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46D" w:rsidRPr="00A5246D" w:rsidRDefault="00A5246D" w:rsidP="00A5246D">
      <w:pPr>
        <w:spacing w:after="0" w:line="240" w:lineRule="auto"/>
        <w:jc w:val="center"/>
        <w:rPr>
          <w:rFonts w:ascii="Times New Roman" w:eastAsia="Times New Roman" w:hAnsi="Times New Roman" w:cs="Times New Roman"/>
          <w:b/>
          <w:bCs/>
          <w:sz w:val="28"/>
          <w:szCs w:val="28"/>
          <w:lang w:val="uk-UA" w:eastAsia="ru-RU"/>
        </w:rPr>
      </w:pPr>
      <w:bookmarkStart w:id="0" w:name="_Toc122772219"/>
      <w:bookmarkStart w:id="1" w:name="_Toc413770629"/>
      <w:bookmarkStart w:id="2" w:name="Додаток13"/>
      <w:r w:rsidRPr="00A5246D">
        <w:rPr>
          <w:rFonts w:ascii="Times New Roman" w:eastAsia="Times New Roman" w:hAnsi="Times New Roman" w:cs="Times New Roman"/>
          <w:b/>
          <w:bCs/>
          <w:sz w:val="28"/>
          <w:szCs w:val="28"/>
          <w:lang w:val="uk-UA" w:eastAsia="ru-RU"/>
        </w:rPr>
        <w:t>НАЦІОНАЛЬНИЙ ТЕХНІЧНИЙ УНІВЕРСИТЕТ УКРАЇНИ</w:t>
      </w:r>
    </w:p>
    <w:p w:rsidR="00A5246D" w:rsidRPr="00A5246D" w:rsidRDefault="00A5246D" w:rsidP="00A5246D">
      <w:pPr>
        <w:spacing w:after="80" w:line="240" w:lineRule="auto"/>
        <w:jc w:val="center"/>
        <w:rPr>
          <w:rFonts w:ascii="Times New Roman" w:eastAsia="Times New Roman" w:hAnsi="Times New Roman" w:cs="Times New Roman"/>
          <w:b/>
          <w:bCs/>
          <w:sz w:val="28"/>
          <w:szCs w:val="28"/>
          <w:lang w:val="uk-UA" w:eastAsia="ru-RU"/>
        </w:rPr>
      </w:pPr>
      <w:r w:rsidRPr="00A5246D">
        <w:rPr>
          <w:rFonts w:ascii="Times New Roman" w:eastAsia="Times New Roman" w:hAnsi="Times New Roman" w:cs="Times New Roman"/>
          <w:b/>
          <w:bCs/>
          <w:sz w:val="28"/>
          <w:szCs w:val="28"/>
          <w:lang w:val="uk-UA" w:eastAsia="ru-RU"/>
        </w:rPr>
        <w:t>«КИЇВСЬКИЙ ПОЛІТЕХНІЧНИЙ ІНСТИТУТ</w:t>
      </w:r>
      <w:r w:rsidRPr="00A5246D">
        <w:rPr>
          <w:rFonts w:ascii="Times New Roman" w:eastAsia="Times New Roman" w:hAnsi="Times New Roman" w:cs="Times New Roman"/>
          <w:b/>
          <w:bCs/>
          <w:sz w:val="28"/>
          <w:szCs w:val="28"/>
          <w:lang w:val="uk-UA" w:eastAsia="ru-RU"/>
        </w:rPr>
        <w:br/>
        <w:t>імені ІГОРЯ СІКОРСЬКОГО»</w:t>
      </w:r>
    </w:p>
    <w:p w:rsidR="00A5246D" w:rsidRPr="00A5246D" w:rsidRDefault="00A5246D" w:rsidP="00A5246D">
      <w:pPr>
        <w:spacing w:after="0" w:line="240" w:lineRule="auto"/>
        <w:jc w:val="center"/>
        <w:rPr>
          <w:rFonts w:ascii="Times New Roman" w:eastAsia="Times New Roman" w:hAnsi="Times New Roman" w:cs="Times New Roman"/>
          <w:b/>
          <w:bCs/>
          <w:caps/>
          <w:sz w:val="24"/>
          <w:szCs w:val="24"/>
          <w:lang w:val="uk-UA" w:eastAsia="ru-RU"/>
        </w:rPr>
      </w:pPr>
    </w:p>
    <w:p w:rsidR="00A5246D" w:rsidRPr="00A5246D" w:rsidRDefault="00A5246D" w:rsidP="00A5246D">
      <w:pPr>
        <w:tabs>
          <w:tab w:val="left" w:leader="underscore" w:pos="8903"/>
        </w:tabs>
        <w:spacing w:after="120" w:line="240" w:lineRule="auto"/>
        <w:rPr>
          <w:rFonts w:ascii="Times New Roman" w:eastAsia="Times New Roman" w:hAnsi="Times New Roman" w:cs="Times New Roman"/>
          <w:sz w:val="28"/>
          <w:szCs w:val="24"/>
          <w:u w:val="single"/>
          <w:lang w:val="uk-UA" w:eastAsia="ru-RU"/>
        </w:rPr>
      </w:pPr>
      <w:r w:rsidRPr="00A5246D">
        <w:rPr>
          <w:rFonts w:ascii="Times New Roman" w:eastAsia="Times New Roman" w:hAnsi="Times New Roman" w:cs="Times New Roman"/>
          <w:sz w:val="28"/>
          <w:szCs w:val="24"/>
          <w:u w:val="single"/>
          <w:lang w:val="uk-UA" w:eastAsia="ru-RU"/>
        </w:rPr>
        <w:t>Теплоенергетичний факультет</w:t>
      </w:r>
    </w:p>
    <w:p w:rsidR="00A5246D" w:rsidRPr="00A5246D" w:rsidRDefault="00A5246D" w:rsidP="00A5246D">
      <w:pPr>
        <w:tabs>
          <w:tab w:val="left" w:leader="underscore" w:pos="8903"/>
        </w:tabs>
        <w:spacing w:after="240" w:line="240" w:lineRule="auto"/>
        <w:rPr>
          <w:rFonts w:ascii="Times New Roman" w:eastAsia="Times New Roman" w:hAnsi="Times New Roman" w:cs="Times New Roman"/>
          <w:sz w:val="28"/>
          <w:szCs w:val="24"/>
          <w:lang w:val="uk-UA" w:eastAsia="ru-RU"/>
        </w:rPr>
      </w:pPr>
      <w:r w:rsidRPr="00A5246D">
        <w:rPr>
          <w:rFonts w:ascii="Times New Roman" w:eastAsia="Times New Roman" w:hAnsi="Times New Roman" w:cs="Times New Roman"/>
          <w:sz w:val="28"/>
          <w:szCs w:val="24"/>
          <w:u w:val="single"/>
          <w:lang w:val="uk-UA" w:eastAsia="ru-RU"/>
        </w:rPr>
        <w:t>Кафедра теоретичної  і промислової теплотехніки</w:t>
      </w:r>
    </w:p>
    <w:p w:rsidR="00A5246D" w:rsidRPr="00A5246D" w:rsidRDefault="00A5246D" w:rsidP="00A5246D">
      <w:pPr>
        <w:tabs>
          <w:tab w:val="left" w:pos="720"/>
          <w:tab w:val="left" w:pos="1440"/>
          <w:tab w:val="left" w:pos="1620"/>
        </w:tabs>
        <w:spacing w:after="0" w:line="360" w:lineRule="auto"/>
        <w:ind w:left="5672"/>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6"/>
          <w:szCs w:val="24"/>
          <w:lang w:val="uk-UA" w:eastAsia="ru-RU"/>
        </w:rPr>
        <w:t xml:space="preserve"> «До захисту допущено»</w:t>
      </w:r>
    </w:p>
    <w:p w:rsidR="00A5246D" w:rsidRPr="00A5246D" w:rsidRDefault="00A5246D" w:rsidP="00A5246D">
      <w:pPr>
        <w:tabs>
          <w:tab w:val="left" w:pos="720"/>
          <w:tab w:val="left" w:pos="1440"/>
          <w:tab w:val="left" w:pos="1620"/>
        </w:tabs>
        <w:spacing w:after="0" w:line="240" w:lineRule="auto"/>
        <w:ind w:left="5672"/>
        <w:rPr>
          <w:rFonts w:ascii="Times New Roman" w:eastAsia="Times New Roman" w:hAnsi="Times New Roman" w:cs="Times New Roman"/>
          <w:bCs/>
          <w:sz w:val="26"/>
          <w:szCs w:val="24"/>
          <w:lang w:val="uk-UA" w:eastAsia="ru-RU"/>
        </w:rPr>
      </w:pPr>
      <w:r w:rsidRPr="00A5246D">
        <w:rPr>
          <w:rFonts w:ascii="Times New Roman" w:eastAsia="Times New Roman" w:hAnsi="Times New Roman" w:cs="Times New Roman"/>
          <w:bCs/>
          <w:sz w:val="26"/>
          <w:szCs w:val="24"/>
          <w:lang w:val="uk-UA" w:eastAsia="ru-RU"/>
        </w:rPr>
        <w:t>Завідувач кафедри</w:t>
      </w:r>
    </w:p>
    <w:p w:rsidR="00A5246D" w:rsidRPr="00A5246D" w:rsidRDefault="00A5246D" w:rsidP="00A5246D">
      <w:pPr>
        <w:tabs>
          <w:tab w:val="left" w:pos="720"/>
          <w:tab w:val="left" w:pos="1440"/>
          <w:tab w:val="left" w:pos="1620"/>
        </w:tabs>
        <w:spacing w:after="0" w:line="240" w:lineRule="auto"/>
        <w:ind w:left="5672"/>
        <w:rPr>
          <w:rFonts w:ascii="Times New Roman" w:eastAsia="Times New Roman" w:hAnsi="Times New Roman" w:cs="Times New Roman"/>
          <w:bCs/>
          <w:sz w:val="26"/>
          <w:szCs w:val="24"/>
          <w:lang w:val="uk-UA" w:eastAsia="ru-RU"/>
        </w:rPr>
      </w:pPr>
    </w:p>
    <w:p w:rsidR="00A5246D" w:rsidRPr="00A5246D" w:rsidRDefault="00A5246D" w:rsidP="00A5246D">
      <w:pPr>
        <w:tabs>
          <w:tab w:val="left" w:pos="720"/>
          <w:tab w:val="left" w:pos="1440"/>
          <w:tab w:val="left" w:pos="1620"/>
        </w:tabs>
        <w:spacing w:after="0" w:line="240" w:lineRule="auto"/>
        <w:ind w:left="5671"/>
        <w:jc w:val="both"/>
        <w:rPr>
          <w:rFonts w:ascii="Times New Roman" w:eastAsia="Times New Roman" w:hAnsi="Times New Roman" w:cs="Times New Roman"/>
          <w:sz w:val="26"/>
          <w:szCs w:val="24"/>
          <w:u w:val="single"/>
          <w:lang w:val="uk-UA" w:eastAsia="ru-RU"/>
        </w:rPr>
      </w:pPr>
      <w:r w:rsidRPr="00A5246D">
        <w:rPr>
          <w:rFonts w:ascii="Times New Roman" w:eastAsia="Times New Roman" w:hAnsi="Times New Roman" w:cs="Times New Roman"/>
          <w:sz w:val="26"/>
          <w:szCs w:val="24"/>
          <w:lang w:val="uk-UA" w:eastAsia="ru-RU"/>
        </w:rPr>
        <w:t>________</w:t>
      </w:r>
      <w:r w:rsidRPr="00A5246D">
        <w:rPr>
          <w:rFonts w:ascii="Times New Roman" w:eastAsia="Times New Roman" w:hAnsi="Times New Roman" w:cs="Times New Roman"/>
          <w:sz w:val="26"/>
          <w:szCs w:val="24"/>
          <w:u w:val="single"/>
          <w:lang w:val="uk-UA" w:eastAsia="ru-RU"/>
        </w:rPr>
        <w:t xml:space="preserve">Геннадій </w:t>
      </w:r>
      <w:r w:rsidR="00733974">
        <w:rPr>
          <w:rFonts w:ascii="Times New Roman" w:eastAsia="Times New Roman" w:hAnsi="Times New Roman" w:cs="Times New Roman"/>
          <w:sz w:val="26"/>
          <w:szCs w:val="24"/>
          <w:u w:val="single"/>
          <w:lang w:val="uk-UA" w:eastAsia="ru-RU"/>
        </w:rPr>
        <w:t xml:space="preserve"> ВАРЛАМОВ</w:t>
      </w:r>
    </w:p>
    <w:p w:rsidR="00A5246D" w:rsidRPr="00A5246D" w:rsidRDefault="00A5246D" w:rsidP="00A5246D">
      <w:pPr>
        <w:tabs>
          <w:tab w:val="left" w:pos="720"/>
          <w:tab w:val="left" w:pos="1440"/>
          <w:tab w:val="left" w:pos="1620"/>
        </w:tabs>
        <w:spacing w:after="0" w:line="240" w:lineRule="auto"/>
        <w:ind w:left="5671" w:firstLine="425"/>
        <w:rPr>
          <w:rFonts w:ascii="Times New Roman" w:eastAsia="Times New Roman" w:hAnsi="Times New Roman" w:cs="Times New Roman"/>
          <w:sz w:val="26"/>
          <w:szCs w:val="24"/>
          <w:vertAlign w:val="superscript"/>
          <w:lang w:val="uk-UA" w:eastAsia="ru-RU"/>
        </w:rPr>
      </w:pPr>
      <w:r w:rsidRPr="00A5246D">
        <w:rPr>
          <w:rFonts w:ascii="Times New Roman" w:eastAsia="Times New Roman" w:hAnsi="Times New Roman" w:cs="Times New Roman"/>
          <w:sz w:val="26"/>
          <w:szCs w:val="24"/>
          <w:vertAlign w:val="superscript"/>
          <w:lang w:val="uk-UA" w:eastAsia="ru-RU"/>
        </w:rPr>
        <w:t xml:space="preserve">(підпис)            </w:t>
      </w:r>
    </w:p>
    <w:p w:rsidR="00A5246D" w:rsidRPr="00A5246D" w:rsidRDefault="00A5246D" w:rsidP="00A5246D">
      <w:pPr>
        <w:tabs>
          <w:tab w:val="left" w:pos="720"/>
          <w:tab w:val="left" w:pos="1440"/>
          <w:tab w:val="left" w:pos="1620"/>
        </w:tabs>
        <w:spacing w:after="0" w:line="240" w:lineRule="auto"/>
        <w:ind w:left="5672"/>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6"/>
          <w:szCs w:val="24"/>
          <w:lang w:val="uk-UA" w:eastAsia="ru-RU"/>
        </w:rPr>
        <w:t xml:space="preserve">“___”_____________ </w:t>
      </w:r>
      <w:r w:rsidRPr="00A5246D">
        <w:rPr>
          <w:rFonts w:ascii="Times New Roman" w:eastAsia="Times New Roman" w:hAnsi="Times New Roman" w:cs="Times New Roman"/>
          <w:sz w:val="26"/>
          <w:szCs w:val="24"/>
          <w:u w:val="single"/>
          <w:lang w:val="uk-UA" w:eastAsia="ru-RU"/>
        </w:rPr>
        <w:t>2020</w:t>
      </w:r>
      <w:r w:rsidRPr="00A5246D">
        <w:rPr>
          <w:rFonts w:ascii="Times New Roman" w:eastAsia="Times New Roman" w:hAnsi="Times New Roman" w:cs="Times New Roman"/>
          <w:sz w:val="26"/>
          <w:szCs w:val="24"/>
          <w:lang w:val="uk-UA" w:eastAsia="ru-RU"/>
        </w:rPr>
        <w:t xml:space="preserve">  р.</w:t>
      </w:r>
    </w:p>
    <w:p w:rsidR="00A5246D" w:rsidRPr="00A5246D" w:rsidRDefault="00A5246D" w:rsidP="00A5246D">
      <w:pPr>
        <w:tabs>
          <w:tab w:val="left" w:pos="720"/>
          <w:tab w:val="left" w:pos="1440"/>
          <w:tab w:val="left" w:pos="1620"/>
        </w:tabs>
        <w:spacing w:after="0" w:line="240" w:lineRule="auto"/>
        <w:ind w:left="5672"/>
        <w:rPr>
          <w:rFonts w:ascii="Times New Roman" w:eastAsia="Times New Roman" w:hAnsi="Times New Roman" w:cs="Times New Roman"/>
          <w:sz w:val="26"/>
          <w:szCs w:val="24"/>
          <w:lang w:val="uk-UA" w:eastAsia="ru-RU"/>
        </w:rPr>
      </w:pPr>
    </w:p>
    <w:p w:rsidR="00A5246D" w:rsidRPr="00A5246D" w:rsidRDefault="00A5246D" w:rsidP="00A5246D">
      <w:pPr>
        <w:tabs>
          <w:tab w:val="left" w:leader="underscore" w:pos="9631"/>
        </w:tabs>
        <w:spacing w:after="0" w:line="240" w:lineRule="auto"/>
        <w:rPr>
          <w:rFonts w:ascii="Times New Roman" w:eastAsia="Times New Roman" w:hAnsi="Times New Roman" w:cs="Times New Roman"/>
          <w:b/>
          <w:bCs/>
          <w:caps/>
          <w:sz w:val="26"/>
          <w:szCs w:val="24"/>
          <w:lang w:val="uk-UA" w:eastAsia="ru-RU"/>
        </w:rPr>
      </w:pPr>
    </w:p>
    <w:p w:rsidR="00A5246D" w:rsidRPr="00A5246D" w:rsidRDefault="00A5246D" w:rsidP="00A5246D">
      <w:pPr>
        <w:tabs>
          <w:tab w:val="right" w:leader="underscore" w:pos="8903"/>
        </w:tabs>
        <w:spacing w:after="0" w:line="240" w:lineRule="auto"/>
        <w:jc w:val="center"/>
        <w:rPr>
          <w:rFonts w:ascii="Times New Roman" w:eastAsia="Times New Roman" w:hAnsi="Times New Roman" w:cs="Times New Roman"/>
          <w:b/>
          <w:sz w:val="48"/>
          <w:szCs w:val="48"/>
          <w:lang w:eastAsia="ru-RU"/>
        </w:rPr>
      </w:pPr>
      <w:r w:rsidRPr="00A5246D">
        <w:rPr>
          <w:rFonts w:ascii="Times New Roman" w:eastAsia="Times New Roman" w:hAnsi="Times New Roman" w:cs="Times New Roman"/>
          <w:b/>
          <w:sz w:val="48"/>
          <w:szCs w:val="48"/>
          <w:lang w:val="uk-UA" w:eastAsia="ru-RU"/>
        </w:rPr>
        <w:t>Дипломн</w:t>
      </w:r>
      <w:r w:rsidRPr="00A5246D">
        <w:rPr>
          <w:rFonts w:ascii="Times New Roman" w:eastAsia="Times New Roman" w:hAnsi="Times New Roman" w:cs="Times New Roman"/>
          <w:b/>
          <w:sz w:val="48"/>
          <w:szCs w:val="48"/>
          <w:lang w:eastAsia="ru-RU"/>
        </w:rPr>
        <w:t>аробота</w:t>
      </w:r>
    </w:p>
    <w:p w:rsidR="00A5246D" w:rsidRPr="00A5246D" w:rsidRDefault="00A5246D" w:rsidP="00A5246D">
      <w:pPr>
        <w:spacing w:line="240" w:lineRule="auto"/>
        <w:jc w:val="center"/>
        <w:rPr>
          <w:rFonts w:ascii="Times New Roman" w:eastAsia="Times New Roman" w:hAnsi="Times New Roman" w:cs="Times New Roman"/>
          <w:b/>
          <w:sz w:val="28"/>
          <w:szCs w:val="28"/>
          <w:lang w:val="uk-UA" w:eastAsia="ru-RU"/>
        </w:rPr>
      </w:pPr>
      <w:r w:rsidRPr="00A5246D">
        <w:rPr>
          <w:rFonts w:ascii="Times New Roman" w:eastAsia="Times New Roman" w:hAnsi="Times New Roman" w:cs="Times New Roman"/>
          <w:b/>
          <w:sz w:val="28"/>
          <w:szCs w:val="28"/>
          <w:lang w:val="uk-UA" w:eastAsia="ru-RU"/>
        </w:rPr>
        <w:t>на здобуття ступеня бакалавра</w:t>
      </w:r>
    </w:p>
    <w:p w:rsidR="00A5246D" w:rsidRPr="00A5246D" w:rsidRDefault="00A5246D" w:rsidP="00A5246D">
      <w:pPr>
        <w:spacing w:after="0" w:line="360" w:lineRule="auto"/>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6"/>
          <w:szCs w:val="24"/>
          <w:lang w:val="uk-UA" w:eastAsia="ru-RU"/>
        </w:rPr>
        <w:t xml:space="preserve">зі </w:t>
      </w:r>
      <w:r w:rsidRPr="00A5246D">
        <w:rPr>
          <w:rFonts w:ascii="Times New Roman" w:eastAsia="Times New Roman" w:hAnsi="Times New Roman" w:cs="Times New Roman"/>
          <w:sz w:val="26"/>
          <w:szCs w:val="28"/>
          <w:u w:val="single"/>
          <w:lang w:val="uk-UA" w:eastAsia="ru-RU"/>
        </w:rPr>
        <w:t>спеціальності 144 «Теплоенергетика»</w:t>
      </w:r>
    </w:p>
    <w:p w:rsidR="00A5246D" w:rsidRPr="00A5246D" w:rsidRDefault="00A5246D" w:rsidP="00A5246D">
      <w:pPr>
        <w:tabs>
          <w:tab w:val="left" w:leader="underscore" w:pos="8903"/>
        </w:tabs>
        <w:spacing w:before="120" w:after="0" w:line="240" w:lineRule="auto"/>
        <w:rPr>
          <w:rFonts w:ascii="Times New Roman" w:eastAsia="Times New Roman" w:hAnsi="Times New Roman" w:cs="Times New Roman"/>
          <w:sz w:val="26"/>
          <w:szCs w:val="24"/>
          <w:lang w:eastAsia="ru-RU"/>
        </w:rPr>
      </w:pPr>
      <w:r w:rsidRPr="00A5246D">
        <w:rPr>
          <w:rFonts w:ascii="Times New Roman" w:eastAsia="Times New Roman" w:hAnsi="Times New Roman" w:cs="Times New Roman"/>
          <w:sz w:val="26"/>
          <w:szCs w:val="24"/>
          <w:lang w:val="uk-UA" w:eastAsia="ru-RU"/>
        </w:rPr>
        <w:t xml:space="preserve">на тему: </w:t>
      </w:r>
      <w:r w:rsidRPr="00A5246D">
        <w:rPr>
          <w:rFonts w:ascii="Times New Roman" w:eastAsia="Times New Roman" w:hAnsi="Times New Roman" w:cs="Times New Roman"/>
          <w:sz w:val="26"/>
          <w:szCs w:val="24"/>
          <w:lang w:eastAsia="ru-RU"/>
        </w:rPr>
        <w:t>«</w:t>
      </w:r>
      <w:r w:rsidRPr="00A5246D">
        <w:rPr>
          <w:rFonts w:ascii="Times New Roman" w:eastAsia="Times New Roman" w:hAnsi="Times New Roman" w:cs="Times New Roman"/>
          <w:sz w:val="26"/>
          <w:szCs w:val="24"/>
          <w:u w:val="single"/>
          <w:lang w:val="uk-UA" w:eastAsia="ru-RU"/>
        </w:rPr>
        <w:t>Високоефективна  система охолодження локальних обчислювальних комплексів»</w:t>
      </w:r>
      <w:r w:rsidRPr="00A5246D">
        <w:rPr>
          <w:rFonts w:ascii="Times New Roman" w:eastAsia="Times New Roman" w:hAnsi="Times New Roman" w:cs="Times New Roman"/>
          <w:sz w:val="26"/>
          <w:szCs w:val="24"/>
          <w:lang w:eastAsia="ru-RU"/>
        </w:rPr>
        <w:t>_________________________________________________________</w:t>
      </w:r>
    </w:p>
    <w:p w:rsidR="00A5246D" w:rsidRPr="00A5246D" w:rsidRDefault="00A5246D" w:rsidP="00A5246D">
      <w:pPr>
        <w:spacing w:after="240" w:line="240" w:lineRule="auto"/>
        <w:rPr>
          <w:rFonts w:ascii="Times New Roman" w:eastAsia="Times New Roman" w:hAnsi="Times New Roman" w:cs="Times New Roman"/>
          <w:bCs/>
          <w:sz w:val="26"/>
          <w:szCs w:val="24"/>
          <w:lang w:val="uk-UA" w:eastAsia="ru-RU"/>
        </w:rPr>
      </w:pPr>
      <w:r w:rsidRPr="00A5246D">
        <w:rPr>
          <w:rFonts w:ascii="Times New Roman" w:eastAsia="Times New Roman" w:hAnsi="Times New Roman" w:cs="Times New Roman"/>
          <w:bCs/>
          <w:sz w:val="26"/>
          <w:szCs w:val="24"/>
          <w:lang w:val="uk-UA" w:eastAsia="ru-RU"/>
        </w:rPr>
        <w:t xml:space="preserve">Виконала: студентка </w:t>
      </w:r>
      <w:r w:rsidRPr="00A5246D">
        <w:rPr>
          <w:rFonts w:ascii="Times New Roman" w:eastAsia="Times New Roman" w:hAnsi="Times New Roman" w:cs="Times New Roman"/>
          <w:bCs/>
          <w:sz w:val="26"/>
          <w:szCs w:val="24"/>
          <w:u w:val="single"/>
          <w:lang w:val="en-US" w:eastAsia="ru-RU"/>
        </w:rPr>
        <w:t>IV</w:t>
      </w:r>
      <w:r w:rsidRPr="00A5246D">
        <w:rPr>
          <w:rFonts w:ascii="Times New Roman" w:eastAsia="Times New Roman" w:hAnsi="Times New Roman" w:cs="Times New Roman"/>
          <w:bCs/>
          <w:sz w:val="26"/>
          <w:szCs w:val="24"/>
          <w:lang w:val="uk-UA" w:eastAsia="ru-RU"/>
        </w:rPr>
        <w:t xml:space="preserve">курсу, групи </w:t>
      </w:r>
      <w:r w:rsidRPr="00A5246D">
        <w:rPr>
          <w:rFonts w:ascii="Times New Roman" w:eastAsia="Times New Roman" w:hAnsi="Times New Roman" w:cs="Times New Roman"/>
          <w:bCs/>
          <w:sz w:val="26"/>
          <w:szCs w:val="24"/>
          <w:u w:val="single"/>
          <w:lang w:val="uk-UA" w:eastAsia="ru-RU"/>
        </w:rPr>
        <w:t>ТП - 61</w:t>
      </w:r>
    </w:p>
    <w:p w:rsidR="00A5246D" w:rsidRPr="00A5246D" w:rsidRDefault="00A5246D" w:rsidP="00A5246D">
      <w:pPr>
        <w:tabs>
          <w:tab w:val="left" w:leader="underscore" w:pos="7371"/>
          <w:tab w:val="left" w:pos="7513"/>
          <w:tab w:val="left" w:leader="underscore" w:pos="8903"/>
        </w:tabs>
        <w:spacing w:after="0" w:line="240" w:lineRule="auto"/>
        <w:rPr>
          <w:rFonts w:ascii="Times New Roman" w:eastAsia="Times New Roman" w:hAnsi="Times New Roman" w:cs="Times New Roman"/>
          <w:bCs/>
          <w:sz w:val="26"/>
          <w:szCs w:val="24"/>
          <w:lang w:val="uk-UA" w:eastAsia="ru-RU"/>
        </w:rPr>
      </w:pPr>
      <w:r w:rsidRPr="00A5246D">
        <w:rPr>
          <w:rFonts w:ascii="Times New Roman" w:eastAsia="Times New Roman" w:hAnsi="Times New Roman" w:cs="Times New Roman"/>
          <w:bCs/>
          <w:sz w:val="26"/>
          <w:szCs w:val="24"/>
          <w:u w:val="single"/>
          <w:lang w:eastAsia="ru-RU"/>
        </w:rPr>
        <w:t xml:space="preserve">                                       Ситник Дар</w:t>
      </w:r>
      <w:r w:rsidRPr="00A5246D">
        <w:rPr>
          <w:rFonts w:ascii="Times New Roman" w:eastAsia="Times New Roman" w:hAnsi="Times New Roman" w:cs="Times New Roman"/>
          <w:bCs/>
          <w:sz w:val="26"/>
          <w:szCs w:val="24"/>
          <w:u w:val="single"/>
          <w:lang w:val="uk-UA" w:eastAsia="ru-RU"/>
        </w:rPr>
        <w:t>ія Сергіївна</w:t>
      </w:r>
      <w:r w:rsidRPr="00A5246D">
        <w:rPr>
          <w:rFonts w:ascii="Times New Roman" w:eastAsia="Times New Roman" w:hAnsi="Times New Roman" w:cs="Times New Roman"/>
          <w:bCs/>
          <w:sz w:val="26"/>
          <w:szCs w:val="24"/>
          <w:lang w:val="uk-UA" w:eastAsia="ru-RU"/>
        </w:rPr>
        <w:t>_______________</w:t>
      </w:r>
      <w:r w:rsidRPr="00A5246D">
        <w:rPr>
          <w:rFonts w:ascii="Times New Roman" w:eastAsia="Times New Roman" w:hAnsi="Times New Roman" w:cs="Times New Roman"/>
          <w:bCs/>
          <w:sz w:val="26"/>
          <w:szCs w:val="24"/>
          <w:lang w:val="uk-UA" w:eastAsia="ru-RU"/>
        </w:rPr>
        <w:tab/>
        <w:t>___________</w:t>
      </w:r>
    </w:p>
    <w:p w:rsidR="00A5246D" w:rsidRPr="00A5246D" w:rsidRDefault="00A5246D" w:rsidP="00A5246D">
      <w:pPr>
        <w:tabs>
          <w:tab w:val="left" w:pos="7938"/>
        </w:tabs>
        <w:spacing w:after="0" w:line="240" w:lineRule="auto"/>
        <w:ind w:firstLine="2694"/>
        <w:rPr>
          <w:rFonts w:ascii="Times New Roman" w:eastAsia="Times New Roman" w:hAnsi="Times New Roman" w:cs="Times New Roman"/>
          <w:sz w:val="26"/>
          <w:szCs w:val="24"/>
          <w:vertAlign w:val="superscript"/>
          <w:lang w:val="uk-UA" w:eastAsia="ru-RU"/>
        </w:rPr>
      </w:pPr>
      <w:r w:rsidRPr="00A5246D">
        <w:rPr>
          <w:rFonts w:ascii="Times New Roman" w:eastAsia="Times New Roman" w:hAnsi="Times New Roman" w:cs="Times New Roman"/>
          <w:sz w:val="26"/>
          <w:szCs w:val="24"/>
          <w:vertAlign w:val="superscript"/>
          <w:lang w:val="uk-UA" w:eastAsia="ru-RU"/>
        </w:rPr>
        <w:t>(прізвище, ім’я, по батькові)</w:t>
      </w:r>
      <w:r w:rsidRPr="00A5246D">
        <w:rPr>
          <w:rFonts w:ascii="Times New Roman" w:eastAsia="Times New Roman" w:hAnsi="Times New Roman" w:cs="Times New Roman"/>
          <w:sz w:val="26"/>
          <w:szCs w:val="24"/>
          <w:vertAlign w:val="superscript"/>
          <w:lang w:val="uk-UA" w:eastAsia="ru-RU"/>
        </w:rPr>
        <w:tab/>
        <w:t xml:space="preserve">(підпис) </w:t>
      </w:r>
    </w:p>
    <w:p w:rsidR="00A5246D" w:rsidRPr="00A5246D" w:rsidRDefault="00A5246D" w:rsidP="00A5246D">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6"/>
          <w:szCs w:val="24"/>
          <w:lang w:val="uk-UA" w:eastAsia="ru-RU"/>
        </w:rPr>
      </w:pPr>
      <w:r w:rsidRPr="00A5246D">
        <w:rPr>
          <w:rFonts w:ascii="Times New Roman" w:eastAsia="Times New Roman" w:hAnsi="Times New Roman" w:cs="Times New Roman"/>
          <w:bCs/>
          <w:sz w:val="26"/>
          <w:szCs w:val="24"/>
          <w:lang w:val="uk-UA" w:eastAsia="ru-RU"/>
        </w:rPr>
        <w:t xml:space="preserve">Керівник </w:t>
      </w:r>
      <w:r w:rsidRPr="00A5246D">
        <w:rPr>
          <w:rFonts w:ascii="Times New Roman" w:eastAsia="Times New Roman" w:hAnsi="Times New Roman" w:cs="Times New Roman"/>
          <w:bCs/>
          <w:sz w:val="26"/>
          <w:szCs w:val="24"/>
          <w:u w:val="single"/>
          <w:lang w:val="uk-UA" w:eastAsia="ru-RU"/>
        </w:rPr>
        <w:t xml:space="preserve">                         професор, д. т. н. </w:t>
      </w:r>
      <w:r w:rsidRPr="00A5246D">
        <w:rPr>
          <w:rFonts w:ascii="Times New Roman" w:eastAsia="Times New Roman" w:hAnsi="Times New Roman" w:cs="Times New Roman"/>
          <w:bCs/>
          <w:sz w:val="26"/>
          <w:szCs w:val="24"/>
          <w:u w:val="single"/>
          <w:lang w:eastAsia="ru-RU"/>
        </w:rPr>
        <w:t xml:space="preserve">Геннадій </w:t>
      </w:r>
      <w:r w:rsidRPr="00A5246D">
        <w:rPr>
          <w:rFonts w:ascii="Times New Roman" w:eastAsia="Times New Roman" w:hAnsi="Times New Roman" w:cs="Times New Roman"/>
          <w:bCs/>
          <w:sz w:val="26"/>
          <w:szCs w:val="24"/>
          <w:u w:val="single"/>
          <w:lang w:val="uk-UA" w:eastAsia="ru-RU"/>
        </w:rPr>
        <w:t>ВАРЛАМОВ</w:t>
      </w:r>
      <w:r w:rsidRPr="00A5246D">
        <w:rPr>
          <w:rFonts w:ascii="Times New Roman" w:eastAsia="Times New Roman" w:hAnsi="Times New Roman" w:cs="Times New Roman"/>
          <w:bCs/>
          <w:sz w:val="26"/>
          <w:szCs w:val="24"/>
          <w:lang w:val="uk-UA" w:eastAsia="ru-RU"/>
        </w:rPr>
        <w:tab/>
        <w:t>___________</w:t>
      </w:r>
    </w:p>
    <w:p w:rsidR="00A5246D" w:rsidRPr="00A5246D" w:rsidRDefault="00A5246D" w:rsidP="00A5246D">
      <w:pPr>
        <w:tabs>
          <w:tab w:val="left" w:pos="7938"/>
        </w:tabs>
        <w:spacing w:after="0" w:line="240" w:lineRule="auto"/>
        <w:ind w:firstLine="1843"/>
        <w:rPr>
          <w:rFonts w:ascii="Times New Roman" w:eastAsia="Times New Roman" w:hAnsi="Times New Roman" w:cs="Times New Roman"/>
          <w:sz w:val="26"/>
          <w:szCs w:val="24"/>
          <w:vertAlign w:val="superscript"/>
          <w:lang w:val="uk-UA" w:eastAsia="ru-RU"/>
        </w:rPr>
      </w:pPr>
      <w:r w:rsidRPr="00A5246D">
        <w:rPr>
          <w:rFonts w:ascii="Times New Roman" w:eastAsia="Times New Roman" w:hAnsi="Times New Roman" w:cs="Times New Roman"/>
          <w:sz w:val="26"/>
          <w:szCs w:val="24"/>
          <w:vertAlign w:val="superscript"/>
          <w:lang w:val="uk-UA" w:eastAsia="ru-RU"/>
        </w:rPr>
        <w:t>(посада, науковий ступінь, вчене звання,  прізвище та ініціали)</w:t>
      </w:r>
      <w:r w:rsidRPr="00A5246D">
        <w:rPr>
          <w:rFonts w:ascii="Times New Roman" w:eastAsia="Times New Roman" w:hAnsi="Times New Roman" w:cs="Times New Roman"/>
          <w:sz w:val="26"/>
          <w:szCs w:val="24"/>
          <w:vertAlign w:val="superscript"/>
          <w:lang w:val="uk-UA" w:eastAsia="ru-RU"/>
        </w:rPr>
        <w:tab/>
        <w:t xml:space="preserve">(підпис) </w:t>
      </w:r>
    </w:p>
    <w:p w:rsidR="00A5246D" w:rsidRPr="00A5246D" w:rsidRDefault="00A5246D" w:rsidP="00A5246D">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6"/>
          <w:szCs w:val="24"/>
          <w:lang w:val="uk-UA" w:eastAsia="ru-RU"/>
        </w:rPr>
      </w:pPr>
      <w:r w:rsidRPr="00A5246D">
        <w:rPr>
          <w:rFonts w:ascii="Times New Roman" w:eastAsia="Times New Roman" w:hAnsi="Times New Roman" w:cs="Times New Roman"/>
          <w:bCs/>
          <w:sz w:val="26"/>
          <w:szCs w:val="24"/>
          <w:lang w:val="uk-UA" w:eastAsia="ru-RU"/>
        </w:rPr>
        <w:t>Консультант</w:t>
      </w:r>
      <w:r w:rsidRPr="00A5246D">
        <w:rPr>
          <w:rFonts w:ascii="Times New Roman" w:eastAsia="Times New Roman" w:hAnsi="Times New Roman" w:cs="Times New Roman"/>
          <w:bCs/>
          <w:sz w:val="26"/>
          <w:szCs w:val="24"/>
          <w:lang w:val="uk-UA" w:eastAsia="ru-RU"/>
        </w:rPr>
        <w:tab/>
      </w:r>
      <w:r w:rsidRPr="00A5246D">
        <w:rPr>
          <w:rFonts w:ascii="Times New Roman" w:eastAsia="Times New Roman" w:hAnsi="Times New Roman" w:cs="Times New Roman"/>
          <w:bCs/>
          <w:sz w:val="26"/>
          <w:szCs w:val="24"/>
          <w:u w:val="single"/>
          <w:lang w:val="uk-UA" w:eastAsia="ru-RU"/>
        </w:rPr>
        <w:t xml:space="preserve">з охорони праці к.т.н, доц. Юрій ПОЛУКАРОВ     </w:t>
      </w:r>
      <w:r w:rsidRPr="00A5246D">
        <w:rPr>
          <w:rFonts w:ascii="Times New Roman" w:eastAsia="Times New Roman" w:hAnsi="Times New Roman" w:cs="Times New Roman"/>
          <w:bCs/>
          <w:sz w:val="26"/>
          <w:szCs w:val="24"/>
          <w:lang w:val="uk-UA" w:eastAsia="ru-RU"/>
        </w:rPr>
        <w:t xml:space="preserve">   __________</w:t>
      </w:r>
    </w:p>
    <w:p w:rsidR="00A5246D" w:rsidRPr="00A5246D" w:rsidRDefault="00A5246D" w:rsidP="00A5246D">
      <w:pPr>
        <w:tabs>
          <w:tab w:val="left" w:pos="3402"/>
          <w:tab w:val="left" w:pos="7938"/>
        </w:tabs>
        <w:spacing w:after="0" w:line="240" w:lineRule="auto"/>
        <w:ind w:firstLine="1778"/>
        <w:rPr>
          <w:rFonts w:ascii="Times New Roman" w:eastAsia="Times New Roman" w:hAnsi="Times New Roman" w:cs="Times New Roman"/>
          <w:sz w:val="26"/>
          <w:szCs w:val="24"/>
          <w:vertAlign w:val="superscript"/>
          <w:lang w:val="uk-UA" w:eastAsia="ru-RU"/>
        </w:rPr>
      </w:pPr>
      <w:r w:rsidRPr="00A5246D">
        <w:rPr>
          <w:rFonts w:ascii="Times New Roman" w:eastAsia="Times New Roman" w:hAnsi="Times New Roman" w:cs="Times New Roman"/>
          <w:sz w:val="26"/>
          <w:szCs w:val="24"/>
          <w:vertAlign w:val="superscript"/>
          <w:lang w:val="uk-UA" w:eastAsia="ru-RU"/>
        </w:rPr>
        <w:t>(назва розділу)</w:t>
      </w:r>
      <w:r w:rsidRPr="00A5246D">
        <w:rPr>
          <w:rFonts w:ascii="Times New Roman" w:eastAsia="Times New Roman" w:hAnsi="Times New Roman" w:cs="Times New Roman"/>
          <w:sz w:val="26"/>
          <w:szCs w:val="24"/>
          <w:vertAlign w:val="superscript"/>
          <w:lang w:val="uk-UA" w:eastAsia="ru-RU"/>
        </w:rPr>
        <w:tab/>
      </w:r>
      <w:r w:rsidRPr="00A5246D">
        <w:rPr>
          <w:rFonts w:ascii="Times New Roman" w:eastAsia="Times New Roman" w:hAnsi="Times New Roman" w:cs="Times New Roman"/>
          <w:spacing w:val="-8"/>
          <w:sz w:val="26"/>
          <w:szCs w:val="24"/>
          <w:vertAlign w:val="superscript"/>
          <w:lang w:val="uk-UA" w:eastAsia="ru-RU"/>
        </w:rPr>
        <w:t>(посада, вчене звання, науковий ступінь, прізвище, ініціали)</w:t>
      </w:r>
      <w:r w:rsidRPr="00A5246D">
        <w:rPr>
          <w:rFonts w:ascii="Times New Roman" w:eastAsia="Times New Roman" w:hAnsi="Times New Roman" w:cs="Times New Roman"/>
          <w:sz w:val="26"/>
          <w:szCs w:val="24"/>
          <w:vertAlign w:val="superscript"/>
          <w:lang w:val="uk-UA" w:eastAsia="ru-RU"/>
        </w:rPr>
        <w:tab/>
        <w:t xml:space="preserve">(підпис) </w:t>
      </w:r>
    </w:p>
    <w:p w:rsidR="00A5246D" w:rsidRPr="00A5246D" w:rsidRDefault="00A5246D" w:rsidP="00A5246D">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6"/>
          <w:szCs w:val="24"/>
          <w:lang w:val="uk-UA" w:eastAsia="ru-RU"/>
        </w:rPr>
      </w:pPr>
      <w:r w:rsidRPr="00A5246D">
        <w:rPr>
          <w:rFonts w:ascii="Times New Roman" w:eastAsia="Times New Roman" w:hAnsi="Times New Roman" w:cs="Times New Roman"/>
          <w:bCs/>
          <w:sz w:val="26"/>
          <w:szCs w:val="24"/>
          <w:lang w:val="uk-UA" w:eastAsia="ru-RU"/>
        </w:rPr>
        <w:t>Рецензент</w:t>
      </w:r>
      <w:r w:rsidRPr="00A5246D">
        <w:rPr>
          <w:rFonts w:ascii="Times New Roman" w:eastAsia="Times New Roman" w:hAnsi="Times New Roman" w:cs="Times New Roman"/>
          <w:bCs/>
          <w:sz w:val="26"/>
          <w:szCs w:val="24"/>
          <w:lang w:val="uk-UA" w:eastAsia="ru-RU"/>
        </w:rPr>
        <w:tab/>
      </w:r>
      <w:r w:rsidRPr="00A5246D">
        <w:rPr>
          <w:rFonts w:ascii="Times New Roman" w:eastAsia="Times New Roman" w:hAnsi="Times New Roman" w:cs="Times New Roman"/>
          <w:bCs/>
          <w:sz w:val="26"/>
          <w:szCs w:val="24"/>
          <w:lang w:val="uk-UA" w:eastAsia="ru-RU"/>
        </w:rPr>
        <w:tab/>
      </w:r>
      <w:r w:rsidRPr="00A5246D">
        <w:rPr>
          <w:rFonts w:ascii="Times New Roman" w:eastAsia="Times New Roman" w:hAnsi="Times New Roman" w:cs="Times New Roman"/>
          <w:bCs/>
          <w:sz w:val="26"/>
          <w:szCs w:val="24"/>
          <w:lang w:val="uk-UA" w:eastAsia="ru-RU"/>
        </w:rPr>
        <w:tab/>
      </w:r>
    </w:p>
    <w:p w:rsidR="00A5246D" w:rsidRPr="00A5246D" w:rsidRDefault="00A5246D" w:rsidP="00A5246D">
      <w:pPr>
        <w:tabs>
          <w:tab w:val="left" w:pos="7938"/>
        </w:tabs>
        <w:spacing w:after="0" w:line="240" w:lineRule="auto"/>
        <w:ind w:firstLine="1276"/>
        <w:rPr>
          <w:rFonts w:ascii="Times New Roman" w:eastAsia="Times New Roman" w:hAnsi="Times New Roman" w:cs="Times New Roman"/>
          <w:sz w:val="26"/>
          <w:szCs w:val="24"/>
          <w:vertAlign w:val="superscript"/>
          <w:lang w:val="uk-UA" w:eastAsia="ru-RU"/>
        </w:rPr>
      </w:pPr>
      <w:r w:rsidRPr="00A5246D">
        <w:rPr>
          <w:rFonts w:ascii="Times New Roman" w:eastAsia="Times New Roman" w:hAnsi="Times New Roman" w:cs="Times New Roman"/>
          <w:sz w:val="26"/>
          <w:szCs w:val="24"/>
          <w:vertAlign w:val="superscript"/>
          <w:lang w:val="uk-UA" w:eastAsia="ru-RU"/>
        </w:rPr>
        <w:t>(посада, науковий ступінь, вчене звання, науковий ступінь, прізвище та ініціали)</w:t>
      </w:r>
      <w:r w:rsidRPr="00A5246D">
        <w:rPr>
          <w:rFonts w:ascii="Times New Roman" w:eastAsia="Times New Roman" w:hAnsi="Times New Roman" w:cs="Times New Roman"/>
          <w:sz w:val="26"/>
          <w:szCs w:val="24"/>
          <w:vertAlign w:val="superscript"/>
          <w:lang w:val="uk-UA" w:eastAsia="ru-RU"/>
        </w:rPr>
        <w:tab/>
        <w:t xml:space="preserve">(підпис) </w:t>
      </w:r>
    </w:p>
    <w:p w:rsidR="00A5246D" w:rsidRPr="00A5246D" w:rsidRDefault="00A5246D" w:rsidP="00A5246D">
      <w:pPr>
        <w:tabs>
          <w:tab w:val="left" w:pos="330"/>
        </w:tabs>
        <w:spacing w:after="0" w:line="240" w:lineRule="auto"/>
        <w:ind w:left="4536"/>
        <w:jc w:val="both"/>
        <w:rPr>
          <w:rFonts w:ascii="Times New Roman" w:eastAsia="Times New Roman" w:hAnsi="Times New Roman" w:cs="Times New Roman"/>
          <w:sz w:val="26"/>
          <w:szCs w:val="24"/>
          <w:lang w:val="uk-UA" w:eastAsia="ru-RU"/>
        </w:rPr>
      </w:pPr>
    </w:p>
    <w:p w:rsidR="00A5246D" w:rsidRPr="00A5246D" w:rsidRDefault="00A5246D" w:rsidP="00A5246D">
      <w:pPr>
        <w:tabs>
          <w:tab w:val="left" w:pos="330"/>
        </w:tabs>
        <w:spacing w:after="0" w:line="240" w:lineRule="auto"/>
        <w:ind w:left="4536"/>
        <w:rPr>
          <w:rFonts w:ascii="Times New Roman" w:eastAsia="Times New Roman" w:hAnsi="Times New Roman" w:cs="Times New Roman"/>
          <w:sz w:val="26"/>
          <w:szCs w:val="24"/>
          <w:lang w:val="uk-UA" w:eastAsia="ru-RU"/>
        </w:rPr>
      </w:pPr>
    </w:p>
    <w:p w:rsidR="00A5246D" w:rsidRPr="00A5246D" w:rsidRDefault="00A5246D" w:rsidP="00A5246D">
      <w:pPr>
        <w:tabs>
          <w:tab w:val="left" w:pos="330"/>
        </w:tabs>
        <w:spacing w:after="0" w:line="240" w:lineRule="auto"/>
        <w:ind w:left="4536"/>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6"/>
          <w:szCs w:val="24"/>
          <w:lang w:val="uk-UA" w:eastAsia="ru-RU"/>
        </w:rPr>
        <w:t>Засвідчую, що у цій дипломній роботі немає запозичень з праць інших авторів без відповідних посилань.</w:t>
      </w:r>
    </w:p>
    <w:p w:rsidR="00A5246D" w:rsidRPr="00A5246D" w:rsidRDefault="00A5246D" w:rsidP="00A5246D">
      <w:pPr>
        <w:tabs>
          <w:tab w:val="left" w:pos="330"/>
        </w:tabs>
        <w:spacing w:after="0" w:line="240" w:lineRule="auto"/>
        <w:ind w:left="4536"/>
        <w:jc w:val="both"/>
        <w:rPr>
          <w:rFonts w:ascii="Times New Roman" w:eastAsia="Times New Roman" w:hAnsi="Times New Roman" w:cs="Times New Roman"/>
          <w:sz w:val="26"/>
          <w:szCs w:val="24"/>
          <w:lang w:val="uk-UA" w:eastAsia="ru-RU"/>
        </w:rPr>
      </w:pPr>
    </w:p>
    <w:p w:rsidR="00A5246D" w:rsidRPr="00A5246D" w:rsidRDefault="00A5246D" w:rsidP="00A5246D">
      <w:pPr>
        <w:tabs>
          <w:tab w:val="left" w:pos="330"/>
        </w:tabs>
        <w:spacing w:after="0" w:line="240" w:lineRule="auto"/>
        <w:ind w:left="4536"/>
        <w:jc w:val="both"/>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6"/>
          <w:szCs w:val="24"/>
          <w:lang w:val="uk-UA" w:eastAsia="ru-RU"/>
        </w:rPr>
        <w:t>Студент _____________</w:t>
      </w:r>
    </w:p>
    <w:p w:rsidR="00A5246D" w:rsidRPr="00A5246D" w:rsidRDefault="00A5246D" w:rsidP="00A5246D">
      <w:pPr>
        <w:tabs>
          <w:tab w:val="left" w:pos="7938"/>
        </w:tabs>
        <w:spacing w:after="0" w:line="240" w:lineRule="auto"/>
        <w:ind w:left="4536" w:firstLine="1701"/>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0"/>
          <w:szCs w:val="20"/>
          <w:vertAlign w:val="superscript"/>
          <w:lang w:val="uk-UA" w:eastAsia="ru-RU"/>
        </w:rPr>
        <w:t>(підпис)</w:t>
      </w:r>
    </w:p>
    <w:p w:rsidR="00A5246D" w:rsidRPr="00A5246D" w:rsidRDefault="00A5246D" w:rsidP="00A5246D">
      <w:pPr>
        <w:spacing w:before="240" w:after="0" w:line="240" w:lineRule="auto"/>
        <w:jc w:val="center"/>
        <w:rPr>
          <w:rFonts w:ascii="Times New Roman" w:eastAsia="Times New Roman" w:hAnsi="Times New Roman" w:cs="Times New Roman"/>
          <w:sz w:val="28"/>
          <w:szCs w:val="28"/>
          <w:lang w:val="uk-UA" w:eastAsia="ru-RU"/>
        </w:rPr>
      </w:pPr>
      <w:r w:rsidRPr="00A5246D">
        <w:rPr>
          <w:rFonts w:ascii="Times New Roman" w:eastAsia="Times New Roman" w:hAnsi="Times New Roman" w:cs="Times New Roman"/>
          <w:sz w:val="28"/>
          <w:szCs w:val="28"/>
          <w:lang w:val="uk-UA" w:eastAsia="ru-RU"/>
        </w:rPr>
        <w:t>Київ – 2020 року</w:t>
      </w:r>
    </w:p>
    <w:bookmarkEnd w:id="0"/>
    <w:bookmarkEnd w:id="1"/>
    <w:bookmarkEnd w:id="2"/>
    <w:p w:rsidR="007E62B3" w:rsidRDefault="007E62B3" w:rsidP="00A5246D">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p>
    <w:p w:rsidR="007E62B3" w:rsidRDefault="007E62B3" w:rsidP="00A5246D">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p>
    <w:p w:rsidR="00A5246D" w:rsidRPr="00A5246D" w:rsidRDefault="00A5246D" w:rsidP="00A5246D">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r w:rsidRPr="00A5246D">
        <w:rPr>
          <w:rFonts w:ascii="Times New Roman" w:eastAsia="Times New Roman" w:hAnsi="Times New Roman" w:cs="Times New Roman"/>
          <w:b/>
          <w:bCs/>
          <w:sz w:val="28"/>
          <w:szCs w:val="24"/>
          <w:lang w:val="uk-UA" w:eastAsia="ru-RU"/>
        </w:rPr>
        <w:lastRenderedPageBreak/>
        <w:t>Національний технічний університет України</w:t>
      </w:r>
    </w:p>
    <w:p w:rsidR="00A5246D" w:rsidRPr="00A5246D" w:rsidRDefault="00A5246D" w:rsidP="00A5246D">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r w:rsidRPr="00A5246D">
        <w:rPr>
          <w:rFonts w:ascii="Times New Roman" w:eastAsia="Times New Roman" w:hAnsi="Times New Roman" w:cs="Times New Roman"/>
          <w:b/>
          <w:bCs/>
          <w:sz w:val="28"/>
          <w:szCs w:val="24"/>
          <w:lang w:val="uk-UA" w:eastAsia="ru-RU"/>
        </w:rPr>
        <w:t>«Київський політехнічний інститут</w:t>
      </w:r>
    </w:p>
    <w:p w:rsidR="00A5246D" w:rsidRPr="00A5246D" w:rsidRDefault="00A5246D" w:rsidP="00A5246D">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r w:rsidRPr="00A5246D">
        <w:rPr>
          <w:rFonts w:ascii="Times New Roman" w:eastAsia="Times New Roman" w:hAnsi="Times New Roman" w:cs="Times New Roman"/>
          <w:b/>
          <w:bCs/>
          <w:sz w:val="28"/>
          <w:szCs w:val="24"/>
          <w:lang w:val="uk-UA" w:eastAsia="ru-RU"/>
        </w:rPr>
        <w:t>імені Ігоря Сікорського»</w:t>
      </w:r>
    </w:p>
    <w:p w:rsidR="00A5246D" w:rsidRPr="00A5246D" w:rsidRDefault="00A5246D" w:rsidP="00A5246D">
      <w:pPr>
        <w:tabs>
          <w:tab w:val="left" w:pos="720"/>
          <w:tab w:val="left" w:pos="1440"/>
          <w:tab w:val="left" w:pos="1620"/>
        </w:tabs>
        <w:spacing w:after="0" w:line="240" w:lineRule="auto"/>
        <w:ind w:left="539"/>
        <w:jc w:val="both"/>
        <w:rPr>
          <w:rFonts w:ascii="Times New Roman" w:eastAsia="Times New Roman" w:hAnsi="Times New Roman" w:cs="Times New Roman"/>
          <w:b/>
          <w:bCs/>
          <w:sz w:val="28"/>
          <w:szCs w:val="24"/>
          <w:lang w:val="uk-UA" w:eastAsia="ru-RU"/>
        </w:rPr>
      </w:pPr>
    </w:p>
    <w:p w:rsidR="00A5246D" w:rsidRPr="00A5246D" w:rsidRDefault="00A5246D" w:rsidP="00A5246D">
      <w:pPr>
        <w:tabs>
          <w:tab w:val="left" w:leader="underscore" w:pos="8903"/>
        </w:tabs>
        <w:spacing w:after="120" w:line="240" w:lineRule="auto"/>
        <w:ind w:left="539" w:hanging="539"/>
        <w:jc w:val="both"/>
        <w:rPr>
          <w:rFonts w:ascii="Times New Roman" w:eastAsia="Times New Roman" w:hAnsi="Times New Roman" w:cs="Times New Roman"/>
          <w:sz w:val="28"/>
          <w:szCs w:val="24"/>
          <w:u w:val="single"/>
          <w:vertAlign w:val="superscript"/>
          <w:lang w:val="uk-UA" w:eastAsia="ru-RU"/>
        </w:rPr>
      </w:pPr>
      <w:r w:rsidRPr="00A5246D">
        <w:rPr>
          <w:rFonts w:ascii="Times New Roman" w:eastAsia="Times New Roman" w:hAnsi="Times New Roman" w:cs="Times New Roman"/>
          <w:sz w:val="28"/>
          <w:szCs w:val="24"/>
          <w:lang w:val="uk-UA" w:eastAsia="ru-RU"/>
        </w:rPr>
        <w:t xml:space="preserve">Факультет  </w:t>
      </w:r>
      <w:r w:rsidRPr="00A5246D">
        <w:rPr>
          <w:rFonts w:ascii="Times New Roman" w:eastAsia="Times New Roman" w:hAnsi="Times New Roman" w:cs="Times New Roman"/>
          <w:sz w:val="28"/>
          <w:szCs w:val="24"/>
          <w:u w:val="single"/>
          <w:lang w:val="uk-UA" w:eastAsia="ru-RU"/>
        </w:rPr>
        <w:t>Теплоенергетичний</w:t>
      </w:r>
    </w:p>
    <w:p w:rsidR="00A5246D" w:rsidRPr="00A5246D" w:rsidRDefault="00A5246D" w:rsidP="00A5246D">
      <w:pPr>
        <w:tabs>
          <w:tab w:val="left" w:leader="underscore" w:pos="8903"/>
        </w:tabs>
        <w:spacing w:after="120" w:line="240" w:lineRule="auto"/>
        <w:ind w:left="539" w:hanging="539"/>
        <w:jc w:val="both"/>
        <w:rPr>
          <w:rFonts w:ascii="Times New Roman" w:eastAsia="Times New Roman" w:hAnsi="Times New Roman" w:cs="Times New Roman"/>
          <w:sz w:val="28"/>
          <w:szCs w:val="24"/>
          <w:u w:val="single"/>
          <w:vertAlign w:val="superscript"/>
          <w:lang w:val="uk-UA" w:eastAsia="ru-RU"/>
        </w:rPr>
      </w:pPr>
      <w:r w:rsidRPr="00A5246D">
        <w:rPr>
          <w:rFonts w:ascii="Times New Roman" w:eastAsia="Times New Roman" w:hAnsi="Times New Roman" w:cs="Times New Roman"/>
          <w:sz w:val="28"/>
          <w:szCs w:val="24"/>
          <w:lang w:val="uk-UA" w:eastAsia="ru-RU"/>
        </w:rPr>
        <w:t xml:space="preserve">Кафедра </w:t>
      </w:r>
      <w:r w:rsidRPr="00A5246D">
        <w:rPr>
          <w:rFonts w:ascii="Times New Roman" w:eastAsia="Times New Roman" w:hAnsi="Times New Roman" w:cs="Times New Roman"/>
          <w:sz w:val="28"/>
          <w:szCs w:val="24"/>
          <w:u w:val="single"/>
          <w:lang w:val="uk-UA" w:eastAsia="ru-RU"/>
        </w:rPr>
        <w:t xml:space="preserve"> Теоретичної і промислової теплотехніки</w:t>
      </w:r>
    </w:p>
    <w:p w:rsidR="00A5246D" w:rsidRPr="00A5246D" w:rsidRDefault="00A5246D" w:rsidP="00A5246D">
      <w:pPr>
        <w:tabs>
          <w:tab w:val="left" w:leader="underscore" w:pos="8903"/>
        </w:tabs>
        <w:spacing w:after="120" w:line="240" w:lineRule="auto"/>
        <w:ind w:left="539" w:hanging="539"/>
        <w:jc w:val="both"/>
        <w:rPr>
          <w:rFonts w:ascii="Times New Roman" w:eastAsia="Times New Roman" w:hAnsi="Times New Roman" w:cs="Times New Roman"/>
          <w:b/>
          <w:bCs/>
          <w:sz w:val="24"/>
          <w:szCs w:val="24"/>
          <w:u w:val="single"/>
          <w:lang w:val="uk-UA" w:eastAsia="ru-RU"/>
        </w:rPr>
      </w:pPr>
      <w:r w:rsidRPr="00A5246D">
        <w:rPr>
          <w:rFonts w:ascii="Times New Roman" w:eastAsia="Times New Roman" w:hAnsi="Times New Roman" w:cs="Times New Roman"/>
          <w:sz w:val="28"/>
          <w:szCs w:val="24"/>
          <w:lang w:val="uk-UA" w:eastAsia="ru-RU"/>
        </w:rPr>
        <w:t xml:space="preserve">Рівень вищої освіти -  </w:t>
      </w:r>
      <w:r w:rsidRPr="00A5246D">
        <w:rPr>
          <w:rFonts w:ascii="Times New Roman" w:eastAsia="Times New Roman" w:hAnsi="Times New Roman" w:cs="Times New Roman"/>
          <w:sz w:val="28"/>
          <w:szCs w:val="24"/>
          <w:u w:val="single"/>
          <w:lang w:val="uk-UA" w:eastAsia="ru-RU"/>
        </w:rPr>
        <w:t>перший (бакалаврський)</w:t>
      </w:r>
    </w:p>
    <w:p w:rsidR="00A5246D" w:rsidRPr="00A5246D" w:rsidRDefault="00A5246D" w:rsidP="00A5246D">
      <w:pPr>
        <w:tabs>
          <w:tab w:val="left" w:leader="underscore" w:pos="8903"/>
        </w:tabs>
        <w:spacing w:after="0" w:line="240" w:lineRule="auto"/>
        <w:ind w:left="539" w:hanging="540"/>
        <w:jc w:val="both"/>
        <w:rPr>
          <w:rFonts w:ascii="Times New Roman" w:eastAsia="Times New Roman" w:hAnsi="Times New Roman" w:cs="Times New Roman"/>
          <w:sz w:val="28"/>
          <w:szCs w:val="24"/>
          <w:vertAlign w:val="superscript"/>
          <w:lang w:val="uk-UA" w:eastAsia="ru-RU"/>
        </w:rPr>
      </w:pPr>
      <w:r w:rsidRPr="00A5246D">
        <w:rPr>
          <w:rFonts w:ascii="Times New Roman" w:eastAsia="Times New Roman" w:hAnsi="Times New Roman" w:cs="Times New Roman"/>
          <w:sz w:val="28"/>
          <w:szCs w:val="24"/>
          <w:lang w:val="uk-UA" w:eastAsia="ru-RU"/>
        </w:rPr>
        <w:t xml:space="preserve">Спеціальність </w:t>
      </w:r>
      <w:r w:rsidRPr="00A5246D">
        <w:rPr>
          <w:rFonts w:ascii="Times New Roman" w:eastAsia="Times New Roman" w:hAnsi="Times New Roman" w:cs="Times New Roman"/>
          <w:sz w:val="28"/>
          <w:szCs w:val="24"/>
          <w:u w:val="single"/>
          <w:lang w:val="uk-UA" w:eastAsia="ru-RU"/>
        </w:rPr>
        <w:t>144 «Теплоенергетика»</w:t>
      </w:r>
    </w:p>
    <w:p w:rsidR="00A5246D" w:rsidRPr="00A5246D" w:rsidRDefault="00A5246D" w:rsidP="00A5246D">
      <w:pPr>
        <w:tabs>
          <w:tab w:val="left" w:pos="720"/>
          <w:tab w:val="left" w:pos="1440"/>
          <w:tab w:val="left" w:pos="1620"/>
        </w:tabs>
        <w:spacing w:after="0" w:line="240" w:lineRule="auto"/>
        <w:ind w:left="539"/>
        <w:jc w:val="both"/>
        <w:rPr>
          <w:rFonts w:ascii="Times New Roman" w:eastAsia="Times New Roman" w:hAnsi="Times New Roman" w:cs="Times New Roman"/>
          <w:sz w:val="28"/>
          <w:szCs w:val="24"/>
          <w:vertAlign w:val="superscript"/>
          <w:lang w:val="uk-UA" w:eastAsia="ru-RU"/>
        </w:rPr>
      </w:pPr>
    </w:p>
    <w:p w:rsidR="00A5246D" w:rsidRPr="00A5246D" w:rsidRDefault="00A5246D" w:rsidP="00A5246D">
      <w:pPr>
        <w:tabs>
          <w:tab w:val="left" w:pos="720"/>
          <w:tab w:val="left" w:pos="1440"/>
          <w:tab w:val="left" w:pos="1620"/>
        </w:tabs>
        <w:spacing w:after="0" w:line="240" w:lineRule="auto"/>
        <w:ind w:left="5672"/>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6"/>
          <w:szCs w:val="24"/>
          <w:lang w:val="uk-UA" w:eastAsia="ru-RU"/>
        </w:rPr>
        <w:t>ЗАТВЕРДЖУЮ</w:t>
      </w:r>
    </w:p>
    <w:p w:rsidR="00A5246D" w:rsidRPr="00A5246D" w:rsidRDefault="00A5246D" w:rsidP="00A5246D">
      <w:pPr>
        <w:tabs>
          <w:tab w:val="left" w:pos="720"/>
          <w:tab w:val="left" w:pos="1440"/>
          <w:tab w:val="left" w:pos="1620"/>
        </w:tabs>
        <w:spacing w:after="60" w:line="240" w:lineRule="auto"/>
        <w:ind w:left="5670"/>
        <w:rPr>
          <w:rFonts w:ascii="Times New Roman" w:eastAsia="Times New Roman" w:hAnsi="Times New Roman" w:cs="Times New Roman"/>
          <w:bCs/>
          <w:sz w:val="26"/>
          <w:szCs w:val="24"/>
          <w:lang w:val="uk-UA" w:eastAsia="ru-RU"/>
        </w:rPr>
      </w:pPr>
      <w:r w:rsidRPr="00A5246D">
        <w:rPr>
          <w:rFonts w:ascii="Times New Roman" w:eastAsia="Times New Roman" w:hAnsi="Times New Roman" w:cs="Times New Roman"/>
          <w:bCs/>
          <w:sz w:val="26"/>
          <w:szCs w:val="24"/>
          <w:lang w:val="uk-UA" w:eastAsia="ru-RU"/>
        </w:rPr>
        <w:t>Завідувач кафедри</w:t>
      </w:r>
    </w:p>
    <w:p w:rsidR="00A5246D" w:rsidRPr="00A5246D" w:rsidRDefault="00A5246D" w:rsidP="00A5246D">
      <w:pPr>
        <w:tabs>
          <w:tab w:val="left" w:pos="720"/>
          <w:tab w:val="left" w:pos="1440"/>
          <w:tab w:val="left" w:pos="1620"/>
        </w:tabs>
        <w:spacing w:after="0" w:line="240" w:lineRule="auto"/>
        <w:ind w:left="5671"/>
        <w:rPr>
          <w:rFonts w:ascii="Times New Roman" w:eastAsia="Times New Roman" w:hAnsi="Times New Roman" w:cs="Times New Roman"/>
          <w:sz w:val="26"/>
          <w:szCs w:val="24"/>
          <w:u w:val="single"/>
          <w:lang w:val="uk-UA" w:eastAsia="ru-RU"/>
        </w:rPr>
      </w:pPr>
      <w:r w:rsidRPr="00A5246D">
        <w:rPr>
          <w:rFonts w:ascii="Times New Roman" w:eastAsia="Times New Roman" w:hAnsi="Times New Roman" w:cs="Times New Roman"/>
          <w:sz w:val="26"/>
          <w:szCs w:val="24"/>
          <w:lang w:val="uk-UA" w:eastAsia="ru-RU"/>
        </w:rPr>
        <w:t>________</w:t>
      </w:r>
      <w:r w:rsidRPr="00A5246D">
        <w:rPr>
          <w:rFonts w:ascii="Times New Roman" w:eastAsia="Times New Roman" w:hAnsi="Times New Roman" w:cs="Times New Roman"/>
          <w:sz w:val="26"/>
          <w:szCs w:val="24"/>
          <w:u w:val="single"/>
          <w:lang w:val="uk-UA" w:eastAsia="ru-RU"/>
        </w:rPr>
        <w:t xml:space="preserve">Геннадій </w:t>
      </w:r>
      <w:r w:rsidR="007E62B3" w:rsidRPr="00A5246D">
        <w:rPr>
          <w:rFonts w:ascii="Times New Roman" w:eastAsia="Times New Roman" w:hAnsi="Times New Roman" w:cs="Times New Roman"/>
          <w:sz w:val="26"/>
          <w:szCs w:val="24"/>
          <w:u w:val="single"/>
          <w:lang w:val="uk-UA" w:eastAsia="ru-RU"/>
        </w:rPr>
        <w:t>ВАРЛАМОВ</w:t>
      </w:r>
    </w:p>
    <w:p w:rsidR="00A5246D" w:rsidRPr="00A5246D" w:rsidRDefault="00A5246D" w:rsidP="00A5246D">
      <w:pPr>
        <w:tabs>
          <w:tab w:val="left" w:pos="720"/>
          <w:tab w:val="left" w:pos="1440"/>
          <w:tab w:val="left" w:pos="1620"/>
        </w:tabs>
        <w:spacing w:after="0" w:line="240" w:lineRule="auto"/>
        <w:ind w:left="5671" w:firstLine="425"/>
        <w:jc w:val="both"/>
        <w:rPr>
          <w:rFonts w:ascii="Times New Roman" w:eastAsia="Times New Roman" w:hAnsi="Times New Roman" w:cs="Times New Roman"/>
          <w:sz w:val="26"/>
          <w:szCs w:val="24"/>
          <w:lang w:val="uk-UA" w:eastAsia="ru-RU"/>
        </w:rPr>
      </w:pPr>
      <w:r w:rsidRPr="00A5246D">
        <w:rPr>
          <w:rFonts w:ascii="Times New Roman" w:eastAsia="Times New Roman" w:hAnsi="Times New Roman" w:cs="Times New Roman"/>
          <w:sz w:val="26"/>
          <w:szCs w:val="24"/>
          <w:vertAlign w:val="superscript"/>
          <w:lang w:val="uk-UA" w:eastAsia="ru-RU"/>
        </w:rPr>
        <w:t xml:space="preserve">(підпис)          </w:t>
      </w:r>
      <w:r w:rsidRPr="00A5246D">
        <w:rPr>
          <w:rFonts w:ascii="Times New Roman" w:eastAsia="Times New Roman" w:hAnsi="Times New Roman" w:cs="Times New Roman"/>
          <w:sz w:val="26"/>
          <w:szCs w:val="24"/>
          <w:lang w:val="uk-UA" w:eastAsia="ru-RU"/>
        </w:rPr>
        <w:t>«___»_____________2020 р.</w:t>
      </w:r>
    </w:p>
    <w:p w:rsidR="00A5246D" w:rsidRPr="00A5246D" w:rsidRDefault="00A5246D" w:rsidP="00A5246D">
      <w:pPr>
        <w:tabs>
          <w:tab w:val="left" w:pos="720"/>
          <w:tab w:val="left" w:pos="1440"/>
          <w:tab w:val="left" w:pos="1620"/>
        </w:tabs>
        <w:spacing w:before="120" w:after="0" w:line="240" w:lineRule="auto"/>
        <w:jc w:val="both"/>
        <w:rPr>
          <w:rFonts w:ascii="Times New Roman" w:eastAsia="Times New Roman" w:hAnsi="Times New Roman" w:cs="Times New Roman"/>
          <w:b/>
          <w:bCs/>
          <w:sz w:val="28"/>
          <w:szCs w:val="24"/>
          <w:lang w:val="uk-UA" w:eastAsia="ru-RU"/>
        </w:rPr>
      </w:pPr>
    </w:p>
    <w:p w:rsidR="00A5246D" w:rsidRPr="00A5246D" w:rsidRDefault="00A5246D" w:rsidP="00A5246D">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eastAsia="ru-RU"/>
        </w:rPr>
      </w:pPr>
      <w:r w:rsidRPr="00A5246D">
        <w:rPr>
          <w:rFonts w:ascii="Times New Roman" w:eastAsia="Times New Roman" w:hAnsi="Times New Roman" w:cs="Times New Roman"/>
          <w:b/>
          <w:bCs/>
          <w:sz w:val="28"/>
          <w:szCs w:val="24"/>
          <w:lang w:val="uk-UA" w:eastAsia="ru-RU"/>
        </w:rPr>
        <w:t>ЗАВДАННЯ</w:t>
      </w:r>
    </w:p>
    <w:p w:rsidR="00A5246D" w:rsidRPr="00A5246D" w:rsidRDefault="00A5246D" w:rsidP="00A5246D">
      <w:pPr>
        <w:tabs>
          <w:tab w:val="left" w:pos="720"/>
          <w:tab w:val="left" w:pos="1440"/>
          <w:tab w:val="left" w:pos="1620"/>
        </w:tabs>
        <w:spacing w:after="120" w:line="240" w:lineRule="auto"/>
        <w:ind w:left="539" w:hanging="539"/>
        <w:jc w:val="center"/>
        <w:rPr>
          <w:rFonts w:ascii="Times New Roman" w:eastAsia="Times New Roman" w:hAnsi="Times New Roman" w:cs="Times New Roman"/>
          <w:b/>
          <w:bCs/>
          <w:sz w:val="28"/>
          <w:szCs w:val="24"/>
          <w:lang w:val="uk-UA" w:eastAsia="ru-RU"/>
        </w:rPr>
      </w:pPr>
      <w:r w:rsidRPr="00A5246D">
        <w:rPr>
          <w:rFonts w:ascii="Times New Roman" w:eastAsia="Times New Roman" w:hAnsi="Times New Roman" w:cs="Times New Roman"/>
          <w:b/>
          <w:bCs/>
          <w:sz w:val="28"/>
          <w:szCs w:val="24"/>
          <w:lang w:val="uk-UA" w:eastAsia="ru-RU"/>
        </w:rPr>
        <w:t>на дипломну роботу студенту</w:t>
      </w:r>
    </w:p>
    <w:p w:rsidR="00A5246D" w:rsidRPr="00A5246D" w:rsidRDefault="00A5246D" w:rsidP="00A5246D">
      <w:pPr>
        <w:tabs>
          <w:tab w:val="left" w:leader="underscore" w:pos="8903"/>
        </w:tabs>
        <w:spacing w:after="0" w:line="240" w:lineRule="auto"/>
        <w:jc w:val="both"/>
        <w:rPr>
          <w:rFonts w:ascii="Times New Roman" w:eastAsia="Times New Roman" w:hAnsi="Times New Roman" w:cs="Times New Roman"/>
          <w:sz w:val="28"/>
          <w:szCs w:val="24"/>
          <w:u w:val="single"/>
          <w:lang w:val="uk-UA" w:eastAsia="ru-RU"/>
        </w:rPr>
      </w:pPr>
      <w:r w:rsidRPr="00A5246D">
        <w:rPr>
          <w:rFonts w:ascii="Times New Roman" w:eastAsia="Times New Roman" w:hAnsi="Times New Roman" w:cs="Times New Roman"/>
          <w:sz w:val="28"/>
          <w:szCs w:val="24"/>
          <w:u w:val="single"/>
          <w:lang w:val="uk-UA" w:eastAsia="ru-RU"/>
        </w:rPr>
        <w:t xml:space="preserve">                                        Ситник Дарія Сергіївна</w:t>
      </w:r>
      <w:r w:rsidRPr="00A5246D">
        <w:rPr>
          <w:rFonts w:ascii="Times New Roman" w:eastAsia="Times New Roman" w:hAnsi="Times New Roman" w:cs="Times New Roman"/>
          <w:sz w:val="28"/>
          <w:szCs w:val="24"/>
          <w:lang w:val="uk-UA" w:eastAsia="ru-RU"/>
        </w:rPr>
        <w:t>____________________</w:t>
      </w:r>
    </w:p>
    <w:p w:rsidR="00A5246D" w:rsidRPr="00A5246D" w:rsidRDefault="00A5246D" w:rsidP="00A5246D">
      <w:pPr>
        <w:tabs>
          <w:tab w:val="left" w:leader="underscore" w:pos="8903"/>
        </w:tabs>
        <w:spacing w:after="0" w:line="240" w:lineRule="auto"/>
        <w:jc w:val="center"/>
        <w:rPr>
          <w:rFonts w:ascii="Times New Roman" w:eastAsia="Times New Roman" w:hAnsi="Times New Roman" w:cs="Times New Roman"/>
          <w:sz w:val="28"/>
          <w:szCs w:val="24"/>
          <w:vertAlign w:val="superscript"/>
          <w:lang w:val="uk-UA" w:eastAsia="ru-RU"/>
        </w:rPr>
      </w:pPr>
      <w:r w:rsidRPr="00A5246D">
        <w:rPr>
          <w:rFonts w:ascii="Times New Roman" w:eastAsia="Times New Roman" w:hAnsi="Times New Roman" w:cs="Times New Roman"/>
          <w:sz w:val="28"/>
          <w:szCs w:val="24"/>
          <w:vertAlign w:val="superscript"/>
          <w:lang w:val="uk-UA" w:eastAsia="ru-RU"/>
        </w:rPr>
        <w:t>(прізвище, ім’я, по батькові)</w:t>
      </w:r>
    </w:p>
    <w:p w:rsidR="00A5246D" w:rsidRPr="00A5246D" w:rsidRDefault="00A5246D" w:rsidP="00A5246D">
      <w:pPr>
        <w:tabs>
          <w:tab w:val="left" w:leader="underscore" w:pos="8903"/>
        </w:tabs>
        <w:spacing w:before="120" w:after="0" w:line="240" w:lineRule="auto"/>
        <w:jc w:val="both"/>
        <w:rPr>
          <w:rFonts w:ascii="Times New Roman" w:eastAsia="Times New Roman" w:hAnsi="Times New Roman" w:cs="Times New Roman"/>
          <w:sz w:val="28"/>
          <w:szCs w:val="24"/>
          <w:u w:val="single"/>
          <w:lang w:val="uk-UA" w:eastAsia="ru-RU"/>
        </w:rPr>
      </w:pPr>
      <w:r w:rsidRPr="00A5246D">
        <w:rPr>
          <w:rFonts w:ascii="Times New Roman" w:eastAsia="Times New Roman" w:hAnsi="Times New Roman" w:cs="Times New Roman"/>
          <w:sz w:val="28"/>
          <w:szCs w:val="24"/>
          <w:lang w:val="uk-UA" w:eastAsia="ru-RU"/>
        </w:rPr>
        <w:t xml:space="preserve">1. </w:t>
      </w:r>
      <w:r w:rsidRPr="00A5246D">
        <w:rPr>
          <w:rFonts w:ascii="Times New Roman" w:eastAsia="Times New Roman" w:hAnsi="Times New Roman" w:cs="Times New Roman"/>
          <w:bCs/>
          <w:sz w:val="28"/>
          <w:szCs w:val="24"/>
          <w:lang w:val="uk-UA" w:eastAsia="ru-RU"/>
        </w:rPr>
        <w:t xml:space="preserve">Тема роботи </w:t>
      </w:r>
      <w:r w:rsidRPr="00A5246D">
        <w:rPr>
          <w:rFonts w:ascii="Times New Roman" w:eastAsia="Times New Roman" w:hAnsi="Times New Roman" w:cs="Times New Roman"/>
          <w:bCs/>
          <w:sz w:val="28"/>
          <w:szCs w:val="24"/>
          <w:u w:val="single"/>
          <w:lang w:val="uk-UA" w:eastAsia="ru-RU"/>
        </w:rPr>
        <w:t xml:space="preserve">   «Високоефективна  система охолодження локальних обчислювальнихкомплексів»                                                                               </w:t>
      </w:r>
    </w:p>
    <w:p w:rsidR="00A5246D" w:rsidRPr="00A5246D" w:rsidRDefault="00A5246D" w:rsidP="00A5246D">
      <w:pPr>
        <w:tabs>
          <w:tab w:val="right" w:leader="underscore" w:pos="8903"/>
        </w:tabs>
        <w:spacing w:after="0" w:line="240" w:lineRule="auto"/>
        <w:jc w:val="both"/>
        <w:rPr>
          <w:rFonts w:ascii="Times New Roman" w:eastAsia="Times New Roman" w:hAnsi="Times New Roman" w:cs="Times New Roman"/>
          <w:sz w:val="28"/>
          <w:szCs w:val="24"/>
          <w:lang w:val="uk-UA" w:eastAsia="ru-RU"/>
        </w:rPr>
      </w:pPr>
      <w:r w:rsidRPr="00A5246D">
        <w:rPr>
          <w:rFonts w:ascii="Times New Roman" w:eastAsia="Times New Roman" w:hAnsi="Times New Roman" w:cs="Times New Roman"/>
          <w:sz w:val="28"/>
          <w:szCs w:val="24"/>
          <w:lang w:val="uk-UA" w:eastAsia="ru-RU"/>
        </w:rPr>
        <w:t>керівник роботи</w:t>
      </w:r>
      <w:r w:rsidRPr="00A5246D">
        <w:rPr>
          <w:rFonts w:ascii="Times New Roman" w:eastAsia="Times New Roman" w:hAnsi="Times New Roman" w:cs="Times New Roman"/>
          <w:bCs/>
          <w:sz w:val="28"/>
          <w:szCs w:val="24"/>
          <w:u w:val="single"/>
          <w:lang w:val="uk-UA" w:eastAsia="ru-RU"/>
        </w:rPr>
        <w:t xml:space="preserve">  Варламов Геннадій Борисович, професор,д.т.н.</w:t>
      </w:r>
      <w:r w:rsidR="007E62B3">
        <w:rPr>
          <w:rFonts w:ascii="Times New Roman" w:eastAsia="Times New Roman" w:hAnsi="Times New Roman" w:cs="Times New Roman"/>
          <w:sz w:val="28"/>
          <w:szCs w:val="24"/>
          <w:lang w:val="uk-UA" w:eastAsia="ru-RU"/>
        </w:rPr>
        <w:t>,</w:t>
      </w:r>
    </w:p>
    <w:p w:rsidR="00A5246D" w:rsidRPr="00A5246D" w:rsidRDefault="00A5246D" w:rsidP="00A5246D">
      <w:pPr>
        <w:tabs>
          <w:tab w:val="left" w:leader="underscore" w:pos="8903"/>
        </w:tabs>
        <w:spacing w:after="0" w:line="240" w:lineRule="auto"/>
        <w:ind w:firstLine="1560"/>
        <w:jc w:val="center"/>
        <w:rPr>
          <w:rFonts w:ascii="Times New Roman" w:eastAsia="Times New Roman" w:hAnsi="Times New Roman" w:cs="Times New Roman"/>
          <w:sz w:val="28"/>
          <w:szCs w:val="24"/>
          <w:vertAlign w:val="superscript"/>
          <w:lang w:val="uk-UA" w:eastAsia="ru-RU"/>
        </w:rPr>
      </w:pPr>
      <w:r w:rsidRPr="00A5246D">
        <w:rPr>
          <w:rFonts w:ascii="Times New Roman" w:eastAsia="Times New Roman" w:hAnsi="Times New Roman" w:cs="Times New Roman"/>
          <w:sz w:val="28"/>
          <w:szCs w:val="24"/>
          <w:vertAlign w:val="superscript"/>
          <w:lang w:val="uk-UA" w:eastAsia="ru-RU"/>
        </w:rPr>
        <w:t>(прізвище, ім’я, по батькові, науковий ступінь, вчене звання)</w:t>
      </w:r>
    </w:p>
    <w:p w:rsidR="00A5246D" w:rsidRPr="00A5246D" w:rsidRDefault="00A5246D" w:rsidP="00A5246D">
      <w:pPr>
        <w:tabs>
          <w:tab w:val="left" w:leader="underscore" w:pos="8903"/>
        </w:tabs>
        <w:spacing w:after="0" w:line="240" w:lineRule="auto"/>
        <w:jc w:val="both"/>
        <w:rPr>
          <w:rFonts w:ascii="Times New Roman" w:eastAsia="Times New Roman" w:hAnsi="Times New Roman" w:cs="Times New Roman"/>
          <w:sz w:val="28"/>
          <w:szCs w:val="24"/>
          <w:lang w:eastAsia="ru-RU"/>
        </w:rPr>
      </w:pPr>
      <w:r w:rsidRPr="00A5246D">
        <w:rPr>
          <w:rFonts w:ascii="Times New Roman" w:eastAsia="Times New Roman" w:hAnsi="Times New Roman" w:cs="Times New Roman"/>
          <w:sz w:val="28"/>
          <w:szCs w:val="24"/>
          <w:lang w:val="uk-UA" w:eastAsia="ru-RU"/>
        </w:rPr>
        <w:t>затверджені наказом по університету від «</w:t>
      </w:r>
      <w:r w:rsidRPr="00A5246D">
        <w:rPr>
          <w:rFonts w:ascii="Times New Roman" w:eastAsia="Times New Roman" w:hAnsi="Times New Roman" w:cs="Times New Roman"/>
          <w:sz w:val="28"/>
          <w:szCs w:val="24"/>
          <w:lang w:eastAsia="ru-RU"/>
        </w:rPr>
        <w:t>25</w:t>
      </w:r>
      <w:r w:rsidRPr="00A5246D">
        <w:rPr>
          <w:rFonts w:ascii="Times New Roman" w:eastAsia="Times New Roman" w:hAnsi="Times New Roman" w:cs="Times New Roman"/>
          <w:sz w:val="28"/>
          <w:szCs w:val="24"/>
          <w:lang w:val="uk-UA" w:eastAsia="ru-RU"/>
        </w:rPr>
        <w:t>»</w:t>
      </w:r>
      <w:r w:rsidRPr="00A5246D">
        <w:rPr>
          <w:rFonts w:ascii="Times New Roman" w:eastAsia="Times New Roman" w:hAnsi="Times New Roman" w:cs="Times New Roman"/>
          <w:sz w:val="28"/>
          <w:szCs w:val="24"/>
          <w:lang w:eastAsia="ru-RU"/>
        </w:rPr>
        <w:t xml:space="preserve"> травня</w:t>
      </w:r>
      <w:r w:rsidRPr="00A5246D">
        <w:rPr>
          <w:rFonts w:ascii="Times New Roman" w:eastAsia="Times New Roman" w:hAnsi="Times New Roman" w:cs="Times New Roman"/>
          <w:sz w:val="28"/>
          <w:szCs w:val="24"/>
          <w:lang w:val="uk-UA" w:eastAsia="ru-RU"/>
        </w:rPr>
        <w:t xml:space="preserve"> 2020 р. №</w:t>
      </w:r>
      <w:r w:rsidRPr="00A5246D">
        <w:rPr>
          <w:rFonts w:ascii="Times New Roman" w:eastAsia="Times New Roman" w:hAnsi="Times New Roman" w:cs="Times New Roman"/>
          <w:sz w:val="28"/>
          <w:szCs w:val="24"/>
          <w:lang w:eastAsia="ru-RU"/>
        </w:rPr>
        <w:t xml:space="preserve"> 1168-с</w:t>
      </w:r>
    </w:p>
    <w:p w:rsidR="00A5246D" w:rsidRPr="00A5246D" w:rsidRDefault="00A5246D" w:rsidP="00A5246D">
      <w:pPr>
        <w:tabs>
          <w:tab w:val="left" w:leader="underscore" w:pos="8931"/>
        </w:tabs>
        <w:spacing w:before="240" w:after="0" w:line="240" w:lineRule="auto"/>
        <w:jc w:val="both"/>
        <w:rPr>
          <w:rFonts w:ascii="Times New Roman" w:eastAsia="Times New Roman" w:hAnsi="Times New Roman" w:cs="Times New Roman"/>
          <w:spacing w:val="-4"/>
          <w:sz w:val="28"/>
          <w:szCs w:val="24"/>
          <w:lang w:val="uk-UA" w:eastAsia="ru-RU"/>
        </w:rPr>
      </w:pPr>
      <w:r w:rsidRPr="00A5246D">
        <w:rPr>
          <w:rFonts w:ascii="Times New Roman" w:eastAsia="Times New Roman" w:hAnsi="Times New Roman" w:cs="Times New Roman"/>
          <w:spacing w:val="-4"/>
          <w:sz w:val="28"/>
          <w:szCs w:val="24"/>
          <w:lang w:val="uk-UA" w:eastAsia="ru-RU"/>
        </w:rPr>
        <w:t xml:space="preserve">2. Термін </w:t>
      </w:r>
      <w:r w:rsidRPr="00A5246D">
        <w:rPr>
          <w:rFonts w:ascii="Times New Roman" w:eastAsia="Times New Roman" w:hAnsi="Times New Roman" w:cs="Times New Roman"/>
          <w:sz w:val="28"/>
          <w:szCs w:val="24"/>
          <w:lang w:val="uk-UA" w:eastAsia="ru-RU"/>
        </w:rPr>
        <w:t xml:space="preserve">подання студентом роботи </w:t>
      </w:r>
      <w:r w:rsidRPr="00A5246D">
        <w:rPr>
          <w:rFonts w:ascii="Times New Roman" w:eastAsia="Times New Roman" w:hAnsi="Times New Roman" w:cs="Times New Roman"/>
          <w:spacing w:val="-4"/>
          <w:sz w:val="28"/>
          <w:szCs w:val="24"/>
          <w:u w:val="single"/>
          <w:lang w:val="uk-UA" w:eastAsia="ru-RU"/>
        </w:rPr>
        <w:t xml:space="preserve">16.06.2020 р.                   </w:t>
      </w:r>
    </w:p>
    <w:p w:rsidR="00A5246D" w:rsidRPr="00A5246D" w:rsidRDefault="00A5246D" w:rsidP="00A5246D">
      <w:pPr>
        <w:tabs>
          <w:tab w:val="left" w:leader="underscore" w:pos="8903"/>
        </w:tabs>
        <w:spacing w:after="0" w:line="312" w:lineRule="auto"/>
        <w:jc w:val="both"/>
        <w:rPr>
          <w:rFonts w:ascii="Times New Roman" w:eastAsia="Times New Roman" w:hAnsi="Times New Roman" w:cs="Times New Roman"/>
          <w:sz w:val="24"/>
          <w:szCs w:val="20"/>
          <w:u w:val="single"/>
          <w:lang w:eastAsia="ru-RU"/>
        </w:rPr>
      </w:pPr>
      <w:r w:rsidRPr="00A5246D">
        <w:rPr>
          <w:rFonts w:ascii="Times New Roman" w:eastAsia="Times New Roman" w:hAnsi="Times New Roman" w:cs="Times New Roman"/>
          <w:sz w:val="28"/>
          <w:szCs w:val="24"/>
          <w:lang w:val="uk-UA" w:eastAsia="ru-RU"/>
        </w:rPr>
        <w:t xml:space="preserve">3. </w:t>
      </w:r>
      <w:r w:rsidRPr="00A5246D">
        <w:rPr>
          <w:rFonts w:ascii="Times New Roman" w:eastAsia="Times New Roman" w:hAnsi="Times New Roman" w:cs="Times New Roman"/>
          <w:bCs/>
          <w:sz w:val="28"/>
          <w:szCs w:val="24"/>
          <w:lang w:val="uk-UA" w:eastAsia="ru-RU"/>
        </w:rPr>
        <w:t>Вихідні дані до роботи</w:t>
      </w:r>
      <w:r w:rsidR="007E62B3" w:rsidRPr="006A1447">
        <w:rPr>
          <w:rFonts w:ascii="Times New Roman" w:eastAsia="Times New Roman" w:hAnsi="Times New Roman" w:cs="Times New Roman"/>
          <w:bCs/>
          <w:sz w:val="28"/>
          <w:szCs w:val="28"/>
          <w:lang w:val="uk-UA" w:eastAsia="ru-RU"/>
        </w:rPr>
        <w:t>:</w:t>
      </w:r>
      <w:r w:rsidR="002270D6" w:rsidRPr="006A1447">
        <w:rPr>
          <w:rFonts w:ascii="Times New Roman" w:eastAsia="Times New Roman" w:hAnsi="Times New Roman" w:cs="Times New Roman"/>
          <w:bCs/>
          <w:sz w:val="28"/>
          <w:szCs w:val="28"/>
          <w:u w:val="single"/>
          <w:lang w:val="uk-UA" w:eastAsia="ru-RU"/>
        </w:rPr>
        <w:t>І</w:t>
      </w:r>
      <w:r w:rsidRPr="006A1447">
        <w:rPr>
          <w:rFonts w:ascii="Times New Roman" w:eastAsia="Times New Roman" w:hAnsi="Times New Roman" w:cs="Times New Roman"/>
          <w:bCs/>
          <w:sz w:val="28"/>
          <w:szCs w:val="28"/>
          <w:u w:val="single"/>
          <w:lang w:val="uk-UA" w:eastAsia="ru-RU"/>
        </w:rPr>
        <w:t>снуючі системи охолодження потужних комп’ютерних та обчислювальних систем</w:t>
      </w:r>
      <w:r w:rsidR="007E62B3" w:rsidRPr="006A1447">
        <w:rPr>
          <w:rFonts w:ascii="Times New Roman" w:eastAsia="Times New Roman" w:hAnsi="Times New Roman" w:cs="Times New Roman"/>
          <w:bCs/>
          <w:sz w:val="28"/>
          <w:szCs w:val="28"/>
          <w:u w:val="single"/>
          <w:lang w:val="uk-UA" w:eastAsia="ru-RU"/>
        </w:rPr>
        <w:t xml:space="preserve"> комплексн</w:t>
      </w:r>
      <w:r w:rsidR="002270D6" w:rsidRPr="006A1447">
        <w:rPr>
          <w:rFonts w:ascii="Times New Roman" w:eastAsia="Times New Roman" w:hAnsi="Times New Roman" w:cs="Times New Roman"/>
          <w:bCs/>
          <w:sz w:val="28"/>
          <w:szCs w:val="28"/>
          <w:u w:val="single"/>
          <w:lang w:val="uk-UA" w:eastAsia="ru-RU"/>
        </w:rPr>
        <w:t>ою</w:t>
      </w:r>
      <w:r w:rsidR="007E62B3" w:rsidRPr="006A1447">
        <w:rPr>
          <w:rFonts w:ascii="Times New Roman" w:eastAsia="Times New Roman" w:hAnsi="Times New Roman" w:cs="Times New Roman"/>
          <w:bCs/>
          <w:sz w:val="28"/>
          <w:szCs w:val="28"/>
          <w:u w:val="single"/>
          <w:lang w:val="uk-UA" w:eastAsia="ru-RU"/>
        </w:rPr>
        <w:t xml:space="preserve"> теплов</w:t>
      </w:r>
      <w:r w:rsidR="002270D6" w:rsidRPr="006A1447">
        <w:rPr>
          <w:rFonts w:ascii="Times New Roman" w:eastAsia="Times New Roman" w:hAnsi="Times New Roman" w:cs="Times New Roman"/>
          <w:bCs/>
          <w:sz w:val="28"/>
          <w:szCs w:val="28"/>
          <w:u w:val="single"/>
          <w:lang w:val="uk-UA" w:eastAsia="ru-RU"/>
        </w:rPr>
        <w:t xml:space="preserve">ою </w:t>
      </w:r>
      <w:r w:rsidR="007E62B3" w:rsidRPr="006A1447">
        <w:rPr>
          <w:rFonts w:ascii="Times New Roman" w:eastAsia="Times New Roman" w:hAnsi="Times New Roman" w:cs="Times New Roman"/>
          <w:bCs/>
          <w:sz w:val="28"/>
          <w:szCs w:val="28"/>
          <w:u w:val="single"/>
          <w:lang w:val="uk-UA" w:eastAsia="ru-RU"/>
        </w:rPr>
        <w:t>потужніст</w:t>
      </w:r>
      <w:r w:rsidR="002270D6" w:rsidRPr="006A1447">
        <w:rPr>
          <w:rFonts w:ascii="Times New Roman" w:eastAsia="Times New Roman" w:hAnsi="Times New Roman" w:cs="Times New Roman"/>
          <w:bCs/>
          <w:sz w:val="28"/>
          <w:szCs w:val="28"/>
          <w:u w:val="single"/>
          <w:lang w:val="uk-UA" w:eastAsia="ru-RU"/>
        </w:rPr>
        <w:t>ю</w:t>
      </w:r>
      <w:r w:rsidR="007E62B3" w:rsidRPr="006A1447">
        <w:rPr>
          <w:rFonts w:ascii="Times New Roman" w:eastAsia="Times New Roman" w:hAnsi="Times New Roman" w:cs="Times New Roman"/>
          <w:bCs/>
          <w:sz w:val="28"/>
          <w:szCs w:val="28"/>
          <w:u w:val="single"/>
          <w:lang w:val="uk-UA" w:eastAsia="ru-RU"/>
        </w:rPr>
        <w:t xml:space="preserve"> до 3 Мвт</w:t>
      </w:r>
      <w:r w:rsidRPr="006A1447">
        <w:rPr>
          <w:rFonts w:ascii="Times New Roman" w:eastAsia="Times New Roman" w:hAnsi="Times New Roman" w:cs="Times New Roman"/>
          <w:sz w:val="28"/>
          <w:szCs w:val="28"/>
          <w:u w:val="single"/>
          <w:lang w:val="uk-UA" w:eastAsia="ru-RU"/>
        </w:rPr>
        <w:t>.</w:t>
      </w:r>
      <w:r w:rsidR="002270D6" w:rsidRPr="006A1447">
        <w:rPr>
          <w:rFonts w:ascii="Times New Roman" w:eastAsia="Times New Roman" w:hAnsi="Times New Roman" w:cs="Times New Roman"/>
          <w:sz w:val="28"/>
          <w:szCs w:val="28"/>
          <w:u w:val="single"/>
          <w:lang w:val="uk-UA" w:eastAsia="ru-RU"/>
        </w:rPr>
        <w:t xml:space="preserve"> Висота багатоканального Дата-блоку – до 2,0 м.М</w:t>
      </w:r>
      <w:r w:rsidRPr="006A1447">
        <w:rPr>
          <w:rFonts w:ascii="Times New Roman" w:eastAsia="Times New Roman" w:hAnsi="Times New Roman" w:cs="Times New Roman"/>
          <w:sz w:val="28"/>
          <w:szCs w:val="28"/>
          <w:u w:val="single"/>
          <w:lang w:val="uk-UA" w:eastAsia="ru-RU"/>
        </w:rPr>
        <w:t>атематичн</w:t>
      </w:r>
      <w:r w:rsidR="002270D6" w:rsidRPr="006A1447">
        <w:rPr>
          <w:rFonts w:ascii="Times New Roman" w:eastAsia="Times New Roman" w:hAnsi="Times New Roman" w:cs="Times New Roman"/>
          <w:sz w:val="28"/>
          <w:szCs w:val="28"/>
          <w:u w:val="single"/>
          <w:lang w:val="uk-UA" w:eastAsia="ru-RU"/>
        </w:rPr>
        <w:t xml:space="preserve">а </w:t>
      </w:r>
      <w:r w:rsidRPr="006A1447">
        <w:rPr>
          <w:rFonts w:ascii="Times New Roman" w:eastAsia="Times New Roman" w:hAnsi="Times New Roman" w:cs="Times New Roman"/>
          <w:sz w:val="28"/>
          <w:szCs w:val="28"/>
          <w:u w:val="single"/>
          <w:lang w:val="uk-UA" w:eastAsia="ru-RU"/>
        </w:rPr>
        <w:t>модель у ПС «Solid Works»</w:t>
      </w:r>
      <w:r w:rsidR="002270D6" w:rsidRPr="006A1447">
        <w:rPr>
          <w:rFonts w:ascii="Times New Roman" w:eastAsia="Times New Roman" w:hAnsi="Times New Roman" w:cs="Times New Roman"/>
          <w:sz w:val="28"/>
          <w:szCs w:val="28"/>
          <w:u w:val="single"/>
          <w:lang w:val="uk-UA" w:eastAsia="ru-RU"/>
        </w:rPr>
        <w:t>. Вертикальний та горизонтальний  Дата-блок.  Трубки конденсатора оребрені з висотою ребра до 1</w:t>
      </w:r>
      <w:r w:rsidR="00BF6E7D" w:rsidRPr="006A1447">
        <w:rPr>
          <w:rFonts w:ascii="Times New Roman" w:eastAsia="Times New Roman" w:hAnsi="Times New Roman" w:cs="Times New Roman"/>
          <w:sz w:val="28"/>
          <w:szCs w:val="28"/>
          <w:u w:val="single"/>
          <w:lang w:val="uk-UA" w:eastAsia="ru-RU"/>
        </w:rPr>
        <w:t>5</w:t>
      </w:r>
      <w:r w:rsidR="002270D6" w:rsidRPr="006A1447">
        <w:rPr>
          <w:rFonts w:ascii="Times New Roman" w:eastAsia="Times New Roman" w:hAnsi="Times New Roman" w:cs="Times New Roman"/>
          <w:sz w:val="28"/>
          <w:szCs w:val="28"/>
          <w:u w:val="single"/>
          <w:lang w:val="uk-UA" w:eastAsia="ru-RU"/>
        </w:rPr>
        <w:t xml:space="preserve"> мм та кроком оребрення до 5 мм. Кількість  оребрених трубок – до 100.</w:t>
      </w:r>
    </w:p>
    <w:p w:rsidR="00A5246D" w:rsidRPr="00A5246D" w:rsidRDefault="00A5246D" w:rsidP="00A5246D">
      <w:pPr>
        <w:tabs>
          <w:tab w:val="left" w:leader="underscore" w:pos="8903"/>
        </w:tabs>
        <w:spacing w:before="240" w:after="0" w:line="240" w:lineRule="auto"/>
        <w:jc w:val="both"/>
        <w:rPr>
          <w:rFonts w:ascii="Times New Roman" w:eastAsia="Times New Roman" w:hAnsi="Times New Roman" w:cs="Times New Roman"/>
          <w:sz w:val="28"/>
          <w:szCs w:val="24"/>
          <w:u w:val="single"/>
          <w:lang w:eastAsia="ru-RU"/>
        </w:rPr>
      </w:pPr>
      <w:r w:rsidRPr="00A5246D">
        <w:rPr>
          <w:rFonts w:ascii="Times New Roman" w:eastAsia="Times New Roman" w:hAnsi="Times New Roman" w:cs="Times New Roman"/>
          <w:sz w:val="28"/>
          <w:szCs w:val="24"/>
          <w:lang w:val="uk-UA" w:eastAsia="ru-RU"/>
        </w:rPr>
        <w:t xml:space="preserve">4.Зміст пояснювальної записки </w:t>
      </w:r>
    </w:p>
    <w:p w:rsidR="00A5246D" w:rsidRPr="006A1447" w:rsidRDefault="00A5246D" w:rsidP="00A5246D">
      <w:pPr>
        <w:tabs>
          <w:tab w:val="left" w:pos="0"/>
          <w:tab w:val="left" w:pos="7513"/>
        </w:tabs>
        <w:spacing w:after="0" w:line="312" w:lineRule="auto"/>
        <w:jc w:val="both"/>
        <w:rPr>
          <w:rFonts w:ascii="Times New Roman" w:eastAsia="Times New Roman" w:hAnsi="Times New Roman" w:cs="Times New Roman"/>
          <w:sz w:val="28"/>
          <w:szCs w:val="20"/>
          <w:u w:val="single"/>
          <w:lang w:val="uk-UA" w:eastAsia="ru-RU"/>
        </w:rPr>
      </w:pPr>
      <w:r w:rsidRPr="006A1447">
        <w:rPr>
          <w:rFonts w:ascii="Times New Roman" w:eastAsia="Times New Roman" w:hAnsi="Times New Roman" w:cs="Times New Roman"/>
          <w:sz w:val="28"/>
          <w:szCs w:val="20"/>
          <w:u w:val="single"/>
          <w:lang w:val="uk-UA" w:eastAsia="ru-RU"/>
        </w:rPr>
        <w:t>1.Основні параметри, величини та характеристики, що характеризують потужність комп`ютерних комплексів та їх максимальну обчислювальну здатність.</w:t>
      </w:r>
    </w:p>
    <w:p w:rsidR="00A5246D" w:rsidRPr="006A1447" w:rsidRDefault="00A5246D" w:rsidP="00A5246D">
      <w:pPr>
        <w:tabs>
          <w:tab w:val="left" w:pos="0"/>
          <w:tab w:val="left" w:pos="7513"/>
        </w:tabs>
        <w:spacing w:after="0" w:line="312" w:lineRule="auto"/>
        <w:jc w:val="both"/>
        <w:rPr>
          <w:rFonts w:ascii="Times New Roman" w:eastAsia="Times New Roman" w:hAnsi="Times New Roman" w:cs="Times New Roman"/>
          <w:sz w:val="28"/>
          <w:szCs w:val="20"/>
          <w:u w:val="single"/>
          <w:lang w:val="uk-UA" w:eastAsia="ru-RU"/>
        </w:rPr>
      </w:pPr>
      <w:r w:rsidRPr="006A1447">
        <w:rPr>
          <w:rFonts w:ascii="Times New Roman" w:eastAsia="Times New Roman" w:hAnsi="Times New Roman" w:cs="Times New Roman"/>
          <w:sz w:val="28"/>
          <w:szCs w:val="20"/>
          <w:u w:val="single"/>
          <w:lang w:val="uk-UA" w:eastAsia="ru-RU"/>
        </w:rPr>
        <w:t>2.Класифікація, теплові характеристики, різновиди форм та обчислювальні здібності існуючих електронних плат у складі комплексів.</w:t>
      </w:r>
    </w:p>
    <w:p w:rsidR="00A5246D" w:rsidRPr="006A1447" w:rsidRDefault="00A5246D" w:rsidP="00A5246D">
      <w:pPr>
        <w:tabs>
          <w:tab w:val="left" w:pos="0"/>
          <w:tab w:val="left" w:pos="7513"/>
        </w:tabs>
        <w:spacing w:after="0" w:line="312" w:lineRule="auto"/>
        <w:jc w:val="both"/>
        <w:rPr>
          <w:rFonts w:ascii="Times New Roman" w:eastAsia="Times New Roman" w:hAnsi="Times New Roman" w:cs="Times New Roman"/>
          <w:sz w:val="28"/>
          <w:szCs w:val="20"/>
          <w:u w:val="single"/>
          <w:lang w:val="uk-UA" w:eastAsia="ru-RU"/>
        </w:rPr>
      </w:pPr>
      <w:r w:rsidRPr="006A1447">
        <w:rPr>
          <w:rFonts w:ascii="Times New Roman" w:eastAsia="Times New Roman" w:hAnsi="Times New Roman" w:cs="Times New Roman"/>
          <w:sz w:val="28"/>
          <w:szCs w:val="20"/>
          <w:u w:val="single"/>
          <w:lang w:val="uk-UA" w:eastAsia="ru-RU"/>
        </w:rPr>
        <w:t xml:space="preserve">3.Особливості систем охолодження потужних обчислювальних комплексів. </w:t>
      </w:r>
    </w:p>
    <w:p w:rsidR="00A5246D" w:rsidRPr="006A1447" w:rsidRDefault="00A5246D" w:rsidP="00A5246D">
      <w:pPr>
        <w:tabs>
          <w:tab w:val="left" w:pos="0"/>
          <w:tab w:val="left" w:pos="7513"/>
        </w:tabs>
        <w:spacing w:after="0" w:line="312" w:lineRule="auto"/>
        <w:jc w:val="both"/>
        <w:rPr>
          <w:rFonts w:ascii="Times New Roman" w:eastAsia="Times New Roman" w:hAnsi="Times New Roman" w:cs="Times New Roman"/>
          <w:sz w:val="28"/>
          <w:szCs w:val="20"/>
          <w:u w:val="single"/>
          <w:lang w:eastAsia="ru-RU"/>
        </w:rPr>
      </w:pPr>
      <w:r w:rsidRPr="006A1447">
        <w:rPr>
          <w:rFonts w:ascii="Times New Roman" w:eastAsia="Times New Roman" w:hAnsi="Times New Roman" w:cs="Times New Roman"/>
          <w:sz w:val="28"/>
          <w:szCs w:val="20"/>
          <w:u w:val="single"/>
          <w:lang w:val="uk-UA" w:eastAsia="ru-RU"/>
        </w:rPr>
        <w:lastRenderedPageBreak/>
        <w:t>4.Конструктивні особливості локального обчислювального комплексу з модульним розташуванням електронних обчислювальних елементів та плат</w:t>
      </w:r>
      <w:r w:rsidRPr="006A1447">
        <w:rPr>
          <w:rFonts w:ascii="Times New Roman" w:eastAsia="Times New Roman" w:hAnsi="Times New Roman" w:cs="Times New Roman"/>
          <w:sz w:val="28"/>
          <w:szCs w:val="20"/>
          <w:u w:val="single"/>
          <w:lang w:eastAsia="ru-RU"/>
        </w:rPr>
        <w:t>.</w:t>
      </w:r>
    </w:p>
    <w:p w:rsidR="00A5246D" w:rsidRPr="006A1447" w:rsidRDefault="00A5246D" w:rsidP="00A5246D">
      <w:pPr>
        <w:tabs>
          <w:tab w:val="left" w:pos="0"/>
          <w:tab w:val="left" w:pos="7513"/>
        </w:tabs>
        <w:spacing w:after="0" w:line="312" w:lineRule="auto"/>
        <w:jc w:val="both"/>
        <w:rPr>
          <w:rFonts w:ascii="Times New Roman" w:eastAsia="Times New Roman" w:hAnsi="Times New Roman" w:cs="Times New Roman"/>
          <w:sz w:val="28"/>
          <w:szCs w:val="20"/>
          <w:u w:val="single"/>
          <w:lang w:val="uk-UA" w:eastAsia="ru-RU"/>
        </w:rPr>
      </w:pPr>
      <w:r w:rsidRPr="006A1447">
        <w:rPr>
          <w:rFonts w:ascii="Times New Roman" w:eastAsia="Times New Roman" w:hAnsi="Times New Roman" w:cs="Times New Roman"/>
          <w:sz w:val="28"/>
          <w:szCs w:val="20"/>
          <w:u w:val="single"/>
          <w:lang w:eastAsia="ru-RU"/>
        </w:rPr>
        <w:t>5. Т</w:t>
      </w:r>
      <w:r w:rsidRPr="006A1447">
        <w:rPr>
          <w:rFonts w:ascii="Times New Roman" w:eastAsia="Times New Roman" w:hAnsi="Times New Roman" w:cs="Times New Roman"/>
          <w:sz w:val="28"/>
          <w:szCs w:val="20"/>
          <w:u w:val="single"/>
          <w:lang w:val="uk-UA" w:eastAsia="ru-RU"/>
        </w:rPr>
        <w:t>еплові розрахунки.</w:t>
      </w:r>
    </w:p>
    <w:p w:rsidR="00A5246D" w:rsidRPr="006A1447" w:rsidRDefault="00A5246D" w:rsidP="00A5246D">
      <w:pPr>
        <w:tabs>
          <w:tab w:val="left" w:pos="0"/>
          <w:tab w:val="left" w:pos="7513"/>
        </w:tabs>
        <w:spacing w:after="0" w:line="312" w:lineRule="auto"/>
        <w:jc w:val="both"/>
        <w:rPr>
          <w:rFonts w:ascii="Times New Roman" w:eastAsia="Times New Roman" w:hAnsi="Times New Roman" w:cs="Times New Roman"/>
          <w:sz w:val="28"/>
          <w:szCs w:val="20"/>
          <w:u w:val="single"/>
          <w:lang w:val="uk-UA" w:eastAsia="ru-RU"/>
        </w:rPr>
      </w:pPr>
      <w:r w:rsidRPr="006A1447">
        <w:rPr>
          <w:rFonts w:ascii="Times New Roman" w:eastAsia="Times New Roman" w:hAnsi="Times New Roman" w:cs="Times New Roman"/>
          <w:sz w:val="28"/>
          <w:szCs w:val="20"/>
          <w:u w:val="single"/>
          <w:lang w:eastAsia="ru-RU"/>
        </w:rPr>
        <w:t>6</w:t>
      </w:r>
      <w:r w:rsidRPr="006A1447">
        <w:rPr>
          <w:rFonts w:ascii="Times New Roman" w:eastAsia="Times New Roman" w:hAnsi="Times New Roman" w:cs="Times New Roman"/>
          <w:sz w:val="28"/>
          <w:szCs w:val="20"/>
          <w:u w:val="single"/>
          <w:lang w:val="uk-UA" w:eastAsia="ru-RU"/>
        </w:rPr>
        <w:t xml:space="preserve">. Проведення досліджень на моделі у програмному середовищі «Solid Works», визначення  особливостей аеродинамічних та теплових характеристик комплексу. </w:t>
      </w:r>
    </w:p>
    <w:p w:rsidR="00A5246D" w:rsidRPr="006A1447" w:rsidRDefault="00A5246D" w:rsidP="00A5246D">
      <w:pPr>
        <w:tabs>
          <w:tab w:val="left" w:pos="0"/>
          <w:tab w:val="left" w:pos="7513"/>
        </w:tabs>
        <w:spacing w:after="0" w:line="312" w:lineRule="auto"/>
        <w:jc w:val="both"/>
        <w:rPr>
          <w:rFonts w:ascii="Times New Roman" w:eastAsia="Times New Roman" w:hAnsi="Times New Roman" w:cs="Times New Roman"/>
          <w:sz w:val="28"/>
          <w:szCs w:val="20"/>
          <w:u w:val="single"/>
          <w:lang w:val="uk-UA" w:eastAsia="ru-RU"/>
        </w:rPr>
      </w:pPr>
      <w:r w:rsidRPr="006A1447">
        <w:rPr>
          <w:rFonts w:ascii="Times New Roman" w:eastAsia="Times New Roman" w:hAnsi="Times New Roman" w:cs="Times New Roman"/>
          <w:sz w:val="28"/>
          <w:szCs w:val="20"/>
          <w:u w:val="single"/>
          <w:lang w:eastAsia="ru-RU"/>
        </w:rPr>
        <w:t>7</w:t>
      </w:r>
      <w:r w:rsidRPr="006A1447">
        <w:rPr>
          <w:rFonts w:ascii="Times New Roman" w:eastAsia="Times New Roman" w:hAnsi="Times New Roman" w:cs="Times New Roman"/>
          <w:sz w:val="28"/>
          <w:szCs w:val="20"/>
          <w:u w:val="single"/>
          <w:lang w:val="uk-UA" w:eastAsia="ru-RU"/>
        </w:rPr>
        <w:t>.Результати досліджень та висновки</w:t>
      </w:r>
    </w:p>
    <w:p w:rsidR="00A5246D" w:rsidRPr="006A1447" w:rsidRDefault="00A5246D" w:rsidP="006A1447">
      <w:pPr>
        <w:tabs>
          <w:tab w:val="left" w:pos="0"/>
          <w:tab w:val="left" w:pos="7513"/>
        </w:tabs>
        <w:spacing w:after="0" w:line="312" w:lineRule="auto"/>
        <w:jc w:val="both"/>
        <w:rPr>
          <w:rFonts w:ascii="Times New Roman" w:eastAsia="Times New Roman" w:hAnsi="Times New Roman" w:cs="Times New Roman"/>
          <w:b/>
          <w:sz w:val="24"/>
          <w:szCs w:val="20"/>
          <w:lang w:eastAsia="ru-RU"/>
        </w:rPr>
      </w:pPr>
      <w:r w:rsidRPr="006A1447">
        <w:rPr>
          <w:rFonts w:ascii="Times New Roman" w:eastAsia="Times New Roman" w:hAnsi="Times New Roman" w:cs="Times New Roman"/>
          <w:sz w:val="28"/>
          <w:szCs w:val="20"/>
          <w:u w:val="single"/>
          <w:lang w:eastAsia="ru-RU"/>
        </w:rPr>
        <w:t>8</w:t>
      </w:r>
      <w:r w:rsidRPr="006A1447">
        <w:rPr>
          <w:rFonts w:ascii="Times New Roman" w:eastAsia="Times New Roman" w:hAnsi="Times New Roman" w:cs="Times New Roman"/>
          <w:sz w:val="28"/>
          <w:szCs w:val="20"/>
          <w:u w:val="single"/>
          <w:lang w:val="uk-UA" w:eastAsia="ru-RU"/>
        </w:rPr>
        <w:t>. Охорона праці</w:t>
      </w:r>
    </w:p>
    <w:p w:rsidR="00A5246D" w:rsidRPr="00A5246D" w:rsidRDefault="006A1447" w:rsidP="00A5246D">
      <w:pPr>
        <w:tabs>
          <w:tab w:val="left" w:pos="360"/>
          <w:tab w:val="left" w:pos="1440"/>
          <w:tab w:val="left" w:pos="1620"/>
        </w:tabs>
        <w:spacing w:before="240" w:after="0" w:line="240" w:lineRule="auto"/>
        <w:ind w:left="540" w:hanging="540"/>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5</w:t>
      </w:r>
      <w:r w:rsidR="00A5246D" w:rsidRPr="00A5246D">
        <w:rPr>
          <w:rFonts w:ascii="Times New Roman" w:eastAsia="Times New Roman" w:hAnsi="Times New Roman" w:cs="Times New Roman"/>
          <w:sz w:val="28"/>
          <w:szCs w:val="24"/>
          <w:lang w:val="uk-UA" w:eastAsia="ru-RU"/>
        </w:rPr>
        <w:t>. Консультанти розділів роботи</w:t>
      </w:r>
      <w:r w:rsidR="00A5246D" w:rsidRPr="00A5246D">
        <w:rPr>
          <w:rFonts w:ascii="Times New Roman" w:eastAsia="Times New Roman" w:hAnsi="Times New Roman" w:cs="Times New Roman"/>
          <w:sz w:val="28"/>
          <w:szCs w:val="24"/>
          <w:vertAlign w:val="superscript"/>
          <w:lang w:val="uk-UA" w:eastAsia="ru-RU"/>
        </w:rPr>
        <w:footnoteReference w:customMarkFollows="1" w:id="2"/>
        <w:sym w:font="Symbol" w:char="F02A"/>
      </w:r>
    </w:p>
    <w:tbl>
      <w:tblPr>
        <w:tblW w:w="88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4114"/>
        <w:gridCol w:w="1397"/>
        <w:gridCol w:w="1398"/>
      </w:tblGrid>
      <w:tr w:rsidR="00A5246D" w:rsidRPr="00A5246D" w:rsidTr="00A5246D">
        <w:trPr>
          <w:cantSplit/>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Розділ</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 xml:space="preserve">Прізвище, ініціали та посада </w:t>
            </w:r>
            <w:r w:rsidRPr="00A5246D">
              <w:rPr>
                <w:rFonts w:ascii="Times New Roman" w:eastAsia="Times New Roman" w:hAnsi="Times New Roman" w:cs="Times New Roman"/>
                <w:sz w:val="24"/>
                <w:szCs w:val="24"/>
                <w:lang w:val="uk-UA"/>
              </w:rPr>
              <w:br/>
              <w:t>консультанта</w:t>
            </w:r>
          </w:p>
        </w:tc>
        <w:tc>
          <w:tcPr>
            <w:tcW w:w="2793" w:type="dxa"/>
            <w:gridSpan w:val="2"/>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Підпис, дата</w:t>
            </w:r>
          </w:p>
        </w:tc>
      </w:tr>
      <w:tr w:rsidR="00A5246D" w:rsidRPr="00A5246D" w:rsidTr="00A5246D">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rPr>
                <w:rFonts w:ascii="Times New Roman" w:eastAsia="Times New Roman" w:hAnsi="Times New Roman" w:cs="Times New Roman"/>
                <w:sz w:val="24"/>
                <w:szCs w:val="24"/>
                <w:lang w:val="uk-UA"/>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rPr>
                <w:rFonts w:ascii="Times New Roman" w:eastAsia="Times New Roman" w:hAnsi="Times New Roman" w:cs="Times New Roman"/>
                <w:sz w:val="24"/>
                <w:szCs w:val="24"/>
                <w:lang w:val="uk-UA"/>
              </w:rPr>
            </w:pPr>
          </w:p>
        </w:tc>
        <w:tc>
          <w:tcPr>
            <w:tcW w:w="139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 xml:space="preserve">завдання </w:t>
            </w:r>
            <w:r w:rsidRPr="00A5246D">
              <w:rPr>
                <w:rFonts w:ascii="Times New Roman" w:eastAsia="Times New Roman" w:hAnsi="Times New Roman" w:cs="Times New Roman"/>
                <w:sz w:val="24"/>
                <w:szCs w:val="24"/>
                <w:lang w:val="uk-UA"/>
              </w:rPr>
              <w:br/>
              <w:t>видав</w:t>
            </w:r>
          </w:p>
        </w:tc>
        <w:tc>
          <w:tcPr>
            <w:tcW w:w="1397"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завдання</w:t>
            </w:r>
            <w:r w:rsidRPr="00A5246D">
              <w:rPr>
                <w:rFonts w:ascii="Times New Roman" w:eastAsia="Times New Roman" w:hAnsi="Times New Roman" w:cs="Times New Roman"/>
                <w:sz w:val="24"/>
                <w:szCs w:val="24"/>
                <w:lang w:val="uk-UA"/>
              </w:rPr>
              <w:br/>
              <w:t>прийняв</w:t>
            </w:r>
          </w:p>
        </w:tc>
      </w:tr>
      <w:tr w:rsidR="00A5246D" w:rsidRPr="00A5246D" w:rsidTr="00A5246D">
        <w:tc>
          <w:tcPr>
            <w:tcW w:w="1985"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охорона праці</w:t>
            </w:r>
          </w:p>
        </w:tc>
        <w:tc>
          <w:tcPr>
            <w:tcW w:w="4111"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4"/>
                <w:szCs w:val="24"/>
              </w:rPr>
            </w:pPr>
            <w:r w:rsidRPr="00A5246D">
              <w:rPr>
                <w:rFonts w:ascii="Times New Roman" w:eastAsia="Times New Roman" w:hAnsi="Times New Roman" w:cs="Times New Roman"/>
                <w:sz w:val="26"/>
                <w:szCs w:val="26"/>
                <w:lang w:val="uk-UA"/>
              </w:rPr>
              <w:t>Юрій ПОЛУКАРОВ, доцент</w:t>
            </w:r>
          </w:p>
        </w:tc>
        <w:tc>
          <w:tcPr>
            <w:tcW w:w="1396"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4"/>
                <w:szCs w:val="24"/>
                <w:lang w:val="uk-UA"/>
              </w:rPr>
            </w:pPr>
          </w:p>
        </w:tc>
        <w:tc>
          <w:tcPr>
            <w:tcW w:w="1397"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4"/>
                <w:szCs w:val="24"/>
                <w:lang w:val="uk-UA"/>
              </w:rPr>
            </w:pPr>
          </w:p>
        </w:tc>
      </w:tr>
    </w:tbl>
    <w:p w:rsidR="00A5246D" w:rsidRPr="00A5246D" w:rsidRDefault="006A1447" w:rsidP="00A5246D">
      <w:pPr>
        <w:tabs>
          <w:tab w:val="left" w:pos="1440"/>
          <w:tab w:val="left" w:pos="1620"/>
          <w:tab w:val="left" w:pos="8900"/>
        </w:tabs>
        <w:spacing w:before="240" w:after="0" w:line="240" w:lineRule="auto"/>
        <w:ind w:right="-31"/>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6</w:t>
      </w:r>
      <w:r w:rsidR="00A5246D" w:rsidRPr="00A5246D">
        <w:rPr>
          <w:rFonts w:ascii="Times New Roman" w:eastAsia="Times New Roman" w:hAnsi="Times New Roman" w:cs="Times New Roman"/>
          <w:sz w:val="28"/>
          <w:szCs w:val="24"/>
          <w:lang w:val="uk-UA" w:eastAsia="ru-RU"/>
        </w:rPr>
        <w:t xml:space="preserve">. </w:t>
      </w:r>
      <w:r w:rsidR="00A5246D" w:rsidRPr="00A5246D">
        <w:rPr>
          <w:rFonts w:ascii="Times New Roman" w:eastAsia="Times New Roman" w:hAnsi="Times New Roman" w:cs="Times New Roman"/>
          <w:bCs/>
          <w:sz w:val="28"/>
          <w:szCs w:val="24"/>
          <w:lang w:val="uk-UA" w:eastAsia="ru-RU"/>
        </w:rPr>
        <w:t>Дата видачі завдання</w:t>
      </w:r>
      <w:r w:rsidR="00A5246D" w:rsidRPr="00A5246D">
        <w:rPr>
          <w:rFonts w:ascii="Times New Roman" w:eastAsia="Times New Roman" w:hAnsi="Times New Roman" w:cs="Times New Roman"/>
          <w:sz w:val="26"/>
          <w:szCs w:val="26"/>
          <w:u w:val="single"/>
          <w:lang w:val="uk-UA" w:eastAsia="ru-RU"/>
        </w:rPr>
        <w:t>19.05.20 р.</w:t>
      </w:r>
    </w:p>
    <w:p w:rsidR="00A5246D" w:rsidRPr="00A5246D" w:rsidRDefault="00A5246D" w:rsidP="00A5246D">
      <w:pPr>
        <w:spacing w:before="240" w:after="0" w:line="240" w:lineRule="auto"/>
        <w:jc w:val="center"/>
        <w:rPr>
          <w:rFonts w:ascii="Times New Roman" w:eastAsia="Times New Roman" w:hAnsi="Times New Roman" w:cs="Times New Roman"/>
          <w:sz w:val="28"/>
          <w:szCs w:val="24"/>
          <w:lang w:val="uk-UA" w:eastAsia="ru-RU"/>
        </w:rPr>
      </w:pPr>
      <w:r w:rsidRPr="00A5246D">
        <w:rPr>
          <w:rFonts w:ascii="Times New Roman" w:eastAsia="Times New Roman" w:hAnsi="Times New Roman" w:cs="Times New Roman"/>
          <w:bCs/>
          <w:sz w:val="28"/>
          <w:szCs w:val="24"/>
          <w:lang w:val="uk-UA" w:eastAsia="ru-RU"/>
        </w:rPr>
        <w:t>Календарний план</w:t>
      </w:r>
    </w:p>
    <w:tbl>
      <w:tblPr>
        <w:tblW w:w="8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4986"/>
        <w:gridCol w:w="2125"/>
        <w:gridCol w:w="1274"/>
      </w:tblGrid>
      <w:tr w:rsidR="00A5246D" w:rsidRPr="00A5246D" w:rsidTr="00A5246D">
        <w:tc>
          <w:tcPr>
            <w:tcW w:w="540" w:type="dxa"/>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 з/п</w:t>
            </w:r>
          </w:p>
        </w:tc>
        <w:tc>
          <w:tcPr>
            <w:tcW w:w="4989" w:type="dxa"/>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 xml:space="preserve">Назва етапів виконання </w:t>
            </w:r>
            <w:r w:rsidRPr="00A5246D">
              <w:rPr>
                <w:rFonts w:ascii="Times New Roman" w:eastAsia="Times New Roman" w:hAnsi="Times New Roman" w:cs="Times New Roman"/>
                <w:sz w:val="24"/>
                <w:szCs w:val="24"/>
                <w:lang w:val="uk-UA"/>
              </w:rPr>
              <w:br/>
              <w:t>дипломної роботи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 xml:space="preserve">Термін виконання </w:t>
            </w:r>
            <w:r w:rsidRPr="00A5246D">
              <w:rPr>
                <w:rFonts w:ascii="Times New Roman" w:eastAsia="Times New Roman" w:hAnsi="Times New Roman" w:cs="Times New Roman"/>
                <w:sz w:val="24"/>
                <w:szCs w:val="24"/>
              </w:rPr>
              <w:br/>
            </w:r>
            <w:r w:rsidRPr="00A5246D">
              <w:rPr>
                <w:rFonts w:ascii="Times New Roman" w:eastAsia="Times New Roman" w:hAnsi="Times New Roman" w:cs="Times New Roman"/>
                <w:sz w:val="24"/>
                <w:szCs w:val="24"/>
                <w:lang w:val="uk-UA"/>
              </w:rPr>
              <w:t xml:space="preserve">етапів роботи </w:t>
            </w:r>
          </w:p>
        </w:tc>
        <w:tc>
          <w:tcPr>
            <w:tcW w:w="1275" w:type="dxa"/>
            <w:tcBorders>
              <w:top w:val="single" w:sz="4" w:space="0" w:color="auto"/>
              <w:left w:val="single" w:sz="4" w:space="0" w:color="auto"/>
              <w:bottom w:val="single" w:sz="4" w:space="0" w:color="auto"/>
              <w:right w:val="single" w:sz="4" w:space="0" w:color="auto"/>
            </w:tcBorders>
            <w:vAlign w:val="center"/>
            <w:hideMark/>
          </w:tcPr>
          <w:p w:rsidR="00A5246D" w:rsidRPr="00A5246D" w:rsidRDefault="00A5246D" w:rsidP="00A5246D">
            <w:pPr>
              <w:spacing w:after="0" w:line="240" w:lineRule="auto"/>
              <w:jc w:val="center"/>
              <w:rPr>
                <w:rFonts w:ascii="Times New Roman" w:eastAsia="Times New Roman" w:hAnsi="Times New Roman" w:cs="Times New Roman"/>
                <w:sz w:val="24"/>
                <w:szCs w:val="24"/>
                <w:lang w:val="uk-UA"/>
              </w:rPr>
            </w:pPr>
            <w:r w:rsidRPr="00A5246D">
              <w:rPr>
                <w:rFonts w:ascii="Times New Roman" w:eastAsia="Times New Roman" w:hAnsi="Times New Roman" w:cs="Times New Roman"/>
                <w:sz w:val="24"/>
                <w:szCs w:val="24"/>
                <w:lang w:val="uk-UA"/>
              </w:rPr>
              <w:t>Примітка</w:t>
            </w: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1.</w:t>
            </w: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64"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 xml:space="preserve">Опис </w:t>
            </w:r>
            <w:r w:rsidRPr="00A5246D">
              <w:rPr>
                <w:rFonts w:ascii="Times New Roman" w:eastAsia="Times New Roman" w:hAnsi="Times New Roman" w:cs="Times New Roman"/>
                <w:sz w:val="26"/>
                <w:szCs w:val="24"/>
                <w:lang w:val="uk-UA"/>
              </w:rPr>
              <w:t>потужних комп’ютерних комплексів</w:t>
            </w:r>
          </w:p>
        </w:tc>
        <w:tc>
          <w:tcPr>
            <w:tcW w:w="2126"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64"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4"/>
                <w:lang w:val="uk-UA"/>
              </w:rPr>
              <w:t>та електронних плат, в їх складі</w:t>
            </w:r>
          </w:p>
        </w:tc>
        <w:tc>
          <w:tcPr>
            <w:tcW w:w="212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22.05.20 р.</w:t>
            </w: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2.</w:t>
            </w: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 xml:space="preserve">Опис </w:t>
            </w:r>
            <w:r w:rsidRPr="00A5246D">
              <w:rPr>
                <w:rFonts w:ascii="Times New Roman" w:eastAsia="Times New Roman" w:hAnsi="Times New Roman" w:cs="Times New Roman"/>
                <w:sz w:val="26"/>
                <w:szCs w:val="20"/>
                <w:lang w:val="uk-UA"/>
              </w:rPr>
              <w:t xml:space="preserve">існуючих систем охолодження </w:t>
            </w:r>
          </w:p>
        </w:tc>
        <w:tc>
          <w:tcPr>
            <w:tcW w:w="2126"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0"/>
                <w:lang w:val="uk-UA"/>
              </w:rPr>
              <w:t>потужних комп’ютерних комплексів</w:t>
            </w:r>
          </w:p>
        </w:tc>
        <w:tc>
          <w:tcPr>
            <w:tcW w:w="212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25.05.20 р.</w:t>
            </w: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3.</w:t>
            </w: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Створення моделі у програмному</w:t>
            </w:r>
          </w:p>
        </w:tc>
        <w:tc>
          <w:tcPr>
            <w:tcW w:w="2126"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 xml:space="preserve">середовищі «Solid </w:t>
            </w:r>
            <w:r w:rsidRPr="00A5246D">
              <w:rPr>
                <w:rFonts w:ascii="Times New Roman" w:eastAsia="Times New Roman" w:hAnsi="Times New Roman" w:cs="Times New Roman"/>
                <w:sz w:val="26"/>
                <w:szCs w:val="26"/>
                <w:lang w:val="en-US"/>
              </w:rPr>
              <w:t>Works</w:t>
            </w:r>
            <w:r w:rsidRPr="00A5246D">
              <w:rPr>
                <w:rFonts w:ascii="Times New Roman" w:eastAsia="Times New Roman" w:hAnsi="Times New Roman" w:cs="Times New Roman"/>
                <w:sz w:val="26"/>
                <w:szCs w:val="26"/>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28.05.20 р.</w:t>
            </w: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4.</w:t>
            </w: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Тепловий розрахунок, та його аналіз</w:t>
            </w:r>
          </w:p>
        </w:tc>
        <w:tc>
          <w:tcPr>
            <w:tcW w:w="212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29.05.20 р.</w:t>
            </w: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5.</w:t>
            </w: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0"/>
                <w:lang w:val="uk-UA"/>
              </w:rPr>
              <w:t xml:space="preserve">Дослідження на моделі у програмному </w:t>
            </w:r>
          </w:p>
        </w:tc>
        <w:tc>
          <w:tcPr>
            <w:tcW w:w="2126"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0"/>
                <w:lang w:val="uk-UA"/>
              </w:rPr>
            </w:pPr>
            <w:r w:rsidRPr="00A5246D">
              <w:rPr>
                <w:rFonts w:ascii="Times New Roman" w:eastAsia="Times New Roman" w:hAnsi="Times New Roman" w:cs="Times New Roman"/>
                <w:sz w:val="26"/>
                <w:szCs w:val="20"/>
                <w:lang w:val="uk-UA"/>
              </w:rPr>
              <w:t xml:space="preserve">середовищі «Solid Works» і визначення  </w:t>
            </w:r>
          </w:p>
        </w:tc>
        <w:tc>
          <w:tcPr>
            <w:tcW w:w="2126"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0"/>
                <w:lang w:val="uk-UA"/>
              </w:rPr>
            </w:pPr>
            <w:r w:rsidRPr="00A5246D">
              <w:rPr>
                <w:rFonts w:ascii="Times New Roman" w:eastAsia="Times New Roman" w:hAnsi="Times New Roman" w:cs="Times New Roman"/>
                <w:sz w:val="26"/>
                <w:szCs w:val="20"/>
                <w:lang w:val="uk-UA"/>
              </w:rPr>
              <w:t>особливостей аеродинамічних та теплових</w:t>
            </w:r>
          </w:p>
        </w:tc>
        <w:tc>
          <w:tcPr>
            <w:tcW w:w="2126"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0"/>
                <w:lang w:val="uk-UA"/>
              </w:rPr>
              <w:t>характеристик комплексу</w:t>
            </w:r>
          </w:p>
        </w:tc>
        <w:tc>
          <w:tcPr>
            <w:tcW w:w="212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en-US"/>
              </w:rPr>
              <w:t>02</w:t>
            </w:r>
            <w:r w:rsidRPr="00A5246D">
              <w:rPr>
                <w:rFonts w:ascii="Times New Roman" w:eastAsia="Times New Roman" w:hAnsi="Times New Roman" w:cs="Times New Roman"/>
                <w:sz w:val="26"/>
                <w:szCs w:val="26"/>
                <w:lang w:val="uk-UA"/>
              </w:rPr>
              <w:t>.</w:t>
            </w:r>
            <w:r w:rsidRPr="00A5246D">
              <w:rPr>
                <w:rFonts w:ascii="Times New Roman" w:eastAsia="Times New Roman" w:hAnsi="Times New Roman" w:cs="Times New Roman"/>
                <w:sz w:val="26"/>
                <w:szCs w:val="26"/>
                <w:lang w:val="en-US"/>
              </w:rPr>
              <w:t>06</w:t>
            </w:r>
            <w:r w:rsidRPr="00A5246D">
              <w:rPr>
                <w:rFonts w:ascii="Times New Roman" w:eastAsia="Times New Roman" w:hAnsi="Times New Roman" w:cs="Times New Roman"/>
                <w:sz w:val="26"/>
                <w:szCs w:val="26"/>
                <w:lang w:val="uk-UA"/>
              </w:rPr>
              <w:t>.</w:t>
            </w:r>
            <w:r w:rsidRPr="00A5246D">
              <w:rPr>
                <w:rFonts w:ascii="Times New Roman" w:eastAsia="Times New Roman" w:hAnsi="Times New Roman" w:cs="Times New Roman"/>
                <w:sz w:val="26"/>
                <w:szCs w:val="26"/>
                <w:lang w:val="en-US"/>
              </w:rPr>
              <w:t xml:space="preserve">20 </w:t>
            </w:r>
            <w:r w:rsidRPr="00A5246D">
              <w:rPr>
                <w:rFonts w:ascii="Times New Roman" w:eastAsia="Times New Roman" w:hAnsi="Times New Roman" w:cs="Times New Roman"/>
                <w:sz w:val="26"/>
                <w:szCs w:val="26"/>
                <w:lang w:val="uk-UA"/>
              </w:rPr>
              <w:t>р.</w:t>
            </w: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8.</w:t>
            </w: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Охорона праці</w:t>
            </w:r>
          </w:p>
        </w:tc>
        <w:tc>
          <w:tcPr>
            <w:tcW w:w="212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en-US"/>
              </w:rPr>
            </w:pPr>
            <w:r w:rsidRPr="00A5246D">
              <w:rPr>
                <w:rFonts w:ascii="Times New Roman" w:eastAsia="Times New Roman" w:hAnsi="Times New Roman" w:cs="Times New Roman"/>
                <w:sz w:val="26"/>
                <w:szCs w:val="26"/>
                <w:lang w:val="uk-UA"/>
              </w:rPr>
              <w:t>05.06.20 р</w:t>
            </w: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r w:rsidR="00A5246D" w:rsidRPr="00A5246D" w:rsidTr="00A5246D">
        <w:trPr>
          <w:trHeight w:val="20"/>
        </w:trPr>
        <w:tc>
          <w:tcPr>
            <w:tcW w:w="540"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9.</w:t>
            </w:r>
          </w:p>
        </w:tc>
        <w:tc>
          <w:tcPr>
            <w:tcW w:w="4989"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r w:rsidRPr="00A5246D">
              <w:rPr>
                <w:rFonts w:ascii="Times New Roman" w:eastAsia="Times New Roman" w:hAnsi="Times New Roman" w:cs="Times New Roman"/>
                <w:sz w:val="26"/>
                <w:szCs w:val="26"/>
                <w:lang w:val="uk-UA"/>
              </w:rPr>
              <w:t xml:space="preserve">Оформлення пояснювальної записки </w:t>
            </w:r>
          </w:p>
        </w:tc>
        <w:tc>
          <w:tcPr>
            <w:tcW w:w="2126" w:type="dxa"/>
            <w:tcBorders>
              <w:top w:val="single" w:sz="4" w:space="0" w:color="auto"/>
              <w:left w:val="single" w:sz="4" w:space="0" w:color="auto"/>
              <w:bottom w:val="single" w:sz="4" w:space="0" w:color="auto"/>
              <w:right w:val="single" w:sz="4" w:space="0" w:color="auto"/>
            </w:tcBorders>
            <w:hideMark/>
          </w:tcPr>
          <w:p w:rsidR="00A5246D" w:rsidRPr="00A5246D" w:rsidRDefault="00A5246D" w:rsidP="00A5246D">
            <w:pPr>
              <w:spacing w:after="0" w:line="240" w:lineRule="auto"/>
              <w:jc w:val="center"/>
              <w:rPr>
                <w:rFonts w:ascii="Times New Roman" w:eastAsia="Times New Roman" w:hAnsi="Times New Roman" w:cs="Times New Roman"/>
                <w:sz w:val="26"/>
                <w:szCs w:val="26"/>
                <w:lang w:val="en-US"/>
              </w:rPr>
            </w:pPr>
            <w:r w:rsidRPr="00A5246D">
              <w:rPr>
                <w:rFonts w:ascii="Times New Roman" w:eastAsia="Times New Roman" w:hAnsi="Times New Roman" w:cs="Times New Roman"/>
                <w:sz w:val="26"/>
                <w:szCs w:val="26"/>
                <w:lang w:val="uk-UA"/>
              </w:rPr>
              <w:t>07.06.20 р</w:t>
            </w:r>
          </w:p>
        </w:tc>
        <w:tc>
          <w:tcPr>
            <w:tcW w:w="1275" w:type="dxa"/>
            <w:tcBorders>
              <w:top w:val="single" w:sz="4" w:space="0" w:color="auto"/>
              <w:left w:val="single" w:sz="4" w:space="0" w:color="auto"/>
              <w:bottom w:val="single" w:sz="4" w:space="0" w:color="auto"/>
              <w:right w:val="single" w:sz="4" w:space="0" w:color="auto"/>
            </w:tcBorders>
          </w:tcPr>
          <w:p w:rsidR="00A5246D" w:rsidRPr="00A5246D" w:rsidRDefault="00A5246D" w:rsidP="00A5246D">
            <w:pPr>
              <w:spacing w:after="0" w:line="240" w:lineRule="auto"/>
              <w:jc w:val="both"/>
              <w:rPr>
                <w:rFonts w:ascii="Times New Roman" w:eastAsia="Times New Roman" w:hAnsi="Times New Roman" w:cs="Times New Roman"/>
                <w:sz w:val="26"/>
                <w:szCs w:val="26"/>
                <w:lang w:val="uk-UA"/>
              </w:rPr>
            </w:pPr>
          </w:p>
        </w:tc>
      </w:tr>
    </w:tbl>
    <w:p w:rsidR="00A5246D" w:rsidRPr="00A5246D" w:rsidRDefault="00A5246D" w:rsidP="00A5246D">
      <w:pPr>
        <w:spacing w:after="0" w:line="240" w:lineRule="auto"/>
        <w:jc w:val="both"/>
        <w:rPr>
          <w:rFonts w:ascii="Times New Roman" w:eastAsia="Times New Roman" w:hAnsi="Times New Roman" w:cs="Times New Roman"/>
          <w:sz w:val="28"/>
          <w:szCs w:val="24"/>
          <w:lang w:eastAsia="ru-RU"/>
        </w:rPr>
      </w:pPr>
    </w:p>
    <w:p w:rsidR="00A5246D" w:rsidRPr="00A5246D" w:rsidRDefault="00A5246D" w:rsidP="00A5246D">
      <w:pPr>
        <w:tabs>
          <w:tab w:val="left" w:pos="3544"/>
          <w:tab w:val="left" w:pos="6096"/>
          <w:tab w:val="right" w:pos="8931"/>
        </w:tabs>
        <w:spacing w:after="0" w:line="240" w:lineRule="auto"/>
        <w:ind w:left="540" w:hanging="540"/>
        <w:rPr>
          <w:rFonts w:ascii="Times New Roman" w:eastAsia="Times New Roman" w:hAnsi="Times New Roman" w:cs="Times New Roman"/>
          <w:bCs/>
          <w:sz w:val="28"/>
          <w:szCs w:val="24"/>
          <w:lang w:val="uk-UA" w:eastAsia="ru-RU"/>
        </w:rPr>
      </w:pPr>
    </w:p>
    <w:p w:rsidR="00A5246D" w:rsidRPr="00A5246D" w:rsidRDefault="00A5246D" w:rsidP="00A5246D">
      <w:pPr>
        <w:tabs>
          <w:tab w:val="left" w:pos="3544"/>
          <w:tab w:val="left" w:pos="6096"/>
          <w:tab w:val="right" w:pos="8931"/>
        </w:tabs>
        <w:spacing w:after="0" w:line="240" w:lineRule="auto"/>
        <w:ind w:left="540" w:hanging="540"/>
        <w:rPr>
          <w:rFonts w:ascii="Times New Roman" w:eastAsia="Times New Roman" w:hAnsi="Times New Roman" w:cs="Times New Roman"/>
          <w:sz w:val="28"/>
          <w:szCs w:val="24"/>
          <w:u w:val="single"/>
          <w:lang w:val="uk-UA" w:eastAsia="ru-RU"/>
        </w:rPr>
      </w:pPr>
      <w:r w:rsidRPr="00A5246D">
        <w:rPr>
          <w:rFonts w:ascii="Times New Roman" w:eastAsia="Times New Roman" w:hAnsi="Times New Roman" w:cs="Times New Roman"/>
          <w:bCs/>
          <w:sz w:val="28"/>
          <w:szCs w:val="24"/>
          <w:lang w:val="uk-UA" w:eastAsia="ru-RU"/>
        </w:rPr>
        <w:t xml:space="preserve">Студент </w:t>
      </w:r>
      <w:r w:rsidRPr="00A5246D">
        <w:rPr>
          <w:rFonts w:ascii="Times New Roman" w:eastAsia="Times New Roman" w:hAnsi="Times New Roman" w:cs="Times New Roman"/>
          <w:bCs/>
          <w:sz w:val="28"/>
          <w:szCs w:val="24"/>
          <w:lang w:val="uk-UA" w:eastAsia="ru-RU"/>
        </w:rPr>
        <w:tab/>
        <w:t>____________</w:t>
      </w:r>
      <w:r w:rsidRPr="00A5246D">
        <w:rPr>
          <w:rFonts w:ascii="Times New Roman" w:eastAsia="Times New Roman" w:hAnsi="Times New Roman" w:cs="Times New Roman"/>
          <w:sz w:val="28"/>
          <w:szCs w:val="24"/>
          <w:lang w:val="uk-UA" w:eastAsia="ru-RU"/>
        </w:rPr>
        <w:tab/>
      </w:r>
      <w:r w:rsidRPr="00A5246D">
        <w:rPr>
          <w:rFonts w:ascii="Times New Roman" w:eastAsia="Times New Roman" w:hAnsi="Times New Roman" w:cs="Times New Roman"/>
          <w:sz w:val="28"/>
          <w:szCs w:val="24"/>
          <w:u w:val="single"/>
          <w:lang w:val="uk-UA" w:eastAsia="ru-RU"/>
        </w:rPr>
        <w:t xml:space="preserve">      Дарія </w:t>
      </w:r>
      <w:r w:rsidR="002270D6" w:rsidRPr="00A5246D">
        <w:rPr>
          <w:rFonts w:ascii="Times New Roman" w:eastAsia="Times New Roman" w:hAnsi="Times New Roman" w:cs="Times New Roman"/>
          <w:sz w:val="28"/>
          <w:szCs w:val="24"/>
          <w:u w:val="single"/>
          <w:lang w:val="uk-UA" w:eastAsia="ru-RU"/>
        </w:rPr>
        <w:t>СИТНИК</w:t>
      </w:r>
      <w:r w:rsidRPr="00A5246D">
        <w:rPr>
          <w:rFonts w:ascii="Times New Roman" w:eastAsia="Times New Roman" w:hAnsi="Times New Roman" w:cs="Times New Roman"/>
          <w:sz w:val="28"/>
          <w:szCs w:val="24"/>
          <w:lang w:val="uk-UA" w:eastAsia="ru-RU"/>
        </w:rPr>
        <w:t>_____</w:t>
      </w:r>
    </w:p>
    <w:p w:rsidR="00A5246D" w:rsidRPr="00A5246D" w:rsidRDefault="00A5246D" w:rsidP="00A5246D">
      <w:pPr>
        <w:tabs>
          <w:tab w:val="left" w:pos="3969"/>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sidRPr="00A5246D">
        <w:rPr>
          <w:rFonts w:ascii="Times New Roman" w:eastAsia="Times New Roman" w:hAnsi="Times New Roman" w:cs="Times New Roman"/>
          <w:bCs/>
          <w:sz w:val="28"/>
          <w:szCs w:val="24"/>
          <w:vertAlign w:val="superscript"/>
          <w:lang w:val="uk-UA" w:eastAsia="ru-RU"/>
        </w:rPr>
        <w:tab/>
        <w:t xml:space="preserve"> (підпис)</w:t>
      </w:r>
      <w:r w:rsidRPr="00A5246D">
        <w:rPr>
          <w:rFonts w:ascii="Times New Roman" w:eastAsia="Times New Roman" w:hAnsi="Times New Roman" w:cs="Times New Roman"/>
          <w:bCs/>
          <w:sz w:val="28"/>
          <w:szCs w:val="24"/>
          <w:vertAlign w:val="superscript"/>
          <w:lang w:val="uk-UA" w:eastAsia="ru-RU"/>
        </w:rPr>
        <w:tab/>
        <w:t>(ім’я, прізвище)</w:t>
      </w:r>
    </w:p>
    <w:p w:rsidR="00A5246D" w:rsidRPr="00A5246D" w:rsidRDefault="00A5246D" w:rsidP="00A5246D">
      <w:pPr>
        <w:tabs>
          <w:tab w:val="left" w:pos="3544"/>
          <w:tab w:val="left" w:pos="6096"/>
          <w:tab w:val="right" w:pos="8931"/>
        </w:tabs>
        <w:spacing w:after="0" w:line="240" w:lineRule="auto"/>
        <w:ind w:left="540" w:hanging="540"/>
        <w:rPr>
          <w:rFonts w:ascii="Times New Roman" w:eastAsia="Times New Roman" w:hAnsi="Times New Roman" w:cs="Times New Roman"/>
          <w:bCs/>
          <w:sz w:val="28"/>
          <w:szCs w:val="24"/>
          <w:lang w:val="uk-UA" w:eastAsia="ru-RU"/>
        </w:rPr>
      </w:pPr>
    </w:p>
    <w:p w:rsidR="00A5246D" w:rsidRPr="00A5246D" w:rsidRDefault="00A5246D" w:rsidP="00A5246D">
      <w:pPr>
        <w:tabs>
          <w:tab w:val="left" w:pos="3544"/>
          <w:tab w:val="left" w:pos="6096"/>
          <w:tab w:val="right" w:pos="8931"/>
        </w:tabs>
        <w:spacing w:after="0" w:line="240" w:lineRule="auto"/>
        <w:ind w:left="540" w:hanging="540"/>
        <w:rPr>
          <w:rFonts w:ascii="Times New Roman" w:eastAsia="Times New Roman" w:hAnsi="Times New Roman" w:cs="Times New Roman"/>
          <w:bCs/>
          <w:sz w:val="28"/>
          <w:szCs w:val="24"/>
          <w:u w:val="single"/>
          <w:lang w:val="uk-UA" w:eastAsia="ru-RU"/>
        </w:rPr>
      </w:pPr>
      <w:r w:rsidRPr="00A5246D">
        <w:rPr>
          <w:rFonts w:ascii="Times New Roman" w:eastAsia="Times New Roman" w:hAnsi="Times New Roman" w:cs="Times New Roman"/>
          <w:bCs/>
          <w:sz w:val="28"/>
          <w:szCs w:val="24"/>
          <w:lang w:val="uk-UA" w:eastAsia="ru-RU"/>
        </w:rPr>
        <w:t>Керівник роботи</w:t>
      </w:r>
      <w:r w:rsidRPr="00A5246D">
        <w:rPr>
          <w:rFonts w:ascii="Times New Roman" w:eastAsia="Times New Roman" w:hAnsi="Times New Roman" w:cs="Times New Roman"/>
          <w:bCs/>
          <w:sz w:val="28"/>
          <w:szCs w:val="24"/>
          <w:lang w:val="uk-UA" w:eastAsia="ru-RU"/>
        </w:rPr>
        <w:tab/>
        <w:t>____________</w:t>
      </w:r>
      <w:r w:rsidRPr="00A5246D">
        <w:rPr>
          <w:rFonts w:ascii="Times New Roman" w:eastAsia="Times New Roman" w:hAnsi="Times New Roman" w:cs="Times New Roman"/>
          <w:sz w:val="28"/>
          <w:szCs w:val="24"/>
          <w:lang w:val="uk-UA" w:eastAsia="ru-RU"/>
        </w:rPr>
        <w:tab/>
      </w:r>
      <w:r w:rsidRPr="00A5246D">
        <w:rPr>
          <w:rFonts w:ascii="Times New Roman" w:eastAsia="Times New Roman" w:hAnsi="Times New Roman" w:cs="Times New Roman"/>
          <w:sz w:val="28"/>
          <w:szCs w:val="24"/>
          <w:u w:val="single"/>
          <w:lang w:val="uk-UA" w:eastAsia="ru-RU"/>
        </w:rPr>
        <w:t xml:space="preserve">      Геннадій </w:t>
      </w:r>
      <w:r w:rsidR="002270D6" w:rsidRPr="00A5246D">
        <w:rPr>
          <w:rFonts w:ascii="Times New Roman" w:eastAsia="Times New Roman" w:hAnsi="Times New Roman" w:cs="Times New Roman"/>
          <w:sz w:val="28"/>
          <w:szCs w:val="24"/>
          <w:u w:val="single"/>
          <w:lang w:val="uk-UA" w:eastAsia="ru-RU"/>
        </w:rPr>
        <w:t>ВАРЛАМОВ</w:t>
      </w:r>
    </w:p>
    <w:p w:rsidR="00A5246D" w:rsidRPr="00A5246D" w:rsidRDefault="00A5246D" w:rsidP="00A5246D">
      <w:pPr>
        <w:tabs>
          <w:tab w:val="left" w:pos="3969"/>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sidRPr="00A5246D">
        <w:rPr>
          <w:rFonts w:ascii="Times New Roman" w:eastAsia="Times New Roman" w:hAnsi="Times New Roman" w:cs="Times New Roman"/>
          <w:bCs/>
          <w:sz w:val="28"/>
          <w:szCs w:val="24"/>
          <w:vertAlign w:val="superscript"/>
          <w:lang w:val="uk-UA" w:eastAsia="ru-RU"/>
        </w:rPr>
        <w:tab/>
        <w:t xml:space="preserve"> (підпис)</w:t>
      </w:r>
      <w:r w:rsidRPr="00A5246D">
        <w:rPr>
          <w:rFonts w:ascii="Times New Roman" w:eastAsia="Times New Roman" w:hAnsi="Times New Roman" w:cs="Times New Roman"/>
          <w:bCs/>
          <w:sz w:val="28"/>
          <w:szCs w:val="24"/>
          <w:vertAlign w:val="superscript"/>
          <w:lang w:val="uk-UA" w:eastAsia="ru-RU"/>
        </w:rPr>
        <w:tab/>
        <w:t>(ім’я, прізвище)</w:t>
      </w:r>
    </w:p>
    <w:p w:rsidR="00A5246D" w:rsidRPr="00A5246D" w:rsidRDefault="00A5246D" w:rsidP="00A5246D">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p>
    <w:p w:rsidR="00A5246D" w:rsidRPr="00A5246D" w:rsidRDefault="00A5246D" w:rsidP="00A5246D">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p>
    <w:p w:rsidR="00A5246D" w:rsidRPr="00A5246D" w:rsidRDefault="00A5246D" w:rsidP="00A5246D">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246D" w:rsidRPr="00A5246D" w:rsidRDefault="00A5246D" w:rsidP="00A5246D">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762645" w:rsidRPr="00A5246D" w:rsidRDefault="00762645" w:rsidP="00762645">
      <w:pPr>
        <w:tabs>
          <w:tab w:val="right" w:leader="underscore" w:pos="8903"/>
        </w:tabs>
        <w:spacing w:after="0" w:line="240" w:lineRule="auto"/>
        <w:jc w:val="center"/>
        <w:rPr>
          <w:rFonts w:ascii="Times New Roman" w:eastAsia="Times New Roman" w:hAnsi="Times New Roman" w:cs="Times New Roman"/>
          <w:b/>
          <w:sz w:val="48"/>
          <w:szCs w:val="48"/>
          <w:lang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8"/>
          <w:szCs w:val="48"/>
          <w:lang w:val="uk-UA" w:eastAsia="ru-RU"/>
        </w:rPr>
      </w:pPr>
    </w:p>
    <w:p w:rsidR="00A544B2" w:rsidRPr="00A544B2" w:rsidRDefault="00A544B2" w:rsidP="00A544B2">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r w:rsidRPr="00A544B2">
        <w:rPr>
          <w:rFonts w:ascii="Times New Roman" w:eastAsia="Times New Roman" w:hAnsi="Times New Roman" w:cs="Times New Roman"/>
          <w:b/>
          <w:sz w:val="48"/>
          <w:szCs w:val="48"/>
          <w:lang w:val="uk-UA" w:eastAsia="ru-RU"/>
        </w:rPr>
        <w:t>Пояснювальна записка</w:t>
      </w:r>
      <w:r w:rsidRPr="00A544B2">
        <w:rPr>
          <w:rFonts w:ascii="Times New Roman" w:eastAsia="Times New Roman" w:hAnsi="Times New Roman" w:cs="Times New Roman"/>
          <w:b/>
          <w:sz w:val="48"/>
          <w:szCs w:val="48"/>
          <w:lang w:val="uk-UA" w:eastAsia="ru-RU"/>
        </w:rPr>
        <w:br/>
      </w:r>
      <w:r w:rsidRPr="00A544B2">
        <w:rPr>
          <w:rFonts w:ascii="Times New Roman" w:eastAsia="Times New Roman" w:hAnsi="Times New Roman" w:cs="Times New Roman"/>
          <w:b/>
          <w:sz w:val="40"/>
          <w:szCs w:val="40"/>
          <w:lang w:val="uk-UA" w:eastAsia="ru-RU"/>
        </w:rPr>
        <w:t>до дипломн</w:t>
      </w:r>
      <w:r w:rsidRPr="00A544B2">
        <w:rPr>
          <w:rFonts w:ascii="Times New Roman" w:eastAsia="Times New Roman" w:hAnsi="Times New Roman" w:cs="Times New Roman"/>
          <w:b/>
          <w:sz w:val="40"/>
          <w:szCs w:val="40"/>
          <w:lang w:eastAsia="ru-RU"/>
        </w:rPr>
        <w:t>о</w:t>
      </w:r>
      <w:r w:rsidRPr="00A544B2">
        <w:rPr>
          <w:rFonts w:ascii="Times New Roman" w:eastAsia="Times New Roman" w:hAnsi="Times New Roman" w:cs="Times New Roman"/>
          <w:b/>
          <w:sz w:val="40"/>
          <w:szCs w:val="40"/>
          <w:lang w:val="uk-UA" w:eastAsia="ru-RU"/>
        </w:rPr>
        <w:t>ї роботи</w:t>
      </w:r>
    </w:p>
    <w:p w:rsidR="00A544B2" w:rsidRPr="00A544B2" w:rsidRDefault="00A544B2" w:rsidP="00A544B2">
      <w:pPr>
        <w:tabs>
          <w:tab w:val="left" w:leader="underscore" w:pos="8903"/>
        </w:tabs>
        <w:spacing w:before="120" w:after="0" w:line="240" w:lineRule="auto"/>
        <w:rPr>
          <w:rFonts w:ascii="Times New Roman" w:eastAsia="Times New Roman" w:hAnsi="Times New Roman" w:cs="Times New Roman"/>
          <w:sz w:val="40"/>
          <w:szCs w:val="40"/>
          <w:lang w:val="uk-UA" w:eastAsia="ru-RU"/>
        </w:rPr>
      </w:pPr>
    </w:p>
    <w:p w:rsidR="00A544B2" w:rsidRPr="00A544B2" w:rsidRDefault="00A544B2" w:rsidP="00A544B2">
      <w:pPr>
        <w:tabs>
          <w:tab w:val="left" w:leader="underscore" w:pos="8903"/>
        </w:tabs>
        <w:spacing w:before="120" w:after="0" w:line="240" w:lineRule="auto"/>
        <w:rPr>
          <w:rFonts w:ascii="Times New Roman" w:eastAsia="Times New Roman" w:hAnsi="Times New Roman" w:cs="Times New Roman"/>
          <w:sz w:val="26"/>
          <w:szCs w:val="24"/>
          <w:lang w:val="uk-UA" w:eastAsia="ru-RU"/>
        </w:rPr>
      </w:pPr>
    </w:p>
    <w:p w:rsidR="00A544B2" w:rsidRPr="00A544B2" w:rsidRDefault="00A544B2" w:rsidP="00573182">
      <w:pPr>
        <w:tabs>
          <w:tab w:val="left" w:leader="underscore" w:pos="8903"/>
        </w:tabs>
        <w:spacing w:after="120" w:line="240" w:lineRule="auto"/>
        <w:jc w:val="center"/>
        <w:rPr>
          <w:rFonts w:ascii="Times New Roman" w:eastAsia="Times New Roman" w:hAnsi="Times New Roman" w:cs="Times New Roman"/>
          <w:sz w:val="28"/>
          <w:szCs w:val="28"/>
          <w:u w:val="single"/>
          <w:lang w:val="uk-UA" w:eastAsia="ru-RU"/>
        </w:rPr>
      </w:pPr>
      <w:r w:rsidRPr="00A544B2">
        <w:rPr>
          <w:rFonts w:ascii="Times New Roman" w:eastAsia="Times New Roman" w:hAnsi="Times New Roman" w:cs="Times New Roman"/>
          <w:sz w:val="28"/>
          <w:szCs w:val="28"/>
          <w:lang w:val="uk-UA" w:eastAsia="ru-RU"/>
        </w:rPr>
        <w:t xml:space="preserve">на тему: </w:t>
      </w:r>
      <w:r w:rsidRPr="00A544B2">
        <w:rPr>
          <w:rFonts w:ascii="Times New Roman" w:eastAsia="Times New Roman" w:hAnsi="Times New Roman" w:cs="Times New Roman"/>
          <w:sz w:val="28"/>
          <w:szCs w:val="28"/>
          <w:u w:val="single"/>
          <w:lang w:eastAsia="ru-RU"/>
        </w:rPr>
        <w:t>«Високоефективна система охолодження локальних обчислювальних комплексів</w:t>
      </w:r>
      <w:r w:rsidRPr="00A544B2">
        <w:rPr>
          <w:rFonts w:ascii="Times New Roman" w:eastAsia="Times New Roman" w:hAnsi="Times New Roman" w:cs="Times New Roman"/>
          <w:sz w:val="28"/>
          <w:szCs w:val="28"/>
          <w:u w:val="single"/>
          <w:lang w:val="uk-UA" w:eastAsia="ru-RU"/>
        </w:rPr>
        <w:t>»</w:t>
      </w:r>
    </w:p>
    <w:p w:rsidR="00A544B2" w:rsidRPr="00A544B2" w:rsidRDefault="00A544B2" w:rsidP="00A544B2">
      <w:pPr>
        <w:spacing w:after="0" w:line="240" w:lineRule="auto"/>
        <w:jc w:val="center"/>
        <w:rPr>
          <w:rFonts w:ascii="Times New Roman" w:eastAsia="Times New Roman" w:hAnsi="Times New Roman" w:cs="Times New Roman"/>
          <w:sz w:val="28"/>
          <w:szCs w:val="28"/>
          <w:u w:val="single"/>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8"/>
          <w:szCs w:val="28"/>
          <w:u w:val="single"/>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8"/>
          <w:szCs w:val="28"/>
          <w:u w:val="single"/>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6"/>
          <w:szCs w:val="24"/>
          <w:lang w:val="uk-UA" w:eastAsia="ru-RU"/>
        </w:rPr>
      </w:pPr>
    </w:p>
    <w:p w:rsidR="00A544B2" w:rsidRPr="00A544B2" w:rsidRDefault="00A544B2" w:rsidP="00A544B2">
      <w:pPr>
        <w:spacing w:after="0" w:line="240" w:lineRule="auto"/>
        <w:jc w:val="center"/>
        <w:rPr>
          <w:rFonts w:ascii="Times New Roman" w:eastAsia="Times New Roman" w:hAnsi="Times New Roman" w:cs="Times New Roman"/>
          <w:sz w:val="28"/>
          <w:szCs w:val="28"/>
          <w:lang w:val="uk-UA" w:eastAsia="ru-RU"/>
        </w:rPr>
      </w:pPr>
      <w:r w:rsidRPr="00A544B2">
        <w:rPr>
          <w:rFonts w:ascii="Times New Roman" w:eastAsia="Times New Roman" w:hAnsi="Times New Roman" w:cs="Times New Roman"/>
          <w:sz w:val="28"/>
          <w:szCs w:val="28"/>
          <w:lang w:val="uk-UA" w:eastAsia="ru-RU"/>
        </w:rPr>
        <w:t>Київ – 20</w:t>
      </w:r>
      <w:r w:rsidRPr="00DF173B">
        <w:rPr>
          <w:rFonts w:ascii="Times New Roman" w:eastAsia="Times New Roman" w:hAnsi="Times New Roman" w:cs="Times New Roman"/>
          <w:sz w:val="28"/>
          <w:szCs w:val="28"/>
          <w:lang w:val="uk-UA" w:eastAsia="ru-RU"/>
        </w:rPr>
        <w:t>20</w:t>
      </w:r>
      <w:r w:rsidRPr="00A544B2">
        <w:rPr>
          <w:rFonts w:ascii="Times New Roman" w:eastAsia="Times New Roman" w:hAnsi="Times New Roman" w:cs="Times New Roman"/>
          <w:sz w:val="28"/>
          <w:szCs w:val="28"/>
          <w:lang w:val="uk-UA" w:eastAsia="ru-RU"/>
        </w:rPr>
        <w:t xml:space="preserve"> року</w:t>
      </w:r>
    </w:p>
    <w:p w:rsidR="00A544B2" w:rsidRPr="00DF173B" w:rsidRDefault="00A544B2">
      <w:pPr>
        <w:rPr>
          <w:rFonts w:ascii="Times New Roman" w:hAnsi="Times New Roman" w:cs="Times New Roman"/>
          <w:b/>
          <w:sz w:val="24"/>
          <w:lang w:val="uk-UA"/>
        </w:rPr>
      </w:pPr>
      <w:r w:rsidRPr="00DF173B">
        <w:rPr>
          <w:rFonts w:ascii="Times New Roman" w:hAnsi="Times New Roman" w:cs="Times New Roman"/>
          <w:b/>
          <w:sz w:val="24"/>
          <w:lang w:val="uk-UA"/>
        </w:rPr>
        <w:br w:type="page"/>
      </w:r>
    </w:p>
    <w:p w:rsidR="00A5246D" w:rsidRPr="00A5246D" w:rsidRDefault="00A5246D" w:rsidP="00A5246D">
      <w:pPr>
        <w:spacing w:after="0" w:line="360" w:lineRule="auto"/>
        <w:ind w:firstLine="709"/>
        <w:jc w:val="center"/>
        <w:rPr>
          <w:rFonts w:ascii="Times New Roman" w:hAnsi="Times New Roman"/>
          <w:b/>
          <w:sz w:val="24"/>
          <w:szCs w:val="24"/>
          <w:lang w:val="uk-UA" w:eastAsia="ru-RU"/>
        </w:rPr>
      </w:pPr>
      <w:r w:rsidRPr="00A5246D">
        <w:rPr>
          <w:rFonts w:ascii="Times New Roman" w:hAnsi="Times New Roman"/>
          <w:b/>
          <w:sz w:val="24"/>
          <w:szCs w:val="24"/>
          <w:lang w:val="uk-UA" w:eastAsia="ru-RU"/>
        </w:rPr>
        <w:lastRenderedPageBreak/>
        <w:t xml:space="preserve">АНОТАЦІЯ </w:t>
      </w:r>
    </w:p>
    <w:p w:rsidR="00A5246D" w:rsidRPr="00DF173B"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sz w:val="24"/>
          <w:szCs w:val="24"/>
          <w:lang w:val="uk-UA" w:eastAsia="ru-RU"/>
        </w:rPr>
        <w:t xml:space="preserve">Дипломна робота першого (бакалаврського) рівня вищої освіти на тему: «Високоефективна  система охолодження локальних обчислювальних комплексів»: пояснювальна записка на </w:t>
      </w:r>
      <w:r w:rsidRPr="00DF173B">
        <w:rPr>
          <w:rFonts w:ascii="Times New Roman" w:hAnsi="Times New Roman"/>
          <w:sz w:val="24"/>
          <w:szCs w:val="24"/>
          <w:lang w:val="uk-UA" w:eastAsia="ru-RU"/>
        </w:rPr>
        <w:t xml:space="preserve">60 </w:t>
      </w:r>
      <w:r w:rsidRPr="00A5246D">
        <w:rPr>
          <w:rFonts w:ascii="Times New Roman" w:hAnsi="Times New Roman"/>
          <w:sz w:val="24"/>
          <w:szCs w:val="24"/>
          <w:lang w:val="uk-UA" w:eastAsia="ru-RU"/>
        </w:rPr>
        <w:t xml:space="preserve">с., </w:t>
      </w:r>
      <w:r w:rsidRPr="00DF173B">
        <w:rPr>
          <w:rFonts w:ascii="Times New Roman" w:hAnsi="Times New Roman"/>
          <w:sz w:val="24"/>
          <w:szCs w:val="24"/>
          <w:lang w:val="uk-UA" w:eastAsia="ru-RU"/>
        </w:rPr>
        <w:t>22</w:t>
      </w:r>
      <w:r w:rsidRPr="00A5246D">
        <w:rPr>
          <w:rFonts w:ascii="Times New Roman" w:hAnsi="Times New Roman"/>
          <w:sz w:val="24"/>
          <w:szCs w:val="24"/>
          <w:lang w:val="uk-UA" w:eastAsia="ru-RU"/>
        </w:rPr>
        <w:t xml:space="preserve"> рис., 10 табл., </w:t>
      </w:r>
      <w:r w:rsidRPr="00DF173B">
        <w:rPr>
          <w:rFonts w:ascii="Times New Roman" w:hAnsi="Times New Roman"/>
          <w:sz w:val="24"/>
          <w:szCs w:val="24"/>
          <w:lang w:val="uk-UA" w:eastAsia="ru-RU"/>
        </w:rPr>
        <w:t>29</w:t>
      </w:r>
      <w:r w:rsidRPr="00A5246D">
        <w:rPr>
          <w:rFonts w:ascii="Times New Roman" w:hAnsi="Times New Roman"/>
          <w:sz w:val="24"/>
          <w:szCs w:val="24"/>
          <w:lang w:val="uk-UA" w:eastAsia="ru-RU"/>
        </w:rPr>
        <w:t xml:space="preserve"> бібліографічних найменувань</w:t>
      </w:r>
      <w:r w:rsidR="00733974">
        <w:rPr>
          <w:rFonts w:ascii="Times New Roman" w:hAnsi="Times New Roman"/>
          <w:sz w:val="24"/>
          <w:szCs w:val="24"/>
          <w:lang w:val="uk-UA" w:eastAsia="ru-RU"/>
        </w:rPr>
        <w:t>, 2 дод.</w:t>
      </w:r>
    </w:p>
    <w:p w:rsidR="00A5246D" w:rsidRPr="00A5246D"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sz w:val="24"/>
          <w:szCs w:val="24"/>
          <w:lang w:val="uk-UA" w:eastAsia="ru-RU"/>
        </w:rPr>
        <w:t xml:space="preserve">Мета проекту – комплексний аналіз параметрів </w:t>
      </w:r>
      <w:r w:rsidRPr="00A5246D">
        <w:rPr>
          <w:rFonts w:ascii="Times New Roman" w:hAnsi="Times New Roman"/>
          <w:sz w:val="24"/>
          <w:szCs w:val="24"/>
          <w:lang w:eastAsia="ru-RU"/>
        </w:rPr>
        <w:t xml:space="preserve">охолодження </w:t>
      </w:r>
      <w:r w:rsidRPr="00A5246D">
        <w:rPr>
          <w:rFonts w:ascii="Times New Roman" w:hAnsi="Times New Roman"/>
          <w:sz w:val="24"/>
          <w:szCs w:val="24"/>
          <w:lang w:val="uk-UA" w:eastAsia="ru-RU"/>
        </w:rPr>
        <w:t>комп’ютерних</w:t>
      </w:r>
      <w:r w:rsidRPr="00A5246D">
        <w:rPr>
          <w:rFonts w:ascii="Times New Roman" w:hAnsi="Times New Roman"/>
          <w:sz w:val="24"/>
          <w:szCs w:val="24"/>
          <w:lang w:eastAsia="ru-RU"/>
        </w:rPr>
        <w:t xml:space="preserve"> плат потужних та локальних обчислювальних комплекс</w:t>
      </w:r>
      <w:r w:rsidRPr="00A5246D">
        <w:rPr>
          <w:rFonts w:ascii="Times New Roman" w:hAnsi="Times New Roman"/>
          <w:sz w:val="24"/>
          <w:szCs w:val="24"/>
          <w:lang w:val="uk-UA" w:eastAsia="ru-RU"/>
        </w:rPr>
        <w:t xml:space="preserve">ів та дослідження комплексу властивостей останнього з  термосифонною системою охолодження. </w:t>
      </w:r>
    </w:p>
    <w:p w:rsidR="00A5246D" w:rsidRPr="00A5246D"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sz w:val="24"/>
          <w:szCs w:val="24"/>
          <w:lang w:val="uk-UA" w:eastAsia="ru-RU"/>
        </w:rPr>
        <w:t>В роботі використані методики теплових, аеродинамічних та гідравлічних розрахунків процесів у тепло</w:t>
      </w:r>
      <w:r w:rsidRPr="00A5246D">
        <w:rPr>
          <w:rFonts w:ascii="Times New Roman" w:hAnsi="Times New Roman"/>
          <w:sz w:val="24"/>
          <w:szCs w:val="24"/>
          <w:lang w:eastAsia="ru-RU"/>
        </w:rPr>
        <w:t>-</w:t>
      </w:r>
      <w:r w:rsidRPr="00A5246D">
        <w:rPr>
          <w:rFonts w:ascii="Times New Roman" w:hAnsi="Times New Roman"/>
          <w:sz w:val="24"/>
          <w:szCs w:val="24"/>
          <w:lang w:val="uk-UA" w:eastAsia="ru-RU"/>
        </w:rPr>
        <w:t>технологічному і санітарно-технічному обладнанні.</w:t>
      </w:r>
    </w:p>
    <w:p w:rsidR="00A5246D" w:rsidRPr="00A5246D"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sz w:val="24"/>
          <w:szCs w:val="24"/>
          <w:lang w:val="uk-UA" w:eastAsia="ru-RU"/>
        </w:rPr>
        <w:t xml:space="preserve">Запропоновано і обґрунтовано застосування системи охолодження </w:t>
      </w:r>
      <w:r w:rsidRPr="00A5246D">
        <w:rPr>
          <w:rFonts w:ascii="Times New Roman" w:hAnsi="Times New Roman"/>
          <w:sz w:val="24"/>
          <w:szCs w:val="24"/>
          <w:lang w:eastAsia="ru-RU"/>
        </w:rPr>
        <w:t>обчислювального комплексу на базі багатоканального термосифону.</w:t>
      </w:r>
    </w:p>
    <w:p w:rsidR="00A5246D" w:rsidRPr="00A5246D"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sz w:val="24"/>
          <w:szCs w:val="24"/>
          <w:lang w:val="uk-UA" w:eastAsia="ru-RU"/>
        </w:rPr>
        <w:t xml:space="preserve">Наведені результати моделювання гідродинамічних, аеродинамічних та теплових процессів у  багатоканальному термосифону горизонтального та вертикального  </w:t>
      </w:r>
      <w:r w:rsidRPr="00A5246D">
        <w:rPr>
          <w:rFonts w:ascii="Times New Roman" w:hAnsi="Times New Roman"/>
          <w:sz w:val="24"/>
          <w:szCs w:val="24"/>
          <w:lang w:eastAsia="ru-RU"/>
        </w:rPr>
        <w:t>локальних обчислювальних комплекс</w:t>
      </w:r>
      <w:r w:rsidRPr="00A5246D">
        <w:rPr>
          <w:rFonts w:ascii="Times New Roman" w:hAnsi="Times New Roman"/>
          <w:sz w:val="24"/>
          <w:szCs w:val="24"/>
          <w:lang w:val="uk-UA" w:eastAsia="ru-RU"/>
        </w:rPr>
        <w:t>ів з аналізом розподілу температур, швидкостей, тиску та теплообміну у трубних пучках.</w:t>
      </w:r>
    </w:p>
    <w:p w:rsidR="00A5246D" w:rsidRPr="00A5246D" w:rsidRDefault="00A5246D" w:rsidP="00A5246D">
      <w:pPr>
        <w:spacing w:after="0" w:line="360" w:lineRule="auto"/>
        <w:ind w:firstLine="709"/>
        <w:jc w:val="both"/>
        <w:rPr>
          <w:rFonts w:ascii="Times New Roman" w:hAnsi="Times New Roman" w:cs="Times New Roman"/>
          <w:noProof/>
          <w:sz w:val="24"/>
          <w:szCs w:val="28"/>
          <w:lang w:val="uk-UA" w:eastAsia="uk-UA"/>
        </w:rPr>
      </w:pPr>
      <w:r w:rsidRPr="00A5246D">
        <w:rPr>
          <w:rFonts w:ascii="Times New Roman" w:hAnsi="Times New Roman"/>
          <w:sz w:val="24"/>
          <w:szCs w:val="24"/>
          <w:lang w:val="uk-UA" w:eastAsia="ru-RU"/>
        </w:rPr>
        <w:t xml:space="preserve">Визначено </w:t>
      </w:r>
      <w:r w:rsidRPr="00A5246D">
        <w:rPr>
          <w:rFonts w:ascii="Times New Roman" w:hAnsi="Times New Roman" w:cs="Times New Roman"/>
          <w:noProof/>
          <w:sz w:val="24"/>
          <w:szCs w:val="28"/>
          <w:lang w:val="uk-UA" w:eastAsia="uk-UA"/>
        </w:rPr>
        <w:t xml:space="preserve">середній перепад температури та  середній перепад тиску і відповідний тепловий потік, що відводиться від  компютерних плат при їх охолодженні. </w:t>
      </w:r>
    </w:p>
    <w:p w:rsidR="00A5246D" w:rsidRPr="00A5246D"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sz w:val="24"/>
          <w:szCs w:val="24"/>
          <w:lang w:val="uk-UA" w:eastAsia="ru-RU"/>
        </w:rPr>
        <w:t>Показано, що використання термосифонів дозволяє забезпечити високу ефективність  відведення теплоти від комп’ютерних плат, що нагріваються при роботі.</w:t>
      </w:r>
    </w:p>
    <w:p w:rsidR="00A5246D" w:rsidRPr="00A5246D"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i/>
          <w:sz w:val="24"/>
          <w:szCs w:val="24"/>
          <w:lang w:val="uk-UA" w:eastAsia="ru-RU"/>
        </w:rPr>
        <w:t xml:space="preserve">Ключові слова: </w:t>
      </w:r>
      <w:r w:rsidRPr="00A5246D">
        <w:rPr>
          <w:rFonts w:ascii="Times New Roman" w:hAnsi="Times New Roman" w:cs="Times New Roman"/>
          <w:sz w:val="24"/>
          <w:szCs w:val="24"/>
          <w:lang w:val="uk-UA" w:eastAsia="ru-RU"/>
        </w:rPr>
        <w:t xml:space="preserve">обчислювальний комплекс, характеристики електронних плат, питомі показники, система охолодження, термосифон, </w:t>
      </w:r>
      <w:r w:rsidRPr="00A5246D">
        <w:rPr>
          <w:rFonts w:ascii="Times New Roman" w:hAnsi="Times New Roman"/>
          <w:sz w:val="24"/>
          <w:szCs w:val="24"/>
          <w:lang w:val="uk-UA" w:eastAsia="ru-RU"/>
        </w:rPr>
        <w:t xml:space="preserve"> теплота, аеродинаміка. </w:t>
      </w:r>
    </w:p>
    <w:p w:rsidR="00A5246D" w:rsidRPr="00A5246D" w:rsidRDefault="00A5246D" w:rsidP="00A5246D">
      <w:pPr>
        <w:spacing w:after="0" w:line="360" w:lineRule="auto"/>
        <w:ind w:firstLine="709"/>
        <w:rPr>
          <w:rFonts w:ascii="Times New Roman" w:hAnsi="Times New Roman"/>
          <w:sz w:val="24"/>
          <w:szCs w:val="24"/>
          <w:lang w:val="uk-UA" w:eastAsia="ru-RU"/>
        </w:rPr>
      </w:pPr>
      <w:r w:rsidRPr="00A5246D">
        <w:rPr>
          <w:rFonts w:ascii="Times New Roman" w:hAnsi="Times New Roman"/>
          <w:sz w:val="24"/>
          <w:szCs w:val="24"/>
          <w:lang w:val="uk-UA" w:eastAsia="ru-RU"/>
        </w:rPr>
        <w:br w:type="page"/>
      </w:r>
    </w:p>
    <w:p w:rsidR="00A5246D" w:rsidRPr="00A5246D" w:rsidRDefault="00A5246D" w:rsidP="00A5246D">
      <w:pPr>
        <w:spacing w:after="0" w:line="360" w:lineRule="auto"/>
        <w:ind w:firstLine="709"/>
        <w:jc w:val="center"/>
        <w:rPr>
          <w:rFonts w:ascii="Times New Roman" w:hAnsi="Times New Roman"/>
          <w:b/>
          <w:sz w:val="24"/>
          <w:szCs w:val="24"/>
          <w:lang w:val="en-US" w:eastAsia="ru-RU"/>
        </w:rPr>
      </w:pPr>
      <w:r w:rsidRPr="00A5246D">
        <w:rPr>
          <w:rFonts w:ascii="Times New Roman" w:hAnsi="Times New Roman"/>
          <w:b/>
          <w:sz w:val="24"/>
          <w:szCs w:val="24"/>
          <w:lang w:val="en-US" w:eastAsia="ru-RU"/>
        </w:rPr>
        <w:lastRenderedPageBreak/>
        <w:t>SUMMARY</w:t>
      </w:r>
    </w:p>
    <w:p w:rsidR="00A5246D" w:rsidRPr="00733974" w:rsidRDefault="00A5246D" w:rsidP="00A5246D">
      <w:pPr>
        <w:spacing w:after="0" w:line="360" w:lineRule="auto"/>
        <w:ind w:firstLine="709"/>
        <w:jc w:val="both"/>
        <w:rPr>
          <w:rFonts w:ascii="Times New Roman" w:hAnsi="Times New Roman"/>
          <w:sz w:val="24"/>
          <w:szCs w:val="28"/>
          <w:lang w:val="en-US" w:eastAsia="ru-RU"/>
        </w:rPr>
      </w:pPr>
      <w:r w:rsidRPr="00A5246D">
        <w:rPr>
          <w:rFonts w:ascii="Times New Roman" w:hAnsi="Times New Roman"/>
          <w:sz w:val="24"/>
          <w:szCs w:val="28"/>
          <w:lang w:val="en-US" w:eastAsia="ru-RU"/>
        </w:rPr>
        <w:t xml:space="preserve">Diploma project of the first (bachelor's) level of higher education on the topic: «Highly efficient cooling system of local computer systems»: explanatory note consist of 60 pages, 22 figures, 10 </w:t>
      </w:r>
      <w:r w:rsidR="00733974">
        <w:rPr>
          <w:rFonts w:ascii="Times New Roman" w:hAnsi="Times New Roman"/>
          <w:sz w:val="24"/>
          <w:szCs w:val="28"/>
          <w:lang w:val="en-US" w:eastAsia="ru-RU"/>
        </w:rPr>
        <w:t>tables, 29 bibliographic titles</w:t>
      </w:r>
      <w:r w:rsidR="00733974">
        <w:rPr>
          <w:rFonts w:ascii="Times New Roman" w:hAnsi="Times New Roman"/>
          <w:sz w:val="24"/>
          <w:szCs w:val="28"/>
          <w:lang w:val="uk-UA" w:eastAsia="ru-RU"/>
        </w:rPr>
        <w:t xml:space="preserve">, 2 </w:t>
      </w:r>
      <w:r w:rsidR="00733974">
        <w:rPr>
          <w:rFonts w:ascii="Times New Roman" w:hAnsi="Times New Roman"/>
          <w:sz w:val="24"/>
          <w:szCs w:val="28"/>
          <w:lang w:val="en-US" w:eastAsia="ru-RU"/>
        </w:rPr>
        <w:t>app.</w:t>
      </w:r>
    </w:p>
    <w:p w:rsidR="00A5246D" w:rsidRPr="00A5246D" w:rsidRDefault="00A5246D" w:rsidP="00A5246D">
      <w:pPr>
        <w:spacing w:after="0" w:line="360" w:lineRule="auto"/>
        <w:ind w:firstLine="709"/>
        <w:jc w:val="both"/>
        <w:rPr>
          <w:rFonts w:ascii="Times New Roman" w:hAnsi="Times New Roman"/>
          <w:sz w:val="24"/>
          <w:szCs w:val="24"/>
          <w:lang w:val="en-US" w:eastAsia="ru-RU"/>
        </w:rPr>
      </w:pPr>
      <w:r w:rsidRPr="00A5246D">
        <w:rPr>
          <w:rFonts w:ascii="Times New Roman" w:hAnsi="Times New Roman"/>
          <w:sz w:val="24"/>
          <w:szCs w:val="24"/>
          <w:lang w:val="en-US" w:eastAsia="ru-RU"/>
        </w:rPr>
        <w:t>The purpose of the project is a comprehensive analysis of the cooling parameters of computer boards of powerful and local computer systems and the study of the complex properties of the latter with a thermosyphon cooling system.</w:t>
      </w:r>
    </w:p>
    <w:p w:rsidR="00A5246D" w:rsidRPr="00A5246D" w:rsidRDefault="00A5246D" w:rsidP="00A5246D">
      <w:pPr>
        <w:spacing w:after="0" w:line="360" w:lineRule="auto"/>
        <w:ind w:firstLine="709"/>
        <w:jc w:val="both"/>
        <w:rPr>
          <w:rFonts w:ascii="Times New Roman" w:hAnsi="Times New Roman"/>
          <w:sz w:val="24"/>
          <w:szCs w:val="24"/>
          <w:lang w:val="en-US" w:eastAsia="ru-RU"/>
        </w:rPr>
      </w:pPr>
      <w:r w:rsidRPr="00A5246D">
        <w:rPr>
          <w:rFonts w:ascii="Times New Roman" w:hAnsi="Times New Roman"/>
          <w:sz w:val="24"/>
          <w:szCs w:val="24"/>
          <w:lang w:val="en-US" w:eastAsia="ru-RU"/>
        </w:rPr>
        <w:t>The methods of thermal, aerodynamic and hydraulic calculations of processes in heat technological and sanitary equipment are used in the work.</w:t>
      </w:r>
    </w:p>
    <w:p w:rsidR="00A5246D" w:rsidRPr="00A5246D" w:rsidRDefault="00A5246D" w:rsidP="00A5246D">
      <w:pPr>
        <w:spacing w:after="0" w:line="360" w:lineRule="auto"/>
        <w:ind w:firstLine="709"/>
        <w:jc w:val="both"/>
        <w:rPr>
          <w:rFonts w:ascii="Times New Roman" w:hAnsi="Times New Roman"/>
          <w:sz w:val="24"/>
          <w:szCs w:val="24"/>
          <w:lang w:val="en-US" w:eastAsia="ru-RU"/>
        </w:rPr>
      </w:pPr>
      <w:r w:rsidRPr="00A5246D">
        <w:rPr>
          <w:rFonts w:ascii="Times New Roman" w:hAnsi="Times New Roman"/>
          <w:sz w:val="24"/>
          <w:szCs w:val="24"/>
          <w:lang w:val="en-US" w:eastAsia="ru-RU"/>
        </w:rPr>
        <w:t>The application of the cooling system of the computer complex on the basis of the multichannel thermosyphon is offered and substantiated.</w:t>
      </w:r>
    </w:p>
    <w:p w:rsidR="00A5246D" w:rsidRPr="00A5246D" w:rsidRDefault="00A5246D" w:rsidP="00A5246D">
      <w:pPr>
        <w:spacing w:after="0" w:line="360" w:lineRule="auto"/>
        <w:ind w:firstLine="709"/>
        <w:jc w:val="both"/>
        <w:rPr>
          <w:rFonts w:ascii="Times New Roman" w:hAnsi="Times New Roman"/>
          <w:sz w:val="24"/>
          <w:szCs w:val="24"/>
          <w:lang w:val="en-US" w:eastAsia="ru-RU"/>
        </w:rPr>
      </w:pPr>
      <w:r w:rsidRPr="00A5246D">
        <w:rPr>
          <w:rFonts w:ascii="Times New Roman" w:hAnsi="Times New Roman"/>
          <w:sz w:val="24"/>
          <w:szCs w:val="24"/>
          <w:lang w:val="en-US" w:eastAsia="ru-RU"/>
        </w:rPr>
        <w:t>The results of modeling of hydrodynamic, aerodynamic and thermal processes in a multichannel thermosyphon of horizontal and vertical local computer complexes with the analysis of temperature, velocity, pressure and heat exchange in tube bundles are presented.</w:t>
      </w:r>
    </w:p>
    <w:p w:rsidR="00A5246D" w:rsidRPr="00A5246D" w:rsidRDefault="00A5246D" w:rsidP="00A5246D">
      <w:pPr>
        <w:spacing w:after="0" w:line="360" w:lineRule="auto"/>
        <w:ind w:firstLine="709"/>
        <w:jc w:val="both"/>
        <w:rPr>
          <w:rFonts w:ascii="Times New Roman" w:hAnsi="Times New Roman"/>
          <w:sz w:val="24"/>
          <w:szCs w:val="24"/>
          <w:lang w:val="en-US" w:eastAsia="ru-RU"/>
        </w:rPr>
      </w:pPr>
      <w:r w:rsidRPr="00A5246D">
        <w:rPr>
          <w:rFonts w:ascii="Times New Roman" w:hAnsi="Times New Roman"/>
          <w:sz w:val="24"/>
          <w:szCs w:val="24"/>
          <w:lang w:val="en-US" w:eastAsia="ru-RU"/>
        </w:rPr>
        <w:t>The average temperature difference and the average pressure difference and the corresponding heat flux dissipated from computer boards during their cooling are determined.</w:t>
      </w:r>
    </w:p>
    <w:p w:rsidR="00A5246D" w:rsidRPr="00A5246D" w:rsidRDefault="00A5246D" w:rsidP="00A5246D">
      <w:pPr>
        <w:spacing w:after="0" w:line="360" w:lineRule="auto"/>
        <w:ind w:firstLine="709"/>
        <w:jc w:val="both"/>
        <w:rPr>
          <w:rFonts w:ascii="Times New Roman" w:hAnsi="Times New Roman"/>
          <w:sz w:val="24"/>
          <w:szCs w:val="24"/>
          <w:lang w:val="en-US" w:eastAsia="ru-RU"/>
        </w:rPr>
      </w:pPr>
      <w:r w:rsidRPr="00A5246D">
        <w:rPr>
          <w:rFonts w:ascii="Times New Roman" w:hAnsi="Times New Roman"/>
          <w:sz w:val="24"/>
          <w:szCs w:val="24"/>
          <w:lang w:val="en-US" w:eastAsia="ru-RU"/>
        </w:rPr>
        <w:t>It has been shown that the use of thermosyphons allows to ensure high efficiency of heat removal from computer boards that heat up during operation.</w:t>
      </w:r>
    </w:p>
    <w:p w:rsidR="00A5246D" w:rsidRPr="00A5246D" w:rsidRDefault="00A5246D" w:rsidP="00A5246D">
      <w:pPr>
        <w:spacing w:after="0" w:line="360" w:lineRule="auto"/>
        <w:ind w:firstLine="709"/>
        <w:jc w:val="both"/>
        <w:rPr>
          <w:rFonts w:ascii="Times New Roman" w:hAnsi="Times New Roman"/>
          <w:sz w:val="24"/>
          <w:szCs w:val="24"/>
          <w:lang w:val="en-US" w:eastAsia="ru-RU"/>
        </w:rPr>
      </w:pPr>
      <w:r w:rsidRPr="00A5246D">
        <w:rPr>
          <w:rFonts w:ascii="Times New Roman" w:hAnsi="Times New Roman"/>
          <w:sz w:val="24"/>
          <w:szCs w:val="24"/>
          <w:lang w:val="en-US" w:eastAsia="ru-RU"/>
        </w:rPr>
        <w:t>Key words: computer complex, characteristics of electronic boards, specific indicators, cooling system, thermosyphon, heat, aerodynamics.</w:t>
      </w:r>
    </w:p>
    <w:p w:rsidR="00A5246D" w:rsidRPr="00A5246D" w:rsidRDefault="00A5246D" w:rsidP="00A5246D">
      <w:pPr>
        <w:spacing w:after="0" w:line="360" w:lineRule="auto"/>
        <w:ind w:firstLine="709"/>
        <w:rPr>
          <w:rFonts w:ascii="Times New Roman" w:hAnsi="Times New Roman"/>
          <w:sz w:val="24"/>
          <w:szCs w:val="24"/>
          <w:lang w:val="en-US" w:eastAsia="ru-RU"/>
        </w:rPr>
      </w:pPr>
      <w:r w:rsidRPr="00A5246D">
        <w:rPr>
          <w:rFonts w:ascii="Times New Roman" w:hAnsi="Times New Roman"/>
          <w:sz w:val="24"/>
          <w:szCs w:val="24"/>
          <w:lang w:val="en-US" w:eastAsia="ru-RU"/>
        </w:rPr>
        <w:br w:type="page"/>
      </w:r>
    </w:p>
    <w:p w:rsidR="00A5246D" w:rsidRPr="00A5246D" w:rsidRDefault="00A5246D" w:rsidP="00A5246D">
      <w:pPr>
        <w:spacing w:after="0" w:line="360" w:lineRule="auto"/>
        <w:ind w:firstLine="709"/>
        <w:jc w:val="center"/>
        <w:rPr>
          <w:rFonts w:ascii="Times New Roman" w:hAnsi="Times New Roman"/>
          <w:b/>
          <w:sz w:val="24"/>
          <w:szCs w:val="24"/>
          <w:lang w:val="uk-UA" w:eastAsia="ru-RU"/>
        </w:rPr>
      </w:pPr>
      <w:r w:rsidRPr="00A5246D">
        <w:rPr>
          <w:rFonts w:ascii="Times New Roman" w:hAnsi="Times New Roman"/>
          <w:b/>
          <w:sz w:val="24"/>
          <w:szCs w:val="24"/>
          <w:lang w:val="uk-UA" w:eastAsia="ru-RU"/>
        </w:rPr>
        <w:lastRenderedPageBreak/>
        <w:t>АННОТАЦИЯ</w:t>
      </w:r>
    </w:p>
    <w:p w:rsidR="00A5246D" w:rsidRPr="00733974" w:rsidRDefault="00A5246D" w:rsidP="00A5246D">
      <w:pPr>
        <w:spacing w:after="0" w:line="360" w:lineRule="auto"/>
        <w:ind w:firstLine="709"/>
        <w:jc w:val="both"/>
        <w:rPr>
          <w:rFonts w:ascii="Times New Roman" w:hAnsi="Times New Roman"/>
          <w:sz w:val="24"/>
          <w:szCs w:val="24"/>
          <w:lang w:val="uk-UA" w:eastAsia="ru-RU"/>
        </w:rPr>
      </w:pPr>
      <w:r w:rsidRPr="00A5246D">
        <w:rPr>
          <w:rFonts w:ascii="Times New Roman" w:hAnsi="Times New Roman"/>
          <w:sz w:val="24"/>
          <w:szCs w:val="24"/>
          <w:lang w:eastAsia="ru-RU"/>
        </w:rPr>
        <w:t>Дипломная работа первого (бакалаврского) уровня высшего образования на тему: «Высокоэффективная система охлаждения локальных вычислительных комплексов»: пояснительная записка на 60 с., 22 рис., 10 табл., 29</w:t>
      </w:r>
      <w:r w:rsidR="00733974">
        <w:rPr>
          <w:rFonts w:ascii="Times New Roman" w:hAnsi="Times New Roman"/>
          <w:sz w:val="24"/>
          <w:szCs w:val="24"/>
          <w:lang w:eastAsia="ru-RU"/>
        </w:rPr>
        <w:t xml:space="preserve"> библиографических наименований</w:t>
      </w:r>
      <w:r w:rsidR="00733974">
        <w:rPr>
          <w:rFonts w:ascii="Times New Roman" w:hAnsi="Times New Roman"/>
          <w:sz w:val="24"/>
          <w:szCs w:val="24"/>
          <w:lang w:val="uk-UA" w:eastAsia="ru-RU"/>
        </w:rPr>
        <w:t>, 2 прилож.</w:t>
      </w:r>
    </w:p>
    <w:p w:rsidR="00A5246D" w:rsidRPr="00A5246D" w:rsidRDefault="00A5246D" w:rsidP="00A5246D">
      <w:pPr>
        <w:spacing w:after="0" w:line="360" w:lineRule="auto"/>
        <w:ind w:firstLine="709"/>
        <w:jc w:val="both"/>
        <w:rPr>
          <w:rFonts w:ascii="Times New Roman" w:hAnsi="Times New Roman"/>
          <w:sz w:val="24"/>
          <w:szCs w:val="24"/>
          <w:lang w:eastAsia="ru-RU"/>
        </w:rPr>
      </w:pPr>
      <w:r w:rsidRPr="00A5246D">
        <w:rPr>
          <w:rFonts w:ascii="Times New Roman" w:hAnsi="Times New Roman"/>
          <w:sz w:val="24"/>
          <w:szCs w:val="24"/>
          <w:lang w:eastAsia="ru-RU"/>
        </w:rPr>
        <w:t>Цель проекта - комплексный анализ параметров охлаждения компьютерных плат мощных и локальных вычислительных комплексов,  исследования комплекса свойств последнего с  термосифонной системой охлаждения.</w:t>
      </w:r>
    </w:p>
    <w:p w:rsidR="00A5246D" w:rsidRPr="00A5246D" w:rsidRDefault="00A5246D" w:rsidP="00A5246D">
      <w:pPr>
        <w:spacing w:after="0" w:line="360" w:lineRule="auto"/>
        <w:ind w:firstLine="709"/>
        <w:jc w:val="both"/>
        <w:rPr>
          <w:rFonts w:ascii="Times New Roman" w:hAnsi="Times New Roman"/>
          <w:sz w:val="24"/>
          <w:szCs w:val="24"/>
          <w:lang w:eastAsia="ru-RU"/>
        </w:rPr>
      </w:pPr>
      <w:r w:rsidRPr="00A5246D">
        <w:rPr>
          <w:rFonts w:ascii="Times New Roman" w:hAnsi="Times New Roman"/>
          <w:sz w:val="24"/>
          <w:szCs w:val="24"/>
          <w:lang w:eastAsia="ru-RU"/>
        </w:rPr>
        <w:t>В работе использованы методики тепловых, аэродинамических и гидравлических расчетов процессов в тепло-технологическом и санитарно-техническом оборудовании.</w:t>
      </w:r>
    </w:p>
    <w:p w:rsidR="00A5246D" w:rsidRPr="00A5246D" w:rsidRDefault="00A5246D" w:rsidP="00A5246D">
      <w:pPr>
        <w:spacing w:after="0" w:line="360" w:lineRule="auto"/>
        <w:ind w:firstLine="709"/>
        <w:jc w:val="both"/>
        <w:rPr>
          <w:rFonts w:ascii="Times New Roman" w:hAnsi="Times New Roman"/>
          <w:sz w:val="24"/>
          <w:szCs w:val="24"/>
          <w:lang w:eastAsia="ru-RU"/>
        </w:rPr>
      </w:pPr>
      <w:r w:rsidRPr="00A5246D">
        <w:rPr>
          <w:rFonts w:ascii="Times New Roman" w:hAnsi="Times New Roman"/>
          <w:sz w:val="24"/>
          <w:szCs w:val="24"/>
          <w:lang w:eastAsia="ru-RU"/>
        </w:rPr>
        <w:t>Предложено и обосновано применение системы охлаждения вычислительного комплекса на базе многоканального термосифона.</w:t>
      </w:r>
    </w:p>
    <w:p w:rsidR="00A5246D" w:rsidRPr="00A5246D" w:rsidRDefault="00A5246D" w:rsidP="00A5246D">
      <w:pPr>
        <w:spacing w:after="0" w:line="360" w:lineRule="auto"/>
        <w:ind w:firstLine="709"/>
        <w:jc w:val="both"/>
        <w:rPr>
          <w:rFonts w:ascii="Times New Roman" w:hAnsi="Times New Roman"/>
          <w:sz w:val="24"/>
          <w:szCs w:val="24"/>
          <w:lang w:eastAsia="ru-RU"/>
        </w:rPr>
      </w:pPr>
      <w:r w:rsidRPr="00A5246D">
        <w:rPr>
          <w:rFonts w:ascii="Times New Roman" w:hAnsi="Times New Roman"/>
          <w:sz w:val="24"/>
          <w:szCs w:val="24"/>
          <w:lang w:eastAsia="ru-RU"/>
        </w:rPr>
        <w:t>Приведенные результаты моделирования гидродинамических, аэродинамических и тепловых процессов в многоканальном термосифоне горизонтального и вертикального локальных вычислительных комплексов с анализом распределения температур, скоростей, давления и теплообмена в трубных пучках.</w:t>
      </w:r>
    </w:p>
    <w:p w:rsidR="00A5246D" w:rsidRPr="00A5246D" w:rsidRDefault="00A5246D" w:rsidP="00A5246D">
      <w:pPr>
        <w:spacing w:after="0" w:line="360" w:lineRule="auto"/>
        <w:ind w:firstLine="709"/>
        <w:jc w:val="both"/>
        <w:rPr>
          <w:rFonts w:ascii="Times New Roman" w:hAnsi="Times New Roman"/>
          <w:sz w:val="24"/>
          <w:szCs w:val="24"/>
          <w:lang w:eastAsia="ru-RU"/>
        </w:rPr>
      </w:pPr>
      <w:r w:rsidRPr="00A5246D">
        <w:rPr>
          <w:rFonts w:ascii="Times New Roman" w:hAnsi="Times New Roman"/>
          <w:sz w:val="24"/>
          <w:szCs w:val="24"/>
          <w:lang w:eastAsia="ru-RU"/>
        </w:rPr>
        <w:t>Определены средний перепад температуры и средний перепад давления и соответствующий тепловой поток, отводимый от компьютерных плат при их охлаждении.</w:t>
      </w:r>
    </w:p>
    <w:p w:rsidR="00A5246D" w:rsidRPr="00A5246D" w:rsidRDefault="00A5246D" w:rsidP="00A5246D">
      <w:pPr>
        <w:spacing w:after="0" w:line="360" w:lineRule="auto"/>
        <w:ind w:firstLine="709"/>
        <w:jc w:val="both"/>
        <w:rPr>
          <w:rFonts w:ascii="Times New Roman" w:hAnsi="Times New Roman"/>
          <w:sz w:val="24"/>
          <w:szCs w:val="24"/>
          <w:lang w:eastAsia="ru-RU"/>
        </w:rPr>
      </w:pPr>
      <w:r w:rsidRPr="00A5246D">
        <w:rPr>
          <w:rFonts w:ascii="Times New Roman" w:hAnsi="Times New Roman"/>
          <w:sz w:val="24"/>
          <w:szCs w:val="24"/>
          <w:lang w:eastAsia="ru-RU"/>
        </w:rPr>
        <w:t>Показано, что использование термосифонов позволяет обеспечить высокую эффективность отвода теплоты от компьютерных плат, что нагреваются при работе.</w:t>
      </w:r>
    </w:p>
    <w:p w:rsidR="00A5246D" w:rsidRPr="00A5246D" w:rsidRDefault="00A5246D" w:rsidP="00A5246D">
      <w:pPr>
        <w:spacing w:after="0" w:line="360" w:lineRule="auto"/>
        <w:ind w:firstLine="709"/>
        <w:jc w:val="both"/>
        <w:rPr>
          <w:rFonts w:ascii="Times New Roman" w:hAnsi="Times New Roman"/>
          <w:sz w:val="24"/>
          <w:szCs w:val="24"/>
          <w:lang w:eastAsia="ru-RU"/>
        </w:rPr>
      </w:pPr>
      <w:r w:rsidRPr="00A5246D">
        <w:rPr>
          <w:rFonts w:ascii="Times New Roman" w:hAnsi="Times New Roman"/>
          <w:sz w:val="24"/>
          <w:szCs w:val="24"/>
          <w:lang w:eastAsia="ru-RU"/>
        </w:rPr>
        <w:t>Ключевые слова: вычислительный комплекс, характеристики электронных плат, удельные показатели, система охлаждения, термосифон, теплота, аэродинамика.</w:t>
      </w:r>
    </w:p>
    <w:p w:rsidR="00A5246D" w:rsidRDefault="00A5246D">
      <w:pPr>
        <w:rPr>
          <w:rFonts w:ascii="Times New Roman" w:hAnsi="Times New Roman" w:cs="Times New Roman"/>
          <w:b/>
          <w:sz w:val="24"/>
          <w:lang w:val="uk-UA"/>
        </w:rPr>
        <w:sectPr w:rsidR="00A5246D" w:rsidSect="00A874EA">
          <w:pgSz w:w="11906" w:h="16838"/>
          <w:pgMar w:top="1134" w:right="850" w:bottom="1134" w:left="1701" w:header="708" w:footer="708" w:gutter="0"/>
          <w:pgNumType w:start="6"/>
          <w:cols w:space="708"/>
          <w:titlePg/>
          <w:docGrid w:linePitch="360"/>
        </w:sectPr>
      </w:pPr>
    </w:p>
    <w:p w:rsidR="00EB08A3" w:rsidRDefault="00EB08A3" w:rsidP="00EB08A3">
      <w:pPr>
        <w:jc w:val="center"/>
        <w:rPr>
          <w:rFonts w:ascii="Times New Roman" w:hAnsi="Times New Roman" w:cs="Times New Roman"/>
          <w:b/>
          <w:sz w:val="24"/>
        </w:rPr>
      </w:pPr>
      <w:r w:rsidRPr="00EB08A3">
        <w:rPr>
          <w:rFonts w:ascii="Times New Roman" w:hAnsi="Times New Roman" w:cs="Times New Roman"/>
          <w:b/>
          <w:sz w:val="24"/>
        </w:rPr>
        <w:lastRenderedPageBreak/>
        <w:t>ЗМІСТ</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Перелік умовних позначень, симво</w:t>
      </w:r>
      <w:r w:rsidR="00EA67BD">
        <w:rPr>
          <w:rFonts w:ascii="Times New Roman" w:eastAsia="Times New Roman" w:hAnsi="Times New Roman" w:cs="Times New Roman"/>
          <w:sz w:val="24"/>
          <w:szCs w:val="24"/>
          <w:lang w:val="uk-UA" w:eastAsia="ru-RU"/>
        </w:rPr>
        <w:t>лів, скорочень, термінів……………………</w:t>
      </w:r>
      <w:r>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9</w:t>
      </w:r>
    </w:p>
    <w:p w:rsidR="00E520D5" w:rsidRPr="00E520D5" w:rsidRDefault="00EA67BD" w:rsidP="00E520D5">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Вступ………………………………………..</w:t>
      </w:r>
      <w:r w:rsidR="00E520D5" w:rsidRPr="00E520D5">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00E520D5" w:rsidRPr="00E520D5">
        <w:rPr>
          <w:rFonts w:ascii="Times New Roman" w:eastAsia="Times New Roman" w:hAnsi="Times New Roman" w:cs="Times New Roman"/>
          <w:sz w:val="24"/>
          <w:szCs w:val="24"/>
          <w:lang w:val="uk-UA" w:eastAsia="ru-RU"/>
        </w:rPr>
        <w:t>…..1</w:t>
      </w:r>
      <w:r w:rsidR="00C93A6B">
        <w:rPr>
          <w:rFonts w:ascii="Times New Roman" w:eastAsia="Times New Roman" w:hAnsi="Times New Roman" w:cs="Times New Roman"/>
          <w:sz w:val="24"/>
          <w:szCs w:val="24"/>
          <w:lang w:val="uk-UA" w:eastAsia="ru-RU"/>
        </w:rPr>
        <w:t>0</w:t>
      </w:r>
    </w:p>
    <w:p w:rsidR="00E520D5" w:rsidRPr="00E520D5" w:rsidRDefault="00F87F4C" w:rsidP="00E520D5">
      <w:pPr>
        <w:spacing w:after="0" w:line="360" w:lineRule="auto"/>
        <w:contextualSpacing/>
        <w:rPr>
          <w:rFonts w:ascii="Arial" w:eastAsia="Times New Roman" w:hAnsi="Arial" w:cs="Times New Roman"/>
          <w:sz w:val="24"/>
          <w:szCs w:val="24"/>
          <w:lang w:val="uk-UA" w:eastAsia="ru-RU"/>
        </w:rPr>
      </w:pPr>
      <w:r>
        <w:rPr>
          <w:rFonts w:ascii="Times New Roman" w:eastAsia="Times New Roman" w:hAnsi="Times New Roman" w:cs="Times New Roman"/>
          <w:sz w:val="24"/>
          <w:szCs w:val="24"/>
          <w:lang w:val="uk-UA" w:eastAsia="ru-RU"/>
        </w:rPr>
        <w:t>1</w:t>
      </w:r>
      <w:r w:rsidR="00E520D5" w:rsidRPr="00E520D5">
        <w:rPr>
          <w:rFonts w:ascii="Times New Roman" w:eastAsia="Times New Roman" w:hAnsi="Times New Roman" w:cs="Times New Roman"/>
          <w:sz w:val="24"/>
          <w:szCs w:val="24"/>
          <w:lang w:val="uk-UA" w:eastAsia="ru-RU"/>
        </w:rPr>
        <w:t xml:space="preserve"> Основні параметри, величини та характеристики, що характеризують потужність комп`ютерних комплексів та їх максимальну обчислювальну </w:t>
      </w:r>
      <w:r w:rsidR="00E520D5">
        <w:rPr>
          <w:rFonts w:ascii="Times New Roman" w:eastAsia="Times New Roman" w:hAnsi="Times New Roman" w:cs="Times New Roman"/>
          <w:sz w:val="24"/>
          <w:szCs w:val="24"/>
          <w:lang w:val="uk-UA" w:eastAsia="ru-RU"/>
        </w:rPr>
        <w:t>з</w:t>
      </w:r>
      <w:r w:rsidR="00E520D5" w:rsidRPr="00E520D5">
        <w:rPr>
          <w:rFonts w:ascii="Times New Roman" w:eastAsia="Times New Roman" w:hAnsi="Times New Roman" w:cs="Times New Roman"/>
          <w:sz w:val="24"/>
          <w:szCs w:val="24"/>
          <w:lang w:val="uk-UA" w:eastAsia="ru-RU"/>
        </w:rPr>
        <w:t>датність.</w:t>
      </w:r>
      <w:r w:rsidR="00E520D5">
        <w:rPr>
          <w:rFonts w:ascii="Times New Roman" w:eastAsia="Times New Roman" w:hAnsi="Times New Roman" w:cs="Times New Roman"/>
          <w:sz w:val="24"/>
          <w:szCs w:val="24"/>
          <w:lang w:val="uk-UA" w:eastAsia="ru-RU"/>
        </w:rPr>
        <w:t>………..</w:t>
      </w:r>
      <w:r w:rsidR="00E520D5" w:rsidRPr="00E520D5">
        <w:rPr>
          <w:rFonts w:ascii="Times New Roman" w:eastAsia="Times New Roman" w:hAnsi="Times New Roman" w:cs="Times New Roman"/>
          <w:sz w:val="24"/>
          <w:szCs w:val="24"/>
          <w:lang w:val="uk-UA" w:eastAsia="ru-RU"/>
        </w:rPr>
        <w:t>…</w:t>
      </w:r>
      <w:r w:rsidR="00EA67BD">
        <w:rPr>
          <w:rFonts w:ascii="Times New Roman" w:eastAsia="Times New Roman" w:hAnsi="Times New Roman" w:cs="Times New Roman"/>
          <w:sz w:val="24"/>
          <w:szCs w:val="24"/>
          <w:lang w:val="uk-UA" w:eastAsia="ru-RU"/>
        </w:rPr>
        <w:t>..</w:t>
      </w:r>
      <w:r w:rsidR="00E520D5" w:rsidRPr="00E520D5">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00E520D5" w:rsidRPr="00E520D5">
        <w:rPr>
          <w:rFonts w:ascii="Times New Roman" w:eastAsia="Times New Roman" w:hAnsi="Times New Roman" w:cs="Times New Roman"/>
          <w:sz w:val="24"/>
          <w:szCs w:val="24"/>
          <w:lang w:val="uk-UA" w:eastAsia="ru-RU"/>
        </w:rPr>
        <w:t>.1</w:t>
      </w:r>
      <w:r w:rsidR="00C93A6B">
        <w:rPr>
          <w:rFonts w:ascii="Times New Roman" w:eastAsia="Times New Roman" w:hAnsi="Times New Roman" w:cs="Times New Roman"/>
          <w:sz w:val="24"/>
          <w:szCs w:val="24"/>
          <w:lang w:val="uk-UA" w:eastAsia="ru-RU"/>
        </w:rPr>
        <w:t>1</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 xml:space="preserve">1.1 </w:t>
      </w:r>
      <w:r>
        <w:rPr>
          <w:rFonts w:ascii="Times New Roman" w:eastAsia="Times New Roman" w:hAnsi="Times New Roman" w:cs="Times New Roman"/>
          <w:sz w:val="24"/>
          <w:szCs w:val="24"/>
          <w:lang w:val="uk-UA" w:eastAsia="ru-RU"/>
        </w:rPr>
        <w:t>Загальні відомості...</w:t>
      </w:r>
      <w:r w:rsidR="00EA67BD">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...1</w:t>
      </w:r>
      <w:r w:rsidR="00C93A6B">
        <w:rPr>
          <w:rFonts w:ascii="Times New Roman" w:eastAsia="Times New Roman" w:hAnsi="Times New Roman" w:cs="Times New Roman"/>
          <w:sz w:val="24"/>
          <w:szCs w:val="24"/>
          <w:lang w:val="uk-UA" w:eastAsia="ru-RU"/>
        </w:rPr>
        <w:t>1</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1.2 Особливості сучасних суперкомп'ютерів.……................................</w:t>
      </w:r>
      <w:r w:rsidR="00EA67BD">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.1</w:t>
      </w:r>
      <w:r w:rsidR="00C93A6B">
        <w:rPr>
          <w:rFonts w:ascii="Times New Roman" w:eastAsia="Times New Roman" w:hAnsi="Times New Roman" w:cs="Times New Roman"/>
          <w:sz w:val="24"/>
          <w:szCs w:val="24"/>
          <w:lang w:val="uk-UA" w:eastAsia="ru-RU"/>
        </w:rPr>
        <w:t>2</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1.3 Особисті суперкомп'ютери……….……………….….……………………</w:t>
      </w:r>
      <w:r w:rsidR="00EA67BD">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..1</w:t>
      </w:r>
      <w:r w:rsidR="00C93A6B">
        <w:rPr>
          <w:rFonts w:ascii="Times New Roman" w:eastAsia="Times New Roman" w:hAnsi="Times New Roman" w:cs="Times New Roman"/>
          <w:sz w:val="24"/>
          <w:szCs w:val="24"/>
          <w:lang w:val="uk-UA" w:eastAsia="ru-RU"/>
        </w:rPr>
        <w:t>4</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1.4 Обчислювальні системи, засновані на персональних комп’ютерах та апаратно-налаштованих прискорювачах……….……………….….…………………</w:t>
      </w:r>
      <w:r w:rsidR="00EA67BD">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.1</w:t>
      </w:r>
      <w:r w:rsidR="00C93A6B">
        <w:rPr>
          <w:rFonts w:ascii="Times New Roman" w:eastAsia="Times New Roman" w:hAnsi="Times New Roman" w:cs="Times New Roman"/>
          <w:sz w:val="24"/>
          <w:szCs w:val="24"/>
          <w:lang w:val="uk-UA" w:eastAsia="ru-RU"/>
        </w:rPr>
        <w:t>7</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1.5 Підвищення продуктивності суперкомп’ютерів …………....…………</w:t>
      </w:r>
      <w:r>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A7760C">
        <w:rPr>
          <w:rFonts w:ascii="Times New Roman" w:eastAsia="Times New Roman" w:hAnsi="Times New Roman" w:cs="Times New Roman"/>
          <w:sz w:val="24"/>
          <w:szCs w:val="24"/>
          <w:lang w:val="uk-UA" w:eastAsia="ru-RU"/>
        </w:rPr>
        <w:t>………...2</w:t>
      </w:r>
      <w:r w:rsidR="00C93A6B">
        <w:rPr>
          <w:rFonts w:ascii="Times New Roman" w:eastAsia="Times New Roman" w:hAnsi="Times New Roman" w:cs="Times New Roman"/>
          <w:sz w:val="24"/>
          <w:szCs w:val="24"/>
          <w:lang w:val="uk-UA" w:eastAsia="ru-RU"/>
        </w:rPr>
        <w:t>1</w:t>
      </w:r>
    </w:p>
    <w:p w:rsidR="00E520D5" w:rsidRPr="00E520D5" w:rsidRDefault="00F87F4C" w:rsidP="00E520D5">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rsidR="00E520D5" w:rsidRPr="00E520D5">
        <w:rPr>
          <w:rFonts w:ascii="Times New Roman" w:eastAsia="Times New Roman" w:hAnsi="Times New Roman" w:cs="Times New Roman"/>
          <w:sz w:val="24"/>
          <w:szCs w:val="24"/>
          <w:lang w:val="uk-UA" w:eastAsia="ru-RU"/>
        </w:rPr>
        <w:t xml:space="preserve"> Класифікація, теплові характеристики, різновиди форм та обчислювальні здібності існуючих електронних плат у складі комплексів.</w:t>
      </w:r>
      <w:r w:rsidR="00E520D5">
        <w:rPr>
          <w:rFonts w:ascii="Times New Roman" w:eastAsia="Times New Roman" w:hAnsi="Times New Roman" w:cs="Times New Roman"/>
          <w:sz w:val="24"/>
          <w:szCs w:val="24"/>
          <w:lang w:val="uk-UA" w:eastAsia="ru-RU"/>
        </w:rPr>
        <w:t>…………………..</w:t>
      </w:r>
      <w:r w:rsidR="00E520D5" w:rsidRPr="00E520D5">
        <w:rPr>
          <w:rFonts w:ascii="Times New Roman" w:eastAsia="Times New Roman" w:hAnsi="Times New Roman" w:cs="Times New Roman"/>
          <w:sz w:val="24"/>
          <w:szCs w:val="24"/>
          <w:lang w:val="uk-UA" w:eastAsia="ru-RU"/>
        </w:rPr>
        <w:t>……</w:t>
      </w:r>
      <w:r w:rsidR="00A7760C">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00E520D5" w:rsidRPr="00E520D5">
        <w:rPr>
          <w:rFonts w:ascii="Times New Roman" w:eastAsia="Times New Roman" w:hAnsi="Times New Roman" w:cs="Times New Roman"/>
          <w:sz w:val="24"/>
          <w:szCs w:val="24"/>
          <w:lang w:val="uk-UA" w:eastAsia="ru-RU"/>
        </w:rPr>
        <w:t>…..</w:t>
      </w:r>
      <w:r w:rsidR="00A7760C">
        <w:rPr>
          <w:rFonts w:ascii="Times New Roman" w:eastAsia="Times New Roman" w:hAnsi="Times New Roman" w:cs="Times New Roman"/>
          <w:sz w:val="24"/>
          <w:szCs w:val="24"/>
          <w:lang w:val="uk-UA" w:eastAsia="ru-RU"/>
        </w:rPr>
        <w:t>2</w:t>
      </w:r>
      <w:r w:rsidR="00C93A6B">
        <w:rPr>
          <w:rFonts w:ascii="Times New Roman" w:eastAsia="Times New Roman" w:hAnsi="Times New Roman" w:cs="Times New Roman"/>
          <w:sz w:val="24"/>
          <w:szCs w:val="24"/>
          <w:lang w:val="uk-UA" w:eastAsia="ru-RU"/>
        </w:rPr>
        <w:t>3</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2.1 Опис електронних плат та загальні характеристики..……………...……</w:t>
      </w:r>
      <w:r w:rsidR="00A7760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A7760C">
        <w:rPr>
          <w:rFonts w:ascii="Times New Roman" w:eastAsia="Times New Roman" w:hAnsi="Times New Roman" w:cs="Times New Roman"/>
          <w:sz w:val="24"/>
          <w:szCs w:val="24"/>
          <w:lang w:val="uk-UA" w:eastAsia="ru-RU"/>
        </w:rPr>
        <w:t>2</w:t>
      </w:r>
      <w:r w:rsidR="00C93A6B">
        <w:rPr>
          <w:rFonts w:ascii="Times New Roman" w:eastAsia="Times New Roman" w:hAnsi="Times New Roman" w:cs="Times New Roman"/>
          <w:sz w:val="24"/>
          <w:szCs w:val="24"/>
          <w:lang w:val="uk-UA" w:eastAsia="ru-RU"/>
        </w:rPr>
        <w:t>3</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 xml:space="preserve">2.2 Завдання, що вирішуються виробниками потужних електронних </w:t>
      </w:r>
      <w:r>
        <w:rPr>
          <w:rFonts w:ascii="Times New Roman" w:eastAsia="Times New Roman" w:hAnsi="Times New Roman" w:cs="Times New Roman"/>
          <w:sz w:val="24"/>
          <w:szCs w:val="24"/>
          <w:lang w:val="uk-UA" w:eastAsia="ru-RU"/>
        </w:rPr>
        <w:t>пристрої…...</w:t>
      </w:r>
      <w:r w:rsidR="00AE5B8A">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2</w:t>
      </w:r>
      <w:r w:rsidR="00C93A6B">
        <w:rPr>
          <w:rFonts w:ascii="Times New Roman" w:eastAsia="Times New Roman" w:hAnsi="Times New Roman" w:cs="Times New Roman"/>
          <w:sz w:val="24"/>
          <w:szCs w:val="24"/>
          <w:lang w:val="uk-UA" w:eastAsia="ru-RU"/>
        </w:rPr>
        <w:t>4</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2.3 Розподіл теплоти при роботі потужних електронних пристроїв…</w:t>
      </w:r>
      <w:r>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.....2</w:t>
      </w:r>
      <w:r w:rsidR="00C93A6B">
        <w:rPr>
          <w:rFonts w:ascii="Times New Roman" w:eastAsia="Times New Roman" w:hAnsi="Times New Roman" w:cs="Times New Roman"/>
          <w:sz w:val="24"/>
          <w:szCs w:val="24"/>
          <w:lang w:val="uk-UA" w:eastAsia="ru-RU"/>
        </w:rPr>
        <w:t>5</w:t>
      </w:r>
    </w:p>
    <w:p w:rsidR="00E520D5" w:rsidRPr="00E520D5" w:rsidRDefault="00F87F4C" w:rsidP="00E520D5">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r w:rsidR="00E520D5" w:rsidRPr="00E520D5">
        <w:rPr>
          <w:rFonts w:ascii="Times New Roman" w:eastAsia="Times New Roman" w:hAnsi="Times New Roman" w:cs="Times New Roman"/>
          <w:sz w:val="24"/>
          <w:szCs w:val="24"/>
          <w:lang w:val="uk-UA" w:eastAsia="ru-RU"/>
        </w:rPr>
        <w:t xml:space="preserve"> Особливості систем охолодження потужних обчислювальних комплексів.</w:t>
      </w:r>
      <w:r w:rsidR="00E520D5">
        <w:rPr>
          <w:rFonts w:ascii="Times New Roman" w:eastAsia="Times New Roman" w:hAnsi="Times New Roman" w:cs="Times New Roman"/>
          <w:bCs/>
          <w:sz w:val="24"/>
          <w:szCs w:val="24"/>
          <w:lang w:val="uk-UA" w:eastAsia="ru-RU"/>
        </w:rPr>
        <w:t>…</w:t>
      </w:r>
      <w:r>
        <w:rPr>
          <w:rFonts w:ascii="Times New Roman" w:eastAsia="Times New Roman" w:hAnsi="Times New Roman" w:cs="Times New Roman"/>
          <w:bCs/>
          <w:sz w:val="24"/>
          <w:szCs w:val="24"/>
          <w:lang w:val="uk-UA" w:eastAsia="ru-RU"/>
        </w:rPr>
        <w:t>.</w:t>
      </w:r>
      <w:r w:rsidR="00E520D5">
        <w:rPr>
          <w:rFonts w:ascii="Times New Roman" w:eastAsia="Times New Roman" w:hAnsi="Times New Roman" w:cs="Times New Roman"/>
          <w:bCs/>
          <w:sz w:val="24"/>
          <w:szCs w:val="24"/>
          <w:lang w:val="uk-UA" w:eastAsia="ru-RU"/>
        </w:rPr>
        <w:t>……</w:t>
      </w:r>
      <w:r w:rsidR="00E520D5" w:rsidRPr="00E520D5">
        <w:rPr>
          <w:rFonts w:ascii="Times New Roman" w:eastAsia="Times New Roman" w:hAnsi="Times New Roman" w:cs="Times New Roman"/>
          <w:bCs/>
          <w:sz w:val="24"/>
          <w:szCs w:val="24"/>
          <w:lang w:val="uk-UA" w:eastAsia="ru-RU"/>
        </w:rPr>
        <w:t>…</w:t>
      </w:r>
      <w:r w:rsidR="00AE5B8A">
        <w:rPr>
          <w:rFonts w:ascii="Times New Roman" w:eastAsia="Times New Roman" w:hAnsi="Times New Roman" w:cs="Times New Roman"/>
          <w:bCs/>
          <w:sz w:val="24"/>
          <w:szCs w:val="24"/>
          <w:lang w:val="uk-UA" w:eastAsia="ru-RU"/>
        </w:rPr>
        <w:t>…</w:t>
      </w:r>
      <w:r w:rsidR="003B49B1">
        <w:rPr>
          <w:rFonts w:ascii="Times New Roman" w:eastAsia="Times New Roman" w:hAnsi="Times New Roman" w:cs="Times New Roman"/>
          <w:bCs/>
          <w:sz w:val="24"/>
          <w:szCs w:val="24"/>
          <w:lang w:val="uk-UA" w:eastAsia="ru-RU"/>
        </w:rPr>
        <w:t>.2</w:t>
      </w:r>
      <w:r w:rsidR="00C93A6B">
        <w:rPr>
          <w:rFonts w:ascii="Times New Roman" w:eastAsia="Times New Roman" w:hAnsi="Times New Roman" w:cs="Times New Roman"/>
          <w:bCs/>
          <w:sz w:val="24"/>
          <w:szCs w:val="24"/>
          <w:lang w:val="uk-UA" w:eastAsia="ru-RU"/>
        </w:rPr>
        <w:t>8</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3.1 Новий 18 Terahash з водяним охолодженням Bitcoin Miner…..………...</w:t>
      </w:r>
      <w:r>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2</w:t>
      </w:r>
      <w:r w:rsidR="00C93A6B">
        <w:rPr>
          <w:rFonts w:ascii="Times New Roman" w:eastAsia="Times New Roman" w:hAnsi="Times New Roman" w:cs="Times New Roman"/>
          <w:sz w:val="24"/>
          <w:szCs w:val="24"/>
          <w:lang w:val="uk-UA" w:eastAsia="ru-RU"/>
        </w:rPr>
        <w:t>8</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3.2 Суперкомп'ютер з системою водяного охолодження HP Apollo 8000...</w:t>
      </w:r>
      <w:r>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w:t>
      </w:r>
      <w:r w:rsidR="00C93A6B">
        <w:rPr>
          <w:rFonts w:ascii="Times New Roman" w:eastAsia="Times New Roman" w:hAnsi="Times New Roman" w:cs="Times New Roman"/>
          <w:sz w:val="24"/>
          <w:szCs w:val="24"/>
          <w:lang w:val="uk-UA" w:eastAsia="ru-RU"/>
        </w:rPr>
        <w:t>29</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3.3 Дослідницький центр Ленглі, Хемптон, штат Вірджинія…..….…….…</w:t>
      </w:r>
      <w:r>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3</w:t>
      </w:r>
      <w:r w:rsidR="00C93A6B">
        <w:rPr>
          <w:rFonts w:ascii="Times New Roman" w:eastAsia="Times New Roman" w:hAnsi="Times New Roman" w:cs="Times New Roman"/>
          <w:sz w:val="24"/>
          <w:szCs w:val="24"/>
          <w:lang w:val="uk-UA" w:eastAsia="ru-RU"/>
        </w:rPr>
        <w:t>1</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4 Конструктивні особливості локального обчислювального комплексу з модульним розташуванням електронних об</w:t>
      </w:r>
      <w:r w:rsidR="00EC3359">
        <w:rPr>
          <w:rFonts w:ascii="Times New Roman" w:eastAsia="Times New Roman" w:hAnsi="Times New Roman" w:cs="Times New Roman"/>
          <w:sz w:val="24"/>
          <w:szCs w:val="24"/>
          <w:lang w:val="uk-UA" w:eastAsia="ru-RU"/>
        </w:rPr>
        <w:t>числювальних елементів та плат…………………</w:t>
      </w:r>
      <w:r w:rsidR="00AE5B8A">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3</w:t>
      </w:r>
      <w:r w:rsidR="00C93A6B">
        <w:rPr>
          <w:rFonts w:ascii="Times New Roman" w:eastAsia="Times New Roman" w:hAnsi="Times New Roman" w:cs="Times New Roman"/>
          <w:sz w:val="24"/>
          <w:szCs w:val="24"/>
          <w:lang w:val="uk-UA" w:eastAsia="ru-RU"/>
        </w:rPr>
        <w:t>3</w:t>
      </w:r>
    </w:p>
    <w:p w:rsidR="00E520D5" w:rsidRDefault="00F87F4C"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w:t>
      </w:r>
      <w:r w:rsidR="00E520D5" w:rsidRPr="00E520D5">
        <w:rPr>
          <w:rFonts w:ascii="Times New Roman" w:hAnsi="Times New Roman" w:cs="Times New Roman"/>
          <w:color w:val="000000"/>
          <w:sz w:val="24"/>
          <w:szCs w:val="24"/>
          <w:lang w:val="uk-UA"/>
        </w:rPr>
        <w:t>Теплові розрахунки…...</w:t>
      </w:r>
      <w:r>
        <w:rPr>
          <w:rFonts w:ascii="Times New Roman" w:hAnsi="Times New Roman" w:cs="Times New Roman"/>
          <w:color w:val="000000"/>
          <w:sz w:val="24"/>
          <w:szCs w:val="24"/>
          <w:lang w:val="uk-UA"/>
        </w:rPr>
        <w:t>.</w:t>
      </w:r>
      <w:r w:rsidR="00E520D5" w:rsidRPr="00E520D5">
        <w:rPr>
          <w:rFonts w:ascii="Times New Roman" w:hAnsi="Times New Roman" w:cs="Times New Roman"/>
          <w:color w:val="000000"/>
          <w:sz w:val="24"/>
          <w:szCs w:val="24"/>
          <w:lang w:val="uk-UA"/>
        </w:rPr>
        <w:t>………………………</w:t>
      </w:r>
      <w:r w:rsidR="00E520D5" w:rsidRPr="00E520D5">
        <w:rPr>
          <w:rFonts w:ascii="Times New Roman" w:hAnsi="Times New Roman" w:cs="Times New Roman"/>
          <w:color w:val="000000"/>
          <w:sz w:val="24"/>
          <w:szCs w:val="24"/>
        </w:rPr>
        <w:t>..</w:t>
      </w:r>
      <w:r w:rsidR="00E520D5" w:rsidRPr="00E520D5">
        <w:rPr>
          <w:rFonts w:ascii="Times New Roman" w:hAnsi="Times New Roman" w:cs="Times New Roman"/>
          <w:color w:val="000000"/>
          <w:sz w:val="24"/>
          <w:szCs w:val="24"/>
          <w:lang w:val="uk-UA"/>
        </w:rPr>
        <w:t>…………</w:t>
      </w:r>
      <w:r w:rsidR="00E520D5">
        <w:rPr>
          <w:rFonts w:ascii="Times New Roman" w:hAnsi="Times New Roman" w:cs="Times New Roman"/>
          <w:color w:val="000000"/>
          <w:sz w:val="24"/>
          <w:szCs w:val="24"/>
          <w:lang w:val="uk-UA"/>
        </w:rPr>
        <w:t>…………</w:t>
      </w:r>
      <w:r w:rsidR="00E520D5" w:rsidRPr="00E520D5">
        <w:rPr>
          <w:rFonts w:ascii="Times New Roman" w:hAnsi="Times New Roman" w:cs="Times New Roman"/>
          <w:color w:val="000000"/>
          <w:sz w:val="24"/>
          <w:szCs w:val="24"/>
          <w:lang w:val="uk-UA"/>
        </w:rPr>
        <w:t>…</w:t>
      </w:r>
      <w:r w:rsidR="00AE5B8A">
        <w:rPr>
          <w:rFonts w:ascii="Times New Roman" w:hAnsi="Times New Roman" w:cs="Times New Roman"/>
          <w:color w:val="000000"/>
          <w:sz w:val="24"/>
          <w:szCs w:val="24"/>
          <w:lang w:val="uk-UA"/>
        </w:rPr>
        <w:t>……..</w:t>
      </w:r>
      <w:r w:rsidR="00E520D5" w:rsidRPr="00E520D5">
        <w:rPr>
          <w:rFonts w:ascii="Times New Roman" w:hAnsi="Times New Roman" w:cs="Times New Roman"/>
          <w:color w:val="000000"/>
          <w:sz w:val="24"/>
          <w:szCs w:val="24"/>
          <w:lang w:val="uk-UA"/>
        </w:rPr>
        <w:t>…</w:t>
      </w:r>
      <w:r w:rsidR="003B49B1">
        <w:rPr>
          <w:rFonts w:ascii="Times New Roman" w:hAnsi="Times New Roman" w:cs="Times New Roman"/>
          <w:color w:val="000000"/>
          <w:sz w:val="24"/>
          <w:szCs w:val="24"/>
          <w:lang w:val="uk-UA"/>
        </w:rPr>
        <w:t>…………</w:t>
      </w:r>
      <w:r w:rsidR="00E520D5" w:rsidRPr="00E520D5">
        <w:rPr>
          <w:rFonts w:ascii="Times New Roman" w:hAnsi="Times New Roman" w:cs="Times New Roman"/>
          <w:color w:val="000000"/>
          <w:sz w:val="24"/>
          <w:szCs w:val="24"/>
          <w:lang w:val="uk-UA"/>
        </w:rPr>
        <w:t>..</w:t>
      </w:r>
      <w:r w:rsidR="003B49B1">
        <w:rPr>
          <w:rFonts w:ascii="Times New Roman" w:hAnsi="Times New Roman" w:cs="Times New Roman"/>
          <w:color w:val="000000"/>
          <w:sz w:val="24"/>
          <w:szCs w:val="24"/>
          <w:lang w:val="uk-UA"/>
        </w:rPr>
        <w:t>3</w:t>
      </w:r>
      <w:r w:rsidR="00C93A6B">
        <w:rPr>
          <w:rFonts w:ascii="Times New Roman" w:hAnsi="Times New Roman" w:cs="Times New Roman"/>
          <w:color w:val="000000"/>
          <w:sz w:val="24"/>
          <w:szCs w:val="24"/>
          <w:lang w:val="uk-UA"/>
        </w:rPr>
        <w:t>8</w:t>
      </w:r>
    </w:p>
    <w:p w:rsidR="00150D65" w:rsidRDefault="00150D65"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5.1 Вертикальний ДТ.................................................................................................</w:t>
      </w:r>
      <w:r w:rsidR="003B49B1">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w:t>
      </w:r>
      <w:r w:rsidR="003B49B1">
        <w:rPr>
          <w:rFonts w:ascii="Times New Roman" w:hAnsi="Times New Roman" w:cs="Times New Roman"/>
          <w:color w:val="000000"/>
          <w:sz w:val="24"/>
          <w:szCs w:val="24"/>
          <w:lang w:val="uk-UA"/>
        </w:rPr>
        <w:t>3</w:t>
      </w:r>
      <w:r w:rsidR="00C93A6B">
        <w:rPr>
          <w:rFonts w:ascii="Times New Roman" w:hAnsi="Times New Roman" w:cs="Times New Roman"/>
          <w:color w:val="000000"/>
          <w:sz w:val="24"/>
          <w:szCs w:val="24"/>
          <w:lang w:val="uk-UA"/>
        </w:rPr>
        <w:t>8</w:t>
      </w:r>
    </w:p>
    <w:p w:rsidR="00150D65" w:rsidRPr="00E520D5" w:rsidRDefault="00150D65"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5.2 Горизонтальний ДТ……………………………………………….…………</w:t>
      </w:r>
      <w:r w:rsidR="003B49B1">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w:t>
      </w:r>
      <w:r w:rsidR="003B49B1">
        <w:rPr>
          <w:rFonts w:ascii="Times New Roman" w:hAnsi="Times New Roman" w:cs="Times New Roman"/>
          <w:color w:val="000000"/>
          <w:sz w:val="24"/>
          <w:szCs w:val="24"/>
          <w:lang w:val="uk-UA"/>
        </w:rPr>
        <w:t>3</w:t>
      </w:r>
      <w:r w:rsidR="00C93A6B">
        <w:rPr>
          <w:rFonts w:ascii="Times New Roman" w:hAnsi="Times New Roman" w:cs="Times New Roman"/>
          <w:color w:val="000000"/>
          <w:sz w:val="24"/>
          <w:szCs w:val="24"/>
          <w:lang w:val="uk-UA"/>
        </w:rPr>
        <w:t>8</w:t>
      </w:r>
    </w:p>
    <w:p w:rsidR="00E520D5" w:rsidRDefault="00EC3359"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6</w:t>
      </w:r>
      <w:r w:rsidR="00E520D5" w:rsidRPr="00E520D5">
        <w:rPr>
          <w:rFonts w:ascii="Times New Roman" w:hAnsi="Times New Roman" w:cs="Times New Roman"/>
          <w:color w:val="000000"/>
          <w:sz w:val="24"/>
          <w:szCs w:val="24"/>
          <w:lang w:val="uk-UA"/>
        </w:rPr>
        <w:t>Проведення досліджень на моделі у програмному середовищі «Solid Works», визначення  особливостей аеродинамічних та теплових характеристик комплексу</w:t>
      </w:r>
      <w:r w:rsidR="00E520D5">
        <w:rPr>
          <w:rFonts w:ascii="Times New Roman" w:hAnsi="Times New Roman" w:cs="Times New Roman"/>
          <w:color w:val="000000"/>
          <w:sz w:val="24"/>
          <w:szCs w:val="24"/>
          <w:lang w:val="uk-UA"/>
        </w:rPr>
        <w:t>…</w:t>
      </w:r>
      <w:r w:rsidR="00F87F4C">
        <w:rPr>
          <w:rFonts w:ascii="Times New Roman" w:hAnsi="Times New Roman" w:cs="Times New Roman"/>
          <w:color w:val="000000"/>
          <w:sz w:val="24"/>
          <w:szCs w:val="24"/>
          <w:lang w:val="uk-UA"/>
        </w:rPr>
        <w:t>…………….</w:t>
      </w:r>
      <w:r w:rsidR="00E520D5">
        <w:rPr>
          <w:rFonts w:ascii="Times New Roman" w:hAnsi="Times New Roman" w:cs="Times New Roman"/>
          <w:color w:val="000000"/>
          <w:sz w:val="24"/>
          <w:szCs w:val="24"/>
          <w:lang w:val="uk-UA"/>
        </w:rPr>
        <w:t>…</w:t>
      </w:r>
      <w:r w:rsidR="00EA67BD">
        <w:rPr>
          <w:rFonts w:ascii="Times New Roman" w:hAnsi="Times New Roman" w:cs="Times New Roman"/>
          <w:color w:val="000000"/>
          <w:sz w:val="24"/>
          <w:szCs w:val="24"/>
          <w:lang w:val="uk-UA"/>
        </w:rPr>
        <w:t>…</w:t>
      </w:r>
      <w:r w:rsidR="003B49B1">
        <w:rPr>
          <w:rFonts w:ascii="Times New Roman" w:hAnsi="Times New Roman" w:cs="Times New Roman"/>
          <w:color w:val="000000"/>
          <w:sz w:val="24"/>
          <w:szCs w:val="24"/>
          <w:lang w:val="uk-UA"/>
        </w:rPr>
        <w:t>4</w:t>
      </w:r>
      <w:r w:rsidR="00C93A6B">
        <w:rPr>
          <w:rFonts w:ascii="Times New Roman" w:hAnsi="Times New Roman" w:cs="Times New Roman"/>
          <w:color w:val="000000"/>
          <w:sz w:val="24"/>
          <w:szCs w:val="24"/>
          <w:lang w:val="uk-UA"/>
        </w:rPr>
        <w:t>0</w:t>
      </w:r>
    </w:p>
    <w:p w:rsidR="00EA67BD" w:rsidRPr="00C93A6B" w:rsidRDefault="00150D65"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6</w:t>
      </w:r>
      <w:r w:rsidR="00AE5B8A" w:rsidRPr="00AE5B8A">
        <w:rPr>
          <w:rFonts w:ascii="Times New Roman" w:hAnsi="Times New Roman" w:cs="Times New Roman"/>
          <w:color w:val="000000"/>
          <w:sz w:val="24"/>
          <w:szCs w:val="24"/>
        </w:rPr>
        <w:t>.1 Результати моделювання гідродинаміки и теплообміну в міжтрубному пучку</w:t>
      </w:r>
      <w:r w:rsidRPr="00150D65">
        <w:rPr>
          <w:rFonts w:ascii="Times New Roman" w:hAnsi="Times New Roman" w:cs="Times New Roman"/>
          <w:color w:val="000000"/>
          <w:sz w:val="24"/>
          <w:szCs w:val="24"/>
          <w:lang w:val="uk-UA"/>
        </w:rPr>
        <w:t xml:space="preserve">вертикального ДТ </w:t>
      </w:r>
      <w:r w:rsidR="00EA67BD">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w:t>
      </w:r>
      <w:r w:rsidR="003B49B1">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w:t>
      </w:r>
      <w:r w:rsidR="00EA67BD">
        <w:rPr>
          <w:rFonts w:ascii="Times New Roman" w:hAnsi="Times New Roman" w:cs="Times New Roman"/>
          <w:color w:val="000000"/>
          <w:sz w:val="24"/>
          <w:szCs w:val="24"/>
          <w:lang w:val="uk-UA"/>
        </w:rPr>
        <w:t>.</w:t>
      </w:r>
      <w:r w:rsidR="00AE5B8A">
        <w:rPr>
          <w:rFonts w:ascii="Times New Roman" w:hAnsi="Times New Roman" w:cs="Times New Roman"/>
          <w:color w:val="000000"/>
          <w:sz w:val="24"/>
          <w:szCs w:val="24"/>
        </w:rPr>
        <w:t>...</w:t>
      </w:r>
      <w:r w:rsidR="003B49B1">
        <w:rPr>
          <w:rFonts w:ascii="Times New Roman" w:hAnsi="Times New Roman" w:cs="Times New Roman"/>
          <w:color w:val="000000"/>
          <w:sz w:val="24"/>
          <w:szCs w:val="24"/>
        </w:rPr>
        <w:t>4</w:t>
      </w:r>
      <w:r w:rsidR="00C93A6B">
        <w:rPr>
          <w:rFonts w:ascii="Times New Roman" w:hAnsi="Times New Roman" w:cs="Times New Roman"/>
          <w:color w:val="000000"/>
          <w:sz w:val="24"/>
          <w:szCs w:val="24"/>
          <w:lang w:val="uk-UA"/>
        </w:rPr>
        <w:t>1</w:t>
      </w:r>
    </w:p>
    <w:p w:rsidR="00EA67BD" w:rsidRPr="00C93A6B" w:rsidRDefault="00150D65" w:rsidP="00EA67BD">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6</w:t>
      </w:r>
      <w:r w:rsidR="00EA67BD" w:rsidRPr="00AE5B8A">
        <w:rPr>
          <w:rFonts w:ascii="Times New Roman" w:hAnsi="Times New Roman" w:cs="Times New Roman"/>
          <w:color w:val="000000"/>
          <w:sz w:val="24"/>
          <w:szCs w:val="24"/>
        </w:rPr>
        <w:t>.</w:t>
      </w:r>
      <w:r w:rsidR="00EA67BD">
        <w:rPr>
          <w:rFonts w:ascii="Times New Roman" w:hAnsi="Times New Roman" w:cs="Times New Roman"/>
          <w:color w:val="000000"/>
          <w:sz w:val="24"/>
          <w:szCs w:val="24"/>
          <w:lang w:val="uk-UA"/>
        </w:rPr>
        <w:t>2</w:t>
      </w:r>
      <w:r w:rsidR="00EA67BD" w:rsidRPr="00AE5B8A">
        <w:rPr>
          <w:rFonts w:ascii="Times New Roman" w:hAnsi="Times New Roman" w:cs="Times New Roman"/>
          <w:color w:val="000000"/>
          <w:sz w:val="24"/>
          <w:szCs w:val="24"/>
        </w:rPr>
        <w:t xml:space="preserve"> Результати моделювання гідродинаміки и теплообміну в міжтрубному пучку</w:t>
      </w:r>
      <w:r>
        <w:rPr>
          <w:rFonts w:ascii="Times New Roman" w:hAnsi="Times New Roman" w:cs="Times New Roman"/>
          <w:color w:val="000000"/>
          <w:sz w:val="24"/>
          <w:szCs w:val="24"/>
          <w:lang w:val="uk-UA"/>
        </w:rPr>
        <w:t xml:space="preserve"> горизонтального ДТ</w:t>
      </w:r>
      <w:r w:rsidR="00EA67BD">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w:t>
      </w:r>
      <w:r w:rsidR="003B49B1">
        <w:rPr>
          <w:rFonts w:ascii="Times New Roman" w:hAnsi="Times New Roman" w:cs="Times New Roman"/>
          <w:color w:val="000000"/>
          <w:sz w:val="24"/>
          <w:szCs w:val="24"/>
          <w:lang w:val="uk-UA"/>
        </w:rPr>
        <w:t>………………</w:t>
      </w:r>
      <w:r w:rsidR="00EA67BD">
        <w:rPr>
          <w:rFonts w:ascii="Times New Roman" w:hAnsi="Times New Roman" w:cs="Times New Roman"/>
          <w:color w:val="000000"/>
          <w:sz w:val="24"/>
          <w:szCs w:val="24"/>
          <w:lang w:val="uk-UA"/>
        </w:rPr>
        <w:t>..</w:t>
      </w:r>
      <w:r w:rsidR="00EA67BD">
        <w:rPr>
          <w:rFonts w:ascii="Times New Roman" w:hAnsi="Times New Roman" w:cs="Times New Roman"/>
          <w:color w:val="000000"/>
          <w:sz w:val="24"/>
          <w:szCs w:val="24"/>
        </w:rPr>
        <w:t>...</w:t>
      </w:r>
      <w:r w:rsidR="003B49B1">
        <w:rPr>
          <w:rFonts w:ascii="Times New Roman" w:hAnsi="Times New Roman" w:cs="Times New Roman"/>
          <w:color w:val="000000"/>
          <w:sz w:val="24"/>
          <w:szCs w:val="24"/>
        </w:rPr>
        <w:t>4</w:t>
      </w:r>
      <w:r w:rsidR="003C44B4">
        <w:rPr>
          <w:rFonts w:ascii="Times New Roman" w:hAnsi="Times New Roman" w:cs="Times New Roman"/>
          <w:color w:val="000000"/>
          <w:sz w:val="24"/>
          <w:szCs w:val="24"/>
          <w:lang w:val="uk-UA"/>
        </w:rPr>
        <w:t>3</w:t>
      </w:r>
    </w:p>
    <w:p w:rsidR="00E520D5" w:rsidRPr="00C93A6B" w:rsidRDefault="00150D65"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7</w:t>
      </w:r>
      <w:r w:rsidR="00E520D5" w:rsidRPr="00E520D5">
        <w:rPr>
          <w:rFonts w:ascii="Times New Roman" w:hAnsi="Times New Roman" w:cs="Times New Roman"/>
          <w:color w:val="000000"/>
          <w:sz w:val="24"/>
          <w:szCs w:val="24"/>
        </w:rPr>
        <w:t>Результати досліджень та висновки</w:t>
      </w:r>
      <w:r w:rsidR="00EA67BD">
        <w:rPr>
          <w:rFonts w:ascii="Times New Roman" w:hAnsi="Times New Roman" w:cs="Times New Roman"/>
          <w:color w:val="000000"/>
          <w:sz w:val="24"/>
          <w:szCs w:val="24"/>
        </w:rPr>
        <w:t>………</w:t>
      </w:r>
      <w:r w:rsidR="00F87F4C">
        <w:rPr>
          <w:rFonts w:ascii="Times New Roman" w:hAnsi="Times New Roman" w:cs="Times New Roman"/>
          <w:color w:val="000000"/>
          <w:sz w:val="24"/>
          <w:szCs w:val="24"/>
        </w:rPr>
        <w:t>.</w:t>
      </w:r>
      <w:r w:rsidR="00EA67BD">
        <w:rPr>
          <w:rFonts w:ascii="Times New Roman" w:hAnsi="Times New Roman" w:cs="Times New Roman"/>
          <w:color w:val="000000"/>
          <w:sz w:val="24"/>
          <w:szCs w:val="24"/>
        </w:rPr>
        <w:t>……………..…………</w:t>
      </w:r>
      <w:r w:rsidR="00E520D5">
        <w:rPr>
          <w:rFonts w:ascii="Times New Roman" w:hAnsi="Times New Roman" w:cs="Times New Roman"/>
          <w:color w:val="000000"/>
          <w:sz w:val="24"/>
          <w:szCs w:val="24"/>
        </w:rPr>
        <w:t>……………</w:t>
      </w:r>
      <w:r w:rsidR="00AE5B8A">
        <w:rPr>
          <w:rFonts w:ascii="Times New Roman" w:hAnsi="Times New Roman" w:cs="Times New Roman"/>
          <w:color w:val="000000"/>
          <w:sz w:val="24"/>
          <w:szCs w:val="24"/>
          <w:lang w:val="uk-UA"/>
        </w:rPr>
        <w:t>….</w:t>
      </w:r>
      <w:r w:rsidR="00E520D5">
        <w:rPr>
          <w:rFonts w:ascii="Times New Roman" w:hAnsi="Times New Roman" w:cs="Times New Roman"/>
          <w:color w:val="000000"/>
          <w:sz w:val="24"/>
          <w:szCs w:val="24"/>
        </w:rPr>
        <w:t>…</w:t>
      </w:r>
      <w:r w:rsidR="003B49B1">
        <w:rPr>
          <w:rFonts w:ascii="Times New Roman" w:hAnsi="Times New Roman" w:cs="Times New Roman"/>
          <w:color w:val="000000"/>
          <w:sz w:val="24"/>
          <w:szCs w:val="24"/>
        </w:rPr>
        <w:t>……4</w:t>
      </w:r>
      <w:r w:rsidR="003C44B4">
        <w:rPr>
          <w:rFonts w:ascii="Times New Roman" w:hAnsi="Times New Roman" w:cs="Times New Roman"/>
          <w:color w:val="000000"/>
          <w:sz w:val="24"/>
          <w:szCs w:val="24"/>
          <w:lang w:val="uk-UA"/>
        </w:rPr>
        <w:t>6</w:t>
      </w:r>
    </w:p>
    <w:p w:rsidR="00E520D5" w:rsidRPr="00C93A6B" w:rsidRDefault="00150D65"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8</w:t>
      </w:r>
      <w:r w:rsidR="00EA67BD">
        <w:rPr>
          <w:rFonts w:ascii="Times New Roman" w:hAnsi="Times New Roman" w:cs="Times New Roman"/>
          <w:color w:val="000000"/>
          <w:sz w:val="24"/>
          <w:szCs w:val="24"/>
        </w:rPr>
        <w:t xml:space="preserve"> Охорона праці…………………</w:t>
      </w:r>
      <w:r w:rsidR="00E520D5">
        <w:rPr>
          <w:rFonts w:ascii="Times New Roman" w:hAnsi="Times New Roman" w:cs="Times New Roman"/>
          <w:color w:val="000000"/>
          <w:sz w:val="24"/>
          <w:szCs w:val="24"/>
        </w:rPr>
        <w:t>…</w:t>
      </w:r>
      <w:r w:rsidR="00F87F4C">
        <w:rPr>
          <w:rFonts w:ascii="Times New Roman" w:hAnsi="Times New Roman" w:cs="Times New Roman"/>
          <w:color w:val="000000"/>
          <w:sz w:val="24"/>
          <w:szCs w:val="24"/>
        </w:rPr>
        <w:t>.</w:t>
      </w:r>
      <w:r w:rsidR="00E520D5">
        <w:rPr>
          <w:rFonts w:ascii="Times New Roman" w:hAnsi="Times New Roman" w:cs="Times New Roman"/>
          <w:color w:val="000000"/>
          <w:sz w:val="24"/>
          <w:szCs w:val="24"/>
        </w:rPr>
        <w:t>………………………………………………</w:t>
      </w:r>
      <w:r w:rsidR="00AE5B8A">
        <w:rPr>
          <w:rFonts w:ascii="Times New Roman" w:hAnsi="Times New Roman" w:cs="Times New Roman"/>
          <w:color w:val="000000"/>
          <w:sz w:val="24"/>
          <w:szCs w:val="24"/>
          <w:lang w:val="uk-UA"/>
        </w:rPr>
        <w:t>……..</w:t>
      </w:r>
      <w:r w:rsidR="00E520D5">
        <w:rPr>
          <w:rFonts w:ascii="Times New Roman" w:hAnsi="Times New Roman" w:cs="Times New Roman"/>
          <w:color w:val="000000"/>
          <w:sz w:val="24"/>
          <w:szCs w:val="24"/>
        </w:rPr>
        <w:t>….</w:t>
      </w:r>
      <w:r w:rsidR="003B49B1">
        <w:rPr>
          <w:rFonts w:ascii="Times New Roman" w:hAnsi="Times New Roman" w:cs="Times New Roman"/>
          <w:color w:val="000000"/>
          <w:sz w:val="24"/>
          <w:szCs w:val="24"/>
        </w:rPr>
        <w:t>..</w:t>
      </w:r>
      <w:r w:rsidR="00E520D5">
        <w:rPr>
          <w:rFonts w:ascii="Times New Roman" w:hAnsi="Times New Roman" w:cs="Times New Roman"/>
          <w:color w:val="000000"/>
          <w:sz w:val="24"/>
          <w:szCs w:val="24"/>
        </w:rPr>
        <w:t>.</w:t>
      </w:r>
      <w:r w:rsidR="003B49B1">
        <w:rPr>
          <w:rFonts w:ascii="Times New Roman" w:hAnsi="Times New Roman" w:cs="Times New Roman"/>
          <w:color w:val="000000"/>
          <w:sz w:val="24"/>
          <w:szCs w:val="24"/>
        </w:rPr>
        <w:t>4</w:t>
      </w:r>
      <w:r w:rsidR="002B756F">
        <w:rPr>
          <w:rFonts w:ascii="Times New Roman" w:hAnsi="Times New Roman" w:cs="Times New Roman"/>
          <w:color w:val="000000"/>
          <w:sz w:val="24"/>
          <w:szCs w:val="24"/>
          <w:lang w:val="uk-UA"/>
        </w:rPr>
        <w:t>7</w:t>
      </w:r>
    </w:p>
    <w:p w:rsidR="00E520D5" w:rsidRPr="00C93A6B" w:rsidRDefault="00150D65" w:rsidP="00E520D5">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8</w:t>
      </w:r>
      <w:r w:rsidR="00E520D5" w:rsidRPr="000F77F4">
        <w:rPr>
          <w:rFonts w:ascii="Times New Roman" w:hAnsi="Times New Roman" w:cs="Times New Roman"/>
          <w:color w:val="000000"/>
          <w:sz w:val="24"/>
          <w:szCs w:val="24"/>
          <w:lang w:val="uk-UA"/>
        </w:rPr>
        <w:t xml:space="preserve">.1 </w:t>
      </w:r>
      <w:r w:rsidR="003B49B1" w:rsidRPr="000F77F4">
        <w:rPr>
          <w:rFonts w:ascii="Times New Roman" w:hAnsi="Times New Roman" w:cs="Times New Roman"/>
          <w:color w:val="000000"/>
          <w:sz w:val="24"/>
          <w:szCs w:val="24"/>
          <w:lang w:val="uk-UA"/>
        </w:rPr>
        <w:t xml:space="preserve">Виявлення і аналіз шкідливих і небезпечних факторів. </w:t>
      </w:r>
      <w:r w:rsidR="003B49B1" w:rsidRPr="003B49B1">
        <w:rPr>
          <w:rFonts w:ascii="Times New Roman" w:hAnsi="Times New Roman" w:cs="Times New Roman"/>
          <w:color w:val="000000"/>
          <w:sz w:val="24"/>
          <w:szCs w:val="24"/>
        </w:rPr>
        <w:t>Заходи з охорони праці.</w:t>
      </w:r>
      <w:r w:rsidR="003B49B1">
        <w:rPr>
          <w:rFonts w:ascii="Times New Roman" w:hAnsi="Times New Roman" w:cs="Times New Roman"/>
          <w:color w:val="000000"/>
          <w:sz w:val="24"/>
          <w:szCs w:val="24"/>
        </w:rPr>
        <w:t>……..4</w:t>
      </w:r>
      <w:r w:rsidR="002B756F">
        <w:rPr>
          <w:rFonts w:ascii="Times New Roman" w:hAnsi="Times New Roman" w:cs="Times New Roman"/>
          <w:color w:val="000000"/>
          <w:sz w:val="24"/>
          <w:szCs w:val="24"/>
          <w:lang w:val="uk-UA"/>
        </w:rPr>
        <w:t>7</w:t>
      </w:r>
    </w:p>
    <w:p w:rsidR="00E520D5" w:rsidRPr="00E520D5" w:rsidRDefault="00EA67BD" w:rsidP="00E520D5">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Висновки…………………………………</w:t>
      </w:r>
      <w:r w:rsidR="00E520D5" w:rsidRPr="00E520D5">
        <w:rPr>
          <w:rFonts w:ascii="Times New Roman" w:eastAsia="Times New Roman" w:hAnsi="Times New Roman" w:cs="Times New Roman"/>
          <w:sz w:val="24"/>
          <w:szCs w:val="24"/>
          <w:lang w:val="uk-UA" w:eastAsia="ru-RU"/>
        </w:rPr>
        <w:t>………………………………</w:t>
      </w:r>
      <w:r w:rsid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w:t>
      </w:r>
      <w:r w:rsidR="00E520D5">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5</w:t>
      </w:r>
      <w:r w:rsidR="002B756F">
        <w:rPr>
          <w:rFonts w:ascii="Times New Roman" w:eastAsia="Times New Roman" w:hAnsi="Times New Roman" w:cs="Times New Roman"/>
          <w:sz w:val="24"/>
          <w:szCs w:val="24"/>
          <w:lang w:val="uk-UA" w:eastAsia="ru-RU"/>
        </w:rPr>
        <w:t>5</w:t>
      </w:r>
    </w:p>
    <w:p w:rsidR="00E520D5" w:rsidRPr="00E520D5"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Перелі</w:t>
      </w:r>
      <w:r w:rsidR="00EA67BD">
        <w:rPr>
          <w:rFonts w:ascii="Times New Roman" w:eastAsia="Times New Roman" w:hAnsi="Times New Roman" w:cs="Times New Roman"/>
          <w:sz w:val="24"/>
          <w:szCs w:val="24"/>
          <w:lang w:val="uk-UA" w:eastAsia="ru-RU"/>
        </w:rPr>
        <w:t>к посилань…….....…………………………………</w:t>
      </w:r>
      <w:r w:rsidRPr="00E520D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w:t>
      </w:r>
      <w:r w:rsidRPr="00E520D5">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5</w:t>
      </w:r>
      <w:r w:rsidR="002B756F">
        <w:rPr>
          <w:rFonts w:ascii="Times New Roman" w:eastAsia="Times New Roman" w:hAnsi="Times New Roman" w:cs="Times New Roman"/>
          <w:sz w:val="24"/>
          <w:szCs w:val="24"/>
          <w:lang w:val="uk-UA" w:eastAsia="ru-RU"/>
        </w:rPr>
        <w:t>6</w:t>
      </w:r>
    </w:p>
    <w:p w:rsidR="002B756F" w:rsidRDefault="00E520D5" w:rsidP="00E520D5">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 xml:space="preserve">Додаток А. </w:t>
      </w:r>
    </w:p>
    <w:p w:rsidR="002B756F" w:rsidRPr="002B756F" w:rsidRDefault="002B756F" w:rsidP="002B756F">
      <w:pPr>
        <w:spacing w:after="0" w:line="360" w:lineRule="auto"/>
        <w:rPr>
          <w:rFonts w:ascii="Times New Roman" w:eastAsia="Times New Roman" w:hAnsi="Times New Roman" w:cs="Times New Roman"/>
          <w:sz w:val="24"/>
          <w:szCs w:val="24"/>
          <w:lang w:val="uk-UA" w:eastAsia="ru-RU"/>
        </w:rPr>
      </w:pPr>
      <w:r w:rsidRPr="002B756F">
        <w:rPr>
          <w:rFonts w:ascii="Times New Roman" w:eastAsia="Times New Roman" w:hAnsi="Times New Roman" w:cs="Times New Roman"/>
          <w:sz w:val="24"/>
          <w:szCs w:val="24"/>
          <w:lang w:val="uk-UA" w:eastAsia="ru-RU"/>
        </w:rPr>
        <w:t>Список нау</w:t>
      </w:r>
      <w:r>
        <w:rPr>
          <w:rFonts w:ascii="Times New Roman" w:eastAsia="Times New Roman" w:hAnsi="Times New Roman" w:cs="Times New Roman"/>
          <w:sz w:val="24"/>
          <w:szCs w:val="24"/>
          <w:lang w:val="uk-UA" w:eastAsia="ru-RU"/>
        </w:rPr>
        <w:t>кових праць і творчих досягнень…………………………………………………5</w:t>
      </w:r>
      <w:r w:rsidRPr="002B756F">
        <w:rPr>
          <w:rFonts w:ascii="Times New Roman" w:eastAsia="Times New Roman" w:hAnsi="Times New Roman" w:cs="Times New Roman"/>
          <w:sz w:val="24"/>
          <w:szCs w:val="24"/>
          <w:lang w:val="uk-UA" w:eastAsia="ru-RU"/>
        </w:rPr>
        <w:t>8</w:t>
      </w:r>
    </w:p>
    <w:p w:rsidR="002B756F" w:rsidRDefault="002B756F" w:rsidP="002B756F">
      <w:pPr>
        <w:spacing w:after="0" w:line="360" w:lineRule="auto"/>
        <w:rPr>
          <w:rFonts w:ascii="Times New Roman" w:eastAsia="Times New Roman" w:hAnsi="Times New Roman" w:cs="Times New Roman"/>
          <w:sz w:val="24"/>
          <w:szCs w:val="24"/>
          <w:lang w:val="uk-UA" w:eastAsia="ru-RU"/>
        </w:rPr>
      </w:pPr>
      <w:r w:rsidRPr="002B756F">
        <w:rPr>
          <w:rFonts w:ascii="Times New Roman" w:eastAsia="Times New Roman" w:hAnsi="Times New Roman" w:cs="Times New Roman"/>
          <w:sz w:val="24"/>
          <w:szCs w:val="24"/>
          <w:lang w:val="uk-UA" w:eastAsia="ru-RU"/>
        </w:rPr>
        <w:t xml:space="preserve">Додаток Б </w:t>
      </w:r>
    </w:p>
    <w:p w:rsidR="00E520D5" w:rsidRPr="00E520D5" w:rsidRDefault="00E520D5" w:rsidP="002B756F">
      <w:pPr>
        <w:spacing w:after="0" w:line="360" w:lineRule="auto"/>
        <w:rPr>
          <w:rFonts w:ascii="Times New Roman" w:eastAsia="Times New Roman" w:hAnsi="Times New Roman" w:cs="Times New Roman"/>
          <w:sz w:val="24"/>
          <w:szCs w:val="24"/>
          <w:lang w:val="uk-UA" w:eastAsia="ru-RU"/>
        </w:rPr>
      </w:pPr>
      <w:r w:rsidRPr="00E520D5">
        <w:rPr>
          <w:rFonts w:ascii="Times New Roman" w:eastAsia="Times New Roman" w:hAnsi="Times New Roman" w:cs="Times New Roman"/>
          <w:sz w:val="24"/>
          <w:szCs w:val="24"/>
          <w:lang w:val="uk-UA" w:eastAsia="ru-RU"/>
        </w:rPr>
        <w:t>Звіт про проходження перевірки на академічний плагіат……</w:t>
      </w:r>
      <w:r w:rsidR="002B756F">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00AE5B8A">
        <w:rPr>
          <w:rFonts w:ascii="Times New Roman" w:eastAsia="Times New Roman" w:hAnsi="Times New Roman" w:cs="Times New Roman"/>
          <w:sz w:val="24"/>
          <w:szCs w:val="24"/>
          <w:lang w:val="uk-UA" w:eastAsia="ru-RU"/>
        </w:rPr>
        <w:t>..</w:t>
      </w:r>
      <w:r w:rsidR="003B49B1">
        <w:rPr>
          <w:rFonts w:ascii="Times New Roman" w:eastAsia="Times New Roman" w:hAnsi="Times New Roman" w:cs="Times New Roman"/>
          <w:sz w:val="24"/>
          <w:szCs w:val="24"/>
          <w:lang w:val="uk-UA" w:eastAsia="ru-RU"/>
        </w:rPr>
        <w:t>....</w:t>
      </w:r>
      <w:r w:rsidR="002B756F">
        <w:rPr>
          <w:rFonts w:ascii="Times New Roman" w:eastAsia="Times New Roman" w:hAnsi="Times New Roman" w:cs="Times New Roman"/>
          <w:sz w:val="24"/>
          <w:szCs w:val="24"/>
          <w:lang w:val="uk-UA" w:eastAsia="ru-RU"/>
        </w:rPr>
        <w:t>60</w:t>
      </w:r>
    </w:p>
    <w:p w:rsidR="00A544B2" w:rsidRPr="00A544B2" w:rsidRDefault="00EB08A3" w:rsidP="00A544B2">
      <w:pPr>
        <w:spacing w:line="360" w:lineRule="auto"/>
        <w:jc w:val="center"/>
        <w:rPr>
          <w:rFonts w:ascii="Times New Roman" w:eastAsia="Times New Roman" w:hAnsi="Times New Roman" w:cs="Times New Roman"/>
          <w:b/>
          <w:sz w:val="24"/>
          <w:szCs w:val="28"/>
          <w:lang w:val="uk-UA" w:eastAsia="ru-RU"/>
        </w:rPr>
      </w:pPr>
      <w:r w:rsidRPr="00EB08A3">
        <w:rPr>
          <w:rFonts w:ascii="Times New Roman" w:hAnsi="Times New Roman" w:cs="Times New Roman"/>
          <w:b/>
          <w:sz w:val="28"/>
          <w:szCs w:val="24"/>
        </w:rPr>
        <w:br w:type="page"/>
      </w:r>
      <w:r w:rsidR="00A544B2" w:rsidRPr="00A544B2">
        <w:rPr>
          <w:rFonts w:ascii="Times New Roman" w:eastAsia="Times New Roman" w:hAnsi="Times New Roman" w:cs="Times New Roman"/>
          <w:b/>
          <w:sz w:val="24"/>
          <w:szCs w:val="28"/>
          <w:lang w:eastAsia="ru-RU"/>
        </w:rPr>
        <w:lastRenderedPageBreak/>
        <w:t>ПЕРЕ</w:t>
      </w:r>
      <w:r w:rsidR="00A544B2" w:rsidRPr="00A544B2">
        <w:rPr>
          <w:rFonts w:ascii="Times New Roman" w:eastAsia="Times New Roman" w:hAnsi="Times New Roman" w:cs="Times New Roman"/>
          <w:b/>
          <w:sz w:val="24"/>
          <w:szCs w:val="28"/>
          <w:lang w:val="uk-UA" w:eastAsia="ru-RU"/>
        </w:rPr>
        <w:t>ЛІК УМОВНИХ ПОЗНАЧЕНЬ, СИМВОЛІВ, СКОРОЧЕНЬ, ТЕРМІНІВ</w:t>
      </w:r>
    </w:p>
    <w:p w:rsidR="00A544B2" w:rsidRPr="00A544B2" w:rsidRDefault="00A544B2" w:rsidP="00A544B2">
      <w:pPr>
        <w:spacing w:after="0" w:line="360" w:lineRule="auto"/>
        <w:rPr>
          <w:rFonts w:ascii="Times New Roman" w:eastAsia="Times New Roman" w:hAnsi="Times New Roman" w:cs="Times New Roman"/>
          <w:b/>
          <w:sz w:val="24"/>
          <w:szCs w:val="28"/>
          <w:lang w:val="uk-UA" w:eastAsia="ru-RU"/>
        </w:rPr>
      </w:pPr>
    </w:p>
    <w:p w:rsidR="00A544B2" w:rsidRPr="00A544B2" w:rsidRDefault="00A544B2" w:rsidP="00A544B2">
      <w:pPr>
        <w:spacing w:after="0" w:line="360" w:lineRule="auto"/>
        <w:rPr>
          <w:rFonts w:ascii="Times New Roman" w:eastAsia="Times New Roman" w:hAnsi="Times New Roman" w:cs="Times New Roman"/>
          <w:b/>
          <w:sz w:val="24"/>
          <w:szCs w:val="28"/>
          <w:lang w:eastAsia="ru-RU"/>
        </w:rPr>
      </w:pPr>
      <w:r w:rsidRPr="00A544B2">
        <w:rPr>
          <w:rFonts w:ascii="Times New Roman" w:eastAsia="Times New Roman" w:hAnsi="Times New Roman" w:cs="Times New Roman"/>
          <w:b/>
          <w:sz w:val="24"/>
          <w:szCs w:val="28"/>
          <w:lang w:eastAsia="ru-RU"/>
        </w:rPr>
        <w:t>Умовні позначення</w:t>
      </w:r>
    </w:p>
    <w:p w:rsidR="00A544B2" w:rsidRPr="00A544B2" w:rsidRDefault="006A1447" w:rsidP="00A544B2">
      <w:pPr>
        <w:spacing w:after="0" w:line="360" w:lineRule="auto"/>
        <w:rPr>
          <w:rFonts w:ascii="Times New Roman" w:eastAsia="Times New Roman" w:hAnsi="Times New Roman" w:cs="Times New Roman"/>
          <w:sz w:val="24"/>
          <w:szCs w:val="28"/>
          <w:lang w:eastAsia="ru-RU"/>
        </w:rPr>
      </w:pPr>
      <w:r w:rsidRPr="006A1447">
        <w:rPr>
          <w:rFonts w:ascii="Times New Roman" w:eastAsia="Times New Roman" w:hAnsi="Times New Roman" w:cs="Times New Roman"/>
          <w:i/>
          <w:sz w:val="24"/>
          <w:szCs w:val="28"/>
          <w:lang w:val="en-US" w:eastAsia="ru-RU"/>
        </w:rPr>
        <w:t>Q</w:t>
      </w:r>
      <w:r w:rsidR="00A544B2" w:rsidRPr="00A544B2">
        <w:rPr>
          <w:rFonts w:ascii="Times New Roman" w:eastAsia="Times New Roman" w:hAnsi="Times New Roman" w:cs="Times New Roman"/>
          <w:sz w:val="24"/>
          <w:szCs w:val="28"/>
          <w:lang w:eastAsia="ru-RU"/>
        </w:rPr>
        <w:t>– тепловий потік;</w:t>
      </w:r>
    </w:p>
    <w:p w:rsidR="00A544B2" w:rsidRPr="00A544B2" w:rsidRDefault="006A1447" w:rsidP="00A544B2">
      <w:pPr>
        <w:spacing w:after="0" w:line="360" w:lineRule="auto"/>
        <w:rPr>
          <w:rFonts w:ascii="Times New Roman" w:eastAsia="Times New Roman" w:hAnsi="Times New Roman" w:cs="Times New Roman"/>
          <w:sz w:val="24"/>
          <w:szCs w:val="28"/>
          <w:lang w:eastAsia="ru-RU"/>
        </w:rPr>
      </w:pPr>
      <w:r w:rsidRPr="006A1447">
        <w:rPr>
          <w:rFonts w:ascii="Times New Roman" w:eastAsia="Times New Roman" w:hAnsi="Times New Roman" w:cs="Times New Roman"/>
          <w:i/>
          <w:sz w:val="24"/>
          <w:szCs w:val="28"/>
          <w:lang w:val="en-US" w:eastAsia="ru-RU"/>
        </w:rPr>
        <w:t>F</w:t>
      </w:r>
      <w:r w:rsidR="00A544B2" w:rsidRPr="00A544B2">
        <w:rPr>
          <w:rFonts w:ascii="Times New Roman" w:eastAsia="Times New Roman" w:hAnsi="Times New Roman" w:cs="Times New Roman"/>
          <w:sz w:val="24"/>
          <w:szCs w:val="28"/>
          <w:lang w:eastAsia="ru-RU"/>
        </w:rPr>
        <w:t>– площа поверхні;</w:t>
      </w:r>
    </w:p>
    <w:p w:rsidR="00A544B2" w:rsidRPr="00A544B2" w:rsidRDefault="006A1447" w:rsidP="00A544B2">
      <w:pPr>
        <w:spacing w:after="0" w:line="360" w:lineRule="auto"/>
        <w:rPr>
          <w:rFonts w:ascii="Times New Roman" w:eastAsia="Times New Roman" w:hAnsi="Times New Roman" w:cs="Times New Roman"/>
          <w:sz w:val="24"/>
          <w:szCs w:val="28"/>
          <w:lang w:eastAsia="ru-RU"/>
        </w:rPr>
      </w:pPr>
      <w:r w:rsidRPr="006A1447">
        <w:rPr>
          <w:rFonts w:ascii="Times New Roman" w:eastAsia="Times New Roman" w:hAnsi="Times New Roman" w:cs="Times New Roman"/>
          <w:i/>
          <w:sz w:val="24"/>
          <w:szCs w:val="28"/>
          <w:lang w:eastAsia="ru-RU"/>
        </w:rPr>
        <w:t>∆</w:t>
      </w:r>
      <w:r w:rsidRPr="006A1447">
        <w:rPr>
          <w:rFonts w:ascii="Times New Roman" w:eastAsia="Times New Roman" w:hAnsi="Times New Roman" w:cs="Times New Roman"/>
          <w:i/>
          <w:sz w:val="24"/>
          <w:szCs w:val="28"/>
          <w:lang w:val="en-US" w:eastAsia="ru-RU"/>
        </w:rPr>
        <w:t>t</w:t>
      </w:r>
      <w:r w:rsidR="00A544B2" w:rsidRPr="00A544B2">
        <w:rPr>
          <w:rFonts w:ascii="Times New Roman" w:eastAsia="Times New Roman" w:hAnsi="Times New Roman" w:cs="Times New Roman"/>
          <w:sz w:val="24"/>
          <w:szCs w:val="28"/>
          <w:lang w:eastAsia="ru-RU"/>
        </w:rPr>
        <w:t>– температурний перепад;</w:t>
      </w:r>
    </w:p>
    <w:p w:rsidR="00A544B2" w:rsidRPr="00A544B2" w:rsidRDefault="006A1447" w:rsidP="00A544B2">
      <w:pPr>
        <w:spacing w:after="0" w:line="360" w:lineRule="auto"/>
        <w:rPr>
          <w:rFonts w:ascii="Times New Roman" w:eastAsia="Times New Roman" w:hAnsi="Times New Roman" w:cs="Times New Roman"/>
          <w:sz w:val="24"/>
          <w:szCs w:val="28"/>
          <w:lang w:eastAsia="ru-RU"/>
        </w:rPr>
      </w:pPr>
      <w:r w:rsidRPr="006A1447">
        <w:rPr>
          <w:rFonts w:ascii="Times New Roman" w:eastAsia="Times New Roman" w:hAnsi="Times New Roman" w:cs="Times New Roman"/>
          <w:i/>
          <w:sz w:val="24"/>
          <w:szCs w:val="28"/>
          <w:lang w:val="en-US" w:eastAsia="ru-RU"/>
        </w:rPr>
        <w:t>t</w:t>
      </w:r>
      <w:r w:rsidR="00A544B2" w:rsidRPr="00A544B2">
        <w:rPr>
          <w:rFonts w:ascii="Times New Roman" w:eastAsia="Times New Roman" w:hAnsi="Times New Roman" w:cs="Times New Roman"/>
          <w:sz w:val="24"/>
          <w:szCs w:val="28"/>
          <w:lang w:eastAsia="ru-RU"/>
        </w:rPr>
        <w:t>– температура;</w:t>
      </w:r>
    </w:p>
    <w:p w:rsidR="00A544B2" w:rsidRPr="00A544B2" w:rsidRDefault="00A544B2" w:rsidP="00A544B2">
      <w:pPr>
        <w:spacing w:after="0" w:line="360" w:lineRule="auto"/>
        <w:rPr>
          <w:rFonts w:ascii="Times New Roman" w:eastAsia="Times New Roman" w:hAnsi="Times New Roman" w:cs="Times New Roman"/>
          <w:sz w:val="24"/>
          <w:szCs w:val="28"/>
          <w:lang w:eastAsia="ru-RU"/>
        </w:rPr>
      </w:pPr>
      <w:r w:rsidRPr="00A544B2">
        <w:rPr>
          <w:rFonts w:ascii="Times New Roman" w:eastAsia="Times New Roman" w:hAnsi="Times New Roman" w:cs="Times New Roman"/>
          <w:i/>
          <w:sz w:val="24"/>
          <w:szCs w:val="28"/>
          <w:lang w:eastAsia="ru-RU"/>
        </w:rPr>
        <w:t>m</w:t>
      </w:r>
      <w:r w:rsidRPr="00A544B2">
        <w:rPr>
          <w:rFonts w:ascii="Times New Roman" w:eastAsia="Times New Roman" w:hAnsi="Times New Roman" w:cs="Times New Roman"/>
          <w:sz w:val="24"/>
          <w:szCs w:val="28"/>
          <w:lang w:eastAsia="ru-RU"/>
        </w:rPr>
        <w:t xml:space="preserve">– </w:t>
      </w:r>
      <w:r w:rsidR="00FE45B1">
        <w:rPr>
          <w:rFonts w:ascii="Times New Roman" w:eastAsia="Times New Roman" w:hAnsi="Times New Roman" w:cs="Times New Roman"/>
          <w:sz w:val="24"/>
          <w:szCs w:val="28"/>
          <w:lang w:eastAsia="ru-RU"/>
        </w:rPr>
        <w:t>масова витрата</w:t>
      </w:r>
      <w:r w:rsidRPr="00A544B2">
        <w:rPr>
          <w:rFonts w:ascii="Times New Roman" w:eastAsia="Times New Roman" w:hAnsi="Times New Roman" w:cs="Times New Roman"/>
          <w:sz w:val="24"/>
          <w:szCs w:val="28"/>
          <w:lang w:eastAsia="ru-RU"/>
        </w:rPr>
        <w:t>;</w:t>
      </w:r>
    </w:p>
    <w:p w:rsidR="00A544B2" w:rsidRPr="00A544B2" w:rsidRDefault="00A544B2" w:rsidP="00A544B2">
      <w:pPr>
        <w:spacing w:after="0" w:line="360" w:lineRule="auto"/>
        <w:rPr>
          <w:rFonts w:ascii="Times New Roman" w:eastAsia="Times New Roman" w:hAnsi="Times New Roman" w:cs="Times New Roman"/>
          <w:sz w:val="24"/>
          <w:szCs w:val="28"/>
          <w:lang w:eastAsia="ru-RU"/>
        </w:rPr>
      </w:pPr>
      <w:r w:rsidRPr="00A544B2">
        <w:rPr>
          <w:rFonts w:ascii="Times New Roman" w:eastAsia="Times New Roman" w:hAnsi="Times New Roman" w:cs="Times New Roman"/>
          <w:i/>
          <w:sz w:val="24"/>
          <w:szCs w:val="28"/>
          <w:lang w:val="en-US" w:eastAsia="ru-RU"/>
        </w:rPr>
        <w:t>C</w:t>
      </w:r>
      <w:r w:rsidR="00FE45B1">
        <w:rPr>
          <w:rFonts w:ascii="Times New Roman" w:eastAsia="Times New Roman" w:hAnsi="Times New Roman" w:cs="Times New Roman"/>
          <w:i/>
          <w:sz w:val="24"/>
          <w:szCs w:val="28"/>
          <w:vertAlign w:val="subscript"/>
          <w:lang w:eastAsia="ru-RU"/>
        </w:rPr>
        <w:t>р</w:t>
      </w:r>
      <w:r w:rsidRPr="00A544B2">
        <w:rPr>
          <w:rFonts w:ascii="Times New Roman" w:eastAsia="Times New Roman" w:hAnsi="Times New Roman" w:cs="Times New Roman"/>
          <w:sz w:val="24"/>
          <w:szCs w:val="28"/>
          <w:lang w:eastAsia="ru-RU"/>
        </w:rPr>
        <w:t xml:space="preserve">– </w:t>
      </w:r>
      <w:r w:rsidR="00FE45B1">
        <w:rPr>
          <w:rFonts w:ascii="Times New Roman" w:eastAsia="Times New Roman" w:hAnsi="Times New Roman" w:cs="Times New Roman"/>
          <w:sz w:val="24"/>
          <w:szCs w:val="28"/>
          <w:lang w:val="uk-UA" w:eastAsia="ru-RU"/>
        </w:rPr>
        <w:t>і</w:t>
      </w:r>
      <w:r w:rsidR="00FE45B1">
        <w:rPr>
          <w:rFonts w:ascii="Times New Roman" w:eastAsia="Times New Roman" w:hAnsi="Times New Roman" w:cs="Times New Roman"/>
          <w:sz w:val="24"/>
          <w:szCs w:val="28"/>
          <w:lang w:eastAsia="ru-RU"/>
        </w:rPr>
        <w:t xml:space="preserve">зобарна </w:t>
      </w:r>
      <w:r w:rsidRPr="00A544B2">
        <w:rPr>
          <w:rFonts w:ascii="Times New Roman" w:eastAsia="Times New Roman" w:hAnsi="Times New Roman" w:cs="Times New Roman"/>
          <w:sz w:val="24"/>
          <w:szCs w:val="28"/>
          <w:lang w:eastAsia="ru-RU"/>
        </w:rPr>
        <w:t>теплоємність;</w:t>
      </w:r>
    </w:p>
    <w:p w:rsidR="00A544B2" w:rsidRPr="00A544B2" w:rsidRDefault="00FE45B1" w:rsidP="00A544B2">
      <w:pPr>
        <w:spacing w:after="0" w:line="360" w:lineRule="auto"/>
        <w:rPr>
          <w:rFonts w:ascii="Times New Roman" w:eastAsia="Times New Roman" w:hAnsi="Times New Roman" w:cs="Times New Roman"/>
          <w:sz w:val="24"/>
          <w:szCs w:val="28"/>
          <w:lang w:val="uk-UA" w:eastAsia="ru-RU"/>
        </w:rPr>
      </w:pPr>
      <w:r w:rsidRPr="00733974">
        <w:rPr>
          <w:rFonts w:ascii="Times New Roman" w:eastAsia="Times New Roman" w:hAnsi="Times New Roman" w:cs="Times New Roman"/>
          <w:i/>
          <w:sz w:val="24"/>
          <w:szCs w:val="28"/>
          <w:lang w:val="en-US" w:eastAsia="ru-RU"/>
        </w:rPr>
        <w:t>h</w:t>
      </w:r>
      <w:r w:rsidR="00A544B2" w:rsidRPr="00A544B2">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val="uk-UA" w:eastAsia="ru-RU"/>
        </w:rPr>
        <w:t>висота</w:t>
      </w:r>
      <w:r w:rsidR="00A544B2" w:rsidRPr="00A544B2">
        <w:rPr>
          <w:rFonts w:ascii="Times New Roman" w:eastAsia="Times New Roman" w:hAnsi="Times New Roman" w:cs="Times New Roman"/>
          <w:sz w:val="24"/>
          <w:szCs w:val="28"/>
          <w:lang w:eastAsia="ru-RU"/>
        </w:rPr>
        <w:t xml:space="preserve"> каналу</w:t>
      </w:r>
      <w:r w:rsidR="00A544B2" w:rsidRPr="00A544B2">
        <w:rPr>
          <w:rFonts w:ascii="Times New Roman" w:eastAsia="Times New Roman" w:hAnsi="Times New Roman" w:cs="Times New Roman"/>
          <w:sz w:val="24"/>
          <w:szCs w:val="28"/>
          <w:lang w:val="uk-UA" w:eastAsia="ru-RU"/>
        </w:rPr>
        <w:t>;</w:t>
      </w:r>
    </w:p>
    <w:p w:rsidR="00C93A6B" w:rsidRDefault="00C93A6B" w:rsidP="00A544B2">
      <w:pPr>
        <w:spacing w:after="0" w:line="36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i/>
          <w:sz w:val="24"/>
          <w:szCs w:val="28"/>
          <w:lang w:val="uk-UA" w:eastAsia="ru-RU"/>
        </w:rPr>
        <w:t xml:space="preserve">В – </w:t>
      </w:r>
      <w:r w:rsidRPr="00C93A6B">
        <w:rPr>
          <w:rFonts w:ascii="Times New Roman" w:eastAsia="Times New Roman" w:hAnsi="Times New Roman" w:cs="Times New Roman"/>
          <w:sz w:val="24"/>
          <w:szCs w:val="28"/>
          <w:lang w:val="uk-UA" w:eastAsia="ru-RU"/>
        </w:rPr>
        <w:t>довжина потоку;</w:t>
      </w:r>
    </w:p>
    <w:p w:rsidR="00C93A6B" w:rsidRDefault="00C93A6B" w:rsidP="00A544B2">
      <w:pPr>
        <w:spacing w:after="0" w:line="360" w:lineRule="auto"/>
        <w:rPr>
          <w:rFonts w:ascii="Times New Roman" w:eastAsia="Times New Roman" w:hAnsi="Times New Roman" w:cs="Times New Roman"/>
          <w:sz w:val="24"/>
          <w:szCs w:val="28"/>
          <w:lang w:val="uk-UA" w:eastAsia="ru-RU"/>
        </w:rPr>
      </w:pPr>
      <w:r w:rsidRPr="00C93A6B">
        <w:rPr>
          <w:rFonts w:ascii="Times New Roman" w:eastAsia="Times New Roman" w:hAnsi="Times New Roman" w:cs="Times New Roman"/>
          <w:i/>
          <w:sz w:val="24"/>
          <w:szCs w:val="28"/>
          <w:lang w:val="en-US" w:eastAsia="ru-RU"/>
        </w:rPr>
        <w:t>L</w:t>
      </w:r>
      <w:r w:rsidRPr="000F77F4">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val="uk-UA" w:eastAsia="ru-RU"/>
        </w:rPr>
        <w:t>об’єм повітря;</w:t>
      </w:r>
    </w:p>
    <w:p w:rsidR="00C93A6B" w:rsidRPr="00C93A6B" w:rsidRDefault="00C93A6B" w:rsidP="00A544B2">
      <w:pPr>
        <w:spacing w:after="0" w:line="360" w:lineRule="auto"/>
        <w:rPr>
          <w:rFonts w:ascii="Times New Roman" w:eastAsia="Times New Roman" w:hAnsi="Times New Roman" w:cs="Times New Roman"/>
          <w:i/>
          <w:sz w:val="24"/>
          <w:szCs w:val="28"/>
          <w:lang w:val="uk-UA" w:eastAsia="ru-RU"/>
        </w:rPr>
      </w:pPr>
      <w:r w:rsidRPr="00C93A6B">
        <w:rPr>
          <w:rFonts w:ascii="Times New Roman" w:eastAsia="Times New Roman" w:hAnsi="Times New Roman" w:cs="Times New Roman"/>
          <w:i/>
          <w:sz w:val="24"/>
          <w:szCs w:val="28"/>
          <w:lang w:val="uk-UA" w:eastAsia="ru-RU"/>
        </w:rPr>
        <w:t>Χ</w:t>
      </w:r>
      <w:r w:rsidRPr="00C93A6B">
        <w:rPr>
          <w:rFonts w:ascii="Times New Roman" w:eastAsia="Times New Roman" w:hAnsi="Times New Roman" w:cs="Times New Roman"/>
          <w:i/>
          <w:sz w:val="24"/>
          <w:szCs w:val="28"/>
          <w:vertAlign w:val="subscript"/>
          <w:lang w:val="uk-UA" w:eastAsia="ru-RU"/>
        </w:rPr>
        <w:t>к</w:t>
      </w:r>
      <w:r>
        <w:rPr>
          <w:rFonts w:ascii="Times New Roman" w:eastAsia="Times New Roman" w:hAnsi="Times New Roman" w:cs="Times New Roman"/>
          <w:sz w:val="24"/>
          <w:szCs w:val="28"/>
          <w:vertAlign w:val="subscript"/>
          <w:lang w:val="uk-UA" w:eastAsia="ru-RU"/>
        </w:rPr>
        <w:t xml:space="preserve">р </w:t>
      </w:r>
      <w:r w:rsidRPr="00C93A6B">
        <w:rPr>
          <w:rFonts w:ascii="Times New Roman" w:eastAsia="Times New Roman" w:hAnsi="Times New Roman" w:cs="Times New Roman"/>
          <w:sz w:val="24"/>
          <w:szCs w:val="28"/>
          <w:lang w:val="uk-UA" w:eastAsia="ru-RU"/>
        </w:rPr>
        <w:t xml:space="preserve"> -</w:t>
      </w:r>
      <w:r>
        <w:rPr>
          <w:rFonts w:ascii="Times New Roman" w:eastAsia="Times New Roman" w:hAnsi="Times New Roman" w:cs="Times New Roman"/>
          <w:sz w:val="24"/>
          <w:szCs w:val="28"/>
          <w:lang w:val="uk-UA" w:eastAsia="ru-RU"/>
        </w:rPr>
        <w:t>відстань від припливного отвору до критичного перерізу;</w:t>
      </w:r>
    </w:p>
    <w:p w:rsidR="00A544B2" w:rsidRPr="00A544B2" w:rsidRDefault="00A544B2" w:rsidP="00A544B2">
      <w:pPr>
        <w:spacing w:after="0" w:line="360" w:lineRule="auto"/>
        <w:rPr>
          <w:rFonts w:ascii="Times New Roman" w:eastAsia="Times New Roman" w:hAnsi="Times New Roman" w:cs="Times New Roman"/>
          <w:sz w:val="24"/>
          <w:szCs w:val="28"/>
          <w:lang w:val="uk-UA" w:eastAsia="ru-RU"/>
        </w:rPr>
      </w:pPr>
      <w:r w:rsidRPr="00A544B2">
        <w:rPr>
          <w:rFonts w:ascii="Times New Roman" w:eastAsia="Times New Roman" w:hAnsi="Times New Roman" w:cs="Times New Roman"/>
          <w:i/>
          <w:sz w:val="24"/>
          <w:szCs w:val="28"/>
          <w:lang w:eastAsia="ru-RU"/>
        </w:rPr>
        <w:t>d</w:t>
      </w:r>
      <w:r w:rsidRPr="00A544B2">
        <w:rPr>
          <w:rFonts w:ascii="Times New Roman" w:eastAsia="Times New Roman" w:hAnsi="Times New Roman" w:cs="Times New Roman"/>
          <w:sz w:val="24"/>
          <w:szCs w:val="28"/>
          <w:lang w:eastAsia="ru-RU"/>
        </w:rPr>
        <w:t xml:space="preserve"> –</w:t>
      </w:r>
      <w:r w:rsidRPr="00A544B2">
        <w:rPr>
          <w:rFonts w:ascii="Times New Roman" w:eastAsia="Times New Roman" w:hAnsi="Times New Roman" w:cs="Times New Roman"/>
          <w:sz w:val="24"/>
          <w:szCs w:val="28"/>
          <w:lang w:val="uk-UA" w:eastAsia="ru-RU"/>
        </w:rPr>
        <w:t>діаметр каналу;</w:t>
      </w:r>
    </w:p>
    <w:p w:rsidR="00A544B2" w:rsidRPr="00A544B2" w:rsidRDefault="00A544B2" w:rsidP="00A544B2">
      <w:pPr>
        <w:spacing w:after="0" w:line="360" w:lineRule="auto"/>
        <w:rPr>
          <w:rFonts w:ascii="Times New Roman" w:eastAsia="Times New Roman" w:hAnsi="Times New Roman" w:cs="Times New Roman"/>
          <w:sz w:val="24"/>
          <w:szCs w:val="28"/>
          <w:lang w:val="uk-UA" w:eastAsia="ru-RU"/>
        </w:rPr>
      </w:pPr>
      <w:r w:rsidRPr="00A544B2">
        <w:rPr>
          <w:rFonts w:ascii="Times New Roman" w:eastAsia="Times New Roman" w:hAnsi="Times New Roman" w:cs="Times New Roman"/>
          <w:i/>
          <w:sz w:val="24"/>
          <w:szCs w:val="28"/>
          <w:lang w:val="uk-UA" w:eastAsia="ru-RU"/>
        </w:rPr>
        <w:t>ν</w:t>
      </w:r>
      <w:r w:rsidRPr="00A544B2">
        <w:rPr>
          <w:rFonts w:ascii="Times New Roman" w:eastAsia="Times New Roman" w:hAnsi="Times New Roman" w:cs="Times New Roman"/>
          <w:sz w:val="24"/>
          <w:szCs w:val="28"/>
          <w:lang w:val="uk-UA" w:eastAsia="ru-RU"/>
        </w:rPr>
        <w:t xml:space="preserve"> – </w:t>
      </w:r>
      <w:r w:rsidR="00C93A6B">
        <w:rPr>
          <w:rFonts w:ascii="Times New Roman" w:eastAsia="Times New Roman" w:hAnsi="Times New Roman" w:cs="Times New Roman"/>
          <w:sz w:val="24"/>
          <w:szCs w:val="28"/>
          <w:lang w:val="uk-UA" w:eastAsia="ru-RU"/>
        </w:rPr>
        <w:t>швидкість</w:t>
      </w:r>
      <w:r w:rsidRPr="00A544B2">
        <w:rPr>
          <w:rFonts w:ascii="Times New Roman" w:eastAsia="Times New Roman" w:hAnsi="Times New Roman" w:cs="Times New Roman"/>
          <w:sz w:val="24"/>
          <w:szCs w:val="28"/>
          <w:lang w:val="uk-UA" w:eastAsia="ru-RU"/>
        </w:rPr>
        <w:t>.</w:t>
      </w:r>
    </w:p>
    <w:p w:rsidR="00A544B2" w:rsidRPr="00A544B2" w:rsidRDefault="00A544B2" w:rsidP="00A544B2">
      <w:pPr>
        <w:spacing w:after="0" w:line="360" w:lineRule="auto"/>
        <w:rPr>
          <w:rFonts w:ascii="Times New Roman" w:eastAsia="Times New Roman" w:hAnsi="Times New Roman" w:cs="Times New Roman"/>
          <w:b/>
          <w:sz w:val="24"/>
          <w:szCs w:val="28"/>
          <w:lang w:eastAsia="ru-RU"/>
        </w:rPr>
      </w:pPr>
    </w:p>
    <w:p w:rsidR="00A544B2" w:rsidRPr="00A544B2" w:rsidRDefault="00A544B2" w:rsidP="00A544B2">
      <w:pPr>
        <w:spacing w:after="0" w:line="360" w:lineRule="auto"/>
        <w:rPr>
          <w:rFonts w:ascii="Times New Roman" w:eastAsia="Times New Roman" w:hAnsi="Times New Roman" w:cs="Times New Roman"/>
          <w:b/>
          <w:sz w:val="24"/>
          <w:szCs w:val="28"/>
          <w:lang w:eastAsia="ru-RU"/>
        </w:rPr>
      </w:pPr>
      <w:r w:rsidRPr="00A544B2">
        <w:rPr>
          <w:rFonts w:ascii="Times New Roman" w:eastAsia="Times New Roman" w:hAnsi="Times New Roman" w:cs="Times New Roman"/>
          <w:b/>
          <w:sz w:val="24"/>
          <w:szCs w:val="28"/>
          <w:lang w:eastAsia="ru-RU"/>
        </w:rPr>
        <w:t>Індекси</w:t>
      </w:r>
    </w:p>
    <w:p w:rsidR="00A544B2" w:rsidRPr="00A544B2" w:rsidRDefault="00A544B2" w:rsidP="00A544B2">
      <w:pPr>
        <w:spacing w:after="0" w:line="360" w:lineRule="auto"/>
        <w:rPr>
          <w:rFonts w:ascii="Times New Roman" w:eastAsia="Times New Roman" w:hAnsi="Times New Roman" w:cs="Times New Roman"/>
          <w:sz w:val="24"/>
          <w:szCs w:val="28"/>
          <w:lang w:eastAsia="ru-RU"/>
        </w:rPr>
      </w:pPr>
      <w:r w:rsidRPr="00A544B2">
        <w:rPr>
          <w:rFonts w:ascii="Times New Roman" w:eastAsia="Times New Roman" w:hAnsi="Times New Roman" w:cs="Times New Roman"/>
          <w:sz w:val="24"/>
          <w:szCs w:val="28"/>
          <w:lang w:eastAsia="ru-RU"/>
        </w:rPr>
        <w:t>Нижні:</w:t>
      </w:r>
    </w:p>
    <w:p w:rsidR="00A544B2" w:rsidRPr="00A544B2" w:rsidRDefault="00C93A6B" w:rsidP="00A544B2">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uk-UA" w:eastAsia="ru-RU"/>
        </w:rPr>
        <w:t>зовн</w:t>
      </w:r>
      <w:r w:rsidR="00A544B2" w:rsidRPr="00A544B2">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val="uk-UA" w:eastAsia="ru-RU"/>
        </w:rPr>
        <w:t>зовнішня</w:t>
      </w:r>
      <w:r w:rsidR="00A544B2" w:rsidRPr="00A544B2">
        <w:rPr>
          <w:rFonts w:ascii="Times New Roman" w:eastAsia="Times New Roman" w:hAnsi="Times New Roman" w:cs="Times New Roman"/>
          <w:sz w:val="24"/>
          <w:szCs w:val="28"/>
          <w:lang w:eastAsia="ru-RU"/>
        </w:rPr>
        <w:t>;</w:t>
      </w:r>
    </w:p>
    <w:p w:rsidR="00A544B2" w:rsidRPr="00A544B2" w:rsidRDefault="00C93A6B" w:rsidP="00A544B2">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uk-UA" w:eastAsia="ru-RU"/>
        </w:rPr>
        <w:t xml:space="preserve">кр </w:t>
      </w:r>
      <w:r w:rsidR="00A544B2" w:rsidRPr="00A544B2">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val="uk-UA" w:eastAsia="ru-RU"/>
        </w:rPr>
        <w:t>критична</w:t>
      </w:r>
      <w:r w:rsidR="00A544B2" w:rsidRPr="00A544B2">
        <w:rPr>
          <w:rFonts w:ascii="Times New Roman" w:eastAsia="Times New Roman" w:hAnsi="Times New Roman" w:cs="Times New Roman"/>
          <w:sz w:val="24"/>
          <w:szCs w:val="28"/>
          <w:lang w:eastAsia="ru-RU"/>
        </w:rPr>
        <w:t>;</w:t>
      </w:r>
    </w:p>
    <w:p w:rsidR="00F52E41" w:rsidRDefault="00C93A6B" w:rsidP="00A544B2">
      <w:pPr>
        <w:spacing w:after="0" w:line="36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en-US" w:eastAsia="ru-RU"/>
        </w:rPr>
        <w:t>min</w:t>
      </w:r>
      <w:r w:rsidR="00A544B2" w:rsidRPr="00A544B2">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val="uk-UA" w:eastAsia="ru-RU"/>
        </w:rPr>
        <w:t>мінімальна</w:t>
      </w:r>
    </w:p>
    <w:p w:rsidR="00F52E41" w:rsidRDefault="00F52E41" w:rsidP="00F52E41">
      <w:pPr>
        <w:spacing w:after="0" w:line="36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діл – ділянки;</w:t>
      </w:r>
    </w:p>
    <w:p w:rsidR="00F52E41" w:rsidRDefault="00F52E41" w:rsidP="00F52E41">
      <w:pPr>
        <w:spacing w:after="0" w:line="36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верт – вертикального;</w:t>
      </w:r>
    </w:p>
    <w:p w:rsidR="00F52E41" w:rsidRDefault="00F52E41" w:rsidP="00F52E41">
      <w:pPr>
        <w:spacing w:after="0" w:line="36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гор - горизонтального.</w:t>
      </w:r>
    </w:p>
    <w:p w:rsidR="00C93A6B" w:rsidRPr="00C93A6B" w:rsidRDefault="00C93A6B" w:rsidP="00A544B2">
      <w:pPr>
        <w:spacing w:after="0" w:line="360" w:lineRule="auto"/>
        <w:rPr>
          <w:rFonts w:ascii="Times New Roman" w:eastAsia="Times New Roman" w:hAnsi="Times New Roman" w:cs="Times New Roman"/>
          <w:sz w:val="24"/>
          <w:szCs w:val="28"/>
          <w:lang w:val="uk-UA" w:eastAsia="ru-RU"/>
        </w:rPr>
      </w:pPr>
      <w:bookmarkStart w:id="3" w:name="_GoBack"/>
      <w:bookmarkEnd w:id="3"/>
    </w:p>
    <w:p w:rsidR="00A544B2" w:rsidRPr="00A544B2" w:rsidRDefault="00A544B2" w:rsidP="00A544B2">
      <w:pPr>
        <w:spacing w:after="0" w:line="360" w:lineRule="auto"/>
        <w:rPr>
          <w:rFonts w:ascii="Times New Roman" w:eastAsia="Times New Roman" w:hAnsi="Times New Roman" w:cs="Times New Roman"/>
          <w:b/>
          <w:sz w:val="24"/>
          <w:szCs w:val="28"/>
          <w:lang w:val="uk-UA" w:eastAsia="ru-RU"/>
        </w:rPr>
      </w:pPr>
      <w:r w:rsidRPr="00A544B2">
        <w:rPr>
          <w:rFonts w:ascii="Times New Roman" w:eastAsia="Times New Roman" w:hAnsi="Times New Roman" w:cs="Times New Roman"/>
          <w:b/>
          <w:sz w:val="24"/>
          <w:szCs w:val="28"/>
          <w:lang w:eastAsia="ru-RU"/>
        </w:rPr>
        <w:t>Скорочення</w:t>
      </w:r>
    </w:p>
    <w:p w:rsidR="001937C1" w:rsidRDefault="006A1447" w:rsidP="001937C1">
      <w:pPr>
        <w:spacing w:after="0" w:line="360" w:lineRule="auto"/>
        <w:rPr>
          <w:rFonts w:ascii="Times New Roman" w:eastAsia="Times New Roman" w:hAnsi="Times New Roman" w:cs="Times New Roman"/>
          <w:sz w:val="24"/>
          <w:szCs w:val="28"/>
          <w:lang w:val="uk-UA" w:eastAsia="ru-RU"/>
        </w:rPr>
      </w:pPr>
      <w:r>
        <w:rPr>
          <w:rFonts w:ascii="Times New Roman" w:hAnsi="Times New Roman" w:cs="Times New Roman"/>
          <w:sz w:val="24"/>
          <w:lang w:val="uk-UA"/>
        </w:rPr>
        <w:t>ДП - друковані плати</w:t>
      </w:r>
      <w:r>
        <w:rPr>
          <w:rFonts w:ascii="Times New Roman" w:eastAsia="Times New Roman" w:hAnsi="Times New Roman" w:cs="Times New Roman"/>
          <w:sz w:val="24"/>
          <w:szCs w:val="28"/>
          <w:lang w:val="uk-UA" w:eastAsia="ru-RU"/>
        </w:rPr>
        <w:t>;</w:t>
      </w:r>
    </w:p>
    <w:p w:rsidR="00026377" w:rsidRDefault="00026377" w:rsidP="001937C1">
      <w:pPr>
        <w:spacing w:after="0" w:line="360" w:lineRule="auto"/>
        <w:rPr>
          <w:rFonts w:ascii="Times New Roman" w:hAnsi="Times New Roman" w:cs="Times New Roman"/>
          <w:sz w:val="24"/>
          <w:lang w:val="uk-UA"/>
        </w:rPr>
      </w:pPr>
      <w:r>
        <w:rPr>
          <w:rFonts w:ascii="Times New Roman" w:hAnsi="Times New Roman" w:cs="Times New Roman"/>
          <w:sz w:val="24"/>
          <w:lang w:val="uk-UA"/>
        </w:rPr>
        <w:t>ЕК -</w:t>
      </w:r>
      <w:r w:rsidR="006A1447">
        <w:rPr>
          <w:rFonts w:ascii="Times New Roman" w:hAnsi="Times New Roman" w:cs="Times New Roman"/>
          <w:sz w:val="24"/>
          <w:lang w:val="uk-UA"/>
        </w:rPr>
        <w:t xml:space="preserve"> електронн</w:t>
      </w:r>
      <w:r>
        <w:rPr>
          <w:rFonts w:ascii="Times New Roman" w:hAnsi="Times New Roman" w:cs="Times New Roman"/>
          <w:sz w:val="24"/>
          <w:lang w:val="uk-UA"/>
        </w:rPr>
        <w:t>і компонент</w:t>
      </w:r>
      <w:r w:rsidR="006A1447">
        <w:rPr>
          <w:rFonts w:ascii="Times New Roman" w:hAnsi="Times New Roman" w:cs="Times New Roman"/>
          <w:sz w:val="24"/>
          <w:lang w:val="uk-UA"/>
        </w:rPr>
        <w:t>и</w:t>
      </w:r>
      <w:r>
        <w:rPr>
          <w:rFonts w:ascii="Times New Roman" w:hAnsi="Times New Roman" w:cs="Times New Roman"/>
          <w:sz w:val="24"/>
          <w:lang w:val="uk-UA"/>
        </w:rPr>
        <w:t>;</w:t>
      </w:r>
    </w:p>
    <w:p w:rsidR="00026377" w:rsidRDefault="00026377" w:rsidP="001937C1">
      <w:pPr>
        <w:spacing w:after="0" w:line="360" w:lineRule="auto"/>
        <w:rPr>
          <w:rFonts w:ascii="Times New Roman" w:hAnsi="Times New Roman" w:cs="Times New Roman"/>
          <w:sz w:val="24"/>
          <w:lang w:val="uk-UA"/>
        </w:rPr>
      </w:pPr>
      <w:r>
        <w:rPr>
          <w:rFonts w:ascii="Times New Roman" w:hAnsi="Times New Roman" w:cs="Times New Roman"/>
          <w:sz w:val="24"/>
          <w:lang w:val="uk-UA"/>
        </w:rPr>
        <w:t>БШДП -</w:t>
      </w:r>
      <w:r w:rsidRPr="00026377">
        <w:rPr>
          <w:rFonts w:ascii="Times New Roman" w:hAnsi="Times New Roman" w:cs="Times New Roman"/>
          <w:sz w:val="24"/>
          <w:lang w:val="uk-UA"/>
        </w:rPr>
        <w:t xml:space="preserve"> багатошарові друковані плати</w:t>
      </w:r>
      <w:r>
        <w:rPr>
          <w:rFonts w:ascii="Times New Roman" w:hAnsi="Times New Roman" w:cs="Times New Roman"/>
          <w:sz w:val="24"/>
          <w:lang w:val="uk-UA"/>
        </w:rPr>
        <w:t>;</w:t>
      </w:r>
    </w:p>
    <w:p w:rsidR="00026377" w:rsidRDefault="00026377" w:rsidP="001937C1">
      <w:pPr>
        <w:spacing w:after="0" w:line="360" w:lineRule="auto"/>
        <w:rPr>
          <w:rFonts w:ascii="Times New Roman" w:hAnsi="Times New Roman" w:cs="Times New Roman"/>
          <w:sz w:val="24"/>
          <w:lang w:val="uk-UA"/>
        </w:rPr>
      </w:pPr>
      <w:r>
        <w:rPr>
          <w:rFonts w:ascii="Times New Roman" w:hAnsi="Times New Roman" w:cs="Times New Roman"/>
          <w:sz w:val="24"/>
          <w:szCs w:val="24"/>
          <w:lang w:val="uk-UA"/>
        </w:rPr>
        <w:t xml:space="preserve">ТПМ - </w:t>
      </w:r>
      <w:r w:rsidRPr="003E031B">
        <w:rPr>
          <w:rFonts w:ascii="Times New Roman" w:hAnsi="Times New Roman" w:cs="Times New Roman"/>
          <w:sz w:val="24"/>
          <w:szCs w:val="24"/>
          <w:lang w:val="uk-UA"/>
        </w:rPr>
        <w:t>теплопров</w:t>
      </w:r>
      <w:r>
        <w:rPr>
          <w:rFonts w:ascii="Times New Roman" w:hAnsi="Times New Roman" w:cs="Times New Roman"/>
          <w:sz w:val="24"/>
          <w:szCs w:val="24"/>
          <w:lang w:val="uk-UA"/>
        </w:rPr>
        <w:t>ідні матеріали;</w:t>
      </w:r>
    </w:p>
    <w:p w:rsidR="006A1447" w:rsidRDefault="006A1447" w:rsidP="001937C1">
      <w:pPr>
        <w:spacing w:after="0" w:line="36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ДТ – Дата танк</w:t>
      </w:r>
    </w:p>
    <w:p w:rsidR="00A544B2" w:rsidRPr="001937C1" w:rsidRDefault="00A544B2" w:rsidP="001937C1">
      <w:pPr>
        <w:spacing w:after="0" w:line="360" w:lineRule="auto"/>
        <w:rPr>
          <w:rFonts w:ascii="Times New Roman" w:eastAsia="Times New Roman" w:hAnsi="Times New Roman" w:cs="Times New Roman"/>
          <w:sz w:val="24"/>
          <w:szCs w:val="28"/>
          <w:lang w:val="uk-UA" w:eastAsia="ru-RU"/>
        </w:rPr>
      </w:pPr>
      <w:r w:rsidRPr="00EC3359">
        <w:rPr>
          <w:rFonts w:ascii="Times New Roman" w:hAnsi="Times New Roman" w:cs="Times New Roman"/>
          <w:b/>
          <w:sz w:val="28"/>
          <w:szCs w:val="24"/>
          <w:lang w:val="uk-UA"/>
        </w:rPr>
        <w:br w:type="page"/>
      </w:r>
    </w:p>
    <w:p w:rsidR="002B1D6D" w:rsidRPr="00EC3359" w:rsidRDefault="0060617A" w:rsidP="0060617A">
      <w:pPr>
        <w:spacing w:after="0" w:line="360" w:lineRule="auto"/>
        <w:jc w:val="center"/>
        <w:rPr>
          <w:rFonts w:ascii="Times New Roman" w:hAnsi="Times New Roman" w:cs="Times New Roman"/>
          <w:b/>
          <w:sz w:val="24"/>
          <w:szCs w:val="24"/>
          <w:lang w:val="uk-UA"/>
        </w:rPr>
      </w:pPr>
      <w:r w:rsidRPr="00EC3359">
        <w:rPr>
          <w:rFonts w:ascii="Times New Roman" w:hAnsi="Times New Roman" w:cs="Times New Roman"/>
          <w:b/>
          <w:sz w:val="24"/>
          <w:szCs w:val="24"/>
          <w:lang w:val="uk-UA"/>
        </w:rPr>
        <w:lastRenderedPageBreak/>
        <w:t>ВСТУП</w:t>
      </w:r>
    </w:p>
    <w:p w:rsidR="0060617A" w:rsidRPr="0060617A" w:rsidRDefault="0060617A" w:rsidP="0060617A">
      <w:pPr>
        <w:spacing w:after="0" w:line="360" w:lineRule="auto"/>
        <w:ind w:firstLine="709"/>
        <w:jc w:val="both"/>
        <w:rPr>
          <w:rFonts w:ascii="Times New Roman" w:hAnsi="Times New Roman" w:cs="Times New Roman"/>
          <w:sz w:val="24"/>
          <w:szCs w:val="24"/>
          <w:lang w:val="uk-UA"/>
        </w:rPr>
      </w:pPr>
      <w:r w:rsidRPr="0060617A">
        <w:rPr>
          <w:rFonts w:ascii="Times New Roman" w:hAnsi="Times New Roman" w:cs="Times New Roman"/>
          <w:sz w:val="24"/>
          <w:szCs w:val="24"/>
          <w:lang w:val="uk-UA"/>
        </w:rPr>
        <w:t>Сучасний прогрес у розвитку людського суспільства неможливий без обчислення, обробки та накопичення інформації, систематичного аналізу накопичених даних та прогнозування розвитку різних процесів у технології, суспільному житті, політиці, банківській справі та інших сферах суспільства.</w:t>
      </w:r>
    </w:p>
    <w:p w:rsidR="0060617A" w:rsidRDefault="0060617A" w:rsidP="0060617A">
      <w:pPr>
        <w:spacing w:after="0" w:line="360" w:lineRule="auto"/>
        <w:ind w:firstLine="709"/>
        <w:jc w:val="both"/>
        <w:rPr>
          <w:rFonts w:ascii="Times New Roman" w:hAnsi="Times New Roman" w:cs="Times New Roman"/>
          <w:sz w:val="24"/>
          <w:szCs w:val="24"/>
          <w:lang w:val="uk-UA"/>
        </w:rPr>
      </w:pPr>
      <w:r w:rsidRPr="0060617A">
        <w:rPr>
          <w:rFonts w:ascii="Times New Roman" w:hAnsi="Times New Roman" w:cs="Times New Roman"/>
          <w:sz w:val="24"/>
          <w:szCs w:val="24"/>
          <w:lang w:val="uk-UA"/>
        </w:rPr>
        <w:t xml:space="preserve">Усі ці дії неможливі без використання комп’ютерної технології, яка розвивається прискореними темпами для задоволення всіх зростаючих потреб у накопиченні та використанні інформаційних потоків. Для цього потрібні великі зусилля висококваліфікованих фахівців та участь різних галузей: </w:t>
      </w:r>
    </w:p>
    <w:p w:rsidR="0060617A" w:rsidRPr="0060617A" w:rsidRDefault="0060617A" w:rsidP="0060617A">
      <w:pPr>
        <w:spacing w:after="0" w:line="360" w:lineRule="auto"/>
        <w:jc w:val="both"/>
        <w:rPr>
          <w:rFonts w:ascii="Times New Roman" w:hAnsi="Times New Roman" w:cs="Times New Roman"/>
          <w:sz w:val="24"/>
          <w:szCs w:val="24"/>
          <w:lang w:val="uk-UA"/>
        </w:rPr>
      </w:pPr>
      <w:r w:rsidRPr="0060617A">
        <w:rPr>
          <w:rFonts w:ascii="Times New Roman" w:hAnsi="Times New Roman" w:cs="Times New Roman"/>
          <w:sz w:val="24"/>
          <w:szCs w:val="24"/>
          <w:lang w:val="uk-UA"/>
        </w:rPr>
        <w:t xml:space="preserve">електронної - для розробки електронних плат та систем; </w:t>
      </w:r>
      <w:r>
        <w:rPr>
          <w:rFonts w:ascii="Times New Roman" w:hAnsi="Times New Roman" w:cs="Times New Roman"/>
          <w:sz w:val="24"/>
          <w:szCs w:val="24"/>
          <w:lang w:val="uk-UA"/>
        </w:rPr>
        <w:t>приладобудівної</w:t>
      </w:r>
      <w:r w:rsidRPr="0060617A">
        <w:rPr>
          <w:rFonts w:ascii="Times New Roman" w:hAnsi="Times New Roman" w:cs="Times New Roman"/>
          <w:sz w:val="24"/>
          <w:szCs w:val="24"/>
          <w:lang w:val="uk-UA"/>
        </w:rPr>
        <w:t xml:space="preserve"> - для створення різних пристроїв та пристроїв у складі комп'ютерних систем; металургійн</w:t>
      </w:r>
      <w:r>
        <w:rPr>
          <w:rFonts w:ascii="Times New Roman" w:hAnsi="Times New Roman" w:cs="Times New Roman"/>
          <w:sz w:val="24"/>
          <w:szCs w:val="24"/>
          <w:lang w:val="uk-UA"/>
        </w:rPr>
        <w:t>ої</w:t>
      </w:r>
      <w:r w:rsidRPr="0060617A">
        <w:rPr>
          <w:rFonts w:ascii="Times New Roman" w:hAnsi="Times New Roman" w:cs="Times New Roman"/>
          <w:sz w:val="24"/>
          <w:szCs w:val="24"/>
          <w:lang w:val="uk-UA"/>
        </w:rPr>
        <w:t xml:space="preserve"> - для створення спеціальних матеріалів; навчальн</w:t>
      </w:r>
      <w:r>
        <w:rPr>
          <w:rFonts w:ascii="Times New Roman" w:hAnsi="Times New Roman" w:cs="Times New Roman"/>
          <w:sz w:val="24"/>
          <w:szCs w:val="24"/>
          <w:lang w:val="uk-UA"/>
        </w:rPr>
        <w:t>ої</w:t>
      </w:r>
      <w:r w:rsidRPr="0060617A">
        <w:rPr>
          <w:rFonts w:ascii="Times New Roman" w:hAnsi="Times New Roman" w:cs="Times New Roman"/>
          <w:sz w:val="24"/>
          <w:szCs w:val="24"/>
          <w:lang w:val="uk-UA"/>
        </w:rPr>
        <w:t xml:space="preserve"> - для підготовки фахівців, </w:t>
      </w:r>
      <w:r>
        <w:rPr>
          <w:rFonts w:ascii="Times New Roman" w:hAnsi="Times New Roman" w:cs="Times New Roman"/>
          <w:sz w:val="24"/>
          <w:szCs w:val="24"/>
          <w:lang w:val="uk-UA"/>
        </w:rPr>
        <w:t>теплоенергетичної</w:t>
      </w:r>
      <w:r w:rsidRPr="0060617A">
        <w:rPr>
          <w:rFonts w:ascii="Times New Roman" w:hAnsi="Times New Roman" w:cs="Times New Roman"/>
          <w:sz w:val="24"/>
          <w:szCs w:val="24"/>
          <w:lang w:val="uk-UA"/>
        </w:rPr>
        <w:t xml:space="preserve"> - для розвитку енергосистем та охолодження комп'ютерних систем.</w:t>
      </w:r>
    </w:p>
    <w:p w:rsidR="0060617A" w:rsidRPr="0060617A" w:rsidRDefault="0060617A" w:rsidP="0060617A">
      <w:pPr>
        <w:spacing w:after="0" w:line="360" w:lineRule="auto"/>
        <w:ind w:firstLine="709"/>
        <w:jc w:val="both"/>
        <w:rPr>
          <w:rFonts w:ascii="Times New Roman" w:hAnsi="Times New Roman" w:cs="Times New Roman"/>
          <w:sz w:val="24"/>
          <w:szCs w:val="24"/>
          <w:lang w:val="uk-UA"/>
        </w:rPr>
      </w:pPr>
      <w:r w:rsidRPr="0060617A">
        <w:rPr>
          <w:rFonts w:ascii="Times New Roman" w:hAnsi="Times New Roman" w:cs="Times New Roman"/>
          <w:sz w:val="24"/>
          <w:szCs w:val="24"/>
          <w:lang w:val="uk-UA"/>
        </w:rPr>
        <w:t>Творці обчислювальних систем завжди переслідують дві цілі:</w:t>
      </w:r>
    </w:p>
    <w:p w:rsidR="0060617A" w:rsidRPr="0060617A" w:rsidRDefault="0060617A" w:rsidP="0060617A">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перша мета: розробити </w:t>
      </w:r>
      <w:r w:rsidRPr="0060617A">
        <w:rPr>
          <w:rFonts w:ascii="Times New Roman" w:hAnsi="Times New Roman" w:cs="Times New Roman"/>
          <w:sz w:val="24"/>
          <w:szCs w:val="24"/>
          <w:lang w:val="uk-UA"/>
        </w:rPr>
        <w:t>високопродуктивні комп’ютерні системи, здатні здійснювати дуже швидкі розрахунки;</w:t>
      </w:r>
    </w:p>
    <w:p w:rsidR="0060617A" w:rsidRPr="0060617A" w:rsidRDefault="0060617A" w:rsidP="0060617A">
      <w:pPr>
        <w:spacing w:after="0" w:line="360" w:lineRule="auto"/>
        <w:ind w:firstLine="709"/>
        <w:jc w:val="both"/>
        <w:rPr>
          <w:rFonts w:ascii="Times New Roman" w:hAnsi="Times New Roman" w:cs="Times New Roman"/>
          <w:sz w:val="24"/>
          <w:szCs w:val="24"/>
          <w:lang w:val="uk-UA"/>
        </w:rPr>
      </w:pPr>
      <w:r w:rsidRPr="0060617A">
        <w:rPr>
          <w:rFonts w:ascii="Times New Roman" w:hAnsi="Times New Roman" w:cs="Times New Roman"/>
          <w:sz w:val="24"/>
          <w:szCs w:val="24"/>
          <w:lang w:val="uk-UA"/>
        </w:rPr>
        <w:t>- друга мета: створити багаторівневі компактні системи зберігання інформації з можливістю швидкого доступу до будь-якої комір</w:t>
      </w:r>
      <w:r>
        <w:rPr>
          <w:rFonts w:ascii="Times New Roman" w:hAnsi="Times New Roman" w:cs="Times New Roman"/>
          <w:sz w:val="24"/>
          <w:szCs w:val="24"/>
          <w:lang w:val="uk-UA"/>
        </w:rPr>
        <w:t>ки пам'яті</w:t>
      </w:r>
      <w:r w:rsidRPr="0060617A">
        <w:rPr>
          <w:rFonts w:ascii="Times New Roman" w:hAnsi="Times New Roman" w:cs="Times New Roman"/>
          <w:sz w:val="24"/>
          <w:szCs w:val="24"/>
          <w:lang w:val="uk-UA"/>
        </w:rPr>
        <w:t>.</w:t>
      </w:r>
    </w:p>
    <w:p w:rsidR="0060617A" w:rsidRPr="0060617A" w:rsidRDefault="0060617A" w:rsidP="0060617A">
      <w:pPr>
        <w:spacing w:after="0" w:line="360" w:lineRule="auto"/>
        <w:ind w:firstLine="709"/>
        <w:jc w:val="both"/>
        <w:rPr>
          <w:rFonts w:ascii="Times New Roman" w:hAnsi="Times New Roman" w:cs="Times New Roman"/>
          <w:sz w:val="24"/>
          <w:szCs w:val="24"/>
          <w:lang w:val="uk-UA"/>
        </w:rPr>
      </w:pPr>
      <w:r w:rsidRPr="0060617A">
        <w:rPr>
          <w:rFonts w:ascii="Times New Roman" w:hAnsi="Times New Roman" w:cs="Times New Roman"/>
          <w:sz w:val="24"/>
          <w:szCs w:val="24"/>
          <w:lang w:val="uk-UA"/>
        </w:rPr>
        <w:t>У той же час питання забезпечення охолодження електронних пристроїв та пристроїв, які виділяють велику кількість теплової енергії під час розрахунків, також є дуже важливим у цьому процесі створення потужних обчислювальних систем.</w:t>
      </w:r>
    </w:p>
    <w:p w:rsidR="0060617A" w:rsidRPr="0060617A" w:rsidRDefault="0060617A" w:rsidP="0060617A">
      <w:pPr>
        <w:spacing w:after="0" w:line="360" w:lineRule="auto"/>
        <w:ind w:firstLine="709"/>
        <w:jc w:val="both"/>
        <w:rPr>
          <w:rFonts w:ascii="Times New Roman" w:hAnsi="Times New Roman" w:cs="Times New Roman"/>
          <w:sz w:val="24"/>
          <w:szCs w:val="24"/>
          <w:lang w:val="uk-UA"/>
        </w:rPr>
      </w:pPr>
      <w:r w:rsidRPr="0060617A">
        <w:rPr>
          <w:rFonts w:ascii="Times New Roman" w:hAnsi="Times New Roman" w:cs="Times New Roman"/>
          <w:sz w:val="24"/>
          <w:szCs w:val="24"/>
          <w:lang w:val="uk-UA"/>
        </w:rPr>
        <w:t>Створення систем охолодження повинно забезпечувати можливість надійної роботи комп'ютерних систем при будь-якому обчислювальному навантаженні з урахуванням температури навколишнього середовища.</w:t>
      </w:r>
    </w:p>
    <w:p w:rsidR="0060617A" w:rsidRPr="0060617A" w:rsidRDefault="0060617A" w:rsidP="0060617A">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 роботі роз</w:t>
      </w:r>
      <w:r w:rsidRPr="0060617A">
        <w:rPr>
          <w:rFonts w:ascii="Times New Roman" w:hAnsi="Times New Roman" w:cs="Times New Roman"/>
          <w:sz w:val="24"/>
          <w:szCs w:val="24"/>
          <w:lang w:val="uk-UA"/>
        </w:rPr>
        <w:t>гляд</w:t>
      </w:r>
      <w:r>
        <w:rPr>
          <w:rFonts w:ascii="Times New Roman" w:hAnsi="Times New Roman" w:cs="Times New Roman"/>
          <w:sz w:val="24"/>
          <w:szCs w:val="24"/>
          <w:lang w:val="uk-UA"/>
        </w:rPr>
        <w:t>аються</w:t>
      </w:r>
      <w:r w:rsidRPr="0060617A">
        <w:rPr>
          <w:rFonts w:ascii="Times New Roman" w:hAnsi="Times New Roman" w:cs="Times New Roman"/>
          <w:sz w:val="24"/>
          <w:szCs w:val="24"/>
          <w:lang w:val="uk-UA"/>
        </w:rPr>
        <w:t xml:space="preserve"> сучасн</w:t>
      </w:r>
      <w:r>
        <w:rPr>
          <w:rFonts w:ascii="Times New Roman" w:hAnsi="Times New Roman" w:cs="Times New Roman"/>
          <w:sz w:val="24"/>
          <w:szCs w:val="24"/>
          <w:lang w:val="uk-UA"/>
        </w:rPr>
        <w:t>і</w:t>
      </w:r>
      <w:r w:rsidRPr="0060617A">
        <w:rPr>
          <w:rFonts w:ascii="Times New Roman" w:hAnsi="Times New Roman" w:cs="Times New Roman"/>
          <w:sz w:val="24"/>
          <w:szCs w:val="24"/>
          <w:lang w:val="uk-UA"/>
        </w:rPr>
        <w:t xml:space="preserve"> високоефектив</w:t>
      </w:r>
      <w:r>
        <w:rPr>
          <w:rFonts w:ascii="Times New Roman" w:hAnsi="Times New Roman" w:cs="Times New Roman"/>
          <w:sz w:val="24"/>
          <w:szCs w:val="24"/>
          <w:lang w:val="uk-UA"/>
        </w:rPr>
        <w:t>ні</w:t>
      </w:r>
      <w:r w:rsidRPr="0060617A">
        <w:rPr>
          <w:rFonts w:ascii="Times New Roman" w:hAnsi="Times New Roman" w:cs="Times New Roman"/>
          <w:sz w:val="24"/>
          <w:szCs w:val="24"/>
          <w:lang w:val="uk-UA"/>
        </w:rPr>
        <w:t xml:space="preserve"> обчислювальн</w:t>
      </w:r>
      <w:r>
        <w:rPr>
          <w:rFonts w:ascii="Times New Roman" w:hAnsi="Times New Roman" w:cs="Times New Roman"/>
          <w:sz w:val="24"/>
          <w:szCs w:val="24"/>
          <w:lang w:val="uk-UA"/>
        </w:rPr>
        <w:t>і</w:t>
      </w:r>
      <w:r w:rsidRPr="0060617A">
        <w:rPr>
          <w:rFonts w:ascii="Times New Roman" w:hAnsi="Times New Roman" w:cs="Times New Roman"/>
          <w:sz w:val="24"/>
          <w:szCs w:val="24"/>
          <w:lang w:val="uk-UA"/>
        </w:rPr>
        <w:t xml:space="preserve"> систем</w:t>
      </w:r>
      <w:r>
        <w:rPr>
          <w:rFonts w:ascii="Times New Roman" w:hAnsi="Times New Roman" w:cs="Times New Roman"/>
          <w:sz w:val="24"/>
          <w:szCs w:val="24"/>
          <w:lang w:val="uk-UA"/>
        </w:rPr>
        <w:t>и</w:t>
      </w:r>
      <w:r w:rsidRPr="0060617A">
        <w:rPr>
          <w:rFonts w:ascii="Times New Roman" w:hAnsi="Times New Roman" w:cs="Times New Roman"/>
          <w:sz w:val="24"/>
          <w:szCs w:val="24"/>
          <w:lang w:val="uk-UA"/>
        </w:rPr>
        <w:t>, оцінюються особливості їх побудови та їх технічні характеристики, визначаються основні параметри та величини, що характеризують потужність комплексів та їх максимальну обчислювальну здатність.</w:t>
      </w:r>
    </w:p>
    <w:p w:rsidR="0060617A" w:rsidRDefault="0060617A" w:rsidP="00EA67BD">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w:t>
      </w:r>
      <w:r w:rsidRPr="0060617A">
        <w:rPr>
          <w:rFonts w:ascii="Times New Roman" w:hAnsi="Times New Roman" w:cs="Times New Roman"/>
          <w:sz w:val="24"/>
          <w:szCs w:val="24"/>
          <w:lang w:val="uk-UA"/>
        </w:rPr>
        <w:t>акож було проведено дослідження теплових характеристик, форм та обчислювальних можливостей існуюч</w:t>
      </w:r>
      <w:r>
        <w:rPr>
          <w:rFonts w:ascii="Times New Roman" w:hAnsi="Times New Roman" w:cs="Times New Roman"/>
          <w:sz w:val="24"/>
          <w:szCs w:val="24"/>
          <w:lang w:val="uk-UA"/>
        </w:rPr>
        <w:t xml:space="preserve">их електронних плат, систематизовано </w:t>
      </w:r>
      <w:r w:rsidRPr="0060617A">
        <w:rPr>
          <w:rFonts w:ascii="Times New Roman" w:hAnsi="Times New Roman" w:cs="Times New Roman"/>
          <w:sz w:val="24"/>
          <w:szCs w:val="24"/>
          <w:lang w:val="uk-UA"/>
        </w:rPr>
        <w:t>електронн</w:t>
      </w:r>
      <w:r>
        <w:rPr>
          <w:rFonts w:ascii="Times New Roman" w:hAnsi="Times New Roman" w:cs="Times New Roman"/>
          <w:sz w:val="24"/>
          <w:szCs w:val="24"/>
          <w:lang w:val="uk-UA"/>
        </w:rPr>
        <w:t>і</w:t>
      </w:r>
      <w:r w:rsidRPr="0060617A">
        <w:rPr>
          <w:rFonts w:ascii="Times New Roman" w:hAnsi="Times New Roman" w:cs="Times New Roman"/>
          <w:sz w:val="24"/>
          <w:szCs w:val="24"/>
          <w:lang w:val="uk-UA"/>
        </w:rPr>
        <w:t xml:space="preserve"> обчислювальн</w:t>
      </w:r>
      <w:r>
        <w:rPr>
          <w:rFonts w:ascii="Times New Roman" w:hAnsi="Times New Roman" w:cs="Times New Roman"/>
          <w:sz w:val="24"/>
          <w:szCs w:val="24"/>
          <w:lang w:val="uk-UA"/>
        </w:rPr>
        <w:t>і</w:t>
      </w:r>
      <w:r w:rsidRPr="0060617A">
        <w:rPr>
          <w:rFonts w:ascii="Times New Roman" w:hAnsi="Times New Roman" w:cs="Times New Roman"/>
          <w:sz w:val="24"/>
          <w:szCs w:val="24"/>
          <w:lang w:val="uk-UA"/>
        </w:rPr>
        <w:t xml:space="preserve"> плат</w:t>
      </w:r>
      <w:r>
        <w:rPr>
          <w:rFonts w:ascii="Times New Roman" w:hAnsi="Times New Roman" w:cs="Times New Roman"/>
          <w:sz w:val="24"/>
          <w:szCs w:val="24"/>
          <w:lang w:val="uk-UA"/>
        </w:rPr>
        <w:t>и</w:t>
      </w:r>
      <w:r w:rsidRPr="0060617A">
        <w:rPr>
          <w:rFonts w:ascii="Times New Roman" w:hAnsi="Times New Roman" w:cs="Times New Roman"/>
          <w:sz w:val="24"/>
          <w:szCs w:val="24"/>
          <w:lang w:val="uk-UA"/>
        </w:rPr>
        <w:t xml:space="preserve"> різних форм та виробників за основними та конкретними показниками, а також системи охолодження робочих зон потужних обчислювальних </w:t>
      </w:r>
      <w:r>
        <w:rPr>
          <w:rFonts w:ascii="Times New Roman" w:hAnsi="Times New Roman" w:cs="Times New Roman"/>
          <w:sz w:val="24"/>
          <w:szCs w:val="24"/>
          <w:lang w:val="uk-UA"/>
        </w:rPr>
        <w:t xml:space="preserve">систем, описано </w:t>
      </w:r>
      <w:r w:rsidRPr="0060617A">
        <w:rPr>
          <w:rFonts w:ascii="Times New Roman" w:hAnsi="Times New Roman" w:cs="Times New Roman"/>
          <w:sz w:val="24"/>
          <w:szCs w:val="24"/>
          <w:lang w:val="uk-UA"/>
        </w:rPr>
        <w:t>основні тенденції розвитку високоефективних обчислювальних систем</w:t>
      </w:r>
      <w:r>
        <w:rPr>
          <w:rFonts w:ascii="Times New Roman" w:hAnsi="Times New Roman" w:cs="Times New Roman"/>
          <w:sz w:val="24"/>
          <w:szCs w:val="24"/>
          <w:lang w:val="uk-UA"/>
        </w:rPr>
        <w:t xml:space="preserve"> та</w:t>
      </w:r>
      <w:r w:rsidRPr="0060617A">
        <w:rPr>
          <w:rFonts w:ascii="Times New Roman" w:hAnsi="Times New Roman" w:cs="Times New Roman"/>
          <w:sz w:val="24"/>
          <w:szCs w:val="24"/>
          <w:lang w:val="uk-UA"/>
        </w:rPr>
        <w:t xml:space="preserve"> проблемні питання побудови суперкомп'ютерів.</w:t>
      </w:r>
      <w:r>
        <w:rPr>
          <w:rFonts w:ascii="Times New Roman" w:hAnsi="Times New Roman" w:cs="Times New Roman"/>
          <w:sz w:val="24"/>
          <w:szCs w:val="24"/>
          <w:lang w:val="uk-UA"/>
        </w:rPr>
        <w:br w:type="page"/>
      </w:r>
    </w:p>
    <w:p w:rsidR="0060617A" w:rsidRDefault="00F87F4C" w:rsidP="006A1447">
      <w:pPr>
        <w:pStyle w:val="a3"/>
        <w:numPr>
          <w:ilvl w:val="0"/>
          <w:numId w:val="5"/>
        </w:numPr>
        <w:spacing w:after="0" w:line="360" w:lineRule="auto"/>
        <w:ind w:left="0" w:firstLine="426"/>
        <w:jc w:val="center"/>
        <w:rPr>
          <w:rFonts w:ascii="Times New Roman" w:hAnsi="Times New Roman" w:cs="Times New Roman"/>
          <w:b/>
          <w:sz w:val="24"/>
          <w:szCs w:val="24"/>
          <w:lang w:val="uk-UA"/>
        </w:rPr>
      </w:pPr>
      <w:r w:rsidRPr="00D60779">
        <w:rPr>
          <w:rFonts w:ascii="Times New Roman" w:hAnsi="Times New Roman" w:cs="Times New Roman"/>
          <w:b/>
          <w:sz w:val="24"/>
          <w:szCs w:val="24"/>
          <w:lang w:val="uk-UA"/>
        </w:rPr>
        <w:lastRenderedPageBreak/>
        <w:t>ОСНОВНІ ПАРАМЕТРИ, ВЕЛИЧИНИ ТА ХАРАКТЕРИСТИКИ, ЩО ХАРАКТЕРИЗУЮТЬ ПОТУЖНІСТЬ КОМП`ЮТЕРНИХ КОМПЛЕКСІВ ТА ЇХ МАКС</w:t>
      </w:r>
      <w:r>
        <w:rPr>
          <w:rFonts w:ascii="Times New Roman" w:hAnsi="Times New Roman" w:cs="Times New Roman"/>
          <w:b/>
          <w:sz w:val="24"/>
          <w:szCs w:val="24"/>
          <w:lang w:val="uk-UA"/>
        </w:rPr>
        <w:t>ИМАЛЬНУ ОБЧИСЛЮВАЛЬНУ ЗДАТНІСТЬ</w:t>
      </w:r>
    </w:p>
    <w:p w:rsidR="003E566A" w:rsidRPr="0044170A" w:rsidRDefault="007F22E2" w:rsidP="007F22E2">
      <w:pPr>
        <w:pStyle w:val="a3"/>
        <w:spacing w:after="0" w:line="360" w:lineRule="auto"/>
        <w:ind w:left="709"/>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1.1 </w:t>
      </w:r>
      <w:r w:rsidR="003E566A" w:rsidRPr="0044170A">
        <w:rPr>
          <w:rFonts w:ascii="Times New Roman" w:hAnsi="Times New Roman" w:cs="Times New Roman"/>
          <w:b/>
          <w:sz w:val="24"/>
          <w:szCs w:val="24"/>
          <w:lang w:val="uk-UA"/>
        </w:rPr>
        <w:t xml:space="preserve">Загальна інформація </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Склад високопродуктивних обчислювальних систем зазнав істотних змін за останні роки. Ці зміни розпочалися з появою "конфігуруючих обчислень", тобто обчислень, що виконуються спеціалізованими процесорами, реалізованими на реконфігуруваних кристалах програмованих логічних інтегральних мікросхем [1].</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З розвитком технологій, методів і засобів синтезу для обчислювальних пристроїв з'явилися реконфігурувані пристрої для прискорення обчислювальної техніки [2], які сьогодні широко використовуються для підвищення продуктивності універсальних комп'ютерів. Більше того, створюються високоефективні обчислювальні системи на основі універсальних процесорів та переналагоджуваних прискорювачів [3].</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Крім того, спеціалізовані апаратні прискорювачі, які використовуються в універсальних комп’ютерах для виконання певних </w:t>
      </w:r>
      <w:r w:rsidR="0044331F">
        <w:rPr>
          <w:rFonts w:ascii="Times New Roman" w:hAnsi="Times New Roman" w:cs="Times New Roman"/>
          <w:sz w:val="24"/>
          <w:szCs w:val="24"/>
          <w:lang w:val="uk-UA"/>
        </w:rPr>
        <w:t xml:space="preserve">окремих чи </w:t>
      </w:r>
      <w:r w:rsidRPr="003E566A">
        <w:rPr>
          <w:rFonts w:ascii="Times New Roman" w:hAnsi="Times New Roman" w:cs="Times New Roman"/>
          <w:sz w:val="24"/>
          <w:szCs w:val="24"/>
          <w:lang w:val="uk-UA"/>
        </w:rPr>
        <w:t xml:space="preserve">наборів алгоритмів (наприклад, прискорювачі обробки відео, які також називаються графічними процесорами), також досягли рівня, коли багато реальних завдань можна виконати набагато швидше, ніж в системах, заснованих на багатоядерних універсальних мікропроцесорах. </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Наприклад, сучасний графічний процесор Tesla S1070 від NVIDIA [4], лідер у виробництві GPU, підтримує обчислювальну технологі</w:t>
      </w:r>
      <w:r w:rsidR="0044331F">
        <w:rPr>
          <w:rFonts w:ascii="Times New Roman" w:hAnsi="Times New Roman" w:cs="Times New Roman"/>
          <w:sz w:val="24"/>
          <w:szCs w:val="24"/>
          <w:lang w:val="uk-UA"/>
        </w:rPr>
        <w:t>ю NVIDIA CUDA GPGPU. GPGPU</w:t>
      </w:r>
      <w:r w:rsidR="0044331F" w:rsidRPr="0044331F">
        <w:rPr>
          <w:rFonts w:ascii="Times New Roman" w:hAnsi="Times New Roman" w:cs="Times New Roman"/>
          <w:sz w:val="24"/>
          <w:szCs w:val="24"/>
          <w:lang w:val="uk-UA"/>
        </w:rPr>
        <w:t>(General Purpose Computing on Graphics Processing Units)</w:t>
      </w:r>
      <w:r w:rsidRPr="003E566A">
        <w:rPr>
          <w:rFonts w:ascii="Times New Roman" w:hAnsi="Times New Roman" w:cs="Times New Roman"/>
          <w:sz w:val="24"/>
          <w:szCs w:val="24"/>
          <w:lang w:val="uk-UA"/>
        </w:rPr>
        <w:t>- це технологія використання процесора відеокарти для виконання загальних обчислень, які зазвичай виконуються центральним процесоро</w:t>
      </w:r>
      <w:r w:rsidR="0044331F">
        <w:rPr>
          <w:rFonts w:ascii="Times New Roman" w:hAnsi="Times New Roman" w:cs="Times New Roman"/>
          <w:sz w:val="24"/>
          <w:szCs w:val="24"/>
          <w:lang w:val="uk-UA"/>
        </w:rPr>
        <w:t xml:space="preserve">м. CUDA </w:t>
      </w:r>
      <w:r w:rsidRPr="003E566A">
        <w:rPr>
          <w:rFonts w:ascii="Times New Roman" w:hAnsi="Times New Roman" w:cs="Times New Roman"/>
          <w:sz w:val="24"/>
          <w:szCs w:val="24"/>
          <w:lang w:val="uk-UA"/>
        </w:rPr>
        <w:t>(Compute Unified Device Architecture) - паралельна обчислювальна архітектура NVIDIA, яка дозволяє програмістам реалізувати обчислювальні ал</w:t>
      </w:r>
      <w:r w:rsidR="0044331F">
        <w:rPr>
          <w:rFonts w:ascii="Times New Roman" w:hAnsi="Times New Roman" w:cs="Times New Roman"/>
          <w:sz w:val="24"/>
          <w:szCs w:val="24"/>
          <w:lang w:val="uk-UA"/>
        </w:rPr>
        <w:t>горитми на мові програмування</w:t>
      </w:r>
      <w:r w:rsidRPr="003E566A">
        <w:rPr>
          <w:rFonts w:ascii="Times New Roman" w:hAnsi="Times New Roman" w:cs="Times New Roman"/>
          <w:sz w:val="24"/>
          <w:szCs w:val="24"/>
          <w:lang w:val="uk-UA"/>
        </w:rPr>
        <w:t xml:space="preserve"> C та запускати їх на графічних процесорах з підтримкою GPGPU.</w:t>
      </w:r>
    </w:p>
    <w:p w:rsidR="0044331F" w:rsidRDefault="003E566A" w:rsidP="0044331F">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При цьому програміст має доступ до набору інструкцій GPU, керує його пам'яттю, виконуючи таким чином складні паралельні обчислення на ньому. Розвиток апаратних прискорювачів обчислювальної техніки та поява переналагоджених прискорювачів вплинули на галузь високоефективних обчислювальних систем, зокрема, підходи до побудови найпотужнішої ланки високопродуктивних обчислювальних систем - суперкомп'ютерів, і сприяли появі нов</w:t>
      </w:r>
      <w:r w:rsidR="0044331F">
        <w:rPr>
          <w:rFonts w:ascii="Times New Roman" w:hAnsi="Times New Roman" w:cs="Times New Roman"/>
          <w:sz w:val="24"/>
          <w:szCs w:val="24"/>
          <w:lang w:val="uk-UA"/>
        </w:rPr>
        <w:t>ого</w:t>
      </w:r>
      <w:r w:rsidRPr="003E566A">
        <w:rPr>
          <w:rFonts w:ascii="Times New Roman" w:hAnsi="Times New Roman" w:cs="Times New Roman"/>
          <w:sz w:val="24"/>
          <w:szCs w:val="24"/>
          <w:lang w:val="uk-UA"/>
        </w:rPr>
        <w:t xml:space="preserve"> тип</w:t>
      </w:r>
      <w:r w:rsidR="0044331F">
        <w:rPr>
          <w:rFonts w:ascii="Times New Roman" w:hAnsi="Times New Roman" w:cs="Times New Roman"/>
          <w:sz w:val="24"/>
          <w:szCs w:val="24"/>
          <w:lang w:val="uk-UA"/>
        </w:rPr>
        <w:t>у</w:t>
      </w:r>
      <w:r w:rsidRPr="003E566A">
        <w:rPr>
          <w:rFonts w:ascii="Times New Roman" w:hAnsi="Times New Roman" w:cs="Times New Roman"/>
          <w:sz w:val="24"/>
          <w:szCs w:val="24"/>
          <w:lang w:val="uk-UA"/>
        </w:rPr>
        <w:t xml:space="preserve"> високоефективних суперкомп'ютерних систем.</w:t>
      </w:r>
    </w:p>
    <w:p w:rsidR="00E45D5D" w:rsidRDefault="00E45D5D" w:rsidP="0044331F">
      <w:pPr>
        <w:spacing w:after="0" w:line="360" w:lineRule="auto"/>
        <w:ind w:firstLine="709"/>
        <w:jc w:val="both"/>
        <w:rPr>
          <w:rFonts w:ascii="Times New Roman" w:hAnsi="Times New Roman" w:cs="Times New Roman"/>
          <w:sz w:val="24"/>
          <w:szCs w:val="24"/>
          <w:lang w:val="uk-UA"/>
        </w:rPr>
      </w:pPr>
    </w:p>
    <w:p w:rsidR="003E566A" w:rsidRPr="0044331F" w:rsidRDefault="00F87F4C" w:rsidP="00F87F4C">
      <w:pPr>
        <w:pStyle w:val="a3"/>
        <w:spacing w:after="0" w:line="360" w:lineRule="auto"/>
        <w:ind w:left="780"/>
        <w:jc w:val="both"/>
        <w:rPr>
          <w:rFonts w:ascii="Times New Roman" w:hAnsi="Times New Roman" w:cs="Times New Roman"/>
          <w:sz w:val="24"/>
          <w:szCs w:val="24"/>
          <w:lang w:val="uk-UA"/>
        </w:rPr>
      </w:pPr>
      <w:r>
        <w:rPr>
          <w:rFonts w:ascii="Times New Roman" w:hAnsi="Times New Roman" w:cs="Times New Roman"/>
          <w:b/>
          <w:bCs/>
          <w:sz w:val="24"/>
          <w:szCs w:val="24"/>
          <w:lang w:val="uk-UA"/>
        </w:rPr>
        <w:lastRenderedPageBreak/>
        <w:t xml:space="preserve">1.2 </w:t>
      </w:r>
      <w:r w:rsidR="0044331F">
        <w:rPr>
          <w:rFonts w:ascii="Times New Roman" w:hAnsi="Times New Roman" w:cs="Times New Roman"/>
          <w:b/>
          <w:bCs/>
          <w:sz w:val="24"/>
          <w:szCs w:val="24"/>
          <w:lang w:val="uk-UA"/>
        </w:rPr>
        <w:t xml:space="preserve">Особливості </w:t>
      </w:r>
      <w:r w:rsidR="003E566A" w:rsidRPr="0044331F">
        <w:rPr>
          <w:rFonts w:ascii="Times New Roman" w:hAnsi="Times New Roman" w:cs="Times New Roman"/>
          <w:b/>
          <w:bCs/>
          <w:sz w:val="24"/>
          <w:szCs w:val="24"/>
          <w:lang w:val="uk-UA"/>
        </w:rPr>
        <w:t>сучасних суперкомп'ютерів</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До суперкомп'ютерів належать комп’ютери, що мають більш</w:t>
      </w:r>
      <w:r w:rsidR="0044331F">
        <w:rPr>
          <w:rFonts w:ascii="Times New Roman" w:hAnsi="Times New Roman" w:cs="Times New Roman"/>
          <w:sz w:val="24"/>
          <w:szCs w:val="24"/>
          <w:lang w:val="uk-UA"/>
        </w:rPr>
        <w:t xml:space="preserve">уза </w:t>
      </w:r>
      <w:r w:rsidRPr="003E566A">
        <w:rPr>
          <w:rFonts w:ascii="Times New Roman" w:hAnsi="Times New Roman" w:cs="Times New Roman"/>
          <w:sz w:val="24"/>
          <w:szCs w:val="24"/>
          <w:lang w:val="uk-UA"/>
        </w:rPr>
        <w:t>розмір</w:t>
      </w:r>
      <w:r w:rsidR="0044331F">
        <w:rPr>
          <w:rFonts w:ascii="Times New Roman" w:hAnsi="Times New Roman" w:cs="Times New Roman"/>
          <w:sz w:val="24"/>
          <w:szCs w:val="24"/>
          <w:lang w:val="uk-UA"/>
        </w:rPr>
        <w:t>ом</w:t>
      </w:r>
      <w:r w:rsidRPr="003E566A">
        <w:rPr>
          <w:rFonts w:ascii="Times New Roman" w:hAnsi="Times New Roman" w:cs="Times New Roman"/>
          <w:sz w:val="24"/>
          <w:szCs w:val="24"/>
          <w:lang w:val="uk-UA"/>
        </w:rPr>
        <w:t xml:space="preserve"> продуктивність</w:t>
      </w:r>
      <w:r w:rsidR="0044331F" w:rsidRPr="003E566A">
        <w:rPr>
          <w:rFonts w:ascii="Times New Roman" w:hAnsi="Times New Roman" w:cs="Times New Roman"/>
          <w:sz w:val="24"/>
          <w:szCs w:val="24"/>
          <w:lang w:val="uk-UA"/>
        </w:rPr>
        <w:t>, ніж</w:t>
      </w:r>
      <w:r w:rsidR="0044331F">
        <w:rPr>
          <w:rFonts w:ascii="Times New Roman" w:hAnsi="Times New Roman" w:cs="Times New Roman"/>
          <w:sz w:val="24"/>
          <w:szCs w:val="24"/>
          <w:lang w:val="uk-UA"/>
        </w:rPr>
        <w:t xml:space="preserve">у </w:t>
      </w:r>
      <w:r w:rsidRPr="003E566A">
        <w:rPr>
          <w:rFonts w:ascii="Times New Roman" w:hAnsi="Times New Roman" w:cs="Times New Roman"/>
          <w:sz w:val="24"/>
          <w:szCs w:val="24"/>
          <w:lang w:val="uk-UA"/>
        </w:rPr>
        <w:t>інших комп'ютерів, а також основн</w:t>
      </w:r>
      <w:r w:rsidR="0044331F">
        <w:rPr>
          <w:rFonts w:ascii="Times New Roman" w:hAnsi="Times New Roman" w:cs="Times New Roman"/>
          <w:sz w:val="24"/>
          <w:szCs w:val="24"/>
          <w:lang w:val="uk-UA"/>
        </w:rPr>
        <w:t>у</w:t>
      </w:r>
      <w:r w:rsidRPr="003E566A">
        <w:rPr>
          <w:rFonts w:ascii="Times New Roman" w:hAnsi="Times New Roman" w:cs="Times New Roman"/>
          <w:sz w:val="24"/>
          <w:szCs w:val="24"/>
          <w:lang w:val="uk-UA"/>
        </w:rPr>
        <w:t xml:space="preserve"> та зовнішн</w:t>
      </w:r>
      <w:r w:rsidR="0044331F">
        <w:rPr>
          <w:rFonts w:ascii="Times New Roman" w:hAnsi="Times New Roman" w:cs="Times New Roman"/>
          <w:sz w:val="24"/>
          <w:szCs w:val="24"/>
          <w:lang w:val="uk-UA"/>
        </w:rPr>
        <w:t>ю</w:t>
      </w:r>
      <w:r w:rsidRPr="003E566A">
        <w:rPr>
          <w:rFonts w:ascii="Times New Roman" w:hAnsi="Times New Roman" w:cs="Times New Roman"/>
          <w:sz w:val="24"/>
          <w:szCs w:val="24"/>
          <w:lang w:val="uk-UA"/>
        </w:rPr>
        <w:t xml:space="preserve"> пам'ять великої ємності [</w:t>
      </w:r>
      <w:r w:rsidR="000A6F1E" w:rsidRPr="000A6F1E">
        <w:rPr>
          <w:rFonts w:ascii="Times New Roman" w:hAnsi="Times New Roman" w:cs="Times New Roman"/>
          <w:sz w:val="24"/>
          <w:szCs w:val="24"/>
          <w:lang w:val="uk-UA"/>
        </w:rPr>
        <w:t>5</w:t>
      </w:r>
      <w:r w:rsidRPr="003E566A">
        <w:rPr>
          <w:rFonts w:ascii="Times New Roman" w:hAnsi="Times New Roman" w:cs="Times New Roman"/>
          <w:sz w:val="24"/>
          <w:szCs w:val="24"/>
          <w:lang w:val="uk-UA"/>
        </w:rPr>
        <w:t>]. Вони пов'язані з великими розмірами, складними завданнями, надзвичайно високою продуктивністю. Давайте розглянемо особливості найпотужніших суперкомп'ютерів сьогодні.</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Найбільш продуктивним сьогодні за рейтингом top500 [</w:t>
      </w:r>
      <w:r w:rsidR="000A6F1E" w:rsidRPr="000A6F1E">
        <w:rPr>
          <w:rFonts w:ascii="Times New Roman" w:hAnsi="Times New Roman" w:cs="Times New Roman"/>
          <w:sz w:val="24"/>
          <w:szCs w:val="24"/>
          <w:lang w:val="uk-UA"/>
        </w:rPr>
        <w:t>6</w:t>
      </w:r>
      <w:r w:rsidRPr="003E566A">
        <w:rPr>
          <w:rFonts w:ascii="Times New Roman" w:hAnsi="Times New Roman" w:cs="Times New Roman"/>
          <w:sz w:val="24"/>
          <w:szCs w:val="24"/>
          <w:lang w:val="uk-UA"/>
        </w:rPr>
        <w:t xml:space="preserve">] є 26-а Міжнародна конференція суперкомп'ютерів, що відбулася в м. Гамбург (Німеччина) у червні 2011 року, суперкомп'ютер під назвою K Computer, виготовлений японською компанією Fujitsu, створений у 2011 році в </w:t>
      </w:r>
      <w:r w:rsidR="00005F79" w:rsidRPr="003E566A">
        <w:rPr>
          <w:rFonts w:ascii="Times New Roman" w:hAnsi="Times New Roman" w:cs="Times New Roman"/>
          <w:sz w:val="24"/>
          <w:szCs w:val="24"/>
          <w:lang w:val="uk-UA"/>
        </w:rPr>
        <w:t xml:space="preserve">RIKEN </w:t>
      </w:r>
      <w:r w:rsidR="00005F79">
        <w:rPr>
          <w:rFonts w:ascii="Times New Roman" w:hAnsi="Times New Roman" w:cs="Times New Roman"/>
          <w:sz w:val="24"/>
          <w:szCs w:val="24"/>
          <w:lang w:val="uk-UA"/>
        </w:rPr>
        <w:t>Фізико-х</w:t>
      </w:r>
      <w:r w:rsidRPr="003E566A">
        <w:rPr>
          <w:rFonts w:ascii="Times New Roman" w:hAnsi="Times New Roman" w:cs="Times New Roman"/>
          <w:sz w:val="24"/>
          <w:szCs w:val="24"/>
          <w:lang w:val="uk-UA"/>
        </w:rPr>
        <w:t>імічний науково-дослідний інститут обчислювальної науки в Кобе, Японія. Назва суперкомп'ютера походить від японського слова "Kei", що означає 10 п'ятих (10 × 10</w:t>
      </w:r>
      <w:r w:rsidRPr="00005F79">
        <w:rPr>
          <w:rFonts w:ascii="Times New Roman" w:hAnsi="Times New Roman" w:cs="Times New Roman"/>
          <w:sz w:val="24"/>
          <w:szCs w:val="24"/>
          <w:vertAlign w:val="superscript"/>
          <w:lang w:val="uk-UA"/>
        </w:rPr>
        <w:t>15</w:t>
      </w:r>
      <w:r w:rsidRPr="003E566A">
        <w:rPr>
          <w:rFonts w:ascii="Times New Roman" w:hAnsi="Times New Roman" w:cs="Times New Roman"/>
          <w:sz w:val="24"/>
          <w:szCs w:val="24"/>
          <w:lang w:val="uk-UA"/>
        </w:rPr>
        <w:t>). Згідно з тестом LINPACK, продуктивність K Computer склала 8,16 × 10</w:t>
      </w:r>
      <w:r w:rsidRPr="00005F79">
        <w:rPr>
          <w:rFonts w:ascii="Times New Roman" w:hAnsi="Times New Roman" w:cs="Times New Roman"/>
          <w:sz w:val="24"/>
          <w:szCs w:val="24"/>
          <w:vertAlign w:val="superscript"/>
          <w:lang w:val="uk-UA"/>
        </w:rPr>
        <w:t>15</w:t>
      </w:r>
      <w:r w:rsidRPr="003E566A">
        <w:rPr>
          <w:rFonts w:ascii="Times New Roman" w:hAnsi="Times New Roman" w:cs="Times New Roman"/>
          <w:sz w:val="24"/>
          <w:szCs w:val="24"/>
          <w:lang w:val="uk-UA"/>
        </w:rPr>
        <w:t xml:space="preserve"> рухомих точок в секунду, або 8,16 PFLOPS (петафлопс).</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Станом на червень 2011 року система складалася з 672 комп'ютерних стелажів і налічувала 68544 октарів з процесором SPARC64 </w:t>
      </w:r>
      <w:r w:rsidR="00005F79">
        <w:rPr>
          <w:rFonts w:ascii="Times New Roman" w:hAnsi="Times New Roman" w:cs="Times New Roman"/>
          <w:sz w:val="24"/>
          <w:szCs w:val="24"/>
          <w:lang w:val="uk-UA"/>
        </w:rPr>
        <w:t>VIIIfx (загальною кількістю 548</w:t>
      </w:r>
      <w:r w:rsidRPr="003E566A">
        <w:rPr>
          <w:rFonts w:ascii="Times New Roman" w:hAnsi="Times New Roman" w:cs="Times New Roman"/>
          <w:sz w:val="24"/>
          <w:szCs w:val="24"/>
          <w:lang w:val="uk-UA"/>
        </w:rPr>
        <w:t>352 обчислювальних ядер), виготовлених за допомогою 45-нанометрового процесу Fujitsu. Продуктивність одного такого процесора 128 GFLOPS. Важливо зазначити, що обчислювальна продуктивність (відношення середньої продуктивності до пікової продуктивності) суперкомп'ютера становила 93% [</w:t>
      </w:r>
      <w:r w:rsidR="000A6F1E" w:rsidRPr="000A6F1E">
        <w:rPr>
          <w:rFonts w:ascii="Times New Roman" w:hAnsi="Times New Roman" w:cs="Times New Roman"/>
          <w:sz w:val="24"/>
          <w:szCs w:val="24"/>
        </w:rPr>
        <w:t>7</w:t>
      </w:r>
      <w:r w:rsidRPr="003E566A">
        <w:rPr>
          <w:rFonts w:ascii="Times New Roman" w:hAnsi="Times New Roman" w:cs="Times New Roman"/>
          <w:sz w:val="24"/>
          <w:szCs w:val="24"/>
          <w:lang w:val="uk-UA"/>
        </w:rPr>
        <w:t>].</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Суперкомп'ютер використовує водяне охолодження для зменшення споживання електроенергії. Зауважимо, що загальне споживання енергії суперкомп'ютера становить 9,89 МВт, тоді як середнє споживання електроенергії в перших десят</w:t>
      </w:r>
      <w:r w:rsidR="00005F79">
        <w:rPr>
          <w:rFonts w:ascii="Times New Roman" w:hAnsi="Times New Roman" w:cs="Times New Roman"/>
          <w:sz w:val="24"/>
          <w:szCs w:val="24"/>
          <w:lang w:val="uk-UA"/>
        </w:rPr>
        <w:t>и</w:t>
      </w:r>
      <w:r w:rsidRPr="003E566A">
        <w:rPr>
          <w:rFonts w:ascii="Times New Roman" w:hAnsi="Times New Roman" w:cs="Times New Roman"/>
          <w:sz w:val="24"/>
          <w:szCs w:val="24"/>
          <w:lang w:val="uk-UA"/>
        </w:rPr>
        <w:t xml:space="preserve"> суперкомп'ютерів Top500 становить 4,3 МВт. У той же час, про</w:t>
      </w:r>
      <w:r w:rsidR="00005F79">
        <w:rPr>
          <w:rFonts w:ascii="Times New Roman" w:hAnsi="Times New Roman" w:cs="Times New Roman"/>
          <w:sz w:val="24"/>
          <w:szCs w:val="24"/>
          <w:lang w:val="uk-UA"/>
        </w:rPr>
        <w:t>дуктивність суперкомп'ютера у відношенні до</w:t>
      </w:r>
      <w:r w:rsidRPr="003E566A">
        <w:rPr>
          <w:rFonts w:ascii="Times New Roman" w:hAnsi="Times New Roman" w:cs="Times New Roman"/>
          <w:sz w:val="24"/>
          <w:szCs w:val="24"/>
          <w:lang w:val="uk-UA"/>
        </w:rPr>
        <w:t xml:space="preserve"> споживання електроенергії робить його одним з найбільш енергоефективних суперкомп'ютерів у світі (шосте місце на http://www.green500.org).</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Роботи зі створення суперкомп'ютера K Computer плану</w:t>
      </w:r>
      <w:r w:rsidR="00005F79">
        <w:rPr>
          <w:rFonts w:ascii="Times New Roman" w:hAnsi="Times New Roman" w:cs="Times New Roman"/>
          <w:sz w:val="24"/>
          <w:szCs w:val="24"/>
          <w:lang w:val="uk-UA"/>
        </w:rPr>
        <w:t>валося</w:t>
      </w:r>
      <w:r w:rsidRPr="003E566A">
        <w:rPr>
          <w:rFonts w:ascii="Times New Roman" w:hAnsi="Times New Roman" w:cs="Times New Roman"/>
          <w:sz w:val="24"/>
          <w:szCs w:val="24"/>
          <w:lang w:val="uk-UA"/>
        </w:rPr>
        <w:t xml:space="preserve"> завершити до л</w:t>
      </w:r>
      <w:r w:rsidR="00005F79">
        <w:rPr>
          <w:rFonts w:ascii="Times New Roman" w:hAnsi="Times New Roman" w:cs="Times New Roman"/>
          <w:sz w:val="24"/>
          <w:szCs w:val="24"/>
          <w:lang w:val="uk-UA"/>
        </w:rPr>
        <w:t>истопада 2012 року. Система</w:t>
      </w:r>
      <w:r w:rsidRPr="003E566A">
        <w:rPr>
          <w:rFonts w:ascii="Times New Roman" w:hAnsi="Times New Roman" w:cs="Times New Roman"/>
          <w:sz w:val="24"/>
          <w:szCs w:val="24"/>
          <w:lang w:val="uk-UA"/>
        </w:rPr>
        <w:t xml:space="preserve"> склада</w:t>
      </w:r>
      <w:r w:rsidR="00005F79">
        <w:rPr>
          <w:rFonts w:ascii="Times New Roman" w:hAnsi="Times New Roman" w:cs="Times New Roman"/>
          <w:sz w:val="24"/>
          <w:szCs w:val="24"/>
          <w:lang w:val="uk-UA"/>
        </w:rPr>
        <w:t>ла</w:t>
      </w:r>
      <w:r w:rsidRPr="003E566A">
        <w:rPr>
          <w:rFonts w:ascii="Times New Roman" w:hAnsi="Times New Roman" w:cs="Times New Roman"/>
          <w:sz w:val="24"/>
          <w:szCs w:val="24"/>
          <w:lang w:val="uk-UA"/>
        </w:rPr>
        <w:t>ся з понад 800 стелажів і ма</w:t>
      </w:r>
      <w:r w:rsidR="00005F79">
        <w:rPr>
          <w:rFonts w:ascii="Times New Roman" w:hAnsi="Times New Roman" w:cs="Times New Roman"/>
          <w:sz w:val="24"/>
          <w:szCs w:val="24"/>
          <w:lang w:val="uk-UA"/>
        </w:rPr>
        <w:t>ла</w:t>
      </w:r>
      <w:r w:rsidRPr="003E566A">
        <w:rPr>
          <w:rFonts w:ascii="Times New Roman" w:hAnsi="Times New Roman" w:cs="Times New Roman"/>
          <w:sz w:val="24"/>
          <w:szCs w:val="24"/>
          <w:lang w:val="uk-UA"/>
        </w:rPr>
        <w:t xml:space="preserve"> 81600 процесорів. Прогнозована кінцева прод</w:t>
      </w:r>
      <w:r w:rsidR="00005F79">
        <w:rPr>
          <w:rFonts w:ascii="Times New Roman" w:hAnsi="Times New Roman" w:cs="Times New Roman"/>
          <w:sz w:val="24"/>
          <w:szCs w:val="24"/>
          <w:lang w:val="uk-UA"/>
        </w:rPr>
        <w:t>уктивність суперкомп'ютера склала</w:t>
      </w:r>
      <w:r w:rsidRPr="003E566A">
        <w:rPr>
          <w:rFonts w:ascii="Times New Roman" w:hAnsi="Times New Roman" w:cs="Times New Roman"/>
          <w:sz w:val="24"/>
          <w:szCs w:val="24"/>
          <w:lang w:val="uk-UA"/>
        </w:rPr>
        <w:t xml:space="preserve"> 10 петафлопсів. Вартість проекту K Computer становить приблизно 1,4 мільярда доларів. Після завершення всіх модифікацій система K Computer буде використовуватися для проведення наукових розрахунків у таких сферах, як фармацевтика, створення нових матеріалів, кліматичні дослідження, метеорологія, стихійні лиха, автомобілебудування та астрономія.</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З листопада 2010 по червень 2011 року топ-500 суперкомп'ютерів у світі посіли китайський суперкомп'ютер Tianhe-1A. Згідно з тестами LINPACK, продуктивність цього комп’ютера становила 2507 PFLOPS. Суперкомп'ютер Tianhe-1A розроблений в </w:t>
      </w:r>
      <w:r w:rsidRPr="003E566A">
        <w:rPr>
          <w:rFonts w:ascii="Times New Roman" w:hAnsi="Times New Roman" w:cs="Times New Roman"/>
          <w:sz w:val="24"/>
          <w:szCs w:val="24"/>
          <w:lang w:val="uk-UA"/>
        </w:rPr>
        <w:lastRenderedPageBreak/>
        <w:t>Національному університеті оборонних технологій Китаю і знаходиться в Національному центрі суперкомп'ютерів Тяньцзінь.</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Tianhe-1A заснований на сучасній парадигмі гетерогенних обчис</w:t>
      </w:r>
      <w:r w:rsidR="00005F79">
        <w:rPr>
          <w:rFonts w:ascii="Times New Roman" w:hAnsi="Times New Roman" w:cs="Times New Roman"/>
          <w:sz w:val="24"/>
          <w:szCs w:val="24"/>
          <w:lang w:val="uk-UA"/>
        </w:rPr>
        <w:t>лень - суперкомп'ютер включає 7</w:t>
      </w:r>
      <w:r w:rsidRPr="003E566A">
        <w:rPr>
          <w:rFonts w:ascii="Times New Roman" w:hAnsi="Times New Roman" w:cs="Times New Roman"/>
          <w:sz w:val="24"/>
          <w:szCs w:val="24"/>
          <w:lang w:val="uk-UA"/>
        </w:rPr>
        <w:t>168 паралельно працюючих процесорів NVIDIA Tesla M2050 та 14366 процесорів Intel Xeon. Якщо Tianhe-1A використовував лише процесори без графічних процесорів, для досягнення такої ж продуктивності було б потрібно понад 50 000 процесорів, подвоївши простір комп'ютера. Більше того, без графічних процесорів 2,5-петлофтовий комп'ютер мав би величезн</w:t>
      </w:r>
      <w:r w:rsidR="00005F79">
        <w:rPr>
          <w:rFonts w:ascii="Times New Roman" w:hAnsi="Times New Roman" w:cs="Times New Roman"/>
          <w:sz w:val="24"/>
          <w:szCs w:val="24"/>
          <w:lang w:val="uk-UA"/>
        </w:rPr>
        <w:t>е</w:t>
      </w:r>
      <w:r w:rsidRPr="003E566A">
        <w:rPr>
          <w:rFonts w:ascii="Times New Roman" w:hAnsi="Times New Roman" w:cs="Times New Roman"/>
          <w:sz w:val="24"/>
          <w:szCs w:val="24"/>
          <w:lang w:val="uk-UA"/>
        </w:rPr>
        <w:t xml:space="preserve"> енергоспоживання</w:t>
      </w:r>
      <w:r w:rsidR="00005F79">
        <w:rPr>
          <w:rFonts w:ascii="Times New Roman" w:hAnsi="Times New Roman" w:cs="Times New Roman"/>
          <w:sz w:val="24"/>
          <w:szCs w:val="24"/>
          <w:lang w:val="uk-UA"/>
        </w:rPr>
        <w:t>,</w:t>
      </w:r>
      <w:r w:rsidRPr="003E566A">
        <w:rPr>
          <w:rFonts w:ascii="Times New Roman" w:hAnsi="Times New Roman" w:cs="Times New Roman"/>
          <w:sz w:val="24"/>
          <w:szCs w:val="24"/>
          <w:lang w:val="uk-UA"/>
        </w:rPr>
        <w:t xml:space="preserve"> щонайменше 12 МВт. Використовуючи неоднорідну архітектуру, розробники змогли зменшити споживання енергії втричі - до 4,04 МВт.</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Інші сучасні суперкомп'ютери включають IBM Roadrunner та Jaguar XT5, обидва виготовлені у США.</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Суперкомп'ютер IBM Roadrunner був створений спеціалістами IBM і Національної лабораторії в Лос-Аламосі в 2008 році. Система Roadrunner, яка використовує процесори Cell і AMD Opteron, демонструвала стабільну продуктивність 1026 PFLOPS у липні 2008 року та 1,105 PFLOPS у листопаді 2008 року. </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Конфігурація Roadrunner включає 6948 двоядерних процесорів AMD Opteron та 12960 процесорівCell, 80 ТБ оперативної пам’яті. Зазначене обладнання розташоване в 288 шафах і з'єднане сотнями кілометрів оптичного волокна. Споживання електроенергії Roadrunner становить 3,9 МВт, що в 2008 році зробило цю систему найбільш енергоефективною у світі - вона виконала 376 мільйонів розрахунків на один Вт електроенергії. IBM Roadrunner коштувала понад 100 мільйонів доларів.</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Надалі IBM оголосила про намір підко</w:t>
      </w:r>
      <w:r w:rsidR="000E1CC0">
        <w:rPr>
          <w:rFonts w:ascii="Times New Roman" w:hAnsi="Times New Roman" w:cs="Times New Roman"/>
          <w:sz w:val="24"/>
          <w:szCs w:val="24"/>
          <w:lang w:val="uk-UA"/>
        </w:rPr>
        <w:t>рити наступну висоту - один екс</w:t>
      </w:r>
      <w:r w:rsidRPr="003E566A">
        <w:rPr>
          <w:rFonts w:ascii="Times New Roman" w:hAnsi="Times New Roman" w:cs="Times New Roman"/>
          <w:sz w:val="24"/>
          <w:szCs w:val="24"/>
          <w:lang w:val="uk-UA"/>
        </w:rPr>
        <w:t>афлоп (exa-FLOP). Було оголошено, що в Дубліні буде створена відповідна система в рамках співпраці з Агенцією промислового розвитку Ірландії. Exaflop дорівнює мільйонам трильйонів обчислень з рухомою комою в секунду, що в 1000 разів більше, ніж поточне значення petaflop.</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Суперкомп'ютер Cray Jaguar XT5 був найпродуктивнішим з листопада 2009 року до листопада 2010 року, випередивши IBM Roadrunner. Його продуктивність становить 1,75 PFLOPS. Він належить до класу систем масового паралелізму і складається з безлічі автономних обчислювальних вузлів. Кожен обчислювальний вузол містить 2 чотириядерні процесори AMD Opteron 2356 з внутрішньою частотою 2,3 ГГц і 16 ГБ оперативної пам’яті. Заг</w:t>
      </w:r>
      <w:r w:rsidR="000E1CC0">
        <w:rPr>
          <w:rFonts w:ascii="Times New Roman" w:hAnsi="Times New Roman" w:cs="Times New Roman"/>
          <w:sz w:val="24"/>
          <w:szCs w:val="24"/>
          <w:lang w:val="uk-UA"/>
        </w:rPr>
        <w:t>алом суперкомп'ютер містить 149</w:t>
      </w:r>
      <w:r w:rsidRPr="003E566A">
        <w:rPr>
          <w:rFonts w:ascii="Times New Roman" w:hAnsi="Times New Roman" w:cs="Times New Roman"/>
          <w:sz w:val="24"/>
          <w:szCs w:val="24"/>
          <w:lang w:val="uk-UA"/>
        </w:rPr>
        <w:t>504 обчислювальних ядер, понад 300 ТБ оперативної пам’яті та понад 6 МБ зовнішньої пам’яті.</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lastRenderedPageBreak/>
        <w:t>Аналізуючи архітектурні особливості суперкомп'ютерів top500 (станом на червень 2011 року), ми можемо побачити, що значна частина їх побудована за допомогою спеціалізованих апаратних прискорювачів, саме тому вони досягають такої високої продуктивності. До них відносяться згадані вище суперкомп'ютери Tianhe-1A та Roadrunner, а також суперкомп'ютери Nebulae та Tsubame 2.0, які входять до першої п’ятірки.</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Суперкомп'ютери використовуються для складних інженерних та наукових розрахунків та інших ресурсоємних завдань. Висока продуктивність таких комп'ютерів досягається за рахунок включення великої кількості одночасно працюючих і тісно пов'язаних блоків процесора та модулів пам'яті. Інші особливості суперкомп'ютерів, окрім їх високої продуктивності, включають впровадження новітніх розробок мікроелектронних технологій та спрямовані на максимізацію продуктивності архітектурних рішень. Однак у суперкомп'ютерів є деякі основні недоліки, які включають, але не обмежуються ними:</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величезне енергоспоживання;</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дуже висока вартість розробки;</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висока вартість експлуатації;</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труднощі в доступі до ресурсів суперкомп'ютерів;</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складність забезпечення ефективного використання потенціальної обчислювальної потужності, якою володіє суперкомп'ютер;</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висока ціна, яка зазвичай перевищує 1 мільйон доларів.</w:t>
      </w:r>
    </w:p>
    <w:p w:rsidR="003E566A" w:rsidRPr="000E1CC0" w:rsidRDefault="00F87F4C" w:rsidP="00F87F4C">
      <w:pPr>
        <w:pStyle w:val="a3"/>
        <w:spacing w:after="0" w:line="360" w:lineRule="auto"/>
        <w:ind w:left="780"/>
        <w:jc w:val="both"/>
        <w:rPr>
          <w:rFonts w:ascii="Times New Roman" w:hAnsi="Times New Roman" w:cs="Times New Roman"/>
          <w:sz w:val="24"/>
          <w:szCs w:val="24"/>
          <w:lang w:val="uk-UA"/>
        </w:rPr>
      </w:pPr>
      <w:r>
        <w:rPr>
          <w:rFonts w:ascii="Times New Roman" w:hAnsi="Times New Roman" w:cs="Times New Roman"/>
          <w:b/>
          <w:bCs/>
          <w:sz w:val="24"/>
          <w:szCs w:val="24"/>
          <w:lang w:val="uk-UA"/>
        </w:rPr>
        <w:t xml:space="preserve">1.3 </w:t>
      </w:r>
      <w:r w:rsidR="003E566A" w:rsidRPr="000E1CC0">
        <w:rPr>
          <w:rFonts w:ascii="Times New Roman" w:hAnsi="Times New Roman" w:cs="Times New Roman"/>
          <w:b/>
          <w:bCs/>
          <w:sz w:val="24"/>
          <w:szCs w:val="24"/>
          <w:lang w:val="uk-UA"/>
        </w:rPr>
        <w:t>Особисті суперкомп'ютери</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З огляду на вищезазначені недоліки суперкомп'ютерів, на сучасному етапі розвитку галузі високоефективних обчислювальних систем значна увага приділяється створенню так званих "персональних суперкомп'ютерів", які, перебуваючи в розпорядженні одного користувача , можна було б порівняти з продуктивністю кластерів суперкомп'ютерів, мали б помірне енергоспоживання та невеликі габарити.</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Перші персональні суперкомп'ютери з'явилися в 2008 році, і зараз їх пропонують лише кілька компаній, які входять до числа лідерів у виробництві високоефективних обчислювальних систем - Cray, NVIDIA та Silicon Graphics International. Особливістю цих персональних суперкомп'ютерів є поєднання універсальних програмованих процесорів та спеціалізованих обчислювальних модулів, які можуть значно підвищити загальну продуктивність.</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Інформація про те, що Cray представив персональний суперкомп'ютер CX1, що він підключається до стандартної електромережі та має розміри, що дозволяють розмістити його під робочим столом, з'явився в 2008 році. Новий продукт, який отримав назву Tesla </w:t>
      </w:r>
      <w:r w:rsidRPr="003E566A">
        <w:rPr>
          <w:rFonts w:ascii="Times New Roman" w:hAnsi="Times New Roman" w:cs="Times New Roman"/>
          <w:sz w:val="24"/>
          <w:szCs w:val="24"/>
          <w:lang w:val="uk-UA"/>
        </w:rPr>
        <w:lastRenderedPageBreak/>
        <w:t>Personal Supercomputer, використовує графічні процесори і, за словами розробників, забезпечує порівнянну продуктивність з сучасни</w:t>
      </w:r>
      <w:r w:rsidR="000E1CC0">
        <w:rPr>
          <w:rFonts w:ascii="Times New Roman" w:hAnsi="Times New Roman" w:cs="Times New Roman"/>
          <w:sz w:val="24"/>
          <w:szCs w:val="24"/>
          <w:lang w:val="uk-UA"/>
        </w:rPr>
        <w:t xml:space="preserve">ми кластерами суперкомп'ютерів </w:t>
      </w:r>
      <w:r w:rsidRPr="003E566A">
        <w:rPr>
          <w:rFonts w:ascii="Times New Roman" w:hAnsi="Times New Roman" w:cs="Times New Roman"/>
          <w:sz w:val="24"/>
          <w:szCs w:val="24"/>
          <w:lang w:val="uk-UA"/>
        </w:rPr>
        <w:t xml:space="preserve">в сто разів більше, ніж вартість і розмір стандартних робочих станцій настільних ПК. </w:t>
      </w:r>
    </w:p>
    <w:p w:rsidR="000E1CC0"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Суперкомп'ютерна відеокарта Tesla C1060 була випущена влітку 2008 року. У 2009 році Silicon Graphics International випустила персональну інформацію про суперкомп'ютер Octane III, побудований на чотирьохядерних (5500 серії) або шестиядерних (серія 5600) мікропроцесорах Intel Xeon та NVIDIA </w:t>
      </w:r>
      <w:r w:rsidR="00345FFC" w:rsidRPr="003E566A">
        <w:rPr>
          <w:rFonts w:ascii="Times New Roman" w:hAnsi="Times New Roman" w:cs="Times New Roman"/>
          <w:sz w:val="24"/>
          <w:szCs w:val="24"/>
          <w:lang w:val="uk-UA"/>
        </w:rPr>
        <w:t>[</w:t>
      </w:r>
      <w:r w:rsidR="00345FFC">
        <w:rPr>
          <w:rFonts w:ascii="Times New Roman" w:hAnsi="Times New Roman" w:cs="Times New Roman"/>
          <w:sz w:val="24"/>
          <w:szCs w:val="24"/>
          <w:lang w:val="uk-UA"/>
        </w:rPr>
        <w:t>8</w:t>
      </w:r>
      <w:r w:rsidR="00345FFC" w:rsidRPr="003E566A">
        <w:rPr>
          <w:rFonts w:ascii="Times New Roman" w:hAnsi="Times New Roman" w:cs="Times New Roman"/>
          <w:sz w:val="24"/>
          <w:szCs w:val="24"/>
          <w:lang w:val="uk-UA"/>
        </w:rPr>
        <w:t>].</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Персональний суперкомп'ютер Tesla NVIDIA побудований на потужній графічній карті Tesla C1060, яка підтримує обчислення GPGPU NVIDIA CUDA. Суперкомп'ютер може містити три або чотири відеокарти Tesla C1060 і, як максимум, він поєднує 960 паралельних обчислювальних ядер (з чотирма встановленими чотирма відеокартами) і доставляє 3 732 TFLOPS.</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Основні особливості Tesla C1060 наступні [8]:</w:t>
      </w:r>
    </w:p>
    <w:p w:rsidR="003E566A" w:rsidRPr="003E566A"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кількість потокових процесорних ядер: 240;</w:t>
      </w:r>
    </w:p>
    <w:p w:rsidR="003E566A" w:rsidRPr="003E566A" w:rsidRDefault="000E1CC0" w:rsidP="000E1CC0">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тактова частота ядер: 1,</w:t>
      </w:r>
      <w:r w:rsidR="003E566A" w:rsidRPr="003E566A">
        <w:rPr>
          <w:rFonts w:ascii="Times New Roman" w:hAnsi="Times New Roman" w:cs="Times New Roman"/>
          <w:sz w:val="24"/>
          <w:szCs w:val="24"/>
          <w:lang w:val="uk-UA"/>
        </w:rPr>
        <w:t>296 ГГц;</w:t>
      </w:r>
    </w:p>
    <w:p w:rsidR="000E1CC0" w:rsidRDefault="000E1CC0" w:rsidP="000E1CC0">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виконання рухомих операцій </w:t>
      </w:r>
      <w:r w:rsidR="003E566A" w:rsidRPr="003E566A">
        <w:rPr>
          <w:rFonts w:ascii="Times New Roman" w:hAnsi="Times New Roman" w:cs="Times New Roman"/>
          <w:sz w:val="24"/>
          <w:szCs w:val="24"/>
          <w:lang w:val="uk-UA"/>
        </w:rPr>
        <w:t xml:space="preserve">з комами </w:t>
      </w:r>
      <w:r w:rsidRPr="003E566A">
        <w:rPr>
          <w:rFonts w:ascii="Times New Roman" w:hAnsi="Times New Roman" w:cs="Times New Roman"/>
          <w:sz w:val="24"/>
          <w:szCs w:val="24"/>
          <w:lang w:val="uk-UA"/>
        </w:rPr>
        <w:t>на</w:t>
      </w:r>
      <w:r>
        <w:rPr>
          <w:rFonts w:ascii="Times New Roman" w:hAnsi="Times New Roman" w:cs="Times New Roman"/>
          <w:sz w:val="24"/>
          <w:szCs w:val="24"/>
          <w:lang w:val="uk-UA"/>
        </w:rPr>
        <w:t>д</w:t>
      </w:r>
      <w:r w:rsidRPr="003E566A">
        <w:rPr>
          <w:rFonts w:ascii="Times New Roman" w:hAnsi="Times New Roman" w:cs="Times New Roman"/>
          <w:sz w:val="24"/>
          <w:szCs w:val="24"/>
          <w:lang w:val="uk-UA"/>
        </w:rPr>
        <w:t xml:space="preserve"> дани</w:t>
      </w:r>
      <w:r>
        <w:rPr>
          <w:rFonts w:ascii="Times New Roman" w:hAnsi="Times New Roman" w:cs="Times New Roman"/>
          <w:sz w:val="24"/>
          <w:szCs w:val="24"/>
          <w:lang w:val="uk-UA"/>
        </w:rPr>
        <w:t>ми</w:t>
      </w:r>
      <w:r w:rsidRPr="003E566A">
        <w:rPr>
          <w:rFonts w:ascii="Times New Roman" w:hAnsi="Times New Roman" w:cs="Times New Roman"/>
          <w:sz w:val="24"/>
          <w:szCs w:val="24"/>
          <w:lang w:val="uk-UA"/>
        </w:rPr>
        <w:t xml:space="preserve"> у форматі </w:t>
      </w:r>
      <w:r>
        <w:rPr>
          <w:rFonts w:ascii="Times New Roman" w:hAnsi="Times New Roman" w:cs="Times New Roman"/>
          <w:sz w:val="24"/>
          <w:szCs w:val="24"/>
          <w:lang w:val="uk-UA"/>
        </w:rPr>
        <w:t>одиночної</w:t>
      </w:r>
      <w:r w:rsidRPr="003E566A">
        <w:rPr>
          <w:rFonts w:ascii="Times New Roman" w:hAnsi="Times New Roman" w:cs="Times New Roman"/>
          <w:sz w:val="24"/>
          <w:szCs w:val="24"/>
          <w:lang w:val="uk-UA"/>
        </w:rPr>
        <w:t xml:space="preserve"> точності</w:t>
      </w:r>
      <w:r>
        <w:rPr>
          <w:rFonts w:ascii="Times New Roman" w:hAnsi="Times New Roman" w:cs="Times New Roman"/>
          <w:sz w:val="24"/>
          <w:szCs w:val="24"/>
          <w:lang w:val="uk-UA"/>
        </w:rPr>
        <w:t>:</w:t>
      </w:r>
    </w:p>
    <w:p w:rsidR="003E566A" w:rsidRPr="003E566A"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933 GFLOPS;</w:t>
      </w:r>
    </w:p>
    <w:p w:rsidR="000E1CC0"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 </w:t>
      </w:r>
      <w:r w:rsidR="000E1CC0">
        <w:rPr>
          <w:rFonts w:ascii="Times New Roman" w:hAnsi="Times New Roman" w:cs="Times New Roman"/>
          <w:sz w:val="24"/>
          <w:szCs w:val="24"/>
          <w:lang w:val="uk-UA"/>
        </w:rPr>
        <w:t>в</w:t>
      </w:r>
      <w:r w:rsidRPr="003E566A">
        <w:rPr>
          <w:rFonts w:ascii="Times New Roman" w:hAnsi="Times New Roman" w:cs="Times New Roman"/>
          <w:sz w:val="24"/>
          <w:szCs w:val="24"/>
          <w:lang w:val="uk-UA"/>
        </w:rPr>
        <w:t>иконання рухомих операцій з комами</w:t>
      </w:r>
      <w:r w:rsidR="000E1CC0" w:rsidRPr="000E1CC0">
        <w:rPr>
          <w:rFonts w:ascii="Times New Roman" w:hAnsi="Times New Roman" w:cs="Times New Roman"/>
          <w:sz w:val="24"/>
          <w:szCs w:val="24"/>
          <w:lang w:val="uk-UA"/>
        </w:rPr>
        <w:t xml:space="preserve">над даними у форматі </w:t>
      </w:r>
      <w:r w:rsidR="000E1CC0">
        <w:rPr>
          <w:rFonts w:ascii="Times New Roman" w:hAnsi="Times New Roman" w:cs="Times New Roman"/>
          <w:sz w:val="24"/>
          <w:szCs w:val="24"/>
          <w:lang w:val="uk-UA"/>
        </w:rPr>
        <w:t>подвійної</w:t>
      </w:r>
      <w:r w:rsidR="000E1CC0" w:rsidRPr="000E1CC0">
        <w:rPr>
          <w:rFonts w:ascii="Times New Roman" w:hAnsi="Times New Roman" w:cs="Times New Roman"/>
          <w:sz w:val="24"/>
          <w:szCs w:val="24"/>
          <w:lang w:val="uk-UA"/>
        </w:rPr>
        <w:t xml:space="preserve"> точності</w:t>
      </w:r>
      <w:r w:rsidRPr="003E566A">
        <w:rPr>
          <w:rFonts w:ascii="Times New Roman" w:hAnsi="Times New Roman" w:cs="Times New Roman"/>
          <w:sz w:val="24"/>
          <w:szCs w:val="24"/>
          <w:lang w:val="uk-UA"/>
        </w:rPr>
        <w:t xml:space="preserve">: </w:t>
      </w:r>
    </w:p>
    <w:p w:rsidR="003E566A" w:rsidRPr="003E566A"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78 GFLOPS;</w:t>
      </w:r>
    </w:p>
    <w:p w:rsidR="003E566A" w:rsidRPr="003E566A"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ємність зберігання: 4 ГБ;</w:t>
      </w:r>
    </w:p>
    <w:p w:rsidR="003E566A" w:rsidRPr="003E566A"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 </w:t>
      </w:r>
      <w:r w:rsidR="000E1CC0">
        <w:rPr>
          <w:rFonts w:ascii="Times New Roman" w:hAnsi="Times New Roman" w:cs="Times New Roman"/>
          <w:sz w:val="24"/>
          <w:szCs w:val="24"/>
          <w:lang w:val="uk-UA"/>
        </w:rPr>
        <w:t>ш</w:t>
      </w:r>
      <w:r w:rsidRPr="003E566A">
        <w:rPr>
          <w:rFonts w:ascii="Times New Roman" w:hAnsi="Times New Roman" w:cs="Times New Roman"/>
          <w:sz w:val="24"/>
          <w:szCs w:val="24"/>
          <w:lang w:val="uk-UA"/>
        </w:rPr>
        <w:t>ирина смуги пам’яті: 102 Гб / с;</w:t>
      </w:r>
    </w:p>
    <w:p w:rsidR="003E566A" w:rsidRPr="003E566A"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інтерфейс: PCI Express 2.0 × 16;</w:t>
      </w:r>
    </w:p>
    <w:p w:rsidR="003E566A" w:rsidRPr="003E566A" w:rsidRDefault="003E566A" w:rsidP="000E1CC0">
      <w:pPr>
        <w:spacing w:after="0" w:line="360" w:lineRule="auto"/>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 </w:t>
      </w:r>
      <w:r w:rsidR="000E1CC0">
        <w:rPr>
          <w:rFonts w:ascii="Times New Roman" w:hAnsi="Times New Roman" w:cs="Times New Roman"/>
          <w:sz w:val="24"/>
          <w:szCs w:val="24"/>
          <w:lang w:val="uk-UA"/>
        </w:rPr>
        <w:t>с</w:t>
      </w:r>
      <w:r w:rsidRPr="003E566A">
        <w:rPr>
          <w:rFonts w:ascii="Times New Roman" w:hAnsi="Times New Roman" w:cs="Times New Roman"/>
          <w:sz w:val="24"/>
          <w:szCs w:val="24"/>
          <w:lang w:val="uk-UA"/>
        </w:rPr>
        <w:t>поживана потужність: 160 Вт (пік 200 Вт).</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Суперкомп'ютер підтримує Microsoft Windows XP (64-розрядні та 32-розрядні), Linux 64-розрядні та 32-розрядні (рекомендується 64-розрядні), Red Hat Enterprise Linux 4 та 5, SUSE 10.1, 10.2 та 10.3.</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Персональний суперкомп'ютер Cray PC1 побудований у вигляді восьмигранного шасі, на якому можна встановити до восьми плат (вузлів). Конфігурація цього суперкомп'ютера адаптована до потреб замовника, поєднуючи кілька типів вузлів. Вузли є одно- та двоядерними на основі двоядерних або чотирьохядерних процесорів Intel Xeon. До 16 таких процесорів розміщуються на одновузловій збірці, таким чином, отримуючи до 64 паралельних ядер [</w:t>
      </w:r>
      <w:r w:rsidR="000A6F1E" w:rsidRPr="000A6F1E">
        <w:rPr>
          <w:rFonts w:ascii="Times New Roman" w:hAnsi="Times New Roman" w:cs="Times New Roman"/>
          <w:sz w:val="24"/>
          <w:szCs w:val="24"/>
        </w:rPr>
        <w:t>9</w:t>
      </w:r>
      <w:r w:rsidRPr="003E566A">
        <w:rPr>
          <w:rFonts w:ascii="Times New Roman" w:hAnsi="Times New Roman" w:cs="Times New Roman"/>
          <w:sz w:val="24"/>
          <w:szCs w:val="24"/>
          <w:lang w:val="uk-UA"/>
        </w:rPr>
        <w:t xml:space="preserve">] (табл. </w:t>
      </w:r>
      <w:r w:rsidR="00701441">
        <w:rPr>
          <w:rFonts w:ascii="Times New Roman" w:hAnsi="Times New Roman" w:cs="Times New Roman"/>
          <w:sz w:val="24"/>
          <w:szCs w:val="24"/>
          <w:lang w:val="uk-UA"/>
        </w:rPr>
        <w:t>1.1</w:t>
      </w:r>
      <w:r w:rsidRPr="003E566A">
        <w:rPr>
          <w:rFonts w:ascii="Times New Roman" w:hAnsi="Times New Roman" w:cs="Times New Roman"/>
          <w:sz w:val="24"/>
          <w:szCs w:val="24"/>
          <w:lang w:val="uk-UA"/>
        </w:rPr>
        <w:t>), показані основні характеристики цих вузлів [</w:t>
      </w:r>
      <w:r w:rsidR="000A6F1E" w:rsidRPr="00A5246D">
        <w:rPr>
          <w:rFonts w:ascii="Times New Roman" w:hAnsi="Times New Roman" w:cs="Times New Roman"/>
          <w:sz w:val="24"/>
          <w:szCs w:val="24"/>
        </w:rPr>
        <w:t>10</w:t>
      </w:r>
      <w:r w:rsidRPr="003E566A">
        <w:rPr>
          <w:rFonts w:ascii="Times New Roman" w:hAnsi="Times New Roman" w:cs="Times New Roman"/>
          <w:sz w:val="24"/>
          <w:szCs w:val="24"/>
          <w:lang w:val="uk-UA"/>
        </w:rPr>
        <w:t>].</w:t>
      </w:r>
    </w:p>
    <w:p w:rsidR="003E566A" w:rsidRPr="003E566A" w:rsidRDefault="003E566A" w:rsidP="003E566A">
      <w:pPr>
        <w:spacing w:after="0" w:line="360" w:lineRule="auto"/>
        <w:ind w:firstLine="709"/>
        <w:jc w:val="both"/>
        <w:rPr>
          <w:rFonts w:ascii="Times New Roman" w:hAnsi="Times New Roman" w:cs="Times New Roman"/>
          <w:b/>
          <w:bCs/>
          <w:sz w:val="24"/>
          <w:szCs w:val="24"/>
          <w:lang w:val="uk-UA"/>
        </w:rPr>
      </w:pPr>
      <w:r w:rsidRPr="003E566A">
        <w:rPr>
          <w:rFonts w:ascii="Times New Roman" w:hAnsi="Times New Roman" w:cs="Times New Roman"/>
          <w:sz w:val="24"/>
          <w:szCs w:val="24"/>
          <w:lang w:val="uk-UA"/>
        </w:rPr>
        <w:t xml:space="preserve">Завдання обчислення можуть виконуватися на кожному вузлі окремо або розподілятися по вузлах комп'ютера. Підвищити потужність можна, об’єднавши два-три </w:t>
      </w:r>
      <w:r w:rsidRPr="003E566A">
        <w:rPr>
          <w:rFonts w:ascii="Times New Roman" w:hAnsi="Times New Roman" w:cs="Times New Roman"/>
          <w:sz w:val="24"/>
          <w:szCs w:val="24"/>
          <w:lang w:val="uk-UA"/>
        </w:rPr>
        <w:lastRenderedPageBreak/>
        <w:t>цих комп’ютера в одну систему без додаткового обладнання. Подальше збільшення можливо при використанні додаткового обладнання зв'язку.</w:t>
      </w:r>
    </w:p>
    <w:p w:rsidR="003E566A" w:rsidRPr="00136652" w:rsidRDefault="003E566A" w:rsidP="003E566A">
      <w:pPr>
        <w:spacing w:after="0" w:line="360" w:lineRule="auto"/>
        <w:ind w:firstLine="709"/>
        <w:jc w:val="both"/>
        <w:rPr>
          <w:rFonts w:ascii="Times New Roman" w:hAnsi="Times New Roman" w:cs="Times New Roman"/>
          <w:bCs/>
          <w:sz w:val="24"/>
          <w:szCs w:val="24"/>
          <w:lang w:val="uk-UA"/>
        </w:rPr>
      </w:pPr>
      <w:r w:rsidRPr="00136652">
        <w:rPr>
          <w:rFonts w:ascii="Times New Roman" w:hAnsi="Times New Roman" w:cs="Times New Roman"/>
          <w:bCs/>
          <w:sz w:val="24"/>
          <w:szCs w:val="24"/>
          <w:lang w:val="uk-UA"/>
        </w:rPr>
        <w:t xml:space="preserve">Таблиця </w:t>
      </w:r>
      <w:r w:rsidR="00C94DC1" w:rsidRPr="00136652">
        <w:rPr>
          <w:rFonts w:ascii="Times New Roman" w:hAnsi="Times New Roman" w:cs="Times New Roman"/>
          <w:bCs/>
          <w:sz w:val="24"/>
          <w:szCs w:val="24"/>
          <w:lang w:val="uk-UA"/>
        </w:rPr>
        <w:t>1.1</w:t>
      </w:r>
      <w:r w:rsidR="001D511F">
        <w:rPr>
          <w:rFonts w:ascii="Times New Roman" w:hAnsi="Times New Roman" w:cs="Times New Roman"/>
          <w:bCs/>
          <w:sz w:val="24"/>
          <w:szCs w:val="24"/>
          <w:lang w:val="uk-UA"/>
        </w:rPr>
        <w:t xml:space="preserve">̶  </w:t>
      </w:r>
      <w:r w:rsidRPr="00136652">
        <w:rPr>
          <w:rFonts w:ascii="Times New Roman" w:hAnsi="Times New Roman" w:cs="Times New Roman"/>
          <w:bCs/>
          <w:sz w:val="24"/>
          <w:szCs w:val="24"/>
          <w:lang w:val="uk-UA"/>
        </w:rPr>
        <w:t>Основні особливості суперкомп'ютерних вузлів Cray Personal CX1</w:t>
      </w:r>
    </w:p>
    <w:tbl>
      <w:tblPr>
        <w:tblW w:w="9866" w:type="dxa"/>
        <w:tblInd w:w="-10" w:type="dxa"/>
        <w:tblLayout w:type="fixed"/>
        <w:tblCellMar>
          <w:left w:w="103" w:type="dxa"/>
        </w:tblCellMar>
        <w:tblLook w:val="04A0"/>
      </w:tblPr>
      <w:tblGrid>
        <w:gridCol w:w="1964"/>
        <w:gridCol w:w="2001"/>
        <w:gridCol w:w="1965"/>
        <w:gridCol w:w="1962"/>
        <w:gridCol w:w="1974"/>
      </w:tblGrid>
      <w:tr w:rsidR="003E566A" w:rsidRPr="003E566A" w:rsidTr="00C94DC1">
        <w:tc>
          <w:tcPr>
            <w:tcW w:w="1964" w:type="dxa"/>
            <w:tcBorders>
              <w:top w:val="single" w:sz="4" w:space="0" w:color="000001"/>
              <w:left w:val="single" w:sz="4" w:space="0" w:color="000001"/>
              <w:bottom w:val="single" w:sz="4" w:space="0" w:color="000001"/>
              <w:right w:val="nil"/>
            </w:tcBorders>
            <w:shd w:val="clear" w:color="auto" w:fill="FFFFFF"/>
            <w:hideMark/>
          </w:tcPr>
          <w:p w:rsidR="003E566A" w:rsidRPr="006A1447" w:rsidRDefault="003E566A" w:rsidP="000E1CC0">
            <w:pPr>
              <w:spacing w:after="0" w:line="360" w:lineRule="auto"/>
              <w:rPr>
                <w:rFonts w:ascii="Times New Roman" w:hAnsi="Times New Roman" w:cs="Times New Roman"/>
                <w:sz w:val="24"/>
                <w:szCs w:val="24"/>
                <w:lang w:val="uk-UA"/>
              </w:rPr>
            </w:pPr>
            <w:r w:rsidRPr="006A1447">
              <w:rPr>
                <w:rFonts w:ascii="Times New Roman" w:hAnsi="Times New Roman" w:cs="Times New Roman"/>
                <w:bCs/>
                <w:sz w:val="24"/>
                <w:szCs w:val="24"/>
                <w:lang w:val="uk-UA"/>
              </w:rPr>
              <w:t>Тип вузла</w:t>
            </w:r>
          </w:p>
        </w:tc>
        <w:tc>
          <w:tcPr>
            <w:tcW w:w="2001" w:type="dxa"/>
            <w:tcBorders>
              <w:top w:val="single" w:sz="4" w:space="0" w:color="000001"/>
              <w:left w:val="single" w:sz="4" w:space="0" w:color="000001"/>
              <w:bottom w:val="single" w:sz="4" w:space="0" w:color="000001"/>
              <w:right w:val="nil"/>
            </w:tcBorders>
            <w:shd w:val="clear" w:color="auto" w:fill="FFFFFF"/>
            <w:hideMark/>
          </w:tcPr>
          <w:p w:rsidR="003E566A" w:rsidRPr="006A1447" w:rsidRDefault="003E566A" w:rsidP="000E1CC0">
            <w:pPr>
              <w:spacing w:after="0" w:line="360" w:lineRule="auto"/>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Обчислювальний вузол</w:t>
            </w:r>
          </w:p>
        </w:tc>
        <w:tc>
          <w:tcPr>
            <w:tcW w:w="1965" w:type="dxa"/>
            <w:tcBorders>
              <w:top w:val="single" w:sz="4" w:space="0" w:color="000001"/>
              <w:left w:val="single" w:sz="4" w:space="0" w:color="000001"/>
              <w:bottom w:val="single" w:sz="4" w:space="0" w:color="000001"/>
              <w:right w:val="nil"/>
            </w:tcBorders>
            <w:shd w:val="clear" w:color="auto" w:fill="FFFFFF"/>
            <w:hideMark/>
          </w:tcPr>
          <w:p w:rsidR="003E566A" w:rsidRPr="006A1447" w:rsidRDefault="003E566A" w:rsidP="000E1CC0">
            <w:pPr>
              <w:spacing w:after="0" w:line="360" w:lineRule="auto"/>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Візуалізація вузлів</w:t>
            </w:r>
          </w:p>
        </w:tc>
        <w:tc>
          <w:tcPr>
            <w:tcW w:w="1962" w:type="dxa"/>
            <w:tcBorders>
              <w:top w:val="single" w:sz="4" w:space="0" w:color="000001"/>
              <w:left w:val="single" w:sz="4" w:space="0" w:color="000001"/>
              <w:bottom w:val="single" w:sz="4" w:space="0" w:color="000001"/>
              <w:right w:val="nil"/>
            </w:tcBorders>
            <w:shd w:val="clear" w:color="auto" w:fill="FFFFFF"/>
            <w:hideMark/>
          </w:tcPr>
          <w:p w:rsidR="003E566A" w:rsidRPr="006A1447" w:rsidRDefault="003E566A" w:rsidP="000E1CC0">
            <w:pPr>
              <w:spacing w:after="0" w:line="360" w:lineRule="auto"/>
              <w:ind w:firstLine="34"/>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GPGPU вузол</w:t>
            </w:r>
          </w:p>
        </w:tc>
        <w:tc>
          <w:tcPr>
            <w:tcW w:w="1974" w:type="dxa"/>
            <w:tcBorders>
              <w:top w:val="single" w:sz="4" w:space="0" w:color="000001"/>
              <w:left w:val="single" w:sz="4" w:space="0" w:color="000001"/>
              <w:bottom w:val="single" w:sz="4" w:space="0" w:color="000001"/>
              <w:right w:val="single" w:sz="4" w:space="0" w:color="000001"/>
            </w:tcBorders>
            <w:shd w:val="clear" w:color="auto" w:fill="FFFFFF"/>
            <w:hideMark/>
          </w:tcPr>
          <w:p w:rsidR="003E566A" w:rsidRPr="006A1447" w:rsidRDefault="003E566A" w:rsidP="000E1CC0">
            <w:pPr>
              <w:spacing w:after="0" w:line="360" w:lineRule="auto"/>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Вузол зберігання</w:t>
            </w:r>
          </w:p>
        </w:tc>
      </w:tr>
      <w:tr w:rsidR="003E566A" w:rsidRPr="003E566A" w:rsidTr="00C94DC1">
        <w:tc>
          <w:tcPr>
            <w:tcW w:w="1964"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Номерзайнят</w:t>
            </w:r>
            <w:r w:rsidR="00C94DC1">
              <w:rPr>
                <w:rFonts w:ascii="Times New Roman" w:hAnsi="Times New Roman" w:cs="Times New Roman"/>
                <w:sz w:val="24"/>
                <w:szCs w:val="24"/>
                <w:lang w:val="uk-UA"/>
              </w:rPr>
              <w:t>ого</w:t>
            </w:r>
            <w:r w:rsidRPr="003E566A">
              <w:rPr>
                <w:rFonts w:ascii="Times New Roman" w:hAnsi="Times New Roman" w:cs="Times New Roman"/>
                <w:sz w:val="24"/>
                <w:szCs w:val="24"/>
                <w:lang w:val="uk-UA"/>
              </w:rPr>
              <w:t xml:space="preserve"> слот</w:t>
            </w:r>
            <w:r w:rsidR="00C94DC1">
              <w:rPr>
                <w:rFonts w:ascii="Times New Roman" w:hAnsi="Times New Roman" w:cs="Times New Roman"/>
                <w:sz w:val="24"/>
                <w:szCs w:val="24"/>
                <w:lang w:val="uk-UA"/>
              </w:rPr>
              <w:t>а</w:t>
            </w:r>
          </w:p>
        </w:tc>
        <w:tc>
          <w:tcPr>
            <w:tcW w:w="2001"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1 слот</w:t>
            </w:r>
          </w:p>
        </w:tc>
        <w:tc>
          <w:tcPr>
            <w:tcW w:w="5901" w:type="dxa"/>
            <w:gridSpan w:val="3"/>
            <w:tcBorders>
              <w:top w:val="single" w:sz="4" w:space="0" w:color="000001"/>
              <w:left w:val="single" w:sz="4" w:space="0" w:color="000001"/>
              <w:bottom w:val="single" w:sz="4" w:space="0" w:color="000001"/>
              <w:right w:val="single" w:sz="4" w:space="0" w:color="000001"/>
            </w:tcBorders>
            <w:shd w:val="clear" w:color="auto" w:fill="FFFFFF"/>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2 прорізи</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p>
        </w:tc>
      </w:tr>
      <w:tr w:rsidR="003E566A" w:rsidRPr="003E566A" w:rsidTr="00C94DC1">
        <w:tc>
          <w:tcPr>
            <w:tcW w:w="1964"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Процесор</w:t>
            </w:r>
          </w:p>
        </w:tc>
        <w:tc>
          <w:tcPr>
            <w:tcW w:w="7902" w:type="dxa"/>
            <w:gridSpan w:val="4"/>
            <w:tcBorders>
              <w:top w:val="single" w:sz="4" w:space="0" w:color="000001"/>
              <w:left w:val="single" w:sz="4" w:space="0" w:color="000001"/>
              <w:bottom w:val="single" w:sz="4" w:space="0" w:color="000001"/>
              <w:right w:val="single" w:sz="4" w:space="0" w:color="000001"/>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2 × Intel Xeon 55XX</w:t>
            </w:r>
          </w:p>
        </w:tc>
      </w:tr>
      <w:tr w:rsidR="003E566A" w:rsidRPr="003E566A" w:rsidTr="00C94DC1">
        <w:tc>
          <w:tcPr>
            <w:tcW w:w="1964"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Оперативні</w:t>
            </w:r>
          </w:p>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пам'ять</w:t>
            </w:r>
          </w:p>
        </w:tc>
        <w:tc>
          <w:tcPr>
            <w:tcW w:w="2001"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48 ГБ</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(відповідно до інших 64 Гб)</w:t>
            </w:r>
          </w:p>
        </w:tc>
        <w:tc>
          <w:tcPr>
            <w:tcW w:w="5901"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96 ГБ (за іншими даними 128 ГБ)</w:t>
            </w:r>
          </w:p>
        </w:tc>
      </w:tr>
      <w:tr w:rsidR="003E566A" w:rsidRPr="003E566A" w:rsidTr="00C94DC1">
        <w:tc>
          <w:tcPr>
            <w:tcW w:w="1964"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Зовнішнє зберігання</w:t>
            </w:r>
          </w:p>
        </w:tc>
        <w:tc>
          <w:tcPr>
            <w:tcW w:w="5928" w:type="dxa"/>
            <w:gridSpan w:val="3"/>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1 SATA / SSD</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(мінлива ємність, за різними джерелами, від 80 ГБ до 320 ГБ)</w:t>
            </w:r>
          </w:p>
        </w:tc>
        <w:tc>
          <w:tcPr>
            <w:tcW w:w="1974" w:type="dxa"/>
            <w:tcBorders>
              <w:top w:val="single" w:sz="4" w:space="0" w:color="000001"/>
              <w:left w:val="single" w:sz="4" w:space="0" w:color="000001"/>
              <w:bottom w:val="single" w:sz="4" w:space="0" w:color="000001"/>
              <w:right w:val="single" w:sz="4" w:space="0" w:color="000001"/>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4/8 SATA / SSD</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(2/4 ТБ)</w:t>
            </w:r>
          </w:p>
        </w:tc>
      </w:tr>
      <w:tr w:rsidR="003E566A" w:rsidRPr="003E566A" w:rsidTr="00C94DC1">
        <w:tc>
          <w:tcPr>
            <w:tcW w:w="1964"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Інтерфейси</w:t>
            </w:r>
          </w:p>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розширення</w:t>
            </w:r>
          </w:p>
        </w:tc>
        <w:tc>
          <w:tcPr>
            <w:tcW w:w="2001" w:type="dxa"/>
            <w:tcBorders>
              <w:top w:val="single" w:sz="4" w:space="0" w:color="000001"/>
              <w:left w:val="single" w:sz="4" w:space="0" w:color="000001"/>
              <w:bottom w:val="single" w:sz="4" w:space="0" w:color="000001"/>
              <w:right w:val="nil"/>
            </w:tcBorders>
            <w:shd w:val="clear" w:color="auto" w:fill="FFFFFF"/>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PCI Express 2.0 × 16</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p>
        </w:tc>
        <w:tc>
          <w:tcPr>
            <w:tcW w:w="1965"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PCI Express 2.0 × 16</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(зарезервовано для відеокарти)</w:t>
            </w:r>
          </w:p>
        </w:tc>
        <w:tc>
          <w:tcPr>
            <w:tcW w:w="1962"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PCI Express 2.0 × 16</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(зарезервовано для GPGPU)</w:t>
            </w:r>
          </w:p>
        </w:tc>
        <w:tc>
          <w:tcPr>
            <w:tcW w:w="1974" w:type="dxa"/>
            <w:tcBorders>
              <w:top w:val="single" w:sz="4" w:space="0" w:color="000001"/>
              <w:left w:val="single" w:sz="4" w:space="0" w:color="000001"/>
              <w:bottom w:val="single" w:sz="4" w:space="0" w:color="000001"/>
              <w:right w:val="single" w:sz="4" w:space="0" w:color="000001"/>
            </w:tcBorders>
            <w:shd w:val="clear" w:color="auto" w:fill="FFFFFF"/>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PCI Express 2.0 × 16</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p>
        </w:tc>
      </w:tr>
      <w:tr w:rsidR="003E566A" w:rsidRPr="003E566A" w:rsidTr="00C94DC1">
        <w:tc>
          <w:tcPr>
            <w:tcW w:w="1964" w:type="dxa"/>
            <w:tcBorders>
              <w:top w:val="single" w:sz="4" w:space="0" w:color="000001"/>
              <w:left w:val="single" w:sz="4" w:space="0" w:color="000001"/>
              <w:bottom w:val="single" w:sz="4" w:space="0" w:color="000001"/>
              <w:right w:val="nil"/>
            </w:tcBorders>
            <w:shd w:val="clear" w:color="auto" w:fill="FFFFFF"/>
            <w:hideMark/>
          </w:tcPr>
          <w:p w:rsidR="003E566A" w:rsidRPr="003E566A" w:rsidRDefault="003E566A" w:rsidP="00C94DC1">
            <w:pPr>
              <w:spacing w:after="0" w:line="360" w:lineRule="auto"/>
              <w:ind w:firstLine="10"/>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Зовнішні інтерфейси</w:t>
            </w:r>
          </w:p>
        </w:tc>
        <w:tc>
          <w:tcPr>
            <w:tcW w:w="7902" w:type="dxa"/>
            <w:gridSpan w:val="4"/>
            <w:tcBorders>
              <w:top w:val="single" w:sz="4" w:space="0" w:color="000001"/>
              <w:left w:val="single" w:sz="4" w:space="0" w:color="000001"/>
              <w:bottom w:val="single" w:sz="4" w:space="0" w:color="000001"/>
              <w:right w:val="single" w:sz="4" w:space="0" w:color="000001"/>
            </w:tcBorders>
            <w:shd w:val="clear" w:color="auto" w:fill="FFFFFF"/>
          </w:tcPr>
          <w:p w:rsidR="003E566A" w:rsidRPr="003E566A" w:rsidRDefault="003E566A" w:rsidP="00C94DC1">
            <w:pPr>
              <w:spacing w:after="0" w:line="360" w:lineRule="auto"/>
              <w:ind w:firstLine="10"/>
              <w:jc w:val="center"/>
              <w:rPr>
                <w:rFonts w:ascii="Times New Roman" w:hAnsi="Times New Roman" w:cs="Times New Roman"/>
                <w:sz w:val="24"/>
                <w:szCs w:val="24"/>
                <w:lang w:val="uk-UA"/>
              </w:rPr>
            </w:pPr>
            <w:r w:rsidRPr="003E566A">
              <w:rPr>
                <w:rFonts w:ascii="Times New Roman" w:hAnsi="Times New Roman" w:cs="Times New Roman"/>
                <w:sz w:val="24"/>
                <w:szCs w:val="24"/>
                <w:lang w:val="uk-UA"/>
              </w:rPr>
              <w:t>Гігабітний Ethernet та InfiniBand</w:t>
            </w:r>
          </w:p>
          <w:p w:rsidR="003E566A" w:rsidRPr="003E566A" w:rsidRDefault="003E566A" w:rsidP="00C94DC1">
            <w:pPr>
              <w:spacing w:after="0" w:line="360" w:lineRule="auto"/>
              <w:ind w:firstLine="10"/>
              <w:jc w:val="center"/>
              <w:rPr>
                <w:rFonts w:ascii="Times New Roman" w:hAnsi="Times New Roman" w:cs="Times New Roman"/>
                <w:sz w:val="24"/>
                <w:szCs w:val="24"/>
                <w:lang w:val="uk-UA"/>
              </w:rPr>
            </w:pPr>
          </w:p>
        </w:tc>
      </w:tr>
    </w:tbl>
    <w:p w:rsidR="003E566A" w:rsidRPr="003E566A" w:rsidRDefault="003E566A" w:rsidP="003E566A">
      <w:pPr>
        <w:spacing w:after="0" w:line="360" w:lineRule="auto"/>
        <w:ind w:firstLine="709"/>
        <w:jc w:val="both"/>
        <w:rPr>
          <w:rFonts w:ascii="Times New Roman" w:hAnsi="Times New Roman" w:cs="Times New Roman"/>
          <w:b/>
          <w:bCs/>
          <w:sz w:val="24"/>
          <w:szCs w:val="24"/>
          <w:lang w:val="uk-UA"/>
        </w:rPr>
      </w:pP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Персональний суперкомп'ютер SGI Octane III може вмістити від двох до десяти автономних комірок. Архітектура комірки залежить від моделі суперкомп'ютера. SGI пропонує дві моделі суперкомп'ютерів: OC3-10TY9 (Deskside Cluster), який може містити до десяти самостійних комірок, і OC3-2TY12 (Graphics Workstation), що містить дві самостійні комірки. Характеристики </w:t>
      </w:r>
      <w:r w:rsidR="00C94DC1">
        <w:rPr>
          <w:rFonts w:ascii="Times New Roman" w:hAnsi="Times New Roman" w:cs="Times New Roman"/>
          <w:sz w:val="24"/>
          <w:szCs w:val="24"/>
          <w:lang w:val="uk-UA"/>
        </w:rPr>
        <w:t>комірок</w:t>
      </w:r>
      <w:r w:rsidRPr="003E566A">
        <w:rPr>
          <w:rFonts w:ascii="Times New Roman" w:hAnsi="Times New Roman" w:cs="Times New Roman"/>
          <w:sz w:val="24"/>
          <w:szCs w:val="24"/>
          <w:lang w:val="uk-UA"/>
        </w:rPr>
        <w:t xml:space="preserve"> наведені нижче [1</w:t>
      </w:r>
      <w:r w:rsidR="00345FFC" w:rsidRPr="00A5246D">
        <w:rPr>
          <w:rFonts w:ascii="Times New Roman" w:hAnsi="Times New Roman" w:cs="Times New Roman"/>
          <w:sz w:val="24"/>
          <w:szCs w:val="24"/>
        </w:rPr>
        <w:t>1</w:t>
      </w:r>
      <w:r w:rsidRPr="003E566A">
        <w:rPr>
          <w:rFonts w:ascii="Times New Roman" w:hAnsi="Times New Roman" w:cs="Times New Roman"/>
          <w:sz w:val="24"/>
          <w:szCs w:val="24"/>
          <w:lang w:val="uk-UA"/>
        </w:rPr>
        <w:t>]:</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кількість універсальних процесорів: 2, серії Intel Xeon 5500 або 5600;</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кількість потокових процесорних ядер: 8 або 12, залежно від серії процесорів;</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 </w:t>
      </w:r>
      <w:r w:rsidR="00C94DC1">
        <w:rPr>
          <w:rFonts w:ascii="Times New Roman" w:hAnsi="Times New Roman" w:cs="Times New Roman"/>
          <w:sz w:val="24"/>
          <w:szCs w:val="24"/>
          <w:lang w:val="uk-UA"/>
        </w:rPr>
        <w:t>п</w:t>
      </w:r>
      <w:r w:rsidRPr="003E566A">
        <w:rPr>
          <w:rFonts w:ascii="Times New Roman" w:hAnsi="Times New Roman" w:cs="Times New Roman"/>
          <w:sz w:val="24"/>
          <w:szCs w:val="24"/>
          <w:lang w:val="uk-UA"/>
        </w:rPr>
        <w:t>родуктивність: 726 GFLOPS;</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ємність зберігання: 96 ГБ;</w:t>
      </w:r>
    </w:p>
    <w:p w:rsidR="003E566A" w:rsidRP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 xml:space="preserve">- </w:t>
      </w:r>
      <w:r w:rsidR="00C94DC1">
        <w:rPr>
          <w:rFonts w:ascii="Times New Roman" w:hAnsi="Times New Roman" w:cs="Times New Roman"/>
          <w:sz w:val="24"/>
          <w:szCs w:val="24"/>
          <w:lang w:val="uk-UA"/>
        </w:rPr>
        <w:t>з</w:t>
      </w:r>
      <w:r w:rsidRPr="003E566A">
        <w:rPr>
          <w:rFonts w:ascii="Times New Roman" w:hAnsi="Times New Roman" w:cs="Times New Roman"/>
          <w:sz w:val="24"/>
          <w:szCs w:val="24"/>
          <w:lang w:val="uk-UA"/>
        </w:rPr>
        <w:t>овнішній інтерфейс: Gigabit Ethernet та InfiniBand.</w:t>
      </w:r>
    </w:p>
    <w:p w:rsidR="003E566A" w:rsidRPr="00345FFC"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t>Потужність суперкомп'ютера становить 2000 Вт. Цікаво, що окремий суперкомп'ютерний елемент OC3-10TY9 побудований виключно на універсальних мікропроцесорах Intel Xeon, а осередок OC3-2TY12 додатково містить дві відеокарти NVIDIA Tesla C1060, використовувані як графічні п</w:t>
      </w:r>
      <w:r w:rsidR="00345FFC">
        <w:rPr>
          <w:rFonts w:ascii="Times New Roman" w:hAnsi="Times New Roman" w:cs="Times New Roman"/>
          <w:sz w:val="24"/>
          <w:szCs w:val="24"/>
          <w:lang w:val="uk-UA"/>
        </w:rPr>
        <w:t>роцесори загального призначення</w:t>
      </w:r>
      <w:r w:rsidR="00345FFC" w:rsidRPr="003E566A">
        <w:rPr>
          <w:rFonts w:ascii="Times New Roman" w:hAnsi="Times New Roman" w:cs="Times New Roman"/>
          <w:sz w:val="24"/>
          <w:szCs w:val="24"/>
          <w:lang w:val="uk-UA"/>
        </w:rPr>
        <w:t>[</w:t>
      </w:r>
      <w:r w:rsidR="00345FFC" w:rsidRPr="00345FFC">
        <w:rPr>
          <w:rFonts w:ascii="Times New Roman" w:hAnsi="Times New Roman" w:cs="Times New Roman"/>
          <w:sz w:val="24"/>
          <w:szCs w:val="24"/>
          <w:lang w:val="uk-UA"/>
        </w:rPr>
        <w:t>12</w:t>
      </w:r>
      <w:r w:rsidR="00345FFC" w:rsidRPr="003E566A">
        <w:rPr>
          <w:rFonts w:ascii="Times New Roman" w:hAnsi="Times New Roman" w:cs="Times New Roman"/>
          <w:sz w:val="24"/>
          <w:szCs w:val="24"/>
          <w:lang w:val="uk-UA"/>
        </w:rPr>
        <w:t>].</w:t>
      </w:r>
    </w:p>
    <w:p w:rsidR="003E566A" w:rsidRDefault="003E566A" w:rsidP="003E566A">
      <w:pPr>
        <w:spacing w:after="0" w:line="360" w:lineRule="auto"/>
        <w:ind w:firstLine="709"/>
        <w:jc w:val="both"/>
        <w:rPr>
          <w:rFonts w:ascii="Times New Roman" w:hAnsi="Times New Roman" w:cs="Times New Roman"/>
          <w:sz w:val="24"/>
          <w:szCs w:val="24"/>
          <w:lang w:val="uk-UA"/>
        </w:rPr>
      </w:pPr>
      <w:r w:rsidRPr="003E566A">
        <w:rPr>
          <w:rFonts w:ascii="Times New Roman" w:hAnsi="Times New Roman" w:cs="Times New Roman"/>
          <w:sz w:val="24"/>
          <w:szCs w:val="24"/>
          <w:lang w:val="uk-UA"/>
        </w:rPr>
        <w:lastRenderedPageBreak/>
        <w:t xml:space="preserve"> Кожен підключений через окремий інтерфейс розширення PCI Express 2.0 × 16. Список підтримуваних операційних систем включає Microsoft Windows HPC Server 2008, SUSE Linux Enterprise Server та Red Hat Enterprise Linux. Конфігурації на базі Linux поставляються в комплекті з системним програмним забезпеченням SGI ProPack, SGI Isle Cluster Manager та програмістом Altair PBS Professional Scheduler, що ще більше прискорює продуктивність суперкомп'ютерів.</w:t>
      </w:r>
    </w:p>
    <w:p w:rsidR="00C94DC1" w:rsidRPr="0044170A" w:rsidRDefault="0044170A" w:rsidP="0044170A">
      <w:pPr>
        <w:spacing w:after="0" w:line="360"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1.4 </w:t>
      </w:r>
      <w:r w:rsidR="00C94DC1" w:rsidRPr="0044170A">
        <w:rPr>
          <w:rFonts w:ascii="Times New Roman" w:hAnsi="Times New Roman" w:cs="Times New Roman"/>
          <w:b/>
          <w:sz w:val="24"/>
          <w:szCs w:val="24"/>
          <w:lang w:val="uk-UA"/>
        </w:rPr>
        <w:t xml:space="preserve">Обчислювальні системи, засновані на </w:t>
      </w:r>
      <w:r w:rsidR="00701441" w:rsidRPr="0044170A">
        <w:rPr>
          <w:rFonts w:ascii="Times New Roman" w:hAnsi="Times New Roman" w:cs="Times New Roman"/>
          <w:b/>
          <w:sz w:val="24"/>
          <w:szCs w:val="24"/>
          <w:lang w:val="uk-UA"/>
        </w:rPr>
        <w:t>персональних</w:t>
      </w:r>
      <w:r w:rsidR="00C94DC1" w:rsidRPr="0044170A">
        <w:rPr>
          <w:rFonts w:ascii="Times New Roman" w:hAnsi="Times New Roman" w:cs="Times New Roman"/>
          <w:b/>
          <w:sz w:val="24"/>
          <w:szCs w:val="24"/>
          <w:lang w:val="uk-UA"/>
        </w:rPr>
        <w:t xml:space="preserve"> комп’ютерах та апаратно-налаштованих прискорювачах</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Наступним етапом розвитку високоефективних обчислювальних систем та альтернативою потужним та дуже дорогим комп'ютерам є обчислювальні системи, засновані на універсальних (у тому числі персональних) комп’ютерах та апаратно-налаштованих прискорювачах [</w:t>
      </w:r>
      <w:r w:rsidR="00345FFC">
        <w:rPr>
          <w:rFonts w:ascii="Times New Roman" w:hAnsi="Times New Roman" w:cs="Times New Roman"/>
          <w:sz w:val="24"/>
          <w:szCs w:val="24"/>
        </w:rPr>
        <w:t>1</w:t>
      </w:r>
      <w:r w:rsidR="00345FFC" w:rsidRPr="00345FFC">
        <w:rPr>
          <w:rFonts w:ascii="Times New Roman" w:hAnsi="Times New Roman" w:cs="Times New Roman"/>
          <w:sz w:val="24"/>
          <w:szCs w:val="24"/>
        </w:rPr>
        <w:t>3</w:t>
      </w:r>
      <w:r w:rsidRPr="00701441">
        <w:rPr>
          <w:rFonts w:ascii="Times New Roman" w:hAnsi="Times New Roman" w:cs="Times New Roman"/>
          <w:sz w:val="24"/>
          <w:szCs w:val="24"/>
          <w:lang w:val="uk-UA"/>
        </w:rPr>
        <w:t>].</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Ця тенденція також нещодавно з'явилася, і сьогодні вона активно проходить наукові дослідження та розробки, що пов'язано, по-перше, зі здатністю налаштованих прискорювачів змінювати конфігурацію та обладнання для виконання визначеного користувачем алгоритму обчислень, по-друге, наявністю обладнання та технології, по-друге, по-третє, розумна вартість таких обчислювальних систем та їх висока продуктивність.</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Практично всі сучасні суперкомп'ютери побудовані на базі паралельних універсальних комп'ютерів. Маломісні мікропроцесори. У той же час відомо, що завдяки спеціалізації та апаратній адаптації обчислювальної техніки вдається досягти прискорення завдань на 1-3 порядки, або зменшити габарити та енергоспоживання на ту саму суму. Остання особливість полягає в тому, що, використовуючи спеціалізоване обладнання в суперкомп'ютері, ви можете зменшити його розмір, енергоспоживання та вартість на 1-3 порядки, одночасно забезпечуючи таку ж продуктивність, як суперкомп'ютер, побудований на універсальних мікропроцесорах.</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Існує багато прикладів виділених процесорів, які перевершують не просто регулярні, а часто і суперкомп'ютери у завданнях, на які вони орієнтуються [14, 15, 16]. У зв'язку з цим вони часто поєднують два підходи для створення універсальних високопродуктивних систем на основі універсальних мікропроцесорів та спеціалізованих процесорів. Зрозуміло, що такий підхід дозволяє отримати високу продуктивність систем при виконанні завдань, що базуються на алгоритмах, орієнтованих на спеціалізований процесор. Наприклад, сучасні графічні процесори, як згадувалося вище, розвинулися до того, що багато реальних завдань можна виконати набагато швидше, ніж багатопроцесорні кластерні системи на основі універсальних мікропроцесорів.</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lastRenderedPageBreak/>
        <w:t>Тому було вирішено інтегрувати графічні процесори в єдину систему з багатоядерними процесорами, що забезпечує універсальність таких систем та високу продуктивність при виконанні завдань певного класу. Однак необхідно забезпечити універсальність та продуктивність, необхідну для виконання довільної обчислювальної задачі. Питання полягає в тому, як ефективно поєднувати універсальні мікропроцесори та апаратну орі</w:t>
      </w:r>
      <w:r w:rsidR="00701441" w:rsidRPr="00701441">
        <w:rPr>
          <w:rFonts w:ascii="Times New Roman" w:hAnsi="Times New Roman" w:cs="Times New Roman"/>
          <w:sz w:val="24"/>
          <w:szCs w:val="24"/>
          <w:lang w:val="uk-UA"/>
        </w:rPr>
        <w:t>єнтацію на виконанні алгоритмів.</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 xml:space="preserve">Відповідь на це питання полягає у використанні підходу до побудови високоефективних обчислювальних систем на основі універсальних мікропроцесорів та переналаштованих апаратних прискорювачів, що є альтернативою, </w:t>
      </w:r>
      <w:r w:rsidR="00701441" w:rsidRPr="00701441">
        <w:rPr>
          <w:rFonts w:ascii="Times New Roman" w:hAnsi="Times New Roman" w:cs="Times New Roman"/>
          <w:sz w:val="24"/>
          <w:szCs w:val="24"/>
          <w:lang w:val="uk-UA"/>
        </w:rPr>
        <w:t xml:space="preserve">тому, </w:t>
      </w:r>
      <w:r w:rsidRPr="00701441">
        <w:rPr>
          <w:rFonts w:ascii="Times New Roman" w:hAnsi="Times New Roman" w:cs="Times New Roman"/>
          <w:sz w:val="24"/>
          <w:szCs w:val="24"/>
          <w:lang w:val="uk-UA"/>
        </w:rPr>
        <w:t>що розглядається.</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Ап</w:t>
      </w:r>
      <w:r w:rsidR="00345FFC">
        <w:rPr>
          <w:rFonts w:ascii="Times New Roman" w:hAnsi="Times New Roman" w:cs="Times New Roman"/>
          <w:sz w:val="24"/>
          <w:szCs w:val="24"/>
          <w:lang w:val="uk-UA"/>
        </w:rPr>
        <w:t xml:space="preserve">аратний прискорювач </w:t>
      </w:r>
      <w:r w:rsidRPr="00701441">
        <w:rPr>
          <w:rFonts w:ascii="Times New Roman" w:hAnsi="Times New Roman" w:cs="Times New Roman"/>
          <w:sz w:val="24"/>
          <w:szCs w:val="24"/>
          <w:lang w:val="uk-UA"/>
        </w:rPr>
        <w:t>призначений для виконання на апаратному рівні складних алгоритмів обробки великих даних, що вимагає багато часу та ресурсів для їх програмного запуску на універсальному комп'ютері. Це частина універсального комп'ютера для прискорення виконання алгоритмів для конкретних завдань.</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Існує два основних підходи до впровадження апаратних прискорювачів. Перший - це створення спеціалізованих апаратних прискорювачів, тобто таких, які містять спеціалізований процесор, виготовлений у вигляді спеціальної інтегральної схеми. Цей підхід забезпечує найвищі показники розрахунків прискорювачів, однак через високу вартість виготовлення на замовлення інтегральних мікросхем він виправданий лише у випадку масового виробництва, що часто неможливо здійснити через вузьку функціональну спрямованість. Другий підхід передбачає використання в якості бази для реалізації спеціалізованого процесора FPGA - Field Programmed Gate Array (FPGA), який є матрицею програмованих логічних комірок універсальної структури.</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Програмовані логічні комірки FPGA дозволяють створити спеціальну ін</w:t>
      </w:r>
      <w:r w:rsidR="00701441" w:rsidRPr="00701441">
        <w:rPr>
          <w:rFonts w:ascii="Times New Roman" w:hAnsi="Times New Roman" w:cs="Times New Roman"/>
          <w:sz w:val="24"/>
          <w:szCs w:val="24"/>
          <w:lang w:val="uk-UA"/>
        </w:rPr>
        <w:t>тегральну процесорну</w:t>
      </w:r>
      <w:r w:rsidRPr="00701441">
        <w:rPr>
          <w:rFonts w:ascii="Times New Roman" w:hAnsi="Times New Roman" w:cs="Times New Roman"/>
          <w:sz w:val="24"/>
          <w:szCs w:val="24"/>
          <w:lang w:val="uk-UA"/>
        </w:rPr>
        <w:t xml:space="preserve"> схему шляхом активації необхідних елементів комірок та встановлення зв’язків між ними. Завдяки властивій універсальності логічних комірок, спеціалізовані процесори, реалізовані на базі FPGA (або, іншими словами, синтезовані в FPGA), поступаються продуктивності користувацьких VLSI, але дозволяють досягти повного паралельного виконання алгоритму. Апаратні прискорювачі на базі FPGA отримали назву перенастроюваних. Перенастроєність апаратного прискорювача означає його здатність змінювати конфігурацію (коригувати внутрішню структуру функціональних вузлів та з'єднання між ними) для оптимального відображення функцій алгоритмів, які вони виконують на апаратному рівні, щоб максимально підвищити їх продуктивність.</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Використання FPGA як базового елемента для створення апаратних прискорювачів дозволяє:</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lastRenderedPageBreak/>
        <w:t xml:space="preserve">- налаштувати апаратний прискорювач для виконання певного алгоритму не під час виготовлення прискорювальної плати, а після </w:t>
      </w:r>
      <w:r w:rsidR="00701441">
        <w:rPr>
          <w:rFonts w:ascii="Times New Roman" w:hAnsi="Times New Roman" w:cs="Times New Roman"/>
          <w:sz w:val="24"/>
          <w:szCs w:val="24"/>
          <w:lang w:val="uk-UA"/>
        </w:rPr>
        <w:t>-</w:t>
      </w:r>
      <w:r w:rsidRPr="00701441">
        <w:rPr>
          <w:rFonts w:ascii="Times New Roman" w:hAnsi="Times New Roman" w:cs="Times New Roman"/>
          <w:sz w:val="24"/>
          <w:szCs w:val="24"/>
          <w:lang w:val="uk-UA"/>
        </w:rPr>
        <w:t xml:space="preserve"> шляхом створення спеціалізованої VLSI методом синтезу потрібного спеціалізованого програмного процесора в ПЛІС;</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 переконфігуру</w:t>
      </w:r>
      <w:r w:rsidR="00701441">
        <w:rPr>
          <w:rFonts w:ascii="Times New Roman" w:hAnsi="Times New Roman" w:cs="Times New Roman"/>
          <w:sz w:val="24"/>
          <w:szCs w:val="24"/>
          <w:lang w:val="uk-UA"/>
        </w:rPr>
        <w:t>вати</w:t>
      </w:r>
      <w:r w:rsidRPr="00701441">
        <w:rPr>
          <w:rFonts w:ascii="Times New Roman" w:hAnsi="Times New Roman" w:cs="Times New Roman"/>
          <w:sz w:val="24"/>
          <w:szCs w:val="24"/>
          <w:lang w:val="uk-UA"/>
        </w:rPr>
        <w:t xml:space="preserve"> апаратний прискорювач для виконання іншого алгоритму, повторно прошивши FPGA;</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 побудувати високоефективні обчислювальні системи на основі універсальних мікропроцесорів та переналагоджуваних прискорювачів та отримати високу продуктивність таких систем при виконанні довільних завдань, оскільки довільний спеціалізований процесор мо</w:t>
      </w:r>
      <w:r w:rsidR="00701441">
        <w:rPr>
          <w:rFonts w:ascii="Times New Roman" w:hAnsi="Times New Roman" w:cs="Times New Roman"/>
          <w:sz w:val="24"/>
          <w:szCs w:val="24"/>
          <w:lang w:val="uk-UA"/>
        </w:rPr>
        <w:t>же бути реалізований у налашто</w:t>
      </w:r>
      <w:r w:rsidRPr="00701441">
        <w:rPr>
          <w:rFonts w:ascii="Times New Roman" w:hAnsi="Times New Roman" w:cs="Times New Roman"/>
          <w:sz w:val="24"/>
          <w:szCs w:val="24"/>
          <w:lang w:val="uk-UA"/>
        </w:rPr>
        <w:t>ваному прискорювачі.</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Оскільки цей підхід не передбачає використання користувальницької VLSI, вартість апаратного прискорювача залежить головним чином від значення кристала FPGA. Крім того, оскільки FPGA спочатку не прив'язані до конкретного алгоритму обчислення, можливості таких апаратних прискорювачів обмежені лише функціональними та ємнісними характеристиками FPGA. Плати прискорювачів можуть бути оснащені декількома кристалами FPGA, щоб вони могли досягти необхідної обчислювальної потужності, або вони можуть бути багатоплановими блоками [17].</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Щоб проілюструвати доцільність використання FPGA для обчислення апаратних прискорювачів</w:t>
      </w:r>
      <w:r w:rsidR="00701441">
        <w:rPr>
          <w:rFonts w:ascii="Times New Roman" w:hAnsi="Times New Roman" w:cs="Times New Roman"/>
          <w:sz w:val="24"/>
          <w:szCs w:val="24"/>
          <w:lang w:val="uk-UA"/>
        </w:rPr>
        <w:t xml:space="preserve"> існує</w:t>
      </w:r>
      <w:r w:rsidRPr="00701441">
        <w:rPr>
          <w:rFonts w:ascii="Times New Roman" w:hAnsi="Times New Roman" w:cs="Times New Roman"/>
          <w:sz w:val="24"/>
          <w:szCs w:val="24"/>
          <w:lang w:val="uk-UA"/>
        </w:rPr>
        <w:t xml:space="preserve"> декілька порівнянь.</w:t>
      </w:r>
    </w:p>
    <w:p w:rsidR="00C94DC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 xml:space="preserve">У таблиці </w:t>
      </w:r>
      <w:r w:rsidR="00701441">
        <w:rPr>
          <w:rFonts w:ascii="Times New Roman" w:hAnsi="Times New Roman" w:cs="Times New Roman"/>
          <w:sz w:val="24"/>
          <w:szCs w:val="24"/>
          <w:lang w:val="uk-UA"/>
        </w:rPr>
        <w:t>1</w:t>
      </w:r>
      <w:r w:rsidRPr="00701441">
        <w:rPr>
          <w:rFonts w:ascii="Times New Roman" w:hAnsi="Times New Roman" w:cs="Times New Roman"/>
          <w:sz w:val="24"/>
          <w:szCs w:val="24"/>
          <w:lang w:val="uk-UA"/>
        </w:rPr>
        <w:t>.</w:t>
      </w:r>
      <w:r w:rsidR="00701441">
        <w:rPr>
          <w:rFonts w:ascii="Times New Roman" w:hAnsi="Times New Roman" w:cs="Times New Roman"/>
          <w:sz w:val="24"/>
          <w:szCs w:val="24"/>
          <w:lang w:val="uk-UA"/>
        </w:rPr>
        <w:t>2</w:t>
      </w:r>
      <w:r w:rsidRPr="00701441">
        <w:rPr>
          <w:rFonts w:ascii="Times New Roman" w:hAnsi="Times New Roman" w:cs="Times New Roman"/>
          <w:sz w:val="24"/>
          <w:szCs w:val="24"/>
          <w:lang w:val="uk-UA"/>
        </w:rPr>
        <w:t xml:space="preserve"> наведені дані Xilinx із порівнянням FPGA Virtex 2VP100 цієї компанії та процесора Intel Itanium 2 за деякими характеристиками. Незважаючи на значно більшу тактову частоту процесора Intel Itanium 2, FPGA Virtex 2VP100 перевершує його за сумарною продуктивністю і значно менше енергоспоживання.</w:t>
      </w:r>
    </w:p>
    <w:p w:rsidR="00C94DC1" w:rsidRPr="00136652" w:rsidRDefault="00C94DC1" w:rsidP="001D511F">
      <w:pPr>
        <w:spacing w:after="0" w:line="360" w:lineRule="auto"/>
        <w:jc w:val="both"/>
        <w:rPr>
          <w:rFonts w:ascii="Times New Roman" w:hAnsi="Times New Roman" w:cs="Times New Roman"/>
          <w:bCs/>
          <w:sz w:val="24"/>
          <w:szCs w:val="24"/>
          <w:lang w:val="uk-UA"/>
        </w:rPr>
      </w:pPr>
      <w:r w:rsidRPr="00136652">
        <w:rPr>
          <w:rFonts w:ascii="Times New Roman" w:hAnsi="Times New Roman" w:cs="Times New Roman"/>
          <w:sz w:val="24"/>
          <w:szCs w:val="24"/>
          <w:lang w:val="uk-UA"/>
        </w:rPr>
        <w:t xml:space="preserve">Таблиця </w:t>
      </w:r>
      <w:r w:rsidR="00701441" w:rsidRPr="00136652">
        <w:rPr>
          <w:rFonts w:ascii="Times New Roman" w:hAnsi="Times New Roman" w:cs="Times New Roman"/>
          <w:sz w:val="24"/>
          <w:szCs w:val="24"/>
          <w:lang w:val="uk-UA"/>
        </w:rPr>
        <w:t>1</w:t>
      </w:r>
      <w:r w:rsidRPr="00136652">
        <w:rPr>
          <w:rFonts w:ascii="Times New Roman" w:hAnsi="Times New Roman" w:cs="Times New Roman"/>
          <w:sz w:val="24"/>
          <w:szCs w:val="24"/>
          <w:lang w:val="uk-UA"/>
        </w:rPr>
        <w:t>.</w:t>
      </w:r>
      <w:r w:rsidR="00701441" w:rsidRPr="00136652">
        <w:rPr>
          <w:rFonts w:ascii="Times New Roman" w:hAnsi="Times New Roman" w:cs="Times New Roman"/>
          <w:sz w:val="24"/>
          <w:szCs w:val="24"/>
          <w:lang w:val="uk-UA"/>
        </w:rPr>
        <w:t>2</w:t>
      </w:r>
      <w:r w:rsidRPr="00136652">
        <w:rPr>
          <w:rFonts w:ascii="Times New Roman" w:hAnsi="Times New Roman" w:cs="Times New Roman"/>
          <w:sz w:val="24"/>
          <w:szCs w:val="24"/>
          <w:lang w:val="uk-UA"/>
        </w:rPr>
        <w:t xml:space="preserve"> - Порівняння характеристик FPGA Virtex 2VP100 та процесора Itanium 2</w:t>
      </w:r>
    </w:p>
    <w:tbl>
      <w:tblPr>
        <w:tblW w:w="0" w:type="auto"/>
        <w:tblInd w:w="-10" w:type="dxa"/>
        <w:tblLayout w:type="fixed"/>
        <w:tblCellMar>
          <w:left w:w="103" w:type="dxa"/>
        </w:tblCellMar>
        <w:tblLook w:val="04A0"/>
      </w:tblPr>
      <w:tblGrid>
        <w:gridCol w:w="5999"/>
        <w:gridCol w:w="1835"/>
        <w:gridCol w:w="1923"/>
      </w:tblGrid>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6A1447" w:rsidRDefault="00C94DC1" w:rsidP="00701441">
            <w:pPr>
              <w:spacing w:after="0" w:line="360" w:lineRule="auto"/>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Характер</w:t>
            </w:r>
            <w:r w:rsidR="00701441" w:rsidRPr="006A1447">
              <w:rPr>
                <w:rFonts w:ascii="Times New Roman" w:hAnsi="Times New Roman" w:cs="Times New Roman"/>
                <w:bCs/>
                <w:sz w:val="24"/>
                <w:szCs w:val="24"/>
                <w:lang w:val="uk-UA"/>
              </w:rPr>
              <w:t>истика</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6A1447" w:rsidRDefault="00C94DC1" w:rsidP="00701441">
            <w:pPr>
              <w:spacing w:after="0" w:line="360" w:lineRule="auto"/>
              <w:jc w:val="both"/>
              <w:rPr>
                <w:rFonts w:ascii="Times New Roman" w:hAnsi="Times New Roman" w:cs="Times New Roman"/>
                <w:bCs/>
                <w:sz w:val="24"/>
                <w:szCs w:val="24"/>
                <w:lang w:val="uk-UA"/>
              </w:rPr>
            </w:pPr>
            <w:r w:rsidRPr="006A1447">
              <w:rPr>
                <w:rFonts w:ascii="Times New Roman" w:hAnsi="Times New Roman" w:cs="Times New Roman"/>
                <w:bCs/>
                <w:sz w:val="24"/>
                <w:szCs w:val="24"/>
                <w:lang w:val="uk-UA"/>
              </w:rPr>
              <w:t>Процесор</w:t>
            </w:r>
          </w:p>
          <w:p w:rsidR="00C94DC1" w:rsidRPr="006A1447" w:rsidRDefault="00701441" w:rsidP="00701441">
            <w:pPr>
              <w:spacing w:after="0" w:line="360" w:lineRule="auto"/>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Itanium 2</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6A1447" w:rsidRDefault="00C94DC1" w:rsidP="00701441">
            <w:pPr>
              <w:spacing w:after="0" w:line="360" w:lineRule="auto"/>
              <w:jc w:val="both"/>
              <w:rPr>
                <w:rFonts w:ascii="Times New Roman" w:hAnsi="Times New Roman" w:cs="Times New Roman"/>
                <w:bCs/>
                <w:sz w:val="24"/>
                <w:szCs w:val="24"/>
                <w:lang w:val="uk-UA"/>
              </w:rPr>
            </w:pPr>
            <w:r w:rsidRPr="006A1447">
              <w:rPr>
                <w:rFonts w:ascii="Times New Roman" w:hAnsi="Times New Roman" w:cs="Times New Roman"/>
                <w:bCs/>
                <w:sz w:val="24"/>
                <w:szCs w:val="24"/>
                <w:lang w:val="uk-UA"/>
              </w:rPr>
              <w:t>Процесор</w:t>
            </w:r>
          </w:p>
          <w:p w:rsidR="00C94DC1" w:rsidRPr="006A1447" w:rsidRDefault="00C94DC1" w:rsidP="00701441">
            <w:pPr>
              <w:spacing w:after="0" w:line="360" w:lineRule="auto"/>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Virtex2VP100</w:t>
            </w:r>
          </w:p>
        </w:tc>
      </w:tr>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Технологія</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0,13 мкм</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0,13 мкм</w:t>
            </w:r>
          </w:p>
        </w:tc>
      </w:tr>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Тактова частота</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1,6 ГГц</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180 МГц</w:t>
            </w:r>
          </w:p>
        </w:tc>
      </w:tr>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Продуктивність внутрішньої пам'яті</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102 Гб / с</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7500 ГБ / с</w:t>
            </w:r>
          </w:p>
        </w:tc>
      </w:tr>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D77F0">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Споживан</w:t>
            </w:r>
            <w:r w:rsidR="007D77F0">
              <w:rPr>
                <w:rFonts w:ascii="Times New Roman" w:hAnsi="Times New Roman" w:cs="Times New Roman"/>
                <w:sz w:val="24"/>
                <w:szCs w:val="24"/>
                <w:lang w:val="uk-UA"/>
              </w:rPr>
              <w:t>а продуктивність</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130 Вт</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15 Вт</w:t>
            </w:r>
          </w:p>
        </w:tc>
      </w:tr>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D77F0">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Пік</w:t>
            </w:r>
            <w:r w:rsidR="007D77F0">
              <w:rPr>
                <w:rFonts w:ascii="Times New Roman" w:hAnsi="Times New Roman" w:cs="Times New Roman"/>
                <w:sz w:val="24"/>
                <w:szCs w:val="24"/>
                <w:lang w:val="uk-UA"/>
              </w:rPr>
              <w:t>ова</w:t>
            </w:r>
            <w:r w:rsidRPr="00701441">
              <w:rPr>
                <w:rFonts w:ascii="Times New Roman" w:hAnsi="Times New Roman" w:cs="Times New Roman"/>
                <w:sz w:val="24"/>
                <w:szCs w:val="24"/>
                <w:lang w:val="uk-UA"/>
              </w:rPr>
              <w:t xml:space="preserve"> продуктивн</w:t>
            </w:r>
            <w:r w:rsidR="007D77F0">
              <w:rPr>
                <w:rFonts w:ascii="Times New Roman" w:hAnsi="Times New Roman" w:cs="Times New Roman"/>
                <w:sz w:val="24"/>
                <w:szCs w:val="24"/>
                <w:lang w:val="uk-UA"/>
              </w:rPr>
              <w:t>і</w:t>
            </w:r>
            <w:r w:rsidRPr="00701441">
              <w:rPr>
                <w:rFonts w:ascii="Times New Roman" w:hAnsi="Times New Roman" w:cs="Times New Roman"/>
                <w:sz w:val="24"/>
                <w:szCs w:val="24"/>
                <w:lang w:val="uk-UA"/>
              </w:rPr>
              <w:t>ст</w:t>
            </w:r>
            <w:r w:rsidR="007D77F0">
              <w:rPr>
                <w:rFonts w:ascii="Times New Roman" w:hAnsi="Times New Roman" w:cs="Times New Roman"/>
                <w:sz w:val="24"/>
                <w:szCs w:val="24"/>
                <w:lang w:val="uk-UA"/>
              </w:rPr>
              <w:t>ь</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8 GFLOPS</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38 GFLOPS</w:t>
            </w:r>
          </w:p>
        </w:tc>
      </w:tr>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Середня продуктивність</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 2 GFLOPS</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 19 GFLOPS</w:t>
            </w:r>
          </w:p>
        </w:tc>
      </w:tr>
      <w:tr w:rsidR="00C94DC1" w:rsidRPr="00701441" w:rsidTr="00C94DC1">
        <w:tc>
          <w:tcPr>
            <w:tcW w:w="5999"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7D77F0" w:rsidP="001D511F">
            <w:pPr>
              <w:spacing w:after="0" w:line="360" w:lineRule="auto"/>
              <w:jc w:val="both"/>
              <w:rPr>
                <w:rFonts w:ascii="Times New Roman" w:hAnsi="Times New Roman" w:cs="Times New Roman"/>
                <w:sz w:val="24"/>
                <w:szCs w:val="24"/>
                <w:lang w:val="uk-UA"/>
              </w:rPr>
            </w:pPr>
            <w:r w:rsidRPr="007D77F0">
              <w:rPr>
                <w:rFonts w:ascii="Times New Roman" w:hAnsi="Times New Roman" w:cs="Times New Roman"/>
                <w:sz w:val="24"/>
                <w:szCs w:val="24"/>
                <w:lang w:val="uk-UA"/>
              </w:rPr>
              <w:t>Продуктивність об</w:t>
            </w:r>
            <w:r>
              <w:rPr>
                <w:rFonts w:ascii="Times New Roman" w:hAnsi="Times New Roman" w:cs="Times New Roman"/>
                <w:sz w:val="24"/>
                <w:szCs w:val="24"/>
                <w:lang w:val="uk-UA"/>
              </w:rPr>
              <w:t>міну даними з зовнішньою пам’ятт</w:t>
            </w:r>
            <w:r w:rsidRPr="007D77F0">
              <w:rPr>
                <w:rFonts w:ascii="Times New Roman" w:hAnsi="Times New Roman" w:cs="Times New Roman"/>
                <w:sz w:val="24"/>
                <w:szCs w:val="24"/>
                <w:lang w:val="uk-UA"/>
              </w:rPr>
              <w:t>ю</w:t>
            </w:r>
          </w:p>
        </w:tc>
        <w:tc>
          <w:tcPr>
            <w:tcW w:w="183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6,4 Гб / с</w:t>
            </w:r>
          </w:p>
        </w:tc>
        <w:tc>
          <w:tcPr>
            <w:tcW w:w="1923"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701441">
            <w:pPr>
              <w:spacing w:after="0" w:line="360" w:lineRule="auto"/>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67 Гб / с</w:t>
            </w:r>
          </w:p>
        </w:tc>
      </w:tr>
    </w:tbl>
    <w:p w:rsidR="00C94DC1" w:rsidRPr="00701441" w:rsidRDefault="00C94DC1" w:rsidP="00C94DC1">
      <w:pPr>
        <w:spacing w:after="0" w:line="360" w:lineRule="auto"/>
        <w:ind w:firstLine="709"/>
        <w:jc w:val="both"/>
        <w:rPr>
          <w:rFonts w:ascii="Times New Roman" w:hAnsi="Times New Roman" w:cs="Times New Roman"/>
          <w:sz w:val="24"/>
          <w:szCs w:val="24"/>
          <w:lang w:val="uk-UA"/>
        </w:rPr>
      </w:pP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lastRenderedPageBreak/>
        <w:t xml:space="preserve">У таблиці </w:t>
      </w:r>
      <w:r w:rsidR="003F2F12">
        <w:rPr>
          <w:rFonts w:ascii="Times New Roman" w:hAnsi="Times New Roman" w:cs="Times New Roman"/>
          <w:sz w:val="24"/>
          <w:szCs w:val="24"/>
          <w:lang w:val="uk-UA"/>
        </w:rPr>
        <w:t>1.3</w:t>
      </w:r>
      <w:r w:rsidRPr="00701441">
        <w:rPr>
          <w:rFonts w:ascii="Times New Roman" w:hAnsi="Times New Roman" w:cs="Times New Roman"/>
          <w:sz w:val="24"/>
          <w:szCs w:val="24"/>
          <w:lang w:val="uk-UA"/>
        </w:rPr>
        <w:t>. показує дані Xilinx, порівнюючи продуктивність деяких загальних алгоритмів програми для існуючих FPGA та програмованих процесорів. Очевидна також значна перевага FPGA.</w:t>
      </w:r>
    </w:p>
    <w:p w:rsidR="00C94DC1" w:rsidRPr="00136652" w:rsidRDefault="00C94DC1" w:rsidP="003F2F12">
      <w:pPr>
        <w:spacing w:after="0" w:line="360" w:lineRule="auto"/>
        <w:jc w:val="both"/>
        <w:rPr>
          <w:rFonts w:ascii="Times New Roman" w:hAnsi="Times New Roman" w:cs="Times New Roman"/>
          <w:bCs/>
          <w:sz w:val="24"/>
          <w:szCs w:val="24"/>
          <w:lang w:val="uk-UA"/>
        </w:rPr>
      </w:pPr>
      <w:r w:rsidRPr="00136652">
        <w:rPr>
          <w:rFonts w:ascii="Times New Roman" w:hAnsi="Times New Roman" w:cs="Times New Roman"/>
          <w:sz w:val="24"/>
          <w:szCs w:val="24"/>
          <w:lang w:val="uk-UA"/>
        </w:rPr>
        <w:t xml:space="preserve">Таблиця </w:t>
      </w:r>
      <w:r w:rsidR="003F2F12" w:rsidRPr="00136652">
        <w:rPr>
          <w:rFonts w:ascii="Times New Roman" w:hAnsi="Times New Roman" w:cs="Times New Roman"/>
          <w:sz w:val="24"/>
          <w:szCs w:val="24"/>
          <w:lang w:val="uk-UA"/>
        </w:rPr>
        <w:t>1.3</w:t>
      </w:r>
      <w:r w:rsidR="00733974">
        <w:rPr>
          <w:rFonts w:ascii="Times New Roman" w:hAnsi="Times New Roman" w:cs="Times New Roman"/>
          <w:sz w:val="24"/>
          <w:szCs w:val="24"/>
          <w:lang w:val="uk-UA"/>
        </w:rPr>
        <w:t xml:space="preserve"> -</w:t>
      </w:r>
      <w:r w:rsidRPr="00136652">
        <w:rPr>
          <w:rFonts w:ascii="Times New Roman" w:hAnsi="Times New Roman" w:cs="Times New Roman"/>
          <w:sz w:val="24"/>
          <w:szCs w:val="24"/>
          <w:lang w:val="uk-UA"/>
        </w:rPr>
        <w:t>Результати порівняння FPGA із системами, заснованими на програмованих процесорах</w:t>
      </w:r>
    </w:p>
    <w:tbl>
      <w:tblPr>
        <w:tblW w:w="0" w:type="auto"/>
        <w:tblInd w:w="-10" w:type="dxa"/>
        <w:tblLayout w:type="fixed"/>
        <w:tblCellMar>
          <w:left w:w="103" w:type="dxa"/>
        </w:tblCellMar>
        <w:tblLook w:val="04A0"/>
      </w:tblPr>
      <w:tblGrid>
        <w:gridCol w:w="3285"/>
        <w:gridCol w:w="3285"/>
        <w:gridCol w:w="3295"/>
      </w:tblGrid>
      <w:tr w:rsidR="00C94DC1" w:rsidRPr="00701441" w:rsidTr="00C94DC1">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6A1447" w:rsidRDefault="00C94DC1" w:rsidP="003F2F12">
            <w:pPr>
              <w:spacing w:after="0" w:line="360" w:lineRule="auto"/>
              <w:ind w:firstLine="10"/>
              <w:jc w:val="both"/>
              <w:rPr>
                <w:rFonts w:ascii="Times New Roman" w:hAnsi="Times New Roman" w:cs="Times New Roman"/>
                <w:sz w:val="24"/>
                <w:szCs w:val="24"/>
                <w:lang w:val="uk-UA"/>
              </w:rPr>
            </w:pPr>
            <w:r w:rsidRPr="006A1447">
              <w:rPr>
                <w:rFonts w:ascii="Times New Roman" w:hAnsi="Times New Roman" w:cs="Times New Roman"/>
                <w:bCs/>
                <w:sz w:val="24"/>
                <w:szCs w:val="24"/>
                <w:lang w:val="uk-UA"/>
              </w:rPr>
              <w:t>Алгоритм тестування</w:t>
            </w:r>
          </w:p>
        </w:tc>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6A1447" w:rsidRDefault="00C94DC1" w:rsidP="003F2F12">
            <w:pPr>
              <w:spacing w:after="0" w:line="360" w:lineRule="auto"/>
              <w:ind w:firstLine="10"/>
              <w:rPr>
                <w:rFonts w:ascii="Times New Roman" w:hAnsi="Times New Roman" w:cs="Times New Roman"/>
                <w:sz w:val="24"/>
                <w:szCs w:val="24"/>
                <w:lang w:val="uk-UA"/>
              </w:rPr>
            </w:pPr>
            <w:r w:rsidRPr="006A1447">
              <w:rPr>
                <w:rFonts w:ascii="Times New Roman" w:hAnsi="Times New Roman" w:cs="Times New Roman"/>
                <w:bCs/>
                <w:sz w:val="24"/>
                <w:szCs w:val="24"/>
                <w:lang w:val="uk-UA"/>
              </w:rPr>
              <w:t>Характеристики продуктивності на прискорювачі FPGA</w:t>
            </w:r>
          </w:p>
        </w:tc>
        <w:tc>
          <w:tcPr>
            <w:tcW w:w="3295"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6A1447" w:rsidRDefault="00C94DC1" w:rsidP="003F2F12">
            <w:pPr>
              <w:spacing w:after="0" w:line="360" w:lineRule="auto"/>
              <w:ind w:firstLine="10"/>
              <w:rPr>
                <w:rFonts w:ascii="Times New Roman" w:hAnsi="Times New Roman" w:cs="Times New Roman"/>
                <w:sz w:val="24"/>
                <w:szCs w:val="24"/>
                <w:lang w:val="uk-UA"/>
              </w:rPr>
            </w:pPr>
            <w:r w:rsidRPr="006A1447">
              <w:rPr>
                <w:rFonts w:ascii="Times New Roman" w:hAnsi="Times New Roman" w:cs="Times New Roman"/>
                <w:bCs/>
                <w:sz w:val="24"/>
                <w:szCs w:val="24"/>
                <w:lang w:val="uk-UA"/>
              </w:rPr>
              <w:t>Характеристики роботи на програмованому системному процесорі</w:t>
            </w:r>
          </w:p>
        </w:tc>
      </w:tr>
      <w:tr w:rsidR="00C94DC1" w:rsidRPr="00701441" w:rsidTr="00C94DC1">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Перехідне та зворотне перетворення</w:t>
            </w:r>
          </w:p>
          <w:p w:rsidR="00C94DC1" w:rsidRPr="00701441" w:rsidRDefault="007D77F0" w:rsidP="003F2F12">
            <w:pPr>
              <w:spacing w:after="0" w:line="360" w:lineRule="auto"/>
              <w:ind w:firstLine="10"/>
              <w:jc w:val="both"/>
              <w:rPr>
                <w:rFonts w:ascii="Times New Roman" w:hAnsi="Times New Roman" w:cs="Times New Roman"/>
                <w:sz w:val="24"/>
                <w:szCs w:val="24"/>
                <w:lang w:val="uk-UA"/>
              </w:rPr>
            </w:pPr>
            <w:r>
              <w:rPr>
                <w:rFonts w:ascii="Times New Roman" w:hAnsi="Times New Roman" w:cs="Times New Roman"/>
                <w:sz w:val="24"/>
                <w:szCs w:val="24"/>
                <w:lang w:val="uk-UA"/>
              </w:rPr>
              <w:t>Х</w:t>
            </w:r>
            <w:r w:rsidRPr="00EB08A3">
              <w:rPr>
                <w:rFonts w:ascii="Times New Roman" w:hAnsi="Times New Roman" w:cs="Times New Roman"/>
                <w:sz w:val="24"/>
                <w:szCs w:val="24"/>
              </w:rPr>
              <w:t>’</w:t>
            </w:r>
            <w:r>
              <w:rPr>
                <w:rFonts w:ascii="Times New Roman" w:hAnsi="Times New Roman" w:cs="Times New Roman"/>
                <w:sz w:val="24"/>
                <w:szCs w:val="24"/>
                <w:lang w:val="uk-UA"/>
              </w:rPr>
              <w:t>ю</w:t>
            </w:r>
            <w:r w:rsidRPr="007D77F0">
              <w:rPr>
                <w:rFonts w:ascii="Times New Roman" w:hAnsi="Times New Roman" w:cs="Times New Roman"/>
                <w:sz w:val="24"/>
                <w:szCs w:val="24"/>
                <w:lang w:val="uk-UA"/>
              </w:rPr>
              <w:t>(Hough transform)</w:t>
            </w:r>
          </w:p>
        </w:tc>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2 сек. на частоті 20 МГц</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(В 370 разів швидше)</w:t>
            </w:r>
          </w:p>
        </w:tc>
        <w:tc>
          <w:tcPr>
            <w:tcW w:w="3295"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12 хвилин на процесорі Pentium,</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3 ГГц</w:t>
            </w:r>
          </w:p>
        </w:tc>
      </w:tr>
      <w:tr w:rsidR="00C94DC1" w:rsidRPr="00701441" w:rsidTr="00C94DC1">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7D77F0" w:rsidP="007D77F0">
            <w:pPr>
              <w:spacing w:after="0" w:line="360" w:lineRule="auto"/>
              <w:ind w:firstLine="10"/>
              <w:jc w:val="both"/>
              <w:rPr>
                <w:rFonts w:ascii="Times New Roman" w:hAnsi="Times New Roman" w:cs="Times New Roman"/>
                <w:sz w:val="24"/>
                <w:szCs w:val="24"/>
                <w:lang w:val="uk-UA"/>
              </w:rPr>
            </w:pPr>
            <w:r w:rsidRPr="007D77F0">
              <w:rPr>
                <w:rFonts w:ascii="Times New Roman" w:hAnsi="Times New Roman" w:cs="Times New Roman"/>
                <w:sz w:val="24"/>
                <w:szCs w:val="24"/>
                <w:lang w:val="uk-UA"/>
              </w:rPr>
              <w:t>Шифрування масиву 1 МБ данихалгоритмом AES</w:t>
            </w:r>
          </w:p>
        </w:tc>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424 мс / 19,7 Мб / с</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(В 13 разів швидше)</w:t>
            </w:r>
          </w:p>
        </w:tc>
        <w:tc>
          <w:tcPr>
            <w:tcW w:w="3295"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5558 мс. / 1,51 Мб / с.</w:t>
            </w:r>
          </w:p>
        </w:tc>
      </w:tr>
      <w:tr w:rsidR="00C94DC1" w:rsidRPr="00701441" w:rsidTr="00C94DC1">
        <w:tc>
          <w:tcPr>
            <w:tcW w:w="3285" w:type="dxa"/>
            <w:tcBorders>
              <w:top w:val="single" w:sz="4" w:space="0" w:color="000001"/>
              <w:left w:val="single" w:sz="4" w:space="0" w:color="000001"/>
              <w:bottom w:val="single" w:sz="4" w:space="0" w:color="000001"/>
              <w:right w:val="nil"/>
            </w:tcBorders>
            <w:shd w:val="clear" w:color="auto" w:fill="FFFFFF"/>
            <w:hideMark/>
          </w:tcPr>
          <w:p w:rsidR="007D77F0" w:rsidRPr="007D77F0" w:rsidRDefault="007D77F0" w:rsidP="007D77F0">
            <w:pPr>
              <w:spacing w:after="0" w:line="360" w:lineRule="auto"/>
              <w:ind w:firstLine="10"/>
              <w:jc w:val="both"/>
              <w:rPr>
                <w:rFonts w:ascii="Times New Roman" w:hAnsi="Times New Roman" w:cs="Times New Roman"/>
                <w:sz w:val="24"/>
                <w:szCs w:val="24"/>
                <w:lang w:val="uk-UA"/>
              </w:rPr>
            </w:pPr>
            <w:r w:rsidRPr="007D77F0">
              <w:rPr>
                <w:rFonts w:ascii="Times New Roman" w:hAnsi="Times New Roman" w:cs="Times New Roman"/>
                <w:sz w:val="24"/>
                <w:szCs w:val="24"/>
                <w:lang w:val="uk-UA"/>
              </w:rPr>
              <w:t>Алгоритм Сміта-Вотермана</w:t>
            </w:r>
          </w:p>
          <w:p w:rsidR="00C94DC1" w:rsidRPr="00701441" w:rsidRDefault="007D77F0" w:rsidP="007D77F0">
            <w:pPr>
              <w:spacing w:after="0" w:line="360" w:lineRule="auto"/>
              <w:ind w:firstLine="10"/>
              <w:jc w:val="both"/>
              <w:rPr>
                <w:rFonts w:ascii="Times New Roman" w:hAnsi="Times New Roman" w:cs="Times New Roman"/>
                <w:sz w:val="24"/>
                <w:szCs w:val="24"/>
                <w:lang w:val="uk-UA"/>
              </w:rPr>
            </w:pPr>
            <w:r w:rsidRPr="007D77F0">
              <w:rPr>
                <w:rFonts w:ascii="Times New Roman" w:hAnsi="Times New Roman" w:cs="Times New Roman"/>
                <w:sz w:val="24"/>
                <w:szCs w:val="24"/>
                <w:lang w:val="uk-UA"/>
              </w:rPr>
              <w:t>(Smith-Waterman)</w:t>
            </w:r>
          </w:p>
        </w:tc>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100 сек.</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(В 64 рази швидше)</w:t>
            </w:r>
          </w:p>
        </w:tc>
        <w:tc>
          <w:tcPr>
            <w:tcW w:w="3295"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6461 с. на процесорі Opteron</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2,2 ГГц.</w:t>
            </w:r>
          </w:p>
        </w:tc>
      </w:tr>
      <w:tr w:rsidR="00C94DC1" w:rsidRPr="00701441" w:rsidTr="00C94DC1">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7D77F0" w:rsidP="003F2F12">
            <w:pPr>
              <w:spacing w:after="0" w:line="360" w:lineRule="auto"/>
              <w:ind w:firstLine="10"/>
              <w:jc w:val="both"/>
              <w:rPr>
                <w:rFonts w:ascii="Times New Roman" w:hAnsi="Times New Roman" w:cs="Times New Roman"/>
                <w:sz w:val="24"/>
                <w:szCs w:val="24"/>
                <w:lang w:val="uk-UA"/>
              </w:rPr>
            </w:pPr>
            <w:r w:rsidRPr="007D77F0">
              <w:rPr>
                <w:rFonts w:ascii="Times New Roman" w:hAnsi="Times New Roman" w:cs="Times New Roman"/>
                <w:sz w:val="24"/>
                <w:szCs w:val="24"/>
                <w:lang w:val="uk-UA"/>
              </w:rPr>
              <w:t>Аналіз Монте-Карло 64000 шляхів</w:t>
            </w:r>
          </w:p>
        </w:tc>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10 сек. на 200 МГц.</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(В 10 разів швидше)</w:t>
            </w:r>
          </w:p>
        </w:tc>
        <w:tc>
          <w:tcPr>
            <w:tcW w:w="3295"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100 сек. на процесорі Opteron</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2,4 ГГц.</w:t>
            </w:r>
          </w:p>
        </w:tc>
      </w:tr>
      <w:tr w:rsidR="00C94DC1" w:rsidRPr="00701441" w:rsidTr="00C94DC1">
        <w:tc>
          <w:tcPr>
            <w:tcW w:w="3285" w:type="dxa"/>
            <w:tcBorders>
              <w:top w:val="single" w:sz="4" w:space="0" w:color="000001"/>
              <w:left w:val="single" w:sz="4" w:space="0" w:color="000001"/>
              <w:bottom w:val="single" w:sz="4" w:space="0" w:color="000001"/>
              <w:right w:val="nil"/>
            </w:tcBorders>
            <w:shd w:val="clear" w:color="auto" w:fill="FFFFFF"/>
            <w:hideMark/>
          </w:tcPr>
          <w:p w:rsidR="007D77F0" w:rsidRPr="007D77F0" w:rsidRDefault="007D77F0" w:rsidP="007D77F0">
            <w:pPr>
              <w:spacing w:after="0" w:line="360" w:lineRule="auto"/>
              <w:ind w:firstLine="10"/>
              <w:jc w:val="both"/>
              <w:rPr>
                <w:rFonts w:ascii="Times New Roman" w:hAnsi="Times New Roman" w:cs="Times New Roman"/>
                <w:sz w:val="24"/>
                <w:szCs w:val="24"/>
                <w:lang w:val="uk-UA"/>
              </w:rPr>
            </w:pPr>
            <w:r w:rsidRPr="007D77F0">
              <w:rPr>
                <w:rFonts w:ascii="Times New Roman" w:hAnsi="Times New Roman" w:cs="Times New Roman"/>
                <w:sz w:val="24"/>
                <w:szCs w:val="24"/>
                <w:lang w:val="uk-UA"/>
              </w:rPr>
              <w:t>Аналіз Блека-Шоулза (Black-</w:t>
            </w:r>
          </w:p>
          <w:p w:rsidR="00C94DC1" w:rsidRPr="00701441" w:rsidRDefault="007D77F0" w:rsidP="007D77F0">
            <w:pPr>
              <w:spacing w:after="0" w:line="360" w:lineRule="auto"/>
              <w:ind w:firstLine="10"/>
              <w:jc w:val="both"/>
              <w:rPr>
                <w:rFonts w:ascii="Times New Roman" w:hAnsi="Times New Roman" w:cs="Times New Roman"/>
                <w:sz w:val="24"/>
                <w:szCs w:val="24"/>
                <w:lang w:val="uk-UA"/>
              </w:rPr>
            </w:pPr>
            <w:r w:rsidRPr="007D77F0">
              <w:rPr>
                <w:rFonts w:ascii="Times New Roman" w:hAnsi="Times New Roman" w:cs="Times New Roman"/>
                <w:sz w:val="24"/>
                <w:szCs w:val="24"/>
                <w:lang w:val="uk-UA"/>
              </w:rPr>
              <w:t>Scholes)</w:t>
            </w:r>
          </w:p>
        </w:tc>
        <w:tc>
          <w:tcPr>
            <w:tcW w:w="3285" w:type="dxa"/>
            <w:tcBorders>
              <w:top w:val="single" w:sz="4" w:space="0" w:color="000001"/>
              <w:left w:val="single" w:sz="4" w:space="0" w:color="000001"/>
              <w:bottom w:val="single" w:sz="4" w:space="0" w:color="000001"/>
              <w:right w:val="nil"/>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18 мс на частоті 110 МГц.</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на FPGA Virtex4</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(У 203 рази швидше)</w:t>
            </w:r>
          </w:p>
        </w:tc>
        <w:tc>
          <w:tcPr>
            <w:tcW w:w="3295" w:type="dxa"/>
            <w:tcBorders>
              <w:top w:val="single" w:sz="4" w:space="0" w:color="000001"/>
              <w:left w:val="single" w:sz="4" w:space="0" w:color="000001"/>
              <w:bottom w:val="single" w:sz="4" w:space="0" w:color="000001"/>
              <w:right w:val="single" w:sz="4" w:space="0" w:color="000001"/>
            </w:tcBorders>
            <w:shd w:val="clear" w:color="auto" w:fill="FFFFFF"/>
            <w:hideMark/>
          </w:tcPr>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3,7 сек. на процесорі Opteron</w:t>
            </w:r>
          </w:p>
          <w:p w:rsidR="00C94DC1" w:rsidRPr="00701441" w:rsidRDefault="00C94DC1" w:rsidP="003F2F12">
            <w:pPr>
              <w:spacing w:after="0" w:line="360" w:lineRule="auto"/>
              <w:ind w:firstLine="10"/>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2,2 ГГц.</w:t>
            </w:r>
          </w:p>
        </w:tc>
      </w:tr>
    </w:tbl>
    <w:p w:rsidR="001937C1" w:rsidRDefault="001937C1" w:rsidP="001937C1">
      <w:pPr>
        <w:pStyle w:val="a3"/>
        <w:spacing w:after="0" w:line="360" w:lineRule="auto"/>
        <w:ind w:left="780"/>
        <w:jc w:val="both"/>
        <w:rPr>
          <w:rFonts w:ascii="Times New Roman" w:hAnsi="Times New Roman" w:cs="Times New Roman"/>
          <w:b/>
          <w:bCs/>
          <w:sz w:val="24"/>
          <w:szCs w:val="24"/>
          <w:lang w:val="uk-UA"/>
        </w:rPr>
      </w:pPr>
    </w:p>
    <w:p w:rsidR="003F2F12" w:rsidRPr="003F2F12" w:rsidRDefault="0044170A" w:rsidP="0044170A">
      <w:pPr>
        <w:pStyle w:val="a3"/>
        <w:spacing w:after="0" w:line="360" w:lineRule="auto"/>
        <w:ind w:left="0" w:firstLine="709"/>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1.5 </w:t>
      </w:r>
      <w:r w:rsidR="000E3464">
        <w:rPr>
          <w:rFonts w:ascii="Times New Roman" w:hAnsi="Times New Roman" w:cs="Times New Roman"/>
          <w:b/>
          <w:bCs/>
          <w:sz w:val="24"/>
          <w:szCs w:val="24"/>
          <w:lang w:val="uk-UA"/>
        </w:rPr>
        <w:t xml:space="preserve">Підвищення продуктивності суперкомп’ютерів </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Підвищення продуктивності для високопродуктивних комп'ютерів традиційно досягається за рахунок збільшення обчислювальної потужності їх вузлів - кількості процесорів, ємності зберігання та покращення їх продуктивності, що забезпечується розвитком інтегрованих технологій загалом.</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Однак реальна продуктивність суперкомп'ютерів, які зосереджуються на традиційних методах паралельних обчислень та побудованих на послідовних мікропроцесорах, часто не перевищує 10 - 15% їх пікової продуктивності, що є причиною необхідності впровадження великої кількості міжпроцесорного обміну п</w:t>
      </w:r>
      <w:r w:rsidR="000E3464">
        <w:rPr>
          <w:rFonts w:ascii="Times New Roman" w:hAnsi="Times New Roman" w:cs="Times New Roman"/>
          <w:sz w:val="24"/>
          <w:szCs w:val="24"/>
          <w:lang w:val="uk-UA"/>
        </w:rPr>
        <w:t>роцедури, а також синхронізація</w:t>
      </w:r>
      <w:r w:rsidRPr="00701441">
        <w:rPr>
          <w:rFonts w:ascii="Times New Roman" w:hAnsi="Times New Roman" w:cs="Times New Roman"/>
          <w:sz w:val="24"/>
          <w:szCs w:val="24"/>
          <w:lang w:val="uk-UA"/>
        </w:rPr>
        <w:t xml:space="preserve"> послідовн</w:t>
      </w:r>
      <w:r w:rsidR="000E3464">
        <w:rPr>
          <w:rFonts w:ascii="Times New Roman" w:hAnsi="Times New Roman" w:cs="Times New Roman"/>
          <w:sz w:val="24"/>
          <w:szCs w:val="24"/>
          <w:lang w:val="uk-UA"/>
        </w:rPr>
        <w:t>их</w:t>
      </w:r>
      <w:r w:rsidRPr="00701441">
        <w:rPr>
          <w:rFonts w:ascii="Times New Roman" w:hAnsi="Times New Roman" w:cs="Times New Roman"/>
          <w:sz w:val="24"/>
          <w:szCs w:val="24"/>
          <w:lang w:val="uk-UA"/>
        </w:rPr>
        <w:t xml:space="preserve"> процес</w:t>
      </w:r>
      <w:r w:rsidR="000E3464">
        <w:rPr>
          <w:rFonts w:ascii="Times New Roman" w:hAnsi="Times New Roman" w:cs="Times New Roman"/>
          <w:sz w:val="24"/>
          <w:szCs w:val="24"/>
          <w:lang w:val="uk-UA"/>
        </w:rPr>
        <w:t>ів</w:t>
      </w:r>
      <w:r w:rsidRPr="00701441">
        <w:rPr>
          <w:rFonts w:ascii="Times New Roman" w:hAnsi="Times New Roman" w:cs="Times New Roman"/>
          <w:sz w:val="24"/>
          <w:szCs w:val="24"/>
          <w:lang w:val="uk-UA"/>
        </w:rPr>
        <w:t>.</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Як сучасний тренд, слід зазначити, що підвищення продуктивності здійснюється за допомогою спеціалізованих обчислювальних модулів, таких як вищезгадані GPU. Слід зазначити, що такий підхід дозволяє прискорити виконання далеко не всіх завдань, але лише тих, для яких розроблені спеціалізовані обчислювальні модулі.</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lastRenderedPageBreak/>
        <w:t>Особисті суперкомп'ютери, новий напрямок у розвитку високоефективних обчислювальних систем, з'явилися в останні роки в результаті швидкого розвитку мікроелектронних технологій виготовлення. Звичайно, їх не можна порівняти з продуктивністю традиційних суперкомп'ютерів, але вони мають переваги перед надзвичайно важливими характеристиками, такими як доступність для користувача, вартість виробництва та експлуатації, енергоспоживання, ціна.</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Майже всі існуючі персональні суперкомп'ютери побудовані на універсальній основімікропроцесор</w:t>
      </w:r>
      <w:r w:rsidR="000E3464">
        <w:rPr>
          <w:rFonts w:ascii="Times New Roman" w:hAnsi="Times New Roman" w:cs="Times New Roman"/>
          <w:sz w:val="24"/>
          <w:szCs w:val="24"/>
          <w:lang w:val="uk-UA"/>
        </w:rPr>
        <w:t>ів</w:t>
      </w:r>
      <w:r w:rsidRPr="00701441">
        <w:rPr>
          <w:rFonts w:ascii="Times New Roman" w:hAnsi="Times New Roman" w:cs="Times New Roman"/>
          <w:sz w:val="24"/>
          <w:szCs w:val="24"/>
          <w:lang w:val="uk-UA"/>
        </w:rPr>
        <w:t xml:space="preserve"> та спеціалізован</w:t>
      </w:r>
      <w:r w:rsidR="000E3464">
        <w:rPr>
          <w:rFonts w:ascii="Times New Roman" w:hAnsi="Times New Roman" w:cs="Times New Roman"/>
          <w:sz w:val="24"/>
          <w:szCs w:val="24"/>
          <w:lang w:val="uk-UA"/>
        </w:rPr>
        <w:t>их</w:t>
      </w:r>
      <w:r w:rsidRPr="00701441">
        <w:rPr>
          <w:rFonts w:ascii="Times New Roman" w:hAnsi="Times New Roman" w:cs="Times New Roman"/>
          <w:sz w:val="24"/>
          <w:szCs w:val="24"/>
          <w:lang w:val="uk-UA"/>
        </w:rPr>
        <w:t xml:space="preserve"> процесорн</w:t>
      </w:r>
      <w:r w:rsidR="000E3464">
        <w:rPr>
          <w:rFonts w:ascii="Times New Roman" w:hAnsi="Times New Roman" w:cs="Times New Roman"/>
          <w:sz w:val="24"/>
          <w:szCs w:val="24"/>
          <w:lang w:val="uk-UA"/>
        </w:rPr>
        <w:t>их</w:t>
      </w:r>
      <w:r w:rsidRPr="00701441">
        <w:rPr>
          <w:rFonts w:ascii="Times New Roman" w:hAnsi="Times New Roman" w:cs="Times New Roman"/>
          <w:sz w:val="24"/>
          <w:szCs w:val="24"/>
          <w:lang w:val="uk-UA"/>
        </w:rPr>
        <w:t xml:space="preserve"> модулі</w:t>
      </w:r>
      <w:r w:rsidR="000E3464">
        <w:rPr>
          <w:rFonts w:ascii="Times New Roman" w:hAnsi="Times New Roman" w:cs="Times New Roman"/>
          <w:sz w:val="24"/>
          <w:szCs w:val="24"/>
          <w:lang w:val="uk-UA"/>
        </w:rPr>
        <w:t>в</w:t>
      </w:r>
      <w:r w:rsidRPr="00701441">
        <w:rPr>
          <w:rFonts w:ascii="Times New Roman" w:hAnsi="Times New Roman" w:cs="Times New Roman"/>
          <w:sz w:val="24"/>
          <w:szCs w:val="24"/>
          <w:lang w:val="uk-UA"/>
        </w:rPr>
        <w:t>, що значно покращує їх продуктивність при виконанні певного кола завдань. З іншого боку, суперкомп'ютер повинен бути універсальним і забезпечувати необхідну продуктивність для виконання будь-яких обчислювальних завдань.</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Ви можете домогтися високої продуктивності при виконанні випадкових завдань, використовуючи підхід до побудови високопродуктивних систем на основі універсальних мікропроцесорів та налаштованих апаратних прискорювачів. Зважаючи на те, що сучасні універсальні мікропроцесори є багатоядерними та паралельними, а зважаючи на різноманітність переналагоджуваних прискорювачів (сьогодні є багатопластові прискорювачі, що містять більше ста кристалів FPGA і забезпечують надзвичайно високу продуктивність [17]), такі системи можуть легко пересуватися суперкомп'ютерами.</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Проблема високопродуктивних систем, заснованих на універсальних мікропроцесорах та налаштованих апаратних прискорювачах, полягає у їх відсутності «динамічності» - перед виконанням обчислювального алгоритму на реконфігуруваному прискорювачі останні повинні бути налаштовані, тобто синтезовані в ньому спеціалізованим процесором.</w:t>
      </w:r>
    </w:p>
    <w:p w:rsidR="00C94DC1" w:rsidRPr="00701441" w:rsidRDefault="00C94DC1" w:rsidP="00C94DC1">
      <w:pPr>
        <w:spacing w:after="0" w:line="360" w:lineRule="auto"/>
        <w:ind w:firstLine="709"/>
        <w:jc w:val="both"/>
        <w:rPr>
          <w:rFonts w:ascii="Times New Roman" w:hAnsi="Times New Roman" w:cs="Times New Roman"/>
          <w:sz w:val="24"/>
          <w:szCs w:val="24"/>
          <w:lang w:val="uk-UA"/>
        </w:rPr>
      </w:pPr>
      <w:r w:rsidRPr="00701441">
        <w:rPr>
          <w:rFonts w:ascii="Times New Roman" w:hAnsi="Times New Roman" w:cs="Times New Roman"/>
          <w:sz w:val="24"/>
          <w:szCs w:val="24"/>
          <w:lang w:val="uk-UA"/>
        </w:rPr>
        <w:t>Однак, зважаючи на активну діяльність багатьох фірм щодо створення автоматизованих систем синтезу FPGA високого рівня [18], інструментів проектування системи FPGA для мов програмування на високому рівні [19,</w:t>
      </w:r>
      <w:r w:rsidR="00D60779">
        <w:rPr>
          <w:rFonts w:ascii="Times New Roman" w:hAnsi="Times New Roman" w:cs="Times New Roman"/>
          <w:sz w:val="24"/>
          <w:szCs w:val="24"/>
          <w:lang w:val="uk-UA"/>
        </w:rPr>
        <w:t xml:space="preserve"> 20], поява „самоконфігурування</w:t>
      </w:r>
      <w:r w:rsidRPr="00701441">
        <w:rPr>
          <w:rFonts w:ascii="Times New Roman" w:hAnsi="Times New Roman" w:cs="Times New Roman"/>
          <w:sz w:val="24"/>
          <w:szCs w:val="24"/>
          <w:lang w:val="uk-UA"/>
        </w:rPr>
        <w:t>”</w:t>
      </w:r>
      <w:r w:rsidR="00D60779">
        <w:rPr>
          <w:rFonts w:ascii="Times New Roman" w:hAnsi="Times New Roman" w:cs="Times New Roman"/>
          <w:sz w:val="24"/>
          <w:szCs w:val="24"/>
          <w:lang w:val="uk-UA"/>
        </w:rPr>
        <w:t xml:space="preserve"> очікують</w:t>
      </w:r>
      <w:r w:rsidRPr="00701441">
        <w:rPr>
          <w:rFonts w:ascii="Times New Roman" w:hAnsi="Times New Roman" w:cs="Times New Roman"/>
          <w:sz w:val="24"/>
          <w:szCs w:val="24"/>
          <w:lang w:val="uk-UA"/>
        </w:rPr>
        <w:t xml:space="preserve"> прискорювачі [21], а також інструменти, які автоматично визначатимуть доцільність апаратної реалізації певних обчислювальних завдань або їх частин у апаратному прискорювачі під час їх виконання.</w:t>
      </w:r>
    </w:p>
    <w:p w:rsidR="00D60779" w:rsidRDefault="00D60779">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D60779" w:rsidRPr="00D60779" w:rsidRDefault="00F87F4C" w:rsidP="006A1447">
      <w:pPr>
        <w:pStyle w:val="a3"/>
        <w:numPr>
          <w:ilvl w:val="0"/>
          <w:numId w:val="5"/>
        </w:numPr>
        <w:spacing w:after="0" w:line="360" w:lineRule="auto"/>
        <w:ind w:left="0" w:firstLine="426"/>
        <w:jc w:val="center"/>
        <w:rPr>
          <w:rFonts w:ascii="Times New Roman" w:hAnsi="Times New Roman" w:cs="Times New Roman"/>
          <w:sz w:val="24"/>
          <w:szCs w:val="24"/>
          <w:lang w:val="uk-UA"/>
        </w:rPr>
      </w:pPr>
      <w:r w:rsidRPr="00D60779">
        <w:rPr>
          <w:rFonts w:ascii="Times New Roman" w:hAnsi="Times New Roman" w:cs="Times New Roman"/>
          <w:b/>
          <w:sz w:val="24"/>
          <w:szCs w:val="24"/>
          <w:lang w:val="uk-UA"/>
        </w:rPr>
        <w:lastRenderedPageBreak/>
        <w:t>КЛАСИФІКАЦІЯ, ТЕПЛОВІ ХАРАКТЕРИСТИКИ, РІЗНОВИДИ ФОРМ ТА ОБЧИСЛЮВАЛЬНІ ЗДІБНОСТІ ІСНУЮЧИХ ЕЛЕКТ</w:t>
      </w:r>
      <w:r>
        <w:rPr>
          <w:rFonts w:ascii="Times New Roman" w:hAnsi="Times New Roman" w:cs="Times New Roman"/>
          <w:b/>
          <w:sz w:val="24"/>
          <w:szCs w:val="24"/>
          <w:lang w:val="uk-UA"/>
        </w:rPr>
        <w:t>РОННИХ ПЛАТ У СКЛАДІ КОМПЛЕКСІВ</w:t>
      </w:r>
    </w:p>
    <w:p w:rsidR="003E1940" w:rsidRPr="00F87F4C" w:rsidRDefault="00136652" w:rsidP="00136652">
      <w:pPr>
        <w:pStyle w:val="a3"/>
        <w:tabs>
          <w:tab w:val="left" w:pos="5596"/>
        </w:tabs>
        <w:spacing w:after="0" w:line="360" w:lineRule="auto"/>
        <w:ind w:left="0" w:right="34" w:firstLine="709"/>
        <w:jc w:val="both"/>
        <w:rPr>
          <w:rFonts w:ascii="Times New Roman" w:hAnsi="Times New Roman" w:cs="Times New Roman"/>
          <w:b/>
          <w:sz w:val="24"/>
          <w:lang w:val="uk-UA"/>
        </w:rPr>
      </w:pPr>
      <w:r>
        <w:rPr>
          <w:rFonts w:ascii="Times New Roman" w:hAnsi="Times New Roman" w:cs="Times New Roman"/>
          <w:b/>
          <w:sz w:val="24"/>
          <w:lang w:val="uk-UA"/>
        </w:rPr>
        <w:t xml:space="preserve">2.1 </w:t>
      </w:r>
      <w:r w:rsidR="003E1940" w:rsidRPr="00F87F4C">
        <w:rPr>
          <w:rFonts w:ascii="Times New Roman" w:hAnsi="Times New Roman" w:cs="Times New Roman"/>
          <w:b/>
          <w:sz w:val="24"/>
          <w:lang w:val="uk-UA"/>
        </w:rPr>
        <w:t>Опис електронних плат та загальні характеристики</w:t>
      </w:r>
    </w:p>
    <w:p w:rsidR="00082D7D" w:rsidRPr="003E031B" w:rsidRDefault="00082D7D" w:rsidP="00082D7D">
      <w:pPr>
        <w:tabs>
          <w:tab w:val="left" w:pos="5596"/>
        </w:tabs>
        <w:spacing w:after="0" w:line="360" w:lineRule="auto"/>
        <w:ind w:right="34" w:firstLine="709"/>
        <w:jc w:val="both"/>
        <w:rPr>
          <w:rFonts w:ascii="Times New Roman" w:hAnsi="Times New Roman" w:cs="Times New Roman"/>
          <w:sz w:val="24"/>
          <w:lang w:val="uk-UA"/>
        </w:rPr>
      </w:pPr>
      <w:r w:rsidRPr="003E031B">
        <w:rPr>
          <w:rFonts w:ascii="Times New Roman" w:hAnsi="Times New Roman" w:cs="Times New Roman"/>
          <w:sz w:val="24"/>
          <w:lang w:val="uk-UA"/>
        </w:rPr>
        <w:t>На даний ча</w:t>
      </w:r>
      <w:r w:rsidR="006A1447">
        <w:rPr>
          <w:rFonts w:ascii="Times New Roman" w:hAnsi="Times New Roman" w:cs="Times New Roman"/>
          <w:sz w:val="24"/>
          <w:lang w:val="uk-UA"/>
        </w:rPr>
        <w:t>с створювати друковані плати</w:t>
      </w:r>
      <w:r w:rsidRPr="003E031B">
        <w:rPr>
          <w:rFonts w:ascii="Times New Roman" w:hAnsi="Times New Roman" w:cs="Times New Roman"/>
          <w:sz w:val="24"/>
          <w:lang w:val="uk-UA"/>
        </w:rPr>
        <w:t xml:space="preserve"> з вбудовани</w:t>
      </w:r>
      <w:r w:rsidR="006A1447">
        <w:rPr>
          <w:rFonts w:ascii="Times New Roman" w:hAnsi="Times New Roman" w:cs="Times New Roman"/>
          <w:sz w:val="24"/>
          <w:lang w:val="uk-UA"/>
        </w:rPr>
        <w:t>ми електронними компонентами</w:t>
      </w:r>
      <w:r w:rsidRPr="003E031B">
        <w:rPr>
          <w:rFonts w:ascii="Times New Roman" w:hAnsi="Times New Roman" w:cs="Times New Roman"/>
          <w:sz w:val="24"/>
          <w:lang w:val="uk-UA"/>
        </w:rPr>
        <w:t xml:space="preserve"> є дуже складною задачею, бо цей напрямок електроніки є новим і його розвиток відбувається на рівні окремих фірм, підприємств та науково-дослідницьких інститутів. Тому можна виділити декілька вагомих проблем, які ускладнюють створення ДП з вбудованими ЕК. По-перше, це відсутність чіткої послідовності технологічних кроків створення такої ДП. Технологічний процес створення ДП на пряму залежить від типу компоненту. По-друге, не відомі вимоги до компонентів, які вбудовуються. Це можуть бути компоненти які сформовані у процесі формування ДП (наприклад тонкоплівкові резистивні шари), або звичайні дискретні пасивні і активні SMD – компоненти, або спеціальні компоненти, які мають певні відмінності від SMD – компонентів. </w:t>
      </w:r>
    </w:p>
    <w:p w:rsidR="00082D7D" w:rsidRPr="003E031B" w:rsidRDefault="00082D7D" w:rsidP="00082D7D">
      <w:pPr>
        <w:tabs>
          <w:tab w:val="left" w:pos="5596"/>
        </w:tabs>
        <w:spacing w:after="0" w:line="360" w:lineRule="auto"/>
        <w:ind w:right="34" w:firstLine="709"/>
        <w:jc w:val="both"/>
        <w:rPr>
          <w:rFonts w:ascii="Times New Roman" w:hAnsi="Times New Roman" w:cs="Times New Roman"/>
          <w:sz w:val="24"/>
          <w:lang w:val="uk-UA"/>
        </w:rPr>
      </w:pPr>
      <w:r w:rsidRPr="003E031B">
        <w:rPr>
          <w:rFonts w:ascii="Times New Roman" w:hAnsi="Times New Roman" w:cs="Times New Roman"/>
          <w:sz w:val="24"/>
          <w:lang w:val="uk-UA"/>
        </w:rPr>
        <w:t>Зрозуміло, що ЕК можливо вбудовувати у баг</w:t>
      </w:r>
      <w:r w:rsidR="00026377">
        <w:rPr>
          <w:rFonts w:ascii="Times New Roman" w:hAnsi="Times New Roman" w:cs="Times New Roman"/>
          <w:sz w:val="24"/>
          <w:lang w:val="uk-UA"/>
        </w:rPr>
        <w:t>атошарові друковані плати</w:t>
      </w:r>
      <w:r w:rsidRPr="003E031B">
        <w:rPr>
          <w:rFonts w:ascii="Times New Roman" w:hAnsi="Times New Roman" w:cs="Times New Roman"/>
          <w:sz w:val="24"/>
          <w:lang w:val="uk-UA"/>
        </w:rPr>
        <w:t>. Відомо, що самі БШДП є не зовсім придатні до ремонту через свою складність, а БШДП з вбудованим ЕК тим паче будуть не ремонтопридатними, що робить такі плати буквально одноразовими. Ця проблема стає головним питанням при виборі між надійністю та ремонтопридатністю ДП. Новизна, та вищеперераховані проблеми, на даний час обґрунтовують високу вартість проектування і виготовлення ДП з вбудованими ЕК, що є також вагомим недоліком для розвитку цього напрямку сучасної електроніки. Матеріали і методи дослідження. З метою системного підходу до вирішення проблем, що виникають в процесі використання технології вбудування ЕК в ДП, на основі аналізу літературних джерел [4, 5, 6] виконана класифікація ДП з вбудованими ЕК (</w:t>
      </w:r>
      <w:r w:rsidR="00136652">
        <w:rPr>
          <w:rFonts w:ascii="Times New Roman" w:hAnsi="Times New Roman" w:cs="Times New Roman"/>
          <w:sz w:val="24"/>
          <w:lang w:val="uk-UA"/>
        </w:rPr>
        <w:t>Рисунок</w:t>
      </w:r>
      <w:r w:rsidR="00345FFC" w:rsidRPr="00A5246D">
        <w:rPr>
          <w:rFonts w:ascii="Times New Roman" w:hAnsi="Times New Roman" w:cs="Times New Roman"/>
          <w:sz w:val="24"/>
          <w:lang w:val="uk-UA"/>
        </w:rPr>
        <w:t>2.</w:t>
      </w:r>
      <w:r w:rsidRPr="003E031B">
        <w:rPr>
          <w:rFonts w:ascii="Times New Roman" w:hAnsi="Times New Roman" w:cs="Times New Roman"/>
          <w:sz w:val="24"/>
          <w:lang w:val="uk-UA"/>
        </w:rPr>
        <w:t xml:space="preserve">1). </w:t>
      </w:r>
    </w:p>
    <w:p w:rsidR="00082D7D" w:rsidRPr="003E031B" w:rsidRDefault="00082D7D" w:rsidP="00082D7D">
      <w:pPr>
        <w:tabs>
          <w:tab w:val="left" w:pos="5596"/>
        </w:tabs>
        <w:spacing w:after="0" w:line="360" w:lineRule="auto"/>
        <w:ind w:right="34" w:firstLine="709"/>
        <w:jc w:val="both"/>
        <w:rPr>
          <w:rFonts w:ascii="Times New Roman" w:hAnsi="Times New Roman" w:cs="Times New Roman"/>
          <w:szCs w:val="18"/>
          <w:lang w:val="uk-UA"/>
        </w:rPr>
      </w:pPr>
      <w:r w:rsidRPr="003E031B">
        <w:rPr>
          <w:rFonts w:ascii="Times New Roman" w:hAnsi="Times New Roman" w:cs="Times New Roman"/>
          <w:sz w:val="24"/>
          <w:lang w:val="uk-UA"/>
        </w:rPr>
        <w:t>Для подальшого розгляду ДП з вбудованими ЕК визначимося з деякою термінологією в цій області. Вбудованими компонентами будемо вважати сформовані або вставлені всередину, як правило, багатошарової структури ДП електронні компоненти. Сформовані компоненти – це ЕК, які створюються у процесі виготовлення ДП, і вони можуть бути тільки пасивними. Вставлені ISSN 2311-1100 CC-BY-NC компоненти – це незалежно виготовлені дискретні ЕК, які можуть бути як пасивними, так і активними. Вставленими можуть бути як звичайні SMD компоне</w:t>
      </w:r>
      <w:r w:rsidR="00026377">
        <w:rPr>
          <w:rFonts w:ascii="Times New Roman" w:hAnsi="Times New Roman" w:cs="Times New Roman"/>
          <w:sz w:val="24"/>
          <w:lang w:val="uk-UA"/>
        </w:rPr>
        <w:t>нти, так і низько-профільні</w:t>
      </w:r>
      <w:r w:rsidRPr="003E031B">
        <w:rPr>
          <w:rFonts w:ascii="Times New Roman" w:hAnsi="Times New Roman" w:cs="Times New Roman"/>
          <w:sz w:val="24"/>
          <w:lang w:val="uk-UA"/>
        </w:rPr>
        <w:t xml:space="preserve"> компоненти, що мають ті самі параметри, що і SMD компоненти того ж типу, але відмінні невеликими розмірами , в першу чергу, товщиною [7] . З класифікації видно, що ДП з вбудованими компонентами діляться на ті, у яких компоненти формуються під час </w:t>
      </w:r>
      <w:r w:rsidRPr="003E031B">
        <w:rPr>
          <w:rFonts w:ascii="Times New Roman" w:hAnsi="Times New Roman" w:cs="Times New Roman"/>
          <w:sz w:val="24"/>
          <w:lang w:val="uk-UA"/>
        </w:rPr>
        <w:lastRenderedPageBreak/>
        <w:t>формування ДП, і на ті, у які вставляються дискретні компоненти. Утворення ДП з сформованими пасивними компонентами є відомою задачею, тому усі технологічні кроки створення таких ДП відомі. А утворення ДП з дискретними ЕК має дуже багато питань, які будуть детально розглядатися.</w:t>
      </w:r>
    </w:p>
    <w:p w:rsidR="00082D7D" w:rsidRDefault="00534F4D" w:rsidP="00534F4D">
      <w:pPr>
        <w:tabs>
          <w:tab w:val="left" w:pos="5596"/>
        </w:tabs>
        <w:spacing w:after="0" w:line="360" w:lineRule="auto"/>
        <w:ind w:right="34" w:firstLine="709"/>
        <w:jc w:val="both"/>
        <w:rPr>
          <w:rFonts w:ascii="Times New Roman" w:hAnsi="Times New Roman" w:cs="Times New Roman"/>
          <w:sz w:val="24"/>
          <w:lang w:val="uk-UA"/>
        </w:rPr>
      </w:pPr>
      <w:r w:rsidRPr="003E031B">
        <w:rPr>
          <w:rFonts w:ascii="Times New Roman" w:hAnsi="Times New Roman" w:cs="Times New Roman"/>
          <w:noProof/>
          <w:sz w:val="28"/>
          <w:lang w:eastAsia="ru-RU"/>
        </w:rPr>
        <w:drawing>
          <wp:anchor distT="0" distB="0" distL="114300" distR="114300" simplePos="0" relativeHeight="251659264" behindDoc="1" locked="0" layoutInCell="1" allowOverlap="1">
            <wp:simplePos x="0" y="0"/>
            <wp:positionH relativeFrom="column">
              <wp:posOffset>-153035</wp:posOffset>
            </wp:positionH>
            <wp:positionV relativeFrom="paragraph">
              <wp:posOffset>169545</wp:posOffset>
            </wp:positionV>
            <wp:extent cx="6391275" cy="4260850"/>
            <wp:effectExtent l="0" t="0" r="9525" b="6350"/>
            <wp:wrapTight wrapText="bothSides">
              <wp:wrapPolygon edited="0">
                <wp:start x="0" y="0"/>
                <wp:lineTo x="0" y="21536"/>
                <wp:lineTo x="21568" y="21536"/>
                <wp:lineTo x="2156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117" r="5141" b="10832"/>
                    <a:stretch>
                      <a:fillRect/>
                    </a:stretch>
                  </pic:blipFill>
                  <pic:spPr bwMode="auto">
                    <a:xfrm>
                      <a:off x="0" y="0"/>
                      <a:ext cx="6391275" cy="4260850"/>
                    </a:xfrm>
                    <a:prstGeom prst="rect">
                      <a:avLst/>
                    </a:prstGeom>
                    <a:noFill/>
                  </pic:spPr>
                </pic:pic>
              </a:graphicData>
            </a:graphic>
          </wp:anchor>
        </w:drawing>
      </w:r>
      <w:r w:rsidR="00136652">
        <w:rPr>
          <w:rFonts w:ascii="Times New Roman" w:hAnsi="Times New Roman" w:cs="Times New Roman"/>
          <w:sz w:val="24"/>
          <w:lang w:val="uk-UA"/>
        </w:rPr>
        <w:t>Рисунок</w:t>
      </w:r>
      <w:r w:rsidR="00A7760C">
        <w:rPr>
          <w:rFonts w:ascii="Times New Roman" w:hAnsi="Times New Roman" w:cs="Times New Roman"/>
          <w:sz w:val="24"/>
          <w:lang w:val="uk-UA"/>
        </w:rPr>
        <w:t>2</w:t>
      </w:r>
      <w:r w:rsidR="00082D7D" w:rsidRPr="003E031B">
        <w:rPr>
          <w:rFonts w:ascii="Times New Roman" w:hAnsi="Times New Roman" w:cs="Times New Roman"/>
          <w:sz w:val="24"/>
          <w:lang w:val="uk-UA"/>
        </w:rPr>
        <w:t>.</w:t>
      </w:r>
      <w:r w:rsidR="00A7760C">
        <w:rPr>
          <w:rFonts w:ascii="Times New Roman" w:hAnsi="Times New Roman" w:cs="Times New Roman"/>
          <w:sz w:val="24"/>
          <w:lang w:val="uk-UA"/>
        </w:rPr>
        <w:t>1</w:t>
      </w:r>
      <w:r w:rsidR="00136652">
        <w:rPr>
          <w:rFonts w:ascii="Times New Roman" w:hAnsi="Times New Roman" w:cs="Times New Roman"/>
          <w:sz w:val="24"/>
          <w:lang w:val="uk-UA"/>
        </w:rPr>
        <w:t xml:space="preserve"> -</w:t>
      </w:r>
      <w:r w:rsidR="00082D7D" w:rsidRPr="003E031B">
        <w:rPr>
          <w:rFonts w:ascii="Times New Roman" w:hAnsi="Times New Roman" w:cs="Times New Roman"/>
          <w:sz w:val="24"/>
          <w:lang w:val="uk-UA"/>
        </w:rPr>
        <w:t xml:space="preserve"> Узагальнена класифікація ДП з вбудованими ЕК </w:t>
      </w:r>
    </w:p>
    <w:p w:rsidR="00534F4D" w:rsidRPr="003E031B" w:rsidRDefault="00534F4D" w:rsidP="00534F4D">
      <w:pPr>
        <w:tabs>
          <w:tab w:val="left" w:pos="5596"/>
        </w:tabs>
        <w:spacing w:after="0" w:line="360" w:lineRule="auto"/>
        <w:ind w:right="34" w:firstLine="709"/>
        <w:jc w:val="both"/>
        <w:rPr>
          <w:rFonts w:ascii="Times New Roman" w:hAnsi="Times New Roman" w:cs="Times New Roman"/>
          <w:sz w:val="24"/>
          <w:lang w:val="uk-UA"/>
        </w:rPr>
      </w:pPr>
    </w:p>
    <w:p w:rsidR="003E031B" w:rsidRDefault="003E031B" w:rsidP="00534F4D">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Розвиток енергетики і транспорту, завдання підвищення ефективності використання електроенергії та інші сучасні тенденції зумовлюють розвиток керуючої та обчислювальної електроніки. У більшості випадків такі електронні пристрої поєднують в собі потужн</w:t>
      </w:r>
      <w:r>
        <w:rPr>
          <w:rFonts w:ascii="Times New Roman" w:hAnsi="Times New Roman" w:cs="Times New Roman"/>
          <w:sz w:val="24"/>
          <w:szCs w:val="24"/>
          <w:lang w:val="uk-UA"/>
        </w:rPr>
        <w:t>е</w:t>
      </w:r>
      <w:r w:rsidRPr="003E031B">
        <w:rPr>
          <w:rFonts w:ascii="Times New Roman" w:hAnsi="Times New Roman" w:cs="Times New Roman"/>
          <w:sz w:val="24"/>
          <w:szCs w:val="24"/>
          <w:lang w:val="uk-UA"/>
        </w:rPr>
        <w:t xml:space="preserve"> обчислювальн</w:t>
      </w:r>
      <w:r>
        <w:rPr>
          <w:rFonts w:ascii="Times New Roman" w:hAnsi="Times New Roman" w:cs="Times New Roman"/>
          <w:sz w:val="24"/>
          <w:szCs w:val="24"/>
          <w:lang w:val="uk-UA"/>
        </w:rPr>
        <w:t>е</w:t>
      </w:r>
      <w:r w:rsidRPr="003E031B">
        <w:rPr>
          <w:rFonts w:ascii="Times New Roman" w:hAnsi="Times New Roman" w:cs="Times New Roman"/>
          <w:sz w:val="24"/>
          <w:szCs w:val="24"/>
          <w:lang w:val="uk-UA"/>
        </w:rPr>
        <w:t xml:space="preserve"> ядро і потужні канали управління виконавчими пристроями. Продуктивність і функціональність такої електроніки сьогодні постійно росте разом зі складністю і кількістю вирішуваних завдань.</w:t>
      </w:r>
    </w:p>
    <w:p w:rsidR="003E1940" w:rsidRPr="003E1940" w:rsidRDefault="00136652" w:rsidP="00136652">
      <w:pPr>
        <w:pStyle w:val="a3"/>
        <w:tabs>
          <w:tab w:val="left" w:pos="5596"/>
        </w:tabs>
        <w:spacing w:after="0" w:line="360" w:lineRule="auto"/>
        <w:ind w:left="709" w:right="34"/>
        <w:jc w:val="both"/>
        <w:rPr>
          <w:rFonts w:ascii="Times New Roman" w:hAnsi="Times New Roman" w:cs="Times New Roman"/>
          <w:b/>
          <w:sz w:val="24"/>
          <w:lang w:val="uk-UA"/>
        </w:rPr>
      </w:pPr>
      <w:r>
        <w:rPr>
          <w:rFonts w:ascii="Times New Roman" w:hAnsi="Times New Roman" w:cs="Times New Roman"/>
          <w:b/>
          <w:sz w:val="24"/>
          <w:lang w:val="uk-UA"/>
        </w:rPr>
        <w:t xml:space="preserve">2.2 </w:t>
      </w:r>
      <w:r w:rsidR="00EC3990">
        <w:rPr>
          <w:rFonts w:ascii="Times New Roman" w:hAnsi="Times New Roman" w:cs="Times New Roman"/>
          <w:b/>
          <w:sz w:val="24"/>
          <w:lang w:val="uk-UA"/>
        </w:rPr>
        <w:t>Завдання, що вирішуються виробниками потужних електронних пристроїв</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Сучасна потужна електроніка працює в побутовій техніці і пристроях промислового призначення, в стандартних і жорстких кліматичних умовах, вона різноманітна і багатозадачна.</w:t>
      </w:r>
      <w:r w:rsidR="00DE5111" w:rsidRPr="00DE5111">
        <w:rPr>
          <w:rFonts w:ascii="Times New Roman" w:hAnsi="Times New Roman" w:cs="Times New Roman"/>
          <w:sz w:val="24"/>
          <w:szCs w:val="24"/>
          <w:lang w:val="uk-UA"/>
        </w:rPr>
        <w:t>[21]</w:t>
      </w:r>
      <w:r w:rsidRPr="003E031B">
        <w:rPr>
          <w:rFonts w:ascii="Times New Roman" w:hAnsi="Times New Roman" w:cs="Times New Roman"/>
          <w:sz w:val="24"/>
          <w:szCs w:val="24"/>
          <w:lang w:val="uk-UA"/>
        </w:rPr>
        <w:t xml:space="preserve"> І все-таки ми постаралися виділити схожі тенденції і </w:t>
      </w:r>
      <w:r w:rsidRPr="003E031B">
        <w:rPr>
          <w:rFonts w:ascii="Times New Roman" w:hAnsi="Times New Roman" w:cs="Times New Roman"/>
          <w:sz w:val="24"/>
          <w:szCs w:val="24"/>
          <w:lang w:val="uk-UA"/>
        </w:rPr>
        <w:lastRenderedPageBreak/>
        <w:t>типові завдання, що стоять перед виробниками потужних електронних пристроїв поряд із забезпеченням їх якості та надійності:</w:t>
      </w:r>
    </w:p>
    <w:p w:rsidR="003E031B" w:rsidRDefault="003E031B" w:rsidP="003E031B">
      <w:pPr>
        <w:pStyle w:val="a3"/>
        <w:numPr>
          <w:ilvl w:val="0"/>
          <w:numId w:val="9"/>
        </w:num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 xml:space="preserve">Високі потужності компонентів. </w:t>
      </w:r>
    </w:p>
    <w:p w:rsidR="003E031B" w:rsidRPr="003E031B" w:rsidRDefault="003E031B" w:rsidP="003E031B">
      <w:p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Збільшення функціональності і продуктивності електронних пристроїв в ряді випадків тягне за собою і зростання потужності, що розсіюється з одиниці площі електронного приладу. Це вимагає забезпечення ефективного відведення тепла з поверхні друкованих плат на корпус або радіатор і обумовлює застосування теплопровідних матеріалів з більш високою теплопровідністю, ніж при  традиційних рішеннях.</w:t>
      </w:r>
    </w:p>
    <w:p w:rsidR="003E031B" w:rsidRPr="003E031B" w:rsidRDefault="003E031B" w:rsidP="003E031B">
      <w:pPr>
        <w:pStyle w:val="a3"/>
        <w:numPr>
          <w:ilvl w:val="0"/>
          <w:numId w:val="9"/>
        </w:num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 xml:space="preserve">Високі робочі напруги. </w:t>
      </w:r>
    </w:p>
    <w:p w:rsidR="003E031B" w:rsidRPr="003E031B" w:rsidRDefault="003E031B" w:rsidP="003E031B">
      <w:pPr>
        <w:pStyle w:val="a3"/>
        <w:spacing w:after="0" w:line="360" w:lineRule="auto"/>
        <w:ind w:left="0"/>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Сучасна електроніка все частіше керує потужними виконавчими механізмами і в ряді випадків повинна працювати з високою напругою і струмами великої сили. Робота пристрою з високою напругою вимагає мінімізації ймовірності пробою між провідниками і потребує теплопровідних матеріал</w:t>
      </w:r>
      <w:r>
        <w:rPr>
          <w:rFonts w:ascii="Times New Roman" w:hAnsi="Times New Roman" w:cs="Times New Roman"/>
          <w:sz w:val="24"/>
          <w:szCs w:val="24"/>
          <w:lang w:val="uk-UA"/>
        </w:rPr>
        <w:t>ів</w:t>
      </w:r>
      <w:r w:rsidRPr="003E031B">
        <w:rPr>
          <w:rFonts w:ascii="Times New Roman" w:hAnsi="Times New Roman" w:cs="Times New Roman"/>
          <w:sz w:val="24"/>
          <w:szCs w:val="24"/>
          <w:lang w:val="uk-UA"/>
        </w:rPr>
        <w:t xml:space="preserve"> з високими діелектричними характеристиками.</w:t>
      </w:r>
    </w:p>
    <w:p w:rsidR="003E031B" w:rsidRDefault="003E031B" w:rsidP="003E031B">
      <w:pPr>
        <w:pStyle w:val="a3"/>
        <w:numPr>
          <w:ilvl w:val="0"/>
          <w:numId w:val="9"/>
        </w:num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 xml:space="preserve">Жорсткі умови експлуатації. </w:t>
      </w:r>
    </w:p>
    <w:p w:rsidR="003E031B" w:rsidRPr="003E031B" w:rsidRDefault="003E031B" w:rsidP="003E031B">
      <w:p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Розвиток застосувань потужної електроніки обумовлює роботу пристроїв на відкритому повітрі, в умовах підвищеної вологості, наявності агресивних середовищ, механічних навантажень або в інших жорстких умовах. Для забезпечення високої надійності таких пристроїв потріб</w:t>
      </w:r>
      <w:r>
        <w:rPr>
          <w:rFonts w:ascii="Times New Roman" w:hAnsi="Times New Roman" w:cs="Times New Roman"/>
          <w:sz w:val="24"/>
          <w:szCs w:val="24"/>
          <w:lang w:val="uk-UA"/>
        </w:rPr>
        <w:t>но</w:t>
      </w:r>
      <w:r w:rsidRPr="003E031B">
        <w:rPr>
          <w:rFonts w:ascii="Times New Roman" w:hAnsi="Times New Roman" w:cs="Times New Roman"/>
          <w:sz w:val="24"/>
          <w:szCs w:val="24"/>
          <w:lang w:val="uk-UA"/>
        </w:rPr>
        <w:t xml:space="preserve"> не тільки ефективне відведення тепла з поверхні плати, а й захист пристрою від негативного впливу зовнішнього середовища. Такі завдання вимагають матеріалів, що поєднують в собі функції теплопередачі і захисту від впливу зовнішнього середовища.</w:t>
      </w:r>
    </w:p>
    <w:p w:rsidR="003E031B" w:rsidRDefault="003E031B" w:rsidP="003E031B">
      <w:pPr>
        <w:pStyle w:val="a3"/>
        <w:numPr>
          <w:ilvl w:val="0"/>
          <w:numId w:val="9"/>
        </w:num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 xml:space="preserve">Унікальні конструкторські рішення. </w:t>
      </w:r>
    </w:p>
    <w:p w:rsidR="003E031B" w:rsidRPr="003E031B" w:rsidRDefault="003E031B" w:rsidP="003E031B">
      <w:p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Численність застосовуваних електронних компонентів, унікальність поставлених завдань, інтеграція пристроїв різного призначення в одному корпусі - все це обумовлює пошук унікальних конструкторських рішень. Для реалізації таких рішень потрібні спеціальні матеріали, які забезпечать високий рівень експлуатаційних характеристик і нададуть свободу розробникам при вирішенні завдань забезпечення теплового режиму електронних пристроїв.</w:t>
      </w:r>
    </w:p>
    <w:p w:rsidR="00EC3990" w:rsidRPr="00136652" w:rsidRDefault="00136652" w:rsidP="00136652">
      <w:pPr>
        <w:tabs>
          <w:tab w:val="left" w:pos="5596"/>
        </w:tabs>
        <w:spacing w:after="0" w:line="360" w:lineRule="auto"/>
        <w:ind w:left="1069" w:right="34"/>
        <w:jc w:val="both"/>
        <w:rPr>
          <w:rFonts w:ascii="Times New Roman" w:hAnsi="Times New Roman" w:cs="Times New Roman"/>
          <w:b/>
          <w:sz w:val="24"/>
          <w:lang w:val="uk-UA"/>
        </w:rPr>
      </w:pPr>
      <w:r>
        <w:rPr>
          <w:rFonts w:ascii="Times New Roman" w:hAnsi="Times New Roman" w:cs="Times New Roman"/>
          <w:b/>
          <w:sz w:val="24"/>
          <w:lang w:val="uk-UA"/>
        </w:rPr>
        <w:t xml:space="preserve">2.3 </w:t>
      </w:r>
      <w:r w:rsidR="00EC3990" w:rsidRPr="00136652">
        <w:rPr>
          <w:rFonts w:ascii="Times New Roman" w:hAnsi="Times New Roman" w:cs="Times New Roman"/>
          <w:b/>
          <w:sz w:val="24"/>
          <w:lang w:val="uk-UA"/>
        </w:rPr>
        <w:t>Розподіл теплоти при роботі потужних електронних пристроїв</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Високі робочі потужності електронних приладів призводять до суттєвого розігріву корпусу приладу.</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Електричні характеристики електронних приладів і модулів в сильній мірі схильні до впливу високих температур, тому дуже важливо забезпечити ефективний в</w:t>
      </w:r>
      <w:r w:rsidR="00A64203">
        <w:rPr>
          <w:rFonts w:ascii="Times New Roman" w:hAnsi="Times New Roman" w:cs="Times New Roman"/>
          <w:sz w:val="24"/>
          <w:szCs w:val="24"/>
          <w:lang w:val="uk-UA"/>
        </w:rPr>
        <w:t>ідвід</w:t>
      </w:r>
      <w:r w:rsidRPr="003E031B">
        <w:rPr>
          <w:rFonts w:ascii="Times New Roman" w:hAnsi="Times New Roman" w:cs="Times New Roman"/>
          <w:sz w:val="24"/>
          <w:szCs w:val="24"/>
          <w:lang w:val="uk-UA"/>
        </w:rPr>
        <w:t xml:space="preserve"> тепла від</w:t>
      </w:r>
      <w:r w:rsidR="00A64203">
        <w:rPr>
          <w:rFonts w:ascii="Times New Roman" w:hAnsi="Times New Roman" w:cs="Times New Roman"/>
          <w:sz w:val="24"/>
          <w:szCs w:val="24"/>
          <w:lang w:val="uk-UA"/>
        </w:rPr>
        <w:t xml:space="preserve"> джерела в зовнішнє середовище.</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lastRenderedPageBreak/>
        <w:t>Кількісно передача тепла розраховується за допомогою теплового опору, чим нижче тепловий опір, тим вище теплопередача. Тепловий опір компонентів електронних приладів (кристала, підкладки, підстави, радіатора), як правило, мал</w:t>
      </w:r>
      <w:r w:rsidR="00A64203">
        <w:rPr>
          <w:rFonts w:ascii="Times New Roman" w:hAnsi="Times New Roman" w:cs="Times New Roman"/>
          <w:sz w:val="24"/>
          <w:szCs w:val="24"/>
          <w:lang w:val="uk-UA"/>
        </w:rPr>
        <w:t>ий</w:t>
      </w:r>
      <w:r w:rsidRPr="003E031B">
        <w:rPr>
          <w:rFonts w:ascii="Times New Roman" w:hAnsi="Times New Roman" w:cs="Times New Roman"/>
          <w:sz w:val="24"/>
          <w:szCs w:val="24"/>
          <w:lang w:val="uk-UA"/>
        </w:rPr>
        <w:t>. Основне завдання при забезпеченні теплового режиму роботи приладу - знизити тепловий опір перехідних шарів.</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 xml:space="preserve">Тепловий потік від активного елемента поширюється нерівномірно. У загальному випадку тепловий потік поширюється конусоподібно розширюючись у міру віддалення від джерела тепла. Зниження теплового опору найбільш критично в вершині теплового конуса. У </w:t>
      </w:r>
      <w:r w:rsidR="00A64203">
        <w:rPr>
          <w:rFonts w:ascii="Times New Roman" w:hAnsi="Times New Roman" w:cs="Times New Roman"/>
          <w:sz w:val="24"/>
          <w:szCs w:val="24"/>
          <w:lang w:val="uk-UA"/>
        </w:rPr>
        <w:t>основі</w:t>
      </w:r>
      <w:r w:rsidRPr="003E031B">
        <w:rPr>
          <w:rFonts w:ascii="Times New Roman" w:hAnsi="Times New Roman" w:cs="Times New Roman"/>
          <w:sz w:val="24"/>
          <w:szCs w:val="24"/>
          <w:lang w:val="uk-UA"/>
        </w:rPr>
        <w:t xml:space="preserve"> ж конуса тепло розсіюється на більшій площі, тому вимоги до характеристик теплопровідних матеріалів можуть бути різні в різних областях електронного приладу.</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Сполучні шари умовно поділяють на 3 основних теплопровідних рівня:</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Кристал - Підкладка</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Підкладка - Підстав</w:t>
      </w:r>
      <w:r w:rsidR="00A64203">
        <w:rPr>
          <w:rFonts w:ascii="Times New Roman" w:hAnsi="Times New Roman" w:cs="Times New Roman"/>
          <w:sz w:val="24"/>
          <w:szCs w:val="24"/>
          <w:lang w:val="uk-UA"/>
        </w:rPr>
        <w:t>к</w:t>
      </w:r>
      <w:r w:rsidRPr="003E031B">
        <w:rPr>
          <w:rFonts w:ascii="Times New Roman" w:hAnsi="Times New Roman" w:cs="Times New Roman"/>
          <w:sz w:val="24"/>
          <w:szCs w:val="24"/>
          <w:lang w:val="uk-UA"/>
        </w:rPr>
        <w:t>а</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Підстав</w:t>
      </w:r>
      <w:r w:rsidR="00A64203">
        <w:rPr>
          <w:rFonts w:ascii="Times New Roman" w:hAnsi="Times New Roman" w:cs="Times New Roman"/>
          <w:sz w:val="24"/>
          <w:szCs w:val="24"/>
          <w:lang w:val="uk-UA"/>
        </w:rPr>
        <w:t>к</w:t>
      </w:r>
      <w:r w:rsidRPr="003E031B">
        <w:rPr>
          <w:rFonts w:ascii="Times New Roman" w:hAnsi="Times New Roman" w:cs="Times New Roman"/>
          <w:sz w:val="24"/>
          <w:szCs w:val="24"/>
          <w:lang w:val="uk-UA"/>
        </w:rPr>
        <w:t>а - Радіатор</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У зв'язку з конусоподібним поширенням теплового потоку 1-й теплопровідн</w:t>
      </w:r>
      <w:r w:rsidR="00A64203">
        <w:rPr>
          <w:rFonts w:ascii="Times New Roman" w:hAnsi="Times New Roman" w:cs="Times New Roman"/>
          <w:sz w:val="24"/>
          <w:szCs w:val="24"/>
          <w:lang w:val="uk-UA"/>
        </w:rPr>
        <w:t>ий</w:t>
      </w:r>
      <w:r w:rsidRPr="003E031B">
        <w:rPr>
          <w:rFonts w:ascii="Times New Roman" w:hAnsi="Times New Roman" w:cs="Times New Roman"/>
          <w:sz w:val="24"/>
          <w:szCs w:val="24"/>
          <w:lang w:val="uk-UA"/>
        </w:rPr>
        <w:t xml:space="preserve"> рівень вимагає матеріалів з найбільшою теплопровідністю, відповідно 3-й рівень допускає використання матеріалів із більш низькими значеннями теплопровідності.</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Основні теплопров</w:t>
      </w:r>
      <w:r w:rsidR="00A64203">
        <w:rPr>
          <w:rFonts w:ascii="Times New Roman" w:hAnsi="Times New Roman" w:cs="Times New Roman"/>
          <w:sz w:val="24"/>
          <w:szCs w:val="24"/>
          <w:lang w:val="uk-UA"/>
        </w:rPr>
        <w:t>ідні</w:t>
      </w:r>
      <w:r w:rsidR="00026377">
        <w:rPr>
          <w:rFonts w:ascii="Times New Roman" w:hAnsi="Times New Roman" w:cs="Times New Roman"/>
          <w:sz w:val="24"/>
          <w:szCs w:val="24"/>
          <w:lang w:val="uk-UA"/>
        </w:rPr>
        <w:t xml:space="preserve"> матеріали</w:t>
      </w:r>
      <w:r w:rsidRPr="003E031B">
        <w:rPr>
          <w:rFonts w:ascii="Times New Roman" w:hAnsi="Times New Roman" w:cs="Times New Roman"/>
          <w:sz w:val="24"/>
          <w:szCs w:val="24"/>
          <w:lang w:val="uk-UA"/>
        </w:rPr>
        <w:t xml:space="preserve"> для різних теплових рівнів представлені такими:</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ТПМ 1: Теплопров</w:t>
      </w:r>
      <w:r w:rsidR="00A64203">
        <w:rPr>
          <w:rFonts w:ascii="Times New Roman" w:hAnsi="Times New Roman" w:cs="Times New Roman"/>
          <w:sz w:val="24"/>
          <w:szCs w:val="24"/>
          <w:lang w:val="uk-UA"/>
        </w:rPr>
        <w:t>ідні</w:t>
      </w:r>
      <w:r w:rsidRPr="003E031B">
        <w:rPr>
          <w:rFonts w:ascii="Times New Roman" w:hAnsi="Times New Roman" w:cs="Times New Roman"/>
          <w:sz w:val="24"/>
          <w:szCs w:val="24"/>
          <w:lang w:val="uk-UA"/>
        </w:rPr>
        <w:t xml:space="preserve"> клеї, припої (теплопровідність 30 - 100 Вт / мк)</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ТПМ 2: Припої, теплові пружини, рідкі метали (теплопровідність 15 - 86 Вт / мк)</w:t>
      </w:r>
    </w:p>
    <w:p w:rsidR="003E031B" w:rsidRPr="003E031B" w:rsidRDefault="00A64203" w:rsidP="003E031B">
      <w:pPr>
        <w:pStyle w:val="a3"/>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ТПМ 3: Т</w:t>
      </w:r>
      <w:r w:rsidR="003E031B" w:rsidRPr="003E031B">
        <w:rPr>
          <w:rFonts w:ascii="Times New Roman" w:hAnsi="Times New Roman" w:cs="Times New Roman"/>
          <w:sz w:val="24"/>
          <w:szCs w:val="24"/>
          <w:lang w:val="uk-UA"/>
        </w:rPr>
        <w:t>еплопровідні пасти, силіконові клеї, підкладки, заливальні компаунди, гелі (теплопровідність 0,5 - 7 Вт / мК)</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Основні групи матеріалів для забезпечення теплового режиму роботи електронних приладів</w:t>
      </w:r>
      <w:r w:rsidR="00A64203">
        <w:rPr>
          <w:rFonts w:ascii="Times New Roman" w:hAnsi="Times New Roman" w:cs="Times New Roman"/>
          <w:sz w:val="24"/>
          <w:szCs w:val="24"/>
          <w:lang w:val="uk-UA"/>
        </w:rPr>
        <w:t>:</w:t>
      </w:r>
    </w:p>
    <w:p w:rsidR="003E031B" w:rsidRPr="003E031B" w:rsidRDefault="00A64203" w:rsidP="00A64203">
      <w:pPr>
        <w:pStyle w:val="a3"/>
        <w:numPr>
          <w:ilvl w:val="0"/>
          <w:numId w:val="10"/>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w:t>
      </w:r>
      <w:r w:rsidR="003E031B" w:rsidRPr="003E031B">
        <w:rPr>
          <w:rFonts w:ascii="Times New Roman" w:hAnsi="Times New Roman" w:cs="Times New Roman"/>
          <w:sz w:val="24"/>
          <w:szCs w:val="24"/>
          <w:lang w:val="uk-UA"/>
        </w:rPr>
        <w:t>еплопровідні пасти</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Якщо Ваш пристрій розроблено з урахуванням додаткової механічної фіксації (притиску) радіатора до поверхні потужного електронного компонента, то теплопров</w:t>
      </w:r>
      <w:r w:rsidR="00A64203">
        <w:rPr>
          <w:rFonts w:ascii="Times New Roman" w:hAnsi="Times New Roman" w:cs="Times New Roman"/>
          <w:sz w:val="24"/>
          <w:szCs w:val="24"/>
          <w:lang w:val="uk-UA"/>
        </w:rPr>
        <w:t>ідні</w:t>
      </w:r>
      <w:r w:rsidRPr="003E031B">
        <w:rPr>
          <w:rFonts w:ascii="Times New Roman" w:hAnsi="Times New Roman" w:cs="Times New Roman"/>
          <w:sz w:val="24"/>
          <w:szCs w:val="24"/>
          <w:lang w:val="uk-UA"/>
        </w:rPr>
        <w:t xml:space="preserve"> пасти можуть бути хорошим і найпростішим рішенням для передачі тепла від компонента до радіатора.</w:t>
      </w:r>
    </w:p>
    <w:p w:rsidR="003E031B" w:rsidRPr="003E031B" w:rsidRDefault="003E031B" w:rsidP="00A64203">
      <w:pPr>
        <w:pStyle w:val="a3"/>
        <w:numPr>
          <w:ilvl w:val="0"/>
          <w:numId w:val="10"/>
        </w:num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Теплопровідні клеї-герметики</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Якщо потрібно поєднати ефективну передачу тепла і надійне з'єднання передавальної і розсію</w:t>
      </w:r>
      <w:r w:rsidR="00A64203">
        <w:rPr>
          <w:rFonts w:ascii="Times New Roman" w:hAnsi="Times New Roman" w:cs="Times New Roman"/>
          <w:sz w:val="24"/>
          <w:szCs w:val="24"/>
          <w:lang w:val="uk-UA"/>
        </w:rPr>
        <w:t>вальної</w:t>
      </w:r>
      <w:r w:rsidRPr="003E031B">
        <w:rPr>
          <w:rFonts w:ascii="Times New Roman" w:hAnsi="Times New Roman" w:cs="Times New Roman"/>
          <w:sz w:val="24"/>
          <w:szCs w:val="24"/>
          <w:lang w:val="uk-UA"/>
        </w:rPr>
        <w:t xml:space="preserve"> поверхонь, то для вирішення такого завдання варто звернути увагу на теплопр</w:t>
      </w:r>
      <w:r w:rsidR="00A64203">
        <w:rPr>
          <w:rFonts w:ascii="Times New Roman" w:hAnsi="Times New Roman" w:cs="Times New Roman"/>
          <w:sz w:val="24"/>
          <w:szCs w:val="24"/>
          <w:lang w:val="uk-UA"/>
        </w:rPr>
        <w:t>овідні клеї і герметики. Некор</w:t>
      </w:r>
      <w:r w:rsidRPr="003E031B">
        <w:rPr>
          <w:rFonts w:ascii="Times New Roman" w:hAnsi="Times New Roman" w:cs="Times New Roman"/>
          <w:sz w:val="24"/>
          <w:szCs w:val="24"/>
          <w:lang w:val="uk-UA"/>
        </w:rPr>
        <w:t>одую</w:t>
      </w:r>
      <w:r w:rsidR="00A64203">
        <w:rPr>
          <w:rFonts w:ascii="Times New Roman" w:hAnsi="Times New Roman" w:cs="Times New Roman"/>
          <w:sz w:val="24"/>
          <w:szCs w:val="24"/>
          <w:lang w:val="uk-UA"/>
        </w:rPr>
        <w:t>чі</w:t>
      </w:r>
      <w:r w:rsidRPr="003E031B">
        <w:rPr>
          <w:rFonts w:ascii="Times New Roman" w:hAnsi="Times New Roman" w:cs="Times New Roman"/>
          <w:sz w:val="24"/>
          <w:szCs w:val="24"/>
          <w:lang w:val="uk-UA"/>
        </w:rPr>
        <w:t xml:space="preserve"> теплопровідні силіконові клеї і герметики ідеально підходять для кріплення радіаторів та інших деталей до поверхні </w:t>
      </w:r>
      <w:r w:rsidRPr="003E031B">
        <w:rPr>
          <w:rFonts w:ascii="Times New Roman" w:hAnsi="Times New Roman" w:cs="Times New Roman"/>
          <w:sz w:val="24"/>
          <w:szCs w:val="24"/>
          <w:lang w:val="uk-UA"/>
        </w:rPr>
        <w:lastRenderedPageBreak/>
        <w:t>електронних компонентів. Для цих цілей матеріали мають гарну еластичністю і теплопровідністю. Можливо також використання силіконів даного сімейства в якості теплопровідного герметизуючого матеріалу для трансформаторів, джерел живлення, обмоток, реле та інших електричних пристроїв, які потребують підвищено</w:t>
      </w:r>
      <w:r w:rsidR="00A64203">
        <w:rPr>
          <w:rFonts w:ascii="Times New Roman" w:hAnsi="Times New Roman" w:cs="Times New Roman"/>
          <w:sz w:val="24"/>
          <w:szCs w:val="24"/>
          <w:lang w:val="uk-UA"/>
        </w:rPr>
        <w:t xml:space="preserve">го </w:t>
      </w:r>
      <w:r w:rsidRPr="003E031B">
        <w:rPr>
          <w:rFonts w:ascii="Times New Roman" w:hAnsi="Times New Roman" w:cs="Times New Roman"/>
          <w:sz w:val="24"/>
          <w:szCs w:val="24"/>
          <w:lang w:val="uk-UA"/>
        </w:rPr>
        <w:t>розсіюванн</w:t>
      </w:r>
      <w:r w:rsidR="00A64203">
        <w:rPr>
          <w:rFonts w:ascii="Times New Roman" w:hAnsi="Times New Roman" w:cs="Times New Roman"/>
          <w:sz w:val="24"/>
          <w:szCs w:val="24"/>
          <w:lang w:val="uk-UA"/>
        </w:rPr>
        <w:t xml:space="preserve">я </w:t>
      </w:r>
      <w:r w:rsidRPr="003E031B">
        <w:rPr>
          <w:rFonts w:ascii="Times New Roman" w:hAnsi="Times New Roman" w:cs="Times New Roman"/>
          <w:sz w:val="24"/>
          <w:szCs w:val="24"/>
          <w:lang w:val="uk-UA"/>
        </w:rPr>
        <w:t>тепла.</w:t>
      </w:r>
    </w:p>
    <w:p w:rsidR="003E031B" w:rsidRPr="003E031B" w:rsidRDefault="003E031B" w:rsidP="00A64203">
      <w:pPr>
        <w:pStyle w:val="a3"/>
        <w:numPr>
          <w:ilvl w:val="0"/>
          <w:numId w:val="10"/>
        </w:numPr>
        <w:spacing w:after="0" w:line="360" w:lineRule="auto"/>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Теплопровідні гелі і заливальні компаунди</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Якщо перед Вами стоїть завдання забезпечити хороший тепловідвід з поверхні друкованого вузла і одночасно захистити пристрій від підвищеної вологості, впливу ударів і вібрацій, обмежити доступ до друкованого вузла, то в першу чергу можна звернути увагу на теплопровідні гелі і заливальні компаунди.</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теплопровідні підкладки</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Якщо Ваша задача має на увазі відведення тепла з обмеженою площі друкованого вузла, теплопередачу на радіатор або корпус через повітряний зазор, відсутність процесів затвердіння теплопров</w:t>
      </w:r>
      <w:r w:rsidR="00A64203">
        <w:rPr>
          <w:rFonts w:ascii="Times New Roman" w:hAnsi="Times New Roman" w:cs="Times New Roman"/>
          <w:sz w:val="24"/>
          <w:szCs w:val="24"/>
          <w:lang w:val="uk-UA"/>
        </w:rPr>
        <w:t>ідного</w:t>
      </w:r>
      <w:r w:rsidRPr="003E031B">
        <w:rPr>
          <w:rFonts w:ascii="Times New Roman" w:hAnsi="Times New Roman" w:cs="Times New Roman"/>
          <w:sz w:val="24"/>
          <w:szCs w:val="24"/>
          <w:lang w:val="uk-UA"/>
        </w:rPr>
        <w:t xml:space="preserve"> матеріалу і високу ефективність теплопе</w:t>
      </w:r>
      <w:r w:rsidR="00A64203">
        <w:rPr>
          <w:rFonts w:ascii="Times New Roman" w:hAnsi="Times New Roman" w:cs="Times New Roman"/>
          <w:sz w:val="24"/>
          <w:szCs w:val="24"/>
          <w:lang w:val="uk-UA"/>
        </w:rPr>
        <w:t>редачі, то силіконові теплопровідні</w:t>
      </w:r>
      <w:r w:rsidRPr="003E031B">
        <w:rPr>
          <w:rFonts w:ascii="Times New Roman" w:hAnsi="Times New Roman" w:cs="Times New Roman"/>
          <w:sz w:val="24"/>
          <w:szCs w:val="24"/>
          <w:lang w:val="uk-UA"/>
        </w:rPr>
        <w:t xml:space="preserve"> підкладки - це матеріал, який варто розглядати в першу чергу.</w:t>
      </w:r>
    </w:p>
    <w:p w:rsidR="003E031B" w:rsidRPr="003E031B" w:rsidRDefault="00A64203" w:rsidP="00A64203">
      <w:pPr>
        <w:pStyle w:val="a3"/>
        <w:numPr>
          <w:ilvl w:val="0"/>
          <w:numId w:val="10"/>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w:t>
      </w:r>
      <w:r w:rsidR="003E031B" w:rsidRPr="003E031B">
        <w:rPr>
          <w:rFonts w:ascii="Times New Roman" w:hAnsi="Times New Roman" w:cs="Times New Roman"/>
          <w:sz w:val="24"/>
          <w:szCs w:val="24"/>
          <w:lang w:val="uk-UA"/>
        </w:rPr>
        <w:t>изькотемпературні сплави</w:t>
      </w:r>
    </w:p>
    <w:p w:rsidR="003E031B" w:rsidRPr="003E031B" w:rsidRDefault="003E031B" w:rsidP="003E031B">
      <w:pPr>
        <w:pStyle w:val="a3"/>
        <w:spacing w:after="0" w:line="360" w:lineRule="auto"/>
        <w:ind w:left="0" w:firstLine="709"/>
        <w:jc w:val="both"/>
        <w:rPr>
          <w:rFonts w:ascii="Times New Roman" w:hAnsi="Times New Roman" w:cs="Times New Roman"/>
          <w:sz w:val="24"/>
          <w:szCs w:val="24"/>
          <w:lang w:val="uk-UA"/>
        </w:rPr>
      </w:pPr>
      <w:r w:rsidRPr="003E031B">
        <w:rPr>
          <w:rFonts w:ascii="Times New Roman" w:hAnsi="Times New Roman" w:cs="Times New Roman"/>
          <w:sz w:val="24"/>
          <w:szCs w:val="24"/>
          <w:lang w:val="uk-UA"/>
        </w:rPr>
        <w:t>Тепловий контакт може бути створений за допомогою пайки або притиску. Для пайки використовуються припої у вигляді преформ, стрічок. Для створення притискного контакту використовуються сплави у вигляді преформ, стрічок. Також можуть використовуватися метали</w:t>
      </w:r>
      <w:r w:rsidR="00A64203">
        <w:rPr>
          <w:rFonts w:ascii="Times New Roman" w:hAnsi="Times New Roman" w:cs="Times New Roman"/>
          <w:sz w:val="24"/>
          <w:szCs w:val="24"/>
          <w:lang w:val="uk-UA"/>
        </w:rPr>
        <w:t>, що</w:t>
      </w:r>
      <w:r w:rsidRPr="003E031B">
        <w:rPr>
          <w:rFonts w:ascii="Times New Roman" w:hAnsi="Times New Roman" w:cs="Times New Roman"/>
          <w:sz w:val="24"/>
          <w:szCs w:val="24"/>
          <w:lang w:val="uk-UA"/>
        </w:rPr>
        <w:t xml:space="preserve"> залишаються рідкими в діапазоні робочих температур електронного приладу. Рідкі метали мають високу теплопровідність, що значно перевищує теплопровідність багатьох неметалічних матеріалів. Інші переваги таких систем - притаманна їм висока щільність і електропровідність. Дан</w:t>
      </w:r>
      <w:r w:rsidR="00A64203">
        <w:rPr>
          <w:rFonts w:ascii="Times New Roman" w:hAnsi="Times New Roman" w:cs="Times New Roman"/>
          <w:sz w:val="24"/>
          <w:szCs w:val="24"/>
          <w:lang w:val="uk-UA"/>
        </w:rPr>
        <w:t>ими</w:t>
      </w:r>
      <w:r w:rsidRPr="003E031B">
        <w:rPr>
          <w:rFonts w:ascii="Times New Roman" w:hAnsi="Times New Roman" w:cs="Times New Roman"/>
          <w:sz w:val="24"/>
          <w:szCs w:val="24"/>
          <w:lang w:val="uk-UA"/>
        </w:rPr>
        <w:t xml:space="preserve"> сплав</w:t>
      </w:r>
      <w:r w:rsidR="00A64203">
        <w:rPr>
          <w:rFonts w:ascii="Times New Roman" w:hAnsi="Times New Roman" w:cs="Times New Roman"/>
          <w:sz w:val="24"/>
          <w:szCs w:val="24"/>
          <w:lang w:val="uk-UA"/>
        </w:rPr>
        <w:t>ами</w:t>
      </w:r>
      <w:r w:rsidRPr="003E031B">
        <w:rPr>
          <w:rFonts w:ascii="Times New Roman" w:hAnsi="Times New Roman" w:cs="Times New Roman"/>
          <w:sz w:val="24"/>
          <w:szCs w:val="24"/>
          <w:lang w:val="uk-UA"/>
        </w:rPr>
        <w:t xml:space="preserve"> змочують більшість металевих і неметалевих поверхонь, тому </w:t>
      </w:r>
      <w:r w:rsidR="00A64203">
        <w:rPr>
          <w:rFonts w:ascii="Times New Roman" w:hAnsi="Times New Roman" w:cs="Times New Roman"/>
          <w:sz w:val="24"/>
          <w:szCs w:val="24"/>
          <w:lang w:val="uk-UA"/>
        </w:rPr>
        <w:t xml:space="preserve">вони </w:t>
      </w:r>
      <w:r w:rsidRPr="003E031B">
        <w:rPr>
          <w:rFonts w:ascii="Times New Roman" w:hAnsi="Times New Roman" w:cs="Times New Roman"/>
          <w:sz w:val="24"/>
          <w:szCs w:val="24"/>
          <w:lang w:val="uk-UA"/>
        </w:rPr>
        <w:t>можуть бути використані для передачі тепла і електрики між металевими і неметалевими поверхнями.</w:t>
      </w:r>
    </w:p>
    <w:p w:rsidR="00A64203" w:rsidRPr="00A64203" w:rsidRDefault="00A64203" w:rsidP="00026377">
      <w:pPr>
        <w:pStyle w:val="a3"/>
        <w:numPr>
          <w:ilvl w:val="0"/>
          <w:numId w:val="5"/>
        </w:numPr>
        <w:spacing w:after="0" w:line="360" w:lineRule="auto"/>
        <w:ind w:left="0" w:firstLine="426"/>
        <w:jc w:val="center"/>
        <w:rPr>
          <w:rFonts w:ascii="Times New Roman" w:hAnsi="Times New Roman" w:cs="Times New Roman"/>
          <w:b/>
          <w:sz w:val="24"/>
          <w:szCs w:val="24"/>
          <w:lang w:val="uk-UA"/>
        </w:rPr>
      </w:pPr>
      <w:r w:rsidRPr="00A64203">
        <w:rPr>
          <w:rFonts w:ascii="Times New Roman" w:hAnsi="Times New Roman" w:cs="Times New Roman"/>
          <w:sz w:val="24"/>
          <w:szCs w:val="24"/>
          <w:lang w:val="uk-UA"/>
        </w:rPr>
        <w:br w:type="page"/>
      </w:r>
      <w:r w:rsidR="00136652" w:rsidRPr="00A64203">
        <w:rPr>
          <w:rFonts w:ascii="Times New Roman" w:hAnsi="Times New Roman" w:cs="Times New Roman"/>
          <w:b/>
          <w:sz w:val="24"/>
          <w:szCs w:val="18"/>
        </w:rPr>
        <w:lastRenderedPageBreak/>
        <w:t>ОСОБЛИВОСТІ СИСТЕМ ОХОЛОДЖЕННЯ ПОТ</w:t>
      </w:r>
      <w:r w:rsidR="00136652">
        <w:rPr>
          <w:rFonts w:ascii="Times New Roman" w:hAnsi="Times New Roman" w:cs="Times New Roman"/>
          <w:b/>
          <w:sz w:val="24"/>
          <w:szCs w:val="18"/>
        </w:rPr>
        <w:t>УЖНИХ ОБЧИСЛЮВАЛЬНИХ КОМПЛЕКСІВ</w:t>
      </w:r>
    </w:p>
    <w:p w:rsidR="00797802" w:rsidRPr="00136652" w:rsidRDefault="00136652" w:rsidP="00136652">
      <w:pPr>
        <w:spacing w:after="0" w:line="360" w:lineRule="auto"/>
        <w:ind w:firstLine="709"/>
        <w:jc w:val="both"/>
        <w:rPr>
          <w:rFonts w:ascii="Times New Roman" w:hAnsi="Times New Roman" w:cs="Times New Roman"/>
          <w:b/>
          <w:sz w:val="24"/>
          <w:szCs w:val="24"/>
          <w:lang w:val="uk-UA"/>
        </w:rPr>
      </w:pPr>
      <w:r w:rsidRPr="00136652">
        <w:rPr>
          <w:rFonts w:ascii="Times New Roman" w:hAnsi="Times New Roman" w:cs="Times New Roman"/>
          <w:b/>
          <w:sz w:val="24"/>
          <w:lang w:val="uk-UA"/>
        </w:rPr>
        <w:t xml:space="preserve">3.1 </w:t>
      </w:r>
      <w:hyperlink r:id="rId9" w:history="1">
        <w:r w:rsidR="00EC3990" w:rsidRPr="00136652">
          <w:rPr>
            <w:rStyle w:val="a6"/>
            <w:rFonts w:ascii="Times New Roman" w:hAnsi="Times New Roman" w:cs="Times New Roman"/>
            <w:b/>
            <w:bCs/>
            <w:color w:val="auto"/>
            <w:sz w:val="24"/>
            <w:szCs w:val="24"/>
            <w:u w:val="none"/>
            <w:lang w:val="uk-UA"/>
          </w:rPr>
          <w:t>Н</w:t>
        </w:r>
        <w:r w:rsidR="00797802" w:rsidRPr="00136652">
          <w:rPr>
            <w:rStyle w:val="a6"/>
            <w:rFonts w:ascii="Times New Roman" w:hAnsi="Times New Roman" w:cs="Times New Roman"/>
            <w:b/>
            <w:bCs/>
            <w:color w:val="auto"/>
            <w:sz w:val="24"/>
            <w:szCs w:val="24"/>
            <w:u w:val="none"/>
            <w:lang w:val="uk-UA"/>
          </w:rPr>
          <w:t>овий 18 Terahash з водяним охолодженням Bitcoin Miner</w:t>
        </w:r>
      </w:hyperlink>
    </w:p>
    <w:p w:rsidR="00797802" w:rsidRPr="00DE5111" w:rsidRDefault="00797802" w:rsidP="00797802">
      <w:pPr>
        <w:spacing w:after="0" w:line="360" w:lineRule="auto"/>
        <w:ind w:firstLine="709"/>
        <w:jc w:val="both"/>
        <w:rPr>
          <w:rFonts w:ascii="Times New Roman" w:hAnsi="Times New Roman" w:cs="Times New Roman"/>
          <w:sz w:val="24"/>
          <w:szCs w:val="24"/>
        </w:rPr>
      </w:pPr>
      <w:r w:rsidRPr="00797802">
        <w:rPr>
          <w:rFonts w:ascii="Times New Roman" w:hAnsi="Times New Roman" w:cs="Times New Roman"/>
          <w:sz w:val="24"/>
          <w:szCs w:val="24"/>
          <w:lang w:val="uk-UA"/>
        </w:rPr>
        <w:t>23 серпня 2019 року китайська фірма Bitmain Technologies представила найновіший гірничий пристрій компанії - Antminer S9 Hydro (</w:t>
      </w:r>
      <w:r w:rsidR="00136652">
        <w:rPr>
          <w:rFonts w:ascii="Times New Roman" w:hAnsi="Times New Roman" w:cs="Times New Roman"/>
          <w:sz w:val="24"/>
          <w:szCs w:val="24"/>
          <w:lang w:val="uk-UA"/>
        </w:rPr>
        <w:t>Рисунок</w:t>
      </w:r>
      <w:r w:rsidR="00345FFC" w:rsidRPr="00345FFC">
        <w:rPr>
          <w:rFonts w:ascii="Times New Roman" w:hAnsi="Times New Roman" w:cs="Times New Roman"/>
          <w:sz w:val="24"/>
          <w:szCs w:val="24"/>
          <w:lang w:val="uk-UA"/>
        </w:rPr>
        <w:t xml:space="preserve"> 3</w:t>
      </w:r>
      <w:r w:rsidRPr="00797802">
        <w:rPr>
          <w:rFonts w:ascii="Times New Roman" w:hAnsi="Times New Roman" w:cs="Times New Roman"/>
          <w:sz w:val="24"/>
          <w:szCs w:val="24"/>
          <w:lang w:val="uk-UA"/>
        </w:rPr>
        <w:t>.1). Нещодавно виготовлена установка - це шахтар з водяним охолодженням SHA256, який командує хештером у розмірі близько 18 триль</w:t>
      </w:r>
      <w:r w:rsidR="00DE5111">
        <w:rPr>
          <w:rFonts w:ascii="Times New Roman" w:hAnsi="Times New Roman" w:cs="Times New Roman"/>
          <w:sz w:val="24"/>
          <w:szCs w:val="24"/>
          <w:lang w:val="uk-UA"/>
        </w:rPr>
        <w:t>йонів хешів за секунду (TH / s)</w:t>
      </w:r>
      <w:r w:rsidR="00DE5111" w:rsidRPr="00DE5111">
        <w:rPr>
          <w:rFonts w:ascii="Times New Roman" w:hAnsi="Times New Roman" w:cs="Times New Roman"/>
          <w:sz w:val="24"/>
          <w:szCs w:val="24"/>
        </w:rPr>
        <w:t>[22, 23].</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 xml:space="preserve">Протягом останніх кількох місяців численні компанії виявляють нових і більш ефективних шахтарів біткойна. Такі фірми, як GMO Group, Innosilicon, Halong, Ebang та Canaan відкрили нові пристрої, що робить галузь видобутку криптовалют дуже конкурентоспроможною. Одна з найбільших гірничих компаній у світі, Bitmain Technologies, також випускає шахтарів, але більшість з них припадає на різні алгоритми альтернативних криптовалют. Тепер, Bitmain має найновіший Antminer S9 Hydro, який використовує інноваційну систему водяного охолодження, яка є менш </w:t>
      </w:r>
      <w:r>
        <w:rPr>
          <w:rFonts w:ascii="Times New Roman" w:hAnsi="Times New Roman" w:cs="Times New Roman"/>
          <w:sz w:val="24"/>
          <w:szCs w:val="24"/>
          <w:lang w:val="uk-UA"/>
        </w:rPr>
        <w:t>шумною</w:t>
      </w:r>
      <w:r w:rsidRPr="00797802">
        <w:rPr>
          <w:rFonts w:ascii="Times New Roman" w:hAnsi="Times New Roman" w:cs="Times New Roman"/>
          <w:sz w:val="24"/>
          <w:szCs w:val="24"/>
          <w:lang w:val="uk-UA"/>
        </w:rPr>
        <w:t xml:space="preserve"> та </w:t>
      </w:r>
      <w:r>
        <w:rPr>
          <w:rFonts w:ascii="Times New Roman" w:hAnsi="Times New Roman" w:cs="Times New Roman"/>
          <w:sz w:val="24"/>
          <w:szCs w:val="24"/>
          <w:lang w:val="uk-UA"/>
        </w:rPr>
        <w:t xml:space="preserve">більш </w:t>
      </w:r>
      <w:r w:rsidRPr="00797802">
        <w:rPr>
          <w:rFonts w:ascii="Times New Roman" w:hAnsi="Times New Roman" w:cs="Times New Roman"/>
          <w:sz w:val="24"/>
          <w:szCs w:val="24"/>
          <w:lang w:val="uk-UA"/>
        </w:rPr>
        <w:t>енергоефективнішою на думку компанії.</w:t>
      </w:r>
    </w:p>
    <w:p w:rsidR="00EB08A3" w:rsidRDefault="00694A58"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-32385</wp:posOffset>
            </wp:positionH>
            <wp:positionV relativeFrom="paragraph">
              <wp:posOffset>2961005</wp:posOffset>
            </wp:positionV>
            <wp:extent cx="4239260" cy="1590675"/>
            <wp:effectExtent l="0" t="0" r="8890"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9260" cy="1590675"/>
                    </a:xfrm>
                    <a:prstGeom prst="rect">
                      <a:avLst/>
                    </a:prstGeom>
                    <a:solidFill>
                      <a:srgbClr val="FFFFFF"/>
                    </a:solidFill>
                    <a:ln>
                      <a:noFill/>
                    </a:ln>
                  </pic:spPr>
                </pic:pic>
              </a:graphicData>
            </a:graphic>
          </wp:anchor>
        </w:drawing>
      </w:r>
      <w:r w:rsidR="00797802" w:rsidRPr="00797802">
        <w:rPr>
          <w:rFonts w:ascii="Times New Roman" w:hAnsi="Times New Roman" w:cs="Times New Roman"/>
          <w:sz w:val="24"/>
          <w:szCs w:val="24"/>
          <w:lang w:val="uk-UA"/>
        </w:rPr>
        <w:t xml:space="preserve">S9 Hydro може похвалитись хештером близько 18TH / с і стверджує, що споживає електроенергію на стіні близько 1728 Вт (що менше, ніж типовий нагрівач води для домашнього чаю). Bitmain каже, що система охолодження води S9 Hydro може забезпечити "відведення тепла", і люди </w:t>
      </w:r>
      <w:r>
        <w:rPr>
          <w:rFonts w:ascii="Times New Roman" w:hAnsi="Times New Roman" w:cs="Times New Roman"/>
          <w:sz w:val="24"/>
          <w:szCs w:val="24"/>
          <w:lang w:val="uk-UA"/>
        </w:rPr>
        <w:t>з</w:t>
      </w:r>
      <w:r w:rsidR="00797802" w:rsidRPr="00797802">
        <w:rPr>
          <w:rFonts w:ascii="Times New Roman" w:hAnsi="Times New Roman" w:cs="Times New Roman"/>
          <w:sz w:val="24"/>
          <w:szCs w:val="24"/>
          <w:lang w:val="uk-UA"/>
        </w:rPr>
        <w:t xml:space="preserve">можуть використовувати зовнішній модуль циркуляції води S9 Hydro-Hex для обігріву приміщень у своїх будинках чи гаражах. Компанія вважає, що набагато більші гірничодобувні ферми, розташовані по всьому світу, можуть використовувати більші джерела води на відкритому повітрі. За специфікаціями Bitmain, під час роботи температура </w:t>
      </w:r>
      <w:r w:rsidRPr="00797802">
        <w:rPr>
          <w:rFonts w:ascii="Times New Roman" w:hAnsi="Times New Roman" w:cs="Times New Roman"/>
          <w:sz w:val="24"/>
          <w:szCs w:val="24"/>
          <w:lang w:val="uk-UA"/>
        </w:rPr>
        <w:t>мікросхем</w:t>
      </w:r>
      <w:r>
        <w:rPr>
          <w:rFonts w:ascii="Times New Roman" w:hAnsi="Times New Roman" w:cs="Times New Roman"/>
          <w:sz w:val="24"/>
          <w:szCs w:val="24"/>
          <w:lang w:val="uk-UA"/>
        </w:rPr>
        <w:t>истановить близько 5°</w:t>
      </w:r>
      <w:r w:rsidR="00797802" w:rsidRPr="00797802">
        <w:rPr>
          <w:rFonts w:ascii="Times New Roman" w:hAnsi="Times New Roman" w:cs="Times New Roman"/>
          <w:sz w:val="24"/>
          <w:szCs w:val="24"/>
          <w:lang w:val="uk-UA"/>
        </w:rPr>
        <w:t xml:space="preserve">C, що може допомогти загальній продуктивності та ефективності пристрою. Більші гірничі споруди із зовнішнім водопостачанням, прив’язаним до нового S9 Hydros, заощадять приблизно 8-12 відсотків витрат на електроенергію, заявляє Bitmain. </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Рис</w:t>
      </w:r>
      <w:r w:rsidR="00136652">
        <w:rPr>
          <w:rFonts w:ascii="Times New Roman" w:hAnsi="Times New Roman" w:cs="Times New Roman"/>
          <w:sz w:val="24"/>
          <w:szCs w:val="24"/>
          <w:lang w:val="uk-UA"/>
        </w:rPr>
        <w:t xml:space="preserve">унок </w:t>
      </w:r>
      <w:r w:rsidR="00694A58">
        <w:rPr>
          <w:rFonts w:ascii="Times New Roman" w:hAnsi="Times New Roman" w:cs="Times New Roman"/>
          <w:sz w:val="24"/>
          <w:szCs w:val="24"/>
          <w:lang w:val="uk-UA"/>
        </w:rPr>
        <w:t>3</w:t>
      </w:r>
      <w:r w:rsidRPr="00797802">
        <w:rPr>
          <w:rFonts w:ascii="Times New Roman" w:hAnsi="Times New Roman" w:cs="Times New Roman"/>
          <w:sz w:val="24"/>
          <w:szCs w:val="24"/>
          <w:lang w:val="uk-UA"/>
        </w:rPr>
        <w:t xml:space="preserve">.1 - Антмінер гідро </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lastRenderedPageBreak/>
        <w:t xml:space="preserve">Система охолодження забезпечує не тільки більш тривалі роботи з видобутку, але S9 Hydro також демонструє міцність, коли йдеться про зниження шуму. Більшість шахтарів у ці дні досить </w:t>
      </w:r>
      <w:r w:rsidR="00694A58">
        <w:rPr>
          <w:rFonts w:ascii="Times New Roman" w:hAnsi="Times New Roman" w:cs="Times New Roman"/>
          <w:sz w:val="24"/>
          <w:szCs w:val="24"/>
          <w:lang w:val="uk-UA"/>
        </w:rPr>
        <w:t>шумн</w:t>
      </w:r>
      <w:r w:rsidRPr="00797802">
        <w:rPr>
          <w:rFonts w:ascii="Times New Roman" w:hAnsi="Times New Roman" w:cs="Times New Roman"/>
          <w:sz w:val="24"/>
          <w:szCs w:val="24"/>
          <w:lang w:val="uk-UA"/>
        </w:rPr>
        <w:t>і, а деякі споруди були нас</w:t>
      </w:r>
      <w:r w:rsidR="00694A58">
        <w:rPr>
          <w:rFonts w:ascii="Times New Roman" w:hAnsi="Times New Roman" w:cs="Times New Roman"/>
          <w:sz w:val="24"/>
          <w:szCs w:val="24"/>
          <w:lang w:val="uk-UA"/>
        </w:rPr>
        <w:t>тільки гучними, що сусіди скаржилися</w:t>
      </w:r>
      <w:r w:rsidRPr="00797802">
        <w:rPr>
          <w:rFonts w:ascii="Times New Roman" w:hAnsi="Times New Roman" w:cs="Times New Roman"/>
          <w:sz w:val="24"/>
          <w:szCs w:val="24"/>
          <w:lang w:val="uk-UA"/>
        </w:rPr>
        <w:t>. За інформацією Bitmain, нові антимономери з водяним охолодженням під час тестування показують, що нові установки "зменшують шум до 20 дБ в порівнянні з шахтарями з повітряним охолодженням".</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Bitmain пояснює, що функції S9 Hydro допоможуть більшим об'єктам</w:t>
      </w:r>
      <w:r w:rsidR="00694A58">
        <w:rPr>
          <w:rFonts w:ascii="Times New Roman" w:hAnsi="Times New Roman" w:cs="Times New Roman"/>
          <w:sz w:val="24"/>
          <w:szCs w:val="24"/>
          <w:lang w:val="uk-UA"/>
        </w:rPr>
        <w:t xml:space="preserve"> зменшити</w:t>
      </w:r>
      <w:r w:rsidRPr="00797802">
        <w:rPr>
          <w:rFonts w:ascii="Times New Roman" w:hAnsi="Times New Roman" w:cs="Times New Roman"/>
          <w:sz w:val="24"/>
          <w:szCs w:val="24"/>
          <w:lang w:val="uk-UA"/>
        </w:rPr>
        <w:t xml:space="preserve"> витрат</w:t>
      </w:r>
      <w:r w:rsidR="00694A58">
        <w:rPr>
          <w:rFonts w:ascii="Times New Roman" w:hAnsi="Times New Roman" w:cs="Times New Roman"/>
          <w:sz w:val="24"/>
          <w:szCs w:val="24"/>
          <w:lang w:val="uk-UA"/>
        </w:rPr>
        <w:t>и</w:t>
      </w:r>
      <w:r w:rsidRPr="00797802">
        <w:rPr>
          <w:rFonts w:ascii="Times New Roman" w:hAnsi="Times New Roman" w:cs="Times New Roman"/>
          <w:sz w:val="24"/>
          <w:szCs w:val="24"/>
          <w:lang w:val="uk-UA"/>
        </w:rPr>
        <w:t xml:space="preserve"> на обслуговування та експлуатацію. Компанія стверджує, що понад 95 відсотків споживання електроенергії S9 Hydro можна перенести зовнішньо до системи циркуляції води, що також значно зменшить </w:t>
      </w:r>
      <w:r w:rsidR="00694A58">
        <w:rPr>
          <w:rFonts w:ascii="Times New Roman" w:hAnsi="Times New Roman" w:cs="Times New Roman"/>
          <w:sz w:val="24"/>
          <w:szCs w:val="24"/>
          <w:lang w:val="uk-UA"/>
        </w:rPr>
        <w:t xml:space="preserve">кількість </w:t>
      </w:r>
      <w:r w:rsidRPr="00797802">
        <w:rPr>
          <w:rFonts w:ascii="Times New Roman" w:hAnsi="Times New Roman" w:cs="Times New Roman"/>
          <w:sz w:val="24"/>
          <w:szCs w:val="24"/>
          <w:lang w:val="uk-UA"/>
        </w:rPr>
        <w:t>пилу, що потрапля</w:t>
      </w:r>
      <w:r w:rsidR="00694A58">
        <w:rPr>
          <w:rFonts w:ascii="Times New Roman" w:hAnsi="Times New Roman" w:cs="Times New Roman"/>
          <w:sz w:val="24"/>
          <w:szCs w:val="24"/>
          <w:lang w:val="uk-UA"/>
        </w:rPr>
        <w:t>є</w:t>
      </w:r>
      <w:r w:rsidRPr="00797802">
        <w:rPr>
          <w:rFonts w:ascii="Times New Roman" w:hAnsi="Times New Roman" w:cs="Times New Roman"/>
          <w:sz w:val="24"/>
          <w:szCs w:val="24"/>
          <w:lang w:val="uk-UA"/>
        </w:rPr>
        <w:t xml:space="preserve"> у машини. S9 Hydro виглядає набагато більше, ніж традиційний Antminer і нагадує розміри нового дизайну B3 групи GMO.</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Новий B3 і його 7-нм мікросхеми все ще перевершують кожен пристрій, проданий сьогодні на ринку, але найновіший випуск Bitmain виглядає так, ніби концентрація була витрачена на довший термін експлуатації та зменшення шуму. 18 трильйонів хешів в секунду (TH / s) все ще дуже швидко і конкурентоспроможно серед сучасних машин, і система водяного охолодження демонструє деякі унікальні нововведення в гірничій галузі.</w:t>
      </w:r>
    </w:p>
    <w:p w:rsidR="00B11146" w:rsidRPr="00136652" w:rsidRDefault="00136652" w:rsidP="00136652">
      <w:pPr>
        <w:spacing w:after="0" w:line="360"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3.2 </w:t>
      </w:r>
      <w:r w:rsidR="00B11146" w:rsidRPr="00136652">
        <w:rPr>
          <w:rFonts w:ascii="Times New Roman" w:hAnsi="Times New Roman" w:cs="Times New Roman"/>
          <w:b/>
          <w:sz w:val="24"/>
          <w:szCs w:val="24"/>
          <w:lang w:val="uk-UA"/>
        </w:rPr>
        <w:t>Суперкомп'ютер з системою водяного охолодження HP Apollo 8000</w:t>
      </w:r>
    </w:p>
    <w:p w:rsidR="00B11146" w:rsidRP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HP Apollo 8000 - перший в світі суперкомп'ютер, побудований цілком на безпечному охолодженні теплою водою і передбачає «сухе» відключення серверів. Оскільки водяне охолодження в 1000 разів ефективніше, ніж повітряне, ви можете використовувати величезну обчислювальну потужність в стандартній стійці, не збільшуючи площу під обладнання. У той же час ви маєте можливість відмовитися від дорогих і неефективних охолоджувальних установок, а гарячу воду, що пройшла через систему, використовувати для обігріву приміщень</w:t>
      </w:r>
      <w:r w:rsidR="00DE5111" w:rsidRPr="00DE5111">
        <w:rPr>
          <w:rFonts w:ascii="Times New Roman" w:eastAsia="Times New Roman" w:hAnsi="Times New Roman" w:cs="Times New Roman"/>
          <w:color w:val="222222"/>
          <w:sz w:val="24"/>
          <w:szCs w:val="24"/>
          <w:lang w:eastAsia="ru-RU"/>
        </w:rPr>
        <w:t xml:space="preserve"> [24]</w:t>
      </w:r>
      <w:r w:rsidRPr="00B11146">
        <w:rPr>
          <w:rFonts w:ascii="Times New Roman" w:eastAsia="Times New Roman" w:hAnsi="Times New Roman" w:cs="Times New Roman"/>
          <w:color w:val="222222"/>
          <w:sz w:val="24"/>
          <w:szCs w:val="24"/>
          <w:lang w:val="uk-UA" w:eastAsia="ru-RU"/>
        </w:rPr>
        <w:t>.</w:t>
      </w:r>
    </w:p>
    <w:p w:rsidR="00B11146" w:rsidRDefault="00B11146" w:rsidP="00B11146">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bookmarkStart w:id="4" w:name="habracut"/>
      <w:bookmarkEnd w:id="4"/>
      <w:r w:rsidRPr="00B11146">
        <w:rPr>
          <w:rFonts w:ascii="Times New Roman" w:eastAsia="Times New Roman" w:hAnsi="Times New Roman" w:cs="Times New Roman"/>
          <w:color w:val="222222"/>
          <w:sz w:val="24"/>
          <w:szCs w:val="24"/>
          <w:lang w:val="uk-UA" w:eastAsia="ru-RU"/>
        </w:rPr>
        <w:t>Сервер використовує запатентовану компанією методику, яка дозволяє тримати обладнання далеко від води. Hewlett-Packard (HP) вийшов на ринок суперкомп'ютерів з новою серією систем Apollo, що включає в себе і висококласну машину з нестандартною системою водяного охолодження. Вперше компанія запропонувала вказаний продукт спеціально для такого ринку, хоча багато суперкомп'ютер</w:t>
      </w:r>
      <w:r>
        <w:rPr>
          <w:rFonts w:ascii="Times New Roman" w:eastAsia="Times New Roman" w:hAnsi="Times New Roman" w:cs="Times New Roman"/>
          <w:color w:val="222222"/>
          <w:sz w:val="24"/>
          <w:szCs w:val="24"/>
          <w:lang w:val="uk-UA" w:eastAsia="ru-RU"/>
        </w:rPr>
        <w:t>ів</w:t>
      </w:r>
      <w:r w:rsidRPr="00B11146">
        <w:rPr>
          <w:rFonts w:ascii="Times New Roman" w:eastAsia="Times New Roman" w:hAnsi="Times New Roman" w:cs="Times New Roman"/>
          <w:color w:val="222222"/>
          <w:sz w:val="24"/>
          <w:szCs w:val="24"/>
          <w:lang w:val="uk-UA" w:eastAsia="ru-RU"/>
        </w:rPr>
        <w:t xml:space="preserve"> і були зібрані на обладнанні HP. Компанія представила дві системи Apollo: систему повітряного охолодження, яка називається</w:t>
      </w:r>
      <w:hyperlink r:id="rId11" w:history="1">
        <w:r w:rsidRPr="00B11146">
          <w:rPr>
            <w:rFonts w:ascii="Times New Roman" w:eastAsia="Times New Roman" w:hAnsi="Times New Roman" w:cs="Times New Roman"/>
            <w:sz w:val="24"/>
            <w:szCs w:val="24"/>
            <w:lang w:val="uk-UA" w:eastAsia="ru-RU"/>
          </w:rPr>
          <w:t>Apollo 6000</w:t>
        </w:r>
      </w:hyperlink>
      <w:r w:rsidRPr="00B11146">
        <w:rPr>
          <w:rFonts w:ascii="Times New Roman" w:eastAsia="Times New Roman" w:hAnsi="Times New Roman" w:cs="Times New Roman"/>
          <w:sz w:val="24"/>
          <w:szCs w:val="24"/>
          <w:lang w:val="uk-UA" w:eastAsia="ru-RU"/>
        </w:rPr>
        <w:t xml:space="preserve">і </w:t>
      </w:r>
      <w:r w:rsidRPr="00B11146">
        <w:rPr>
          <w:rFonts w:ascii="Times New Roman" w:eastAsia="Times New Roman" w:hAnsi="Times New Roman" w:cs="Times New Roman"/>
          <w:color w:val="222222"/>
          <w:sz w:val="24"/>
          <w:szCs w:val="24"/>
          <w:lang w:val="uk-UA" w:eastAsia="ru-RU"/>
        </w:rPr>
        <w:t xml:space="preserve">систему водяного </w:t>
      </w:r>
      <w:r w:rsidRPr="00B11146">
        <w:rPr>
          <w:rFonts w:ascii="Times New Roman" w:eastAsia="Times New Roman" w:hAnsi="Times New Roman" w:cs="Times New Roman"/>
          <w:sz w:val="24"/>
          <w:szCs w:val="24"/>
          <w:lang w:val="uk-UA" w:eastAsia="ru-RU"/>
        </w:rPr>
        <w:t>охолодження</w:t>
      </w:r>
      <w:hyperlink r:id="rId12" w:history="1">
        <w:r w:rsidRPr="00B11146">
          <w:rPr>
            <w:rFonts w:ascii="Times New Roman" w:eastAsia="Times New Roman" w:hAnsi="Times New Roman" w:cs="Times New Roman"/>
            <w:sz w:val="24"/>
            <w:szCs w:val="24"/>
            <w:lang w:val="uk-UA" w:eastAsia="ru-RU"/>
          </w:rPr>
          <w:t>Apollo 8000</w:t>
        </w:r>
      </w:hyperlink>
      <w:r w:rsidRPr="00B11146">
        <w:rPr>
          <w:rFonts w:ascii="Times New Roman" w:eastAsia="Times New Roman" w:hAnsi="Times New Roman" w:cs="Times New Roman"/>
          <w:sz w:val="24"/>
          <w:szCs w:val="24"/>
          <w:lang w:val="uk-UA" w:eastAsia="ru-RU"/>
        </w:rPr>
        <w:t xml:space="preserve">. </w:t>
      </w:r>
    </w:p>
    <w:p w:rsid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lastRenderedPageBreak/>
        <w:t>Система HP Apollo 6000 з повітряним охолодженням дозволяє оптимізувати продуктивність в масштабах стійки під ваш бюджет і зробити високопродуктивні обчислення доступними широкому колу корпоративних клієнтів.</w:t>
      </w:r>
    </w:p>
    <w:p w:rsid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Система HP Apollo 8000 - це суперкомп'ютер, в якому поєднуються високий рівень обчислювальної потужності і інноваційна конструкція з охолодженням теплою водою, завдяки чому забезпечується наднизьким споживанням енергії і можливість повторного використання теплої води.</w:t>
      </w:r>
    </w:p>
    <w:p w:rsidR="00B11146" w:rsidRP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Витрати на енергію, необхідну для охолодження суперкомп'ютера є одними з найбільш значущих. «Використання рідини замість повітря є більш раціональним у відведенні тепла» - сказав Гант - але, через побоювання з приводу пошкодження складових деталей при охолодженні рідиною, воно дуже повільно просувал</w:t>
      </w:r>
      <w:r>
        <w:rPr>
          <w:rFonts w:ascii="Times New Roman" w:eastAsia="Times New Roman" w:hAnsi="Times New Roman" w:cs="Times New Roman"/>
          <w:color w:val="222222"/>
          <w:sz w:val="24"/>
          <w:szCs w:val="24"/>
          <w:lang w:val="uk-UA" w:eastAsia="ru-RU"/>
        </w:rPr>
        <w:t>о</w:t>
      </w:r>
      <w:r w:rsidRPr="00B11146">
        <w:rPr>
          <w:rFonts w:ascii="Times New Roman" w:eastAsia="Times New Roman" w:hAnsi="Times New Roman" w:cs="Times New Roman"/>
          <w:color w:val="222222"/>
          <w:sz w:val="24"/>
          <w:szCs w:val="24"/>
          <w:lang w:val="uk-UA" w:eastAsia="ru-RU"/>
        </w:rPr>
        <w:t>ся, так би мовити «входило в моду». Велика частина робіт останнім часом зосередилася на зануренні серверів в спеціальні рідини, що не проводять електричн</w:t>
      </w:r>
      <w:r>
        <w:rPr>
          <w:rFonts w:ascii="Times New Roman" w:eastAsia="Times New Roman" w:hAnsi="Times New Roman" w:cs="Times New Roman"/>
          <w:color w:val="222222"/>
          <w:sz w:val="24"/>
          <w:szCs w:val="24"/>
          <w:lang w:val="uk-UA" w:eastAsia="ru-RU"/>
        </w:rPr>
        <w:t>ийструм</w:t>
      </w:r>
      <w:r w:rsidRPr="00B11146">
        <w:rPr>
          <w:rFonts w:ascii="Times New Roman" w:eastAsia="Times New Roman" w:hAnsi="Times New Roman" w:cs="Times New Roman"/>
          <w:color w:val="222222"/>
          <w:sz w:val="24"/>
          <w:szCs w:val="24"/>
          <w:lang w:val="uk-UA" w:eastAsia="ru-RU"/>
        </w:rPr>
        <w:t>, таких як технічні рідини 3M Novec (сімейство розчинників з низьким потенціалом глобального потепління, засновані на запатентованій 3М формулою, що містить гідрофторефір).</w:t>
      </w:r>
    </w:p>
    <w:p w:rsidR="00B11146" w:rsidRP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Але в HР спостерігається зворотна тенденція, всередині системи циркулює просто вода - все герметично і в той же час безпечно. Apollo 8000 має дві системи охолодження, які працюють в поєднанні один з одним. Одна з них водонапірна вежа - або як називає його HP «водяний екран». Вода циркулює в башті, і відводить тепло від блейд-серверів, підк</w:t>
      </w:r>
      <w:r>
        <w:rPr>
          <w:rFonts w:ascii="Times New Roman" w:eastAsia="Times New Roman" w:hAnsi="Times New Roman" w:cs="Times New Roman"/>
          <w:color w:val="222222"/>
          <w:sz w:val="24"/>
          <w:szCs w:val="24"/>
          <w:lang w:val="uk-UA" w:eastAsia="ru-RU"/>
        </w:rPr>
        <w:t>лючених до іншої сторони стіни.</w:t>
      </w:r>
    </w:p>
    <w:p w:rsidR="00B11146" w:rsidRP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Вода самостійно циркулює в блейд-серверах по герметичним мідних трубках, підведеними до кожного центрального процесора знизу по холодному тілу радіатора. Відведення тепла від радіаторів відбувається по замкнутим контурам. Перший контур відводить нагріту рідину від радіаторів на платах, другий функціонує як загальний для стійки контур, в якому вода циркулю</w:t>
      </w:r>
      <w:r>
        <w:rPr>
          <w:rFonts w:ascii="Times New Roman" w:eastAsia="Times New Roman" w:hAnsi="Times New Roman" w:cs="Times New Roman"/>
          <w:color w:val="222222"/>
          <w:sz w:val="24"/>
          <w:szCs w:val="24"/>
          <w:lang w:val="uk-UA" w:eastAsia="ru-RU"/>
        </w:rPr>
        <w:t xml:space="preserve">є по зовнішній частині. </w:t>
      </w:r>
      <w:r w:rsidRPr="00B11146">
        <w:rPr>
          <w:rFonts w:ascii="Times New Roman" w:eastAsia="Times New Roman" w:hAnsi="Times New Roman" w:cs="Times New Roman"/>
          <w:color w:val="222222"/>
          <w:sz w:val="24"/>
          <w:szCs w:val="24"/>
          <w:lang w:val="uk-UA" w:eastAsia="ru-RU"/>
        </w:rPr>
        <w:t xml:space="preserve">Мідні трубки підведені до водного екрану, який відводить тепло і від стійки. Вакуум всередині мідних трубок запобігає витікання води в малоймовірному випадку витоку палива, так як в місці </w:t>
      </w:r>
      <w:r>
        <w:rPr>
          <w:rFonts w:ascii="Times New Roman" w:eastAsia="Times New Roman" w:hAnsi="Times New Roman" w:cs="Times New Roman"/>
          <w:color w:val="222222"/>
          <w:sz w:val="24"/>
          <w:szCs w:val="24"/>
          <w:lang w:val="uk-UA" w:eastAsia="ru-RU"/>
        </w:rPr>
        <w:t>розриву виникає негативний тиск.</w:t>
      </w:r>
    </w:p>
    <w:p w:rsidR="00B11146" w:rsidRP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 xml:space="preserve">HP повідомляє про низку переваг даної системи охолодження в порівнянні з такими, </w:t>
      </w:r>
      <w:r>
        <w:rPr>
          <w:rFonts w:ascii="Times New Roman" w:eastAsia="Times New Roman" w:hAnsi="Times New Roman" w:cs="Times New Roman"/>
          <w:color w:val="222222"/>
          <w:sz w:val="24"/>
          <w:szCs w:val="24"/>
          <w:lang w:val="uk-UA" w:eastAsia="ru-RU"/>
        </w:rPr>
        <w:t>де</w:t>
      </w:r>
      <w:r w:rsidRPr="00B11146">
        <w:rPr>
          <w:rFonts w:ascii="Times New Roman" w:eastAsia="Times New Roman" w:hAnsi="Times New Roman" w:cs="Times New Roman"/>
          <w:color w:val="222222"/>
          <w:sz w:val="24"/>
          <w:szCs w:val="24"/>
          <w:lang w:val="uk-UA" w:eastAsia="ru-RU"/>
        </w:rPr>
        <w:t xml:space="preserve"> сервери занурюють в спеціальні рідини. По-перше, інженери можуть зняти блейд-сервери HP, не вимикаючи системи. По-друге, Apollo 8000 більш раціональний у використанні простору, так як не вимагає спеціальних ємностей з рідиною для занурення серверів.</w:t>
      </w:r>
    </w:p>
    <w:p w:rsidR="00B11146" w:rsidRP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Національна лабораторія з поновлюваних джерел енергії</w:t>
      </w:r>
      <w:r>
        <w:rPr>
          <w:rFonts w:ascii="Times New Roman" w:eastAsia="Times New Roman" w:hAnsi="Times New Roman" w:cs="Times New Roman"/>
          <w:color w:val="222222"/>
          <w:sz w:val="24"/>
          <w:szCs w:val="24"/>
          <w:lang w:val="uk-UA" w:eastAsia="ru-RU"/>
        </w:rPr>
        <w:t>,</w:t>
      </w:r>
      <w:r w:rsidRPr="00B11146">
        <w:rPr>
          <w:rFonts w:ascii="Times New Roman" w:eastAsia="Times New Roman" w:hAnsi="Times New Roman" w:cs="Times New Roman"/>
          <w:color w:val="222222"/>
          <w:sz w:val="24"/>
          <w:szCs w:val="24"/>
          <w:lang w:val="uk-UA" w:eastAsia="ru-RU"/>
        </w:rPr>
        <w:t xml:space="preserve"> яка за допомогою суперкомп'ютерів проводить моделювання клімату, аналізує при цьому викид парникових </w:t>
      </w:r>
      <w:r w:rsidRPr="00B11146">
        <w:rPr>
          <w:rFonts w:ascii="Times New Roman" w:eastAsia="Times New Roman" w:hAnsi="Times New Roman" w:cs="Times New Roman"/>
          <w:color w:val="222222"/>
          <w:sz w:val="24"/>
          <w:szCs w:val="24"/>
          <w:lang w:val="uk-UA" w:eastAsia="ru-RU"/>
        </w:rPr>
        <w:lastRenderedPageBreak/>
        <w:t xml:space="preserve">газів в атмосферу, стала одним з перших клієнтів Apollo 8000. HP запевняє, що їх система, відома </w:t>
      </w:r>
      <w:r w:rsidRPr="00B11146">
        <w:rPr>
          <w:rFonts w:ascii="Times New Roman" w:eastAsia="Times New Roman" w:hAnsi="Times New Roman" w:cs="Times New Roman"/>
          <w:sz w:val="24"/>
          <w:szCs w:val="24"/>
          <w:lang w:val="uk-UA" w:eastAsia="ru-RU"/>
        </w:rPr>
        <w:t xml:space="preserve">як </w:t>
      </w:r>
      <w:hyperlink r:id="rId13" w:history="1">
        <w:r w:rsidRPr="00B11146">
          <w:rPr>
            <w:rFonts w:ascii="Times New Roman" w:eastAsia="Times New Roman" w:hAnsi="Times New Roman" w:cs="Times New Roman"/>
            <w:sz w:val="24"/>
            <w:szCs w:val="24"/>
            <w:lang w:val="uk-UA" w:eastAsia="ru-RU"/>
          </w:rPr>
          <w:t>Peregrine</w:t>
        </w:r>
      </w:hyperlink>
      <w:r w:rsidRPr="00B11146">
        <w:rPr>
          <w:rFonts w:ascii="Times New Roman" w:eastAsia="Times New Roman" w:hAnsi="Times New Roman" w:cs="Times New Roman"/>
          <w:sz w:val="24"/>
          <w:szCs w:val="24"/>
          <w:lang w:val="uk-UA" w:eastAsia="ru-RU"/>
        </w:rPr>
        <w:t xml:space="preserve"> (Сап</w:t>
      </w:r>
      <w:r w:rsidRPr="00B11146">
        <w:rPr>
          <w:rFonts w:ascii="Times New Roman" w:eastAsia="Times New Roman" w:hAnsi="Times New Roman" w:cs="Times New Roman"/>
          <w:color w:val="222222"/>
          <w:sz w:val="24"/>
          <w:szCs w:val="24"/>
          <w:lang w:val="uk-UA" w:eastAsia="ru-RU"/>
        </w:rPr>
        <w:t>сан), володіє сьогодні найбільшою потужністю обчислювальних ресурсів в 582 терафлопс і завдяки системам HP може бути розширена до 1,19 петафлопс.</w:t>
      </w:r>
    </w:p>
    <w:p w:rsidR="00B11146" w:rsidRPr="00B11146" w:rsidRDefault="00B11146" w:rsidP="00B11146">
      <w:pPr>
        <w:shd w:val="clear" w:color="auto" w:fill="FFFFFF"/>
        <w:spacing w:after="0" w:line="360" w:lineRule="auto"/>
        <w:ind w:firstLine="709"/>
        <w:jc w:val="both"/>
        <w:rPr>
          <w:rFonts w:ascii="Times New Roman" w:eastAsia="Times New Roman" w:hAnsi="Times New Roman" w:cs="Times New Roman"/>
          <w:color w:val="222222"/>
          <w:sz w:val="24"/>
          <w:szCs w:val="24"/>
          <w:lang w:val="uk-UA" w:eastAsia="ru-RU"/>
        </w:rPr>
      </w:pPr>
      <w:r w:rsidRPr="00B11146">
        <w:rPr>
          <w:rFonts w:ascii="Times New Roman" w:eastAsia="Times New Roman" w:hAnsi="Times New Roman" w:cs="Times New Roman"/>
          <w:color w:val="222222"/>
          <w:sz w:val="24"/>
          <w:szCs w:val="24"/>
          <w:lang w:val="uk-UA" w:eastAsia="ru-RU"/>
        </w:rPr>
        <w:t>При використанні Apollo 8000 цілком можливо розмістити велику кількість енергоємних процесорів на невеликому просторі. Кожна стійка може вмістити до 144 серверів, кожен з dual-socket Xeon E5 процесором і вісьмома InfiniBand комутаторами. Назвати точну вартість для систем HP Apollo 8000 не може ніхто, так як параметри конфігурації дуже різноманітні, але то що вона займе своє нішу серед високопродуктивних систем сумніву не викликає.</w:t>
      </w:r>
    </w:p>
    <w:p w:rsidR="00694A58" w:rsidRPr="00136652" w:rsidRDefault="00136652" w:rsidP="00136652">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b/>
          <w:bCs/>
          <w:sz w:val="24"/>
          <w:szCs w:val="24"/>
          <w:lang w:val="uk-UA"/>
        </w:rPr>
        <w:t xml:space="preserve">3.3 </w:t>
      </w:r>
      <w:r w:rsidR="00797802" w:rsidRPr="00136652">
        <w:rPr>
          <w:rFonts w:ascii="Times New Roman" w:hAnsi="Times New Roman" w:cs="Times New Roman"/>
          <w:b/>
          <w:bCs/>
          <w:sz w:val="24"/>
          <w:szCs w:val="24"/>
          <w:lang w:val="uk-UA"/>
        </w:rPr>
        <w:t>Дослідницький центр Ленглі, Хемптон, штат Вірджинія</w:t>
      </w:r>
    </w:p>
    <w:p w:rsidR="00694A58" w:rsidRDefault="00694A58" w:rsidP="00694A58">
      <w:pPr>
        <w:spacing w:after="0" w:line="360" w:lineRule="auto"/>
        <w:ind w:firstLine="709"/>
        <w:jc w:val="both"/>
        <w:rPr>
          <w:rFonts w:ascii="Times New Roman" w:hAnsi="Times New Roman" w:cs="Times New Roman"/>
          <w:sz w:val="24"/>
          <w:szCs w:val="24"/>
          <w:lang w:val="uk-UA"/>
        </w:rPr>
      </w:pPr>
      <w:r w:rsidRPr="00797802">
        <w:rPr>
          <w:noProof/>
          <w:lang w:eastAsia="ru-RU"/>
        </w:rPr>
        <w:drawing>
          <wp:anchor distT="0" distB="0" distL="114935" distR="114935" simplePos="0" relativeHeight="251661312" behindDoc="1" locked="0" layoutInCell="1" allowOverlap="1">
            <wp:simplePos x="0" y="0"/>
            <wp:positionH relativeFrom="column">
              <wp:posOffset>-22860</wp:posOffset>
            </wp:positionH>
            <wp:positionV relativeFrom="paragraph">
              <wp:posOffset>286385</wp:posOffset>
            </wp:positionV>
            <wp:extent cx="2952750" cy="4162425"/>
            <wp:effectExtent l="0" t="0" r="0" b="9525"/>
            <wp:wrapTight wrapText="bothSides">
              <wp:wrapPolygon edited="0">
                <wp:start x="0" y="0"/>
                <wp:lineTo x="0" y="21551"/>
                <wp:lineTo x="21461" y="21551"/>
                <wp:lineTo x="21461"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0" cy="4162425"/>
                    </a:xfrm>
                    <a:prstGeom prst="rect">
                      <a:avLst/>
                    </a:prstGeom>
                    <a:solidFill>
                      <a:srgbClr val="FFFFFF"/>
                    </a:solidFill>
                  </pic:spPr>
                </pic:pic>
              </a:graphicData>
            </a:graphic>
          </wp:anchor>
        </w:drawing>
      </w:r>
      <w:r w:rsidR="00797802" w:rsidRPr="00797802">
        <w:rPr>
          <w:rFonts w:ascii="Times New Roman" w:hAnsi="Times New Roman" w:cs="Times New Roman"/>
          <w:sz w:val="24"/>
          <w:szCs w:val="24"/>
          <w:lang w:val="uk-UA"/>
        </w:rPr>
        <w:t>Дослідники Національної лабораторії Sa</w:t>
      </w:r>
      <w:r w:rsidR="00797802" w:rsidRPr="00694A58">
        <w:rPr>
          <w:rFonts w:ascii="Times New Roman" w:hAnsi="Times New Roman" w:cs="Times New Roman"/>
          <w:sz w:val="24"/>
          <w:szCs w:val="24"/>
          <w:lang w:val="uk-UA"/>
        </w:rPr>
        <w:t xml:space="preserve">ndia розробили систему охолодження для </w:t>
      </w:r>
      <w:r w:rsidR="00797802" w:rsidRPr="00797802">
        <w:rPr>
          <w:rFonts w:ascii="Times New Roman" w:hAnsi="Times New Roman" w:cs="Times New Roman"/>
          <w:sz w:val="24"/>
          <w:szCs w:val="24"/>
          <w:lang w:val="uk-UA"/>
        </w:rPr>
        <w:t>суперкомп'ютерних центрів, яка, як очікується, дозволяє заощадити чотири-п’ять мільйонів галонів води в Нью-Мексико щорічно, якщо її встановити в обчислювальному центрі Sandia, і сотні мільйонів галонів на національному рівні, якщо метод буде широко застосований. Він проходить випробування в Національній лабораторії відновлювальної енергії (NREL), яка розраховує зекономити мільйон галонів</w:t>
      </w:r>
      <w:r w:rsidR="00DE5111" w:rsidRPr="00DE5111">
        <w:rPr>
          <w:rFonts w:ascii="Times New Roman" w:hAnsi="Times New Roman" w:cs="Times New Roman"/>
          <w:sz w:val="24"/>
          <w:szCs w:val="24"/>
          <w:lang w:val="uk-UA"/>
        </w:rPr>
        <w:t xml:space="preserve"> [25]</w:t>
      </w:r>
      <w:r>
        <w:rPr>
          <w:rFonts w:ascii="Times New Roman" w:hAnsi="Times New Roman" w:cs="Times New Roman"/>
          <w:sz w:val="24"/>
          <w:szCs w:val="24"/>
          <w:lang w:val="uk-UA"/>
        </w:rPr>
        <w:t>.</w:t>
      </w:r>
    </w:p>
    <w:p w:rsidR="00A7760C" w:rsidRDefault="00A7760C" w:rsidP="00694A58">
      <w:pPr>
        <w:spacing w:after="0" w:line="360" w:lineRule="auto"/>
        <w:ind w:firstLine="709"/>
        <w:jc w:val="both"/>
        <w:rPr>
          <w:rFonts w:ascii="Times New Roman" w:hAnsi="Times New Roman" w:cs="Times New Roman"/>
          <w:sz w:val="24"/>
          <w:szCs w:val="24"/>
          <w:lang w:val="uk-UA"/>
        </w:rPr>
      </w:pPr>
    </w:p>
    <w:p w:rsidR="00A7760C" w:rsidRDefault="00A7760C" w:rsidP="00694A58">
      <w:pPr>
        <w:spacing w:after="0" w:line="360" w:lineRule="auto"/>
        <w:ind w:firstLine="709"/>
        <w:jc w:val="both"/>
        <w:rPr>
          <w:rFonts w:ascii="Times New Roman" w:hAnsi="Times New Roman" w:cs="Times New Roman"/>
          <w:sz w:val="24"/>
          <w:szCs w:val="24"/>
          <w:lang w:val="uk-UA"/>
        </w:rPr>
      </w:pPr>
    </w:p>
    <w:p w:rsidR="00A7760C" w:rsidRDefault="00A7760C" w:rsidP="00694A58">
      <w:pPr>
        <w:spacing w:after="0" w:line="360" w:lineRule="auto"/>
        <w:ind w:firstLine="709"/>
        <w:jc w:val="both"/>
        <w:rPr>
          <w:rFonts w:ascii="Times New Roman" w:hAnsi="Times New Roman" w:cs="Times New Roman"/>
          <w:sz w:val="24"/>
          <w:szCs w:val="24"/>
          <w:lang w:val="uk-UA"/>
        </w:rPr>
      </w:pPr>
    </w:p>
    <w:p w:rsidR="00A7760C" w:rsidRDefault="00A7760C" w:rsidP="00694A58">
      <w:pPr>
        <w:spacing w:after="0" w:line="360" w:lineRule="auto"/>
        <w:ind w:firstLine="709"/>
        <w:jc w:val="both"/>
        <w:rPr>
          <w:rFonts w:ascii="Times New Roman" w:hAnsi="Times New Roman" w:cs="Times New Roman"/>
          <w:sz w:val="24"/>
          <w:szCs w:val="24"/>
          <w:lang w:val="uk-UA"/>
        </w:rPr>
      </w:pPr>
    </w:p>
    <w:p w:rsidR="00A7760C" w:rsidRDefault="00A7760C" w:rsidP="00694A58">
      <w:pPr>
        <w:spacing w:after="0" w:line="360" w:lineRule="auto"/>
        <w:ind w:firstLine="709"/>
        <w:jc w:val="both"/>
        <w:rPr>
          <w:rFonts w:ascii="Times New Roman" w:hAnsi="Times New Roman" w:cs="Times New Roman"/>
          <w:sz w:val="24"/>
          <w:szCs w:val="24"/>
          <w:lang w:val="uk-UA"/>
        </w:rPr>
      </w:pPr>
    </w:p>
    <w:p w:rsidR="00694A58" w:rsidRDefault="00A7760C" w:rsidP="00694A58">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Рис</w:t>
      </w:r>
      <w:r w:rsidR="00136652">
        <w:rPr>
          <w:rFonts w:ascii="Times New Roman" w:hAnsi="Times New Roman" w:cs="Times New Roman"/>
          <w:sz w:val="24"/>
          <w:szCs w:val="24"/>
          <w:lang w:val="uk-UA"/>
        </w:rPr>
        <w:t>унок</w:t>
      </w:r>
      <w:r>
        <w:rPr>
          <w:rFonts w:ascii="Times New Roman" w:hAnsi="Times New Roman" w:cs="Times New Roman"/>
          <w:sz w:val="24"/>
          <w:szCs w:val="24"/>
          <w:lang w:val="uk-UA"/>
        </w:rPr>
        <w:t xml:space="preserve"> 3.</w:t>
      </w:r>
      <w:r w:rsidR="001937C1">
        <w:rPr>
          <w:rFonts w:ascii="Times New Roman" w:hAnsi="Times New Roman" w:cs="Times New Roman"/>
          <w:sz w:val="24"/>
          <w:szCs w:val="24"/>
          <w:lang w:val="uk-UA"/>
        </w:rPr>
        <w:t>2</w:t>
      </w:r>
      <w:r w:rsidR="00136652">
        <w:rPr>
          <w:rFonts w:ascii="Times New Roman" w:hAnsi="Times New Roman" w:cs="Times New Roman"/>
          <w:sz w:val="24"/>
          <w:szCs w:val="24"/>
          <w:lang w:val="uk-UA"/>
        </w:rPr>
        <w:t xml:space="preserve">- </w:t>
      </w:r>
      <w:r w:rsidR="00694A58" w:rsidRPr="00797802">
        <w:rPr>
          <w:rFonts w:ascii="Times New Roman" w:hAnsi="Times New Roman" w:cs="Times New Roman"/>
          <w:sz w:val="24"/>
          <w:szCs w:val="24"/>
          <w:lang w:val="uk-UA"/>
        </w:rPr>
        <w:t>Система охолодження в с</w:t>
      </w:r>
      <w:r w:rsidR="00534F4D">
        <w:rPr>
          <w:rFonts w:ascii="Times New Roman" w:hAnsi="Times New Roman" w:cs="Times New Roman"/>
          <w:sz w:val="24"/>
          <w:szCs w:val="24"/>
          <w:lang w:val="uk-UA"/>
        </w:rPr>
        <w:t>уперкомп'ютерному центрі Sandia</w:t>
      </w:r>
    </w:p>
    <w:p w:rsidR="00534F4D" w:rsidRPr="00797802" w:rsidRDefault="00534F4D" w:rsidP="00694A58">
      <w:pPr>
        <w:spacing w:after="0" w:line="360" w:lineRule="auto"/>
        <w:ind w:firstLine="709"/>
        <w:jc w:val="both"/>
        <w:rPr>
          <w:rFonts w:ascii="Times New Roman" w:hAnsi="Times New Roman" w:cs="Times New Roman"/>
          <w:sz w:val="24"/>
          <w:szCs w:val="24"/>
          <w:lang w:val="uk-UA"/>
        </w:rPr>
      </w:pPr>
    </w:p>
    <w:p w:rsidR="00797802" w:rsidRPr="00694A58" w:rsidRDefault="00797802" w:rsidP="00694A58">
      <w:pPr>
        <w:spacing w:after="0" w:line="360" w:lineRule="auto"/>
        <w:ind w:firstLine="709"/>
        <w:jc w:val="both"/>
        <w:rPr>
          <w:rFonts w:ascii="Times New Roman" w:hAnsi="Times New Roman" w:cs="Times New Roman"/>
          <w:b/>
          <w:bCs/>
          <w:sz w:val="24"/>
          <w:szCs w:val="24"/>
          <w:lang w:val="uk-UA"/>
        </w:rPr>
      </w:pPr>
      <w:r w:rsidRPr="00797802">
        <w:rPr>
          <w:rFonts w:ascii="Times New Roman" w:hAnsi="Times New Roman" w:cs="Times New Roman"/>
          <w:sz w:val="24"/>
          <w:szCs w:val="24"/>
          <w:lang w:val="uk-UA"/>
        </w:rPr>
        <w:t>Система, побудована Johnson Controls і названа Thermosyphon Cooler Hybrid System, охолоджується як холодильник без витрат і енергетичних потреб компресора.</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 xml:space="preserve">В даний час багато центрів обробки даних використовують воду для видалення відпрацьованого тепла з серверів. Нагріта вода подається до градирень, де окремий потік води перетворюється на туман і випаровується в атмосферу. Як і піт, що випаровується з організму, процес відводить тепло з трубопровідної води, що повертається, щоб остудити </w:t>
      </w:r>
      <w:r w:rsidRPr="00797802">
        <w:rPr>
          <w:rFonts w:ascii="Times New Roman" w:hAnsi="Times New Roman" w:cs="Times New Roman"/>
          <w:sz w:val="24"/>
          <w:szCs w:val="24"/>
          <w:lang w:val="uk-UA"/>
        </w:rPr>
        <w:lastRenderedPageBreak/>
        <w:t>установку. Але для продовження процесу потрібно масштабне поповнення випареної води. Таким чином, у всьому світі буде потрібно все більша кількість води для випаровування тепла із зростаючої кількості центрів обробки даних, які самі збільшуються в міру, оскільки все більше користувачів кладуть інформацію в хмару.</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Метод прототипу використовує рідкий холодоагент замість води для відведення тепла. Вода, нагріта обчислювальним центром, перекачується в закритій системі в безпосередній близькості від іншої системи, що містить холодоагент. Холодоагент поглинає тепло з води, щоб охолоджена вода могла циркулювати, щоб знову охолонути. Тим часом нагрітий холодоагент випаровується і піднімається в закритій системі для обміну теплом з атмосферою. Коли тепло відводиться від холодоагенту, воно конденсується і занурюється, щоб поглинати більше тепла, і цикл повторюється. Втрат води немає, як і в охолоджуючій вежі, яка спирається на випаровування. Також хімічні речовини, такі як біоциди, не потрібні, і система не використовує компресор, що призведе до великих витрат. Система використовує холодоагент, що змінюється фази, і вимаг</w:t>
      </w:r>
      <w:r w:rsidR="00694A58">
        <w:rPr>
          <w:rFonts w:ascii="Times New Roman" w:hAnsi="Times New Roman" w:cs="Times New Roman"/>
          <w:sz w:val="24"/>
          <w:szCs w:val="24"/>
          <w:lang w:val="uk-UA"/>
        </w:rPr>
        <w:t>ає лише зовнішнього повітря.</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Влітку в Нью-Мексико температура навколишнього середовища в штаті достатньо висока, щоб можна було використовувати охолоджувальну башту або якийсь метод випаровування. Але більш ефективні комп'ютерні архітектури можуть підвищити прийнятну температуру для роботи серверів, а також періодично використовувати градирні ще менше. Якщо центр обробки даних не п</w:t>
      </w:r>
      <w:r w:rsidR="00B11146">
        <w:rPr>
          <w:rFonts w:ascii="Times New Roman" w:hAnsi="Times New Roman" w:cs="Times New Roman"/>
          <w:sz w:val="24"/>
          <w:szCs w:val="24"/>
          <w:lang w:val="uk-UA"/>
        </w:rPr>
        <w:t>отрібно охолоджувати до 45°F, а лише до 65-80°</w:t>
      </w:r>
      <w:r w:rsidRPr="00797802">
        <w:rPr>
          <w:rFonts w:ascii="Times New Roman" w:hAnsi="Times New Roman" w:cs="Times New Roman"/>
          <w:sz w:val="24"/>
          <w:szCs w:val="24"/>
          <w:lang w:val="uk-UA"/>
        </w:rPr>
        <w:t>F, тепліша зовнішня температура, яка трохи прохолодніша, ніж необхідна температура в центрі обробки даних, може бути достатньою.</w:t>
      </w:r>
    </w:p>
    <w:p w:rsidR="00797802" w:rsidRPr="00797802" w:rsidRDefault="00797802" w:rsidP="00797802">
      <w:pPr>
        <w:spacing w:after="0" w:line="360" w:lineRule="auto"/>
        <w:ind w:firstLine="709"/>
        <w:jc w:val="both"/>
        <w:rPr>
          <w:rFonts w:ascii="Times New Roman" w:hAnsi="Times New Roman" w:cs="Times New Roman"/>
          <w:sz w:val="24"/>
          <w:szCs w:val="24"/>
          <w:lang w:val="uk-UA"/>
        </w:rPr>
      </w:pPr>
      <w:r w:rsidRPr="00797802">
        <w:rPr>
          <w:rFonts w:ascii="Times New Roman" w:hAnsi="Times New Roman" w:cs="Times New Roman"/>
          <w:sz w:val="24"/>
          <w:szCs w:val="24"/>
          <w:lang w:val="uk-UA"/>
        </w:rPr>
        <w:t>Для непрямого охолодження повітря в приміщенні краща конструкція приносить правильну кількість охолодження в потрібне місце, що дозволяє підвищити робочі температури і дозволяє цикл</w:t>
      </w:r>
      <w:r w:rsidR="00B11146">
        <w:rPr>
          <w:rFonts w:ascii="Times New Roman" w:hAnsi="Times New Roman" w:cs="Times New Roman"/>
          <w:sz w:val="24"/>
          <w:szCs w:val="24"/>
          <w:lang w:val="uk-UA"/>
        </w:rPr>
        <w:t>у</w:t>
      </w:r>
      <w:r w:rsidRPr="00797802">
        <w:rPr>
          <w:rFonts w:ascii="Times New Roman" w:hAnsi="Times New Roman" w:cs="Times New Roman"/>
          <w:sz w:val="24"/>
          <w:szCs w:val="24"/>
          <w:lang w:val="uk-UA"/>
        </w:rPr>
        <w:t xml:space="preserve"> холодоагенту більше використовувати протягом року.</w:t>
      </w:r>
    </w:p>
    <w:p w:rsidR="00806A02" w:rsidRDefault="00806A02">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806A02" w:rsidRPr="00806A02" w:rsidRDefault="00136652" w:rsidP="00026377">
      <w:pPr>
        <w:pStyle w:val="a3"/>
        <w:numPr>
          <w:ilvl w:val="0"/>
          <w:numId w:val="5"/>
        </w:numPr>
        <w:ind w:left="0" w:firstLine="426"/>
        <w:jc w:val="center"/>
        <w:rPr>
          <w:rFonts w:ascii="Times New Roman" w:hAnsi="Times New Roman" w:cs="Times New Roman"/>
          <w:b/>
          <w:sz w:val="24"/>
          <w:szCs w:val="24"/>
          <w:lang w:val="uk-UA"/>
        </w:rPr>
      </w:pPr>
      <w:r w:rsidRPr="00806A02">
        <w:rPr>
          <w:rFonts w:ascii="Times New Roman" w:hAnsi="Times New Roman" w:cs="Times New Roman"/>
          <w:b/>
          <w:sz w:val="24"/>
          <w:szCs w:val="24"/>
          <w:lang w:val="uk-UA"/>
        </w:rPr>
        <w:lastRenderedPageBreak/>
        <w:t>КОНСТРУКТИВНІ ОСОБЛИВОСТІ ЛОКАЛЬНОГО ОБЧИСЛЮВАЛЬНОГО КОМПЛЕКСУ З МОДУЛЬНИМ РОЗТАШУВАННЯМ ЕЛЕКТРОННИХ ОБЧИСЛЮВАЛЬНИХ ЕЛЕМЕ</w:t>
      </w:r>
      <w:r>
        <w:rPr>
          <w:rFonts w:ascii="Times New Roman" w:hAnsi="Times New Roman" w:cs="Times New Roman"/>
          <w:b/>
          <w:sz w:val="24"/>
          <w:szCs w:val="24"/>
          <w:lang w:val="uk-UA"/>
        </w:rPr>
        <w:t>НТІВ ТА ПЛАТ</w:t>
      </w:r>
    </w:p>
    <w:p w:rsidR="002B1D6D" w:rsidRPr="0009287D" w:rsidRDefault="002B1D6D" w:rsidP="0009287D">
      <w:pPr>
        <w:spacing w:after="0" w:line="360" w:lineRule="auto"/>
        <w:ind w:firstLine="709"/>
        <w:jc w:val="both"/>
        <w:rPr>
          <w:rFonts w:ascii="Times New Roman" w:hAnsi="Times New Roman"/>
          <w:b/>
          <w:bCs/>
          <w:sz w:val="24"/>
          <w:szCs w:val="28"/>
          <w:lang w:val="uk-UA"/>
        </w:rPr>
      </w:pPr>
      <w:r w:rsidRPr="002B1D6D">
        <w:rPr>
          <w:rFonts w:ascii="Times New Roman" w:hAnsi="Times New Roman"/>
          <w:sz w:val="24"/>
          <w:szCs w:val="28"/>
          <w:lang w:val="uk-UA"/>
        </w:rPr>
        <w:t>Вирішення проблем, що постійно виникають при дизайні друкованих плат, ускладнює розробників. Ризик несправності або погіршення надійності збільшується з кожним новим поколінням плат. Однією з гострих проблем є вибір оптимального співвідношення між задоволенням вимог до теплових характеристик плати та цілісності сигналу. Останнє вимагає розміщення компонентів якомога ближче один до одного. Але зі значн</w:t>
      </w:r>
      <w:r>
        <w:rPr>
          <w:rFonts w:ascii="Times New Roman" w:hAnsi="Times New Roman"/>
          <w:sz w:val="24"/>
          <w:szCs w:val="28"/>
          <w:lang w:val="uk-UA"/>
        </w:rPr>
        <w:t>им</w:t>
      </w:r>
      <w:r w:rsidRPr="002B1D6D">
        <w:rPr>
          <w:rFonts w:ascii="Times New Roman" w:hAnsi="Times New Roman"/>
          <w:sz w:val="24"/>
          <w:szCs w:val="28"/>
          <w:lang w:val="uk-UA"/>
        </w:rPr>
        <w:t xml:space="preserve"> підвищен</w:t>
      </w:r>
      <w:r>
        <w:rPr>
          <w:rFonts w:ascii="Times New Roman" w:hAnsi="Times New Roman"/>
          <w:sz w:val="24"/>
          <w:szCs w:val="28"/>
          <w:lang w:val="uk-UA"/>
        </w:rPr>
        <w:t xml:space="preserve">ням </w:t>
      </w:r>
      <w:r w:rsidRPr="002B1D6D">
        <w:rPr>
          <w:rFonts w:ascii="Times New Roman" w:hAnsi="Times New Roman"/>
          <w:sz w:val="24"/>
          <w:szCs w:val="28"/>
          <w:lang w:val="uk-UA"/>
        </w:rPr>
        <w:t>температур</w:t>
      </w:r>
      <w:r>
        <w:rPr>
          <w:rFonts w:ascii="Times New Roman" w:hAnsi="Times New Roman"/>
          <w:sz w:val="24"/>
          <w:szCs w:val="28"/>
          <w:lang w:val="uk-UA"/>
        </w:rPr>
        <w:t>иплати</w:t>
      </w:r>
      <w:r w:rsidRPr="002B1D6D">
        <w:rPr>
          <w:rFonts w:ascii="Times New Roman" w:hAnsi="Times New Roman"/>
          <w:sz w:val="24"/>
          <w:szCs w:val="28"/>
          <w:lang w:val="uk-UA"/>
        </w:rPr>
        <w:t xml:space="preserve">, іноді до значень, що перевищують максимально допустимі. Для того, щоб компоненти нагрівались відповідно до значень, наведених у технічних характеристиках, розробникам необхідно </w:t>
      </w:r>
      <w:r>
        <w:rPr>
          <w:rFonts w:ascii="Times New Roman" w:hAnsi="Times New Roman"/>
          <w:sz w:val="24"/>
          <w:szCs w:val="28"/>
          <w:lang w:val="uk-UA"/>
        </w:rPr>
        <w:t>підібрати</w:t>
      </w:r>
      <w:r w:rsidRPr="002B1D6D">
        <w:rPr>
          <w:rFonts w:ascii="Times New Roman" w:hAnsi="Times New Roman"/>
          <w:sz w:val="24"/>
          <w:szCs w:val="28"/>
          <w:lang w:val="uk-UA"/>
        </w:rPr>
        <w:t xml:space="preserve"> конструкцію плати. Але такі операції стають все складнішими, незважаючи на вжиті заходи щодо проектування </w:t>
      </w:r>
      <w:r>
        <w:rPr>
          <w:rFonts w:ascii="Times New Roman" w:hAnsi="Times New Roman"/>
          <w:sz w:val="24"/>
          <w:szCs w:val="28"/>
          <w:lang w:val="uk-UA"/>
        </w:rPr>
        <w:t>плати</w:t>
      </w:r>
      <w:r w:rsidRPr="002B1D6D">
        <w:rPr>
          <w:rFonts w:ascii="Times New Roman" w:hAnsi="Times New Roman"/>
          <w:sz w:val="24"/>
          <w:szCs w:val="28"/>
          <w:lang w:val="uk-UA"/>
        </w:rPr>
        <w:t xml:space="preserve"> для запобігання її надмірного нагрівання. Фахівці з Mentor Graphics запропонували досить простий метод розрахунку теплової поведінки «заселеної» друкованої плати за допомогою двох теплових величин - кількості вузьких горловин Bn (вузьке місце) та кількості можливих раундів SC (ShortCuts) [26].</w:t>
      </w:r>
    </w:p>
    <w:p w:rsidR="002B1D6D" w:rsidRPr="002B1D6D" w:rsidRDefault="002B1D6D" w:rsidP="002B1D6D">
      <w:pPr>
        <w:spacing w:after="0" w:line="360" w:lineRule="auto"/>
        <w:ind w:firstLine="709"/>
        <w:jc w:val="both"/>
        <w:rPr>
          <w:rFonts w:ascii="Times New Roman" w:eastAsia="Times New Roman" w:hAnsi="Times New Roman"/>
          <w:sz w:val="24"/>
          <w:szCs w:val="28"/>
          <w:lang w:val="uk-UA"/>
        </w:rPr>
      </w:pPr>
      <w:r w:rsidRPr="002B1D6D">
        <w:rPr>
          <w:rFonts w:ascii="Times New Roman" w:hAnsi="Times New Roman"/>
          <w:sz w:val="24"/>
          <w:szCs w:val="28"/>
          <w:lang w:val="uk-UA"/>
        </w:rPr>
        <w:t xml:space="preserve">Методи обчислювальної динаміки рідин (CFD), розроблені протягом останніх 20 років, дали змогу моделювати тривимірний розподіл тепла, </w:t>
      </w:r>
      <w:r>
        <w:rPr>
          <w:rFonts w:ascii="Times New Roman" w:hAnsi="Times New Roman"/>
          <w:sz w:val="24"/>
          <w:szCs w:val="28"/>
          <w:lang w:val="uk-UA"/>
        </w:rPr>
        <w:t>який</w:t>
      </w:r>
      <w:r w:rsidRPr="002B1D6D">
        <w:rPr>
          <w:rFonts w:ascii="Times New Roman" w:hAnsi="Times New Roman"/>
          <w:sz w:val="24"/>
          <w:szCs w:val="28"/>
          <w:lang w:val="uk-UA"/>
        </w:rPr>
        <w:t xml:space="preserve"> відводиться до повітряного</w:t>
      </w:r>
      <w:r>
        <w:rPr>
          <w:rFonts w:ascii="Times New Roman" w:hAnsi="Times New Roman"/>
          <w:sz w:val="24"/>
          <w:szCs w:val="28"/>
          <w:lang w:val="uk-UA"/>
        </w:rPr>
        <w:t xml:space="preserve"> середовища, що оточує плату,</w:t>
      </w:r>
      <w:r w:rsidRPr="002B1D6D">
        <w:rPr>
          <w:rFonts w:ascii="Times New Roman" w:hAnsi="Times New Roman"/>
          <w:sz w:val="24"/>
          <w:szCs w:val="28"/>
          <w:lang w:val="uk-UA"/>
        </w:rPr>
        <w:t xml:space="preserve"> передбачити температуру корпусів та pn-переходів напівпровідникових пристроїв на друковану плату в реальних умовах експлуатації.</w:t>
      </w:r>
    </w:p>
    <w:p w:rsidR="002B1D6D" w:rsidRPr="002B1D6D" w:rsidRDefault="002B1D6D" w:rsidP="002B1D6D">
      <w:pPr>
        <w:spacing w:after="0" w:line="360" w:lineRule="auto"/>
        <w:ind w:firstLine="709"/>
        <w:jc w:val="both"/>
        <w:rPr>
          <w:rFonts w:ascii="Times New Roman" w:eastAsia="Times New Roman" w:hAnsi="Times New Roman"/>
          <w:sz w:val="24"/>
          <w:szCs w:val="28"/>
          <w:lang w:val="uk-UA"/>
        </w:rPr>
      </w:pPr>
      <w:r w:rsidRPr="002B1D6D">
        <w:rPr>
          <w:rFonts w:ascii="Times New Roman" w:hAnsi="Times New Roman"/>
          <w:sz w:val="24"/>
          <w:szCs w:val="28"/>
          <w:lang w:val="uk-UA"/>
        </w:rPr>
        <w:t>Дизайнери зазвичай використовують ці передбачувані значення для оцінки відповідності характеристик створеного пристрою його технічним умовам, порівнюючи значення температури, отримані в результаті моделювання розподілу тепла з максимально заданими значеннями. Якщо значення робочої температури перевищує заздалегідь задане значення, очевидно, що можлива деградація характеристик напівпровідникового компонента, а в гіршому</w:t>
      </w:r>
      <w:r>
        <w:rPr>
          <w:rFonts w:ascii="Times New Roman" w:hAnsi="Times New Roman"/>
          <w:sz w:val="24"/>
          <w:szCs w:val="28"/>
          <w:lang w:val="uk-UA"/>
        </w:rPr>
        <w:t xml:space="preserve"> випадку </w:t>
      </w:r>
      <w:r w:rsidRPr="002B1D6D">
        <w:rPr>
          <w:rFonts w:ascii="Times New Roman" w:hAnsi="Times New Roman"/>
          <w:sz w:val="24"/>
          <w:szCs w:val="28"/>
          <w:lang w:val="uk-UA"/>
        </w:rPr>
        <w:t>ризик його виходу з ладу в результаті термомеханічної дії.</w:t>
      </w:r>
    </w:p>
    <w:p w:rsidR="002B1D6D" w:rsidRPr="002B1D6D" w:rsidRDefault="002B1D6D" w:rsidP="002B1D6D">
      <w:pPr>
        <w:spacing w:after="0" w:line="360" w:lineRule="auto"/>
        <w:ind w:firstLine="709"/>
        <w:jc w:val="both"/>
        <w:rPr>
          <w:rFonts w:ascii="Times New Roman" w:eastAsia="Calibri" w:hAnsi="Times New Roman"/>
          <w:sz w:val="24"/>
          <w:szCs w:val="28"/>
          <w:lang w:val="uk-UA"/>
        </w:rPr>
      </w:pPr>
      <w:r w:rsidRPr="002B1D6D">
        <w:rPr>
          <w:rFonts w:ascii="Times New Roman" w:hAnsi="Times New Roman"/>
          <w:sz w:val="24"/>
          <w:szCs w:val="28"/>
          <w:lang w:val="uk-UA"/>
        </w:rPr>
        <w:t>Моделюючи тривим</w:t>
      </w:r>
      <w:r>
        <w:rPr>
          <w:rFonts w:ascii="Times New Roman" w:hAnsi="Times New Roman"/>
          <w:sz w:val="24"/>
          <w:szCs w:val="28"/>
          <w:lang w:val="uk-UA"/>
        </w:rPr>
        <w:t>ірний розподіл</w:t>
      </w:r>
      <w:r w:rsidRPr="002B1D6D">
        <w:rPr>
          <w:rFonts w:ascii="Times New Roman" w:hAnsi="Times New Roman"/>
          <w:sz w:val="24"/>
          <w:szCs w:val="28"/>
          <w:lang w:val="uk-UA"/>
        </w:rPr>
        <w:t xml:space="preserve"> температурного поля дошки, ви можете отримати детальну та корисну інформацію про теплові властивості плати, але цей метод не дозволяє зрозуміти фізику виникнення надлишків тепла та що зумовлює розподіл температури в результаті.</w:t>
      </w:r>
    </w:p>
    <w:p w:rsidR="002B1D6D" w:rsidRPr="002B1D6D" w:rsidRDefault="002B1D6D" w:rsidP="002B1D6D">
      <w:pPr>
        <w:spacing w:after="0" w:line="360" w:lineRule="auto"/>
        <w:ind w:firstLine="709"/>
        <w:jc w:val="both"/>
        <w:rPr>
          <w:rFonts w:ascii="Times New Roman" w:hAnsi="Times New Roman"/>
          <w:sz w:val="24"/>
          <w:szCs w:val="28"/>
          <w:lang w:val="uk-UA"/>
        </w:rPr>
      </w:pPr>
      <w:r w:rsidRPr="002B1D6D">
        <w:rPr>
          <w:rFonts w:ascii="Times New Roman" w:hAnsi="Times New Roman"/>
          <w:sz w:val="24"/>
          <w:szCs w:val="28"/>
          <w:lang w:val="uk-UA"/>
        </w:rPr>
        <w:t>Вектори теплового потоку дозволяють визначити способи виведення зайвого тепла, але зна</w:t>
      </w:r>
      <w:r>
        <w:rPr>
          <w:rFonts w:ascii="Times New Roman" w:hAnsi="Times New Roman"/>
          <w:sz w:val="24"/>
          <w:szCs w:val="28"/>
          <w:lang w:val="uk-UA"/>
        </w:rPr>
        <w:t>ти</w:t>
      </w:r>
      <w:r w:rsidRPr="002B1D6D">
        <w:rPr>
          <w:rFonts w:ascii="Times New Roman" w:hAnsi="Times New Roman"/>
          <w:sz w:val="24"/>
          <w:szCs w:val="28"/>
          <w:lang w:val="uk-UA"/>
        </w:rPr>
        <w:t xml:space="preserve"> напрямок вектора і температуру недостатньо для встановлення причини вивільнення цього надлишкового тепла. Неможливо визначити найкращі способи </w:t>
      </w:r>
      <w:r w:rsidRPr="002B1D6D">
        <w:rPr>
          <w:rFonts w:ascii="Times New Roman" w:hAnsi="Times New Roman"/>
          <w:sz w:val="24"/>
          <w:szCs w:val="28"/>
          <w:lang w:val="uk-UA"/>
        </w:rPr>
        <w:lastRenderedPageBreak/>
        <w:t>відведення тепла або корекцію конструкції плати, необхідну для покращення працездатності пристрою.</w:t>
      </w:r>
    </w:p>
    <w:p w:rsidR="002B1D6D" w:rsidRPr="002B1D6D" w:rsidRDefault="002B1D6D" w:rsidP="002B1D6D">
      <w:pPr>
        <w:spacing w:after="0" w:line="360" w:lineRule="auto"/>
        <w:ind w:firstLine="709"/>
        <w:jc w:val="both"/>
        <w:rPr>
          <w:rFonts w:ascii="Times New Roman" w:eastAsia="Times New Roman" w:hAnsi="Times New Roman"/>
          <w:sz w:val="24"/>
          <w:szCs w:val="28"/>
          <w:lang w:val="uk-UA"/>
        </w:rPr>
      </w:pPr>
      <w:r w:rsidRPr="002B1D6D">
        <w:rPr>
          <w:rFonts w:ascii="Times New Roman" w:hAnsi="Times New Roman"/>
          <w:sz w:val="24"/>
          <w:szCs w:val="28"/>
          <w:lang w:val="uk-UA"/>
        </w:rPr>
        <w:t>За характером шляху теплового потоку від різних його джерел до навколишнього середовища можна судити про значення температури джерел та всіх точок на цьому шляху. Шлях теплового потоку тривимірний і неоднорідний, в одних районах його розподіл утруднений, в інших - полегшений.</w:t>
      </w:r>
    </w:p>
    <w:p w:rsidR="002B1D6D" w:rsidRPr="002B1D6D" w:rsidRDefault="002B1D6D" w:rsidP="002B1D6D">
      <w:pPr>
        <w:spacing w:after="0" w:line="360" w:lineRule="auto"/>
        <w:ind w:firstLine="709"/>
        <w:jc w:val="both"/>
        <w:rPr>
          <w:rFonts w:ascii="Times New Roman" w:eastAsia="Times New Roman" w:hAnsi="Times New Roman"/>
          <w:sz w:val="24"/>
          <w:szCs w:val="28"/>
          <w:lang w:val="uk-UA"/>
        </w:rPr>
      </w:pPr>
      <w:r w:rsidRPr="002B1D6D">
        <w:rPr>
          <w:rFonts w:ascii="Times New Roman" w:hAnsi="Times New Roman"/>
          <w:sz w:val="24"/>
          <w:szCs w:val="28"/>
          <w:lang w:val="uk-UA"/>
        </w:rPr>
        <w:t>Ділянки з висок</w:t>
      </w:r>
      <w:r>
        <w:rPr>
          <w:rFonts w:ascii="Times New Roman" w:hAnsi="Times New Roman"/>
          <w:sz w:val="24"/>
          <w:szCs w:val="28"/>
          <w:lang w:val="uk-UA"/>
        </w:rPr>
        <w:t>ою</w:t>
      </w:r>
      <w:r w:rsidRPr="002B1D6D">
        <w:rPr>
          <w:rFonts w:ascii="Times New Roman" w:hAnsi="Times New Roman"/>
          <w:sz w:val="24"/>
          <w:szCs w:val="28"/>
          <w:lang w:val="uk-UA"/>
        </w:rPr>
        <w:t xml:space="preserve"> термостійкістю, в яких велик</w:t>
      </w:r>
      <w:r>
        <w:rPr>
          <w:rFonts w:ascii="Times New Roman" w:hAnsi="Times New Roman"/>
          <w:sz w:val="24"/>
          <w:szCs w:val="28"/>
          <w:lang w:val="uk-UA"/>
        </w:rPr>
        <w:t>а</w:t>
      </w:r>
      <w:r w:rsidRPr="002B1D6D">
        <w:rPr>
          <w:rFonts w:ascii="Times New Roman" w:hAnsi="Times New Roman"/>
          <w:sz w:val="24"/>
          <w:szCs w:val="28"/>
          <w:lang w:val="uk-UA"/>
        </w:rPr>
        <w:t xml:space="preserve"> кількість тепла важко пошир</w:t>
      </w:r>
      <w:r>
        <w:rPr>
          <w:rFonts w:ascii="Times New Roman" w:hAnsi="Times New Roman"/>
          <w:sz w:val="24"/>
          <w:szCs w:val="28"/>
          <w:lang w:val="uk-UA"/>
        </w:rPr>
        <w:t>юється</w:t>
      </w:r>
      <w:r w:rsidRPr="002B1D6D">
        <w:rPr>
          <w:rFonts w:ascii="Times New Roman" w:hAnsi="Times New Roman"/>
          <w:sz w:val="24"/>
          <w:szCs w:val="28"/>
          <w:lang w:val="uk-UA"/>
        </w:rPr>
        <w:t>, утворюють</w:t>
      </w:r>
      <w:r>
        <w:rPr>
          <w:rFonts w:ascii="Times New Roman" w:hAnsi="Times New Roman"/>
          <w:sz w:val="24"/>
          <w:szCs w:val="28"/>
          <w:lang w:val="uk-UA"/>
        </w:rPr>
        <w:t>ся</w:t>
      </w:r>
      <w:r w:rsidRPr="002B1D6D">
        <w:rPr>
          <w:rFonts w:ascii="Times New Roman" w:hAnsi="Times New Roman"/>
          <w:sz w:val="24"/>
          <w:szCs w:val="28"/>
          <w:lang w:val="uk-UA"/>
        </w:rPr>
        <w:t xml:space="preserve"> так звані вузькі шиї. Змінивши конструкцію системи, ви зможете позбутися деяких з цих вузьких шийок, полегшити поширення тепла від джерела до навколишнього середовища</w:t>
      </w:r>
      <w:r>
        <w:rPr>
          <w:rFonts w:ascii="Times New Roman" w:hAnsi="Times New Roman"/>
          <w:sz w:val="24"/>
          <w:szCs w:val="28"/>
          <w:lang w:val="uk-UA"/>
        </w:rPr>
        <w:t>,</w:t>
      </w:r>
      <w:r w:rsidRPr="002B1D6D">
        <w:rPr>
          <w:rFonts w:ascii="Times New Roman" w:hAnsi="Times New Roman"/>
          <w:sz w:val="24"/>
          <w:szCs w:val="28"/>
          <w:lang w:val="uk-UA"/>
        </w:rPr>
        <w:t xml:space="preserve"> і тим самим зменшити підвищення температури вздовж усього теплового потоку. Крім того, існують нереалізовані способи поширення теплового потоку в районах з нижчою температурою, ніж в інших областях плати.</w:t>
      </w:r>
    </w:p>
    <w:p w:rsidR="002B1D6D" w:rsidRPr="002B1D6D" w:rsidRDefault="002B1D6D" w:rsidP="002B1D6D">
      <w:pPr>
        <w:spacing w:after="0" w:line="360" w:lineRule="auto"/>
        <w:ind w:firstLine="709"/>
        <w:jc w:val="both"/>
        <w:rPr>
          <w:rFonts w:ascii="Times New Roman" w:eastAsia="Calibri" w:hAnsi="Times New Roman"/>
          <w:sz w:val="24"/>
          <w:szCs w:val="28"/>
          <w:lang w:val="uk-UA"/>
        </w:rPr>
      </w:pPr>
      <w:r w:rsidRPr="002B1D6D">
        <w:rPr>
          <w:rFonts w:ascii="Times New Roman" w:hAnsi="Times New Roman"/>
          <w:sz w:val="24"/>
          <w:szCs w:val="28"/>
          <w:lang w:val="uk-UA"/>
        </w:rPr>
        <w:t>Таким чином, вдосконалення конструкції дозволяє не тільки полегшити проблему виникнення вузьких горловин, а й запровадити теплові так звані «короткозамкнені» шляхи відведення тепла, що дозволяють обійти ділянки з висок</w:t>
      </w:r>
      <w:r>
        <w:rPr>
          <w:rFonts w:ascii="Times New Roman" w:hAnsi="Times New Roman"/>
          <w:sz w:val="24"/>
          <w:szCs w:val="28"/>
          <w:lang w:val="uk-UA"/>
        </w:rPr>
        <w:t>ою</w:t>
      </w:r>
      <w:r w:rsidRPr="002B1D6D">
        <w:rPr>
          <w:rFonts w:ascii="Times New Roman" w:hAnsi="Times New Roman"/>
          <w:sz w:val="24"/>
          <w:szCs w:val="28"/>
          <w:lang w:val="uk-UA"/>
        </w:rPr>
        <w:t xml:space="preserve"> термостійкістю.</w:t>
      </w:r>
    </w:p>
    <w:p w:rsidR="00EB08A3" w:rsidRDefault="0009287D" w:rsidP="00B706D1">
      <w:pPr>
        <w:spacing w:after="0" w:line="360" w:lineRule="auto"/>
        <w:ind w:firstLine="709"/>
        <w:jc w:val="both"/>
        <w:rPr>
          <w:rFonts w:ascii="Times New Roman" w:hAnsi="Times New Roman" w:cs="Times New Roman"/>
          <w:sz w:val="24"/>
          <w:szCs w:val="24"/>
          <w:lang w:val="uk-UA"/>
        </w:rPr>
      </w:pPr>
      <w:r>
        <w:rPr>
          <w:rFonts w:ascii="Times New Roman" w:hAnsi="Times New Roman"/>
          <w:sz w:val="24"/>
          <w:szCs w:val="28"/>
          <w:lang w:val="uk-UA"/>
        </w:rPr>
        <w:t xml:space="preserve">В роботі </w:t>
      </w:r>
      <w:r w:rsidRPr="00B706D1">
        <w:rPr>
          <w:rFonts w:ascii="Times New Roman" w:hAnsi="Times New Roman" w:cs="Times New Roman"/>
          <w:sz w:val="24"/>
          <w:szCs w:val="24"/>
          <w:lang w:val="uk-UA"/>
        </w:rPr>
        <w:t>розглядається два варіанти розміщення ДТ – вертикальний і горизонтальний.</w:t>
      </w:r>
    </w:p>
    <w:p w:rsidR="00B706D1" w:rsidRPr="00B706D1" w:rsidRDefault="007F22E2" w:rsidP="00733974">
      <w:pPr>
        <w:spacing w:after="0" w:line="360" w:lineRule="auto"/>
        <w:ind w:firstLine="709"/>
        <w:jc w:val="center"/>
        <w:rPr>
          <w:rFonts w:ascii="Times New Roman" w:eastAsia="Calibri" w:hAnsi="Times New Roman" w:cs="Times New Roman"/>
          <w:sz w:val="24"/>
          <w:szCs w:val="24"/>
          <w:lang w:val="uk-UA"/>
        </w:rPr>
      </w:pPr>
      <w:r>
        <w:rPr>
          <w:rFonts w:ascii="Cambria" w:eastAsia="Calibri" w:hAnsi="Cambria" w:cs="Times New Roman"/>
          <w:b/>
          <w:noProof/>
          <w:sz w:val="28"/>
          <w:szCs w:val="28"/>
          <w:lang w:eastAsia="ru-RU"/>
        </w:rPr>
        <w:drawing>
          <wp:anchor distT="0" distB="0" distL="114300" distR="114300" simplePos="0" relativeHeight="251671552" behindDoc="0" locked="0" layoutInCell="1" allowOverlap="1">
            <wp:simplePos x="0" y="0"/>
            <wp:positionH relativeFrom="column">
              <wp:posOffset>1584960</wp:posOffset>
            </wp:positionH>
            <wp:positionV relativeFrom="paragraph">
              <wp:posOffset>50165</wp:posOffset>
            </wp:positionV>
            <wp:extent cx="3190875" cy="3169920"/>
            <wp:effectExtent l="0" t="0" r="0" b="0"/>
            <wp:wrapTopAndBottom/>
            <wp:docPr id="83" name="Рисунок 83" descr="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Tank"/>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0875" cy="3169920"/>
                    </a:xfrm>
                    <a:prstGeom prst="rect">
                      <a:avLst/>
                    </a:prstGeom>
                    <a:noFill/>
                    <a:ln>
                      <a:noFill/>
                    </a:ln>
                  </pic:spPr>
                </pic:pic>
              </a:graphicData>
            </a:graphic>
          </wp:anchor>
        </w:drawing>
      </w:r>
      <w:r w:rsidR="00136652">
        <w:rPr>
          <w:rFonts w:ascii="Times New Roman" w:eastAsia="Calibri" w:hAnsi="Times New Roman" w:cs="Times New Roman"/>
          <w:sz w:val="24"/>
          <w:szCs w:val="24"/>
          <w:lang w:val="uk-UA"/>
        </w:rPr>
        <w:t>Рисунок</w:t>
      </w:r>
      <w:r w:rsidR="00B706D1">
        <w:rPr>
          <w:rFonts w:ascii="Times New Roman" w:eastAsia="Calibri" w:hAnsi="Times New Roman" w:cs="Times New Roman"/>
          <w:sz w:val="24"/>
          <w:szCs w:val="24"/>
          <w:lang w:val="uk-UA"/>
        </w:rPr>
        <w:t>4.</w:t>
      </w:r>
      <w:r w:rsidR="00B706D1" w:rsidRPr="00B706D1">
        <w:rPr>
          <w:rFonts w:ascii="Times New Roman" w:eastAsia="Calibri" w:hAnsi="Times New Roman" w:cs="Times New Roman"/>
          <w:sz w:val="24"/>
          <w:szCs w:val="24"/>
        </w:rPr>
        <w:t>1</w:t>
      </w:r>
      <w:r w:rsidR="00136652">
        <w:rPr>
          <w:rFonts w:ascii="Times New Roman" w:eastAsia="Calibri" w:hAnsi="Times New Roman" w:cs="Times New Roman"/>
          <w:sz w:val="24"/>
          <w:szCs w:val="24"/>
        </w:rPr>
        <w:t xml:space="preserve"> -</w:t>
      </w:r>
      <w:r w:rsidR="00B706D1" w:rsidRPr="00B706D1">
        <w:rPr>
          <w:rFonts w:ascii="Times New Roman" w:eastAsia="Calibri" w:hAnsi="Times New Roman" w:cs="Times New Roman"/>
          <w:sz w:val="24"/>
          <w:szCs w:val="24"/>
          <w:lang w:val="uk-UA"/>
        </w:rPr>
        <w:t xml:space="preserve"> Загальний вигляд </w:t>
      </w:r>
      <w:r w:rsidR="00391FC2">
        <w:rPr>
          <w:rFonts w:ascii="Times New Roman" w:eastAsia="Calibri" w:hAnsi="Times New Roman" w:cs="Times New Roman"/>
          <w:sz w:val="24"/>
          <w:szCs w:val="24"/>
          <w:lang w:val="uk-UA"/>
        </w:rPr>
        <w:t xml:space="preserve">вертикального </w:t>
      </w:r>
      <w:r w:rsidR="00B706D1" w:rsidRPr="00B706D1">
        <w:rPr>
          <w:rFonts w:ascii="Times New Roman" w:eastAsia="Calibri" w:hAnsi="Times New Roman" w:cs="Times New Roman"/>
          <w:sz w:val="24"/>
          <w:szCs w:val="24"/>
          <w:lang w:val="en-US"/>
        </w:rPr>
        <w:t>DataTank</w:t>
      </w:r>
    </w:p>
    <w:p w:rsidR="00B706D1" w:rsidRPr="00B706D1" w:rsidRDefault="00B706D1" w:rsidP="00B706D1">
      <w:pPr>
        <w:spacing w:after="0" w:line="360" w:lineRule="auto"/>
        <w:jc w:val="center"/>
        <w:rPr>
          <w:rFonts w:ascii="Times New Roman" w:eastAsia="Calibri" w:hAnsi="Times New Roman" w:cs="Times New Roman"/>
          <w:sz w:val="24"/>
          <w:szCs w:val="24"/>
          <w:lang w:val="uk-UA"/>
        </w:rPr>
      </w:pPr>
    </w:p>
    <w:p w:rsidR="00B706D1" w:rsidRPr="00B706D1" w:rsidRDefault="00B706D1" w:rsidP="00B706D1">
      <w:pPr>
        <w:spacing w:after="160" w:line="259" w:lineRule="auto"/>
        <w:jc w:val="center"/>
        <w:rPr>
          <w:rFonts w:ascii="Times New Roman" w:eastAsia="Calibri" w:hAnsi="Times New Roman" w:cs="Times New Roman"/>
          <w:sz w:val="24"/>
          <w:szCs w:val="24"/>
          <w:lang w:val="en-US"/>
        </w:rPr>
      </w:pPr>
      <w:r w:rsidRPr="00B706D1">
        <w:rPr>
          <w:rFonts w:ascii="Times New Roman" w:eastAsia="Calibri" w:hAnsi="Times New Roman" w:cs="Times New Roman"/>
          <w:noProof/>
          <w:sz w:val="24"/>
          <w:szCs w:val="24"/>
          <w:lang w:eastAsia="ru-RU"/>
        </w:rPr>
        <w:lastRenderedPageBreak/>
        <w:drawing>
          <wp:inline distT="0" distB="0" distL="0" distR="0">
            <wp:extent cx="3149578" cy="3076575"/>
            <wp:effectExtent l="0" t="0" r="0" b="0"/>
            <wp:docPr id="82" name="Рисунок 82" descr="Вертикальный т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Вертикальный танк"/>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1845" cy="3078790"/>
                    </a:xfrm>
                    <a:prstGeom prst="rect">
                      <a:avLst/>
                    </a:prstGeom>
                    <a:noFill/>
                    <a:ln>
                      <a:noFill/>
                    </a:ln>
                  </pic:spPr>
                </pic:pic>
              </a:graphicData>
            </a:graphic>
          </wp:inline>
        </w:drawing>
      </w:r>
    </w:p>
    <w:p w:rsidR="00B706D1" w:rsidRDefault="00136652" w:rsidP="00733974">
      <w:pPr>
        <w:spacing w:after="160" w:line="259"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lang w:val="uk-UA"/>
        </w:rPr>
        <w:t>Рисунок</w:t>
      </w:r>
      <w:r w:rsidR="00B706D1">
        <w:rPr>
          <w:rFonts w:ascii="Times New Roman" w:eastAsia="Calibri" w:hAnsi="Times New Roman" w:cs="Times New Roman"/>
          <w:sz w:val="24"/>
          <w:szCs w:val="24"/>
          <w:lang w:val="uk-UA"/>
        </w:rPr>
        <w:t>4.</w:t>
      </w:r>
      <w:r w:rsidR="00B706D1" w:rsidRPr="00B706D1">
        <w:rPr>
          <w:rFonts w:ascii="Times New Roman" w:eastAsia="Calibri" w:hAnsi="Times New Roman" w:cs="Times New Roman"/>
          <w:sz w:val="24"/>
          <w:szCs w:val="24"/>
        </w:rPr>
        <w:t>2</w:t>
      </w:r>
      <w:r>
        <w:rPr>
          <w:rFonts w:ascii="Times New Roman" w:eastAsia="Calibri" w:hAnsi="Times New Roman" w:cs="Times New Roman"/>
          <w:sz w:val="24"/>
          <w:szCs w:val="24"/>
          <w:lang w:val="uk-UA"/>
        </w:rPr>
        <w:t xml:space="preserve">- </w:t>
      </w:r>
      <w:r w:rsidR="00B706D1" w:rsidRPr="00B706D1">
        <w:rPr>
          <w:rFonts w:ascii="Times New Roman" w:eastAsia="Calibri" w:hAnsi="Times New Roman" w:cs="Times New Roman"/>
          <w:sz w:val="24"/>
          <w:szCs w:val="24"/>
          <w:lang w:val="uk-UA"/>
        </w:rPr>
        <w:t>Конструкція</w:t>
      </w:r>
      <w:r w:rsidR="00391FC2">
        <w:rPr>
          <w:rFonts w:ascii="Times New Roman" w:eastAsia="Calibri" w:hAnsi="Times New Roman" w:cs="Times New Roman"/>
          <w:sz w:val="24"/>
          <w:szCs w:val="24"/>
          <w:lang w:val="uk-UA"/>
        </w:rPr>
        <w:t xml:space="preserve"> вертикального</w:t>
      </w:r>
      <w:r w:rsidR="00B706D1" w:rsidRPr="00B706D1">
        <w:rPr>
          <w:rFonts w:ascii="Times New Roman" w:eastAsia="Calibri" w:hAnsi="Times New Roman" w:cs="Times New Roman"/>
          <w:sz w:val="24"/>
          <w:szCs w:val="24"/>
          <w:lang w:val="en-US"/>
        </w:rPr>
        <w:t>DataTank</w:t>
      </w:r>
    </w:p>
    <w:p w:rsidR="00534F4D" w:rsidRPr="00534F4D" w:rsidRDefault="00534F4D" w:rsidP="00B706D1">
      <w:pPr>
        <w:spacing w:after="160" w:line="259" w:lineRule="auto"/>
        <w:ind w:firstLine="709"/>
        <w:rPr>
          <w:rFonts w:ascii="Times New Roman" w:eastAsia="Calibri" w:hAnsi="Times New Roman" w:cs="Times New Roman"/>
          <w:sz w:val="24"/>
          <w:szCs w:val="24"/>
        </w:rPr>
      </w:pPr>
    </w:p>
    <w:p w:rsidR="00B706D1" w:rsidRPr="00B706D1" w:rsidRDefault="00B706D1" w:rsidP="00B706D1">
      <w:pPr>
        <w:spacing w:after="0" w:line="360" w:lineRule="auto"/>
        <w:ind w:firstLine="709"/>
        <w:jc w:val="center"/>
        <w:rPr>
          <w:rFonts w:ascii="Times New Roman" w:hAnsi="Times New Roman" w:cs="Times New Roman"/>
          <w:b/>
          <w:sz w:val="24"/>
          <w:szCs w:val="24"/>
          <w:lang w:val="uk-UA"/>
        </w:rPr>
      </w:pPr>
      <w:r w:rsidRPr="00B706D1">
        <w:rPr>
          <w:rFonts w:ascii="Times New Roman" w:hAnsi="Times New Roman" w:cs="Times New Roman"/>
          <w:b/>
          <w:noProof/>
          <w:sz w:val="24"/>
          <w:szCs w:val="24"/>
          <w:lang w:eastAsia="ru-RU"/>
        </w:rPr>
        <w:drawing>
          <wp:inline distT="0" distB="0" distL="0" distR="0">
            <wp:extent cx="2419389" cy="2171700"/>
            <wp:effectExtent l="0" t="0" r="0" b="0"/>
            <wp:docPr id="84" name="Рисунок 84" descr="База т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База танка"/>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3752" cy="2175617"/>
                    </a:xfrm>
                    <a:prstGeom prst="rect">
                      <a:avLst/>
                    </a:prstGeom>
                    <a:noFill/>
                    <a:ln>
                      <a:noFill/>
                    </a:ln>
                  </pic:spPr>
                </pic:pic>
              </a:graphicData>
            </a:graphic>
          </wp:inline>
        </w:drawing>
      </w:r>
    </w:p>
    <w:p w:rsidR="00B706D1" w:rsidRDefault="00136652" w:rsidP="00B706D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uk-UA"/>
        </w:rPr>
        <w:t>Рисунок</w:t>
      </w:r>
      <w:r w:rsidR="00B706D1">
        <w:rPr>
          <w:rFonts w:ascii="Times New Roman" w:hAnsi="Times New Roman" w:cs="Times New Roman"/>
          <w:sz w:val="24"/>
          <w:szCs w:val="24"/>
          <w:lang w:val="uk-UA"/>
        </w:rPr>
        <w:t>4.3</w:t>
      </w:r>
      <w:r>
        <w:rPr>
          <w:rFonts w:ascii="Times New Roman" w:hAnsi="Times New Roman" w:cs="Times New Roman"/>
          <w:sz w:val="24"/>
          <w:szCs w:val="24"/>
          <w:lang w:val="uk-UA"/>
        </w:rPr>
        <w:t xml:space="preserve"> -</w:t>
      </w:r>
      <w:r w:rsidR="00B706D1" w:rsidRPr="00B706D1">
        <w:rPr>
          <w:rFonts w:ascii="Times New Roman" w:hAnsi="Times New Roman" w:cs="Times New Roman"/>
          <w:sz w:val="24"/>
          <w:szCs w:val="24"/>
          <w:lang w:val="uk-UA"/>
        </w:rPr>
        <w:t xml:space="preserve"> Конструктивні особливості </w:t>
      </w:r>
      <w:r w:rsidR="00391FC2">
        <w:rPr>
          <w:rFonts w:ascii="Times New Roman" w:hAnsi="Times New Roman" w:cs="Times New Roman"/>
          <w:sz w:val="24"/>
          <w:szCs w:val="24"/>
          <w:lang w:val="uk-UA"/>
        </w:rPr>
        <w:t xml:space="preserve">вертикального </w:t>
      </w:r>
      <w:r w:rsidR="00B706D1" w:rsidRPr="00B706D1">
        <w:rPr>
          <w:rFonts w:ascii="Times New Roman" w:hAnsi="Times New Roman" w:cs="Times New Roman"/>
          <w:sz w:val="24"/>
          <w:szCs w:val="24"/>
          <w:lang w:val="en-US"/>
        </w:rPr>
        <w:t>DataTank</w:t>
      </w:r>
    </w:p>
    <w:p w:rsidR="00534F4D" w:rsidRPr="00534F4D" w:rsidRDefault="00534F4D" w:rsidP="00B706D1">
      <w:pPr>
        <w:spacing w:after="0" w:line="360" w:lineRule="auto"/>
        <w:ind w:firstLine="709"/>
        <w:jc w:val="both"/>
        <w:rPr>
          <w:rFonts w:ascii="Times New Roman" w:hAnsi="Times New Roman" w:cs="Times New Roman"/>
          <w:sz w:val="24"/>
          <w:szCs w:val="24"/>
        </w:rPr>
      </w:pPr>
    </w:p>
    <w:p w:rsidR="00B706D1" w:rsidRPr="00B706D1" w:rsidRDefault="00B706D1" w:rsidP="00B706D1">
      <w:pPr>
        <w:spacing w:after="0" w:line="360" w:lineRule="auto"/>
        <w:ind w:firstLine="709"/>
        <w:jc w:val="center"/>
        <w:rPr>
          <w:rFonts w:ascii="Times New Roman" w:hAnsi="Times New Roman" w:cs="Times New Roman"/>
          <w:sz w:val="24"/>
          <w:szCs w:val="24"/>
          <w:lang w:val="uk-UA"/>
        </w:rPr>
      </w:pPr>
      <w:r w:rsidRPr="00B706D1">
        <w:rPr>
          <w:rFonts w:ascii="Times New Roman" w:hAnsi="Times New Roman" w:cs="Times New Roman"/>
          <w:noProof/>
          <w:sz w:val="24"/>
          <w:szCs w:val="24"/>
          <w:lang w:eastAsia="ru-RU"/>
        </w:rPr>
        <w:drawing>
          <wp:inline distT="0" distB="0" distL="0" distR="0">
            <wp:extent cx="3461740" cy="2209800"/>
            <wp:effectExtent l="0" t="0" r="5715" b="0"/>
            <wp:docPr id="86" name="Рисунок 8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1"/>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554" b="8479"/>
                    <a:stretch/>
                  </pic:blipFill>
                  <pic:spPr bwMode="auto">
                    <a:xfrm>
                      <a:off x="0" y="0"/>
                      <a:ext cx="3461740" cy="2209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706D1" w:rsidRPr="00B706D1" w:rsidRDefault="00136652" w:rsidP="00B706D1">
      <w:pPr>
        <w:spacing w:after="0" w:line="360" w:lineRule="auto"/>
        <w:ind w:firstLine="709"/>
        <w:rPr>
          <w:rFonts w:ascii="Times New Roman" w:hAnsi="Times New Roman" w:cs="Times New Roman"/>
          <w:sz w:val="24"/>
          <w:szCs w:val="24"/>
          <w:lang w:val="uk-UA"/>
        </w:rPr>
      </w:pPr>
      <w:r>
        <w:rPr>
          <w:rFonts w:ascii="Times New Roman" w:hAnsi="Times New Roman" w:cs="Times New Roman"/>
          <w:sz w:val="24"/>
          <w:szCs w:val="24"/>
          <w:lang w:val="uk-UA"/>
        </w:rPr>
        <w:t>Рисунок</w:t>
      </w:r>
      <w:r w:rsidR="00B706D1">
        <w:rPr>
          <w:rFonts w:ascii="Times New Roman" w:hAnsi="Times New Roman" w:cs="Times New Roman"/>
          <w:sz w:val="24"/>
          <w:szCs w:val="24"/>
          <w:lang w:val="uk-UA"/>
        </w:rPr>
        <w:t>4.4</w:t>
      </w:r>
      <w:r>
        <w:rPr>
          <w:rFonts w:ascii="Times New Roman" w:hAnsi="Times New Roman" w:cs="Times New Roman"/>
          <w:sz w:val="24"/>
          <w:szCs w:val="24"/>
          <w:lang w:val="uk-UA"/>
        </w:rPr>
        <w:t xml:space="preserve"> -</w:t>
      </w:r>
      <w:r w:rsidR="00B706D1" w:rsidRPr="00B706D1">
        <w:rPr>
          <w:rFonts w:ascii="Times New Roman" w:hAnsi="Times New Roman" w:cs="Times New Roman"/>
          <w:sz w:val="24"/>
          <w:szCs w:val="24"/>
          <w:lang w:val="uk-UA"/>
        </w:rPr>
        <w:t xml:space="preserve"> Загальний вигляд розміщення </w:t>
      </w:r>
      <w:r w:rsidR="00391FC2">
        <w:rPr>
          <w:rFonts w:ascii="Times New Roman" w:hAnsi="Times New Roman" w:cs="Times New Roman"/>
          <w:sz w:val="24"/>
          <w:szCs w:val="24"/>
          <w:lang w:val="uk-UA"/>
        </w:rPr>
        <w:t xml:space="preserve">вертикального </w:t>
      </w:r>
      <w:r w:rsidR="00B706D1" w:rsidRPr="00B706D1">
        <w:rPr>
          <w:rFonts w:ascii="Times New Roman" w:hAnsi="Times New Roman" w:cs="Times New Roman"/>
          <w:sz w:val="24"/>
          <w:szCs w:val="24"/>
          <w:lang w:val="en-US"/>
        </w:rPr>
        <w:t>DataTank</w:t>
      </w:r>
      <w:r w:rsidR="00534F4D">
        <w:rPr>
          <w:rFonts w:ascii="Times New Roman" w:hAnsi="Times New Roman" w:cs="Times New Roman"/>
          <w:sz w:val="24"/>
          <w:szCs w:val="24"/>
          <w:lang w:val="uk-UA"/>
        </w:rPr>
        <w:t>у контейнері</w:t>
      </w:r>
    </w:p>
    <w:p w:rsidR="00B706D1" w:rsidRPr="00B706D1" w:rsidRDefault="00391FC2" w:rsidP="00733974">
      <w:pPr>
        <w:spacing w:after="0" w:line="360" w:lineRule="auto"/>
        <w:ind w:firstLine="709"/>
        <w:jc w:val="center"/>
        <w:rPr>
          <w:rFonts w:ascii="Times New Roman" w:hAnsi="Times New Roman" w:cs="Times New Roman"/>
          <w:sz w:val="24"/>
          <w:szCs w:val="24"/>
          <w:lang w:val="uk-UA"/>
        </w:rPr>
      </w:pPr>
      <w:r w:rsidRPr="00B706D1">
        <w:rPr>
          <w:rFonts w:ascii="Times New Roman" w:hAnsi="Times New Roman" w:cs="Times New Roman"/>
          <w:noProof/>
          <w:sz w:val="24"/>
          <w:szCs w:val="24"/>
          <w:lang w:eastAsia="ru-RU"/>
        </w:rPr>
        <w:lastRenderedPageBreak/>
        <w:drawing>
          <wp:anchor distT="0" distB="0" distL="114300" distR="114300" simplePos="0" relativeHeight="251669504" behindDoc="0" locked="0" layoutInCell="1" allowOverlap="1">
            <wp:simplePos x="0" y="0"/>
            <wp:positionH relativeFrom="column">
              <wp:posOffset>1737360</wp:posOffset>
            </wp:positionH>
            <wp:positionV relativeFrom="paragraph">
              <wp:posOffset>-157480</wp:posOffset>
            </wp:positionV>
            <wp:extent cx="3257550" cy="3268345"/>
            <wp:effectExtent l="0" t="0" r="0" b="0"/>
            <wp:wrapTopAndBottom/>
            <wp:docPr id="89" name="Рисунок 89" descr="Горизонт т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Горизонт танк"/>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7550" cy="3268345"/>
                    </a:xfrm>
                    <a:prstGeom prst="rect">
                      <a:avLst/>
                    </a:prstGeom>
                    <a:noFill/>
                    <a:ln>
                      <a:noFill/>
                    </a:ln>
                  </pic:spPr>
                </pic:pic>
              </a:graphicData>
            </a:graphic>
          </wp:anchor>
        </w:drawing>
      </w:r>
      <w:r w:rsidR="00136652">
        <w:rPr>
          <w:rFonts w:ascii="Times New Roman" w:hAnsi="Times New Roman" w:cs="Times New Roman"/>
          <w:sz w:val="24"/>
          <w:szCs w:val="24"/>
          <w:lang w:val="uk-UA"/>
        </w:rPr>
        <w:t>Рисунок</w:t>
      </w:r>
      <w:r>
        <w:rPr>
          <w:rFonts w:ascii="Times New Roman" w:hAnsi="Times New Roman" w:cs="Times New Roman"/>
          <w:sz w:val="24"/>
          <w:szCs w:val="24"/>
          <w:lang w:val="uk-UA"/>
        </w:rPr>
        <w:t>4.5</w:t>
      </w:r>
      <w:r w:rsidR="00136652">
        <w:rPr>
          <w:rFonts w:ascii="Times New Roman" w:hAnsi="Times New Roman" w:cs="Times New Roman"/>
          <w:sz w:val="24"/>
          <w:szCs w:val="24"/>
          <w:lang w:val="uk-UA"/>
        </w:rPr>
        <w:t xml:space="preserve">- </w:t>
      </w:r>
      <w:r w:rsidR="00B706D1" w:rsidRPr="00B706D1">
        <w:rPr>
          <w:rFonts w:ascii="Times New Roman" w:hAnsi="Times New Roman" w:cs="Times New Roman"/>
          <w:sz w:val="24"/>
          <w:szCs w:val="24"/>
          <w:lang w:val="uk-UA"/>
        </w:rPr>
        <w:t xml:space="preserve">Загальний вигляд </w:t>
      </w:r>
      <w:r>
        <w:rPr>
          <w:rFonts w:ascii="Times New Roman" w:hAnsi="Times New Roman" w:cs="Times New Roman"/>
          <w:sz w:val="24"/>
          <w:szCs w:val="24"/>
          <w:lang w:val="uk-UA"/>
        </w:rPr>
        <w:t xml:space="preserve">горизонтального </w:t>
      </w:r>
      <w:r w:rsidR="00B706D1" w:rsidRPr="00B706D1">
        <w:rPr>
          <w:rFonts w:ascii="Times New Roman" w:hAnsi="Times New Roman" w:cs="Times New Roman"/>
          <w:sz w:val="24"/>
          <w:szCs w:val="24"/>
          <w:lang w:val="en-US"/>
        </w:rPr>
        <w:t>DataTank</w:t>
      </w:r>
    </w:p>
    <w:p w:rsidR="00B706D1" w:rsidRPr="00B706D1" w:rsidRDefault="00B706D1" w:rsidP="00B706D1">
      <w:pPr>
        <w:spacing w:after="0" w:line="360" w:lineRule="auto"/>
        <w:ind w:firstLine="709"/>
        <w:rPr>
          <w:rFonts w:ascii="Times New Roman" w:hAnsi="Times New Roman" w:cs="Times New Roman"/>
          <w:sz w:val="24"/>
          <w:szCs w:val="24"/>
          <w:lang w:val="uk-UA"/>
        </w:rPr>
      </w:pPr>
    </w:p>
    <w:p w:rsidR="00B706D1" w:rsidRPr="00B706D1" w:rsidRDefault="00B706D1" w:rsidP="00391FC2">
      <w:pPr>
        <w:spacing w:after="0" w:line="360" w:lineRule="auto"/>
        <w:ind w:firstLine="709"/>
        <w:jc w:val="center"/>
        <w:rPr>
          <w:rFonts w:ascii="Times New Roman" w:hAnsi="Times New Roman" w:cs="Times New Roman"/>
          <w:sz w:val="24"/>
          <w:szCs w:val="24"/>
          <w:lang w:val="uk-UA"/>
        </w:rPr>
      </w:pPr>
      <w:r w:rsidRPr="00B706D1">
        <w:rPr>
          <w:rFonts w:ascii="Times New Roman" w:hAnsi="Times New Roman" w:cs="Times New Roman"/>
          <w:noProof/>
          <w:sz w:val="24"/>
          <w:szCs w:val="24"/>
          <w:lang w:eastAsia="ru-RU"/>
        </w:rPr>
        <w:drawing>
          <wp:inline distT="0" distB="0" distL="0" distR="0">
            <wp:extent cx="3981450" cy="3579477"/>
            <wp:effectExtent l="0" t="0" r="0" b="2540"/>
            <wp:docPr id="88" name="Рисунок 88" descr="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Tank"/>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81450" cy="3579477"/>
                    </a:xfrm>
                    <a:prstGeom prst="rect">
                      <a:avLst/>
                    </a:prstGeom>
                    <a:noFill/>
                    <a:ln>
                      <a:noFill/>
                    </a:ln>
                  </pic:spPr>
                </pic:pic>
              </a:graphicData>
            </a:graphic>
          </wp:inline>
        </w:drawing>
      </w:r>
    </w:p>
    <w:p w:rsidR="00B706D1" w:rsidRPr="00B706D1" w:rsidRDefault="00136652" w:rsidP="00733974">
      <w:pPr>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Рисунок</w:t>
      </w:r>
      <w:r w:rsidR="00391FC2">
        <w:rPr>
          <w:rFonts w:ascii="Times New Roman" w:hAnsi="Times New Roman" w:cs="Times New Roman"/>
          <w:sz w:val="24"/>
          <w:szCs w:val="24"/>
          <w:lang w:val="uk-UA"/>
        </w:rPr>
        <w:t>4.6</w:t>
      </w:r>
      <w:r>
        <w:rPr>
          <w:rFonts w:ascii="Times New Roman" w:hAnsi="Times New Roman" w:cs="Times New Roman"/>
          <w:sz w:val="24"/>
          <w:szCs w:val="24"/>
          <w:lang w:val="uk-UA"/>
        </w:rPr>
        <w:t xml:space="preserve">- </w:t>
      </w:r>
      <w:r w:rsidR="00B706D1" w:rsidRPr="00B706D1">
        <w:rPr>
          <w:rFonts w:ascii="Times New Roman" w:hAnsi="Times New Roman" w:cs="Times New Roman"/>
          <w:sz w:val="24"/>
          <w:szCs w:val="24"/>
          <w:lang w:val="uk-UA"/>
        </w:rPr>
        <w:t xml:space="preserve">Конструкція </w:t>
      </w:r>
      <w:r w:rsidR="00391FC2">
        <w:rPr>
          <w:rFonts w:ascii="Times New Roman" w:hAnsi="Times New Roman" w:cs="Times New Roman"/>
          <w:sz w:val="24"/>
          <w:szCs w:val="24"/>
          <w:lang w:val="uk-UA"/>
        </w:rPr>
        <w:t xml:space="preserve">горизонтального </w:t>
      </w:r>
      <w:r w:rsidR="00B706D1" w:rsidRPr="00B706D1">
        <w:rPr>
          <w:rFonts w:ascii="Times New Roman" w:hAnsi="Times New Roman" w:cs="Times New Roman"/>
          <w:sz w:val="24"/>
          <w:szCs w:val="24"/>
          <w:lang w:val="en-US"/>
        </w:rPr>
        <w:t>DataTank</w:t>
      </w:r>
    </w:p>
    <w:p w:rsidR="00B706D1" w:rsidRPr="00B706D1" w:rsidRDefault="00B706D1" w:rsidP="00B706D1">
      <w:pPr>
        <w:spacing w:after="0" w:line="360" w:lineRule="auto"/>
        <w:ind w:firstLine="709"/>
        <w:rPr>
          <w:rFonts w:ascii="Times New Roman" w:hAnsi="Times New Roman" w:cs="Times New Roman"/>
          <w:sz w:val="24"/>
          <w:szCs w:val="24"/>
          <w:lang w:val="uk-UA"/>
        </w:rPr>
      </w:pPr>
    </w:p>
    <w:p w:rsidR="00B706D1" w:rsidRPr="00B706D1" w:rsidRDefault="00B706D1" w:rsidP="00B706D1">
      <w:pPr>
        <w:spacing w:after="0" w:line="360" w:lineRule="auto"/>
        <w:ind w:firstLine="709"/>
        <w:rPr>
          <w:rFonts w:ascii="Times New Roman" w:hAnsi="Times New Roman" w:cs="Times New Roman"/>
          <w:sz w:val="24"/>
          <w:szCs w:val="24"/>
          <w:lang w:val="uk-UA"/>
        </w:rPr>
      </w:pPr>
    </w:p>
    <w:p w:rsidR="00B706D1" w:rsidRPr="00B706D1" w:rsidRDefault="00B706D1" w:rsidP="00391FC2">
      <w:pPr>
        <w:spacing w:after="0" w:line="360" w:lineRule="auto"/>
        <w:ind w:firstLine="709"/>
        <w:jc w:val="center"/>
        <w:rPr>
          <w:rFonts w:ascii="Times New Roman" w:hAnsi="Times New Roman" w:cs="Times New Roman"/>
          <w:sz w:val="24"/>
          <w:szCs w:val="24"/>
          <w:lang w:val="uk-UA"/>
        </w:rPr>
      </w:pPr>
      <w:r w:rsidRPr="00B706D1">
        <w:rPr>
          <w:rFonts w:ascii="Times New Roman" w:hAnsi="Times New Roman" w:cs="Times New Roman"/>
          <w:noProof/>
          <w:sz w:val="24"/>
          <w:szCs w:val="24"/>
          <w:lang w:eastAsia="ru-RU"/>
        </w:rPr>
        <w:lastRenderedPageBreak/>
        <w:drawing>
          <wp:inline distT="0" distB="0" distL="0" distR="0">
            <wp:extent cx="3145506" cy="2686050"/>
            <wp:effectExtent l="0" t="0" r="0" b="0"/>
            <wp:docPr id="87" name="Рисунок 87" descr="База т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База танка"/>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714" cy="2689643"/>
                    </a:xfrm>
                    <a:prstGeom prst="rect">
                      <a:avLst/>
                    </a:prstGeom>
                    <a:noFill/>
                    <a:ln>
                      <a:noFill/>
                    </a:ln>
                  </pic:spPr>
                </pic:pic>
              </a:graphicData>
            </a:graphic>
          </wp:inline>
        </w:drawing>
      </w:r>
    </w:p>
    <w:p w:rsidR="00B706D1" w:rsidRDefault="00136652" w:rsidP="00733974">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lang w:val="uk-UA"/>
        </w:rPr>
        <w:t>Рисунок</w:t>
      </w:r>
      <w:r w:rsidR="00391FC2">
        <w:rPr>
          <w:rFonts w:ascii="Times New Roman" w:hAnsi="Times New Roman" w:cs="Times New Roman"/>
          <w:sz w:val="24"/>
          <w:szCs w:val="24"/>
          <w:lang w:val="uk-UA"/>
        </w:rPr>
        <w:t xml:space="preserve"> 4.7</w:t>
      </w:r>
      <w:r>
        <w:rPr>
          <w:rFonts w:ascii="Times New Roman" w:hAnsi="Times New Roman" w:cs="Times New Roman"/>
          <w:sz w:val="24"/>
          <w:szCs w:val="24"/>
          <w:lang w:val="uk-UA"/>
        </w:rPr>
        <w:t xml:space="preserve">- </w:t>
      </w:r>
      <w:r w:rsidR="00B706D1" w:rsidRPr="00B706D1">
        <w:rPr>
          <w:rFonts w:ascii="Times New Roman" w:hAnsi="Times New Roman" w:cs="Times New Roman"/>
          <w:sz w:val="24"/>
          <w:szCs w:val="24"/>
          <w:lang w:val="uk-UA"/>
        </w:rPr>
        <w:t xml:space="preserve">Конструкція бази </w:t>
      </w:r>
      <w:r w:rsidR="00391FC2">
        <w:rPr>
          <w:rFonts w:ascii="Times New Roman" w:hAnsi="Times New Roman" w:cs="Times New Roman"/>
          <w:sz w:val="24"/>
          <w:szCs w:val="24"/>
          <w:lang w:val="uk-UA"/>
        </w:rPr>
        <w:t xml:space="preserve">горизонтального </w:t>
      </w:r>
      <w:r w:rsidR="00B706D1" w:rsidRPr="00B706D1">
        <w:rPr>
          <w:rFonts w:ascii="Times New Roman" w:hAnsi="Times New Roman" w:cs="Times New Roman"/>
          <w:sz w:val="24"/>
          <w:szCs w:val="24"/>
          <w:lang w:val="en-US"/>
        </w:rPr>
        <w:t>DataTank</w:t>
      </w:r>
    </w:p>
    <w:p w:rsidR="00534F4D" w:rsidRPr="00534F4D" w:rsidRDefault="00534F4D" w:rsidP="00B706D1">
      <w:pPr>
        <w:spacing w:after="0" w:line="360" w:lineRule="auto"/>
        <w:ind w:firstLine="709"/>
        <w:rPr>
          <w:rFonts w:ascii="Times New Roman" w:hAnsi="Times New Roman" w:cs="Times New Roman"/>
          <w:sz w:val="24"/>
          <w:szCs w:val="24"/>
        </w:rPr>
      </w:pPr>
    </w:p>
    <w:p w:rsidR="00391FC2" w:rsidRPr="00391FC2" w:rsidRDefault="00391FC2" w:rsidP="00391FC2">
      <w:pPr>
        <w:spacing w:after="0" w:line="360" w:lineRule="auto"/>
        <w:ind w:firstLine="709"/>
        <w:jc w:val="center"/>
        <w:rPr>
          <w:rFonts w:ascii="Times New Roman" w:hAnsi="Times New Roman" w:cs="Times New Roman"/>
          <w:b/>
          <w:sz w:val="24"/>
          <w:szCs w:val="24"/>
          <w:lang w:val="uk-UA"/>
        </w:rPr>
      </w:pPr>
      <w:r w:rsidRPr="00391FC2">
        <w:rPr>
          <w:rFonts w:ascii="Times New Roman" w:hAnsi="Times New Roman" w:cs="Times New Roman"/>
          <w:b/>
          <w:noProof/>
          <w:sz w:val="24"/>
          <w:szCs w:val="24"/>
          <w:lang w:eastAsia="ru-RU"/>
        </w:rPr>
        <w:drawing>
          <wp:inline distT="0" distB="0" distL="0" distR="0">
            <wp:extent cx="5124450" cy="3305175"/>
            <wp:effectExtent l="0" t="0" r="0" b="9525"/>
            <wp:docPr id="90" name="Рисунок 9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1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4450" cy="3305175"/>
                    </a:xfrm>
                    <a:prstGeom prst="rect">
                      <a:avLst/>
                    </a:prstGeom>
                    <a:noFill/>
                    <a:ln>
                      <a:noFill/>
                    </a:ln>
                  </pic:spPr>
                </pic:pic>
              </a:graphicData>
            </a:graphic>
          </wp:inline>
        </w:drawing>
      </w:r>
    </w:p>
    <w:p w:rsidR="00391FC2" w:rsidRPr="00391FC2" w:rsidRDefault="00136652" w:rsidP="00391FC2">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Рисунок</w:t>
      </w:r>
      <w:r w:rsidR="00391FC2">
        <w:rPr>
          <w:rFonts w:ascii="Times New Roman" w:hAnsi="Times New Roman" w:cs="Times New Roman"/>
          <w:sz w:val="24"/>
          <w:szCs w:val="24"/>
          <w:lang w:val="uk-UA"/>
        </w:rPr>
        <w:t xml:space="preserve"> 4.8</w:t>
      </w:r>
      <w:r>
        <w:rPr>
          <w:rFonts w:ascii="Times New Roman" w:hAnsi="Times New Roman" w:cs="Times New Roman"/>
          <w:sz w:val="24"/>
          <w:szCs w:val="24"/>
          <w:lang w:val="uk-UA"/>
        </w:rPr>
        <w:t xml:space="preserve">- </w:t>
      </w:r>
      <w:r w:rsidR="00391FC2" w:rsidRPr="00391FC2">
        <w:rPr>
          <w:rFonts w:ascii="Times New Roman" w:hAnsi="Times New Roman" w:cs="Times New Roman"/>
          <w:sz w:val="24"/>
          <w:szCs w:val="24"/>
          <w:lang w:val="uk-UA"/>
        </w:rPr>
        <w:t xml:space="preserve">Загальний вигляд розміщення </w:t>
      </w:r>
      <w:r w:rsidR="00391FC2">
        <w:rPr>
          <w:rFonts w:ascii="Times New Roman" w:hAnsi="Times New Roman" w:cs="Times New Roman"/>
          <w:sz w:val="24"/>
          <w:szCs w:val="24"/>
          <w:lang w:val="uk-UA"/>
        </w:rPr>
        <w:t>горизонтальн</w:t>
      </w:r>
      <w:r w:rsidR="00BF6E7D">
        <w:rPr>
          <w:rFonts w:ascii="Times New Roman" w:hAnsi="Times New Roman" w:cs="Times New Roman"/>
          <w:sz w:val="24"/>
          <w:szCs w:val="24"/>
          <w:lang w:val="uk-UA"/>
        </w:rPr>
        <w:t>их</w:t>
      </w:r>
      <w:r w:rsidR="00391FC2" w:rsidRPr="00391FC2">
        <w:rPr>
          <w:rFonts w:ascii="Times New Roman" w:hAnsi="Times New Roman" w:cs="Times New Roman"/>
          <w:sz w:val="24"/>
          <w:szCs w:val="24"/>
          <w:lang w:val="en-US"/>
        </w:rPr>
        <w:t>DataTank</w:t>
      </w:r>
      <w:r w:rsidR="00534F4D">
        <w:rPr>
          <w:rFonts w:ascii="Times New Roman" w:hAnsi="Times New Roman" w:cs="Times New Roman"/>
          <w:sz w:val="24"/>
          <w:szCs w:val="24"/>
          <w:lang w:val="uk-UA"/>
        </w:rPr>
        <w:t xml:space="preserve"> у контейнері</w:t>
      </w:r>
    </w:p>
    <w:p w:rsidR="00EB08A3" w:rsidRDefault="00EB08A3">
      <w:pPr>
        <w:rPr>
          <w:rFonts w:ascii="Times New Roman" w:hAnsi="Times New Roman"/>
          <w:sz w:val="24"/>
          <w:szCs w:val="28"/>
          <w:lang w:val="uk-UA"/>
        </w:rPr>
      </w:pPr>
      <w:r>
        <w:rPr>
          <w:rFonts w:ascii="Times New Roman" w:hAnsi="Times New Roman"/>
          <w:sz w:val="24"/>
          <w:szCs w:val="28"/>
          <w:lang w:val="uk-UA"/>
        </w:rPr>
        <w:br w:type="page"/>
      </w:r>
    </w:p>
    <w:p w:rsidR="00391FC2" w:rsidRDefault="00136652" w:rsidP="00EB08A3">
      <w:pPr>
        <w:pStyle w:val="a3"/>
        <w:numPr>
          <w:ilvl w:val="0"/>
          <w:numId w:val="5"/>
        </w:num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ТЕПЛОВІ РОЗРАХУНКИ</w:t>
      </w:r>
    </w:p>
    <w:p w:rsidR="00907646" w:rsidRPr="00A7760C" w:rsidRDefault="00E32DE7" w:rsidP="00907646">
      <w:pPr>
        <w:spacing w:after="0" w:line="360" w:lineRule="auto"/>
        <w:ind w:firstLine="709"/>
        <w:jc w:val="both"/>
        <w:rPr>
          <w:rFonts w:ascii="Times New Roman" w:hAnsi="Times New Roman" w:cs="Times New Roman"/>
          <w:b/>
          <w:noProof/>
          <w:sz w:val="24"/>
          <w:szCs w:val="28"/>
          <w:lang w:val="uk-UA" w:eastAsia="uk-UA"/>
        </w:rPr>
      </w:pPr>
      <w:r w:rsidRPr="00A7760C">
        <w:rPr>
          <w:rFonts w:ascii="Times New Roman" w:hAnsi="Times New Roman" w:cs="Times New Roman"/>
          <w:b/>
          <w:noProof/>
          <w:sz w:val="24"/>
          <w:szCs w:val="28"/>
          <w:lang w:val="uk-UA" w:eastAsia="uk-UA"/>
        </w:rPr>
        <w:t xml:space="preserve">5.1 </w:t>
      </w:r>
      <w:r w:rsidR="00907646" w:rsidRPr="00A7760C">
        <w:rPr>
          <w:rFonts w:ascii="Times New Roman" w:hAnsi="Times New Roman" w:cs="Times New Roman"/>
          <w:b/>
          <w:noProof/>
          <w:sz w:val="24"/>
          <w:szCs w:val="28"/>
          <w:lang w:val="uk-UA" w:eastAsia="uk-UA"/>
        </w:rPr>
        <w:t>Верт</w:t>
      </w:r>
      <w:r w:rsidR="00136652">
        <w:rPr>
          <w:rFonts w:ascii="Times New Roman" w:hAnsi="Times New Roman" w:cs="Times New Roman"/>
          <w:b/>
          <w:noProof/>
          <w:sz w:val="24"/>
          <w:szCs w:val="28"/>
          <w:lang w:val="uk-UA" w:eastAsia="uk-UA"/>
        </w:rPr>
        <w:t>и</w:t>
      </w:r>
      <w:r w:rsidR="00907646" w:rsidRPr="00A7760C">
        <w:rPr>
          <w:rFonts w:ascii="Times New Roman" w:hAnsi="Times New Roman" w:cs="Times New Roman"/>
          <w:b/>
          <w:noProof/>
          <w:sz w:val="24"/>
          <w:szCs w:val="28"/>
          <w:lang w:val="uk-UA" w:eastAsia="uk-UA"/>
        </w:rPr>
        <w:t>кальний ДТ</w:t>
      </w:r>
    </w:p>
    <w:p w:rsidR="00111E15" w:rsidRDefault="00FD0BD9" w:rsidP="00907646">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П</w:t>
      </w:r>
      <w:r w:rsidR="00111E15">
        <w:rPr>
          <w:rFonts w:ascii="Times New Roman" w:hAnsi="Times New Roman" w:cs="Times New Roman"/>
          <w:noProof/>
          <w:sz w:val="24"/>
          <w:szCs w:val="28"/>
          <w:lang w:val="uk-UA" w:eastAsia="uk-UA"/>
        </w:rPr>
        <w:t>араметри на вході в канал</w:t>
      </w:r>
      <w:r>
        <w:rPr>
          <w:rFonts w:ascii="Times New Roman" w:hAnsi="Times New Roman" w:cs="Times New Roman"/>
          <w:noProof/>
          <w:sz w:val="24"/>
          <w:szCs w:val="28"/>
          <w:lang w:val="uk-UA" w:eastAsia="uk-UA"/>
        </w:rPr>
        <w:t xml:space="preserve"> при вертикальному розмі</w:t>
      </w:r>
      <w:r w:rsidR="00E32DE7">
        <w:rPr>
          <w:rFonts w:ascii="Times New Roman" w:hAnsi="Times New Roman" w:cs="Times New Roman"/>
          <w:noProof/>
          <w:sz w:val="24"/>
          <w:szCs w:val="28"/>
          <w:lang w:val="uk-UA" w:eastAsia="uk-UA"/>
        </w:rPr>
        <w:t>щенні ДТ наведені в таблиці 5.1, а параметри на виході з каналу в таблиці 5.2.</w:t>
      </w:r>
    </w:p>
    <w:p w:rsidR="00FD0BD9" w:rsidRDefault="00FD0BD9" w:rsidP="00907646">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Таблиця 5.1</w:t>
      </w:r>
      <w:r w:rsidR="00136652">
        <w:rPr>
          <w:rFonts w:ascii="Times New Roman" w:hAnsi="Times New Roman" w:cs="Times New Roman"/>
          <w:noProof/>
          <w:sz w:val="24"/>
          <w:szCs w:val="28"/>
          <w:lang w:val="uk-UA" w:eastAsia="uk-UA"/>
        </w:rPr>
        <w:t xml:space="preserve"> - </w:t>
      </w:r>
      <w:r>
        <w:rPr>
          <w:rFonts w:ascii="Times New Roman" w:hAnsi="Times New Roman" w:cs="Times New Roman"/>
          <w:noProof/>
          <w:sz w:val="24"/>
          <w:szCs w:val="28"/>
          <w:lang w:val="uk-UA" w:eastAsia="uk-UA"/>
        </w:rPr>
        <w:t>Параметри на вході в канал</w:t>
      </w:r>
    </w:p>
    <w:tbl>
      <w:tblPr>
        <w:tblStyle w:val="ab"/>
        <w:tblW w:w="9848" w:type="dxa"/>
        <w:tblLook w:val="04A0"/>
      </w:tblPr>
      <w:tblGrid>
        <w:gridCol w:w="2518"/>
        <w:gridCol w:w="1559"/>
        <w:gridCol w:w="1701"/>
        <w:gridCol w:w="1817"/>
        <w:gridCol w:w="2253"/>
      </w:tblGrid>
      <w:tr w:rsidR="00111E15" w:rsidTr="00FD0BD9">
        <w:tc>
          <w:tcPr>
            <w:tcW w:w="2518" w:type="dxa"/>
          </w:tcPr>
          <w:p w:rsidR="00111E15" w:rsidRDefault="00026377"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Параметр</w:t>
            </w:r>
          </w:p>
        </w:tc>
        <w:tc>
          <w:tcPr>
            <w:tcW w:w="1559"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Мінімум</w:t>
            </w:r>
          </w:p>
        </w:tc>
        <w:tc>
          <w:tcPr>
            <w:tcW w:w="1701"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Максимум</w:t>
            </w:r>
          </w:p>
        </w:tc>
        <w:tc>
          <w:tcPr>
            <w:tcW w:w="1817"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Середнє</w:t>
            </w:r>
          </w:p>
        </w:tc>
        <w:tc>
          <w:tcPr>
            <w:tcW w:w="2253"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Середньовитратний</w:t>
            </w:r>
          </w:p>
        </w:tc>
      </w:tr>
      <w:tr w:rsidR="00111E15" w:rsidTr="00FD0BD9">
        <w:tc>
          <w:tcPr>
            <w:tcW w:w="2518" w:type="dxa"/>
          </w:tcPr>
          <w:p w:rsidR="00111E15" w:rsidRDefault="00026377" w:rsidP="00026377">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 xml:space="preserve">Тиск, </w:t>
            </w:r>
            <w:r w:rsidR="00111E15">
              <w:rPr>
                <w:rFonts w:ascii="Times New Roman" w:hAnsi="Times New Roman" w:cs="Times New Roman"/>
                <w:noProof/>
                <w:sz w:val="24"/>
                <w:szCs w:val="28"/>
                <w:lang w:val="uk-UA" w:eastAsia="uk-UA"/>
              </w:rPr>
              <w:t>Па</w:t>
            </w:r>
          </w:p>
        </w:tc>
        <w:tc>
          <w:tcPr>
            <w:tcW w:w="1559"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101791,6</w:t>
            </w:r>
          </w:p>
        </w:tc>
        <w:tc>
          <w:tcPr>
            <w:tcW w:w="1701"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101872,73</w:t>
            </w:r>
          </w:p>
        </w:tc>
        <w:tc>
          <w:tcPr>
            <w:tcW w:w="1817"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101832,09</w:t>
            </w:r>
          </w:p>
        </w:tc>
        <w:tc>
          <w:tcPr>
            <w:tcW w:w="2253" w:type="dxa"/>
          </w:tcPr>
          <w:p w:rsidR="00111E15" w:rsidRDefault="00FD0BD9"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101832,10</w:t>
            </w:r>
          </w:p>
        </w:tc>
      </w:tr>
      <w:tr w:rsidR="00FD0BD9" w:rsidTr="00762645">
        <w:tc>
          <w:tcPr>
            <w:tcW w:w="2518" w:type="dxa"/>
          </w:tcPr>
          <w:p w:rsidR="00FD0BD9" w:rsidRDefault="00026377"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Швидкість, м/с</w:t>
            </w:r>
          </w:p>
        </w:tc>
        <w:tc>
          <w:tcPr>
            <w:tcW w:w="7330" w:type="dxa"/>
            <w:gridSpan w:val="4"/>
          </w:tcPr>
          <w:p w:rsidR="00FD0BD9" w:rsidRDefault="00FD0BD9" w:rsidP="00FD0BD9">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w:t>
            </w:r>
          </w:p>
        </w:tc>
      </w:tr>
      <w:tr w:rsidR="00FD0BD9" w:rsidTr="00762645">
        <w:tc>
          <w:tcPr>
            <w:tcW w:w="2518" w:type="dxa"/>
          </w:tcPr>
          <w:p w:rsidR="00FD0BD9" w:rsidRDefault="00026377"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 xml:space="preserve">Температура, </w:t>
            </w:r>
            <w:r w:rsidR="00FD0BD9">
              <w:rPr>
                <w:rFonts w:ascii="Times New Roman" w:hAnsi="Times New Roman" w:cs="Times New Roman"/>
                <w:noProof/>
                <w:sz w:val="24"/>
                <w:szCs w:val="28"/>
                <w:lang w:val="uk-UA" w:eastAsia="uk-UA"/>
              </w:rPr>
              <w:t>ᵒ</w:t>
            </w:r>
            <w:r>
              <w:rPr>
                <w:rFonts w:ascii="Times New Roman" w:hAnsi="Times New Roman" w:cs="Times New Roman"/>
                <w:noProof/>
                <w:sz w:val="24"/>
                <w:szCs w:val="28"/>
                <w:lang w:val="uk-UA" w:eastAsia="uk-UA"/>
              </w:rPr>
              <w:t>С</w:t>
            </w:r>
          </w:p>
        </w:tc>
        <w:tc>
          <w:tcPr>
            <w:tcW w:w="7330" w:type="dxa"/>
            <w:gridSpan w:val="4"/>
          </w:tcPr>
          <w:p w:rsidR="00FD0BD9" w:rsidRDefault="00FD0BD9" w:rsidP="00FD0BD9">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35</w:t>
            </w:r>
          </w:p>
        </w:tc>
      </w:tr>
      <w:tr w:rsidR="00FD0BD9" w:rsidTr="00762645">
        <w:tc>
          <w:tcPr>
            <w:tcW w:w="2518" w:type="dxa"/>
          </w:tcPr>
          <w:p w:rsidR="00FD0BD9" w:rsidRPr="00FD0BD9" w:rsidRDefault="00026377"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 xml:space="preserve">Площа поверхні, </w:t>
            </w:r>
            <w:r w:rsidR="00FD0BD9">
              <w:rPr>
                <w:rFonts w:ascii="Times New Roman" w:hAnsi="Times New Roman" w:cs="Times New Roman"/>
                <w:noProof/>
                <w:sz w:val="24"/>
                <w:szCs w:val="28"/>
                <w:lang w:val="uk-UA" w:eastAsia="uk-UA"/>
              </w:rPr>
              <w:t>м</w:t>
            </w:r>
            <w:r w:rsidR="00FD0BD9">
              <w:rPr>
                <w:rFonts w:ascii="Times New Roman" w:hAnsi="Times New Roman" w:cs="Times New Roman"/>
                <w:noProof/>
                <w:sz w:val="24"/>
                <w:szCs w:val="28"/>
                <w:vertAlign w:val="superscript"/>
                <w:lang w:val="uk-UA" w:eastAsia="uk-UA"/>
              </w:rPr>
              <w:t>2</w:t>
            </w:r>
          </w:p>
        </w:tc>
        <w:tc>
          <w:tcPr>
            <w:tcW w:w="7330" w:type="dxa"/>
            <w:gridSpan w:val="4"/>
          </w:tcPr>
          <w:p w:rsidR="00FD0BD9" w:rsidRDefault="00FD0BD9" w:rsidP="00FD0BD9">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0,0212</w:t>
            </w:r>
          </w:p>
        </w:tc>
      </w:tr>
      <w:tr w:rsidR="00FD0BD9" w:rsidTr="00762645">
        <w:tc>
          <w:tcPr>
            <w:tcW w:w="2518" w:type="dxa"/>
          </w:tcPr>
          <w:p w:rsidR="00FD0BD9" w:rsidRDefault="00026377" w:rsidP="0090764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 xml:space="preserve">Масова витрата, </w:t>
            </w:r>
            <w:r w:rsidR="00FD0BD9">
              <w:rPr>
                <w:rFonts w:ascii="Times New Roman" w:hAnsi="Times New Roman" w:cs="Times New Roman"/>
                <w:noProof/>
                <w:sz w:val="24"/>
                <w:szCs w:val="28"/>
                <w:lang w:val="uk-UA" w:eastAsia="uk-UA"/>
              </w:rPr>
              <w:t>кг/с</w:t>
            </w:r>
          </w:p>
        </w:tc>
        <w:tc>
          <w:tcPr>
            <w:tcW w:w="7330" w:type="dxa"/>
            <w:gridSpan w:val="4"/>
          </w:tcPr>
          <w:p w:rsidR="00FD0BD9" w:rsidRDefault="00FD0BD9" w:rsidP="00FD0BD9">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0,2440</w:t>
            </w:r>
          </w:p>
        </w:tc>
      </w:tr>
    </w:tbl>
    <w:p w:rsidR="00136652" w:rsidRDefault="00136652" w:rsidP="00E32DE7">
      <w:pPr>
        <w:spacing w:after="0" w:line="360" w:lineRule="auto"/>
        <w:ind w:firstLine="709"/>
        <w:jc w:val="both"/>
        <w:rPr>
          <w:rFonts w:ascii="Times New Roman" w:hAnsi="Times New Roman" w:cs="Times New Roman"/>
          <w:noProof/>
          <w:sz w:val="24"/>
          <w:szCs w:val="28"/>
          <w:lang w:val="uk-UA" w:eastAsia="uk-UA"/>
        </w:rPr>
      </w:pPr>
    </w:p>
    <w:p w:rsidR="00E32DE7" w:rsidRDefault="00E32DE7" w:rsidP="00E32DE7">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 xml:space="preserve">Таблиця 5.2 </w:t>
      </w:r>
      <w:r w:rsidR="00136652">
        <w:rPr>
          <w:rFonts w:ascii="Times New Roman" w:hAnsi="Times New Roman" w:cs="Times New Roman"/>
          <w:noProof/>
          <w:sz w:val="24"/>
          <w:szCs w:val="28"/>
          <w:lang w:val="uk-UA" w:eastAsia="uk-UA"/>
        </w:rPr>
        <w:t xml:space="preserve">- </w:t>
      </w:r>
      <w:r>
        <w:rPr>
          <w:rFonts w:ascii="Times New Roman" w:hAnsi="Times New Roman" w:cs="Times New Roman"/>
          <w:noProof/>
          <w:sz w:val="24"/>
          <w:szCs w:val="28"/>
          <w:lang w:val="uk-UA" w:eastAsia="uk-UA"/>
        </w:rPr>
        <w:t>Параметри на виході з каналу</w:t>
      </w:r>
    </w:p>
    <w:tbl>
      <w:tblPr>
        <w:tblStyle w:val="ab"/>
        <w:tblW w:w="9848" w:type="dxa"/>
        <w:tblLook w:val="04A0"/>
      </w:tblPr>
      <w:tblGrid>
        <w:gridCol w:w="2518"/>
        <w:gridCol w:w="1559"/>
        <w:gridCol w:w="1701"/>
        <w:gridCol w:w="1817"/>
        <w:gridCol w:w="2253"/>
      </w:tblGrid>
      <w:tr w:rsidR="00E32DE7" w:rsidTr="00762645">
        <w:tc>
          <w:tcPr>
            <w:tcW w:w="2518" w:type="dxa"/>
          </w:tcPr>
          <w:p w:rsidR="00E32DE7" w:rsidRDefault="0002637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Параметр</w:t>
            </w:r>
          </w:p>
        </w:tc>
        <w:tc>
          <w:tcPr>
            <w:tcW w:w="1559"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Мінімум</w:t>
            </w:r>
          </w:p>
        </w:tc>
        <w:tc>
          <w:tcPr>
            <w:tcW w:w="1701"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Максимум</w:t>
            </w:r>
          </w:p>
        </w:tc>
        <w:tc>
          <w:tcPr>
            <w:tcW w:w="1817"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Середнє</w:t>
            </w:r>
          </w:p>
        </w:tc>
        <w:tc>
          <w:tcPr>
            <w:tcW w:w="2253"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Середньовитратний</w:t>
            </w:r>
          </w:p>
        </w:tc>
      </w:tr>
      <w:tr w:rsidR="00026377" w:rsidTr="00762645">
        <w:tc>
          <w:tcPr>
            <w:tcW w:w="2518" w:type="dxa"/>
          </w:tcPr>
          <w:p w:rsidR="00026377" w:rsidRDefault="00026377" w:rsidP="00D677A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Тиск, Па</w:t>
            </w:r>
          </w:p>
        </w:tc>
        <w:tc>
          <w:tcPr>
            <w:tcW w:w="1559" w:type="dxa"/>
          </w:tcPr>
          <w:p w:rsidR="00026377" w:rsidRDefault="0002637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101323,78</w:t>
            </w:r>
          </w:p>
        </w:tc>
        <w:tc>
          <w:tcPr>
            <w:tcW w:w="1701" w:type="dxa"/>
          </w:tcPr>
          <w:p w:rsidR="00026377" w:rsidRDefault="0002637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101325</w:t>
            </w:r>
          </w:p>
        </w:tc>
        <w:tc>
          <w:tcPr>
            <w:tcW w:w="1817" w:type="dxa"/>
          </w:tcPr>
          <w:p w:rsidR="00026377" w:rsidRDefault="0002637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101324,87</w:t>
            </w:r>
          </w:p>
        </w:tc>
        <w:tc>
          <w:tcPr>
            <w:tcW w:w="2253" w:type="dxa"/>
          </w:tcPr>
          <w:p w:rsidR="00026377" w:rsidRDefault="0002637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101324,99</w:t>
            </w:r>
          </w:p>
        </w:tc>
      </w:tr>
      <w:tr w:rsidR="00026377" w:rsidTr="00E32DE7">
        <w:tc>
          <w:tcPr>
            <w:tcW w:w="2518" w:type="dxa"/>
          </w:tcPr>
          <w:p w:rsidR="00026377" w:rsidRDefault="00026377" w:rsidP="00D677A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Швидкість, м/с</w:t>
            </w:r>
          </w:p>
        </w:tc>
        <w:tc>
          <w:tcPr>
            <w:tcW w:w="1559" w:type="dxa"/>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0,578</w:t>
            </w:r>
          </w:p>
        </w:tc>
        <w:tc>
          <w:tcPr>
            <w:tcW w:w="1701" w:type="dxa"/>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28,795</w:t>
            </w:r>
          </w:p>
        </w:tc>
        <w:tc>
          <w:tcPr>
            <w:tcW w:w="1817" w:type="dxa"/>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11,308</w:t>
            </w:r>
          </w:p>
        </w:tc>
        <w:tc>
          <w:tcPr>
            <w:tcW w:w="2253" w:type="dxa"/>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15,985</w:t>
            </w:r>
          </w:p>
        </w:tc>
      </w:tr>
      <w:tr w:rsidR="00026377" w:rsidTr="00E32DE7">
        <w:tc>
          <w:tcPr>
            <w:tcW w:w="2518" w:type="dxa"/>
          </w:tcPr>
          <w:p w:rsidR="00026377" w:rsidRDefault="00026377" w:rsidP="00D677A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Температура, ᵒС</w:t>
            </w:r>
          </w:p>
        </w:tc>
        <w:tc>
          <w:tcPr>
            <w:tcW w:w="1559" w:type="dxa"/>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35</w:t>
            </w:r>
          </w:p>
        </w:tc>
        <w:tc>
          <w:tcPr>
            <w:tcW w:w="1701" w:type="dxa"/>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53,58</w:t>
            </w:r>
          </w:p>
        </w:tc>
        <w:tc>
          <w:tcPr>
            <w:tcW w:w="1817" w:type="dxa"/>
          </w:tcPr>
          <w:p w:rsidR="00026377" w:rsidRPr="00E32DE7" w:rsidRDefault="00026377" w:rsidP="00E32DE7">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44,86</w:t>
            </w:r>
          </w:p>
        </w:tc>
        <w:tc>
          <w:tcPr>
            <w:tcW w:w="2253" w:type="dxa"/>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45,22</w:t>
            </w:r>
          </w:p>
        </w:tc>
      </w:tr>
      <w:tr w:rsidR="00026377" w:rsidTr="00762645">
        <w:tc>
          <w:tcPr>
            <w:tcW w:w="2518" w:type="dxa"/>
          </w:tcPr>
          <w:p w:rsidR="00026377" w:rsidRPr="00FD0BD9" w:rsidRDefault="00026377" w:rsidP="00D677A6">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Площа поверхні, м</w:t>
            </w:r>
            <w:r>
              <w:rPr>
                <w:rFonts w:ascii="Times New Roman" w:hAnsi="Times New Roman" w:cs="Times New Roman"/>
                <w:noProof/>
                <w:sz w:val="24"/>
                <w:szCs w:val="28"/>
                <w:vertAlign w:val="superscript"/>
                <w:lang w:val="uk-UA" w:eastAsia="uk-UA"/>
              </w:rPr>
              <w:t>2</w:t>
            </w:r>
          </w:p>
        </w:tc>
        <w:tc>
          <w:tcPr>
            <w:tcW w:w="7330" w:type="dxa"/>
            <w:gridSpan w:val="4"/>
          </w:tcPr>
          <w:p w:rsidR="00026377" w:rsidRPr="00E32DE7" w:rsidRDefault="00026377" w:rsidP="00762645">
            <w:pPr>
              <w:spacing w:line="360" w:lineRule="auto"/>
              <w:jc w:val="center"/>
              <w:rPr>
                <w:rFonts w:ascii="Times New Roman" w:hAnsi="Times New Roman" w:cs="Times New Roman"/>
                <w:noProof/>
                <w:sz w:val="24"/>
                <w:szCs w:val="28"/>
                <w:lang w:val="uk-UA" w:eastAsia="uk-UA"/>
              </w:rPr>
            </w:pPr>
            <w:r w:rsidRPr="00E32DE7">
              <w:rPr>
                <w:rFonts w:ascii="Times New Roman" w:hAnsi="Times New Roman" w:cs="Times New Roman"/>
                <w:noProof/>
                <w:sz w:val="24"/>
                <w:szCs w:val="28"/>
                <w:lang w:val="uk-UA" w:eastAsia="uk-UA"/>
              </w:rPr>
              <w:t>0,0212</w:t>
            </w:r>
          </w:p>
        </w:tc>
      </w:tr>
    </w:tbl>
    <w:p w:rsidR="00E32DE7" w:rsidRDefault="00E32DE7" w:rsidP="00907646">
      <w:pPr>
        <w:spacing w:after="0" w:line="360" w:lineRule="auto"/>
        <w:ind w:firstLine="709"/>
        <w:jc w:val="both"/>
        <w:rPr>
          <w:rFonts w:ascii="Times New Roman" w:hAnsi="Times New Roman" w:cs="Times New Roman"/>
          <w:noProof/>
          <w:sz w:val="24"/>
          <w:szCs w:val="28"/>
          <w:lang w:val="uk-UA" w:eastAsia="uk-UA"/>
        </w:rPr>
      </w:pPr>
    </w:p>
    <w:p w:rsidR="00907646" w:rsidRPr="00FD0BD9" w:rsidRDefault="00FD0BD9" w:rsidP="00907646">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 xml:space="preserve">У </w:t>
      </w:r>
      <w:r w:rsidR="00E32DE7">
        <w:rPr>
          <w:rFonts w:ascii="Times New Roman" w:hAnsi="Times New Roman" w:cs="Times New Roman"/>
          <w:noProof/>
          <w:sz w:val="24"/>
          <w:szCs w:val="28"/>
          <w:lang w:val="uk-UA" w:eastAsia="uk-UA"/>
        </w:rPr>
        <w:t>таких вих</w:t>
      </w:r>
      <w:r w:rsidR="00EA67BD">
        <w:rPr>
          <w:rFonts w:ascii="Times New Roman" w:hAnsi="Times New Roman" w:cs="Times New Roman"/>
          <w:noProof/>
          <w:sz w:val="24"/>
          <w:szCs w:val="28"/>
          <w:lang w:val="uk-UA" w:eastAsia="uk-UA"/>
        </w:rPr>
        <w:t>і</w:t>
      </w:r>
      <w:r w:rsidR="00E32DE7">
        <w:rPr>
          <w:rFonts w:ascii="Times New Roman" w:hAnsi="Times New Roman" w:cs="Times New Roman"/>
          <w:noProof/>
          <w:sz w:val="24"/>
          <w:szCs w:val="28"/>
          <w:lang w:val="uk-UA" w:eastAsia="uk-UA"/>
        </w:rPr>
        <w:t>дних даних</w:t>
      </w:r>
      <w:r w:rsidRPr="00FD0BD9">
        <w:rPr>
          <w:rFonts w:ascii="Times New Roman" w:hAnsi="Times New Roman" w:cs="Times New Roman"/>
          <w:noProof/>
          <w:sz w:val="24"/>
          <w:szCs w:val="28"/>
          <w:lang w:val="uk-UA" w:eastAsia="uk-UA"/>
        </w:rPr>
        <w:t>с</w:t>
      </w:r>
      <w:r w:rsidR="00907646" w:rsidRPr="00FD0BD9">
        <w:rPr>
          <w:rFonts w:ascii="Times New Roman" w:hAnsi="Times New Roman" w:cs="Times New Roman"/>
          <w:noProof/>
          <w:sz w:val="24"/>
          <w:szCs w:val="28"/>
          <w:lang w:val="uk-UA" w:eastAsia="uk-UA"/>
        </w:rPr>
        <w:t xml:space="preserve">ередній перепад температури </w:t>
      </w:r>
      <w:r>
        <w:rPr>
          <w:rFonts w:ascii="Times New Roman" w:hAnsi="Times New Roman" w:cs="Times New Roman"/>
          <w:noProof/>
          <w:sz w:val="24"/>
          <w:szCs w:val="28"/>
          <w:lang w:val="uk-UA" w:eastAsia="uk-UA"/>
        </w:rPr>
        <w:t>складе</w:t>
      </w:r>
      <w:r w:rsidR="00907646" w:rsidRPr="00FD0BD9">
        <w:rPr>
          <w:rFonts w:ascii="Times New Roman" w:hAnsi="Times New Roman" w:cs="Times New Roman"/>
          <w:noProof/>
          <w:sz w:val="24"/>
          <w:szCs w:val="28"/>
          <w:lang w:val="uk-UA" w:eastAsia="uk-UA"/>
        </w:rPr>
        <w:t xml:space="preserve"> 10,22 </w:t>
      </w:r>
      <w:r w:rsidR="00907646" w:rsidRPr="00FD0BD9">
        <w:rPr>
          <w:rFonts w:ascii="Times New Roman" w:hAnsi="Times New Roman" w:cs="Times New Roman"/>
          <w:noProof/>
          <w:sz w:val="24"/>
          <w:szCs w:val="28"/>
          <w:vertAlign w:val="superscript"/>
          <w:lang w:val="uk-UA" w:eastAsia="uk-UA"/>
        </w:rPr>
        <w:t>О</w:t>
      </w:r>
      <w:r>
        <w:rPr>
          <w:rFonts w:ascii="Times New Roman" w:hAnsi="Times New Roman" w:cs="Times New Roman"/>
          <w:noProof/>
          <w:sz w:val="24"/>
          <w:szCs w:val="28"/>
          <w:lang w:val="uk-UA" w:eastAsia="uk-UA"/>
        </w:rPr>
        <w:t xml:space="preserve">С, а середній перепад тиску - </w:t>
      </w:r>
      <w:r w:rsidR="00907646" w:rsidRPr="00FD0BD9">
        <w:rPr>
          <w:rFonts w:ascii="Times New Roman" w:hAnsi="Times New Roman" w:cs="Times New Roman"/>
          <w:noProof/>
          <w:sz w:val="24"/>
          <w:szCs w:val="28"/>
          <w:lang w:val="uk-UA" w:eastAsia="uk-UA"/>
        </w:rPr>
        <w:t>507 Па.</w:t>
      </w:r>
    </w:p>
    <w:p w:rsidR="00907646" w:rsidRDefault="00907646" w:rsidP="00907646">
      <w:pPr>
        <w:spacing w:after="0" w:line="360" w:lineRule="auto"/>
        <w:ind w:firstLine="709"/>
        <w:jc w:val="both"/>
        <w:rPr>
          <w:rFonts w:ascii="Times New Roman" w:hAnsi="Times New Roman" w:cs="Times New Roman"/>
          <w:noProof/>
          <w:sz w:val="24"/>
          <w:szCs w:val="28"/>
          <w:lang w:val="uk-UA" w:eastAsia="uk-UA"/>
        </w:rPr>
      </w:pPr>
      <w:r w:rsidRPr="00FD0BD9">
        <w:rPr>
          <w:rFonts w:ascii="Times New Roman" w:hAnsi="Times New Roman" w:cs="Times New Roman"/>
          <w:noProof/>
          <w:sz w:val="24"/>
          <w:szCs w:val="28"/>
          <w:lang w:val="uk-UA" w:eastAsia="uk-UA"/>
        </w:rPr>
        <w:t>Тепловий потік з даної ділянки (</w:t>
      </w:r>
      <w:r w:rsidRPr="00FD0BD9">
        <w:rPr>
          <w:rFonts w:ascii="Times New Roman" w:hAnsi="Times New Roman" w:cs="Times New Roman"/>
          <w:noProof/>
          <w:sz w:val="24"/>
          <w:szCs w:val="28"/>
          <w:lang w:eastAsia="uk-UA"/>
        </w:rPr>
        <w:t>канал</w:t>
      </w:r>
      <w:r w:rsidRPr="00FD0BD9">
        <w:rPr>
          <w:rFonts w:ascii="Times New Roman" w:hAnsi="Times New Roman" w:cs="Times New Roman"/>
          <w:noProof/>
          <w:sz w:val="24"/>
          <w:szCs w:val="28"/>
          <w:lang w:val="en-US" w:eastAsia="uk-UA"/>
        </w:rPr>
        <w:t>h</w:t>
      </w:r>
      <w:r w:rsidRPr="00FD0BD9">
        <w:rPr>
          <w:rFonts w:ascii="Times New Roman" w:hAnsi="Times New Roman" w:cs="Times New Roman"/>
          <w:noProof/>
          <w:sz w:val="24"/>
          <w:szCs w:val="28"/>
          <w:lang w:eastAsia="uk-UA"/>
        </w:rPr>
        <w:t>=</w:t>
      </w:r>
      <w:r w:rsidRPr="00FD0BD9">
        <w:rPr>
          <w:rFonts w:ascii="Times New Roman" w:hAnsi="Times New Roman" w:cs="Times New Roman"/>
          <w:noProof/>
          <w:sz w:val="24"/>
          <w:szCs w:val="28"/>
          <w:lang w:val="uk-UA" w:eastAsia="uk-UA"/>
        </w:rPr>
        <w:t>4</w:t>
      </w:r>
      <w:r w:rsidRPr="00FD0BD9">
        <w:rPr>
          <w:rFonts w:ascii="Times New Roman" w:hAnsi="Times New Roman" w:cs="Times New Roman"/>
          <w:noProof/>
          <w:sz w:val="24"/>
          <w:szCs w:val="28"/>
          <w:lang w:eastAsia="uk-UA"/>
        </w:rPr>
        <w:t xml:space="preserve">0 </w:t>
      </w:r>
      <w:r w:rsidRPr="00FD0BD9">
        <w:rPr>
          <w:rFonts w:ascii="Times New Roman" w:hAnsi="Times New Roman" w:cs="Times New Roman"/>
          <w:noProof/>
          <w:sz w:val="24"/>
          <w:szCs w:val="28"/>
          <w:lang w:val="uk-UA" w:eastAsia="uk-UA"/>
        </w:rPr>
        <w:t>мм):</w:t>
      </w:r>
    </w:p>
    <w:p w:rsidR="00E45D5D" w:rsidRDefault="00E45D5D" w:rsidP="00E45D5D">
      <w:pPr>
        <w:spacing w:after="0" w:line="360" w:lineRule="auto"/>
        <w:ind w:firstLine="709"/>
        <w:jc w:val="right"/>
        <w:rPr>
          <w:rFonts w:ascii="Times New Roman" w:hAnsi="Times New Roman" w:cs="Times New Roman"/>
          <w:noProof/>
          <w:sz w:val="24"/>
          <w:szCs w:val="28"/>
          <w:lang w:val="uk-UA" w:eastAsia="uk-UA"/>
        </w:rPr>
      </w:pPr>
      <w:r w:rsidRPr="00CE4FD1">
        <w:rPr>
          <w:rFonts w:ascii="Times New Roman" w:hAnsi="Times New Roman" w:cs="Times New Roman"/>
          <w:noProof/>
          <w:position w:val="-16"/>
          <w:sz w:val="24"/>
          <w:szCs w:val="28"/>
          <w:lang w:val="uk-UA" w:eastAsia="uk-UA"/>
        </w:rPr>
        <w:object w:dxaOrig="178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21pt" o:ole="">
            <v:imagedata r:id="rId23" o:title=""/>
          </v:shape>
          <o:OLEObject Type="Embed" ProgID="Equation.DSMT4" ShapeID="_x0000_i1025" DrawAspect="Content" ObjectID="_1654331895" r:id="rId24"/>
        </w:object>
      </w:r>
      <w:r>
        <w:rPr>
          <w:rFonts w:ascii="Times New Roman" w:hAnsi="Times New Roman" w:cs="Times New Roman"/>
          <w:noProof/>
          <w:sz w:val="24"/>
          <w:szCs w:val="28"/>
          <w:lang w:val="uk-UA" w:eastAsia="uk-UA"/>
        </w:rPr>
        <w:t>,</w:t>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t>(5.1)</w:t>
      </w:r>
    </w:p>
    <w:p w:rsidR="00E45D5D" w:rsidRDefault="00E45D5D" w:rsidP="00E45D5D">
      <w:pPr>
        <w:spacing w:after="0" w:line="36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де </w:t>
      </w:r>
      <w:r w:rsidRPr="00C43DC9">
        <w:rPr>
          <w:rFonts w:ascii="Times New Roman" w:hAnsi="Times New Roman" w:cs="Times New Roman"/>
          <w:i/>
          <w:sz w:val="24"/>
          <w:szCs w:val="28"/>
          <w:lang w:val="en-US"/>
        </w:rPr>
        <w:t>m</w:t>
      </w:r>
      <w:r w:rsidRPr="00C43DC9">
        <w:rPr>
          <w:rFonts w:ascii="Times New Roman" w:hAnsi="Times New Roman" w:cs="Times New Roman"/>
          <w:sz w:val="24"/>
          <w:szCs w:val="28"/>
          <w:lang w:val="uk-UA"/>
        </w:rPr>
        <w:t xml:space="preserve">– </w:t>
      </w:r>
      <w:r>
        <w:rPr>
          <w:rFonts w:ascii="Times New Roman" w:hAnsi="Times New Roman" w:cs="Times New Roman"/>
          <w:sz w:val="24"/>
          <w:szCs w:val="28"/>
          <w:lang w:val="uk-UA"/>
        </w:rPr>
        <w:t>масова витрата, кг/с;</w:t>
      </w:r>
    </w:p>
    <w:p w:rsidR="00E45D5D" w:rsidRDefault="00E45D5D" w:rsidP="00E45D5D">
      <w:pPr>
        <w:spacing w:after="0" w:line="360" w:lineRule="auto"/>
        <w:ind w:hanging="142"/>
        <w:jc w:val="both"/>
        <w:rPr>
          <w:rFonts w:ascii="Times New Roman" w:hAnsi="Times New Roman" w:cs="Times New Roman"/>
          <w:sz w:val="24"/>
          <w:szCs w:val="28"/>
          <w:lang w:val="uk-UA"/>
        </w:rPr>
      </w:pPr>
      <w:r>
        <w:rPr>
          <w:rFonts w:ascii="Times New Roman" w:hAnsi="Times New Roman" w:cs="Times New Roman"/>
          <w:i/>
          <w:sz w:val="24"/>
          <w:szCs w:val="28"/>
          <w:lang w:val="en-US"/>
        </w:rPr>
        <w:t>c</w:t>
      </w:r>
      <w:r>
        <w:rPr>
          <w:rFonts w:ascii="Times New Roman" w:hAnsi="Times New Roman" w:cs="Times New Roman"/>
          <w:sz w:val="24"/>
          <w:szCs w:val="28"/>
          <w:vertAlign w:val="subscript"/>
          <w:lang w:val="en-US"/>
        </w:rPr>
        <w:t>p</w:t>
      </w:r>
      <w:r w:rsidRPr="00C43DC9">
        <w:rPr>
          <w:rFonts w:ascii="Times New Roman" w:hAnsi="Times New Roman" w:cs="Times New Roman"/>
          <w:sz w:val="24"/>
          <w:szCs w:val="28"/>
        </w:rPr>
        <w:t xml:space="preserve">– </w:t>
      </w:r>
      <w:r>
        <w:rPr>
          <w:rFonts w:ascii="Times New Roman" w:hAnsi="Times New Roman" w:cs="Times New Roman"/>
          <w:sz w:val="24"/>
          <w:szCs w:val="28"/>
          <w:lang w:val="uk-UA"/>
        </w:rPr>
        <w:t>питома масова теплоємність, кДж/(кг∙К);</w:t>
      </w:r>
    </w:p>
    <w:p w:rsidR="00E45D5D" w:rsidRDefault="00E45D5D" w:rsidP="00E45D5D">
      <w:pPr>
        <w:spacing w:after="0" w:line="240" w:lineRule="auto"/>
        <w:ind w:hanging="142"/>
        <w:jc w:val="both"/>
        <w:rPr>
          <w:rFonts w:ascii="Times New Roman" w:hAnsi="Times New Roman" w:cs="Times New Roman"/>
          <w:sz w:val="24"/>
          <w:szCs w:val="28"/>
          <w:lang w:val="uk-UA"/>
        </w:rPr>
      </w:pPr>
      <w:r>
        <w:rPr>
          <w:rFonts w:ascii="Times New Roman" w:hAnsi="Times New Roman" w:cs="Times New Roman"/>
          <w:sz w:val="24"/>
          <w:szCs w:val="28"/>
          <w:lang w:val="uk-UA"/>
        </w:rPr>
        <w:sym w:font="Symbol" w:char="F044"/>
      </w:r>
      <w:r>
        <w:rPr>
          <w:rFonts w:ascii="Times New Roman" w:hAnsi="Times New Roman" w:cs="Times New Roman"/>
          <w:i/>
          <w:sz w:val="24"/>
          <w:szCs w:val="28"/>
          <w:lang w:val="en-US"/>
        </w:rPr>
        <w:t>t</w:t>
      </w:r>
      <w:r w:rsidRPr="00C43DC9">
        <w:rPr>
          <w:rFonts w:ascii="Times New Roman" w:hAnsi="Times New Roman" w:cs="Times New Roman"/>
          <w:sz w:val="24"/>
          <w:szCs w:val="28"/>
        </w:rPr>
        <w:t xml:space="preserve">– </w:t>
      </w:r>
      <w:r>
        <w:rPr>
          <w:rFonts w:ascii="Times New Roman" w:hAnsi="Times New Roman" w:cs="Times New Roman"/>
          <w:sz w:val="24"/>
          <w:szCs w:val="28"/>
          <w:lang w:val="uk-UA"/>
        </w:rPr>
        <w:t xml:space="preserve">перепад температур, </w:t>
      </w:r>
      <w:r>
        <w:rPr>
          <w:rFonts w:ascii="Times New Roman" w:hAnsi="Times New Roman" w:cs="Times New Roman"/>
          <w:sz w:val="24"/>
          <w:szCs w:val="28"/>
          <w:vertAlign w:val="superscript"/>
          <w:lang w:val="uk-UA"/>
        </w:rPr>
        <w:t>о</w:t>
      </w:r>
      <w:r>
        <w:rPr>
          <w:rFonts w:ascii="Times New Roman" w:hAnsi="Times New Roman" w:cs="Times New Roman"/>
          <w:sz w:val="24"/>
          <w:szCs w:val="28"/>
          <w:lang w:val="uk-UA"/>
        </w:rPr>
        <w:t xml:space="preserve">С.                </w:t>
      </w:r>
    </w:p>
    <w:p w:rsidR="00E45D5D" w:rsidRPr="00181D6F" w:rsidRDefault="00E45D5D" w:rsidP="00E45D5D">
      <w:pPr>
        <w:spacing w:after="0" w:line="360" w:lineRule="auto"/>
        <w:ind w:firstLine="709"/>
        <w:jc w:val="center"/>
        <w:rPr>
          <w:rFonts w:ascii="Times New Roman" w:hAnsi="Times New Roman" w:cs="Times New Roman"/>
          <w:noProof/>
          <w:sz w:val="24"/>
          <w:szCs w:val="28"/>
          <w:lang w:val="uk-UA" w:eastAsia="uk-UA"/>
        </w:rPr>
      </w:pPr>
      <w:r w:rsidRPr="00CE4FD1">
        <w:rPr>
          <w:rFonts w:ascii="Times New Roman" w:hAnsi="Times New Roman" w:cs="Times New Roman"/>
          <w:noProof/>
          <w:position w:val="-12"/>
          <w:sz w:val="24"/>
          <w:szCs w:val="28"/>
          <w:lang w:val="uk-UA" w:eastAsia="uk-UA"/>
        </w:rPr>
        <w:object w:dxaOrig="3680" w:dyaOrig="380">
          <v:shape id="_x0000_i1026" type="#_x0000_t75" style="width:184.5pt;height:18.75pt" o:ole="">
            <v:imagedata r:id="rId25" o:title=""/>
          </v:shape>
          <o:OLEObject Type="Embed" ProgID="Equation.DSMT4" ShapeID="_x0000_i1026" DrawAspect="Content" ObjectID="_1654331896" r:id="rId26"/>
        </w:object>
      </w:r>
      <w:r>
        <w:rPr>
          <w:rFonts w:ascii="Times New Roman" w:hAnsi="Times New Roman" w:cs="Times New Roman"/>
          <w:noProof/>
          <w:sz w:val="24"/>
          <w:szCs w:val="28"/>
          <w:lang w:val="uk-UA" w:eastAsia="uk-UA"/>
        </w:rPr>
        <w:t>кВт</w:t>
      </w:r>
    </w:p>
    <w:p w:rsidR="00907646" w:rsidRDefault="00907646" w:rsidP="00907646">
      <w:pPr>
        <w:spacing w:after="0" w:line="360" w:lineRule="auto"/>
        <w:ind w:firstLine="709"/>
        <w:jc w:val="both"/>
        <w:rPr>
          <w:rFonts w:ascii="Times New Roman" w:hAnsi="Times New Roman" w:cs="Times New Roman"/>
          <w:noProof/>
          <w:sz w:val="24"/>
          <w:szCs w:val="28"/>
          <w:lang w:val="uk-UA" w:eastAsia="uk-UA"/>
        </w:rPr>
      </w:pPr>
      <w:r w:rsidRPr="00181D6F">
        <w:rPr>
          <w:rFonts w:ascii="Times New Roman" w:hAnsi="Times New Roman" w:cs="Times New Roman"/>
          <w:noProof/>
          <w:sz w:val="24"/>
          <w:szCs w:val="28"/>
          <w:lang w:val="uk-UA" w:eastAsia="uk-UA"/>
        </w:rPr>
        <w:t xml:space="preserve">Якщо вважати, що висота трубки на оригінальної моделі h = 1700 мм, то тепловий потік, що знімається з неї при аналогічній конфігурації розбивки пучка наближено складе </w:t>
      </w:r>
    </w:p>
    <w:p w:rsidR="00E45D5D" w:rsidRDefault="00E45D5D" w:rsidP="00E45D5D">
      <w:pPr>
        <w:spacing w:after="0" w:line="360" w:lineRule="auto"/>
        <w:ind w:firstLine="709"/>
        <w:jc w:val="right"/>
        <w:rPr>
          <w:rFonts w:ascii="Times New Roman" w:hAnsi="Times New Roman" w:cs="Times New Roman"/>
          <w:noProof/>
          <w:sz w:val="24"/>
          <w:szCs w:val="28"/>
          <w:lang w:val="uk-UA" w:eastAsia="uk-UA"/>
        </w:rPr>
      </w:pPr>
      <w:r w:rsidRPr="00181D6F">
        <w:rPr>
          <w:rFonts w:ascii="Times New Roman" w:hAnsi="Times New Roman" w:cs="Times New Roman"/>
          <w:noProof/>
          <w:position w:val="-28"/>
          <w:sz w:val="24"/>
          <w:szCs w:val="28"/>
          <w:lang w:val="uk-UA" w:eastAsia="uk-UA"/>
        </w:rPr>
        <w:object w:dxaOrig="1660" w:dyaOrig="720">
          <v:shape id="_x0000_i1027" type="#_x0000_t75" style="width:83.25pt;height:36pt" o:ole="">
            <v:imagedata r:id="rId27" o:title=""/>
          </v:shape>
          <o:OLEObject Type="Embed" ProgID="Equation.DSMT4" ShapeID="_x0000_i1027" DrawAspect="Content" ObjectID="_1654331897" r:id="rId28"/>
        </w:object>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r>
      <w:r>
        <w:rPr>
          <w:rFonts w:ascii="Times New Roman" w:hAnsi="Times New Roman" w:cs="Times New Roman"/>
          <w:noProof/>
          <w:sz w:val="24"/>
          <w:szCs w:val="28"/>
          <w:lang w:val="uk-UA" w:eastAsia="uk-UA"/>
        </w:rPr>
        <w:tab/>
        <w:t>(5.2)</w:t>
      </w:r>
    </w:p>
    <w:p w:rsidR="00E45D5D" w:rsidRDefault="00E45D5D" w:rsidP="00E45D5D">
      <w:pPr>
        <w:spacing w:after="0" w:line="360" w:lineRule="auto"/>
        <w:ind w:firstLine="709"/>
        <w:jc w:val="center"/>
        <w:rPr>
          <w:rFonts w:ascii="Times New Roman" w:hAnsi="Times New Roman" w:cs="Times New Roman"/>
          <w:noProof/>
          <w:sz w:val="24"/>
          <w:szCs w:val="28"/>
          <w:lang w:val="uk-UA" w:eastAsia="uk-UA"/>
        </w:rPr>
      </w:pPr>
      <w:r w:rsidRPr="00181D6F">
        <w:rPr>
          <w:rFonts w:ascii="Times New Roman" w:hAnsi="Times New Roman" w:cs="Times New Roman"/>
          <w:noProof/>
          <w:position w:val="-28"/>
          <w:sz w:val="24"/>
          <w:szCs w:val="28"/>
          <w:lang w:val="uk-UA" w:eastAsia="uk-UA"/>
        </w:rPr>
        <w:object w:dxaOrig="3480" w:dyaOrig="720">
          <v:shape id="_x0000_i1028" type="#_x0000_t75" style="width:174pt;height:36pt" o:ole="">
            <v:imagedata r:id="rId29" o:title=""/>
          </v:shape>
          <o:OLEObject Type="Embed" ProgID="Equation.DSMT4" ShapeID="_x0000_i1028" DrawAspect="Content" ObjectID="_1654331898" r:id="rId30"/>
        </w:object>
      </w:r>
      <w:r>
        <w:rPr>
          <w:rFonts w:ascii="Times New Roman" w:hAnsi="Times New Roman" w:cs="Times New Roman"/>
          <w:noProof/>
          <w:sz w:val="24"/>
          <w:szCs w:val="28"/>
          <w:lang w:val="uk-UA" w:eastAsia="uk-UA"/>
        </w:rPr>
        <w:t>кВт.</w:t>
      </w:r>
    </w:p>
    <w:p w:rsidR="00E45D5D" w:rsidRDefault="00E45D5D" w:rsidP="00E45D5D">
      <w:pPr>
        <w:spacing w:after="0" w:line="360" w:lineRule="auto"/>
        <w:ind w:firstLine="709"/>
        <w:jc w:val="center"/>
        <w:rPr>
          <w:rFonts w:ascii="Times New Roman" w:hAnsi="Times New Roman" w:cs="Times New Roman"/>
          <w:noProof/>
          <w:sz w:val="24"/>
          <w:szCs w:val="28"/>
          <w:lang w:val="uk-UA" w:eastAsia="uk-UA"/>
        </w:rPr>
      </w:pPr>
    </w:p>
    <w:p w:rsidR="00907646" w:rsidRPr="00A7760C" w:rsidRDefault="00E32DE7" w:rsidP="00907646">
      <w:pPr>
        <w:spacing w:after="0" w:line="360" w:lineRule="auto"/>
        <w:ind w:firstLine="709"/>
        <w:jc w:val="both"/>
        <w:rPr>
          <w:rFonts w:ascii="Times New Roman" w:hAnsi="Times New Roman" w:cs="Times New Roman"/>
          <w:b/>
          <w:noProof/>
          <w:sz w:val="24"/>
          <w:szCs w:val="28"/>
          <w:lang w:val="uk-UA" w:eastAsia="uk-UA"/>
        </w:rPr>
      </w:pPr>
      <w:r w:rsidRPr="00A7760C">
        <w:rPr>
          <w:rFonts w:ascii="Times New Roman" w:hAnsi="Times New Roman" w:cs="Times New Roman"/>
          <w:b/>
          <w:noProof/>
          <w:sz w:val="24"/>
          <w:szCs w:val="28"/>
          <w:lang w:val="uk-UA" w:eastAsia="uk-UA"/>
        </w:rPr>
        <w:lastRenderedPageBreak/>
        <w:t xml:space="preserve">5.2 </w:t>
      </w:r>
      <w:r w:rsidR="00907646" w:rsidRPr="00A7760C">
        <w:rPr>
          <w:rFonts w:ascii="Times New Roman" w:hAnsi="Times New Roman" w:cs="Times New Roman"/>
          <w:b/>
          <w:noProof/>
          <w:sz w:val="24"/>
          <w:szCs w:val="28"/>
          <w:lang w:val="uk-UA" w:eastAsia="uk-UA"/>
        </w:rPr>
        <w:t>Горизонтальний ДТ</w:t>
      </w:r>
    </w:p>
    <w:p w:rsidR="00E32DE7" w:rsidRDefault="00E32DE7" w:rsidP="00E32DE7">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Параметри на вході в канал при горизонтальному розміщенні ДТ наведені в таблиці 5.3, а параметри на виході з каналу в таблиці 5.4.</w:t>
      </w:r>
    </w:p>
    <w:p w:rsidR="00E32DE7" w:rsidRDefault="00E32DE7" w:rsidP="00E32DE7">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Таблиця 5.</w:t>
      </w:r>
      <w:r w:rsidR="00EA67BD">
        <w:rPr>
          <w:rFonts w:ascii="Times New Roman" w:hAnsi="Times New Roman" w:cs="Times New Roman"/>
          <w:noProof/>
          <w:sz w:val="24"/>
          <w:szCs w:val="28"/>
          <w:lang w:val="uk-UA" w:eastAsia="uk-UA"/>
        </w:rPr>
        <w:t>3</w:t>
      </w:r>
      <w:r w:rsidR="00136652">
        <w:rPr>
          <w:rFonts w:ascii="Times New Roman" w:hAnsi="Times New Roman" w:cs="Times New Roman"/>
          <w:noProof/>
          <w:sz w:val="24"/>
          <w:szCs w:val="28"/>
          <w:lang w:val="uk-UA" w:eastAsia="uk-UA"/>
        </w:rPr>
        <w:t xml:space="preserve"> -</w:t>
      </w:r>
      <w:r>
        <w:rPr>
          <w:rFonts w:ascii="Times New Roman" w:hAnsi="Times New Roman" w:cs="Times New Roman"/>
          <w:noProof/>
          <w:sz w:val="24"/>
          <w:szCs w:val="28"/>
          <w:lang w:val="uk-UA" w:eastAsia="uk-UA"/>
        </w:rPr>
        <w:t xml:space="preserve"> Параметри на вході в канал</w:t>
      </w:r>
    </w:p>
    <w:tbl>
      <w:tblPr>
        <w:tblStyle w:val="ab"/>
        <w:tblW w:w="9464" w:type="dxa"/>
        <w:tblLook w:val="04A0"/>
      </w:tblPr>
      <w:tblGrid>
        <w:gridCol w:w="2358"/>
        <w:gridCol w:w="1503"/>
        <w:gridCol w:w="1634"/>
        <w:gridCol w:w="1716"/>
        <w:gridCol w:w="2253"/>
      </w:tblGrid>
      <w:tr w:rsidR="00E32DE7" w:rsidTr="00C43DC9">
        <w:tc>
          <w:tcPr>
            <w:tcW w:w="2518" w:type="dxa"/>
          </w:tcPr>
          <w:p w:rsidR="00E32DE7" w:rsidRDefault="0002637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Параметр</w:t>
            </w:r>
          </w:p>
        </w:tc>
        <w:tc>
          <w:tcPr>
            <w:tcW w:w="1559"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Мінімум</w:t>
            </w:r>
          </w:p>
        </w:tc>
        <w:tc>
          <w:tcPr>
            <w:tcW w:w="1701"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Максимум</w:t>
            </w:r>
          </w:p>
        </w:tc>
        <w:tc>
          <w:tcPr>
            <w:tcW w:w="1817"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Середнє</w:t>
            </w:r>
          </w:p>
        </w:tc>
        <w:tc>
          <w:tcPr>
            <w:tcW w:w="1869"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Середньовитратний</w:t>
            </w:r>
          </w:p>
        </w:tc>
      </w:tr>
      <w:tr w:rsidR="00E32DE7" w:rsidTr="00C43DC9">
        <w:tc>
          <w:tcPr>
            <w:tcW w:w="2518" w:type="dxa"/>
          </w:tcPr>
          <w:p w:rsidR="00E32DE7" w:rsidRDefault="00E32DE7" w:rsidP="00733974">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Тиск</w:t>
            </w:r>
            <w:r w:rsidR="00733974">
              <w:rPr>
                <w:rFonts w:ascii="Times New Roman" w:hAnsi="Times New Roman" w:cs="Times New Roman"/>
                <w:noProof/>
                <w:sz w:val="24"/>
                <w:szCs w:val="28"/>
                <w:lang w:val="uk-UA" w:eastAsia="uk-UA"/>
              </w:rPr>
              <w:t>,</w:t>
            </w:r>
            <w:r>
              <w:rPr>
                <w:rFonts w:ascii="Times New Roman" w:hAnsi="Times New Roman" w:cs="Times New Roman"/>
                <w:noProof/>
                <w:sz w:val="24"/>
                <w:szCs w:val="28"/>
                <w:lang w:val="uk-UA" w:eastAsia="uk-UA"/>
              </w:rPr>
              <w:t xml:space="preserve"> Па</w:t>
            </w:r>
          </w:p>
        </w:tc>
        <w:tc>
          <w:tcPr>
            <w:tcW w:w="1559" w:type="dxa"/>
          </w:tcPr>
          <w:p w:rsidR="00E32DE7" w:rsidRDefault="00E32DE7" w:rsidP="00E32DE7">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102208,63</w:t>
            </w:r>
          </w:p>
        </w:tc>
        <w:tc>
          <w:tcPr>
            <w:tcW w:w="1701" w:type="dxa"/>
          </w:tcPr>
          <w:p w:rsidR="00E32DE7" w:rsidRDefault="00E32DE7" w:rsidP="00E32DE7">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102372,04</w:t>
            </w:r>
          </w:p>
        </w:tc>
        <w:tc>
          <w:tcPr>
            <w:tcW w:w="1817" w:type="dxa"/>
          </w:tcPr>
          <w:p w:rsidR="00E32DE7" w:rsidRDefault="00E32DE7" w:rsidP="00E32DE7">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102303,94</w:t>
            </w:r>
          </w:p>
        </w:tc>
        <w:tc>
          <w:tcPr>
            <w:tcW w:w="1869" w:type="dxa"/>
          </w:tcPr>
          <w:p w:rsidR="00E32DE7" w:rsidRDefault="00E32DE7" w:rsidP="00E32DE7">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102303,96</w:t>
            </w:r>
          </w:p>
        </w:tc>
      </w:tr>
      <w:tr w:rsidR="00E32DE7" w:rsidTr="00C43DC9">
        <w:tc>
          <w:tcPr>
            <w:tcW w:w="2518" w:type="dxa"/>
          </w:tcPr>
          <w:p w:rsidR="00E32DE7" w:rsidRDefault="00E32DE7" w:rsidP="00733974">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Швидкість</w:t>
            </w:r>
            <w:r w:rsidR="00733974">
              <w:rPr>
                <w:rFonts w:ascii="Times New Roman" w:hAnsi="Times New Roman" w:cs="Times New Roman"/>
                <w:noProof/>
                <w:sz w:val="24"/>
                <w:szCs w:val="28"/>
                <w:lang w:val="uk-UA" w:eastAsia="uk-UA"/>
              </w:rPr>
              <w:t xml:space="preserve">, </w:t>
            </w:r>
            <w:r>
              <w:rPr>
                <w:rFonts w:ascii="Times New Roman" w:hAnsi="Times New Roman" w:cs="Times New Roman"/>
                <w:noProof/>
                <w:sz w:val="24"/>
                <w:szCs w:val="28"/>
                <w:lang w:val="uk-UA" w:eastAsia="uk-UA"/>
              </w:rPr>
              <w:t>м/с</w:t>
            </w:r>
          </w:p>
        </w:tc>
        <w:tc>
          <w:tcPr>
            <w:tcW w:w="6946" w:type="dxa"/>
            <w:gridSpan w:val="4"/>
          </w:tcPr>
          <w:p w:rsid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w:t>
            </w:r>
          </w:p>
        </w:tc>
      </w:tr>
      <w:tr w:rsidR="00E32DE7" w:rsidTr="00C43DC9">
        <w:tc>
          <w:tcPr>
            <w:tcW w:w="2518" w:type="dxa"/>
          </w:tcPr>
          <w:p w:rsidR="00E32DE7" w:rsidRDefault="00E32DE7" w:rsidP="00733974">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Температура</w:t>
            </w:r>
            <w:r w:rsidR="00733974">
              <w:rPr>
                <w:rFonts w:ascii="Times New Roman" w:hAnsi="Times New Roman" w:cs="Times New Roman"/>
                <w:noProof/>
                <w:sz w:val="24"/>
                <w:szCs w:val="28"/>
                <w:lang w:val="uk-UA" w:eastAsia="uk-UA"/>
              </w:rPr>
              <w:t>,</w:t>
            </w:r>
            <w:r>
              <w:rPr>
                <w:rFonts w:ascii="Times New Roman" w:hAnsi="Times New Roman" w:cs="Times New Roman"/>
                <w:noProof/>
                <w:sz w:val="24"/>
                <w:szCs w:val="28"/>
                <w:lang w:val="uk-UA" w:eastAsia="uk-UA"/>
              </w:rPr>
              <w:t xml:space="preserve"> ᵒ</w:t>
            </w:r>
            <w:r w:rsidR="00733974">
              <w:rPr>
                <w:rFonts w:ascii="Times New Roman" w:hAnsi="Times New Roman" w:cs="Times New Roman"/>
                <w:noProof/>
                <w:sz w:val="24"/>
                <w:szCs w:val="28"/>
                <w:lang w:val="uk-UA" w:eastAsia="uk-UA"/>
              </w:rPr>
              <w:t>С</w:t>
            </w:r>
          </w:p>
        </w:tc>
        <w:tc>
          <w:tcPr>
            <w:tcW w:w="6946" w:type="dxa"/>
            <w:gridSpan w:val="4"/>
          </w:tcPr>
          <w:p w:rsid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35</w:t>
            </w:r>
          </w:p>
        </w:tc>
      </w:tr>
      <w:tr w:rsidR="00E32DE7" w:rsidTr="00C43DC9">
        <w:tc>
          <w:tcPr>
            <w:tcW w:w="2518" w:type="dxa"/>
          </w:tcPr>
          <w:p w:rsidR="00E32DE7" w:rsidRDefault="00E32DE7" w:rsidP="00733974">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Масова витрата</w:t>
            </w:r>
            <w:r w:rsidR="00733974">
              <w:rPr>
                <w:rFonts w:ascii="Times New Roman" w:hAnsi="Times New Roman" w:cs="Times New Roman"/>
                <w:noProof/>
                <w:sz w:val="24"/>
                <w:szCs w:val="28"/>
                <w:lang w:val="uk-UA" w:eastAsia="uk-UA"/>
              </w:rPr>
              <w:t>,</w:t>
            </w:r>
            <w:r>
              <w:rPr>
                <w:rFonts w:ascii="Times New Roman" w:hAnsi="Times New Roman" w:cs="Times New Roman"/>
                <w:noProof/>
                <w:sz w:val="24"/>
                <w:szCs w:val="28"/>
                <w:lang w:val="uk-UA" w:eastAsia="uk-UA"/>
              </w:rPr>
              <w:t xml:space="preserve"> кг/с</w:t>
            </w:r>
          </w:p>
        </w:tc>
        <w:tc>
          <w:tcPr>
            <w:tcW w:w="6946" w:type="dxa"/>
            <w:gridSpan w:val="4"/>
          </w:tcPr>
          <w:p w:rsidR="00E32DE7" w:rsidRDefault="00E32DE7" w:rsidP="00E32DE7">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0,2451</w:t>
            </w:r>
          </w:p>
        </w:tc>
      </w:tr>
    </w:tbl>
    <w:p w:rsidR="000A6F1E" w:rsidRDefault="000A6F1E" w:rsidP="00E32DE7">
      <w:pPr>
        <w:spacing w:after="0" w:line="360" w:lineRule="auto"/>
        <w:ind w:firstLine="709"/>
        <w:jc w:val="both"/>
        <w:rPr>
          <w:rFonts w:ascii="Times New Roman" w:hAnsi="Times New Roman" w:cs="Times New Roman"/>
          <w:noProof/>
          <w:sz w:val="24"/>
          <w:szCs w:val="28"/>
          <w:lang w:val="uk-UA" w:eastAsia="uk-UA"/>
        </w:rPr>
      </w:pPr>
    </w:p>
    <w:p w:rsidR="00E32DE7" w:rsidRDefault="00E32DE7" w:rsidP="00E32DE7">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Таблиця 5.</w:t>
      </w:r>
      <w:r w:rsidR="00EA67BD">
        <w:rPr>
          <w:rFonts w:ascii="Times New Roman" w:hAnsi="Times New Roman" w:cs="Times New Roman"/>
          <w:noProof/>
          <w:sz w:val="24"/>
          <w:szCs w:val="28"/>
          <w:lang w:val="uk-UA" w:eastAsia="uk-UA"/>
        </w:rPr>
        <w:t>4</w:t>
      </w:r>
      <w:r w:rsidR="00136652">
        <w:rPr>
          <w:rFonts w:ascii="Times New Roman" w:hAnsi="Times New Roman" w:cs="Times New Roman"/>
          <w:noProof/>
          <w:sz w:val="24"/>
          <w:szCs w:val="28"/>
          <w:lang w:val="uk-UA" w:eastAsia="uk-UA"/>
        </w:rPr>
        <w:t xml:space="preserve">- </w:t>
      </w:r>
      <w:r>
        <w:rPr>
          <w:rFonts w:ascii="Times New Roman" w:hAnsi="Times New Roman" w:cs="Times New Roman"/>
          <w:noProof/>
          <w:sz w:val="24"/>
          <w:szCs w:val="28"/>
          <w:lang w:val="uk-UA" w:eastAsia="uk-UA"/>
        </w:rPr>
        <w:t>Параметри на виході з каналу</w:t>
      </w:r>
    </w:p>
    <w:tbl>
      <w:tblPr>
        <w:tblStyle w:val="ab"/>
        <w:tblW w:w="9464" w:type="dxa"/>
        <w:tblLayout w:type="fixed"/>
        <w:tblLook w:val="04A0"/>
      </w:tblPr>
      <w:tblGrid>
        <w:gridCol w:w="2518"/>
        <w:gridCol w:w="1559"/>
        <w:gridCol w:w="1701"/>
        <w:gridCol w:w="1418"/>
        <w:gridCol w:w="2268"/>
      </w:tblGrid>
      <w:tr w:rsidR="00E32DE7" w:rsidTr="00C43DC9">
        <w:tc>
          <w:tcPr>
            <w:tcW w:w="2518" w:type="dxa"/>
          </w:tcPr>
          <w:p w:rsidR="00E32DE7" w:rsidRDefault="0002637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Параметр</w:t>
            </w:r>
          </w:p>
        </w:tc>
        <w:tc>
          <w:tcPr>
            <w:tcW w:w="1559"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Мінімум</w:t>
            </w:r>
          </w:p>
        </w:tc>
        <w:tc>
          <w:tcPr>
            <w:tcW w:w="1701"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Максимум</w:t>
            </w:r>
          </w:p>
        </w:tc>
        <w:tc>
          <w:tcPr>
            <w:tcW w:w="1418"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Середнє</w:t>
            </w:r>
          </w:p>
        </w:tc>
        <w:tc>
          <w:tcPr>
            <w:tcW w:w="2268"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Середньовитратний</w:t>
            </w:r>
          </w:p>
        </w:tc>
      </w:tr>
      <w:tr w:rsidR="00E32DE7" w:rsidTr="00C43DC9">
        <w:tc>
          <w:tcPr>
            <w:tcW w:w="2518" w:type="dxa"/>
          </w:tcPr>
          <w:p w:rsidR="00E32DE7" w:rsidRDefault="00E32DE7" w:rsidP="00C43DC9">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Тиск</w:t>
            </w:r>
            <w:r w:rsidR="00C43DC9">
              <w:rPr>
                <w:rFonts w:ascii="Times New Roman" w:hAnsi="Times New Roman" w:cs="Times New Roman"/>
                <w:noProof/>
                <w:sz w:val="24"/>
                <w:szCs w:val="28"/>
                <w:lang w:val="uk-UA" w:eastAsia="uk-UA"/>
              </w:rPr>
              <w:t>,</w:t>
            </w:r>
            <w:r>
              <w:rPr>
                <w:rFonts w:ascii="Times New Roman" w:hAnsi="Times New Roman" w:cs="Times New Roman"/>
                <w:noProof/>
                <w:sz w:val="24"/>
                <w:szCs w:val="28"/>
                <w:lang w:val="uk-UA" w:eastAsia="uk-UA"/>
              </w:rPr>
              <w:t xml:space="preserve"> Па</w:t>
            </w:r>
          </w:p>
        </w:tc>
        <w:tc>
          <w:tcPr>
            <w:tcW w:w="1559"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101318,9</w:t>
            </w:r>
          </w:p>
        </w:tc>
        <w:tc>
          <w:tcPr>
            <w:tcW w:w="1701" w:type="dxa"/>
          </w:tcPr>
          <w:p w:rsidR="00E32DE7" w:rsidRDefault="00E32DE7" w:rsidP="00762645">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101325,31</w:t>
            </w:r>
          </w:p>
        </w:tc>
        <w:tc>
          <w:tcPr>
            <w:tcW w:w="1418" w:type="dxa"/>
          </w:tcPr>
          <w:p w:rsidR="00E32DE7" w:rsidRDefault="00E32DE7" w:rsidP="00E32DE7">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101324,41</w:t>
            </w:r>
          </w:p>
        </w:tc>
        <w:tc>
          <w:tcPr>
            <w:tcW w:w="2268" w:type="dxa"/>
          </w:tcPr>
          <w:p w:rsidR="00E32DE7" w:rsidRDefault="00E32DE7" w:rsidP="00E32DE7">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101324,88</w:t>
            </w:r>
          </w:p>
        </w:tc>
      </w:tr>
      <w:tr w:rsidR="00E32DE7" w:rsidTr="00C43DC9">
        <w:tc>
          <w:tcPr>
            <w:tcW w:w="2518" w:type="dxa"/>
          </w:tcPr>
          <w:p w:rsidR="00E32DE7" w:rsidRDefault="00E32DE7" w:rsidP="00C43DC9">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Швидкість</w:t>
            </w:r>
            <w:r w:rsidR="00C43DC9">
              <w:rPr>
                <w:rFonts w:ascii="Times New Roman" w:hAnsi="Times New Roman" w:cs="Times New Roman"/>
                <w:noProof/>
                <w:sz w:val="24"/>
                <w:szCs w:val="28"/>
                <w:lang w:val="uk-UA" w:eastAsia="uk-UA"/>
              </w:rPr>
              <w:t>,</w:t>
            </w:r>
            <w:r>
              <w:rPr>
                <w:rFonts w:ascii="Times New Roman" w:hAnsi="Times New Roman" w:cs="Times New Roman"/>
                <w:noProof/>
                <w:sz w:val="24"/>
                <w:szCs w:val="28"/>
                <w:lang w:val="uk-UA" w:eastAsia="uk-UA"/>
              </w:rPr>
              <w:t xml:space="preserve"> м/с</w:t>
            </w:r>
          </w:p>
        </w:tc>
        <w:tc>
          <w:tcPr>
            <w:tcW w:w="1559" w:type="dxa"/>
          </w:tcPr>
          <w:p w:rsidR="00E32DE7" w:rsidRP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1,015</w:t>
            </w:r>
          </w:p>
        </w:tc>
        <w:tc>
          <w:tcPr>
            <w:tcW w:w="1701" w:type="dxa"/>
          </w:tcPr>
          <w:p w:rsidR="00E32DE7" w:rsidRP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37,4</w:t>
            </w:r>
          </w:p>
        </w:tc>
        <w:tc>
          <w:tcPr>
            <w:tcW w:w="1418" w:type="dxa"/>
          </w:tcPr>
          <w:p w:rsidR="00E32DE7" w:rsidRPr="00E32DE7" w:rsidRDefault="00E32DE7" w:rsidP="00E32DE7">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13,169</w:t>
            </w:r>
          </w:p>
        </w:tc>
        <w:tc>
          <w:tcPr>
            <w:tcW w:w="2268" w:type="dxa"/>
          </w:tcPr>
          <w:p w:rsidR="00E32DE7" w:rsidRP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20,171</w:t>
            </w:r>
          </w:p>
        </w:tc>
      </w:tr>
      <w:tr w:rsidR="00E32DE7" w:rsidTr="00C43DC9">
        <w:tc>
          <w:tcPr>
            <w:tcW w:w="2518" w:type="dxa"/>
          </w:tcPr>
          <w:p w:rsidR="00E32DE7" w:rsidRDefault="00E32DE7" w:rsidP="00C43DC9">
            <w:pPr>
              <w:spacing w:line="360" w:lineRule="auto"/>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Температура</w:t>
            </w:r>
            <w:r w:rsidR="00C43DC9">
              <w:rPr>
                <w:rFonts w:ascii="Times New Roman" w:hAnsi="Times New Roman" w:cs="Times New Roman"/>
                <w:noProof/>
                <w:sz w:val="24"/>
                <w:szCs w:val="28"/>
                <w:lang w:val="uk-UA" w:eastAsia="uk-UA"/>
              </w:rPr>
              <w:t xml:space="preserve">, </w:t>
            </w:r>
            <w:r>
              <w:rPr>
                <w:rFonts w:ascii="Times New Roman" w:hAnsi="Times New Roman" w:cs="Times New Roman"/>
                <w:noProof/>
                <w:sz w:val="24"/>
                <w:szCs w:val="28"/>
                <w:lang w:val="uk-UA" w:eastAsia="uk-UA"/>
              </w:rPr>
              <w:t>ᵒС</w:t>
            </w:r>
          </w:p>
        </w:tc>
        <w:tc>
          <w:tcPr>
            <w:tcW w:w="1559" w:type="dxa"/>
          </w:tcPr>
          <w:p w:rsidR="00E32DE7" w:rsidRP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35</w:t>
            </w:r>
          </w:p>
        </w:tc>
        <w:tc>
          <w:tcPr>
            <w:tcW w:w="1701" w:type="dxa"/>
          </w:tcPr>
          <w:p w:rsidR="00E32DE7" w:rsidRP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65</w:t>
            </w:r>
          </w:p>
        </w:tc>
        <w:tc>
          <w:tcPr>
            <w:tcW w:w="1418" w:type="dxa"/>
          </w:tcPr>
          <w:p w:rsidR="00E32DE7" w:rsidRP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47,25</w:t>
            </w:r>
          </w:p>
        </w:tc>
        <w:tc>
          <w:tcPr>
            <w:tcW w:w="2268" w:type="dxa"/>
          </w:tcPr>
          <w:p w:rsidR="00E32DE7" w:rsidRPr="00E32DE7" w:rsidRDefault="00E32DE7" w:rsidP="00762645">
            <w:pPr>
              <w:spacing w:line="360" w:lineRule="auto"/>
              <w:jc w:val="center"/>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50,24</w:t>
            </w:r>
          </w:p>
        </w:tc>
      </w:tr>
    </w:tbl>
    <w:p w:rsidR="00E32DE7" w:rsidRDefault="00E32DE7" w:rsidP="00E32DE7">
      <w:pPr>
        <w:spacing w:after="0" w:line="360" w:lineRule="auto"/>
        <w:ind w:firstLine="709"/>
        <w:jc w:val="both"/>
        <w:rPr>
          <w:rFonts w:ascii="Times New Roman" w:hAnsi="Times New Roman" w:cs="Times New Roman"/>
          <w:noProof/>
          <w:sz w:val="24"/>
          <w:szCs w:val="28"/>
          <w:lang w:val="uk-UA" w:eastAsia="uk-UA"/>
        </w:rPr>
      </w:pPr>
    </w:p>
    <w:p w:rsidR="00E32DE7" w:rsidRPr="00FD0BD9" w:rsidRDefault="00E32DE7" w:rsidP="00E32DE7">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У таких вих</w:t>
      </w:r>
      <w:r w:rsidR="00EA67BD">
        <w:rPr>
          <w:rFonts w:ascii="Times New Roman" w:hAnsi="Times New Roman" w:cs="Times New Roman"/>
          <w:noProof/>
          <w:sz w:val="24"/>
          <w:szCs w:val="28"/>
          <w:lang w:val="uk-UA" w:eastAsia="uk-UA"/>
        </w:rPr>
        <w:t>і</w:t>
      </w:r>
      <w:r>
        <w:rPr>
          <w:rFonts w:ascii="Times New Roman" w:hAnsi="Times New Roman" w:cs="Times New Roman"/>
          <w:noProof/>
          <w:sz w:val="24"/>
          <w:szCs w:val="28"/>
          <w:lang w:val="uk-UA" w:eastAsia="uk-UA"/>
        </w:rPr>
        <w:t xml:space="preserve">дних даних </w:t>
      </w:r>
      <w:r w:rsidRPr="00FD0BD9">
        <w:rPr>
          <w:rFonts w:ascii="Times New Roman" w:hAnsi="Times New Roman" w:cs="Times New Roman"/>
          <w:noProof/>
          <w:sz w:val="24"/>
          <w:szCs w:val="28"/>
          <w:lang w:val="uk-UA" w:eastAsia="uk-UA"/>
        </w:rPr>
        <w:t xml:space="preserve">середній перепад температури </w:t>
      </w:r>
      <w:r>
        <w:rPr>
          <w:rFonts w:ascii="Times New Roman" w:hAnsi="Times New Roman" w:cs="Times New Roman"/>
          <w:noProof/>
          <w:sz w:val="24"/>
          <w:szCs w:val="28"/>
          <w:lang w:val="uk-UA" w:eastAsia="uk-UA"/>
        </w:rPr>
        <w:t>складе</w:t>
      </w:r>
      <w:r w:rsidR="00EA67BD">
        <w:rPr>
          <w:rFonts w:ascii="Times New Roman" w:hAnsi="Times New Roman" w:cs="Times New Roman"/>
          <w:noProof/>
          <w:sz w:val="24"/>
          <w:szCs w:val="28"/>
          <w:lang w:val="uk-UA" w:eastAsia="uk-UA"/>
        </w:rPr>
        <w:t>15,24</w:t>
      </w:r>
      <w:r w:rsidRPr="00FD0BD9">
        <w:rPr>
          <w:rFonts w:ascii="Times New Roman" w:hAnsi="Times New Roman" w:cs="Times New Roman"/>
          <w:noProof/>
          <w:sz w:val="24"/>
          <w:szCs w:val="28"/>
          <w:vertAlign w:val="superscript"/>
          <w:lang w:val="uk-UA" w:eastAsia="uk-UA"/>
        </w:rPr>
        <w:t>О</w:t>
      </w:r>
      <w:r>
        <w:rPr>
          <w:rFonts w:ascii="Times New Roman" w:hAnsi="Times New Roman" w:cs="Times New Roman"/>
          <w:noProof/>
          <w:sz w:val="24"/>
          <w:szCs w:val="28"/>
          <w:lang w:val="uk-UA" w:eastAsia="uk-UA"/>
        </w:rPr>
        <w:t xml:space="preserve">С, а середній перепад тиску </w:t>
      </w:r>
      <w:r w:rsidR="00EA67BD">
        <w:rPr>
          <w:rFonts w:ascii="Times New Roman" w:hAnsi="Times New Roman" w:cs="Times New Roman"/>
          <w:noProof/>
          <w:sz w:val="24"/>
          <w:szCs w:val="28"/>
          <w:lang w:val="uk-UA" w:eastAsia="uk-UA"/>
        </w:rPr>
        <w:t>–978,96</w:t>
      </w:r>
      <w:r w:rsidRPr="00FD0BD9">
        <w:rPr>
          <w:rFonts w:ascii="Times New Roman" w:hAnsi="Times New Roman" w:cs="Times New Roman"/>
          <w:noProof/>
          <w:sz w:val="24"/>
          <w:szCs w:val="28"/>
          <w:lang w:val="uk-UA" w:eastAsia="uk-UA"/>
        </w:rPr>
        <w:t xml:space="preserve"> Па.</w:t>
      </w:r>
    </w:p>
    <w:p w:rsidR="00E45D5D" w:rsidRPr="00FD0BD9" w:rsidRDefault="00E45D5D" w:rsidP="00E45D5D">
      <w:pPr>
        <w:spacing w:after="0" w:line="360" w:lineRule="auto"/>
        <w:ind w:firstLine="709"/>
        <w:jc w:val="both"/>
        <w:rPr>
          <w:rFonts w:ascii="Times New Roman" w:hAnsi="Times New Roman" w:cs="Times New Roman"/>
          <w:noProof/>
          <w:sz w:val="24"/>
          <w:szCs w:val="28"/>
          <w:lang w:val="uk-UA" w:eastAsia="uk-UA"/>
        </w:rPr>
      </w:pPr>
      <w:r w:rsidRPr="00FD0BD9">
        <w:rPr>
          <w:rFonts w:ascii="Times New Roman" w:hAnsi="Times New Roman" w:cs="Times New Roman"/>
          <w:noProof/>
          <w:sz w:val="24"/>
          <w:szCs w:val="28"/>
          <w:lang w:val="uk-UA" w:eastAsia="uk-UA"/>
        </w:rPr>
        <w:t>Тепловий потік з даної ділянки (</w:t>
      </w:r>
      <w:r w:rsidRPr="00FD0BD9">
        <w:rPr>
          <w:rFonts w:ascii="Times New Roman" w:hAnsi="Times New Roman" w:cs="Times New Roman"/>
          <w:noProof/>
          <w:sz w:val="24"/>
          <w:szCs w:val="28"/>
          <w:lang w:eastAsia="uk-UA"/>
        </w:rPr>
        <w:t>канал</w:t>
      </w:r>
      <w:r w:rsidRPr="00FD0BD9">
        <w:rPr>
          <w:rFonts w:ascii="Times New Roman" w:hAnsi="Times New Roman" w:cs="Times New Roman"/>
          <w:noProof/>
          <w:sz w:val="24"/>
          <w:szCs w:val="28"/>
          <w:lang w:val="en-US" w:eastAsia="uk-UA"/>
        </w:rPr>
        <w:t>h</w:t>
      </w:r>
      <w:r w:rsidRPr="00FD0BD9">
        <w:rPr>
          <w:rFonts w:ascii="Times New Roman" w:hAnsi="Times New Roman" w:cs="Times New Roman"/>
          <w:noProof/>
          <w:sz w:val="24"/>
          <w:szCs w:val="28"/>
          <w:lang w:eastAsia="uk-UA"/>
        </w:rPr>
        <w:t>=</w:t>
      </w:r>
      <w:r w:rsidRPr="00FD0BD9">
        <w:rPr>
          <w:rFonts w:ascii="Times New Roman" w:hAnsi="Times New Roman" w:cs="Times New Roman"/>
          <w:noProof/>
          <w:sz w:val="24"/>
          <w:szCs w:val="28"/>
          <w:lang w:val="uk-UA" w:eastAsia="uk-UA"/>
        </w:rPr>
        <w:t>4</w:t>
      </w:r>
      <w:r w:rsidRPr="00FD0BD9">
        <w:rPr>
          <w:rFonts w:ascii="Times New Roman" w:hAnsi="Times New Roman" w:cs="Times New Roman"/>
          <w:noProof/>
          <w:sz w:val="24"/>
          <w:szCs w:val="28"/>
          <w:lang w:eastAsia="uk-UA"/>
        </w:rPr>
        <w:t xml:space="preserve">0 </w:t>
      </w:r>
      <w:r w:rsidRPr="00FD0BD9">
        <w:rPr>
          <w:rFonts w:ascii="Times New Roman" w:hAnsi="Times New Roman" w:cs="Times New Roman"/>
          <w:noProof/>
          <w:sz w:val="24"/>
          <w:szCs w:val="28"/>
          <w:lang w:val="uk-UA" w:eastAsia="uk-UA"/>
        </w:rPr>
        <w:t>мм)</w:t>
      </w:r>
      <w:r>
        <w:rPr>
          <w:rFonts w:ascii="Times New Roman" w:hAnsi="Times New Roman" w:cs="Times New Roman"/>
          <w:noProof/>
          <w:sz w:val="24"/>
          <w:szCs w:val="28"/>
          <w:lang w:val="uk-UA" w:eastAsia="uk-UA"/>
        </w:rPr>
        <w:t xml:space="preserve"> визначимо по формулі 5.1</w:t>
      </w:r>
      <w:r w:rsidRPr="00FD0BD9">
        <w:rPr>
          <w:rFonts w:ascii="Times New Roman" w:hAnsi="Times New Roman" w:cs="Times New Roman"/>
          <w:noProof/>
          <w:sz w:val="24"/>
          <w:szCs w:val="28"/>
          <w:lang w:val="uk-UA" w:eastAsia="uk-UA"/>
        </w:rPr>
        <w:t>:</w:t>
      </w:r>
    </w:p>
    <w:p w:rsidR="00E45D5D" w:rsidRPr="00181D6F" w:rsidRDefault="00E45D5D" w:rsidP="00E45D5D">
      <w:pPr>
        <w:spacing w:after="0" w:line="360" w:lineRule="auto"/>
        <w:ind w:firstLine="709"/>
        <w:jc w:val="center"/>
        <w:rPr>
          <w:rFonts w:ascii="Times New Roman" w:hAnsi="Times New Roman" w:cs="Times New Roman"/>
          <w:noProof/>
          <w:sz w:val="24"/>
          <w:szCs w:val="28"/>
          <w:lang w:val="uk-UA" w:eastAsia="uk-UA"/>
        </w:rPr>
      </w:pPr>
      <w:r w:rsidRPr="00CE4FD1">
        <w:rPr>
          <w:rFonts w:ascii="Times New Roman" w:hAnsi="Times New Roman" w:cs="Times New Roman"/>
          <w:position w:val="-12"/>
          <w:sz w:val="24"/>
          <w:szCs w:val="28"/>
          <w:lang w:val="uk-UA"/>
        </w:rPr>
        <w:object w:dxaOrig="3920" w:dyaOrig="380">
          <v:shape id="_x0000_i1029" type="#_x0000_t75" style="width:195.75pt;height:18.75pt" o:ole="">
            <v:imagedata r:id="rId31" o:title=""/>
          </v:shape>
          <o:OLEObject Type="Embed" ProgID="Equation.DSMT4" ShapeID="_x0000_i1029" DrawAspect="Content" ObjectID="_1654331899" r:id="rId32"/>
        </w:object>
      </w:r>
      <w:r>
        <w:rPr>
          <w:rFonts w:ascii="Times New Roman" w:hAnsi="Times New Roman" w:cs="Times New Roman"/>
          <w:sz w:val="24"/>
          <w:szCs w:val="28"/>
          <w:lang w:val="uk-UA"/>
        </w:rPr>
        <w:t>кВт</w:t>
      </w:r>
    </w:p>
    <w:p w:rsidR="00E45D5D" w:rsidRPr="00181D6F" w:rsidRDefault="00E45D5D" w:rsidP="00E45D5D">
      <w:pPr>
        <w:spacing w:after="0" w:line="360" w:lineRule="auto"/>
        <w:ind w:firstLine="709"/>
        <w:jc w:val="both"/>
        <w:rPr>
          <w:rFonts w:ascii="Times New Roman" w:hAnsi="Times New Roman" w:cs="Times New Roman"/>
          <w:noProof/>
          <w:sz w:val="24"/>
          <w:szCs w:val="28"/>
          <w:lang w:val="uk-UA" w:eastAsia="uk-UA"/>
        </w:rPr>
      </w:pPr>
      <w:r w:rsidRPr="00181D6F">
        <w:rPr>
          <w:rFonts w:ascii="Times New Roman" w:hAnsi="Times New Roman" w:cs="Times New Roman"/>
          <w:noProof/>
          <w:sz w:val="24"/>
          <w:szCs w:val="28"/>
          <w:lang w:val="uk-UA" w:eastAsia="uk-UA"/>
        </w:rPr>
        <w:t xml:space="preserve">Якщо вважати, що висота трубки на оригінальної моделі h = 1700 мм, то тепловий потік, що знімається з неї при аналогічній конфігурації розбивки пучка </w:t>
      </w:r>
      <w:r>
        <w:rPr>
          <w:rFonts w:ascii="Times New Roman" w:hAnsi="Times New Roman" w:cs="Times New Roman"/>
          <w:noProof/>
          <w:sz w:val="24"/>
          <w:szCs w:val="28"/>
          <w:lang w:val="uk-UA" w:eastAsia="uk-UA"/>
        </w:rPr>
        <w:t xml:space="preserve">визначимо по формулі 5.2 і він </w:t>
      </w:r>
      <w:r w:rsidRPr="00181D6F">
        <w:rPr>
          <w:rFonts w:ascii="Times New Roman" w:hAnsi="Times New Roman" w:cs="Times New Roman"/>
          <w:noProof/>
          <w:sz w:val="24"/>
          <w:szCs w:val="28"/>
          <w:lang w:val="uk-UA" w:eastAsia="uk-UA"/>
        </w:rPr>
        <w:t xml:space="preserve">наближено складе </w:t>
      </w:r>
    </w:p>
    <w:p w:rsidR="00E45D5D" w:rsidRPr="00907646" w:rsidRDefault="00E45D5D" w:rsidP="00E45D5D">
      <w:pPr>
        <w:spacing w:after="0" w:line="360" w:lineRule="auto"/>
        <w:ind w:firstLine="709"/>
        <w:jc w:val="center"/>
        <w:rPr>
          <w:rFonts w:ascii="Times New Roman" w:hAnsi="Times New Roman" w:cs="Times New Roman"/>
          <w:sz w:val="24"/>
          <w:szCs w:val="28"/>
          <w:lang w:val="uk-UA"/>
        </w:rPr>
      </w:pPr>
      <w:r w:rsidRPr="00992A0F">
        <w:rPr>
          <w:rFonts w:ascii="Times New Roman" w:hAnsi="Times New Roman" w:cs="Times New Roman"/>
          <w:position w:val="-16"/>
          <w:sz w:val="24"/>
          <w:szCs w:val="28"/>
          <w:lang w:val="uk-UA"/>
        </w:rPr>
        <w:object w:dxaOrig="3140" w:dyaOrig="420">
          <v:shape id="_x0000_i1030" type="#_x0000_t75" style="width:156.75pt;height:21pt" o:ole="">
            <v:imagedata r:id="rId33" o:title=""/>
          </v:shape>
          <o:OLEObject Type="Embed" ProgID="Equation.DSMT4" ShapeID="_x0000_i1030" DrawAspect="Content" ObjectID="_1654331900" r:id="rId34"/>
        </w:object>
      </w:r>
      <w:r>
        <w:rPr>
          <w:rFonts w:ascii="Times New Roman" w:hAnsi="Times New Roman" w:cs="Times New Roman"/>
          <w:sz w:val="24"/>
          <w:szCs w:val="28"/>
          <w:lang w:val="uk-UA"/>
        </w:rPr>
        <w:t>кВт.</w:t>
      </w:r>
    </w:p>
    <w:p w:rsidR="00907646" w:rsidRPr="00907646" w:rsidRDefault="00A7760C" w:rsidP="00907646">
      <w:pPr>
        <w:spacing w:after="0" w:line="36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p>
    <w:p w:rsidR="00907646" w:rsidRPr="00181D6F" w:rsidRDefault="00907646" w:rsidP="00907646">
      <w:pPr>
        <w:spacing w:after="0" w:line="360" w:lineRule="auto"/>
        <w:ind w:firstLine="709"/>
        <w:jc w:val="both"/>
        <w:rPr>
          <w:rFonts w:ascii="Times New Roman" w:hAnsi="Times New Roman" w:cs="Times New Roman"/>
          <w:sz w:val="24"/>
          <w:szCs w:val="28"/>
          <w:lang w:val="uk-UA"/>
        </w:rPr>
      </w:pPr>
    </w:p>
    <w:p w:rsidR="00391FC2" w:rsidRPr="00391FC2" w:rsidRDefault="00391FC2" w:rsidP="00391FC2">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rsidR="0060617A" w:rsidRDefault="000A6F1E" w:rsidP="00026377">
      <w:pPr>
        <w:pStyle w:val="a3"/>
        <w:numPr>
          <w:ilvl w:val="0"/>
          <w:numId w:val="5"/>
        </w:numPr>
        <w:ind w:left="0" w:firstLine="426"/>
        <w:jc w:val="center"/>
        <w:rPr>
          <w:rFonts w:ascii="Times New Roman" w:hAnsi="Times New Roman" w:cs="Times New Roman"/>
          <w:b/>
          <w:sz w:val="24"/>
          <w:szCs w:val="24"/>
          <w:lang w:val="uk-UA"/>
        </w:rPr>
      </w:pPr>
      <w:r w:rsidRPr="00EB08A3">
        <w:rPr>
          <w:rFonts w:ascii="Times New Roman" w:hAnsi="Times New Roman" w:cs="Times New Roman"/>
          <w:b/>
          <w:sz w:val="24"/>
          <w:szCs w:val="24"/>
          <w:lang w:val="uk-UA"/>
        </w:rPr>
        <w:lastRenderedPageBreak/>
        <w:t>ПРОВЕДЕННЯ ДОСЛІДЖЕНЬ НА МОДЕЛІ У ПРОГРАМНОМУ СЕРЕДОВИЩІ «SOLID WORKS», ВИЗНАЧЕННЯ  ОСОБЛИВОСТЕЙ АЕРОДИНАМІЧНИХ ТА ТЕПЛОВИХ Х</w:t>
      </w:r>
      <w:r>
        <w:rPr>
          <w:rFonts w:ascii="Times New Roman" w:hAnsi="Times New Roman" w:cs="Times New Roman"/>
          <w:b/>
          <w:sz w:val="24"/>
          <w:szCs w:val="24"/>
          <w:lang w:val="uk-UA"/>
        </w:rPr>
        <w:t>АРАКТЕРИСТИК КОМПЛЕКСУ</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 xml:space="preserve">Останнім часом продуктивності потужних комп’ютерних систем піднялася на новий більш високий рівень. Але це все призвело до збільшення тепловиділення електронних компонентів. Для вирішення даного питання необхідно удосконалити системи охолодження процесорів. </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 xml:space="preserve">Головним завданням є забезпечення необхідного температурного режиму роботи процесорних плат, що виділяють під час роботи значну кількість теплової енергії. </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 xml:space="preserve">Пряме повітряне обдування плат є малоефективним видом охолодження і не забезпечує необхідного рівня потужності відведення теплоти. </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Тому для ефективного тепловідведення доцільно використовувати охолодження робочою  рідиною (фреонами), яка має низьку температуру кипіння, з використанням властивостей термосифонів[</w:t>
      </w:r>
      <w:r w:rsidR="00692C68" w:rsidRPr="00692C68">
        <w:rPr>
          <w:rFonts w:ascii="Times New Roman" w:eastAsia="Calibri" w:hAnsi="Times New Roman" w:cs="Times New Roman"/>
          <w:sz w:val="24"/>
          <w:szCs w:val="28"/>
        </w:rPr>
        <w:t>27</w:t>
      </w:r>
      <w:r w:rsidRPr="00181D6F">
        <w:rPr>
          <w:rFonts w:ascii="Times New Roman" w:eastAsia="Calibri" w:hAnsi="Times New Roman" w:cs="Times New Roman"/>
          <w:sz w:val="24"/>
          <w:szCs w:val="28"/>
          <w:lang w:val="uk-UA"/>
        </w:rPr>
        <w:t xml:space="preserve">]. </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 xml:space="preserve">Випаровування рідини забезпечує відведення теплоти від процесорних плат. </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 xml:space="preserve">Особливо це необхідно для центрів накопичення та обробки даних, що мають назву Дата-Центри (ДЦ). </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 xml:space="preserve">Їх призначенням є збір, обробка і передача великої кількості інформаційних даних через супутникові Інтернет-системи. </w:t>
      </w:r>
    </w:p>
    <w:p w:rsidR="00181D6F" w:rsidRPr="00181D6F" w:rsidRDefault="00181D6F" w:rsidP="00181D6F">
      <w:pPr>
        <w:spacing w:after="0" w:line="360" w:lineRule="auto"/>
        <w:ind w:firstLine="709"/>
        <w:jc w:val="both"/>
        <w:rPr>
          <w:rFonts w:ascii="Times New Roman" w:eastAsia="Calibri" w:hAnsi="Times New Roman" w:cs="Times New Roman"/>
          <w:sz w:val="24"/>
          <w:szCs w:val="28"/>
          <w:lang w:val="uk-UA"/>
        </w:rPr>
      </w:pPr>
      <w:r w:rsidRPr="00181D6F">
        <w:rPr>
          <w:rFonts w:ascii="Times New Roman" w:eastAsia="Calibri" w:hAnsi="Times New Roman" w:cs="Times New Roman"/>
          <w:sz w:val="24"/>
          <w:szCs w:val="28"/>
          <w:lang w:val="uk-UA"/>
        </w:rPr>
        <w:t>В основу роботи покладено  завдання підвищення тепловідведення від робочих пристроїв та ефективності  роботи комп`ютерних плат  за рахунок вдосконалення  конструкції системи охолодження з використанням багатоканального термосифону[</w:t>
      </w:r>
      <w:r w:rsidR="00692C68" w:rsidRPr="00692C68">
        <w:rPr>
          <w:rFonts w:ascii="Times New Roman" w:eastAsia="Calibri" w:hAnsi="Times New Roman" w:cs="Times New Roman"/>
          <w:sz w:val="24"/>
          <w:szCs w:val="28"/>
        </w:rPr>
        <w:t>28</w:t>
      </w:r>
      <w:r w:rsidRPr="00181D6F">
        <w:rPr>
          <w:rFonts w:ascii="Times New Roman" w:eastAsia="Calibri" w:hAnsi="Times New Roman" w:cs="Times New Roman"/>
          <w:sz w:val="24"/>
          <w:szCs w:val="28"/>
          <w:lang w:val="uk-UA"/>
        </w:rPr>
        <w:t xml:space="preserve">]. Нова конструкція системи охолодження  забезпечує  роздільний  рух пари  робочої рідини у паропід’ємній трубі та конденсаційних потоків робочої рідини, що утворилися  у  трубному пучку за рахунок його зовнішнього повітряного охолодження набігаючим потоком повітря від вентилятора.У якості робочого тіла у системі охолодження ї використовується доступна рідина з невисоким рівнем вартості (менше у 10 разів за аналогічну рідину 3М). Робоче тіло є абсолютно безпечний для навколишнього середовища Агент - вуглеводневий «холодоагент майбутнього» для побутових холодильників на основі природних газів, економічний за рахунок зниження питомої маси в системі на 30%, має гарну змішуваність з мінеральними маслами, має більш високий холодильний коефіцієнт (чим у R-12), застосування Агента зменшує питоме енергоспоживання,  не руйнує озоновий шар (ODP=0) і не сприяє появі парникового ефекту (GWP=0,001), безбарвний, без запаху, розчиняється в органічних розчинниках, з водою утворює клатрати. Розроблена конструкція Дата блоку відповідає сучасним </w:t>
      </w:r>
      <w:r w:rsidRPr="00181D6F">
        <w:rPr>
          <w:rFonts w:ascii="Times New Roman" w:eastAsia="Calibri" w:hAnsi="Times New Roman" w:cs="Times New Roman"/>
          <w:sz w:val="24"/>
          <w:szCs w:val="28"/>
          <w:lang w:val="uk-UA"/>
        </w:rPr>
        <w:lastRenderedPageBreak/>
        <w:t>вимогам, які встановлені до аналогічних систем, а саме: питомий вартісний показник відведення теплоти становить 45 долларів США на одиницю відведеної теплоти, а PUE становить 1,016</w:t>
      </w:r>
      <w:r w:rsidR="00692C68" w:rsidRPr="00692C68">
        <w:rPr>
          <w:rFonts w:ascii="Times New Roman" w:eastAsia="Calibri" w:hAnsi="Times New Roman" w:cs="Times New Roman"/>
          <w:sz w:val="24"/>
          <w:szCs w:val="28"/>
        </w:rPr>
        <w:t xml:space="preserve"> [29]</w:t>
      </w:r>
      <w:r w:rsidRPr="00181D6F">
        <w:rPr>
          <w:rFonts w:ascii="Times New Roman" w:eastAsia="Calibri" w:hAnsi="Times New Roman" w:cs="Times New Roman"/>
          <w:sz w:val="24"/>
          <w:szCs w:val="28"/>
          <w:lang w:val="uk-UA"/>
        </w:rPr>
        <w:t>.</w:t>
      </w:r>
    </w:p>
    <w:p w:rsidR="00181D6F" w:rsidRPr="00181D6F" w:rsidRDefault="00907646" w:rsidP="00181D6F">
      <w:pPr>
        <w:spacing w:after="0" w:line="360" w:lineRule="auto"/>
        <w:ind w:firstLine="709"/>
        <w:jc w:val="both"/>
        <w:rPr>
          <w:rFonts w:ascii="Times New Roman" w:hAnsi="Times New Roman" w:cs="Times New Roman"/>
          <w:b/>
          <w:sz w:val="24"/>
          <w:szCs w:val="28"/>
        </w:rPr>
      </w:pPr>
      <w:r>
        <w:rPr>
          <w:rFonts w:ascii="Times New Roman" w:hAnsi="Times New Roman" w:cs="Times New Roman"/>
          <w:b/>
          <w:sz w:val="24"/>
          <w:szCs w:val="28"/>
          <w:lang w:val="uk-UA"/>
        </w:rPr>
        <w:t>6</w:t>
      </w:r>
      <w:r w:rsidR="00AE5B8A">
        <w:rPr>
          <w:rFonts w:ascii="Times New Roman" w:hAnsi="Times New Roman" w:cs="Times New Roman"/>
          <w:b/>
          <w:sz w:val="24"/>
          <w:szCs w:val="28"/>
        </w:rPr>
        <w:t xml:space="preserve">.1 </w:t>
      </w:r>
      <w:r w:rsidR="00181D6F" w:rsidRPr="00181D6F">
        <w:rPr>
          <w:rFonts w:ascii="Times New Roman" w:hAnsi="Times New Roman" w:cs="Times New Roman"/>
          <w:b/>
          <w:sz w:val="24"/>
          <w:szCs w:val="28"/>
        </w:rPr>
        <w:t>Результати моделювання г</w:t>
      </w:r>
      <w:r w:rsidR="00181D6F" w:rsidRPr="00181D6F">
        <w:rPr>
          <w:rFonts w:ascii="Times New Roman" w:hAnsi="Times New Roman" w:cs="Times New Roman"/>
          <w:b/>
          <w:sz w:val="24"/>
          <w:szCs w:val="28"/>
          <w:lang w:val="uk-UA"/>
        </w:rPr>
        <w:t>і</w:t>
      </w:r>
      <w:r w:rsidR="00181D6F" w:rsidRPr="00181D6F">
        <w:rPr>
          <w:rFonts w:ascii="Times New Roman" w:hAnsi="Times New Roman" w:cs="Times New Roman"/>
          <w:b/>
          <w:sz w:val="24"/>
          <w:szCs w:val="28"/>
        </w:rPr>
        <w:t>дродинам</w:t>
      </w:r>
      <w:r w:rsidR="00181D6F" w:rsidRPr="00181D6F">
        <w:rPr>
          <w:rFonts w:ascii="Times New Roman" w:hAnsi="Times New Roman" w:cs="Times New Roman"/>
          <w:b/>
          <w:sz w:val="24"/>
          <w:szCs w:val="28"/>
          <w:lang w:val="uk-UA"/>
        </w:rPr>
        <w:t>і</w:t>
      </w:r>
      <w:r w:rsidR="00181D6F" w:rsidRPr="00181D6F">
        <w:rPr>
          <w:rFonts w:ascii="Times New Roman" w:hAnsi="Times New Roman" w:cs="Times New Roman"/>
          <w:b/>
          <w:sz w:val="24"/>
          <w:szCs w:val="28"/>
        </w:rPr>
        <w:t>ки и теплообм</w:t>
      </w:r>
      <w:r w:rsidR="00181D6F" w:rsidRPr="00181D6F">
        <w:rPr>
          <w:rFonts w:ascii="Times New Roman" w:hAnsi="Times New Roman" w:cs="Times New Roman"/>
          <w:b/>
          <w:sz w:val="24"/>
          <w:szCs w:val="28"/>
          <w:lang w:val="uk-UA"/>
        </w:rPr>
        <w:t>і</w:t>
      </w:r>
      <w:r w:rsidR="00181D6F" w:rsidRPr="00181D6F">
        <w:rPr>
          <w:rFonts w:ascii="Times New Roman" w:hAnsi="Times New Roman" w:cs="Times New Roman"/>
          <w:b/>
          <w:sz w:val="24"/>
          <w:szCs w:val="28"/>
        </w:rPr>
        <w:t>н</w:t>
      </w:r>
      <w:r w:rsidR="00181D6F" w:rsidRPr="00181D6F">
        <w:rPr>
          <w:rFonts w:ascii="Times New Roman" w:hAnsi="Times New Roman" w:cs="Times New Roman"/>
          <w:b/>
          <w:sz w:val="24"/>
          <w:szCs w:val="28"/>
          <w:lang w:val="uk-UA"/>
        </w:rPr>
        <w:t>у</w:t>
      </w:r>
      <w:r w:rsidR="00181D6F" w:rsidRPr="00181D6F">
        <w:rPr>
          <w:rFonts w:ascii="Times New Roman" w:hAnsi="Times New Roman" w:cs="Times New Roman"/>
          <w:b/>
          <w:sz w:val="24"/>
          <w:szCs w:val="28"/>
        </w:rPr>
        <w:t xml:space="preserve"> в </w:t>
      </w:r>
      <w:r w:rsidR="00181D6F" w:rsidRPr="00181D6F">
        <w:rPr>
          <w:rFonts w:ascii="Times New Roman" w:hAnsi="Times New Roman" w:cs="Times New Roman"/>
          <w:b/>
          <w:sz w:val="24"/>
          <w:szCs w:val="28"/>
          <w:lang w:val="uk-UA"/>
        </w:rPr>
        <w:t>між</w:t>
      </w:r>
      <w:r w:rsidR="00181D6F" w:rsidRPr="00181D6F">
        <w:rPr>
          <w:rFonts w:ascii="Times New Roman" w:hAnsi="Times New Roman" w:cs="Times New Roman"/>
          <w:b/>
          <w:sz w:val="24"/>
          <w:szCs w:val="28"/>
        </w:rPr>
        <w:t>трубном</w:t>
      </w:r>
      <w:r w:rsidR="00181D6F" w:rsidRPr="00181D6F">
        <w:rPr>
          <w:rFonts w:ascii="Times New Roman" w:hAnsi="Times New Roman" w:cs="Times New Roman"/>
          <w:b/>
          <w:sz w:val="24"/>
          <w:szCs w:val="28"/>
          <w:lang w:val="uk-UA"/>
        </w:rPr>
        <w:t>у</w:t>
      </w:r>
      <w:r w:rsidR="00181D6F" w:rsidRPr="00181D6F">
        <w:rPr>
          <w:rFonts w:ascii="Times New Roman" w:hAnsi="Times New Roman" w:cs="Times New Roman"/>
          <w:b/>
          <w:sz w:val="24"/>
          <w:szCs w:val="28"/>
        </w:rPr>
        <w:t xml:space="preserve"> пучк</w:t>
      </w:r>
      <w:r w:rsidR="00181D6F" w:rsidRPr="00181D6F">
        <w:rPr>
          <w:rFonts w:ascii="Times New Roman" w:hAnsi="Times New Roman" w:cs="Times New Roman"/>
          <w:b/>
          <w:sz w:val="24"/>
          <w:szCs w:val="28"/>
          <w:lang w:val="uk-UA"/>
        </w:rPr>
        <w:t>у</w:t>
      </w:r>
      <w:r w:rsidR="00EC3359">
        <w:rPr>
          <w:rFonts w:ascii="Times New Roman" w:hAnsi="Times New Roman" w:cs="Times New Roman"/>
          <w:b/>
          <w:sz w:val="24"/>
          <w:szCs w:val="28"/>
          <w:lang w:val="uk-UA"/>
        </w:rPr>
        <w:t xml:space="preserve"> вертикального ДТ</w:t>
      </w:r>
    </w:p>
    <w:p w:rsidR="00181D6F" w:rsidRPr="00181D6F" w:rsidRDefault="00181D6F" w:rsidP="00181D6F">
      <w:pPr>
        <w:spacing w:after="0" w:line="360" w:lineRule="auto"/>
        <w:ind w:firstLine="709"/>
        <w:jc w:val="both"/>
        <w:rPr>
          <w:rFonts w:ascii="Times New Roman" w:hAnsi="Times New Roman" w:cs="Times New Roman"/>
          <w:noProof/>
          <w:sz w:val="24"/>
          <w:szCs w:val="28"/>
          <w:lang w:val="uk-UA" w:eastAsia="uk-UA"/>
        </w:rPr>
      </w:pPr>
      <w:r w:rsidRPr="00181D6F">
        <w:rPr>
          <w:rFonts w:ascii="Times New Roman" w:hAnsi="Times New Roman" w:cs="Times New Roman"/>
          <w:noProof/>
          <w:sz w:val="20"/>
          <w:lang w:eastAsia="ru-RU"/>
        </w:rPr>
        <w:drawing>
          <wp:inline distT="0" distB="0" distL="0" distR="0">
            <wp:extent cx="4352925" cy="2773923"/>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56995" cy="2776517"/>
                    </a:xfrm>
                    <a:prstGeom prst="rect">
                      <a:avLst/>
                    </a:prstGeom>
                    <a:noFill/>
                    <a:ln>
                      <a:noFill/>
                    </a:ln>
                  </pic:spPr>
                </pic:pic>
              </a:graphicData>
            </a:graphic>
          </wp:inline>
        </w:drawing>
      </w:r>
    </w:p>
    <w:p w:rsidR="00181D6F" w:rsidRDefault="00136652" w:rsidP="00181D6F">
      <w:pPr>
        <w:spacing w:after="0" w:line="360" w:lineRule="auto"/>
        <w:ind w:firstLine="709"/>
        <w:jc w:val="both"/>
        <w:rPr>
          <w:rFonts w:ascii="Times New Roman" w:hAnsi="Times New Roman" w:cs="Times New Roman"/>
          <w:sz w:val="24"/>
          <w:szCs w:val="28"/>
          <w:lang w:val="uk-UA"/>
        </w:rPr>
      </w:pPr>
      <w:r>
        <w:rPr>
          <w:rFonts w:ascii="Times New Roman" w:hAnsi="Times New Roman" w:cs="Times New Roman"/>
          <w:noProof/>
          <w:sz w:val="24"/>
          <w:szCs w:val="28"/>
          <w:lang w:val="uk-UA" w:eastAsia="uk-UA"/>
        </w:rPr>
        <w:t>Рисунок</w:t>
      </w:r>
      <w:r w:rsidR="00907646">
        <w:rPr>
          <w:rFonts w:ascii="Times New Roman" w:hAnsi="Times New Roman" w:cs="Times New Roman"/>
          <w:noProof/>
          <w:sz w:val="24"/>
          <w:szCs w:val="28"/>
          <w:lang w:val="uk-UA" w:eastAsia="uk-UA"/>
        </w:rPr>
        <w:t>6</w:t>
      </w:r>
      <w:r w:rsidR="00AE5B8A">
        <w:rPr>
          <w:rFonts w:ascii="Times New Roman" w:hAnsi="Times New Roman" w:cs="Times New Roman"/>
          <w:noProof/>
          <w:sz w:val="24"/>
          <w:szCs w:val="28"/>
          <w:lang w:val="uk-UA" w:eastAsia="uk-UA"/>
        </w:rPr>
        <w:t>.</w:t>
      </w:r>
      <w:r w:rsidR="00A7760C">
        <w:rPr>
          <w:rFonts w:ascii="Times New Roman" w:hAnsi="Times New Roman" w:cs="Times New Roman"/>
          <w:noProof/>
          <w:sz w:val="24"/>
          <w:szCs w:val="28"/>
          <w:lang w:val="uk-UA" w:eastAsia="uk-UA"/>
        </w:rPr>
        <w:t>1</w:t>
      </w:r>
      <w:r w:rsidR="000A6F1E">
        <w:rPr>
          <w:rFonts w:ascii="Times New Roman" w:hAnsi="Times New Roman" w:cs="Times New Roman"/>
          <w:noProof/>
          <w:sz w:val="24"/>
          <w:szCs w:val="28"/>
          <w:lang w:val="uk-UA" w:eastAsia="uk-UA"/>
        </w:rPr>
        <w:t xml:space="preserve"> -</w:t>
      </w:r>
      <w:r w:rsidR="00181D6F" w:rsidRPr="00181D6F">
        <w:rPr>
          <w:rFonts w:ascii="Times New Roman" w:hAnsi="Times New Roman" w:cs="Times New Roman"/>
          <w:noProof/>
          <w:sz w:val="24"/>
          <w:szCs w:val="28"/>
          <w:lang w:val="uk-UA" w:eastAsia="uk-UA"/>
        </w:rPr>
        <w:t xml:space="preserve"> Трубний пучок из 54-х трубок шахового порядку с кроком 58 мм (висота каналу 40 мм, ширина – 530 мм, довжина</w:t>
      </w:r>
      <w:r w:rsidR="00AE5B8A">
        <w:rPr>
          <w:rFonts w:ascii="Times New Roman" w:hAnsi="Times New Roman" w:cs="Times New Roman"/>
          <w:noProof/>
          <w:sz w:val="24"/>
          <w:szCs w:val="28"/>
          <w:lang w:val="uk-UA" w:eastAsia="uk-UA"/>
        </w:rPr>
        <w:t xml:space="preserve"> – 530 мм, </w:t>
      </w:r>
      <w:r w:rsidR="00AE5B8A" w:rsidRPr="00AE5B8A">
        <w:rPr>
          <w:rFonts w:ascii="Times New Roman" w:hAnsi="Times New Roman" w:cs="Times New Roman"/>
          <w:sz w:val="24"/>
          <w:szCs w:val="28"/>
          <w:lang w:val="uk-UA"/>
        </w:rPr>
        <w:t xml:space="preserve">крок ребра на трубці </w:t>
      </w:r>
      <w:r w:rsidR="00AE5B8A">
        <w:rPr>
          <w:rFonts w:ascii="Times New Roman" w:hAnsi="Times New Roman" w:cs="Times New Roman"/>
          <w:sz w:val="24"/>
          <w:szCs w:val="28"/>
          <w:lang w:val="uk-UA"/>
        </w:rPr>
        <w:t>5 мм)</w:t>
      </w:r>
      <w:r w:rsidR="00AE5B8A" w:rsidRPr="00AE5B8A">
        <w:rPr>
          <w:rFonts w:ascii="Times New Roman" w:hAnsi="Times New Roman" w:cs="Times New Roman"/>
          <w:sz w:val="24"/>
          <w:szCs w:val="28"/>
          <w:lang w:val="uk-UA"/>
        </w:rPr>
        <w:t xml:space="preserve"> Вертикальний ДТ (Т</w:t>
      </w:r>
      <w:r w:rsidR="00534F4D">
        <w:rPr>
          <w:rFonts w:ascii="Times New Roman" w:hAnsi="Times New Roman" w:cs="Times New Roman"/>
          <w:sz w:val="24"/>
          <w:szCs w:val="28"/>
          <w:vertAlign w:val="subscript"/>
          <w:lang w:val="uk-UA"/>
        </w:rPr>
        <w:t>зовн.</w:t>
      </w:r>
      <w:r w:rsidR="00AE5B8A" w:rsidRPr="00AE5B8A">
        <w:rPr>
          <w:rFonts w:ascii="Times New Roman" w:hAnsi="Times New Roman" w:cs="Times New Roman"/>
          <w:sz w:val="24"/>
          <w:szCs w:val="28"/>
          <w:lang w:val="uk-UA"/>
        </w:rPr>
        <w:t>=35</w:t>
      </w:r>
      <w:r w:rsidR="00AE5B8A" w:rsidRPr="00AE5B8A">
        <w:rPr>
          <w:rFonts w:ascii="Times New Roman" w:hAnsi="Times New Roman" w:cs="Times New Roman"/>
          <w:sz w:val="24"/>
          <w:szCs w:val="28"/>
          <w:vertAlign w:val="superscript"/>
          <w:lang w:val="uk-UA"/>
        </w:rPr>
        <w:t>о</w:t>
      </w:r>
      <w:r w:rsidR="00AE5B8A" w:rsidRPr="00AE5B8A">
        <w:rPr>
          <w:rFonts w:ascii="Times New Roman" w:hAnsi="Times New Roman" w:cs="Times New Roman"/>
          <w:sz w:val="24"/>
          <w:szCs w:val="28"/>
          <w:lang w:val="uk-UA"/>
        </w:rPr>
        <w:t>С)</w:t>
      </w:r>
    </w:p>
    <w:p w:rsidR="00534F4D" w:rsidRPr="00181D6F" w:rsidRDefault="00534F4D" w:rsidP="00181D6F">
      <w:pPr>
        <w:spacing w:after="0" w:line="360" w:lineRule="auto"/>
        <w:ind w:firstLine="709"/>
        <w:jc w:val="both"/>
        <w:rPr>
          <w:rFonts w:ascii="Times New Roman" w:hAnsi="Times New Roman" w:cs="Times New Roman"/>
          <w:noProof/>
          <w:sz w:val="24"/>
          <w:szCs w:val="28"/>
          <w:lang w:val="uk-UA" w:eastAsia="uk-UA"/>
        </w:rPr>
      </w:pPr>
    </w:p>
    <w:p w:rsidR="00181D6F" w:rsidRPr="00181D6F" w:rsidRDefault="00181D6F" w:rsidP="00181D6F">
      <w:pPr>
        <w:spacing w:after="0" w:line="360" w:lineRule="auto"/>
        <w:ind w:firstLine="709"/>
        <w:jc w:val="both"/>
        <w:rPr>
          <w:rFonts w:ascii="Times New Roman" w:hAnsi="Times New Roman" w:cs="Times New Roman"/>
          <w:noProof/>
          <w:sz w:val="24"/>
          <w:szCs w:val="28"/>
          <w:lang w:val="uk-UA" w:eastAsia="uk-UA"/>
        </w:rPr>
      </w:pPr>
      <w:r w:rsidRPr="00181D6F">
        <w:rPr>
          <w:rFonts w:ascii="Times New Roman" w:hAnsi="Times New Roman" w:cs="Times New Roman"/>
          <w:noProof/>
          <w:sz w:val="20"/>
          <w:lang w:eastAsia="ru-RU"/>
        </w:rPr>
        <w:drawing>
          <wp:inline distT="0" distB="0" distL="0" distR="0">
            <wp:extent cx="3629025" cy="2434193"/>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9937" cy="2434805"/>
                    </a:xfrm>
                    <a:prstGeom prst="rect">
                      <a:avLst/>
                    </a:prstGeom>
                    <a:noFill/>
                    <a:ln>
                      <a:noFill/>
                    </a:ln>
                  </pic:spPr>
                </pic:pic>
              </a:graphicData>
            </a:graphic>
          </wp:inline>
        </w:drawing>
      </w:r>
    </w:p>
    <w:p w:rsidR="00181D6F" w:rsidRPr="00181D6F" w:rsidRDefault="00136652" w:rsidP="00181D6F">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Рисунок</w:t>
      </w:r>
      <w:r w:rsidR="00907646">
        <w:rPr>
          <w:rFonts w:ascii="Times New Roman" w:hAnsi="Times New Roman" w:cs="Times New Roman"/>
          <w:noProof/>
          <w:sz w:val="24"/>
          <w:szCs w:val="28"/>
          <w:lang w:val="uk-UA" w:eastAsia="uk-UA"/>
        </w:rPr>
        <w:t>6</w:t>
      </w:r>
      <w:r w:rsidR="00A7760C">
        <w:rPr>
          <w:rFonts w:ascii="Times New Roman" w:hAnsi="Times New Roman" w:cs="Times New Roman"/>
          <w:noProof/>
          <w:sz w:val="24"/>
          <w:szCs w:val="28"/>
          <w:lang w:val="uk-UA" w:eastAsia="uk-UA"/>
        </w:rPr>
        <w:t>.2</w:t>
      </w:r>
      <w:r w:rsidR="000A6F1E">
        <w:rPr>
          <w:rFonts w:ascii="Times New Roman" w:hAnsi="Times New Roman" w:cs="Times New Roman"/>
          <w:noProof/>
          <w:sz w:val="24"/>
          <w:szCs w:val="28"/>
          <w:lang w:val="uk-UA" w:eastAsia="uk-UA"/>
        </w:rPr>
        <w:t xml:space="preserve">- </w:t>
      </w:r>
      <w:r w:rsidR="00181D6F" w:rsidRPr="00181D6F">
        <w:rPr>
          <w:rFonts w:ascii="Times New Roman" w:hAnsi="Times New Roman" w:cs="Times New Roman"/>
          <w:noProof/>
          <w:sz w:val="24"/>
          <w:szCs w:val="28"/>
          <w:lang w:val="uk-UA" w:eastAsia="uk-UA"/>
        </w:rPr>
        <w:t>Геометрія трубки и оребрення: крок між ребрами -5 мм, товщина ребра-0,5 мм(матеріали: трубка-сталь 20, оребрення-алюміній,температура в середині трубки 65</w:t>
      </w:r>
      <w:r w:rsidR="00181D6F" w:rsidRPr="00181D6F">
        <w:rPr>
          <w:rFonts w:ascii="Times New Roman" w:hAnsi="Times New Roman" w:cs="Times New Roman"/>
          <w:noProof/>
          <w:sz w:val="24"/>
          <w:szCs w:val="28"/>
          <w:vertAlign w:val="superscript"/>
          <w:lang w:val="uk-UA" w:eastAsia="uk-UA"/>
        </w:rPr>
        <w:t>0</w:t>
      </w:r>
      <w:r w:rsidR="00181D6F" w:rsidRPr="00181D6F">
        <w:rPr>
          <w:rFonts w:ascii="Times New Roman" w:hAnsi="Times New Roman" w:cs="Times New Roman"/>
          <w:noProof/>
          <w:sz w:val="24"/>
          <w:szCs w:val="28"/>
          <w:lang w:val="uk-UA" w:eastAsia="uk-UA"/>
        </w:rPr>
        <w:t>С)</w:t>
      </w:r>
    </w:p>
    <w:p w:rsidR="00181D6F" w:rsidRPr="00181D6F" w:rsidRDefault="00181D6F" w:rsidP="00181D6F">
      <w:pPr>
        <w:spacing w:after="0" w:line="360" w:lineRule="auto"/>
        <w:ind w:firstLine="709"/>
        <w:jc w:val="both"/>
        <w:rPr>
          <w:rFonts w:ascii="Times New Roman" w:hAnsi="Times New Roman" w:cs="Times New Roman"/>
          <w:noProof/>
          <w:sz w:val="24"/>
          <w:szCs w:val="28"/>
          <w:lang w:val="uk-UA" w:eastAsia="uk-UA"/>
        </w:rPr>
      </w:pPr>
    </w:p>
    <w:p w:rsidR="00181D6F" w:rsidRPr="00181D6F" w:rsidRDefault="00181D6F" w:rsidP="00181D6F">
      <w:pPr>
        <w:spacing w:after="0" w:line="360" w:lineRule="auto"/>
        <w:ind w:firstLine="709"/>
        <w:jc w:val="both"/>
        <w:rPr>
          <w:rFonts w:ascii="Times New Roman" w:hAnsi="Times New Roman" w:cs="Times New Roman"/>
          <w:noProof/>
          <w:sz w:val="24"/>
          <w:szCs w:val="28"/>
          <w:lang w:val="uk-UA" w:eastAsia="uk-UA"/>
        </w:rPr>
      </w:pPr>
      <w:r w:rsidRPr="00181D6F">
        <w:rPr>
          <w:rFonts w:ascii="Times New Roman" w:hAnsi="Times New Roman" w:cs="Times New Roman"/>
          <w:noProof/>
          <w:sz w:val="20"/>
          <w:lang w:eastAsia="ru-RU"/>
        </w:rPr>
        <w:lastRenderedPageBreak/>
        <w:drawing>
          <wp:inline distT="0" distB="0" distL="0" distR="0">
            <wp:extent cx="4259068" cy="3876675"/>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9128" cy="3876730"/>
                    </a:xfrm>
                    <a:prstGeom prst="rect">
                      <a:avLst/>
                    </a:prstGeom>
                    <a:noFill/>
                    <a:ln>
                      <a:noFill/>
                    </a:ln>
                  </pic:spPr>
                </pic:pic>
              </a:graphicData>
            </a:graphic>
          </wp:inline>
        </w:drawing>
      </w:r>
    </w:p>
    <w:p w:rsidR="00181D6F" w:rsidRDefault="00136652" w:rsidP="00181D6F">
      <w:pPr>
        <w:spacing w:after="0" w:line="360" w:lineRule="auto"/>
        <w:ind w:firstLine="709"/>
        <w:jc w:val="both"/>
        <w:rPr>
          <w:rFonts w:ascii="Times New Roman" w:hAnsi="Times New Roman" w:cs="Times New Roman"/>
          <w:sz w:val="24"/>
          <w:szCs w:val="28"/>
          <w:lang w:val="uk-UA"/>
        </w:rPr>
      </w:pPr>
      <w:r>
        <w:rPr>
          <w:rFonts w:ascii="Times New Roman" w:hAnsi="Times New Roman" w:cs="Times New Roman"/>
          <w:noProof/>
          <w:sz w:val="24"/>
          <w:szCs w:val="28"/>
          <w:lang w:val="uk-UA" w:eastAsia="uk-UA"/>
        </w:rPr>
        <w:t>Рисунок</w:t>
      </w:r>
      <w:r w:rsidR="00907646">
        <w:rPr>
          <w:rFonts w:ascii="Times New Roman" w:hAnsi="Times New Roman" w:cs="Times New Roman"/>
          <w:noProof/>
          <w:sz w:val="24"/>
          <w:szCs w:val="28"/>
          <w:lang w:val="uk-UA" w:eastAsia="uk-UA"/>
        </w:rPr>
        <w:t>6</w:t>
      </w:r>
      <w:r w:rsidR="00A7760C">
        <w:rPr>
          <w:rFonts w:ascii="Times New Roman" w:hAnsi="Times New Roman" w:cs="Times New Roman"/>
          <w:noProof/>
          <w:sz w:val="24"/>
          <w:szCs w:val="28"/>
          <w:lang w:val="uk-UA" w:eastAsia="uk-UA"/>
        </w:rPr>
        <w:t>.3</w:t>
      </w:r>
      <w:r w:rsidR="000A6F1E">
        <w:rPr>
          <w:rFonts w:ascii="Times New Roman" w:hAnsi="Times New Roman" w:cs="Times New Roman"/>
          <w:noProof/>
          <w:sz w:val="24"/>
          <w:szCs w:val="28"/>
          <w:lang w:val="uk-UA" w:eastAsia="uk-UA"/>
        </w:rPr>
        <w:t xml:space="preserve">- </w:t>
      </w:r>
      <w:r w:rsidR="00181D6F" w:rsidRPr="00181D6F">
        <w:rPr>
          <w:rFonts w:ascii="Times New Roman" w:hAnsi="Times New Roman" w:cs="Times New Roman"/>
          <w:noProof/>
          <w:sz w:val="24"/>
          <w:szCs w:val="28"/>
          <w:lang w:val="uk-UA" w:eastAsia="uk-UA"/>
        </w:rPr>
        <w:t xml:space="preserve">Розподіл температури повітря у міжтрубному пучку при </w:t>
      </w:r>
      <w:r w:rsidR="00181D6F" w:rsidRPr="00181D6F">
        <w:rPr>
          <w:rFonts w:ascii="Times New Roman" w:hAnsi="Times New Roman" w:cs="Times New Roman"/>
          <w:sz w:val="24"/>
          <w:szCs w:val="28"/>
          <w:lang w:val="uk-UA"/>
        </w:rPr>
        <w:t>Тзовн.повітря</w:t>
      </w:r>
      <w:r w:rsidR="00181D6F" w:rsidRPr="00181D6F">
        <w:rPr>
          <w:rFonts w:ascii="Times New Roman" w:hAnsi="Times New Roman" w:cs="Times New Roman"/>
          <w:b/>
          <w:sz w:val="24"/>
          <w:szCs w:val="28"/>
          <w:lang w:val="uk-UA"/>
        </w:rPr>
        <w:t>=</w:t>
      </w:r>
      <w:r w:rsidR="00181D6F" w:rsidRPr="00181D6F">
        <w:rPr>
          <w:rFonts w:ascii="Times New Roman" w:hAnsi="Times New Roman" w:cs="Times New Roman"/>
          <w:sz w:val="24"/>
          <w:szCs w:val="28"/>
          <w:lang w:val="uk-UA"/>
        </w:rPr>
        <w:t>35</w:t>
      </w:r>
      <w:r w:rsidR="00181D6F" w:rsidRPr="00181D6F">
        <w:rPr>
          <w:rFonts w:ascii="Times New Roman" w:hAnsi="Times New Roman" w:cs="Times New Roman"/>
          <w:sz w:val="24"/>
          <w:szCs w:val="28"/>
          <w:vertAlign w:val="superscript"/>
          <w:lang w:val="uk-UA"/>
        </w:rPr>
        <w:t>о</w:t>
      </w:r>
      <w:r w:rsidR="00181D6F" w:rsidRPr="00181D6F">
        <w:rPr>
          <w:rFonts w:ascii="Times New Roman" w:hAnsi="Times New Roman" w:cs="Times New Roman"/>
          <w:sz w:val="24"/>
          <w:szCs w:val="28"/>
          <w:lang w:val="uk-UA"/>
        </w:rPr>
        <w:t>С</w:t>
      </w:r>
    </w:p>
    <w:p w:rsidR="00534F4D" w:rsidRPr="00181D6F" w:rsidRDefault="00534F4D" w:rsidP="00181D6F">
      <w:pPr>
        <w:spacing w:after="0" w:line="360" w:lineRule="auto"/>
        <w:ind w:firstLine="709"/>
        <w:jc w:val="both"/>
        <w:rPr>
          <w:rFonts w:ascii="Times New Roman" w:hAnsi="Times New Roman" w:cs="Times New Roman"/>
          <w:noProof/>
          <w:sz w:val="24"/>
          <w:szCs w:val="28"/>
          <w:lang w:val="uk-UA" w:eastAsia="uk-UA"/>
        </w:rPr>
      </w:pPr>
    </w:p>
    <w:p w:rsidR="00181D6F" w:rsidRPr="00181D6F" w:rsidRDefault="00181D6F" w:rsidP="00181D6F">
      <w:pPr>
        <w:spacing w:after="0" w:line="360" w:lineRule="auto"/>
        <w:ind w:firstLine="709"/>
        <w:jc w:val="both"/>
        <w:rPr>
          <w:rFonts w:ascii="Times New Roman" w:hAnsi="Times New Roman" w:cs="Times New Roman"/>
          <w:noProof/>
          <w:sz w:val="24"/>
          <w:szCs w:val="28"/>
          <w:lang w:val="uk-UA" w:eastAsia="uk-UA"/>
        </w:rPr>
      </w:pPr>
      <w:r w:rsidRPr="00181D6F">
        <w:rPr>
          <w:rFonts w:ascii="Times New Roman" w:hAnsi="Times New Roman" w:cs="Times New Roman"/>
          <w:noProof/>
          <w:sz w:val="20"/>
          <w:lang w:eastAsia="ru-RU"/>
        </w:rPr>
        <w:drawing>
          <wp:inline distT="0" distB="0" distL="0" distR="0">
            <wp:extent cx="3967164" cy="3733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7666" cy="3734272"/>
                    </a:xfrm>
                    <a:prstGeom prst="rect">
                      <a:avLst/>
                    </a:prstGeom>
                    <a:noFill/>
                    <a:ln>
                      <a:noFill/>
                    </a:ln>
                  </pic:spPr>
                </pic:pic>
              </a:graphicData>
            </a:graphic>
          </wp:inline>
        </w:drawing>
      </w:r>
    </w:p>
    <w:p w:rsidR="00181D6F" w:rsidRPr="00181D6F" w:rsidRDefault="00136652" w:rsidP="00181D6F">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Рисунок</w:t>
      </w:r>
      <w:r w:rsidR="00907646">
        <w:rPr>
          <w:rFonts w:ascii="Times New Roman" w:hAnsi="Times New Roman" w:cs="Times New Roman"/>
          <w:noProof/>
          <w:sz w:val="24"/>
          <w:szCs w:val="28"/>
          <w:lang w:val="uk-UA" w:eastAsia="uk-UA"/>
        </w:rPr>
        <w:t>6</w:t>
      </w:r>
      <w:r w:rsidR="00A7760C">
        <w:rPr>
          <w:rFonts w:ascii="Times New Roman" w:hAnsi="Times New Roman" w:cs="Times New Roman"/>
          <w:noProof/>
          <w:sz w:val="24"/>
          <w:szCs w:val="28"/>
          <w:lang w:val="uk-UA" w:eastAsia="uk-UA"/>
        </w:rPr>
        <w:t>.4</w:t>
      </w:r>
      <w:r w:rsidR="000A6F1E">
        <w:rPr>
          <w:rFonts w:ascii="Times New Roman" w:hAnsi="Times New Roman" w:cs="Times New Roman"/>
          <w:noProof/>
          <w:sz w:val="24"/>
          <w:szCs w:val="28"/>
          <w:lang w:val="uk-UA" w:eastAsia="uk-UA"/>
        </w:rPr>
        <w:t xml:space="preserve">- </w:t>
      </w:r>
      <w:r w:rsidR="00181D6F" w:rsidRPr="00181D6F">
        <w:rPr>
          <w:rFonts w:ascii="Times New Roman" w:hAnsi="Times New Roman" w:cs="Times New Roman"/>
          <w:noProof/>
          <w:sz w:val="24"/>
          <w:szCs w:val="28"/>
          <w:lang w:val="uk-UA" w:eastAsia="uk-UA"/>
        </w:rPr>
        <w:t>Розподіл швидкості повітря у міжтрубному пучку</w:t>
      </w:r>
    </w:p>
    <w:p w:rsidR="00181D6F" w:rsidRPr="00181D6F" w:rsidRDefault="00181D6F" w:rsidP="00181D6F">
      <w:pPr>
        <w:spacing w:after="0" w:line="360" w:lineRule="auto"/>
        <w:ind w:firstLine="709"/>
        <w:jc w:val="both"/>
        <w:rPr>
          <w:rFonts w:ascii="Times New Roman" w:hAnsi="Times New Roman" w:cs="Times New Roman"/>
          <w:noProof/>
          <w:sz w:val="24"/>
          <w:szCs w:val="28"/>
          <w:lang w:val="uk-UA" w:eastAsia="uk-UA"/>
        </w:rPr>
      </w:pPr>
    </w:p>
    <w:p w:rsidR="00181D6F" w:rsidRPr="00181D6F" w:rsidRDefault="00181D6F" w:rsidP="00181D6F">
      <w:pPr>
        <w:spacing w:after="0" w:line="360" w:lineRule="auto"/>
        <w:ind w:firstLine="709"/>
        <w:jc w:val="both"/>
        <w:rPr>
          <w:rFonts w:ascii="Times New Roman" w:hAnsi="Times New Roman" w:cs="Times New Roman"/>
          <w:noProof/>
          <w:sz w:val="24"/>
          <w:szCs w:val="28"/>
          <w:lang w:val="uk-UA" w:eastAsia="uk-UA"/>
        </w:rPr>
      </w:pPr>
      <w:r w:rsidRPr="00181D6F">
        <w:rPr>
          <w:rFonts w:ascii="Times New Roman" w:hAnsi="Times New Roman" w:cs="Times New Roman"/>
          <w:noProof/>
          <w:sz w:val="20"/>
          <w:lang w:eastAsia="ru-RU"/>
        </w:rPr>
        <w:lastRenderedPageBreak/>
        <w:drawing>
          <wp:inline distT="0" distB="0" distL="0" distR="0">
            <wp:extent cx="4030670" cy="3762375"/>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0670" cy="3762375"/>
                    </a:xfrm>
                    <a:prstGeom prst="rect">
                      <a:avLst/>
                    </a:prstGeom>
                    <a:noFill/>
                    <a:ln>
                      <a:noFill/>
                    </a:ln>
                  </pic:spPr>
                </pic:pic>
              </a:graphicData>
            </a:graphic>
          </wp:inline>
        </w:drawing>
      </w:r>
    </w:p>
    <w:p w:rsidR="00181D6F" w:rsidRDefault="00136652" w:rsidP="00181D6F">
      <w:pPr>
        <w:spacing w:after="0" w:line="360" w:lineRule="auto"/>
        <w:ind w:firstLine="709"/>
        <w:jc w:val="both"/>
        <w:rPr>
          <w:rFonts w:ascii="Times New Roman" w:hAnsi="Times New Roman" w:cs="Times New Roman"/>
          <w:noProof/>
          <w:sz w:val="24"/>
          <w:szCs w:val="28"/>
          <w:lang w:val="uk-UA" w:eastAsia="uk-UA"/>
        </w:rPr>
      </w:pPr>
      <w:r>
        <w:rPr>
          <w:rFonts w:ascii="Times New Roman" w:hAnsi="Times New Roman" w:cs="Times New Roman"/>
          <w:noProof/>
          <w:sz w:val="24"/>
          <w:szCs w:val="28"/>
          <w:lang w:val="uk-UA" w:eastAsia="uk-UA"/>
        </w:rPr>
        <w:t>Рисунок</w:t>
      </w:r>
      <w:r w:rsidR="00A7760C">
        <w:rPr>
          <w:rFonts w:ascii="Times New Roman" w:hAnsi="Times New Roman" w:cs="Times New Roman"/>
          <w:noProof/>
          <w:sz w:val="24"/>
          <w:szCs w:val="28"/>
          <w:lang w:val="uk-UA" w:eastAsia="uk-UA"/>
        </w:rPr>
        <w:t xml:space="preserve"> 6.5</w:t>
      </w:r>
      <w:r w:rsidR="000A6F1E">
        <w:rPr>
          <w:rFonts w:ascii="Times New Roman" w:hAnsi="Times New Roman" w:cs="Times New Roman"/>
          <w:noProof/>
          <w:sz w:val="24"/>
          <w:szCs w:val="28"/>
          <w:lang w:val="uk-UA" w:eastAsia="uk-UA"/>
        </w:rPr>
        <w:t xml:space="preserve">- </w:t>
      </w:r>
      <w:r w:rsidR="00181D6F" w:rsidRPr="00181D6F">
        <w:rPr>
          <w:rFonts w:ascii="Times New Roman" w:hAnsi="Times New Roman" w:cs="Times New Roman"/>
          <w:noProof/>
          <w:sz w:val="24"/>
          <w:szCs w:val="28"/>
          <w:lang w:val="uk-UA" w:eastAsia="uk-UA"/>
        </w:rPr>
        <w:t>Розподіл тиску повітря у міжтрубному пучку</w:t>
      </w:r>
    </w:p>
    <w:p w:rsidR="00534F4D" w:rsidRDefault="00534F4D" w:rsidP="00181D6F">
      <w:pPr>
        <w:spacing w:after="0" w:line="360" w:lineRule="auto"/>
        <w:ind w:firstLine="709"/>
        <w:jc w:val="both"/>
        <w:rPr>
          <w:rFonts w:ascii="Times New Roman" w:hAnsi="Times New Roman" w:cs="Times New Roman"/>
          <w:noProof/>
          <w:sz w:val="24"/>
          <w:szCs w:val="28"/>
          <w:lang w:val="uk-UA" w:eastAsia="uk-UA"/>
        </w:rPr>
      </w:pPr>
    </w:p>
    <w:p w:rsidR="00907646" w:rsidRDefault="00907646" w:rsidP="00907646">
      <w:pPr>
        <w:spacing w:after="0" w:line="360" w:lineRule="auto"/>
        <w:ind w:firstLine="709"/>
        <w:jc w:val="both"/>
        <w:rPr>
          <w:rFonts w:ascii="Times New Roman" w:hAnsi="Times New Roman" w:cs="Times New Roman"/>
          <w:b/>
          <w:sz w:val="24"/>
          <w:szCs w:val="28"/>
          <w:lang w:val="uk-UA"/>
        </w:rPr>
      </w:pPr>
      <w:r>
        <w:rPr>
          <w:rFonts w:ascii="Times New Roman" w:hAnsi="Times New Roman" w:cs="Times New Roman"/>
          <w:b/>
          <w:sz w:val="24"/>
          <w:szCs w:val="28"/>
          <w:lang w:val="uk-UA"/>
        </w:rPr>
        <w:t>6</w:t>
      </w:r>
      <w:r>
        <w:rPr>
          <w:rFonts w:ascii="Times New Roman" w:hAnsi="Times New Roman" w:cs="Times New Roman"/>
          <w:b/>
          <w:sz w:val="24"/>
          <w:szCs w:val="28"/>
        </w:rPr>
        <w:t>.</w:t>
      </w:r>
      <w:r>
        <w:rPr>
          <w:rFonts w:ascii="Times New Roman" w:hAnsi="Times New Roman" w:cs="Times New Roman"/>
          <w:b/>
          <w:sz w:val="24"/>
          <w:szCs w:val="28"/>
          <w:lang w:val="uk-UA"/>
        </w:rPr>
        <w:t>2</w:t>
      </w:r>
      <w:r w:rsidRPr="00181D6F">
        <w:rPr>
          <w:rFonts w:ascii="Times New Roman" w:hAnsi="Times New Roman" w:cs="Times New Roman"/>
          <w:b/>
          <w:sz w:val="24"/>
          <w:szCs w:val="28"/>
        </w:rPr>
        <w:t>Результати моделювання г</w:t>
      </w:r>
      <w:r w:rsidRPr="00181D6F">
        <w:rPr>
          <w:rFonts w:ascii="Times New Roman" w:hAnsi="Times New Roman" w:cs="Times New Roman"/>
          <w:b/>
          <w:sz w:val="24"/>
          <w:szCs w:val="28"/>
          <w:lang w:val="uk-UA"/>
        </w:rPr>
        <w:t>і</w:t>
      </w:r>
      <w:r w:rsidRPr="00181D6F">
        <w:rPr>
          <w:rFonts w:ascii="Times New Roman" w:hAnsi="Times New Roman" w:cs="Times New Roman"/>
          <w:b/>
          <w:sz w:val="24"/>
          <w:szCs w:val="28"/>
        </w:rPr>
        <w:t>дродинам</w:t>
      </w:r>
      <w:r w:rsidRPr="00181D6F">
        <w:rPr>
          <w:rFonts w:ascii="Times New Roman" w:hAnsi="Times New Roman" w:cs="Times New Roman"/>
          <w:b/>
          <w:sz w:val="24"/>
          <w:szCs w:val="28"/>
          <w:lang w:val="uk-UA"/>
        </w:rPr>
        <w:t>і</w:t>
      </w:r>
      <w:r w:rsidRPr="00181D6F">
        <w:rPr>
          <w:rFonts w:ascii="Times New Roman" w:hAnsi="Times New Roman" w:cs="Times New Roman"/>
          <w:b/>
          <w:sz w:val="24"/>
          <w:szCs w:val="28"/>
        </w:rPr>
        <w:t>ки и теплообм</w:t>
      </w:r>
      <w:r w:rsidRPr="00181D6F">
        <w:rPr>
          <w:rFonts w:ascii="Times New Roman" w:hAnsi="Times New Roman" w:cs="Times New Roman"/>
          <w:b/>
          <w:sz w:val="24"/>
          <w:szCs w:val="28"/>
          <w:lang w:val="uk-UA"/>
        </w:rPr>
        <w:t>і</w:t>
      </w:r>
      <w:r w:rsidRPr="00181D6F">
        <w:rPr>
          <w:rFonts w:ascii="Times New Roman" w:hAnsi="Times New Roman" w:cs="Times New Roman"/>
          <w:b/>
          <w:sz w:val="24"/>
          <w:szCs w:val="28"/>
        </w:rPr>
        <w:t>н</w:t>
      </w:r>
      <w:r w:rsidRPr="00181D6F">
        <w:rPr>
          <w:rFonts w:ascii="Times New Roman" w:hAnsi="Times New Roman" w:cs="Times New Roman"/>
          <w:b/>
          <w:sz w:val="24"/>
          <w:szCs w:val="28"/>
          <w:lang w:val="uk-UA"/>
        </w:rPr>
        <w:t>у</w:t>
      </w:r>
      <w:r w:rsidRPr="00181D6F">
        <w:rPr>
          <w:rFonts w:ascii="Times New Roman" w:hAnsi="Times New Roman" w:cs="Times New Roman"/>
          <w:b/>
          <w:sz w:val="24"/>
          <w:szCs w:val="28"/>
        </w:rPr>
        <w:t xml:space="preserve"> в </w:t>
      </w:r>
      <w:r w:rsidRPr="00181D6F">
        <w:rPr>
          <w:rFonts w:ascii="Times New Roman" w:hAnsi="Times New Roman" w:cs="Times New Roman"/>
          <w:b/>
          <w:sz w:val="24"/>
          <w:szCs w:val="28"/>
          <w:lang w:val="uk-UA"/>
        </w:rPr>
        <w:t>між</w:t>
      </w:r>
      <w:r w:rsidRPr="00181D6F">
        <w:rPr>
          <w:rFonts w:ascii="Times New Roman" w:hAnsi="Times New Roman" w:cs="Times New Roman"/>
          <w:b/>
          <w:sz w:val="24"/>
          <w:szCs w:val="28"/>
        </w:rPr>
        <w:t>трубном</w:t>
      </w:r>
      <w:r w:rsidRPr="00181D6F">
        <w:rPr>
          <w:rFonts w:ascii="Times New Roman" w:hAnsi="Times New Roman" w:cs="Times New Roman"/>
          <w:b/>
          <w:sz w:val="24"/>
          <w:szCs w:val="28"/>
          <w:lang w:val="uk-UA"/>
        </w:rPr>
        <w:t>у</w:t>
      </w:r>
      <w:r w:rsidRPr="00181D6F">
        <w:rPr>
          <w:rFonts w:ascii="Times New Roman" w:hAnsi="Times New Roman" w:cs="Times New Roman"/>
          <w:b/>
          <w:sz w:val="24"/>
          <w:szCs w:val="28"/>
        </w:rPr>
        <w:t xml:space="preserve"> пучк</w:t>
      </w:r>
      <w:r w:rsidRPr="00181D6F">
        <w:rPr>
          <w:rFonts w:ascii="Times New Roman" w:hAnsi="Times New Roman" w:cs="Times New Roman"/>
          <w:b/>
          <w:sz w:val="24"/>
          <w:szCs w:val="28"/>
          <w:lang w:val="uk-UA"/>
        </w:rPr>
        <w:t>у</w:t>
      </w:r>
      <w:r>
        <w:rPr>
          <w:rFonts w:ascii="Times New Roman" w:hAnsi="Times New Roman" w:cs="Times New Roman"/>
          <w:b/>
          <w:sz w:val="24"/>
          <w:szCs w:val="28"/>
          <w:lang w:val="uk-UA"/>
        </w:rPr>
        <w:t xml:space="preserve"> горизонтального ДТ</w:t>
      </w:r>
    </w:p>
    <w:p w:rsidR="00907646" w:rsidRPr="00907646" w:rsidRDefault="00907646" w:rsidP="00907646">
      <w:pPr>
        <w:spacing w:after="0" w:line="360" w:lineRule="auto"/>
        <w:ind w:firstLine="709"/>
        <w:jc w:val="both"/>
        <w:rPr>
          <w:rFonts w:ascii="Times New Roman" w:hAnsi="Times New Roman" w:cs="Times New Roman"/>
          <w:b/>
          <w:sz w:val="24"/>
          <w:szCs w:val="28"/>
          <w:lang w:val="uk-UA"/>
        </w:rPr>
      </w:pPr>
      <w:r w:rsidRPr="00907646">
        <w:rPr>
          <w:rFonts w:ascii="Times New Roman" w:hAnsi="Times New Roman" w:cs="Times New Roman"/>
          <w:b/>
          <w:noProof/>
          <w:sz w:val="24"/>
          <w:szCs w:val="28"/>
          <w:lang w:eastAsia="ru-RU"/>
        </w:rPr>
        <w:drawing>
          <wp:inline distT="0" distB="0" distL="0" distR="0">
            <wp:extent cx="4435741" cy="2886075"/>
            <wp:effectExtent l="0" t="0" r="317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5741" cy="2886075"/>
                    </a:xfrm>
                    <a:prstGeom prst="rect">
                      <a:avLst/>
                    </a:prstGeom>
                    <a:noFill/>
                    <a:ln>
                      <a:noFill/>
                    </a:ln>
                  </pic:spPr>
                </pic:pic>
              </a:graphicData>
            </a:graphic>
          </wp:inline>
        </w:drawing>
      </w:r>
    </w:p>
    <w:p w:rsidR="00907646" w:rsidRPr="00907646" w:rsidRDefault="00136652" w:rsidP="00907646">
      <w:pPr>
        <w:spacing w:after="0" w:line="360" w:lineRule="auto"/>
        <w:ind w:firstLine="709"/>
        <w:jc w:val="both"/>
        <w:rPr>
          <w:rFonts w:ascii="Times New Roman" w:hAnsi="Times New Roman" w:cs="Times New Roman"/>
          <w:sz w:val="24"/>
          <w:szCs w:val="28"/>
          <w:lang w:val="uk-UA"/>
        </w:rPr>
      </w:pPr>
      <w:r>
        <w:rPr>
          <w:rFonts w:ascii="Times New Roman" w:hAnsi="Times New Roman" w:cs="Times New Roman"/>
          <w:sz w:val="24"/>
          <w:szCs w:val="28"/>
          <w:lang w:val="uk-UA"/>
        </w:rPr>
        <w:t>Рисунок</w:t>
      </w:r>
      <w:r w:rsidR="00907646">
        <w:rPr>
          <w:rFonts w:ascii="Times New Roman" w:hAnsi="Times New Roman" w:cs="Times New Roman"/>
          <w:sz w:val="24"/>
          <w:szCs w:val="28"/>
          <w:lang w:val="uk-UA"/>
        </w:rPr>
        <w:t xml:space="preserve"> 6.6</w:t>
      </w:r>
      <w:r w:rsidR="000A6F1E">
        <w:rPr>
          <w:rFonts w:ascii="Times New Roman" w:hAnsi="Times New Roman" w:cs="Times New Roman"/>
          <w:sz w:val="24"/>
          <w:szCs w:val="28"/>
          <w:lang w:val="uk-UA"/>
        </w:rPr>
        <w:t xml:space="preserve">- </w:t>
      </w:r>
      <w:r w:rsidR="00907646" w:rsidRPr="00907646">
        <w:rPr>
          <w:rFonts w:ascii="Times New Roman" w:hAnsi="Times New Roman" w:cs="Times New Roman"/>
          <w:sz w:val="24"/>
          <w:szCs w:val="28"/>
          <w:lang w:val="uk-UA"/>
        </w:rPr>
        <w:t>Трубн</w:t>
      </w:r>
      <w:r w:rsidR="00907646">
        <w:rPr>
          <w:rFonts w:ascii="Times New Roman" w:hAnsi="Times New Roman" w:cs="Times New Roman"/>
          <w:sz w:val="24"/>
          <w:szCs w:val="28"/>
          <w:lang w:val="uk-UA"/>
        </w:rPr>
        <w:t>и</w:t>
      </w:r>
      <w:r w:rsidR="00907646" w:rsidRPr="00907646">
        <w:rPr>
          <w:rFonts w:ascii="Times New Roman" w:hAnsi="Times New Roman" w:cs="Times New Roman"/>
          <w:sz w:val="24"/>
          <w:szCs w:val="28"/>
          <w:lang w:val="uk-UA"/>
        </w:rPr>
        <w:t>й пуч</w:t>
      </w:r>
      <w:r w:rsidR="00907646">
        <w:rPr>
          <w:rFonts w:ascii="Times New Roman" w:hAnsi="Times New Roman" w:cs="Times New Roman"/>
          <w:sz w:val="24"/>
          <w:szCs w:val="28"/>
          <w:lang w:val="uk-UA"/>
        </w:rPr>
        <w:t>ок з 82-х трубок шахов</w:t>
      </w:r>
      <w:r w:rsidR="00907646" w:rsidRPr="00907646">
        <w:rPr>
          <w:rFonts w:ascii="Times New Roman" w:hAnsi="Times New Roman" w:cs="Times New Roman"/>
          <w:sz w:val="24"/>
          <w:szCs w:val="28"/>
          <w:lang w:val="uk-UA"/>
        </w:rPr>
        <w:t>ого порядк</w:t>
      </w:r>
      <w:r w:rsidR="00907646">
        <w:rPr>
          <w:rFonts w:ascii="Times New Roman" w:hAnsi="Times New Roman" w:cs="Times New Roman"/>
          <w:sz w:val="24"/>
          <w:szCs w:val="28"/>
          <w:lang w:val="uk-UA"/>
        </w:rPr>
        <w:t>у з крок</w:t>
      </w:r>
      <w:r w:rsidR="00907646" w:rsidRPr="00907646">
        <w:rPr>
          <w:rFonts w:ascii="Times New Roman" w:hAnsi="Times New Roman" w:cs="Times New Roman"/>
          <w:sz w:val="24"/>
          <w:szCs w:val="28"/>
          <w:lang w:val="uk-UA"/>
        </w:rPr>
        <w:t>ом 58 мм (в</w:t>
      </w:r>
      <w:r w:rsidR="00907646">
        <w:rPr>
          <w:rFonts w:ascii="Times New Roman" w:hAnsi="Times New Roman" w:cs="Times New Roman"/>
          <w:sz w:val="24"/>
          <w:szCs w:val="28"/>
          <w:lang w:val="uk-UA"/>
        </w:rPr>
        <w:t>и</w:t>
      </w:r>
      <w:r w:rsidR="00907646" w:rsidRPr="00907646">
        <w:rPr>
          <w:rFonts w:ascii="Times New Roman" w:hAnsi="Times New Roman" w:cs="Times New Roman"/>
          <w:sz w:val="24"/>
          <w:szCs w:val="28"/>
          <w:lang w:val="uk-UA"/>
        </w:rPr>
        <w:t>сота канал</w:t>
      </w:r>
      <w:r w:rsidR="00907646">
        <w:rPr>
          <w:rFonts w:ascii="Times New Roman" w:hAnsi="Times New Roman" w:cs="Times New Roman"/>
          <w:sz w:val="24"/>
          <w:szCs w:val="28"/>
          <w:lang w:val="uk-UA"/>
        </w:rPr>
        <w:t>у</w:t>
      </w:r>
      <w:r w:rsidR="00907646" w:rsidRPr="00907646">
        <w:rPr>
          <w:rFonts w:ascii="Times New Roman" w:hAnsi="Times New Roman" w:cs="Times New Roman"/>
          <w:sz w:val="24"/>
          <w:szCs w:val="28"/>
          <w:lang w:val="uk-UA"/>
        </w:rPr>
        <w:t xml:space="preserve"> 40 мм, ширина – 530 мм, д</w:t>
      </w:r>
      <w:r w:rsidR="00907646">
        <w:rPr>
          <w:rFonts w:ascii="Times New Roman" w:hAnsi="Times New Roman" w:cs="Times New Roman"/>
          <w:sz w:val="24"/>
          <w:szCs w:val="28"/>
          <w:lang w:val="uk-UA"/>
        </w:rPr>
        <w:t>овжина</w:t>
      </w:r>
      <w:r w:rsidR="00534F4D">
        <w:rPr>
          <w:rFonts w:ascii="Times New Roman" w:hAnsi="Times New Roman" w:cs="Times New Roman"/>
          <w:sz w:val="24"/>
          <w:szCs w:val="28"/>
          <w:lang w:val="uk-UA"/>
        </w:rPr>
        <w:t xml:space="preserve"> – 530 мм)</w:t>
      </w:r>
    </w:p>
    <w:p w:rsidR="00907646" w:rsidRPr="00907646" w:rsidRDefault="00907646" w:rsidP="00907646">
      <w:pPr>
        <w:spacing w:after="0" w:line="360" w:lineRule="auto"/>
        <w:ind w:firstLine="709"/>
        <w:jc w:val="both"/>
        <w:rPr>
          <w:rFonts w:ascii="Times New Roman" w:hAnsi="Times New Roman" w:cs="Times New Roman"/>
          <w:sz w:val="24"/>
          <w:szCs w:val="28"/>
          <w:lang w:val="uk-UA"/>
        </w:rPr>
      </w:pPr>
    </w:p>
    <w:p w:rsidR="00907646" w:rsidRPr="00907646" w:rsidRDefault="00907646" w:rsidP="00BF6E7D">
      <w:pPr>
        <w:spacing w:after="0" w:line="360" w:lineRule="auto"/>
        <w:ind w:firstLine="709"/>
        <w:jc w:val="center"/>
        <w:rPr>
          <w:rFonts w:ascii="Times New Roman" w:hAnsi="Times New Roman" w:cs="Times New Roman"/>
          <w:sz w:val="24"/>
          <w:szCs w:val="28"/>
          <w:lang w:val="uk-UA"/>
        </w:rPr>
      </w:pPr>
      <w:r w:rsidRPr="00907646">
        <w:rPr>
          <w:rFonts w:ascii="Times New Roman" w:hAnsi="Times New Roman" w:cs="Times New Roman"/>
          <w:noProof/>
          <w:sz w:val="24"/>
          <w:szCs w:val="28"/>
          <w:lang w:eastAsia="ru-RU"/>
        </w:rPr>
        <w:lastRenderedPageBreak/>
        <w:drawing>
          <wp:inline distT="0" distB="0" distL="0" distR="0">
            <wp:extent cx="3400977" cy="27051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0977" cy="2705100"/>
                    </a:xfrm>
                    <a:prstGeom prst="rect">
                      <a:avLst/>
                    </a:prstGeom>
                    <a:noFill/>
                    <a:ln>
                      <a:noFill/>
                    </a:ln>
                  </pic:spPr>
                </pic:pic>
              </a:graphicData>
            </a:graphic>
          </wp:inline>
        </w:drawing>
      </w:r>
    </w:p>
    <w:p w:rsidR="00907646" w:rsidRDefault="00136652" w:rsidP="00CF11FC">
      <w:pPr>
        <w:spacing w:after="0" w:line="360" w:lineRule="auto"/>
        <w:ind w:firstLine="709"/>
        <w:jc w:val="center"/>
        <w:rPr>
          <w:rFonts w:ascii="Times New Roman" w:hAnsi="Times New Roman" w:cs="Times New Roman"/>
          <w:sz w:val="24"/>
          <w:szCs w:val="28"/>
          <w:lang w:val="uk-UA"/>
        </w:rPr>
      </w:pPr>
      <w:r>
        <w:rPr>
          <w:rFonts w:ascii="Times New Roman" w:hAnsi="Times New Roman" w:cs="Times New Roman"/>
          <w:sz w:val="24"/>
          <w:szCs w:val="28"/>
          <w:lang w:val="uk-UA"/>
        </w:rPr>
        <w:t>Рисунок</w:t>
      </w:r>
      <w:r w:rsidR="00907646">
        <w:rPr>
          <w:rFonts w:ascii="Times New Roman" w:hAnsi="Times New Roman" w:cs="Times New Roman"/>
          <w:sz w:val="24"/>
          <w:szCs w:val="28"/>
          <w:lang w:val="uk-UA"/>
        </w:rPr>
        <w:t>6.7</w:t>
      </w:r>
      <w:r w:rsidR="000A6F1E">
        <w:rPr>
          <w:rFonts w:ascii="Times New Roman" w:hAnsi="Times New Roman" w:cs="Times New Roman"/>
          <w:sz w:val="24"/>
          <w:szCs w:val="28"/>
          <w:lang w:val="uk-UA"/>
        </w:rPr>
        <w:t xml:space="preserve"> -</w:t>
      </w:r>
      <w:r w:rsidR="00907646" w:rsidRPr="00907646">
        <w:rPr>
          <w:rFonts w:ascii="Times New Roman" w:hAnsi="Times New Roman" w:cs="Times New Roman"/>
          <w:sz w:val="24"/>
          <w:szCs w:val="28"/>
          <w:lang w:val="uk-UA"/>
        </w:rPr>
        <w:t xml:space="preserve"> Геометр</w:t>
      </w:r>
      <w:r w:rsidR="00907646">
        <w:rPr>
          <w:rFonts w:ascii="Times New Roman" w:hAnsi="Times New Roman" w:cs="Times New Roman"/>
          <w:sz w:val="24"/>
          <w:szCs w:val="28"/>
          <w:lang w:val="uk-UA"/>
        </w:rPr>
        <w:t>ія трубки</w:t>
      </w:r>
    </w:p>
    <w:p w:rsidR="00534F4D" w:rsidRPr="00907646" w:rsidRDefault="00534F4D" w:rsidP="00907646">
      <w:pPr>
        <w:spacing w:after="0" w:line="360" w:lineRule="auto"/>
        <w:ind w:firstLine="709"/>
        <w:jc w:val="both"/>
        <w:rPr>
          <w:rFonts w:ascii="Times New Roman" w:hAnsi="Times New Roman" w:cs="Times New Roman"/>
          <w:sz w:val="24"/>
          <w:szCs w:val="28"/>
          <w:lang w:val="uk-UA"/>
        </w:rPr>
      </w:pPr>
    </w:p>
    <w:p w:rsidR="00907646" w:rsidRPr="00907646" w:rsidRDefault="00907646" w:rsidP="00907646">
      <w:pPr>
        <w:spacing w:after="0" w:line="360" w:lineRule="auto"/>
        <w:ind w:firstLine="709"/>
        <w:jc w:val="both"/>
        <w:rPr>
          <w:rFonts w:ascii="Times New Roman" w:hAnsi="Times New Roman" w:cs="Times New Roman"/>
          <w:sz w:val="24"/>
          <w:szCs w:val="28"/>
          <w:lang w:val="uk-UA"/>
        </w:rPr>
      </w:pPr>
      <w:r w:rsidRPr="00907646">
        <w:rPr>
          <w:rFonts w:ascii="Times New Roman" w:hAnsi="Times New Roman" w:cs="Times New Roman"/>
          <w:noProof/>
          <w:sz w:val="24"/>
          <w:szCs w:val="28"/>
          <w:lang w:eastAsia="ru-RU"/>
        </w:rPr>
        <w:drawing>
          <wp:inline distT="0" distB="0" distL="0" distR="0">
            <wp:extent cx="4507892" cy="4076700"/>
            <wp:effectExtent l="0" t="0" r="698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0795" cy="4079325"/>
                    </a:xfrm>
                    <a:prstGeom prst="rect">
                      <a:avLst/>
                    </a:prstGeom>
                    <a:noFill/>
                    <a:ln>
                      <a:noFill/>
                    </a:ln>
                  </pic:spPr>
                </pic:pic>
              </a:graphicData>
            </a:graphic>
          </wp:inline>
        </w:drawing>
      </w:r>
    </w:p>
    <w:p w:rsidR="00907646" w:rsidRPr="00907646" w:rsidRDefault="00136652" w:rsidP="00CF11FC">
      <w:pPr>
        <w:spacing w:after="0" w:line="360" w:lineRule="auto"/>
        <w:ind w:firstLine="709"/>
        <w:jc w:val="center"/>
        <w:rPr>
          <w:rFonts w:ascii="Times New Roman" w:hAnsi="Times New Roman" w:cs="Times New Roman"/>
          <w:sz w:val="24"/>
          <w:szCs w:val="28"/>
          <w:lang w:val="uk-UA"/>
        </w:rPr>
      </w:pPr>
      <w:r>
        <w:rPr>
          <w:rFonts w:ascii="Times New Roman" w:hAnsi="Times New Roman" w:cs="Times New Roman"/>
          <w:sz w:val="24"/>
          <w:szCs w:val="28"/>
          <w:lang w:val="uk-UA"/>
        </w:rPr>
        <w:t>Рисунок</w:t>
      </w:r>
      <w:r w:rsidR="00907646">
        <w:rPr>
          <w:rFonts w:ascii="Times New Roman" w:hAnsi="Times New Roman" w:cs="Times New Roman"/>
          <w:sz w:val="24"/>
          <w:szCs w:val="28"/>
          <w:lang w:val="uk-UA"/>
        </w:rPr>
        <w:t>6.8</w:t>
      </w:r>
      <w:r w:rsidR="000A6F1E">
        <w:rPr>
          <w:rFonts w:ascii="Times New Roman" w:hAnsi="Times New Roman" w:cs="Times New Roman"/>
          <w:sz w:val="24"/>
          <w:szCs w:val="28"/>
          <w:lang w:val="uk-UA"/>
        </w:rPr>
        <w:t xml:space="preserve">- </w:t>
      </w:r>
      <w:r w:rsidR="00907646" w:rsidRPr="00907646">
        <w:rPr>
          <w:rFonts w:ascii="Times New Roman" w:hAnsi="Times New Roman" w:cs="Times New Roman"/>
          <w:sz w:val="24"/>
          <w:szCs w:val="28"/>
          <w:lang w:val="uk-UA"/>
        </w:rPr>
        <w:t>Р</w:t>
      </w:r>
      <w:r w:rsidR="00907646">
        <w:rPr>
          <w:rFonts w:ascii="Times New Roman" w:hAnsi="Times New Roman" w:cs="Times New Roman"/>
          <w:sz w:val="24"/>
          <w:szCs w:val="28"/>
          <w:lang w:val="uk-UA"/>
        </w:rPr>
        <w:t>озподіл</w:t>
      </w:r>
      <w:r w:rsidR="00907646" w:rsidRPr="00907646">
        <w:rPr>
          <w:rFonts w:ascii="Times New Roman" w:hAnsi="Times New Roman" w:cs="Times New Roman"/>
          <w:sz w:val="24"/>
          <w:szCs w:val="28"/>
          <w:lang w:val="uk-UA"/>
        </w:rPr>
        <w:t xml:space="preserve"> температур</w:t>
      </w:r>
      <w:r w:rsidR="00907646">
        <w:rPr>
          <w:rFonts w:ascii="Times New Roman" w:hAnsi="Times New Roman" w:cs="Times New Roman"/>
          <w:sz w:val="24"/>
          <w:szCs w:val="28"/>
          <w:lang w:val="uk-UA"/>
        </w:rPr>
        <w:t>и</w:t>
      </w:r>
      <w:r w:rsidR="00907646" w:rsidRPr="00907646">
        <w:rPr>
          <w:rFonts w:ascii="Times New Roman" w:hAnsi="Times New Roman" w:cs="Times New Roman"/>
          <w:sz w:val="24"/>
          <w:szCs w:val="28"/>
          <w:lang w:val="uk-UA"/>
        </w:rPr>
        <w:t xml:space="preserve"> в трубном</w:t>
      </w:r>
      <w:r w:rsidR="00907646">
        <w:rPr>
          <w:rFonts w:ascii="Times New Roman" w:hAnsi="Times New Roman" w:cs="Times New Roman"/>
          <w:sz w:val="24"/>
          <w:szCs w:val="28"/>
          <w:lang w:val="uk-UA"/>
        </w:rPr>
        <w:t>у</w:t>
      </w:r>
      <w:r w:rsidR="00907646" w:rsidRPr="00907646">
        <w:rPr>
          <w:rFonts w:ascii="Times New Roman" w:hAnsi="Times New Roman" w:cs="Times New Roman"/>
          <w:sz w:val="24"/>
          <w:szCs w:val="28"/>
          <w:lang w:val="uk-UA"/>
        </w:rPr>
        <w:t xml:space="preserve"> пучк</w:t>
      </w:r>
      <w:r w:rsidR="00907646">
        <w:rPr>
          <w:rFonts w:ascii="Times New Roman" w:hAnsi="Times New Roman" w:cs="Times New Roman"/>
          <w:sz w:val="24"/>
          <w:szCs w:val="28"/>
          <w:lang w:val="uk-UA"/>
        </w:rPr>
        <w:t>у</w:t>
      </w:r>
    </w:p>
    <w:p w:rsidR="00907646" w:rsidRPr="00907646" w:rsidRDefault="00907646" w:rsidP="00907646">
      <w:pPr>
        <w:spacing w:after="0" w:line="360" w:lineRule="auto"/>
        <w:ind w:firstLine="709"/>
        <w:jc w:val="both"/>
        <w:rPr>
          <w:rFonts w:ascii="Times New Roman" w:hAnsi="Times New Roman" w:cs="Times New Roman"/>
          <w:sz w:val="24"/>
          <w:szCs w:val="28"/>
          <w:lang w:val="uk-UA"/>
        </w:rPr>
      </w:pPr>
      <w:r w:rsidRPr="00907646">
        <w:rPr>
          <w:rFonts w:ascii="Times New Roman" w:hAnsi="Times New Roman" w:cs="Times New Roman"/>
          <w:noProof/>
          <w:sz w:val="24"/>
          <w:szCs w:val="28"/>
          <w:lang w:eastAsia="ru-RU"/>
        </w:rPr>
        <w:lastRenderedPageBreak/>
        <w:drawing>
          <wp:inline distT="0" distB="0" distL="0" distR="0">
            <wp:extent cx="3981450" cy="3571764"/>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82185" cy="3572423"/>
                    </a:xfrm>
                    <a:prstGeom prst="rect">
                      <a:avLst/>
                    </a:prstGeom>
                    <a:noFill/>
                    <a:ln>
                      <a:noFill/>
                    </a:ln>
                  </pic:spPr>
                </pic:pic>
              </a:graphicData>
            </a:graphic>
          </wp:inline>
        </w:drawing>
      </w:r>
    </w:p>
    <w:p w:rsidR="00907646" w:rsidRPr="00907646" w:rsidRDefault="00136652" w:rsidP="00CF11FC">
      <w:pPr>
        <w:spacing w:after="0" w:line="360" w:lineRule="auto"/>
        <w:ind w:firstLine="709"/>
        <w:jc w:val="center"/>
        <w:rPr>
          <w:rFonts w:ascii="Times New Roman" w:hAnsi="Times New Roman" w:cs="Times New Roman"/>
          <w:sz w:val="24"/>
          <w:szCs w:val="28"/>
          <w:lang w:val="uk-UA"/>
        </w:rPr>
      </w:pPr>
      <w:r>
        <w:rPr>
          <w:rFonts w:ascii="Times New Roman" w:hAnsi="Times New Roman" w:cs="Times New Roman"/>
          <w:sz w:val="24"/>
          <w:szCs w:val="28"/>
          <w:lang w:val="uk-UA"/>
        </w:rPr>
        <w:t>Рисунок</w:t>
      </w:r>
      <w:r w:rsidR="00111E15">
        <w:rPr>
          <w:rFonts w:ascii="Times New Roman" w:hAnsi="Times New Roman" w:cs="Times New Roman"/>
          <w:sz w:val="24"/>
          <w:szCs w:val="28"/>
          <w:lang w:val="uk-UA"/>
        </w:rPr>
        <w:t>6.9</w:t>
      </w:r>
      <w:r w:rsidR="000A6F1E">
        <w:rPr>
          <w:rFonts w:ascii="Times New Roman" w:hAnsi="Times New Roman" w:cs="Times New Roman"/>
          <w:sz w:val="24"/>
          <w:szCs w:val="28"/>
          <w:lang w:val="uk-UA"/>
        </w:rPr>
        <w:t xml:space="preserve">- </w:t>
      </w:r>
      <w:r w:rsidR="00907646" w:rsidRPr="00907646">
        <w:rPr>
          <w:rFonts w:ascii="Times New Roman" w:hAnsi="Times New Roman" w:cs="Times New Roman"/>
          <w:sz w:val="24"/>
          <w:szCs w:val="28"/>
          <w:lang w:val="uk-UA"/>
        </w:rPr>
        <w:t>Р</w:t>
      </w:r>
      <w:r w:rsidR="00111E15">
        <w:rPr>
          <w:rFonts w:ascii="Times New Roman" w:hAnsi="Times New Roman" w:cs="Times New Roman"/>
          <w:sz w:val="24"/>
          <w:szCs w:val="28"/>
          <w:lang w:val="uk-UA"/>
        </w:rPr>
        <w:t>озподілшвидкості</w:t>
      </w:r>
      <w:r w:rsidR="00907646" w:rsidRPr="00907646">
        <w:rPr>
          <w:rFonts w:ascii="Times New Roman" w:hAnsi="Times New Roman" w:cs="Times New Roman"/>
          <w:sz w:val="24"/>
          <w:szCs w:val="28"/>
          <w:lang w:val="uk-UA"/>
        </w:rPr>
        <w:t xml:space="preserve"> в трубном</w:t>
      </w:r>
      <w:r w:rsidR="00111E15">
        <w:rPr>
          <w:rFonts w:ascii="Times New Roman" w:hAnsi="Times New Roman" w:cs="Times New Roman"/>
          <w:sz w:val="24"/>
          <w:szCs w:val="28"/>
          <w:lang w:val="uk-UA"/>
        </w:rPr>
        <w:t>у пучку</w:t>
      </w:r>
    </w:p>
    <w:p w:rsidR="00907646" w:rsidRPr="00907646" w:rsidRDefault="00907646" w:rsidP="00907646">
      <w:pPr>
        <w:spacing w:after="0" w:line="360" w:lineRule="auto"/>
        <w:ind w:firstLine="709"/>
        <w:jc w:val="both"/>
        <w:rPr>
          <w:rFonts w:ascii="Times New Roman" w:hAnsi="Times New Roman" w:cs="Times New Roman"/>
          <w:sz w:val="24"/>
          <w:szCs w:val="28"/>
          <w:lang w:val="uk-UA"/>
        </w:rPr>
      </w:pPr>
    </w:p>
    <w:p w:rsidR="00907646" w:rsidRPr="00907646" w:rsidRDefault="00907646" w:rsidP="00907646">
      <w:pPr>
        <w:spacing w:after="0" w:line="360" w:lineRule="auto"/>
        <w:ind w:firstLine="709"/>
        <w:jc w:val="both"/>
        <w:rPr>
          <w:rFonts w:ascii="Times New Roman" w:hAnsi="Times New Roman" w:cs="Times New Roman"/>
          <w:sz w:val="24"/>
          <w:szCs w:val="28"/>
          <w:lang w:val="uk-UA"/>
        </w:rPr>
      </w:pPr>
      <w:r w:rsidRPr="00907646">
        <w:rPr>
          <w:rFonts w:ascii="Times New Roman" w:hAnsi="Times New Roman" w:cs="Times New Roman"/>
          <w:noProof/>
          <w:sz w:val="24"/>
          <w:szCs w:val="28"/>
          <w:lang w:eastAsia="ru-RU"/>
        </w:rPr>
        <w:drawing>
          <wp:inline distT="0" distB="0" distL="0" distR="0">
            <wp:extent cx="4048125" cy="3655046"/>
            <wp:effectExtent l="0" t="0" r="0" b="317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9288" cy="3656096"/>
                    </a:xfrm>
                    <a:prstGeom prst="rect">
                      <a:avLst/>
                    </a:prstGeom>
                    <a:noFill/>
                    <a:ln>
                      <a:noFill/>
                    </a:ln>
                  </pic:spPr>
                </pic:pic>
              </a:graphicData>
            </a:graphic>
          </wp:inline>
        </w:drawing>
      </w:r>
    </w:p>
    <w:p w:rsidR="00907646" w:rsidRPr="00907646" w:rsidRDefault="00136652" w:rsidP="00CF11FC">
      <w:pPr>
        <w:spacing w:after="0" w:line="360" w:lineRule="auto"/>
        <w:ind w:firstLine="709"/>
        <w:jc w:val="center"/>
        <w:rPr>
          <w:rFonts w:ascii="Times New Roman" w:hAnsi="Times New Roman" w:cs="Times New Roman"/>
          <w:sz w:val="24"/>
          <w:szCs w:val="28"/>
          <w:lang w:val="uk-UA"/>
        </w:rPr>
      </w:pPr>
      <w:r>
        <w:rPr>
          <w:rFonts w:ascii="Times New Roman" w:hAnsi="Times New Roman" w:cs="Times New Roman"/>
          <w:sz w:val="24"/>
          <w:szCs w:val="28"/>
          <w:lang w:val="uk-UA"/>
        </w:rPr>
        <w:t>Рисунок</w:t>
      </w:r>
      <w:r w:rsidR="00111E15">
        <w:rPr>
          <w:rFonts w:ascii="Times New Roman" w:hAnsi="Times New Roman" w:cs="Times New Roman"/>
          <w:sz w:val="24"/>
          <w:szCs w:val="28"/>
          <w:lang w:val="uk-UA"/>
        </w:rPr>
        <w:t xml:space="preserve"> 6.10</w:t>
      </w:r>
      <w:r w:rsidR="000A6F1E">
        <w:rPr>
          <w:rFonts w:ascii="Times New Roman" w:hAnsi="Times New Roman" w:cs="Times New Roman"/>
          <w:sz w:val="24"/>
          <w:szCs w:val="28"/>
          <w:lang w:val="uk-UA"/>
        </w:rPr>
        <w:t xml:space="preserve">- </w:t>
      </w:r>
      <w:r w:rsidR="00907646" w:rsidRPr="00907646">
        <w:rPr>
          <w:rFonts w:ascii="Times New Roman" w:hAnsi="Times New Roman" w:cs="Times New Roman"/>
          <w:sz w:val="24"/>
          <w:szCs w:val="28"/>
          <w:lang w:val="uk-UA"/>
        </w:rPr>
        <w:t>Р</w:t>
      </w:r>
      <w:r w:rsidR="00111E15">
        <w:rPr>
          <w:rFonts w:ascii="Times New Roman" w:hAnsi="Times New Roman" w:cs="Times New Roman"/>
          <w:sz w:val="24"/>
          <w:szCs w:val="28"/>
          <w:lang w:val="uk-UA"/>
        </w:rPr>
        <w:t>озподілтиску</w:t>
      </w:r>
      <w:r w:rsidR="00907646" w:rsidRPr="00907646">
        <w:rPr>
          <w:rFonts w:ascii="Times New Roman" w:hAnsi="Times New Roman" w:cs="Times New Roman"/>
          <w:sz w:val="24"/>
          <w:szCs w:val="28"/>
          <w:lang w:val="uk-UA"/>
        </w:rPr>
        <w:t xml:space="preserve"> в трубном</w:t>
      </w:r>
      <w:r w:rsidR="00111E15">
        <w:rPr>
          <w:rFonts w:ascii="Times New Roman" w:hAnsi="Times New Roman" w:cs="Times New Roman"/>
          <w:sz w:val="24"/>
          <w:szCs w:val="28"/>
          <w:lang w:val="uk-UA"/>
        </w:rPr>
        <w:t>у</w:t>
      </w:r>
      <w:r w:rsidR="00907646" w:rsidRPr="00907646">
        <w:rPr>
          <w:rFonts w:ascii="Times New Roman" w:hAnsi="Times New Roman" w:cs="Times New Roman"/>
          <w:sz w:val="24"/>
          <w:szCs w:val="28"/>
          <w:lang w:val="uk-UA"/>
        </w:rPr>
        <w:t xml:space="preserve"> пучк</w:t>
      </w:r>
      <w:r w:rsidR="00111E15">
        <w:rPr>
          <w:rFonts w:ascii="Times New Roman" w:hAnsi="Times New Roman" w:cs="Times New Roman"/>
          <w:sz w:val="24"/>
          <w:szCs w:val="28"/>
          <w:lang w:val="uk-UA"/>
        </w:rPr>
        <w:t>у</w:t>
      </w:r>
    </w:p>
    <w:p w:rsidR="00907646" w:rsidRPr="00907646" w:rsidRDefault="00907646" w:rsidP="00907646">
      <w:pPr>
        <w:spacing w:after="0" w:line="360" w:lineRule="auto"/>
        <w:ind w:firstLine="709"/>
        <w:jc w:val="both"/>
        <w:rPr>
          <w:rFonts w:ascii="Times New Roman" w:hAnsi="Times New Roman" w:cs="Times New Roman"/>
          <w:sz w:val="24"/>
          <w:szCs w:val="28"/>
          <w:lang w:val="uk-UA"/>
        </w:rPr>
      </w:pPr>
    </w:p>
    <w:p w:rsidR="00181D6F" w:rsidRPr="00111E15" w:rsidRDefault="00181D6F" w:rsidP="00111E15">
      <w:pPr>
        <w:spacing w:after="0" w:line="360" w:lineRule="auto"/>
        <w:rPr>
          <w:rFonts w:ascii="Times New Roman" w:hAnsi="Times New Roman" w:cs="Times New Roman"/>
          <w:sz w:val="24"/>
          <w:szCs w:val="24"/>
          <w:lang w:val="uk-UA"/>
        </w:rPr>
      </w:pPr>
    </w:p>
    <w:p w:rsidR="00EB08A3" w:rsidRDefault="00EB08A3">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EB08A3" w:rsidRPr="00EB08A3" w:rsidRDefault="000A6F1E" w:rsidP="00026377">
      <w:pPr>
        <w:pStyle w:val="a3"/>
        <w:numPr>
          <w:ilvl w:val="0"/>
          <w:numId w:val="5"/>
        </w:numPr>
        <w:ind w:left="0" w:firstLine="426"/>
        <w:jc w:val="center"/>
        <w:rPr>
          <w:rFonts w:ascii="Times New Roman" w:hAnsi="Times New Roman" w:cs="Times New Roman"/>
          <w:b/>
          <w:sz w:val="24"/>
          <w:szCs w:val="24"/>
          <w:lang w:val="uk-UA"/>
        </w:rPr>
      </w:pPr>
      <w:r w:rsidRPr="00EB08A3">
        <w:rPr>
          <w:rFonts w:ascii="Times New Roman" w:hAnsi="Times New Roman" w:cs="Times New Roman"/>
          <w:b/>
          <w:sz w:val="24"/>
          <w:szCs w:val="24"/>
          <w:lang w:val="uk-UA"/>
        </w:rPr>
        <w:lastRenderedPageBreak/>
        <w:t>РЕЗУЛЬТАТИ ДОСЛІДЖЕНЬ ТА ВИСНОВКИ</w:t>
      </w:r>
    </w:p>
    <w:p w:rsidR="000F77F4" w:rsidRDefault="000F77F4" w:rsidP="000F77F4">
      <w:pPr>
        <w:spacing w:after="0" w:line="360" w:lineRule="auto"/>
        <w:ind w:firstLine="708"/>
        <w:contextualSpacing/>
        <w:jc w:val="both"/>
        <w:rPr>
          <w:rFonts w:ascii="Arial" w:eastAsia="Times New Roman" w:hAnsi="Arial" w:cs="Times New Roman"/>
          <w:sz w:val="24"/>
          <w:szCs w:val="24"/>
          <w:lang w:val="uk-UA" w:eastAsia="ru-RU"/>
        </w:rPr>
      </w:pPr>
      <w:r>
        <w:rPr>
          <w:rFonts w:ascii="Times New Roman" w:eastAsia="Times New Roman" w:hAnsi="Times New Roman" w:cs="Times New Roman"/>
          <w:sz w:val="24"/>
          <w:szCs w:val="24"/>
          <w:lang w:val="uk-UA" w:eastAsia="ru-RU"/>
        </w:rPr>
        <w:t>В роботі системно проаналізовані основні параметри та величини,  що характеризують потужність комп`ютерних комплексів та їх максимальну обчислювальну здатність.</w:t>
      </w:r>
    </w:p>
    <w:p w:rsidR="000F77F4" w:rsidRDefault="00534F4D"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Особливу</w:t>
      </w:r>
      <w:r w:rsidR="000F77F4">
        <w:rPr>
          <w:rFonts w:ascii="Times New Roman" w:eastAsia="Times New Roman" w:hAnsi="Times New Roman" w:cs="Times New Roman"/>
          <w:sz w:val="24"/>
          <w:szCs w:val="24"/>
          <w:lang w:val="uk-UA" w:eastAsia="ru-RU"/>
        </w:rPr>
        <w:t xml:space="preserve"> увагу в дипломній роботі приділено особливостям побудови та експлуатації  сучасних суперкомп'ютерів та обчислювальних систем з точки зору підвищення продуктивності обчислень та  застосуванню апаратно-налаштованих прискорювачів. </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Здійснено класифікацію теплових характеристик, різновидів форм та обчислювальних  здібностей існуючих електронних плат у складі комп’ютерних та обчислювальних комплексів</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 роботі наведено опис електронних плат та їх  загальні характеристики, описано задачі, які здатні  вирішувати обчислювальні  комплекси.</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Важливою складовою роботи є аналіз розподілу теплоти при роботі потужних електронних пристроїв та систем.</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 цією метою проаналізовані системи охолодження потужних обчислювальних комплексів, які визнані  лідерами у світі за обчислювальними характеристиками.</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 підставі аналізу систем охолодження потужних обчислювальних комплексів запропоновано нову конструктивну та теплову схему системи охолодження  локального обчислювального комплексу з модульним розташуванням електронних обчислювальних елементів та плат.</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Для локального обчислювального комплексу розроблено конструктивну схему, на підставі якій побудовано аналітичну розрахункову методологію для визначення аеродинамічних  та теплових характеристик елементів охолодження на базі  багатоканального термосифону.</w:t>
      </w:r>
    </w:p>
    <w:p w:rsidR="000F77F4" w:rsidRDefault="000F77F4" w:rsidP="000F77F4">
      <w:pPr>
        <w:spacing w:after="0" w:line="360" w:lineRule="auto"/>
        <w:ind w:firstLine="708"/>
        <w:jc w:val="both"/>
        <w:rPr>
          <w:rFonts w:ascii="Times New Roman" w:hAnsi="Times New Roman" w:cs="Times New Roman"/>
          <w:color w:val="000000"/>
          <w:sz w:val="24"/>
          <w:szCs w:val="24"/>
          <w:lang w:val="uk-UA"/>
        </w:rPr>
      </w:pPr>
      <w:r>
        <w:rPr>
          <w:rFonts w:ascii="Times New Roman" w:eastAsia="Times New Roman" w:hAnsi="Times New Roman" w:cs="Times New Roman"/>
          <w:sz w:val="24"/>
          <w:szCs w:val="24"/>
          <w:lang w:val="uk-UA" w:eastAsia="ru-RU"/>
        </w:rPr>
        <w:t xml:space="preserve">У  </w:t>
      </w:r>
      <w:r>
        <w:rPr>
          <w:rFonts w:ascii="Times New Roman" w:hAnsi="Times New Roman" w:cs="Times New Roman"/>
          <w:color w:val="000000"/>
          <w:sz w:val="24"/>
          <w:szCs w:val="24"/>
          <w:lang w:val="uk-UA"/>
        </w:rPr>
        <w:t xml:space="preserve">програмному середовищі «Solid Works» побудовано </w:t>
      </w:r>
      <w:r>
        <w:rPr>
          <w:rFonts w:ascii="Times New Roman" w:eastAsia="Times New Roman" w:hAnsi="Times New Roman" w:cs="Times New Roman"/>
          <w:sz w:val="24"/>
          <w:szCs w:val="24"/>
          <w:lang w:val="uk-UA" w:eastAsia="ru-RU"/>
        </w:rPr>
        <w:t xml:space="preserve"> модель вертикального </w:t>
      </w:r>
      <w:r>
        <w:rPr>
          <w:rFonts w:ascii="Times New Roman" w:eastAsia="Times New Roman" w:hAnsi="Times New Roman" w:cs="Times New Roman"/>
          <w:sz w:val="24"/>
          <w:szCs w:val="24"/>
          <w:lang w:val="en-US" w:eastAsia="ru-RU"/>
        </w:rPr>
        <w:t>D</w:t>
      </w:r>
      <w:r>
        <w:rPr>
          <w:rFonts w:ascii="Times New Roman" w:eastAsia="Times New Roman" w:hAnsi="Times New Roman" w:cs="Times New Roman"/>
          <w:sz w:val="24"/>
          <w:szCs w:val="24"/>
          <w:lang w:val="uk-UA" w:eastAsia="ru-RU"/>
        </w:rPr>
        <w:t>ата-блоку для проведення на ній досліджень.</w:t>
      </w:r>
    </w:p>
    <w:p w:rsidR="000F77F4" w:rsidRDefault="000F77F4" w:rsidP="000F77F4">
      <w:pPr>
        <w:spacing w:after="0" w:line="360" w:lineRule="auto"/>
        <w:ind w:firstLine="708"/>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На моделі у програмному середовищі «Solid Works» визначені  особливості аеродинамічних та теплових характеристик </w:t>
      </w:r>
      <w:r>
        <w:rPr>
          <w:rFonts w:ascii="Times New Roman" w:eastAsia="Times New Roman" w:hAnsi="Times New Roman" w:cs="Times New Roman"/>
          <w:sz w:val="24"/>
          <w:szCs w:val="24"/>
          <w:lang w:val="en-US" w:eastAsia="ru-RU"/>
        </w:rPr>
        <w:t>D</w:t>
      </w:r>
      <w:r>
        <w:rPr>
          <w:rFonts w:ascii="Times New Roman" w:eastAsia="Times New Roman" w:hAnsi="Times New Roman" w:cs="Times New Roman"/>
          <w:sz w:val="24"/>
          <w:szCs w:val="24"/>
          <w:lang w:val="uk-UA" w:eastAsia="ru-RU"/>
        </w:rPr>
        <w:t>ата-блоку:</w:t>
      </w:r>
      <w:r>
        <w:rPr>
          <w:rFonts w:ascii="Times New Roman" w:hAnsi="Times New Roman" w:cs="Times New Roman"/>
          <w:color w:val="000000"/>
          <w:sz w:val="24"/>
          <w:szCs w:val="24"/>
          <w:lang w:val="uk-UA"/>
        </w:rPr>
        <w:t xml:space="preserve"> проведені теплові розрахунки, моделювання гідродинаміки и теплообміну в міжтрубному пучку, визначені теплові потоки. </w:t>
      </w:r>
    </w:p>
    <w:p w:rsidR="00EB08A3" w:rsidRDefault="00EB08A3">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762645" w:rsidRPr="00762645" w:rsidRDefault="00762645" w:rsidP="00026377">
      <w:pPr>
        <w:keepNext/>
        <w:keepLines/>
        <w:spacing w:after="0" w:line="360" w:lineRule="auto"/>
        <w:ind w:firstLine="426"/>
        <w:jc w:val="center"/>
        <w:outlineLvl w:val="0"/>
        <w:rPr>
          <w:rFonts w:ascii="Times New Roman" w:eastAsia="Calibri" w:hAnsi="Times New Roman" w:cs="Times New Roman"/>
          <w:b/>
          <w:bCs/>
          <w:sz w:val="24"/>
          <w:szCs w:val="28"/>
          <w:lang w:val="uk-UA"/>
        </w:rPr>
      </w:pPr>
      <w:r>
        <w:rPr>
          <w:rFonts w:ascii="Times New Roman" w:eastAsia="Calibri" w:hAnsi="Times New Roman" w:cs="Times New Roman"/>
          <w:b/>
          <w:bCs/>
          <w:sz w:val="24"/>
          <w:szCs w:val="28"/>
          <w:lang w:val="uk-UA"/>
        </w:rPr>
        <w:lastRenderedPageBreak/>
        <w:t>8</w:t>
      </w:r>
      <w:r w:rsidR="000A6F1E">
        <w:rPr>
          <w:rFonts w:ascii="Times New Roman" w:eastAsia="Calibri" w:hAnsi="Times New Roman" w:cs="Times New Roman"/>
          <w:b/>
          <w:bCs/>
          <w:sz w:val="24"/>
          <w:szCs w:val="28"/>
          <w:lang w:val="uk-UA"/>
        </w:rPr>
        <w:tab/>
      </w:r>
      <w:r w:rsidRPr="00762645">
        <w:rPr>
          <w:rFonts w:ascii="Times New Roman" w:eastAsia="Calibri" w:hAnsi="Times New Roman" w:cs="Times New Roman"/>
          <w:b/>
          <w:bCs/>
          <w:sz w:val="24"/>
          <w:szCs w:val="28"/>
          <w:lang w:val="uk-UA"/>
        </w:rPr>
        <w:t xml:space="preserve">ОХОРОНА </w:t>
      </w:r>
      <w:r w:rsidRPr="00762645">
        <w:rPr>
          <w:rFonts w:ascii="Times New Roman" w:eastAsia="Times New Roman" w:hAnsi="Times New Roman" w:cs="Times New Roman"/>
          <w:b/>
          <w:bCs/>
          <w:sz w:val="24"/>
          <w:szCs w:val="28"/>
          <w:lang w:val="uk-UA" w:eastAsia="ru-RU"/>
        </w:rPr>
        <w:t>ПРАЦІ</w:t>
      </w:r>
    </w:p>
    <w:p w:rsidR="00762645" w:rsidRPr="00762645" w:rsidRDefault="00762645" w:rsidP="001D511F">
      <w:pPr>
        <w:tabs>
          <w:tab w:val="left" w:pos="3840"/>
        </w:tabs>
        <w:spacing w:after="0" w:line="360" w:lineRule="auto"/>
        <w:ind w:firstLine="851"/>
        <w:contextualSpacing/>
        <w:jc w:val="both"/>
        <w:rPr>
          <w:rFonts w:ascii="Times New Roman" w:eastAsia="Times New Roman" w:hAnsi="Times New Roman" w:cs="Times New Roman"/>
          <w:sz w:val="24"/>
          <w:szCs w:val="24"/>
          <w:lang w:val="uk-UA" w:eastAsia="ru-RU"/>
        </w:rPr>
      </w:pPr>
      <w:r w:rsidRPr="00762645">
        <w:rPr>
          <w:rFonts w:ascii="Times New Roman" w:eastAsia="Calibri" w:hAnsi="Times New Roman" w:cs="Times New Roman"/>
          <w:bCs/>
          <w:sz w:val="24"/>
          <w:szCs w:val="24"/>
          <w:lang w:val="uk-UA"/>
        </w:rPr>
        <w:t>В даній дипломній роботі розробляється система охолодження локальних обчислювальних комплексів, що працюють при високих напругах та виділяють велику кількість тепла, тому необхідно розрахувати тепловий баланс даного обчислювального комплексу та визначити чи достатньою є система захисту заземлення для електричного обладнання комплексу.</w:t>
      </w:r>
    </w:p>
    <w:p w:rsidR="00762645" w:rsidRPr="00762645" w:rsidRDefault="00762645" w:rsidP="00762645">
      <w:pPr>
        <w:shd w:val="clear" w:color="auto" w:fill="FFFFFF"/>
        <w:spacing w:after="150" w:line="360" w:lineRule="auto"/>
        <w:ind w:firstLine="851"/>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Проект виконано з урахуванням вимог охорони праці та пожежної безпеки. В даному розділі розроблено заходи, спрямовані на створення здорових і безпечних умов праці та забезпечення пожежної безпеки на проектованому об'єкті.</w:t>
      </w:r>
    </w:p>
    <w:p w:rsidR="00762645" w:rsidRPr="00762645" w:rsidRDefault="00762645" w:rsidP="00762645">
      <w:pPr>
        <w:shd w:val="clear" w:color="auto" w:fill="FFFFFF"/>
        <w:spacing w:before="240" w:after="150" w:line="360" w:lineRule="auto"/>
        <w:ind w:firstLine="709"/>
        <w:contextualSpacing/>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8</w:t>
      </w:r>
      <w:r w:rsidRPr="00762645">
        <w:rPr>
          <w:rFonts w:ascii="Times New Roman" w:eastAsia="Times New Roman" w:hAnsi="Times New Roman" w:cs="Times New Roman"/>
          <w:b/>
          <w:bCs/>
          <w:sz w:val="24"/>
          <w:szCs w:val="24"/>
          <w:lang w:val="uk-UA" w:eastAsia="ru-RU"/>
        </w:rPr>
        <w:t>.1 Виявлення і аналіз шкідливих і небезпечних ф</w:t>
      </w:r>
      <w:r w:rsidR="000A6F1E">
        <w:rPr>
          <w:rFonts w:ascii="Times New Roman" w:eastAsia="Times New Roman" w:hAnsi="Times New Roman" w:cs="Times New Roman"/>
          <w:b/>
          <w:bCs/>
          <w:sz w:val="24"/>
          <w:szCs w:val="24"/>
          <w:lang w:val="uk-UA" w:eastAsia="ru-RU"/>
        </w:rPr>
        <w:t>акторів. Заходи з охорони праці</w:t>
      </w:r>
    </w:p>
    <w:p w:rsidR="00762645" w:rsidRPr="00762645" w:rsidRDefault="00762645" w:rsidP="00762645">
      <w:pPr>
        <w:spacing w:after="0" w:line="360" w:lineRule="auto"/>
        <w:ind w:firstLine="709"/>
        <w:jc w:val="both"/>
        <w:rPr>
          <w:rFonts w:ascii="Times New Roman" w:eastAsia="Calibri" w:hAnsi="Times New Roman" w:cs="Times New Roman"/>
          <w:b/>
          <w:color w:val="000000"/>
          <w:sz w:val="24"/>
          <w:szCs w:val="24"/>
          <w:lang w:val="uk-UA"/>
        </w:rPr>
      </w:pPr>
      <w:r>
        <w:rPr>
          <w:rFonts w:ascii="Times New Roman" w:eastAsia="Calibri" w:hAnsi="Times New Roman" w:cs="Times New Roman"/>
          <w:b/>
          <w:color w:val="000000"/>
          <w:sz w:val="24"/>
          <w:szCs w:val="24"/>
          <w:lang w:val="uk-UA"/>
        </w:rPr>
        <w:t>8</w:t>
      </w:r>
      <w:r w:rsidRPr="00762645">
        <w:rPr>
          <w:rFonts w:ascii="Times New Roman" w:eastAsia="Calibri" w:hAnsi="Times New Roman" w:cs="Times New Roman"/>
          <w:b/>
          <w:color w:val="000000"/>
          <w:sz w:val="24"/>
          <w:szCs w:val="24"/>
          <w:lang w:val="uk-UA"/>
        </w:rPr>
        <w:t>.1.1 Повітря робочої зони</w:t>
      </w:r>
    </w:p>
    <w:p w:rsidR="00762645" w:rsidRPr="00762645" w:rsidRDefault="00762645" w:rsidP="00762645">
      <w:pPr>
        <w:autoSpaceDE w:val="0"/>
        <w:autoSpaceDN w:val="0"/>
        <w:adjustRightInd w:val="0"/>
        <w:spacing w:after="0" w:line="360" w:lineRule="auto"/>
        <w:ind w:firstLine="709"/>
        <w:jc w:val="both"/>
        <w:rPr>
          <w:rFonts w:ascii="Times New Roman" w:eastAsia="Calibri" w:hAnsi="Times New Roman" w:cs="Times New Roman"/>
          <w:color w:val="000000"/>
          <w:sz w:val="24"/>
          <w:szCs w:val="24"/>
          <w:lang w:val="uk-UA"/>
        </w:rPr>
      </w:pPr>
      <w:r w:rsidRPr="00762645">
        <w:rPr>
          <w:rFonts w:ascii="Times New Roman" w:eastAsia="Calibri" w:hAnsi="Times New Roman" w:cs="Times New Roman"/>
          <w:color w:val="000000"/>
          <w:sz w:val="24"/>
          <w:szCs w:val="24"/>
          <w:lang w:val="uk-UA"/>
        </w:rPr>
        <w:t xml:space="preserve">Мікрокліматичні умови виробничих приміщень характеризуються наступними показниками: температурою повітря, відносною вологістю повітря, швидкістю руху повітря та інтенсивністю теплового (інфрачервоного) опромінення, температурою поверхні. </w:t>
      </w:r>
    </w:p>
    <w:p w:rsidR="00762645" w:rsidRPr="00762645" w:rsidRDefault="00762645" w:rsidP="00762645">
      <w:pPr>
        <w:spacing w:after="0" w:line="360" w:lineRule="auto"/>
        <w:ind w:firstLine="709"/>
        <w:jc w:val="both"/>
        <w:rPr>
          <w:rFonts w:ascii="Times New Roman" w:eastAsia="Calibri" w:hAnsi="Times New Roman" w:cs="Times New Roman"/>
          <w:b/>
          <w:color w:val="000000"/>
          <w:sz w:val="24"/>
          <w:szCs w:val="24"/>
          <w:lang w:val="uk-UA"/>
        </w:rPr>
      </w:pPr>
      <w:r w:rsidRPr="00762645">
        <w:rPr>
          <w:rFonts w:ascii="Times New Roman" w:eastAsia="Calibri" w:hAnsi="Times New Roman" w:cs="Times New Roman"/>
          <w:color w:val="000000"/>
          <w:sz w:val="24"/>
          <w:szCs w:val="24"/>
          <w:lang w:val="uk-UA"/>
        </w:rPr>
        <w:t xml:space="preserve">Згідно </w:t>
      </w:r>
      <w:r w:rsidRPr="00762645">
        <w:rPr>
          <w:rFonts w:ascii="Times New Roman" w:eastAsia="Times New Roman" w:hAnsi="Times New Roman" w:cs="Times New Roman"/>
          <w:sz w:val="24"/>
          <w:szCs w:val="24"/>
          <w:lang w:val="uk-UA" w:eastAsia="ru-RU"/>
        </w:rPr>
        <w:t xml:space="preserve">ДСН 3.3.6.042-99, роботи за важкістю у даному приміщенні можуть бути віднесені до категорії легкої тяжкості (І б).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Відповідно до ДСН 3.3.6.042-99, норми мікроклімату виробничих приміщень наведено в таблиці </w:t>
      </w:r>
      <w:r>
        <w:rPr>
          <w:rFonts w:ascii="Times New Roman" w:eastAsia="Times New Roman" w:hAnsi="Times New Roman" w:cs="Times New Roman"/>
          <w:sz w:val="24"/>
          <w:szCs w:val="24"/>
          <w:lang w:val="uk-UA" w:eastAsia="ru-RU"/>
        </w:rPr>
        <w:t>8.</w:t>
      </w:r>
      <w:r w:rsidRPr="00762645">
        <w:rPr>
          <w:rFonts w:ascii="Times New Roman" w:eastAsia="Times New Roman" w:hAnsi="Times New Roman" w:cs="Times New Roman"/>
          <w:sz w:val="24"/>
          <w:szCs w:val="24"/>
          <w:lang w:val="uk-UA" w:eastAsia="ru-RU"/>
        </w:rPr>
        <w:t>1.</w:t>
      </w:r>
    </w:p>
    <w:p w:rsidR="00762645" w:rsidRPr="00762645" w:rsidRDefault="00762645" w:rsidP="00762645">
      <w:pPr>
        <w:spacing w:after="0" w:line="360" w:lineRule="auto"/>
        <w:ind w:firstLine="709"/>
        <w:jc w:val="both"/>
        <w:rPr>
          <w:rFonts w:ascii="Times New Roman" w:eastAsia="Calibri" w:hAnsi="Times New Roman" w:cs="Times New Roman"/>
          <w:color w:val="000000"/>
          <w:sz w:val="24"/>
          <w:szCs w:val="24"/>
          <w:shd w:val="clear" w:color="auto" w:fill="FFFFFF"/>
          <w:lang w:val="uk-UA"/>
        </w:rPr>
      </w:pPr>
      <w:r w:rsidRPr="00762645">
        <w:rPr>
          <w:rFonts w:ascii="Times New Roman" w:eastAsia="Calibri" w:hAnsi="Times New Roman" w:cs="Times New Roman"/>
          <w:color w:val="000000"/>
          <w:sz w:val="24"/>
          <w:szCs w:val="24"/>
          <w:shd w:val="clear" w:color="auto" w:fill="FFFFFF"/>
          <w:lang w:val="uk-UA"/>
        </w:rPr>
        <w:t xml:space="preserve">Таблиця </w:t>
      </w:r>
      <w:r>
        <w:rPr>
          <w:rFonts w:ascii="Times New Roman" w:eastAsia="Calibri" w:hAnsi="Times New Roman" w:cs="Times New Roman"/>
          <w:color w:val="000000"/>
          <w:sz w:val="24"/>
          <w:szCs w:val="24"/>
          <w:shd w:val="clear" w:color="auto" w:fill="FFFFFF"/>
          <w:lang w:val="uk-UA"/>
        </w:rPr>
        <w:t>8</w:t>
      </w:r>
      <w:r w:rsidRPr="00762645">
        <w:rPr>
          <w:rFonts w:ascii="Times New Roman" w:eastAsia="Calibri" w:hAnsi="Times New Roman" w:cs="Times New Roman"/>
          <w:color w:val="000000"/>
          <w:sz w:val="24"/>
          <w:szCs w:val="24"/>
          <w:shd w:val="clear" w:color="auto" w:fill="FFFFFF"/>
          <w:lang w:val="uk-UA"/>
        </w:rPr>
        <w:t>.1 - Параметри мікроклімату виробничого приміщення</w:t>
      </w:r>
    </w:p>
    <w:tbl>
      <w:tblPr>
        <w:tblW w:w="4906" w:type="pct"/>
        <w:jc w:val="center"/>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1251"/>
        <w:gridCol w:w="532"/>
        <w:gridCol w:w="828"/>
        <w:gridCol w:w="746"/>
        <w:gridCol w:w="791"/>
        <w:gridCol w:w="778"/>
        <w:gridCol w:w="575"/>
        <w:gridCol w:w="1119"/>
        <w:gridCol w:w="838"/>
        <w:gridCol w:w="1170"/>
      </w:tblGrid>
      <w:tr w:rsidR="00762645" w:rsidRPr="00762645" w:rsidTr="00F93F7A">
        <w:trPr>
          <w:cantSplit/>
          <w:trHeight w:val="300"/>
          <w:jc w:val="center"/>
        </w:trPr>
        <w:tc>
          <w:tcPr>
            <w:tcW w:w="407" w:type="pct"/>
            <w:vMerge w:val="restar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Період року</w:t>
            </w:r>
          </w:p>
        </w:tc>
        <w:tc>
          <w:tcPr>
            <w:tcW w:w="666" w:type="pct"/>
            <w:vMerge w:val="restar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Категорія робіт</w:t>
            </w:r>
          </w:p>
        </w:tc>
        <w:tc>
          <w:tcPr>
            <w:tcW w:w="1956" w:type="pct"/>
            <w:gridSpan w:val="5"/>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vertAlign w:val="superscript"/>
                <w:lang w:val="uk-UA" w:eastAsia="uk-UA"/>
              </w:rPr>
            </w:pPr>
            <w:r w:rsidRPr="00762645">
              <w:rPr>
                <w:rFonts w:ascii="Times New Roman" w:eastAsia="Times New Roman" w:hAnsi="Times New Roman" w:cs="Times New Roman"/>
                <w:sz w:val="24"/>
                <w:szCs w:val="24"/>
                <w:lang w:val="uk-UA" w:eastAsia="uk-UA"/>
              </w:rPr>
              <w:t xml:space="preserve">Температура, </w:t>
            </w:r>
            <w:r w:rsidRPr="00762645">
              <w:rPr>
                <w:rFonts w:ascii="Times New Roman" w:eastAsia="Times New Roman" w:hAnsi="Times New Roman" w:cs="Times New Roman"/>
                <w:sz w:val="24"/>
                <w:szCs w:val="24"/>
                <w:vertAlign w:val="superscript"/>
                <w:lang w:val="uk-UA" w:eastAsia="uk-UA"/>
              </w:rPr>
              <w:t>0</w:t>
            </w:r>
            <w:r w:rsidRPr="00762645">
              <w:rPr>
                <w:rFonts w:ascii="Times New Roman" w:eastAsia="Times New Roman" w:hAnsi="Times New Roman" w:cs="Times New Roman"/>
                <w:sz w:val="24"/>
                <w:szCs w:val="24"/>
                <w:lang w:val="uk-UA" w:eastAsia="uk-UA"/>
              </w:rPr>
              <w:t>С</w:t>
            </w:r>
          </w:p>
        </w:tc>
        <w:tc>
          <w:tcPr>
            <w:tcW w:w="902" w:type="pct"/>
            <w:gridSpan w:val="2"/>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Відносна вологість %</w:t>
            </w:r>
          </w:p>
        </w:tc>
        <w:tc>
          <w:tcPr>
            <w:tcW w:w="1069" w:type="pct"/>
            <w:gridSpan w:val="2"/>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Швидкість руху, м/с</w:t>
            </w:r>
          </w:p>
        </w:tc>
      </w:tr>
      <w:tr w:rsidR="00762645" w:rsidRPr="00762645" w:rsidTr="00F93F7A">
        <w:trPr>
          <w:cantSplit/>
          <w:trHeight w:val="261"/>
          <w:jc w:val="center"/>
        </w:trPr>
        <w:tc>
          <w:tcPr>
            <w:tcW w:w="407"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оптимальна</w:t>
            </w:r>
          </w:p>
        </w:tc>
        <w:tc>
          <w:tcPr>
            <w:tcW w:w="1672" w:type="pct"/>
            <w:gridSpan w:val="4"/>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допустима</w:t>
            </w:r>
          </w:p>
        </w:tc>
        <w:tc>
          <w:tcPr>
            <w:tcW w:w="30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оптимальна</w:t>
            </w:r>
          </w:p>
        </w:tc>
        <w:tc>
          <w:tcPr>
            <w:tcW w:w="596" w:type="pct"/>
            <w:vMerge w:val="restar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left="-57" w:right="-57" w:hanging="105"/>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допустима на робочих місцях постійних і непостійних, не більш ніж</w:t>
            </w:r>
          </w:p>
        </w:tc>
        <w:tc>
          <w:tcPr>
            <w:tcW w:w="446" w:type="pct"/>
            <w:vMerge w:val="restart"/>
            <w:tcBorders>
              <w:top w:val="single" w:sz="4" w:space="0" w:color="auto"/>
              <w:left w:val="single" w:sz="4" w:space="0" w:color="auto"/>
              <w:bottom w:val="single" w:sz="4" w:space="0" w:color="auto"/>
              <w:right w:val="single" w:sz="4" w:space="0" w:color="auto"/>
            </w:tcBorders>
            <w:textDirection w:val="btLr"/>
            <w:hideMark/>
          </w:tcPr>
          <w:p w:rsid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 xml:space="preserve">Оптимальна, не </w:t>
            </w:r>
          </w:p>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більш ніж</w:t>
            </w:r>
          </w:p>
        </w:tc>
        <w:tc>
          <w:tcPr>
            <w:tcW w:w="623" w:type="pct"/>
            <w:vMerge w:val="restar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left="-57" w:right="-57"/>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допустима на робочих місцях постійних і непостійних, не більш ніж</w:t>
            </w:r>
          </w:p>
        </w:tc>
      </w:tr>
      <w:tr w:rsidR="00762645" w:rsidRPr="00762645" w:rsidTr="00F93F7A">
        <w:trPr>
          <w:cantSplit/>
          <w:trHeight w:val="300"/>
          <w:jc w:val="center"/>
        </w:trPr>
        <w:tc>
          <w:tcPr>
            <w:tcW w:w="407"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838" w:type="pct"/>
            <w:gridSpan w:val="2"/>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Верхня межа</w:t>
            </w:r>
          </w:p>
        </w:tc>
        <w:tc>
          <w:tcPr>
            <w:tcW w:w="835" w:type="pct"/>
            <w:gridSpan w:val="2"/>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Нижня межа</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r>
      <w:tr w:rsidR="00762645" w:rsidRPr="00762645" w:rsidTr="00F93F7A">
        <w:trPr>
          <w:cantSplit/>
          <w:trHeight w:val="300"/>
          <w:jc w:val="center"/>
        </w:trPr>
        <w:tc>
          <w:tcPr>
            <w:tcW w:w="407"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1672" w:type="pct"/>
            <w:gridSpan w:val="4"/>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На робочих місцях</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r>
      <w:tr w:rsidR="00762645" w:rsidRPr="00762645" w:rsidTr="00F93F7A">
        <w:trPr>
          <w:cantSplit/>
          <w:trHeight w:val="1499"/>
          <w:jc w:val="center"/>
        </w:trPr>
        <w:tc>
          <w:tcPr>
            <w:tcW w:w="407"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441" w:type="pc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right="-108" w:hanging="118"/>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Постійних</w:t>
            </w:r>
          </w:p>
        </w:tc>
        <w:tc>
          <w:tcPr>
            <w:tcW w:w="397" w:type="pc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F93F7A" w:rsidP="00762645">
            <w:pPr>
              <w:widowControl w:val="0"/>
              <w:spacing w:after="0"/>
              <w:ind w:right="113" w:hanging="108"/>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Непостійних</w:t>
            </w:r>
          </w:p>
        </w:tc>
        <w:tc>
          <w:tcPr>
            <w:tcW w:w="421" w:type="pc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left="113" w:right="-108"/>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Постійних</w:t>
            </w:r>
          </w:p>
        </w:tc>
        <w:tc>
          <w:tcPr>
            <w:tcW w:w="414" w:type="pc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F93F7A" w:rsidP="00762645">
            <w:pPr>
              <w:widowControl w:val="0"/>
              <w:tabs>
                <w:tab w:val="left" w:pos="601"/>
              </w:tabs>
              <w:spacing w:after="0"/>
              <w:ind w:left="113" w:right="-108"/>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Непостійних</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r>
      <w:tr w:rsidR="00762645" w:rsidRPr="00762645" w:rsidTr="00F93F7A">
        <w:trPr>
          <w:cantSplit/>
          <w:trHeight w:val="1042"/>
          <w:jc w:val="center"/>
        </w:trPr>
        <w:tc>
          <w:tcPr>
            <w:tcW w:w="407" w:type="pc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left="113" w:right="113"/>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Холод</w:t>
            </w:r>
            <w:r w:rsidR="00F93F7A">
              <w:rPr>
                <w:rFonts w:ascii="Times New Roman" w:eastAsia="Times New Roman" w:hAnsi="Times New Roman" w:cs="Times New Roman"/>
                <w:sz w:val="24"/>
                <w:szCs w:val="24"/>
                <w:lang w:val="uk-UA" w:eastAsia="uk-UA"/>
              </w:rPr>
              <w:t>-</w:t>
            </w:r>
            <w:r w:rsidRPr="00762645">
              <w:rPr>
                <w:rFonts w:ascii="Times New Roman" w:eastAsia="Times New Roman" w:hAnsi="Times New Roman" w:cs="Times New Roman"/>
                <w:sz w:val="24"/>
                <w:szCs w:val="24"/>
                <w:lang w:val="uk-UA" w:eastAsia="uk-UA"/>
              </w:rPr>
              <w:t>ний</w:t>
            </w:r>
          </w:p>
        </w:tc>
        <w:tc>
          <w:tcPr>
            <w:tcW w:w="666" w:type="pct"/>
            <w:vMerge w:val="restart"/>
            <w:tcBorders>
              <w:top w:val="single" w:sz="4" w:space="0" w:color="auto"/>
              <w:left w:val="single" w:sz="4" w:space="0" w:color="auto"/>
              <w:bottom w:val="single" w:sz="4" w:space="0" w:color="auto"/>
              <w:right w:val="single" w:sz="4" w:space="0" w:color="auto"/>
            </w:tcBorders>
            <w:textDirection w:val="btLr"/>
            <w:hideMark/>
          </w:tcPr>
          <w:p w:rsidR="00762645" w:rsidRPr="00762645" w:rsidRDefault="00762645" w:rsidP="00762645">
            <w:pPr>
              <w:widowControl w:val="0"/>
              <w:spacing w:after="0"/>
              <w:ind w:left="5" w:right="-108"/>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Легкої тяжкості – І-б</w:t>
            </w:r>
          </w:p>
        </w:tc>
        <w:tc>
          <w:tcPr>
            <w:tcW w:w="283"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21-23</w:t>
            </w:r>
          </w:p>
        </w:tc>
        <w:tc>
          <w:tcPr>
            <w:tcW w:w="441"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24</w:t>
            </w:r>
          </w:p>
        </w:tc>
        <w:tc>
          <w:tcPr>
            <w:tcW w:w="397"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ind w:right="-108"/>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25</w:t>
            </w:r>
          </w:p>
        </w:tc>
        <w:tc>
          <w:tcPr>
            <w:tcW w:w="421"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20</w:t>
            </w:r>
          </w:p>
        </w:tc>
        <w:tc>
          <w:tcPr>
            <w:tcW w:w="414"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17</w:t>
            </w:r>
          </w:p>
        </w:tc>
        <w:tc>
          <w:tcPr>
            <w:tcW w:w="306"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40-60</w:t>
            </w:r>
          </w:p>
        </w:tc>
        <w:tc>
          <w:tcPr>
            <w:tcW w:w="596"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75</w:t>
            </w:r>
          </w:p>
        </w:tc>
        <w:tc>
          <w:tcPr>
            <w:tcW w:w="446"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ind w:left="-108"/>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0,1</w:t>
            </w:r>
          </w:p>
        </w:tc>
        <w:tc>
          <w:tcPr>
            <w:tcW w:w="623"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До 0,2</w:t>
            </w:r>
          </w:p>
        </w:tc>
      </w:tr>
      <w:tr w:rsidR="00762645" w:rsidRPr="00762645" w:rsidTr="00F93F7A">
        <w:trPr>
          <w:cantSplit/>
          <w:trHeight w:val="929"/>
          <w:jc w:val="center"/>
        </w:trPr>
        <w:tc>
          <w:tcPr>
            <w:tcW w:w="407" w:type="pct"/>
            <w:tcBorders>
              <w:top w:val="single" w:sz="4" w:space="0" w:color="auto"/>
              <w:left w:val="single" w:sz="4" w:space="0" w:color="auto"/>
              <w:bottom w:val="single" w:sz="4" w:space="0" w:color="auto"/>
              <w:right w:val="single" w:sz="4" w:space="0" w:color="auto"/>
            </w:tcBorders>
            <w:textDirection w:val="btLr"/>
            <w:hideMark/>
          </w:tcPr>
          <w:p w:rsidR="00F93F7A" w:rsidRDefault="00762645" w:rsidP="00762645">
            <w:pPr>
              <w:widowControl w:val="0"/>
              <w:spacing w:after="0"/>
              <w:ind w:left="113" w:right="-97"/>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Теп</w:t>
            </w:r>
            <w:r w:rsidR="00F93F7A">
              <w:rPr>
                <w:rFonts w:ascii="Times New Roman" w:eastAsia="Times New Roman" w:hAnsi="Times New Roman" w:cs="Times New Roman"/>
                <w:sz w:val="24"/>
                <w:szCs w:val="24"/>
                <w:lang w:val="uk-UA" w:eastAsia="uk-UA"/>
              </w:rPr>
              <w:t>-</w:t>
            </w:r>
          </w:p>
          <w:p w:rsidR="00762645" w:rsidRPr="00762645" w:rsidRDefault="00762645" w:rsidP="00762645">
            <w:pPr>
              <w:widowControl w:val="0"/>
              <w:spacing w:after="0"/>
              <w:ind w:left="113" w:right="-97"/>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лий</w:t>
            </w: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283"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22-24</w:t>
            </w:r>
          </w:p>
        </w:tc>
        <w:tc>
          <w:tcPr>
            <w:tcW w:w="441"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28</w:t>
            </w:r>
          </w:p>
        </w:tc>
        <w:tc>
          <w:tcPr>
            <w:tcW w:w="397"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30</w:t>
            </w:r>
          </w:p>
        </w:tc>
        <w:tc>
          <w:tcPr>
            <w:tcW w:w="421"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21</w:t>
            </w:r>
          </w:p>
        </w:tc>
        <w:tc>
          <w:tcPr>
            <w:tcW w:w="414"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19</w:t>
            </w:r>
          </w:p>
        </w:tc>
        <w:tc>
          <w:tcPr>
            <w:tcW w:w="306"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40-60</w:t>
            </w:r>
          </w:p>
        </w:tc>
        <w:tc>
          <w:tcPr>
            <w:tcW w:w="596"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ind w:left="-174"/>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60 (при 27</w:t>
            </w:r>
            <w:r w:rsidRPr="00762645">
              <w:rPr>
                <w:rFonts w:ascii="Times New Roman" w:eastAsia="Times New Roman" w:hAnsi="Times New Roman" w:cs="Times New Roman"/>
                <w:sz w:val="24"/>
                <w:szCs w:val="24"/>
                <w:vertAlign w:val="superscript"/>
                <w:lang w:val="uk-UA" w:eastAsia="uk-UA"/>
              </w:rPr>
              <w:t>0</w:t>
            </w:r>
            <w:r w:rsidRPr="00762645">
              <w:rPr>
                <w:rFonts w:ascii="Times New Roman" w:eastAsia="Times New Roman" w:hAnsi="Times New Roman" w:cs="Times New Roman"/>
                <w:sz w:val="24"/>
                <w:szCs w:val="24"/>
                <w:lang w:val="uk-UA" w:eastAsia="uk-UA"/>
              </w:rPr>
              <w:t>С)</w:t>
            </w:r>
          </w:p>
        </w:tc>
        <w:tc>
          <w:tcPr>
            <w:tcW w:w="446"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0,2</w:t>
            </w:r>
          </w:p>
        </w:tc>
        <w:tc>
          <w:tcPr>
            <w:tcW w:w="623" w:type="pct"/>
            <w:tcBorders>
              <w:top w:val="single" w:sz="4" w:space="0" w:color="auto"/>
              <w:left w:val="single" w:sz="4" w:space="0" w:color="auto"/>
              <w:bottom w:val="single" w:sz="4" w:space="0" w:color="auto"/>
              <w:right w:val="single" w:sz="4" w:space="0" w:color="auto"/>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0,1-0,3</w:t>
            </w:r>
          </w:p>
        </w:tc>
      </w:tr>
    </w:tbl>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Calibri" w:hAnsi="Times New Roman" w:cs="Times New Roman"/>
          <w:color w:val="000000"/>
          <w:sz w:val="24"/>
          <w:szCs w:val="24"/>
          <w:lang w:val="uk-UA"/>
        </w:rPr>
        <w:lastRenderedPageBreak/>
        <w:t>Джерелами додаткового підвищення температури повітря є: технологічне устаткування, яке має високі температури нагріву; нагріті до високих температур деталі і розплавлені матеріали. Для підтримання нормативних параметрів мікроклімату в обчислювальному комплексі додатково впроваджено систему вентиляції та кондиціонування повітря</w:t>
      </w:r>
      <w:r w:rsidRPr="00762645">
        <w:rPr>
          <w:rFonts w:ascii="Times New Roman" w:eastAsia="Times New Roman" w:hAnsi="Times New Roman" w:cs="Times New Roman"/>
          <w:sz w:val="24"/>
          <w:szCs w:val="24"/>
          <w:lang w:val="uk-UA" w:eastAsia="ru-RU"/>
        </w:rPr>
        <w:t>.</w:t>
      </w:r>
    </w:p>
    <w:p w:rsidR="00762645" w:rsidRPr="00762645" w:rsidRDefault="00762645" w:rsidP="00762645">
      <w:pPr>
        <w:spacing w:after="0" w:line="360" w:lineRule="auto"/>
        <w:ind w:firstLine="709"/>
        <w:jc w:val="both"/>
        <w:rPr>
          <w:rFonts w:ascii="Times New Roman" w:eastAsia="Calibri" w:hAnsi="Times New Roman" w:cs="Times New Roman"/>
          <w:color w:val="000000"/>
          <w:sz w:val="24"/>
          <w:szCs w:val="24"/>
          <w:shd w:val="clear" w:color="auto" w:fill="FFFFFF"/>
          <w:lang w:val="uk-UA"/>
        </w:rPr>
      </w:pPr>
      <w:r w:rsidRPr="00762645">
        <w:rPr>
          <w:rFonts w:ascii="Times New Roman" w:eastAsia="Calibri" w:hAnsi="Times New Roman" w:cs="Times New Roman"/>
          <w:color w:val="000000"/>
          <w:sz w:val="24"/>
          <w:szCs w:val="24"/>
          <w:shd w:val="clear" w:color="auto" w:fill="FFFFFF"/>
          <w:lang w:val="uk-UA"/>
        </w:rPr>
        <w:t>Для вимірювання параметрів мікроклімату використовуються наступні прилади: ртутні та спиртові термометри (для вимірювання температури), психрометри (для визначення відносної вологості повітря), анемометри й кататермометри (для встановлення швидкості руху повітря).</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Також проектом передбачено наступні заходи, згідно з ДСН 3.3.6.042-99: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теплообмінне обладнання оснащується місцевою витяжною вентиляцією у вигляді локальних відсмоктувачів, витяжних зонтів та ін.;</w:t>
      </w:r>
    </w:p>
    <w:p w:rsidR="00762645" w:rsidRPr="00762645" w:rsidRDefault="00762645" w:rsidP="00762645">
      <w:pPr>
        <w:spacing w:after="12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від перегрівання при попаданні прямих сонячних променів в теплий період року - встановлення жалюзі та ін., від радіаційного охолодження в зимовий період року - екранування робочих місць.</w:t>
      </w:r>
    </w:p>
    <w:p w:rsidR="00762645" w:rsidRPr="00762645" w:rsidRDefault="00762645" w:rsidP="00762645">
      <w:pPr>
        <w:spacing w:after="0" w:line="360" w:lineRule="auto"/>
        <w:ind w:firstLine="709"/>
        <w:jc w:val="both"/>
        <w:rPr>
          <w:rFonts w:ascii="Times New Roman" w:eastAsia="Times New Roman" w:hAnsi="Times New Roman" w:cs="Times New Roman"/>
          <w:b/>
          <w:sz w:val="24"/>
          <w:szCs w:val="24"/>
          <w:lang w:val="uk-UA" w:eastAsia="uk-UA"/>
        </w:rPr>
      </w:pPr>
      <w:r w:rsidRPr="00762645">
        <w:rPr>
          <w:rFonts w:ascii="Times New Roman" w:eastAsia="Times New Roman" w:hAnsi="Times New Roman" w:cs="Times New Roman"/>
          <w:b/>
          <w:sz w:val="24"/>
          <w:szCs w:val="24"/>
          <w:lang w:val="uk-UA" w:eastAsia="uk-UA"/>
        </w:rPr>
        <w:t xml:space="preserve">Розрахунок габаритів витяжного зонта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Припливні відсмоки активуються плоскими і компактними припливними струменями, які захоплюють навколишнє повітря і направляють його до місцевого відсмоку. Припливний потік повинен проходити в зоні шкідливих виділень і направлятися до центру всмоктуючого отвору, до того ж кількість відсмоктуючого повітря повинна перевищувати кількість повітря, що поступає з припливним потоком.</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 xml:space="preserve">Зонти активуються піддувом по периметру, як показано на рисунку </w:t>
      </w:r>
      <w:r w:rsidR="00F93F7A">
        <w:rPr>
          <w:rFonts w:ascii="Times New Roman" w:eastAsia="Calibri" w:hAnsi="Times New Roman" w:cs="Times New Roman"/>
          <w:sz w:val="24"/>
          <w:szCs w:val="24"/>
          <w:lang w:val="uk-UA"/>
        </w:rPr>
        <w:t>8</w:t>
      </w:r>
      <w:r w:rsidRPr="00762645">
        <w:rPr>
          <w:rFonts w:ascii="Times New Roman" w:eastAsia="Calibri" w:hAnsi="Times New Roman" w:cs="Times New Roman"/>
          <w:sz w:val="24"/>
          <w:szCs w:val="24"/>
          <w:lang w:val="uk-UA"/>
        </w:rPr>
        <w:t>.1.</w:t>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noProof/>
          <w:sz w:val="24"/>
          <w:szCs w:val="24"/>
          <w:lang w:eastAsia="ru-RU"/>
        </w:rPr>
        <w:drawing>
          <wp:inline distT="0" distB="0" distL="0" distR="0">
            <wp:extent cx="2066925" cy="2657475"/>
            <wp:effectExtent l="0" t="0" r="9525"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616" t="11395" r="4585" b="9117"/>
                    <a:stretch>
                      <a:fillRect/>
                    </a:stretch>
                  </pic:blipFill>
                  <pic:spPr bwMode="auto">
                    <a:xfrm>
                      <a:off x="0" y="0"/>
                      <a:ext cx="2066925" cy="2657475"/>
                    </a:xfrm>
                    <a:prstGeom prst="rect">
                      <a:avLst/>
                    </a:prstGeom>
                    <a:noFill/>
                    <a:ln>
                      <a:noFill/>
                    </a:ln>
                  </pic:spPr>
                </pic:pic>
              </a:graphicData>
            </a:graphic>
          </wp:inline>
        </w:drawing>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 xml:space="preserve">Рисунок </w:t>
      </w:r>
      <w:r>
        <w:rPr>
          <w:rFonts w:ascii="Times New Roman" w:eastAsia="Calibri" w:hAnsi="Times New Roman" w:cs="Times New Roman"/>
          <w:sz w:val="24"/>
          <w:szCs w:val="24"/>
          <w:lang w:val="uk-UA"/>
        </w:rPr>
        <w:t>8</w:t>
      </w:r>
      <w:r w:rsidRPr="00762645">
        <w:rPr>
          <w:rFonts w:ascii="Times New Roman" w:eastAsia="Calibri" w:hAnsi="Times New Roman" w:cs="Times New Roman"/>
          <w:sz w:val="24"/>
          <w:szCs w:val="24"/>
          <w:lang w:val="uk-UA"/>
        </w:rPr>
        <w:t>.1 - Зображення витяжного зонта</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lastRenderedPageBreak/>
        <w:t xml:space="preserve">Стійкість системи «припливний потік - місцеве відсмоктування» відносно неорганізованих потоків повітря, що виникають в приміщенні, визначається величиною швидкості на осі повітряного потоку в «критичному перерізі», в якому вплив припливного потоку вже послаблений,  а дія місцевого відсмоктування ще не значна. Ця швидкість становить 1-2 м/с. Швидкість виходу припливного повітря - не більше 10 м/с. </w:t>
      </w:r>
    </w:p>
    <w:p w:rsidR="00762645" w:rsidRPr="00762645" w:rsidRDefault="00692C68" w:rsidP="00762645">
      <w:pPr>
        <w:spacing w:after="0" w:line="36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en-US"/>
        </w:rPr>
        <w:t>B</w:t>
      </w:r>
      <w:r w:rsidR="00762645" w:rsidRPr="00762645">
        <w:rPr>
          <w:rFonts w:ascii="Times New Roman" w:eastAsia="Calibri" w:hAnsi="Times New Roman" w:cs="Times New Roman"/>
          <w:sz w:val="24"/>
          <w:szCs w:val="24"/>
          <w:lang w:val="uk-UA"/>
        </w:rPr>
        <w:t>иконаємо наступні розрахунки.</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Вважаємо відсмоктування круглого перерізу.</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Відстань від припливного отвору до критичного перерізу:</w:t>
      </w:r>
    </w:p>
    <w:p w:rsidR="00762645" w:rsidRPr="00762645" w:rsidRDefault="00762645" w:rsidP="00026377">
      <w:pPr>
        <w:spacing w:after="0" w:line="360" w:lineRule="auto"/>
        <w:ind w:firstLine="1"/>
        <w:contextualSpacing/>
        <w:jc w:val="right"/>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x</w:t>
      </w:r>
      <w:r w:rsidRPr="00762645">
        <w:rPr>
          <w:rFonts w:ascii="Times New Roman" w:eastAsia="Calibri" w:hAnsi="Times New Roman" w:cs="Times New Roman"/>
          <w:sz w:val="24"/>
          <w:szCs w:val="24"/>
          <w:vertAlign w:val="subscript"/>
          <w:lang w:val="uk-UA"/>
        </w:rPr>
        <w:t>кр</w:t>
      </w:r>
      <w:r w:rsidRPr="00762645">
        <w:rPr>
          <w:rFonts w:ascii="Times New Roman" w:eastAsia="Calibri" w:hAnsi="Times New Roman" w:cs="Times New Roman"/>
          <w:sz w:val="24"/>
          <w:szCs w:val="24"/>
          <w:lang w:val="uk-UA"/>
        </w:rPr>
        <w:t xml:space="preserve"> = 0,848·</w:t>
      </w:r>
      <w:r w:rsidRPr="00762645">
        <w:rPr>
          <w:rFonts w:ascii="Times New Roman" w:eastAsia="Calibri" w:hAnsi="Times New Roman" w:cs="Times New Roman"/>
          <w:i/>
          <w:sz w:val="24"/>
          <w:szCs w:val="24"/>
          <w:lang w:val="uk-UA"/>
        </w:rPr>
        <w:t>B</w:t>
      </w:r>
      <w:r w:rsidRPr="00762645">
        <w:rPr>
          <w:rFonts w:ascii="Times New Roman" w:eastAsia="Calibri" w:hAnsi="Times New Roman" w:cs="Times New Roman"/>
          <w:sz w:val="24"/>
          <w:szCs w:val="24"/>
          <w:lang w:val="uk-UA"/>
        </w:rPr>
        <w:t xml:space="preserve">, </w:t>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00026377">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t>(</w:t>
      </w:r>
      <w:r w:rsidR="00F93F7A">
        <w:rPr>
          <w:rFonts w:ascii="Times New Roman" w:eastAsia="Calibri" w:hAnsi="Times New Roman" w:cs="Times New Roman"/>
          <w:sz w:val="24"/>
          <w:szCs w:val="24"/>
          <w:lang w:val="uk-UA"/>
        </w:rPr>
        <w:t>8</w:t>
      </w:r>
      <w:r w:rsidRPr="00762645">
        <w:rPr>
          <w:rFonts w:ascii="Times New Roman" w:eastAsia="Calibri" w:hAnsi="Times New Roman" w:cs="Times New Roman"/>
          <w:sz w:val="24"/>
          <w:szCs w:val="24"/>
          <w:lang w:val="uk-UA"/>
        </w:rPr>
        <w:t>.1)</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де В - довжина потоку. Приймемо 1,5 м.</w:t>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x</w:t>
      </w:r>
      <w:r w:rsidRPr="00762645">
        <w:rPr>
          <w:rFonts w:ascii="Times New Roman" w:eastAsia="Calibri" w:hAnsi="Times New Roman" w:cs="Times New Roman"/>
          <w:sz w:val="24"/>
          <w:szCs w:val="24"/>
          <w:vertAlign w:val="subscript"/>
          <w:lang w:val="uk-UA"/>
        </w:rPr>
        <w:t>кр</w:t>
      </w:r>
      <w:r w:rsidRPr="00762645">
        <w:rPr>
          <w:rFonts w:ascii="Times New Roman" w:eastAsia="Calibri" w:hAnsi="Times New Roman" w:cs="Times New Roman"/>
          <w:sz w:val="24"/>
          <w:szCs w:val="24"/>
          <w:lang w:val="uk-UA"/>
        </w:rPr>
        <w:t xml:space="preserve"> = 0,848·1,5 = 1,272 м.</w:t>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 xml:space="preserve">Осьову швидкість припливного потоку в критичному перерізі приймаємо </w:t>
      </w:r>
      <w:r w:rsidRPr="00762645">
        <w:rPr>
          <w:rFonts w:ascii="Times New Roman" w:eastAsia="Calibri" w:hAnsi="Times New Roman" w:cs="Times New Roman"/>
          <w:i/>
          <w:sz w:val="24"/>
          <w:szCs w:val="24"/>
          <w:lang w:val="uk-UA"/>
        </w:rPr>
        <w:t>v</w:t>
      </w:r>
      <w:r w:rsidRPr="00762645">
        <w:rPr>
          <w:rFonts w:ascii="Times New Roman" w:eastAsia="Calibri" w:hAnsi="Times New Roman" w:cs="Times New Roman"/>
          <w:sz w:val="24"/>
          <w:szCs w:val="24"/>
          <w:vertAlign w:val="subscript"/>
          <w:lang w:val="uk-UA"/>
        </w:rPr>
        <w:t>мін</w:t>
      </w:r>
      <w:r w:rsidRPr="00762645">
        <w:rPr>
          <w:rFonts w:ascii="Times New Roman" w:eastAsia="Calibri" w:hAnsi="Times New Roman" w:cs="Times New Roman"/>
          <w:sz w:val="24"/>
          <w:szCs w:val="24"/>
          <w:lang w:val="uk-UA"/>
        </w:rPr>
        <w:t xml:space="preserve"> = 2 м/с.</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Середню швидкість в п припливному отворі приймаємо</w:t>
      </w:r>
      <w:r w:rsidRPr="00762645">
        <w:rPr>
          <w:rFonts w:ascii="Times New Roman" w:eastAsia="Calibri" w:hAnsi="Times New Roman" w:cs="Times New Roman"/>
          <w:i/>
          <w:sz w:val="24"/>
          <w:szCs w:val="24"/>
          <w:lang w:val="uk-UA"/>
        </w:rPr>
        <w:t xml:space="preserve"> v</w:t>
      </w:r>
      <w:r w:rsidRPr="00762645">
        <w:rPr>
          <w:rFonts w:ascii="Times New Roman" w:eastAsia="Calibri" w:hAnsi="Times New Roman" w:cs="Times New Roman"/>
          <w:sz w:val="24"/>
          <w:szCs w:val="24"/>
          <w:vertAlign w:val="subscript"/>
          <w:lang w:val="uk-UA"/>
        </w:rPr>
        <w:t>1</w:t>
      </w:r>
      <w:r w:rsidRPr="00762645">
        <w:rPr>
          <w:rFonts w:ascii="Times New Roman" w:eastAsia="Calibri" w:hAnsi="Times New Roman" w:cs="Times New Roman"/>
          <w:sz w:val="24"/>
          <w:szCs w:val="24"/>
          <w:lang w:val="uk-UA"/>
        </w:rPr>
        <w:t xml:space="preserve"> = 6 м/с. Швидкість всмоктування </w:t>
      </w:r>
      <w:r w:rsidRPr="00762645">
        <w:rPr>
          <w:rFonts w:ascii="Times New Roman" w:eastAsia="Calibri" w:hAnsi="Times New Roman" w:cs="Times New Roman"/>
          <w:i/>
          <w:sz w:val="24"/>
          <w:szCs w:val="24"/>
          <w:lang w:val="uk-UA"/>
        </w:rPr>
        <w:t>v</w:t>
      </w:r>
      <w:r w:rsidRPr="00762645">
        <w:rPr>
          <w:rFonts w:ascii="Times New Roman" w:eastAsia="Calibri" w:hAnsi="Times New Roman" w:cs="Times New Roman"/>
          <w:sz w:val="24"/>
          <w:szCs w:val="24"/>
          <w:vertAlign w:val="subscript"/>
          <w:lang w:val="uk-UA"/>
        </w:rPr>
        <w:t xml:space="preserve">2  </w:t>
      </w:r>
      <w:r w:rsidRPr="00762645">
        <w:rPr>
          <w:rFonts w:ascii="Times New Roman" w:eastAsia="Calibri" w:hAnsi="Times New Roman" w:cs="Times New Roman"/>
          <w:sz w:val="24"/>
          <w:szCs w:val="24"/>
          <w:lang w:val="uk-UA"/>
        </w:rPr>
        <w:t>= 2,5·</w:t>
      </w:r>
      <w:r w:rsidRPr="00762645">
        <w:rPr>
          <w:rFonts w:ascii="Times New Roman" w:eastAsia="Calibri" w:hAnsi="Times New Roman" w:cs="Times New Roman"/>
          <w:i/>
          <w:sz w:val="24"/>
          <w:szCs w:val="24"/>
          <w:lang w:val="uk-UA"/>
        </w:rPr>
        <w:t xml:space="preserve"> v</w:t>
      </w:r>
      <w:r w:rsidRPr="00762645">
        <w:rPr>
          <w:rFonts w:ascii="Times New Roman" w:eastAsia="Calibri" w:hAnsi="Times New Roman" w:cs="Times New Roman"/>
          <w:sz w:val="24"/>
          <w:szCs w:val="24"/>
          <w:vertAlign w:val="subscript"/>
          <w:lang w:val="uk-UA"/>
        </w:rPr>
        <w:t>кр</w:t>
      </w:r>
      <w:r w:rsidRPr="00762645">
        <w:rPr>
          <w:rFonts w:ascii="Times New Roman" w:eastAsia="Calibri" w:hAnsi="Times New Roman" w:cs="Times New Roman"/>
          <w:sz w:val="24"/>
          <w:szCs w:val="24"/>
          <w:lang w:val="uk-UA"/>
        </w:rPr>
        <w:t xml:space="preserve"> = 5 м/с.</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Звідси, діаметр припливного отвору</w:t>
      </w:r>
    </w:p>
    <w:p w:rsidR="00762645" w:rsidRPr="00762645" w:rsidRDefault="00762645" w:rsidP="00026377">
      <w:pPr>
        <w:spacing w:after="0" w:line="360" w:lineRule="auto"/>
        <w:contextualSpacing/>
        <w:jc w:val="right"/>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d</w:t>
      </w:r>
      <w:r w:rsidRPr="00762645">
        <w:rPr>
          <w:rFonts w:ascii="Times New Roman" w:eastAsia="Calibri" w:hAnsi="Times New Roman" w:cs="Times New Roman"/>
          <w:sz w:val="24"/>
          <w:szCs w:val="24"/>
          <w:vertAlign w:val="subscript"/>
          <w:lang w:val="uk-UA"/>
        </w:rPr>
        <w:t>1</w:t>
      </w:r>
      <w:r w:rsidRPr="00762645">
        <w:rPr>
          <w:rFonts w:ascii="Times New Roman" w:eastAsia="Calibri" w:hAnsi="Times New Roman" w:cs="Times New Roman"/>
          <w:sz w:val="24"/>
          <w:szCs w:val="24"/>
          <w:lang w:val="uk-UA"/>
        </w:rPr>
        <w:t xml:space="preserve"> = 0,138·</w:t>
      </w:r>
      <w:r w:rsidRPr="00762645">
        <w:rPr>
          <w:rFonts w:ascii="Times New Roman" w:eastAsia="Calibri" w:hAnsi="Times New Roman" w:cs="Times New Roman"/>
          <w:i/>
          <w:sz w:val="24"/>
          <w:szCs w:val="24"/>
          <w:lang w:val="uk-UA"/>
        </w:rPr>
        <w:t>B</w:t>
      </w:r>
      <w:r w:rsidRPr="00762645">
        <w:rPr>
          <w:rFonts w:ascii="Times New Roman" w:eastAsia="Calibri" w:hAnsi="Times New Roman" w:cs="Times New Roman"/>
          <w:sz w:val="24"/>
          <w:szCs w:val="24"/>
          <w:lang w:val="uk-UA"/>
        </w:rPr>
        <w:t>·</w:t>
      </w:r>
      <w:r w:rsidRPr="00762645">
        <w:rPr>
          <w:rFonts w:ascii="Times New Roman" w:eastAsia="Calibri" w:hAnsi="Times New Roman" w:cs="Times New Roman"/>
          <w:i/>
          <w:sz w:val="24"/>
          <w:szCs w:val="24"/>
          <w:lang w:val="uk-UA"/>
        </w:rPr>
        <w:t>v</w:t>
      </w:r>
      <w:r w:rsidRPr="00762645">
        <w:rPr>
          <w:rFonts w:ascii="Times New Roman" w:eastAsia="Calibri" w:hAnsi="Times New Roman" w:cs="Times New Roman"/>
          <w:sz w:val="24"/>
          <w:szCs w:val="24"/>
          <w:vertAlign w:val="subscript"/>
          <w:lang w:val="uk-UA"/>
        </w:rPr>
        <w:t>мін</w:t>
      </w:r>
      <w:r w:rsidRPr="00762645">
        <w:rPr>
          <w:rFonts w:ascii="Times New Roman" w:eastAsia="Calibri" w:hAnsi="Times New Roman" w:cs="Times New Roman"/>
          <w:sz w:val="24"/>
          <w:szCs w:val="24"/>
          <w:lang w:val="uk-UA"/>
        </w:rPr>
        <w:t>/</w:t>
      </w:r>
      <w:r w:rsidRPr="00762645">
        <w:rPr>
          <w:rFonts w:ascii="Times New Roman" w:eastAsia="Calibri" w:hAnsi="Times New Roman" w:cs="Times New Roman"/>
          <w:i/>
          <w:sz w:val="24"/>
          <w:szCs w:val="24"/>
          <w:lang w:val="uk-UA"/>
        </w:rPr>
        <w:t>v</w:t>
      </w:r>
      <w:r w:rsidRPr="00762645">
        <w:rPr>
          <w:rFonts w:ascii="Times New Roman" w:eastAsia="Calibri" w:hAnsi="Times New Roman" w:cs="Times New Roman"/>
          <w:sz w:val="24"/>
          <w:szCs w:val="24"/>
          <w:vertAlign w:val="subscript"/>
          <w:lang w:val="uk-UA"/>
        </w:rPr>
        <w:t>1</w:t>
      </w:r>
      <w:r w:rsidR="00026377">
        <w:rPr>
          <w:rFonts w:ascii="Times New Roman" w:eastAsia="Calibri" w:hAnsi="Times New Roman" w:cs="Times New Roman"/>
          <w:sz w:val="24"/>
          <w:szCs w:val="24"/>
          <w:lang w:val="uk-UA"/>
        </w:rPr>
        <w:t>,</w:t>
      </w:r>
      <w:r w:rsidR="00026377">
        <w:rPr>
          <w:rFonts w:ascii="Times New Roman" w:eastAsia="Calibri" w:hAnsi="Times New Roman" w:cs="Times New Roman"/>
          <w:sz w:val="24"/>
          <w:szCs w:val="24"/>
          <w:lang w:val="uk-UA"/>
        </w:rPr>
        <w:tab/>
      </w:r>
      <w:r w:rsidR="00026377">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00026377">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w:t>
      </w:r>
      <w:r w:rsidR="00F93F7A">
        <w:rPr>
          <w:rFonts w:ascii="Times New Roman" w:eastAsia="Calibri" w:hAnsi="Times New Roman" w:cs="Times New Roman"/>
          <w:sz w:val="24"/>
          <w:szCs w:val="24"/>
          <w:lang w:val="uk-UA"/>
        </w:rPr>
        <w:t>8</w:t>
      </w:r>
      <w:r w:rsidRPr="00762645">
        <w:rPr>
          <w:rFonts w:ascii="Times New Roman" w:eastAsia="Calibri" w:hAnsi="Times New Roman" w:cs="Times New Roman"/>
          <w:sz w:val="24"/>
          <w:szCs w:val="24"/>
          <w:lang w:val="uk-UA"/>
        </w:rPr>
        <w:t>.2)</w:t>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d</w:t>
      </w:r>
      <w:r w:rsidRPr="00762645">
        <w:rPr>
          <w:rFonts w:ascii="Times New Roman" w:eastAsia="Calibri" w:hAnsi="Times New Roman" w:cs="Times New Roman"/>
          <w:sz w:val="24"/>
          <w:szCs w:val="24"/>
          <w:vertAlign w:val="subscript"/>
          <w:lang w:val="uk-UA"/>
        </w:rPr>
        <w:t>1</w:t>
      </w:r>
      <w:r w:rsidRPr="00762645">
        <w:rPr>
          <w:rFonts w:ascii="Times New Roman" w:eastAsia="Calibri" w:hAnsi="Times New Roman" w:cs="Times New Roman"/>
          <w:sz w:val="24"/>
          <w:szCs w:val="24"/>
          <w:lang w:val="uk-UA"/>
        </w:rPr>
        <w:t xml:space="preserve"> = 0,138·1,5·2/6 = 0,069 м.</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Діаметр всмоктуючого отвору</w:t>
      </w:r>
    </w:p>
    <w:p w:rsidR="00762645" w:rsidRPr="00762645" w:rsidRDefault="00762645" w:rsidP="00026377">
      <w:pPr>
        <w:spacing w:after="0" w:line="360" w:lineRule="auto"/>
        <w:ind w:firstLine="3"/>
        <w:contextualSpacing/>
        <w:jc w:val="right"/>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d</w:t>
      </w:r>
      <w:r w:rsidRPr="00762645">
        <w:rPr>
          <w:rFonts w:ascii="Times New Roman" w:eastAsia="Calibri" w:hAnsi="Times New Roman" w:cs="Times New Roman"/>
          <w:sz w:val="24"/>
          <w:szCs w:val="24"/>
          <w:vertAlign w:val="subscript"/>
          <w:lang w:val="uk-UA"/>
        </w:rPr>
        <w:t>1</w:t>
      </w:r>
      <w:r w:rsidRPr="00762645">
        <w:rPr>
          <w:rFonts w:ascii="Times New Roman" w:eastAsia="Calibri" w:hAnsi="Times New Roman" w:cs="Times New Roman"/>
          <w:sz w:val="24"/>
          <w:szCs w:val="24"/>
          <w:lang w:val="uk-UA"/>
        </w:rPr>
        <w:t xml:space="preserve"> = 0,196·</w:t>
      </w:r>
      <w:r w:rsidRPr="00762645">
        <w:rPr>
          <w:rFonts w:ascii="Times New Roman" w:eastAsia="Calibri" w:hAnsi="Times New Roman" w:cs="Times New Roman"/>
          <w:i/>
          <w:sz w:val="24"/>
          <w:szCs w:val="24"/>
          <w:lang w:val="uk-UA"/>
        </w:rPr>
        <w:t>B</w:t>
      </w:r>
      <w:r w:rsidRPr="00762645">
        <w:rPr>
          <w:rFonts w:ascii="Times New Roman" w:eastAsia="Calibri" w:hAnsi="Times New Roman" w:cs="Times New Roman"/>
          <w:sz w:val="24"/>
          <w:szCs w:val="24"/>
          <w:lang w:val="uk-UA"/>
        </w:rPr>
        <w:t>·(</w:t>
      </w:r>
      <w:r w:rsidRPr="00762645">
        <w:rPr>
          <w:rFonts w:ascii="Times New Roman" w:eastAsia="Calibri" w:hAnsi="Times New Roman" w:cs="Times New Roman"/>
          <w:i/>
          <w:sz w:val="24"/>
          <w:szCs w:val="24"/>
          <w:lang w:val="uk-UA"/>
        </w:rPr>
        <w:t>v</w:t>
      </w:r>
      <w:r w:rsidRPr="00762645">
        <w:rPr>
          <w:rFonts w:ascii="Times New Roman" w:eastAsia="Calibri" w:hAnsi="Times New Roman" w:cs="Times New Roman"/>
          <w:sz w:val="24"/>
          <w:szCs w:val="24"/>
          <w:vertAlign w:val="subscript"/>
          <w:lang w:val="uk-UA"/>
        </w:rPr>
        <w:t>мін</w:t>
      </w:r>
      <w:r w:rsidRPr="00762645">
        <w:rPr>
          <w:rFonts w:ascii="Times New Roman" w:eastAsia="Calibri" w:hAnsi="Times New Roman" w:cs="Times New Roman"/>
          <w:sz w:val="24"/>
          <w:szCs w:val="24"/>
          <w:lang w:val="uk-UA"/>
        </w:rPr>
        <w:t>/</w:t>
      </w:r>
      <w:r w:rsidRPr="00762645">
        <w:rPr>
          <w:rFonts w:ascii="Times New Roman" w:eastAsia="Calibri" w:hAnsi="Times New Roman" w:cs="Times New Roman"/>
          <w:i/>
          <w:sz w:val="24"/>
          <w:szCs w:val="24"/>
          <w:lang w:val="uk-UA"/>
        </w:rPr>
        <w:t>v</w:t>
      </w:r>
      <w:r w:rsidRPr="00762645">
        <w:rPr>
          <w:rFonts w:ascii="Times New Roman" w:eastAsia="Calibri" w:hAnsi="Times New Roman" w:cs="Times New Roman"/>
          <w:sz w:val="24"/>
          <w:szCs w:val="24"/>
          <w:vertAlign w:val="subscript"/>
          <w:lang w:val="uk-UA"/>
        </w:rPr>
        <w:t>2</w:t>
      </w:r>
      <w:r w:rsidRPr="00762645">
        <w:rPr>
          <w:rFonts w:ascii="Times New Roman" w:eastAsia="Calibri" w:hAnsi="Times New Roman" w:cs="Times New Roman"/>
          <w:sz w:val="24"/>
          <w:szCs w:val="24"/>
          <w:lang w:val="uk-UA"/>
        </w:rPr>
        <w:t>)</w:t>
      </w:r>
      <w:r w:rsidRPr="00762645">
        <w:rPr>
          <w:rFonts w:ascii="Times New Roman" w:eastAsia="Calibri" w:hAnsi="Times New Roman" w:cs="Times New Roman"/>
          <w:sz w:val="24"/>
          <w:szCs w:val="24"/>
          <w:vertAlign w:val="superscript"/>
          <w:lang w:val="uk-UA"/>
        </w:rPr>
        <w:t>1/2</w:t>
      </w:r>
      <w:r w:rsidRPr="00762645">
        <w:rPr>
          <w:rFonts w:ascii="Times New Roman" w:eastAsia="Calibri" w:hAnsi="Times New Roman" w:cs="Times New Roman"/>
          <w:sz w:val="24"/>
          <w:szCs w:val="24"/>
          <w:lang w:val="uk-UA"/>
        </w:rPr>
        <w:t>,</w:t>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t>(</w:t>
      </w:r>
      <w:r w:rsidR="00F93F7A">
        <w:rPr>
          <w:rFonts w:ascii="Times New Roman" w:eastAsia="Calibri" w:hAnsi="Times New Roman" w:cs="Times New Roman"/>
          <w:sz w:val="24"/>
          <w:szCs w:val="24"/>
          <w:lang w:val="uk-UA"/>
        </w:rPr>
        <w:t>8</w:t>
      </w:r>
      <w:r w:rsidRPr="00762645">
        <w:rPr>
          <w:rFonts w:ascii="Times New Roman" w:eastAsia="Calibri" w:hAnsi="Times New Roman" w:cs="Times New Roman"/>
          <w:sz w:val="24"/>
          <w:szCs w:val="24"/>
          <w:lang w:val="uk-UA"/>
        </w:rPr>
        <w:t>.3)</w:t>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d</w:t>
      </w:r>
      <w:r w:rsidRPr="00762645">
        <w:rPr>
          <w:rFonts w:ascii="Times New Roman" w:eastAsia="Calibri" w:hAnsi="Times New Roman" w:cs="Times New Roman"/>
          <w:sz w:val="24"/>
          <w:szCs w:val="24"/>
          <w:vertAlign w:val="subscript"/>
          <w:lang w:val="uk-UA"/>
        </w:rPr>
        <w:t>1</w:t>
      </w:r>
      <w:r w:rsidRPr="00762645">
        <w:rPr>
          <w:rFonts w:ascii="Times New Roman" w:eastAsia="Calibri" w:hAnsi="Times New Roman" w:cs="Times New Roman"/>
          <w:sz w:val="24"/>
          <w:szCs w:val="24"/>
          <w:lang w:val="uk-UA"/>
        </w:rPr>
        <w:t xml:space="preserve"> = 0,196·1,5·(2/5)</w:t>
      </w:r>
      <w:r w:rsidRPr="00762645">
        <w:rPr>
          <w:rFonts w:ascii="Times New Roman" w:eastAsia="Calibri" w:hAnsi="Times New Roman" w:cs="Times New Roman"/>
          <w:sz w:val="24"/>
          <w:szCs w:val="24"/>
          <w:vertAlign w:val="superscript"/>
          <w:lang w:val="uk-UA"/>
        </w:rPr>
        <w:t>1/2</w:t>
      </w:r>
      <w:r w:rsidRPr="00762645">
        <w:rPr>
          <w:rFonts w:ascii="Times New Roman" w:eastAsia="Calibri" w:hAnsi="Times New Roman" w:cs="Times New Roman"/>
          <w:sz w:val="24"/>
          <w:szCs w:val="24"/>
          <w:lang w:val="uk-UA"/>
        </w:rPr>
        <w:t xml:space="preserve"> = 0,186 м.</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Об’єм припливного повітря</w:t>
      </w:r>
    </w:p>
    <w:p w:rsidR="00762645" w:rsidRPr="00762645" w:rsidRDefault="00762645" w:rsidP="00026377">
      <w:pPr>
        <w:spacing w:after="0" w:line="360" w:lineRule="auto"/>
        <w:ind w:firstLine="3"/>
        <w:contextualSpacing/>
        <w:jc w:val="right"/>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L</w:t>
      </w:r>
      <w:r w:rsidRPr="00762645">
        <w:rPr>
          <w:rFonts w:ascii="Times New Roman" w:eastAsia="Calibri" w:hAnsi="Times New Roman" w:cs="Times New Roman"/>
          <w:sz w:val="24"/>
          <w:szCs w:val="24"/>
          <w:vertAlign w:val="subscript"/>
          <w:lang w:val="uk-UA"/>
        </w:rPr>
        <w:t xml:space="preserve">1 </w:t>
      </w:r>
      <w:r w:rsidRPr="00762645">
        <w:rPr>
          <w:rFonts w:ascii="Times New Roman" w:eastAsia="Calibri" w:hAnsi="Times New Roman" w:cs="Times New Roman"/>
          <w:sz w:val="24"/>
          <w:szCs w:val="24"/>
          <w:lang w:val="uk-UA"/>
        </w:rPr>
        <w:t>= 55·</w:t>
      </w:r>
      <w:r w:rsidRPr="00762645">
        <w:rPr>
          <w:rFonts w:ascii="Times New Roman" w:eastAsia="Calibri" w:hAnsi="Times New Roman" w:cs="Times New Roman"/>
          <w:i/>
          <w:sz w:val="24"/>
          <w:szCs w:val="24"/>
          <w:lang w:val="uk-UA"/>
        </w:rPr>
        <w:t>B</w:t>
      </w:r>
      <w:r w:rsidRPr="00762645">
        <w:rPr>
          <w:rFonts w:ascii="Times New Roman" w:eastAsia="Calibri" w:hAnsi="Times New Roman" w:cs="Times New Roman"/>
          <w:sz w:val="24"/>
          <w:szCs w:val="24"/>
          <w:vertAlign w:val="superscript"/>
          <w:lang w:val="uk-UA"/>
        </w:rPr>
        <w:t>2</w:t>
      </w:r>
      <w:r w:rsidRPr="00762645">
        <w:rPr>
          <w:rFonts w:ascii="Times New Roman" w:eastAsia="Calibri" w:hAnsi="Times New Roman" w:cs="Times New Roman"/>
          <w:sz w:val="24"/>
          <w:szCs w:val="24"/>
          <w:lang w:val="uk-UA"/>
        </w:rPr>
        <w:t>·v</w:t>
      </w:r>
      <w:r w:rsidRPr="00762645">
        <w:rPr>
          <w:rFonts w:ascii="Times New Roman" w:eastAsia="Calibri" w:hAnsi="Times New Roman" w:cs="Times New Roman"/>
          <w:sz w:val="24"/>
          <w:szCs w:val="24"/>
          <w:vertAlign w:val="superscript"/>
          <w:lang w:val="uk-UA"/>
        </w:rPr>
        <w:t>2</w:t>
      </w:r>
      <w:r w:rsidRPr="00762645">
        <w:rPr>
          <w:rFonts w:ascii="Times New Roman" w:eastAsia="Calibri" w:hAnsi="Times New Roman" w:cs="Times New Roman"/>
          <w:sz w:val="24"/>
          <w:szCs w:val="24"/>
          <w:vertAlign w:val="subscript"/>
          <w:lang w:val="uk-UA"/>
        </w:rPr>
        <w:t>мін</w:t>
      </w:r>
      <w:r w:rsidRPr="00762645">
        <w:rPr>
          <w:rFonts w:ascii="Times New Roman" w:eastAsia="Calibri" w:hAnsi="Times New Roman" w:cs="Times New Roman"/>
          <w:sz w:val="24"/>
          <w:szCs w:val="24"/>
          <w:lang w:val="uk-UA"/>
        </w:rPr>
        <w:t>/v</w:t>
      </w:r>
      <w:r w:rsidRPr="00762645">
        <w:rPr>
          <w:rFonts w:ascii="Times New Roman" w:eastAsia="Calibri" w:hAnsi="Times New Roman" w:cs="Times New Roman"/>
          <w:sz w:val="24"/>
          <w:szCs w:val="24"/>
          <w:vertAlign w:val="subscript"/>
          <w:lang w:val="uk-UA"/>
        </w:rPr>
        <w:t>1</w:t>
      </w:r>
      <w:r w:rsidRPr="00762645">
        <w:rPr>
          <w:rFonts w:ascii="Times New Roman" w:eastAsia="Calibri" w:hAnsi="Times New Roman" w:cs="Times New Roman"/>
          <w:sz w:val="24"/>
          <w:szCs w:val="24"/>
          <w:lang w:val="uk-UA"/>
        </w:rPr>
        <w:t>,</w:t>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t>(</w:t>
      </w:r>
      <w:r w:rsidR="00F93F7A">
        <w:rPr>
          <w:rFonts w:ascii="Times New Roman" w:eastAsia="Calibri" w:hAnsi="Times New Roman" w:cs="Times New Roman"/>
          <w:sz w:val="24"/>
          <w:szCs w:val="24"/>
          <w:lang w:val="uk-UA"/>
        </w:rPr>
        <w:t>8</w:t>
      </w:r>
      <w:r w:rsidRPr="00762645">
        <w:rPr>
          <w:rFonts w:ascii="Times New Roman" w:eastAsia="Calibri" w:hAnsi="Times New Roman" w:cs="Times New Roman"/>
          <w:sz w:val="24"/>
          <w:szCs w:val="24"/>
          <w:lang w:val="uk-UA"/>
        </w:rPr>
        <w:t>.4)</w:t>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L</w:t>
      </w:r>
      <w:r w:rsidRPr="00762645">
        <w:rPr>
          <w:rFonts w:ascii="Times New Roman" w:eastAsia="Calibri" w:hAnsi="Times New Roman" w:cs="Times New Roman"/>
          <w:sz w:val="24"/>
          <w:szCs w:val="24"/>
          <w:vertAlign w:val="subscript"/>
          <w:lang w:val="uk-UA"/>
        </w:rPr>
        <w:t xml:space="preserve">1 </w:t>
      </w:r>
      <w:r w:rsidRPr="00762645">
        <w:rPr>
          <w:rFonts w:ascii="Times New Roman" w:eastAsia="Calibri" w:hAnsi="Times New Roman" w:cs="Times New Roman"/>
          <w:sz w:val="24"/>
          <w:szCs w:val="24"/>
          <w:lang w:val="uk-UA"/>
        </w:rPr>
        <w:t>= 55·1,5</w:t>
      </w:r>
      <w:r w:rsidRPr="00762645">
        <w:rPr>
          <w:rFonts w:ascii="Times New Roman" w:eastAsia="Calibri" w:hAnsi="Times New Roman" w:cs="Times New Roman"/>
          <w:sz w:val="24"/>
          <w:szCs w:val="24"/>
          <w:vertAlign w:val="superscript"/>
          <w:lang w:val="uk-UA"/>
        </w:rPr>
        <w:t>2</w:t>
      </w:r>
      <w:r w:rsidRPr="00762645">
        <w:rPr>
          <w:rFonts w:ascii="Times New Roman" w:eastAsia="Calibri" w:hAnsi="Times New Roman" w:cs="Times New Roman"/>
          <w:sz w:val="24"/>
          <w:szCs w:val="24"/>
          <w:lang w:val="uk-UA"/>
        </w:rPr>
        <w:t>·2</w:t>
      </w:r>
      <w:r w:rsidRPr="00762645">
        <w:rPr>
          <w:rFonts w:ascii="Times New Roman" w:eastAsia="Calibri" w:hAnsi="Times New Roman" w:cs="Times New Roman"/>
          <w:sz w:val="24"/>
          <w:szCs w:val="24"/>
          <w:vertAlign w:val="superscript"/>
          <w:lang w:val="uk-UA"/>
        </w:rPr>
        <w:t>2</w:t>
      </w:r>
      <w:r w:rsidRPr="00762645">
        <w:rPr>
          <w:rFonts w:ascii="Times New Roman" w:eastAsia="Calibri" w:hAnsi="Times New Roman" w:cs="Times New Roman"/>
          <w:sz w:val="24"/>
          <w:szCs w:val="24"/>
          <w:lang w:val="uk-UA"/>
        </w:rPr>
        <w:t>/6 = 81,5 м</w:t>
      </w:r>
      <w:r w:rsidRPr="00762645">
        <w:rPr>
          <w:rFonts w:ascii="Times New Roman" w:eastAsia="Calibri" w:hAnsi="Times New Roman" w:cs="Times New Roman"/>
          <w:sz w:val="24"/>
          <w:szCs w:val="24"/>
          <w:vertAlign w:val="superscript"/>
          <w:lang w:val="uk-UA"/>
        </w:rPr>
        <w:t>3</w:t>
      </w:r>
      <w:r w:rsidRPr="00762645">
        <w:rPr>
          <w:rFonts w:ascii="Times New Roman" w:eastAsia="Calibri" w:hAnsi="Times New Roman" w:cs="Times New Roman"/>
          <w:sz w:val="24"/>
          <w:szCs w:val="24"/>
          <w:lang w:val="uk-UA"/>
        </w:rPr>
        <w:t>/год.</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Об’єм всмоктуючого повітря</w:t>
      </w:r>
    </w:p>
    <w:p w:rsidR="00762645" w:rsidRPr="00762645" w:rsidRDefault="00762645" w:rsidP="00026377">
      <w:pPr>
        <w:spacing w:after="0" w:line="360" w:lineRule="auto"/>
        <w:ind w:firstLine="3"/>
        <w:contextualSpacing/>
        <w:jc w:val="right"/>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L</w:t>
      </w:r>
      <w:r w:rsidRPr="00762645">
        <w:rPr>
          <w:rFonts w:ascii="Times New Roman" w:eastAsia="Calibri" w:hAnsi="Times New Roman" w:cs="Times New Roman"/>
          <w:sz w:val="24"/>
          <w:szCs w:val="24"/>
          <w:vertAlign w:val="subscript"/>
          <w:lang w:val="uk-UA"/>
        </w:rPr>
        <w:t xml:space="preserve">2 </w:t>
      </w:r>
      <w:r w:rsidRPr="00762645">
        <w:rPr>
          <w:rFonts w:ascii="Times New Roman" w:eastAsia="Calibri" w:hAnsi="Times New Roman" w:cs="Times New Roman"/>
          <w:sz w:val="24"/>
          <w:szCs w:val="24"/>
          <w:lang w:val="uk-UA"/>
        </w:rPr>
        <w:t>= 100·</w:t>
      </w:r>
      <w:r w:rsidRPr="00762645">
        <w:rPr>
          <w:rFonts w:ascii="Times New Roman" w:eastAsia="Calibri" w:hAnsi="Times New Roman" w:cs="Times New Roman"/>
          <w:i/>
          <w:sz w:val="24"/>
          <w:szCs w:val="24"/>
          <w:lang w:val="uk-UA"/>
        </w:rPr>
        <w:t>B</w:t>
      </w:r>
      <w:r w:rsidRPr="00762645">
        <w:rPr>
          <w:rFonts w:ascii="Times New Roman" w:eastAsia="Calibri" w:hAnsi="Times New Roman" w:cs="Times New Roman"/>
          <w:sz w:val="24"/>
          <w:szCs w:val="24"/>
          <w:vertAlign w:val="superscript"/>
          <w:lang w:val="uk-UA"/>
        </w:rPr>
        <w:t>2</w:t>
      </w:r>
      <w:r w:rsidRPr="00762645">
        <w:rPr>
          <w:rFonts w:ascii="Times New Roman" w:eastAsia="Calibri" w:hAnsi="Times New Roman" w:cs="Times New Roman"/>
          <w:sz w:val="24"/>
          <w:szCs w:val="24"/>
          <w:lang w:val="uk-UA"/>
        </w:rPr>
        <w:t>·v</w:t>
      </w:r>
      <w:r w:rsidRPr="00762645">
        <w:rPr>
          <w:rFonts w:ascii="Times New Roman" w:eastAsia="Calibri" w:hAnsi="Times New Roman" w:cs="Times New Roman"/>
          <w:sz w:val="24"/>
          <w:szCs w:val="24"/>
          <w:vertAlign w:val="subscript"/>
          <w:lang w:val="uk-UA"/>
        </w:rPr>
        <w:t>мін</w:t>
      </w:r>
      <w:r w:rsidRPr="00762645">
        <w:rPr>
          <w:rFonts w:ascii="Times New Roman" w:eastAsia="Calibri" w:hAnsi="Times New Roman" w:cs="Times New Roman"/>
          <w:sz w:val="24"/>
          <w:szCs w:val="24"/>
          <w:lang w:val="uk-UA"/>
        </w:rPr>
        <w:t xml:space="preserve">, </w:t>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r>
      <w:r w:rsidRPr="00762645">
        <w:rPr>
          <w:rFonts w:ascii="Times New Roman" w:eastAsia="Calibri" w:hAnsi="Times New Roman" w:cs="Times New Roman"/>
          <w:sz w:val="24"/>
          <w:szCs w:val="24"/>
          <w:lang w:val="uk-UA"/>
        </w:rPr>
        <w:tab/>
        <w:t>(</w:t>
      </w:r>
      <w:r w:rsidR="00F93F7A">
        <w:rPr>
          <w:rFonts w:ascii="Times New Roman" w:eastAsia="Calibri" w:hAnsi="Times New Roman" w:cs="Times New Roman"/>
          <w:sz w:val="24"/>
          <w:szCs w:val="24"/>
          <w:lang w:val="uk-UA"/>
        </w:rPr>
        <w:t>8</w:t>
      </w:r>
      <w:r w:rsidRPr="00762645">
        <w:rPr>
          <w:rFonts w:ascii="Times New Roman" w:eastAsia="Calibri" w:hAnsi="Times New Roman" w:cs="Times New Roman"/>
          <w:sz w:val="24"/>
          <w:szCs w:val="24"/>
          <w:lang w:val="uk-UA"/>
        </w:rPr>
        <w:t>.5)</w:t>
      </w:r>
    </w:p>
    <w:p w:rsidR="00762645" w:rsidRPr="00762645" w:rsidRDefault="00762645" w:rsidP="00762645">
      <w:pPr>
        <w:spacing w:after="0" w:line="360" w:lineRule="auto"/>
        <w:ind w:firstLine="709"/>
        <w:jc w:val="center"/>
        <w:rPr>
          <w:rFonts w:ascii="Times New Roman" w:eastAsia="Calibri" w:hAnsi="Times New Roman" w:cs="Times New Roman"/>
          <w:sz w:val="24"/>
          <w:szCs w:val="24"/>
          <w:lang w:val="uk-UA"/>
        </w:rPr>
      </w:pPr>
      <w:r w:rsidRPr="00762645">
        <w:rPr>
          <w:rFonts w:ascii="Times New Roman" w:eastAsia="Calibri" w:hAnsi="Times New Roman" w:cs="Times New Roman"/>
          <w:i/>
          <w:sz w:val="24"/>
          <w:szCs w:val="24"/>
          <w:lang w:val="uk-UA"/>
        </w:rPr>
        <w:t>L</w:t>
      </w:r>
      <w:r w:rsidRPr="00762645">
        <w:rPr>
          <w:rFonts w:ascii="Times New Roman" w:eastAsia="Calibri" w:hAnsi="Times New Roman" w:cs="Times New Roman"/>
          <w:sz w:val="24"/>
          <w:szCs w:val="24"/>
          <w:vertAlign w:val="subscript"/>
          <w:lang w:val="uk-UA"/>
        </w:rPr>
        <w:t xml:space="preserve">2 </w:t>
      </w:r>
      <w:r w:rsidRPr="00762645">
        <w:rPr>
          <w:rFonts w:ascii="Times New Roman" w:eastAsia="Calibri" w:hAnsi="Times New Roman" w:cs="Times New Roman"/>
          <w:sz w:val="24"/>
          <w:szCs w:val="24"/>
          <w:lang w:val="uk-UA"/>
        </w:rPr>
        <w:t>= 100·1,5</w:t>
      </w:r>
      <w:r w:rsidRPr="00762645">
        <w:rPr>
          <w:rFonts w:ascii="Times New Roman" w:eastAsia="Calibri" w:hAnsi="Times New Roman" w:cs="Times New Roman"/>
          <w:sz w:val="24"/>
          <w:szCs w:val="24"/>
          <w:vertAlign w:val="superscript"/>
          <w:lang w:val="uk-UA"/>
        </w:rPr>
        <w:t>2</w:t>
      </w:r>
      <w:r w:rsidRPr="00762645">
        <w:rPr>
          <w:rFonts w:ascii="Times New Roman" w:eastAsia="Calibri" w:hAnsi="Times New Roman" w:cs="Times New Roman"/>
          <w:sz w:val="24"/>
          <w:szCs w:val="24"/>
          <w:lang w:val="uk-UA"/>
        </w:rPr>
        <w:t>·2 = 450 м</w:t>
      </w:r>
      <w:r w:rsidRPr="00762645">
        <w:rPr>
          <w:rFonts w:ascii="Times New Roman" w:eastAsia="Calibri" w:hAnsi="Times New Roman" w:cs="Times New Roman"/>
          <w:sz w:val="24"/>
          <w:szCs w:val="24"/>
          <w:vertAlign w:val="superscript"/>
          <w:lang w:val="uk-UA"/>
        </w:rPr>
        <w:t>3</w:t>
      </w:r>
      <w:r w:rsidRPr="00762645">
        <w:rPr>
          <w:rFonts w:ascii="Times New Roman" w:eastAsia="Calibri" w:hAnsi="Times New Roman" w:cs="Times New Roman"/>
          <w:sz w:val="24"/>
          <w:szCs w:val="24"/>
          <w:lang w:val="uk-UA"/>
        </w:rPr>
        <w:t>/год.</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Виходячи з вище зроблених розрахунків, підбираємо кругий витяжний зонт компанії STARVENT типу острівного нестандартного моделі ЗВО - 4.</w:t>
      </w:r>
    </w:p>
    <w:p w:rsidR="00762645" w:rsidRPr="00762645" w:rsidRDefault="00F93F7A" w:rsidP="00762645">
      <w:pPr>
        <w:spacing w:after="0" w:line="360" w:lineRule="auto"/>
        <w:ind w:firstLine="709"/>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8</w:t>
      </w:r>
      <w:r w:rsidR="00762645" w:rsidRPr="00762645">
        <w:rPr>
          <w:rFonts w:ascii="Times New Roman" w:eastAsia="Calibri" w:hAnsi="Times New Roman" w:cs="Times New Roman"/>
          <w:b/>
          <w:sz w:val="24"/>
          <w:szCs w:val="24"/>
          <w:lang w:val="uk-UA"/>
        </w:rPr>
        <w:t>.1.2 Виробниче освітлення</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Для нормальної зорової роботи з обчислювальним комплексом створюються умови, за яких не виникають професійні захворювання або виробничий травматизм. </w:t>
      </w:r>
      <w:r w:rsidRPr="00762645">
        <w:rPr>
          <w:rFonts w:ascii="Times New Roman" w:eastAsia="Times New Roman" w:hAnsi="Times New Roman" w:cs="Times New Roman"/>
          <w:bCs/>
          <w:sz w:val="24"/>
          <w:szCs w:val="24"/>
          <w:lang w:val="uk-UA" w:eastAsia="ru-RU"/>
        </w:rPr>
        <w:t>Освітлення</w:t>
      </w:r>
      <w:r w:rsidRPr="00762645">
        <w:rPr>
          <w:rFonts w:ascii="Times New Roman" w:eastAsia="Times New Roman" w:hAnsi="Times New Roman" w:cs="Times New Roman"/>
          <w:sz w:val="24"/>
          <w:szCs w:val="24"/>
          <w:lang w:val="uk-UA" w:eastAsia="ru-RU"/>
        </w:rPr>
        <w:t xml:space="preserve"> має відповідати встановленим нормативам та характеру зорової виробничої діяльності. Для нормальної роботи оператора комп’ютерної установки забезпечується відповідне освітлення приміщення. Для цього визначаємо вид зорових робіт які будуть </w:t>
      </w:r>
      <w:r w:rsidRPr="00762645">
        <w:rPr>
          <w:rFonts w:ascii="Times New Roman" w:eastAsia="Times New Roman" w:hAnsi="Times New Roman" w:cs="Times New Roman"/>
          <w:sz w:val="24"/>
          <w:szCs w:val="24"/>
          <w:lang w:val="uk-UA" w:eastAsia="ru-RU"/>
        </w:rPr>
        <w:lastRenderedPageBreak/>
        <w:t xml:space="preserve">виконуватися при нормальній роботі обладнання, ремонті та аварійному режимі. </w:t>
      </w:r>
      <w:r w:rsidRPr="00762645">
        <w:rPr>
          <w:rFonts w:ascii="Times New Roman" w:eastAsia="Times New Roman" w:hAnsi="Times New Roman" w:cs="Times New Roman"/>
          <w:sz w:val="24"/>
          <w:szCs w:val="24"/>
          <w:lang w:val="uk-UA" w:eastAsia="uk-UA"/>
        </w:rPr>
        <w:t xml:space="preserve">Норми освітленості і КПО цеху, відповідно до ДБН В.2.5.28:2018 занесемо до таблиці </w:t>
      </w:r>
      <w:r w:rsidR="00F93F7A">
        <w:rPr>
          <w:rFonts w:ascii="Times New Roman" w:eastAsia="Times New Roman" w:hAnsi="Times New Roman" w:cs="Times New Roman"/>
          <w:sz w:val="24"/>
          <w:szCs w:val="24"/>
          <w:lang w:val="uk-UA" w:eastAsia="uk-UA"/>
        </w:rPr>
        <w:t>8</w:t>
      </w:r>
      <w:r w:rsidRPr="00762645">
        <w:rPr>
          <w:rFonts w:ascii="Times New Roman" w:eastAsia="Times New Roman" w:hAnsi="Times New Roman" w:cs="Times New Roman"/>
          <w:sz w:val="24"/>
          <w:szCs w:val="24"/>
          <w:lang w:val="uk-UA" w:eastAsia="uk-UA"/>
        </w:rPr>
        <w:t>.2.</w:t>
      </w:r>
    </w:p>
    <w:p w:rsidR="00762645" w:rsidRPr="00762645" w:rsidRDefault="00762645" w:rsidP="00762645">
      <w:pPr>
        <w:widowControl w:val="0"/>
        <w:spacing w:after="0" w:line="360" w:lineRule="auto"/>
        <w:ind w:firstLine="567"/>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 xml:space="preserve">Таблиця </w:t>
      </w:r>
      <w:r w:rsidR="00F93F7A">
        <w:rPr>
          <w:rFonts w:ascii="Times New Roman" w:eastAsia="Times New Roman" w:hAnsi="Times New Roman" w:cs="Times New Roman"/>
          <w:sz w:val="24"/>
          <w:szCs w:val="24"/>
          <w:lang w:val="uk-UA" w:eastAsia="uk-UA"/>
        </w:rPr>
        <w:t>8</w:t>
      </w:r>
      <w:r w:rsidR="00534F4D">
        <w:rPr>
          <w:rFonts w:ascii="Times New Roman" w:eastAsia="Times New Roman" w:hAnsi="Times New Roman" w:cs="Times New Roman"/>
          <w:sz w:val="24"/>
          <w:szCs w:val="24"/>
          <w:lang w:val="uk-UA" w:eastAsia="uk-UA"/>
        </w:rPr>
        <w:t>.2</w:t>
      </w:r>
      <w:r w:rsidR="000A6F1E">
        <w:rPr>
          <w:rFonts w:ascii="Times New Roman" w:eastAsia="Times New Roman" w:hAnsi="Times New Roman" w:cs="Times New Roman"/>
          <w:sz w:val="24"/>
          <w:szCs w:val="24"/>
          <w:lang w:val="uk-UA" w:eastAsia="uk-UA"/>
        </w:rPr>
        <w:t xml:space="preserve">- </w:t>
      </w:r>
      <w:r w:rsidRPr="00762645">
        <w:rPr>
          <w:rFonts w:ascii="Times New Roman" w:eastAsia="Times New Roman" w:hAnsi="Times New Roman" w:cs="Times New Roman"/>
          <w:sz w:val="24"/>
          <w:szCs w:val="24"/>
          <w:lang w:val="uk-UA" w:eastAsia="uk-UA"/>
        </w:rPr>
        <w:t>Норми освітленості і КПО цеху, згідно ДБН В.2.5-28:2018</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4"/>
        <w:gridCol w:w="1914"/>
        <w:gridCol w:w="1913"/>
        <w:gridCol w:w="1913"/>
        <w:gridCol w:w="1914"/>
      </w:tblGrid>
      <w:tr w:rsidR="00762645" w:rsidRPr="00762645" w:rsidTr="00762645">
        <w:tc>
          <w:tcPr>
            <w:tcW w:w="1914" w:type="dxa"/>
            <w:vMerge w:val="restart"/>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Розряд і під</w:t>
            </w:r>
            <w:r w:rsidRPr="00762645">
              <w:rPr>
                <w:rFonts w:ascii="Times New Roman" w:eastAsia="Times New Roman" w:hAnsi="Times New Roman" w:cs="Times New Roman"/>
                <w:sz w:val="24"/>
                <w:szCs w:val="24"/>
                <w:lang w:val="uk-UA" w:eastAsia="uk-UA"/>
              </w:rPr>
              <w:softHyphen/>
              <w:t>розряд зорової роботи</w:t>
            </w:r>
          </w:p>
        </w:tc>
        <w:tc>
          <w:tcPr>
            <w:tcW w:w="3827" w:type="dxa"/>
            <w:gridSpan w:val="2"/>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Освітленість, лк</w:t>
            </w:r>
          </w:p>
        </w:tc>
        <w:tc>
          <w:tcPr>
            <w:tcW w:w="3827" w:type="dxa"/>
            <w:gridSpan w:val="2"/>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КПО, %</w:t>
            </w:r>
          </w:p>
        </w:tc>
      </w:tr>
      <w:tr w:rsidR="00762645" w:rsidRPr="00762645" w:rsidTr="0076264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3827" w:type="dxa"/>
            <w:gridSpan w:val="2"/>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Штучне</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Природне</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Суміщене</w:t>
            </w:r>
          </w:p>
        </w:tc>
      </w:tr>
      <w:tr w:rsidR="00762645" w:rsidRPr="00762645" w:rsidTr="0076264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spacing w:after="0" w:line="240" w:lineRule="auto"/>
              <w:rPr>
                <w:rFonts w:ascii="Times New Roman" w:eastAsia="Times New Roman" w:hAnsi="Times New Roman" w:cs="Times New Roman"/>
                <w:sz w:val="24"/>
                <w:szCs w:val="24"/>
                <w:lang w:val="uk-UA" w:eastAsia="uk-UA"/>
              </w:rPr>
            </w:pP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Комбіноване</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Загальне</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Верхнє і бічне</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Верхнє і бічне</w:t>
            </w:r>
          </w:p>
        </w:tc>
      </w:tr>
      <w:tr w:rsidR="00762645" w:rsidRPr="00762645" w:rsidTr="00762645">
        <w:tc>
          <w:tcPr>
            <w:tcW w:w="1914"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IVв</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400</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200</w:t>
            </w:r>
          </w:p>
        </w:tc>
        <w:tc>
          <w:tcPr>
            <w:tcW w:w="1913"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4 і 1,5</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762645" w:rsidRPr="00762645" w:rsidRDefault="00762645" w:rsidP="00762645">
            <w:pPr>
              <w:widowControl w:val="0"/>
              <w:spacing w:after="0"/>
              <w:jc w:val="center"/>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2,4 і 0,9</w:t>
            </w:r>
          </w:p>
        </w:tc>
      </w:tr>
    </w:tbl>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Для освітлення виробничого приміщення використовуються люмінесцентні лампи з денним світлом типу ЛД – 40(G13) та світильники з світлодіодними лампами LED з потужністю 20 Вт в холодильній камері. В овочесховищі передбачено пристрій аварійного евакуаційного освітлення - мінімальна освітленість 1 лк на вулиці і 2 лк в приміщенні.</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 xml:space="preserve">Для контролю освітленості передбачено люксметр типу Ю-117. </w:t>
      </w:r>
    </w:p>
    <w:p w:rsidR="00762645" w:rsidRPr="00762645" w:rsidRDefault="00F93F7A" w:rsidP="00762645">
      <w:pPr>
        <w:spacing w:after="0" w:line="360" w:lineRule="auto"/>
        <w:ind w:firstLine="709"/>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8</w:t>
      </w:r>
      <w:r w:rsidR="00762645" w:rsidRPr="00762645">
        <w:rPr>
          <w:rFonts w:ascii="Times New Roman" w:eastAsia="Times New Roman" w:hAnsi="Times New Roman" w:cs="Times New Roman"/>
          <w:b/>
          <w:sz w:val="24"/>
          <w:szCs w:val="24"/>
          <w:lang w:val="uk-UA" w:eastAsia="ru-RU"/>
        </w:rPr>
        <w:t>.1.3 Виробничий шум і вібрація</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Одним з головних умов організації роботи промислового підприємства є контроль рівня шуму і вібрацій, які негативно впливають на здоров'я обслуговуючого персоналу. Безперервний шум від працюючих компресорів, охолоджувачів повітря і інших пристроїв можуть викликати порушення в організмі людини: психічні проблеми; зниження працездатності і продуктивності праці персоналу; погіршення слуху і виникнення головного болю; підняття артеріального тиску; нервова і фізична перевтома.</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Крім шуму, велику небезпеку несе вібрація, що виникає від обертових механізмів, рідини в трубах і при роботі компресорів, яка передається на будівельні конструкції, викликаючи загрозу їх руйнування.</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Рівень шуму на виробництві залежить від одночасної роботи всього обладнання і не повинен перевищувати 80 дБА, згідно ДСН 3.3.6.037–99. Фактичне значення складає78 дБА, що відповідає вимогам.</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Відповідно до ДСН 3.3.6.039-99 нормуються допустимі величини віброшвидкості (Дб, м/с) або віброприскорення (Дб, м/с</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 відбовідно:</w:t>
      </w:r>
    </w:p>
    <w:p w:rsidR="00762645" w:rsidRPr="00762645" w:rsidRDefault="00762645" w:rsidP="00762645">
      <w:pPr>
        <w:numPr>
          <w:ilvl w:val="0"/>
          <w:numId w:val="16"/>
        </w:numPr>
        <w:autoSpaceDE w:val="0"/>
        <w:autoSpaceDN w:val="0"/>
        <w:adjustRightInd w:val="0"/>
        <w:spacing w:after="0" w:line="360" w:lineRule="auto"/>
        <w:ind w:left="720"/>
        <w:contextualSpacing/>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трубопроводи з середньогеометричною частотою смуг 31,5 Гц відповідно для 1/3 окт: 87 Дб або 0,11</w:t>
      </w:r>
      <w:r w:rsidRPr="00762645">
        <w:rPr>
          <w:rFonts w:ascii="Times New Roman" w:eastAsia="Times New Roman" w:hAnsi="Times New Roman" w:cs="Times New Roman"/>
          <w:sz w:val="24"/>
          <w:szCs w:val="24"/>
          <w:lang w:val="uk-UA" w:eastAsia="ru-RU"/>
        </w:rPr>
        <w:t xml:space="preserve"> м/с</w:t>
      </w:r>
      <w:r w:rsidRPr="00762645">
        <w:rPr>
          <w:rFonts w:ascii="Times New Roman" w:eastAsia="Times New Roman" w:hAnsi="Times New Roman" w:cs="Times New Roman"/>
          <w:sz w:val="24"/>
          <w:szCs w:val="24"/>
          <w:lang w:val="uk-UA" w:eastAsia="uk-UA"/>
        </w:rPr>
        <w:t xml:space="preserve">, 57 Дб або 0,224 </w:t>
      </w:r>
      <w:r w:rsidRPr="00762645">
        <w:rPr>
          <w:rFonts w:ascii="Times New Roman" w:eastAsia="Times New Roman" w:hAnsi="Times New Roman" w:cs="Times New Roman"/>
          <w:sz w:val="24"/>
          <w:szCs w:val="24"/>
          <w:lang w:val="uk-UA" w:eastAsia="ru-RU"/>
        </w:rPr>
        <w:t>м/с</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 xml:space="preserve">; </w:t>
      </w:r>
      <w:r w:rsidRPr="00762645">
        <w:rPr>
          <w:rFonts w:ascii="Times New Roman" w:eastAsia="Times New Roman" w:hAnsi="Times New Roman" w:cs="Times New Roman"/>
          <w:sz w:val="24"/>
          <w:szCs w:val="24"/>
          <w:lang w:val="uk-UA" w:eastAsia="uk-UA"/>
        </w:rPr>
        <w:t>для 1/1 окт: 92 Дб або 0,2</w:t>
      </w:r>
      <w:r w:rsidRPr="00762645">
        <w:rPr>
          <w:rFonts w:ascii="Times New Roman" w:eastAsia="Times New Roman" w:hAnsi="Times New Roman" w:cs="Times New Roman"/>
          <w:sz w:val="24"/>
          <w:szCs w:val="24"/>
          <w:lang w:val="uk-UA" w:eastAsia="ru-RU"/>
        </w:rPr>
        <w:t xml:space="preserve"> м/с</w:t>
      </w:r>
      <w:r w:rsidRPr="00762645">
        <w:rPr>
          <w:rFonts w:ascii="Times New Roman" w:eastAsia="Times New Roman" w:hAnsi="Times New Roman" w:cs="Times New Roman"/>
          <w:sz w:val="24"/>
          <w:szCs w:val="24"/>
          <w:lang w:val="uk-UA" w:eastAsia="uk-UA"/>
        </w:rPr>
        <w:t xml:space="preserve">, 62 Дб або 0,4 </w:t>
      </w:r>
      <w:r w:rsidRPr="00762645">
        <w:rPr>
          <w:rFonts w:ascii="Times New Roman" w:eastAsia="Times New Roman" w:hAnsi="Times New Roman" w:cs="Times New Roman"/>
          <w:sz w:val="24"/>
          <w:szCs w:val="24"/>
          <w:lang w:val="uk-UA" w:eastAsia="ru-RU"/>
        </w:rPr>
        <w:t>м/с</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w:t>
      </w:r>
    </w:p>
    <w:p w:rsidR="00762645" w:rsidRPr="00762645" w:rsidRDefault="00762645" w:rsidP="00762645">
      <w:pPr>
        <w:numPr>
          <w:ilvl w:val="0"/>
          <w:numId w:val="16"/>
        </w:numPr>
        <w:autoSpaceDE w:val="0"/>
        <w:autoSpaceDN w:val="0"/>
        <w:adjustRightInd w:val="0"/>
        <w:spacing w:after="0" w:line="360" w:lineRule="auto"/>
        <w:ind w:left="720"/>
        <w:contextualSpacing/>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компресори з середньогеометричною частотою смуг 40 Гц для 1/3 окт: 87 Дб або 0,11</w:t>
      </w:r>
      <w:r w:rsidRPr="00762645">
        <w:rPr>
          <w:rFonts w:ascii="Times New Roman" w:eastAsia="Times New Roman" w:hAnsi="Times New Roman" w:cs="Times New Roman"/>
          <w:sz w:val="24"/>
          <w:szCs w:val="24"/>
          <w:lang w:val="uk-UA" w:eastAsia="ru-RU"/>
        </w:rPr>
        <w:t xml:space="preserve"> м/с</w:t>
      </w:r>
      <w:r w:rsidRPr="00762645">
        <w:rPr>
          <w:rFonts w:ascii="Times New Roman" w:eastAsia="Times New Roman" w:hAnsi="Times New Roman" w:cs="Times New Roman"/>
          <w:sz w:val="24"/>
          <w:szCs w:val="24"/>
          <w:lang w:val="uk-UA" w:eastAsia="uk-UA"/>
        </w:rPr>
        <w:t xml:space="preserve">, 59 Дб або 0,29 </w:t>
      </w:r>
      <w:r w:rsidRPr="00762645">
        <w:rPr>
          <w:rFonts w:ascii="Times New Roman" w:eastAsia="Times New Roman" w:hAnsi="Times New Roman" w:cs="Times New Roman"/>
          <w:sz w:val="24"/>
          <w:szCs w:val="24"/>
          <w:lang w:val="uk-UA" w:eastAsia="ru-RU"/>
        </w:rPr>
        <w:t>м/с</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Заходи щодо віброізоляції знижуюють коливання від працюючого устаткування, сприяють зменшенню шуму і збільшують надійність будівельних конструкцій. </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Віброізолюючі елементи:</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а) у вигляді окремих опор:</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lastRenderedPageBreak/>
        <w:t>- пружинні віброізолятори, основним робочим елементом яких є одна або кілька сталевих гвинтових пружин;</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пружні прокладки, нерідко мають складну форму;</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б) у вигляді шару пружного матеріалу, що укладається між машиною і фундаментом;</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в) у вигляді плаваючої підлоги на пружній основі. Підлога на пружній основі являє собою залізобетонну стяжку, влаштовану на пружній основі поверх несучої плити перекриття будівлі.</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Також при установці надпотужних промислових компресорів обов'язковою умовою є організація для них локальних фундаментів, відокремлених від конструкції будівель.</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Для поглинання шуму від роботи конденсатора використовується пористий акустичний поролон, який розсіює звукову енергію і перетворює її в теплову. Для збільшення звукоізоляції працюючих компресорів використовується непориста, еластична самоклеюча звукоізоляція на кам'яній основі.</w:t>
      </w:r>
    </w:p>
    <w:p w:rsidR="00762645" w:rsidRPr="00762645" w:rsidRDefault="00762645" w:rsidP="00762645">
      <w:pPr>
        <w:autoSpaceDE w:val="0"/>
        <w:autoSpaceDN w:val="0"/>
        <w:adjustRightInd w:val="0"/>
        <w:spacing w:after="0" w:line="360" w:lineRule="auto"/>
        <w:ind w:firstLine="709"/>
        <w:jc w:val="both"/>
        <w:rPr>
          <w:rFonts w:ascii="Times New Roman" w:eastAsia="Times New Roman" w:hAnsi="Times New Roman" w:cs="Times New Roman"/>
          <w:b/>
          <w:sz w:val="24"/>
          <w:szCs w:val="24"/>
          <w:lang w:val="uk-UA" w:eastAsia="ru-RU"/>
        </w:rPr>
      </w:pPr>
      <w:r w:rsidRPr="00762645">
        <w:rPr>
          <w:rFonts w:ascii="Times New Roman" w:eastAsia="Times New Roman" w:hAnsi="Times New Roman" w:cs="Times New Roman"/>
          <w:sz w:val="24"/>
          <w:szCs w:val="24"/>
          <w:lang w:val="uk-UA" w:eastAsia="ru-RU"/>
        </w:rPr>
        <w:t xml:space="preserve">Для контролю шуму і вібрації використовується шумомір і вібратомір </w:t>
      </w:r>
      <w:r w:rsidRPr="00762645">
        <w:rPr>
          <w:rFonts w:ascii="Times New Roman" w:eastAsia="Times New Roman" w:hAnsi="Times New Roman" w:cs="Times New Roman"/>
          <w:b/>
          <w:bCs/>
          <w:color w:val="28313B"/>
          <w:sz w:val="24"/>
          <w:szCs w:val="24"/>
          <w:shd w:val="clear" w:color="auto" w:fill="FFFFFF"/>
          <w:lang w:val="uk-UA" w:eastAsia="ru-RU"/>
        </w:rPr>
        <w:t>АСВШ-МГ4.</w:t>
      </w:r>
    </w:p>
    <w:p w:rsidR="00762645" w:rsidRPr="00762645" w:rsidRDefault="00762645" w:rsidP="00762645">
      <w:pPr>
        <w:autoSpaceDE w:val="0"/>
        <w:autoSpaceDN w:val="0"/>
        <w:adjustRightInd w:val="0"/>
        <w:spacing w:after="0" w:line="360" w:lineRule="auto"/>
        <w:ind w:firstLine="709"/>
        <w:jc w:val="both"/>
        <w:rPr>
          <w:rFonts w:ascii="Times New Roman" w:eastAsia="Calibri" w:hAnsi="Times New Roman" w:cs="Times New Roman"/>
          <w:color w:val="000000"/>
          <w:sz w:val="24"/>
          <w:szCs w:val="24"/>
          <w:lang w:val="uk-UA"/>
        </w:rPr>
      </w:pPr>
      <w:r w:rsidRPr="00762645">
        <w:rPr>
          <w:rFonts w:ascii="Times New Roman" w:eastAsia="Calibri" w:hAnsi="Times New Roman" w:cs="Times New Roman"/>
          <w:color w:val="000000"/>
          <w:sz w:val="24"/>
          <w:szCs w:val="24"/>
          <w:lang w:val="uk-UA"/>
        </w:rPr>
        <w:t xml:space="preserve">Якщо в робочій зоні рівень перевищує нормативні значення і </w:t>
      </w:r>
      <w:r w:rsidRPr="00762645">
        <w:rPr>
          <w:rFonts w:ascii="Times New Roman" w:eastAsia="Times New Roman" w:hAnsi="Times New Roman" w:cs="Times New Roman"/>
          <w:sz w:val="24"/>
          <w:szCs w:val="24"/>
          <w:lang w:val="uk-UA" w:eastAsia="ru-RU"/>
        </w:rPr>
        <w:t>заходи щодо віброізоляції і поглинання шуму не знижують його рівень</w:t>
      </w:r>
      <w:r w:rsidRPr="00762645">
        <w:rPr>
          <w:rFonts w:ascii="Times New Roman" w:eastAsia="Calibri" w:hAnsi="Times New Roman" w:cs="Times New Roman"/>
          <w:color w:val="000000"/>
          <w:sz w:val="24"/>
          <w:szCs w:val="24"/>
          <w:lang w:val="uk-UA"/>
        </w:rPr>
        <w:t>, додатково застосовують індивідуальні засоби захисту від шуму, відповідно доДСТУ ГОСТ 26568:2009.</w:t>
      </w:r>
    </w:p>
    <w:p w:rsidR="00762645" w:rsidRPr="00762645" w:rsidRDefault="00F93F7A" w:rsidP="00762645">
      <w:pPr>
        <w:spacing w:after="120" w:line="360" w:lineRule="auto"/>
        <w:ind w:firstLine="567"/>
        <w:contextualSpacing/>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8</w:t>
      </w:r>
      <w:r w:rsidR="00762645" w:rsidRPr="00762645">
        <w:rPr>
          <w:rFonts w:ascii="Times New Roman" w:eastAsia="Times New Roman" w:hAnsi="Times New Roman" w:cs="Times New Roman"/>
          <w:b/>
          <w:sz w:val="24"/>
          <w:szCs w:val="24"/>
          <w:lang w:val="uk-UA" w:eastAsia="ru-RU"/>
        </w:rPr>
        <w:t xml:space="preserve">.1.4 Випромінювання </w:t>
      </w:r>
    </w:p>
    <w:p w:rsidR="00762645" w:rsidRPr="00762645" w:rsidRDefault="00762645" w:rsidP="00762645">
      <w:pPr>
        <w:spacing w:after="120" w:line="360" w:lineRule="auto"/>
        <w:ind w:firstLine="567"/>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В процесі роботи обчислювальних комплексів робочий персонал піддається інфрачервоному випромінюванню від теплообмінного обладнання, освітлювання та додаткового устаткування.</w:t>
      </w:r>
    </w:p>
    <w:p w:rsidR="00762645" w:rsidRPr="00762645" w:rsidRDefault="00762645" w:rsidP="00762645">
      <w:pPr>
        <w:spacing w:after="120" w:line="360" w:lineRule="auto"/>
        <w:ind w:firstLine="567"/>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Відповідно до </w:t>
      </w:r>
      <w:r w:rsidRPr="00762645">
        <w:rPr>
          <w:rFonts w:ascii="Times New Roman" w:eastAsia="Times New Roman" w:hAnsi="Times New Roman" w:cs="Times New Roman"/>
          <w:bCs/>
          <w:sz w:val="24"/>
          <w:szCs w:val="24"/>
          <w:lang w:val="uk-UA" w:eastAsia="ru-RU"/>
        </w:rPr>
        <w:t>ДСН 3.3.6.042-99,</w:t>
      </w:r>
      <w:r w:rsidRPr="00762645">
        <w:rPr>
          <w:rFonts w:ascii="Times New Roman" w:eastAsia="Times New Roman" w:hAnsi="Times New Roman" w:cs="Times New Roman"/>
          <w:sz w:val="24"/>
          <w:szCs w:val="24"/>
          <w:lang w:val="uk-UA" w:eastAsia="ru-RU"/>
        </w:rPr>
        <w:t xml:space="preserve"> інтенсивність теплового опромінення працюючих від нагрітих поверхонь нагріву технологічного обладнання, освітлюючих приладів, інсоляції від засклених огороджень не повинна перевищувати: 35 Вт/м</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 xml:space="preserve"> при опроміненні 50 % поверхні тіла і більше; 70 Вт/м</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 xml:space="preserve"> - при величині опромінення поверхні тіла 25-50 %; 100 Вт/м</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 xml:space="preserve"> - при опроміненні не більше 25 % поверхні тіла працюючого. </w:t>
      </w:r>
    </w:p>
    <w:p w:rsidR="00762645" w:rsidRPr="00762645" w:rsidRDefault="00762645" w:rsidP="00762645">
      <w:pPr>
        <w:spacing w:after="120" w:line="360" w:lineRule="auto"/>
        <w:ind w:firstLine="567"/>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При наявності відкритих джерел випромінювання (нагрітий метал, скло, відкрите полум'я) допускається інтенсивність опромінення до 140,0 Вт/м</w:t>
      </w:r>
      <w:r w:rsidRPr="00762645">
        <w:rPr>
          <w:rFonts w:ascii="Times New Roman" w:eastAsia="Times New Roman" w:hAnsi="Times New Roman" w:cs="Times New Roman"/>
          <w:sz w:val="24"/>
          <w:szCs w:val="24"/>
          <w:vertAlign w:val="superscript"/>
          <w:lang w:val="uk-UA" w:eastAsia="ru-RU"/>
        </w:rPr>
        <w:t>2</w:t>
      </w:r>
      <w:r w:rsidRPr="00762645">
        <w:rPr>
          <w:rFonts w:ascii="Times New Roman" w:eastAsia="Times New Roman" w:hAnsi="Times New Roman" w:cs="Times New Roman"/>
          <w:sz w:val="24"/>
          <w:szCs w:val="24"/>
          <w:lang w:val="uk-UA" w:eastAsia="ru-RU"/>
        </w:rPr>
        <w:t>. Розмір опромінюючої площі не повинен перевищувати 25% поверхні тіла працюючого при обов'язковому використанні засобів індивідуального захисту (спецодяг, окуляри, спецвзуття)</w:t>
      </w:r>
    </w:p>
    <w:p w:rsidR="00762645" w:rsidRPr="00762645" w:rsidRDefault="00762645" w:rsidP="00762645">
      <w:pPr>
        <w:spacing w:after="120" w:line="360" w:lineRule="auto"/>
        <w:ind w:firstLine="709"/>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Заходи захисту від інфрачервоного випромінювання, передбачені проектом:</w:t>
      </w:r>
    </w:p>
    <w:p w:rsidR="00762645" w:rsidRPr="00762645" w:rsidRDefault="00762645" w:rsidP="00762645">
      <w:pPr>
        <w:spacing w:after="120" w:line="360" w:lineRule="auto"/>
        <w:ind w:firstLine="709"/>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теплоізоляція гарячих поверхонь;</w:t>
      </w:r>
    </w:p>
    <w:p w:rsidR="00762645" w:rsidRPr="00762645" w:rsidRDefault="00762645" w:rsidP="00762645">
      <w:pPr>
        <w:spacing w:after="120" w:line="360" w:lineRule="auto"/>
        <w:ind w:firstLine="709"/>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охолодження тепловипромінюючих поверхонь (фреоном, водою);</w:t>
      </w:r>
    </w:p>
    <w:p w:rsidR="00762645" w:rsidRPr="00762645" w:rsidRDefault="00762645" w:rsidP="00762645">
      <w:pPr>
        <w:spacing w:after="120" w:line="360" w:lineRule="auto"/>
        <w:ind w:firstLine="709"/>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lastRenderedPageBreak/>
        <w:t>- видалення робочих від місця випромінювання (захист відстанню);</w:t>
      </w:r>
    </w:p>
    <w:p w:rsidR="00762645" w:rsidRPr="00762645" w:rsidRDefault="00762645" w:rsidP="00762645">
      <w:pPr>
        <w:spacing w:after="120" w:line="360" w:lineRule="auto"/>
        <w:ind w:firstLine="709"/>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автоматизація (механізація) виробничих процесів (щит управління);</w:t>
      </w:r>
    </w:p>
    <w:p w:rsidR="00762645" w:rsidRPr="00762645" w:rsidRDefault="00762645" w:rsidP="00762645">
      <w:pPr>
        <w:spacing w:after="120" w:line="360" w:lineRule="auto"/>
        <w:ind w:firstLine="709"/>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екранування джерела випромінювання;</w:t>
      </w:r>
    </w:p>
    <w:p w:rsidR="00762645" w:rsidRPr="00762645" w:rsidRDefault="00762645" w:rsidP="00762645">
      <w:pPr>
        <w:spacing w:after="120" w:line="360" w:lineRule="auto"/>
        <w:ind w:firstLine="709"/>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застосування засобів індивідуального захисту (</w:t>
      </w:r>
      <w:r w:rsidRPr="00762645">
        <w:rPr>
          <w:rFonts w:ascii="Times New Roman" w:eastAsia="Times New Roman" w:hAnsi="Times New Roman" w:cs="Times New Roman"/>
          <w:color w:val="000000"/>
          <w:sz w:val="24"/>
          <w:szCs w:val="24"/>
          <w:shd w:val="clear" w:color="auto" w:fill="FFFFFF"/>
          <w:lang w:val="uk-UA" w:eastAsia="ru-RU"/>
        </w:rPr>
        <w:t>використання спецодягу з бавовняної тканини з вогнестійкою просоченням, спецвзуття, окуляри зі світлофільтрами з жовто-зеленого або синього скла, рукавичок, рукавиць, захисних масок).</w:t>
      </w:r>
    </w:p>
    <w:p w:rsidR="00762645" w:rsidRPr="00762645" w:rsidRDefault="00F93F7A" w:rsidP="00762645">
      <w:pPr>
        <w:widowControl w:val="0"/>
        <w:spacing w:after="0" w:line="360" w:lineRule="auto"/>
        <w:ind w:firstLine="709"/>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8</w:t>
      </w:r>
      <w:r w:rsidR="00762645" w:rsidRPr="00762645">
        <w:rPr>
          <w:rFonts w:ascii="Times New Roman" w:eastAsia="Times New Roman" w:hAnsi="Times New Roman" w:cs="Times New Roman"/>
          <w:b/>
          <w:sz w:val="24"/>
          <w:szCs w:val="24"/>
          <w:lang w:val="uk-UA" w:eastAsia="ru-RU"/>
        </w:rPr>
        <w:t xml:space="preserve">.1.5 Електробезпека </w:t>
      </w:r>
    </w:p>
    <w:p w:rsidR="00762645" w:rsidRPr="00762645" w:rsidRDefault="00762645" w:rsidP="00762645">
      <w:pPr>
        <w:widowControl w:val="0"/>
        <w:spacing w:after="0" w:line="360" w:lineRule="auto"/>
        <w:ind w:firstLine="709"/>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ru-RU"/>
        </w:rPr>
        <w:t>У робочому приміщенні живлення електроустановок здійснюється від 3-х фазної чотирьохпровідної електричної мережі змінного струму промислової частоти з глухозаземленою нейтраллю напругою 380/220 В.</w:t>
      </w:r>
    </w:p>
    <w:p w:rsidR="00762645" w:rsidRPr="00762645" w:rsidRDefault="00762645" w:rsidP="00762645">
      <w:pPr>
        <w:widowControl w:val="0"/>
        <w:spacing w:after="0" w:line="360" w:lineRule="auto"/>
        <w:ind w:firstLine="709"/>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 xml:space="preserve">Згідно ПУЕ - 17 гранично допустимі напруги дотику наведено в таблиці </w:t>
      </w:r>
      <w:r w:rsidR="00692C68" w:rsidRPr="00692C68">
        <w:rPr>
          <w:rFonts w:ascii="Times New Roman" w:eastAsia="Times New Roman" w:hAnsi="Times New Roman" w:cs="Times New Roman"/>
          <w:sz w:val="24"/>
          <w:szCs w:val="24"/>
          <w:lang w:eastAsia="uk-UA"/>
        </w:rPr>
        <w:t>8</w:t>
      </w:r>
      <w:r w:rsidRPr="00762645">
        <w:rPr>
          <w:rFonts w:ascii="Times New Roman" w:eastAsia="Times New Roman" w:hAnsi="Times New Roman" w:cs="Times New Roman"/>
          <w:sz w:val="24"/>
          <w:szCs w:val="24"/>
          <w:lang w:val="uk-UA" w:eastAsia="uk-UA"/>
        </w:rPr>
        <w:t>.3.</w:t>
      </w:r>
    </w:p>
    <w:p w:rsidR="00762645" w:rsidRPr="00762645" w:rsidRDefault="00762645" w:rsidP="00762645">
      <w:pPr>
        <w:widowControl w:val="0"/>
        <w:spacing w:after="0" w:line="360" w:lineRule="auto"/>
        <w:ind w:firstLine="567"/>
        <w:jc w:val="both"/>
        <w:rPr>
          <w:rFonts w:ascii="Times New Roman" w:eastAsia="Times New Roman" w:hAnsi="Times New Roman" w:cs="Times New Roman"/>
          <w:sz w:val="24"/>
          <w:szCs w:val="24"/>
          <w:lang w:val="uk-UA" w:eastAsia="uk-UA"/>
        </w:rPr>
      </w:pPr>
      <w:r w:rsidRPr="00762645">
        <w:rPr>
          <w:rFonts w:ascii="Times New Roman" w:eastAsia="Times New Roman" w:hAnsi="Times New Roman" w:cs="Times New Roman"/>
          <w:sz w:val="24"/>
          <w:szCs w:val="24"/>
          <w:lang w:val="uk-UA" w:eastAsia="uk-UA"/>
        </w:rPr>
        <w:t xml:space="preserve">Таблиця </w:t>
      </w:r>
      <w:r w:rsidR="001937C1">
        <w:rPr>
          <w:rFonts w:ascii="Times New Roman" w:eastAsia="Times New Roman" w:hAnsi="Times New Roman" w:cs="Times New Roman"/>
          <w:sz w:val="24"/>
          <w:szCs w:val="24"/>
          <w:lang w:val="uk-UA" w:eastAsia="uk-UA"/>
        </w:rPr>
        <w:t>8</w:t>
      </w:r>
      <w:r w:rsidRPr="00762645">
        <w:rPr>
          <w:rFonts w:ascii="Times New Roman" w:eastAsia="Times New Roman" w:hAnsi="Times New Roman" w:cs="Times New Roman"/>
          <w:sz w:val="24"/>
          <w:szCs w:val="24"/>
          <w:lang w:val="uk-UA" w:eastAsia="uk-UA"/>
        </w:rPr>
        <w:t>.3 - Гранично допустима напруга дотику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6"/>
        <w:gridCol w:w="1367"/>
        <w:gridCol w:w="1367"/>
        <w:gridCol w:w="1367"/>
        <w:gridCol w:w="1367"/>
        <w:gridCol w:w="1368"/>
        <w:gridCol w:w="1545"/>
      </w:tblGrid>
      <w:tr w:rsidR="00762645" w:rsidRPr="00762645" w:rsidTr="00762645">
        <w:tc>
          <w:tcPr>
            <w:tcW w:w="1366"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Тривалість дії, с</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до 0,1</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0,2</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0,5</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0,7</w:t>
            </w:r>
          </w:p>
        </w:tc>
        <w:tc>
          <w:tcPr>
            <w:tcW w:w="1368"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0.9</w:t>
            </w:r>
          </w:p>
        </w:tc>
        <w:tc>
          <w:tcPr>
            <w:tcW w:w="1545"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Понад 1 сек.</w:t>
            </w:r>
          </w:p>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до 5 сек.</w:t>
            </w:r>
          </w:p>
        </w:tc>
      </w:tr>
      <w:tr w:rsidR="00762645" w:rsidRPr="00762645" w:rsidTr="00762645">
        <w:tc>
          <w:tcPr>
            <w:tcW w:w="1366"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vertAlign w:val="subscript"/>
                <w:lang w:val="uk-UA"/>
              </w:rPr>
            </w:pPr>
            <w:r w:rsidRPr="00762645">
              <w:rPr>
                <w:rFonts w:ascii="Times New Roman" w:eastAsia="TimesNewRomanPSMT" w:hAnsi="Times New Roman" w:cs="Times New Roman"/>
                <w:sz w:val="24"/>
                <w:szCs w:val="24"/>
                <w:lang w:val="uk-UA"/>
              </w:rPr>
              <w:t>Напруга дотику, В</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500</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400</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200</w:t>
            </w:r>
          </w:p>
        </w:tc>
        <w:tc>
          <w:tcPr>
            <w:tcW w:w="1367"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130</w:t>
            </w:r>
          </w:p>
        </w:tc>
        <w:tc>
          <w:tcPr>
            <w:tcW w:w="1368"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100</w:t>
            </w:r>
          </w:p>
        </w:tc>
        <w:tc>
          <w:tcPr>
            <w:tcW w:w="1545" w:type="dxa"/>
            <w:tcBorders>
              <w:top w:val="single" w:sz="4" w:space="0" w:color="auto"/>
              <w:left w:val="single" w:sz="4" w:space="0" w:color="auto"/>
              <w:bottom w:val="single" w:sz="4" w:space="0" w:color="auto"/>
              <w:right w:val="single" w:sz="4" w:space="0" w:color="auto"/>
            </w:tcBorders>
            <w:hideMark/>
          </w:tcPr>
          <w:p w:rsidR="00762645" w:rsidRPr="00762645" w:rsidRDefault="00762645" w:rsidP="00762645">
            <w:pPr>
              <w:spacing w:after="0"/>
              <w:jc w:val="center"/>
              <w:rPr>
                <w:rFonts w:ascii="Times New Roman" w:eastAsia="TimesNewRomanPSMT" w:hAnsi="Times New Roman" w:cs="Times New Roman"/>
                <w:sz w:val="24"/>
                <w:szCs w:val="24"/>
                <w:lang w:val="uk-UA"/>
              </w:rPr>
            </w:pPr>
            <w:r w:rsidRPr="00762645">
              <w:rPr>
                <w:rFonts w:ascii="Times New Roman" w:eastAsia="TimesNewRomanPSMT" w:hAnsi="Times New Roman" w:cs="Times New Roman"/>
                <w:sz w:val="24"/>
                <w:szCs w:val="24"/>
                <w:lang w:val="uk-UA"/>
              </w:rPr>
              <w:t>65</w:t>
            </w:r>
          </w:p>
        </w:tc>
      </w:tr>
    </w:tbl>
    <w:p w:rsidR="00762645" w:rsidRPr="00762645" w:rsidRDefault="00762645" w:rsidP="00762645">
      <w:pPr>
        <w:widowControl w:val="0"/>
        <w:spacing w:after="0" w:line="360" w:lineRule="auto"/>
        <w:ind w:firstLine="567"/>
        <w:jc w:val="both"/>
        <w:rPr>
          <w:rFonts w:ascii="Times New Roman" w:eastAsia="Times New Roman" w:hAnsi="Times New Roman" w:cs="Times New Roman"/>
          <w:sz w:val="24"/>
          <w:szCs w:val="24"/>
          <w:lang w:val="uk-UA" w:eastAsia="uk-UA"/>
        </w:rPr>
      </w:pP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Технічні засоби для безпеки працюючого персоналу на комп’ютерній установці, передбачені проектом:</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 ізоляція струмопровідних частин;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 мала напруга, вирівнювання потенціалів;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 запобіжна сигналізація, блокування, знаки безпеки;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 засоби індивідуального захисту;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 маркування струмоведучих частин електроустаткування, усі струмоведучі частини пофарбовані в яскраво червоний колір;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недосяжність підвісу живлячого провідника.</w:t>
      </w:r>
    </w:p>
    <w:p w:rsidR="00762645" w:rsidRPr="00762645" w:rsidRDefault="00762645" w:rsidP="00762645">
      <w:pPr>
        <w:autoSpaceDE w:val="0"/>
        <w:autoSpaceDN w:val="0"/>
        <w:adjustRightInd w:val="0"/>
        <w:spacing w:after="0" w:line="360" w:lineRule="auto"/>
        <w:ind w:right="294" w:firstLine="709"/>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Захист людини від ураження електричним струмом  в мережі із зануленням здійснюється завдяки тому, що при замиканні однієї з фаз на занулений корпус в ланцюзі цієї фази виникає струм короткого замикання, який впливає на струмовий захист, внаслідок чого відбувається відключення аварійної ділянки від мережі. Крім того, ще до спрацьовування захисту струм короткого замикання викликає перерозподіл напруги в мережі, напругу корпусу, що призводить до зниження, щодо землі. Таким чином, занулення зменшує напругу дотику і обмежує час, протягом якого людина, що доторкнулася до корпусу, може потрапити під дію напруги. </w:t>
      </w:r>
    </w:p>
    <w:p w:rsidR="00762645" w:rsidRPr="00762645" w:rsidRDefault="00762645" w:rsidP="00762645">
      <w:pPr>
        <w:autoSpaceDE w:val="0"/>
        <w:autoSpaceDN w:val="0"/>
        <w:adjustRightInd w:val="0"/>
        <w:spacing w:after="0" w:line="360" w:lineRule="auto"/>
        <w:ind w:right="294" w:firstLine="709"/>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Для захисту від удару струму в випадку пошкодження ізоляції використовується автоматичне відключення живлення.</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lastRenderedPageBreak/>
        <w:t xml:space="preserve">Організаційний засіб електробезпеки: дотримання правил улаштування електроустановок і правил техніки безпеки при експлуатації обладнання. </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bCs/>
          <w:color w:val="000000"/>
          <w:sz w:val="24"/>
          <w:szCs w:val="24"/>
          <w:lang w:val="uk-UA" w:eastAsia="ru-RU"/>
        </w:rPr>
      </w:pPr>
      <w:r w:rsidRPr="00762645">
        <w:rPr>
          <w:rFonts w:ascii="Times New Roman" w:eastAsia="Times New Roman" w:hAnsi="Times New Roman" w:cs="Times New Roman"/>
          <w:bCs/>
          <w:color w:val="000000"/>
          <w:sz w:val="24"/>
          <w:szCs w:val="24"/>
          <w:lang w:val="uk-UA" w:eastAsia="ru-RU"/>
        </w:rPr>
        <w:t>Основні заходи електробезпеки, передбачені проектом:</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Ізоляція струмопровідних частин, які знаходяться під напругою.</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Мала напруга в електричних ланцюгах змінного струму, що не перевищує 40 В, і постійного струму - не вище 110 В.</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Елементи для захисного заземлення металевих, неструмоведучих частин, які випадково можуть потрапити під напругу (при порушенні ізоляції, режиму робот і т.п.).</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Автоматичні пристрої, які відключають електроспоживачів від мережі, якщо доступні для людського дотику здебільшого потрапляють під напругу.</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Засоби контролю ізоляції та сигналізації про їх ушкодженнях, а також для відключення установки при зменшенні опору ізоляції нижче припустимого рівня.</w:t>
      </w:r>
    </w:p>
    <w:p w:rsidR="00762645" w:rsidRPr="00762645" w:rsidRDefault="00762645" w:rsidP="00762645">
      <w:pPr>
        <w:spacing w:after="0" w:line="360" w:lineRule="auto"/>
        <w:ind w:firstLine="709"/>
        <w:jc w:val="both"/>
        <w:textAlignment w:val="baseline"/>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Попереджувальні написи, знаки, фарбування струмопровідних частин у сигнальні кольори та інші засоби сигналізації про небезпеку.</w:t>
      </w:r>
    </w:p>
    <w:p w:rsidR="00762645" w:rsidRPr="00762645" w:rsidRDefault="00762645" w:rsidP="00762645">
      <w:pPr>
        <w:tabs>
          <w:tab w:val="left" w:pos="720"/>
        </w:tabs>
        <w:spacing w:after="120" w:line="360" w:lineRule="auto"/>
        <w:ind w:right="22" w:firstLine="680"/>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Використовується знижена напруга (аварійне освітлення 220 В, система місцевого освітлення 42 В, переносне освітлення 12В).</w:t>
      </w:r>
    </w:p>
    <w:p w:rsidR="00762645" w:rsidRPr="00762645" w:rsidRDefault="00762645" w:rsidP="00762645">
      <w:pPr>
        <w:tabs>
          <w:tab w:val="left" w:pos="720"/>
        </w:tabs>
        <w:spacing w:after="120" w:line="360" w:lineRule="auto"/>
        <w:ind w:right="22" w:firstLine="680"/>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Світильники розташовуються на висоті не менш 2,5 м над робочими місцями.</w:t>
      </w:r>
    </w:p>
    <w:p w:rsidR="00762645" w:rsidRPr="00762645" w:rsidRDefault="00762645" w:rsidP="00762645">
      <w:pPr>
        <w:tabs>
          <w:tab w:val="left" w:pos="720"/>
        </w:tabs>
        <w:spacing w:after="120" w:line="360" w:lineRule="auto"/>
        <w:ind w:right="22" w:firstLine="680"/>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 xml:space="preserve">Біля вимикачів, контакторів, магнітних пускачів, рубильників та інших пускових пристосувань, а також запобіжників, змонтованих на групових щитах, повинна бути напис і покажчик, до якого двигуну вони належать. </w:t>
      </w:r>
    </w:p>
    <w:p w:rsidR="00762645" w:rsidRPr="00762645" w:rsidRDefault="00762645" w:rsidP="00762645">
      <w:pPr>
        <w:tabs>
          <w:tab w:val="left" w:pos="720"/>
        </w:tabs>
        <w:spacing w:after="120" w:line="360" w:lineRule="auto"/>
        <w:ind w:right="22" w:firstLine="680"/>
        <w:contextualSpacing/>
        <w:jc w:val="both"/>
        <w:rPr>
          <w:rFonts w:ascii="Times New Roman" w:eastAsia="Times New Roman" w:hAnsi="Times New Roman" w:cs="Times New Roman"/>
          <w:color w:val="000000"/>
          <w:sz w:val="24"/>
          <w:szCs w:val="24"/>
          <w:lang w:val="uk-UA" w:eastAsia="ru-RU"/>
        </w:rPr>
      </w:pPr>
      <w:r w:rsidRPr="00762645">
        <w:rPr>
          <w:rFonts w:ascii="Times New Roman" w:eastAsia="Times New Roman" w:hAnsi="Times New Roman" w:cs="Times New Roman"/>
          <w:color w:val="000000"/>
          <w:sz w:val="24"/>
          <w:szCs w:val="24"/>
          <w:lang w:val="uk-UA" w:eastAsia="ru-RU"/>
        </w:rPr>
        <w:t>Для захисту електричних ланцюгів від струмів перевантаження та від короткого замикання застосовують запобіжники. Залежно від типу електроспоживача, запобіжники можуть бути пробкових, трубкові, пластинчасті і інших видів.</w:t>
      </w:r>
    </w:p>
    <w:p w:rsidR="00762645" w:rsidRPr="00762645" w:rsidRDefault="00F93F7A" w:rsidP="00762645">
      <w:pPr>
        <w:spacing w:after="0" w:line="360" w:lineRule="auto"/>
        <w:ind w:firstLine="709"/>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8</w:t>
      </w:r>
      <w:r w:rsidR="00762645" w:rsidRPr="00762645">
        <w:rPr>
          <w:rFonts w:ascii="Times New Roman" w:eastAsia="Calibri" w:hAnsi="Times New Roman" w:cs="Times New Roman"/>
          <w:b/>
          <w:sz w:val="24"/>
          <w:szCs w:val="24"/>
          <w:lang w:val="uk-UA"/>
        </w:rPr>
        <w:t>.1.6 Пожежна безпека</w:t>
      </w:r>
    </w:p>
    <w:p w:rsidR="00762645" w:rsidRPr="00762645" w:rsidRDefault="00762645" w:rsidP="00762645">
      <w:pPr>
        <w:spacing w:after="0" w:line="360" w:lineRule="auto"/>
        <w:ind w:firstLine="709"/>
        <w:jc w:val="both"/>
        <w:rPr>
          <w:rFonts w:ascii="Times New Roman" w:eastAsia="Calibri" w:hAnsi="Times New Roman" w:cs="Times New Roman"/>
          <w:b/>
          <w:sz w:val="24"/>
          <w:szCs w:val="24"/>
          <w:lang w:val="uk-UA"/>
        </w:rPr>
      </w:pPr>
      <w:r w:rsidRPr="00762645">
        <w:rPr>
          <w:rFonts w:ascii="Times New Roman" w:eastAsia="Times New Roman" w:hAnsi="Times New Roman" w:cs="Times New Roman"/>
          <w:sz w:val="24"/>
          <w:szCs w:val="24"/>
          <w:lang w:val="uk-UA" w:eastAsia="ru-RU"/>
        </w:rPr>
        <w:t>В контейнері  небезпека виникнення пожежі пов'язана з великою кількістю споживачів електроенергії різної потужності. Однією з причин виникнення пожежі в обчислювальних комплексах може бути коротке замикання, займання деталей і речовин, або удар блискавки. Конструкцію контейнера виконано, згідно  ДБН В.1.1-7-2016.</w:t>
      </w:r>
    </w:p>
    <w:p w:rsidR="00762645" w:rsidRPr="00762645" w:rsidRDefault="00762645" w:rsidP="00762645">
      <w:pPr>
        <w:spacing w:after="0" w:line="360" w:lineRule="auto"/>
        <w:ind w:firstLine="709"/>
        <w:jc w:val="both"/>
        <w:rPr>
          <w:rFonts w:ascii="Times New Roman" w:eastAsia="Calibri" w:hAnsi="Times New Roman" w:cs="Times New Roman"/>
          <w:color w:val="000000" w:themeColor="text1"/>
          <w:sz w:val="24"/>
          <w:szCs w:val="24"/>
          <w:lang w:val="uk-UA"/>
        </w:rPr>
      </w:pPr>
      <w:r w:rsidRPr="00762645">
        <w:rPr>
          <w:rFonts w:ascii="Times New Roman" w:eastAsia="Calibri" w:hAnsi="Times New Roman" w:cs="Times New Roman"/>
          <w:color w:val="000000" w:themeColor="text1"/>
          <w:sz w:val="24"/>
          <w:szCs w:val="24"/>
          <w:lang w:val="uk-UA"/>
        </w:rPr>
        <w:t xml:space="preserve">За пожежною небезпекою, згідно </w:t>
      </w:r>
      <w:r w:rsidRPr="00762645">
        <w:rPr>
          <w:rFonts w:ascii="Times New Roman" w:eastAsia="Times New Roman" w:hAnsi="Times New Roman" w:cs="Times New Roman"/>
          <w:bCs/>
          <w:color w:val="000000" w:themeColor="text1"/>
          <w:sz w:val="24"/>
          <w:szCs w:val="24"/>
          <w:lang w:val="uk-UA" w:eastAsia="ru-RU"/>
        </w:rPr>
        <w:t>ДСТУ Б В.1.1-36:2016</w:t>
      </w:r>
      <w:r w:rsidRPr="00762645">
        <w:rPr>
          <w:rFonts w:ascii="Times New Roman" w:eastAsia="Calibri" w:hAnsi="Times New Roman" w:cs="Times New Roman"/>
          <w:color w:val="000000" w:themeColor="text1"/>
          <w:sz w:val="24"/>
          <w:szCs w:val="24"/>
          <w:lang w:val="uk-UA"/>
        </w:rPr>
        <w:t xml:space="preserve">, морський контейнер з обчислювальним комплексом </w:t>
      </w:r>
      <w:r w:rsidRPr="00762645">
        <w:rPr>
          <w:rFonts w:ascii="Times New Roman" w:eastAsia="Calibri" w:hAnsi="Times New Roman" w:cs="Times New Roman"/>
          <w:color w:val="000000"/>
          <w:sz w:val="24"/>
          <w:szCs w:val="24"/>
          <w:lang w:val="uk-UA"/>
        </w:rPr>
        <w:t>відноситься до категорії "Д</w:t>
      </w:r>
      <w:r w:rsidRPr="00762645">
        <w:rPr>
          <w:rFonts w:ascii="Times New Roman" w:eastAsia="Calibri" w:hAnsi="Times New Roman" w:cs="Times New Roman"/>
          <w:color w:val="000000"/>
          <w:sz w:val="24"/>
          <w:szCs w:val="24"/>
          <w:vertAlign w:val="subscript"/>
          <w:lang w:val="uk-UA"/>
        </w:rPr>
        <w:t>з</w:t>
      </w:r>
      <w:r w:rsidRPr="00762645">
        <w:rPr>
          <w:rFonts w:ascii="Times New Roman" w:eastAsia="Calibri" w:hAnsi="Times New Roman" w:cs="Times New Roman"/>
          <w:color w:val="000000"/>
          <w:sz w:val="24"/>
          <w:szCs w:val="24"/>
          <w:lang w:val="uk-UA"/>
        </w:rPr>
        <w:t>".</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Установка забезпечуються необхідною кількістю вогнегасників, згідно з вимогами загальнодержавних Правил пожежної безпеки в Україні, які встановлюються в легкодоступних та помітних місцях таким чином, щоб вони не заважали під час евакуації.</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 xml:space="preserve">Відстань від можливого осередку пожежі (найбільш віддаленого місця) до місця розташування вогнегасника не повинна перевищувати 20 м. Місця знаходження </w:t>
      </w:r>
      <w:r w:rsidRPr="00762645">
        <w:rPr>
          <w:rFonts w:ascii="Times New Roman" w:eastAsia="Calibri" w:hAnsi="Times New Roman" w:cs="Times New Roman"/>
          <w:sz w:val="24"/>
          <w:szCs w:val="24"/>
          <w:lang w:val="uk-UA"/>
        </w:rPr>
        <w:lastRenderedPageBreak/>
        <w:t>вогнегасників позначаються вказівними знаками, згідно з чинними державними стандартами.</w:t>
      </w:r>
    </w:p>
    <w:p w:rsidR="00762645" w:rsidRPr="00762645" w:rsidRDefault="00762645" w:rsidP="00762645">
      <w:pPr>
        <w:spacing w:after="0" w:line="360" w:lineRule="auto"/>
        <w:ind w:firstLine="709"/>
        <w:jc w:val="both"/>
        <w:rPr>
          <w:rFonts w:ascii="Times New Roman" w:eastAsia="Calibri" w:hAnsi="Times New Roman" w:cs="Times New Roman"/>
          <w:sz w:val="24"/>
          <w:szCs w:val="24"/>
          <w:lang w:val="uk-UA"/>
        </w:rPr>
      </w:pPr>
      <w:r w:rsidRPr="00762645">
        <w:rPr>
          <w:rFonts w:ascii="Times New Roman" w:eastAsia="Calibri" w:hAnsi="Times New Roman" w:cs="Times New Roman"/>
          <w:sz w:val="24"/>
          <w:szCs w:val="24"/>
          <w:lang w:val="uk-UA"/>
        </w:rPr>
        <w:t xml:space="preserve">Впроваджено наступні засоби пожежогасіння (згідно з </w:t>
      </w:r>
      <w:r w:rsidRPr="00762645">
        <w:rPr>
          <w:rFonts w:ascii="Times New Roman" w:eastAsia="TimesNewRomanPSMT" w:hAnsi="Times New Roman" w:cs="Times New Roman"/>
          <w:sz w:val="24"/>
          <w:szCs w:val="24"/>
          <w:lang w:val="uk-UA" w:eastAsia="ru-RU"/>
        </w:rPr>
        <w:t>ДСТУ 3675-98)</w:t>
      </w:r>
      <w:r w:rsidRPr="00762645">
        <w:rPr>
          <w:rFonts w:ascii="Times New Roman" w:eastAsia="Calibri" w:hAnsi="Times New Roman" w:cs="Times New Roman"/>
          <w:sz w:val="24"/>
          <w:szCs w:val="24"/>
          <w:lang w:val="uk-UA"/>
        </w:rPr>
        <w:t>:</w:t>
      </w:r>
    </w:p>
    <w:p w:rsidR="00762645" w:rsidRPr="00762645" w:rsidRDefault="00762645" w:rsidP="00762645">
      <w:pPr>
        <w:numPr>
          <w:ilvl w:val="0"/>
          <w:numId w:val="16"/>
        </w:numPr>
        <w:spacing w:after="120" w:line="360" w:lineRule="auto"/>
        <w:ind w:left="720"/>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пінні вогнегасники типу ОХП-10, повітряно-пінні вогнегасники типу ОВП-10;</w:t>
      </w:r>
    </w:p>
    <w:p w:rsidR="00762645" w:rsidRPr="00762645" w:rsidRDefault="00762645" w:rsidP="00762645">
      <w:pPr>
        <w:numPr>
          <w:ilvl w:val="0"/>
          <w:numId w:val="16"/>
        </w:numPr>
        <w:spacing w:after="120" w:line="360" w:lineRule="auto"/>
        <w:ind w:left="720"/>
        <w:contextualSpacing/>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порошкові ОП-2, ОП-5;</w:t>
      </w:r>
    </w:p>
    <w:p w:rsidR="00762645" w:rsidRPr="00762645" w:rsidRDefault="00762645" w:rsidP="00762645">
      <w:pPr>
        <w:numPr>
          <w:ilvl w:val="0"/>
          <w:numId w:val="16"/>
        </w:numPr>
        <w:spacing w:after="0" w:line="360" w:lineRule="auto"/>
        <w:ind w:left="720"/>
        <w:contextualSpacing/>
        <w:jc w:val="both"/>
        <w:rPr>
          <w:rFonts w:ascii="Times New Roman" w:eastAsia="Calibri" w:hAnsi="Times New Roman" w:cs="Times New Roman"/>
          <w:sz w:val="24"/>
          <w:szCs w:val="24"/>
          <w:lang w:val="uk-UA"/>
        </w:rPr>
      </w:pPr>
      <w:r w:rsidRPr="00762645">
        <w:rPr>
          <w:rFonts w:ascii="Times New Roman" w:eastAsia="Times New Roman" w:hAnsi="Times New Roman" w:cs="Times New Roman"/>
          <w:sz w:val="24"/>
          <w:szCs w:val="24"/>
          <w:lang w:val="uk-UA" w:eastAsia="ru-RU"/>
        </w:rPr>
        <w:t>пісок.</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Встановлюється охоронно–пожежна сигналізація автономного типу.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В контейнері застосовується розпилена вода як один із способів пожежогасіння. Відповідно до ДБН В.2.5-56-2014, встановлюється автоматичне водяне пожежогасіння. </w:t>
      </w:r>
    </w:p>
    <w:p w:rsidR="00762645" w:rsidRPr="00762645" w:rsidRDefault="00762645" w:rsidP="00762645">
      <w:pPr>
        <w:spacing w:after="0" w:line="360" w:lineRule="auto"/>
        <w:ind w:firstLine="709"/>
        <w:jc w:val="both"/>
        <w:rPr>
          <w:rFonts w:ascii="Times New Roman" w:eastAsia="Times New Roman" w:hAnsi="Times New Roman" w:cs="Times New Roman"/>
          <w:sz w:val="24"/>
          <w:szCs w:val="24"/>
          <w:lang w:val="uk-UA" w:eastAsia="ru-RU"/>
        </w:rPr>
      </w:pPr>
      <w:r w:rsidRPr="00762645">
        <w:rPr>
          <w:rFonts w:ascii="Times New Roman" w:eastAsia="Times New Roman" w:hAnsi="Times New Roman" w:cs="Times New Roman"/>
          <w:sz w:val="24"/>
          <w:szCs w:val="24"/>
          <w:lang w:val="uk-UA" w:eastAsia="ru-RU"/>
        </w:rPr>
        <w:t xml:space="preserve">Контейнер захищено від прямого удару блискавки (відповідно до </w:t>
      </w:r>
      <w:r w:rsidRPr="00762645">
        <w:rPr>
          <w:rFonts w:ascii="Times New Roman" w:eastAsia="Times New Roman" w:hAnsi="Times New Roman" w:cs="Times New Roman"/>
          <w:bCs/>
          <w:sz w:val="24"/>
          <w:szCs w:val="24"/>
          <w:lang w:val="uk-UA" w:eastAsia="ru-RU"/>
        </w:rPr>
        <w:t>ДСТУ Б В.2.5-38:2008</w:t>
      </w:r>
      <w:r w:rsidRPr="00762645">
        <w:rPr>
          <w:rFonts w:ascii="Times New Roman" w:eastAsia="Times New Roman" w:hAnsi="Times New Roman" w:cs="Times New Roman"/>
          <w:sz w:val="24"/>
          <w:szCs w:val="24"/>
          <w:lang w:val="uk-UA" w:eastAsia="ru-RU"/>
        </w:rPr>
        <w:t xml:space="preserve">) за допомогою блискавковідводу, що складається з блискавкоприймача (що приймає на себе розряд блискавки), заземлювача і струмопровідника. Тип одиночний стрижньовий: </w:t>
      </w:r>
      <w:r w:rsidRPr="00762645">
        <w:rPr>
          <w:rFonts w:ascii="Times New Roman" w:eastAsia="Times New Roman" w:hAnsi="Times New Roman" w:cs="Times New Roman"/>
          <w:i/>
          <w:sz w:val="24"/>
          <w:szCs w:val="24"/>
          <w:lang w:val="uk-UA" w:eastAsia="ru-RU"/>
        </w:rPr>
        <w:t>h</w:t>
      </w:r>
      <w:r w:rsidRPr="00762645">
        <w:rPr>
          <w:rFonts w:ascii="Times New Roman" w:eastAsia="Times New Roman" w:hAnsi="Times New Roman" w:cs="Times New Roman"/>
          <w:sz w:val="24"/>
          <w:szCs w:val="24"/>
          <w:lang w:val="uk-UA" w:eastAsia="ru-RU"/>
        </w:rPr>
        <w:t xml:space="preserve"> = 100м, висота його зони захисту під землею </w:t>
      </w:r>
      <w:r w:rsidRPr="00762645">
        <w:rPr>
          <w:rFonts w:ascii="Times New Roman" w:eastAsia="Times New Roman" w:hAnsi="Times New Roman" w:cs="Times New Roman"/>
          <w:i/>
          <w:sz w:val="24"/>
          <w:szCs w:val="24"/>
          <w:lang w:val="uk-UA" w:eastAsia="ru-RU"/>
        </w:rPr>
        <w:t>h</w:t>
      </w:r>
      <w:r w:rsidRPr="00762645">
        <w:rPr>
          <w:rFonts w:ascii="Times New Roman" w:eastAsia="Times New Roman" w:hAnsi="Times New Roman" w:cs="Times New Roman"/>
          <w:sz w:val="24"/>
          <w:szCs w:val="24"/>
          <w:vertAlign w:val="subscript"/>
          <w:lang w:val="uk-UA" w:eastAsia="ru-RU"/>
        </w:rPr>
        <w:t>0</w:t>
      </w:r>
      <w:r w:rsidRPr="00762645">
        <w:rPr>
          <w:rFonts w:ascii="Times New Roman" w:eastAsia="Times New Roman" w:hAnsi="Times New Roman" w:cs="Times New Roman"/>
          <w:sz w:val="24"/>
          <w:szCs w:val="24"/>
          <w:lang w:val="uk-UA" w:eastAsia="ru-RU"/>
        </w:rPr>
        <w:t xml:space="preserve"> = 0,87 </w:t>
      </w:r>
      <w:r w:rsidRPr="00762645">
        <w:rPr>
          <w:rFonts w:ascii="Times New Roman" w:eastAsia="Times New Roman" w:hAnsi="Times New Roman" w:cs="Times New Roman"/>
          <w:b/>
          <w:sz w:val="24"/>
          <w:szCs w:val="24"/>
          <w:vertAlign w:val="superscript"/>
          <w:lang w:val="uk-UA" w:eastAsia="ru-RU"/>
        </w:rPr>
        <w:t xml:space="preserve">. </w:t>
      </w:r>
      <w:r w:rsidRPr="00762645">
        <w:rPr>
          <w:rFonts w:ascii="Times New Roman" w:eastAsia="Times New Roman" w:hAnsi="Times New Roman" w:cs="Times New Roman"/>
          <w:sz w:val="24"/>
          <w:szCs w:val="24"/>
          <w:lang w:val="uk-UA" w:eastAsia="ru-RU"/>
        </w:rPr>
        <w:t xml:space="preserve">100 = 87 м. Радіус зони захисту на рівні землі </w:t>
      </w:r>
      <w:r w:rsidRPr="00762645">
        <w:rPr>
          <w:rFonts w:ascii="Times New Roman" w:eastAsia="Times New Roman" w:hAnsi="Times New Roman" w:cs="Times New Roman"/>
          <w:i/>
          <w:sz w:val="24"/>
          <w:szCs w:val="24"/>
          <w:lang w:val="uk-UA" w:eastAsia="ru-RU"/>
        </w:rPr>
        <w:t>r</w:t>
      </w:r>
      <w:r w:rsidRPr="00762645">
        <w:rPr>
          <w:rFonts w:ascii="Times New Roman" w:eastAsia="Times New Roman" w:hAnsi="Times New Roman" w:cs="Times New Roman"/>
          <w:sz w:val="24"/>
          <w:szCs w:val="24"/>
          <w:vertAlign w:val="subscript"/>
          <w:lang w:val="uk-UA" w:eastAsia="ru-RU"/>
        </w:rPr>
        <w:t>0</w:t>
      </w:r>
      <w:r w:rsidRPr="00762645">
        <w:rPr>
          <w:rFonts w:ascii="Times New Roman" w:eastAsia="Times New Roman" w:hAnsi="Times New Roman" w:cs="Times New Roman"/>
          <w:sz w:val="24"/>
          <w:szCs w:val="24"/>
          <w:lang w:val="uk-UA" w:eastAsia="ru-RU"/>
        </w:rPr>
        <w:t>= 1,5</w:t>
      </w:r>
      <w:r w:rsidRPr="00762645">
        <w:rPr>
          <w:rFonts w:ascii="Times New Roman" w:eastAsia="Times New Roman" w:hAnsi="Times New Roman" w:cs="Times New Roman"/>
          <w:b/>
          <w:sz w:val="24"/>
          <w:szCs w:val="24"/>
          <w:vertAlign w:val="superscript"/>
          <w:lang w:val="uk-UA" w:eastAsia="ru-RU"/>
        </w:rPr>
        <w:t>.</w:t>
      </w:r>
      <w:r w:rsidRPr="00762645">
        <w:rPr>
          <w:rFonts w:ascii="Times New Roman" w:eastAsia="Times New Roman" w:hAnsi="Times New Roman" w:cs="Times New Roman"/>
          <w:sz w:val="24"/>
          <w:szCs w:val="24"/>
          <w:lang w:val="uk-UA" w:eastAsia="ru-RU"/>
        </w:rPr>
        <w:t>100= 150 м.</w:t>
      </w:r>
    </w:p>
    <w:p w:rsidR="00762645" w:rsidRPr="00762645" w:rsidRDefault="00762645" w:rsidP="00762645">
      <w:pPr>
        <w:tabs>
          <w:tab w:val="left" w:pos="720"/>
        </w:tabs>
        <w:spacing w:after="120" w:line="360" w:lineRule="auto"/>
        <w:ind w:right="22" w:firstLine="680"/>
        <w:contextualSpacing/>
        <w:jc w:val="both"/>
        <w:rPr>
          <w:rFonts w:ascii="Times New Roman" w:eastAsia="Times New Roman" w:hAnsi="Times New Roman" w:cs="Times New Roman"/>
          <w:color w:val="000000"/>
          <w:sz w:val="24"/>
          <w:szCs w:val="24"/>
          <w:lang w:val="uk-UA" w:eastAsia="ru-RU"/>
        </w:rPr>
      </w:pPr>
    </w:p>
    <w:p w:rsidR="00762645" w:rsidRPr="00D63C47" w:rsidRDefault="00762645" w:rsidP="00762645">
      <w:pPr>
        <w:pStyle w:val="af0"/>
        <w:tabs>
          <w:tab w:val="left" w:pos="720"/>
        </w:tabs>
        <w:spacing w:line="360" w:lineRule="auto"/>
        <w:ind w:left="0" w:right="22" w:firstLine="680"/>
        <w:contextualSpacing/>
        <w:jc w:val="both"/>
        <w:rPr>
          <w:color w:val="000000"/>
          <w:lang w:val="uk-UA"/>
        </w:rPr>
      </w:pPr>
    </w:p>
    <w:p w:rsidR="00AE5B8A" w:rsidRDefault="00AE5B8A">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0F77F4" w:rsidRDefault="00AE5B8A" w:rsidP="001D511F">
      <w:pPr>
        <w:spacing w:after="0" w:line="360" w:lineRule="auto"/>
        <w:jc w:val="center"/>
        <w:rPr>
          <w:rFonts w:ascii="Times New Roman" w:hAnsi="Times New Roman" w:cs="Times New Roman"/>
          <w:b/>
          <w:sz w:val="24"/>
          <w:szCs w:val="24"/>
          <w:lang w:val="uk-UA"/>
        </w:rPr>
      </w:pPr>
      <w:r w:rsidRPr="00AE5B8A">
        <w:rPr>
          <w:rFonts w:ascii="Times New Roman" w:hAnsi="Times New Roman" w:cs="Times New Roman"/>
          <w:b/>
          <w:sz w:val="24"/>
          <w:szCs w:val="24"/>
          <w:lang w:val="uk-UA"/>
        </w:rPr>
        <w:lastRenderedPageBreak/>
        <w:t>ВИСНОВКИ</w:t>
      </w:r>
    </w:p>
    <w:p w:rsidR="000F77F4" w:rsidRDefault="000F77F4" w:rsidP="001D511F">
      <w:pPr>
        <w:spacing w:after="0" w:line="360" w:lineRule="auto"/>
        <w:ind w:firstLine="708"/>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Дана</w:t>
      </w:r>
      <w:r w:rsidRPr="000F77F4">
        <w:rPr>
          <w:rFonts w:ascii="Times New Roman" w:eastAsia="Times New Roman" w:hAnsi="Times New Roman" w:cs="Times New Roman"/>
          <w:sz w:val="24"/>
          <w:szCs w:val="24"/>
          <w:lang w:val="uk-UA" w:eastAsia="ru-RU"/>
        </w:rPr>
        <w:t xml:space="preserve"> дипломн</w:t>
      </w:r>
      <w:r>
        <w:rPr>
          <w:rFonts w:ascii="Times New Roman" w:eastAsia="Times New Roman" w:hAnsi="Times New Roman" w:cs="Times New Roman"/>
          <w:sz w:val="24"/>
          <w:szCs w:val="24"/>
          <w:lang w:val="uk-UA" w:eastAsia="ru-RU"/>
        </w:rPr>
        <w:t>аробота є</w:t>
      </w:r>
      <w:r w:rsidRPr="000F77F4">
        <w:rPr>
          <w:rFonts w:ascii="Times New Roman" w:eastAsia="Times New Roman" w:hAnsi="Times New Roman" w:cs="Times New Roman"/>
          <w:sz w:val="24"/>
          <w:szCs w:val="24"/>
          <w:lang w:val="uk-UA" w:eastAsia="ru-RU"/>
        </w:rPr>
        <w:t xml:space="preserve"> проектом систем</w:t>
      </w:r>
      <w:r>
        <w:rPr>
          <w:rFonts w:ascii="Times New Roman" w:eastAsia="Times New Roman" w:hAnsi="Times New Roman" w:cs="Times New Roman"/>
          <w:sz w:val="24"/>
          <w:szCs w:val="24"/>
          <w:lang w:val="uk-UA" w:eastAsia="ru-RU"/>
        </w:rPr>
        <w:t xml:space="preserve">иохолодження локального обчислювального комплексу, що базується на використанні багатоканального термосифону. В роботі системно проаналізовані основні параметри та величини,  що характеризують потужність комп`ютерних комплексів та їх максимальну обчислювальну здатність. Робота </w:t>
      </w:r>
      <w:r w:rsidRPr="000F77F4">
        <w:rPr>
          <w:rFonts w:ascii="Times New Roman" w:eastAsia="Times New Roman" w:hAnsi="Times New Roman" w:cs="Times New Roman"/>
          <w:sz w:val="24"/>
          <w:szCs w:val="24"/>
          <w:lang w:val="uk-UA" w:eastAsia="ru-RU"/>
        </w:rPr>
        <w:t>відповідає усім сучасним нормам з енергозбереження, автоматизації та охорони праці експлуатації інженерних систем.</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Особливу  увагу в дипломній роботі приділено особливостям побудови та експлуатації  сучасних суперкомп'ютерів та обчислювальних систем з точки зору підвищення продуктивності обчислень та  застосуванню апаратно-налаштованих прискорювачів. </w:t>
      </w:r>
    </w:p>
    <w:p w:rsidR="000F77F4" w:rsidRDefault="000F77F4" w:rsidP="000F77F4">
      <w:pPr>
        <w:spacing w:after="0" w:line="360" w:lineRule="auto"/>
        <w:ind w:firstLine="708"/>
        <w:jc w:val="both"/>
        <w:rPr>
          <w:rFonts w:ascii="Times New Roman" w:eastAsia="Times New Roman" w:hAnsi="Times New Roman" w:cs="Times New Roman"/>
          <w:sz w:val="24"/>
          <w:szCs w:val="24"/>
          <w:lang w:val="uk-UA" w:eastAsia="ru-RU"/>
        </w:rPr>
      </w:pPr>
      <w:r w:rsidRPr="000F77F4">
        <w:rPr>
          <w:rFonts w:ascii="Times New Roman" w:eastAsia="Times New Roman" w:hAnsi="Times New Roman" w:cs="Times New Roman"/>
          <w:sz w:val="24"/>
          <w:szCs w:val="24"/>
          <w:lang w:val="uk-UA" w:eastAsia="ru-RU"/>
        </w:rPr>
        <w:t>У даному дипломному проекті було виконано наступний обсяг робіт</w:t>
      </w:r>
      <w:r>
        <w:rPr>
          <w:rFonts w:ascii="Times New Roman" w:eastAsia="Times New Roman" w:hAnsi="Times New Roman" w:cs="Times New Roman"/>
          <w:sz w:val="24"/>
          <w:szCs w:val="24"/>
          <w:lang w:val="uk-UA" w:eastAsia="ru-RU"/>
        </w:rPr>
        <w:t>:</w:t>
      </w:r>
    </w:p>
    <w:p w:rsidR="000F77F4" w:rsidRDefault="000F77F4" w:rsidP="000F77F4">
      <w:pPr>
        <w:pStyle w:val="a3"/>
        <w:numPr>
          <w:ilvl w:val="0"/>
          <w:numId w:val="16"/>
        </w:num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w:t>
      </w:r>
      <w:r w:rsidRPr="000F77F4">
        <w:rPr>
          <w:rFonts w:ascii="Times New Roman" w:eastAsia="Times New Roman" w:hAnsi="Times New Roman" w:cs="Times New Roman"/>
          <w:sz w:val="24"/>
          <w:szCs w:val="24"/>
          <w:lang w:val="uk-UA" w:eastAsia="ru-RU"/>
        </w:rPr>
        <w:t>дійснено класифікацію теплових характеристик, різновидів форм та обчислювальних  здібностей існуючих електронних плат у складі комп’ютерних та обчислювальних комплексів</w:t>
      </w:r>
      <w:r>
        <w:rPr>
          <w:rFonts w:ascii="Times New Roman" w:eastAsia="Times New Roman" w:hAnsi="Times New Roman" w:cs="Times New Roman"/>
          <w:sz w:val="24"/>
          <w:szCs w:val="24"/>
          <w:lang w:val="uk-UA" w:eastAsia="ru-RU"/>
        </w:rPr>
        <w:t>;</w:t>
      </w:r>
    </w:p>
    <w:p w:rsidR="000F77F4" w:rsidRDefault="000F77F4" w:rsidP="000F77F4">
      <w:pPr>
        <w:pStyle w:val="a3"/>
        <w:numPr>
          <w:ilvl w:val="0"/>
          <w:numId w:val="16"/>
        </w:numPr>
        <w:spacing w:after="0" w:line="360" w:lineRule="auto"/>
        <w:jc w:val="both"/>
        <w:rPr>
          <w:rFonts w:ascii="Times New Roman" w:eastAsia="Times New Roman" w:hAnsi="Times New Roman" w:cs="Times New Roman"/>
          <w:sz w:val="24"/>
          <w:szCs w:val="24"/>
          <w:lang w:val="uk-UA" w:eastAsia="ru-RU"/>
        </w:rPr>
      </w:pPr>
      <w:r w:rsidRPr="000F77F4">
        <w:rPr>
          <w:rFonts w:ascii="Times New Roman" w:eastAsia="Times New Roman" w:hAnsi="Times New Roman" w:cs="Times New Roman"/>
          <w:sz w:val="24"/>
          <w:szCs w:val="24"/>
          <w:lang w:val="uk-UA" w:eastAsia="ru-RU"/>
        </w:rPr>
        <w:t>наведено опис електронних плат та ї</w:t>
      </w:r>
      <w:r>
        <w:rPr>
          <w:rFonts w:ascii="Times New Roman" w:eastAsia="Times New Roman" w:hAnsi="Times New Roman" w:cs="Times New Roman"/>
          <w:sz w:val="24"/>
          <w:szCs w:val="24"/>
          <w:lang w:val="uk-UA" w:eastAsia="ru-RU"/>
        </w:rPr>
        <w:t>х  загальні характеристики;</w:t>
      </w:r>
    </w:p>
    <w:p w:rsidR="000F77F4" w:rsidRDefault="000F77F4" w:rsidP="000F77F4">
      <w:pPr>
        <w:pStyle w:val="a3"/>
        <w:numPr>
          <w:ilvl w:val="0"/>
          <w:numId w:val="16"/>
        </w:numPr>
        <w:spacing w:after="0" w:line="360" w:lineRule="auto"/>
        <w:jc w:val="both"/>
        <w:rPr>
          <w:rFonts w:ascii="Times New Roman" w:eastAsia="Times New Roman" w:hAnsi="Times New Roman" w:cs="Times New Roman"/>
          <w:sz w:val="24"/>
          <w:szCs w:val="24"/>
          <w:lang w:val="uk-UA" w:eastAsia="ru-RU"/>
        </w:rPr>
      </w:pPr>
      <w:r w:rsidRPr="000F77F4">
        <w:rPr>
          <w:rFonts w:ascii="Times New Roman" w:eastAsia="Times New Roman" w:hAnsi="Times New Roman" w:cs="Times New Roman"/>
          <w:sz w:val="24"/>
          <w:szCs w:val="24"/>
          <w:lang w:val="uk-UA" w:eastAsia="ru-RU"/>
        </w:rPr>
        <w:t>описано задачі, які здатні  вирішувати обчислювальні  комплекси</w:t>
      </w:r>
      <w:r>
        <w:rPr>
          <w:rFonts w:ascii="Times New Roman" w:eastAsia="Times New Roman" w:hAnsi="Times New Roman" w:cs="Times New Roman"/>
          <w:sz w:val="24"/>
          <w:szCs w:val="24"/>
          <w:lang w:val="uk-UA" w:eastAsia="ru-RU"/>
        </w:rPr>
        <w:t>;</w:t>
      </w:r>
    </w:p>
    <w:p w:rsidR="00BF6423" w:rsidRDefault="000F77F4" w:rsidP="00BF6423">
      <w:pPr>
        <w:pStyle w:val="a3"/>
        <w:numPr>
          <w:ilvl w:val="0"/>
          <w:numId w:val="16"/>
        </w:num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запропоновано нову конструктивну та теплову схему системи охолодження  локального обчислювального комплексу з модульним розташуванням електронних о</w:t>
      </w:r>
      <w:r w:rsidR="00BF6423">
        <w:rPr>
          <w:rFonts w:ascii="Times New Roman" w:eastAsia="Times New Roman" w:hAnsi="Times New Roman" w:cs="Times New Roman"/>
          <w:sz w:val="24"/>
          <w:szCs w:val="24"/>
          <w:lang w:val="uk-UA" w:eastAsia="ru-RU"/>
        </w:rPr>
        <w:t>бчислювальних елементів та плат;</w:t>
      </w:r>
    </w:p>
    <w:p w:rsidR="00BF6423" w:rsidRDefault="00BF6423" w:rsidP="00BF6423">
      <w:pPr>
        <w:pStyle w:val="a3"/>
        <w:numPr>
          <w:ilvl w:val="0"/>
          <w:numId w:val="16"/>
        </w:num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w:t>
      </w:r>
      <w:r w:rsidR="000F77F4" w:rsidRPr="00BF6423">
        <w:rPr>
          <w:rFonts w:ascii="Times New Roman" w:eastAsia="Times New Roman" w:hAnsi="Times New Roman" w:cs="Times New Roman"/>
          <w:sz w:val="24"/>
          <w:szCs w:val="24"/>
          <w:lang w:val="uk-UA" w:eastAsia="ru-RU"/>
        </w:rPr>
        <w:t>ля локального обчислювального комплексу розроблено конструктивну схему, на підставі як</w:t>
      </w:r>
      <w:r>
        <w:rPr>
          <w:rFonts w:ascii="Times New Roman" w:eastAsia="Times New Roman" w:hAnsi="Times New Roman" w:cs="Times New Roman"/>
          <w:sz w:val="24"/>
          <w:szCs w:val="24"/>
          <w:lang w:val="uk-UA" w:eastAsia="ru-RU"/>
        </w:rPr>
        <w:t>ої</w:t>
      </w:r>
      <w:r w:rsidR="000F77F4" w:rsidRPr="00BF6423">
        <w:rPr>
          <w:rFonts w:ascii="Times New Roman" w:eastAsia="Times New Roman" w:hAnsi="Times New Roman" w:cs="Times New Roman"/>
          <w:sz w:val="24"/>
          <w:szCs w:val="24"/>
          <w:lang w:val="uk-UA" w:eastAsia="ru-RU"/>
        </w:rPr>
        <w:t xml:space="preserve"> побудовано аналітичну розрахункову методологію для визначення аеродинамічних  та теплових характеристи</w:t>
      </w:r>
      <w:r>
        <w:rPr>
          <w:rFonts w:ascii="Times New Roman" w:eastAsia="Times New Roman" w:hAnsi="Times New Roman" w:cs="Times New Roman"/>
          <w:sz w:val="24"/>
          <w:szCs w:val="24"/>
          <w:lang w:val="uk-UA" w:eastAsia="ru-RU"/>
        </w:rPr>
        <w:t>к елементів охолодження;</w:t>
      </w:r>
    </w:p>
    <w:p w:rsidR="00BF6423" w:rsidRPr="00BF6423" w:rsidRDefault="00BF6423" w:rsidP="00BF6423">
      <w:pPr>
        <w:pStyle w:val="a3"/>
        <w:numPr>
          <w:ilvl w:val="0"/>
          <w:numId w:val="16"/>
        </w:num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0F77F4" w:rsidRPr="00BF6423">
        <w:rPr>
          <w:rFonts w:ascii="Times New Roman" w:hAnsi="Times New Roman" w:cs="Times New Roman"/>
          <w:color w:val="000000"/>
          <w:sz w:val="24"/>
          <w:szCs w:val="24"/>
          <w:lang w:val="uk-UA"/>
        </w:rPr>
        <w:t xml:space="preserve">програмному середовищі «Solid Works» побудовано </w:t>
      </w:r>
      <w:r w:rsidR="000F77F4" w:rsidRPr="00BF6423">
        <w:rPr>
          <w:rFonts w:ascii="Times New Roman" w:eastAsia="Times New Roman" w:hAnsi="Times New Roman" w:cs="Times New Roman"/>
          <w:sz w:val="24"/>
          <w:szCs w:val="24"/>
          <w:lang w:val="uk-UA" w:eastAsia="ru-RU"/>
        </w:rPr>
        <w:t xml:space="preserve"> модель вертикального </w:t>
      </w:r>
      <w:r w:rsidR="000F77F4" w:rsidRPr="00BF6423">
        <w:rPr>
          <w:rFonts w:ascii="Times New Roman" w:eastAsia="Times New Roman" w:hAnsi="Times New Roman" w:cs="Times New Roman"/>
          <w:sz w:val="24"/>
          <w:szCs w:val="24"/>
          <w:lang w:val="en-US" w:eastAsia="ru-RU"/>
        </w:rPr>
        <w:t>D</w:t>
      </w:r>
      <w:r w:rsidR="000F77F4" w:rsidRPr="00BF6423">
        <w:rPr>
          <w:rFonts w:ascii="Times New Roman" w:eastAsia="Times New Roman" w:hAnsi="Times New Roman" w:cs="Times New Roman"/>
          <w:sz w:val="24"/>
          <w:szCs w:val="24"/>
          <w:lang w:val="uk-UA" w:eastAsia="ru-RU"/>
        </w:rPr>
        <w:t>ата-блоку для проведення на н</w:t>
      </w:r>
      <w:r>
        <w:rPr>
          <w:rFonts w:ascii="Times New Roman" w:eastAsia="Times New Roman" w:hAnsi="Times New Roman" w:cs="Times New Roman"/>
          <w:sz w:val="24"/>
          <w:szCs w:val="24"/>
          <w:lang w:val="uk-UA" w:eastAsia="ru-RU"/>
        </w:rPr>
        <w:t>ій досліджень, в</w:t>
      </w:r>
      <w:r>
        <w:rPr>
          <w:rFonts w:ascii="Times New Roman" w:hAnsi="Times New Roman" w:cs="Times New Roman"/>
          <w:color w:val="000000"/>
          <w:sz w:val="24"/>
          <w:szCs w:val="24"/>
          <w:lang w:val="uk-UA"/>
        </w:rPr>
        <w:t xml:space="preserve">изначені </w:t>
      </w:r>
      <w:r w:rsidR="000F77F4" w:rsidRPr="00BF6423">
        <w:rPr>
          <w:rFonts w:ascii="Times New Roman" w:hAnsi="Times New Roman" w:cs="Times New Roman"/>
          <w:color w:val="000000"/>
          <w:sz w:val="24"/>
          <w:szCs w:val="24"/>
          <w:lang w:val="uk-UA"/>
        </w:rPr>
        <w:t xml:space="preserve">особливості аеродинамічних та теплових характеристик </w:t>
      </w:r>
      <w:r w:rsidR="000F77F4" w:rsidRPr="00BF6423">
        <w:rPr>
          <w:rFonts w:ascii="Times New Roman" w:eastAsia="Times New Roman" w:hAnsi="Times New Roman" w:cs="Times New Roman"/>
          <w:sz w:val="24"/>
          <w:szCs w:val="24"/>
          <w:lang w:val="en-US" w:eastAsia="ru-RU"/>
        </w:rPr>
        <w:t>D</w:t>
      </w:r>
      <w:r>
        <w:rPr>
          <w:rFonts w:ascii="Times New Roman" w:eastAsia="Times New Roman" w:hAnsi="Times New Roman" w:cs="Times New Roman"/>
          <w:sz w:val="24"/>
          <w:szCs w:val="24"/>
          <w:lang w:val="uk-UA" w:eastAsia="ru-RU"/>
        </w:rPr>
        <w:t>ата-блоку</w:t>
      </w:r>
      <w:r>
        <w:rPr>
          <w:rFonts w:ascii="Times New Roman" w:hAnsi="Times New Roman" w:cs="Times New Roman"/>
          <w:color w:val="000000"/>
          <w:sz w:val="24"/>
          <w:szCs w:val="24"/>
          <w:lang w:val="uk-UA"/>
        </w:rPr>
        <w:t>(</w:t>
      </w:r>
      <w:r w:rsidR="000F77F4" w:rsidRPr="00BF6423">
        <w:rPr>
          <w:rFonts w:ascii="Times New Roman" w:hAnsi="Times New Roman" w:cs="Times New Roman"/>
          <w:color w:val="000000"/>
          <w:sz w:val="24"/>
          <w:szCs w:val="24"/>
          <w:lang w:val="uk-UA"/>
        </w:rPr>
        <w:t>проведені теплові розрахунки, моделювання гідродинаміки и теплообміну в міжтрубному пучку, визначені теплові потоки</w:t>
      </w:r>
      <w:r>
        <w:rPr>
          <w:rFonts w:ascii="Times New Roman" w:hAnsi="Times New Roman" w:cs="Times New Roman"/>
          <w:color w:val="000000"/>
          <w:sz w:val="24"/>
          <w:szCs w:val="24"/>
          <w:lang w:val="uk-UA"/>
        </w:rPr>
        <w:t>)</w:t>
      </w:r>
    </w:p>
    <w:p w:rsidR="00BF6423" w:rsidRPr="00BF6423" w:rsidRDefault="00BF6423" w:rsidP="00BF6423">
      <w:pPr>
        <w:pStyle w:val="a3"/>
        <w:numPr>
          <w:ilvl w:val="0"/>
          <w:numId w:val="16"/>
        </w:numPr>
        <w:spacing w:after="0" w:line="360" w:lineRule="auto"/>
        <w:jc w:val="both"/>
        <w:rPr>
          <w:rFonts w:ascii="Times New Roman" w:eastAsia="Times New Roman" w:hAnsi="Times New Roman" w:cs="Times New Roman"/>
          <w:sz w:val="24"/>
          <w:szCs w:val="24"/>
          <w:lang w:val="uk-UA" w:eastAsia="ru-RU"/>
        </w:rPr>
      </w:pPr>
      <w:r w:rsidRPr="00BF6423">
        <w:rPr>
          <w:rFonts w:ascii="Times New Roman" w:hAnsi="Times New Roman" w:cs="Times New Roman"/>
          <w:color w:val="000000"/>
          <w:sz w:val="24"/>
          <w:szCs w:val="24"/>
          <w:lang w:val="uk-UA"/>
        </w:rPr>
        <w:t xml:space="preserve">у розділі з охорони праці розглянуті питання, що характерні для систем охолодження локальних обчислювальних комплексів, </w:t>
      </w:r>
      <w:r w:rsidRPr="00BF6423">
        <w:rPr>
          <w:rFonts w:ascii="Times New Roman" w:eastAsia="Calibri" w:hAnsi="Times New Roman" w:cs="Times New Roman"/>
          <w:bCs/>
          <w:sz w:val="24"/>
          <w:szCs w:val="24"/>
          <w:lang w:val="uk-UA"/>
        </w:rPr>
        <w:t xml:space="preserve">що працюють при високих напругах та виділяють велику кількість тепла, </w:t>
      </w:r>
      <w:r w:rsidRPr="00BF6423">
        <w:rPr>
          <w:rFonts w:ascii="Times New Roman" w:hAnsi="Times New Roman" w:cs="Times New Roman"/>
          <w:color w:val="000000"/>
          <w:sz w:val="24"/>
          <w:szCs w:val="24"/>
          <w:lang w:val="uk-UA"/>
        </w:rPr>
        <w:t xml:space="preserve">а саме </w:t>
      </w:r>
      <w:r w:rsidR="00692C68" w:rsidRPr="00692C68">
        <w:rPr>
          <w:rFonts w:ascii="Times New Roman" w:eastAsia="Calibri" w:hAnsi="Times New Roman" w:cs="Times New Roman"/>
          <w:bCs/>
          <w:sz w:val="24"/>
          <w:szCs w:val="24"/>
          <w:lang w:val="uk-UA"/>
        </w:rPr>
        <w:t>розрахо</w:t>
      </w:r>
      <w:r w:rsidRPr="00692C68">
        <w:rPr>
          <w:rFonts w:ascii="Times New Roman" w:eastAsia="Calibri" w:hAnsi="Times New Roman" w:cs="Times New Roman"/>
          <w:bCs/>
          <w:sz w:val="24"/>
          <w:szCs w:val="24"/>
          <w:lang w:val="uk-UA"/>
        </w:rPr>
        <w:t>ваний</w:t>
      </w:r>
      <w:r w:rsidRPr="00BF6423">
        <w:rPr>
          <w:rFonts w:ascii="Times New Roman" w:eastAsia="Calibri" w:hAnsi="Times New Roman" w:cs="Times New Roman"/>
          <w:bCs/>
          <w:sz w:val="24"/>
          <w:szCs w:val="24"/>
          <w:lang w:val="uk-UA"/>
        </w:rPr>
        <w:t xml:space="preserve"> тепловий баланс даного обчислювального комплексу та визначено необхідну систему захисту заземлення для електричного обладнання комплексу.</w:t>
      </w:r>
    </w:p>
    <w:p w:rsidR="00AE5B8A" w:rsidRDefault="00AE5B8A" w:rsidP="00AE5B8A">
      <w:pPr>
        <w:jc w:val="center"/>
        <w:rPr>
          <w:rFonts w:ascii="Times New Roman" w:hAnsi="Times New Roman" w:cs="Times New Roman"/>
          <w:b/>
          <w:sz w:val="24"/>
          <w:szCs w:val="24"/>
          <w:lang w:val="uk-UA"/>
        </w:rPr>
      </w:pPr>
      <w:r w:rsidRPr="00AE5B8A">
        <w:rPr>
          <w:rFonts w:ascii="Times New Roman" w:hAnsi="Times New Roman" w:cs="Times New Roman"/>
          <w:b/>
          <w:sz w:val="24"/>
          <w:szCs w:val="24"/>
          <w:lang w:val="uk-UA"/>
        </w:rPr>
        <w:br w:type="page"/>
      </w:r>
    </w:p>
    <w:p w:rsidR="00AE5B8A" w:rsidRPr="00AE5B8A" w:rsidRDefault="00AE5B8A" w:rsidP="00AE5B8A">
      <w:pPr>
        <w:pStyle w:val="a3"/>
        <w:ind w:left="709"/>
        <w:jc w:val="center"/>
        <w:rPr>
          <w:rFonts w:ascii="Times New Roman" w:hAnsi="Times New Roman" w:cs="Times New Roman"/>
          <w:b/>
          <w:sz w:val="24"/>
          <w:szCs w:val="24"/>
          <w:lang w:val="uk-UA"/>
        </w:rPr>
      </w:pPr>
      <w:r w:rsidRPr="00AE5B8A">
        <w:rPr>
          <w:rFonts w:ascii="Times New Roman" w:hAnsi="Times New Roman" w:cs="Times New Roman"/>
          <w:b/>
          <w:sz w:val="24"/>
          <w:szCs w:val="24"/>
          <w:lang w:val="uk-UA"/>
        </w:rPr>
        <w:lastRenderedPageBreak/>
        <w:t>ПЕРЕЛІК ПОСИЛАНЬ</w:t>
      </w:r>
    </w:p>
    <w:p w:rsidR="00AE5B8A" w:rsidRPr="00AE5B8A" w:rsidRDefault="00D677A6"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Gokhale M.B. </w:t>
      </w:r>
      <w:r w:rsidR="00AE5B8A" w:rsidRPr="00AE5B8A">
        <w:rPr>
          <w:rFonts w:ascii="Times New Roman" w:hAnsi="Times New Roman" w:cs="Times New Roman"/>
          <w:sz w:val="24"/>
          <w:szCs w:val="24"/>
          <w:lang w:val="uk-UA"/>
        </w:rPr>
        <w:t>Reconfigurable Computing: Accelerating Computation with Field-Programmab</w:t>
      </w:r>
      <w:r w:rsidR="000A6F1E">
        <w:rPr>
          <w:rFonts w:ascii="Times New Roman" w:hAnsi="Times New Roman" w:cs="Times New Roman"/>
          <w:sz w:val="24"/>
          <w:szCs w:val="24"/>
          <w:lang w:val="uk-UA"/>
        </w:rPr>
        <w:t>le Gate Arrays</w:t>
      </w:r>
      <w:r>
        <w:rPr>
          <w:rFonts w:ascii="Times New Roman" w:hAnsi="Times New Roman" w:cs="Times New Roman"/>
          <w:sz w:val="24"/>
          <w:szCs w:val="24"/>
          <w:lang w:val="uk-UA"/>
        </w:rPr>
        <w:t xml:space="preserve"> / M.B.Gokhale, </w:t>
      </w:r>
      <w:r w:rsidRPr="00AE5B8A">
        <w:rPr>
          <w:rFonts w:ascii="Times New Roman" w:hAnsi="Times New Roman" w:cs="Times New Roman"/>
          <w:sz w:val="24"/>
          <w:szCs w:val="24"/>
          <w:lang w:val="uk-UA"/>
        </w:rPr>
        <w:t>P.S. Graham</w:t>
      </w:r>
      <w:r>
        <w:rPr>
          <w:rFonts w:ascii="Times New Roman" w:hAnsi="Times New Roman" w:cs="Times New Roman"/>
          <w:sz w:val="24"/>
          <w:szCs w:val="24"/>
          <w:lang w:val="uk-UA"/>
        </w:rPr>
        <w:t xml:space="preserve"> // Springer. -</w:t>
      </w:r>
      <w:r w:rsidR="000A6F1E">
        <w:rPr>
          <w:rFonts w:ascii="Times New Roman" w:hAnsi="Times New Roman" w:cs="Times New Roman"/>
          <w:sz w:val="24"/>
          <w:szCs w:val="24"/>
          <w:lang w:val="uk-UA"/>
        </w:rPr>
        <w:t xml:space="preserve"> 2005;</w:t>
      </w:r>
    </w:p>
    <w:p w:rsidR="00AE5B8A" w:rsidRPr="00AE5B8A" w:rsidRDefault="00D677A6"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Мельник А.О. </w:t>
      </w:r>
      <w:r w:rsidR="00AE5B8A" w:rsidRPr="00AE5B8A">
        <w:rPr>
          <w:rFonts w:ascii="Times New Roman" w:hAnsi="Times New Roman" w:cs="Times New Roman"/>
          <w:sz w:val="24"/>
          <w:szCs w:val="24"/>
          <w:lang w:val="uk-UA"/>
        </w:rPr>
        <w:t>Програмні спеціалізовані процесори для налаштування універсальн</w:t>
      </w:r>
      <w:r>
        <w:rPr>
          <w:rFonts w:ascii="Times New Roman" w:hAnsi="Times New Roman" w:cs="Times New Roman"/>
          <w:sz w:val="24"/>
          <w:szCs w:val="24"/>
          <w:lang w:val="uk-UA"/>
        </w:rPr>
        <w:t>их комп'ютерних прискорювачів /А.</w:t>
      </w:r>
      <w:r w:rsidRPr="00AE5B8A">
        <w:rPr>
          <w:rFonts w:ascii="Times New Roman" w:hAnsi="Times New Roman" w:cs="Times New Roman"/>
          <w:sz w:val="24"/>
          <w:szCs w:val="24"/>
          <w:lang w:val="uk-UA"/>
        </w:rPr>
        <w:t>О.</w:t>
      </w:r>
      <w:r>
        <w:rPr>
          <w:rFonts w:ascii="Times New Roman" w:hAnsi="Times New Roman" w:cs="Times New Roman"/>
          <w:sz w:val="24"/>
          <w:szCs w:val="24"/>
          <w:lang w:val="uk-UA"/>
        </w:rPr>
        <w:t>Мельник</w:t>
      </w:r>
      <w:r w:rsidRPr="00AE5B8A">
        <w:rPr>
          <w:rFonts w:ascii="Times New Roman" w:hAnsi="Times New Roman" w:cs="Times New Roman"/>
          <w:sz w:val="24"/>
          <w:szCs w:val="24"/>
          <w:lang w:val="uk-UA"/>
        </w:rPr>
        <w:t xml:space="preserve">, Хабабсах Мохаммед Ал. </w:t>
      </w:r>
      <w:r>
        <w:rPr>
          <w:rFonts w:ascii="Times New Roman" w:hAnsi="Times New Roman" w:cs="Times New Roman"/>
          <w:sz w:val="24"/>
          <w:szCs w:val="24"/>
          <w:lang w:val="uk-UA"/>
        </w:rPr>
        <w:t>//</w:t>
      </w:r>
      <w:r w:rsidR="00AE5B8A" w:rsidRPr="00AE5B8A">
        <w:rPr>
          <w:rFonts w:ascii="Times New Roman" w:hAnsi="Times New Roman" w:cs="Times New Roman"/>
          <w:sz w:val="24"/>
          <w:szCs w:val="24"/>
          <w:lang w:val="uk-UA"/>
        </w:rPr>
        <w:t xml:space="preserve"> Науковий вісник Чернівецького</w:t>
      </w:r>
      <w:r>
        <w:rPr>
          <w:rFonts w:ascii="Times New Roman" w:hAnsi="Times New Roman" w:cs="Times New Roman"/>
          <w:sz w:val="24"/>
          <w:szCs w:val="24"/>
          <w:lang w:val="uk-UA"/>
        </w:rPr>
        <w:t xml:space="preserve"> університету. - </w:t>
      </w:r>
      <w:r w:rsidR="000A6F1E">
        <w:rPr>
          <w:rFonts w:ascii="Times New Roman" w:hAnsi="Times New Roman" w:cs="Times New Roman"/>
          <w:sz w:val="24"/>
          <w:szCs w:val="24"/>
          <w:lang w:val="uk-UA"/>
        </w:rPr>
        <w:t>2008. - С. 21–29;</w:t>
      </w:r>
    </w:p>
    <w:p w:rsidR="00D677A6"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 </w:t>
      </w:r>
      <w:r w:rsidR="00D677A6" w:rsidRPr="00AE5B8A">
        <w:rPr>
          <w:rFonts w:ascii="Times New Roman" w:hAnsi="Times New Roman" w:cs="Times New Roman"/>
          <w:sz w:val="24"/>
          <w:szCs w:val="24"/>
          <w:lang w:val="uk-UA"/>
        </w:rPr>
        <w:t>Мельник А.О.</w:t>
      </w:r>
      <w:r w:rsidRPr="00AE5B8A">
        <w:rPr>
          <w:rFonts w:ascii="Times New Roman" w:hAnsi="Times New Roman" w:cs="Times New Roman"/>
          <w:sz w:val="24"/>
          <w:szCs w:val="24"/>
          <w:lang w:val="uk-UA"/>
        </w:rPr>
        <w:t>Використання налаштованих прискорювачів для підвищення продуктивн</w:t>
      </w:r>
      <w:r w:rsidR="00D677A6">
        <w:rPr>
          <w:rFonts w:ascii="Times New Roman" w:hAnsi="Times New Roman" w:cs="Times New Roman"/>
          <w:sz w:val="24"/>
          <w:szCs w:val="24"/>
          <w:lang w:val="uk-UA"/>
        </w:rPr>
        <w:t>ості персональних комп’ютерів /</w:t>
      </w:r>
      <w:r w:rsidR="00D677A6" w:rsidRPr="00AE5B8A">
        <w:rPr>
          <w:rFonts w:ascii="Times New Roman" w:hAnsi="Times New Roman" w:cs="Times New Roman"/>
          <w:sz w:val="24"/>
          <w:szCs w:val="24"/>
          <w:lang w:val="uk-UA"/>
        </w:rPr>
        <w:t>А.О.Мельник, В.А.Мельник, Зарайд Зіяд</w:t>
      </w:r>
      <w:r w:rsidR="00D677A6">
        <w:rPr>
          <w:rFonts w:ascii="Times New Roman" w:hAnsi="Times New Roman" w:cs="Times New Roman"/>
          <w:sz w:val="24"/>
          <w:szCs w:val="24"/>
          <w:lang w:val="uk-UA"/>
        </w:rPr>
        <w:t xml:space="preserve"> // </w:t>
      </w:r>
      <w:r w:rsidRPr="00AE5B8A">
        <w:rPr>
          <w:rFonts w:ascii="Times New Roman" w:hAnsi="Times New Roman" w:cs="Times New Roman"/>
          <w:sz w:val="24"/>
          <w:szCs w:val="24"/>
          <w:lang w:val="uk-UA"/>
        </w:rPr>
        <w:t>Науковий вісник Чернівецького ун</w:t>
      </w:r>
      <w:r w:rsidR="00D677A6">
        <w:rPr>
          <w:rFonts w:ascii="Times New Roman" w:hAnsi="Times New Roman" w:cs="Times New Roman"/>
          <w:sz w:val="24"/>
          <w:szCs w:val="24"/>
          <w:lang w:val="uk-UA"/>
        </w:rPr>
        <w:t>іверсите</w:t>
      </w:r>
      <w:r w:rsidRPr="00AE5B8A">
        <w:rPr>
          <w:rFonts w:ascii="Times New Roman" w:hAnsi="Times New Roman" w:cs="Times New Roman"/>
          <w:sz w:val="24"/>
          <w:szCs w:val="24"/>
          <w:lang w:val="uk-UA"/>
        </w:rPr>
        <w:t>ту. Комп'ютерні системи та компоненти. - 201</w:t>
      </w:r>
      <w:r w:rsidR="00D677A6">
        <w:rPr>
          <w:rFonts w:ascii="Times New Roman" w:hAnsi="Times New Roman" w:cs="Times New Roman"/>
          <w:sz w:val="24"/>
          <w:szCs w:val="24"/>
          <w:lang w:val="uk-UA"/>
        </w:rPr>
        <w:t xml:space="preserve">0. - </w:t>
      </w:r>
      <w:r w:rsidR="00BF6423">
        <w:rPr>
          <w:rFonts w:ascii="Times New Roman" w:hAnsi="Times New Roman" w:cs="Times New Roman"/>
          <w:sz w:val="24"/>
          <w:szCs w:val="24"/>
          <w:lang w:val="uk-UA"/>
        </w:rPr>
        <w:t>№ 1. - С. 20</w:t>
      </w:r>
      <w:r w:rsidR="00D677A6">
        <w:rPr>
          <w:rFonts w:ascii="Times New Roman" w:hAnsi="Times New Roman" w:cs="Times New Roman"/>
          <w:sz w:val="24"/>
          <w:szCs w:val="24"/>
          <w:lang w:val="uk-UA"/>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[Electronic resource]. - Access Mode: http://www.nvidi</w:t>
      </w:r>
      <w:r w:rsidR="00D73034">
        <w:rPr>
          <w:rFonts w:ascii="Times New Roman" w:hAnsi="Times New Roman" w:cs="Times New Roman"/>
          <w:sz w:val="24"/>
          <w:szCs w:val="24"/>
          <w:lang w:val="uk-UA"/>
        </w:rPr>
        <w:t>a.ru/object/tesla_s1070_en.html</w:t>
      </w:r>
      <w:r w:rsidR="000A6F1E">
        <w:rPr>
          <w:rFonts w:ascii="Times New Roman" w:hAnsi="Times New Roman" w:cs="Times New Roman"/>
          <w:sz w:val="24"/>
          <w:szCs w:val="24"/>
          <w:lang w:val="uk-UA"/>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[Electronic resource]. - </w:t>
      </w:r>
      <w:r w:rsidR="00DF173B" w:rsidRPr="00AE5B8A">
        <w:rPr>
          <w:rFonts w:ascii="Times New Roman" w:hAnsi="Times New Roman" w:cs="Times New Roman"/>
          <w:sz w:val="24"/>
          <w:szCs w:val="24"/>
          <w:lang w:val="uk-UA"/>
        </w:rPr>
        <w:t>Access mode: http://www</w:t>
      </w:r>
      <w:r w:rsidR="00DF173B">
        <w:rPr>
          <w:rFonts w:ascii="Times New Roman" w:hAnsi="Times New Roman" w:cs="Times New Roman"/>
          <w:sz w:val="24"/>
          <w:szCs w:val="24"/>
          <w:lang w:val="uk-UA"/>
        </w:rPr>
        <w:t>.nsc.riken.jp/K/diary_eng.html</w:t>
      </w:r>
      <w:r w:rsidR="000A6F1E">
        <w:rPr>
          <w:rFonts w:ascii="Times New Roman" w:hAnsi="Times New Roman" w:cs="Times New Roman"/>
          <w:sz w:val="24"/>
          <w:szCs w:val="24"/>
          <w:lang w:val="uk-UA"/>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[Electronic resource]. - Acc</w:t>
      </w:r>
      <w:r w:rsidR="000A6F1E">
        <w:rPr>
          <w:rFonts w:ascii="Times New Roman" w:hAnsi="Times New Roman" w:cs="Times New Roman"/>
          <w:sz w:val="24"/>
          <w:szCs w:val="24"/>
          <w:lang w:val="uk-UA"/>
        </w:rPr>
        <w:t>ess mode: http://www.top500.org;</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w:t>
      </w:r>
      <w:r w:rsidR="000A6F1E">
        <w:rPr>
          <w:rFonts w:ascii="Times New Roman" w:hAnsi="Times New Roman" w:cs="Times New Roman"/>
          <w:sz w:val="24"/>
          <w:szCs w:val="24"/>
          <w:lang w:val="uk-UA"/>
        </w:rPr>
        <w:t xml:space="preserve">tronic resource] .-Access Mode </w:t>
      </w:r>
      <w:r w:rsidR="00D73034" w:rsidRPr="00D73034">
        <w:rPr>
          <w:rFonts w:ascii="Times New Roman" w:hAnsi="Times New Roman" w:cs="Times New Roman"/>
          <w:sz w:val="24"/>
          <w:szCs w:val="24"/>
          <w:lang w:val="en-US"/>
        </w:rPr>
        <w:t>h</w:t>
      </w:r>
      <w:r w:rsidR="00D73034" w:rsidRPr="00D73034">
        <w:rPr>
          <w:rFonts w:ascii="Times New Roman" w:hAnsi="Times New Roman" w:cs="Times New Roman"/>
          <w:sz w:val="24"/>
          <w:szCs w:val="24"/>
          <w:lang w:val="uk-UA"/>
        </w:rPr>
        <w:t>ttp://www.nvidia.com/docs/IO</w:t>
      </w:r>
      <w:r w:rsidRPr="00AE5B8A">
        <w:rPr>
          <w:rFonts w:ascii="Times New Roman" w:hAnsi="Times New Roman" w:cs="Times New Roman"/>
          <w:sz w:val="24"/>
          <w:szCs w:val="24"/>
          <w:lang w:val="uk-UA"/>
        </w:rPr>
        <w:t>/43395/NV_DS_Tesla_ SC_US_Mar09_LowRes.pdf</w:t>
      </w:r>
      <w:r w:rsidR="000A6F1E" w:rsidRP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[Electronic resource]. - Access mode: http://www.cray.com/ Assets / PDF / pr</w:t>
      </w:r>
      <w:r w:rsidR="000A6F1E">
        <w:rPr>
          <w:rFonts w:ascii="Times New Roman" w:hAnsi="Times New Roman" w:cs="Times New Roman"/>
          <w:sz w:val="24"/>
          <w:szCs w:val="24"/>
          <w:lang w:val="uk-UA"/>
        </w:rPr>
        <w:t>oducts / cx1 / CX1_brochure.pdf</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[Electronic resource]. - Access mode: http://www.englobe-tec.com/wp-content/uploads/2010/05/CX1-Bro</w:t>
      </w:r>
      <w:r w:rsidR="000A6F1E">
        <w:rPr>
          <w:rFonts w:ascii="Times New Roman" w:hAnsi="Times New Roman" w:cs="Times New Roman"/>
          <w:sz w:val="24"/>
          <w:szCs w:val="24"/>
          <w:lang w:val="uk-UA"/>
        </w:rPr>
        <w:t>chure.pdf;</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[Electronic resource]. - Access mode: h</w:t>
      </w:r>
      <w:r w:rsidR="000A6F1E">
        <w:rPr>
          <w:rFonts w:ascii="Times New Roman" w:hAnsi="Times New Roman" w:cs="Times New Roman"/>
          <w:sz w:val="24"/>
          <w:szCs w:val="24"/>
          <w:lang w:val="uk-UA"/>
        </w:rPr>
        <w:t>ttp://www.sgi.com/pdfs/4177.pdf</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Мельник А.О. К</w:t>
      </w:r>
      <w:r w:rsidR="00CF11FC">
        <w:rPr>
          <w:rFonts w:ascii="Times New Roman" w:hAnsi="Times New Roman" w:cs="Times New Roman"/>
          <w:sz w:val="24"/>
          <w:szCs w:val="24"/>
          <w:lang w:val="uk-UA"/>
        </w:rPr>
        <w:t>омп'ютерна архітектура/ А.О.</w:t>
      </w:r>
      <w:r w:rsidR="00CF11FC" w:rsidRPr="00AE5B8A">
        <w:rPr>
          <w:rFonts w:ascii="Times New Roman" w:hAnsi="Times New Roman" w:cs="Times New Roman"/>
          <w:sz w:val="24"/>
          <w:szCs w:val="24"/>
          <w:lang w:val="uk-UA"/>
        </w:rPr>
        <w:t>Мельник</w:t>
      </w:r>
      <w:r w:rsidR="00D73034">
        <w:rPr>
          <w:rFonts w:ascii="Times New Roman" w:hAnsi="Times New Roman" w:cs="Times New Roman"/>
          <w:sz w:val="24"/>
          <w:szCs w:val="24"/>
          <w:lang w:val="uk-UA"/>
        </w:rPr>
        <w:t xml:space="preserve"> – Луцьк:</w:t>
      </w:r>
      <w:r w:rsidRPr="00AE5B8A">
        <w:rPr>
          <w:rFonts w:ascii="Times New Roman" w:hAnsi="Times New Roman" w:cs="Times New Roman"/>
          <w:sz w:val="24"/>
          <w:szCs w:val="24"/>
          <w:lang w:val="uk-UA"/>
        </w:rPr>
        <w:t xml:space="preserve"> Волинська обласна друкарня, 2008. - 470 с.</w:t>
      </w:r>
      <w:r w:rsidR="000A6F1E" w:rsidRPr="00D73034">
        <w:rPr>
          <w:rFonts w:ascii="Times New Roman" w:hAnsi="Times New Roman" w:cs="Times New Roman"/>
          <w:sz w:val="24"/>
          <w:szCs w:val="24"/>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[Electronic resource]. </w:t>
      </w:r>
      <w:r w:rsidR="00DF173B">
        <w:rPr>
          <w:rFonts w:ascii="Times New Roman" w:hAnsi="Times New Roman" w:cs="Times New Roman"/>
          <w:sz w:val="24"/>
          <w:szCs w:val="24"/>
          <w:lang w:val="uk-UA"/>
        </w:rPr>
        <w:t xml:space="preserve">- </w:t>
      </w:r>
      <w:r w:rsidR="00DF173B" w:rsidRPr="00AE5B8A">
        <w:rPr>
          <w:rFonts w:ascii="Times New Roman" w:hAnsi="Times New Roman" w:cs="Times New Roman"/>
          <w:sz w:val="24"/>
          <w:szCs w:val="24"/>
          <w:lang w:val="uk-UA"/>
        </w:rPr>
        <w:t>Access Mode: http://developer.nvidia.c</w:t>
      </w:r>
      <w:r w:rsidR="00D73034">
        <w:rPr>
          <w:rFonts w:ascii="Times New Roman" w:hAnsi="Times New Roman" w:cs="Times New Roman"/>
          <w:sz w:val="24"/>
          <w:szCs w:val="24"/>
          <w:lang w:val="uk-UA"/>
        </w:rPr>
        <w:t>om/</w:t>
      </w:r>
      <w:r w:rsidR="00DF173B">
        <w:rPr>
          <w:rFonts w:ascii="Times New Roman" w:hAnsi="Times New Roman" w:cs="Times New Roman"/>
          <w:sz w:val="24"/>
          <w:szCs w:val="24"/>
          <w:lang w:val="uk-UA"/>
        </w:rPr>
        <w:t>cat</w:t>
      </w:r>
      <w:r w:rsidR="00D73034">
        <w:rPr>
          <w:rFonts w:ascii="Times New Roman" w:hAnsi="Times New Roman" w:cs="Times New Roman"/>
          <w:sz w:val="24"/>
          <w:szCs w:val="24"/>
          <w:lang w:val="uk-UA"/>
        </w:rPr>
        <w:t>egory/zone/</w:t>
      </w:r>
      <w:r w:rsidR="00DF173B">
        <w:rPr>
          <w:rFonts w:ascii="Times New Roman" w:hAnsi="Times New Roman" w:cs="Times New Roman"/>
          <w:sz w:val="24"/>
          <w:szCs w:val="24"/>
          <w:lang w:val="uk-UA"/>
        </w:rPr>
        <w:t>cuda-zone</w:t>
      </w:r>
      <w:r w:rsidR="000A6F1E">
        <w:rPr>
          <w:rFonts w:ascii="Times New Roman" w:hAnsi="Times New Roman" w:cs="Times New Roman"/>
          <w:sz w:val="24"/>
          <w:szCs w:val="24"/>
          <w:lang w:val="en-US"/>
        </w:rPr>
        <w:t>;</w:t>
      </w:r>
    </w:p>
    <w:p w:rsidR="00AE5B8A" w:rsidRPr="00AE5B8A" w:rsidRDefault="00D73034"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ZhangX. </w:t>
      </w:r>
      <w:r w:rsidR="00AE5B8A" w:rsidRPr="00AE5B8A">
        <w:rPr>
          <w:rFonts w:ascii="Times New Roman" w:hAnsi="Times New Roman" w:cs="Times New Roman"/>
          <w:sz w:val="24"/>
          <w:szCs w:val="24"/>
          <w:lang w:val="uk-UA"/>
        </w:rPr>
        <w:t>High-speed VLSI archi</w:t>
      </w:r>
      <w:r>
        <w:rPr>
          <w:rFonts w:ascii="Times New Roman" w:hAnsi="Times New Roman" w:cs="Times New Roman"/>
          <w:sz w:val="24"/>
          <w:szCs w:val="24"/>
          <w:lang w:val="uk-UA"/>
        </w:rPr>
        <w:t>tectures for the AES algorithm /X. Zhang, K. Parhi //</w:t>
      </w:r>
      <w:r w:rsidR="00AE5B8A" w:rsidRPr="00AE5B8A">
        <w:rPr>
          <w:rFonts w:ascii="Times New Roman" w:hAnsi="Times New Roman" w:cs="Times New Roman"/>
          <w:sz w:val="24"/>
          <w:szCs w:val="24"/>
          <w:lang w:val="uk-UA"/>
        </w:rPr>
        <w:t xml:space="preserve"> IEEE Transactions on Very Large Sc</w:t>
      </w:r>
      <w:r>
        <w:rPr>
          <w:rFonts w:ascii="Times New Roman" w:hAnsi="Times New Roman" w:cs="Times New Roman"/>
          <w:sz w:val="24"/>
          <w:szCs w:val="24"/>
          <w:lang w:val="uk-UA"/>
        </w:rPr>
        <w:t xml:space="preserve">ale Integration (VLSI) Systems. - </w:t>
      </w:r>
      <w:r w:rsidRPr="00AE5B8A">
        <w:rPr>
          <w:rFonts w:ascii="Times New Roman" w:hAnsi="Times New Roman" w:cs="Times New Roman"/>
          <w:sz w:val="24"/>
          <w:szCs w:val="24"/>
          <w:lang w:val="uk-UA"/>
        </w:rPr>
        <w:t>2004.</w:t>
      </w:r>
      <w:r>
        <w:rPr>
          <w:rFonts w:ascii="Times New Roman" w:hAnsi="Times New Roman" w:cs="Times New Roman"/>
          <w:sz w:val="24"/>
          <w:szCs w:val="24"/>
          <w:lang w:val="uk-UA"/>
        </w:rPr>
        <w:t xml:space="preserve"> - № 9. - </w:t>
      </w:r>
      <w:r w:rsidR="00AE5B8A" w:rsidRPr="00AE5B8A">
        <w:rPr>
          <w:rFonts w:ascii="Times New Roman" w:hAnsi="Times New Roman" w:cs="Times New Roman"/>
          <w:sz w:val="24"/>
          <w:szCs w:val="24"/>
          <w:lang w:val="uk-UA"/>
        </w:rPr>
        <w:t xml:space="preserve">pp.957–967, </w:t>
      </w:r>
    </w:p>
    <w:p w:rsidR="00AE5B8A" w:rsidRPr="00AE5B8A" w:rsidRDefault="00D73034"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BabionitakisK.</w:t>
      </w:r>
      <w:r w:rsidR="00AE5B8A" w:rsidRPr="00AE5B8A">
        <w:rPr>
          <w:rFonts w:ascii="Times New Roman" w:hAnsi="Times New Roman" w:cs="Times New Roman"/>
          <w:sz w:val="24"/>
          <w:szCs w:val="24"/>
          <w:lang w:val="uk-UA"/>
        </w:rPr>
        <w:t>Fully Systolic FFT Architecture for Giga-sample Applications. Journ</w:t>
      </w:r>
      <w:r>
        <w:rPr>
          <w:rFonts w:ascii="Times New Roman" w:hAnsi="Times New Roman" w:cs="Times New Roman"/>
          <w:sz w:val="24"/>
          <w:szCs w:val="24"/>
          <w:lang w:val="uk-UA"/>
        </w:rPr>
        <w:t>al Of Signal Processing Systems /</w:t>
      </w:r>
      <w:r w:rsidRPr="00AE5B8A">
        <w:rPr>
          <w:rFonts w:ascii="Times New Roman" w:hAnsi="Times New Roman" w:cs="Times New Roman"/>
          <w:sz w:val="24"/>
          <w:szCs w:val="24"/>
          <w:lang w:val="uk-UA"/>
        </w:rPr>
        <w:t>K.Babionitakis, V. A. Chouliaras, K. Manolopoulos, K. Nakos, D. Reisis, N. Vlassopoulos.</w:t>
      </w:r>
      <w:r>
        <w:rPr>
          <w:rFonts w:ascii="Times New Roman" w:hAnsi="Times New Roman" w:cs="Times New Roman"/>
          <w:sz w:val="24"/>
          <w:szCs w:val="24"/>
          <w:lang w:val="uk-UA"/>
        </w:rPr>
        <w:t xml:space="preserve"> – 2010. - № 3. - </w:t>
      </w:r>
      <w:r w:rsidR="000A6F1E">
        <w:rPr>
          <w:rFonts w:ascii="Times New Roman" w:hAnsi="Times New Roman" w:cs="Times New Roman"/>
          <w:sz w:val="24"/>
          <w:szCs w:val="24"/>
          <w:lang w:val="uk-UA"/>
        </w:rPr>
        <w:t>pp. 281-299</w:t>
      </w:r>
      <w:r w:rsidR="000A6F1E">
        <w:rPr>
          <w:rFonts w:ascii="Times New Roman" w:hAnsi="Times New Roman" w:cs="Times New Roman"/>
          <w:sz w:val="24"/>
          <w:szCs w:val="24"/>
          <w:lang w:val="en-US"/>
        </w:rPr>
        <w:t>;</w:t>
      </w:r>
    </w:p>
    <w:p w:rsidR="00AE5B8A" w:rsidRPr="00AE5B8A" w:rsidRDefault="00D73034"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Sandeep Kumar </w:t>
      </w:r>
      <w:r w:rsidR="00AE5B8A" w:rsidRPr="00AE5B8A">
        <w:rPr>
          <w:rFonts w:ascii="Times New Roman" w:hAnsi="Times New Roman" w:cs="Times New Roman"/>
          <w:sz w:val="24"/>
          <w:szCs w:val="24"/>
          <w:lang w:val="uk-UA"/>
        </w:rPr>
        <w:t>COPACOBANA A Cost-Optimized Special-Purpose H</w:t>
      </w:r>
      <w:r>
        <w:rPr>
          <w:rFonts w:ascii="Times New Roman" w:hAnsi="Times New Roman" w:cs="Times New Roman"/>
          <w:sz w:val="24"/>
          <w:szCs w:val="24"/>
          <w:lang w:val="uk-UA"/>
        </w:rPr>
        <w:t>ardware for C</w:t>
      </w:r>
      <w:r w:rsidR="00D730AB">
        <w:rPr>
          <w:rFonts w:ascii="Times New Roman" w:hAnsi="Times New Roman" w:cs="Times New Roman"/>
          <w:sz w:val="24"/>
          <w:szCs w:val="24"/>
          <w:lang w:val="uk-UA"/>
        </w:rPr>
        <w:t>ode-Breaking /</w:t>
      </w:r>
      <w:r w:rsidRPr="00AE5B8A">
        <w:rPr>
          <w:rFonts w:ascii="Times New Roman" w:hAnsi="Times New Roman" w:cs="Times New Roman"/>
          <w:sz w:val="24"/>
          <w:szCs w:val="24"/>
          <w:lang w:val="uk-UA"/>
        </w:rPr>
        <w:t>Sandeep Kumar, Christof Paar, Jan Pelzl, Gerd Pfeiffer, Manfred Schimmler</w:t>
      </w:r>
      <w:r w:rsidR="00D730AB">
        <w:rPr>
          <w:rFonts w:ascii="Times New Roman" w:hAnsi="Times New Roman" w:cs="Times New Roman"/>
          <w:sz w:val="24"/>
          <w:szCs w:val="24"/>
          <w:lang w:val="uk-UA"/>
        </w:rPr>
        <w:t xml:space="preserve"> //</w:t>
      </w:r>
      <w:r w:rsidR="00AE5B8A" w:rsidRPr="00AE5B8A">
        <w:rPr>
          <w:rFonts w:ascii="Times New Roman" w:hAnsi="Times New Roman" w:cs="Times New Roman"/>
          <w:sz w:val="24"/>
          <w:szCs w:val="24"/>
          <w:lang w:val="uk-UA"/>
        </w:rPr>
        <w:t>, 14th Annual IEEE Symposium on Field-Programmable Custom Comp</w:t>
      </w:r>
      <w:r w:rsidR="000A6F1E">
        <w:rPr>
          <w:rFonts w:ascii="Times New Roman" w:hAnsi="Times New Roman" w:cs="Times New Roman"/>
          <w:sz w:val="24"/>
          <w:szCs w:val="24"/>
          <w:lang w:val="uk-UA"/>
        </w:rPr>
        <w:t>uting Machines (FCCM'06)</w:t>
      </w:r>
      <w:r w:rsidR="00D730AB">
        <w:rPr>
          <w:rFonts w:ascii="Times New Roman" w:hAnsi="Times New Roman" w:cs="Times New Roman"/>
          <w:sz w:val="24"/>
          <w:szCs w:val="24"/>
          <w:lang w:val="uk-UA"/>
        </w:rPr>
        <w:t>. –</w:t>
      </w:r>
      <w:r w:rsidR="000A6F1E">
        <w:rPr>
          <w:rFonts w:ascii="Times New Roman" w:hAnsi="Times New Roman" w:cs="Times New Roman"/>
          <w:sz w:val="24"/>
          <w:szCs w:val="24"/>
          <w:lang w:val="uk-UA"/>
        </w:rPr>
        <w:t xml:space="preserve"> 2006</w:t>
      </w:r>
      <w:r w:rsidR="00D730AB">
        <w:rPr>
          <w:rFonts w:ascii="Times New Roman" w:hAnsi="Times New Roman" w:cs="Times New Roman"/>
          <w:sz w:val="24"/>
          <w:szCs w:val="24"/>
          <w:lang w:val="uk-UA"/>
        </w:rPr>
        <w:t xml:space="preserve">. - </w:t>
      </w:r>
      <w:r w:rsidR="00D730AB" w:rsidRPr="00AE5B8A">
        <w:rPr>
          <w:rFonts w:ascii="Times New Roman" w:hAnsi="Times New Roman" w:cs="Times New Roman"/>
          <w:sz w:val="24"/>
          <w:szCs w:val="24"/>
          <w:lang w:val="uk-UA"/>
        </w:rPr>
        <w:t>pp.311–312</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lastRenderedPageBreak/>
        <w:t xml:space="preserve">ЇХАМЕЛЕОН - спеціалізовані процесори високого рівня синтезу </w:t>
      </w:r>
      <w:r w:rsidR="00D730AB">
        <w:rPr>
          <w:rFonts w:ascii="Times New Roman" w:hAnsi="Times New Roman" w:cs="Times New Roman"/>
          <w:sz w:val="24"/>
          <w:szCs w:val="24"/>
          <w:lang w:val="uk-UA"/>
        </w:rPr>
        <w:t xml:space="preserve">/ </w:t>
      </w:r>
      <w:r w:rsidR="00D730AB" w:rsidRPr="00AE5B8A">
        <w:rPr>
          <w:rFonts w:ascii="Times New Roman" w:hAnsi="Times New Roman" w:cs="Times New Roman"/>
          <w:sz w:val="24"/>
          <w:szCs w:val="24"/>
          <w:lang w:val="uk-UA"/>
        </w:rPr>
        <w:t>А.О.Мельник, А.М.Сало, В.</w:t>
      </w:r>
      <w:r w:rsidR="00CF11FC">
        <w:rPr>
          <w:rFonts w:ascii="Times New Roman" w:hAnsi="Times New Roman" w:cs="Times New Roman"/>
          <w:sz w:val="24"/>
          <w:szCs w:val="24"/>
          <w:lang w:val="uk-UA"/>
        </w:rPr>
        <w:t>Клименко та ін.</w:t>
      </w:r>
      <w:r w:rsidRPr="00AE5B8A">
        <w:rPr>
          <w:rFonts w:ascii="Times New Roman" w:hAnsi="Times New Roman" w:cs="Times New Roman"/>
          <w:sz w:val="24"/>
          <w:szCs w:val="24"/>
          <w:lang w:val="uk-UA"/>
        </w:rPr>
        <w:t xml:space="preserve">// </w:t>
      </w:r>
      <w:r w:rsidR="00D730AB" w:rsidRPr="00AE5B8A">
        <w:rPr>
          <w:rFonts w:ascii="Times New Roman" w:hAnsi="Times New Roman" w:cs="Times New Roman"/>
          <w:sz w:val="24"/>
          <w:szCs w:val="24"/>
          <w:lang w:val="uk-UA"/>
        </w:rPr>
        <w:t>Харків</w:t>
      </w:r>
      <w:r w:rsidR="00D730AB">
        <w:rPr>
          <w:rFonts w:ascii="Times New Roman" w:hAnsi="Times New Roman" w:cs="Times New Roman"/>
          <w:sz w:val="24"/>
          <w:szCs w:val="24"/>
          <w:lang w:val="uk-UA"/>
        </w:rPr>
        <w:t xml:space="preserve">: </w:t>
      </w:r>
      <w:r w:rsidRPr="00AE5B8A">
        <w:rPr>
          <w:rFonts w:ascii="Times New Roman" w:hAnsi="Times New Roman" w:cs="Times New Roman"/>
          <w:sz w:val="24"/>
          <w:szCs w:val="24"/>
          <w:lang w:val="uk-UA"/>
        </w:rPr>
        <w:t>Національний аерокосмічний університет. Харківського авіаційного інституту ім. М. Є. Жуковського</w:t>
      </w:r>
      <w:r w:rsidR="00D730AB">
        <w:rPr>
          <w:rFonts w:ascii="Times New Roman" w:hAnsi="Times New Roman" w:cs="Times New Roman"/>
          <w:sz w:val="24"/>
          <w:szCs w:val="24"/>
          <w:lang w:val="uk-UA"/>
        </w:rPr>
        <w:t xml:space="preserve"> – </w:t>
      </w:r>
      <w:r w:rsidR="00D730AB" w:rsidRPr="00AE5B8A">
        <w:rPr>
          <w:rFonts w:ascii="Times New Roman" w:hAnsi="Times New Roman" w:cs="Times New Roman"/>
          <w:sz w:val="24"/>
          <w:szCs w:val="24"/>
          <w:lang w:val="uk-UA"/>
        </w:rPr>
        <w:t>2009</w:t>
      </w:r>
      <w:r w:rsidR="00D730AB">
        <w:rPr>
          <w:rFonts w:ascii="Times New Roman" w:hAnsi="Times New Roman" w:cs="Times New Roman"/>
          <w:sz w:val="24"/>
          <w:szCs w:val="24"/>
          <w:lang w:val="uk-UA"/>
        </w:rPr>
        <w:t xml:space="preserve">. </w:t>
      </w:r>
      <w:r w:rsidRPr="00AE5B8A">
        <w:rPr>
          <w:rFonts w:ascii="Times New Roman" w:hAnsi="Times New Roman" w:cs="Times New Roman"/>
          <w:sz w:val="24"/>
          <w:szCs w:val="24"/>
          <w:lang w:val="uk-UA"/>
        </w:rPr>
        <w:t>-</w:t>
      </w:r>
      <w:r w:rsidR="00D730AB">
        <w:rPr>
          <w:rFonts w:ascii="Times New Roman" w:hAnsi="Times New Roman" w:cs="Times New Roman"/>
          <w:sz w:val="24"/>
          <w:szCs w:val="24"/>
          <w:lang w:val="uk-UA"/>
        </w:rPr>
        <w:t xml:space="preserve"> № 5. –С. 189–195</w:t>
      </w:r>
      <w:r w:rsidR="000A6F1E" w:rsidRPr="00A5246D">
        <w:rPr>
          <w:rFonts w:ascii="Times New Roman" w:hAnsi="Times New Roman" w:cs="Times New Roman"/>
          <w:sz w:val="24"/>
          <w:szCs w:val="24"/>
          <w:lang w:val="uk-UA"/>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[Electronic resource]. </w:t>
      </w:r>
      <w:r w:rsidR="000A6F1E">
        <w:rPr>
          <w:rFonts w:ascii="Times New Roman" w:hAnsi="Times New Roman" w:cs="Times New Roman"/>
          <w:sz w:val="24"/>
          <w:szCs w:val="24"/>
          <w:lang w:val="uk-UA"/>
        </w:rPr>
        <w:t>- Access Mode: www.celoxica.com;</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[Electronic resource]. - Access mode: www.impulsec.com</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 </w:t>
      </w:r>
      <w:r w:rsidR="00D730AB">
        <w:rPr>
          <w:rFonts w:ascii="Times New Roman" w:hAnsi="Times New Roman" w:cs="Times New Roman"/>
          <w:sz w:val="24"/>
          <w:szCs w:val="24"/>
          <w:lang w:val="uk-UA"/>
        </w:rPr>
        <w:t xml:space="preserve">Мельник В. </w:t>
      </w:r>
      <w:r w:rsidRPr="00AE5B8A">
        <w:rPr>
          <w:rFonts w:ascii="Times New Roman" w:hAnsi="Times New Roman" w:cs="Times New Roman"/>
          <w:sz w:val="24"/>
          <w:szCs w:val="24"/>
          <w:lang w:val="uk-UA"/>
        </w:rPr>
        <w:t>Самонастроювання апаратних прискорювачів обчислювальної техніки в комп’ютерах</w:t>
      </w:r>
      <w:r w:rsidR="00D730AB">
        <w:rPr>
          <w:rFonts w:ascii="Times New Roman" w:hAnsi="Times New Roman" w:cs="Times New Roman"/>
          <w:sz w:val="24"/>
          <w:szCs w:val="24"/>
          <w:lang w:val="uk-UA"/>
        </w:rPr>
        <w:t xml:space="preserve"> /</w:t>
      </w:r>
      <w:r w:rsidR="00D730AB" w:rsidRPr="00AE5B8A">
        <w:rPr>
          <w:rFonts w:ascii="Times New Roman" w:hAnsi="Times New Roman" w:cs="Times New Roman"/>
          <w:sz w:val="24"/>
          <w:szCs w:val="24"/>
          <w:lang w:val="uk-UA"/>
        </w:rPr>
        <w:t>В.Мельник, З</w:t>
      </w:r>
      <w:r w:rsidR="00D730AB">
        <w:rPr>
          <w:rFonts w:ascii="Times New Roman" w:hAnsi="Times New Roman" w:cs="Times New Roman"/>
          <w:sz w:val="24"/>
          <w:szCs w:val="24"/>
          <w:lang w:val="uk-UA"/>
        </w:rPr>
        <w:t>.</w:t>
      </w:r>
      <w:r w:rsidR="00D730AB" w:rsidRPr="00AE5B8A">
        <w:rPr>
          <w:rFonts w:ascii="Times New Roman" w:hAnsi="Times New Roman" w:cs="Times New Roman"/>
          <w:sz w:val="24"/>
          <w:szCs w:val="24"/>
          <w:lang w:val="uk-UA"/>
        </w:rPr>
        <w:t xml:space="preserve"> Сарайрех </w:t>
      </w:r>
      <w:r w:rsidRPr="00AE5B8A">
        <w:rPr>
          <w:rFonts w:ascii="Times New Roman" w:hAnsi="Times New Roman" w:cs="Times New Roman"/>
          <w:sz w:val="24"/>
          <w:szCs w:val="24"/>
          <w:lang w:val="uk-UA"/>
        </w:rPr>
        <w:t xml:space="preserve">// </w:t>
      </w:r>
      <w:r w:rsidR="00D730AB">
        <w:rPr>
          <w:rFonts w:ascii="Times New Roman" w:hAnsi="Times New Roman" w:cs="Times New Roman"/>
          <w:sz w:val="24"/>
          <w:szCs w:val="24"/>
          <w:lang w:val="uk-UA"/>
        </w:rPr>
        <w:t>Львів:</w:t>
      </w:r>
      <w:r w:rsidRPr="00AE5B8A">
        <w:rPr>
          <w:rFonts w:ascii="Times New Roman" w:hAnsi="Times New Roman" w:cs="Times New Roman"/>
          <w:sz w:val="24"/>
          <w:szCs w:val="24"/>
          <w:lang w:val="uk-UA"/>
        </w:rPr>
        <w:t>Вісник Університету Національної Асамблеї Львівської політехніки «Комп’ютерні си</w:t>
      </w:r>
      <w:r w:rsidR="000A6F1E">
        <w:rPr>
          <w:rFonts w:ascii="Times New Roman" w:hAnsi="Times New Roman" w:cs="Times New Roman"/>
          <w:sz w:val="24"/>
          <w:szCs w:val="24"/>
          <w:lang w:val="uk-UA"/>
        </w:rPr>
        <w:t>стеми та мережі». - 2011</w:t>
      </w:r>
      <w:r w:rsidR="000A6F1E" w:rsidRPr="000A6F1E">
        <w:rPr>
          <w:rFonts w:ascii="Times New Roman" w:hAnsi="Times New Roman" w:cs="Times New Roman"/>
          <w:sz w:val="24"/>
          <w:szCs w:val="24"/>
          <w:lang w:val="uk-UA"/>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Bacho R.J. State regulation of financial services markets in terms of virtual currencies (cryptocurrencies) / R.Y. Bacho // Business Infor</w:t>
      </w:r>
      <w:r w:rsidR="000A6F1E">
        <w:rPr>
          <w:rFonts w:ascii="Times New Roman" w:hAnsi="Times New Roman" w:cs="Times New Roman"/>
          <w:sz w:val="24"/>
          <w:szCs w:val="24"/>
          <w:lang w:val="uk-UA"/>
        </w:rPr>
        <w:t>m. - 2015. - № 11. - P. 294–298</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Karcheva G.T. Virtual innovative currencies as currencies of the future / G.T. Karcheva</w:t>
      </w:r>
      <w:r w:rsidR="00D730AB">
        <w:rPr>
          <w:rFonts w:ascii="Times New Roman" w:hAnsi="Times New Roman" w:cs="Times New Roman"/>
          <w:sz w:val="24"/>
          <w:szCs w:val="24"/>
          <w:lang w:val="uk-UA"/>
        </w:rPr>
        <w:t>,</w:t>
      </w:r>
      <w:r w:rsidRPr="00AE5B8A">
        <w:rPr>
          <w:rFonts w:ascii="Times New Roman" w:hAnsi="Times New Roman" w:cs="Times New Roman"/>
          <w:sz w:val="24"/>
          <w:szCs w:val="24"/>
          <w:lang w:val="uk-UA"/>
        </w:rPr>
        <w:t xml:space="preserve"> S</w:t>
      </w:r>
      <w:r w:rsidR="00D730AB">
        <w:rPr>
          <w:rFonts w:ascii="Times New Roman" w:hAnsi="Times New Roman" w:cs="Times New Roman"/>
          <w:sz w:val="24"/>
          <w:szCs w:val="24"/>
          <w:lang w:val="uk-UA"/>
        </w:rPr>
        <w:t>.</w:t>
      </w:r>
      <w:r w:rsidRPr="00AE5B8A">
        <w:rPr>
          <w:rFonts w:ascii="Times New Roman" w:hAnsi="Times New Roman" w:cs="Times New Roman"/>
          <w:sz w:val="24"/>
          <w:szCs w:val="24"/>
          <w:lang w:val="uk-UA"/>
        </w:rPr>
        <w:t>M</w:t>
      </w:r>
      <w:r w:rsidR="00D730AB">
        <w:rPr>
          <w:rFonts w:ascii="Times New Roman" w:hAnsi="Times New Roman" w:cs="Times New Roman"/>
          <w:sz w:val="24"/>
          <w:szCs w:val="24"/>
          <w:lang w:val="uk-UA"/>
        </w:rPr>
        <w:t>.</w:t>
      </w:r>
      <w:r w:rsidRPr="00AE5B8A">
        <w:rPr>
          <w:rFonts w:ascii="Times New Roman" w:hAnsi="Times New Roman" w:cs="Times New Roman"/>
          <w:sz w:val="24"/>
          <w:szCs w:val="24"/>
          <w:lang w:val="uk-UA"/>
        </w:rPr>
        <w:t xml:space="preserve"> Nikitchuk // Financial Space. -</w:t>
      </w:r>
      <w:r w:rsidR="000A6F1E">
        <w:rPr>
          <w:rFonts w:ascii="Times New Roman" w:hAnsi="Times New Roman" w:cs="Times New Roman"/>
          <w:sz w:val="24"/>
          <w:szCs w:val="24"/>
          <w:lang w:val="uk-UA"/>
        </w:rPr>
        <w:t xml:space="preserve"> 2015. - No. 2 (18). - P. 23–29</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 [Electronic resource]. - Access mode: </w:t>
      </w:r>
      <w:r w:rsidR="00D730AB" w:rsidRPr="00D730AB">
        <w:rPr>
          <w:rFonts w:ascii="Times New Roman" w:hAnsi="Times New Roman" w:cs="Times New Roman"/>
          <w:sz w:val="24"/>
          <w:szCs w:val="24"/>
          <w:lang w:val="uk-UA"/>
        </w:rPr>
        <w:t>http://konkurent.in.ua/news/</w:t>
      </w:r>
      <w:r w:rsidRPr="00AE5B8A">
        <w:rPr>
          <w:rFonts w:ascii="Times New Roman" w:hAnsi="Times New Roman" w:cs="Times New Roman"/>
          <w:sz w:val="24"/>
          <w:szCs w:val="24"/>
          <w:lang w:val="uk-UA"/>
        </w:rPr>
        <w:t>golovna/12240/bitcoin-yak-v</w:t>
      </w:r>
      <w:r w:rsidR="00D730AB">
        <w:rPr>
          <w:rFonts w:ascii="Times New Roman" w:hAnsi="Times New Roman" w:cs="Times New Roman"/>
          <w:sz w:val="24"/>
          <w:szCs w:val="24"/>
          <w:lang w:val="uk-UA"/>
        </w:rPr>
        <w:t>-</w:t>
      </w:r>
      <w:r w:rsidRPr="00AE5B8A">
        <w:rPr>
          <w:rFonts w:ascii="Times New Roman" w:hAnsi="Times New Roman" w:cs="Times New Roman"/>
          <w:sz w:val="24"/>
          <w:szCs w:val="24"/>
          <w:lang w:val="uk-UA"/>
        </w:rPr>
        <w:t>ukrayini</w:t>
      </w:r>
      <w:r w:rsidR="00D730AB">
        <w:rPr>
          <w:rFonts w:ascii="Times New Roman" w:hAnsi="Times New Roman" w:cs="Times New Roman"/>
          <w:sz w:val="24"/>
          <w:szCs w:val="24"/>
          <w:lang w:val="uk-UA"/>
        </w:rPr>
        <w:t>-</w:t>
      </w:r>
      <w:r w:rsidRPr="00AE5B8A">
        <w:rPr>
          <w:rFonts w:ascii="Times New Roman" w:hAnsi="Times New Roman" w:cs="Times New Roman"/>
          <w:sz w:val="24"/>
          <w:szCs w:val="24"/>
          <w:lang w:val="uk-UA"/>
        </w:rPr>
        <w:t>vikoristovuyut</w:t>
      </w:r>
      <w:r w:rsidR="00D730AB">
        <w:rPr>
          <w:rFonts w:ascii="Times New Roman" w:hAnsi="Times New Roman" w:cs="Times New Roman"/>
          <w:sz w:val="24"/>
          <w:szCs w:val="24"/>
          <w:lang w:val="uk-UA"/>
        </w:rPr>
        <w:t>-</w:t>
      </w:r>
      <w:r w:rsidRPr="00AE5B8A">
        <w:rPr>
          <w:rFonts w:ascii="Times New Roman" w:hAnsi="Times New Roman" w:cs="Times New Roman"/>
          <w:sz w:val="24"/>
          <w:szCs w:val="24"/>
          <w:lang w:val="uk-UA"/>
        </w:rPr>
        <w:t>kriptovalyutu.html</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 [Electronic </w:t>
      </w:r>
      <w:r w:rsidR="00D730AB">
        <w:rPr>
          <w:rFonts w:ascii="Times New Roman" w:hAnsi="Times New Roman" w:cs="Times New Roman"/>
          <w:sz w:val="24"/>
          <w:szCs w:val="24"/>
          <w:lang w:val="uk-UA"/>
        </w:rPr>
        <w:t xml:space="preserve">resource]. - Access mode: </w:t>
      </w:r>
      <w:r w:rsidR="00D730AB" w:rsidRPr="00D730AB">
        <w:rPr>
          <w:rFonts w:ascii="Times New Roman" w:hAnsi="Times New Roman" w:cs="Times New Roman"/>
          <w:sz w:val="24"/>
          <w:szCs w:val="24"/>
          <w:lang w:val="uk-UA"/>
        </w:rPr>
        <w:t>http://ir.kneu.edu.ua:8080/bitstream/2010/16391</w:t>
      </w:r>
      <w:r w:rsidR="000A6F1E">
        <w:rPr>
          <w:rFonts w:ascii="Times New Roman" w:hAnsi="Times New Roman" w:cs="Times New Roman"/>
          <w:sz w:val="24"/>
          <w:szCs w:val="24"/>
          <w:lang w:val="uk-UA"/>
        </w:rPr>
        <w:t>/1/79-85.pdf</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Blackmoreejohn P</w:t>
      </w:r>
      <w:r w:rsidR="00D730AB">
        <w:rPr>
          <w:rFonts w:ascii="Times New Roman" w:hAnsi="Times New Roman" w:cs="Times New Roman"/>
          <w:sz w:val="24"/>
          <w:szCs w:val="24"/>
          <w:lang w:val="uk-UA"/>
        </w:rPr>
        <w:t xml:space="preserve">.B. </w:t>
      </w:r>
      <w:r w:rsidRPr="00AE5B8A">
        <w:rPr>
          <w:rFonts w:ascii="Times New Roman" w:hAnsi="Times New Roman" w:cs="Times New Roman"/>
          <w:sz w:val="24"/>
          <w:szCs w:val="24"/>
          <w:lang w:val="uk-UA"/>
        </w:rPr>
        <w:t>PCB Thermal Design DEVELOPMENT</w:t>
      </w:r>
      <w:r w:rsidR="001C7EB9">
        <w:rPr>
          <w:rFonts w:ascii="Times New Roman" w:hAnsi="Times New Roman" w:cs="Times New Roman"/>
          <w:sz w:val="24"/>
          <w:szCs w:val="24"/>
          <w:lang w:val="uk-UA"/>
        </w:rPr>
        <w:t xml:space="preserve">/ </w:t>
      </w:r>
      <w:r w:rsidR="001C7EB9" w:rsidRPr="00AE5B8A">
        <w:rPr>
          <w:rFonts w:ascii="Times New Roman" w:hAnsi="Times New Roman" w:cs="Times New Roman"/>
          <w:sz w:val="24"/>
          <w:szCs w:val="24"/>
          <w:lang w:val="uk-UA"/>
        </w:rPr>
        <w:t>P</w:t>
      </w:r>
      <w:r w:rsidR="001C7EB9">
        <w:rPr>
          <w:rFonts w:ascii="Times New Roman" w:hAnsi="Times New Roman" w:cs="Times New Roman"/>
          <w:sz w:val="24"/>
          <w:szCs w:val="24"/>
          <w:lang w:val="uk-UA"/>
        </w:rPr>
        <w:t xml:space="preserve">.B. </w:t>
      </w:r>
      <w:r w:rsidR="00D730AB" w:rsidRPr="00AE5B8A">
        <w:rPr>
          <w:rFonts w:ascii="Times New Roman" w:hAnsi="Times New Roman" w:cs="Times New Roman"/>
          <w:sz w:val="24"/>
          <w:szCs w:val="24"/>
          <w:lang w:val="uk-UA"/>
        </w:rPr>
        <w:t>Blackmoreejohn</w:t>
      </w:r>
      <w:r w:rsidR="001C7EB9">
        <w:rPr>
          <w:rFonts w:ascii="Times New Roman" w:hAnsi="Times New Roman" w:cs="Times New Roman"/>
          <w:sz w:val="24"/>
          <w:szCs w:val="24"/>
          <w:lang w:val="uk-UA"/>
        </w:rPr>
        <w:t>,</w:t>
      </w:r>
      <w:r w:rsidR="001C7EB9" w:rsidRPr="00AE5B8A">
        <w:rPr>
          <w:rFonts w:ascii="Times New Roman" w:hAnsi="Times New Roman" w:cs="Times New Roman"/>
          <w:sz w:val="24"/>
          <w:szCs w:val="24"/>
          <w:lang w:val="uk-UA"/>
        </w:rPr>
        <w:t>R.</w:t>
      </w:r>
      <w:r w:rsidR="00D730AB" w:rsidRPr="00AE5B8A">
        <w:rPr>
          <w:rFonts w:ascii="Times New Roman" w:hAnsi="Times New Roman" w:cs="Times New Roman"/>
          <w:sz w:val="24"/>
          <w:szCs w:val="24"/>
          <w:lang w:val="uk-UA"/>
        </w:rPr>
        <w:t>Bornoff</w:t>
      </w:r>
      <w:r w:rsidR="001C7EB9">
        <w:rPr>
          <w:rFonts w:ascii="Times New Roman" w:hAnsi="Times New Roman" w:cs="Times New Roman"/>
          <w:sz w:val="24"/>
          <w:szCs w:val="24"/>
          <w:lang w:val="uk-UA"/>
        </w:rPr>
        <w:t xml:space="preserve"> // </w:t>
      </w:r>
      <w:r w:rsidRPr="00AE5B8A">
        <w:rPr>
          <w:rFonts w:ascii="Times New Roman" w:hAnsi="Times New Roman" w:cs="Times New Roman"/>
          <w:sz w:val="24"/>
          <w:szCs w:val="24"/>
          <w:lang w:val="uk-UA"/>
        </w:rPr>
        <w:t>Printed Circuit Design &amp; Fab</w:t>
      </w:r>
      <w:r w:rsidR="001C7EB9">
        <w:rPr>
          <w:rFonts w:ascii="Times New Roman" w:hAnsi="Times New Roman" w:cs="Times New Roman"/>
          <w:sz w:val="24"/>
          <w:szCs w:val="24"/>
          <w:lang w:val="uk-UA"/>
        </w:rPr>
        <w:t>. – 2010. -</w:t>
      </w:r>
      <w:r w:rsidR="000A6F1E">
        <w:rPr>
          <w:rFonts w:ascii="Times New Roman" w:hAnsi="Times New Roman" w:cs="Times New Roman"/>
          <w:sz w:val="24"/>
          <w:szCs w:val="24"/>
          <w:lang w:val="uk-UA"/>
        </w:rPr>
        <w:t xml:space="preserve"> p.30–32</w:t>
      </w:r>
      <w:r w:rsidR="000A6F1E">
        <w:rPr>
          <w:rFonts w:ascii="Times New Roman" w:hAnsi="Times New Roman" w:cs="Times New Roman"/>
          <w:sz w:val="24"/>
          <w:szCs w:val="24"/>
          <w:lang w:val="en-US"/>
        </w:rPr>
        <w:t>;</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[Electronic resource]. - Access Mode: https://www.mentor.com/products/pcb-system-design/news/flotherm-innovation</w:t>
      </w:r>
      <w:r w:rsidR="000A6F1E">
        <w:rPr>
          <w:rFonts w:ascii="Times New Roman" w:hAnsi="Times New Roman" w:cs="Times New Roman"/>
          <w:sz w:val="24"/>
          <w:szCs w:val="24"/>
          <w:lang w:val="en-US"/>
        </w:rPr>
        <w:t>;</w:t>
      </w:r>
    </w:p>
    <w:p w:rsidR="001C7EB9" w:rsidRDefault="001C7EB9"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1C7EB9">
        <w:rPr>
          <w:rFonts w:ascii="Times New Roman" w:hAnsi="Times New Roman" w:cs="Times New Roman"/>
          <w:sz w:val="24"/>
          <w:szCs w:val="24"/>
        </w:rPr>
        <w:t>Безродний М.К. Процеси переносу в двофазних термосифонних системах /М.К. Безр</w:t>
      </w:r>
      <w:r>
        <w:rPr>
          <w:rFonts w:ascii="Times New Roman" w:hAnsi="Times New Roman" w:cs="Times New Roman"/>
          <w:sz w:val="24"/>
          <w:szCs w:val="24"/>
        </w:rPr>
        <w:t>одний, І.Л. Піоро, Т.О. Костюк.</w:t>
      </w:r>
      <w:r w:rsidRPr="001C7EB9">
        <w:rPr>
          <w:rFonts w:ascii="Times New Roman" w:hAnsi="Times New Roman" w:cs="Times New Roman"/>
          <w:sz w:val="24"/>
          <w:szCs w:val="24"/>
        </w:rPr>
        <w:t>Теорія і практика – 2-е видання доповнене і перероблене</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Київ: Факт</w:t>
      </w:r>
      <w:r>
        <w:rPr>
          <w:rFonts w:ascii="Times New Roman" w:hAnsi="Times New Roman" w:cs="Times New Roman"/>
          <w:sz w:val="24"/>
          <w:szCs w:val="24"/>
          <w:lang w:val="uk-UA"/>
        </w:rPr>
        <w:t>. -</w:t>
      </w:r>
      <w:r w:rsidRPr="001C7EB9">
        <w:rPr>
          <w:rFonts w:ascii="Times New Roman" w:hAnsi="Times New Roman" w:cs="Times New Roman"/>
          <w:sz w:val="24"/>
          <w:szCs w:val="24"/>
        </w:rPr>
        <w:t xml:space="preserve"> 2005. – 704 с.</w:t>
      </w:r>
      <w:r w:rsidR="00AE5B8A" w:rsidRPr="00AE5B8A">
        <w:rPr>
          <w:rFonts w:ascii="Times New Roman" w:hAnsi="Times New Roman" w:cs="Times New Roman"/>
          <w:sz w:val="24"/>
          <w:szCs w:val="24"/>
          <w:lang w:val="uk-UA"/>
        </w:rPr>
        <w:t xml:space="preserve">. </w:t>
      </w:r>
    </w:p>
    <w:p w:rsidR="00AE5B8A" w:rsidRPr="00AE5B8A"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AE5B8A">
        <w:rPr>
          <w:rFonts w:ascii="Times New Roman" w:hAnsi="Times New Roman" w:cs="Times New Roman"/>
          <w:sz w:val="24"/>
          <w:szCs w:val="24"/>
          <w:lang w:val="uk-UA"/>
        </w:rPr>
        <w:t xml:space="preserve">Патент </w:t>
      </w:r>
      <w:r w:rsidR="001C7EB9">
        <w:rPr>
          <w:rFonts w:ascii="Times New Roman" w:hAnsi="Times New Roman" w:cs="Times New Roman"/>
          <w:sz w:val="24"/>
          <w:szCs w:val="24"/>
          <w:lang w:val="uk-UA"/>
        </w:rPr>
        <w:t xml:space="preserve">на корисну модель </w:t>
      </w:r>
      <w:r w:rsidRPr="00AE5B8A">
        <w:rPr>
          <w:rFonts w:ascii="Times New Roman" w:hAnsi="Times New Roman" w:cs="Times New Roman"/>
          <w:sz w:val="24"/>
          <w:szCs w:val="24"/>
          <w:lang w:val="uk-UA"/>
        </w:rPr>
        <w:t>РФ № 2</w:t>
      </w:r>
      <w:r w:rsidR="00FA1D1E">
        <w:rPr>
          <w:rFonts w:ascii="Times New Roman" w:hAnsi="Times New Roman" w:cs="Times New Roman"/>
          <w:sz w:val="24"/>
          <w:szCs w:val="24"/>
          <w:lang w:val="uk-UA"/>
        </w:rPr>
        <w:t>066518</w:t>
      </w:r>
      <w:r w:rsidR="000B3CE7">
        <w:rPr>
          <w:rFonts w:ascii="Times New Roman" w:hAnsi="Times New Roman" w:cs="Times New Roman"/>
          <w:sz w:val="24"/>
          <w:szCs w:val="24"/>
          <w:lang w:val="uk-UA"/>
        </w:rPr>
        <w:t>. – Т</w:t>
      </w:r>
      <w:r w:rsidR="000B3CE7" w:rsidRPr="000B3CE7">
        <w:rPr>
          <w:rFonts w:ascii="Times New Roman" w:hAnsi="Times New Roman" w:cs="Times New Roman"/>
          <w:sz w:val="24"/>
          <w:szCs w:val="24"/>
        </w:rPr>
        <w:t>ермосифон</w:t>
      </w:r>
      <w:r w:rsidR="000B3CE7">
        <w:rPr>
          <w:rFonts w:ascii="Times New Roman" w:hAnsi="Times New Roman" w:cs="Times New Roman"/>
          <w:sz w:val="24"/>
          <w:szCs w:val="24"/>
          <w:lang w:val="uk-UA"/>
        </w:rPr>
        <w:t xml:space="preserve"> / Е.А. </w:t>
      </w:r>
      <w:r w:rsidR="000B3CE7" w:rsidRPr="000B3CE7">
        <w:rPr>
          <w:rFonts w:ascii="Times New Roman" w:hAnsi="Times New Roman" w:cs="Times New Roman"/>
          <w:sz w:val="24"/>
          <w:szCs w:val="24"/>
        </w:rPr>
        <w:t xml:space="preserve">Чиннов, </w:t>
      </w:r>
      <w:r w:rsidR="000B3CE7">
        <w:rPr>
          <w:rFonts w:ascii="Times New Roman" w:hAnsi="Times New Roman" w:cs="Times New Roman"/>
          <w:sz w:val="24"/>
          <w:szCs w:val="24"/>
          <w:lang w:val="uk-UA"/>
        </w:rPr>
        <w:t xml:space="preserve">О.А. </w:t>
      </w:r>
      <w:r w:rsidR="000B3CE7" w:rsidRPr="000B3CE7">
        <w:rPr>
          <w:rFonts w:ascii="Times New Roman" w:hAnsi="Times New Roman" w:cs="Times New Roman"/>
          <w:sz w:val="24"/>
          <w:szCs w:val="24"/>
        </w:rPr>
        <w:t>Кабов</w:t>
      </w:r>
      <w:r w:rsidR="000A6F1E" w:rsidRPr="000B3CE7">
        <w:rPr>
          <w:rFonts w:ascii="Times New Roman" w:hAnsi="Times New Roman" w:cs="Times New Roman"/>
          <w:sz w:val="24"/>
          <w:szCs w:val="24"/>
        </w:rPr>
        <w:t>;</w:t>
      </w:r>
      <w:r w:rsidR="000B3CE7">
        <w:rPr>
          <w:rFonts w:ascii="Times New Roman" w:hAnsi="Times New Roman" w:cs="Times New Roman"/>
          <w:sz w:val="24"/>
          <w:szCs w:val="24"/>
          <w:lang w:val="uk-UA"/>
        </w:rPr>
        <w:t xml:space="preserve"> заявник і патентовласник І</w:t>
      </w:r>
      <w:r w:rsidR="000B3CE7" w:rsidRPr="000B3CE7">
        <w:rPr>
          <w:rFonts w:ascii="Times New Roman" w:hAnsi="Times New Roman" w:cs="Times New Roman"/>
          <w:sz w:val="24"/>
          <w:szCs w:val="24"/>
        </w:rPr>
        <w:t>нститут теплоф</w:t>
      </w:r>
      <w:r w:rsidR="000B3CE7">
        <w:rPr>
          <w:rFonts w:ascii="Times New Roman" w:hAnsi="Times New Roman" w:cs="Times New Roman"/>
          <w:sz w:val="24"/>
          <w:szCs w:val="24"/>
          <w:lang w:val="uk-UA"/>
        </w:rPr>
        <w:t>і</w:t>
      </w:r>
      <w:r w:rsidR="000B3CE7" w:rsidRPr="000B3CE7">
        <w:rPr>
          <w:rFonts w:ascii="Times New Roman" w:hAnsi="Times New Roman" w:cs="Times New Roman"/>
          <w:sz w:val="24"/>
          <w:szCs w:val="24"/>
        </w:rPr>
        <w:t xml:space="preserve">зики </w:t>
      </w:r>
      <w:r w:rsidR="000B3CE7">
        <w:rPr>
          <w:rFonts w:ascii="Times New Roman" w:hAnsi="Times New Roman" w:cs="Times New Roman"/>
          <w:sz w:val="24"/>
          <w:szCs w:val="24"/>
          <w:lang w:val="uk-UA"/>
        </w:rPr>
        <w:t>і</w:t>
      </w:r>
      <w:r w:rsidR="000B3CE7" w:rsidRPr="000B3CE7">
        <w:rPr>
          <w:rFonts w:ascii="Times New Roman" w:hAnsi="Times New Roman" w:cs="Times New Roman"/>
          <w:sz w:val="24"/>
          <w:szCs w:val="24"/>
        </w:rPr>
        <w:t>м. С.С. Кутателадзе Сиб</w:t>
      </w:r>
      <w:r w:rsidR="000B3CE7">
        <w:rPr>
          <w:rFonts w:ascii="Times New Roman" w:hAnsi="Times New Roman" w:cs="Times New Roman"/>
          <w:sz w:val="24"/>
          <w:szCs w:val="24"/>
          <w:lang w:val="uk-UA"/>
        </w:rPr>
        <w:t>і</w:t>
      </w:r>
      <w:r w:rsidR="000B3CE7" w:rsidRPr="000B3CE7">
        <w:rPr>
          <w:rFonts w:ascii="Times New Roman" w:hAnsi="Times New Roman" w:cs="Times New Roman"/>
          <w:sz w:val="24"/>
          <w:szCs w:val="24"/>
        </w:rPr>
        <w:t>рс</w:t>
      </w:r>
      <w:r w:rsidR="000B3CE7">
        <w:rPr>
          <w:rFonts w:ascii="Times New Roman" w:hAnsi="Times New Roman" w:cs="Times New Roman"/>
          <w:sz w:val="24"/>
          <w:szCs w:val="24"/>
          <w:lang w:val="uk-UA"/>
        </w:rPr>
        <w:t>ь</w:t>
      </w:r>
      <w:r w:rsidR="000B3CE7" w:rsidRPr="000B3CE7">
        <w:rPr>
          <w:rFonts w:ascii="Times New Roman" w:hAnsi="Times New Roman" w:cs="Times New Roman"/>
          <w:sz w:val="24"/>
          <w:szCs w:val="24"/>
        </w:rPr>
        <w:t xml:space="preserve">кого </w:t>
      </w:r>
      <w:r w:rsidR="000B3CE7">
        <w:rPr>
          <w:rFonts w:ascii="Times New Roman" w:hAnsi="Times New Roman" w:cs="Times New Roman"/>
          <w:sz w:val="24"/>
          <w:szCs w:val="24"/>
          <w:lang w:val="uk-UA"/>
        </w:rPr>
        <w:t>відділення</w:t>
      </w:r>
      <w:r w:rsidR="000B3CE7" w:rsidRPr="000B3CE7">
        <w:rPr>
          <w:rFonts w:ascii="Times New Roman" w:hAnsi="Times New Roman" w:cs="Times New Roman"/>
          <w:sz w:val="24"/>
          <w:szCs w:val="24"/>
        </w:rPr>
        <w:t xml:space="preserve"> Рос</w:t>
      </w:r>
      <w:r w:rsidR="000B3CE7">
        <w:rPr>
          <w:rFonts w:ascii="Times New Roman" w:hAnsi="Times New Roman" w:cs="Times New Roman"/>
          <w:sz w:val="24"/>
          <w:szCs w:val="24"/>
          <w:lang w:val="uk-UA"/>
        </w:rPr>
        <w:t>і</w:t>
      </w:r>
      <w:r w:rsidR="000B3CE7" w:rsidRPr="000B3CE7">
        <w:rPr>
          <w:rFonts w:ascii="Times New Roman" w:hAnsi="Times New Roman" w:cs="Times New Roman"/>
          <w:sz w:val="24"/>
          <w:szCs w:val="24"/>
        </w:rPr>
        <w:t>йс</w:t>
      </w:r>
      <w:r w:rsidR="000B3CE7">
        <w:rPr>
          <w:rFonts w:ascii="Times New Roman" w:hAnsi="Times New Roman" w:cs="Times New Roman"/>
          <w:sz w:val="24"/>
          <w:szCs w:val="24"/>
          <w:lang w:val="uk-UA"/>
        </w:rPr>
        <w:t>ь</w:t>
      </w:r>
      <w:r w:rsidR="000B3CE7" w:rsidRPr="000B3CE7">
        <w:rPr>
          <w:rFonts w:ascii="Times New Roman" w:hAnsi="Times New Roman" w:cs="Times New Roman"/>
          <w:sz w:val="24"/>
          <w:szCs w:val="24"/>
        </w:rPr>
        <w:t>ко</w:t>
      </w:r>
      <w:r w:rsidR="000B3CE7">
        <w:rPr>
          <w:rFonts w:ascii="Times New Roman" w:hAnsi="Times New Roman" w:cs="Times New Roman"/>
          <w:sz w:val="24"/>
          <w:szCs w:val="24"/>
          <w:lang w:val="uk-UA"/>
        </w:rPr>
        <w:t>ї</w:t>
      </w:r>
      <w:r w:rsidR="000B3CE7" w:rsidRPr="000B3CE7">
        <w:rPr>
          <w:rFonts w:ascii="Times New Roman" w:hAnsi="Times New Roman" w:cs="Times New Roman"/>
          <w:sz w:val="24"/>
          <w:szCs w:val="24"/>
        </w:rPr>
        <w:t xml:space="preserve"> Академ</w:t>
      </w:r>
      <w:r w:rsidR="000B3CE7">
        <w:rPr>
          <w:rFonts w:ascii="Times New Roman" w:hAnsi="Times New Roman" w:cs="Times New Roman"/>
          <w:sz w:val="24"/>
          <w:szCs w:val="24"/>
          <w:lang w:val="uk-UA"/>
        </w:rPr>
        <w:t>ії</w:t>
      </w:r>
      <w:r w:rsidR="000B3CE7" w:rsidRPr="000B3CE7">
        <w:rPr>
          <w:rFonts w:ascii="Times New Roman" w:hAnsi="Times New Roman" w:cs="Times New Roman"/>
          <w:sz w:val="24"/>
          <w:szCs w:val="24"/>
        </w:rPr>
        <w:t xml:space="preserve"> наук</w:t>
      </w:r>
      <w:r w:rsidR="000B3CE7">
        <w:rPr>
          <w:rFonts w:ascii="Times New Roman" w:hAnsi="Times New Roman" w:cs="Times New Roman"/>
          <w:sz w:val="24"/>
          <w:szCs w:val="24"/>
          <w:lang w:val="uk-UA"/>
        </w:rPr>
        <w:t>. - №</w:t>
      </w:r>
      <w:r w:rsidR="000B3CE7">
        <w:rPr>
          <w:rFonts w:ascii="Times New Roman" w:hAnsi="Times New Roman" w:cs="Times New Roman"/>
          <w:sz w:val="24"/>
          <w:szCs w:val="24"/>
        </w:rPr>
        <w:t>2008129233/06</w:t>
      </w:r>
      <w:r w:rsidR="000B3CE7">
        <w:rPr>
          <w:rFonts w:ascii="Times New Roman" w:hAnsi="Times New Roman" w:cs="Times New Roman"/>
          <w:sz w:val="24"/>
          <w:szCs w:val="24"/>
          <w:lang w:val="uk-UA"/>
        </w:rPr>
        <w:t>; заявл.</w:t>
      </w:r>
      <w:r w:rsidR="000B3CE7">
        <w:rPr>
          <w:rFonts w:ascii="Times New Roman" w:hAnsi="Times New Roman" w:cs="Times New Roman"/>
          <w:sz w:val="24"/>
          <w:szCs w:val="24"/>
        </w:rPr>
        <w:t xml:space="preserve"> 16.07.2008</w:t>
      </w:r>
      <w:r w:rsidR="000B3CE7">
        <w:rPr>
          <w:rFonts w:ascii="Times New Roman" w:hAnsi="Times New Roman" w:cs="Times New Roman"/>
          <w:sz w:val="24"/>
          <w:szCs w:val="24"/>
          <w:lang w:val="uk-UA"/>
        </w:rPr>
        <w:t>; опубл.</w:t>
      </w:r>
      <w:r w:rsidR="000B3CE7" w:rsidRPr="000B3CE7">
        <w:rPr>
          <w:rFonts w:ascii="Times New Roman" w:hAnsi="Times New Roman" w:cs="Times New Roman"/>
          <w:sz w:val="24"/>
          <w:szCs w:val="24"/>
        </w:rPr>
        <w:t xml:space="preserve"> 20.11.2009</w:t>
      </w:r>
      <w:r w:rsidR="000B3CE7">
        <w:rPr>
          <w:rFonts w:ascii="Times New Roman" w:hAnsi="Times New Roman" w:cs="Times New Roman"/>
          <w:sz w:val="24"/>
          <w:szCs w:val="24"/>
          <w:lang w:val="uk-UA"/>
        </w:rPr>
        <w:t>,</w:t>
      </w:r>
      <w:r w:rsidR="000B3CE7" w:rsidRPr="000B3CE7">
        <w:rPr>
          <w:rFonts w:ascii="Times New Roman" w:hAnsi="Times New Roman" w:cs="Times New Roman"/>
          <w:sz w:val="24"/>
          <w:szCs w:val="24"/>
        </w:rPr>
        <w:t xml:space="preserve"> Бюл. № 32</w:t>
      </w:r>
      <w:r w:rsidR="000B3CE7">
        <w:rPr>
          <w:rFonts w:ascii="Times New Roman" w:hAnsi="Times New Roman" w:cs="Times New Roman"/>
          <w:sz w:val="24"/>
          <w:szCs w:val="24"/>
          <w:lang w:val="uk-UA"/>
        </w:rPr>
        <w:t>;</w:t>
      </w:r>
    </w:p>
    <w:p w:rsidR="00FA1D1E" w:rsidRDefault="000B3CE7"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FA1D1E">
        <w:rPr>
          <w:rFonts w:ascii="Times New Roman" w:hAnsi="Times New Roman" w:cs="Times New Roman"/>
          <w:sz w:val="24"/>
          <w:szCs w:val="24"/>
          <w:lang w:val="uk-UA"/>
        </w:rPr>
        <w:t xml:space="preserve">Патент на корисну модель РФ № </w:t>
      </w:r>
      <w:r w:rsidR="00FA1D1E">
        <w:rPr>
          <w:rFonts w:ascii="Times New Roman" w:hAnsi="Times New Roman" w:cs="Times New Roman"/>
          <w:sz w:val="24"/>
          <w:szCs w:val="24"/>
          <w:lang w:val="uk-UA"/>
        </w:rPr>
        <w:t>2373473</w:t>
      </w:r>
      <w:r w:rsidRPr="00FA1D1E">
        <w:rPr>
          <w:rFonts w:ascii="Times New Roman" w:hAnsi="Times New Roman" w:cs="Times New Roman"/>
          <w:sz w:val="24"/>
          <w:szCs w:val="24"/>
          <w:lang w:val="uk-UA"/>
        </w:rPr>
        <w:t>. – Т</w:t>
      </w:r>
      <w:r w:rsidRPr="00FA1D1E">
        <w:rPr>
          <w:rFonts w:ascii="Times New Roman" w:hAnsi="Times New Roman" w:cs="Times New Roman"/>
          <w:sz w:val="24"/>
          <w:szCs w:val="24"/>
        </w:rPr>
        <w:t>ермосифон</w:t>
      </w:r>
      <w:r w:rsidRPr="00FA1D1E">
        <w:rPr>
          <w:rFonts w:ascii="Times New Roman" w:hAnsi="Times New Roman" w:cs="Times New Roman"/>
          <w:sz w:val="24"/>
          <w:szCs w:val="24"/>
          <w:lang w:val="uk-UA"/>
        </w:rPr>
        <w:t xml:space="preserve"> / Е.А. </w:t>
      </w:r>
      <w:r w:rsidRPr="00FA1D1E">
        <w:rPr>
          <w:rFonts w:ascii="Times New Roman" w:hAnsi="Times New Roman" w:cs="Times New Roman"/>
          <w:sz w:val="24"/>
          <w:szCs w:val="24"/>
        </w:rPr>
        <w:t xml:space="preserve">Чиннов, </w:t>
      </w:r>
      <w:r w:rsidRPr="00FA1D1E">
        <w:rPr>
          <w:rFonts w:ascii="Times New Roman" w:hAnsi="Times New Roman" w:cs="Times New Roman"/>
          <w:sz w:val="24"/>
          <w:szCs w:val="24"/>
          <w:lang w:val="uk-UA"/>
        </w:rPr>
        <w:t xml:space="preserve">О.А. </w:t>
      </w:r>
      <w:r w:rsidRPr="00FA1D1E">
        <w:rPr>
          <w:rFonts w:ascii="Times New Roman" w:hAnsi="Times New Roman" w:cs="Times New Roman"/>
          <w:sz w:val="24"/>
          <w:szCs w:val="24"/>
        </w:rPr>
        <w:t>Кабов;</w:t>
      </w:r>
      <w:r w:rsidRPr="00FA1D1E">
        <w:rPr>
          <w:rFonts w:ascii="Times New Roman" w:hAnsi="Times New Roman" w:cs="Times New Roman"/>
          <w:sz w:val="24"/>
          <w:szCs w:val="24"/>
          <w:lang w:val="uk-UA"/>
        </w:rPr>
        <w:t xml:space="preserve"> заявник і патентовласник І</w:t>
      </w:r>
      <w:r w:rsidRPr="00FA1D1E">
        <w:rPr>
          <w:rFonts w:ascii="Times New Roman" w:hAnsi="Times New Roman" w:cs="Times New Roman"/>
          <w:sz w:val="24"/>
          <w:szCs w:val="24"/>
        </w:rPr>
        <w:t>нститут теплоф</w:t>
      </w:r>
      <w:r w:rsidRPr="00FA1D1E">
        <w:rPr>
          <w:rFonts w:ascii="Times New Roman" w:hAnsi="Times New Roman" w:cs="Times New Roman"/>
          <w:sz w:val="24"/>
          <w:szCs w:val="24"/>
          <w:lang w:val="uk-UA"/>
        </w:rPr>
        <w:t>і</w:t>
      </w:r>
      <w:r w:rsidRPr="00FA1D1E">
        <w:rPr>
          <w:rFonts w:ascii="Times New Roman" w:hAnsi="Times New Roman" w:cs="Times New Roman"/>
          <w:sz w:val="24"/>
          <w:szCs w:val="24"/>
        </w:rPr>
        <w:t xml:space="preserve">зики </w:t>
      </w:r>
      <w:r w:rsidRPr="00FA1D1E">
        <w:rPr>
          <w:rFonts w:ascii="Times New Roman" w:hAnsi="Times New Roman" w:cs="Times New Roman"/>
          <w:sz w:val="24"/>
          <w:szCs w:val="24"/>
          <w:lang w:val="uk-UA"/>
        </w:rPr>
        <w:t>і</w:t>
      </w:r>
      <w:r w:rsidRPr="00FA1D1E">
        <w:rPr>
          <w:rFonts w:ascii="Times New Roman" w:hAnsi="Times New Roman" w:cs="Times New Roman"/>
          <w:sz w:val="24"/>
          <w:szCs w:val="24"/>
        </w:rPr>
        <w:t>м. С.С. Кутателадзе Сиб</w:t>
      </w:r>
      <w:r w:rsidRPr="00FA1D1E">
        <w:rPr>
          <w:rFonts w:ascii="Times New Roman" w:hAnsi="Times New Roman" w:cs="Times New Roman"/>
          <w:sz w:val="24"/>
          <w:szCs w:val="24"/>
          <w:lang w:val="uk-UA"/>
        </w:rPr>
        <w:t>і</w:t>
      </w:r>
      <w:r w:rsidRPr="00FA1D1E">
        <w:rPr>
          <w:rFonts w:ascii="Times New Roman" w:hAnsi="Times New Roman" w:cs="Times New Roman"/>
          <w:sz w:val="24"/>
          <w:szCs w:val="24"/>
        </w:rPr>
        <w:t>рс</w:t>
      </w:r>
      <w:r w:rsidRPr="00FA1D1E">
        <w:rPr>
          <w:rFonts w:ascii="Times New Roman" w:hAnsi="Times New Roman" w:cs="Times New Roman"/>
          <w:sz w:val="24"/>
          <w:szCs w:val="24"/>
          <w:lang w:val="uk-UA"/>
        </w:rPr>
        <w:t>ь</w:t>
      </w:r>
      <w:r w:rsidRPr="00FA1D1E">
        <w:rPr>
          <w:rFonts w:ascii="Times New Roman" w:hAnsi="Times New Roman" w:cs="Times New Roman"/>
          <w:sz w:val="24"/>
          <w:szCs w:val="24"/>
        </w:rPr>
        <w:t xml:space="preserve">кого </w:t>
      </w:r>
      <w:r w:rsidRPr="00FA1D1E">
        <w:rPr>
          <w:rFonts w:ascii="Times New Roman" w:hAnsi="Times New Roman" w:cs="Times New Roman"/>
          <w:sz w:val="24"/>
          <w:szCs w:val="24"/>
          <w:lang w:val="uk-UA"/>
        </w:rPr>
        <w:t>відділення</w:t>
      </w:r>
      <w:r w:rsidRPr="00FA1D1E">
        <w:rPr>
          <w:rFonts w:ascii="Times New Roman" w:hAnsi="Times New Roman" w:cs="Times New Roman"/>
          <w:sz w:val="24"/>
          <w:szCs w:val="24"/>
        </w:rPr>
        <w:t xml:space="preserve"> Рос</w:t>
      </w:r>
      <w:r w:rsidRPr="00FA1D1E">
        <w:rPr>
          <w:rFonts w:ascii="Times New Roman" w:hAnsi="Times New Roman" w:cs="Times New Roman"/>
          <w:sz w:val="24"/>
          <w:szCs w:val="24"/>
          <w:lang w:val="uk-UA"/>
        </w:rPr>
        <w:t>і</w:t>
      </w:r>
      <w:r w:rsidRPr="00FA1D1E">
        <w:rPr>
          <w:rFonts w:ascii="Times New Roman" w:hAnsi="Times New Roman" w:cs="Times New Roman"/>
          <w:sz w:val="24"/>
          <w:szCs w:val="24"/>
        </w:rPr>
        <w:t>йс</w:t>
      </w:r>
      <w:r w:rsidRPr="00FA1D1E">
        <w:rPr>
          <w:rFonts w:ascii="Times New Roman" w:hAnsi="Times New Roman" w:cs="Times New Roman"/>
          <w:sz w:val="24"/>
          <w:szCs w:val="24"/>
          <w:lang w:val="uk-UA"/>
        </w:rPr>
        <w:t>ь</w:t>
      </w:r>
      <w:r w:rsidRPr="00FA1D1E">
        <w:rPr>
          <w:rFonts w:ascii="Times New Roman" w:hAnsi="Times New Roman" w:cs="Times New Roman"/>
          <w:sz w:val="24"/>
          <w:szCs w:val="24"/>
        </w:rPr>
        <w:t>ко</w:t>
      </w:r>
      <w:r w:rsidRPr="00FA1D1E">
        <w:rPr>
          <w:rFonts w:ascii="Times New Roman" w:hAnsi="Times New Roman" w:cs="Times New Roman"/>
          <w:sz w:val="24"/>
          <w:szCs w:val="24"/>
          <w:lang w:val="uk-UA"/>
        </w:rPr>
        <w:t>ї</w:t>
      </w:r>
      <w:r w:rsidRPr="00FA1D1E">
        <w:rPr>
          <w:rFonts w:ascii="Times New Roman" w:hAnsi="Times New Roman" w:cs="Times New Roman"/>
          <w:sz w:val="24"/>
          <w:szCs w:val="24"/>
        </w:rPr>
        <w:t xml:space="preserve"> Академ</w:t>
      </w:r>
      <w:r w:rsidRPr="00FA1D1E">
        <w:rPr>
          <w:rFonts w:ascii="Times New Roman" w:hAnsi="Times New Roman" w:cs="Times New Roman"/>
          <w:sz w:val="24"/>
          <w:szCs w:val="24"/>
          <w:lang w:val="uk-UA"/>
        </w:rPr>
        <w:t>ії</w:t>
      </w:r>
      <w:r w:rsidRPr="00FA1D1E">
        <w:rPr>
          <w:rFonts w:ascii="Times New Roman" w:hAnsi="Times New Roman" w:cs="Times New Roman"/>
          <w:sz w:val="24"/>
          <w:szCs w:val="24"/>
        </w:rPr>
        <w:t xml:space="preserve"> наук</w:t>
      </w:r>
      <w:r w:rsidRPr="00FA1D1E">
        <w:rPr>
          <w:rFonts w:ascii="Times New Roman" w:hAnsi="Times New Roman" w:cs="Times New Roman"/>
          <w:sz w:val="24"/>
          <w:szCs w:val="24"/>
          <w:lang w:val="uk-UA"/>
        </w:rPr>
        <w:t>. - №</w:t>
      </w:r>
      <w:r w:rsidRPr="00FA1D1E">
        <w:rPr>
          <w:rFonts w:ascii="Times New Roman" w:hAnsi="Times New Roman" w:cs="Times New Roman"/>
          <w:sz w:val="24"/>
          <w:szCs w:val="24"/>
        </w:rPr>
        <w:t xml:space="preserve"> 2008129233/06</w:t>
      </w:r>
      <w:r w:rsidRPr="00FA1D1E">
        <w:rPr>
          <w:rFonts w:ascii="Times New Roman" w:hAnsi="Times New Roman" w:cs="Times New Roman"/>
          <w:sz w:val="24"/>
          <w:szCs w:val="24"/>
          <w:lang w:val="uk-UA"/>
        </w:rPr>
        <w:t>; заявл.</w:t>
      </w:r>
      <w:r w:rsidRPr="00FA1D1E">
        <w:rPr>
          <w:rFonts w:ascii="Times New Roman" w:hAnsi="Times New Roman" w:cs="Times New Roman"/>
          <w:sz w:val="24"/>
          <w:szCs w:val="24"/>
        </w:rPr>
        <w:t xml:space="preserve"> 16.07.2008</w:t>
      </w:r>
      <w:r w:rsidRPr="00FA1D1E">
        <w:rPr>
          <w:rFonts w:ascii="Times New Roman" w:hAnsi="Times New Roman" w:cs="Times New Roman"/>
          <w:sz w:val="24"/>
          <w:szCs w:val="24"/>
          <w:lang w:val="uk-UA"/>
        </w:rPr>
        <w:t>; опубл.</w:t>
      </w:r>
      <w:r w:rsidRPr="00FA1D1E">
        <w:rPr>
          <w:rFonts w:ascii="Times New Roman" w:hAnsi="Times New Roman" w:cs="Times New Roman"/>
          <w:sz w:val="24"/>
          <w:szCs w:val="24"/>
        </w:rPr>
        <w:t xml:space="preserve"> 20.11.2009</w:t>
      </w:r>
      <w:r w:rsidRPr="00FA1D1E">
        <w:rPr>
          <w:rFonts w:ascii="Times New Roman" w:hAnsi="Times New Roman" w:cs="Times New Roman"/>
          <w:sz w:val="24"/>
          <w:szCs w:val="24"/>
          <w:lang w:val="uk-UA"/>
        </w:rPr>
        <w:t>,</w:t>
      </w:r>
      <w:r w:rsidRPr="00FA1D1E">
        <w:rPr>
          <w:rFonts w:ascii="Times New Roman" w:hAnsi="Times New Roman" w:cs="Times New Roman"/>
          <w:sz w:val="24"/>
          <w:szCs w:val="24"/>
        </w:rPr>
        <w:t xml:space="preserve"> Бюл. № 32</w:t>
      </w:r>
      <w:r w:rsidRPr="00FA1D1E">
        <w:rPr>
          <w:rFonts w:ascii="Times New Roman" w:hAnsi="Times New Roman" w:cs="Times New Roman"/>
          <w:sz w:val="24"/>
          <w:szCs w:val="24"/>
          <w:lang w:val="uk-UA"/>
        </w:rPr>
        <w:t>;</w:t>
      </w:r>
    </w:p>
    <w:p w:rsidR="00BF6423" w:rsidRPr="009C46D3" w:rsidRDefault="00AE5B8A" w:rsidP="00026377">
      <w:pPr>
        <w:pStyle w:val="a3"/>
        <w:numPr>
          <w:ilvl w:val="0"/>
          <w:numId w:val="17"/>
        </w:numPr>
        <w:spacing w:after="0" w:line="360" w:lineRule="auto"/>
        <w:ind w:left="0" w:firstLine="426"/>
        <w:jc w:val="both"/>
        <w:rPr>
          <w:rFonts w:ascii="Times New Roman" w:hAnsi="Times New Roman" w:cs="Times New Roman"/>
          <w:sz w:val="24"/>
          <w:szCs w:val="24"/>
          <w:lang w:val="uk-UA"/>
        </w:rPr>
      </w:pPr>
      <w:r w:rsidRPr="009C46D3">
        <w:rPr>
          <w:rFonts w:ascii="Times New Roman" w:hAnsi="Times New Roman" w:cs="Times New Roman"/>
          <w:sz w:val="24"/>
          <w:szCs w:val="24"/>
          <w:lang w:val="uk-UA"/>
        </w:rPr>
        <w:t xml:space="preserve">Патент </w:t>
      </w:r>
      <w:r w:rsidR="00FA1D1E" w:rsidRPr="009C46D3">
        <w:rPr>
          <w:rFonts w:ascii="Times New Roman" w:hAnsi="Times New Roman" w:cs="Times New Roman"/>
          <w:sz w:val="24"/>
          <w:szCs w:val="24"/>
          <w:lang w:val="uk-UA"/>
        </w:rPr>
        <w:t xml:space="preserve">на корисну модель </w:t>
      </w:r>
      <w:r w:rsidRPr="009C46D3">
        <w:rPr>
          <w:rFonts w:ascii="Times New Roman" w:hAnsi="Times New Roman" w:cs="Times New Roman"/>
          <w:sz w:val="24"/>
          <w:szCs w:val="24"/>
          <w:lang w:val="uk-UA"/>
        </w:rPr>
        <w:t>Україн</w:t>
      </w:r>
      <w:r w:rsidR="00FA1D1E" w:rsidRPr="009C46D3">
        <w:rPr>
          <w:rFonts w:ascii="Times New Roman" w:hAnsi="Times New Roman" w:cs="Times New Roman"/>
          <w:sz w:val="24"/>
          <w:szCs w:val="24"/>
          <w:lang w:val="uk-UA"/>
        </w:rPr>
        <w:t>и №122371. -</w:t>
      </w:r>
      <w:r w:rsidRPr="009C46D3">
        <w:rPr>
          <w:rFonts w:ascii="Times New Roman" w:hAnsi="Times New Roman" w:cs="Times New Roman"/>
          <w:sz w:val="24"/>
          <w:szCs w:val="24"/>
          <w:lang w:val="uk-UA"/>
        </w:rPr>
        <w:t xml:space="preserve"> Багатоканальний термосифон з вер</w:t>
      </w:r>
      <w:r w:rsidR="00FA1D1E" w:rsidRPr="009C46D3">
        <w:rPr>
          <w:rFonts w:ascii="Times New Roman" w:hAnsi="Times New Roman" w:cs="Times New Roman"/>
          <w:sz w:val="24"/>
          <w:szCs w:val="24"/>
          <w:lang w:val="uk-UA"/>
        </w:rPr>
        <w:t>тикальною камерою випаровування /Г.Б. Варламов, Д.Г.</w:t>
      </w:r>
      <w:r w:rsidR="009C46D3" w:rsidRPr="009C46D3">
        <w:rPr>
          <w:rFonts w:ascii="Times New Roman" w:hAnsi="Times New Roman" w:cs="Times New Roman"/>
          <w:sz w:val="24"/>
          <w:szCs w:val="24"/>
          <w:lang w:val="uk-UA"/>
        </w:rPr>
        <w:t xml:space="preserve"> Варламов. -№</w:t>
      </w:r>
      <w:r w:rsidR="009C46D3" w:rsidRPr="009C46D3">
        <w:rPr>
          <w:rFonts w:ascii="Times New Roman" w:hAnsi="Times New Roman" w:cs="Times New Roman"/>
          <w:sz w:val="24"/>
          <w:szCs w:val="24"/>
          <w:lang w:val="en-US"/>
        </w:rPr>
        <w:t>u</w:t>
      </w:r>
      <w:r w:rsidR="009C46D3" w:rsidRPr="009C46D3">
        <w:rPr>
          <w:rFonts w:ascii="Times New Roman" w:hAnsi="Times New Roman" w:cs="Times New Roman"/>
          <w:sz w:val="24"/>
          <w:szCs w:val="24"/>
          <w:lang w:val="uk-UA"/>
        </w:rPr>
        <w:t>201704138; заявл.26</w:t>
      </w:r>
      <w:r w:rsidR="009C46D3" w:rsidRPr="009C46D3">
        <w:rPr>
          <w:rFonts w:ascii="Times New Roman" w:hAnsi="Times New Roman" w:cs="Times New Roman"/>
          <w:sz w:val="24"/>
          <w:szCs w:val="24"/>
        </w:rPr>
        <w:t>.0</w:t>
      </w:r>
      <w:r w:rsidR="009C46D3" w:rsidRPr="009C46D3">
        <w:rPr>
          <w:rFonts w:ascii="Times New Roman" w:hAnsi="Times New Roman" w:cs="Times New Roman"/>
          <w:sz w:val="24"/>
          <w:szCs w:val="24"/>
          <w:lang w:val="uk-UA"/>
        </w:rPr>
        <w:t>4</w:t>
      </w:r>
      <w:r w:rsidR="009C46D3" w:rsidRPr="009C46D3">
        <w:rPr>
          <w:rFonts w:ascii="Times New Roman" w:hAnsi="Times New Roman" w:cs="Times New Roman"/>
          <w:sz w:val="24"/>
          <w:szCs w:val="24"/>
        </w:rPr>
        <w:t>.20</w:t>
      </w:r>
      <w:r w:rsidR="009C46D3" w:rsidRPr="009C46D3">
        <w:rPr>
          <w:rFonts w:ascii="Times New Roman" w:hAnsi="Times New Roman" w:cs="Times New Roman"/>
          <w:sz w:val="24"/>
          <w:szCs w:val="24"/>
          <w:lang w:val="uk-UA"/>
        </w:rPr>
        <w:t>17; опубл.10</w:t>
      </w:r>
      <w:r w:rsidR="009C46D3" w:rsidRPr="009C46D3">
        <w:rPr>
          <w:rFonts w:ascii="Times New Roman" w:hAnsi="Times New Roman" w:cs="Times New Roman"/>
          <w:sz w:val="24"/>
          <w:szCs w:val="24"/>
        </w:rPr>
        <w:t>.</w:t>
      </w:r>
      <w:r w:rsidR="009C46D3" w:rsidRPr="009C46D3">
        <w:rPr>
          <w:rFonts w:ascii="Times New Roman" w:hAnsi="Times New Roman" w:cs="Times New Roman"/>
          <w:sz w:val="24"/>
          <w:szCs w:val="24"/>
          <w:lang w:val="uk-UA"/>
        </w:rPr>
        <w:t>0</w:t>
      </w:r>
      <w:r w:rsidR="009C46D3" w:rsidRPr="009C46D3">
        <w:rPr>
          <w:rFonts w:ascii="Times New Roman" w:hAnsi="Times New Roman" w:cs="Times New Roman"/>
          <w:sz w:val="24"/>
          <w:szCs w:val="24"/>
        </w:rPr>
        <w:t>1.20</w:t>
      </w:r>
      <w:r w:rsidR="009C46D3" w:rsidRPr="009C46D3">
        <w:rPr>
          <w:rFonts w:ascii="Times New Roman" w:hAnsi="Times New Roman" w:cs="Times New Roman"/>
          <w:sz w:val="24"/>
          <w:szCs w:val="24"/>
          <w:lang w:val="uk-UA"/>
        </w:rPr>
        <w:t>18,</w:t>
      </w:r>
      <w:r w:rsidR="009C46D3" w:rsidRPr="009C46D3">
        <w:rPr>
          <w:rFonts w:ascii="Times New Roman" w:hAnsi="Times New Roman" w:cs="Times New Roman"/>
          <w:sz w:val="24"/>
          <w:szCs w:val="24"/>
        </w:rPr>
        <w:t xml:space="preserve"> Бюл. № </w:t>
      </w:r>
      <w:r w:rsidR="009C46D3" w:rsidRPr="009C46D3">
        <w:rPr>
          <w:rFonts w:ascii="Times New Roman" w:hAnsi="Times New Roman" w:cs="Times New Roman"/>
          <w:sz w:val="24"/>
          <w:szCs w:val="24"/>
          <w:lang w:val="uk-UA"/>
        </w:rPr>
        <w:t>1</w:t>
      </w:r>
      <w:r w:rsidR="009C46D3">
        <w:rPr>
          <w:rFonts w:ascii="Times New Roman" w:hAnsi="Times New Roman" w:cs="Times New Roman"/>
          <w:sz w:val="24"/>
          <w:szCs w:val="24"/>
          <w:lang w:val="uk-UA"/>
        </w:rPr>
        <w:t>.</w:t>
      </w:r>
      <w:r w:rsidR="00BF6423" w:rsidRPr="009C46D3">
        <w:rPr>
          <w:rFonts w:ascii="Times New Roman" w:hAnsi="Times New Roman" w:cs="Times New Roman"/>
          <w:sz w:val="24"/>
          <w:szCs w:val="24"/>
          <w:lang w:val="uk-UA"/>
        </w:rPr>
        <w:br w:type="page"/>
      </w: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8"/>
          <w:lang w:val="uk-UA" w:eastAsia="ru-RU"/>
        </w:rPr>
      </w:pPr>
      <w:r w:rsidRPr="00BF6423">
        <w:rPr>
          <w:rFonts w:ascii="Times New Roman" w:eastAsia="Times New Roman" w:hAnsi="Times New Roman" w:cs="Times New Roman"/>
          <w:b/>
          <w:sz w:val="24"/>
          <w:szCs w:val="28"/>
          <w:lang w:val="uk-UA" w:eastAsia="ru-RU"/>
        </w:rPr>
        <w:lastRenderedPageBreak/>
        <w:t>Додаток А</w:t>
      </w:r>
    </w:p>
    <w:p w:rsidR="00BF6423" w:rsidRPr="00BF6423" w:rsidRDefault="00BF6423" w:rsidP="00BF6423">
      <w:pPr>
        <w:spacing w:after="0" w:line="360" w:lineRule="auto"/>
        <w:ind w:firstLine="709"/>
        <w:jc w:val="center"/>
        <w:rPr>
          <w:rFonts w:ascii="Times New Roman" w:eastAsia="Calibri" w:hAnsi="Times New Roman" w:cs="Times New Roman"/>
          <w:sz w:val="24"/>
          <w:szCs w:val="28"/>
          <w:lang w:val="uk-UA"/>
        </w:rPr>
      </w:pPr>
      <w:r w:rsidRPr="00BF6423">
        <w:rPr>
          <w:rFonts w:ascii="Times New Roman" w:eastAsia="Calibri" w:hAnsi="Times New Roman" w:cs="Times New Roman"/>
          <w:b/>
          <w:sz w:val="24"/>
          <w:szCs w:val="28"/>
          <w:lang w:val="uk-UA"/>
        </w:rPr>
        <w:t>СПИСОК НАУКОВИХ ПРАЦЬ І ТВОРЧИХ ДОСЯГНЕНЬ</w:t>
      </w:r>
    </w:p>
    <w:p w:rsidR="00BF6423" w:rsidRPr="00BF6423" w:rsidRDefault="00534F4D" w:rsidP="00D366D3">
      <w:pPr>
        <w:spacing w:after="0" w:line="240" w:lineRule="auto"/>
        <w:ind w:firstLine="709"/>
        <w:jc w:val="center"/>
        <w:rPr>
          <w:rFonts w:ascii="Times New Roman" w:eastAsia="Calibri" w:hAnsi="Times New Roman" w:cs="Times New Roman"/>
          <w:sz w:val="24"/>
          <w:u w:val="single"/>
          <w:lang w:val="uk-UA"/>
        </w:rPr>
      </w:pPr>
      <w:r>
        <w:rPr>
          <w:rFonts w:ascii="Times New Roman" w:eastAsia="Calibri" w:hAnsi="Times New Roman" w:cs="Times New Roman"/>
          <w:sz w:val="24"/>
          <w:u w:val="single"/>
          <w:lang w:val="uk-UA"/>
        </w:rPr>
        <w:t>Ситник</w:t>
      </w:r>
      <w:r w:rsidR="00BF6423">
        <w:rPr>
          <w:rFonts w:ascii="Times New Roman" w:eastAsia="Calibri" w:hAnsi="Times New Roman" w:cs="Times New Roman"/>
          <w:sz w:val="24"/>
          <w:u w:val="single"/>
          <w:lang w:val="uk-UA"/>
        </w:rPr>
        <w:t xml:space="preserve"> Дарії Сергіївни</w:t>
      </w:r>
    </w:p>
    <w:p w:rsidR="00BF6423" w:rsidRDefault="00BF6423" w:rsidP="00D366D3">
      <w:pPr>
        <w:spacing w:after="0" w:line="240" w:lineRule="auto"/>
        <w:ind w:firstLine="709"/>
        <w:jc w:val="center"/>
        <w:rPr>
          <w:rFonts w:ascii="Times New Roman" w:eastAsia="Calibri" w:hAnsi="Times New Roman" w:cs="Times New Roman"/>
          <w:sz w:val="20"/>
          <w:szCs w:val="20"/>
          <w:lang w:val="uk-UA"/>
        </w:rPr>
      </w:pPr>
      <w:r w:rsidRPr="00BF6423">
        <w:rPr>
          <w:rFonts w:ascii="Times New Roman" w:eastAsia="Calibri" w:hAnsi="Times New Roman" w:cs="Times New Roman"/>
          <w:sz w:val="20"/>
          <w:szCs w:val="20"/>
          <w:lang w:val="uk-UA"/>
        </w:rPr>
        <w:t>(прізвище, ім’я, по-батькові студента)</w:t>
      </w:r>
    </w:p>
    <w:p w:rsidR="002B756F" w:rsidRDefault="002B756F" w:rsidP="00D366D3">
      <w:pPr>
        <w:spacing w:after="0" w:line="240" w:lineRule="auto"/>
        <w:ind w:firstLine="709"/>
        <w:jc w:val="center"/>
        <w:rPr>
          <w:rFonts w:ascii="Times New Roman" w:eastAsia="Calibri" w:hAnsi="Times New Roman" w:cs="Times New Roman"/>
          <w:sz w:val="20"/>
          <w:szCs w:val="20"/>
          <w:lang w:val="uk-UA"/>
        </w:rPr>
      </w:pPr>
    </w:p>
    <w:p w:rsidR="002B756F" w:rsidRPr="00BF6423" w:rsidRDefault="002B756F" w:rsidP="00D366D3">
      <w:pPr>
        <w:spacing w:after="0" w:line="240" w:lineRule="auto"/>
        <w:ind w:firstLine="709"/>
        <w:jc w:val="center"/>
        <w:rPr>
          <w:rFonts w:ascii="Times New Roman" w:eastAsia="Calibri" w:hAnsi="Times New Roman" w:cs="Times New Roman"/>
          <w:sz w:val="20"/>
          <w:szCs w:val="20"/>
          <w:lang w:val="uk-UA"/>
        </w:rPr>
      </w:pPr>
    </w:p>
    <w:tbl>
      <w:tblPr>
        <w:tblpPr w:leftFromText="180" w:rightFromText="180" w:vertAnchor="text" w:horzAnchor="margin" w:tblpXSpec="center" w:tblpY="125"/>
        <w:tblW w:w="96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77"/>
        <w:gridCol w:w="2083"/>
        <w:gridCol w:w="1265"/>
        <w:gridCol w:w="2562"/>
        <w:gridCol w:w="1412"/>
        <w:gridCol w:w="1792"/>
      </w:tblGrid>
      <w:tr w:rsidR="00875595" w:rsidRPr="00BF6423" w:rsidTr="002B756F">
        <w:tc>
          <w:tcPr>
            <w:tcW w:w="577"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w:t>
            </w:r>
          </w:p>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з/п</w:t>
            </w:r>
          </w:p>
        </w:tc>
        <w:tc>
          <w:tcPr>
            <w:tcW w:w="2083"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Найменування праць</w:t>
            </w:r>
          </w:p>
        </w:tc>
        <w:tc>
          <w:tcPr>
            <w:tcW w:w="1265"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Рукописні</w:t>
            </w:r>
          </w:p>
          <w:p w:rsidR="00BF6423" w:rsidRPr="00BF6423" w:rsidRDefault="00BF6423" w:rsidP="00BF6423">
            <w:pPr>
              <w:spacing w:after="0" w:line="240" w:lineRule="auto"/>
              <w:jc w:val="center"/>
              <w:rPr>
                <w:rFonts w:ascii="Times New Roman" w:eastAsia="Calibri" w:hAnsi="Times New Roman" w:cs="Times New Roman"/>
                <w:sz w:val="24"/>
                <w:szCs w:val="20"/>
                <w:lang w:val="uk-UA"/>
              </w:rPr>
            </w:pPr>
            <w:r w:rsidRPr="00BF6423">
              <w:rPr>
                <w:rFonts w:ascii="Times New Roman" w:eastAsia="Calibri" w:hAnsi="Times New Roman" w:cs="Times New Roman"/>
                <w:sz w:val="24"/>
                <w:szCs w:val="20"/>
                <w:lang w:val="uk-UA"/>
              </w:rPr>
              <w:t>або друковані</w:t>
            </w:r>
          </w:p>
        </w:tc>
        <w:tc>
          <w:tcPr>
            <w:tcW w:w="256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Назва видавництва, журнала (номер, рік) або номер авторського свідоцтва, номер дипломного на винахід</w:t>
            </w:r>
          </w:p>
        </w:tc>
        <w:tc>
          <w:tcPr>
            <w:tcW w:w="141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Кількість друкованих аркушів або сторінок разом</w:t>
            </w:r>
          </w:p>
        </w:tc>
        <w:tc>
          <w:tcPr>
            <w:tcW w:w="179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Прізвище співавтора</w:t>
            </w:r>
          </w:p>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праці</w:t>
            </w:r>
          </w:p>
        </w:tc>
      </w:tr>
      <w:tr w:rsidR="00875595" w:rsidRPr="00BF6423" w:rsidTr="002B756F">
        <w:tc>
          <w:tcPr>
            <w:tcW w:w="577"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1</w:t>
            </w:r>
          </w:p>
        </w:tc>
        <w:tc>
          <w:tcPr>
            <w:tcW w:w="2083"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2</w:t>
            </w:r>
          </w:p>
        </w:tc>
        <w:tc>
          <w:tcPr>
            <w:tcW w:w="1265"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3</w:t>
            </w:r>
          </w:p>
        </w:tc>
        <w:tc>
          <w:tcPr>
            <w:tcW w:w="256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4</w:t>
            </w:r>
          </w:p>
        </w:tc>
        <w:tc>
          <w:tcPr>
            <w:tcW w:w="141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5</w:t>
            </w:r>
          </w:p>
        </w:tc>
        <w:tc>
          <w:tcPr>
            <w:tcW w:w="179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6</w:t>
            </w:r>
          </w:p>
        </w:tc>
      </w:tr>
      <w:tr w:rsidR="00D366D3" w:rsidRPr="00BF6423" w:rsidTr="002B756F">
        <w:tc>
          <w:tcPr>
            <w:tcW w:w="577" w:type="dxa"/>
            <w:tcBorders>
              <w:top w:val="single" w:sz="8" w:space="0" w:color="auto"/>
              <w:left w:val="single" w:sz="8" w:space="0" w:color="auto"/>
              <w:bottom w:val="single" w:sz="8" w:space="0" w:color="auto"/>
              <w:right w:val="single" w:sz="8" w:space="0" w:color="auto"/>
            </w:tcBorders>
          </w:tcPr>
          <w:p w:rsidR="00D366D3" w:rsidRPr="00BF6423" w:rsidRDefault="00D366D3"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1</w:t>
            </w:r>
          </w:p>
        </w:tc>
        <w:tc>
          <w:tcPr>
            <w:tcW w:w="2083" w:type="dxa"/>
            <w:tcBorders>
              <w:top w:val="single" w:sz="8" w:space="0" w:color="auto"/>
              <w:left w:val="single" w:sz="8" w:space="0" w:color="auto"/>
              <w:bottom w:val="single" w:sz="8" w:space="0" w:color="auto"/>
              <w:right w:val="single" w:sz="8" w:space="0" w:color="auto"/>
            </w:tcBorders>
          </w:tcPr>
          <w:p w:rsidR="00D366D3" w:rsidRPr="00BF6423" w:rsidRDefault="00D366D3" w:rsidP="00BF6423">
            <w:pPr>
              <w:spacing w:after="0" w:line="240" w:lineRule="auto"/>
              <w:jc w:val="center"/>
              <w:rPr>
                <w:rFonts w:ascii="Times New Roman" w:eastAsia="Calibri" w:hAnsi="Times New Roman" w:cs="Times New Roman"/>
                <w:iCs/>
                <w:sz w:val="24"/>
                <w:szCs w:val="20"/>
                <w:lang w:val="uk-UA"/>
              </w:rPr>
            </w:pPr>
            <w:r w:rsidRPr="00D366D3">
              <w:rPr>
                <w:rFonts w:ascii="Times New Roman" w:eastAsia="Calibri" w:hAnsi="Times New Roman" w:cs="Times New Roman"/>
                <w:iCs/>
                <w:sz w:val="24"/>
                <w:szCs w:val="20"/>
                <w:lang w:val="uk-UA"/>
              </w:rPr>
              <w:t>Модернізація паливної системи котла з переведенням спалювання з АШ на вугілля газової групи</w:t>
            </w:r>
          </w:p>
        </w:tc>
        <w:tc>
          <w:tcPr>
            <w:tcW w:w="1265" w:type="dxa"/>
            <w:tcBorders>
              <w:top w:val="single" w:sz="8" w:space="0" w:color="auto"/>
              <w:left w:val="single" w:sz="8" w:space="0" w:color="auto"/>
              <w:bottom w:val="single" w:sz="8" w:space="0" w:color="auto"/>
              <w:right w:val="single" w:sz="8" w:space="0" w:color="auto"/>
            </w:tcBorders>
          </w:tcPr>
          <w:p w:rsidR="00D366D3" w:rsidRPr="00BF6423" w:rsidRDefault="00D366D3"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Друк</w:t>
            </w:r>
          </w:p>
        </w:tc>
        <w:tc>
          <w:tcPr>
            <w:tcW w:w="2562" w:type="dxa"/>
            <w:tcBorders>
              <w:top w:val="single" w:sz="8" w:space="0" w:color="auto"/>
              <w:left w:val="single" w:sz="8" w:space="0" w:color="auto"/>
              <w:bottom w:val="single" w:sz="8" w:space="0" w:color="auto"/>
              <w:right w:val="single" w:sz="8" w:space="0" w:color="auto"/>
            </w:tcBorders>
          </w:tcPr>
          <w:p w:rsidR="00D366D3" w:rsidRPr="00BF6423" w:rsidRDefault="00D366D3" w:rsidP="00BF6423">
            <w:pPr>
              <w:spacing w:after="0" w:line="240" w:lineRule="auto"/>
              <w:jc w:val="center"/>
              <w:rPr>
                <w:rFonts w:ascii="Times New Roman" w:eastAsia="Calibri" w:hAnsi="Times New Roman" w:cs="Times New Roman"/>
                <w:iCs/>
                <w:sz w:val="24"/>
                <w:szCs w:val="20"/>
                <w:lang w:val="uk-UA"/>
              </w:rPr>
            </w:pPr>
            <w:r w:rsidRPr="00D366D3">
              <w:rPr>
                <w:rFonts w:ascii="Times New Roman" w:eastAsia="Calibri" w:hAnsi="Times New Roman" w:cs="Times New Roman"/>
                <w:iCs/>
                <w:sz w:val="24"/>
                <w:szCs w:val="20"/>
                <w:lang w:val="uk-UA"/>
              </w:rPr>
              <w:t>XIV Міжнародна науково-практична конференція «Вугільна теплоенергетика: шляхи реконструкції та розвитку»</w:t>
            </w:r>
            <w:r>
              <w:rPr>
                <w:rFonts w:ascii="Times New Roman" w:eastAsia="Calibri" w:hAnsi="Times New Roman" w:cs="Times New Roman"/>
                <w:iCs/>
                <w:sz w:val="24"/>
                <w:szCs w:val="20"/>
                <w:lang w:val="uk-UA"/>
              </w:rPr>
              <w:t>, м. Київ, 9–10 жовтня 2018 р.</w:t>
            </w:r>
          </w:p>
        </w:tc>
        <w:tc>
          <w:tcPr>
            <w:tcW w:w="1412" w:type="dxa"/>
            <w:tcBorders>
              <w:top w:val="single" w:sz="8" w:space="0" w:color="auto"/>
              <w:left w:val="single" w:sz="8" w:space="0" w:color="auto"/>
              <w:bottom w:val="single" w:sz="8" w:space="0" w:color="auto"/>
              <w:right w:val="single" w:sz="8" w:space="0" w:color="auto"/>
            </w:tcBorders>
          </w:tcPr>
          <w:p w:rsidR="00D366D3" w:rsidRPr="00BF6423" w:rsidRDefault="00D366D3"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1 стор.</w:t>
            </w:r>
          </w:p>
        </w:tc>
        <w:tc>
          <w:tcPr>
            <w:tcW w:w="1792" w:type="dxa"/>
            <w:tcBorders>
              <w:top w:val="single" w:sz="8" w:space="0" w:color="auto"/>
              <w:left w:val="single" w:sz="8" w:space="0" w:color="auto"/>
              <w:bottom w:val="single" w:sz="8" w:space="0" w:color="auto"/>
              <w:right w:val="single" w:sz="8" w:space="0" w:color="auto"/>
            </w:tcBorders>
          </w:tcPr>
          <w:p w:rsidR="00D366D3" w:rsidRPr="00BF6423" w:rsidRDefault="00D366D3"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Варламов Г.Б., Капустянський А.</w:t>
            </w:r>
            <w:r w:rsidRPr="00D366D3">
              <w:rPr>
                <w:rFonts w:ascii="Times New Roman" w:eastAsia="Calibri" w:hAnsi="Times New Roman" w:cs="Times New Roman"/>
                <w:iCs/>
                <w:sz w:val="24"/>
                <w:szCs w:val="20"/>
                <w:lang w:val="uk-UA"/>
              </w:rPr>
              <w:t>О.</w:t>
            </w:r>
          </w:p>
        </w:tc>
      </w:tr>
      <w:tr w:rsidR="00875595" w:rsidRPr="00BF6423" w:rsidTr="002B756F">
        <w:tc>
          <w:tcPr>
            <w:tcW w:w="577" w:type="dxa"/>
            <w:tcBorders>
              <w:top w:val="single" w:sz="8" w:space="0" w:color="auto"/>
              <w:left w:val="single" w:sz="8" w:space="0" w:color="auto"/>
              <w:bottom w:val="single" w:sz="8" w:space="0" w:color="auto"/>
              <w:right w:val="single" w:sz="8" w:space="0" w:color="auto"/>
            </w:tcBorders>
            <w:hideMark/>
          </w:tcPr>
          <w:p w:rsidR="00BF6423" w:rsidRPr="00BF6423" w:rsidRDefault="00D366D3"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2</w:t>
            </w:r>
          </w:p>
        </w:tc>
        <w:tc>
          <w:tcPr>
            <w:tcW w:w="2083" w:type="dxa"/>
            <w:tcBorders>
              <w:top w:val="single" w:sz="8" w:space="0" w:color="auto"/>
              <w:left w:val="single" w:sz="8" w:space="0" w:color="auto"/>
              <w:bottom w:val="single" w:sz="8" w:space="0" w:color="auto"/>
              <w:right w:val="single" w:sz="8" w:space="0" w:color="auto"/>
            </w:tcBorders>
            <w:hideMark/>
          </w:tcPr>
          <w:p w:rsidR="00875595" w:rsidRPr="00875595" w:rsidRDefault="00875595" w:rsidP="00875595">
            <w:pPr>
              <w:spacing w:after="0" w:line="240" w:lineRule="auto"/>
              <w:jc w:val="center"/>
              <w:rPr>
                <w:rFonts w:ascii="Times New Roman" w:eastAsia="Calibri" w:hAnsi="Times New Roman" w:cs="Times New Roman"/>
                <w:iCs/>
                <w:sz w:val="24"/>
                <w:szCs w:val="20"/>
                <w:lang w:val="uk-UA"/>
              </w:rPr>
            </w:pPr>
            <w:r w:rsidRPr="00875595">
              <w:rPr>
                <w:rFonts w:ascii="Times New Roman" w:eastAsia="Calibri" w:hAnsi="Times New Roman" w:cs="Times New Roman"/>
                <w:iCs/>
                <w:sz w:val="24"/>
                <w:szCs w:val="20"/>
                <w:lang w:val="uk-UA"/>
              </w:rPr>
              <w:t>Сучасні високоефективні системи охолодження потужних</w:t>
            </w:r>
          </w:p>
          <w:p w:rsidR="00BF6423" w:rsidRPr="00BF6423" w:rsidRDefault="00875595" w:rsidP="00875595">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к</w:t>
            </w:r>
            <w:r w:rsidRPr="00875595">
              <w:rPr>
                <w:rFonts w:ascii="Times New Roman" w:eastAsia="Calibri" w:hAnsi="Times New Roman" w:cs="Times New Roman"/>
                <w:iCs/>
                <w:sz w:val="24"/>
                <w:szCs w:val="20"/>
                <w:lang w:val="uk-UA"/>
              </w:rPr>
              <w:t>омп'ютерних систем</w:t>
            </w:r>
          </w:p>
        </w:tc>
        <w:tc>
          <w:tcPr>
            <w:tcW w:w="1265"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Друк</w:t>
            </w:r>
          </w:p>
        </w:tc>
        <w:tc>
          <w:tcPr>
            <w:tcW w:w="2562" w:type="dxa"/>
            <w:tcBorders>
              <w:top w:val="single" w:sz="8" w:space="0" w:color="auto"/>
              <w:left w:val="single" w:sz="8" w:space="0" w:color="auto"/>
              <w:bottom w:val="single" w:sz="8" w:space="0" w:color="auto"/>
              <w:right w:val="single" w:sz="8" w:space="0" w:color="auto"/>
            </w:tcBorders>
            <w:vAlign w:val="center"/>
            <w:hideMark/>
          </w:tcPr>
          <w:p w:rsidR="00875595" w:rsidRPr="00875595" w:rsidRDefault="00875595" w:rsidP="00875595">
            <w:pPr>
              <w:spacing w:after="0" w:line="240" w:lineRule="auto"/>
              <w:jc w:val="center"/>
              <w:rPr>
                <w:rFonts w:ascii="Times New Roman" w:eastAsia="Calibri" w:hAnsi="Times New Roman" w:cs="Times New Roman"/>
                <w:sz w:val="24"/>
                <w:szCs w:val="20"/>
                <w:lang w:val="uk-UA"/>
              </w:rPr>
            </w:pPr>
            <w:r w:rsidRPr="00875595">
              <w:rPr>
                <w:rFonts w:ascii="Times New Roman" w:eastAsia="Calibri" w:hAnsi="Times New Roman" w:cs="Times New Roman"/>
                <w:sz w:val="24"/>
                <w:szCs w:val="20"/>
                <w:lang w:val="uk-UA"/>
              </w:rPr>
              <w:t xml:space="preserve">Сучасні проблеми наукового забезпечення енергетики: Матеріали ХVІІ Міжнародної науково-практичної конференції молодих вчених та студентів, м. Київ, 23– 26 квітня 2019 р. У </w:t>
            </w:r>
            <w:r>
              <w:rPr>
                <w:rFonts w:ascii="Times New Roman" w:eastAsia="Calibri" w:hAnsi="Times New Roman" w:cs="Times New Roman"/>
                <w:sz w:val="24"/>
                <w:szCs w:val="20"/>
                <w:lang w:val="uk-UA"/>
              </w:rPr>
              <w:t>1</w:t>
            </w:r>
            <w:r w:rsidRPr="00875595">
              <w:rPr>
                <w:rFonts w:ascii="Times New Roman" w:eastAsia="Calibri" w:hAnsi="Times New Roman" w:cs="Times New Roman"/>
                <w:sz w:val="24"/>
                <w:szCs w:val="20"/>
                <w:lang w:val="uk-UA"/>
              </w:rPr>
              <w:t xml:space="preserve"> т. – К. : КПІ ім. Ігоря Сікорського, 2019. – Т. 1. – </w:t>
            </w:r>
            <w:r>
              <w:rPr>
                <w:rFonts w:ascii="Times New Roman" w:eastAsia="Calibri" w:hAnsi="Times New Roman" w:cs="Times New Roman"/>
                <w:sz w:val="24"/>
                <w:szCs w:val="20"/>
                <w:lang w:val="uk-UA"/>
              </w:rPr>
              <w:t>288</w:t>
            </w:r>
            <w:r w:rsidRPr="00875595">
              <w:rPr>
                <w:rFonts w:ascii="Times New Roman" w:eastAsia="Calibri" w:hAnsi="Times New Roman" w:cs="Times New Roman"/>
                <w:sz w:val="24"/>
                <w:szCs w:val="20"/>
                <w:lang w:val="uk-UA"/>
              </w:rPr>
              <w:t xml:space="preserve"> с.</w:t>
            </w:r>
          </w:p>
          <w:p w:rsidR="00BF6423" w:rsidRPr="00BF6423" w:rsidRDefault="00875595" w:rsidP="00875595">
            <w:pPr>
              <w:spacing w:after="0" w:line="240" w:lineRule="auto"/>
              <w:jc w:val="center"/>
              <w:rPr>
                <w:rFonts w:ascii="Times New Roman" w:eastAsia="Calibri" w:hAnsi="Times New Roman" w:cs="Times New Roman"/>
                <w:sz w:val="24"/>
                <w:szCs w:val="20"/>
                <w:lang w:val="uk-UA"/>
              </w:rPr>
            </w:pPr>
            <w:r w:rsidRPr="00875595">
              <w:rPr>
                <w:rFonts w:ascii="Times New Roman" w:eastAsia="Calibri" w:hAnsi="Times New Roman" w:cs="Times New Roman"/>
                <w:sz w:val="24"/>
                <w:szCs w:val="20"/>
                <w:lang w:val="uk-UA"/>
              </w:rPr>
              <w:t>ISBN 978-966-622-</w:t>
            </w:r>
          </w:p>
        </w:tc>
        <w:tc>
          <w:tcPr>
            <w:tcW w:w="141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1 стор.</w:t>
            </w:r>
          </w:p>
        </w:tc>
        <w:tc>
          <w:tcPr>
            <w:tcW w:w="1792" w:type="dxa"/>
            <w:tcBorders>
              <w:top w:val="single" w:sz="8" w:space="0" w:color="auto"/>
              <w:left w:val="single" w:sz="8" w:space="0" w:color="auto"/>
              <w:bottom w:val="single" w:sz="8" w:space="0" w:color="auto"/>
              <w:right w:val="single" w:sz="8" w:space="0" w:color="auto"/>
            </w:tcBorders>
            <w:hideMark/>
          </w:tcPr>
          <w:p w:rsidR="00BF6423" w:rsidRDefault="00875595"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Варламов Г.Б.</w:t>
            </w:r>
            <w:r w:rsidR="00D366D3">
              <w:rPr>
                <w:rFonts w:ascii="Times New Roman" w:eastAsia="Calibri" w:hAnsi="Times New Roman" w:cs="Times New Roman"/>
                <w:iCs/>
                <w:sz w:val="24"/>
                <w:szCs w:val="20"/>
                <w:lang w:val="uk-UA"/>
              </w:rPr>
              <w:t>,</w:t>
            </w:r>
          </w:p>
          <w:p w:rsidR="00D366D3" w:rsidRPr="00BF6423" w:rsidRDefault="00D366D3"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Романова К.О.</w:t>
            </w:r>
          </w:p>
        </w:tc>
      </w:tr>
      <w:tr w:rsidR="00875595" w:rsidRPr="00BF6423" w:rsidTr="002B756F">
        <w:tc>
          <w:tcPr>
            <w:tcW w:w="577" w:type="dxa"/>
            <w:tcBorders>
              <w:top w:val="single" w:sz="8" w:space="0" w:color="auto"/>
              <w:left w:val="single" w:sz="8" w:space="0" w:color="auto"/>
              <w:bottom w:val="single" w:sz="8" w:space="0" w:color="auto"/>
              <w:right w:val="single" w:sz="8" w:space="0" w:color="auto"/>
            </w:tcBorders>
            <w:hideMark/>
          </w:tcPr>
          <w:p w:rsidR="00BF6423" w:rsidRPr="00BF6423" w:rsidRDefault="002B756F"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3</w:t>
            </w:r>
          </w:p>
        </w:tc>
        <w:tc>
          <w:tcPr>
            <w:tcW w:w="2083" w:type="dxa"/>
            <w:tcBorders>
              <w:top w:val="single" w:sz="8" w:space="0" w:color="auto"/>
              <w:left w:val="single" w:sz="8" w:space="0" w:color="auto"/>
              <w:bottom w:val="single" w:sz="8" w:space="0" w:color="auto"/>
              <w:right w:val="single" w:sz="8" w:space="0" w:color="auto"/>
            </w:tcBorders>
          </w:tcPr>
          <w:p w:rsidR="00875595" w:rsidRPr="00875595" w:rsidRDefault="00875595" w:rsidP="00875595">
            <w:pPr>
              <w:spacing w:after="0" w:line="240" w:lineRule="auto"/>
              <w:jc w:val="center"/>
              <w:rPr>
                <w:rFonts w:ascii="Times New Roman" w:eastAsia="Calibri" w:hAnsi="Times New Roman" w:cs="Times New Roman"/>
                <w:bCs/>
                <w:sz w:val="24"/>
                <w:szCs w:val="20"/>
                <w:lang w:val="uk-UA"/>
              </w:rPr>
            </w:pPr>
            <w:r w:rsidRPr="00875595">
              <w:rPr>
                <w:rFonts w:ascii="Times New Roman" w:eastAsia="Calibri" w:hAnsi="Times New Roman" w:cs="Times New Roman"/>
                <w:bCs/>
                <w:sz w:val="24"/>
                <w:szCs w:val="20"/>
                <w:lang w:val="uk-UA"/>
              </w:rPr>
              <w:t>Твердопаливні котли на біомасі в котельнях</w:t>
            </w:r>
          </w:p>
          <w:p w:rsidR="00875595" w:rsidRPr="00875595" w:rsidRDefault="00875595" w:rsidP="00875595">
            <w:pPr>
              <w:spacing w:after="0" w:line="240" w:lineRule="auto"/>
              <w:jc w:val="center"/>
              <w:rPr>
                <w:rFonts w:ascii="Times New Roman" w:eastAsia="Calibri" w:hAnsi="Times New Roman" w:cs="Times New Roman"/>
                <w:bCs/>
                <w:sz w:val="24"/>
                <w:szCs w:val="20"/>
                <w:lang w:val="uk-UA"/>
              </w:rPr>
            </w:pPr>
            <w:r>
              <w:rPr>
                <w:rFonts w:ascii="Times New Roman" w:eastAsia="Calibri" w:hAnsi="Times New Roman" w:cs="Times New Roman"/>
                <w:bCs/>
                <w:sz w:val="24"/>
                <w:szCs w:val="20"/>
                <w:lang w:val="uk-UA"/>
              </w:rPr>
              <w:t>д</w:t>
            </w:r>
            <w:r w:rsidRPr="00875595">
              <w:rPr>
                <w:rFonts w:ascii="Times New Roman" w:eastAsia="Calibri" w:hAnsi="Times New Roman" w:cs="Times New Roman"/>
                <w:bCs/>
                <w:sz w:val="24"/>
                <w:szCs w:val="20"/>
                <w:lang w:val="uk-UA"/>
              </w:rPr>
              <w:t>ецентралізованого та помірно-централізованого</w:t>
            </w:r>
          </w:p>
          <w:p w:rsidR="00BF6423" w:rsidRPr="00BF6423" w:rsidRDefault="00875595" w:rsidP="00875595">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bCs/>
                <w:sz w:val="24"/>
                <w:szCs w:val="20"/>
                <w:lang w:val="uk-UA"/>
              </w:rPr>
              <w:t>т</w:t>
            </w:r>
            <w:r w:rsidRPr="00875595">
              <w:rPr>
                <w:rFonts w:ascii="Times New Roman" w:eastAsia="Calibri" w:hAnsi="Times New Roman" w:cs="Times New Roman"/>
                <w:bCs/>
                <w:sz w:val="24"/>
                <w:szCs w:val="20"/>
                <w:lang w:val="uk-UA"/>
              </w:rPr>
              <w:t>еплопостачання</w:t>
            </w:r>
          </w:p>
        </w:tc>
        <w:tc>
          <w:tcPr>
            <w:tcW w:w="1265"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Друк</w:t>
            </w:r>
          </w:p>
        </w:tc>
        <w:tc>
          <w:tcPr>
            <w:tcW w:w="256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sz w:val="24"/>
                <w:szCs w:val="20"/>
                <w:lang w:val="uk-UA"/>
              </w:rPr>
            </w:pPr>
            <w:r w:rsidRPr="00BF6423">
              <w:rPr>
                <w:rFonts w:ascii="Times New Roman" w:eastAsia="Calibri" w:hAnsi="Times New Roman" w:cs="Times New Roman"/>
                <w:sz w:val="24"/>
                <w:szCs w:val="20"/>
                <w:lang w:val="uk-UA"/>
              </w:rPr>
              <w:t xml:space="preserve">Сучасні проблеми наукового забезпечення енергетики: Матеріали ХVІІ Міжнародної науково-практичної конференції молодих вчених та студентів, м. Київ, 23– 26 квітня 2019 р. У </w:t>
            </w:r>
            <w:r w:rsidR="00D366D3">
              <w:rPr>
                <w:rFonts w:ascii="Times New Roman" w:eastAsia="Calibri" w:hAnsi="Times New Roman" w:cs="Times New Roman"/>
                <w:sz w:val="24"/>
                <w:szCs w:val="20"/>
                <w:lang w:val="uk-UA"/>
              </w:rPr>
              <w:t>1</w:t>
            </w:r>
            <w:r w:rsidRPr="00BF6423">
              <w:rPr>
                <w:rFonts w:ascii="Times New Roman" w:eastAsia="Calibri" w:hAnsi="Times New Roman" w:cs="Times New Roman"/>
                <w:sz w:val="24"/>
                <w:szCs w:val="20"/>
                <w:lang w:val="uk-UA"/>
              </w:rPr>
              <w:t xml:space="preserve"> т. – К. : КПІ ім. Ігоря Сікорського, 2019. – Т. 1. – </w:t>
            </w:r>
            <w:r w:rsidR="00875595">
              <w:rPr>
                <w:rFonts w:ascii="Times New Roman" w:eastAsia="Calibri" w:hAnsi="Times New Roman" w:cs="Times New Roman"/>
                <w:sz w:val="24"/>
                <w:szCs w:val="20"/>
                <w:lang w:val="uk-UA"/>
              </w:rPr>
              <w:t>287</w:t>
            </w:r>
            <w:r w:rsidRPr="00BF6423">
              <w:rPr>
                <w:rFonts w:ascii="Times New Roman" w:eastAsia="Calibri" w:hAnsi="Times New Roman" w:cs="Times New Roman"/>
                <w:sz w:val="24"/>
                <w:szCs w:val="20"/>
                <w:lang w:val="uk-UA"/>
              </w:rPr>
              <w:t xml:space="preserve"> с.</w:t>
            </w:r>
          </w:p>
          <w:p w:rsidR="00BF6423" w:rsidRPr="00BF6423" w:rsidRDefault="00BF6423" w:rsidP="00BF6423">
            <w:pPr>
              <w:spacing w:after="0" w:line="240" w:lineRule="auto"/>
              <w:jc w:val="center"/>
              <w:rPr>
                <w:rFonts w:ascii="Times New Roman" w:eastAsia="Calibri" w:hAnsi="Times New Roman" w:cs="Times New Roman"/>
                <w:b/>
                <w:bCs/>
                <w:iCs/>
                <w:sz w:val="24"/>
                <w:szCs w:val="20"/>
                <w:lang w:val="uk-UA"/>
              </w:rPr>
            </w:pPr>
            <w:r w:rsidRPr="00BF6423">
              <w:rPr>
                <w:rFonts w:ascii="Times New Roman" w:eastAsia="Calibri" w:hAnsi="Times New Roman" w:cs="Times New Roman"/>
                <w:sz w:val="24"/>
                <w:szCs w:val="20"/>
                <w:lang w:val="uk-UA"/>
              </w:rPr>
              <w:t>ISBN 978-966-622-</w:t>
            </w:r>
          </w:p>
        </w:tc>
        <w:tc>
          <w:tcPr>
            <w:tcW w:w="141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1 стор.</w:t>
            </w:r>
          </w:p>
        </w:tc>
        <w:tc>
          <w:tcPr>
            <w:tcW w:w="1792" w:type="dxa"/>
            <w:tcBorders>
              <w:top w:val="single" w:sz="8" w:space="0" w:color="auto"/>
              <w:left w:val="single" w:sz="8" w:space="0" w:color="auto"/>
              <w:bottom w:val="single" w:sz="8" w:space="0" w:color="auto"/>
              <w:right w:val="single" w:sz="8" w:space="0" w:color="auto"/>
            </w:tcBorders>
            <w:hideMark/>
          </w:tcPr>
          <w:p w:rsidR="00BF6423" w:rsidRPr="00BF6423" w:rsidRDefault="00875595"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Боженко М.</w:t>
            </w:r>
            <w:r w:rsidR="00BF6423" w:rsidRPr="00BF6423">
              <w:rPr>
                <w:rFonts w:ascii="Times New Roman" w:eastAsia="Calibri" w:hAnsi="Times New Roman" w:cs="Times New Roman"/>
                <w:iCs/>
                <w:sz w:val="24"/>
                <w:szCs w:val="20"/>
                <w:lang w:val="uk-UA"/>
              </w:rPr>
              <w:t>Ф.</w:t>
            </w:r>
          </w:p>
        </w:tc>
      </w:tr>
    </w:tbl>
    <w:p w:rsidR="00BF6423" w:rsidRPr="00BF6423" w:rsidRDefault="00BF6423" w:rsidP="00BF6423">
      <w:pPr>
        <w:spacing w:after="0" w:line="360" w:lineRule="auto"/>
        <w:ind w:firstLine="709"/>
        <w:jc w:val="both"/>
        <w:rPr>
          <w:rFonts w:ascii="Times New Roman" w:eastAsia="Calibri" w:hAnsi="Times New Roman" w:cs="Times New Roman"/>
          <w:sz w:val="24"/>
        </w:rPr>
      </w:pPr>
    </w:p>
    <w:tbl>
      <w:tblPr>
        <w:tblpPr w:leftFromText="180" w:rightFromText="180" w:vertAnchor="text" w:horzAnchor="margin" w:tblpXSpec="center" w:tblpY="125"/>
        <w:tblW w:w="94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77"/>
        <w:gridCol w:w="2083"/>
        <w:gridCol w:w="1134"/>
        <w:gridCol w:w="2477"/>
        <w:gridCol w:w="1412"/>
        <w:gridCol w:w="1781"/>
      </w:tblGrid>
      <w:tr w:rsidR="00BF6423" w:rsidRPr="00BF6423" w:rsidTr="002B756F">
        <w:tc>
          <w:tcPr>
            <w:tcW w:w="577"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lastRenderedPageBreak/>
              <w:t>1</w:t>
            </w:r>
          </w:p>
        </w:tc>
        <w:tc>
          <w:tcPr>
            <w:tcW w:w="2083"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2</w:t>
            </w:r>
          </w:p>
        </w:tc>
        <w:tc>
          <w:tcPr>
            <w:tcW w:w="1134"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3</w:t>
            </w:r>
          </w:p>
        </w:tc>
        <w:tc>
          <w:tcPr>
            <w:tcW w:w="2477"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sz w:val="24"/>
                <w:szCs w:val="20"/>
                <w:lang w:val="uk-UA"/>
              </w:rPr>
            </w:pPr>
            <w:r w:rsidRPr="00BF6423">
              <w:rPr>
                <w:rFonts w:ascii="Times New Roman" w:eastAsia="Calibri" w:hAnsi="Times New Roman" w:cs="Times New Roman"/>
                <w:sz w:val="24"/>
                <w:szCs w:val="20"/>
                <w:lang w:val="uk-UA"/>
              </w:rPr>
              <w:t>4</w:t>
            </w:r>
          </w:p>
        </w:tc>
        <w:tc>
          <w:tcPr>
            <w:tcW w:w="141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5</w:t>
            </w:r>
          </w:p>
        </w:tc>
        <w:tc>
          <w:tcPr>
            <w:tcW w:w="1781"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6</w:t>
            </w:r>
          </w:p>
        </w:tc>
      </w:tr>
      <w:tr w:rsidR="00BF6423" w:rsidRPr="00BF6423" w:rsidTr="002B756F">
        <w:trPr>
          <w:trHeight w:val="3950"/>
        </w:trPr>
        <w:tc>
          <w:tcPr>
            <w:tcW w:w="577" w:type="dxa"/>
            <w:tcBorders>
              <w:top w:val="single" w:sz="8" w:space="0" w:color="auto"/>
              <w:left w:val="single" w:sz="8" w:space="0" w:color="auto"/>
              <w:bottom w:val="single" w:sz="8" w:space="0" w:color="auto"/>
              <w:right w:val="single" w:sz="8" w:space="0" w:color="auto"/>
            </w:tcBorders>
            <w:hideMark/>
          </w:tcPr>
          <w:p w:rsidR="00BF6423" w:rsidRPr="00BF6423" w:rsidRDefault="002B756F"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4</w:t>
            </w:r>
          </w:p>
        </w:tc>
        <w:tc>
          <w:tcPr>
            <w:tcW w:w="2083" w:type="dxa"/>
            <w:tcBorders>
              <w:top w:val="single" w:sz="8" w:space="0" w:color="auto"/>
              <w:left w:val="single" w:sz="8" w:space="0" w:color="auto"/>
              <w:bottom w:val="single" w:sz="8" w:space="0" w:color="auto"/>
              <w:right w:val="single" w:sz="8" w:space="0" w:color="auto"/>
            </w:tcBorders>
            <w:hideMark/>
          </w:tcPr>
          <w:p w:rsidR="00D366D3" w:rsidRPr="00D366D3" w:rsidRDefault="00D366D3" w:rsidP="00D366D3">
            <w:pPr>
              <w:spacing w:after="0" w:line="240" w:lineRule="auto"/>
              <w:jc w:val="center"/>
              <w:rPr>
                <w:rFonts w:ascii="Times New Roman" w:eastAsia="Calibri" w:hAnsi="Times New Roman" w:cs="Times New Roman"/>
                <w:iCs/>
                <w:sz w:val="24"/>
                <w:szCs w:val="20"/>
                <w:lang w:val="uk-UA"/>
              </w:rPr>
            </w:pPr>
            <w:r w:rsidRPr="00D366D3">
              <w:rPr>
                <w:rFonts w:ascii="Times New Roman" w:eastAsia="Calibri" w:hAnsi="Times New Roman" w:cs="Times New Roman"/>
                <w:iCs/>
                <w:sz w:val="24"/>
                <w:szCs w:val="20"/>
                <w:lang w:val="uk-UA"/>
              </w:rPr>
              <w:t>Основні напрямки вирішення задачі охолодження потужних</w:t>
            </w:r>
          </w:p>
          <w:p w:rsidR="00BF6423" w:rsidRPr="00BF6423" w:rsidRDefault="00D366D3" w:rsidP="00D366D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к</w:t>
            </w:r>
            <w:r w:rsidRPr="00D366D3">
              <w:rPr>
                <w:rFonts w:ascii="Times New Roman" w:eastAsia="Calibri" w:hAnsi="Times New Roman" w:cs="Times New Roman"/>
                <w:iCs/>
                <w:sz w:val="24"/>
                <w:szCs w:val="20"/>
                <w:lang w:val="uk-UA"/>
              </w:rPr>
              <w:t>омп'ютерних систем</w:t>
            </w:r>
          </w:p>
        </w:tc>
        <w:tc>
          <w:tcPr>
            <w:tcW w:w="1134"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Друк</w:t>
            </w:r>
          </w:p>
        </w:tc>
        <w:tc>
          <w:tcPr>
            <w:tcW w:w="2477" w:type="dxa"/>
            <w:tcBorders>
              <w:top w:val="single" w:sz="8" w:space="0" w:color="auto"/>
              <w:left w:val="single" w:sz="8" w:space="0" w:color="auto"/>
              <w:bottom w:val="single" w:sz="8" w:space="0" w:color="auto"/>
              <w:right w:val="single" w:sz="8" w:space="0" w:color="auto"/>
            </w:tcBorders>
            <w:hideMark/>
          </w:tcPr>
          <w:p w:rsidR="00D366D3" w:rsidRPr="00BF6423" w:rsidRDefault="00BF6423" w:rsidP="00D366D3">
            <w:pPr>
              <w:spacing w:after="0" w:line="240" w:lineRule="auto"/>
              <w:jc w:val="center"/>
              <w:rPr>
                <w:rFonts w:ascii="Times New Roman" w:eastAsia="Calibri" w:hAnsi="Times New Roman" w:cs="Times New Roman"/>
                <w:sz w:val="24"/>
                <w:szCs w:val="20"/>
                <w:lang w:val="uk-UA"/>
              </w:rPr>
            </w:pPr>
            <w:r w:rsidRPr="00BF6423">
              <w:rPr>
                <w:rFonts w:ascii="Times New Roman" w:eastAsia="Calibri" w:hAnsi="Times New Roman" w:cs="Times New Roman"/>
                <w:sz w:val="24"/>
                <w:szCs w:val="20"/>
                <w:lang w:val="uk-UA"/>
              </w:rPr>
              <w:t>Сучасні проблеми наукового забезпечення енергетики: Матеріали ХVІІІ Міжнародної науково-практичної конференції молодих вчених та студентів, м. Київ, 21– 24 квітня 2020 р.</w:t>
            </w:r>
            <w:r w:rsidR="00D366D3" w:rsidRPr="00BF6423">
              <w:rPr>
                <w:rFonts w:ascii="Times New Roman" w:eastAsia="Calibri" w:hAnsi="Times New Roman" w:cs="Times New Roman"/>
                <w:sz w:val="24"/>
                <w:szCs w:val="20"/>
                <w:lang w:val="uk-UA"/>
              </w:rPr>
              <w:t xml:space="preserve"> У </w:t>
            </w:r>
            <w:r w:rsidR="00D366D3">
              <w:rPr>
                <w:rFonts w:ascii="Times New Roman" w:eastAsia="Calibri" w:hAnsi="Times New Roman" w:cs="Times New Roman"/>
                <w:sz w:val="24"/>
                <w:szCs w:val="20"/>
                <w:lang w:val="uk-UA"/>
              </w:rPr>
              <w:t>1</w:t>
            </w:r>
            <w:r w:rsidR="00D366D3" w:rsidRPr="00BF6423">
              <w:rPr>
                <w:rFonts w:ascii="Times New Roman" w:eastAsia="Calibri" w:hAnsi="Times New Roman" w:cs="Times New Roman"/>
                <w:sz w:val="24"/>
                <w:szCs w:val="20"/>
                <w:lang w:val="uk-UA"/>
              </w:rPr>
              <w:t xml:space="preserve"> т. – К. : КПІ ім. Ігоря Сікорського, 20</w:t>
            </w:r>
            <w:r w:rsidR="00D366D3">
              <w:rPr>
                <w:rFonts w:ascii="Times New Roman" w:eastAsia="Calibri" w:hAnsi="Times New Roman" w:cs="Times New Roman"/>
                <w:sz w:val="24"/>
                <w:szCs w:val="20"/>
                <w:lang w:val="uk-UA"/>
              </w:rPr>
              <w:t>20</w:t>
            </w:r>
            <w:r w:rsidR="00D366D3" w:rsidRPr="00BF6423">
              <w:rPr>
                <w:rFonts w:ascii="Times New Roman" w:eastAsia="Calibri" w:hAnsi="Times New Roman" w:cs="Times New Roman"/>
                <w:sz w:val="24"/>
                <w:szCs w:val="20"/>
                <w:lang w:val="uk-UA"/>
              </w:rPr>
              <w:t xml:space="preserve">. – Т. 1. – </w:t>
            </w:r>
            <w:r w:rsidR="00D366D3">
              <w:rPr>
                <w:rFonts w:ascii="Times New Roman" w:eastAsia="Calibri" w:hAnsi="Times New Roman" w:cs="Times New Roman"/>
                <w:sz w:val="24"/>
                <w:szCs w:val="20"/>
                <w:lang w:val="uk-UA"/>
              </w:rPr>
              <w:t>188</w:t>
            </w:r>
            <w:r w:rsidR="00D366D3" w:rsidRPr="00BF6423">
              <w:rPr>
                <w:rFonts w:ascii="Times New Roman" w:eastAsia="Calibri" w:hAnsi="Times New Roman" w:cs="Times New Roman"/>
                <w:sz w:val="24"/>
                <w:szCs w:val="20"/>
                <w:lang w:val="uk-UA"/>
              </w:rPr>
              <w:t xml:space="preserve"> с.</w:t>
            </w:r>
          </w:p>
          <w:p w:rsidR="00BF6423" w:rsidRPr="00BF6423" w:rsidRDefault="00D366D3" w:rsidP="00D366D3">
            <w:pPr>
              <w:spacing w:after="0" w:line="240" w:lineRule="auto"/>
              <w:jc w:val="center"/>
              <w:rPr>
                <w:rFonts w:ascii="Times New Roman" w:eastAsia="Calibri" w:hAnsi="Times New Roman" w:cs="Times New Roman"/>
                <w:sz w:val="24"/>
                <w:szCs w:val="20"/>
                <w:lang w:val="uk-UA"/>
              </w:rPr>
            </w:pPr>
            <w:r>
              <w:rPr>
                <w:rFonts w:ascii="Times New Roman" w:eastAsia="Calibri" w:hAnsi="Times New Roman" w:cs="Times New Roman"/>
                <w:sz w:val="24"/>
                <w:szCs w:val="20"/>
                <w:lang w:val="uk-UA"/>
              </w:rPr>
              <w:t>ISBN 978-966-622</w:t>
            </w:r>
          </w:p>
        </w:tc>
        <w:tc>
          <w:tcPr>
            <w:tcW w:w="1412" w:type="dxa"/>
            <w:tcBorders>
              <w:top w:val="single" w:sz="8" w:space="0" w:color="auto"/>
              <w:left w:val="single" w:sz="8" w:space="0" w:color="auto"/>
              <w:bottom w:val="single" w:sz="8" w:space="0" w:color="auto"/>
              <w:right w:val="single" w:sz="8" w:space="0" w:color="auto"/>
            </w:tcBorders>
            <w:hideMark/>
          </w:tcPr>
          <w:p w:rsidR="00BF6423" w:rsidRPr="00BF6423" w:rsidRDefault="00BF6423" w:rsidP="00BF6423">
            <w:pPr>
              <w:spacing w:after="0" w:line="240" w:lineRule="auto"/>
              <w:jc w:val="center"/>
              <w:rPr>
                <w:rFonts w:ascii="Times New Roman" w:eastAsia="Calibri" w:hAnsi="Times New Roman" w:cs="Times New Roman"/>
                <w:iCs/>
                <w:sz w:val="24"/>
                <w:szCs w:val="20"/>
                <w:lang w:val="uk-UA"/>
              </w:rPr>
            </w:pPr>
            <w:r w:rsidRPr="00BF6423">
              <w:rPr>
                <w:rFonts w:ascii="Times New Roman" w:eastAsia="Calibri" w:hAnsi="Times New Roman" w:cs="Times New Roman"/>
                <w:iCs/>
                <w:sz w:val="24"/>
                <w:szCs w:val="20"/>
                <w:lang w:val="uk-UA"/>
              </w:rPr>
              <w:t>1 стор.</w:t>
            </w:r>
          </w:p>
        </w:tc>
        <w:tc>
          <w:tcPr>
            <w:tcW w:w="1781" w:type="dxa"/>
            <w:tcBorders>
              <w:top w:val="single" w:sz="8" w:space="0" w:color="auto"/>
              <w:left w:val="single" w:sz="8" w:space="0" w:color="auto"/>
              <w:bottom w:val="single" w:sz="8" w:space="0" w:color="auto"/>
              <w:right w:val="single" w:sz="8" w:space="0" w:color="auto"/>
            </w:tcBorders>
            <w:hideMark/>
          </w:tcPr>
          <w:p w:rsidR="00BF6423" w:rsidRDefault="00D366D3" w:rsidP="00BF6423">
            <w:pPr>
              <w:spacing w:after="0" w:line="240" w:lineRule="auto"/>
              <w:jc w:val="center"/>
              <w:rPr>
                <w:rFonts w:ascii="Times New Roman" w:eastAsia="Calibri" w:hAnsi="Times New Roman" w:cs="Times New Roman"/>
                <w:iCs/>
                <w:sz w:val="24"/>
                <w:szCs w:val="20"/>
                <w:lang w:val="uk-UA"/>
              </w:rPr>
            </w:pPr>
            <w:r>
              <w:rPr>
                <w:rFonts w:ascii="Times New Roman" w:eastAsia="Calibri" w:hAnsi="Times New Roman" w:cs="Times New Roman"/>
                <w:iCs/>
                <w:sz w:val="24"/>
                <w:szCs w:val="20"/>
                <w:lang w:val="uk-UA"/>
              </w:rPr>
              <w:t>Варламов Г.Б.</w:t>
            </w:r>
            <w:r w:rsidR="002B756F">
              <w:rPr>
                <w:rFonts w:ascii="Times New Roman" w:eastAsia="Calibri" w:hAnsi="Times New Roman" w:cs="Times New Roman"/>
                <w:iCs/>
                <w:sz w:val="24"/>
                <w:szCs w:val="20"/>
                <w:lang w:val="uk-UA"/>
              </w:rPr>
              <w:t xml:space="preserve">, </w:t>
            </w:r>
          </w:p>
          <w:p w:rsidR="002B756F" w:rsidRPr="00BF6423" w:rsidRDefault="002B756F" w:rsidP="00BF6423">
            <w:pPr>
              <w:spacing w:after="0" w:line="240" w:lineRule="auto"/>
              <w:jc w:val="center"/>
              <w:rPr>
                <w:rFonts w:ascii="Times New Roman" w:eastAsia="Calibri" w:hAnsi="Times New Roman" w:cs="Times New Roman"/>
                <w:iCs/>
                <w:sz w:val="24"/>
                <w:szCs w:val="20"/>
                <w:lang w:val="uk-UA"/>
              </w:rPr>
            </w:pPr>
            <w:r w:rsidRPr="002B756F">
              <w:rPr>
                <w:rFonts w:ascii="Times New Roman" w:hAnsi="Times New Roman" w:cs="Times New Roman"/>
                <w:sz w:val="24"/>
              </w:rPr>
              <w:t>Цзянгоу Ц.</w:t>
            </w:r>
          </w:p>
        </w:tc>
      </w:tr>
    </w:tbl>
    <w:p w:rsidR="00BF6423" w:rsidRPr="00BF6423" w:rsidRDefault="00BF6423" w:rsidP="00BF6423">
      <w:pPr>
        <w:spacing w:after="0" w:line="360" w:lineRule="auto"/>
        <w:ind w:firstLine="709"/>
        <w:jc w:val="center"/>
        <w:rPr>
          <w:rFonts w:ascii="Times New Roman" w:eastAsia="Times New Roman" w:hAnsi="Times New Roman" w:cs="Times New Roman"/>
          <w:b/>
          <w:sz w:val="28"/>
          <w:szCs w:val="28"/>
          <w:lang w:val="uk-UA" w:eastAsia="ru-RU"/>
        </w:rPr>
      </w:pPr>
    </w:p>
    <w:p w:rsidR="00BF6423" w:rsidRPr="00BF6423" w:rsidRDefault="00BF6423" w:rsidP="00BF6423">
      <w:pPr>
        <w:spacing w:after="0" w:line="360" w:lineRule="auto"/>
        <w:ind w:firstLine="709"/>
        <w:jc w:val="both"/>
        <w:rPr>
          <w:rFonts w:ascii="Times New Roman" w:eastAsia="Times New Roman" w:hAnsi="Times New Roman" w:cs="Times New Roman"/>
          <w:sz w:val="24"/>
          <w:szCs w:val="24"/>
          <w:lang w:val="uk-UA" w:eastAsia="ru-RU"/>
        </w:rPr>
      </w:pPr>
      <w:r w:rsidRPr="00BF6423">
        <w:rPr>
          <w:rFonts w:ascii="Times New Roman" w:eastAsia="Times New Roman" w:hAnsi="Times New Roman" w:cs="Times New Roman"/>
          <w:sz w:val="24"/>
          <w:szCs w:val="24"/>
          <w:lang w:val="uk-UA" w:eastAsia="ru-RU"/>
        </w:rPr>
        <w:t xml:space="preserve">                       Автор                                                              </w:t>
      </w:r>
      <w:r w:rsidR="002B756F">
        <w:rPr>
          <w:rFonts w:ascii="Times New Roman" w:eastAsia="Times New Roman" w:hAnsi="Times New Roman" w:cs="Times New Roman"/>
          <w:sz w:val="24"/>
          <w:szCs w:val="24"/>
          <w:u w:val="single"/>
          <w:lang w:val="uk-UA" w:eastAsia="ru-RU"/>
        </w:rPr>
        <w:t>Дарія СИТНИК</w:t>
      </w:r>
    </w:p>
    <w:p w:rsidR="00BF6423" w:rsidRPr="00BF6423" w:rsidRDefault="00BF6423" w:rsidP="00BF6423">
      <w:pPr>
        <w:spacing w:after="0" w:line="360" w:lineRule="auto"/>
        <w:ind w:firstLine="709"/>
        <w:jc w:val="center"/>
        <w:rPr>
          <w:rFonts w:ascii="Times New Roman" w:eastAsia="Times New Roman" w:hAnsi="Times New Roman" w:cs="Times New Roman"/>
          <w:b/>
          <w:sz w:val="28"/>
          <w:szCs w:val="28"/>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534F4D" w:rsidRPr="00BF6423" w:rsidRDefault="00534F4D"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2B756F" w:rsidRDefault="002B756F" w:rsidP="00BF6423">
      <w:pPr>
        <w:spacing w:after="0" w:line="360" w:lineRule="auto"/>
        <w:ind w:firstLine="709"/>
        <w:jc w:val="center"/>
        <w:rPr>
          <w:rFonts w:ascii="Times New Roman" w:eastAsia="Times New Roman" w:hAnsi="Times New Roman" w:cs="Times New Roman"/>
          <w:b/>
          <w:sz w:val="24"/>
          <w:szCs w:val="24"/>
          <w:lang w:val="uk-UA" w:eastAsia="ru-RU"/>
        </w:rPr>
      </w:pPr>
    </w:p>
    <w:p w:rsidR="002B756F" w:rsidRPr="00BF6423" w:rsidRDefault="002B756F"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p>
    <w:p w:rsidR="00BF6423" w:rsidRPr="00BF6423" w:rsidRDefault="00BF6423" w:rsidP="00BF6423">
      <w:pPr>
        <w:spacing w:after="0" w:line="360" w:lineRule="auto"/>
        <w:ind w:firstLine="709"/>
        <w:jc w:val="center"/>
        <w:rPr>
          <w:rFonts w:ascii="Times New Roman" w:eastAsia="Times New Roman" w:hAnsi="Times New Roman" w:cs="Times New Roman"/>
          <w:b/>
          <w:sz w:val="24"/>
          <w:szCs w:val="24"/>
          <w:lang w:val="uk-UA" w:eastAsia="ru-RU"/>
        </w:rPr>
      </w:pPr>
      <w:r w:rsidRPr="00BF6423">
        <w:rPr>
          <w:rFonts w:ascii="Times New Roman" w:eastAsia="Times New Roman" w:hAnsi="Times New Roman" w:cs="Times New Roman"/>
          <w:b/>
          <w:sz w:val="24"/>
          <w:szCs w:val="24"/>
          <w:lang w:val="uk-UA" w:eastAsia="ru-RU"/>
        </w:rPr>
        <w:lastRenderedPageBreak/>
        <w:t>Додаток Б</w:t>
      </w:r>
    </w:p>
    <w:p w:rsidR="00AE5B8A" w:rsidRDefault="002B756F" w:rsidP="00BF6423">
      <w:pPr>
        <w:pStyle w:val="a3"/>
        <w:ind w:left="567"/>
        <w:rPr>
          <w:rFonts w:ascii="Times New Roman" w:eastAsia="Calibri" w:hAnsi="Times New Roman" w:cs="Times New Roman"/>
          <w:sz w:val="24"/>
          <w:szCs w:val="28"/>
          <w:lang w:val="uk-UA"/>
        </w:rPr>
      </w:pPr>
      <w:r>
        <w:rPr>
          <w:rFonts w:ascii="Times New Roman" w:eastAsia="Calibri" w:hAnsi="Times New Roman" w:cs="Times New Roman"/>
          <w:sz w:val="24"/>
          <w:szCs w:val="28"/>
          <w:lang w:val="uk-UA"/>
        </w:rPr>
        <w:t xml:space="preserve">Перевірка дипломної роботи </w:t>
      </w:r>
      <w:r w:rsidR="00BF6423" w:rsidRPr="00BF6423">
        <w:rPr>
          <w:rFonts w:ascii="Times New Roman" w:eastAsia="Calibri" w:hAnsi="Times New Roman" w:cs="Times New Roman"/>
          <w:sz w:val="24"/>
          <w:szCs w:val="28"/>
          <w:lang w:val="uk-UA"/>
        </w:rPr>
        <w:t>на академічну доброчесність</w:t>
      </w:r>
    </w:p>
    <w:p w:rsidR="002B756F" w:rsidRPr="00EB08A3" w:rsidRDefault="002B756F" w:rsidP="00BF6423">
      <w:pPr>
        <w:pStyle w:val="a3"/>
        <w:ind w:left="567"/>
        <w:rPr>
          <w:rFonts w:ascii="Times New Roman" w:hAnsi="Times New Roman" w:cs="Times New Roman"/>
          <w:sz w:val="24"/>
          <w:szCs w:val="24"/>
          <w:lang w:val="uk-UA"/>
        </w:rPr>
      </w:pPr>
      <w:r>
        <w:rPr>
          <w:noProof/>
          <w:lang w:eastAsia="ru-RU"/>
        </w:rPr>
        <w:drawing>
          <wp:inline distT="0" distB="0" distL="0" distR="0">
            <wp:extent cx="5362807" cy="7581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l="29178" t="16232" r="30454" b="12424"/>
                    <a:stretch/>
                  </pic:blipFill>
                  <pic:spPr bwMode="auto">
                    <a:xfrm>
                      <a:off x="0" y="0"/>
                      <a:ext cx="5364755" cy="75846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sectPr w:rsidR="002B756F" w:rsidRPr="00EB08A3" w:rsidSect="00A5246D">
      <w:headerReference w:type="default" r:id="rId47"/>
      <w:pgSz w:w="11906" w:h="16838"/>
      <w:pgMar w:top="1134" w:right="850" w:bottom="1134" w:left="1701" w:header="708" w:footer="708" w:gutter="0"/>
      <w:pgNumType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BF8" w:rsidRDefault="00731BF8" w:rsidP="00AE5B8A">
      <w:pPr>
        <w:spacing w:after="0" w:line="240" w:lineRule="auto"/>
      </w:pPr>
      <w:r>
        <w:separator/>
      </w:r>
    </w:p>
  </w:endnote>
  <w:endnote w:type="continuationSeparator" w:id="1">
    <w:p w:rsidR="00731BF8" w:rsidRDefault="00731BF8" w:rsidP="00AE5B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BF8" w:rsidRDefault="00731BF8" w:rsidP="00AE5B8A">
      <w:pPr>
        <w:spacing w:after="0" w:line="240" w:lineRule="auto"/>
      </w:pPr>
      <w:r>
        <w:separator/>
      </w:r>
    </w:p>
  </w:footnote>
  <w:footnote w:type="continuationSeparator" w:id="1">
    <w:p w:rsidR="00731BF8" w:rsidRDefault="00731BF8" w:rsidP="00AE5B8A">
      <w:pPr>
        <w:spacing w:after="0" w:line="240" w:lineRule="auto"/>
      </w:pPr>
      <w:r>
        <w:continuationSeparator/>
      </w:r>
    </w:p>
  </w:footnote>
  <w:footnote w:id="2">
    <w:p w:rsidR="00E45D5D" w:rsidRPr="007F22E2" w:rsidRDefault="00E45D5D" w:rsidP="007F22E2">
      <w:pPr>
        <w:spacing w:after="0" w:line="240" w:lineRule="auto"/>
        <w:ind w:firstLine="709"/>
        <w:rPr>
          <w:rFonts w:ascii="Times New Roman" w:eastAsia="Calibri" w:hAnsi="Times New Roman" w:cs="Times New Roman"/>
          <w:color w:val="000000"/>
          <w:lang w:val="uk-UA"/>
        </w:rPr>
      </w:pPr>
      <w:r w:rsidRPr="007F22E2">
        <w:rPr>
          <w:rFonts w:ascii="Times New Roman" w:eastAsia="Calibri" w:hAnsi="Times New Roman" w:cs="Times New Roman"/>
          <w:vertAlign w:val="superscript"/>
          <w:lang w:val="uk-UA"/>
        </w:rPr>
        <w:sym w:font="Symbol" w:char="F02A"/>
      </w:r>
      <w:r w:rsidRPr="007F22E2">
        <w:rPr>
          <w:rFonts w:ascii="Times New Roman" w:eastAsia="Calibri" w:hAnsi="Times New Roman" w:cs="Times New Roman"/>
          <w:color w:val="000000"/>
          <w:lang w:val="uk-UA"/>
        </w:rPr>
        <w:t>Консультантом не може бути зазначено керівника дипломного проекту.</w:t>
      </w:r>
    </w:p>
    <w:p w:rsidR="00E45D5D" w:rsidRPr="007F22E2" w:rsidRDefault="00E45D5D" w:rsidP="00A5246D">
      <w:pPr>
        <w:pStyle w:val="ac"/>
        <w:rPr>
          <w:color w:val="000000"/>
          <w:sz w:val="22"/>
          <w:szCs w:val="22"/>
          <w:lang w:val="uk-UA"/>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505047"/>
    </w:sdtPr>
    <w:sdtEndPr>
      <w:rPr>
        <w:rFonts w:ascii="Times New Roman" w:hAnsi="Times New Roman" w:cs="Times New Roman"/>
        <w:sz w:val="24"/>
      </w:rPr>
    </w:sdtEndPr>
    <w:sdtContent>
      <w:p w:rsidR="00E45D5D" w:rsidRPr="00A5246D" w:rsidRDefault="009E33F5">
        <w:pPr>
          <w:pStyle w:val="a9"/>
          <w:jc w:val="right"/>
          <w:rPr>
            <w:rFonts w:ascii="Times New Roman" w:hAnsi="Times New Roman" w:cs="Times New Roman"/>
            <w:sz w:val="24"/>
          </w:rPr>
        </w:pPr>
        <w:r w:rsidRPr="00A5246D">
          <w:rPr>
            <w:rFonts w:ascii="Times New Roman" w:hAnsi="Times New Roman" w:cs="Times New Roman"/>
            <w:sz w:val="24"/>
          </w:rPr>
          <w:fldChar w:fldCharType="begin"/>
        </w:r>
        <w:r w:rsidR="00E45D5D" w:rsidRPr="00A5246D">
          <w:rPr>
            <w:rFonts w:ascii="Times New Roman" w:hAnsi="Times New Roman" w:cs="Times New Roman"/>
            <w:sz w:val="24"/>
          </w:rPr>
          <w:instrText>PAGE   \* MERGEFORMAT</w:instrText>
        </w:r>
        <w:r w:rsidRPr="00A5246D">
          <w:rPr>
            <w:rFonts w:ascii="Times New Roman" w:hAnsi="Times New Roman" w:cs="Times New Roman"/>
            <w:sz w:val="24"/>
          </w:rPr>
          <w:fldChar w:fldCharType="separate"/>
        </w:r>
        <w:r w:rsidR="009F3D1E">
          <w:rPr>
            <w:rFonts w:ascii="Times New Roman" w:hAnsi="Times New Roman" w:cs="Times New Roman"/>
            <w:noProof/>
            <w:sz w:val="24"/>
          </w:rPr>
          <w:t>59</w:t>
        </w:r>
        <w:r w:rsidRPr="00A5246D">
          <w:rPr>
            <w:rFonts w:ascii="Times New Roman" w:hAnsi="Times New Roman" w:cs="Times New Roman"/>
            <w:sz w:val="24"/>
          </w:rPr>
          <w:fldChar w:fldCharType="end"/>
        </w:r>
      </w:p>
    </w:sdtContent>
  </w:sdt>
  <w:p w:rsidR="00E45D5D" w:rsidRDefault="00E45D5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FC7350"/>
    <w:lvl w:ilvl="0">
      <w:numFmt w:val="bullet"/>
      <w:lvlText w:val="*"/>
      <w:lvlJc w:val="left"/>
    </w:lvl>
  </w:abstractNum>
  <w:abstractNum w:abstractNumId="1">
    <w:nsid w:val="00655485"/>
    <w:multiLevelType w:val="multilevel"/>
    <w:tmpl w:val="50AC3C36"/>
    <w:lvl w:ilvl="0">
      <w:start w:val="1"/>
      <w:numFmt w:val="decimal"/>
      <w:lvlText w:val="%1"/>
      <w:lvlJc w:val="left"/>
      <w:pPr>
        <w:ind w:left="360" w:hanging="360"/>
      </w:pPr>
      <w:rPr>
        <w:rFonts w:hint="default"/>
        <w:b/>
      </w:rPr>
    </w:lvl>
    <w:lvl w:ilvl="1">
      <w:start w:val="1"/>
      <w:numFmt w:val="decimal"/>
      <w:lvlText w:val="%1.%2"/>
      <w:lvlJc w:val="left"/>
      <w:pPr>
        <w:ind w:left="1140" w:hanging="36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3060" w:hanging="720"/>
      </w:pPr>
      <w:rPr>
        <w:rFonts w:hint="default"/>
        <w:b/>
      </w:rPr>
    </w:lvl>
    <w:lvl w:ilvl="4">
      <w:start w:val="1"/>
      <w:numFmt w:val="decimal"/>
      <w:lvlText w:val="%1.%2.%3.%4.%5"/>
      <w:lvlJc w:val="left"/>
      <w:pPr>
        <w:ind w:left="4200" w:hanging="1080"/>
      </w:pPr>
      <w:rPr>
        <w:rFonts w:hint="default"/>
        <w:b/>
      </w:rPr>
    </w:lvl>
    <w:lvl w:ilvl="5">
      <w:start w:val="1"/>
      <w:numFmt w:val="decimal"/>
      <w:lvlText w:val="%1.%2.%3.%4.%5.%6"/>
      <w:lvlJc w:val="left"/>
      <w:pPr>
        <w:ind w:left="498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900" w:hanging="1440"/>
      </w:pPr>
      <w:rPr>
        <w:rFonts w:hint="default"/>
        <w:b/>
      </w:rPr>
    </w:lvl>
    <w:lvl w:ilvl="8">
      <w:start w:val="1"/>
      <w:numFmt w:val="decimal"/>
      <w:lvlText w:val="%1.%2.%3.%4.%5.%6.%7.%8.%9"/>
      <w:lvlJc w:val="left"/>
      <w:pPr>
        <w:ind w:left="8040" w:hanging="1800"/>
      </w:pPr>
      <w:rPr>
        <w:rFonts w:hint="default"/>
        <w:b/>
      </w:rPr>
    </w:lvl>
  </w:abstractNum>
  <w:abstractNum w:abstractNumId="2">
    <w:nsid w:val="0ACE4549"/>
    <w:multiLevelType w:val="hybridMultilevel"/>
    <w:tmpl w:val="4FDAB7DA"/>
    <w:lvl w:ilvl="0" w:tplc="8D462B3E">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0D51F9"/>
    <w:multiLevelType w:val="hybridMultilevel"/>
    <w:tmpl w:val="DAA6A5FA"/>
    <w:lvl w:ilvl="0" w:tplc="751419B0">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8AA57F3"/>
    <w:multiLevelType w:val="hybridMultilevel"/>
    <w:tmpl w:val="7EE451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D03208A"/>
    <w:multiLevelType w:val="hybridMultilevel"/>
    <w:tmpl w:val="EA8C7E78"/>
    <w:lvl w:ilvl="0" w:tplc="17C6690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944C6C"/>
    <w:multiLevelType w:val="multilevel"/>
    <w:tmpl w:val="1CECE74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D281752"/>
    <w:multiLevelType w:val="hybridMultilevel"/>
    <w:tmpl w:val="8BF47578"/>
    <w:lvl w:ilvl="0" w:tplc="9B4E774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6FF0554"/>
    <w:multiLevelType w:val="hybridMultilevel"/>
    <w:tmpl w:val="A7584546"/>
    <w:lvl w:ilvl="0" w:tplc="01A21E0C">
      <w:start w:val="1"/>
      <w:numFmt w:val="decimal"/>
      <w:lvlText w:val="1.%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39367D83"/>
    <w:multiLevelType w:val="multilevel"/>
    <w:tmpl w:val="B8B2084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EA46D69"/>
    <w:multiLevelType w:val="hybridMultilevel"/>
    <w:tmpl w:val="2E1E7AAA"/>
    <w:lvl w:ilvl="0" w:tplc="4CD04BFC">
      <w:start w:val="1"/>
      <w:numFmt w:val="decimal"/>
      <w:lvlText w:val="%1."/>
      <w:lvlJc w:val="left"/>
      <w:pPr>
        <w:ind w:left="720" w:hanging="360"/>
      </w:pPr>
      <w:rPr>
        <w:rFonts w:ascii="Times New Roman" w:eastAsia="Times New Roman" w:hAnsi="Times New Roman" w:cs="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4175592D"/>
    <w:multiLevelType w:val="hybridMultilevel"/>
    <w:tmpl w:val="0F604E40"/>
    <w:lvl w:ilvl="0" w:tplc="D132E7C0">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BCF0053"/>
    <w:multiLevelType w:val="hybridMultilevel"/>
    <w:tmpl w:val="5F164926"/>
    <w:lvl w:ilvl="0" w:tplc="9B4E7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3E012E0"/>
    <w:multiLevelType w:val="hybridMultilevel"/>
    <w:tmpl w:val="A6D6D8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D6129F5"/>
    <w:multiLevelType w:val="multilevel"/>
    <w:tmpl w:val="B002DF52"/>
    <w:lvl w:ilvl="0">
      <w:start w:val="1"/>
      <w:numFmt w:val="decimal"/>
      <w:lvlText w:val="%1"/>
      <w:lvlJc w:val="left"/>
      <w:pPr>
        <w:ind w:left="1429" w:hanging="360"/>
      </w:pPr>
      <w:rPr>
        <w:rFonts w:hint="default"/>
        <w:b/>
      </w:rPr>
    </w:lvl>
    <w:lvl w:ilvl="1">
      <w:start w:val="2"/>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15">
    <w:nsid w:val="61D8747F"/>
    <w:multiLevelType w:val="multilevel"/>
    <w:tmpl w:val="7222F850"/>
    <w:lvl w:ilvl="0">
      <w:start w:val="7"/>
      <w:numFmt w:val="decimal"/>
      <w:lvlText w:val="%1."/>
      <w:lvlJc w:val="left"/>
      <w:pPr>
        <w:ind w:left="1429" w:hanging="360"/>
      </w:pPr>
      <w:rPr>
        <w:rFonts w:hint="default"/>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16">
    <w:nsid w:val="621D4D37"/>
    <w:multiLevelType w:val="hybridMultilevel"/>
    <w:tmpl w:val="FCFAB786"/>
    <w:lvl w:ilvl="0" w:tplc="751419B0">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A760669"/>
    <w:multiLevelType w:val="hybridMultilevel"/>
    <w:tmpl w:val="41188E9A"/>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8">
    <w:nsid w:val="6CD44607"/>
    <w:multiLevelType w:val="multilevel"/>
    <w:tmpl w:val="877E8446"/>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nsid w:val="7A561603"/>
    <w:multiLevelType w:val="hybridMultilevel"/>
    <w:tmpl w:val="3D904CD8"/>
    <w:lvl w:ilvl="0" w:tplc="93F6C92C">
      <w:start w:val="1"/>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2"/>
  </w:num>
  <w:num w:numId="7">
    <w:abstractNumId w:val="17"/>
  </w:num>
  <w:num w:numId="8">
    <w:abstractNumId w:val="13"/>
  </w:num>
  <w:num w:numId="9">
    <w:abstractNumId w:val="5"/>
  </w:num>
  <w:num w:numId="10">
    <w:abstractNumId w:val="12"/>
  </w:num>
  <w:num w:numId="11">
    <w:abstractNumId w:val="19"/>
  </w:num>
  <w:num w:numId="12">
    <w:abstractNumId w:val="11"/>
  </w:num>
  <w:num w:numId="13">
    <w:abstractNumId w:val="15"/>
  </w:num>
  <w:num w:numId="14">
    <w:abstractNumId w:val="3"/>
  </w:num>
  <w:num w:numId="15">
    <w:abstractNumId w:val="16"/>
  </w:num>
  <w:num w:numId="16">
    <w:abstractNumId w:val="0"/>
    <w:lvlOverride w:ilvl="0">
      <w:lvl w:ilvl="0">
        <w:start w:val="65535"/>
        <w:numFmt w:val="bullet"/>
        <w:lvlText w:val="-"/>
        <w:legacy w:legacy="1" w:legacySpace="0" w:legacyIndent="547"/>
        <w:lvlJc w:val="left"/>
        <w:rPr>
          <w:rFonts w:ascii="Times New Roman" w:hAnsi="Times New Roman" w:cs="Times New Roman" w:hint="default"/>
        </w:rPr>
      </w:lvl>
    </w:lvlOverride>
  </w:num>
  <w:num w:numId="17">
    <w:abstractNumId w:val="7"/>
  </w:num>
  <w:num w:numId="18">
    <w:abstractNumId w:val="1"/>
  </w:num>
  <w:num w:numId="19">
    <w:abstractNumId w:val="18"/>
  </w:num>
  <w:num w:numId="20">
    <w:abstractNumId w:val="6"/>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60617A"/>
    <w:rsid w:val="00005F79"/>
    <w:rsid w:val="00026377"/>
    <w:rsid w:val="00082D7D"/>
    <w:rsid w:val="00084D55"/>
    <w:rsid w:val="0009287D"/>
    <w:rsid w:val="000937A9"/>
    <w:rsid w:val="000A6F1E"/>
    <w:rsid w:val="000B3CE7"/>
    <w:rsid w:val="000E1CC0"/>
    <w:rsid w:val="000E3464"/>
    <w:rsid w:val="000F77F4"/>
    <w:rsid w:val="00111E15"/>
    <w:rsid w:val="00136652"/>
    <w:rsid w:val="00150D65"/>
    <w:rsid w:val="00181D6F"/>
    <w:rsid w:val="001937C1"/>
    <w:rsid w:val="001C7EB9"/>
    <w:rsid w:val="001D0305"/>
    <w:rsid w:val="001D511F"/>
    <w:rsid w:val="001D6F6A"/>
    <w:rsid w:val="001E0535"/>
    <w:rsid w:val="00214800"/>
    <w:rsid w:val="002270D6"/>
    <w:rsid w:val="00270645"/>
    <w:rsid w:val="002757A9"/>
    <w:rsid w:val="00294142"/>
    <w:rsid w:val="002B1D6D"/>
    <w:rsid w:val="002B756F"/>
    <w:rsid w:val="002C5090"/>
    <w:rsid w:val="00345FFC"/>
    <w:rsid w:val="00372789"/>
    <w:rsid w:val="0039030A"/>
    <w:rsid w:val="00391FC2"/>
    <w:rsid w:val="003B49B1"/>
    <w:rsid w:val="003C44B4"/>
    <w:rsid w:val="003E031B"/>
    <w:rsid w:val="003E1940"/>
    <w:rsid w:val="003E566A"/>
    <w:rsid w:val="003F2F12"/>
    <w:rsid w:val="00400D81"/>
    <w:rsid w:val="00413432"/>
    <w:rsid w:val="0044170A"/>
    <w:rsid w:val="0044331F"/>
    <w:rsid w:val="004B6DF8"/>
    <w:rsid w:val="004D61F3"/>
    <w:rsid w:val="00534F4D"/>
    <w:rsid w:val="00573182"/>
    <w:rsid w:val="0060617A"/>
    <w:rsid w:val="00637C12"/>
    <w:rsid w:val="0067595D"/>
    <w:rsid w:val="00692C68"/>
    <w:rsid w:val="00694A58"/>
    <w:rsid w:val="006A1447"/>
    <w:rsid w:val="006A1912"/>
    <w:rsid w:val="00701441"/>
    <w:rsid w:val="00711098"/>
    <w:rsid w:val="00731BF8"/>
    <w:rsid w:val="00733974"/>
    <w:rsid w:val="00762645"/>
    <w:rsid w:val="00797802"/>
    <w:rsid w:val="007D77F0"/>
    <w:rsid w:val="007E62B3"/>
    <w:rsid w:val="007F22E2"/>
    <w:rsid w:val="00806A02"/>
    <w:rsid w:val="00840104"/>
    <w:rsid w:val="00875595"/>
    <w:rsid w:val="008A7DFD"/>
    <w:rsid w:val="00907646"/>
    <w:rsid w:val="009330B6"/>
    <w:rsid w:val="00951F64"/>
    <w:rsid w:val="00980B61"/>
    <w:rsid w:val="00986447"/>
    <w:rsid w:val="009C1C31"/>
    <w:rsid w:val="009C46D3"/>
    <w:rsid w:val="009E33F5"/>
    <w:rsid w:val="009F3D1E"/>
    <w:rsid w:val="00A51770"/>
    <w:rsid w:val="00A5246D"/>
    <w:rsid w:val="00A544B2"/>
    <w:rsid w:val="00A64203"/>
    <w:rsid w:val="00A67B2A"/>
    <w:rsid w:val="00A7760C"/>
    <w:rsid w:val="00A874EA"/>
    <w:rsid w:val="00AE5B8A"/>
    <w:rsid w:val="00B11146"/>
    <w:rsid w:val="00B706D1"/>
    <w:rsid w:val="00B82935"/>
    <w:rsid w:val="00BF6423"/>
    <w:rsid w:val="00BF6E7D"/>
    <w:rsid w:val="00C43DC9"/>
    <w:rsid w:val="00C93A6B"/>
    <w:rsid w:val="00C94DC1"/>
    <w:rsid w:val="00CA1573"/>
    <w:rsid w:val="00CE6660"/>
    <w:rsid w:val="00CF11FC"/>
    <w:rsid w:val="00D366D3"/>
    <w:rsid w:val="00D60779"/>
    <w:rsid w:val="00D677A6"/>
    <w:rsid w:val="00D73034"/>
    <w:rsid w:val="00D730AB"/>
    <w:rsid w:val="00DE5111"/>
    <w:rsid w:val="00DF173B"/>
    <w:rsid w:val="00E32DE7"/>
    <w:rsid w:val="00E45D5D"/>
    <w:rsid w:val="00E520D5"/>
    <w:rsid w:val="00EA67BD"/>
    <w:rsid w:val="00EB08A3"/>
    <w:rsid w:val="00EC3359"/>
    <w:rsid w:val="00EC3990"/>
    <w:rsid w:val="00F52E41"/>
    <w:rsid w:val="00F87F4C"/>
    <w:rsid w:val="00F93F7A"/>
    <w:rsid w:val="00FA1D1E"/>
    <w:rsid w:val="00FD0BD9"/>
    <w:rsid w:val="00FE45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3F5"/>
  </w:style>
  <w:style w:type="paragraph" w:styleId="1">
    <w:name w:val="heading 1"/>
    <w:basedOn w:val="a"/>
    <w:next w:val="a"/>
    <w:link w:val="10"/>
    <w:uiPriority w:val="9"/>
    <w:qFormat/>
    <w:rsid w:val="00762645"/>
    <w:pPr>
      <w:keepNext/>
      <w:keepLines/>
      <w:spacing w:before="480" w:after="0" w:line="240" w:lineRule="auto"/>
      <w:jc w:val="center"/>
      <w:outlineLvl w:val="0"/>
    </w:pPr>
    <w:rPr>
      <w:rFonts w:ascii="Times New Roman" w:eastAsiaTheme="majorEastAsia" w:hAnsi="Times New Roman" w:cstheme="majorBidi"/>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617A"/>
    <w:pPr>
      <w:ind w:left="720"/>
      <w:contextualSpacing/>
    </w:pPr>
  </w:style>
  <w:style w:type="paragraph" w:styleId="a4">
    <w:name w:val="Balloon Text"/>
    <w:basedOn w:val="a"/>
    <w:link w:val="a5"/>
    <w:uiPriority w:val="99"/>
    <w:semiHidden/>
    <w:unhideWhenUsed/>
    <w:rsid w:val="003E03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31B"/>
    <w:rPr>
      <w:rFonts w:ascii="Tahoma" w:hAnsi="Tahoma" w:cs="Tahoma"/>
      <w:sz w:val="16"/>
      <w:szCs w:val="16"/>
    </w:rPr>
  </w:style>
  <w:style w:type="character" w:styleId="a6">
    <w:name w:val="Hyperlink"/>
    <w:unhideWhenUsed/>
    <w:rsid w:val="00797802"/>
    <w:rPr>
      <w:color w:val="0000FF"/>
      <w:u w:val="single"/>
    </w:rPr>
  </w:style>
  <w:style w:type="character" w:customStyle="1" w:styleId="a7">
    <w:name w:val="Нижний колонтитул Знак"/>
    <w:link w:val="a8"/>
    <w:uiPriority w:val="99"/>
    <w:rsid w:val="00181D6F"/>
    <w:rPr>
      <w:rFonts w:ascii="Times New Roman" w:eastAsia="Times New Roman" w:hAnsi="Times New Roman"/>
      <w:sz w:val="28"/>
      <w:lang w:val="uk-UA"/>
    </w:rPr>
  </w:style>
  <w:style w:type="paragraph" w:styleId="a8">
    <w:name w:val="footer"/>
    <w:basedOn w:val="a"/>
    <w:link w:val="a7"/>
    <w:uiPriority w:val="99"/>
    <w:rsid w:val="00181D6F"/>
    <w:pPr>
      <w:tabs>
        <w:tab w:val="center" w:pos="4153"/>
        <w:tab w:val="right" w:pos="8306"/>
      </w:tabs>
      <w:spacing w:after="0" w:line="240" w:lineRule="auto"/>
      <w:jc w:val="both"/>
    </w:pPr>
    <w:rPr>
      <w:rFonts w:ascii="Times New Roman" w:eastAsia="Times New Roman" w:hAnsi="Times New Roman"/>
      <w:sz w:val="28"/>
      <w:lang w:val="uk-UA"/>
    </w:rPr>
  </w:style>
  <w:style w:type="character" w:customStyle="1" w:styleId="11">
    <w:name w:val="Нижний колонтитул Знак1"/>
    <w:basedOn w:val="a0"/>
    <w:uiPriority w:val="99"/>
    <w:semiHidden/>
    <w:rsid w:val="00181D6F"/>
  </w:style>
  <w:style w:type="paragraph" w:styleId="a9">
    <w:name w:val="header"/>
    <w:basedOn w:val="a"/>
    <w:link w:val="aa"/>
    <w:uiPriority w:val="99"/>
    <w:unhideWhenUsed/>
    <w:rsid w:val="00AE5B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E5B8A"/>
  </w:style>
  <w:style w:type="table" w:styleId="ab">
    <w:name w:val="Table Grid"/>
    <w:basedOn w:val="a1"/>
    <w:uiPriority w:val="59"/>
    <w:rsid w:val="00111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762645"/>
    <w:pPr>
      <w:spacing w:after="0" w:line="240" w:lineRule="auto"/>
    </w:pPr>
    <w:rPr>
      <w:sz w:val="20"/>
      <w:szCs w:val="20"/>
    </w:rPr>
  </w:style>
  <w:style w:type="character" w:customStyle="1" w:styleId="ad">
    <w:name w:val="Текст сноски Знак"/>
    <w:basedOn w:val="a0"/>
    <w:link w:val="ac"/>
    <w:uiPriority w:val="99"/>
    <w:semiHidden/>
    <w:rsid w:val="00762645"/>
    <w:rPr>
      <w:sz w:val="20"/>
      <w:szCs w:val="20"/>
    </w:rPr>
  </w:style>
  <w:style w:type="character" w:styleId="ae">
    <w:name w:val="footnote reference"/>
    <w:basedOn w:val="a0"/>
    <w:semiHidden/>
    <w:rsid w:val="00762645"/>
    <w:rPr>
      <w:vertAlign w:val="superscript"/>
    </w:rPr>
  </w:style>
  <w:style w:type="character" w:customStyle="1" w:styleId="10">
    <w:name w:val="Заголовок 1 Знак"/>
    <w:basedOn w:val="a0"/>
    <w:link w:val="1"/>
    <w:uiPriority w:val="9"/>
    <w:rsid w:val="00762645"/>
    <w:rPr>
      <w:rFonts w:ascii="Times New Roman" w:eastAsiaTheme="majorEastAsia" w:hAnsi="Times New Roman" w:cstheme="majorBidi"/>
      <w:b/>
      <w:bCs/>
      <w:sz w:val="24"/>
      <w:szCs w:val="28"/>
      <w:lang w:eastAsia="ru-RU"/>
    </w:rPr>
  </w:style>
  <w:style w:type="paragraph" w:styleId="af">
    <w:name w:val="Normal (Web)"/>
    <w:basedOn w:val="a"/>
    <w:uiPriority w:val="99"/>
    <w:rsid w:val="0076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762645"/>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rsid w:val="00762645"/>
    <w:rPr>
      <w:rFonts w:ascii="Times New Roman" w:eastAsia="Times New Roman" w:hAnsi="Times New Roman" w:cs="Times New Roman"/>
      <w:sz w:val="24"/>
      <w:szCs w:val="24"/>
      <w:lang w:eastAsia="ru-RU"/>
    </w:rPr>
  </w:style>
  <w:style w:type="character" w:styleId="af2">
    <w:name w:val="Strong"/>
    <w:basedOn w:val="a0"/>
    <w:uiPriority w:val="22"/>
    <w:qFormat/>
    <w:rsid w:val="007626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2645"/>
    <w:pPr>
      <w:keepNext/>
      <w:keepLines/>
      <w:spacing w:before="480" w:after="0" w:line="240" w:lineRule="auto"/>
      <w:jc w:val="center"/>
      <w:outlineLvl w:val="0"/>
    </w:pPr>
    <w:rPr>
      <w:rFonts w:ascii="Times New Roman" w:eastAsiaTheme="majorEastAsia" w:hAnsi="Times New Roman" w:cstheme="majorBidi"/>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617A"/>
    <w:pPr>
      <w:ind w:left="720"/>
      <w:contextualSpacing/>
    </w:pPr>
  </w:style>
  <w:style w:type="paragraph" w:styleId="a4">
    <w:name w:val="Balloon Text"/>
    <w:basedOn w:val="a"/>
    <w:link w:val="a5"/>
    <w:uiPriority w:val="99"/>
    <w:semiHidden/>
    <w:unhideWhenUsed/>
    <w:rsid w:val="003E03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31B"/>
    <w:rPr>
      <w:rFonts w:ascii="Tahoma" w:hAnsi="Tahoma" w:cs="Tahoma"/>
      <w:sz w:val="16"/>
      <w:szCs w:val="16"/>
    </w:rPr>
  </w:style>
  <w:style w:type="character" w:styleId="a6">
    <w:name w:val="Hyperlink"/>
    <w:unhideWhenUsed/>
    <w:rsid w:val="00797802"/>
    <w:rPr>
      <w:color w:val="0000FF"/>
      <w:u w:val="single"/>
    </w:rPr>
  </w:style>
  <w:style w:type="character" w:customStyle="1" w:styleId="a7">
    <w:name w:val="Нижний колонтитул Знак"/>
    <w:link w:val="a8"/>
    <w:uiPriority w:val="99"/>
    <w:rsid w:val="00181D6F"/>
    <w:rPr>
      <w:rFonts w:ascii="Times New Roman" w:eastAsia="Times New Roman" w:hAnsi="Times New Roman"/>
      <w:sz w:val="28"/>
      <w:lang w:val="uk-UA"/>
    </w:rPr>
  </w:style>
  <w:style w:type="paragraph" w:styleId="a8">
    <w:name w:val="footer"/>
    <w:basedOn w:val="a"/>
    <w:link w:val="a7"/>
    <w:uiPriority w:val="99"/>
    <w:rsid w:val="00181D6F"/>
    <w:pPr>
      <w:tabs>
        <w:tab w:val="center" w:pos="4153"/>
        <w:tab w:val="right" w:pos="8306"/>
      </w:tabs>
      <w:spacing w:after="0" w:line="240" w:lineRule="auto"/>
      <w:jc w:val="both"/>
    </w:pPr>
    <w:rPr>
      <w:rFonts w:ascii="Times New Roman" w:eastAsia="Times New Roman" w:hAnsi="Times New Roman"/>
      <w:sz w:val="28"/>
      <w:lang w:val="uk-UA"/>
    </w:rPr>
  </w:style>
  <w:style w:type="character" w:customStyle="1" w:styleId="11">
    <w:name w:val="Нижний колонтитул Знак1"/>
    <w:basedOn w:val="a0"/>
    <w:uiPriority w:val="99"/>
    <w:semiHidden/>
    <w:rsid w:val="00181D6F"/>
  </w:style>
  <w:style w:type="paragraph" w:styleId="a9">
    <w:name w:val="header"/>
    <w:basedOn w:val="a"/>
    <w:link w:val="aa"/>
    <w:uiPriority w:val="99"/>
    <w:unhideWhenUsed/>
    <w:rsid w:val="00AE5B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E5B8A"/>
  </w:style>
  <w:style w:type="table" w:styleId="ab">
    <w:name w:val="Table Grid"/>
    <w:basedOn w:val="a1"/>
    <w:uiPriority w:val="59"/>
    <w:rsid w:val="00111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762645"/>
    <w:pPr>
      <w:spacing w:after="0" w:line="240" w:lineRule="auto"/>
    </w:pPr>
    <w:rPr>
      <w:sz w:val="20"/>
      <w:szCs w:val="20"/>
    </w:rPr>
  </w:style>
  <w:style w:type="character" w:customStyle="1" w:styleId="ad">
    <w:name w:val="Текст сноски Знак"/>
    <w:basedOn w:val="a0"/>
    <w:link w:val="ac"/>
    <w:uiPriority w:val="99"/>
    <w:semiHidden/>
    <w:rsid w:val="00762645"/>
    <w:rPr>
      <w:sz w:val="20"/>
      <w:szCs w:val="20"/>
    </w:rPr>
  </w:style>
  <w:style w:type="character" w:styleId="ae">
    <w:name w:val="footnote reference"/>
    <w:basedOn w:val="a0"/>
    <w:semiHidden/>
    <w:rsid w:val="00762645"/>
    <w:rPr>
      <w:vertAlign w:val="superscript"/>
    </w:rPr>
  </w:style>
  <w:style w:type="character" w:customStyle="1" w:styleId="10">
    <w:name w:val="Заголовок 1 Знак"/>
    <w:basedOn w:val="a0"/>
    <w:link w:val="1"/>
    <w:uiPriority w:val="9"/>
    <w:rsid w:val="00762645"/>
    <w:rPr>
      <w:rFonts w:ascii="Times New Roman" w:eastAsiaTheme="majorEastAsia" w:hAnsi="Times New Roman" w:cstheme="majorBidi"/>
      <w:b/>
      <w:bCs/>
      <w:sz w:val="24"/>
      <w:szCs w:val="28"/>
      <w:lang w:eastAsia="ru-RU"/>
    </w:rPr>
  </w:style>
  <w:style w:type="paragraph" w:styleId="af">
    <w:name w:val="Normal (Web)"/>
    <w:basedOn w:val="a"/>
    <w:uiPriority w:val="99"/>
    <w:rsid w:val="00762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762645"/>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rsid w:val="00762645"/>
    <w:rPr>
      <w:rFonts w:ascii="Times New Roman" w:eastAsia="Times New Roman" w:hAnsi="Times New Roman" w:cs="Times New Roman"/>
      <w:sz w:val="24"/>
      <w:szCs w:val="24"/>
      <w:lang w:eastAsia="ru-RU"/>
    </w:rPr>
  </w:style>
  <w:style w:type="character" w:styleId="af2">
    <w:name w:val="Strong"/>
    <w:basedOn w:val="a0"/>
    <w:uiPriority w:val="22"/>
    <w:qFormat/>
    <w:rsid w:val="00762645"/>
    <w:rPr>
      <w:b/>
      <w:bCs/>
    </w:rPr>
  </w:style>
</w:styles>
</file>

<file path=word/webSettings.xml><?xml version="1.0" encoding="utf-8"?>
<w:webSettings xmlns:r="http://schemas.openxmlformats.org/officeDocument/2006/relationships" xmlns:w="http://schemas.openxmlformats.org/wordprocessingml/2006/main">
  <w:divs>
    <w:div w:id="53429023">
      <w:bodyDiv w:val="1"/>
      <w:marLeft w:val="0"/>
      <w:marRight w:val="0"/>
      <w:marTop w:val="0"/>
      <w:marBottom w:val="0"/>
      <w:divBdr>
        <w:top w:val="none" w:sz="0" w:space="0" w:color="auto"/>
        <w:left w:val="none" w:sz="0" w:space="0" w:color="auto"/>
        <w:bottom w:val="none" w:sz="0" w:space="0" w:color="auto"/>
        <w:right w:val="none" w:sz="0" w:space="0" w:color="auto"/>
      </w:divBdr>
    </w:div>
    <w:div w:id="60253029">
      <w:bodyDiv w:val="1"/>
      <w:marLeft w:val="0"/>
      <w:marRight w:val="0"/>
      <w:marTop w:val="0"/>
      <w:marBottom w:val="0"/>
      <w:divBdr>
        <w:top w:val="none" w:sz="0" w:space="0" w:color="auto"/>
        <w:left w:val="none" w:sz="0" w:space="0" w:color="auto"/>
        <w:bottom w:val="none" w:sz="0" w:space="0" w:color="auto"/>
        <w:right w:val="none" w:sz="0" w:space="0" w:color="auto"/>
      </w:divBdr>
    </w:div>
    <w:div w:id="68771172">
      <w:bodyDiv w:val="1"/>
      <w:marLeft w:val="0"/>
      <w:marRight w:val="0"/>
      <w:marTop w:val="0"/>
      <w:marBottom w:val="0"/>
      <w:divBdr>
        <w:top w:val="none" w:sz="0" w:space="0" w:color="auto"/>
        <w:left w:val="none" w:sz="0" w:space="0" w:color="auto"/>
        <w:bottom w:val="none" w:sz="0" w:space="0" w:color="auto"/>
        <w:right w:val="none" w:sz="0" w:space="0" w:color="auto"/>
      </w:divBdr>
    </w:div>
    <w:div w:id="145830420">
      <w:bodyDiv w:val="1"/>
      <w:marLeft w:val="0"/>
      <w:marRight w:val="0"/>
      <w:marTop w:val="0"/>
      <w:marBottom w:val="0"/>
      <w:divBdr>
        <w:top w:val="none" w:sz="0" w:space="0" w:color="auto"/>
        <w:left w:val="none" w:sz="0" w:space="0" w:color="auto"/>
        <w:bottom w:val="none" w:sz="0" w:space="0" w:color="auto"/>
        <w:right w:val="none" w:sz="0" w:space="0" w:color="auto"/>
      </w:divBdr>
    </w:div>
    <w:div w:id="242757921">
      <w:bodyDiv w:val="1"/>
      <w:marLeft w:val="0"/>
      <w:marRight w:val="0"/>
      <w:marTop w:val="0"/>
      <w:marBottom w:val="0"/>
      <w:divBdr>
        <w:top w:val="none" w:sz="0" w:space="0" w:color="auto"/>
        <w:left w:val="none" w:sz="0" w:space="0" w:color="auto"/>
        <w:bottom w:val="none" w:sz="0" w:space="0" w:color="auto"/>
        <w:right w:val="none" w:sz="0" w:space="0" w:color="auto"/>
      </w:divBdr>
    </w:div>
    <w:div w:id="262766234">
      <w:bodyDiv w:val="1"/>
      <w:marLeft w:val="0"/>
      <w:marRight w:val="0"/>
      <w:marTop w:val="0"/>
      <w:marBottom w:val="0"/>
      <w:divBdr>
        <w:top w:val="none" w:sz="0" w:space="0" w:color="auto"/>
        <w:left w:val="none" w:sz="0" w:space="0" w:color="auto"/>
        <w:bottom w:val="none" w:sz="0" w:space="0" w:color="auto"/>
        <w:right w:val="none" w:sz="0" w:space="0" w:color="auto"/>
      </w:divBdr>
    </w:div>
    <w:div w:id="294531580">
      <w:bodyDiv w:val="1"/>
      <w:marLeft w:val="0"/>
      <w:marRight w:val="0"/>
      <w:marTop w:val="0"/>
      <w:marBottom w:val="0"/>
      <w:divBdr>
        <w:top w:val="none" w:sz="0" w:space="0" w:color="auto"/>
        <w:left w:val="none" w:sz="0" w:space="0" w:color="auto"/>
        <w:bottom w:val="none" w:sz="0" w:space="0" w:color="auto"/>
        <w:right w:val="none" w:sz="0" w:space="0" w:color="auto"/>
      </w:divBdr>
    </w:div>
    <w:div w:id="304316179">
      <w:bodyDiv w:val="1"/>
      <w:marLeft w:val="0"/>
      <w:marRight w:val="0"/>
      <w:marTop w:val="0"/>
      <w:marBottom w:val="0"/>
      <w:divBdr>
        <w:top w:val="none" w:sz="0" w:space="0" w:color="auto"/>
        <w:left w:val="none" w:sz="0" w:space="0" w:color="auto"/>
        <w:bottom w:val="none" w:sz="0" w:space="0" w:color="auto"/>
        <w:right w:val="none" w:sz="0" w:space="0" w:color="auto"/>
      </w:divBdr>
    </w:div>
    <w:div w:id="367878620">
      <w:bodyDiv w:val="1"/>
      <w:marLeft w:val="0"/>
      <w:marRight w:val="0"/>
      <w:marTop w:val="0"/>
      <w:marBottom w:val="0"/>
      <w:divBdr>
        <w:top w:val="none" w:sz="0" w:space="0" w:color="auto"/>
        <w:left w:val="none" w:sz="0" w:space="0" w:color="auto"/>
        <w:bottom w:val="none" w:sz="0" w:space="0" w:color="auto"/>
        <w:right w:val="none" w:sz="0" w:space="0" w:color="auto"/>
      </w:divBdr>
    </w:div>
    <w:div w:id="446001910">
      <w:bodyDiv w:val="1"/>
      <w:marLeft w:val="0"/>
      <w:marRight w:val="0"/>
      <w:marTop w:val="0"/>
      <w:marBottom w:val="0"/>
      <w:divBdr>
        <w:top w:val="none" w:sz="0" w:space="0" w:color="auto"/>
        <w:left w:val="none" w:sz="0" w:space="0" w:color="auto"/>
        <w:bottom w:val="none" w:sz="0" w:space="0" w:color="auto"/>
        <w:right w:val="none" w:sz="0" w:space="0" w:color="auto"/>
      </w:divBdr>
    </w:div>
    <w:div w:id="579676110">
      <w:bodyDiv w:val="1"/>
      <w:marLeft w:val="0"/>
      <w:marRight w:val="0"/>
      <w:marTop w:val="0"/>
      <w:marBottom w:val="0"/>
      <w:divBdr>
        <w:top w:val="none" w:sz="0" w:space="0" w:color="auto"/>
        <w:left w:val="none" w:sz="0" w:space="0" w:color="auto"/>
        <w:bottom w:val="none" w:sz="0" w:space="0" w:color="auto"/>
        <w:right w:val="none" w:sz="0" w:space="0" w:color="auto"/>
      </w:divBdr>
    </w:div>
    <w:div w:id="589510584">
      <w:bodyDiv w:val="1"/>
      <w:marLeft w:val="0"/>
      <w:marRight w:val="0"/>
      <w:marTop w:val="0"/>
      <w:marBottom w:val="0"/>
      <w:divBdr>
        <w:top w:val="none" w:sz="0" w:space="0" w:color="auto"/>
        <w:left w:val="none" w:sz="0" w:space="0" w:color="auto"/>
        <w:bottom w:val="none" w:sz="0" w:space="0" w:color="auto"/>
        <w:right w:val="none" w:sz="0" w:space="0" w:color="auto"/>
      </w:divBdr>
    </w:div>
    <w:div w:id="599607338">
      <w:bodyDiv w:val="1"/>
      <w:marLeft w:val="0"/>
      <w:marRight w:val="0"/>
      <w:marTop w:val="0"/>
      <w:marBottom w:val="0"/>
      <w:divBdr>
        <w:top w:val="none" w:sz="0" w:space="0" w:color="auto"/>
        <w:left w:val="none" w:sz="0" w:space="0" w:color="auto"/>
        <w:bottom w:val="none" w:sz="0" w:space="0" w:color="auto"/>
        <w:right w:val="none" w:sz="0" w:space="0" w:color="auto"/>
      </w:divBdr>
    </w:div>
    <w:div w:id="817110075">
      <w:bodyDiv w:val="1"/>
      <w:marLeft w:val="0"/>
      <w:marRight w:val="0"/>
      <w:marTop w:val="0"/>
      <w:marBottom w:val="0"/>
      <w:divBdr>
        <w:top w:val="none" w:sz="0" w:space="0" w:color="auto"/>
        <w:left w:val="none" w:sz="0" w:space="0" w:color="auto"/>
        <w:bottom w:val="none" w:sz="0" w:space="0" w:color="auto"/>
        <w:right w:val="none" w:sz="0" w:space="0" w:color="auto"/>
      </w:divBdr>
    </w:div>
    <w:div w:id="838080682">
      <w:bodyDiv w:val="1"/>
      <w:marLeft w:val="0"/>
      <w:marRight w:val="0"/>
      <w:marTop w:val="0"/>
      <w:marBottom w:val="0"/>
      <w:divBdr>
        <w:top w:val="none" w:sz="0" w:space="0" w:color="auto"/>
        <w:left w:val="none" w:sz="0" w:space="0" w:color="auto"/>
        <w:bottom w:val="none" w:sz="0" w:space="0" w:color="auto"/>
        <w:right w:val="none" w:sz="0" w:space="0" w:color="auto"/>
      </w:divBdr>
    </w:div>
    <w:div w:id="939993569">
      <w:bodyDiv w:val="1"/>
      <w:marLeft w:val="0"/>
      <w:marRight w:val="0"/>
      <w:marTop w:val="0"/>
      <w:marBottom w:val="0"/>
      <w:divBdr>
        <w:top w:val="none" w:sz="0" w:space="0" w:color="auto"/>
        <w:left w:val="none" w:sz="0" w:space="0" w:color="auto"/>
        <w:bottom w:val="none" w:sz="0" w:space="0" w:color="auto"/>
        <w:right w:val="none" w:sz="0" w:space="0" w:color="auto"/>
      </w:divBdr>
    </w:div>
    <w:div w:id="966936933">
      <w:bodyDiv w:val="1"/>
      <w:marLeft w:val="0"/>
      <w:marRight w:val="0"/>
      <w:marTop w:val="0"/>
      <w:marBottom w:val="0"/>
      <w:divBdr>
        <w:top w:val="none" w:sz="0" w:space="0" w:color="auto"/>
        <w:left w:val="none" w:sz="0" w:space="0" w:color="auto"/>
        <w:bottom w:val="none" w:sz="0" w:space="0" w:color="auto"/>
        <w:right w:val="none" w:sz="0" w:space="0" w:color="auto"/>
      </w:divBdr>
    </w:div>
    <w:div w:id="1082336072">
      <w:bodyDiv w:val="1"/>
      <w:marLeft w:val="0"/>
      <w:marRight w:val="0"/>
      <w:marTop w:val="0"/>
      <w:marBottom w:val="0"/>
      <w:divBdr>
        <w:top w:val="none" w:sz="0" w:space="0" w:color="auto"/>
        <w:left w:val="none" w:sz="0" w:space="0" w:color="auto"/>
        <w:bottom w:val="none" w:sz="0" w:space="0" w:color="auto"/>
        <w:right w:val="none" w:sz="0" w:space="0" w:color="auto"/>
      </w:divBdr>
    </w:div>
    <w:div w:id="1099830583">
      <w:bodyDiv w:val="1"/>
      <w:marLeft w:val="0"/>
      <w:marRight w:val="0"/>
      <w:marTop w:val="0"/>
      <w:marBottom w:val="0"/>
      <w:divBdr>
        <w:top w:val="none" w:sz="0" w:space="0" w:color="auto"/>
        <w:left w:val="none" w:sz="0" w:space="0" w:color="auto"/>
        <w:bottom w:val="none" w:sz="0" w:space="0" w:color="auto"/>
        <w:right w:val="none" w:sz="0" w:space="0" w:color="auto"/>
      </w:divBdr>
    </w:div>
    <w:div w:id="1140197618">
      <w:bodyDiv w:val="1"/>
      <w:marLeft w:val="0"/>
      <w:marRight w:val="0"/>
      <w:marTop w:val="0"/>
      <w:marBottom w:val="0"/>
      <w:divBdr>
        <w:top w:val="none" w:sz="0" w:space="0" w:color="auto"/>
        <w:left w:val="none" w:sz="0" w:space="0" w:color="auto"/>
        <w:bottom w:val="none" w:sz="0" w:space="0" w:color="auto"/>
        <w:right w:val="none" w:sz="0" w:space="0" w:color="auto"/>
      </w:divBdr>
    </w:div>
    <w:div w:id="1262104464">
      <w:bodyDiv w:val="1"/>
      <w:marLeft w:val="0"/>
      <w:marRight w:val="0"/>
      <w:marTop w:val="0"/>
      <w:marBottom w:val="0"/>
      <w:divBdr>
        <w:top w:val="none" w:sz="0" w:space="0" w:color="auto"/>
        <w:left w:val="none" w:sz="0" w:space="0" w:color="auto"/>
        <w:bottom w:val="none" w:sz="0" w:space="0" w:color="auto"/>
        <w:right w:val="none" w:sz="0" w:space="0" w:color="auto"/>
      </w:divBdr>
    </w:div>
    <w:div w:id="1411275452">
      <w:bodyDiv w:val="1"/>
      <w:marLeft w:val="0"/>
      <w:marRight w:val="0"/>
      <w:marTop w:val="0"/>
      <w:marBottom w:val="0"/>
      <w:divBdr>
        <w:top w:val="none" w:sz="0" w:space="0" w:color="auto"/>
        <w:left w:val="none" w:sz="0" w:space="0" w:color="auto"/>
        <w:bottom w:val="none" w:sz="0" w:space="0" w:color="auto"/>
        <w:right w:val="none" w:sz="0" w:space="0" w:color="auto"/>
      </w:divBdr>
    </w:div>
    <w:div w:id="1480075541">
      <w:bodyDiv w:val="1"/>
      <w:marLeft w:val="0"/>
      <w:marRight w:val="0"/>
      <w:marTop w:val="0"/>
      <w:marBottom w:val="0"/>
      <w:divBdr>
        <w:top w:val="none" w:sz="0" w:space="0" w:color="auto"/>
        <w:left w:val="none" w:sz="0" w:space="0" w:color="auto"/>
        <w:bottom w:val="none" w:sz="0" w:space="0" w:color="auto"/>
        <w:right w:val="none" w:sz="0" w:space="0" w:color="auto"/>
      </w:divBdr>
    </w:div>
    <w:div w:id="1535389100">
      <w:bodyDiv w:val="1"/>
      <w:marLeft w:val="0"/>
      <w:marRight w:val="0"/>
      <w:marTop w:val="0"/>
      <w:marBottom w:val="0"/>
      <w:divBdr>
        <w:top w:val="none" w:sz="0" w:space="0" w:color="auto"/>
        <w:left w:val="none" w:sz="0" w:space="0" w:color="auto"/>
        <w:bottom w:val="none" w:sz="0" w:space="0" w:color="auto"/>
        <w:right w:val="none" w:sz="0" w:space="0" w:color="auto"/>
      </w:divBdr>
    </w:div>
    <w:div w:id="1764766742">
      <w:bodyDiv w:val="1"/>
      <w:marLeft w:val="0"/>
      <w:marRight w:val="0"/>
      <w:marTop w:val="0"/>
      <w:marBottom w:val="0"/>
      <w:divBdr>
        <w:top w:val="none" w:sz="0" w:space="0" w:color="auto"/>
        <w:left w:val="none" w:sz="0" w:space="0" w:color="auto"/>
        <w:bottom w:val="none" w:sz="0" w:space="0" w:color="auto"/>
        <w:right w:val="none" w:sz="0" w:space="0" w:color="auto"/>
      </w:divBdr>
    </w:div>
    <w:div w:id="1793329838">
      <w:bodyDiv w:val="1"/>
      <w:marLeft w:val="0"/>
      <w:marRight w:val="0"/>
      <w:marTop w:val="0"/>
      <w:marBottom w:val="0"/>
      <w:divBdr>
        <w:top w:val="none" w:sz="0" w:space="0" w:color="auto"/>
        <w:left w:val="none" w:sz="0" w:space="0" w:color="auto"/>
        <w:bottom w:val="none" w:sz="0" w:space="0" w:color="auto"/>
        <w:right w:val="none" w:sz="0" w:space="0" w:color="auto"/>
      </w:divBdr>
    </w:div>
    <w:div w:id="1901475227">
      <w:bodyDiv w:val="1"/>
      <w:marLeft w:val="0"/>
      <w:marRight w:val="0"/>
      <w:marTop w:val="0"/>
      <w:marBottom w:val="0"/>
      <w:divBdr>
        <w:top w:val="none" w:sz="0" w:space="0" w:color="auto"/>
        <w:left w:val="none" w:sz="0" w:space="0" w:color="auto"/>
        <w:bottom w:val="none" w:sz="0" w:space="0" w:color="auto"/>
        <w:right w:val="none" w:sz="0" w:space="0" w:color="auto"/>
      </w:divBdr>
    </w:div>
    <w:div w:id="1903833067">
      <w:bodyDiv w:val="1"/>
      <w:marLeft w:val="0"/>
      <w:marRight w:val="0"/>
      <w:marTop w:val="0"/>
      <w:marBottom w:val="0"/>
      <w:divBdr>
        <w:top w:val="none" w:sz="0" w:space="0" w:color="auto"/>
        <w:left w:val="none" w:sz="0" w:space="0" w:color="auto"/>
        <w:bottom w:val="none" w:sz="0" w:space="0" w:color="auto"/>
        <w:right w:val="none" w:sz="0" w:space="0" w:color="auto"/>
      </w:divBdr>
    </w:div>
    <w:div w:id="1915628600">
      <w:bodyDiv w:val="1"/>
      <w:marLeft w:val="0"/>
      <w:marRight w:val="0"/>
      <w:marTop w:val="0"/>
      <w:marBottom w:val="0"/>
      <w:divBdr>
        <w:top w:val="none" w:sz="0" w:space="0" w:color="auto"/>
        <w:left w:val="none" w:sz="0" w:space="0" w:color="auto"/>
        <w:bottom w:val="none" w:sz="0" w:space="0" w:color="auto"/>
        <w:right w:val="none" w:sz="0" w:space="0" w:color="auto"/>
      </w:divBdr>
    </w:div>
    <w:div w:id="1930429098">
      <w:bodyDiv w:val="1"/>
      <w:marLeft w:val="0"/>
      <w:marRight w:val="0"/>
      <w:marTop w:val="0"/>
      <w:marBottom w:val="0"/>
      <w:divBdr>
        <w:top w:val="none" w:sz="0" w:space="0" w:color="auto"/>
        <w:left w:val="none" w:sz="0" w:space="0" w:color="auto"/>
        <w:bottom w:val="none" w:sz="0" w:space="0" w:color="auto"/>
        <w:right w:val="none" w:sz="0" w:space="0" w:color="auto"/>
      </w:divBdr>
    </w:div>
    <w:div w:id="2117555008">
      <w:bodyDiv w:val="1"/>
      <w:marLeft w:val="0"/>
      <w:marRight w:val="0"/>
      <w:marTop w:val="0"/>
      <w:marBottom w:val="0"/>
      <w:divBdr>
        <w:top w:val="none" w:sz="0" w:space="0" w:color="auto"/>
        <w:left w:val="none" w:sz="0" w:space="0" w:color="auto"/>
        <w:bottom w:val="none" w:sz="0" w:space="0" w:color="auto"/>
        <w:right w:val="none" w:sz="0" w:space="0" w:color="auto"/>
      </w:divBdr>
    </w:div>
    <w:div w:id="21256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20195.www2.hp.com/v2/GetPDF.aspx%2F4AA5-0069ENW.pdf" TargetMode="External"/><Relationship Id="rId18" Type="http://schemas.openxmlformats.org/officeDocument/2006/relationships/image" Target="media/image7.jpeg"/><Relationship Id="rId26" Type="http://schemas.openxmlformats.org/officeDocument/2006/relationships/oleObject" Target="embeddings/oleObject2.bin"/><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oleObject" Target="embeddings/oleObject6.bin"/><Relationship Id="rId42" Type="http://schemas.openxmlformats.org/officeDocument/2006/relationships/image" Target="media/image25.png"/><Relationship Id="rId47" Type="http://schemas.openxmlformats.org/officeDocument/2006/relationships/header" Target="head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h20195.www2.hp.com/V2/GetDocument.aspx?docname=4AA5-2944ENW&amp;cc=us&amp;lc=en" TargetMode="External"/><Relationship Id="rId17" Type="http://schemas.openxmlformats.org/officeDocument/2006/relationships/image" Target="media/image6.jpeg"/><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image" Target="media/image21.pn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5.wmf"/><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20195.www2.hp.com/V2/GetDocument.aspx?docname=4AA5-3038ENW&amp;cc=us&amp;lc=en" TargetMode="Externa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wmf"/><Relationship Id="rId28" Type="http://schemas.openxmlformats.org/officeDocument/2006/relationships/oleObject" Target="embeddings/oleObject3.bin"/><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6.wmf"/><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yperlink" Target="https://news.bitcoin.com/bitmain-unveils-new-18-terahash-water-cooled-bitcoin-miner/"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4.wmf"/><Relationship Id="rId30" Type="http://schemas.openxmlformats.org/officeDocument/2006/relationships/oleObject" Target="embeddings/oleObject4.bin"/><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3853A-2E1B-4BD9-897E-F3D38E3D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14316</Words>
  <Characters>81607</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7-Я</dc:creator>
  <cp:lastModifiedBy>HP</cp:lastModifiedBy>
  <cp:revision>2</cp:revision>
  <cp:lastPrinted>2020-06-16T05:17:00Z</cp:lastPrinted>
  <dcterms:created xsi:type="dcterms:W3CDTF">2020-06-22T08:52:00Z</dcterms:created>
  <dcterms:modified xsi:type="dcterms:W3CDTF">2020-06-22T08:52:00Z</dcterms:modified>
</cp:coreProperties>
</file>