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7.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3A1C8F" w14:textId="77777777" w:rsidR="00F47E64" w:rsidRPr="00F47E64" w:rsidRDefault="00F47E64" w:rsidP="00F47E64">
      <w:pPr>
        <w:spacing w:after="0" w:line="240" w:lineRule="auto"/>
        <w:jc w:val="center"/>
        <w:rPr>
          <w:rFonts w:ascii="Times New Roman" w:eastAsia="Times New Roman" w:hAnsi="Times New Roman" w:cs="Times New Roman"/>
          <w:b/>
          <w:bCs/>
          <w:caps/>
          <w:sz w:val="28"/>
          <w:szCs w:val="28"/>
          <w:lang w:val="uk-UA" w:eastAsia="ru-RU"/>
        </w:rPr>
      </w:pPr>
      <w:bookmarkStart w:id="0" w:name="_Toc26916918"/>
      <w:bookmarkStart w:id="1" w:name="_Toc25596479"/>
      <w:bookmarkStart w:id="2" w:name="_Toc26916920"/>
      <w:r w:rsidRPr="00F47E64">
        <w:rPr>
          <w:rFonts w:ascii="Times New Roman" w:eastAsia="Times New Roman" w:hAnsi="Times New Roman" w:cs="Times New Roman"/>
          <w:b/>
          <w:bCs/>
          <w:caps/>
          <w:sz w:val="28"/>
          <w:szCs w:val="28"/>
          <w:lang w:val="uk-UA" w:eastAsia="ru-RU"/>
        </w:rPr>
        <w:t>Національний технічний університет України</w:t>
      </w:r>
    </w:p>
    <w:p w14:paraId="0F666E66" w14:textId="77777777" w:rsidR="00F47E64" w:rsidRPr="00F47E64" w:rsidRDefault="00F47E64" w:rsidP="00F47E64">
      <w:pPr>
        <w:spacing w:after="0" w:line="240" w:lineRule="auto"/>
        <w:jc w:val="center"/>
        <w:rPr>
          <w:rFonts w:ascii="Times New Roman" w:eastAsia="Times New Roman" w:hAnsi="Times New Roman" w:cs="Times New Roman"/>
          <w:b/>
          <w:bCs/>
          <w:caps/>
          <w:sz w:val="28"/>
          <w:szCs w:val="28"/>
          <w:lang w:val="uk-UA" w:eastAsia="ru-RU"/>
        </w:rPr>
      </w:pPr>
      <w:r w:rsidRPr="00F47E64">
        <w:rPr>
          <w:rFonts w:ascii="Times New Roman" w:eastAsia="Times New Roman" w:hAnsi="Times New Roman" w:cs="Times New Roman"/>
          <w:b/>
          <w:bCs/>
          <w:caps/>
          <w:sz w:val="28"/>
          <w:szCs w:val="28"/>
          <w:lang w:val="uk-UA" w:eastAsia="ru-RU"/>
        </w:rPr>
        <w:t>«Київський політехнічний інститут</w:t>
      </w:r>
    </w:p>
    <w:p w14:paraId="67A5E75D" w14:textId="77777777" w:rsidR="00F47E64" w:rsidRPr="00F47E64" w:rsidRDefault="00F47E64" w:rsidP="00F47E64">
      <w:pPr>
        <w:spacing w:after="0" w:line="240" w:lineRule="auto"/>
        <w:jc w:val="center"/>
        <w:rPr>
          <w:rFonts w:ascii="Times New Roman" w:eastAsia="Times New Roman" w:hAnsi="Times New Roman" w:cs="Times New Roman"/>
          <w:b/>
          <w:bCs/>
          <w:sz w:val="28"/>
          <w:szCs w:val="28"/>
          <w:lang w:val="uk-UA" w:eastAsia="ru-RU"/>
        </w:rPr>
      </w:pPr>
      <w:r w:rsidRPr="00F47E64">
        <w:rPr>
          <w:rFonts w:ascii="Times New Roman" w:eastAsia="Times New Roman" w:hAnsi="Times New Roman" w:cs="Times New Roman"/>
          <w:b/>
          <w:bCs/>
          <w:sz w:val="28"/>
          <w:szCs w:val="28"/>
          <w:lang w:val="uk-UA" w:eastAsia="ru-RU"/>
        </w:rPr>
        <w:t>імені ІГОРЯ СІКОРСЬКОГО»</w:t>
      </w:r>
    </w:p>
    <w:p w14:paraId="62A9D059" w14:textId="77777777" w:rsidR="00F47E64" w:rsidRPr="00F47E64" w:rsidRDefault="00F47E64" w:rsidP="00F47E64">
      <w:pPr>
        <w:spacing w:after="0" w:line="240" w:lineRule="auto"/>
        <w:jc w:val="center"/>
        <w:rPr>
          <w:rFonts w:ascii="Times New Roman" w:eastAsia="Times New Roman" w:hAnsi="Times New Roman" w:cs="Times New Roman"/>
          <w:bCs/>
          <w:caps/>
          <w:sz w:val="28"/>
          <w:szCs w:val="28"/>
          <w:lang w:val="uk-UA" w:eastAsia="ru-RU"/>
        </w:rPr>
      </w:pPr>
    </w:p>
    <w:p w14:paraId="27AABFF3" w14:textId="77777777" w:rsidR="00F47E64" w:rsidRPr="00F47E64" w:rsidRDefault="00F47E64" w:rsidP="00F47E64">
      <w:pPr>
        <w:tabs>
          <w:tab w:val="left" w:leader="underscore" w:pos="9356"/>
          <w:tab w:val="left" w:leader="underscore" w:pos="9631"/>
        </w:tabs>
        <w:spacing w:after="0" w:line="240" w:lineRule="auto"/>
        <w:jc w:val="center"/>
        <w:rPr>
          <w:rFonts w:ascii="Times New Roman" w:eastAsia="Times New Roman" w:hAnsi="Times New Roman" w:cs="Times New Roman"/>
          <w:sz w:val="28"/>
          <w:szCs w:val="28"/>
          <w:vertAlign w:val="superscript"/>
          <w:lang w:val="uk-UA" w:eastAsia="ru-RU"/>
        </w:rPr>
      </w:pPr>
      <w:r w:rsidRPr="00F47E64">
        <w:rPr>
          <w:rFonts w:ascii="Times New Roman" w:eastAsia="Times New Roman" w:hAnsi="Times New Roman" w:cs="Times New Roman"/>
          <w:sz w:val="28"/>
          <w:szCs w:val="28"/>
          <w:lang w:val="uk-UA" w:eastAsia="ru-RU"/>
        </w:rPr>
        <w:t xml:space="preserve">Інститут енергозбереження та енергоменеджменту </w:t>
      </w:r>
    </w:p>
    <w:p w14:paraId="5C928A0B" w14:textId="77777777" w:rsidR="00F47E64" w:rsidRPr="00F47E64" w:rsidRDefault="00F47E64" w:rsidP="00F47E64">
      <w:pPr>
        <w:tabs>
          <w:tab w:val="left" w:leader="underscore" w:pos="8903"/>
          <w:tab w:val="left" w:leader="underscore" w:pos="9631"/>
        </w:tabs>
        <w:spacing w:after="0" w:line="240" w:lineRule="auto"/>
        <w:jc w:val="center"/>
        <w:rPr>
          <w:rFonts w:ascii="Times New Roman" w:eastAsia="Times New Roman" w:hAnsi="Times New Roman" w:cs="Times New Roman"/>
          <w:sz w:val="28"/>
          <w:szCs w:val="28"/>
          <w:vertAlign w:val="superscript"/>
          <w:lang w:val="uk-UA" w:eastAsia="ru-RU"/>
        </w:rPr>
      </w:pPr>
      <w:r w:rsidRPr="00F47E64">
        <w:rPr>
          <w:rFonts w:ascii="Times New Roman" w:eastAsia="Times New Roman" w:hAnsi="Times New Roman" w:cs="Times New Roman"/>
          <w:sz w:val="28"/>
          <w:szCs w:val="28"/>
          <w:lang w:val="uk-UA" w:eastAsia="ru-RU"/>
        </w:rPr>
        <w:t>Кафедра теплотехніки та енергозбереження</w:t>
      </w:r>
    </w:p>
    <w:p w14:paraId="7CC6ADBF" w14:textId="77777777" w:rsidR="00F47E64" w:rsidRPr="00F47E64" w:rsidRDefault="00F47E64" w:rsidP="00F47E64">
      <w:pPr>
        <w:tabs>
          <w:tab w:val="left" w:leader="underscore" w:pos="8903"/>
          <w:tab w:val="left" w:leader="underscore" w:pos="9631"/>
        </w:tabs>
        <w:spacing w:after="0" w:line="240" w:lineRule="auto"/>
        <w:ind w:firstLine="709"/>
        <w:jc w:val="center"/>
        <w:rPr>
          <w:rFonts w:ascii="Times New Roman" w:eastAsia="Times New Roman" w:hAnsi="Times New Roman" w:cs="Times New Roman"/>
          <w:sz w:val="26"/>
          <w:szCs w:val="26"/>
          <w:lang w:val="uk-UA" w:eastAsia="ru-RU"/>
        </w:rPr>
      </w:pPr>
    </w:p>
    <w:tbl>
      <w:tblPr>
        <w:tblW w:w="0" w:type="auto"/>
        <w:tblLook w:val="04A0" w:firstRow="1" w:lastRow="0" w:firstColumn="1" w:lastColumn="0" w:noHBand="0" w:noVBand="1"/>
      </w:tblPr>
      <w:tblGrid>
        <w:gridCol w:w="5637"/>
        <w:gridCol w:w="3479"/>
      </w:tblGrid>
      <w:tr w:rsidR="00F47E64" w:rsidRPr="00F47E64" w14:paraId="121C98AC" w14:textId="77777777" w:rsidTr="00F47E64">
        <w:tc>
          <w:tcPr>
            <w:tcW w:w="5637" w:type="dxa"/>
          </w:tcPr>
          <w:p w14:paraId="6D046BD9" w14:textId="77777777" w:rsidR="00F47E64" w:rsidRPr="00F47E64" w:rsidRDefault="00F47E64" w:rsidP="00F47E64">
            <w:pPr>
              <w:tabs>
                <w:tab w:val="left" w:leader="underscore" w:pos="9631"/>
              </w:tabs>
              <w:spacing w:after="0" w:line="240" w:lineRule="auto"/>
              <w:ind w:firstLine="709"/>
              <w:rPr>
                <w:rFonts w:ascii="Times New Roman" w:eastAsia="Times New Roman" w:hAnsi="Times New Roman" w:cs="Times New Roman"/>
                <w:bCs/>
                <w:sz w:val="26"/>
                <w:szCs w:val="26"/>
                <w:lang w:val="uk-UA" w:eastAsia="ru-RU"/>
              </w:rPr>
            </w:pPr>
            <w:r w:rsidRPr="00F47E64">
              <w:rPr>
                <w:rFonts w:ascii="Times New Roman" w:eastAsia="Times New Roman" w:hAnsi="Times New Roman" w:cs="Times New Roman"/>
                <w:bCs/>
                <w:sz w:val="26"/>
                <w:szCs w:val="26"/>
                <w:lang w:val="uk-UA" w:eastAsia="ru-RU"/>
              </w:rPr>
              <w:t>«На правах рукопису»</w:t>
            </w:r>
          </w:p>
          <w:p w14:paraId="5DAA6096" w14:textId="77777777" w:rsidR="00F47E64" w:rsidRPr="00F47E64" w:rsidRDefault="00F47E64" w:rsidP="00F47E64">
            <w:pPr>
              <w:tabs>
                <w:tab w:val="left" w:leader="underscore" w:pos="9631"/>
              </w:tabs>
              <w:spacing w:after="0" w:line="240" w:lineRule="auto"/>
              <w:ind w:firstLine="709"/>
              <w:rPr>
                <w:rFonts w:ascii="Times New Roman" w:eastAsia="Times New Roman" w:hAnsi="Times New Roman" w:cs="Times New Roman"/>
                <w:bCs/>
                <w:sz w:val="26"/>
                <w:szCs w:val="26"/>
                <w:lang w:val="uk-UA" w:eastAsia="ru-RU"/>
              </w:rPr>
            </w:pPr>
            <w:r w:rsidRPr="00F47E64">
              <w:rPr>
                <w:rFonts w:ascii="Times New Roman" w:eastAsia="Times New Roman" w:hAnsi="Times New Roman" w:cs="Times New Roman"/>
                <w:bCs/>
                <w:sz w:val="26"/>
                <w:szCs w:val="26"/>
                <w:lang w:val="uk-UA" w:eastAsia="ru-RU"/>
              </w:rPr>
              <w:t>УДК _</w:t>
            </w:r>
            <w:r w:rsidRPr="00F47E64">
              <w:rPr>
                <w:rFonts w:ascii="Times New Roman" w:eastAsia="Times New Roman" w:hAnsi="Times New Roman" w:cs="Times New Roman"/>
                <w:sz w:val="26"/>
                <w:szCs w:val="26"/>
                <w:u w:val="single"/>
                <w:lang w:val="uk-UA" w:eastAsia="ru-RU"/>
              </w:rPr>
              <w:t>621.548</w:t>
            </w:r>
            <w:r w:rsidRPr="00F47E64">
              <w:rPr>
                <w:rFonts w:ascii="Times New Roman" w:eastAsia="Times New Roman" w:hAnsi="Times New Roman" w:cs="Times New Roman"/>
                <w:bCs/>
                <w:sz w:val="26"/>
                <w:szCs w:val="26"/>
                <w:lang w:val="uk-UA" w:eastAsia="ru-RU"/>
              </w:rPr>
              <w:t>________</w:t>
            </w:r>
          </w:p>
        </w:tc>
        <w:tc>
          <w:tcPr>
            <w:tcW w:w="3479" w:type="dxa"/>
          </w:tcPr>
          <w:p w14:paraId="6C4844F7" w14:textId="77777777" w:rsidR="00F47E64" w:rsidRPr="00F47E64" w:rsidRDefault="00F47E64" w:rsidP="00F47E64">
            <w:pPr>
              <w:spacing w:after="0" w:line="240" w:lineRule="auto"/>
              <w:rPr>
                <w:rFonts w:ascii="Times New Roman" w:eastAsia="Times New Roman" w:hAnsi="Times New Roman" w:cs="Times New Roman"/>
                <w:sz w:val="26"/>
                <w:szCs w:val="26"/>
                <w:lang w:val="uk-UA" w:eastAsia="ru-RU"/>
              </w:rPr>
            </w:pPr>
            <w:r w:rsidRPr="00F47E64">
              <w:rPr>
                <w:rFonts w:ascii="Times New Roman" w:eastAsia="Times New Roman" w:hAnsi="Times New Roman" w:cs="Times New Roman"/>
                <w:sz w:val="26"/>
                <w:szCs w:val="26"/>
                <w:lang w:val="uk-UA" w:eastAsia="ru-RU"/>
              </w:rPr>
              <w:t>«До захисту допущено»</w:t>
            </w:r>
          </w:p>
          <w:p w14:paraId="2B8A95D8" w14:textId="77777777" w:rsidR="00F47E64" w:rsidRPr="00F47E64" w:rsidRDefault="00F47E64" w:rsidP="00F47E64">
            <w:pPr>
              <w:spacing w:after="0" w:line="240" w:lineRule="auto"/>
              <w:rPr>
                <w:rFonts w:ascii="Times New Roman" w:eastAsia="Times New Roman" w:hAnsi="Times New Roman" w:cs="Times New Roman"/>
                <w:bCs/>
                <w:sz w:val="26"/>
                <w:szCs w:val="26"/>
                <w:lang w:val="uk-UA" w:eastAsia="ru-RU"/>
              </w:rPr>
            </w:pPr>
            <w:r w:rsidRPr="00F47E64">
              <w:rPr>
                <w:rFonts w:ascii="Times New Roman" w:eastAsia="Times New Roman" w:hAnsi="Times New Roman" w:cs="Times New Roman"/>
                <w:bCs/>
                <w:sz w:val="26"/>
                <w:szCs w:val="26"/>
                <w:lang w:val="uk-UA" w:eastAsia="ru-RU"/>
              </w:rPr>
              <w:t>Завідувач кафедри</w:t>
            </w:r>
          </w:p>
          <w:p w14:paraId="7EA33856" w14:textId="77777777" w:rsidR="00F47E64" w:rsidRPr="00F47E64" w:rsidRDefault="00F47E64" w:rsidP="00F47E64">
            <w:pPr>
              <w:spacing w:after="0" w:line="240" w:lineRule="auto"/>
              <w:rPr>
                <w:rFonts w:ascii="Times New Roman" w:eastAsia="Times New Roman" w:hAnsi="Times New Roman" w:cs="Times New Roman"/>
                <w:sz w:val="26"/>
                <w:szCs w:val="26"/>
                <w:lang w:val="uk-UA" w:eastAsia="ru-RU"/>
              </w:rPr>
            </w:pPr>
            <w:r w:rsidRPr="00F47E64">
              <w:rPr>
                <w:rFonts w:ascii="Times New Roman" w:eastAsia="Times New Roman" w:hAnsi="Times New Roman" w:cs="Times New Roman"/>
                <w:sz w:val="26"/>
                <w:szCs w:val="26"/>
                <w:lang w:val="uk-UA" w:eastAsia="ru-RU"/>
              </w:rPr>
              <w:t xml:space="preserve">__________    </w:t>
            </w:r>
            <w:r w:rsidRPr="00F47E64">
              <w:rPr>
                <w:rFonts w:ascii="Times New Roman" w:eastAsia="Times New Roman" w:hAnsi="Times New Roman" w:cs="Times New Roman"/>
                <w:i/>
                <w:sz w:val="26"/>
                <w:szCs w:val="26"/>
                <w:u w:val="single"/>
                <w:lang w:val="uk-UA" w:eastAsia="ru-RU"/>
              </w:rPr>
              <w:t xml:space="preserve">В.І.Дешко </w:t>
            </w:r>
            <w:r w:rsidRPr="00F47E64">
              <w:rPr>
                <w:rFonts w:ascii="Times New Roman" w:eastAsia="Times New Roman" w:hAnsi="Times New Roman" w:cs="Times New Roman"/>
                <w:i/>
                <w:sz w:val="26"/>
                <w:szCs w:val="26"/>
                <w:lang w:val="uk-UA" w:eastAsia="ru-RU"/>
              </w:rPr>
              <w:t>_</w:t>
            </w:r>
          </w:p>
          <w:p w14:paraId="56B53646" w14:textId="77777777" w:rsidR="00F47E64" w:rsidRPr="00F47E64" w:rsidRDefault="00F47E64" w:rsidP="00F47E64">
            <w:pPr>
              <w:spacing w:after="0" w:line="240" w:lineRule="auto"/>
              <w:ind w:firstLine="438"/>
              <w:rPr>
                <w:rFonts w:ascii="Times New Roman" w:eastAsia="Times New Roman" w:hAnsi="Times New Roman" w:cs="Times New Roman"/>
                <w:sz w:val="26"/>
                <w:szCs w:val="26"/>
                <w:vertAlign w:val="superscript"/>
                <w:lang w:val="uk-UA" w:eastAsia="ru-RU"/>
              </w:rPr>
            </w:pPr>
            <w:r w:rsidRPr="00F47E64">
              <w:rPr>
                <w:rFonts w:ascii="Times New Roman" w:eastAsia="Times New Roman" w:hAnsi="Times New Roman" w:cs="Times New Roman"/>
                <w:sz w:val="26"/>
                <w:szCs w:val="26"/>
                <w:vertAlign w:val="superscript"/>
                <w:lang w:val="uk-UA" w:eastAsia="ru-RU"/>
              </w:rPr>
              <w:t>(підпис)            (ініціали, прізвище)</w:t>
            </w:r>
          </w:p>
          <w:p w14:paraId="00EFFF2A" w14:textId="77777777" w:rsidR="00F47E64" w:rsidRPr="00F47E64" w:rsidRDefault="00F47E64" w:rsidP="00F47E64">
            <w:pPr>
              <w:spacing w:after="0" w:line="240" w:lineRule="auto"/>
              <w:rPr>
                <w:rFonts w:ascii="Times New Roman" w:eastAsia="Times New Roman" w:hAnsi="Times New Roman" w:cs="Times New Roman"/>
                <w:bCs/>
                <w:caps/>
                <w:sz w:val="26"/>
                <w:szCs w:val="26"/>
                <w:lang w:val="uk-UA" w:eastAsia="ru-RU"/>
              </w:rPr>
            </w:pPr>
            <w:r w:rsidRPr="00F47E64">
              <w:rPr>
                <w:rFonts w:ascii="Times New Roman" w:eastAsia="Times New Roman" w:hAnsi="Times New Roman" w:cs="Times New Roman"/>
                <w:sz w:val="26"/>
                <w:szCs w:val="26"/>
                <w:lang w:val="uk-UA" w:eastAsia="ru-RU"/>
              </w:rPr>
              <w:t>“___”_____________2019 р.</w:t>
            </w:r>
          </w:p>
        </w:tc>
      </w:tr>
    </w:tbl>
    <w:p w14:paraId="69B35436" w14:textId="77777777" w:rsidR="00F47E64" w:rsidRPr="00F47E64" w:rsidRDefault="00F47E64" w:rsidP="00F47E64">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F47E64">
        <w:rPr>
          <w:rFonts w:ascii="Times New Roman" w:eastAsia="Times New Roman" w:hAnsi="Times New Roman" w:cs="Times New Roman"/>
          <w:b/>
          <w:sz w:val="40"/>
          <w:szCs w:val="40"/>
          <w:lang w:val="uk-UA" w:eastAsia="ru-RU"/>
        </w:rPr>
        <w:t>Магістерська дисертація</w:t>
      </w:r>
    </w:p>
    <w:p w14:paraId="1FB297ED" w14:textId="77777777" w:rsidR="00F47E64" w:rsidRPr="00F47E64" w:rsidRDefault="00F47E64" w:rsidP="00F47E64">
      <w:pPr>
        <w:spacing w:before="120" w:after="120" w:line="240" w:lineRule="auto"/>
        <w:jc w:val="center"/>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на здобуття ступеня магістра</w:t>
      </w:r>
    </w:p>
    <w:p w14:paraId="217B1FB0" w14:textId="77777777" w:rsidR="00F47E64" w:rsidRPr="00F47E64" w:rsidRDefault="00F47E64" w:rsidP="00F47E64">
      <w:pPr>
        <w:tabs>
          <w:tab w:val="left" w:leader="underscore" w:pos="8903"/>
        </w:tabs>
        <w:spacing w:after="0" w:line="240" w:lineRule="auto"/>
        <w:ind w:firstLine="709"/>
        <w:rPr>
          <w:rFonts w:ascii="Times New Roman" w:eastAsia="Times New Roman" w:hAnsi="Times New Roman" w:cs="Times New Roman"/>
          <w:sz w:val="26"/>
          <w:szCs w:val="26"/>
          <w:lang w:val="uk-UA" w:eastAsia="ru-RU"/>
        </w:rPr>
      </w:pPr>
      <w:r w:rsidRPr="00F47E64">
        <w:rPr>
          <w:rFonts w:ascii="Times New Roman" w:eastAsia="Times New Roman" w:hAnsi="Times New Roman" w:cs="Times New Roman"/>
          <w:sz w:val="26"/>
          <w:szCs w:val="26"/>
          <w:lang w:val="uk-UA" w:eastAsia="ru-RU"/>
        </w:rPr>
        <w:t>зі спеціальності</w:t>
      </w:r>
      <w:r w:rsidRPr="00F47E64">
        <w:rPr>
          <w:rFonts w:ascii="Times New Roman" w:eastAsia="Times New Roman" w:hAnsi="Times New Roman" w:cs="Times New Roman"/>
          <w:sz w:val="26"/>
          <w:szCs w:val="26"/>
          <w:lang w:eastAsia="ru-RU"/>
        </w:rPr>
        <w:t xml:space="preserve"> </w:t>
      </w:r>
      <w:r w:rsidRPr="00F47E64">
        <w:rPr>
          <w:rFonts w:ascii="Times New Roman" w:eastAsia="Times New Roman" w:hAnsi="Times New Roman" w:cs="Times New Roman"/>
          <w:i/>
          <w:iCs/>
          <w:sz w:val="26"/>
          <w:szCs w:val="26"/>
          <w:u w:val="single"/>
          <w:lang w:val="uk-UA" w:eastAsia="ru-RU"/>
        </w:rPr>
        <w:t>144 «Теплоенергетика»</w:t>
      </w:r>
      <w:r w:rsidRPr="00F47E64">
        <w:rPr>
          <w:rFonts w:ascii="Times New Roman" w:eastAsia="Times New Roman" w:hAnsi="Times New Roman" w:cs="Times New Roman"/>
          <w:sz w:val="26"/>
          <w:szCs w:val="26"/>
          <w:lang w:val="uk-UA" w:eastAsia="ru-RU"/>
        </w:rPr>
        <w:tab/>
      </w:r>
    </w:p>
    <w:p w14:paraId="0B7B6C72" w14:textId="77777777" w:rsidR="00F47E64" w:rsidRPr="00F47E64" w:rsidRDefault="00F47E64" w:rsidP="00F47E64">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eastAsia="ru-RU"/>
        </w:rPr>
      </w:pPr>
      <w:r w:rsidRPr="00F47E64">
        <w:rPr>
          <w:rFonts w:ascii="Times New Roman" w:eastAsia="Times New Roman" w:hAnsi="Times New Roman" w:cs="Times New Roman"/>
          <w:sz w:val="26"/>
          <w:szCs w:val="26"/>
          <w:lang w:eastAsia="ru-RU"/>
        </w:rPr>
        <w:t>освітньо-професійна програма</w:t>
      </w:r>
      <w:r w:rsidRPr="00F47E64">
        <w:rPr>
          <w:rFonts w:ascii="Times New Roman" w:eastAsia="Times New Roman" w:hAnsi="Times New Roman" w:cs="Times New Roman"/>
          <w:sz w:val="26"/>
          <w:szCs w:val="26"/>
          <w:lang w:val="uk-UA" w:eastAsia="ru-RU"/>
        </w:rPr>
        <w:t xml:space="preserve"> «</w:t>
      </w:r>
      <w:r w:rsidRPr="00F47E64">
        <w:rPr>
          <w:rFonts w:ascii="Times New Roman" w:eastAsia="Times New Roman" w:hAnsi="Times New Roman" w:cs="Times New Roman"/>
          <w:i/>
          <w:sz w:val="26"/>
          <w:szCs w:val="26"/>
          <w:u w:val="single"/>
          <w:lang w:val="uk-UA" w:eastAsia="ru-RU"/>
        </w:rPr>
        <w:t>Енергетичний менеджмент та інжиніринг теплоенергетичних систем»</w:t>
      </w:r>
    </w:p>
    <w:p w14:paraId="18FC0C29" w14:textId="77777777" w:rsidR="00F47E64" w:rsidRPr="00F47E64" w:rsidRDefault="00F47E64" w:rsidP="00F47E64">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eastAsia="ru-RU"/>
        </w:rPr>
      </w:pPr>
    </w:p>
    <w:p w14:paraId="186B43F5" w14:textId="77777777" w:rsidR="00F47E64" w:rsidRPr="00F47E64" w:rsidRDefault="00F47E64" w:rsidP="00F47E64">
      <w:pPr>
        <w:tabs>
          <w:tab w:val="left" w:leader="underscore" w:pos="9356"/>
        </w:tabs>
        <w:spacing w:after="0" w:line="240" w:lineRule="auto"/>
        <w:rPr>
          <w:rFonts w:ascii="Times New Roman" w:eastAsia="Times New Roman" w:hAnsi="Times New Roman" w:cs="Times New Roman"/>
          <w:sz w:val="26"/>
          <w:szCs w:val="26"/>
          <w:u w:val="single"/>
          <w:lang w:val="uk-UA" w:eastAsia="ru-RU"/>
        </w:rPr>
      </w:pPr>
      <w:r w:rsidRPr="00F47E64">
        <w:rPr>
          <w:rFonts w:ascii="Times New Roman" w:eastAsia="Times New Roman" w:hAnsi="Times New Roman" w:cs="Times New Roman"/>
          <w:sz w:val="26"/>
          <w:szCs w:val="26"/>
          <w:lang w:val="uk-UA" w:eastAsia="ru-RU"/>
        </w:rPr>
        <w:t xml:space="preserve">на тему: </w:t>
      </w:r>
      <w:r w:rsidRPr="00F47E64">
        <w:rPr>
          <w:rFonts w:ascii="Times New Roman" w:eastAsia="Times New Roman" w:hAnsi="Times New Roman" w:cs="Times New Roman"/>
          <w:sz w:val="26"/>
          <w:szCs w:val="26"/>
          <w:u w:val="single"/>
          <w:lang w:eastAsia="ru-RU"/>
        </w:rPr>
        <w:t>«Модерн</w:t>
      </w:r>
      <w:r w:rsidRPr="00F47E64">
        <w:rPr>
          <w:rFonts w:ascii="Times New Roman" w:eastAsia="Times New Roman" w:hAnsi="Times New Roman" w:cs="Times New Roman"/>
          <w:sz w:val="26"/>
          <w:szCs w:val="26"/>
          <w:u w:val="single"/>
          <w:lang w:val="uk-UA" w:eastAsia="ru-RU"/>
        </w:rPr>
        <w:t>ізація системи теплопостачання з використанням сонячних колекторів у спеціалізованій школі №7</w:t>
      </w:r>
      <w:r w:rsidRPr="00F47E64">
        <w:rPr>
          <w:rFonts w:ascii="Times New Roman" w:eastAsia="Times New Roman" w:hAnsi="Times New Roman" w:cs="Times New Roman"/>
          <w:sz w:val="26"/>
          <w:szCs w:val="26"/>
          <w:u w:val="single"/>
          <w:lang w:eastAsia="ru-RU"/>
        </w:rPr>
        <w:t>»</w:t>
      </w:r>
    </w:p>
    <w:p w14:paraId="661AD748" w14:textId="77777777" w:rsidR="00F47E64" w:rsidRPr="00F47E64" w:rsidRDefault="00F47E64" w:rsidP="00F47E64">
      <w:pPr>
        <w:tabs>
          <w:tab w:val="left" w:leader="underscore" w:pos="9356"/>
        </w:tabs>
        <w:spacing w:after="0" w:line="240" w:lineRule="auto"/>
        <w:ind w:firstLine="709"/>
        <w:rPr>
          <w:rFonts w:ascii="Times New Roman" w:eastAsia="Times New Roman" w:hAnsi="Times New Roman" w:cs="Times New Roman"/>
          <w:sz w:val="26"/>
          <w:szCs w:val="26"/>
          <w:u w:val="single"/>
          <w:lang w:val="uk-UA" w:eastAsia="ru-RU"/>
        </w:rPr>
      </w:pPr>
    </w:p>
    <w:p w14:paraId="2EC1D7B9" w14:textId="77777777" w:rsidR="00F47E64" w:rsidRPr="00F47E64" w:rsidRDefault="00F47E64" w:rsidP="00F47E64">
      <w:pPr>
        <w:spacing w:after="0" w:line="240" w:lineRule="auto"/>
        <w:rPr>
          <w:rFonts w:ascii="Times New Roman" w:eastAsia="Times New Roman" w:hAnsi="Times New Roman" w:cs="Times New Roman"/>
          <w:bCs/>
          <w:sz w:val="26"/>
          <w:szCs w:val="26"/>
          <w:lang w:val="uk-UA" w:eastAsia="ru-RU"/>
        </w:rPr>
      </w:pPr>
      <w:r w:rsidRPr="00F47E64">
        <w:rPr>
          <w:rFonts w:ascii="Times New Roman" w:eastAsia="Times New Roman" w:hAnsi="Times New Roman" w:cs="Times New Roman"/>
          <w:bCs/>
          <w:sz w:val="26"/>
          <w:szCs w:val="26"/>
          <w:lang w:val="uk-UA" w:eastAsia="ru-RU"/>
        </w:rPr>
        <w:t xml:space="preserve">Виконав: студент </w:t>
      </w:r>
      <w:r w:rsidRPr="00F47E64">
        <w:rPr>
          <w:rFonts w:ascii="Times New Roman" w:eastAsia="Times New Roman" w:hAnsi="Times New Roman" w:cs="Times New Roman"/>
          <w:bCs/>
          <w:sz w:val="26"/>
          <w:szCs w:val="26"/>
          <w:u w:val="single"/>
          <w:lang w:val="uk-UA" w:eastAsia="ru-RU"/>
        </w:rPr>
        <w:t xml:space="preserve">VI </w:t>
      </w:r>
      <w:r w:rsidRPr="00F47E64">
        <w:rPr>
          <w:rFonts w:ascii="Times New Roman" w:eastAsia="Times New Roman" w:hAnsi="Times New Roman" w:cs="Times New Roman"/>
          <w:bCs/>
          <w:sz w:val="26"/>
          <w:szCs w:val="26"/>
          <w:lang w:val="uk-UA" w:eastAsia="ru-RU"/>
        </w:rPr>
        <w:t xml:space="preserve"> курсу, групи _</w:t>
      </w:r>
      <w:r w:rsidRPr="00F47E64">
        <w:rPr>
          <w:rFonts w:ascii="Times New Roman" w:eastAsia="Times New Roman" w:hAnsi="Times New Roman" w:cs="Times New Roman"/>
          <w:bCs/>
          <w:sz w:val="26"/>
          <w:szCs w:val="26"/>
          <w:u w:val="single"/>
          <w:lang w:val="uk-UA" w:eastAsia="ru-RU"/>
        </w:rPr>
        <w:t xml:space="preserve">ОТ – </w:t>
      </w:r>
      <w:r w:rsidRPr="00F47E64">
        <w:rPr>
          <w:rFonts w:ascii="Times New Roman" w:eastAsia="Times New Roman" w:hAnsi="Times New Roman" w:cs="Times New Roman"/>
          <w:bCs/>
          <w:sz w:val="26"/>
          <w:szCs w:val="26"/>
          <w:u w:val="single"/>
          <w:lang w:eastAsia="ru-RU"/>
        </w:rPr>
        <w:t>8</w:t>
      </w:r>
      <w:r w:rsidRPr="00F47E64">
        <w:rPr>
          <w:rFonts w:ascii="Times New Roman" w:eastAsia="Times New Roman" w:hAnsi="Times New Roman" w:cs="Times New Roman"/>
          <w:bCs/>
          <w:sz w:val="26"/>
          <w:szCs w:val="26"/>
          <w:u w:val="single"/>
          <w:lang w:val="uk-UA" w:eastAsia="ru-RU"/>
        </w:rPr>
        <w:t>1мп</w:t>
      </w:r>
      <w:r w:rsidRPr="00F47E64">
        <w:rPr>
          <w:rFonts w:ascii="Times New Roman" w:eastAsia="Times New Roman" w:hAnsi="Times New Roman" w:cs="Times New Roman"/>
          <w:bCs/>
          <w:sz w:val="26"/>
          <w:szCs w:val="26"/>
          <w:lang w:val="uk-UA" w:eastAsia="ru-RU"/>
        </w:rPr>
        <w:t>_</w:t>
      </w:r>
    </w:p>
    <w:p w14:paraId="5D7DA3A1" w14:textId="21198849" w:rsidR="00F47E64" w:rsidRPr="00F47E64" w:rsidRDefault="00F47E64" w:rsidP="00F47E64">
      <w:pPr>
        <w:spacing w:after="0" w:line="240" w:lineRule="auto"/>
        <w:rPr>
          <w:rFonts w:ascii="Times New Roman" w:eastAsia="Times New Roman" w:hAnsi="Times New Roman" w:cs="Times New Roman"/>
          <w:sz w:val="26"/>
          <w:szCs w:val="26"/>
          <w:vertAlign w:val="superscript"/>
          <w:lang w:val="uk-UA" w:eastAsia="ru-RU"/>
        </w:rPr>
      </w:pPr>
      <w:r>
        <w:rPr>
          <w:rFonts w:ascii="Times New Roman" w:eastAsia="Times New Roman" w:hAnsi="Times New Roman" w:cs="Times New Roman"/>
          <w:sz w:val="26"/>
          <w:szCs w:val="26"/>
          <w:vertAlign w:val="superscript"/>
          <w:lang w:val="uk-UA" w:eastAsia="ru-RU"/>
        </w:rPr>
        <w:t xml:space="preserve">                                                                                                </w:t>
      </w:r>
      <w:r w:rsidRPr="00F47E64">
        <w:rPr>
          <w:rFonts w:ascii="Times New Roman" w:eastAsia="Times New Roman" w:hAnsi="Times New Roman" w:cs="Times New Roman"/>
          <w:sz w:val="26"/>
          <w:szCs w:val="26"/>
          <w:vertAlign w:val="superscript"/>
          <w:lang w:val="uk-UA" w:eastAsia="ru-RU"/>
        </w:rPr>
        <w:t>(шифр групи)</w:t>
      </w:r>
    </w:p>
    <w:p w14:paraId="37FB4602" w14:textId="77777777" w:rsidR="00F47E64" w:rsidRPr="00F47E64" w:rsidRDefault="00F47E64" w:rsidP="00F47E64">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bCs/>
          <w:sz w:val="26"/>
          <w:szCs w:val="26"/>
          <w:lang w:val="uk-UA" w:eastAsia="ru-RU"/>
        </w:rPr>
      </w:pPr>
      <w:r w:rsidRPr="00F47E64">
        <w:rPr>
          <w:rFonts w:ascii="Times New Roman" w:eastAsia="Times New Roman" w:hAnsi="Times New Roman" w:cs="Times New Roman"/>
          <w:bCs/>
          <w:sz w:val="26"/>
          <w:szCs w:val="26"/>
          <w:lang w:val="uk-UA" w:eastAsia="ru-RU"/>
        </w:rPr>
        <w:t>Ганжа Денис Геннадійович</w:t>
      </w:r>
    </w:p>
    <w:p w14:paraId="3DB9917E" w14:textId="77777777" w:rsidR="00F47E64" w:rsidRPr="00F47E64" w:rsidRDefault="00F47E64" w:rsidP="00F47E64">
      <w:pPr>
        <w:tabs>
          <w:tab w:val="left" w:leader="underscore" w:pos="7371"/>
          <w:tab w:val="left" w:pos="7513"/>
          <w:tab w:val="left" w:leader="underscore" w:pos="8903"/>
        </w:tabs>
        <w:spacing w:after="0" w:line="240" w:lineRule="auto"/>
        <w:ind w:firstLine="709"/>
        <w:rPr>
          <w:rFonts w:ascii="Times New Roman" w:eastAsia="Times New Roman" w:hAnsi="Times New Roman" w:cs="Times New Roman"/>
          <w:bCs/>
          <w:sz w:val="26"/>
          <w:szCs w:val="26"/>
          <w:lang w:val="uk-UA" w:eastAsia="ru-RU"/>
        </w:rPr>
      </w:pPr>
      <w:r w:rsidRPr="00F47E64">
        <w:rPr>
          <w:rFonts w:ascii="Times New Roman" w:eastAsia="Times New Roman" w:hAnsi="Times New Roman" w:cs="Times New Roman"/>
          <w:bCs/>
          <w:sz w:val="26"/>
          <w:szCs w:val="26"/>
          <w:lang w:val="uk-UA" w:eastAsia="ru-RU"/>
        </w:rPr>
        <w:tab/>
      </w:r>
      <w:r w:rsidRPr="00F47E64">
        <w:rPr>
          <w:rFonts w:ascii="Times New Roman" w:eastAsia="Times New Roman" w:hAnsi="Times New Roman" w:cs="Times New Roman"/>
          <w:bCs/>
          <w:sz w:val="26"/>
          <w:szCs w:val="26"/>
          <w:lang w:val="uk-UA" w:eastAsia="ru-RU"/>
        </w:rPr>
        <w:tab/>
        <w:t xml:space="preserve">   </w:t>
      </w:r>
      <w:r w:rsidRPr="00F47E64">
        <w:rPr>
          <w:rFonts w:ascii="Times New Roman" w:eastAsia="Times New Roman" w:hAnsi="Times New Roman" w:cs="Times New Roman"/>
          <w:bCs/>
          <w:sz w:val="26"/>
          <w:szCs w:val="26"/>
          <w:lang w:val="uk-UA" w:eastAsia="ru-RU"/>
        </w:rPr>
        <w:tab/>
      </w:r>
    </w:p>
    <w:p w14:paraId="130F75A7" w14:textId="77777777" w:rsidR="00F47E64" w:rsidRPr="00F47E64" w:rsidRDefault="00F47E64" w:rsidP="00F47E64">
      <w:pPr>
        <w:tabs>
          <w:tab w:val="left" w:pos="7938"/>
        </w:tabs>
        <w:spacing w:after="0" w:line="240" w:lineRule="auto"/>
        <w:ind w:firstLine="2694"/>
        <w:rPr>
          <w:rFonts w:ascii="Times New Roman" w:eastAsia="Times New Roman" w:hAnsi="Times New Roman" w:cs="Times New Roman"/>
          <w:sz w:val="26"/>
          <w:szCs w:val="26"/>
          <w:vertAlign w:val="superscript"/>
          <w:lang w:val="uk-UA" w:eastAsia="ru-RU"/>
        </w:rPr>
      </w:pPr>
      <w:r w:rsidRPr="00F47E64">
        <w:rPr>
          <w:rFonts w:ascii="Times New Roman" w:eastAsia="Times New Roman" w:hAnsi="Times New Roman" w:cs="Times New Roman"/>
          <w:sz w:val="26"/>
          <w:szCs w:val="26"/>
          <w:vertAlign w:val="superscript"/>
          <w:lang w:val="uk-UA" w:eastAsia="ru-RU"/>
        </w:rPr>
        <w:t>(прізвище, ім’я, по батькові)</w:t>
      </w:r>
      <w:r w:rsidRPr="00F47E64">
        <w:rPr>
          <w:rFonts w:ascii="Times New Roman" w:eastAsia="Times New Roman" w:hAnsi="Times New Roman" w:cs="Times New Roman"/>
          <w:sz w:val="26"/>
          <w:szCs w:val="26"/>
          <w:vertAlign w:val="superscript"/>
          <w:lang w:val="uk-UA" w:eastAsia="ru-RU"/>
        </w:rPr>
        <w:tab/>
        <w:t xml:space="preserve">(підпис) </w:t>
      </w:r>
    </w:p>
    <w:p w14:paraId="53214A34" w14:textId="77777777" w:rsidR="00F47E64" w:rsidRPr="00F47E64" w:rsidRDefault="00F47E64" w:rsidP="00F47E64">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6"/>
          <w:lang w:val="uk-UA" w:eastAsia="ru-RU"/>
        </w:rPr>
      </w:pPr>
      <w:r w:rsidRPr="00F47E64">
        <w:rPr>
          <w:rFonts w:ascii="Times New Roman" w:eastAsia="Times New Roman" w:hAnsi="Times New Roman" w:cs="Times New Roman"/>
          <w:bCs/>
          <w:sz w:val="26"/>
          <w:szCs w:val="26"/>
          <w:lang w:val="uk-UA" w:eastAsia="ru-RU"/>
        </w:rPr>
        <w:t xml:space="preserve">Керівник </w:t>
      </w:r>
      <w:r w:rsidRPr="00F47E64">
        <w:rPr>
          <w:rFonts w:ascii="Times New Roman" w:eastAsia="Times New Roman" w:hAnsi="Times New Roman" w:cs="Times New Roman"/>
          <w:bCs/>
          <w:sz w:val="26"/>
          <w:szCs w:val="26"/>
          <w:u w:val="single"/>
          <w:lang w:val="uk-UA" w:eastAsia="ru-RU"/>
        </w:rPr>
        <w:t xml:space="preserve">        </w:t>
      </w:r>
      <w:r w:rsidRPr="00F47E64">
        <w:rPr>
          <w:rFonts w:ascii="Times New Roman" w:eastAsia="Times New Roman" w:hAnsi="Times New Roman" w:cs="Times New Roman"/>
          <w:bCs/>
          <w:sz w:val="26"/>
          <w:szCs w:val="26"/>
          <w:u w:val="single"/>
          <w:lang w:eastAsia="ru-RU"/>
        </w:rPr>
        <w:t xml:space="preserve"> доцент, к.т.н., доцент Дубровська В.В</w:t>
      </w:r>
      <w:r w:rsidRPr="00F47E64">
        <w:rPr>
          <w:rFonts w:ascii="Times New Roman" w:eastAsia="Times New Roman" w:hAnsi="Times New Roman" w:cs="Times New Roman"/>
          <w:bCs/>
          <w:sz w:val="26"/>
          <w:szCs w:val="26"/>
          <w:lang w:val="uk-UA" w:eastAsia="ru-RU"/>
        </w:rPr>
        <w:tab/>
      </w:r>
      <w:r w:rsidRPr="00F47E64">
        <w:rPr>
          <w:rFonts w:ascii="Times New Roman" w:eastAsia="Times New Roman" w:hAnsi="Times New Roman" w:cs="Times New Roman"/>
          <w:bCs/>
          <w:sz w:val="26"/>
          <w:szCs w:val="26"/>
          <w:lang w:val="uk-UA" w:eastAsia="ru-RU"/>
        </w:rPr>
        <w:tab/>
        <w:t>___________</w:t>
      </w:r>
    </w:p>
    <w:p w14:paraId="3F28921E" w14:textId="77777777" w:rsidR="00F47E64" w:rsidRPr="00F47E64" w:rsidRDefault="00F47E64" w:rsidP="00F47E64">
      <w:pPr>
        <w:tabs>
          <w:tab w:val="left" w:pos="7938"/>
        </w:tabs>
        <w:spacing w:after="0" w:line="240" w:lineRule="auto"/>
        <w:ind w:firstLine="2410"/>
        <w:rPr>
          <w:rFonts w:ascii="Times New Roman" w:eastAsia="Times New Roman" w:hAnsi="Times New Roman" w:cs="Times New Roman"/>
          <w:sz w:val="26"/>
          <w:szCs w:val="26"/>
          <w:vertAlign w:val="superscript"/>
          <w:lang w:val="uk-UA" w:eastAsia="ru-RU"/>
        </w:rPr>
      </w:pPr>
      <w:r w:rsidRPr="00F47E64">
        <w:rPr>
          <w:rFonts w:ascii="Times New Roman" w:eastAsia="Times New Roman" w:hAnsi="Times New Roman" w:cs="Times New Roman"/>
          <w:sz w:val="26"/>
          <w:szCs w:val="26"/>
          <w:vertAlign w:val="superscript"/>
          <w:lang w:val="uk-UA" w:eastAsia="ru-RU"/>
        </w:rPr>
        <w:t>(посада, науковий ступінь, вчене звання, прізвище та ініціали)</w:t>
      </w:r>
      <w:r w:rsidRPr="00F47E64">
        <w:rPr>
          <w:rFonts w:ascii="Times New Roman" w:eastAsia="Times New Roman" w:hAnsi="Times New Roman" w:cs="Times New Roman"/>
          <w:sz w:val="26"/>
          <w:szCs w:val="26"/>
          <w:vertAlign w:val="superscript"/>
          <w:lang w:val="uk-UA" w:eastAsia="ru-RU"/>
        </w:rPr>
        <w:tab/>
        <w:t xml:space="preserve">(підпис) </w:t>
      </w:r>
    </w:p>
    <w:p w14:paraId="127A71F3" w14:textId="77777777" w:rsidR="00F47E64" w:rsidRPr="00F47E64" w:rsidRDefault="00F47E64" w:rsidP="00F47E64">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i/>
          <w:iCs/>
          <w:sz w:val="26"/>
          <w:szCs w:val="26"/>
          <w:u w:val="single"/>
          <w:lang w:val="uk-UA" w:eastAsia="ru-RU"/>
        </w:rPr>
      </w:pPr>
      <w:r w:rsidRPr="00F47E64">
        <w:rPr>
          <w:rFonts w:ascii="Times New Roman" w:eastAsia="Times New Roman" w:hAnsi="Times New Roman" w:cs="Times New Roman"/>
          <w:bCs/>
          <w:sz w:val="26"/>
          <w:szCs w:val="26"/>
          <w:lang w:val="uk-UA" w:eastAsia="ru-RU"/>
        </w:rPr>
        <w:t>Консультанти:</w:t>
      </w:r>
    </w:p>
    <w:p w14:paraId="7E724413" w14:textId="131D1070" w:rsidR="00F47E64" w:rsidRPr="00F47E64" w:rsidRDefault="00F47E64" w:rsidP="00F47E64">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after="0" w:line="240" w:lineRule="auto"/>
        <w:outlineLvl w:val="2"/>
        <w:rPr>
          <w:rFonts w:ascii="Times New Roman" w:eastAsia="Times New Roman" w:hAnsi="Times New Roman" w:cs="Times New Roman"/>
          <w:sz w:val="26"/>
          <w:szCs w:val="26"/>
          <w:lang w:val="uk-UA" w:eastAsia="ru-RU"/>
        </w:rPr>
      </w:pPr>
      <w:r>
        <w:rPr>
          <w:rFonts w:ascii="Times New Roman" w:eastAsia="Times New Roman" w:hAnsi="Times New Roman" w:cs="Times New Roman"/>
          <w:iCs/>
          <w:sz w:val="26"/>
          <w:szCs w:val="26"/>
          <w:lang w:val="uk-UA" w:eastAsia="ru-RU"/>
        </w:rPr>
        <w:t>Електротехнічна частина</w:t>
      </w:r>
      <w:r w:rsidRPr="00F47E64">
        <w:rPr>
          <w:rFonts w:ascii="Times New Roman" w:eastAsia="Times New Roman" w:hAnsi="Times New Roman" w:cs="Times New Roman"/>
          <w:sz w:val="26"/>
          <w:szCs w:val="26"/>
          <w:lang w:val="uk-UA" w:eastAsia="ru-RU"/>
        </w:rPr>
        <w:t xml:space="preserve">  </w:t>
      </w:r>
      <w:r w:rsidRPr="00F47E64">
        <w:rPr>
          <w:rFonts w:ascii="Times New Roman" w:eastAsia="Times New Roman" w:hAnsi="Times New Roman" w:cs="Times New Roman"/>
          <w:iCs/>
          <w:sz w:val="26"/>
          <w:szCs w:val="26"/>
          <w:lang w:val="uk-UA" w:eastAsia="ru-RU"/>
        </w:rPr>
        <w:t xml:space="preserve">к.т.н.,  доцент Замулко А.І.  </w:t>
      </w:r>
      <w:r>
        <w:rPr>
          <w:rFonts w:ascii="Times New Roman" w:eastAsia="Times New Roman" w:hAnsi="Times New Roman" w:cs="Times New Roman"/>
          <w:sz w:val="26"/>
          <w:szCs w:val="26"/>
          <w:lang w:val="uk-UA" w:eastAsia="ru-RU"/>
        </w:rPr>
        <w:t xml:space="preserve">              ___________</w:t>
      </w:r>
    </w:p>
    <w:p w14:paraId="00AA9414" w14:textId="77777777" w:rsidR="00F47E64" w:rsidRPr="00F47E64" w:rsidRDefault="00F47E64" w:rsidP="00F47E64">
      <w:pPr>
        <w:spacing w:after="0" w:line="240" w:lineRule="auto"/>
        <w:ind w:firstLine="709"/>
        <w:rPr>
          <w:rFonts w:ascii="Times New Roman" w:eastAsia="Times New Roman" w:hAnsi="Times New Roman" w:cs="Times New Roman"/>
          <w:b/>
          <w:sz w:val="26"/>
          <w:szCs w:val="26"/>
          <w:lang w:val="uk-UA" w:eastAsia="ru-RU"/>
        </w:rPr>
      </w:pPr>
    </w:p>
    <w:p w14:paraId="2AFF6A74" w14:textId="7A484AFE" w:rsidR="00F47E64" w:rsidRPr="00F47E64" w:rsidRDefault="00F47E64" w:rsidP="00F47E64">
      <w:pPr>
        <w:tabs>
          <w:tab w:val="left" w:leader="underscore" w:pos="2700"/>
          <w:tab w:val="left" w:pos="3060"/>
          <w:tab w:val="left" w:leader="underscore" w:pos="7020"/>
          <w:tab w:val="left" w:pos="7380"/>
          <w:tab w:val="left" w:pos="7560"/>
          <w:tab w:val="left" w:leader="underscore" w:pos="9000"/>
        </w:tabs>
        <w:spacing w:after="0" w:line="240" w:lineRule="auto"/>
        <w:outlineLvl w:val="2"/>
        <w:rPr>
          <w:rFonts w:ascii="Times New Roman" w:eastAsia="Times New Roman" w:hAnsi="Times New Roman" w:cs="Times New Roman"/>
          <w:sz w:val="26"/>
          <w:szCs w:val="26"/>
          <w:lang w:val="uk-UA" w:eastAsia="ru-RU"/>
        </w:rPr>
      </w:pPr>
      <w:r w:rsidRPr="00F47E64">
        <w:rPr>
          <w:rFonts w:ascii="Times New Roman" w:eastAsia="Times New Roman" w:hAnsi="Times New Roman" w:cs="Times New Roman"/>
          <w:iCs/>
          <w:sz w:val="26"/>
          <w:szCs w:val="26"/>
          <w:lang w:val="uk-UA" w:eastAsia="ru-RU"/>
        </w:rPr>
        <w:t xml:space="preserve">Стартап-проект         </w:t>
      </w:r>
      <w:r>
        <w:rPr>
          <w:rFonts w:ascii="Times New Roman" w:eastAsia="Times New Roman" w:hAnsi="Times New Roman" w:cs="Times New Roman"/>
          <w:sz w:val="26"/>
          <w:szCs w:val="26"/>
          <w:lang w:val="uk-UA" w:eastAsia="ru-RU"/>
        </w:rPr>
        <w:t xml:space="preserve">        </w:t>
      </w:r>
      <w:r w:rsidRPr="00F47E64">
        <w:rPr>
          <w:rFonts w:ascii="Times New Roman" w:eastAsia="Times New Roman" w:hAnsi="Times New Roman" w:cs="Times New Roman"/>
          <w:iCs/>
          <w:sz w:val="26"/>
          <w:szCs w:val="26"/>
          <w:lang w:val="uk-UA" w:eastAsia="ru-RU"/>
        </w:rPr>
        <w:t xml:space="preserve">к.т.н., </w:t>
      </w:r>
      <w:r w:rsidRPr="00F47E64">
        <w:rPr>
          <w:rFonts w:ascii="Times New Roman" w:eastAsia="Times New Roman" w:hAnsi="Times New Roman" w:cs="Times New Roman"/>
          <w:sz w:val="26"/>
          <w:szCs w:val="26"/>
          <w:lang w:val="uk-UA" w:eastAsia="ru-RU"/>
        </w:rPr>
        <w:t>доцент</w:t>
      </w:r>
      <w:r w:rsidRPr="00F47E64">
        <w:rPr>
          <w:rFonts w:ascii="Times New Roman" w:eastAsia="Times New Roman" w:hAnsi="Times New Roman" w:cs="Times New Roman"/>
          <w:iCs/>
          <w:sz w:val="26"/>
          <w:szCs w:val="26"/>
          <w:lang w:val="uk-UA" w:eastAsia="ru-RU"/>
        </w:rPr>
        <w:t xml:space="preserve"> Шевчук Н.А.</w:t>
      </w:r>
      <w:r w:rsidRPr="00F47E64">
        <w:rPr>
          <w:rFonts w:ascii="Times New Roman" w:eastAsia="Times New Roman" w:hAnsi="Times New Roman" w:cs="Times New Roman"/>
          <w:sz w:val="26"/>
          <w:szCs w:val="26"/>
          <w:lang w:val="uk-UA" w:eastAsia="ru-RU"/>
        </w:rPr>
        <w:t xml:space="preserve">              </w:t>
      </w:r>
      <w:r>
        <w:rPr>
          <w:rFonts w:ascii="Times New Roman" w:eastAsia="Times New Roman" w:hAnsi="Times New Roman" w:cs="Times New Roman"/>
          <w:sz w:val="26"/>
          <w:szCs w:val="26"/>
          <w:lang w:val="uk-UA" w:eastAsia="ru-RU"/>
        </w:rPr>
        <w:t xml:space="preserve">  </w:t>
      </w:r>
      <w:r w:rsidRPr="00F47E64">
        <w:rPr>
          <w:rFonts w:ascii="Times New Roman" w:eastAsia="Times New Roman" w:hAnsi="Times New Roman" w:cs="Times New Roman"/>
          <w:sz w:val="26"/>
          <w:szCs w:val="26"/>
          <w:lang w:val="uk-UA" w:eastAsia="ru-RU"/>
        </w:rPr>
        <w:t>____________</w:t>
      </w:r>
    </w:p>
    <w:p w14:paraId="1BFF043D" w14:textId="77777777" w:rsidR="00F47E64" w:rsidRDefault="00F47E64" w:rsidP="00F47E64">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outlineLvl w:val="2"/>
        <w:rPr>
          <w:rFonts w:ascii="Times New Roman" w:eastAsia="Times New Roman" w:hAnsi="Times New Roman" w:cs="Times New Roman"/>
          <w:iCs/>
          <w:color w:val="000000"/>
          <w:sz w:val="26"/>
          <w:szCs w:val="26"/>
          <w:lang w:val="uk-UA" w:eastAsia="ru-RU"/>
        </w:rPr>
      </w:pPr>
      <w:r w:rsidRPr="00F47E64">
        <w:rPr>
          <w:rFonts w:ascii="Times New Roman" w:eastAsia="Times New Roman" w:hAnsi="Times New Roman" w:cs="Times New Roman"/>
          <w:iCs/>
          <w:color w:val="000000"/>
          <w:sz w:val="26"/>
          <w:szCs w:val="26"/>
          <w:lang w:val="uk-UA" w:eastAsia="ru-RU"/>
        </w:rPr>
        <w:t>Моделювання енергетичних</w:t>
      </w:r>
    </w:p>
    <w:p w14:paraId="5BB9437C" w14:textId="4DD83655" w:rsidR="00F47E64" w:rsidRPr="00F47E64" w:rsidRDefault="00F47E64" w:rsidP="00F47E64">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outlineLvl w:val="2"/>
        <w:rPr>
          <w:rFonts w:ascii="Times New Roman" w:eastAsia="Times New Roman" w:hAnsi="Times New Roman" w:cs="Times New Roman"/>
          <w:iCs/>
          <w:color w:val="000000"/>
          <w:sz w:val="26"/>
          <w:szCs w:val="26"/>
          <w:lang w:val="uk-UA" w:eastAsia="ru-RU"/>
        </w:rPr>
      </w:pPr>
      <w:r w:rsidRPr="00F47E64">
        <w:rPr>
          <w:rFonts w:ascii="Times New Roman" w:eastAsia="Times New Roman" w:hAnsi="Times New Roman" w:cs="Times New Roman"/>
          <w:iCs/>
          <w:color w:val="000000"/>
          <w:sz w:val="26"/>
          <w:szCs w:val="26"/>
          <w:lang w:val="uk-UA" w:eastAsia="ru-RU"/>
        </w:rPr>
        <w:t>процесів і систем</w:t>
      </w:r>
      <w:r>
        <w:rPr>
          <w:rFonts w:ascii="Times New Roman" w:eastAsia="Times New Roman" w:hAnsi="Times New Roman" w:cs="Times New Roman"/>
          <w:color w:val="000000"/>
          <w:sz w:val="26"/>
          <w:szCs w:val="26"/>
          <w:lang w:val="uk-UA" w:eastAsia="ru-RU"/>
        </w:rPr>
        <w:t xml:space="preserve">              </w:t>
      </w:r>
      <w:r w:rsidRPr="00F47E64">
        <w:rPr>
          <w:rFonts w:ascii="Times New Roman" w:eastAsia="Times New Roman" w:hAnsi="Times New Roman" w:cs="Times New Roman"/>
          <w:iCs/>
          <w:color w:val="000000"/>
          <w:sz w:val="26"/>
          <w:szCs w:val="26"/>
          <w:lang w:val="uk-UA" w:eastAsia="ru-RU"/>
        </w:rPr>
        <w:t xml:space="preserve">к.т.н., </w:t>
      </w:r>
      <w:r w:rsidRPr="00F47E64">
        <w:rPr>
          <w:rFonts w:ascii="Times New Roman" w:eastAsia="Times New Roman" w:hAnsi="Times New Roman" w:cs="Times New Roman"/>
          <w:color w:val="000000"/>
          <w:sz w:val="26"/>
          <w:szCs w:val="26"/>
          <w:lang w:val="uk-UA" w:eastAsia="ru-RU"/>
        </w:rPr>
        <w:t>доцент</w:t>
      </w:r>
      <w:r w:rsidRPr="00F47E64">
        <w:rPr>
          <w:rFonts w:ascii="Times New Roman" w:eastAsia="Times New Roman" w:hAnsi="Times New Roman" w:cs="Times New Roman"/>
          <w:iCs/>
          <w:color w:val="000000"/>
          <w:sz w:val="26"/>
          <w:szCs w:val="26"/>
          <w:lang w:val="uk-UA" w:eastAsia="ru-RU"/>
        </w:rPr>
        <w:t xml:space="preserve"> Суходуб І.О    </w:t>
      </w:r>
      <w:r>
        <w:rPr>
          <w:rFonts w:ascii="Times New Roman" w:eastAsia="Times New Roman" w:hAnsi="Times New Roman" w:cs="Times New Roman"/>
          <w:iCs/>
          <w:color w:val="000000"/>
          <w:sz w:val="26"/>
          <w:szCs w:val="26"/>
          <w:lang w:val="uk-UA" w:eastAsia="ru-RU"/>
        </w:rPr>
        <w:t xml:space="preserve">               ___________</w:t>
      </w:r>
    </w:p>
    <w:p w14:paraId="6D5ED834" w14:textId="77777777" w:rsidR="00F47E64" w:rsidRPr="00F47E64" w:rsidRDefault="00F47E64" w:rsidP="00F47E64">
      <w:pPr>
        <w:spacing w:after="0" w:line="240" w:lineRule="auto"/>
        <w:ind w:firstLine="709"/>
        <w:rPr>
          <w:rFonts w:ascii="Times New Roman" w:eastAsia="Times New Roman" w:hAnsi="Times New Roman" w:cs="Times New Roman"/>
          <w:b/>
          <w:color w:val="000000"/>
          <w:sz w:val="26"/>
          <w:szCs w:val="26"/>
          <w:lang w:val="uk-UA" w:eastAsia="ru-RU"/>
        </w:rPr>
      </w:pPr>
    </w:p>
    <w:p w14:paraId="6A99377A" w14:textId="7DE8B054" w:rsidR="00F47E64" w:rsidRPr="00F47E64" w:rsidRDefault="00F47E64" w:rsidP="00F47E64">
      <w:pPr>
        <w:tabs>
          <w:tab w:val="left" w:pos="1560"/>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6"/>
          <w:lang w:val="uk-UA" w:eastAsia="ru-RU"/>
        </w:rPr>
      </w:pPr>
      <w:r w:rsidRPr="00F47E64">
        <w:rPr>
          <w:rFonts w:ascii="Times New Roman" w:eastAsia="Times New Roman" w:hAnsi="Times New Roman" w:cs="Times New Roman"/>
          <w:bCs/>
          <w:sz w:val="26"/>
          <w:szCs w:val="26"/>
          <w:lang w:val="uk-UA" w:eastAsia="ru-RU"/>
        </w:rPr>
        <w:t xml:space="preserve">Нормоконтроль        </w:t>
      </w:r>
      <w:r>
        <w:rPr>
          <w:rFonts w:ascii="Times New Roman" w:eastAsia="Times New Roman" w:hAnsi="Times New Roman" w:cs="Times New Roman"/>
          <w:bCs/>
          <w:sz w:val="26"/>
          <w:szCs w:val="26"/>
          <w:lang w:val="uk-UA" w:eastAsia="ru-RU"/>
        </w:rPr>
        <w:t xml:space="preserve">       </w:t>
      </w:r>
      <w:r w:rsidRPr="00F47E64">
        <w:rPr>
          <w:rFonts w:ascii="Times New Roman" w:eastAsia="Times New Roman" w:hAnsi="Times New Roman" w:cs="Times New Roman"/>
          <w:bCs/>
          <w:sz w:val="26"/>
          <w:szCs w:val="26"/>
          <w:lang w:val="uk-UA" w:eastAsia="ru-RU"/>
        </w:rPr>
        <w:t xml:space="preserve"> к.т.н., доцент Шкляр В.І.                  _______</w:t>
      </w:r>
      <w:r>
        <w:rPr>
          <w:rFonts w:ascii="Times New Roman" w:eastAsia="Times New Roman" w:hAnsi="Times New Roman" w:cs="Times New Roman"/>
          <w:bCs/>
          <w:sz w:val="26"/>
          <w:szCs w:val="26"/>
          <w:lang w:val="uk-UA" w:eastAsia="ru-RU"/>
        </w:rPr>
        <w:t>______</w:t>
      </w:r>
    </w:p>
    <w:p w14:paraId="12F23570" w14:textId="77777777" w:rsidR="00F47E64" w:rsidRPr="00F47E64" w:rsidRDefault="00F47E64" w:rsidP="00F47E64">
      <w:pPr>
        <w:tabs>
          <w:tab w:val="left" w:leader="underscore" w:pos="7371"/>
          <w:tab w:val="left" w:pos="7513"/>
          <w:tab w:val="left" w:leader="underscore" w:pos="8903"/>
        </w:tabs>
        <w:spacing w:before="120" w:after="0" w:line="240" w:lineRule="auto"/>
        <w:ind w:firstLine="709"/>
        <w:rPr>
          <w:rFonts w:ascii="Times New Roman" w:eastAsia="Times New Roman" w:hAnsi="Times New Roman" w:cs="Times New Roman"/>
          <w:bCs/>
          <w:sz w:val="26"/>
          <w:szCs w:val="26"/>
          <w:lang w:val="uk-UA" w:eastAsia="ru-RU"/>
        </w:rPr>
      </w:pPr>
      <w:r w:rsidRPr="00F47E64">
        <w:rPr>
          <w:rFonts w:ascii="Times New Roman" w:eastAsia="Times New Roman" w:hAnsi="Times New Roman" w:cs="Times New Roman"/>
          <w:bCs/>
          <w:sz w:val="26"/>
          <w:szCs w:val="26"/>
          <w:lang w:val="uk-UA" w:eastAsia="ru-RU"/>
        </w:rPr>
        <w:t>Рецензент</w:t>
      </w:r>
      <w:r w:rsidRPr="00F47E64">
        <w:rPr>
          <w:rFonts w:ascii="Times New Roman" w:eastAsia="Times New Roman" w:hAnsi="Times New Roman" w:cs="Times New Roman"/>
          <w:bCs/>
          <w:sz w:val="26"/>
          <w:szCs w:val="26"/>
          <w:lang w:val="uk-UA" w:eastAsia="ru-RU"/>
        </w:rPr>
        <w:tab/>
      </w:r>
      <w:r w:rsidRPr="00F47E64">
        <w:rPr>
          <w:rFonts w:ascii="Times New Roman" w:eastAsia="Times New Roman" w:hAnsi="Times New Roman" w:cs="Times New Roman"/>
          <w:bCs/>
          <w:sz w:val="26"/>
          <w:szCs w:val="26"/>
          <w:lang w:val="uk-UA" w:eastAsia="ru-RU"/>
        </w:rPr>
        <w:tab/>
      </w:r>
      <w:r w:rsidRPr="00F47E64">
        <w:rPr>
          <w:rFonts w:ascii="Times New Roman" w:eastAsia="Times New Roman" w:hAnsi="Times New Roman" w:cs="Times New Roman"/>
          <w:bCs/>
          <w:sz w:val="26"/>
          <w:szCs w:val="26"/>
          <w:lang w:val="uk-UA" w:eastAsia="ru-RU"/>
        </w:rPr>
        <w:tab/>
      </w:r>
    </w:p>
    <w:p w14:paraId="70F8D5AA" w14:textId="77777777" w:rsidR="00F47E64" w:rsidRPr="00F47E64" w:rsidRDefault="00F47E64" w:rsidP="00F47E64">
      <w:pPr>
        <w:tabs>
          <w:tab w:val="left" w:pos="7938"/>
        </w:tabs>
        <w:spacing w:after="0" w:line="240" w:lineRule="auto"/>
        <w:ind w:firstLine="1276"/>
        <w:rPr>
          <w:rFonts w:ascii="Times New Roman" w:eastAsia="Times New Roman" w:hAnsi="Times New Roman" w:cs="Times New Roman"/>
          <w:sz w:val="26"/>
          <w:szCs w:val="26"/>
          <w:lang w:val="uk-UA" w:eastAsia="ru-RU"/>
        </w:rPr>
      </w:pPr>
      <w:r w:rsidRPr="00F47E64">
        <w:rPr>
          <w:rFonts w:ascii="Times New Roman" w:eastAsia="Times New Roman" w:hAnsi="Times New Roman" w:cs="Times New Roman"/>
          <w:sz w:val="26"/>
          <w:szCs w:val="26"/>
          <w:vertAlign w:val="superscript"/>
          <w:lang w:val="uk-UA" w:eastAsia="ru-RU"/>
        </w:rPr>
        <w:t>(посада, науковий ступінь, вчене звання, науковий ступінь, прізвище та ініціали)</w:t>
      </w:r>
      <w:r w:rsidRPr="00F47E64">
        <w:rPr>
          <w:rFonts w:ascii="Times New Roman" w:eastAsia="Times New Roman" w:hAnsi="Times New Roman" w:cs="Times New Roman"/>
          <w:sz w:val="26"/>
          <w:szCs w:val="26"/>
          <w:vertAlign w:val="superscript"/>
          <w:lang w:val="uk-UA" w:eastAsia="ru-RU"/>
        </w:rPr>
        <w:tab/>
        <w:t xml:space="preserve">(підпис) </w:t>
      </w:r>
    </w:p>
    <w:p w14:paraId="1529BBA5" w14:textId="77777777" w:rsidR="00F47E64" w:rsidRPr="00F47E64" w:rsidRDefault="00F47E64" w:rsidP="00F47E64">
      <w:pPr>
        <w:tabs>
          <w:tab w:val="left" w:leader="underscore" w:pos="7371"/>
          <w:tab w:val="left" w:pos="7513"/>
          <w:tab w:val="left" w:leader="underscore" w:pos="8903"/>
        </w:tabs>
        <w:spacing w:before="120" w:after="0" w:line="240" w:lineRule="auto"/>
        <w:ind w:firstLine="709"/>
        <w:rPr>
          <w:rFonts w:ascii="Times New Roman" w:eastAsia="Times New Roman" w:hAnsi="Times New Roman" w:cs="Times New Roman"/>
          <w:bCs/>
          <w:sz w:val="26"/>
          <w:szCs w:val="26"/>
          <w:lang w:val="uk-UA" w:eastAsia="ru-RU"/>
        </w:rPr>
      </w:pPr>
      <w:r w:rsidRPr="00F47E64">
        <w:rPr>
          <w:rFonts w:ascii="Times New Roman" w:eastAsia="Times New Roman" w:hAnsi="Times New Roman" w:cs="Times New Roman"/>
          <w:bCs/>
          <w:sz w:val="26"/>
          <w:szCs w:val="26"/>
          <w:lang w:val="uk-UA" w:eastAsia="ru-RU"/>
        </w:rPr>
        <w:t>Рецензент</w:t>
      </w:r>
      <w:r w:rsidRPr="00F47E64">
        <w:rPr>
          <w:rFonts w:ascii="Times New Roman" w:eastAsia="Times New Roman" w:hAnsi="Times New Roman" w:cs="Times New Roman"/>
          <w:bCs/>
          <w:sz w:val="26"/>
          <w:szCs w:val="26"/>
          <w:lang w:val="uk-UA" w:eastAsia="ru-RU"/>
        </w:rPr>
        <w:tab/>
      </w:r>
      <w:r w:rsidRPr="00F47E64">
        <w:rPr>
          <w:rFonts w:ascii="Times New Roman" w:eastAsia="Times New Roman" w:hAnsi="Times New Roman" w:cs="Times New Roman"/>
          <w:bCs/>
          <w:sz w:val="26"/>
          <w:szCs w:val="26"/>
          <w:lang w:val="uk-UA" w:eastAsia="ru-RU"/>
        </w:rPr>
        <w:tab/>
      </w:r>
      <w:r w:rsidRPr="00F47E64">
        <w:rPr>
          <w:rFonts w:ascii="Times New Roman" w:eastAsia="Times New Roman" w:hAnsi="Times New Roman" w:cs="Times New Roman"/>
          <w:bCs/>
          <w:sz w:val="26"/>
          <w:szCs w:val="26"/>
          <w:lang w:val="uk-UA" w:eastAsia="ru-RU"/>
        </w:rPr>
        <w:tab/>
      </w:r>
    </w:p>
    <w:p w14:paraId="7D10572B" w14:textId="77777777" w:rsidR="00F47E64" w:rsidRPr="00F47E64" w:rsidRDefault="00F47E64" w:rsidP="00F47E64">
      <w:pPr>
        <w:tabs>
          <w:tab w:val="left" w:pos="7938"/>
        </w:tabs>
        <w:spacing w:after="0" w:line="240" w:lineRule="auto"/>
        <w:ind w:firstLine="1276"/>
        <w:rPr>
          <w:rFonts w:ascii="Times New Roman" w:eastAsia="Times New Roman" w:hAnsi="Times New Roman" w:cs="Times New Roman"/>
          <w:sz w:val="26"/>
          <w:szCs w:val="26"/>
          <w:lang w:val="uk-UA" w:eastAsia="ru-RU"/>
        </w:rPr>
      </w:pPr>
      <w:r w:rsidRPr="00F47E64">
        <w:rPr>
          <w:rFonts w:ascii="Times New Roman" w:eastAsia="Times New Roman" w:hAnsi="Times New Roman" w:cs="Times New Roman"/>
          <w:sz w:val="26"/>
          <w:szCs w:val="26"/>
          <w:vertAlign w:val="superscript"/>
          <w:lang w:val="uk-UA" w:eastAsia="ru-RU"/>
        </w:rPr>
        <w:t>(посада, науковий ступінь, вчене звання, науковий ступінь, прізвище та ініціали)</w:t>
      </w:r>
      <w:r w:rsidRPr="00F47E64">
        <w:rPr>
          <w:rFonts w:ascii="Times New Roman" w:eastAsia="Times New Roman" w:hAnsi="Times New Roman" w:cs="Times New Roman"/>
          <w:sz w:val="26"/>
          <w:szCs w:val="26"/>
          <w:vertAlign w:val="superscript"/>
          <w:lang w:val="uk-UA" w:eastAsia="ru-RU"/>
        </w:rPr>
        <w:tab/>
        <w:t xml:space="preserve">(підпис) </w:t>
      </w:r>
    </w:p>
    <w:p w14:paraId="76ED0F98" w14:textId="77777777" w:rsidR="00F47E64" w:rsidRPr="00F47E64" w:rsidRDefault="00F47E64" w:rsidP="00F47E64">
      <w:pPr>
        <w:tabs>
          <w:tab w:val="left" w:pos="330"/>
        </w:tabs>
        <w:spacing w:after="0" w:line="240" w:lineRule="auto"/>
        <w:ind w:left="4536" w:firstLine="709"/>
        <w:rPr>
          <w:rFonts w:ascii="Times New Roman" w:eastAsia="Times New Roman" w:hAnsi="Times New Roman" w:cs="Times New Roman"/>
          <w:sz w:val="26"/>
          <w:szCs w:val="26"/>
          <w:lang w:val="uk-UA" w:eastAsia="ru-RU"/>
        </w:rPr>
      </w:pPr>
    </w:p>
    <w:p w14:paraId="7F7C2789" w14:textId="77777777" w:rsidR="00F47E64" w:rsidRPr="00F47E64" w:rsidRDefault="00F47E64" w:rsidP="00F47E64">
      <w:pPr>
        <w:tabs>
          <w:tab w:val="left" w:pos="330"/>
        </w:tabs>
        <w:spacing w:after="0" w:line="240" w:lineRule="auto"/>
        <w:ind w:left="4536"/>
        <w:rPr>
          <w:rFonts w:ascii="Times New Roman" w:eastAsia="Times New Roman" w:hAnsi="Times New Roman" w:cs="Times New Roman"/>
          <w:sz w:val="26"/>
          <w:szCs w:val="26"/>
          <w:lang w:val="uk-UA" w:eastAsia="ru-RU"/>
        </w:rPr>
      </w:pPr>
      <w:r w:rsidRPr="00F47E64">
        <w:rPr>
          <w:rFonts w:ascii="Times New Roman" w:eastAsia="Times New Roman" w:hAnsi="Times New Roman" w:cs="Times New Roman"/>
          <w:sz w:val="26"/>
          <w:szCs w:val="26"/>
          <w:lang w:val="uk-UA" w:eastAsia="ru-RU"/>
        </w:rPr>
        <w:t>Засвідчую, що у цій магістерській дисертації немає запозичень з праць інших авторів без відповідних посилань.</w:t>
      </w:r>
    </w:p>
    <w:p w14:paraId="5905B392" w14:textId="77777777" w:rsidR="00F47E64" w:rsidRPr="00F47E64" w:rsidRDefault="00F47E64" w:rsidP="00F47E64">
      <w:pPr>
        <w:tabs>
          <w:tab w:val="left" w:pos="330"/>
        </w:tabs>
        <w:spacing w:after="0" w:line="240" w:lineRule="auto"/>
        <w:ind w:firstLine="4536"/>
        <w:jc w:val="both"/>
        <w:rPr>
          <w:rFonts w:ascii="Times New Roman" w:eastAsia="Times New Roman" w:hAnsi="Times New Roman" w:cs="Times New Roman"/>
          <w:sz w:val="26"/>
          <w:szCs w:val="26"/>
          <w:lang w:val="uk-UA" w:eastAsia="ru-RU"/>
        </w:rPr>
      </w:pPr>
      <w:r w:rsidRPr="00F47E64">
        <w:rPr>
          <w:rFonts w:ascii="Times New Roman" w:eastAsia="Times New Roman" w:hAnsi="Times New Roman" w:cs="Times New Roman"/>
          <w:sz w:val="26"/>
          <w:szCs w:val="26"/>
          <w:lang w:val="uk-UA" w:eastAsia="ru-RU"/>
        </w:rPr>
        <w:t xml:space="preserve">Студент </w:t>
      </w:r>
      <w:r w:rsidRPr="00F47E64">
        <w:rPr>
          <w:rFonts w:ascii="Times New Roman" w:eastAsia="Times New Roman" w:hAnsi="Times New Roman" w:cs="Times New Roman"/>
          <w:bCs/>
          <w:sz w:val="26"/>
          <w:szCs w:val="26"/>
          <w:lang w:val="uk-UA" w:eastAsia="ru-RU"/>
        </w:rPr>
        <w:t xml:space="preserve">(-ка) </w:t>
      </w:r>
      <w:r w:rsidRPr="00F47E64">
        <w:rPr>
          <w:rFonts w:ascii="Times New Roman" w:eastAsia="Times New Roman" w:hAnsi="Times New Roman" w:cs="Times New Roman"/>
          <w:sz w:val="26"/>
          <w:szCs w:val="26"/>
          <w:lang w:val="uk-UA" w:eastAsia="ru-RU"/>
        </w:rPr>
        <w:t>_____________</w:t>
      </w:r>
    </w:p>
    <w:p w14:paraId="4AC6CB2B" w14:textId="77777777" w:rsidR="00F47E64" w:rsidRPr="00F47E64" w:rsidRDefault="00F47E64" w:rsidP="00F47E64">
      <w:pPr>
        <w:tabs>
          <w:tab w:val="left" w:pos="7938"/>
        </w:tabs>
        <w:spacing w:after="0" w:line="240" w:lineRule="auto"/>
        <w:ind w:left="4536" w:firstLine="1701"/>
        <w:rPr>
          <w:rFonts w:ascii="Times New Roman" w:eastAsia="Times New Roman" w:hAnsi="Times New Roman" w:cs="Times New Roman"/>
          <w:sz w:val="26"/>
          <w:szCs w:val="26"/>
          <w:vertAlign w:val="superscript"/>
          <w:lang w:val="uk-UA" w:eastAsia="ru-RU"/>
        </w:rPr>
      </w:pPr>
      <w:r w:rsidRPr="00F47E64">
        <w:rPr>
          <w:rFonts w:ascii="Times New Roman" w:eastAsia="Times New Roman" w:hAnsi="Times New Roman" w:cs="Times New Roman"/>
          <w:sz w:val="26"/>
          <w:szCs w:val="26"/>
          <w:vertAlign w:val="superscript"/>
          <w:lang w:val="uk-UA" w:eastAsia="ru-RU"/>
        </w:rPr>
        <w:t>(підпис)</w:t>
      </w:r>
    </w:p>
    <w:p w14:paraId="20608C92" w14:textId="476D1660" w:rsidR="00F47E64" w:rsidRDefault="00F47E64" w:rsidP="00F47E64">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bookmarkStart w:id="3" w:name="_GoBack"/>
      <w:bookmarkEnd w:id="3"/>
      <w:r w:rsidRPr="00F47E64">
        <w:rPr>
          <w:rFonts w:ascii="Times New Roman" w:eastAsia="Times New Roman" w:hAnsi="Times New Roman" w:cs="Times New Roman"/>
          <w:sz w:val="26"/>
          <w:szCs w:val="26"/>
          <w:lang w:val="uk-UA" w:eastAsia="ru-RU"/>
        </w:rPr>
        <w:t>Київ – 201</w:t>
      </w:r>
      <w:r w:rsidRPr="00F47E64">
        <w:rPr>
          <w:rFonts w:ascii="Times New Roman" w:eastAsia="Times New Roman" w:hAnsi="Times New Roman" w:cs="Times New Roman"/>
          <w:sz w:val="26"/>
          <w:szCs w:val="26"/>
          <w:lang w:eastAsia="ru-RU"/>
        </w:rPr>
        <w:t>9</w:t>
      </w:r>
      <w:r w:rsidRPr="00F47E64">
        <w:rPr>
          <w:rFonts w:ascii="Times New Roman" w:eastAsia="Times New Roman" w:hAnsi="Times New Roman" w:cs="Times New Roman"/>
          <w:sz w:val="26"/>
          <w:szCs w:val="26"/>
          <w:lang w:val="uk-UA" w:eastAsia="ru-RU"/>
        </w:rPr>
        <w:t xml:space="preserve"> року</w:t>
      </w:r>
      <w:r>
        <w:rPr>
          <w:rFonts w:ascii="Times New Roman" w:eastAsia="Times New Roman" w:hAnsi="Times New Roman" w:cs="Times New Roman"/>
          <w:b/>
          <w:bCs/>
          <w:sz w:val="28"/>
          <w:szCs w:val="28"/>
          <w:lang w:val="uk-UA" w:eastAsia="ru-RU"/>
        </w:rPr>
        <w:br w:type="page"/>
      </w:r>
    </w:p>
    <w:p w14:paraId="580A90BA" w14:textId="21645012" w:rsidR="00F47E64" w:rsidRPr="00F47E64" w:rsidRDefault="00F47E64" w:rsidP="00F47E64">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r w:rsidRPr="00F47E64">
        <w:rPr>
          <w:rFonts w:ascii="Times New Roman" w:eastAsia="Times New Roman" w:hAnsi="Times New Roman" w:cs="Times New Roman"/>
          <w:b/>
          <w:bCs/>
          <w:sz w:val="28"/>
          <w:szCs w:val="28"/>
          <w:lang w:val="uk-UA" w:eastAsia="ru-RU"/>
        </w:rPr>
        <w:lastRenderedPageBreak/>
        <w:t xml:space="preserve">Національний технічний університет України </w:t>
      </w:r>
    </w:p>
    <w:p w14:paraId="285F0D9B" w14:textId="77777777" w:rsidR="00F47E64" w:rsidRPr="00F47E64" w:rsidRDefault="00F47E64" w:rsidP="00F47E64">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r w:rsidRPr="00F47E64">
        <w:rPr>
          <w:rFonts w:ascii="Times New Roman" w:eastAsia="Times New Roman" w:hAnsi="Times New Roman" w:cs="Times New Roman"/>
          <w:b/>
          <w:bCs/>
          <w:sz w:val="28"/>
          <w:szCs w:val="28"/>
          <w:lang w:val="uk-UA" w:eastAsia="ru-RU"/>
        </w:rPr>
        <w:t>«Київський політехнічний інститут</w:t>
      </w:r>
    </w:p>
    <w:p w14:paraId="6199CB93" w14:textId="77777777" w:rsidR="00F47E64" w:rsidRPr="00F47E64" w:rsidRDefault="00F47E64" w:rsidP="00F47E64">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r w:rsidRPr="00F47E64">
        <w:rPr>
          <w:rFonts w:ascii="Times New Roman" w:eastAsia="Times New Roman" w:hAnsi="Times New Roman" w:cs="Times New Roman"/>
          <w:b/>
          <w:bCs/>
          <w:sz w:val="28"/>
          <w:szCs w:val="28"/>
          <w:lang w:val="uk-UA" w:eastAsia="ru-RU"/>
        </w:rPr>
        <w:t>імені Ігоря Сікорського»</w:t>
      </w:r>
    </w:p>
    <w:p w14:paraId="64239F31" w14:textId="77777777" w:rsidR="00F47E64" w:rsidRPr="00F47E64" w:rsidRDefault="00F47E64" w:rsidP="00F47E64">
      <w:pPr>
        <w:tabs>
          <w:tab w:val="left" w:pos="720"/>
          <w:tab w:val="left" w:pos="1440"/>
          <w:tab w:val="left" w:pos="1620"/>
        </w:tabs>
        <w:spacing w:after="0" w:line="240" w:lineRule="auto"/>
        <w:ind w:left="539"/>
        <w:rPr>
          <w:rFonts w:ascii="Times New Roman" w:eastAsia="Times New Roman" w:hAnsi="Times New Roman" w:cs="Times New Roman"/>
          <w:bCs/>
          <w:sz w:val="28"/>
          <w:szCs w:val="28"/>
          <w:lang w:val="uk-UA" w:eastAsia="ru-RU"/>
        </w:rPr>
      </w:pPr>
    </w:p>
    <w:p w14:paraId="459EFE01" w14:textId="77777777" w:rsidR="00F47E64" w:rsidRPr="00F47E64" w:rsidRDefault="00F47E64" w:rsidP="00F47E64">
      <w:pPr>
        <w:tabs>
          <w:tab w:val="left" w:leader="underscore" w:pos="9356"/>
        </w:tabs>
        <w:spacing w:after="0" w:line="240" w:lineRule="auto"/>
        <w:ind w:left="539" w:hanging="540"/>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 xml:space="preserve">Інститут (факультет) </w:t>
      </w:r>
      <w:r w:rsidRPr="00F47E64">
        <w:rPr>
          <w:rFonts w:ascii="Times New Roman" w:eastAsia="Times New Roman" w:hAnsi="Times New Roman" w:cs="Times New Roman"/>
          <w:i/>
          <w:sz w:val="28"/>
          <w:szCs w:val="28"/>
          <w:u w:val="single"/>
          <w:lang w:val="uk-UA" w:eastAsia="ru-RU"/>
        </w:rPr>
        <w:t>Інститут енергозбереження та енергоменеджменту</w:t>
      </w:r>
    </w:p>
    <w:p w14:paraId="7F835915" w14:textId="77777777" w:rsidR="00F47E64" w:rsidRPr="00F47E64" w:rsidRDefault="00F47E64" w:rsidP="00F47E64">
      <w:pPr>
        <w:tabs>
          <w:tab w:val="left" w:leader="underscore" w:pos="8903"/>
        </w:tabs>
        <w:spacing w:after="0" w:line="240" w:lineRule="auto"/>
        <w:ind w:left="539" w:firstLine="2013"/>
        <w:jc w:val="center"/>
        <w:rPr>
          <w:rFonts w:ascii="Times New Roman" w:eastAsia="Times New Roman" w:hAnsi="Times New Roman" w:cs="Times New Roman"/>
          <w:sz w:val="28"/>
          <w:szCs w:val="28"/>
          <w:vertAlign w:val="superscript"/>
          <w:lang w:val="uk-UA" w:eastAsia="ru-RU"/>
        </w:rPr>
      </w:pPr>
      <w:r w:rsidRPr="00F47E64">
        <w:rPr>
          <w:rFonts w:ascii="Times New Roman" w:eastAsia="Times New Roman" w:hAnsi="Times New Roman" w:cs="Times New Roman"/>
          <w:sz w:val="28"/>
          <w:szCs w:val="28"/>
          <w:vertAlign w:val="superscript"/>
          <w:lang w:val="uk-UA" w:eastAsia="ru-RU"/>
        </w:rPr>
        <w:t>(повна назва)</w:t>
      </w:r>
    </w:p>
    <w:p w14:paraId="6CFD69F8" w14:textId="77777777" w:rsidR="00F47E64" w:rsidRPr="00F47E64" w:rsidRDefault="00F47E64" w:rsidP="00F47E64">
      <w:pPr>
        <w:tabs>
          <w:tab w:val="left" w:leader="underscore" w:pos="9356"/>
        </w:tabs>
        <w:spacing w:after="0" w:line="240" w:lineRule="auto"/>
        <w:ind w:left="539" w:hanging="540"/>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 xml:space="preserve">Кафедра </w:t>
      </w:r>
      <w:r w:rsidRPr="00F47E64">
        <w:rPr>
          <w:rFonts w:ascii="Times New Roman" w:eastAsia="Times New Roman" w:hAnsi="Times New Roman" w:cs="Times New Roman"/>
          <w:i/>
          <w:sz w:val="28"/>
          <w:szCs w:val="28"/>
          <w:u w:val="single"/>
          <w:lang w:val="uk-UA" w:eastAsia="ru-RU"/>
        </w:rPr>
        <w:t>Теплотехніки та енергозбереження</w:t>
      </w:r>
    </w:p>
    <w:p w14:paraId="50D74C4C" w14:textId="77777777" w:rsidR="00F47E64" w:rsidRPr="00F47E64" w:rsidRDefault="00F47E64" w:rsidP="00F47E64">
      <w:pPr>
        <w:tabs>
          <w:tab w:val="left" w:leader="underscore" w:pos="8903"/>
        </w:tabs>
        <w:spacing w:after="0" w:line="240" w:lineRule="auto"/>
        <w:ind w:left="539" w:right="3402" w:firstLine="595"/>
        <w:jc w:val="center"/>
        <w:rPr>
          <w:rFonts w:ascii="Times New Roman" w:eastAsia="Times New Roman" w:hAnsi="Times New Roman" w:cs="Times New Roman"/>
          <w:sz w:val="28"/>
          <w:szCs w:val="28"/>
          <w:vertAlign w:val="superscript"/>
          <w:lang w:val="uk-UA" w:eastAsia="ru-RU"/>
        </w:rPr>
      </w:pPr>
      <w:r w:rsidRPr="00F47E64">
        <w:rPr>
          <w:rFonts w:ascii="Times New Roman" w:eastAsia="Times New Roman" w:hAnsi="Times New Roman" w:cs="Times New Roman"/>
          <w:sz w:val="28"/>
          <w:szCs w:val="28"/>
          <w:vertAlign w:val="superscript"/>
          <w:lang w:val="uk-UA" w:eastAsia="ru-RU"/>
        </w:rPr>
        <w:t>(повна назва)</w:t>
      </w:r>
    </w:p>
    <w:p w14:paraId="6E96ED87" w14:textId="77777777" w:rsidR="00F47E64" w:rsidRPr="00F47E64" w:rsidRDefault="00F47E64" w:rsidP="00F47E64">
      <w:pPr>
        <w:tabs>
          <w:tab w:val="left" w:pos="5812"/>
          <w:tab w:val="left" w:pos="8833"/>
        </w:tabs>
        <w:spacing w:after="0" w:line="240" w:lineRule="auto"/>
        <w:ind w:left="539" w:hanging="540"/>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Рівень вищої освіти – другий (магістерський)</w:t>
      </w:r>
    </w:p>
    <w:p w14:paraId="2F233FCB" w14:textId="77777777" w:rsidR="00F47E64" w:rsidRPr="00F47E64" w:rsidRDefault="00F47E64" w:rsidP="00F47E64">
      <w:pPr>
        <w:tabs>
          <w:tab w:val="left" w:leader="underscore" w:pos="9356"/>
        </w:tabs>
        <w:spacing w:before="120" w:after="0" w:line="240" w:lineRule="auto"/>
        <w:ind w:left="539" w:hanging="539"/>
        <w:rPr>
          <w:rFonts w:ascii="Times New Roman" w:eastAsia="Times New Roman" w:hAnsi="Times New Roman" w:cs="Times New Roman"/>
          <w:i/>
          <w:sz w:val="28"/>
          <w:szCs w:val="28"/>
          <w:u w:val="single"/>
          <w:lang w:val="uk-UA" w:eastAsia="ru-RU"/>
        </w:rPr>
      </w:pPr>
      <w:r w:rsidRPr="00F47E64">
        <w:rPr>
          <w:rFonts w:ascii="Times New Roman" w:eastAsia="Times New Roman" w:hAnsi="Times New Roman" w:cs="Times New Roman"/>
          <w:b/>
          <w:sz w:val="28"/>
          <w:szCs w:val="28"/>
          <w:lang w:val="uk-UA" w:eastAsia="ru-RU"/>
        </w:rPr>
        <w:t xml:space="preserve">Спеціальність </w:t>
      </w:r>
      <w:r w:rsidRPr="00F47E64">
        <w:rPr>
          <w:rFonts w:ascii="Times New Roman" w:eastAsia="Times New Roman" w:hAnsi="Times New Roman" w:cs="Times New Roman"/>
          <w:i/>
          <w:iCs/>
          <w:sz w:val="28"/>
          <w:szCs w:val="28"/>
          <w:u w:val="single"/>
          <w:lang w:val="uk-UA" w:eastAsia="ru-RU"/>
        </w:rPr>
        <w:t>144 «Теплоенергетика»</w:t>
      </w:r>
    </w:p>
    <w:p w14:paraId="76530A03" w14:textId="77777777" w:rsidR="00F47E64" w:rsidRPr="00F47E64" w:rsidRDefault="00F47E64" w:rsidP="00F47E64">
      <w:pPr>
        <w:tabs>
          <w:tab w:val="left" w:leader="underscore" w:pos="8903"/>
        </w:tabs>
        <w:spacing w:after="0" w:line="240" w:lineRule="auto"/>
        <w:ind w:left="539" w:right="4677" w:firstLine="1162"/>
        <w:jc w:val="center"/>
        <w:rPr>
          <w:rFonts w:ascii="Times New Roman" w:eastAsia="Times New Roman" w:hAnsi="Times New Roman" w:cs="Times New Roman"/>
          <w:sz w:val="28"/>
          <w:szCs w:val="28"/>
          <w:vertAlign w:val="superscript"/>
          <w:lang w:val="uk-UA" w:eastAsia="ru-RU"/>
        </w:rPr>
      </w:pPr>
      <w:r w:rsidRPr="00F47E64">
        <w:rPr>
          <w:rFonts w:ascii="Times New Roman" w:eastAsia="Times New Roman" w:hAnsi="Times New Roman" w:cs="Times New Roman"/>
          <w:sz w:val="28"/>
          <w:szCs w:val="28"/>
          <w:vertAlign w:val="superscript"/>
          <w:lang w:val="uk-UA" w:eastAsia="ru-RU"/>
        </w:rPr>
        <w:t>(код і назва)</w:t>
      </w:r>
    </w:p>
    <w:p w14:paraId="6AB408ED" w14:textId="77777777" w:rsidR="00F47E64" w:rsidRPr="00F47E64" w:rsidRDefault="00F47E64" w:rsidP="00F47E64">
      <w:pPr>
        <w:tabs>
          <w:tab w:val="left" w:pos="720"/>
          <w:tab w:val="left" w:pos="1440"/>
          <w:tab w:val="left" w:pos="1620"/>
        </w:tabs>
        <w:spacing w:after="0" w:line="240" w:lineRule="auto"/>
        <w:rPr>
          <w:rFonts w:ascii="Times New Roman" w:eastAsia="Times New Roman" w:hAnsi="Times New Roman" w:cs="Times New Roman"/>
          <w:i/>
          <w:sz w:val="28"/>
          <w:szCs w:val="28"/>
          <w:u w:val="single"/>
          <w:lang w:val="uk-UA" w:eastAsia="ru-RU"/>
        </w:rPr>
      </w:pPr>
      <w:r w:rsidRPr="00F47E64">
        <w:rPr>
          <w:rFonts w:ascii="Times New Roman" w:eastAsia="Times New Roman" w:hAnsi="Times New Roman" w:cs="Times New Roman"/>
          <w:b/>
          <w:sz w:val="28"/>
          <w:szCs w:val="28"/>
          <w:lang w:eastAsia="ru-RU"/>
        </w:rPr>
        <w:t>Освітньо-професійна програма</w:t>
      </w:r>
      <w:r w:rsidRPr="00F47E64">
        <w:rPr>
          <w:rFonts w:ascii="Times New Roman" w:eastAsia="Times New Roman" w:hAnsi="Times New Roman" w:cs="Times New Roman"/>
          <w:sz w:val="28"/>
          <w:szCs w:val="28"/>
          <w:lang w:val="uk-UA" w:eastAsia="ru-RU"/>
        </w:rPr>
        <w:t xml:space="preserve"> «</w:t>
      </w:r>
      <w:r w:rsidRPr="00F47E64">
        <w:rPr>
          <w:rFonts w:ascii="Times New Roman" w:eastAsia="Times New Roman" w:hAnsi="Times New Roman" w:cs="Times New Roman"/>
          <w:i/>
          <w:sz w:val="28"/>
          <w:szCs w:val="28"/>
          <w:u w:val="single"/>
          <w:lang w:val="uk-UA" w:eastAsia="ru-RU"/>
        </w:rPr>
        <w:t>Енергетичний менеджмент та інжиніринг теплоенергетичних систем»</w:t>
      </w:r>
    </w:p>
    <w:p w14:paraId="17C76569" w14:textId="77777777" w:rsidR="00F47E64" w:rsidRPr="00F47E64" w:rsidRDefault="00F47E64" w:rsidP="00F47E64">
      <w:pPr>
        <w:tabs>
          <w:tab w:val="left" w:pos="720"/>
          <w:tab w:val="left" w:pos="1440"/>
          <w:tab w:val="left" w:pos="1620"/>
        </w:tabs>
        <w:spacing w:after="0" w:line="240" w:lineRule="auto"/>
        <w:rPr>
          <w:rFonts w:ascii="Times New Roman" w:eastAsia="Times New Roman" w:hAnsi="Times New Roman" w:cs="Times New Roman"/>
          <w:i/>
          <w:sz w:val="28"/>
          <w:szCs w:val="28"/>
          <w:u w:val="single"/>
          <w:lang w:val="uk-UA" w:eastAsia="ru-RU"/>
        </w:rPr>
      </w:pPr>
    </w:p>
    <w:p w14:paraId="578A238B" w14:textId="77777777" w:rsidR="00F47E64" w:rsidRPr="00F47E64" w:rsidRDefault="00F47E64" w:rsidP="00F47E64">
      <w:pPr>
        <w:tabs>
          <w:tab w:val="left" w:pos="720"/>
          <w:tab w:val="left" w:pos="1440"/>
          <w:tab w:val="left" w:pos="1620"/>
        </w:tabs>
        <w:spacing w:after="0" w:line="240" w:lineRule="auto"/>
        <w:ind w:left="5672"/>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ЗАТВЕРДЖУЮ</w:t>
      </w:r>
    </w:p>
    <w:p w14:paraId="69826063" w14:textId="77777777" w:rsidR="00F47E64" w:rsidRPr="00F47E64" w:rsidRDefault="00F47E64" w:rsidP="00F47E64">
      <w:pPr>
        <w:tabs>
          <w:tab w:val="left" w:pos="720"/>
          <w:tab w:val="left" w:pos="1440"/>
          <w:tab w:val="left" w:pos="1620"/>
        </w:tabs>
        <w:spacing w:after="0" w:line="240" w:lineRule="auto"/>
        <w:ind w:left="5672"/>
        <w:rPr>
          <w:rFonts w:ascii="Times New Roman" w:eastAsia="Times New Roman" w:hAnsi="Times New Roman" w:cs="Times New Roman"/>
          <w:bCs/>
          <w:sz w:val="28"/>
          <w:szCs w:val="28"/>
          <w:lang w:val="uk-UA" w:eastAsia="ru-RU"/>
        </w:rPr>
      </w:pPr>
      <w:r w:rsidRPr="00F47E64">
        <w:rPr>
          <w:rFonts w:ascii="Times New Roman" w:eastAsia="Times New Roman" w:hAnsi="Times New Roman" w:cs="Times New Roman"/>
          <w:bCs/>
          <w:sz w:val="28"/>
          <w:szCs w:val="28"/>
          <w:lang w:val="uk-UA" w:eastAsia="ru-RU"/>
        </w:rPr>
        <w:t>Завідувач кафедри</w:t>
      </w:r>
    </w:p>
    <w:p w14:paraId="49B8AE73" w14:textId="77777777" w:rsidR="00F47E64" w:rsidRPr="00F47E64" w:rsidRDefault="00F47E64" w:rsidP="00F47E64">
      <w:pPr>
        <w:tabs>
          <w:tab w:val="left" w:pos="720"/>
          <w:tab w:val="left" w:pos="1440"/>
          <w:tab w:val="left" w:pos="1620"/>
        </w:tabs>
        <w:spacing w:after="0" w:line="240" w:lineRule="auto"/>
        <w:ind w:left="5671"/>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 xml:space="preserve">__________  </w:t>
      </w:r>
      <w:r w:rsidRPr="00F47E64">
        <w:rPr>
          <w:rFonts w:ascii="Times New Roman" w:eastAsia="Times New Roman" w:hAnsi="Times New Roman" w:cs="Times New Roman"/>
          <w:i/>
          <w:sz w:val="28"/>
          <w:szCs w:val="28"/>
          <w:u w:val="single"/>
          <w:lang w:val="uk-UA" w:eastAsia="ru-RU"/>
        </w:rPr>
        <w:t>В.І. Дешко</w:t>
      </w:r>
    </w:p>
    <w:p w14:paraId="4D094E9D" w14:textId="77777777" w:rsidR="00F47E64" w:rsidRPr="00F47E64" w:rsidRDefault="00F47E64" w:rsidP="00F47E64">
      <w:pPr>
        <w:tabs>
          <w:tab w:val="left" w:pos="720"/>
          <w:tab w:val="left" w:pos="1440"/>
          <w:tab w:val="left" w:pos="1620"/>
        </w:tabs>
        <w:spacing w:after="0" w:line="240" w:lineRule="auto"/>
        <w:ind w:left="5671" w:firstLine="425"/>
        <w:rPr>
          <w:rFonts w:ascii="Times New Roman" w:eastAsia="Times New Roman" w:hAnsi="Times New Roman" w:cs="Times New Roman"/>
          <w:sz w:val="28"/>
          <w:szCs w:val="28"/>
          <w:vertAlign w:val="superscript"/>
          <w:lang w:val="uk-UA" w:eastAsia="ru-RU"/>
        </w:rPr>
      </w:pPr>
      <w:r w:rsidRPr="00F47E64">
        <w:rPr>
          <w:rFonts w:ascii="Times New Roman" w:eastAsia="Times New Roman" w:hAnsi="Times New Roman" w:cs="Times New Roman"/>
          <w:sz w:val="28"/>
          <w:szCs w:val="28"/>
          <w:vertAlign w:val="superscript"/>
          <w:lang w:val="uk-UA" w:eastAsia="ru-RU"/>
        </w:rPr>
        <w:t>(підпис)            (ініціали, прізвище)</w:t>
      </w:r>
    </w:p>
    <w:p w14:paraId="7919B8E5" w14:textId="77777777" w:rsidR="00F47E64" w:rsidRPr="00F47E64" w:rsidRDefault="00F47E64" w:rsidP="00F47E64">
      <w:pPr>
        <w:tabs>
          <w:tab w:val="left" w:pos="720"/>
          <w:tab w:val="left" w:pos="1440"/>
          <w:tab w:val="left" w:pos="1620"/>
        </w:tabs>
        <w:spacing w:after="0" w:line="240" w:lineRule="auto"/>
        <w:ind w:left="5672"/>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«___»_____________20</w:t>
      </w:r>
      <w:r w:rsidRPr="00F47E64">
        <w:rPr>
          <w:rFonts w:ascii="Times New Roman" w:eastAsia="Times New Roman" w:hAnsi="Times New Roman" w:cs="Times New Roman"/>
          <w:b/>
          <w:sz w:val="28"/>
          <w:szCs w:val="28"/>
          <w:lang w:eastAsia="ru-RU"/>
        </w:rPr>
        <w:t>19</w:t>
      </w:r>
      <w:r w:rsidRPr="00F47E64">
        <w:rPr>
          <w:rFonts w:ascii="Times New Roman" w:eastAsia="Times New Roman" w:hAnsi="Times New Roman" w:cs="Times New Roman"/>
          <w:b/>
          <w:sz w:val="28"/>
          <w:szCs w:val="28"/>
          <w:lang w:val="uk-UA" w:eastAsia="ru-RU"/>
        </w:rPr>
        <w:t xml:space="preserve"> р.</w:t>
      </w:r>
    </w:p>
    <w:p w14:paraId="6AD71D8E" w14:textId="77777777" w:rsidR="00F47E64" w:rsidRPr="00F47E64" w:rsidRDefault="00F47E64" w:rsidP="00F47E64">
      <w:pPr>
        <w:tabs>
          <w:tab w:val="left" w:pos="720"/>
          <w:tab w:val="left" w:pos="1440"/>
          <w:tab w:val="left" w:pos="1620"/>
        </w:tabs>
        <w:spacing w:before="120" w:after="0" w:line="240" w:lineRule="auto"/>
        <w:ind w:left="540"/>
        <w:jc w:val="center"/>
        <w:rPr>
          <w:rFonts w:ascii="Times New Roman" w:eastAsia="Times New Roman" w:hAnsi="Times New Roman" w:cs="Times New Roman"/>
          <w:bCs/>
          <w:sz w:val="28"/>
          <w:szCs w:val="28"/>
          <w:lang w:val="uk-UA" w:eastAsia="ru-RU"/>
        </w:rPr>
      </w:pPr>
    </w:p>
    <w:p w14:paraId="5995ADDF" w14:textId="77777777" w:rsidR="00F47E64" w:rsidRPr="00F47E64" w:rsidRDefault="00F47E64" w:rsidP="00F47E64">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Cs/>
          <w:sz w:val="28"/>
          <w:szCs w:val="28"/>
          <w:lang w:val="uk-UA" w:eastAsia="ru-RU"/>
        </w:rPr>
      </w:pPr>
      <w:r w:rsidRPr="00F47E64">
        <w:rPr>
          <w:rFonts w:ascii="Times New Roman" w:eastAsia="Times New Roman" w:hAnsi="Times New Roman" w:cs="Times New Roman"/>
          <w:bCs/>
          <w:sz w:val="28"/>
          <w:szCs w:val="28"/>
          <w:lang w:val="uk-UA" w:eastAsia="ru-RU"/>
        </w:rPr>
        <w:t>ЗАВДАННЯ</w:t>
      </w:r>
    </w:p>
    <w:p w14:paraId="5E3C2365" w14:textId="77777777" w:rsidR="00F47E64" w:rsidRPr="00F47E64" w:rsidRDefault="00F47E64" w:rsidP="00F47E64">
      <w:pPr>
        <w:tabs>
          <w:tab w:val="left" w:pos="720"/>
          <w:tab w:val="left" w:pos="1440"/>
          <w:tab w:val="left" w:pos="1620"/>
        </w:tabs>
        <w:spacing w:after="0" w:line="240" w:lineRule="auto"/>
        <w:ind w:left="539" w:hanging="539"/>
        <w:jc w:val="center"/>
        <w:rPr>
          <w:rFonts w:ascii="Times New Roman" w:eastAsia="Times New Roman" w:hAnsi="Times New Roman" w:cs="Times New Roman"/>
          <w:bCs/>
          <w:sz w:val="28"/>
          <w:szCs w:val="28"/>
          <w:lang w:val="uk-UA" w:eastAsia="ru-RU"/>
        </w:rPr>
      </w:pPr>
      <w:r w:rsidRPr="00F47E64">
        <w:rPr>
          <w:rFonts w:ascii="Times New Roman" w:eastAsia="Times New Roman" w:hAnsi="Times New Roman" w:cs="Times New Roman"/>
          <w:bCs/>
          <w:sz w:val="28"/>
          <w:szCs w:val="28"/>
          <w:lang w:val="uk-UA" w:eastAsia="ru-RU"/>
        </w:rPr>
        <w:t>на магістерську дисертацію студенту</w:t>
      </w:r>
    </w:p>
    <w:p w14:paraId="4426BC4C" w14:textId="77777777" w:rsidR="00F47E64" w:rsidRPr="00F47E64" w:rsidRDefault="00F47E64" w:rsidP="00F47E64">
      <w:pPr>
        <w:tabs>
          <w:tab w:val="left" w:leader="underscore" w:pos="9356"/>
        </w:tabs>
        <w:spacing w:after="0" w:line="240" w:lineRule="auto"/>
        <w:jc w:val="center"/>
        <w:rPr>
          <w:rFonts w:ascii="Times New Roman" w:eastAsia="Times New Roman" w:hAnsi="Times New Roman" w:cs="Times New Roman"/>
          <w:i/>
          <w:sz w:val="28"/>
          <w:szCs w:val="28"/>
          <w:u w:val="single"/>
          <w:lang w:eastAsia="ru-RU"/>
        </w:rPr>
      </w:pPr>
      <w:r w:rsidRPr="00F47E64">
        <w:rPr>
          <w:rFonts w:ascii="Times New Roman" w:eastAsia="Times New Roman" w:hAnsi="Times New Roman" w:cs="Times New Roman"/>
          <w:i/>
          <w:sz w:val="28"/>
          <w:szCs w:val="28"/>
          <w:u w:val="single"/>
          <w:lang w:eastAsia="ru-RU"/>
        </w:rPr>
        <w:t>Ганжі Денису Геннадійовичу</w:t>
      </w:r>
    </w:p>
    <w:p w14:paraId="1D128AF3" w14:textId="77777777" w:rsidR="00F47E64" w:rsidRPr="00F47E64" w:rsidRDefault="00F47E64" w:rsidP="00F47E64">
      <w:pPr>
        <w:tabs>
          <w:tab w:val="left" w:leader="underscore" w:pos="8903"/>
        </w:tabs>
        <w:spacing w:after="0" w:line="240" w:lineRule="auto"/>
        <w:jc w:val="center"/>
        <w:rPr>
          <w:rFonts w:ascii="Times New Roman" w:eastAsia="Times New Roman" w:hAnsi="Times New Roman" w:cs="Times New Roman"/>
          <w:sz w:val="28"/>
          <w:szCs w:val="28"/>
          <w:vertAlign w:val="superscript"/>
          <w:lang w:val="uk-UA" w:eastAsia="ru-RU"/>
        </w:rPr>
      </w:pPr>
      <w:r w:rsidRPr="00F47E64">
        <w:rPr>
          <w:rFonts w:ascii="Times New Roman" w:eastAsia="Times New Roman" w:hAnsi="Times New Roman" w:cs="Times New Roman"/>
          <w:sz w:val="28"/>
          <w:szCs w:val="28"/>
          <w:vertAlign w:val="superscript"/>
          <w:lang w:val="uk-UA" w:eastAsia="ru-RU"/>
        </w:rPr>
        <w:t>(прізвище, ім’я, по батькові)</w:t>
      </w:r>
    </w:p>
    <w:p w14:paraId="6B694FDC" w14:textId="77777777" w:rsidR="00F47E64" w:rsidRPr="00F47E64" w:rsidRDefault="00F47E64" w:rsidP="00F47E64">
      <w:pPr>
        <w:tabs>
          <w:tab w:val="left" w:leader="underscore" w:pos="9356"/>
        </w:tabs>
        <w:spacing w:before="240" w:after="0" w:line="240" w:lineRule="auto"/>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 xml:space="preserve">1. Тема дисертації </w:t>
      </w:r>
      <w:r w:rsidRPr="00F47E64">
        <w:rPr>
          <w:rFonts w:ascii="Times New Roman" w:eastAsia="Times New Roman" w:hAnsi="Times New Roman" w:cs="Times New Roman"/>
          <w:i/>
          <w:sz w:val="28"/>
          <w:szCs w:val="28"/>
          <w:u w:val="single"/>
          <w:lang w:eastAsia="ru-RU"/>
        </w:rPr>
        <w:t>«</w:t>
      </w:r>
      <w:r w:rsidRPr="00F47E64">
        <w:rPr>
          <w:rFonts w:ascii="Times New Roman" w:eastAsia="Times New Roman" w:hAnsi="Times New Roman" w:cs="Times New Roman"/>
          <w:sz w:val="26"/>
          <w:szCs w:val="24"/>
          <w:u w:val="single"/>
          <w:lang w:eastAsia="ru-RU"/>
        </w:rPr>
        <w:t>Модерн</w:t>
      </w:r>
      <w:r w:rsidRPr="00F47E64">
        <w:rPr>
          <w:rFonts w:ascii="Times New Roman" w:eastAsia="Times New Roman" w:hAnsi="Times New Roman" w:cs="Times New Roman"/>
          <w:sz w:val="26"/>
          <w:szCs w:val="24"/>
          <w:u w:val="single"/>
          <w:lang w:val="uk-UA" w:eastAsia="ru-RU"/>
        </w:rPr>
        <w:t>ізація системи теплопостачання з використанням сонячних колекторів у спеціалізованій школі №7</w:t>
      </w:r>
      <w:r w:rsidRPr="00F47E64">
        <w:rPr>
          <w:rFonts w:ascii="Times New Roman" w:eastAsia="Times New Roman" w:hAnsi="Times New Roman" w:cs="Times New Roman"/>
          <w:i/>
          <w:sz w:val="28"/>
          <w:szCs w:val="28"/>
          <w:u w:val="single"/>
          <w:lang w:eastAsia="ru-RU"/>
        </w:rPr>
        <w:t>»</w:t>
      </w:r>
      <w:r w:rsidRPr="00F47E64">
        <w:rPr>
          <w:rFonts w:ascii="Times New Roman" w:eastAsia="Times New Roman" w:hAnsi="Times New Roman" w:cs="Times New Roman"/>
          <w:b/>
          <w:sz w:val="28"/>
          <w:szCs w:val="28"/>
          <w:lang w:val="uk-UA" w:eastAsia="ru-RU"/>
        </w:rPr>
        <w:t>,</w:t>
      </w:r>
    </w:p>
    <w:p w14:paraId="4229A4FB" w14:textId="77777777" w:rsidR="00F47E64" w:rsidRPr="00F47E64" w:rsidRDefault="00F47E64" w:rsidP="00F47E64">
      <w:pPr>
        <w:tabs>
          <w:tab w:val="right" w:leader="underscore" w:pos="9639"/>
        </w:tabs>
        <w:spacing w:after="0" w:line="240" w:lineRule="auto"/>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 xml:space="preserve">науковий керівник дисертації </w:t>
      </w:r>
      <w:r w:rsidRPr="00F47E64">
        <w:rPr>
          <w:rFonts w:ascii="Times New Roman" w:eastAsia="Times New Roman" w:hAnsi="Times New Roman" w:cs="Times New Roman"/>
          <w:bCs/>
          <w:sz w:val="26"/>
          <w:szCs w:val="24"/>
          <w:u w:val="single"/>
          <w:lang w:val="uk-UA" w:eastAsia="ru-RU"/>
        </w:rPr>
        <w:t>Дубровська Вікторія Василівна, к.т.н, доцент</w:t>
      </w:r>
      <w:r w:rsidRPr="00F47E64">
        <w:rPr>
          <w:rFonts w:ascii="Times New Roman" w:eastAsia="Times New Roman" w:hAnsi="Times New Roman" w:cs="Times New Roman"/>
          <w:b/>
          <w:sz w:val="28"/>
          <w:szCs w:val="28"/>
          <w:lang w:val="uk-UA" w:eastAsia="ru-RU"/>
        </w:rPr>
        <w:t>,</w:t>
      </w:r>
    </w:p>
    <w:p w14:paraId="52AB06FA" w14:textId="77777777" w:rsidR="00F47E64" w:rsidRPr="00F47E64" w:rsidRDefault="00F47E64" w:rsidP="00F47E64">
      <w:pPr>
        <w:tabs>
          <w:tab w:val="left" w:leader="underscore" w:pos="8903"/>
        </w:tabs>
        <w:spacing w:after="0" w:line="240" w:lineRule="auto"/>
        <w:ind w:firstLine="3544"/>
        <w:jc w:val="center"/>
        <w:rPr>
          <w:rFonts w:ascii="Times New Roman" w:eastAsia="Times New Roman" w:hAnsi="Times New Roman" w:cs="Times New Roman"/>
          <w:sz w:val="28"/>
          <w:szCs w:val="28"/>
          <w:vertAlign w:val="superscript"/>
          <w:lang w:val="uk-UA" w:eastAsia="ru-RU"/>
        </w:rPr>
      </w:pPr>
      <w:r w:rsidRPr="00F47E64">
        <w:rPr>
          <w:rFonts w:ascii="Times New Roman" w:eastAsia="Times New Roman" w:hAnsi="Times New Roman" w:cs="Times New Roman"/>
          <w:sz w:val="28"/>
          <w:szCs w:val="28"/>
          <w:vertAlign w:val="superscript"/>
          <w:lang w:val="uk-UA" w:eastAsia="ru-RU"/>
        </w:rPr>
        <w:t>(прізвище, ім’я, по батькові, науковий ступінь, вчене звання)</w:t>
      </w:r>
    </w:p>
    <w:p w14:paraId="06377DD7" w14:textId="77777777" w:rsidR="00F47E64" w:rsidRPr="00F47E64" w:rsidRDefault="00F47E64" w:rsidP="00F47E64">
      <w:pPr>
        <w:tabs>
          <w:tab w:val="left" w:leader="underscore" w:pos="8903"/>
        </w:tabs>
        <w:spacing w:after="0" w:line="240" w:lineRule="auto"/>
        <w:rPr>
          <w:rFonts w:ascii="Times New Roman" w:eastAsia="Times New Roman" w:hAnsi="Times New Roman" w:cs="Times New Roman"/>
          <w:b/>
          <w:sz w:val="28"/>
          <w:szCs w:val="28"/>
          <w:lang w:eastAsia="ru-RU"/>
        </w:rPr>
      </w:pPr>
      <w:r w:rsidRPr="00F47E64">
        <w:rPr>
          <w:rFonts w:ascii="Times New Roman" w:eastAsia="Times New Roman" w:hAnsi="Times New Roman" w:cs="Times New Roman"/>
          <w:b/>
          <w:sz w:val="28"/>
          <w:szCs w:val="28"/>
          <w:lang w:val="uk-UA" w:eastAsia="ru-RU"/>
        </w:rPr>
        <w:t xml:space="preserve">затверджені наказом по університету від </w:t>
      </w:r>
      <w:r w:rsidRPr="00F47E64">
        <w:rPr>
          <w:rFonts w:ascii="Times New Roman" w:eastAsia="Times New Roman" w:hAnsi="Times New Roman" w:cs="Times New Roman"/>
          <w:sz w:val="28"/>
          <w:szCs w:val="28"/>
          <w:lang w:val="uk-UA" w:eastAsia="ru-RU"/>
        </w:rPr>
        <w:t>«</w:t>
      </w:r>
      <w:r w:rsidRPr="00F47E64">
        <w:rPr>
          <w:rFonts w:ascii="Times New Roman" w:eastAsia="Times New Roman" w:hAnsi="Times New Roman" w:cs="Times New Roman"/>
          <w:sz w:val="28"/>
          <w:szCs w:val="28"/>
          <w:u w:val="single"/>
          <w:lang w:eastAsia="ru-RU"/>
        </w:rPr>
        <w:t>04</w:t>
      </w:r>
      <w:r w:rsidRPr="00F47E64">
        <w:rPr>
          <w:rFonts w:ascii="Times New Roman" w:eastAsia="Times New Roman" w:hAnsi="Times New Roman" w:cs="Times New Roman"/>
          <w:sz w:val="28"/>
          <w:szCs w:val="28"/>
          <w:lang w:val="uk-UA" w:eastAsia="ru-RU"/>
        </w:rPr>
        <w:t>»</w:t>
      </w:r>
      <w:r w:rsidRPr="00F47E64">
        <w:rPr>
          <w:rFonts w:ascii="Times New Roman" w:eastAsia="Times New Roman" w:hAnsi="Times New Roman" w:cs="Times New Roman"/>
          <w:sz w:val="28"/>
          <w:szCs w:val="28"/>
          <w:u w:val="single"/>
          <w:lang w:val="uk-UA" w:eastAsia="ru-RU"/>
        </w:rPr>
        <w:t>11</w:t>
      </w:r>
      <w:r w:rsidRPr="00F47E64">
        <w:rPr>
          <w:rFonts w:ascii="Times New Roman" w:eastAsia="Times New Roman" w:hAnsi="Times New Roman" w:cs="Times New Roman"/>
          <w:sz w:val="28"/>
          <w:szCs w:val="28"/>
          <w:lang w:val="uk-UA" w:eastAsia="ru-RU"/>
        </w:rPr>
        <w:t xml:space="preserve"> 20</w:t>
      </w:r>
      <w:r w:rsidRPr="00F47E64">
        <w:rPr>
          <w:rFonts w:ascii="Times New Roman" w:eastAsia="Times New Roman" w:hAnsi="Times New Roman" w:cs="Times New Roman"/>
          <w:sz w:val="28"/>
          <w:szCs w:val="28"/>
          <w:lang w:eastAsia="ru-RU"/>
        </w:rPr>
        <w:t xml:space="preserve">19 </w:t>
      </w:r>
      <w:r w:rsidRPr="00F47E64">
        <w:rPr>
          <w:rFonts w:ascii="Times New Roman" w:eastAsia="Times New Roman" w:hAnsi="Times New Roman" w:cs="Times New Roman"/>
          <w:sz w:val="28"/>
          <w:szCs w:val="28"/>
          <w:lang w:val="uk-UA" w:eastAsia="ru-RU"/>
        </w:rPr>
        <w:t>р. №_</w:t>
      </w:r>
      <w:r w:rsidRPr="00F47E64">
        <w:rPr>
          <w:rFonts w:ascii="Times New Roman" w:eastAsia="Times New Roman" w:hAnsi="Times New Roman" w:cs="Times New Roman"/>
          <w:color w:val="000000"/>
          <w:sz w:val="28"/>
          <w:szCs w:val="28"/>
          <w:u w:val="single"/>
          <w:shd w:val="clear" w:color="auto" w:fill="FFFFFF"/>
          <w:lang w:val="uk-UA" w:eastAsia="ru-RU"/>
        </w:rPr>
        <w:t>3814-с</w:t>
      </w:r>
      <w:r w:rsidRPr="00F47E64">
        <w:rPr>
          <w:rFonts w:ascii="Times New Roman" w:eastAsia="Times New Roman" w:hAnsi="Times New Roman" w:cs="Times New Roman"/>
          <w:b/>
          <w:sz w:val="28"/>
          <w:szCs w:val="28"/>
          <w:lang w:val="uk-UA" w:eastAsia="ru-RU"/>
        </w:rPr>
        <w:t xml:space="preserve"> </w:t>
      </w:r>
    </w:p>
    <w:p w14:paraId="19E34C7E" w14:textId="77777777" w:rsidR="00F47E64" w:rsidRPr="00F47E64" w:rsidRDefault="00F47E64" w:rsidP="00F47E64">
      <w:pPr>
        <w:tabs>
          <w:tab w:val="left" w:leader="underscore" w:pos="9356"/>
        </w:tabs>
        <w:spacing w:after="0" w:line="240" w:lineRule="auto"/>
        <w:rPr>
          <w:rFonts w:ascii="Times New Roman" w:eastAsia="Times New Roman" w:hAnsi="Times New Roman" w:cs="Times New Roman"/>
          <w:b/>
          <w:sz w:val="28"/>
          <w:szCs w:val="28"/>
          <w:lang w:eastAsia="ru-RU"/>
        </w:rPr>
      </w:pPr>
      <w:r w:rsidRPr="00F47E64">
        <w:rPr>
          <w:rFonts w:ascii="Times New Roman" w:eastAsia="Times New Roman" w:hAnsi="Times New Roman" w:cs="Times New Roman"/>
          <w:b/>
          <w:sz w:val="28"/>
          <w:szCs w:val="28"/>
          <w:lang w:val="uk-UA" w:eastAsia="ru-RU"/>
        </w:rPr>
        <w:t xml:space="preserve">2. Термін подання студентом дисертації   </w:t>
      </w:r>
      <w:r w:rsidRPr="00F47E64">
        <w:rPr>
          <w:rFonts w:ascii="Times New Roman" w:eastAsia="Times New Roman" w:hAnsi="Times New Roman" w:cs="Times New Roman"/>
          <w:sz w:val="28"/>
          <w:szCs w:val="28"/>
          <w:u w:val="single"/>
          <w:lang w:eastAsia="ru-RU"/>
        </w:rPr>
        <w:t xml:space="preserve">9 </w:t>
      </w:r>
      <w:r w:rsidRPr="00F47E64">
        <w:rPr>
          <w:rFonts w:ascii="Times New Roman" w:eastAsia="Times New Roman" w:hAnsi="Times New Roman" w:cs="Times New Roman"/>
          <w:sz w:val="28"/>
          <w:szCs w:val="28"/>
          <w:u w:val="single"/>
          <w:lang w:val="uk-UA" w:eastAsia="ru-RU"/>
        </w:rPr>
        <w:t xml:space="preserve"> грудня  2019 р.</w:t>
      </w:r>
    </w:p>
    <w:p w14:paraId="3FFA37C5" w14:textId="77777777" w:rsidR="00F47E64" w:rsidRPr="00F47E64" w:rsidRDefault="00F47E64" w:rsidP="00F47E64">
      <w:pPr>
        <w:tabs>
          <w:tab w:val="left" w:leader="underscore" w:pos="9356"/>
        </w:tabs>
        <w:spacing w:after="0" w:line="240" w:lineRule="auto"/>
        <w:rPr>
          <w:rFonts w:ascii="Times New Roman" w:eastAsia="Times New Roman" w:hAnsi="Times New Roman" w:cs="Times New Roman"/>
          <w:b/>
          <w:sz w:val="28"/>
          <w:szCs w:val="28"/>
          <w:lang w:eastAsia="ru-RU"/>
        </w:rPr>
      </w:pPr>
    </w:p>
    <w:p w14:paraId="7D3A4AAB" w14:textId="77777777" w:rsidR="00F47E64" w:rsidRPr="00F47E64" w:rsidRDefault="00F47E64" w:rsidP="00F47E64">
      <w:pPr>
        <w:tabs>
          <w:tab w:val="left" w:leader="underscore" w:pos="9356"/>
        </w:tabs>
        <w:spacing w:after="0" w:line="240" w:lineRule="auto"/>
        <w:rPr>
          <w:rFonts w:ascii="Times New Roman" w:eastAsia="Times New Roman" w:hAnsi="Times New Roman" w:cs="Times New Roman"/>
          <w:sz w:val="28"/>
          <w:szCs w:val="28"/>
          <w:u w:val="single"/>
          <w:lang w:eastAsia="ru-RU"/>
        </w:rPr>
      </w:pPr>
      <w:r w:rsidRPr="00F47E64">
        <w:rPr>
          <w:rFonts w:ascii="Times New Roman" w:eastAsia="Times New Roman" w:hAnsi="Times New Roman" w:cs="Times New Roman"/>
          <w:b/>
          <w:sz w:val="28"/>
          <w:szCs w:val="28"/>
          <w:lang w:val="uk-UA" w:eastAsia="ru-RU"/>
        </w:rPr>
        <w:t xml:space="preserve">3. </w:t>
      </w:r>
      <w:r w:rsidRPr="00F47E64">
        <w:rPr>
          <w:rFonts w:ascii="Times New Roman" w:eastAsia="Times New Roman" w:hAnsi="Times New Roman" w:cs="Times New Roman"/>
          <w:b/>
          <w:bCs/>
          <w:sz w:val="28"/>
          <w:szCs w:val="28"/>
          <w:lang w:val="uk-UA" w:eastAsia="ru-RU"/>
        </w:rPr>
        <w:t>Об’єкт дослідження</w:t>
      </w:r>
      <w:r w:rsidRPr="00F47E64">
        <w:rPr>
          <w:rFonts w:ascii="Times New Roman" w:eastAsia="Times New Roman" w:hAnsi="Times New Roman" w:cs="Times New Roman"/>
          <w:b/>
          <w:bCs/>
          <w:sz w:val="28"/>
          <w:szCs w:val="28"/>
          <w:lang w:eastAsia="ru-RU"/>
        </w:rPr>
        <w:t xml:space="preserve">  </w:t>
      </w:r>
      <w:r w:rsidRPr="00F47E64">
        <w:rPr>
          <w:rFonts w:ascii="Times New Roman" w:eastAsia="Times New Roman" w:hAnsi="Times New Roman" w:cs="Times New Roman"/>
          <w:b/>
          <w:bCs/>
          <w:sz w:val="28"/>
          <w:szCs w:val="28"/>
          <w:u w:val="single"/>
          <w:lang w:eastAsia="ru-RU"/>
        </w:rPr>
        <w:t>Спеціалізована школа № 7 ім. Максима Рильського, м.Київ, провулок Платонівській, 3</w:t>
      </w:r>
    </w:p>
    <w:p w14:paraId="404F749D" w14:textId="77777777" w:rsidR="00F47E64" w:rsidRPr="00F47E64" w:rsidRDefault="00F47E64" w:rsidP="00F47E64">
      <w:pPr>
        <w:tabs>
          <w:tab w:val="left" w:leader="underscore" w:pos="9356"/>
        </w:tabs>
        <w:spacing w:after="0" w:line="240" w:lineRule="auto"/>
        <w:rPr>
          <w:rFonts w:ascii="Times New Roman" w:eastAsia="Times New Roman" w:hAnsi="Times New Roman" w:cs="Times New Roman"/>
          <w:b/>
          <w:sz w:val="28"/>
          <w:szCs w:val="28"/>
          <w:lang w:eastAsia="ru-RU"/>
        </w:rPr>
      </w:pPr>
    </w:p>
    <w:p w14:paraId="4339737E" w14:textId="77777777" w:rsidR="00F47E64" w:rsidRPr="00F47E64" w:rsidRDefault="00F47E64" w:rsidP="00F47E64">
      <w:pPr>
        <w:spacing w:after="0" w:line="240" w:lineRule="auto"/>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 xml:space="preserve">4. </w:t>
      </w:r>
      <w:r w:rsidRPr="00F47E64">
        <w:rPr>
          <w:rFonts w:ascii="Times New Roman" w:eastAsia="Times New Roman" w:hAnsi="Times New Roman" w:cs="Times New Roman"/>
          <w:b/>
          <w:bCs/>
          <w:sz w:val="28"/>
          <w:szCs w:val="28"/>
          <w:lang w:val="uk-UA" w:eastAsia="ru-RU"/>
        </w:rPr>
        <w:t>Вихідні дані до магістерської дисертації _</w:t>
      </w:r>
      <w:r w:rsidRPr="00F47E64">
        <w:rPr>
          <w:rFonts w:ascii="Times New Roman" w:eastAsia="Times New Roman" w:hAnsi="Times New Roman" w:cs="Times New Roman"/>
          <w:bCs/>
          <w:sz w:val="28"/>
          <w:szCs w:val="28"/>
          <w:u w:val="single"/>
          <w:lang w:eastAsia="ru-RU"/>
        </w:rPr>
        <w:t xml:space="preserve">Рік побудови – 1911р., опалювальна площа – 5725,8 </w:t>
      </w:r>
      <w:r w:rsidRPr="00F47E64">
        <w:rPr>
          <w:rFonts w:ascii="Times New Roman" w:eastAsia="Times New Roman" w:hAnsi="Times New Roman" w:cs="Times New Roman"/>
          <w:bCs/>
          <w:sz w:val="28"/>
          <w:szCs w:val="28"/>
          <w:u w:val="single"/>
          <w:lang w:val="uk-UA" w:eastAsia="uk-UA"/>
        </w:rPr>
        <w:t>м</w:t>
      </w:r>
      <w:r w:rsidRPr="00F47E64">
        <w:rPr>
          <w:rFonts w:ascii="Times New Roman" w:eastAsia="Times New Roman" w:hAnsi="Times New Roman" w:cs="Times New Roman"/>
          <w:bCs/>
          <w:sz w:val="28"/>
          <w:szCs w:val="28"/>
          <w:u w:val="single"/>
          <w:vertAlign w:val="superscript"/>
          <w:lang w:val="uk-UA" w:eastAsia="uk-UA"/>
        </w:rPr>
        <w:t>2</w:t>
      </w:r>
      <w:r w:rsidRPr="00F47E64">
        <w:rPr>
          <w:rFonts w:ascii="Times New Roman" w:eastAsia="Times New Roman" w:hAnsi="Times New Roman" w:cs="Times New Roman"/>
          <w:bCs/>
          <w:sz w:val="28"/>
          <w:szCs w:val="28"/>
          <w:u w:val="single"/>
          <w:lang w:eastAsia="ru-RU"/>
        </w:rPr>
        <w:t>,</w:t>
      </w:r>
      <w:r w:rsidRPr="00F47E64">
        <w:rPr>
          <w:rFonts w:ascii="Times New Roman" w:eastAsia="Times New Roman" w:hAnsi="Times New Roman" w:cs="Times New Roman"/>
          <w:bCs/>
          <w:sz w:val="28"/>
          <w:szCs w:val="28"/>
          <w:u w:val="single"/>
          <w:lang w:val="uk-UA" w:eastAsia="uk-UA"/>
        </w:rPr>
        <w:t xml:space="preserve"> опалювальний об’єм – 20238</w:t>
      </w:r>
      <w:r w:rsidRPr="00F47E64">
        <w:rPr>
          <w:rFonts w:ascii="Times New Roman" w:eastAsia="Times New Roman" w:hAnsi="Times New Roman" w:cs="Times New Roman"/>
          <w:bCs/>
          <w:sz w:val="28"/>
          <w:szCs w:val="28"/>
          <w:u w:val="single"/>
          <w:lang w:eastAsia="uk-UA"/>
        </w:rPr>
        <w:t xml:space="preserve"> </w:t>
      </w:r>
      <w:r w:rsidRPr="00F47E64">
        <w:rPr>
          <w:rFonts w:ascii="Times New Roman" w:eastAsia="Times New Roman" w:hAnsi="Times New Roman" w:cs="Times New Roman"/>
          <w:bCs/>
          <w:sz w:val="28"/>
          <w:szCs w:val="28"/>
          <w:u w:val="single"/>
          <w:lang w:val="uk-UA" w:eastAsia="uk-UA"/>
        </w:rPr>
        <w:t>м</w:t>
      </w:r>
      <w:r w:rsidRPr="00F47E64">
        <w:rPr>
          <w:rFonts w:ascii="Times New Roman" w:eastAsia="Times New Roman" w:hAnsi="Times New Roman" w:cs="Times New Roman"/>
          <w:bCs/>
          <w:sz w:val="28"/>
          <w:szCs w:val="28"/>
          <w:u w:val="single"/>
          <w:vertAlign w:val="superscript"/>
          <w:lang w:val="uk-UA" w:eastAsia="uk-UA"/>
        </w:rPr>
        <w:t>3</w:t>
      </w:r>
      <w:r w:rsidRPr="00F47E64">
        <w:rPr>
          <w:rFonts w:ascii="Times New Roman" w:eastAsia="Times New Roman" w:hAnsi="Times New Roman" w:cs="Times New Roman"/>
          <w:bCs/>
          <w:sz w:val="28"/>
          <w:szCs w:val="28"/>
          <w:u w:val="single"/>
          <w:lang w:eastAsia="uk-UA"/>
        </w:rPr>
        <w:t>, зовнішні стіни виконані з силікатної та керамічної цегли, споживання теплової енергії – 517,124 Гкал/</w:t>
      </w:r>
      <w:r w:rsidRPr="00F47E64">
        <w:rPr>
          <w:rFonts w:ascii="Times New Roman" w:eastAsia="Times New Roman" w:hAnsi="Times New Roman" w:cs="Times New Roman"/>
          <w:bCs/>
          <w:sz w:val="28"/>
          <w:szCs w:val="28"/>
          <w:u w:val="single"/>
          <w:lang w:val="uk-UA" w:eastAsia="uk-UA"/>
        </w:rPr>
        <w:t>рік</w:t>
      </w:r>
      <w:r w:rsidRPr="00F47E64">
        <w:rPr>
          <w:rFonts w:ascii="Times New Roman" w:eastAsia="Times New Roman" w:hAnsi="Times New Roman" w:cs="Times New Roman"/>
          <w:bCs/>
          <w:sz w:val="28"/>
          <w:szCs w:val="28"/>
          <w:u w:val="single"/>
          <w:lang w:eastAsia="uk-UA"/>
        </w:rPr>
        <w:t>, споживання електричної енергії – 173414 кВт</w:t>
      </w:r>
      <w:r w:rsidRPr="00F47E64">
        <w:rPr>
          <w:rFonts w:ascii="Times New Roman" w:eastAsia="Times New Roman" w:hAnsi="Times New Roman" w:cs="Times New Roman"/>
          <w:bCs/>
          <w:sz w:val="28"/>
          <w:szCs w:val="28"/>
          <w:u w:val="single"/>
          <w:lang w:val="uk-UA" w:eastAsia="ar-SA"/>
        </w:rPr>
        <w:t>·год.</w:t>
      </w:r>
      <w:r w:rsidRPr="00F47E64">
        <w:rPr>
          <w:rFonts w:ascii="Times New Roman" w:eastAsia="Times New Roman" w:hAnsi="Times New Roman" w:cs="Times New Roman"/>
          <w:b/>
          <w:sz w:val="28"/>
          <w:szCs w:val="28"/>
          <w:lang w:val="uk-UA" w:eastAsia="ru-RU"/>
        </w:rPr>
        <w:tab/>
      </w:r>
    </w:p>
    <w:p w14:paraId="0E10750E" w14:textId="77777777" w:rsidR="00F47E64" w:rsidRPr="00F47E64" w:rsidRDefault="00F47E64" w:rsidP="00F47E64">
      <w:pPr>
        <w:spacing w:after="0" w:line="240" w:lineRule="auto"/>
        <w:rPr>
          <w:rFonts w:ascii="Times New Roman" w:eastAsia="Times New Roman" w:hAnsi="Times New Roman" w:cs="Times New Roman"/>
          <w:i/>
          <w:sz w:val="28"/>
          <w:szCs w:val="28"/>
          <w:u w:val="single"/>
          <w:lang w:val="uk-UA" w:eastAsia="ru-RU"/>
        </w:rPr>
      </w:pPr>
      <w:r w:rsidRPr="00F47E64">
        <w:rPr>
          <w:rFonts w:ascii="Times New Roman" w:eastAsia="Times New Roman" w:hAnsi="Times New Roman" w:cs="Times New Roman"/>
          <w:b/>
          <w:sz w:val="28"/>
          <w:szCs w:val="28"/>
          <w:lang w:val="uk-UA" w:eastAsia="ru-RU"/>
        </w:rPr>
        <w:t xml:space="preserve">5. Перелік завдань, які потрібно розробити </w:t>
      </w:r>
      <w:r w:rsidRPr="00F47E64">
        <w:rPr>
          <w:rFonts w:ascii="Times New Roman" w:eastAsia="Times New Roman" w:hAnsi="Times New Roman" w:cs="Times New Roman"/>
          <w:i/>
          <w:sz w:val="28"/>
          <w:szCs w:val="28"/>
          <w:u w:val="single"/>
          <w:lang w:val="uk-UA" w:eastAsia="ru-RU"/>
        </w:rPr>
        <w:t>1) провести огляд будівлі 2)розрахувати енергопотребу будівлі 3) розрахувати енергоспоживання будівлі 4) аналіз споживачів електричної енергії спеціалізованої школи; 5) модернізація системи гарячого водопостачання за рахунок сонячних колекторів;6) створення системи енергоменеджменту; 7) створення стартап-проекту щодо впровадження геліосистеми у навчальному закладі.</w:t>
      </w:r>
    </w:p>
    <w:p w14:paraId="28674A1E" w14:textId="77777777" w:rsidR="00F47E64" w:rsidRPr="00F47E64" w:rsidRDefault="00F47E64" w:rsidP="00F47E64">
      <w:pPr>
        <w:spacing w:after="0" w:line="240" w:lineRule="auto"/>
        <w:rPr>
          <w:rFonts w:ascii="Times New Roman" w:eastAsia="Times New Roman" w:hAnsi="Times New Roman" w:cs="Times New Roman"/>
          <w:b/>
          <w:sz w:val="28"/>
          <w:szCs w:val="28"/>
          <w:lang w:val="uk-UA" w:eastAsia="ru-RU"/>
        </w:rPr>
      </w:pPr>
    </w:p>
    <w:p w14:paraId="1D9324F0" w14:textId="77777777" w:rsidR="00F47E64" w:rsidRPr="00F47E64" w:rsidRDefault="00F47E64" w:rsidP="00F47E64">
      <w:pPr>
        <w:tabs>
          <w:tab w:val="left" w:leader="underscore" w:pos="9356"/>
        </w:tabs>
        <w:spacing w:after="0" w:line="240" w:lineRule="auto"/>
        <w:jc w:val="both"/>
        <w:rPr>
          <w:rFonts w:ascii="Times New Roman" w:eastAsia="Times New Roman" w:hAnsi="Times New Roman" w:cs="Times New Roman"/>
          <w:i/>
          <w:sz w:val="28"/>
          <w:szCs w:val="28"/>
          <w:u w:val="single"/>
          <w:lang w:eastAsia="ru-RU"/>
        </w:rPr>
      </w:pPr>
      <w:r w:rsidRPr="00F47E64">
        <w:rPr>
          <w:rFonts w:ascii="Times New Roman" w:eastAsia="Times New Roman" w:hAnsi="Times New Roman" w:cs="Times New Roman"/>
          <w:b/>
          <w:sz w:val="28"/>
          <w:szCs w:val="28"/>
          <w:lang w:val="uk-UA" w:eastAsia="ru-RU"/>
        </w:rPr>
        <w:lastRenderedPageBreak/>
        <w:t xml:space="preserve">6. Орієнтовний перелік ілюстративного матеріалу </w:t>
      </w:r>
      <w:r w:rsidRPr="00F47E64">
        <w:rPr>
          <w:rFonts w:ascii="Times New Roman" w:eastAsia="Times New Roman" w:hAnsi="Times New Roman" w:cs="Times New Roman"/>
          <w:i/>
          <w:sz w:val="28"/>
          <w:szCs w:val="28"/>
          <w:u w:val="single"/>
          <w:lang w:val="uk-UA" w:eastAsia="ru-RU"/>
        </w:rPr>
        <w:t>Креслення: 1(</w:t>
      </w:r>
      <w:r w:rsidRPr="00F47E64">
        <w:rPr>
          <w:rFonts w:ascii="Times New Roman" w:eastAsia="Times New Roman" w:hAnsi="Times New Roman" w:cs="Times New Roman"/>
          <w:i/>
          <w:sz w:val="28"/>
          <w:szCs w:val="28"/>
          <w:u w:val="single"/>
          <w:lang w:eastAsia="ru-RU"/>
        </w:rPr>
        <w:t>Опис будівлі</w:t>
      </w:r>
      <w:r w:rsidRPr="00F47E64">
        <w:rPr>
          <w:rFonts w:ascii="Times New Roman" w:eastAsia="Times New Roman" w:hAnsi="Times New Roman" w:cs="Times New Roman"/>
          <w:i/>
          <w:sz w:val="28"/>
          <w:szCs w:val="28"/>
          <w:u w:val="single"/>
          <w:lang w:val="uk-UA" w:eastAsia="ru-RU"/>
        </w:rPr>
        <w:t>)</w:t>
      </w:r>
      <w:r w:rsidRPr="00F47E64">
        <w:rPr>
          <w:rFonts w:ascii="Times New Roman" w:eastAsia="Times New Roman" w:hAnsi="Times New Roman" w:cs="Times New Roman"/>
          <w:i/>
          <w:sz w:val="28"/>
          <w:szCs w:val="28"/>
          <w:u w:val="single"/>
          <w:lang w:eastAsia="ru-RU"/>
        </w:rPr>
        <w:t>,2(Теплова схема), 3(Електрична схема), 4(Опис спецпитання),</w:t>
      </w:r>
    </w:p>
    <w:p w14:paraId="30FCBBF8" w14:textId="77777777" w:rsidR="00F47E64" w:rsidRPr="00F47E64" w:rsidRDefault="00F47E64" w:rsidP="00F47E64">
      <w:pPr>
        <w:tabs>
          <w:tab w:val="left" w:leader="underscore" w:pos="9356"/>
        </w:tabs>
        <w:spacing w:after="0" w:line="240" w:lineRule="auto"/>
        <w:jc w:val="both"/>
        <w:rPr>
          <w:rFonts w:ascii="Times New Roman" w:eastAsia="Times New Roman" w:hAnsi="Times New Roman" w:cs="Times New Roman"/>
          <w:i/>
          <w:sz w:val="28"/>
          <w:szCs w:val="28"/>
          <w:u w:val="single"/>
          <w:lang w:val="uk-UA" w:eastAsia="ru-RU"/>
        </w:rPr>
      </w:pPr>
      <w:r w:rsidRPr="00F47E64">
        <w:rPr>
          <w:rFonts w:ascii="Times New Roman" w:eastAsia="Times New Roman" w:hAnsi="Times New Roman" w:cs="Times New Roman"/>
          <w:i/>
          <w:sz w:val="28"/>
          <w:szCs w:val="28"/>
          <w:u w:val="single"/>
          <w:lang w:val="uk-UA" w:eastAsia="ru-RU"/>
        </w:rPr>
        <w:t>презентація</w:t>
      </w:r>
      <w:r w:rsidRPr="00F47E64">
        <w:rPr>
          <w:rFonts w:ascii="Times New Roman" w:eastAsia="Times New Roman" w:hAnsi="Times New Roman" w:cs="Times New Roman"/>
          <w:sz w:val="28"/>
          <w:szCs w:val="28"/>
          <w:lang w:val="uk-UA" w:eastAsia="ru-RU"/>
        </w:rPr>
        <w:t>________________________________________________________</w:t>
      </w:r>
    </w:p>
    <w:p w14:paraId="6AC3D615" w14:textId="77777777" w:rsidR="00F47E64" w:rsidRPr="00F47E64" w:rsidRDefault="00F47E64" w:rsidP="00F47E64">
      <w:pPr>
        <w:tabs>
          <w:tab w:val="left" w:leader="underscore" w:pos="9356"/>
        </w:tabs>
        <w:spacing w:before="240" w:after="0" w:line="240" w:lineRule="auto"/>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 xml:space="preserve">7. Орієнтовний перелік публікацій </w:t>
      </w:r>
      <w:r w:rsidRPr="00F47E64">
        <w:rPr>
          <w:rFonts w:ascii="Times New Roman" w:eastAsia="Times New Roman" w:hAnsi="Times New Roman" w:cs="Times New Roman"/>
          <w:i/>
          <w:sz w:val="28"/>
          <w:szCs w:val="28"/>
          <w:u w:val="single"/>
          <w:lang w:val="uk-UA" w:eastAsia="ru-RU"/>
        </w:rPr>
        <w:t>ХVІІ міжнародна науково-практична конференція молодих вчених та студентів «Сучасні проблеми наукового забезпечення енергетики»; IІ науково-технічної конференції магістрантів ІЕЕ</w:t>
      </w:r>
      <w:r w:rsidRPr="00F47E64">
        <w:rPr>
          <w:rFonts w:ascii="Times New Roman" w:eastAsia="Times New Roman" w:hAnsi="Times New Roman" w:cs="Times New Roman"/>
          <w:b/>
          <w:sz w:val="28"/>
          <w:szCs w:val="28"/>
          <w:lang w:val="uk-UA" w:eastAsia="ru-RU"/>
        </w:rPr>
        <w:tab/>
      </w:r>
    </w:p>
    <w:p w14:paraId="75F8DE49" w14:textId="77777777" w:rsidR="00F47E64" w:rsidRPr="00F47E64" w:rsidRDefault="00F47E64" w:rsidP="00F47E64">
      <w:pPr>
        <w:tabs>
          <w:tab w:val="left" w:pos="360"/>
          <w:tab w:val="left" w:pos="1440"/>
          <w:tab w:val="left" w:pos="1620"/>
        </w:tabs>
        <w:spacing w:before="240" w:after="0" w:line="240" w:lineRule="auto"/>
        <w:ind w:left="540" w:hanging="540"/>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F47E64" w:rsidRPr="00F47E64" w14:paraId="06D2C171" w14:textId="77777777" w:rsidTr="00F47E64">
        <w:trPr>
          <w:cantSplit/>
        </w:trPr>
        <w:tc>
          <w:tcPr>
            <w:tcW w:w="2410" w:type="dxa"/>
            <w:vMerge w:val="restart"/>
            <w:vAlign w:val="center"/>
          </w:tcPr>
          <w:p w14:paraId="67747D9E" w14:textId="77777777" w:rsidR="00F47E64" w:rsidRPr="00F47E64" w:rsidRDefault="00F47E64" w:rsidP="00F47E64">
            <w:pPr>
              <w:spacing w:after="0" w:line="240" w:lineRule="auto"/>
              <w:jc w:val="center"/>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
                <w:sz w:val="24"/>
                <w:szCs w:val="28"/>
                <w:lang w:val="uk-UA" w:eastAsia="ru-RU"/>
              </w:rPr>
              <w:t>Розділ</w:t>
            </w:r>
          </w:p>
        </w:tc>
        <w:tc>
          <w:tcPr>
            <w:tcW w:w="4111" w:type="dxa"/>
            <w:vMerge w:val="restart"/>
            <w:vAlign w:val="center"/>
          </w:tcPr>
          <w:p w14:paraId="7B041433" w14:textId="77777777" w:rsidR="00F47E64" w:rsidRPr="00F47E64" w:rsidRDefault="00F47E64" w:rsidP="00F47E64">
            <w:pPr>
              <w:spacing w:after="0" w:line="240" w:lineRule="auto"/>
              <w:jc w:val="center"/>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
                <w:sz w:val="24"/>
                <w:szCs w:val="28"/>
                <w:lang w:val="uk-UA" w:eastAsia="ru-RU"/>
              </w:rPr>
              <w:t xml:space="preserve">Прізвище, ініціали та посада </w:t>
            </w:r>
            <w:r w:rsidRPr="00F47E64">
              <w:rPr>
                <w:rFonts w:ascii="Times New Roman" w:eastAsia="Times New Roman" w:hAnsi="Times New Roman" w:cs="Times New Roman"/>
                <w:b/>
                <w:sz w:val="24"/>
                <w:szCs w:val="28"/>
                <w:lang w:val="uk-UA" w:eastAsia="ru-RU"/>
              </w:rPr>
              <w:br/>
              <w:t>консультанта</w:t>
            </w:r>
          </w:p>
        </w:tc>
        <w:tc>
          <w:tcPr>
            <w:tcW w:w="2793" w:type="dxa"/>
            <w:gridSpan w:val="2"/>
          </w:tcPr>
          <w:p w14:paraId="6687E7C1" w14:textId="77777777" w:rsidR="00F47E64" w:rsidRPr="00F47E64" w:rsidRDefault="00F47E64" w:rsidP="00F47E64">
            <w:pPr>
              <w:spacing w:after="0" w:line="240" w:lineRule="auto"/>
              <w:jc w:val="center"/>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
                <w:sz w:val="24"/>
                <w:szCs w:val="28"/>
                <w:lang w:val="uk-UA" w:eastAsia="ru-RU"/>
              </w:rPr>
              <w:t>Підпис, дата</w:t>
            </w:r>
          </w:p>
        </w:tc>
      </w:tr>
      <w:tr w:rsidR="00F47E64" w:rsidRPr="00F47E64" w14:paraId="5A167650" w14:textId="77777777" w:rsidTr="00F47E64">
        <w:trPr>
          <w:cantSplit/>
        </w:trPr>
        <w:tc>
          <w:tcPr>
            <w:tcW w:w="2410" w:type="dxa"/>
            <w:vMerge/>
          </w:tcPr>
          <w:p w14:paraId="5E53B5DC" w14:textId="77777777" w:rsidR="00F47E64" w:rsidRPr="00F47E64" w:rsidRDefault="00F47E64" w:rsidP="00F47E64">
            <w:pPr>
              <w:spacing w:after="0" w:line="240" w:lineRule="auto"/>
              <w:jc w:val="center"/>
              <w:rPr>
                <w:rFonts w:ascii="Times New Roman" w:eastAsia="Times New Roman" w:hAnsi="Times New Roman" w:cs="Times New Roman"/>
                <w:b/>
                <w:sz w:val="28"/>
                <w:szCs w:val="28"/>
                <w:lang w:val="uk-UA" w:eastAsia="ru-RU"/>
              </w:rPr>
            </w:pPr>
          </w:p>
        </w:tc>
        <w:tc>
          <w:tcPr>
            <w:tcW w:w="4111" w:type="dxa"/>
            <w:vMerge/>
          </w:tcPr>
          <w:p w14:paraId="4C74A066" w14:textId="77777777" w:rsidR="00F47E64" w:rsidRPr="00F47E64" w:rsidRDefault="00F47E64" w:rsidP="00F47E64">
            <w:pPr>
              <w:spacing w:after="0" w:line="240" w:lineRule="auto"/>
              <w:jc w:val="center"/>
              <w:rPr>
                <w:rFonts w:ascii="Times New Roman" w:eastAsia="Times New Roman" w:hAnsi="Times New Roman" w:cs="Times New Roman"/>
                <w:b/>
                <w:sz w:val="28"/>
                <w:szCs w:val="28"/>
                <w:lang w:val="uk-UA" w:eastAsia="ru-RU"/>
              </w:rPr>
            </w:pPr>
          </w:p>
        </w:tc>
        <w:tc>
          <w:tcPr>
            <w:tcW w:w="1396" w:type="dxa"/>
          </w:tcPr>
          <w:p w14:paraId="313A3CFA" w14:textId="77777777" w:rsidR="00F47E64" w:rsidRPr="00F47E64" w:rsidRDefault="00F47E64" w:rsidP="00F47E64">
            <w:pPr>
              <w:spacing w:after="0" w:line="240" w:lineRule="auto"/>
              <w:jc w:val="center"/>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
                <w:sz w:val="24"/>
                <w:szCs w:val="28"/>
                <w:lang w:val="uk-UA" w:eastAsia="ru-RU"/>
              </w:rPr>
              <w:t xml:space="preserve">завдання </w:t>
            </w:r>
            <w:r w:rsidRPr="00F47E64">
              <w:rPr>
                <w:rFonts w:ascii="Times New Roman" w:eastAsia="Times New Roman" w:hAnsi="Times New Roman" w:cs="Times New Roman"/>
                <w:b/>
                <w:sz w:val="24"/>
                <w:szCs w:val="28"/>
                <w:lang w:val="uk-UA" w:eastAsia="ru-RU"/>
              </w:rPr>
              <w:br/>
              <w:t>видав</w:t>
            </w:r>
          </w:p>
        </w:tc>
        <w:tc>
          <w:tcPr>
            <w:tcW w:w="1397" w:type="dxa"/>
          </w:tcPr>
          <w:p w14:paraId="22420715" w14:textId="77777777" w:rsidR="00F47E64" w:rsidRPr="00F47E64" w:rsidRDefault="00F47E64" w:rsidP="00F47E64">
            <w:pPr>
              <w:spacing w:after="0" w:line="240" w:lineRule="auto"/>
              <w:jc w:val="center"/>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
                <w:sz w:val="24"/>
                <w:szCs w:val="28"/>
                <w:lang w:val="uk-UA" w:eastAsia="ru-RU"/>
              </w:rPr>
              <w:t>завдання</w:t>
            </w:r>
            <w:r w:rsidRPr="00F47E64">
              <w:rPr>
                <w:rFonts w:ascii="Times New Roman" w:eastAsia="Times New Roman" w:hAnsi="Times New Roman" w:cs="Times New Roman"/>
                <w:b/>
                <w:sz w:val="24"/>
                <w:szCs w:val="28"/>
                <w:lang w:val="uk-UA" w:eastAsia="ru-RU"/>
              </w:rPr>
              <w:br/>
              <w:t>прийняв</w:t>
            </w:r>
          </w:p>
        </w:tc>
      </w:tr>
      <w:tr w:rsidR="00F47E64" w:rsidRPr="00F47E64" w14:paraId="5408D836" w14:textId="77777777" w:rsidTr="00F47E64">
        <w:tc>
          <w:tcPr>
            <w:tcW w:w="2410" w:type="dxa"/>
          </w:tcPr>
          <w:p w14:paraId="2AC5B20E" w14:textId="77777777" w:rsidR="00F47E64" w:rsidRPr="00F47E64" w:rsidRDefault="00F47E64" w:rsidP="00F47E64">
            <w:pPr>
              <w:spacing w:after="0" w:line="240" w:lineRule="auto"/>
              <w:rPr>
                <w:rFonts w:ascii="Times New Roman" w:eastAsia="Times New Roman" w:hAnsi="Times New Roman" w:cs="Times New Roman"/>
                <w:i/>
                <w:sz w:val="24"/>
                <w:szCs w:val="28"/>
                <w:lang w:val="uk-UA" w:eastAsia="ru-RU"/>
              </w:rPr>
            </w:pPr>
            <w:r w:rsidRPr="00F47E64">
              <w:rPr>
                <w:rFonts w:ascii="Times New Roman" w:eastAsia="Times New Roman" w:hAnsi="Times New Roman" w:cs="Times New Roman"/>
                <w:bCs/>
                <w:iCs/>
                <w:sz w:val="26"/>
                <w:szCs w:val="26"/>
                <w:lang w:val="uk-UA" w:eastAsia="ru-RU"/>
              </w:rPr>
              <w:t>Електротехнічна  частина</w:t>
            </w:r>
          </w:p>
        </w:tc>
        <w:tc>
          <w:tcPr>
            <w:tcW w:w="4111" w:type="dxa"/>
          </w:tcPr>
          <w:p w14:paraId="7D4C9880" w14:textId="77777777" w:rsidR="00F47E64" w:rsidRPr="00F47E64" w:rsidRDefault="00F47E64" w:rsidP="00F47E64">
            <w:pPr>
              <w:spacing w:after="0" w:line="240" w:lineRule="auto"/>
              <w:rPr>
                <w:rFonts w:ascii="Times New Roman" w:eastAsia="Times New Roman" w:hAnsi="Times New Roman" w:cs="Times New Roman"/>
                <w:b/>
                <w:color w:val="FF0000"/>
                <w:sz w:val="24"/>
                <w:szCs w:val="28"/>
                <w:lang w:val="uk-UA" w:eastAsia="ru-RU"/>
              </w:rPr>
            </w:pPr>
            <w:r w:rsidRPr="00F47E64">
              <w:rPr>
                <w:rFonts w:ascii="Times New Roman" w:eastAsia="Times New Roman" w:hAnsi="Times New Roman" w:cs="Times New Roman"/>
                <w:bCs/>
                <w:sz w:val="26"/>
                <w:szCs w:val="26"/>
                <w:lang w:val="uk-UA" w:eastAsia="ru-RU"/>
              </w:rPr>
              <w:t>доцент</w:t>
            </w:r>
            <w:r w:rsidRPr="00F47E64">
              <w:rPr>
                <w:rFonts w:ascii="Times New Roman" w:eastAsia="Times New Roman" w:hAnsi="Times New Roman" w:cs="Times New Roman"/>
                <w:bCs/>
                <w:iCs/>
                <w:sz w:val="26"/>
                <w:szCs w:val="26"/>
                <w:lang w:val="uk-UA" w:eastAsia="ru-RU"/>
              </w:rPr>
              <w:t xml:space="preserve"> Замулко А.І.</w:t>
            </w:r>
          </w:p>
        </w:tc>
        <w:tc>
          <w:tcPr>
            <w:tcW w:w="1396" w:type="dxa"/>
          </w:tcPr>
          <w:p w14:paraId="7E836965"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c>
          <w:tcPr>
            <w:tcW w:w="1397" w:type="dxa"/>
          </w:tcPr>
          <w:p w14:paraId="126F547C"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r>
      <w:tr w:rsidR="00F47E64" w:rsidRPr="00F47E64" w14:paraId="355EE45B" w14:textId="77777777" w:rsidTr="00F47E64">
        <w:tc>
          <w:tcPr>
            <w:tcW w:w="2410" w:type="dxa"/>
          </w:tcPr>
          <w:p w14:paraId="725B6E2D"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Cs/>
                <w:iCs/>
                <w:sz w:val="26"/>
                <w:szCs w:val="26"/>
                <w:lang w:val="uk-UA" w:eastAsia="ru-RU"/>
              </w:rPr>
              <w:t>Стартап-проект</w:t>
            </w:r>
          </w:p>
        </w:tc>
        <w:tc>
          <w:tcPr>
            <w:tcW w:w="4111" w:type="dxa"/>
          </w:tcPr>
          <w:p w14:paraId="389E9707"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Cs/>
                <w:sz w:val="26"/>
                <w:szCs w:val="26"/>
                <w:lang w:val="uk-UA" w:eastAsia="ru-RU"/>
              </w:rPr>
              <w:t>доцент</w:t>
            </w:r>
            <w:r w:rsidRPr="00F47E64">
              <w:rPr>
                <w:rFonts w:ascii="Times New Roman" w:eastAsia="Times New Roman" w:hAnsi="Times New Roman" w:cs="Times New Roman"/>
                <w:bCs/>
                <w:iCs/>
                <w:sz w:val="26"/>
                <w:szCs w:val="26"/>
                <w:lang w:val="uk-UA" w:eastAsia="ru-RU"/>
              </w:rPr>
              <w:t xml:space="preserve"> Шевчук Н.А.</w:t>
            </w:r>
          </w:p>
        </w:tc>
        <w:tc>
          <w:tcPr>
            <w:tcW w:w="1396" w:type="dxa"/>
          </w:tcPr>
          <w:p w14:paraId="3714C9ED"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c>
          <w:tcPr>
            <w:tcW w:w="1397" w:type="dxa"/>
          </w:tcPr>
          <w:p w14:paraId="33934F88"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r>
      <w:tr w:rsidR="00F47E64" w:rsidRPr="00F47E64" w14:paraId="07B36803" w14:textId="77777777" w:rsidTr="00F47E64">
        <w:tc>
          <w:tcPr>
            <w:tcW w:w="2410" w:type="dxa"/>
          </w:tcPr>
          <w:p w14:paraId="146B49A2" w14:textId="77777777" w:rsidR="00F47E64" w:rsidRPr="00F47E64" w:rsidRDefault="00F47E64" w:rsidP="00F47E64">
            <w:pPr>
              <w:keepLines/>
              <w:numPr>
                <w:ilvl w:val="0"/>
                <w:numId w:val="1"/>
              </w:numPr>
              <w:tabs>
                <w:tab w:val="clear" w:pos="1440"/>
                <w:tab w:val="left" w:leader="underscore" w:pos="2700"/>
                <w:tab w:val="left" w:pos="2880"/>
                <w:tab w:val="left" w:pos="3060"/>
                <w:tab w:val="left" w:pos="3420"/>
                <w:tab w:val="left" w:pos="3600"/>
                <w:tab w:val="left" w:pos="7020"/>
                <w:tab w:val="left" w:pos="7380"/>
                <w:tab w:val="left" w:pos="7560"/>
                <w:tab w:val="left" w:leader="underscore" w:pos="9000"/>
              </w:tabs>
              <w:spacing w:before="40" w:after="0" w:line="240" w:lineRule="auto"/>
              <w:outlineLvl w:val="2"/>
              <w:rPr>
                <w:rFonts w:ascii="Calibri Light" w:eastAsia="Times New Roman" w:hAnsi="Calibri Light" w:cs="Times New Roman"/>
                <w:b/>
                <w:bCs/>
                <w:iCs/>
                <w:color w:val="000000"/>
                <w:sz w:val="26"/>
                <w:szCs w:val="26"/>
              </w:rPr>
            </w:pPr>
            <w:r w:rsidRPr="00F47E64">
              <w:rPr>
                <w:rFonts w:ascii="Calibri Light" w:eastAsia="Times New Roman" w:hAnsi="Calibri Light" w:cs="Times New Roman"/>
                <w:iCs/>
                <w:color w:val="000000"/>
                <w:sz w:val="26"/>
                <w:szCs w:val="26"/>
              </w:rPr>
              <w:t xml:space="preserve">Моделювання енергетичних </w:t>
            </w:r>
          </w:p>
          <w:p w14:paraId="72F485C5" w14:textId="77777777" w:rsidR="00F47E64" w:rsidRPr="00F47E64" w:rsidRDefault="00F47E64" w:rsidP="00F47E64">
            <w:pPr>
              <w:spacing w:after="0" w:line="240" w:lineRule="auto"/>
              <w:rPr>
                <w:rFonts w:ascii="Times New Roman" w:eastAsia="Times New Roman" w:hAnsi="Times New Roman" w:cs="Times New Roman"/>
                <w:bCs/>
                <w:iCs/>
                <w:color w:val="FF0000"/>
                <w:sz w:val="26"/>
                <w:szCs w:val="26"/>
                <w:lang w:val="uk-UA" w:eastAsia="ru-RU"/>
              </w:rPr>
            </w:pPr>
            <w:r w:rsidRPr="00F47E64">
              <w:rPr>
                <w:rFonts w:ascii="Times New Roman" w:eastAsia="Times New Roman" w:hAnsi="Times New Roman" w:cs="Times New Roman"/>
                <w:bCs/>
                <w:iCs/>
                <w:color w:val="000000"/>
                <w:sz w:val="26"/>
                <w:szCs w:val="26"/>
                <w:lang w:val="uk-UA" w:eastAsia="ru-RU"/>
              </w:rPr>
              <w:t>процесів і систем</w:t>
            </w:r>
          </w:p>
        </w:tc>
        <w:tc>
          <w:tcPr>
            <w:tcW w:w="4111" w:type="dxa"/>
          </w:tcPr>
          <w:p w14:paraId="29BCC011" w14:textId="77777777" w:rsidR="00F47E64" w:rsidRPr="00F47E64" w:rsidRDefault="00F47E64" w:rsidP="00F47E64">
            <w:pPr>
              <w:spacing w:after="0" w:line="240" w:lineRule="auto"/>
              <w:rPr>
                <w:rFonts w:ascii="Times New Roman" w:eastAsia="Times New Roman" w:hAnsi="Times New Roman" w:cs="Times New Roman"/>
                <w:bCs/>
                <w:iCs/>
                <w:color w:val="000000"/>
                <w:sz w:val="26"/>
                <w:szCs w:val="26"/>
                <w:lang w:val="uk-UA" w:eastAsia="ru-RU"/>
              </w:rPr>
            </w:pPr>
            <w:r w:rsidRPr="00F47E64">
              <w:rPr>
                <w:rFonts w:ascii="Times New Roman" w:eastAsia="Times New Roman" w:hAnsi="Times New Roman" w:cs="Times New Roman"/>
                <w:bCs/>
                <w:color w:val="000000"/>
                <w:sz w:val="26"/>
                <w:szCs w:val="26"/>
                <w:lang w:val="uk-UA" w:eastAsia="ru-RU"/>
              </w:rPr>
              <w:t>доцент</w:t>
            </w:r>
            <w:r w:rsidRPr="00F47E64">
              <w:rPr>
                <w:rFonts w:ascii="Times New Roman" w:eastAsia="Times New Roman" w:hAnsi="Times New Roman" w:cs="Times New Roman"/>
                <w:bCs/>
                <w:iCs/>
                <w:color w:val="000000"/>
                <w:sz w:val="26"/>
                <w:szCs w:val="26"/>
                <w:lang w:val="uk-UA" w:eastAsia="ru-RU"/>
              </w:rPr>
              <w:t xml:space="preserve"> Суходуб  І.О.</w:t>
            </w:r>
          </w:p>
        </w:tc>
        <w:tc>
          <w:tcPr>
            <w:tcW w:w="1396" w:type="dxa"/>
          </w:tcPr>
          <w:p w14:paraId="49211C6C"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c>
          <w:tcPr>
            <w:tcW w:w="1397" w:type="dxa"/>
          </w:tcPr>
          <w:p w14:paraId="164C49AE"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r>
      <w:tr w:rsidR="00F47E64" w:rsidRPr="00F47E64" w14:paraId="3292D152" w14:textId="77777777" w:rsidTr="00F47E64">
        <w:tc>
          <w:tcPr>
            <w:tcW w:w="2410" w:type="dxa"/>
          </w:tcPr>
          <w:p w14:paraId="08A9FFBA"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Cs/>
                <w:sz w:val="26"/>
                <w:szCs w:val="26"/>
                <w:lang w:val="uk-UA" w:eastAsia="ru-RU"/>
              </w:rPr>
              <w:t>Нормоконтроль</w:t>
            </w:r>
          </w:p>
        </w:tc>
        <w:tc>
          <w:tcPr>
            <w:tcW w:w="4111" w:type="dxa"/>
          </w:tcPr>
          <w:p w14:paraId="7CC444BB"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Cs/>
                <w:sz w:val="26"/>
                <w:szCs w:val="26"/>
                <w:lang w:val="uk-UA" w:eastAsia="ru-RU"/>
              </w:rPr>
              <w:t>доцент Шкляр В.І.</w:t>
            </w:r>
          </w:p>
        </w:tc>
        <w:tc>
          <w:tcPr>
            <w:tcW w:w="1396" w:type="dxa"/>
          </w:tcPr>
          <w:p w14:paraId="108DA2B0"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c>
          <w:tcPr>
            <w:tcW w:w="1397" w:type="dxa"/>
          </w:tcPr>
          <w:p w14:paraId="24A6EB04"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r>
    </w:tbl>
    <w:p w14:paraId="4574FA99" w14:textId="77777777" w:rsidR="00F47E64" w:rsidRPr="00F47E64" w:rsidRDefault="00F47E64" w:rsidP="00F47E64">
      <w:pPr>
        <w:tabs>
          <w:tab w:val="left" w:pos="1440"/>
          <w:tab w:val="left" w:pos="1620"/>
          <w:tab w:val="left" w:pos="9356"/>
        </w:tabs>
        <w:spacing w:before="240" w:after="0" w:line="240" w:lineRule="auto"/>
        <w:ind w:right="-31"/>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sz w:val="28"/>
          <w:szCs w:val="28"/>
          <w:lang w:val="uk-UA" w:eastAsia="ru-RU"/>
        </w:rPr>
        <w:t xml:space="preserve">9. </w:t>
      </w:r>
      <w:r w:rsidRPr="00F47E64">
        <w:rPr>
          <w:rFonts w:ascii="Times New Roman" w:eastAsia="Times New Roman" w:hAnsi="Times New Roman" w:cs="Times New Roman"/>
          <w:b/>
          <w:bCs/>
          <w:sz w:val="28"/>
          <w:szCs w:val="28"/>
          <w:lang w:val="uk-UA" w:eastAsia="ru-RU"/>
        </w:rPr>
        <w:t xml:space="preserve">Дата видачі завдання  </w:t>
      </w:r>
      <w:r w:rsidRPr="00F47E64">
        <w:rPr>
          <w:rFonts w:ascii="Times New Roman" w:eastAsia="Times New Roman" w:hAnsi="Times New Roman" w:cs="Times New Roman"/>
          <w:bCs/>
          <w:sz w:val="28"/>
          <w:szCs w:val="28"/>
          <w:u w:val="single"/>
          <w:lang w:val="uk-UA" w:eastAsia="ru-RU"/>
        </w:rPr>
        <w:t>02.09. 2019 р.</w:t>
      </w:r>
    </w:p>
    <w:p w14:paraId="33BEA82F" w14:textId="77777777" w:rsidR="00F47E64" w:rsidRPr="00F47E64" w:rsidRDefault="00F47E64" w:rsidP="00F47E64">
      <w:pPr>
        <w:spacing w:before="240" w:after="0" w:line="240" w:lineRule="auto"/>
        <w:jc w:val="center"/>
        <w:rPr>
          <w:rFonts w:ascii="Times New Roman" w:eastAsia="Times New Roman" w:hAnsi="Times New Roman" w:cs="Times New Roman"/>
          <w:b/>
          <w:sz w:val="28"/>
          <w:szCs w:val="28"/>
          <w:lang w:val="uk-UA" w:eastAsia="ru-RU"/>
        </w:rPr>
      </w:pPr>
      <w:r w:rsidRPr="00F47E64">
        <w:rPr>
          <w:rFonts w:ascii="Times New Roman" w:eastAsia="Times New Roman" w:hAnsi="Times New Roman" w:cs="Times New Roman"/>
          <w:b/>
          <w:bCs/>
          <w:sz w:val="28"/>
          <w:szCs w:val="28"/>
          <w:lang w:val="uk-UA" w:eastAsia="ru-RU"/>
        </w:rPr>
        <w:t>Календарний план</w:t>
      </w:r>
    </w:p>
    <w:tbl>
      <w:tblPr>
        <w:tblW w:w="911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
        <w:gridCol w:w="4559"/>
        <w:gridCol w:w="2751"/>
        <w:gridCol w:w="1281"/>
      </w:tblGrid>
      <w:tr w:rsidR="00F47E64" w:rsidRPr="00F47E64" w14:paraId="2794CA8F" w14:textId="77777777" w:rsidTr="00F47E64">
        <w:trPr>
          <w:trHeight w:val="763"/>
        </w:trPr>
        <w:tc>
          <w:tcPr>
            <w:tcW w:w="528" w:type="dxa"/>
            <w:vAlign w:val="center"/>
          </w:tcPr>
          <w:p w14:paraId="3446DC6E" w14:textId="77777777" w:rsidR="00F47E64" w:rsidRPr="00F47E64" w:rsidRDefault="00F47E64" w:rsidP="00F47E64">
            <w:pPr>
              <w:spacing w:after="0" w:line="240" w:lineRule="auto"/>
              <w:jc w:val="center"/>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
                <w:sz w:val="24"/>
                <w:szCs w:val="28"/>
                <w:lang w:val="uk-UA" w:eastAsia="ru-RU"/>
              </w:rPr>
              <w:t>№ з/п</w:t>
            </w:r>
          </w:p>
        </w:tc>
        <w:tc>
          <w:tcPr>
            <w:tcW w:w="4577" w:type="dxa"/>
            <w:vAlign w:val="center"/>
          </w:tcPr>
          <w:p w14:paraId="1D833B22" w14:textId="77777777" w:rsidR="00F47E64" w:rsidRPr="00F47E64" w:rsidRDefault="00F47E64" w:rsidP="00F47E64">
            <w:pPr>
              <w:spacing w:after="0" w:line="240" w:lineRule="auto"/>
              <w:jc w:val="center"/>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
                <w:sz w:val="24"/>
                <w:szCs w:val="28"/>
                <w:lang w:val="uk-UA" w:eastAsia="ru-RU"/>
              </w:rPr>
              <w:t xml:space="preserve">Назва етапів виконання </w:t>
            </w:r>
            <w:r w:rsidRPr="00F47E64">
              <w:rPr>
                <w:rFonts w:ascii="Times New Roman" w:eastAsia="Times New Roman" w:hAnsi="Times New Roman" w:cs="Times New Roman"/>
                <w:b/>
                <w:sz w:val="24"/>
                <w:szCs w:val="28"/>
                <w:lang w:val="uk-UA" w:eastAsia="ru-RU"/>
              </w:rPr>
              <w:br/>
              <w:t>магістерської дисертації</w:t>
            </w:r>
          </w:p>
        </w:tc>
        <w:tc>
          <w:tcPr>
            <w:tcW w:w="2760" w:type="dxa"/>
            <w:vAlign w:val="center"/>
          </w:tcPr>
          <w:p w14:paraId="4E8052A7" w14:textId="77777777" w:rsidR="00F47E64" w:rsidRPr="00F47E64" w:rsidRDefault="00F47E64" w:rsidP="00F47E64">
            <w:pPr>
              <w:spacing w:after="0" w:line="240" w:lineRule="auto"/>
              <w:jc w:val="center"/>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
                <w:sz w:val="24"/>
                <w:szCs w:val="28"/>
                <w:lang w:val="uk-UA" w:eastAsia="ru-RU"/>
              </w:rPr>
              <w:t>Термін виконання етапів магістерської дисертації</w:t>
            </w:r>
          </w:p>
        </w:tc>
        <w:tc>
          <w:tcPr>
            <w:tcW w:w="1254" w:type="dxa"/>
            <w:vAlign w:val="center"/>
          </w:tcPr>
          <w:p w14:paraId="2BEFBF90" w14:textId="77777777" w:rsidR="00F47E64" w:rsidRPr="00F47E64" w:rsidRDefault="00F47E64" w:rsidP="00F47E64">
            <w:pPr>
              <w:spacing w:after="0" w:line="240" w:lineRule="auto"/>
              <w:jc w:val="center"/>
              <w:rPr>
                <w:rFonts w:ascii="Times New Roman" w:eastAsia="Times New Roman" w:hAnsi="Times New Roman" w:cs="Times New Roman"/>
                <w:b/>
                <w:sz w:val="24"/>
                <w:szCs w:val="28"/>
                <w:lang w:val="uk-UA" w:eastAsia="ru-RU"/>
              </w:rPr>
            </w:pPr>
            <w:r w:rsidRPr="00F47E64">
              <w:rPr>
                <w:rFonts w:ascii="Times New Roman" w:eastAsia="Times New Roman" w:hAnsi="Times New Roman" w:cs="Times New Roman"/>
                <w:b/>
                <w:sz w:val="24"/>
                <w:szCs w:val="28"/>
                <w:lang w:val="uk-UA" w:eastAsia="ru-RU"/>
              </w:rPr>
              <w:t>Примітка</w:t>
            </w:r>
          </w:p>
        </w:tc>
      </w:tr>
      <w:tr w:rsidR="00F47E64" w:rsidRPr="00F47E64" w14:paraId="616EF755" w14:textId="77777777" w:rsidTr="00F47E64">
        <w:trPr>
          <w:trHeight w:val="18"/>
        </w:trPr>
        <w:tc>
          <w:tcPr>
            <w:tcW w:w="528" w:type="dxa"/>
            <w:vAlign w:val="center"/>
          </w:tcPr>
          <w:p w14:paraId="122BA239" w14:textId="77777777" w:rsidR="00F47E64" w:rsidRPr="00F47E64" w:rsidRDefault="00F47E64" w:rsidP="00F47E64">
            <w:pPr>
              <w:spacing w:after="0" w:line="240" w:lineRule="auto"/>
              <w:jc w:val="center"/>
              <w:rPr>
                <w:rFonts w:ascii="Times New Roman" w:eastAsia="Times New Roman" w:hAnsi="Times New Roman" w:cs="Times New Roman"/>
                <w:sz w:val="24"/>
                <w:szCs w:val="28"/>
                <w:lang w:val="uk-UA" w:eastAsia="ru-RU"/>
              </w:rPr>
            </w:pPr>
            <w:r w:rsidRPr="00F47E64">
              <w:rPr>
                <w:rFonts w:ascii="Times New Roman" w:eastAsia="Times New Roman" w:hAnsi="Times New Roman" w:cs="Times New Roman"/>
                <w:sz w:val="24"/>
                <w:szCs w:val="28"/>
                <w:lang w:val="uk-UA" w:eastAsia="ru-RU"/>
              </w:rPr>
              <w:t>1</w:t>
            </w:r>
          </w:p>
          <w:p w14:paraId="2EFB291E" w14:textId="77777777" w:rsidR="00F47E64" w:rsidRPr="00F47E64" w:rsidRDefault="00F47E64" w:rsidP="00F47E64">
            <w:pPr>
              <w:spacing w:after="0" w:line="240" w:lineRule="auto"/>
              <w:jc w:val="center"/>
              <w:rPr>
                <w:rFonts w:ascii="Times New Roman" w:eastAsia="Times New Roman" w:hAnsi="Times New Roman" w:cs="Times New Roman"/>
                <w:sz w:val="24"/>
                <w:szCs w:val="28"/>
                <w:lang w:val="uk-UA" w:eastAsia="ru-RU"/>
              </w:rPr>
            </w:pPr>
          </w:p>
        </w:tc>
        <w:tc>
          <w:tcPr>
            <w:tcW w:w="4577" w:type="dxa"/>
          </w:tcPr>
          <w:p w14:paraId="74653784" w14:textId="77777777" w:rsidR="00F47E64" w:rsidRPr="00F47E64" w:rsidRDefault="00F47E64" w:rsidP="00F47E64">
            <w:pPr>
              <w:spacing w:after="0" w:line="240" w:lineRule="auto"/>
              <w:rPr>
                <w:rFonts w:ascii="Times New Roman" w:eastAsia="Times New Roman" w:hAnsi="Times New Roman" w:cs="Times New Roman"/>
                <w:i/>
                <w:sz w:val="24"/>
                <w:szCs w:val="24"/>
                <w:lang w:val="uk-UA" w:eastAsia="ru-RU"/>
              </w:rPr>
            </w:pPr>
            <w:r w:rsidRPr="00F47E64">
              <w:rPr>
                <w:rFonts w:ascii="Times New Roman" w:eastAsia="Times New Roman" w:hAnsi="Times New Roman" w:cs="Times New Roman"/>
                <w:i/>
                <w:sz w:val="24"/>
                <w:szCs w:val="24"/>
                <w:lang w:val="uk-UA" w:eastAsia="ru-RU"/>
              </w:rPr>
              <w:t>Загальні відомості про об’єкт дослідження</w:t>
            </w:r>
          </w:p>
        </w:tc>
        <w:tc>
          <w:tcPr>
            <w:tcW w:w="2760" w:type="dxa"/>
            <w:vAlign w:val="center"/>
          </w:tcPr>
          <w:p w14:paraId="6A0FB810" w14:textId="77777777" w:rsidR="00F47E64" w:rsidRPr="00F47E64" w:rsidRDefault="00F47E64" w:rsidP="00F47E64">
            <w:pPr>
              <w:spacing w:after="0" w:line="240" w:lineRule="auto"/>
              <w:jc w:val="center"/>
              <w:rPr>
                <w:rFonts w:ascii="Times New Roman" w:eastAsia="Times New Roman" w:hAnsi="Times New Roman" w:cs="Times New Roman"/>
                <w:i/>
                <w:sz w:val="24"/>
                <w:szCs w:val="28"/>
                <w:lang w:val="uk-UA" w:eastAsia="ru-RU"/>
              </w:rPr>
            </w:pPr>
            <w:r w:rsidRPr="00F47E64">
              <w:rPr>
                <w:rFonts w:ascii="Times New Roman" w:eastAsia="Times New Roman" w:hAnsi="Times New Roman" w:cs="Times New Roman"/>
                <w:i/>
                <w:sz w:val="24"/>
                <w:szCs w:val="28"/>
                <w:lang w:val="uk-UA" w:eastAsia="ru-RU"/>
              </w:rPr>
              <w:t>28.10.2019 - 11.11.2019</w:t>
            </w:r>
          </w:p>
        </w:tc>
        <w:tc>
          <w:tcPr>
            <w:tcW w:w="1254" w:type="dxa"/>
          </w:tcPr>
          <w:p w14:paraId="78153A6A"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r>
      <w:tr w:rsidR="00F47E64" w:rsidRPr="00F47E64" w14:paraId="664AB1AF" w14:textId="77777777" w:rsidTr="00F47E64">
        <w:trPr>
          <w:trHeight w:val="18"/>
        </w:trPr>
        <w:tc>
          <w:tcPr>
            <w:tcW w:w="528" w:type="dxa"/>
            <w:vAlign w:val="center"/>
          </w:tcPr>
          <w:p w14:paraId="79135769" w14:textId="77777777" w:rsidR="00F47E64" w:rsidRPr="00F47E64" w:rsidRDefault="00F47E64" w:rsidP="00F47E64">
            <w:pPr>
              <w:spacing w:after="0" w:line="240" w:lineRule="auto"/>
              <w:jc w:val="center"/>
              <w:rPr>
                <w:rFonts w:ascii="Times New Roman" w:eastAsia="Times New Roman" w:hAnsi="Times New Roman" w:cs="Times New Roman"/>
                <w:sz w:val="24"/>
                <w:szCs w:val="28"/>
                <w:lang w:val="uk-UA" w:eastAsia="ru-RU"/>
              </w:rPr>
            </w:pPr>
            <w:r w:rsidRPr="00F47E64">
              <w:rPr>
                <w:rFonts w:ascii="Times New Roman" w:eastAsia="Times New Roman" w:hAnsi="Times New Roman" w:cs="Times New Roman"/>
                <w:sz w:val="24"/>
                <w:szCs w:val="28"/>
                <w:lang w:val="uk-UA" w:eastAsia="ru-RU"/>
              </w:rPr>
              <w:t>2</w:t>
            </w:r>
          </w:p>
        </w:tc>
        <w:tc>
          <w:tcPr>
            <w:tcW w:w="4577" w:type="dxa"/>
          </w:tcPr>
          <w:p w14:paraId="760D47AF" w14:textId="77777777" w:rsidR="00F47E64" w:rsidRPr="00F47E64" w:rsidRDefault="00F47E64" w:rsidP="00F47E64">
            <w:pPr>
              <w:spacing w:after="0" w:line="240" w:lineRule="auto"/>
              <w:rPr>
                <w:rFonts w:ascii="Times New Roman" w:eastAsia="Times New Roman" w:hAnsi="Times New Roman" w:cs="Times New Roman"/>
                <w:i/>
                <w:sz w:val="24"/>
                <w:szCs w:val="24"/>
                <w:highlight w:val="yellow"/>
                <w:lang w:val="uk-UA" w:eastAsia="ru-RU"/>
              </w:rPr>
            </w:pPr>
            <w:r w:rsidRPr="00F47E64">
              <w:rPr>
                <w:rFonts w:ascii="Times New Roman" w:eastAsia="Times New Roman" w:hAnsi="Times New Roman" w:cs="Times New Roman"/>
                <w:i/>
                <w:sz w:val="24"/>
                <w:szCs w:val="24"/>
                <w:lang w:val="uk-UA" w:eastAsia="ru-RU"/>
              </w:rPr>
              <w:t>Інжиніринг  енергетичних  систем</w:t>
            </w:r>
          </w:p>
        </w:tc>
        <w:tc>
          <w:tcPr>
            <w:tcW w:w="2760" w:type="dxa"/>
            <w:vAlign w:val="center"/>
          </w:tcPr>
          <w:p w14:paraId="7683FE2E" w14:textId="77777777" w:rsidR="00F47E64" w:rsidRPr="00F47E64" w:rsidRDefault="00F47E64" w:rsidP="00F47E64">
            <w:pPr>
              <w:spacing w:after="0" w:line="240" w:lineRule="auto"/>
              <w:jc w:val="center"/>
              <w:rPr>
                <w:rFonts w:ascii="Times New Roman" w:eastAsia="Times New Roman" w:hAnsi="Times New Roman" w:cs="Times New Roman"/>
                <w:i/>
                <w:sz w:val="24"/>
                <w:szCs w:val="28"/>
                <w:lang w:val="uk-UA" w:eastAsia="ru-RU"/>
              </w:rPr>
            </w:pPr>
            <w:r w:rsidRPr="00F47E64">
              <w:rPr>
                <w:rFonts w:ascii="Times New Roman" w:eastAsia="Times New Roman" w:hAnsi="Times New Roman" w:cs="Times New Roman"/>
                <w:i/>
                <w:sz w:val="24"/>
                <w:szCs w:val="28"/>
                <w:lang w:val="uk-UA" w:eastAsia="ru-RU"/>
              </w:rPr>
              <w:t>28.10.2019 -07.12.2019</w:t>
            </w:r>
          </w:p>
        </w:tc>
        <w:tc>
          <w:tcPr>
            <w:tcW w:w="1254" w:type="dxa"/>
          </w:tcPr>
          <w:p w14:paraId="40BB236C"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r>
      <w:tr w:rsidR="00F47E64" w:rsidRPr="00F47E64" w14:paraId="08D58CA3" w14:textId="77777777" w:rsidTr="00F47E64">
        <w:trPr>
          <w:trHeight w:val="18"/>
        </w:trPr>
        <w:tc>
          <w:tcPr>
            <w:tcW w:w="528" w:type="dxa"/>
            <w:vAlign w:val="center"/>
          </w:tcPr>
          <w:p w14:paraId="5A8F8367" w14:textId="77777777" w:rsidR="00F47E64" w:rsidRPr="00F47E64" w:rsidRDefault="00F47E64" w:rsidP="00F47E64">
            <w:pPr>
              <w:spacing w:after="0" w:line="240" w:lineRule="auto"/>
              <w:jc w:val="center"/>
              <w:rPr>
                <w:rFonts w:ascii="Times New Roman" w:eastAsia="Times New Roman" w:hAnsi="Times New Roman" w:cs="Times New Roman"/>
                <w:sz w:val="24"/>
                <w:szCs w:val="28"/>
                <w:lang w:val="uk-UA" w:eastAsia="ru-RU"/>
              </w:rPr>
            </w:pPr>
            <w:r w:rsidRPr="00F47E64">
              <w:rPr>
                <w:rFonts w:ascii="Times New Roman" w:eastAsia="Times New Roman" w:hAnsi="Times New Roman" w:cs="Times New Roman"/>
                <w:sz w:val="24"/>
                <w:szCs w:val="28"/>
                <w:lang w:val="uk-UA" w:eastAsia="ru-RU"/>
              </w:rPr>
              <w:t>3</w:t>
            </w:r>
          </w:p>
        </w:tc>
        <w:tc>
          <w:tcPr>
            <w:tcW w:w="4577" w:type="dxa"/>
          </w:tcPr>
          <w:p w14:paraId="4EB0F7C9" w14:textId="77777777" w:rsidR="00F47E64" w:rsidRPr="00F47E64" w:rsidRDefault="00F47E64" w:rsidP="00F47E64">
            <w:pPr>
              <w:spacing w:after="0" w:line="240" w:lineRule="auto"/>
              <w:rPr>
                <w:rFonts w:ascii="Times New Roman" w:eastAsia="Times New Roman" w:hAnsi="Times New Roman" w:cs="Times New Roman"/>
                <w:i/>
                <w:color w:val="000000"/>
                <w:sz w:val="24"/>
                <w:szCs w:val="24"/>
                <w:highlight w:val="yellow"/>
                <w:lang w:val="uk-UA" w:eastAsia="ru-RU"/>
              </w:rPr>
            </w:pPr>
            <w:r w:rsidRPr="00F47E64">
              <w:rPr>
                <w:rFonts w:ascii="Times New Roman" w:eastAsia="Times New Roman" w:hAnsi="Times New Roman" w:cs="Times New Roman"/>
                <w:i/>
                <w:color w:val="000000"/>
                <w:sz w:val="24"/>
                <w:szCs w:val="24"/>
                <w:lang w:val="uk-UA" w:eastAsia="ru-RU"/>
              </w:rPr>
              <w:t>Спецпитання</w:t>
            </w:r>
          </w:p>
        </w:tc>
        <w:tc>
          <w:tcPr>
            <w:tcW w:w="2760" w:type="dxa"/>
            <w:vAlign w:val="center"/>
          </w:tcPr>
          <w:p w14:paraId="761EAD09" w14:textId="77777777" w:rsidR="00F47E64" w:rsidRPr="00F47E64" w:rsidRDefault="00F47E64" w:rsidP="00F47E64">
            <w:pPr>
              <w:spacing w:after="0" w:line="240" w:lineRule="auto"/>
              <w:jc w:val="center"/>
              <w:rPr>
                <w:rFonts w:ascii="Times New Roman" w:eastAsia="Times New Roman" w:hAnsi="Times New Roman" w:cs="Times New Roman"/>
                <w:i/>
                <w:sz w:val="24"/>
                <w:szCs w:val="28"/>
                <w:lang w:val="uk-UA" w:eastAsia="ru-RU"/>
              </w:rPr>
            </w:pPr>
            <w:r w:rsidRPr="00F47E64">
              <w:rPr>
                <w:rFonts w:ascii="Times New Roman" w:eastAsia="Times New Roman" w:hAnsi="Times New Roman" w:cs="Times New Roman"/>
                <w:i/>
                <w:sz w:val="24"/>
                <w:szCs w:val="28"/>
                <w:lang w:val="uk-UA" w:eastAsia="ru-RU"/>
              </w:rPr>
              <w:t>28.10.2019 - 07.12.2019</w:t>
            </w:r>
          </w:p>
        </w:tc>
        <w:tc>
          <w:tcPr>
            <w:tcW w:w="1254" w:type="dxa"/>
          </w:tcPr>
          <w:p w14:paraId="11E13C5E"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r>
      <w:tr w:rsidR="00F47E64" w:rsidRPr="00F47E64" w14:paraId="47C99D5B" w14:textId="77777777" w:rsidTr="00F47E64">
        <w:trPr>
          <w:trHeight w:val="18"/>
        </w:trPr>
        <w:tc>
          <w:tcPr>
            <w:tcW w:w="528" w:type="dxa"/>
            <w:vAlign w:val="center"/>
          </w:tcPr>
          <w:p w14:paraId="0380FC52" w14:textId="77777777" w:rsidR="00F47E64" w:rsidRPr="00F47E64" w:rsidRDefault="00F47E64" w:rsidP="00F47E64">
            <w:pPr>
              <w:spacing w:after="0" w:line="240" w:lineRule="auto"/>
              <w:jc w:val="center"/>
              <w:rPr>
                <w:rFonts w:ascii="Times New Roman" w:eastAsia="Times New Roman" w:hAnsi="Times New Roman" w:cs="Times New Roman"/>
                <w:sz w:val="24"/>
                <w:szCs w:val="28"/>
                <w:lang w:val="uk-UA" w:eastAsia="ru-RU"/>
              </w:rPr>
            </w:pPr>
            <w:r w:rsidRPr="00F47E64">
              <w:rPr>
                <w:rFonts w:ascii="Times New Roman" w:eastAsia="Times New Roman" w:hAnsi="Times New Roman" w:cs="Times New Roman"/>
                <w:sz w:val="24"/>
                <w:szCs w:val="28"/>
                <w:lang w:val="uk-UA" w:eastAsia="ru-RU"/>
              </w:rPr>
              <w:t>4</w:t>
            </w:r>
          </w:p>
        </w:tc>
        <w:tc>
          <w:tcPr>
            <w:tcW w:w="4577" w:type="dxa"/>
          </w:tcPr>
          <w:p w14:paraId="065C84A0" w14:textId="77777777" w:rsidR="00F47E64" w:rsidRPr="00F47E64" w:rsidRDefault="00F47E64" w:rsidP="00F47E64">
            <w:pPr>
              <w:spacing w:after="0" w:line="240" w:lineRule="auto"/>
              <w:rPr>
                <w:rFonts w:ascii="Times New Roman" w:eastAsia="Times New Roman" w:hAnsi="Times New Roman" w:cs="Times New Roman"/>
                <w:i/>
                <w:sz w:val="24"/>
                <w:szCs w:val="24"/>
                <w:highlight w:val="yellow"/>
                <w:lang w:val="uk-UA" w:eastAsia="ru-RU"/>
              </w:rPr>
            </w:pPr>
            <w:r w:rsidRPr="00F47E64">
              <w:rPr>
                <w:rFonts w:ascii="Times New Roman" w:eastAsia="Times New Roman" w:hAnsi="Times New Roman" w:cs="Times New Roman"/>
                <w:bCs/>
                <w:i/>
                <w:sz w:val="24"/>
                <w:szCs w:val="24"/>
                <w:lang w:val="uk-UA"/>
              </w:rPr>
              <w:t>Енергоменеджмент та моніторинг</w:t>
            </w:r>
          </w:p>
        </w:tc>
        <w:tc>
          <w:tcPr>
            <w:tcW w:w="2760" w:type="dxa"/>
            <w:vAlign w:val="center"/>
          </w:tcPr>
          <w:p w14:paraId="26588F65" w14:textId="77777777" w:rsidR="00F47E64" w:rsidRPr="00F47E64" w:rsidRDefault="00F47E64" w:rsidP="00F47E64">
            <w:pPr>
              <w:spacing w:after="0" w:line="240" w:lineRule="auto"/>
              <w:jc w:val="center"/>
              <w:rPr>
                <w:rFonts w:ascii="Times New Roman" w:eastAsia="Times New Roman" w:hAnsi="Times New Roman" w:cs="Times New Roman"/>
                <w:i/>
                <w:sz w:val="24"/>
                <w:szCs w:val="28"/>
                <w:lang w:val="uk-UA" w:eastAsia="ru-RU"/>
              </w:rPr>
            </w:pPr>
            <w:r w:rsidRPr="00F47E64">
              <w:rPr>
                <w:rFonts w:ascii="Times New Roman" w:eastAsia="Times New Roman" w:hAnsi="Times New Roman" w:cs="Times New Roman"/>
                <w:i/>
                <w:sz w:val="24"/>
                <w:szCs w:val="28"/>
                <w:lang w:val="uk-UA" w:eastAsia="ru-RU"/>
              </w:rPr>
              <w:t>28.10.2019 - 11.11.2019</w:t>
            </w:r>
          </w:p>
        </w:tc>
        <w:tc>
          <w:tcPr>
            <w:tcW w:w="1254" w:type="dxa"/>
          </w:tcPr>
          <w:p w14:paraId="2E81E20B"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r>
      <w:tr w:rsidR="00F47E64" w:rsidRPr="00F47E64" w14:paraId="1032D0BA" w14:textId="77777777" w:rsidTr="00F47E64">
        <w:trPr>
          <w:trHeight w:val="18"/>
        </w:trPr>
        <w:tc>
          <w:tcPr>
            <w:tcW w:w="528" w:type="dxa"/>
            <w:vAlign w:val="center"/>
          </w:tcPr>
          <w:p w14:paraId="1CA69257" w14:textId="77777777" w:rsidR="00F47E64" w:rsidRPr="00F47E64" w:rsidRDefault="00F47E64" w:rsidP="00F47E64">
            <w:pPr>
              <w:spacing w:after="0" w:line="240" w:lineRule="auto"/>
              <w:jc w:val="center"/>
              <w:rPr>
                <w:rFonts w:ascii="Times New Roman" w:eastAsia="Times New Roman" w:hAnsi="Times New Roman" w:cs="Times New Roman"/>
                <w:sz w:val="24"/>
                <w:szCs w:val="28"/>
                <w:lang w:val="uk-UA" w:eastAsia="ru-RU"/>
              </w:rPr>
            </w:pPr>
            <w:r w:rsidRPr="00F47E64">
              <w:rPr>
                <w:rFonts w:ascii="Times New Roman" w:eastAsia="Times New Roman" w:hAnsi="Times New Roman" w:cs="Times New Roman"/>
                <w:sz w:val="24"/>
                <w:szCs w:val="28"/>
                <w:lang w:val="uk-UA" w:eastAsia="ru-RU"/>
              </w:rPr>
              <w:t>5</w:t>
            </w:r>
          </w:p>
        </w:tc>
        <w:tc>
          <w:tcPr>
            <w:tcW w:w="4577" w:type="dxa"/>
          </w:tcPr>
          <w:p w14:paraId="3D48C4C2" w14:textId="77777777" w:rsidR="00F47E64" w:rsidRPr="00F47E64" w:rsidRDefault="00F47E64" w:rsidP="00F47E64">
            <w:pPr>
              <w:spacing w:after="0" w:line="240" w:lineRule="auto"/>
              <w:rPr>
                <w:rFonts w:ascii="Times New Roman" w:eastAsia="Times New Roman" w:hAnsi="Times New Roman" w:cs="Times New Roman"/>
                <w:i/>
                <w:sz w:val="24"/>
                <w:szCs w:val="24"/>
                <w:highlight w:val="yellow"/>
                <w:lang w:val="uk-UA" w:eastAsia="ru-RU"/>
              </w:rPr>
            </w:pPr>
            <w:r w:rsidRPr="00F47E64">
              <w:rPr>
                <w:rFonts w:ascii="Times New Roman" w:eastAsia="Times New Roman" w:hAnsi="Times New Roman" w:cs="Times New Roman"/>
                <w:i/>
                <w:sz w:val="24"/>
                <w:szCs w:val="24"/>
                <w:lang w:val="uk-UA" w:eastAsia="ru-RU"/>
              </w:rPr>
              <w:t>Стартап-проект</w:t>
            </w:r>
          </w:p>
        </w:tc>
        <w:tc>
          <w:tcPr>
            <w:tcW w:w="2760" w:type="dxa"/>
            <w:vAlign w:val="center"/>
          </w:tcPr>
          <w:p w14:paraId="2BB12650" w14:textId="77777777" w:rsidR="00F47E64" w:rsidRPr="00F47E64" w:rsidRDefault="00F47E64" w:rsidP="00F47E64">
            <w:pPr>
              <w:spacing w:after="0" w:line="240" w:lineRule="auto"/>
              <w:jc w:val="center"/>
              <w:rPr>
                <w:rFonts w:ascii="Times New Roman" w:eastAsia="Times New Roman" w:hAnsi="Times New Roman" w:cs="Times New Roman"/>
                <w:i/>
                <w:sz w:val="24"/>
                <w:szCs w:val="28"/>
                <w:highlight w:val="yellow"/>
                <w:lang w:val="uk-UA" w:eastAsia="ru-RU"/>
              </w:rPr>
            </w:pPr>
            <w:r w:rsidRPr="00F47E64">
              <w:rPr>
                <w:rFonts w:ascii="Times New Roman" w:eastAsia="Times New Roman" w:hAnsi="Times New Roman" w:cs="Times New Roman"/>
                <w:i/>
                <w:sz w:val="24"/>
                <w:szCs w:val="28"/>
                <w:lang w:val="uk-UA" w:eastAsia="ru-RU"/>
              </w:rPr>
              <w:t>11.11.2019 - 07.12.2019</w:t>
            </w:r>
          </w:p>
        </w:tc>
        <w:tc>
          <w:tcPr>
            <w:tcW w:w="1254" w:type="dxa"/>
          </w:tcPr>
          <w:p w14:paraId="46178AC0"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r>
      <w:tr w:rsidR="00F47E64" w:rsidRPr="00F47E64" w14:paraId="607212F9" w14:textId="77777777" w:rsidTr="00F47E64">
        <w:trPr>
          <w:trHeight w:val="18"/>
        </w:trPr>
        <w:tc>
          <w:tcPr>
            <w:tcW w:w="528" w:type="dxa"/>
            <w:vAlign w:val="center"/>
          </w:tcPr>
          <w:p w14:paraId="087E3568" w14:textId="77777777" w:rsidR="00F47E64" w:rsidRPr="00F47E64" w:rsidRDefault="00F47E64" w:rsidP="00F47E64">
            <w:pPr>
              <w:spacing w:after="0" w:line="240" w:lineRule="auto"/>
              <w:jc w:val="center"/>
              <w:rPr>
                <w:rFonts w:ascii="Times New Roman" w:eastAsia="Times New Roman" w:hAnsi="Times New Roman" w:cs="Times New Roman"/>
                <w:sz w:val="24"/>
                <w:szCs w:val="28"/>
                <w:lang w:val="uk-UA" w:eastAsia="ru-RU"/>
              </w:rPr>
            </w:pPr>
            <w:r w:rsidRPr="00F47E64">
              <w:rPr>
                <w:rFonts w:ascii="Times New Roman" w:eastAsia="Times New Roman" w:hAnsi="Times New Roman" w:cs="Times New Roman"/>
                <w:sz w:val="24"/>
                <w:szCs w:val="28"/>
                <w:lang w:val="uk-UA" w:eastAsia="ru-RU"/>
              </w:rPr>
              <w:t>6</w:t>
            </w:r>
          </w:p>
          <w:p w14:paraId="6CD39558" w14:textId="77777777" w:rsidR="00F47E64" w:rsidRPr="00F47E64" w:rsidRDefault="00F47E64" w:rsidP="00F47E64">
            <w:pPr>
              <w:spacing w:after="0" w:line="240" w:lineRule="auto"/>
              <w:jc w:val="center"/>
              <w:rPr>
                <w:rFonts w:ascii="Times New Roman" w:eastAsia="Times New Roman" w:hAnsi="Times New Roman" w:cs="Times New Roman"/>
                <w:sz w:val="24"/>
                <w:szCs w:val="28"/>
                <w:lang w:val="uk-UA" w:eastAsia="ru-RU"/>
              </w:rPr>
            </w:pPr>
          </w:p>
        </w:tc>
        <w:tc>
          <w:tcPr>
            <w:tcW w:w="4577" w:type="dxa"/>
          </w:tcPr>
          <w:p w14:paraId="0C154483" w14:textId="77777777" w:rsidR="00F47E64" w:rsidRPr="00F47E64" w:rsidRDefault="00F47E64" w:rsidP="00F47E64">
            <w:pPr>
              <w:spacing w:after="0" w:line="240" w:lineRule="auto"/>
              <w:rPr>
                <w:rFonts w:ascii="Times New Roman" w:eastAsia="Times New Roman" w:hAnsi="Times New Roman" w:cs="Times New Roman"/>
                <w:b/>
                <w:sz w:val="24"/>
                <w:szCs w:val="24"/>
                <w:highlight w:val="yellow"/>
                <w:lang w:val="uk-UA" w:eastAsia="ru-RU"/>
              </w:rPr>
            </w:pPr>
            <w:r w:rsidRPr="00F47E64">
              <w:rPr>
                <w:rFonts w:ascii="Times New Roman" w:eastAsia="Times New Roman" w:hAnsi="Times New Roman" w:cs="Times New Roman"/>
                <w:i/>
                <w:sz w:val="24"/>
                <w:szCs w:val="24"/>
                <w:lang w:val="uk-UA" w:eastAsia="ru-RU"/>
              </w:rPr>
              <w:t>Нормативне оформлення магістерської дисертації</w:t>
            </w:r>
          </w:p>
        </w:tc>
        <w:tc>
          <w:tcPr>
            <w:tcW w:w="2760" w:type="dxa"/>
            <w:vAlign w:val="center"/>
          </w:tcPr>
          <w:p w14:paraId="26F20CAA" w14:textId="77777777" w:rsidR="00F47E64" w:rsidRPr="00F47E64" w:rsidRDefault="00F47E64" w:rsidP="00F47E64">
            <w:pPr>
              <w:spacing w:after="0" w:line="240" w:lineRule="auto"/>
              <w:jc w:val="center"/>
              <w:rPr>
                <w:rFonts w:ascii="Times New Roman" w:eastAsia="Times New Roman" w:hAnsi="Times New Roman" w:cs="Times New Roman"/>
                <w:i/>
                <w:sz w:val="24"/>
                <w:szCs w:val="28"/>
                <w:highlight w:val="yellow"/>
                <w:lang w:val="uk-UA" w:eastAsia="ru-RU"/>
              </w:rPr>
            </w:pPr>
            <w:r w:rsidRPr="00F47E64">
              <w:rPr>
                <w:rFonts w:ascii="Times New Roman" w:eastAsia="Times New Roman" w:hAnsi="Times New Roman" w:cs="Times New Roman"/>
                <w:i/>
                <w:sz w:val="24"/>
                <w:szCs w:val="28"/>
                <w:lang w:val="uk-UA" w:eastAsia="ru-RU"/>
              </w:rPr>
              <w:t>11.11.2019-07.12.2019</w:t>
            </w:r>
          </w:p>
        </w:tc>
        <w:tc>
          <w:tcPr>
            <w:tcW w:w="1254" w:type="dxa"/>
          </w:tcPr>
          <w:p w14:paraId="2EDC9CA4"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r>
      <w:tr w:rsidR="00F47E64" w:rsidRPr="00F47E64" w14:paraId="1107971D" w14:textId="77777777" w:rsidTr="00F47E64">
        <w:trPr>
          <w:trHeight w:val="18"/>
        </w:trPr>
        <w:tc>
          <w:tcPr>
            <w:tcW w:w="528" w:type="dxa"/>
            <w:vAlign w:val="center"/>
          </w:tcPr>
          <w:p w14:paraId="134EBAAB" w14:textId="77777777" w:rsidR="00F47E64" w:rsidRPr="00F47E64" w:rsidRDefault="00F47E64" w:rsidP="00F47E64">
            <w:pPr>
              <w:spacing w:after="0" w:line="240" w:lineRule="auto"/>
              <w:jc w:val="center"/>
              <w:rPr>
                <w:rFonts w:ascii="Times New Roman" w:eastAsia="Times New Roman" w:hAnsi="Times New Roman" w:cs="Times New Roman"/>
                <w:sz w:val="24"/>
                <w:szCs w:val="28"/>
                <w:lang w:val="uk-UA" w:eastAsia="ru-RU"/>
              </w:rPr>
            </w:pPr>
            <w:r w:rsidRPr="00F47E64">
              <w:rPr>
                <w:rFonts w:ascii="Times New Roman" w:eastAsia="Times New Roman" w:hAnsi="Times New Roman" w:cs="Times New Roman"/>
                <w:sz w:val="24"/>
                <w:szCs w:val="28"/>
                <w:lang w:val="uk-UA" w:eastAsia="ru-RU"/>
              </w:rPr>
              <w:t>7</w:t>
            </w:r>
          </w:p>
        </w:tc>
        <w:tc>
          <w:tcPr>
            <w:tcW w:w="4577" w:type="dxa"/>
          </w:tcPr>
          <w:p w14:paraId="4E5BEE4A" w14:textId="77777777" w:rsidR="00F47E64" w:rsidRPr="00F47E64" w:rsidRDefault="00F47E64" w:rsidP="00F47E64">
            <w:pPr>
              <w:spacing w:after="0" w:line="240" w:lineRule="auto"/>
              <w:rPr>
                <w:rFonts w:ascii="Times New Roman" w:eastAsia="Times New Roman" w:hAnsi="Times New Roman" w:cs="Times New Roman"/>
                <w:i/>
                <w:sz w:val="24"/>
                <w:szCs w:val="24"/>
                <w:lang w:val="uk-UA" w:eastAsia="ru-RU"/>
              </w:rPr>
            </w:pPr>
            <w:r w:rsidRPr="00F47E64">
              <w:rPr>
                <w:rFonts w:ascii="Times New Roman" w:eastAsia="Times New Roman" w:hAnsi="Times New Roman" w:cs="Times New Roman"/>
                <w:i/>
                <w:sz w:val="24"/>
                <w:szCs w:val="24"/>
                <w:lang w:val="uk-UA" w:eastAsia="ru-RU"/>
              </w:rPr>
              <w:t>Попередній захист</w:t>
            </w:r>
          </w:p>
        </w:tc>
        <w:tc>
          <w:tcPr>
            <w:tcW w:w="2760" w:type="dxa"/>
            <w:vAlign w:val="center"/>
          </w:tcPr>
          <w:p w14:paraId="37D16141" w14:textId="77777777" w:rsidR="00F47E64" w:rsidRPr="00F47E64" w:rsidRDefault="00F47E64" w:rsidP="00F47E64">
            <w:pPr>
              <w:spacing w:after="0" w:line="240" w:lineRule="auto"/>
              <w:jc w:val="center"/>
              <w:rPr>
                <w:rFonts w:ascii="Times New Roman" w:eastAsia="Times New Roman" w:hAnsi="Times New Roman" w:cs="Times New Roman"/>
                <w:i/>
                <w:sz w:val="24"/>
                <w:szCs w:val="28"/>
                <w:lang w:val="uk-UA" w:eastAsia="ru-RU"/>
              </w:rPr>
            </w:pPr>
            <w:r w:rsidRPr="00F47E64">
              <w:rPr>
                <w:rFonts w:ascii="Times New Roman" w:eastAsia="Times New Roman" w:hAnsi="Times New Roman" w:cs="Times New Roman"/>
                <w:i/>
                <w:sz w:val="24"/>
                <w:szCs w:val="28"/>
                <w:lang w:val="uk-UA" w:eastAsia="ru-RU"/>
              </w:rPr>
              <w:t>09.12.2019-13.12.2019</w:t>
            </w:r>
          </w:p>
        </w:tc>
        <w:tc>
          <w:tcPr>
            <w:tcW w:w="1254" w:type="dxa"/>
          </w:tcPr>
          <w:p w14:paraId="768CC251" w14:textId="77777777" w:rsidR="00F47E64" w:rsidRPr="00F47E64" w:rsidRDefault="00F47E64" w:rsidP="00F47E64">
            <w:pPr>
              <w:spacing w:after="0" w:line="240" w:lineRule="auto"/>
              <w:rPr>
                <w:rFonts w:ascii="Times New Roman" w:eastAsia="Times New Roman" w:hAnsi="Times New Roman" w:cs="Times New Roman"/>
                <w:b/>
                <w:sz w:val="24"/>
                <w:szCs w:val="28"/>
                <w:lang w:val="uk-UA" w:eastAsia="ru-RU"/>
              </w:rPr>
            </w:pPr>
          </w:p>
        </w:tc>
      </w:tr>
    </w:tbl>
    <w:p w14:paraId="6B3CE669" w14:textId="77777777" w:rsidR="00F47E64" w:rsidRPr="00F47E64" w:rsidRDefault="00F47E64" w:rsidP="00F47E64">
      <w:pPr>
        <w:spacing w:after="0" w:line="240" w:lineRule="auto"/>
        <w:rPr>
          <w:rFonts w:ascii="Times New Roman" w:eastAsia="Times New Roman" w:hAnsi="Times New Roman" w:cs="Times New Roman"/>
          <w:b/>
          <w:sz w:val="28"/>
          <w:szCs w:val="28"/>
          <w:lang w:val="uk-UA" w:eastAsia="ru-RU"/>
        </w:rPr>
      </w:pPr>
    </w:p>
    <w:p w14:paraId="1A6030CD" w14:textId="77777777" w:rsidR="00F47E64" w:rsidRPr="00F47E64" w:rsidRDefault="00F47E64" w:rsidP="00F47E64">
      <w:pPr>
        <w:spacing w:after="0" w:line="240" w:lineRule="auto"/>
        <w:rPr>
          <w:rFonts w:ascii="Times New Roman" w:eastAsia="Times New Roman" w:hAnsi="Times New Roman" w:cs="Times New Roman"/>
          <w:b/>
          <w:sz w:val="28"/>
          <w:szCs w:val="28"/>
          <w:lang w:val="uk-UA" w:eastAsia="ru-RU"/>
        </w:rPr>
      </w:pPr>
    </w:p>
    <w:p w14:paraId="773CD640" w14:textId="77777777" w:rsidR="00F47E64" w:rsidRPr="00F47E64" w:rsidRDefault="00F47E64" w:rsidP="00F47E64">
      <w:pPr>
        <w:tabs>
          <w:tab w:val="left" w:pos="3828"/>
          <w:tab w:val="left" w:pos="6096"/>
          <w:tab w:val="right" w:pos="8931"/>
        </w:tabs>
        <w:spacing w:after="0" w:line="240" w:lineRule="auto"/>
        <w:ind w:left="540" w:hanging="540"/>
        <w:rPr>
          <w:rFonts w:ascii="Times New Roman" w:eastAsia="Times New Roman" w:hAnsi="Times New Roman" w:cs="Times New Roman"/>
          <w:b/>
          <w:sz w:val="28"/>
          <w:szCs w:val="28"/>
          <w:lang w:eastAsia="ru-RU"/>
        </w:rPr>
      </w:pPr>
      <w:r w:rsidRPr="00F47E64">
        <w:rPr>
          <w:rFonts w:ascii="Times New Roman" w:eastAsia="Times New Roman" w:hAnsi="Times New Roman" w:cs="Times New Roman"/>
          <w:b/>
          <w:bCs/>
          <w:sz w:val="28"/>
          <w:szCs w:val="28"/>
          <w:lang w:val="uk-UA" w:eastAsia="ru-RU"/>
        </w:rPr>
        <w:t xml:space="preserve">Студент </w:t>
      </w:r>
      <w:r w:rsidRPr="00F47E64">
        <w:rPr>
          <w:rFonts w:ascii="Times New Roman" w:eastAsia="Times New Roman" w:hAnsi="Times New Roman" w:cs="Times New Roman"/>
          <w:b/>
          <w:bCs/>
          <w:sz w:val="28"/>
          <w:szCs w:val="28"/>
          <w:lang w:val="uk-UA" w:eastAsia="ru-RU"/>
        </w:rPr>
        <w:tab/>
        <w:t>____________</w:t>
      </w:r>
      <w:r w:rsidRPr="00F47E64">
        <w:rPr>
          <w:rFonts w:ascii="Times New Roman" w:eastAsia="Times New Roman" w:hAnsi="Times New Roman" w:cs="Times New Roman"/>
          <w:b/>
          <w:sz w:val="28"/>
          <w:szCs w:val="28"/>
          <w:lang w:val="uk-UA" w:eastAsia="ru-RU"/>
        </w:rPr>
        <w:tab/>
      </w:r>
      <w:r w:rsidRPr="00F47E64">
        <w:rPr>
          <w:rFonts w:ascii="Times New Roman" w:eastAsia="Times New Roman" w:hAnsi="Times New Roman" w:cs="Times New Roman"/>
          <w:i/>
          <w:sz w:val="28"/>
          <w:szCs w:val="28"/>
          <w:u w:val="single"/>
          <w:lang w:eastAsia="ru-RU"/>
        </w:rPr>
        <w:t>Д.Г.Ганжа</w:t>
      </w:r>
    </w:p>
    <w:p w14:paraId="73F454C6" w14:textId="77777777" w:rsidR="00F47E64" w:rsidRPr="00F47E64" w:rsidRDefault="00F47E64" w:rsidP="00F47E64">
      <w:pPr>
        <w:tabs>
          <w:tab w:val="left" w:pos="4253"/>
          <w:tab w:val="left" w:pos="6663"/>
          <w:tab w:val="right" w:pos="8931"/>
        </w:tabs>
        <w:spacing w:after="0" w:line="240" w:lineRule="auto"/>
        <w:rPr>
          <w:rFonts w:ascii="Times New Roman" w:eastAsia="Times New Roman" w:hAnsi="Times New Roman" w:cs="Times New Roman"/>
          <w:bCs/>
          <w:sz w:val="28"/>
          <w:szCs w:val="28"/>
          <w:vertAlign w:val="superscript"/>
          <w:lang w:val="uk-UA" w:eastAsia="ru-RU"/>
        </w:rPr>
      </w:pPr>
      <w:r w:rsidRPr="00F47E64">
        <w:rPr>
          <w:rFonts w:ascii="Times New Roman" w:eastAsia="Times New Roman" w:hAnsi="Times New Roman" w:cs="Times New Roman"/>
          <w:b/>
          <w:bCs/>
          <w:sz w:val="28"/>
          <w:szCs w:val="28"/>
          <w:vertAlign w:val="superscript"/>
          <w:lang w:val="uk-UA" w:eastAsia="ru-RU"/>
        </w:rPr>
        <w:tab/>
      </w:r>
      <w:r w:rsidRPr="00F47E64">
        <w:rPr>
          <w:rFonts w:ascii="Times New Roman" w:eastAsia="Times New Roman" w:hAnsi="Times New Roman" w:cs="Times New Roman"/>
          <w:bCs/>
          <w:sz w:val="28"/>
          <w:szCs w:val="28"/>
          <w:vertAlign w:val="superscript"/>
          <w:lang w:val="uk-UA" w:eastAsia="ru-RU"/>
        </w:rPr>
        <w:t xml:space="preserve"> (підпис)                          (ініціали, прізвище)</w:t>
      </w:r>
    </w:p>
    <w:p w14:paraId="7F65361F" w14:textId="77777777" w:rsidR="00F47E64" w:rsidRPr="00F47E64" w:rsidRDefault="00F47E64" w:rsidP="00F47E64">
      <w:pPr>
        <w:tabs>
          <w:tab w:val="left" w:pos="3828"/>
          <w:tab w:val="left" w:pos="6096"/>
          <w:tab w:val="right" w:pos="8931"/>
        </w:tabs>
        <w:spacing w:after="0" w:line="240" w:lineRule="auto"/>
        <w:ind w:left="540" w:hanging="540"/>
        <w:rPr>
          <w:rFonts w:ascii="Times New Roman" w:eastAsia="Times New Roman" w:hAnsi="Times New Roman" w:cs="Times New Roman"/>
          <w:b/>
          <w:bCs/>
          <w:sz w:val="28"/>
          <w:szCs w:val="28"/>
          <w:lang w:val="uk-UA" w:eastAsia="ru-RU"/>
        </w:rPr>
      </w:pPr>
    </w:p>
    <w:p w14:paraId="68DA4FC0" w14:textId="77777777" w:rsidR="00F47E64" w:rsidRPr="00F47E64" w:rsidRDefault="00F47E64" w:rsidP="00F47E64">
      <w:pPr>
        <w:tabs>
          <w:tab w:val="left" w:pos="3828"/>
          <w:tab w:val="left" w:pos="6096"/>
          <w:tab w:val="right" w:pos="8931"/>
        </w:tabs>
        <w:spacing w:after="0" w:line="240" w:lineRule="auto"/>
        <w:ind w:left="708" w:hanging="540"/>
        <w:rPr>
          <w:rFonts w:ascii="Times New Roman" w:eastAsia="Times New Roman" w:hAnsi="Times New Roman" w:cs="Times New Roman"/>
          <w:bCs/>
          <w:i/>
          <w:sz w:val="28"/>
          <w:szCs w:val="28"/>
          <w:u w:val="single"/>
          <w:lang w:eastAsia="ru-RU"/>
        </w:rPr>
      </w:pPr>
      <w:r w:rsidRPr="00F47E64">
        <w:rPr>
          <w:rFonts w:ascii="Times New Roman" w:eastAsia="Times New Roman" w:hAnsi="Times New Roman" w:cs="Times New Roman"/>
          <w:b/>
          <w:bCs/>
          <w:sz w:val="28"/>
          <w:szCs w:val="28"/>
          <w:lang w:val="uk-UA" w:eastAsia="ru-RU"/>
        </w:rPr>
        <w:t>Науковий керівник дисертації</w:t>
      </w:r>
      <w:r w:rsidRPr="00F47E64">
        <w:rPr>
          <w:rFonts w:ascii="Times New Roman" w:eastAsia="Times New Roman" w:hAnsi="Times New Roman" w:cs="Times New Roman"/>
          <w:b/>
          <w:sz w:val="28"/>
          <w:szCs w:val="28"/>
          <w:lang w:val="uk-UA" w:eastAsia="ru-RU"/>
        </w:rPr>
        <w:t>_______________</w:t>
      </w:r>
      <w:r w:rsidRPr="00F47E64">
        <w:rPr>
          <w:rFonts w:ascii="Times New Roman" w:eastAsia="Times New Roman" w:hAnsi="Times New Roman" w:cs="Times New Roman"/>
          <w:bCs/>
          <w:i/>
          <w:sz w:val="28"/>
          <w:szCs w:val="28"/>
          <w:u w:val="single"/>
          <w:lang w:eastAsia="ru-RU"/>
        </w:rPr>
        <w:t>В.В.Дубровська</w:t>
      </w:r>
    </w:p>
    <w:p w14:paraId="20440167" w14:textId="1A3268C5" w:rsidR="00F47E64" w:rsidRDefault="00F47E64" w:rsidP="00F47E64">
      <w:pPr>
        <w:tabs>
          <w:tab w:val="left" w:pos="4253"/>
          <w:tab w:val="left" w:pos="6096"/>
          <w:tab w:val="right" w:pos="8931"/>
        </w:tabs>
        <w:spacing w:after="0" w:line="360" w:lineRule="auto"/>
        <w:ind w:firstLine="709"/>
        <w:jc w:val="center"/>
        <w:rPr>
          <w:rFonts w:ascii="Times New Roman" w:hAnsi="Times New Roman"/>
          <w:bCs/>
          <w:sz w:val="28"/>
          <w:szCs w:val="28"/>
          <w:lang w:val="uk-UA"/>
        </w:rPr>
      </w:pPr>
      <w:r w:rsidRPr="00F47E64">
        <w:rPr>
          <w:rFonts w:ascii="Times New Roman" w:eastAsia="Times New Roman" w:hAnsi="Times New Roman" w:cs="Times New Roman"/>
          <w:bCs/>
          <w:sz w:val="28"/>
          <w:szCs w:val="28"/>
          <w:vertAlign w:val="superscript"/>
          <w:lang w:val="uk-UA" w:eastAsia="ru-RU"/>
        </w:rPr>
        <w:t>(підпис)                          (ініціали, пр</w:t>
      </w:r>
      <w:r>
        <w:rPr>
          <w:rFonts w:ascii="Times New Roman" w:hAnsi="Times New Roman"/>
          <w:bCs/>
          <w:sz w:val="28"/>
          <w:szCs w:val="28"/>
          <w:lang w:val="uk-UA"/>
        </w:rPr>
        <w:br w:type="page"/>
      </w:r>
    </w:p>
    <w:p w14:paraId="38BC273A" w14:textId="17A49710" w:rsidR="0055513C" w:rsidRPr="00B61306" w:rsidRDefault="0055513C" w:rsidP="000A5879">
      <w:pPr>
        <w:tabs>
          <w:tab w:val="left" w:pos="4253"/>
          <w:tab w:val="left" w:pos="6096"/>
          <w:tab w:val="right" w:pos="8931"/>
        </w:tabs>
        <w:spacing w:after="0" w:line="360" w:lineRule="auto"/>
        <w:ind w:firstLine="709"/>
        <w:jc w:val="center"/>
        <w:rPr>
          <w:rFonts w:ascii="Times New Roman" w:eastAsia="Times New Roman" w:hAnsi="Times New Roman" w:cs="Times New Roman"/>
          <w:bCs/>
          <w:sz w:val="28"/>
          <w:szCs w:val="28"/>
          <w:vertAlign w:val="superscript"/>
          <w:lang w:val="uk-UA" w:eastAsia="ru-RU"/>
        </w:rPr>
      </w:pPr>
      <w:r w:rsidRPr="0055513C">
        <w:rPr>
          <w:rFonts w:ascii="Times New Roman" w:hAnsi="Times New Roman"/>
          <w:bCs/>
          <w:sz w:val="28"/>
          <w:szCs w:val="28"/>
          <w:lang w:val="uk-UA"/>
        </w:rPr>
        <w:lastRenderedPageBreak/>
        <w:t>РЕФЕРАТ</w:t>
      </w:r>
    </w:p>
    <w:p w14:paraId="2539A8F3" w14:textId="77777777" w:rsidR="0055513C" w:rsidRPr="0055513C" w:rsidRDefault="0055513C" w:rsidP="0055513C">
      <w:pPr>
        <w:ind w:firstLine="709"/>
        <w:jc w:val="both"/>
        <w:outlineLvl w:val="0"/>
        <w:rPr>
          <w:rFonts w:ascii="Times New Roman" w:hAnsi="Times New Roman"/>
          <w:bCs/>
          <w:sz w:val="28"/>
          <w:szCs w:val="28"/>
          <w:lang w:val="uk-UA"/>
        </w:rPr>
      </w:pPr>
    </w:p>
    <w:p w14:paraId="301333B1" w14:textId="30E8A80B" w:rsidR="0055513C" w:rsidRPr="0055513C" w:rsidRDefault="0055513C" w:rsidP="009960B2">
      <w:pPr>
        <w:spacing w:after="0" w:line="360" w:lineRule="auto"/>
        <w:ind w:firstLine="709"/>
        <w:jc w:val="both"/>
        <w:rPr>
          <w:rFonts w:ascii="Times New Roman" w:hAnsi="Times New Roman"/>
          <w:bCs/>
          <w:sz w:val="28"/>
          <w:szCs w:val="28"/>
          <w:lang w:val="uk-UA"/>
        </w:rPr>
      </w:pPr>
      <w:r w:rsidRPr="0055513C">
        <w:rPr>
          <w:rFonts w:ascii="Times New Roman" w:hAnsi="Times New Roman"/>
          <w:bCs/>
          <w:sz w:val="28"/>
          <w:szCs w:val="28"/>
          <w:lang w:val="uk-UA"/>
        </w:rPr>
        <w:t xml:space="preserve">Магістерська дисертація «Модернізація системи теплопостачання з використанням сонячних колекторів у спеціалізованій школі №7» складається з </w:t>
      </w:r>
      <w:r w:rsidR="00DD1B39">
        <w:rPr>
          <w:rFonts w:ascii="Times New Roman" w:hAnsi="Times New Roman"/>
          <w:bCs/>
          <w:sz w:val="28"/>
          <w:szCs w:val="28"/>
          <w:lang w:val="uk-UA"/>
        </w:rPr>
        <w:t>1</w:t>
      </w:r>
      <w:r w:rsidR="002C786A">
        <w:rPr>
          <w:rFonts w:ascii="Times New Roman" w:hAnsi="Times New Roman"/>
          <w:bCs/>
          <w:sz w:val="28"/>
          <w:szCs w:val="28"/>
          <w:lang w:val="uk-UA"/>
        </w:rPr>
        <w:t>1</w:t>
      </w:r>
      <w:r w:rsidR="000F6B1F">
        <w:rPr>
          <w:rFonts w:ascii="Times New Roman" w:hAnsi="Times New Roman"/>
          <w:bCs/>
          <w:sz w:val="28"/>
          <w:szCs w:val="28"/>
          <w:lang w:val="uk-UA"/>
        </w:rPr>
        <w:t>0</w:t>
      </w:r>
      <w:r w:rsidR="00DD1B39">
        <w:rPr>
          <w:rFonts w:ascii="Times New Roman" w:hAnsi="Times New Roman"/>
          <w:bCs/>
          <w:sz w:val="28"/>
          <w:szCs w:val="28"/>
          <w:lang w:val="uk-UA"/>
        </w:rPr>
        <w:t xml:space="preserve"> </w:t>
      </w:r>
      <w:r w:rsidRPr="0055513C">
        <w:rPr>
          <w:rFonts w:ascii="Times New Roman" w:hAnsi="Times New Roman"/>
          <w:bCs/>
          <w:sz w:val="28"/>
          <w:szCs w:val="28"/>
          <w:lang w:val="uk-UA"/>
        </w:rPr>
        <w:t xml:space="preserve">сторінок, </w:t>
      </w:r>
      <w:r w:rsidR="000F6B1F">
        <w:rPr>
          <w:rFonts w:ascii="Times New Roman" w:hAnsi="Times New Roman"/>
          <w:bCs/>
          <w:sz w:val="28"/>
          <w:szCs w:val="28"/>
          <w:lang w:val="uk-UA"/>
        </w:rPr>
        <w:t>29</w:t>
      </w:r>
      <w:r w:rsidRPr="0055513C">
        <w:rPr>
          <w:rFonts w:ascii="Times New Roman" w:hAnsi="Times New Roman"/>
          <w:bCs/>
          <w:sz w:val="28"/>
          <w:szCs w:val="28"/>
          <w:lang w:val="uk-UA"/>
        </w:rPr>
        <w:t xml:space="preserve"> рисунків, </w:t>
      </w:r>
      <w:r w:rsidR="00DD1B39">
        <w:rPr>
          <w:rFonts w:ascii="Times New Roman" w:hAnsi="Times New Roman"/>
          <w:bCs/>
          <w:sz w:val="28"/>
          <w:szCs w:val="28"/>
          <w:lang w:val="uk-UA"/>
        </w:rPr>
        <w:t>5</w:t>
      </w:r>
      <w:r w:rsidR="000F6B1F">
        <w:rPr>
          <w:rFonts w:ascii="Times New Roman" w:hAnsi="Times New Roman"/>
          <w:bCs/>
          <w:sz w:val="28"/>
          <w:szCs w:val="28"/>
          <w:lang w:val="uk-UA"/>
        </w:rPr>
        <w:t>4</w:t>
      </w:r>
      <w:r w:rsidRPr="0055513C">
        <w:rPr>
          <w:rFonts w:ascii="Times New Roman" w:hAnsi="Times New Roman"/>
          <w:bCs/>
          <w:sz w:val="28"/>
          <w:szCs w:val="28"/>
          <w:lang w:val="uk-UA"/>
        </w:rPr>
        <w:t xml:space="preserve"> таблиць, а також містить </w:t>
      </w:r>
      <w:r w:rsidR="004038F1">
        <w:rPr>
          <w:rFonts w:ascii="Times New Roman" w:hAnsi="Times New Roman"/>
          <w:bCs/>
          <w:sz w:val="28"/>
          <w:szCs w:val="28"/>
          <w:lang w:val="uk-UA"/>
        </w:rPr>
        <w:br/>
      </w:r>
      <w:r w:rsidR="000F6B1F">
        <w:rPr>
          <w:rFonts w:ascii="Times New Roman" w:hAnsi="Times New Roman"/>
          <w:bCs/>
          <w:sz w:val="28"/>
          <w:szCs w:val="28"/>
          <w:lang w:val="uk-UA"/>
        </w:rPr>
        <w:t>21</w:t>
      </w:r>
      <w:r w:rsidRPr="0055513C">
        <w:rPr>
          <w:rFonts w:ascii="Times New Roman" w:hAnsi="Times New Roman"/>
          <w:bCs/>
          <w:sz w:val="28"/>
          <w:szCs w:val="28"/>
          <w:lang w:val="uk-UA"/>
        </w:rPr>
        <w:t xml:space="preserve"> джерел в переліку посилань.</w:t>
      </w:r>
    </w:p>
    <w:p w14:paraId="6BB2D6BA" w14:textId="2132BF97" w:rsidR="0055513C" w:rsidRPr="0055513C" w:rsidRDefault="0055513C" w:rsidP="009960B2">
      <w:pPr>
        <w:spacing w:after="0" w:line="360" w:lineRule="auto"/>
        <w:ind w:firstLine="709"/>
        <w:jc w:val="both"/>
        <w:rPr>
          <w:rFonts w:ascii="Times New Roman" w:hAnsi="Times New Roman"/>
          <w:bCs/>
          <w:sz w:val="28"/>
          <w:szCs w:val="28"/>
          <w:lang w:val="uk-UA"/>
        </w:rPr>
      </w:pPr>
      <w:r w:rsidRPr="0055513C">
        <w:rPr>
          <w:rFonts w:ascii="Times New Roman" w:hAnsi="Times New Roman"/>
          <w:bCs/>
          <w:sz w:val="28"/>
          <w:szCs w:val="28"/>
          <w:lang w:val="uk-UA"/>
        </w:rPr>
        <w:t>Актуальність теми полягає в ефективному використанні сонячної</w:t>
      </w:r>
      <w:r w:rsidR="000A5879">
        <w:rPr>
          <w:rFonts w:ascii="Times New Roman" w:hAnsi="Times New Roman"/>
          <w:bCs/>
          <w:sz w:val="28"/>
          <w:szCs w:val="28"/>
          <w:lang w:val="uk-UA"/>
        </w:rPr>
        <w:t xml:space="preserve"> енергії</w:t>
      </w:r>
      <w:r w:rsidRPr="0055513C">
        <w:rPr>
          <w:rFonts w:ascii="Times New Roman" w:hAnsi="Times New Roman"/>
          <w:bCs/>
          <w:sz w:val="28"/>
          <w:szCs w:val="28"/>
          <w:lang w:val="uk-UA"/>
        </w:rPr>
        <w:t xml:space="preserve"> та енергії навколишнього середовища в системі ГВП.</w:t>
      </w:r>
    </w:p>
    <w:p w14:paraId="46E49E12" w14:textId="77777777" w:rsidR="0055513C" w:rsidRPr="0055513C" w:rsidRDefault="0055513C" w:rsidP="009960B2">
      <w:pPr>
        <w:spacing w:after="0" w:line="360" w:lineRule="auto"/>
        <w:ind w:firstLine="709"/>
        <w:jc w:val="both"/>
        <w:rPr>
          <w:rFonts w:ascii="Times New Roman" w:hAnsi="Times New Roman"/>
          <w:bCs/>
          <w:sz w:val="28"/>
          <w:szCs w:val="28"/>
          <w:lang w:val="uk-UA"/>
        </w:rPr>
      </w:pPr>
      <w:r w:rsidRPr="0055513C">
        <w:rPr>
          <w:rFonts w:ascii="Times New Roman" w:hAnsi="Times New Roman"/>
          <w:bCs/>
          <w:sz w:val="28"/>
          <w:szCs w:val="28"/>
          <w:lang w:val="uk-UA"/>
        </w:rPr>
        <w:t>Метою роботи є визначення ефективності використання систем теплопостачання на базі сонячного колектора.</w:t>
      </w:r>
    </w:p>
    <w:p w14:paraId="4B910629" w14:textId="01FF894F" w:rsidR="0055513C" w:rsidRPr="0055513C" w:rsidRDefault="0055513C" w:rsidP="009960B2">
      <w:pPr>
        <w:spacing w:after="0" w:line="360" w:lineRule="auto"/>
        <w:ind w:firstLine="709"/>
        <w:jc w:val="both"/>
        <w:rPr>
          <w:rFonts w:ascii="Times New Roman" w:hAnsi="Times New Roman"/>
          <w:bCs/>
          <w:sz w:val="28"/>
          <w:szCs w:val="28"/>
          <w:lang w:val="uk-UA"/>
        </w:rPr>
      </w:pPr>
      <w:r w:rsidRPr="0055513C">
        <w:rPr>
          <w:rFonts w:ascii="Times New Roman" w:hAnsi="Times New Roman"/>
          <w:bCs/>
          <w:sz w:val="28"/>
          <w:szCs w:val="28"/>
          <w:lang w:val="uk-UA"/>
        </w:rPr>
        <w:t xml:space="preserve"> Щорічно</w:t>
      </w:r>
      <w:r w:rsidR="000A5879">
        <w:rPr>
          <w:rFonts w:ascii="Times New Roman" w:hAnsi="Times New Roman"/>
          <w:bCs/>
          <w:sz w:val="28"/>
          <w:szCs w:val="28"/>
          <w:lang w:val="uk-UA"/>
        </w:rPr>
        <w:t>,</w:t>
      </w:r>
      <w:r w:rsidRPr="0055513C">
        <w:rPr>
          <w:rFonts w:ascii="Times New Roman" w:hAnsi="Times New Roman"/>
          <w:bCs/>
          <w:sz w:val="28"/>
          <w:szCs w:val="28"/>
          <w:lang w:val="uk-UA"/>
        </w:rPr>
        <w:t xml:space="preserve"> питання енергоефективності та енергозбереження посідає все вищі та вищі місця в списку проблем людства. Також, на сьогоднішній день важливою складовою в характеристиці цих систем</w:t>
      </w:r>
      <w:r w:rsidR="000A5879">
        <w:rPr>
          <w:rFonts w:ascii="Times New Roman" w:hAnsi="Times New Roman"/>
          <w:bCs/>
          <w:sz w:val="28"/>
          <w:szCs w:val="28"/>
          <w:lang w:val="uk-UA"/>
        </w:rPr>
        <w:t>,</w:t>
      </w:r>
      <w:r w:rsidRPr="0055513C">
        <w:rPr>
          <w:rFonts w:ascii="Times New Roman" w:hAnsi="Times New Roman"/>
          <w:bCs/>
          <w:sz w:val="28"/>
          <w:szCs w:val="28"/>
          <w:lang w:val="uk-UA"/>
        </w:rPr>
        <w:t xml:space="preserve"> є питання екології, так як використання викопних ресурсів для отримання енергії</w:t>
      </w:r>
      <w:r w:rsidR="000A5879">
        <w:rPr>
          <w:rFonts w:ascii="Times New Roman" w:hAnsi="Times New Roman"/>
          <w:bCs/>
          <w:sz w:val="28"/>
          <w:szCs w:val="28"/>
          <w:lang w:val="uk-UA"/>
        </w:rPr>
        <w:t>,</w:t>
      </w:r>
      <w:r w:rsidRPr="0055513C">
        <w:rPr>
          <w:rFonts w:ascii="Times New Roman" w:hAnsi="Times New Roman"/>
          <w:bCs/>
          <w:sz w:val="28"/>
          <w:szCs w:val="28"/>
          <w:lang w:val="uk-UA"/>
        </w:rPr>
        <w:t xml:space="preserve"> негативно впливає на навколишнє середовище.</w:t>
      </w:r>
    </w:p>
    <w:p w14:paraId="15A622C5" w14:textId="36C68CA3" w:rsidR="0055513C" w:rsidRPr="005619A2" w:rsidRDefault="0055513C" w:rsidP="009960B2">
      <w:pPr>
        <w:spacing w:after="0" w:line="360" w:lineRule="auto"/>
        <w:ind w:firstLine="709"/>
        <w:jc w:val="both"/>
        <w:rPr>
          <w:rFonts w:ascii="Times New Roman" w:hAnsi="Times New Roman"/>
          <w:bCs/>
          <w:sz w:val="28"/>
          <w:szCs w:val="28"/>
        </w:rPr>
      </w:pPr>
      <w:r w:rsidRPr="0055513C">
        <w:rPr>
          <w:rFonts w:ascii="Times New Roman" w:hAnsi="Times New Roman"/>
          <w:bCs/>
          <w:sz w:val="28"/>
          <w:szCs w:val="28"/>
          <w:lang w:val="uk-UA"/>
        </w:rPr>
        <w:t>Об’єкт дослідження – геліосистема на потребу ГВП у спеціалізованій школі №7</w:t>
      </w:r>
      <w:r w:rsidR="005619A2" w:rsidRPr="005619A2">
        <w:rPr>
          <w:rFonts w:ascii="Times New Roman" w:hAnsi="Times New Roman"/>
          <w:bCs/>
          <w:sz w:val="28"/>
          <w:szCs w:val="28"/>
        </w:rPr>
        <w:t>.</w:t>
      </w:r>
    </w:p>
    <w:p w14:paraId="2190AB2C" w14:textId="77777777" w:rsidR="0055513C" w:rsidRPr="0055513C" w:rsidRDefault="0055513C" w:rsidP="009960B2">
      <w:pPr>
        <w:spacing w:after="0" w:line="360" w:lineRule="auto"/>
        <w:ind w:firstLine="709"/>
        <w:jc w:val="both"/>
        <w:rPr>
          <w:rFonts w:ascii="Times New Roman" w:hAnsi="Times New Roman"/>
          <w:bCs/>
          <w:sz w:val="28"/>
          <w:szCs w:val="28"/>
          <w:lang w:val="uk-UA"/>
        </w:rPr>
      </w:pPr>
      <w:r w:rsidRPr="0055513C">
        <w:rPr>
          <w:rFonts w:ascii="Times New Roman" w:hAnsi="Times New Roman"/>
          <w:bCs/>
          <w:sz w:val="28"/>
          <w:szCs w:val="28"/>
          <w:lang w:val="uk-UA"/>
        </w:rPr>
        <w:t>Предмет дослідження – обрахунок типу та кута нахилу системи, які необхідно встановити для забезпечення гарячого водопостачання.</w:t>
      </w:r>
    </w:p>
    <w:p w14:paraId="46037506" w14:textId="77777777" w:rsidR="0055513C" w:rsidRPr="0055513C" w:rsidRDefault="0055513C" w:rsidP="009960B2">
      <w:pPr>
        <w:spacing w:after="0" w:line="360" w:lineRule="auto"/>
        <w:ind w:firstLine="709"/>
        <w:jc w:val="both"/>
        <w:rPr>
          <w:rFonts w:ascii="Times New Roman" w:hAnsi="Times New Roman"/>
          <w:bCs/>
          <w:sz w:val="28"/>
          <w:szCs w:val="28"/>
          <w:lang w:val="uk-UA"/>
        </w:rPr>
      </w:pPr>
      <w:r w:rsidRPr="0055513C">
        <w:rPr>
          <w:rFonts w:ascii="Times New Roman" w:hAnsi="Times New Roman"/>
          <w:bCs/>
          <w:sz w:val="28"/>
          <w:szCs w:val="28"/>
          <w:lang w:val="uk-UA"/>
        </w:rPr>
        <w:t>Наукова новизна магістерської дисертації полягає у дослідженні доцільності встановлення геліосистеми у навчальних закладах.</w:t>
      </w:r>
    </w:p>
    <w:p w14:paraId="3C8387A1" w14:textId="62F9C35E" w:rsidR="0055513C" w:rsidRDefault="0055513C" w:rsidP="000A5879">
      <w:pPr>
        <w:spacing w:after="0" w:line="360" w:lineRule="auto"/>
        <w:ind w:firstLine="709"/>
        <w:jc w:val="both"/>
        <w:rPr>
          <w:rFonts w:ascii="Times New Roman" w:hAnsi="Times New Roman"/>
          <w:bCs/>
          <w:sz w:val="28"/>
          <w:szCs w:val="28"/>
          <w:lang w:val="uk-UA"/>
        </w:rPr>
      </w:pPr>
      <w:r w:rsidRPr="0055513C">
        <w:rPr>
          <w:rFonts w:ascii="Times New Roman" w:hAnsi="Times New Roman"/>
          <w:bCs/>
          <w:sz w:val="28"/>
          <w:szCs w:val="28"/>
          <w:lang w:val="uk-UA"/>
        </w:rPr>
        <w:t>Отримані результати, запропоновані методики та підходи можуть використовуватись для аналізу ефективності систем ГВП на базі сонячного колектору.</w:t>
      </w:r>
    </w:p>
    <w:p w14:paraId="10CDACCD" w14:textId="77777777" w:rsidR="000A5879" w:rsidRPr="0055513C" w:rsidRDefault="000A5879" w:rsidP="000A5879">
      <w:pPr>
        <w:spacing w:after="0" w:line="360" w:lineRule="auto"/>
        <w:ind w:firstLine="709"/>
        <w:jc w:val="both"/>
        <w:rPr>
          <w:rFonts w:ascii="Times New Roman" w:hAnsi="Times New Roman"/>
          <w:bCs/>
          <w:sz w:val="28"/>
          <w:szCs w:val="28"/>
          <w:lang w:val="uk-UA"/>
        </w:rPr>
      </w:pPr>
      <w:r w:rsidRPr="0055513C">
        <w:rPr>
          <w:rFonts w:ascii="Times New Roman" w:hAnsi="Times New Roman"/>
          <w:bCs/>
          <w:sz w:val="28"/>
          <w:szCs w:val="28"/>
          <w:lang w:val="uk-UA"/>
        </w:rPr>
        <w:t xml:space="preserve">Ключові слова та словосполучення: енергоефективність, енергозбереження, навантаження, втрати, економія, плоский сонячний колектор, вакуумний сонячний колектор, коефіцієнт ефективності, сонячна радіація, коефіцієнт заміщення теплоти, </w:t>
      </w:r>
      <w:r w:rsidRPr="0055513C">
        <w:rPr>
          <w:rFonts w:ascii="Times New Roman" w:hAnsi="Times New Roman"/>
          <w:bCs/>
          <w:sz w:val="28"/>
          <w:szCs w:val="28"/>
          <w:lang w:val="en-US"/>
        </w:rPr>
        <w:t>T</w:t>
      </w:r>
      <w:r w:rsidRPr="0055513C">
        <w:rPr>
          <w:rFonts w:ascii="Times New Roman" w:hAnsi="Times New Roman"/>
          <w:bCs/>
          <w:sz w:val="28"/>
          <w:szCs w:val="28"/>
          <w:lang w:val="uk-UA"/>
        </w:rPr>
        <w:t>*</w:t>
      </w:r>
      <w:r w:rsidRPr="0055513C">
        <w:rPr>
          <w:rFonts w:ascii="Times New Roman" w:hAnsi="Times New Roman"/>
          <w:bCs/>
          <w:sz w:val="28"/>
          <w:szCs w:val="28"/>
          <w:lang w:val="en-US"/>
        </w:rPr>
        <w:t>Sol</w:t>
      </w:r>
      <w:r w:rsidRPr="0055513C">
        <w:rPr>
          <w:rFonts w:ascii="Times New Roman" w:hAnsi="Times New Roman"/>
          <w:bCs/>
          <w:sz w:val="28"/>
          <w:szCs w:val="28"/>
          <w:lang w:val="uk-UA"/>
        </w:rPr>
        <w:t xml:space="preserve">, </w:t>
      </w:r>
      <w:r w:rsidRPr="0055513C">
        <w:rPr>
          <w:rFonts w:ascii="Times New Roman" w:hAnsi="Times New Roman"/>
          <w:bCs/>
          <w:sz w:val="28"/>
          <w:szCs w:val="28"/>
          <w:lang w:val="en-US"/>
        </w:rPr>
        <w:t>RETScreen</w:t>
      </w:r>
      <w:r w:rsidRPr="0055513C">
        <w:rPr>
          <w:rFonts w:ascii="Times New Roman" w:hAnsi="Times New Roman"/>
          <w:bCs/>
          <w:sz w:val="28"/>
          <w:szCs w:val="28"/>
          <w:lang w:val="uk-UA"/>
        </w:rPr>
        <w:t>.</w:t>
      </w:r>
    </w:p>
    <w:p w14:paraId="3D6AFB21" w14:textId="77777777" w:rsidR="000A5879" w:rsidRPr="0055513C" w:rsidRDefault="000A5879" w:rsidP="000A5879">
      <w:pPr>
        <w:ind w:firstLine="709"/>
        <w:jc w:val="both"/>
        <w:outlineLvl w:val="0"/>
        <w:rPr>
          <w:rFonts w:ascii="Times New Roman" w:hAnsi="Times New Roman"/>
          <w:bCs/>
          <w:sz w:val="28"/>
          <w:szCs w:val="28"/>
          <w:lang w:val="uk-UA"/>
        </w:rPr>
      </w:pPr>
    </w:p>
    <w:p w14:paraId="52A6CCB5" w14:textId="77777777" w:rsidR="009960B2" w:rsidRDefault="009960B2" w:rsidP="000A5879">
      <w:pPr>
        <w:outlineLvl w:val="0"/>
        <w:rPr>
          <w:rFonts w:ascii="Times New Roman" w:hAnsi="Times New Roman"/>
          <w:bCs/>
          <w:sz w:val="28"/>
          <w:szCs w:val="28"/>
          <w:lang w:val="uk-UA"/>
        </w:rPr>
      </w:pPr>
    </w:p>
    <w:p w14:paraId="4D4555F6" w14:textId="0C8BF5C8" w:rsidR="0055513C" w:rsidRDefault="0055513C" w:rsidP="009960B2">
      <w:pPr>
        <w:ind w:firstLine="709"/>
        <w:jc w:val="center"/>
        <w:outlineLvl w:val="0"/>
        <w:rPr>
          <w:rFonts w:ascii="Times New Roman" w:hAnsi="Times New Roman"/>
          <w:bCs/>
          <w:sz w:val="28"/>
          <w:szCs w:val="28"/>
          <w:lang w:val="uk-UA"/>
        </w:rPr>
      </w:pPr>
      <w:r w:rsidRPr="0055513C">
        <w:rPr>
          <w:rFonts w:ascii="Times New Roman" w:hAnsi="Times New Roman"/>
          <w:bCs/>
          <w:sz w:val="28"/>
          <w:szCs w:val="28"/>
          <w:lang w:val="uk-UA"/>
        </w:rPr>
        <w:t>ABSTRACT</w:t>
      </w:r>
    </w:p>
    <w:p w14:paraId="7060ABEE" w14:textId="77777777" w:rsidR="003B2A19" w:rsidRDefault="003B2A19" w:rsidP="009960B2">
      <w:pPr>
        <w:ind w:firstLine="709"/>
        <w:jc w:val="center"/>
        <w:outlineLvl w:val="0"/>
        <w:rPr>
          <w:rFonts w:ascii="Times New Roman" w:hAnsi="Times New Roman"/>
          <w:bCs/>
          <w:sz w:val="28"/>
          <w:szCs w:val="28"/>
          <w:lang w:val="uk-UA"/>
        </w:rPr>
      </w:pPr>
    </w:p>
    <w:p w14:paraId="399FCA4D" w14:textId="0544AB12" w:rsidR="009960B2" w:rsidRPr="009960B2" w:rsidRDefault="009960B2" w:rsidP="000A5879">
      <w:pPr>
        <w:spacing w:after="0" w:line="360" w:lineRule="auto"/>
        <w:ind w:firstLine="709"/>
        <w:jc w:val="both"/>
        <w:rPr>
          <w:rFonts w:ascii="Times New Roman" w:hAnsi="Times New Roman"/>
          <w:bCs/>
          <w:sz w:val="28"/>
          <w:szCs w:val="28"/>
          <w:lang w:val="uk-UA"/>
        </w:rPr>
      </w:pPr>
      <w:r w:rsidRPr="009960B2">
        <w:rPr>
          <w:rFonts w:ascii="Times New Roman" w:hAnsi="Times New Roman"/>
          <w:bCs/>
          <w:sz w:val="28"/>
          <w:szCs w:val="28"/>
          <w:lang w:val="uk-UA"/>
        </w:rPr>
        <w:lastRenderedPageBreak/>
        <w:t xml:space="preserve">The Master's thesis "Modernization of the District Heating System with the Use of Solar Collectors in the Specialized School №7" consists of </w:t>
      </w:r>
      <w:r w:rsidR="000F6B1F">
        <w:rPr>
          <w:rFonts w:ascii="Times New Roman" w:hAnsi="Times New Roman"/>
          <w:bCs/>
          <w:sz w:val="28"/>
          <w:szCs w:val="28"/>
          <w:lang w:val="uk-UA"/>
        </w:rPr>
        <w:t xml:space="preserve">110 </w:t>
      </w:r>
      <w:r w:rsidRPr="009960B2">
        <w:rPr>
          <w:rFonts w:ascii="Times New Roman" w:hAnsi="Times New Roman"/>
          <w:bCs/>
          <w:sz w:val="28"/>
          <w:szCs w:val="28"/>
          <w:lang w:val="uk-UA"/>
        </w:rPr>
        <w:t>pages, 2</w:t>
      </w:r>
      <w:r w:rsidR="000F6B1F">
        <w:rPr>
          <w:rFonts w:ascii="Times New Roman" w:hAnsi="Times New Roman"/>
          <w:bCs/>
          <w:sz w:val="28"/>
          <w:szCs w:val="28"/>
          <w:lang w:val="uk-UA"/>
        </w:rPr>
        <w:t>9</w:t>
      </w:r>
      <w:r w:rsidRPr="009960B2">
        <w:rPr>
          <w:rFonts w:ascii="Times New Roman" w:hAnsi="Times New Roman"/>
          <w:bCs/>
          <w:sz w:val="28"/>
          <w:szCs w:val="28"/>
          <w:lang w:val="uk-UA"/>
        </w:rPr>
        <w:t xml:space="preserve"> figures, 5</w:t>
      </w:r>
      <w:r w:rsidR="000F6B1F">
        <w:rPr>
          <w:rFonts w:ascii="Times New Roman" w:hAnsi="Times New Roman"/>
          <w:bCs/>
          <w:sz w:val="28"/>
          <w:szCs w:val="28"/>
          <w:lang w:val="uk-UA"/>
        </w:rPr>
        <w:t>4</w:t>
      </w:r>
      <w:r w:rsidRPr="009960B2">
        <w:rPr>
          <w:rFonts w:ascii="Times New Roman" w:hAnsi="Times New Roman"/>
          <w:bCs/>
          <w:sz w:val="28"/>
          <w:szCs w:val="28"/>
          <w:lang w:val="uk-UA"/>
        </w:rPr>
        <w:t xml:space="preserve"> tables, and also contains 2</w:t>
      </w:r>
      <w:r w:rsidR="000F6B1F">
        <w:rPr>
          <w:rFonts w:ascii="Times New Roman" w:hAnsi="Times New Roman"/>
          <w:bCs/>
          <w:sz w:val="28"/>
          <w:szCs w:val="28"/>
          <w:lang w:val="uk-UA"/>
        </w:rPr>
        <w:t>1</w:t>
      </w:r>
      <w:r w:rsidRPr="009960B2">
        <w:rPr>
          <w:rFonts w:ascii="Times New Roman" w:hAnsi="Times New Roman"/>
          <w:bCs/>
          <w:sz w:val="28"/>
          <w:szCs w:val="28"/>
          <w:lang w:val="uk-UA"/>
        </w:rPr>
        <w:t xml:space="preserve"> sources in the list of links.</w:t>
      </w:r>
    </w:p>
    <w:p w14:paraId="4220B614" w14:textId="77777777" w:rsidR="009960B2" w:rsidRPr="009960B2" w:rsidRDefault="009960B2" w:rsidP="000A5879">
      <w:pPr>
        <w:spacing w:after="0" w:line="360" w:lineRule="auto"/>
        <w:ind w:firstLine="709"/>
        <w:jc w:val="both"/>
        <w:rPr>
          <w:rFonts w:ascii="Times New Roman" w:hAnsi="Times New Roman"/>
          <w:bCs/>
          <w:sz w:val="28"/>
          <w:szCs w:val="28"/>
          <w:lang w:val="uk-UA"/>
        </w:rPr>
      </w:pPr>
      <w:r w:rsidRPr="009960B2">
        <w:rPr>
          <w:rFonts w:ascii="Times New Roman" w:hAnsi="Times New Roman"/>
          <w:bCs/>
          <w:sz w:val="28"/>
          <w:szCs w:val="28"/>
          <w:lang w:val="uk-UA"/>
        </w:rPr>
        <w:t>The relevance of the topic lies in the efficient use of solar and environmental energy in the DHW system.</w:t>
      </w:r>
    </w:p>
    <w:p w14:paraId="7BF5E964" w14:textId="77777777" w:rsidR="009960B2" w:rsidRPr="009960B2" w:rsidRDefault="009960B2" w:rsidP="000A5879">
      <w:pPr>
        <w:spacing w:after="0" w:line="360" w:lineRule="auto"/>
        <w:ind w:firstLine="709"/>
        <w:jc w:val="both"/>
        <w:rPr>
          <w:rFonts w:ascii="Times New Roman" w:hAnsi="Times New Roman"/>
          <w:bCs/>
          <w:sz w:val="28"/>
          <w:szCs w:val="28"/>
          <w:lang w:val="uk-UA"/>
        </w:rPr>
      </w:pPr>
      <w:r w:rsidRPr="009960B2">
        <w:rPr>
          <w:rFonts w:ascii="Times New Roman" w:hAnsi="Times New Roman"/>
          <w:bCs/>
          <w:sz w:val="28"/>
          <w:szCs w:val="28"/>
          <w:lang w:val="uk-UA"/>
        </w:rPr>
        <w:t>The purpose of this work is to determine the efficiency of using solar-based heat supply systems.</w:t>
      </w:r>
    </w:p>
    <w:p w14:paraId="24079026" w14:textId="77777777" w:rsidR="009960B2" w:rsidRPr="009960B2" w:rsidRDefault="009960B2" w:rsidP="000A5879">
      <w:pPr>
        <w:spacing w:after="0" w:line="360" w:lineRule="auto"/>
        <w:ind w:firstLine="709"/>
        <w:jc w:val="both"/>
        <w:rPr>
          <w:rFonts w:ascii="Times New Roman" w:hAnsi="Times New Roman"/>
          <w:bCs/>
          <w:sz w:val="28"/>
          <w:szCs w:val="28"/>
          <w:lang w:val="uk-UA"/>
        </w:rPr>
      </w:pPr>
      <w:r w:rsidRPr="009960B2">
        <w:rPr>
          <w:rFonts w:ascii="Times New Roman" w:hAnsi="Times New Roman"/>
          <w:bCs/>
          <w:sz w:val="28"/>
          <w:szCs w:val="28"/>
          <w:lang w:val="uk-UA"/>
        </w:rPr>
        <w:t> Every year, the issue of energy efficiency and energy conservation is ranked higher and higher in the list of human problems. Also, to date, an important component in the characterization of these systems is the issue of ecology, since the use of fossil resources to produce energy has a negative impact on the environment.</w:t>
      </w:r>
    </w:p>
    <w:p w14:paraId="5131CE28" w14:textId="72FEDF39" w:rsidR="009960B2" w:rsidRPr="005619A2" w:rsidRDefault="009960B2" w:rsidP="000A5879">
      <w:pPr>
        <w:spacing w:after="0" w:line="360" w:lineRule="auto"/>
        <w:ind w:firstLine="709"/>
        <w:jc w:val="both"/>
        <w:rPr>
          <w:rFonts w:ascii="Times New Roman" w:hAnsi="Times New Roman"/>
          <w:bCs/>
          <w:sz w:val="28"/>
          <w:szCs w:val="28"/>
          <w:lang w:val="en-US"/>
        </w:rPr>
      </w:pPr>
      <w:r w:rsidRPr="009960B2">
        <w:rPr>
          <w:rFonts w:ascii="Times New Roman" w:hAnsi="Times New Roman"/>
          <w:bCs/>
          <w:sz w:val="28"/>
          <w:szCs w:val="28"/>
          <w:lang w:val="uk-UA"/>
        </w:rPr>
        <w:t>The object of study is the solar system for the need for DHW in specialized school # 7</w:t>
      </w:r>
      <w:r w:rsidR="005619A2">
        <w:rPr>
          <w:rFonts w:ascii="Times New Roman" w:hAnsi="Times New Roman"/>
          <w:bCs/>
          <w:sz w:val="28"/>
          <w:szCs w:val="28"/>
          <w:lang w:val="en-US"/>
        </w:rPr>
        <w:t>.</w:t>
      </w:r>
    </w:p>
    <w:p w14:paraId="7EBEB1E3" w14:textId="77777777" w:rsidR="009960B2" w:rsidRPr="009960B2" w:rsidRDefault="009960B2" w:rsidP="000A5879">
      <w:pPr>
        <w:spacing w:after="0" w:line="360" w:lineRule="auto"/>
        <w:ind w:firstLine="709"/>
        <w:jc w:val="both"/>
        <w:rPr>
          <w:rFonts w:ascii="Times New Roman" w:hAnsi="Times New Roman"/>
          <w:bCs/>
          <w:sz w:val="28"/>
          <w:szCs w:val="28"/>
          <w:lang w:val="uk-UA"/>
        </w:rPr>
      </w:pPr>
      <w:r w:rsidRPr="009960B2">
        <w:rPr>
          <w:rFonts w:ascii="Times New Roman" w:hAnsi="Times New Roman"/>
          <w:bCs/>
          <w:sz w:val="28"/>
          <w:szCs w:val="28"/>
          <w:lang w:val="uk-UA"/>
        </w:rPr>
        <w:t>The subject of the study is a calculation of the type and angle of the system to be installed to provide hot water.</w:t>
      </w:r>
    </w:p>
    <w:p w14:paraId="74BB5E1A" w14:textId="77777777" w:rsidR="009960B2" w:rsidRPr="009960B2" w:rsidRDefault="009960B2" w:rsidP="000A5879">
      <w:pPr>
        <w:spacing w:after="0" w:line="360" w:lineRule="auto"/>
        <w:ind w:firstLine="709"/>
        <w:jc w:val="both"/>
        <w:rPr>
          <w:rFonts w:ascii="Times New Roman" w:hAnsi="Times New Roman"/>
          <w:bCs/>
          <w:sz w:val="28"/>
          <w:szCs w:val="28"/>
          <w:lang w:val="uk-UA"/>
        </w:rPr>
      </w:pPr>
      <w:r w:rsidRPr="009960B2">
        <w:rPr>
          <w:rFonts w:ascii="Times New Roman" w:hAnsi="Times New Roman"/>
          <w:bCs/>
          <w:sz w:val="28"/>
          <w:szCs w:val="28"/>
          <w:lang w:val="uk-UA"/>
        </w:rPr>
        <w:t>The scientific novelty of a master's thesis is to study the feasibility of installing a solar system in educational institutions.</w:t>
      </w:r>
    </w:p>
    <w:p w14:paraId="6C4E5065" w14:textId="64BBF9FE" w:rsidR="005619A2" w:rsidRDefault="009960B2" w:rsidP="000A5879">
      <w:pPr>
        <w:spacing w:after="0" w:line="360" w:lineRule="auto"/>
        <w:ind w:firstLine="709"/>
        <w:jc w:val="both"/>
        <w:rPr>
          <w:rFonts w:ascii="Times New Roman" w:hAnsi="Times New Roman"/>
          <w:bCs/>
          <w:sz w:val="28"/>
          <w:szCs w:val="28"/>
          <w:lang w:val="uk-UA"/>
        </w:rPr>
      </w:pPr>
      <w:r w:rsidRPr="009960B2">
        <w:rPr>
          <w:rFonts w:ascii="Times New Roman" w:hAnsi="Times New Roman"/>
          <w:bCs/>
          <w:sz w:val="28"/>
          <w:szCs w:val="28"/>
          <w:lang w:val="uk-UA"/>
        </w:rPr>
        <w:t>The results, proposed techniques and approaches can be used to analyze the performance of solar collector-based DHW systems.</w:t>
      </w:r>
    </w:p>
    <w:p w14:paraId="30BB1954" w14:textId="6A668CD4" w:rsidR="00011E78" w:rsidRPr="005619A2" w:rsidRDefault="005619A2" w:rsidP="000A5879">
      <w:pPr>
        <w:spacing w:after="0" w:line="360" w:lineRule="auto"/>
        <w:ind w:firstLine="709"/>
        <w:jc w:val="both"/>
        <w:rPr>
          <w:rFonts w:ascii="Times New Roman" w:hAnsi="Times New Roman"/>
          <w:bCs/>
          <w:sz w:val="28"/>
          <w:szCs w:val="28"/>
          <w:lang w:val="uk-UA"/>
        </w:rPr>
      </w:pPr>
      <w:r w:rsidRPr="005619A2">
        <w:rPr>
          <w:rFonts w:ascii="Times New Roman" w:hAnsi="Times New Roman"/>
          <w:bCs/>
          <w:sz w:val="28"/>
          <w:szCs w:val="28"/>
          <w:lang w:val="uk-UA"/>
        </w:rPr>
        <w:t>Key words and phrases: energy efficiency, energy saving, load, loss, savings, flat solar collector, vacuum solar collector, efficiency factor, solar radiation, heat displacement factor, T * Sol, RETScreen.</w:t>
      </w:r>
    </w:p>
    <w:p w14:paraId="6385F877"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1CA9B356"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188F3CD6"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6C197A59"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1055CF48"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2C391977" w14:textId="77777777" w:rsidR="000A5879" w:rsidRPr="000A5879" w:rsidRDefault="000A5879" w:rsidP="000A5879">
      <w:pPr>
        <w:widowControl w:val="0"/>
        <w:spacing w:after="0" w:line="360" w:lineRule="auto"/>
        <w:jc w:val="center"/>
        <w:rPr>
          <w:rFonts w:ascii="Times New Roman" w:eastAsia="Times New Roman" w:hAnsi="Times New Roman" w:cs="Times New Roman"/>
          <w:b/>
          <w:caps/>
          <w:snapToGrid w:val="0"/>
          <w:sz w:val="28"/>
          <w:szCs w:val="28"/>
          <w:lang w:val="uk-UA" w:eastAsia="ru-RU"/>
        </w:rPr>
      </w:pPr>
      <w:r w:rsidRPr="000A5879">
        <w:rPr>
          <w:rFonts w:ascii="Times New Roman" w:eastAsia="Times New Roman" w:hAnsi="Times New Roman" w:cs="Times New Roman"/>
          <w:b/>
          <w:caps/>
          <w:snapToGrid w:val="0"/>
          <w:sz w:val="28"/>
          <w:szCs w:val="28"/>
          <w:lang w:val="uk-UA" w:eastAsia="ru-RU"/>
        </w:rPr>
        <w:t>Зміст</w:t>
      </w:r>
    </w:p>
    <w:p w14:paraId="2592BFCD" w14:textId="3024A2AB" w:rsidR="000A5879" w:rsidRPr="008C6BA1" w:rsidRDefault="000A5879" w:rsidP="000A5879">
      <w:pPr>
        <w:tabs>
          <w:tab w:val="left" w:leader="dot" w:pos="9214"/>
        </w:tabs>
        <w:spacing w:after="0" w:line="360" w:lineRule="auto"/>
        <w:jc w:val="both"/>
        <w:rPr>
          <w:rFonts w:ascii="Times New Roman" w:eastAsia="Times New Roman" w:hAnsi="Times New Roman" w:cs="Times New Roman"/>
          <w:b/>
          <w:sz w:val="28"/>
          <w:szCs w:val="28"/>
          <w:lang w:val="uk-UA" w:eastAsia="ru-RU"/>
        </w:rPr>
      </w:pPr>
      <w:r w:rsidRPr="000A5879">
        <w:rPr>
          <w:rFonts w:ascii="Times New Roman" w:eastAsia="Times New Roman" w:hAnsi="Times New Roman" w:cs="Times New Roman"/>
          <w:sz w:val="28"/>
          <w:szCs w:val="28"/>
          <w:lang w:val="uk-UA" w:eastAsia="ru-RU"/>
        </w:rPr>
        <w:t>ПЕРЕЛІК УМОВНИХ ПОЗНАЧЕНЬ, ТЕРМІНІВ, СКОРОЧЕНЬ</w:t>
      </w:r>
      <w:r w:rsidRPr="000A5879">
        <w:rPr>
          <w:rFonts w:ascii="Times New Roman" w:eastAsia="Times New Roman" w:hAnsi="Times New Roman" w:cs="Times New Roman"/>
          <w:sz w:val="28"/>
          <w:szCs w:val="28"/>
          <w:lang w:eastAsia="ru-RU"/>
        </w:rPr>
        <w:t>………….….</w:t>
      </w:r>
      <w:r w:rsidR="00033BD2">
        <w:rPr>
          <w:rFonts w:ascii="Times New Roman" w:eastAsia="Times New Roman" w:hAnsi="Times New Roman" w:cs="Times New Roman"/>
          <w:sz w:val="28"/>
          <w:szCs w:val="28"/>
          <w:lang w:val="uk-UA" w:eastAsia="ru-RU"/>
        </w:rPr>
        <w:t>8</w:t>
      </w:r>
    </w:p>
    <w:p w14:paraId="09D4DF96" w14:textId="023EBDEB" w:rsidR="000A5879" w:rsidRPr="000A5879" w:rsidRDefault="00F47E64" w:rsidP="000A5879">
      <w:pPr>
        <w:tabs>
          <w:tab w:val="left" w:leader="dot" w:pos="9214"/>
        </w:tabs>
        <w:spacing w:after="0" w:line="360" w:lineRule="auto"/>
        <w:jc w:val="both"/>
        <w:rPr>
          <w:rFonts w:ascii="Times New Roman" w:eastAsia="Times New Roman" w:hAnsi="Times New Roman" w:cs="Times New Roman"/>
          <w:b/>
          <w:sz w:val="28"/>
          <w:szCs w:val="28"/>
          <w:lang w:val="uk-UA" w:eastAsia="ru-RU"/>
        </w:rPr>
      </w:pPr>
      <w:hyperlink w:anchor="_Toc390998358" w:history="1">
        <w:r w:rsidR="000A5879" w:rsidRPr="000A5879">
          <w:rPr>
            <w:rFonts w:ascii="Times New Roman" w:eastAsia="Times New Roman" w:hAnsi="Times New Roman" w:cs="Times New Roman"/>
            <w:sz w:val="28"/>
            <w:szCs w:val="28"/>
            <w:lang w:val="uk-UA" w:eastAsia="ru-RU"/>
          </w:rPr>
          <w:t>ВСТУП</w:t>
        </w:r>
      </w:hyperlink>
      <w:r w:rsidR="000A5879" w:rsidRPr="000A5879">
        <w:rPr>
          <w:rFonts w:ascii="Times New Roman" w:eastAsia="Times New Roman" w:hAnsi="Times New Roman" w:cs="Times New Roman"/>
          <w:sz w:val="28"/>
          <w:szCs w:val="28"/>
          <w:lang w:eastAsia="ru-RU"/>
        </w:rPr>
        <w:t>…………………………………………………………………………</w:t>
      </w:r>
      <w:r w:rsidR="008C6BA1">
        <w:rPr>
          <w:rFonts w:ascii="Times New Roman" w:eastAsia="Times New Roman" w:hAnsi="Times New Roman" w:cs="Times New Roman"/>
          <w:sz w:val="28"/>
          <w:szCs w:val="28"/>
          <w:lang w:eastAsia="ru-RU"/>
        </w:rPr>
        <w:t>…</w:t>
      </w:r>
      <w:r w:rsidR="00033BD2">
        <w:rPr>
          <w:rFonts w:ascii="Times New Roman" w:eastAsia="Times New Roman" w:hAnsi="Times New Roman" w:cs="Times New Roman"/>
          <w:sz w:val="28"/>
          <w:szCs w:val="28"/>
          <w:lang w:val="uk-UA" w:eastAsia="ru-RU"/>
        </w:rPr>
        <w:t>10</w:t>
      </w:r>
    </w:p>
    <w:p w14:paraId="4692353D" w14:textId="2FFA3F0F" w:rsidR="000A5879" w:rsidRDefault="000A5879" w:rsidP="000A5879">
      <w:pPr>
        <w:tabs>
          <w:tab w:val="left" w:leader="dot" w:pos="9214"/>
        </w:tabs>
        <w:spacing w:after="0" w:line="360" w:lineRule="auto"/>
        <w:jc w:val="both"/>
        <w:rPr>
          <w:rFonts w:ascii="Times New Roman" w:eastAsia="Times New Roman" w:hAnsi="Times New Roman" w:cs="Times New Roman"/>
          <w:sz w:val="28"/>
          <w:szCs w:val="28"/>
          <w:lang w:val="uk-UA" w:eastAsia="ru-RU"/>
        </w:rPr>
      </w:pPr>
      <w:r w:rsidRPr="000A5879">
        <w:rPr>
          <w:rFonts w:ascii="Times New Roman" w:eastAsia="Times New Roman" w:hAnsi="Times New Roman" w:cs="Times New Roman"/>
          <w:sz w:val="28"/>
          <w:szCs w:val="28"/>
          <w:lang w:val="uk-UA" w:eastAsia="ru-RU"/>
        </w:rPr>
        <w:t>1 ЗАГАЛЬНІ</w:t>
      </w:r>
      <w:r>
        <w:rPr>
          <w:rFonts w:ascii="Times New Roman" w:eastAsia="Times New Roman" w:hAnsi="Times New Roman" w:cs="Times New Roman"/>
          <w:sz w:val="28"/>
          <w:szCs w:val="28"/>
          <w:lang w:val="uk-UA" w:eastAsia="ru-RU"/>
        </w:rPr>
        <w:t xml:space="preserve"> </w:t>
      </w:r>
      <w:r w:rsidRPr="000A5879">
        <w:rPr>
          <w:rFonts w:ascii="Times New Roman" w:eastAsia="Times New Roman" w:hAnsi="Times New Roman" w:cs="Times New Roman"/>
          <w:sz w:val="28"/>
          <w:szCs w:val="28"/>
          <w:lang w:val="uk-UA" w:eastAsia="ru-RU"/>
        </w:rPr>
        <w:t>ВІДОМОСТІ ПРО ОБ’ЄКТ ДОСЛІДЖЕННЯ……………</w:t>
      </w:r>
      <w:r w:rsidR="00731D25">
        <w:rPr>
          <w:rFonts w:ascii="Times New Roman" w:eastAsia="Times New Roman" w:hAnsi="Times New Roman" w:cs="Times New Roman"/>
          <w:sz w:val="28"/>
          <w:szCs w:val="28"/>
          <w:lang w:val="uk-UA" w:eastAsia="ru-RU"/>
        </w:rPr>
        <w:t>……</w:t>
      </w:r>
      <w:r w:rsidRPr="000A5879">
        <w:rPr>
          <w:rFonts w:ascii="Times New Roman" w:eastAsia="Times New Roman" w:hAnsi="Times New Roman" w:cs="Times New Roman"/>
          <w:sz w:val="28"/>
          <w:szCs w:val="28"/>
          <w:lang w:val="uk-UA" w:eastAsia="ru-RU"/>
        </w:rPr>
        <w:t>.1</w:t>
      </w:r>
      <w:r w:rsidR="00033BD2">
        <w:rPr>
          <w:rFonts w:ascii="Times New Roman" w:eastAsia="Times New Roman" w:hAnsi="Times New Roman" w:cs="Times New Roman"/>
          <w:sz w:val="28"/>
          <w:szCs w:val="28"/>
          <w:lang w:val="uk-UA" w:eastAsia="ru-RU"/>
        </w:rPr>
        <w:t>4</w:t>
      </w:r>
    </w:p>
    <w:p w14:paraId="37AD8DAC" w14:textId="64173C45" w:rsidR="00731D25" w:rsidRDefault="00731D25" w:rsidP="00731D25">
      <w:pPr>
        <w:tabs>
          <w:tab w:val="left" w:leader="dot" w:pos="9214"/>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1.1 </w:t>
      </w:r>
      <w:r w:rsidRPr="00731D25">
        <w:rPr>
          <w:rFonts w:ascii="Times New Roman" w:eastAsia="Times New Roman" w:hAnsi="Times New Roman" w:cs="Times New Roman"/>
          <w:sz w:val="28"/>
          <w:szCs w:val="28"/>
          <w:lang w:val="uk-UA" w:eastAsia="ru-RU"/>
        </w:rPr>
        <w:t>Загальні характеристики об’єкт дослідження</w:t>
      </w:r>
      <w:r>
        <w:rPr>
          <w:rFonts w:ascii="Times New Roman" w:eastAsia="Times New Roman" w:hAnsi="Times New Roman" w:cs="Times New Roman"/>
          <w:sz w:val="28"/>
          <w:szCs w:val="28"/>
          <w:lang w:val="uk-UA" w:eastAsia="ru-RU"/>
        </w:rPr>
        <w:t>………………..………1</w:t>
      </w:r>
      <w:r w:rsidR="00033BD2">
        <w:rPr>
          <w:rFonts w:ascii="Times New Roman" w:eastAsia="Times New Roman" w:hAnsi="Times New Roman" w:cs="Times New Roman"/>
          <w:sz w:val="28"/>
          <w:szCs w:val="28"/>
          <w:lang w:val="uk-UA" w:eastAsia="ru-RU"/>
        </w:rPr>
        <w:t>4</w:t>
      </w:r>
    </w:p>
    <w:p w14:paraId="26E4E8A4" w14:textId="67AA6668" w:rsidR="00731D25" w:rsidRDefault="00731D25" w:rsidP="00731D25">
      <w:pPr>
        <w:tabs>
          <w:tab w:val="left" w:leader="dot" w:pos="9214"/>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1.2 </w:t>
      </w:r>
      <w:r w:rsidRPr="00731D25">
        <w:rPr>
          <w:rFonts w:ascii="Times New Roman" w:eastAsia="Times New Roman" w:hAnsi="Times New Roman" w:cs="Times New Roman"/>
          <w:sz w:val="28"/>
          <w:szCs w:val="28"/>
          <w:lang w:val="uk-UA" w:eastAsia="ru-RU"/>
        </w:rPr>
        <w:t>Детальні відомості про об’єкт дослідження</w:t>
      </w:r>
      <w:r>
        <w:rPr>
          <w:rFonts w:ascii="Times New Roman" w:eastAsia="Times New Roman" w:hAnsi="Times New Roman" w:cs="Times New Roman"/>
          <w:sz w:val="28"/>
          <w:szCs w:val="28"/>
          <w:lang w:val="uk-UA" w:eastAsia="ru-RU"/>
        </w:rPr>
        <w:t>………………………….1</w:t>
      </w:r>
      <w:r w:rsidR="00033BD2">
        <w:rPr>
          <w:rFonts w:ascii="Times New Roman" w:eastAsia="Times New Roman" w:hAnsi="Times New Roman" w:cs="Times New Roman"/>
          <w:sz w:val="28"/>
          <w:szCs w:val="28"/>
          <w:lang w:val="uk-UA" w:eastAsia="ru-RU"/>
        </w:rPr>
        <w:t>5</w:t>
      </w:r>
    </w:p>
    <w:p w14:paraId="6F35A0A0" w14:textId="79A92751" w:rsidR="00731D25" w:rsidRPr="000A5879" w:rsidRDefault="00731D25" w:rsidP="00731D25">
      <w:pPr>
        <w:tabs>
          <w:tab w:val="left" w:leader="dot" w:pos="9214"/>
        </w:tabs>
        <w:spacing w:after="0" w:line="36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1.3 </w:t>
      </w:r>
      <w:r w:rsidRPr="00731D25">
        <w:rPr>
          <w:rFonts w:ascii="Times New Roman" w:eastAsia="Times New Roman" w:hAnsi="Times New Roman" w:cs="Times New Roman"/>
          <w:sz w:val="28"/>
          <w:szCs w:val="28"/>
          <w:lang w:val="uk-UA" w:eastAsia="ru-RU"/>
        </w:rPr>
        <w:t>Річне споживання енергоносіїв</w:t>
      </w:r>
      <w:r>
        <w:rPr>
          <w:rFonts w:ascii="Times New Roman" w:eastAsia="Times New Roman" w:hAnsi="Times New Roman" w:cs="Times New Roman"/>
          <w:sz w:val="28"/>
          <w:szCs w:val="28"/>
          <w:lang w:val="uk-UA" w:eastAsia="ru-RU"/>
        </w:rPr>
        <w:t>………………………………………..1</w:t>
      </w:r>
      <w:r w:rsidR="00033BD2">
        <w:rPr>
          <w:rFonts w:ascii="Times New Roman" w:eastAsia="Times New Roman" w:hAnsi="Times New Roman" w:cs="Times New Roman"/>
          <w:sz w:val="28"/>
          <w:szCs w:val="28"/>
          <w:lang w:val="uk-UA" w:eastAsia="ru-RU"/>
        </w:rPr>
        <w:t>6</w:t>
      </w:r>
    </w:p>
    <w:p w14:paraId="72114464" w14:textId="5CCA4263" w:rsidR="000A5879" w:rsidRPr="00731D25" w:rsidRDefault="000A5879" w:rsidP="00B91FA4">
      <w:pPr>
        <w:spacing w:after="0" w:line="360" w:lineRule="auto"/>
        <w:rPr>
          <w:rFonts w:ascii="Times New Roman" w:eastAsia="Times New Roman" w:hAnsi="Times New Roman" w:cs="Times New Roman"/>
          <w:b/>
          <w:caps/>
          <w:sz w:val="28"/>
          <w:szCs w:val="28"/>
          <w:lang w:val="uk-UA" w:eastAsia="uk-UA"/>
        </w:rPr>
      </w:pPr>
      <w:r w:rsidRPr="000A5879">
        <w:rPr>
          <w:rFonts w:ascii="Times New Roman" w:eastAsia="Times New Roman" w:hAnsi="Times New Roman" w:cs="Times New Roman"/>
          <w:caps/>
          <w:sz w:val="28"/>
          <w:szCs w:val="28"/>
          <w:lang w:val="uk-UA" w:eastAsia="uk-UA"/>
        </w:rPr>
        <w:t xml:space="preserve">2 ІНЖИНІРИНГ ЕНЕРГЕТИЧНИХ систем </w:t>
      </w:r>
      <w:r w:rsidR="00731D25">
        <w:rPr>
          <w:rFonts w:ascii="Times New Roman" w:eastAsia="Times New Roman" w:hAnsi="Times New Roman" w:cs="Times New Roman"/>
          <w:caps/>
          <w:sz w:val="28"/>
          <w:szCs w:val="28"/>
          <w:lang w:val="uk-UA" w:eastAsia="uk-UA"/>
        </w:rPr>
        <w:t xml:space="preserve">СПЕЦІАЛІЗОВАНОЇ </w:t>
      </w:r>
      <w:r w:rsidR="00B91FA4">
        <w:rPr>
          <w:rFonts w:ascii="Times New Roman" w:eastAsia="Times New Roman" w:hAnsi="Times New Roman" w:cs="Times New Roman"/>
          <w:caps/>
          <w:sz w:val="28"/>
          <w:szCs w:val="28"/>
          <w:lang w:val="uk-UA" w:eastAsia="uk-UA"/>
        </w:rPr>
        <w:br/>
      </w:r>
      <w:r w:rsidR="00731D25">
        <w:rPr>
          <w:rFonts w:ascii="Times New Roman" w:eastAsia="Times New Roman" w:hAnsi="Times New Roman" w:cs="Times New Roman"/>
          <w:caps/>
          <w:sz w:val="28"/>
          <w:szCs w:val="28"/>
          <w:lang w:val="uk-UA" w:eastAsia="uk-UA"/>
        </w:rPr>
        <w:t>ШКОЛИ №7…………………………………………………………</w:t>
      </w:r>
      <w:r w:rsidRPr="000A5879">
        <w:rPr>
          <w:rFonts w:ascii="Times New Roman" w:eastAsia="Times New Roman" w:hAnsi="Times New Roman" w:cs="Times New Roman"/>
          <w:caps/>
          <w:sz w:val="28"/>
          <w:szCs w:val="28"/>
          <w:lang w:eastAsia="uk-UA"/>
        </w:rPr>
        <w:t>…………...</w:t>
      </w:r>
      <w:r w:rsidR="00731D25">
        <w:rPr>
          <w:rFonts w:ascii="Times New Roman" w:eastAsia="Times New Roman" w:hAnsi="Times New Roman" w:cs="Times New Roman"/>
          <w:caps/>
          <w:sz w:val="28"/>
          <w:szCs w:val="28"/>
          <w:lang w:val="uk-UA" w:eastAsia="uk-UA"/>
        </w:rPr>
        <w:t>2</w:t>
      </w:r>
      <w:r w:rsidR="00033BD2">
        <w:rPr>
          <w:rFonts w:ascii="Times New Roman" w:eastAsia="Times New Roman" w:hAnsi="Times New Roman" w:cs="Times New Roman"/>
          <w:caps/>
          <w:sz w:val="28"/>
          <w:szCs w:val="28"/>
          <w:lang w:val="uk-UA" w:eastAsia="uk-UA"/>
        </w:rPr>
        <w:t>1</w:t>
      </w:r>
    </w:p>
    <w:p w14:paraId="1B79AB5D" w14:textId="3436650F" w:rsidR="000A5879" w:rsidRPr="00731D25" w:rsidRDefault="000A5879" w:rsidP="000A5879">
      <w:pPr>
        <w:spacing w:after="0" w:line="360" w:lineRule="auto"/>
        <w:ind w:firstLine="567"/>
        <w:jc w:val="both"/>
        <w:rPr>
          <w:rFonts w:ascii="Times New Roman" w:eastAsia="Times New Roman" w:hAnsi="Times New Roman" w:cs="Times New Roman"/>
          <w:b/>
          <w:caps/>
          <w:sz w:val="28"/>
          <w:szCs w:val="28"/>
          <w:lang w:val="uk-UA" w:eastAsia="uk-UA"/>
        </w:rPr>
      </w:pPr>
      <w:r w:rsidRPr="000A5879">
        <w:rPr>
          <w:rFonts w:ascii="Times New Roman" w:eastAsia="Times New Roman" w:hAnsi="Times New Roman" w:cs="Times New Roman"/>
          <w:sz w:val="28"/>
          <w:szCs w:val="28"/>
          <w:lang w:val="uk-UA" w:eastAsia="uk-UA"/>
        </w:rPr>
        <w:t>2.1 Дослідження огороджувальних конструкцій будівлі</w:t>
      </w:r>
      <w:r w:rsidRPr="000A5879">
        <w:rPr>
          <w:rFonts w:ascii="Times New Roman" w:eastAsia="Times New Roman" w:hAnsi="Times New Roman" w:cs="Times New Roman"/>
          <w:caps/>
          <w:sz w:val="28"/>
          <w:szCs w:val="28"/>
          <w:lang w:eastAsia="uk-UA"/>
        </w:rPr>
        <w:t>…</w:t>
      </w:r>
      <w:r w:rsidR="00731D25">
        <w:rPr>
          <w:rFonts w:ascii="Times New Roman" w:eastAsia="Times New Roman" w:hAnsi="Times New Roman" w:cs="Times New Roman"/>
          <w:caps/>
          <w:sz w:val="28"/>
          <w:szCs w:val="28"/>
          <w:lang w:val="uk-UA" w:eastAsia="uk-UA"/>
        </w:rPr>
        <w:t>……..</w:t>
      </w:r>
      <w:r w:rsidRPr="000A5879">
        <w:rPr>
          <w:rFonts w:ascii="Times New Roman" w:eastAsia="Times New Roman" w:hAnsi="Times New Roman" w:cs="Times New Roman"/>
          <w:caps/>
          <w:sz w:val="28"/>
          <w:szCs w:val="28"/>
          <w:lang w:eastAsia="uk-UA"/>
        </w:rPr>
        <w:t>……....</w:t>
      </w:r>
      <w:r w:rsidR="00731D25">
        <w:rPr>
          <w:rFonts w:ascii="Times New Roman" w:eastAsia="Times New Roman" w:hAnsi="Times New Roman" w:cs="Times New Roman"/>
          <w:caps/>
          <w:sz w:val="28"/>
          <w:szCs w:val="28"/>
          <w:lang w:val="uk-UA" w:eastAsia="uk-UA"/>
        </w:rPr>
        <w:t>2</w:t>
      </w:r>
      <w:r w:rsidR="00033BD2">
        <w:rPr>
          <w:rFonts w:ascii="Times New Roman" w:eastAsia="Times New Roman" w:hAnsi="Times New Roman" w:cs="Times New Roman"/>
          <w:caps/>
          <w:sz w:val="28"/>
          <w:szCs w:val="28"/>
          <w:lang w:val="uk-UA" w:eastAsia="uk-UA"/>
        </w:rPr>
        <w:t>1</w:t>
      </w:r>
    </w:p>
    <w:p w14:paraId="25AFCC27" w14:textId="2ECFB339" w:rsidR="000A5879" w:rsidRPr="00033BD2" w:rsidRDefault="000A5879" w:rsidP="000A5879">
      <w:pPr>
        <w:spacing w:after="0" w:line="360" w:lineRule="auto"/>
        <w:ind w:firstLine="1134"/>
        <w:jc w:val="both"/>
        <w:rPr>
          <w:rFonts w:ascii="Times New Roman" w:eastAsia="Times New Roman" w:hAnsi="Times New Roman" w:cs="Times New Roman"/>
          <w:b/>
          <w:sz w:val="28"/>
          <w:szCs w:val="28"/>
          <w:lang w:val="uk-UA" w:eastAsia="uk-UA"/>
        </w:rPr>
      </w:pPr>
      <w:r w:rsidRPr="000A5879">
        <w:rPr>
          <w:rFonts w:ascii="Times New Roman" w:eastAsia="Times New Roman" w:hAnsi="Times New Roman" w:cs="Times New Roman"/>
          <w:sz w:val="28"/>
          <w:szCs w:val="28"/>
          <w:lang w:val="uk-UA" w:eastAsia="uk-UA"/>
        </w:rPr>
        <w:t xml:space="preserve">2.1.1. </w:t>
      </w:r>
      <w:r w:rsidR="00731D25" w:rsidRPr="00731D25">
        <w:rPr>
          <w:rFonts w:ascii="Times New Roman" w:eastAsia="Times New Roman" w:hAnsi="Times New Roman" w:cs="Times New Roman"/>
          <w:sz w:val="28"/>
          <w:szCs w:val="28"/>
          <w:lang w:val="uk-UA" w:eastAsia="uk-UA"/>
        </w:rPr>
        <w:t>Аналіз поточного технічного стану системи</w:t>
      </w:r>
      <w:r w:rsidRPr="000A5879">
        <w:rPr>
          <w:rFonts w:ascii="Times New Roman" w:eastAsia="Times New Roman" w:hAnsi="Times New Roman" w:cs="Times New Roman"/>
          <w:sz w:val="28"/>
          <w:szCs w:val="28"/>
          <w:lang w:eastAsia="uk-UA"/>
        </w:rPr>
        <w:t>………</w:t>
      </w:r>
      <w:r w:rsidR="00731D25">
        <w:rPr>
          <w:rFonts w:ascii="Times New Roman" w:eastAsia="Times New Roman" w:hAnsi="Times New Roman" w:cs="Times New Roman"/>
          <w:sz w:val="28"/>
          <w:szCs w:val="28"/>
          <w:lang w:val="uk-UA" w:eastAsia="uk-UA"/>
        </w:rPr>
        <w:t>…...</w:t>
      </w:r>
      <w:r w:rsidRPr="000A5879">
        <w:rPr>
          <w:rFonts w:ascii="Times New Roman" w:eastAsia="Times New Roman" w:hAnsi="Times New Roman" w:cs="Times New Roman"/>
          <w:sz w:val="28"/>
          <w:szCs w:val="28"/>
          <w:lang w:eastAsia="uk-UA"/>
        </w:rPr>
        <w:t>….....</w:t>
      </w:r>
      <w:r w:rsidR="00731D25">
        <w:rPr>
          <w:rFonts w:ascii="Times New Roman" w:eastAsia="Times New Roman" w:hAnsi="Times New Roman" w:cs="Times New Roman"/>
          <w:sz w:val="28"/>
          <w:szCs w:val="28"/>
          <w:lang w:val="uk-UA" w:eastAsia="uk-UA"/>
        </w:rPr>
        <w:t>2</w:t>
      </w:r>
      <w:r w:rsidR="00033BD2">
        <w:rPr>
          <w:rFonts w:ascii="Times New Roman" w:eastAsia="Times New Roman" w:hAnsi="Times New Roman" w:cs="Times New Roman"/>
          <w:sz w:val="28"/>
          <w:szCs w:val="28"/>
          <w:lang w:val="uk-UA" w:eastAsia="uk-UA"/>
        </w:rPr>
        <w:t>2</w:t>
      </w:r>
    </w:p>
    <w:p w14:paraId="6437C4F0" w14:textId="6D49ACD8" w:rsidR="000A5879" w:rsidRDefault="000A5879" w:rsidP="00B91FA4">
      <w:pPr>
        <w:spacing w:after="0" w:line="360" w:lineRule="auto"/>
        <w:ind w:left="1843" w:hanging="709"/>
        <w:rPr>
          <w:rFonts w:ascii="Times New Roman" w:eastAsia="Times New Roman" w:hAnsi="Times New Roman" w:cs="Times New Roman"/>
          <w:sz w:val="28"/>
          <w:szCs w:val="28"/>
          <w:lang w:val="uk-UA" w:eastAsia="uk-UA"/>
        </w:rPr>
      </w:pPr>
      <w:r w:rsidRPr="000A5879">
        <w:rPr>
          <w:rFonts w:ascii="Times New Roman" w:eastAsia="Times New Roman" w:hAnsi="Times New Roman" w:cs="Times New Roman"/>
          <w:sz w:val="28"/>
          <w:szCs w:val="28"/>
          <w:lang w:val="uk-UA" w:eastAsia="uk-UA"/>
        </w:rPr>
        <w:t>2.1.2</w:t>
      </w:r>
      <w:r w:rsidR="00033BD2">
        <w:rPr>
          <w:rFonts w:ascii="Times New Roman" w:eastAsia="Times New Roman" w:hAnsi="Times New Roman" w:cs="Times New Roman"/>
          <w:sz w:val="28"/>
          <w:szCs w:val="28"/>
          <w:lang w:val="uk-UA" w:eastAsia="uk-UA"/>
        </w:rPr>
        <w:t>.</w:t>
      </w:r>
      <w:r w:rsidR="00731D25">
        <w:rPr>
          <w:rFonts w:ascii="Times New Roman" w:eastAsia="Times New Roman" w:hAnsi="Times New Roman" w:cs="Times New Roman"/>
          <w:sz w:val="28"/>
          <w:szCs w:val="28"/>
          <w:lang w:val="uk-UA" w:eastAsia="uk-UA"/>
        </w:rPr>
        <w:t xml:space="preserve"> </w:t>
      </w:r>
      <w:r w:rsidR="00731D25" w:rsidRPr="00731D25">
        <w:rPr>
          <w:rFonts w:ascii="Times New Roman" w:eastAsia="Times New Roman" w:hAnsi="Times New Roman" w:cs="Times New Roman"/>
          <w:bCs/>
          <w:sz w:val="28"/>
          <w:szCs w:val="28"/>
          <w:lang w:val="uk-UA" w:eastAsia="uk-UA"/>
        </w:rPr>
        <w:t>Розрахунок огороджувальних конструкцій будівлі</w:t>
      </w:r>
      <w:r w:rsidR="00B91FA4">
        <w:rPr>
          <w:rFonts w:ascii="Times New Roman" w:eastAsia="Times New Roman" w:hAnsi="Times New Roman" w:cs="Times New Roman"/>
          <w:bCs/>
          <w:sz w:val="28"/>
          <w:szCs w:val="28"/>
          <w:lang w:val="uk-UA" w:eastAsia="uk-UA"/>
        </w:rPr>
        <w:br/>
      </w:r>
      <w:r w:rsidR="00731D25" w:rsidRPr="00731D25">
        <w:rPr>
          <w:rFonts w:ascii="Times New Roman" w:eastAsia="Times New Roman" w:hAnsi="Times New Roman" w:cs="Times New Roman"/>
          <w:bCs/>
          <w:sz w:val="28"/>
          <w:szCs w:val="28"/>
          <w:lang w:val="uk-UA" w:eastAsia="uk-UA"/>
        </w:rPr>
        <w:t xml:space="preserve"> та енергопотреби і енергоспоживання об’єкт</w:t>
      </w:r>
      <w:r w:rsidR="00731D25">
        <w:rPr>
          <w:rFonts w:ascii="Times New Roman" w:eastAsia="Times New Roman" w:hAnsi="Times New Roman" w:cs="Times New Roman"/>
          <w:bCs/>
          <w:sz w:val="28"/>
          <w:szCs w:val="28"/>
          <w:lang w:val="uk-UA" w:eastAsia="uk-UA"/>
        </w:rPr>
        <w:t>у……</w:t>
      </w:r>
      <w:r w:rsidR="00B91FA4">
        <w:rPr>
          <w:rFonts w:ascii="Times New Roman" w:eastAsia="Times New Roman" w:hAnsi="Times New Roman" w:cs="Times New Roman"/>
          <w:bCs/>
          <w:sz w:val="28"/>
          <w:szCs w:val="28"/>
          <w:lang w:val="uk-UA" w:eastAsia="uk-UA"/>
        </w:rPr>
        <w:t>…...</w:t>
      </w:r>
      <w:r w:rsidRPr="000A5879">
        <w:rPr>
          <w:rFonts w:ascii="Times New Roman" w:eastAsia="Times New Roman" w:hAnsi="Times New Roman" w:cs="Times New Roman"/>
          <w:sz w:val="28"/>
          <w:szCs w:val="28"/>
          <w:lang w:val="uk-UA" w:eastAsia="uk-UA"/>
        </w:rPr>
        <w:t>……</w:t>
      </w:r>
      <w:r w:rsidR="00731D25">
        <w:rPr>
          <w:rFonts w:ascii="Times New Roman" w:eastAsia="Times New Roman" w:hAnsi="Times New Roman" w:cs="Times New Roman"/>
          <w:sz w:val="28"/>
          <w:szCs w:val="28"/>
          <w:lang w:val="uk-UA" w:eastAsia="uk-UA"/>
        </w:rPr>
        <w:t>2</w:t>
      </w:r>
      <w:r w:rsidR="00033BD2">
        <w:rPr>
          <w:rFonts w:ascii="Times New Roman" w:eastAsia="Times New Roman" w:hAnsi="Times New Roman" w:cs="Times New Roman"/>
          <w:sz w:val="28"/>
          <w:szCs w:val="28"/>
          <w:lang w:val="uk-UA" w:eastAsia="uk-UA"/>
        </w:rPr>
        <w:t>5</w:t>
      </w:r>
    </w:p>
    <w:p w14:paraId="79C40903" w14:textId="243A3E91" w:rsidR="00033BD2" w:rsidRPr="00033BD2" w:rsidRDefault="00033BD2" w:rsidP="00731D25">
      <w:pPr>
        <w:spacing w:after="0" w:line="360" w:lineRule="auto"/>
        <w:ind w:firstLine="1134"/>
        <w:jc w:val="both"/>
        <w:rPr>
          <w:rFonts w:ascii="Times New Roman" w:eastAsia="Times New Roman" w:hAnsi="Times New Roman" w:cs="Times New Roman"/>
          <w:bCs/>
          <w:sz w:val="28"/>
          <w:szCs w:val="28"/>
          <w:lang w:val="uk-UA" w:eastAsia="uk-UA"/>
        </w:rPr>
      </w:pPr>
      <w:r w:rsidRPr="00033BD2">
        <w:rPr>
          <w:rFonts w:ascii="Times New Roman" w:eastAsia="Times New Roman" w:hAnsi="Times New Roman" w:cs="Times New Roman"/>
          <w:bCs/>
          <w:sz w:val="28"/>
          <w:szCs w:val="28"/>
          <w:lang w:val="uk-UA" w:eastAsia="uk-UA"/>
        </w:rPr>
        <w:t>2.1.3. Шляхи підвищення ефективності будівлі</w:t>
      </w:r>
      <w:r>
        <w:rPr>
          <w:rFonts w:ascii="Times New Roman" w:eastAsia="Times New Roman" w:hAnsi="Times New Roman" w:cs="Times New Roman"/>
          <w:bCs/>
          <w:sz w:val="28"/>
          <w:szCs w:val="28"/>
          <w:lang w:val="uk-UA" w:eastAsia="uk-UA"/>
        </w:rPr>
        <w:t>…………………….62</w:t>
      </w:r>
    </w:p>
    <w:p w14:paraId="4A8B240C" w14:textId="1BDB0494" w:rsidR="000A5879" w:rsidRPr="000A5879" w:rsidRDefault="000A5879" w:rsidP="000A5879">
      <w:pPr>
        <w:tabs>
          <w:tab w:val="left" w:leader="dot" w:pos="10490"/>
        </w:tabs>
        <w:spacing w:after="0" w:line="360" w:lineRule="auto"/>
        <w:ind w:firstLine="567"/>
        <w:jc w:val="both"/>
        <w:rPr>
          <w:rFonts w:ascii="Times New Roman" w:eastAsia="Times New Roman" w:hAnsi="Times New Roman" w:cs="Times New Roman"/>
          <w:b/>
          <w:caps/>
          <w:sz w:val="28"/>
          <w:szCs w:val="28"/>
          <w:lang w:val="uk-UA" w:eastAsia="uk-UA"/>
        </w:rPr>
      </w:pPr>
      <w:r w:rsidRPr="000A5879">
        <w:rPr>
          <w:rFonts w:ascii="Times New Roman" w:eastAsia="Times New Roman" w:hAnsi="Times New Roman" w:cs="Times New Roman"/>
          <w:caps/>
          <w:sz w:val="28"/>
          <w:szCs w:val="28"/>
          <w:lang w:val="uk-UA" w:eastAsia="uk-UA"/>
        </w:rPr>
        <w:t xml:space="preserve">2.2 </w:t>
      </w:r>
      <w:r w:rsidR="00033BD2" w:rsidRPr="00033BD2">
        <w:rPr>
          <w:rFonts w:ascii="Times New Roman" w:eastAsia="Times New Roman" w:hAnsi="Times New Roman" w:cs="Times New Roman"/>
          <w:sz w:val="28"/>
          <w:szCs w:val="28"/>
          <w:lang w:val="uk-UA" w:eastAsia="uk-UA"/>
        </w:rPr>
        <w:t>Дослідження системи опалення</w:t>
      </w:r>
      <w:r w:rsidR="00033BD2">
        <w:rPr>
          <w:rFonts w:ascii="Times New Roman" w:eastAsia="Times New Roman" w:hAnsi="Times New Roman" w:cs="Times New Roman"/>
          <w:sz w:val="28"/>
          <w:szCs w:val="28"/>
          <w:lang w:val="uk-UA" w:eastAsia="uk-UA"/>
        </w:rPr>
        <w:t>…………..</w:t>
      </w:r>
      <w:r w:rsidRPr="000A5879">
        <w:rPr>
          <w:rFonts w:ascii="Times New Roman" w:eastAsia="Times New Roman" w:hAnsi="Times New Roman" w:cs="Times New Roman"/>
          <w:caps/>
          <w:sz w:val="28"/>
          <w:szCs w:val="28"/>
          <w:lang w:val="uk-UA" w:eastAsia="uk-UA"/>
        </w:rPr>
        <w:t>…………….…………….</w:t>
      </w:r>
      <w:r w:rsidR="00033BD2">
        <w:rPr>
          <w:rFonts w:ascii="Times New Roman" w:eastAsia="Times New Roman" w:hAnsi="Times New Roman" w:cs="Times New Roman"/>
          <w:caps/>
          <w:sz w:val="28"/>
          <w:szCs w:val="28"/>
          <w:lang w:val="uk-UA" w:eastAsia="uk-UA"/>
        </w:rPr>
        <w:t>.</w:t>
      </w:r>
      <w:r w:rsidRPr="000A5879">
        <w:rPr>
          <w:rFonts w:ascii="Times New Roman" w:eastAsia="Times New Roman" w:hAnsi="Times New Roman" w:cs="Times New Roman"/>
          <w:caps/>
          <w:sz w:val="28"/>
          <w:szCs w:val="28"/>
          <w:lang w:val="uk-UA" w:eastAsia="uk-UA"/>
        </w:rPr>
        <w:t>6</w:t>
      </w:r>
      <w:r w:rsidR="00033BD2">
        <w:rPr>
          <w:rFonts w:ascii="Times New Roman" w:eastAsia="Times New Roman" w:hAnsi="Times New Roman" w:cs="Times New Roman"/>
          <w:caps/>
          <w:sz w:val="28"/>
          <w:szCs w:val="28"/>
          <w:lang w:val="uk-UA" w:eastAsia="uk-UA"/>
        </w:rPr>
        <w:t>6</w:t>
      </w:r>
    </w:p>
    <w:p w14:paraId="56F2B9AC" w14:textId="5F2EA774" w:rsidR="000A5879" w:rsidRPr="00033BD2" w:rsidRDefault="000A5879" w:rsidP="000A5879">
      <w:pPr>
        <w:spacing w:after="0" w:line="360" w:lineRule="auto"/>
        <w:ind w:firstLine="567"/>
        <w:jc w:val="both"/>
        <w:rPr>
          <w:rFonts w:ascii="Times New Roman" w:eastAsia="Times New Roman" w:hAnsi="Times New Roman" w:cs="Times New Roman"/>
          <w:b/>
          <w:sz w:val="28"/>
          <w:szCs w:val="28"/>
          <w:lang w:val="uk-UA" w:eastAsia="uk-UA"/>
        </w:rPr>
      </w:pPr>
      <w:r w:rsidRPr="000A5879">
        <w:rPr>
          <w:rFonts w:ascii="Times New Roman" w:eastAsia="Times New Roman" w:hAnsi="Times New Roman" w:cs="Times New Roman"/>
          <w:caps/>
          <w:sz w:val="28"/>
          <w:szCs w:val="28"/>
          <w:lang w:val="uk-UA" w:eastAsia="uk-UA"/>
        </w:rPr>
        <w:t xml:space="preserve">2.3 </w:t>
      </w:r>
      <w:r w:rsidR="00033BD2" w:rsidRPr="00033BD2">
        <w:rPr>
          <w:rFonts w:ascii="Times New Roman" w:eastAsia="Times New Roman" w:hAnsi="Times New Roman" w:cs="Times New Roman"/>
          <w:sz w:val="28"/>
          <w:szCs w:val="28"/>
          <w:lang w:val="uk-UA" w:eastAsia="uk-UA"/>
        </w:rPr>
        <w:t>Дослідження системи вентиляції</w:t>
      </w:r>
      <w:r w:rsidRPr="000A5879">
        <w:rPr>
          <w:rFonts w:ascii="Times New Roman" w:eastAsia="Times New Roman" w:hAnsi="Times New Roman" w:cs="Times New Roman"/>
          <w:caps/>
          <w:sz w:val="28"/>
          <w:szCs w:val="28"/>
          <w:lang w:eastAsia="uk-UA"/>
        </w:rPr>
        <w:t>………………...…….…………...</w:t>
      </w:r>
      <w:r w:rsidR="00033BD2">
        <w:rPr>
          <w:rFonts w:ascii="Times New Roman" w:eastAsia="Times New Roman" w:hAnsi="Times New Roman" w:cs="Times New Roman"/>
          <w:caps/>
          <w:sz w:val="28"/>
          <w:szCs w:val="28"/>
          <w:lang w:val="uk-UA" w:eastAsia="uk-UA"/>
        </w:rPr>
        <w:t>....</w:t>
      </w:r>
      <w:r w:rsidRPr="000A5879">
        <w:rPr>
          <w:rFonts w:ascii="Times New Roman" w:eastAsia="Times New Roman" w:hAnsi="Times New Roman" w:cs="Times New Roman"/>
          <w:caps/>
          <w:sz w:val="28"/>
          <w:szCs w:val="28"/>
          <w:lang w:eastAsia="uk-UA"/>
        </w:rPr>
        <w:t>6</w:t>
      </w:r>
      <w:r w:rsidR="00033BD2">
        <w:rPr>
          <w:rFonts w:ascii="Times New Roman" w:eastAsia="Times New Roman" w:hAnsi="Times New Roman" w:cs="Times New Roman"/>
          <w:caps/>
          <w:sz w:val="28"/>
          <w:szCs w:val="28"/>
          <w:lang w:val="uk-UA" w:eastAsia="uk-UA"/>
        </w:rPr>
        <w:t>7</w:t>
      </w:r>
    </w:p>
    <w:p w14:paraId="38C9E91B" w14:textId="052F34F5" w:rsidR="000A5879" w:rsidRDefault="000A5879" w:rsidP="000A5879">
      <w:pPr>
        <w:spacing w:after="0" w:line="360" w:lineRule="auto"/>
        <w:ind w:firstLine="567"/>
        <w:jc w:val="both"/>
        <w:rPr>
          <w:rFonts w:ascii="Times New Roman" w:eastAsia="Times New Roman" w:hAnsi="Times New Roman" w:cs="Times New Roman"/>
          <w:caps/>
          <w:sz w:val="28"/>
          <w:szCs w:val="28"/>
          <w:lang w:val="uk-UA" w:eastAsia="uk-UA"/>
        </w:rPr>
      </w:pPr>
      <w:r w:rsidRPr="000A5879">
        <w:rPr>
          <w:rFonts w:ascii="Times New Roman" w:eastAsia="Times New Roman" w:hAnsi="Times New Roman" w:cs="Times New Roman"/>
          <w:caps/>
          <w:sz w:val="28"/>
          <w:szCs w:val="28"/>
          <w:lang w:val="uk-UA" w:eastAsia="uk-UA"/>
        </w:rPr>
        <w:t xml:space="preserve">2.4 </w:t>
      </w:r>
      <w:r w:rsidR="00033BD2" w:rsidRPr="00033BD2">
        <w:rPr>
          <w:rFonts w:ascii="Times New Roman" w:eastAsia="Times New Roman" w:hAnsi="Times New Roman" w:cs="Times New Roman"/>
          <w:sz w:val="28"/>
          <w:szCs w:val="28"/>
          <w:lang w:val="uk-UA" w:eastAsia="uk-UA"/>
        </w:rPr>
        <w:t>Дослідження системи електропостачання</w:t>
      </w:r>
      <w:r w:rsidRPr="000A5879">
        <w:rPr>
          <w:rFonts w:ascii="Times New Roman" w:eastAsia="Times New Roman" w:hAnsi="Times New Roman" w:cs="Times New Roman"/>
          <w:caps/>
          <w:sz w:val="28"/>
          <w:szCs w:val="28"/>
          <w:lang w:eastAsia="uk-UA"/>
        </w:rPr>
        <w:t>………</w:t>
      </w:r>
      <w:r w:rsidR="00033BD2">
        <w:rPr>
          <w:rFonts w:ascii="Times New Roman" w:eastAsia="Times New Roman" w:hAnsi="Times New Roman" w:cs="Times New Roman"/>
          <w:caps/>
          <w:sz w:val="28"/>
          <w:szCs w:val="28"/>
          <w:lang w:val="uk-UA" w:eastAsia="uk-UA"/>
        </w:rPr>
        <w:t>…</w:t>
      </w:r>
      <w:r w:rsidRPr="000A5879">
        <w:rPr>
          <w:rFonts w:ascii="Times New Roman" w:eastAsia="Times New Roman" w:hAnsi="Times New Roman" w:cs="Times New Roman"/>
          <w:caps/>
          <w:sz w:val="28"/>
          <w:szCs w:val="28"/>
          <w:lang w:eastAsia="uk-UA"/>
        </w:rPr>
        <w:t>……..………</w:t>
      </w:r>
      <w:r w:rsidR="00E8030E">
        <w:rPr>
          <w:rFonts w:ascii="Times New Roman" w:eastAsia="Times New Roman" w:hAnsi="Times New Roman" w:cs="Times New Roman"/>
          <w:caps/>
          <w:sz w:val="28"/>
          <w:szCs w:val="28"/>
          <w:lang w:val="uk-UA" w:eastAsia="uk-UA"/>
        </w:rPr>
        <w:t>.</w:t>
      </w:r>
      <w:r w:rsidRPr="000A5879">
        <w:rPr>
          <w:rFonts w:ascii="Times New Roman" w:eastAsia="Times New Roman" w:hAnsi="Times New Roman" w:cs="Times New Roman"/>
          <w:caps/>
          <w:sz w:val="28"/>
          <w:szCs w:val="28"/>
          <w:lang w:eastAsia="uk-UA"/>
        </w:rPr>
        <w:t>.....6</w:t>
      </w:r>
      <w:r w:rsidR="00E8030E">
        <w:rPr>
          <w:rFonts w:ascii="Times New Roman" w:eastAsia="Times New Roman" w:hAnsi="Times New Roman" w:cs="Times New Roman"/>
          <w:caps/>
          <w:sz w:val="28"/>
          <w:szCs w:val="28"/>
          <w:lang w:val="uk-UA" w:eastAsia="uk-UA"/>
        </w:rPr>
        <w:t>7</w:t>
      </w:r>
    </w:p>
    <w:p w14:paraId="7F0F3DEB" w14:textId="6C8B2893" w:rsidR="00E8030E" w:rsidRDefault="00E8030E" w:rsidP="00E8030E">
      <w:pPr>
        <w:spacing w:after="0" w:line="360" w:lineRule="auto"/>
        <w:ind w:firstLine="113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caps/>
          <w:sz w:val="28"/>
          <w:szCs w:val="28"/>
          <w:lang w:val="uk-UA" w:eastAsia="uk-UA"/>
        </w:rPr>
        <w:t xml:space="preserve">2.4.1. </w:t>
      </w:r>
      <w:r>
        <w:rPr>
          <w:rFonts w:ascii="Times New Roman" w:eastAsia="Times New Roman" w:hAnsi="Times New Roman" w:cs="Times New Roman"/>
          <w:sz w:val="28"/>
          <w:szCs w:val="28"/>
          <w:lang w:val="uk-UA" w:eastAsia="uk-UA"/>
        </w:rPr>
        <w:t>А</w:t>
      </w:r>
      <w:r w:rsidRPr="00E8030E">
        <w:rPr>
          <w:rFonts w:ascii="Times New Roman" w:eastAsia="Times New Roman" w:hAnsi="Times New Roman" w:cs="Times New Roman"/>
          <w:sz w:val="28"/>
          <w:szCs w:val="28"/>
          <w:lang w:val="uk-UA" w:eastAsia="uk-UA"/>
        </w:rPr>
        <w:t>наліз сучасного стану постачання електричної енергії</w:t>
      </w:r>
      <w:r>
        <w:rPr>
          <w:rFonts w:ascii="Times New Roman" w:eastAsia="Times New Roman" w:hAnsi="Times New Roman" w:cs="Times New Roman"/>
          <w:sz w:val="28"/>
          <w:szCs w:val="28"/>
          <w:lang w:val="uk-UA" w:eastAsia="uk-UA"/>
        </w:rPr>
        <w:t>...….67</w:t>
      </w:r>
    </w:p>
    <w:p w14:paraId="391FBBA2" w14:textId="77777777" w:rsidR="00D85166" w:rsidRDefault="00E8030E" w:rsidP="00E8030E">
      <w:pPr>
        <w:spacing w:after="0" w:line="360" w:lineRule="auto"/>
        <w:ind w:firstLine="113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2.4.2.</w:t>
      </w:r>
      <w:r w:rsidRPr="00E8030E">
        <w:rPr>
          <w:rFonts w:ascii="Times New Roman" w:eastAsia="Times New Roman" w:hAnsi="Times New Roman" w:cs="Times New Roman"/>
          <w:sz w:val="28"/>
          <w:szCs w:val="28"/>
          <w:lang w:val="uk-UA" w:eastAsia="uk-UA"/>
        </w:rPr>
        <w:t>Аналіз поточного технічного стану системи</w:t>
      </w:r>
    </w:p>
    <w:p w14:paraId="32434F0D" w14:textId="221BB8D4" w:rsidR="00E8030E" w:rsidRDefault="00E8030E" w:rsidP="00D85166">
      <w:pPr>
        <w:spacing w:after="0" w:line="360" w:lineRule="auto"/>
        <w:ind w:firstLine="1843"/>
        <w:jc w:val="both"/>
        <w:rPr>
          <w:rFonts w:ascii="Times New Roman" w:eastAsia="Times New Roman" w:hAnsi="Times New Roman" w:cs="Times New Roman"/>
          <w:sz w:val="28"/>
          <w:szCs w:val="28"/>
          <w:lang w:val="uk-UA" w:eastAsia="uk-UA"/>
        </w:rPr>
      </w:pPr>
      <w:r w:rsidRPr="00E8030E">
        <w:rPr>
          <w:rFonts w:ascii="Times New Roman" w:eastAsia="Times New Roman" w:hAnsi="Times New Roman" w:cs="Times New Roman"/>
          <w:sz w:val="28"/>
          <w:szCs w:val="28"/>
          <w:lang w:val="uk-UA" w:eastAsia="uk-UA"/>
        </w:rPr>
        <w:t xml:space="preserve"> електропостачання</w:t>
      </w:r>
      <w:r>
        <w:rPr>
          <w:rFonts w:ascii="Times New Roman" w:eastAsia="Times New Roman" w:hAnsi="Times New Roman" w:cs="Times New Roman"/>
          <w:sz w:val="28"/>
          <w:szCs w:val="28"/>
          <w:lang w:val="uk-UA" w:eastAsia="uk-UA"/>
        </w:rPr>
        <w:t>……………….……………………………68</w:t>
      </w:r>
    </w:p>
    <w:p w14:paraId="1B175EEC" w14:textId="77777777" w:rsidR="00D85166" w:rsidRDefault="00E8030E" w:rsidP="00E8030E">
      <w:pPr>
        <w:spacing w:after="0" w:line="360" w:lineRule="auto"/>
        <w:ind w:firstLine="113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2.4.3. </w:t>
      </w:r>
      <w:r w:rsidRPr="00E8030E">
        <w:rPr>
          <w:rFonts w:ascii="Times New Roman" w:eastAsia="Times New Roman" w:hAnsi="Times New Roman" w:cs="Times New Roman"/>
          <w:sz w:val="28"/>
          <w:szCs w:val="28"/>
          <w:lang w:val="uk-UA" w:eastAsia="uk-UA"/>
        </w:rPr>
        <w:t>Шляхи підвищення ефективності використання системи</w:t>
      </w:r>
    </w:p>
    <w:p w14:paraId="5A083D5F" w14:textId="685D66D6" w:rsidR="00E8030E" w:rsidRDefault="00E8030E" w:rsidP="00E8030E">
      <w:pPr>
        <w:spacing w:after="0" w:line="360" w:lineRule="auto"/>
        <w:ind w:firstLine="1134"/>
        <w:jc w:val="both"/>
        <w:rPr>
          <w:rFonts w:ascii="Times New Roman" w:eastAsia="Times New Roman" w:hAnsi="Times New Roman" w:cs="Times New Roman"/>
          <w:sz w:val="28"/>
          <w:szCs w:val="28"/>
          <w:lang w:val="uk-UA" w:eastAsia="uk-UA"/>
        </w:rPr>
      </w:pPr>
      <w:r w:rsidRPr="00E8030E">
        <w:rPr>
          <w:rFonts w:ascii="Times New Roman" w:eastAsia="Times New Roman" w:hAnsi="Times New Roman" w:cs="Times New Roman"/>
          <w:sz w:val="28"/>
          <w:szCs w:val="28"/>
          <w:lang w:val="uk-UA" w:eastAsia="uk-UA"/>
        </w:rPr>
        <w:t xml:space="preserve"> електропостачання  для забезпечення електричною енергією</w:t>
      </w:r>
      <w:r>
        <w:rPr>
          <w:rFonts w:ascii="Times New Roman" w:eastAsia="Times New Roman" w:hAnsi="Times New Roman" w:cs="Times New Roman"/>
          <w:sz w:val="28"/>
          <w:szCs w:val="28"/>
          <w:lang w:val="uk-UA" w:eastAsia="uk-UA"/>
        </w:rPr>
        <w:t>…</w:t>
      </w:r>
      <w:r w:rsidR="00D85166">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.75</w:t>
      </w:r>
    </w:p>
    <w:p w14:paraId="674E91F1" w14:textId="77777777" w:rsidR="00D85166" w:rsidRDefault="00E8030E" w:rsidP="00E8030E">
      <w:pPr>
        <w:spacing w:after="0" w:line="360" w:lineRule="auto"/>
        <w:ind w:firstLine="113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2.4.4. </w:t>
      </w:r>
      <w:r w:rsidRPr="00E8030E">
        <w:rPr>
          <w:rFonts w:ascii="Times New Roman" w:eastAsia="Times New Roman" w:hAnsi="Times New Roman" w:cs="Times New Roman"/>
          <w:sz w:val="28"/>
          <w:szCs w:val="28"/>
          <w:lang w:val="uk-UA" w:eastAsia="uk-UA"/>
        </w:rPr>
        <w:t xml:space="preserve">Пропозиції щодо модернізації системи </w:t>
      </w:r>
    </w:p>
    <w:p w14:paraId="063635E0" w14:textId="541446A3" w:rsidR="00E8030E" w:rsidRPr="00E8030E" w:rsidRDefault="00E8030E" w:rsidP="00D85166">
      <w:pPr>
        <w:spacing w:after="0" w:line="360" w:lineRule="auto"/>
        <w:ind w:firstLine="1843"/>
        <w:jc w:val="both"/>
        <w:rPr>
          <w:rFonts w:ascii="Times New Roman" w:eastAsia="Times New Roman" w:hAnsi="Times New Roman" w:cs="Times New Roman"/>
          <w:b/>
          <w:sz w:val="28"/>
          <w:szCs w:val="28"/>
          <w:lang w:eastAsia="uk-UA"/>
        </w:rPr>
      </w:pPr>
      <w:r w:rsidRPr="00E8030E">
        <w:rPr>
          <w:rFonts w:ascii="Times New Roman" w:eastAsia="Times New Roman" w:hAnsi="Times New Roman" w:cs="Times New Roman"/>
          <w:sz w:val="28"/>
          <w:szCs w:val="28"/>
          <w:lang w:val="uk-UA" w:eastAsia="uk-UA"/>
        </w:rPr>
        <w:t>електропостачання об’єкту</w:t>
      </w:r>
      <w:r>
        <w:rPr>
          <w:rFonts w:ascii="Times New Roman" w:eastAsia="Times New Roman" w:hAnsi="Times New Roman" w:cs="Times New Roman"/>
          <w:sz w:val="28"/>
          <w:szCs w:val="28"/>
          <w:lang w:val="uk-UA" w:eastAsia="uk-UA"/>
        </w:rPr>
        <w:t>……………………………………77</w:t>
      </w:r>
    </w:p>
    <w:p w14:paraId="350080AF" w14:textId="02D5B747" w:rsidR="000A5879" w:rsidRPr="00E8030E" w:rsidRDefault="000A5879" w:rsidP="000A5879">
      <w:pPr>
        <w:spacing w:after="0" w:line="360" w:lineRule="auto"/>
        <w:ind w:firstLine="567"/>
        <w:jc w:val="both"/>
        <w:rPr>
          <w:rFonts w:ascii="Times New Roman" w:eastAsia="Times New Roman" w:hAnsi="Times New Roman" w:cs="Times New Roman"/>
          <w:b/>
          <w:sz w:val="28"/>
          <w:szCs w:val="28"/>
          <w:lang w:val="uk-UA" w:eastAsia="uk-UA"/>
        </w:rPr>
      </w:pPr>
      <w:r w:rsidRPr="000A5879">
        <w:rPr>
          <w:rFonts w:ascii="Times New Roman" w:eastAsia="Times New Roman" w:hAnsi="Times New Roman" w:cs="Times New Roman"/>
          <w:caps/>
          <w:sz w:val="28"/>
          <w:szCs w:val="28"/>
          <w:lang w:val="uk-UA" w:eastAsia="uk-UA"/>
        </w:rPr>
        <w:t xml:space="preserve">2.5 </w:t>
      </w:r>
      <w:r w:rsidR="00E8030E" w:rsidRPr="00E8030E">
        <w:rPr>
          <w:rFonts w:ascii="Times New Roman" w:eastAsia="Times New Roman" w:hAnsi="Times New Roman" w:cs="Times New Roman"/>
          <w:sz w:val="28"/>
          <w:szCs w:val="28"/>
          <w:lang w:val="uk-UA" w:eastAsia="uk-UA"/>
        </w:rPr>
        <w:t>Дослідження систем водопостачання та водовідведення</w:t>
      </w:r>
      <w:r w:rsidRPr="000A5879">
        <w:rPr>
          <w:rFonts w:ascii="Times New Roman" w:eastAsia="Times New Roman" w:hAnsi="Times New Roman" w:cs="Times New Roman"/>
          <w:caps/>
          <w:sz w:val="28"/>
          <w:szCs w:val="28"/>
          <w:lang w:eastAsia="uk-UA"/>
        </w:rPr>
        <w:t>….…...</w:t>
      </w:r>
      <w:r w:rsidR="00E8030E">
        <w:rPr>
          <w:rFonts w:ascii="Times New Roman" w:eastAsia="Times New Roman" w:hAnsi="Times New Roman" w:cs="Times New Roman"/>
          <w:caps/>
          <w:sz w:val="28"/>
          <w:szCs w:val="28"/>
          <w:lang w:val="uk-UA" w:eastAsia="uk-UA"/>
        </w:rPr>
        <w:t>.......80</w:t>
      </w:r>
    </w:p>
    <w:p w14:paraId="1A617621" w14:textId="5BB3FE9A" w:rsidR="000A5879" w:rsidRPr="00E8030E" w:rsidRDefault="000A5879" w:rsidP="000A5879">
      <w:pPr>
        <w:tabs>
          <w:tab w:val="left" w:leader="dot" w:pos="10490"/>
        </w:tabs>
        <w:spacing w:after="0" w:line="360" w:lineRule="auto"/>
        <w:jc w:val="both"/>
        <w:rPr>
          <w:rFonts w:ascii="Times New Roman" w:eastAsia="Times New Roman" w:hAnsi="Times New Roman" w:cs="Times New Roman"/>
          <w:b/>
          <w:caps/>
          <w:sz w:val="28"/>
          <w:szCs w:val="28"/>
          <w:lang w:val="uk-UA" w:eastAsia="uk-UA"/>
        </w:rPr>
      </w:pPr>
      <w:r w:rsidRPr="000A5879">
        <w:rPr>
          <w:rFonts w:ascii="Times New Roman" w:eastAsia="Times New Roman" w:hAnsi="Times New Roman" w:cs="Times New Roman"/>
          <w:sz w:val="28"/>
          <w:szCs w:val="28"/>
          <w:lang w:val="uk-UA" w:eastAsia="uk-UA"/>
        </w:rPr>
        <w:t>Висновки до розділу</w:t>
      </w:r>
      <w:r w:rsidRPr="000A5879">
        <w:rPr>
          <w:rFonts w:ascii="Times New Roman" w:eastAsia="Times New Roman" w:hAnsi="Times New Roman" w:cs="Times New Roman"/>
          <w:sz w:val="28"/>
          <w:szCs w:val="28"/>
          <w:lang w:eastAsia="uk-UA"/>
        </w:rPr>
        <w:t>………………………………………………………...…</w:t>
      </w:r>
      <w:r w:rsidR="00E8030E">
        <w:rPr>
          <w:rFonts w:ascii="Times New Roman" w:eastAsia="Times New Roman" w:hAnsi="Times New Roman" w:cs="Times New Roman"/>
          <w:sz w:val="28"/>
          <w:szCs w:val="28"/>
          <w:lang w:val="uk-UA" w:eastAsia="uk-UA"/>
        </w:rPr>
        <w:t>..80</w:t>
      </w:r>
    </w:p>
    <w:p w14:paraId="27FD9DEA" w14:textId="6723C441" w:rsidR="000A5879" w:rsidRDefault="000A5879" w:rsidP="00B91FA4">
      <w:pPr>
        <w:shd w:val="clear" w:color="auto" w:fill="FFFFFF"/>
        <w:tabs>
          <w:tab w:val="left" w:pos="1703"/>
        </w:tabs>
        <w:spacing w:after="0" w:line="360" w:lineRule="auto"/>
        <w:rPr>
          <w:rFonts w:ascii="Times New Roman" w:eastAsia="Calibri" w:hAnsi="Times New Roman" w:cs="Times New Roman"/>
          <w:bCs/>
          <w:sz w:val="28"/>
          <w:szCs w:val="28"/>
          <w:lang w:val="uk-UA"/>
        </w:rPr>
      </w:pPr>
      <w:r w:rsidRPr="000A5879">
        <w:rPr>
          <w:rFonts w:ascii="Times New Roman" w:eastAsia="Times New Roman" w:hAnsi="Times New Roman" w:cs="Times New Roman"/>
          <w:bCs/>
          <w:sz w:val="28"/>
          <w:szCs w:val="28"/>
          <w:lang w:val="uk-UA"/>
        </w:rPr>
        <w:t>3</w:t>
      </w:r>
      <w:r w:rsidR="00B91FA4">
        <w:rPr>
          <w:rFonts w:ascii="Times New Roman" w:eastAsia="Times New Roman" w:hAnsi="Times New Roman" w:cs="Times New Roman"/>
          <w:bCs/>
          <w:sz w:val="28"/>
          <w:szCs w:val="28"/>
          <w:lang w:val="uk-UA"/>
        </w:rPr>
        <w:t xml:space="preserve"> </w:t>
      </w:r>
      <w:r w:rsidR="00E8030E" w:rsidRPr="00E8030E">
        <w:rPr>
          <w:rFonts w:ascii="Times New Roman" w:eastAsia="Times New Roman" w:hAnsi="Times New Roman" w:cs="Times New Roman"/>
          <w:bCs/>
          <w:sz w:val="28"/>
          <w:szCs w:val="28"/>
          <w:lang w:val="uk-UA"/>
        </w:rPr>
        <w:t>ПІДВИЩЕННЯ ЕНЕРГОЕФЕТИВНОСТІ ДОШКІЛЬНОГО НАВЧАЛЬНОГО ІЗ ЗАБЕЗПЕЧЕННЯМ ГАРЯЧОГО ВОДОПОСТАЧАННЯ ТЕПЛОВОЮ ЕНЕРГІЄЮ З АЛЬТЕРНАТИВНОГО ДЖЕРЕЛА ЕНЕРГІЇ</w:t>
      </w:r>
      <w:r w:rsidRPr="00E8030E">
        <w:rPr>
          <w:rFonts w:ascii="Times New Roman" w:eastAsia="Calibri" w:hAnsi="Times New Roman" w:cs="Times New Roman"/>
          <w:bCs/>
          <w:sz w:val="28"/>
          <w:szCs w:val="28"/>
          <w:lang w:val="uk-UA"/>
        </w:rPr>
        <w:t>………</w:t>
      </w:r>
      <w:r w:rsidR="00E8030E">
        <w:rPr>
          <w:rFonts w:ascii="Times New Roman" w:eastAsia="Calibri" w:hAnsi="Times New Roman" w:cs="Times New Roman"/>
          <w:bCs/>
          <w:sz w:val="28"/>
          <w:szCs w:val="28"/>
          <w:lang w:val="uk-UA"/>
        </w:rPr>
        <w:t>……………………………</w:t>
      </w:r>
      <w:r w:rsidR="00B91FA4">
        <w:rPr>
          <w:rFonts w:ascii="Times New Roman" w:eastAsia="Calibri" w:hAnsi="Times New Roman" w:cs="Times New Roman"/>
          <w:bCs/>
          <w:sz w:val="28"/>
          <w:szCs w:val="28"/>
          <w:lang w:val="uk-UA"/>
        </w:rPr>
        <w:t>……………</w:t>
      </w:r>
      <w:r w:rsidR="00E8030E">
        <w:rPr>
          <w:rFonts w:ascii="Times New Roman" w:eastAsia="Calibri" w:hAnsi="Times New Roman" w:cs="Times New Roman"/>
          <w:bCs/>
          <w:sz w:val="28"/>
          <w:szCs w:val="28"/>
          <w:lang w:val="uk-UA"/>
        </w:rPr>
        <w:t>……………</w:t>
      </w:r>
      <w:r w:rsidRPr="00E8030E">
        <w:rPr>
          <w:rFonts w:ascii="Times New Roman" w:eastAsia="Calibri" w:hAnsi="Times New Roman" w:cs="Times New Roman"/>
          <w:bCs/>
          <w:sz w:val="28"/>
          <w:szCs w:val="28"/>
          <w:lang w:val="uk-UA"/>
        </w:rPr>
        <w:t>…………..</w:t>
      </w:r>
      <w:r w:rsidR="00E8030E">
        <w:rPr>
          <w:rFonts w:ascii="Times New Roman" w:eastAsia="Calibri" w:hAnsi="Times New Roman" w:cs="Times New Roman"/>
          <w:bCs/>
          <w:sz w:val="28"/>
          <w:szCs w:val="28"/>
          <w:lang w:val="uk-UA"/>
        </w:rPr>
        <w:t>81</w:t>
      </w:r>
    </w:p>
    <w:p w14:paraId="65A4D4ED" w14:textId="708D7F66" w:rsidR="00E8030E" w:rsidRDefault="00E8030E" w:rsidP="00E8030E">
      <w:pPr>
        <w:shd w:val="clear" w:color="auto" w:fill="FFFFFF"/>
        <w:tabs>
          <w:tab w:val="left" w:pos="1703"/>
        </w:tabs>
        <w:spacing w:after="0" w:line="360" w:lineRule="auto"/>
        <w:ind w:firstLine="567"/>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3.1 Актуальність питання………………………………………………….81</w:t>
      </w:r>
    </w:p>
    <w:p w14:paraId="7F5D539A" w14:textId="3B52922B" w:rsidR="00E8030E" w:rsidRDefault="00E8030E" w:rsidP="00E8030E">
      <w:pPr>
        <w:shd w:val="clear" w:color="auto" w:fill="FFFFFF"/>
        <w:tabs>
          <w:tab w:val="left" w:pos="1703"/>
        </w:tabs>
        <w:spacing w:after="0" w:line="360" w:lineRule="auto"/>
        <w:ind w:firstLine="567"/>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3.2 Геліосистема……………………………………………………………82</w:t>
      </w:r>
    </w:p>
    <w:p w14:paraId="69BE414D" w14:textId="0E617763" w:rsidR="00E8030E" w:rsidRDefault="00E8030E" w:rsidP="00E8030E">
      <w:pPr>
        <w:shd w:val="clear" w:color="auto" w:fill="FFFFFF"/>
        <w:tabs>
          <w:tab w:val="left" w:pos="1703"/>
        </w:tabs>
        <w:spacing w:after="0" w:line="360" w:lineRule="auto"/>
        <w:ind w:firstLine="567"/>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3.3 Вибір оптимальної геліосистеми……………………………………...84</w:t>
      </w:r>
    </w:p>
    <w:p w14:paraId="4C2DD586" w14:textId="159D3660" w:rsidR="00E8030E" w:rsidRPr="00E8030E" w:rsidRDefault="00E8030E" w:rsidP="00E8030E">
      <w:pPr>
        <w:shd w:val="clear" w:color="auto" w:fill="FFFFFF"/>
        <w:tabs>
          <w:tab w:val="left" w:pos="1703"/>
        </w:tabs>
        <w:spacing w:after="0" w:line="360" w:lineRule="auto"/>
        <w:ind w:firstLine="567"/>
        <w:jc w:val="both"/>
        <w:rPr>
          <w:rFonts w:ascii="Times New Roman" w:eastAsia="Times New Roman" w:hAnsi="Times New Roman" w:cs="Times New Roman"/>
          <w:bCs/>
          <w:sz w:val="28"/>
          <w:szCs w:val="28"/>
          <w:lang w:val="uk-UA"/>
        </w:rPr>
      </w:pPr>
      <w:r>
        <w:rPr>
          <w:rFonts w:ascii="Times New Roman" w:eastAsia="Calibri" w:hAnsi="Times New Roman" w:cs="Times New Roman"/>
          <w:bCs/>
          <w:sz w:val="28"/>
          <w:szCs w:val="28"/>
          <w:lang w:val="uk-UA"/>
        </w:rPr>
        <w:t xml:space="preserve">3.4 Розрахунок в програмному забезпеченні </w:t>
      </w:r>
      <w:r>
        <w:rPr>
          <w:rFonts w:ascii="Times New Roman" w:eastAsia="Calibri" w:hAnsi="Times New Roman" w:cs="Times New Roman"/>
          <w:bCs/>
          <w:sz w:val="28"/>
          <w:szCs w:val="28"/>
          <w:lang w:val="en-US"/>
        </w:rPr>
        <w:t>RETScreen</w:t>
      </w:r>
      <w:r>
        <w:rPr>
          <w:rFonts w:ascii="Times New Roman" w:eastAsia="Calibri" w:hAnsi="Times New Roman" w:cs="Times New Roman"/>
          <w:bCs/>
          <w:sz w:val="28"/>
          <w:szCs w:val="28"/>
          <w:lang w:val="uk-UA"/>
        </w:rPr>
        <w:t>………………..92</w:t>
      </w:r>
    </w:p>
    <w:p w14:paraId="479FF040" w14:textId="64C57177" w:rsidR="000A5879" w:rsidRPr="00E8030E" w:rsidRDefault="000A5879" w:rsidP="000A5879">
      <w:pPr>
        <w:tabs>
          <w:tab w:val="left" w:leader="dot" w:pos="10490"/>
        </w:tabs>
        <w:spacing w:after="0" w:line="360" w:lineRule="auto"/>
        <w:jc w:val="both"/>
        <w:rPr>
          <w:rFonts w:ascii="Times New Roman" w:eastAsia="Times New Roman" w:hAnsi="Times New Roman" w:cs="Times New Roman"/>
          <w:b/>
          <w:caps/>
          <w:sz w:val="28"/>
          <w:szCs w:val="28"/>
          <w:lang w:val="uk-UA" w:eastAsia="uk-UA"/>
        </w:rPr>
      </w:pPr>
      <w:r w:rsidRPr="000A5879">
        <w:rPr>
          <w:rFonts w:ascii="Times New Roman" w:eastAsia="Times New Roman" w:hAnsi="Times New Roman" w:cs="Times New Roman"/>
          <w:sz w:val="28"/>
          <w:szCs w:val="28"/>
          <w:lang w:val="uk-UA" w:eastAsia="uk-UA"/>
        </w:rPr>
        <w:t>Висновки до розділу</w:t>
      </w:r>
      <w:r w:rsidRPr="000A5879">
        <w:rPr>
          <w:rFonts w:ascii="Times New Roman" w:eastAsia="Times New Roman" w:hAnsi="Times New Roman" w:cs="Times New Roman"/>
          <w:sz w:val="28"/>
          <w:szCs w:val="28"/>
          <w:lang w:eastAsia="uk-UA"/>
        </w:rPr>
        <w:t>…………………..…………………………………...….....9</w:t>
      </w:r>
      <w:r w:rsidR="00E8030E">
        <w:rPr>
          <w:rFonts w:ascii="Times New Roman" w:eastAsia="Times New Roman" w:hAnsi="Times New Roman" w:cs="Times New Roman"/>
          <w:sz w:val="28"/>
          <w:szCs w:val="28"/>
          <w:lang w:val="uk-UA" w:eastAsia="uk-UA"/>
        </w:rPr>
        <w:t>4</w:t>
      </w:r>
    </w:p>
    <w:p w14:paraId="5DD0A3B6" w14:textId="6AB9E961" w:rsidR="000A5879" w:rsidRDefault="000A5879" w:rsidP="000A5879">
      <w:pPr>
        <w:tabs>
          <w:tab w:val="left" w:leader="dot" w:pos="10490"/>
        </w:tabs>
        <w:spacing w:after="0"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4 </w:t>
      </w:r>
      <w:r w:rsidRPr="000A5879">
        <w:rPr>
          <w:rFonts w:ascii="Times New Roman" w:eastAsia="Times New Roman" w:hAnsi="Times New Roman" w:cs="Times New Roman"/>
          <w:bCs/>
          <w:sz w:val="28"/>
          <w:szCs w:val="28"/>
          <w:lang w:val="uk-UA"/>
        </w:rPr>
        <w:t>ЕНЕРГОМЕНЕДЖМЕНТ ТА МОНІТОРИНГ</w:t>
      </w:r>
      <w:r w:rsidRPr="000A5879">
        <w:rPr>
          <w:rFonts w:ascii="Times New Roman" w:eastAsia="Times New Roman" w:hAnsi="Times New Roman" w:cs="Times New Roman"/>
          <w:bCs/>
          <w:sz w:val="28"/>
          <w:szCs w:val="28"/>
        </w:rPr>
        <w:t>…………………………</w:t>
      </w:r>
      <w:r w:rsidR="00E8030E">
        <w:rPr>
          <w:rFonts w:ascii="Times New Roman" w:eastAsia="Times New Roman" w:hAnsi="Times New Roman" w:cs="Times New Roman"/>
          <w:bCs/>
          <w:sz w:val="28"/>
          <w:szCs w:val="28"/>
        </w:rPr>
        <w:t>…</w:t>
      </w:r>
      <w:r w:rsidR="00E8030E">
        <w:rPr>
          <w:rFonts w:ascii="Times New Roman" w:eastAsia="Times New Roman" w:hAnsi="Times New Roman" w:cs="Times New Roman"/>
          <w:bCs/>
          <w:sz w:val="28"/>
          <w:szCs w:val="28"/>
          <w:lang w:val="uk-UA"/>
        </w:rPr>
        <w:t>...</w:t>
      </w:r>
      <w:r w:rsidRPr="000A5879">
        <w:rPr>
          <w:rFonts w:ascii="Times New Roman" w:eastAsia="Times New Roman" w:hAnsi="Times New Roman" w:cs="Times New Roman"/>
          <w:bCs/>
          <w:sz w:val="28"/>
          <w:szCs w:val="28"/>
        </w:rPr>
        <w:t>.9</w:t>
      </w:r>
      <w:r w:rsidR="00E8030E">
        <w:rPr>
          <w:rFonts w:ascii="Times New Roman" w:eastAsia="Times New Roman" w:hAnsi="Times New Roman" w:cs="Times New Roman"/>
          <w:bCs/>
          <w:sz w:val="28"/>
          <w:szCs w:val="28"/>
          <w:lang w:val="uk-UA"/>
        </w:rPr>
        <w:t>5</w:t>
      </w:r>
    </w:p>
    <w:p w14:paraId="793B2E96" w14:textId="0BC31BEA" w:rsidR="00E8030E" w:rsidRPr="00E8030E" w:rsidRDefault="00E8030E" w:rsidP="00E8030E">
      <w:pPr>
        <w:tabs>
          <w:tab w:val="left" w:leader="dot" w:pos="10490"/>
        </w:tabs>
        <w:spacing w:after="0" w:line="360" w:lineRule="auto"/>
        <w:ind w:firstLine="567"/>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Cs/>
          <w:sz w:val="28"/>
          <w:szCs w:val="28"/>
          <w:lang w:val="uk-UA"/>
        </w:rPr>
        <w:lastRenderedPageBreak/>
        <w:t>4.1 Система енергетичного менеджменту…………….…………………..95</w:t>
      </w:r>
    </w:p>
    <w:p w14:paraId="28255C81" w14:textId="41E552C8" w:rsidR="000A5879" w:rsidRPr="000A5879" w:rsidRDefault="000A5879" w:rsidP="000A5879">
      <w:pPr>
        <w:tabs>
          <w:tab w:val="left" w:leader="dot" w:pos="10490"/>
        </w:tabs>
        <w:spacing w:after="0" w:line="360" w:lineRule="auto"/>
        <w:jc w:val="both"/>
        <w:rPr>
          <w:rFonts w:ascii="Times New Roman" w:eastAsia="Times New Roman" w:hAnsi="Times New Roman" w:cs="Times New Roman"/>
          <w:b/>
          <w:caps/>
          <w:sz w:val="28"/>
          <w:szCs w:val="28"/>
          <w:lang w:eastAsia="uk-UA"/>
        </w:rPr>
      </w:pPr>
      <w:r w:rsidRPr="000A5879">
        <w:rPr>
          <w:rFonts w:ascii="Times New Roman" w:eastAsia="Times New Roman" w:hAnsi="Times New Roman" w:cs="Times New Roman"/>
          <w:sz w:val="28"/>
          <w:szCs w:val="28"/>
          <w:lang w:val="uk-UA" w:eastAsia="uk-UA"/>
        </w:rPr>
        <w:t>Висновки до розділу</w:t>
      </w:r>
      <w:r>
        <w:rPr>
          <w:rFonts w:ascii="Times New Roman" w:eastAsia="Times New Roman" w:hAnsi="Times New Roman" w:cs="Times New Roman"/>
          <w:sz w:val="28"/>
          <w:szCs w:val="28"/>
          <w:lang w:val="uk-UA" w:eastAsia="uk-UA"/>
        </w:rPr>
        <w:t xml:space="preserve"> </w:t>
      </w:r>
      <w:r w:rsidRPr="000A5879">
        <w:rPr>
          <w:rFonts w:ascii="Times New Roman" w:eastAsia="Times New Roman" w:hAnsi="Times New Roman" w:cs="Times New Roman"/>
          <w:sz w:val="28"/>
          <w:szCs w:val="28"/>
          <w:lang w:eastAsia="uk-UA"/>
        </w:rPr>
        <w:t>……………………………………………………</w:t>
      </w:r>
      <w:r w:rsidR="00E8030E">
        <w:rPr>
          <w:rFonts w:ascii="Times New Roman" w:eastAsia="Times New Roman" w:hAnsi="Times New Roman" w:cs="Times New Roman"/>
          <w:sz w:val="28"/>
          <w:szCs w:val="28"/>
          <w:lang w:val="uk-UA" w:eastAsia="uk-UA"/>
        </w:rPr>
        <w:t>…..</w:t>
      </w:r>
      <w:r w:rsidRPr="000A5879">
        <w:rPr>
          <w:rFonts w:ascii="Times New Roman" w:eastAsia="Times New Roman" w:hAnsi="Times New Roman" w:cs="Times New Roman"/>
          <w:sz w:val="28"/>
          <w:szCs w:val="28"/>
          <w:lang w:eastAsia="uk-UA"/>
        </w:rPr>
        <w:t>...…96</w:t>
      </w:r>
    </w:p>
    <w:p w14:paraId="53F83703" w14:textId="66520204" w:rsidR="00E8030E" w:rsidRPr="00E8030E" w:rsidRDefault="00E8030E" w:rsidP="00E8030E">
      <w:pPr>
        <w:pStyle w:val="a7"/>
        <w:numPr>
          <w:ilvl w:val="0"/>
          <w:numId w:val="26"/>
        </w:numPr>
        <w:shd w:val="clear" w:color="auto" w:fill="FFFFFF"/>
        <w:tabs>
          <w:tab w:val="left" w:pos="1703"/>
        </w:tabs>
        <w:spacing w:line="360" w:lineRule="auto"/>
        <w:jc w:val="both"/>
        <w:rPr>
          <w:rFonts w:eastAsia="Calibri"/>
          <w:sz w:val="28"/>
          <w:szCs w:val="28"/>
          <w:lang w:val="uk-UA"/>
        </w:rPr>
      </w:pPr>
      <w:r w:rsidRPr="00E8030E">
        <w:rPr>
          <w:rFonts w:eastAsia="Calibri"/>
          <w:sz w:val="28"/>
          <w:szCs w:val="28"/>
          <w:lang w:val="uk-UA"/>
        </w:rPr>
        <w:t>РОЗРОБКА СТАРТАП-ПРОЕКТУ МОДЕРНІЗАЦІЯ СИСТЕМИ ЕНЕРГОПОСТАЧАННЯ З ВИКОРИСТАННЯМ СОНЯЧНИХ КОЛЕКТОРІВ У СПЕЦІАЛІЗОВАНІЙ ШКОЛІ №7</w:t>
      </w:r>
      <w:r w:rsidR="00942F9B">
        <w:rPr>
          <w:rFonts w:eastAsia="Calibri"/>
          <w:sz w:val="28"/>
          <w:szCs w:val="28"/>
          <w:lang w:val="uk-UA"/>
        </w:rPr>
        <w:t>………………………99</w:t>
      </w:r>
    </w:p>
    <w:p w14:paraId="767E5025" w14:textId="1C59CB6E" w:rsidR="000A5879" w:rsidRPr="000A5879" w:rsidRDefault="000A5879" w:rsidP="000A5879">
      <w:pPr>
        <w:tabs>
          <w:tab w:val="left" w:leader="dot" w:pos="10490"/>
        </w:tabs>
        <w:spacing w:after="0" w:line="360" w:lineRule="auto"/>
        <w:jc w:val="both"/>
        <w:rPr>
          <w:rFonts w:ascii="Times New Roman" w:eastAsia="Times New Roman" w:hAnsi="Times New Roman" w:cs="Times New Roman"/>
          <w:b/>
          <w:caps/>
          <w:sz w:val="28"/>
          <w:szCs w:val="28"/>
          <w:lang w:eastAsia="uk-UA"/>
        </w:rPr>
      </w:pPr>
      <w:r w:rsidRPr="000A5879">
        <w:rPr>
          <w:rFonts w:ascii="Times New Roman" w:eastAsia="Times New Roman" w:hAnsi="Times New Roman" w:cs="Times New Roman"/>
          <w:sz w:val="28"/>
          <w:szCs w:val="28"/>
          <w:lang w:val="uk-UA" w:eastAsia="uk-UA"/>
        </w:rPr>
        <w:t>Висновки до розділу</w:t>
      </w:r>
      <w:r w:rsidRPr="000A5879">
        <w:rPr>
          <w:rFonts w:ascii="Times New Roman" w:eastAsia="Times New Roman" w:hAnsi="Times New Roman" w:cs="Times New Roman"/>
          <w:sz w:val="28"/>
          <w:szCs w:val="28"/>
          <w:lang w:eastAsia="uk-UA"/>
        </w:rPr>
        <w:t>…………………………………………………</w:t>
      </w:r>
      <w:r w:rsidR="00942F9B">
        <w:rPr>
          <w:rFonts w:ascii="Times New Roman" w:eastAsia="Times New Roman" w:hAnsi="Times New Roman" w:cs="Times New Roman"/>
          <w:sz w:val="28"/>
          <w:szCs w:val="28"/>
          <w:lang w:val="uk-UA" w:eastAsia="uk-UA"/>
        </w:rPr>
        <w:t>...</w:t>
      </w:r>
      <w:r w:rsidRPr="000A5879">
        <w:rPr>
          <w:rFonts w:ascii="Times New Roman" w:eastAsia="Times New Roman" w:hAnsi="Times New Roman" w:cs="Times New Roman"/>
          <w:sz w:val="28"/>
          <w:szCs w:val="28"/>
          <w:lang w:eastAsia="uk-UA"/>
        </w:rPr>
        <w:t>….……109</w:t>
      </w:r>
    </w:p>
    <w:p w14:paraId="66D58563" w14:textId="383DDDF1" w:rsidR="000A5879" w:rsidRPr="000A5879" w:rsidRDefault="000A5879" w:rsidP="000A5879">
      <w:pPr>
        <w:tabs>
          <w:tab w:val="left" w:leader="dot" w:pos="9214"/>
        </w:tabs>
        <w:spacing w:after="0" w:line="360" w:lineRule="auto"/>
        <w:jc w:val="both"/>
        <w:rPr>
          <w:rFonts w:ascii="Times New Roman" w:eastAsia="Times New Roman" w:hAnsi="Times New Roman" w:cs="Times New Roman"/>
          <w:b/>
          <w:sz w:val="28"/>
          <w:szCs w:val="28"/>
          <w:lang w:eastAsia="uk-UA"/>
        </w:rPr>
      </w:pPr>
      <w:r w:rsidRPr="000A5879">
        <w:rPr>
          <w:rFonts w:ascii="Times New Roman" w:eastAsia="Times New Roman" w:hAnsi="Times New Roman" w:cs="Times New Roman"/>
          <w:sz w:val="28"/>
          <w:szCs w:val="28"/>
          <w:lang w:val="uk-UA" w:eastAsia="uk-UA"/>
        </w:rPr>
        <w:t>ВИСНОВКИ</w:t>
      </w:r>
      <w:r w:rsidRPr="000A5879">
        <w:rPr>
          <w:rFonts w:ascii="Times New Roman" w:eastAsia="Times New Roman" w:hAnsi="Times New Roman" w:cs="Times New Roman"/>
          <w:sz w:val="28"/>
          <w:szCs w:val="28"/>
          <w:lang w:eastAsia="uk-UA"/>
        </w:rPr>
        <w:t>……………………………………………………………..……</w:t>
      </w:r>
      <w:r w:rsidR="00942F9B">
        <w:rPr>
          <w:rFonts w:ascii="Times New Roman" w:eastAsia="Times New Roman" w:hAnsi="Times New Roman" w:cs="Times New Roman"/>
          <w:sz w:val="28"/>
          <w:szCs w:val="28"/>
          <w:lang w:val="uk-UA" w:eastAsia="uk-UA"/>
        </w:rPr>
        <w:t>..</w:t>
      </w:r>
      <w:r w:rsidRPr="000A5879">
        <w:rPr>
          <w:rFonts w:ascii="Times New Roman" w:eastAsia="Times New Roman" w:hAnsi="Times New Roman" w:cs="Times New Roman"/>
          <w:sz w:val="28"/>
          <w:szCs w:val="28"/>
          <w:lang w:eastAsia="uk-UA"/>
        </w:rPr>
        <w:t>.110</w:t>
      </w:r>
    </w:p>
    <w:p w14:paraId="10340895" w14:textId="037D0276" w:rsidR="003B2A19" w:rsidRPr="00942F9B" w:rsidRDefault="000A5879" w:rsidP="000A5879">
      <w:pPr>
        <w:spacing w:after="0" w:line="360" w:lineRule="auto"/>
        <w:jc w:val="both"/>
        <w:rPr>
          <w:rFonts w:ascii="Times New Roman" w:eastAsia="Times New Roman" w:hAnsi="Times New Roman" w:cs="Times New Roman"/>
          <w:b/>
          <w:sz w:val="28"/>
          <w:szCs w:val="28"/>
          <w:lang w:val="uk-UA" w:eastAsia="uk-UA"/>
        </w:rPr>
      </w:pPr>
      <w:r w:rsidRPr="000A5879">
        <w:rPr>
          <w:rFonts w:ascii="Times New Roman" w:eastAsia="Times New Roman" w:hAnsi="Times New Roman" w:cs="Times New Roman"/>
          <w:sz w:val="28"/>
          <w:szCs w:val="28"/>
          <w:lang w:val="uk-UA" w:eastAsia="uk-UA"/>
        </w:rPr>
        <w:t>ПЕРЕЛІК ПОСИЛАНЬ</w:t>
      </w:r>
      <w:r w:rsidRPr="000A5879">
        <w:rPr>
          <w:rFonts w:ascii="Times New Roman" w:eastAsia="Times New Roman" w:hAnsi="Times New Roman" w:cs="Times New Roman"/>
          <w:sz w:val="28"/>
          <w:szCs w:val="28"/>
          <w:lang w:eastAsia="uk-UA"/>
        </w:rPr>
        <w:t>…………………………</w:t>
      </w:r>
      <w:r w:rsidR="00942F9B">
        <w:rPr>
          <w:rFonts w:ascii="Times New Roman" w:eastAsia="Times New Roman" w:hAnsi="Times New Roman" w:cs="Times New Roman"/>
          <w:sz w:val="28"/>
          <w:szCs w:val="28"/>
          <w:lang w:val="uk-UA" w:eastAsia="uk-UA"/>
        </w:rPr>
        <w:t>..</w:t>
      </w:r>
      <w:r w:rsidRPr="000A5879">
        <w:rPr>
          <w:rFonts w:ascii="Times New Roman" w:eastAsia="Times New Roman" w:hAnsi="Times New Roman" w:cs="Times New Roman"/>
          <w:sz w:val="28"/>
          <w:szCs w:val="28"/>
          <w:lang w:eastAsia="uk-UA"/>
        </w:rPr>
        <w:t>……………………….……11</w:t>
      </w:r>
      <w:r w:rsidR="00942F9B">
        <w:rPr>
          <w:rFonts w:ascii="Times New Roman" w:eastAsia="Times New Roman" w:hAnsi="Times New Roman" w:cs="Times New Roman"/>
          <w:sz w:val="28"/>
          <w:szCs w:val="28"/>
          <w:lang w:val="uk-UA" w:eastAsia="uk-UA"/>
        </w:rPr>
        <w:t>1</w:t>
      </w:r>
    </w:p>
    <w:p w14:paraId="4747A0D9"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2220BE59" w14:textId="77777777" w:rsidR="00731D25" w:rsidRDefault="00731D25" w:rsidP="00DC4000">
      <w:pPr>
        <w:spacing w:after="0" w:line="360" w:lineRule="auto"/>
        <w:ind w:firstLine="709"/>
        <w:jc w:val="center"/>
        <w:rPr>
          <w:rFonts w:ascii="Times New Roman" w:hAnsi="Times New Roman" w:cs="Times New Roman"/>
          <w:sz w:val="28"/>
          <w:szCs w:val="28"/>
        </w:rPr>
      </w:pPr>
    </w:p>
    <w:p w14:paraId="0FD1D1BF" w14:textId="77777777" w:rsidR="00731D25" w:rsidRDefault="00731D25" w:rsidP="00DC4000">
      <w:pPr>
        <w:spacing w:after="0" w:line="360" w:lineRule="auto"/>
        <w:ind w:firstLine="709"/>
        <w:jc w:val="center"/>
        <w:rPr>
          <w:rFonts w:ascii="Times New Roman" w:hAnsi="Times New Roman" w:cs="Times New Roman"/>
          <w:sz w:val="28"/>
          <w:szCs w:val="28"/>
        </w:rPr>
      </w:pPr>
    </w:p>
    <w:p w14:paraId="5F833AA4" w14:textId="77777777" w:rsidR="00731D25" w:rsidRDefault="00731D25" w:rsidP="00DC4000">
      <w:pPr>
        <w:spacing w:after="0" w:line="360" w:lineRule="auto"/>
        <w:ind w:firstLine="709"/>
        <w:jc w:val="center"/>
        <w:rPr>
          <w:rFonts w:ascii="Times New Roman" w:hAnsi="Times New Roman" w:cs="Times New Roman"/>
          <w:sz w:val="28"/>
          <w:szCs w:val="28"/>
        </w:rPr>
      </w:pPr>
    </w:p>
    <w:p w14:paraId="3052C8C7" w14:textId="77777777" w:rsidR="00731D25" w:rsidRDefault="00731D25" w:rsidP="00DC4000">
      <w:pPr>
        <w:spacing w:after="0" w:line="360" w:lineRule="auto"/>
        <w:ind w:firstLine="709"/>
        <w:jc w:val="center"/>
        <w:rPr>
          <w:rFonts w:ascii="Times New Roman" w:hAnsi="Times New Roman" w:cs="Times New Roman"/>
          <w:sz w:val="28"/>
          <w:szCs w:val="28"/>
        </w:rPr>
      </w:pPr>
    </w:p>
    <w:p w14:paraId="16AD236C" w14:textId="77777777" w:rsidR="00731D25" w:rsidRDefault="00731D25" w:rsidP="00DC4000">
      <w:pPr>
        <w:spacing w:after="0" w:line="360" w:lineRule="auto"/>
        <w:ind w:firstLine="709"/>
        <w:jc w:val="center"/>
        <w:rPr>
          <w:rFonts w:ascii="Times New Roman" w:hAnsi="Times New Roman" w:cs="Times New Roman"/>
          <w:sz w:val="28"/>
          <w:szCs w:val="28"/>
        </w:rPr>
      </w:pPr>
    </w:p>
    <w:p w14:paraId="7D0220E3" w14:textId="77777777" w:rsidR="00731D25" w:rsidRDefault="00731D25" w:rsidP="00DC4000">
      <w:pPr>
        <w:spacing w:after="0" w:line="360" w:lineRule="auto"/>
        <w:ind w:firstLine="709"/>
        <w:jc w:val="center"/>
        <w:rPr>
          <w:rFonts w:ascii="Times New Roman" w:hAnsi="Times New Roman" w:cs="Times New Roman"/>
          <w:sz w:val="28"/>
          <w:szCs w:val="28"/>
        </w:rPr>
      </w:pPr>
    </w:p>
    <w:p w14:paraId="0EB93EE3" w14:textId="77777777" w:rsidR="00731D25" w:rsidRDefault="00731D25" w:rsidP="00DC4000">
      <w:pPr>
        <w:spacing w:after="0" w:line="360" w:lineRule="auto"/>
        <w:ind w:firstLine="709"/>
        <w:jc w:val="center"/>
        <w:rPr>
          <w:rFonts w:ascii="Times New Roman" w:hAnsi="Times New Roman" w:cs="Times New Roman"/>
          <w:sz w:val="28"/>
          <w:szCs w:val="28"/>
        </w:rPr>
      </w:pPr>
    </w:p>
    <w:p w14:paraId="00AA5FC9" w14:textId="77777777" w:rsidR="00731D25" w:rsidRDefault="00731D25" w:rsidP="00DC4000">
      <w:pPr>
        <w:spacing w:after="0" w:line="360" w:lineRule="auto"/>
        <w:ind w:firstLine="709"/>
        <w:jc w:val="center"/>
        <w:rPr>
          <w:rFonts w:ascii="Times New Roman" w:hAnsi="Times New Roman" w:cs="Times New Roman"/>
          <w:sz w:val="28"/>
          <w:szCs w:val="28"/>
        </w:rPr>
      </w:pPr>
    </w:p>
    <w:p w14:paraId="01F5CF82" w14:textId="77777777" w:rsidR="00731D25" w:rsidRDefault="00731D25" w:rsidP="00DC4000">
      <w:pPr>
        <w:spacing w:after="0" w:line="360" w:lineRule="auto"/>
        <w:ind w:firstLine="709"/>
        <w:jc w:val="center"/>
        <w:rPr>
          <w:rFonts w:ascii="Times New Roman" w:hAnsi="Times New Roman" w:cs="Times New Roman"/>
          <w:sz w:val="28"/>
          <w:szCs w:val="28"/>
        </w:rPr>
      </w:pPr>
    </w:p>
    <w:p w14:paraId="2E7B3ACA" w14:textId="77777777" w:rsidR="00731D25" w:rsidRDefault="00731D25" w:rsidP="00DC4000">
      <w:pPr>
        <w:spacing w:after="0" w:line="360" w:lineRule="auto"/>
        <w:ind w:firstLine="709"/>
        <w:jc w:val="center"/>
        <w:rPr>
          <w:rFonts w:ascii="Times New Roman" w:hAnsi="Times New Roman" w:cs="Times New Roman"/>
          <w:sz w:val="28"/>
          <w:szCs w:val="28"/>
        </w:rPr>
      </w:pPr>
    </w:p>
    <w:p w14:paraId="1E84AE09" w14:textId="77777777" w:rsidR="00731D25" w:rsidRDefault="00731D25" w:rsidP="00DC4000">
      <w:pPr>
        <w:spacing w:after="0" w:line="360" w:lineRule="auto"/>
        <w:ind w:firstLine="709"/>
        <w:jc w:val="center"/>
        <w:rPr>
          <w:rFonts w:ascii="Times New Roman" w:hAnsi="Times New Roman" w:cs="Times New Roman"/>
          <w:sz w:val="28"/>
          <w:szCs w:val="28"/>
        </w:rPr>
      </w:pPr>
    </w:p>
    <w:p w14:paraId="4699726A" w14:textId="77777777" w:rsidR="00731D25" w:rsidRDefault="00731D25" w:rsidP="00DC4000">
      <w:pPr>
        <w:spacing w:after="0" w:line="360" w:lineRule="auto"/>
        <w:ind w:firstLine="709"/>
        <w:jc w:val="center"/>
        <w:rPr>
          <w:rFonts w:ascii="Times New Roman" w:hAnsi="Times New Roman" w:cs="Times New Roman"/>
          <w:sz w:val="28"/>
          <w:szCs w:val="28"/>
        </w:rPr>
      </w:pPr>
    </w:p>
    <w:p w14:paraId="4CD875C4" w14:textId="055223B1" w:rsidR="00731D25" w:rsidRDefault="00731D25" w:rsidP="00915B4E">
      <w:pPr>
        <w:spacing w:after="0" w:line="360" w:lineRule="auto"/>
        <w:rPr>
          <w:rFonts w:ascii="Times New Roman" w:hAnsi="Times New Roman" w:cs="Times New Roman"/>
          <w:sz w:val="28"/>
          <w:szCs w:val="28"/>
        </w:rPr>
      </w:pPr>
    </w:p>
    <w:p w14:paraId="3B2FF533" w14:textId="77777777" w:rsidR="00915B4E" w:rsidRDefault="00915B4E" w:rsidP="00915B4E">
      <w:pPr>
        <w:spacing w:after="0" w:line="360" w:lineRule="auto"/>
        <w:rPr>
          <w:rFonts w:ascii="Times New Roman" w:hAnsi="Times New Roman" w:cs="Times New Roman"/>
          <w:sz w:val="28"/>
          <w:szCs w:val="28"/>
        </w:rPr>
      </w:pPr>
    </w:p>
    <w:p w14:paraId="2E079FF8" w14:textId="77777777" w:rsidR="00731D25" w:rsidRDefault="00731D25" w:rsidP="00DC4000">
      <w:pPr>
        <w:spacing w:after="0" w:line="360" w:lineRule="auto"/>
        <w:ind w:firstLine="709"/>
        <w:jc w:val="center"/>
        <w:rPr>
          <w:rFonts w:ascii="Times New Roman" w:hAnsi="Times New Roman" w:cs="Times New Roman"/>
          <w:sz w:val="28"/>
          <w:szCs w:val="28"/>
        </w:rPr>
      </w:pPr>
    </w:p>
    <w:p w14:paraId="50E74119" w14:textId="272ABFAA" w:rsidR="00DC4000" w:rsidRPr="00F24B85" w:rsidRDefault="00DC4000" w:rsidP="00DC4000">
      <w:pPr>
        <w:spacing w:after="0" w:line="360" w:lineRule="auto"/>
        <w:ind w:firstLine="709"/>
        <w:jc w:val="center"/>
        <w:rPr>
          <w:rFonts w:ascii="Times New Roman" w:hAnsi="Times New Roman" w:cs="Times New Roman"/>
          <w:b/>
          <w:sz w:val="28"/>
          <w:szCs w:val="28"/>
        </w:rPr>
      </w:pPr>
      <w:r w:rsidRPr="00F24B85">
        <w:rPr>
          <w:rFonts w:ascii="Times New Roman" w:hAnsi="Times New Roman" w:cs="Times New Roman"/>
          <w:sz w:val="28"/>
          <w:szCs w:val="28"/>
        </w:rPr>
        <w:t>ПЕРЕЛІК УМОВНИХ ПОЗНАЧЕНЬ, ТЕРМІНІВ, СКОРОЧЕНЬ</w:t>
      </w:r>
    </w:p>
    <w:p w14:paraId="52B93818" w14:textId="77777777" w:rsidR="00DC4000" w:rsidRDefault="00DC4000" w:rsidP="00DC4000">
      <w:pPr>
        <w:spacing w:after="0" w:line="360" w:lineRule="auto"/>
        <w:ind w:firstLine="709"/>
        <w:jc w:val="both"/>
        <w:rPr>
          <w:rFonts w:ascii="Times New Roman" w:eastAsia="Calibri" w:hAnsi="Times New Roman" w:cs="Times New Roman"/>
          <w:sz w:val="28"/>
          <w:szCs w:val="28"/>
        </w:rPr>
      </w:pPr>
    </w:p>
    <w:p w14:paraId="26A9CCA8" w14:textId="77777777" w:rsidR="00DC4000" w:rsidRPr="00E70317" w:rsidRDefault="00DC4000" w:rsidP="00DC4000">
      <w:pPr>
        <w:spacing w:after="0" w:line="360" w:lineRule="auto"/>
        <w:ind w:firstLine="709"/>
        <w:jc w:val="both"/>
        <w:rPr>
          <w:rFonts w:ascii="Times New Roman" w:eastAsia="Calibri" w:hAnsi="Times New Roman" w:cs="Times New Roman"/>
          <w:b/>
          <w:sz w:val="28"/>
          <w:szCs w:val="28"/>
        </w:rPr>
      </w:pPr>
      <w:r w:rsidRPr="00F24B85">
        <w:rPr>
          <w:rFonts w:ascii="Times New Roman" w:hAnsi="Times New Roman" w:cs="Times New Roman"/>
          <w:sz w:val="28"/>
          <w:szCs w:val="28"/>
          <w:lang w:eastAsia="ar-SA"/>
        </w:rPr>
        <w:t>А</w:t>
      </w:r>
      <w:r w:rsidRPr="00F24B85">
        <w:rPr>
          <w:rFonts w:ascii="Times New Roman" w:eastAsia="Calibri" w:hAnsi="Times New Roman" w:cs="Times New Roman"/>
          <w:sz w:val="28"/>
          <w:szCs w:val="28"/>
        </w:rPr>
        <w:t xml:space="preserve">– </w:t>
      </w:r>
      <w:r w:rsidRPr="00F24B85">
        <w:rPr>
          <w:rFonts w:ascii="Times New Roman" w:hAnsi="Times New Roman" w:cs="Times New Roman"/>
          <w:sz w:val="28"/>
          <w:szCs w:val="28"/>
          <w:lang w:eastAsia="ar-SA"/>
        </w:rPr>
        <w:t xml:space="preserve">площа </w:t>
      </w:r>
      <w:r w:rsidRPr="00E70317">
        <w:rPr>
          <w:rFonts w:ascii="Times New Roman" w:hAnsi="Times New Roman" w:cs="Times New Roman"/>
          <w:sz w:val="28"/>
          <w:szCs w:val="28"/>
          <w:lang w:eastAsia="ar-SA"/>
        </w:rPr>
        <w:t>;</w:t>
      </w:r>
    </w:p>
    <w:p w14:paraId="5B1D1E00" w14:textId="77777777" w:rsidR="00DC4000" w:rsidRPr="00E70317" w:rsidRDefault="00DC4000" w:rsidP="00DC4000">
      <w:pPr>
        <w:spacing w:after="0" w:line="360" w:lineRule="auto"/>
        <w:ind w:firstLine="709"/>
        <w:jc w:val="both"/>
        <w:rPr>
          <w:rFonts w:ascii="Times New Roman" w:eastAsia="Calibri" w:hAnsi="Times New Roman" w:cs="Times New Roman"/>
          <w:b/>
          <w:sz w:val="28"/>
          <w:szCs w:val="28"/>
        </w:rPr>
      </w:pPr>
      <w:r w:rsidRPr="00F24B85">
        <w:rPr>
          <w:rFonts w:ascii="Times New Roman" w:hAnsi="Times New Roman" w:cs="Times New Roman"/>
          <w:sz w:val="28"/>
          <w:szCs w:val="28"/>
          <w:lang w:eastAsia="ar-SA"/>
        </w:rPr>
        <w:t xml:space="preserve">а </w:t>
      </w:r>
      <w:r w:rsidRPr="00F24B85">
        <w:rPr>
          <w:rFonts w:ascii="Times New Roman" w:eastAsia="Calibri" w:hAnsi="Times New Roman" w:cs="Times New Roman"/>
          <w:sz w:val="28"/>
          <w:szCs w:val="28"/>
        </w:rPr>
        <w:t xml:space="preserve">– </w:t>
      </w:r>
      <w:r w:rsidRPr="00F24B85">
        <w:rPr>
          <w:rFonts w:ascii="Times New Roman" w:hAnsi="Times New Roman" w:cs="Times New Roman"/>
          <w:sz w:val="28"/>
          <w:szCs w:val="28"/>
          <w:lang w:eastAsia="ar-SA"/>
        </w:rPr>
        <w:t xml:space="preserve">числове значення коефіцієнта, що використовують </w:t>
      </w:r>
      <w:r w:rsidRPr="00E70317">
        <w:rPr>
          <w:rFonts w:ascii="Times New Roman" w:hAnsi="Times New Roman" w:cs="Times New Roman"/>
          <w:sz w:val="28"/>
          <w:szCs w:val="28"/>
          <w:lang w:eastAsia="ar-SA"/>
        </w:rPr>
        <w:t>;</w:t>
      </w:r>
    </w:p>
    <w:p w14:paraId="0714BF18" w14:textId="77777777" w:rsidR="00DC4000" w:rsidRPr="00E70317" w:rsidRDefault="00DC4000" w:rsidP="00DC4000">
      <w:pPr>
        <w:spacing w:after="0" w:line="360" w:lineRule="auto"/>
        <w:ind w:firstLine="709"/>
        <w:jc w:val="both"/>
        <w:rPr>
          <w:rFonts w:ascii="Times New Roman" w:eastAsia="Calibri" w:hAnsi="Times New Roman" w:cs="Times New Roman"/>
          <w:b/>
          <w:sz w:val="28"/>
          <w:szCs w:val="28"/>
        </w:rPr>
      </w:pPr>
      <w:r w:rsidRPr="00F24B85">
        <w:rPr>
          <w:rFonts w:ascii="Times New Roman" w:hAnsi="Times New Roman" w:cs="Times New Roman"/>
          <w:sz w:val="28"/>
          <w:szCs w:val="28"/>
          <w:lang w:eastAsia="ar-SA"/>
        </w:rPr>
        <w:t>В</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 xml:space="preserve">коефіцієнт корекції для некондиціонованого суміжного об'єму </w:t>
      </w:r>
      <w:r w:rsidRPr="00E70317">
        <w:rPr>
          <w:rFonts w:ascii="Times New Roman" w:hAnsi="Times New Roman" w:cs="Times New Roman"/>
          <w:sz w:val="28"/>
          <w:szCs w:val="28"/>
          <w:lang w:eastAsia="ar-SA"/>
        </w:rPr>
        <w:t>;</w:t>
      </w:r>
    </w:p>
    <w:p w14:paraId="41F3AE12" w14:textId="77777777" w:rsidR="00DC4000" w:rsidRPr="00E70317"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С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 xml:space="preserve">ефективна теплоємність кондиціонованого об'єму </w:t>
      </w:r>
      <w:r w:rsidRPr="00E70317">
        <w:rPr>
          <w:rFonts w:ascii="Times New Roman" w:hAnsi="Times New Roman" w:cs="Times New Roman"/>
          <w:sz w:val="28"/>
          <w:szCs w:val="28"/>
          <w:lang w:eastAsia="ar-SA"/>
        </w:rPr>
        <w:t>;</w:t>
      </w:r>
    </w:p>
    <w:p w14:paraId="3C69C4C7" w14:textId="77777777" w:rsidR="00DC4000" w:rsidRPr="00E70317"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с</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 xml:space="preserve"> питома теплоємність </w:t>
      </w:r>
      <w:r w:rsidRPr="00E70317">
        <w:rPr>
          <w:rFonts w:ascii="Times New Roman" w:hAnsi="Times New Roman" w:cs="Times New Roman"/>
          <w:sz w:val="28"/>
          <w:szCs w:val="28"/>
          <w:lang w:eastAsia="ar-SA"/>
        </w:rPr>
        <w:t>;</w:t>
      </w:r>
    </w:p>
    <w:p w14:paraId="40AED0C6" w14:textId="77777777" w:rsidR="00DC4000" w:rsidRPr="00E70317"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d</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 xml:space="preserve">товщина шару </w:t>
      </w:r>
      <w:r w:rsidRPr="00E70317">
        <w:rPr>
          <w:rFonts w:ascii="Times New Roman" w:hAnsi="Times New Roman" w:cs="Times New Roman"/>
          <w:sz w:val="28"/>
          <w:szCs w:val="28"/>
          <w:lang w:eastAsia="ar-SA"/>
        </w:rPr>
        <w:t>;</w:t>
      </w:r>
      <w:r w:rsidRPr="00685215">
        <w:rPr>
          <w:rFonts w:ascii="Times New Roman" w:hAnsi="Times New Roman" w:cs="Times New Roman"/>
          <w:sz w:val="28"/>
          <w:szCs w:val="28"/>
          <w:lang w:eastAsia="ar-SA"/>
        </w:rPr>
        <w:t xml:space="preserve"> </w:t>
      </w:r>
    </w:p>
    <w:p w14:paraId="0D8C048A"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lastRenderedPageBreak/>
        <w:t>Е</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енергія ;</w:t>
      </w:r>
    </w:p>
    <w:p w14:paraId="4F96D5FC"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F</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коефіцієнт ;</w:t>
      </w:r>
    </w:p>
    <w:p w14:paraId="689BF2B2"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Н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узагальнений коефіцієнт теплопередачі;</w:t>
      </w:r>
    </w:p>
    <w:p w14:paraId="41BA81D0"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h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коефіцієнт теплообміну ;</w:t>
      </w:r>
    </w:p>
    <w:p w14:paraId="2B12D8AA"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Isol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енергетична освітленість поверхні сонячною радіацією ;</w:t>
      </w:r>
    </w:p>
    <w:p w14:paraId="0D0EABE8"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L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 xml:space="preserve">довжина  </w:t>
      </w:r>
    </w:p>
    <w:p w14:paraId="06E594F6"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N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номер ;</w:t>
      </w:r>
    </w:p>
    <w:p w14:paraId="30906541"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Q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кількість теплоти ;</w:t>
      </w:r>
    </w:p>
    <w:p w14:paraId="2E8937D2"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q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густина теплового потоку ;</w:t>
      </w:r>
    </w:p>
    <w:p w14:paraId="612F3885" w14:textId="77777777" w:rsidR="00DC4000" w:rsidRPr="00C40326"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Qv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витрата повітря (об'ємна</w:t>
      </w:r>
      <w:r w:rsidRPr="00C40326">
        <w:rPr>
          <w:rFonts w:ascii="Times New Roman" w:hAnsi="Times New Roman" w:cs="Times New Roman"/>
          <w:sz w:val="28"/>
          <w:szCs w:val="28"/>
          <w:lang w:eastAsia="ar-SA"/>
        </w:rPr>
        <w:t>)</w:t>
      </w:r>
      <w:r w:rsidRPr="00685215">
        <w:rPr>
          <w:rFonts w:ascii="Times New Roman" w:hAnsi="Times New Roman" w:cs="Times New Roman"/>
          <w:sz w:val="28"/>
          <w:szCs w:val="28"/>
          <w:lang w:eastAsia="ar-SA"/>
        </w:rPr>
        <w:t xml:space="preserve"> </w:t>
      </w:r>
      <w:r w:rsidRPr="00F24B85">
        <w:rPr>
          <w:rFonts w:ascii="Times New Roman" w:hAnsi="Times New Roman" w:cs="Times New Roman"/>
          <w:sz w:val="28"/>
          <w:szCs w:val="28"/>
          <w:lang w:eastAsia="ar-SA"/>
        </w:rPr>
        <w:t>;</w:t>
      </w:r>
    </w:p>
    <w:p w14:paraId="6B984039"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R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тепловий опір м</w:t>
      </w:r>
      <w:r w:rsidRPr="00E70317">
        <w:rPr>
          <w:rFonts w:ascii="Times New Roman" w:hAnsi="Times New Roman" w:cs="Times New Roman"/>
          <w:sz w:val="28"/>
          <w:szCs w:val="28"/>
          <w:vertAlign w:val="superscript"/>
          <w:lang w:eastAsia="ar-SA"/>
        </w:rPr>
        <w:t>2</w:t>
      </w:r>
      <w:r w:rsidRPr="00F24B85">
        <w:rPr>
          <w:rFonts w:ascii="Times New Roman" w:hAnsi="Times New Roman" w:cs="Times New Roman"/>
          <w:sz w:val="28"/>
          <w:szCs w:val="28"/>
          <w:lang w:eastAsia="ar-SA"/>
        </w:rPr>
        <w:t xml:space="preserve"> ;</w:t>
      </w:r>
    </w:p>
    <w:p w14:paraId="4AE4B8DA"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T</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 xml:space="preserve"> термодинамічна температура ;</w:t>
      </w:r>
    </w:p>
    <w:p w14:paraId="43945DA2"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t</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 xml:space="preserve"> час, період часу ;</w:t>
      </w:r>
    </w:p>
    <w:p w14:paraId="2DD8F2E8"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val="en-US" w:eastAsia="ar-SA"/>
        </w:rPr>
        <w:t>U</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 xml:space="preserve"> коефіцієнт теплопередачі ;</w:t>
      </w:r>
    </w:p>
    <w:p w14:paraId="76EB8D10"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V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об'єм повітря кондиціонованої зони ;</w:t>
      </w:r>
    </w:p>
    <w:p w14:paraId="458F9666"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z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параметр теплопередачі сонячних стін ;</w:t>
      </w:r>
    </w:p>
    <w:p w14:paraId="30899D00" w14:textId="77777777" w:rsidR="00DC4000" w:rsidRPr="00F24B85" w:rsidRDefault="00DC4000" w:rsidP="00DC4000">
      <w:pPr>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Ф </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тепловий потік, теплова потужність ;</w:t>
      </w:r>
    </w:p>
    <w:p w14:paraId="2A58C997" w14:textId="77777777" w:rsidR="00DC4000" w:rsidRPr="00F24B85" w:rsidRDefault="00DC4000" w:rsidP="00DC4000">
      <w:pPr>
        <w:spacing w:after="0" w:line="360" w:lineRule="auto"/>
        <w:ind w:firstLine="709"/>
        <w:jc w:val="both"/>
        <w:rPr>
          <w:rFonts w:ascii="Times New Roman" w:hAnsi="Times New Roman" w:cs="Times New Roman"/>
          <w:b/>
          <w:sz w:val="28"/>
          <w:szCs w:val="28"/>
        </w:rPr>
      </w:pPr>
      <w:r w:rsidRPr="00F24B85">
        <w:rPr>
          <w:rFonts w:ascii="Times New Roman" w:hAnsi="Times New Roman" w:cs="Times New Roman"/>
          <w:sz w:val="28"/>
          <w:szCs w:val="28"/>
          <w:lang w:eastAsia="ar-SA"/>
        </w:rPr>
        <w:t>X</w:t>
      </w:r>
      <w:r w:rsidRPr="00F24B85">
        <w:rPr>
          <w:rFonts w:ascii="Times New Roman" w:eastAsia="Calibri" w:hAnsi="Times New Roman" w:cs="Times New Roman"/>
          <w:sz w:val="28"/>
          <w:szCs w:val="28"/>
        </w:rPr>
        <w:t xml:space="preserve"> – </w:t>
      </w:r>
      <w:r w:rsidRPr="00F24B85">
        <w:rPr>
          <w:rFonts w:ascii="Times New Roman" w:hAnsi="Times New Roman" w:cs="Times New Roman"/>
          <w:sz w:val="28"/>
          <w:szCs w:val="28"/>
          <w:lang w:eastAsia="ar-SA"/>
        </w:rPr>
        <w:t xml:space="preserve"> точковий коефіцієнт теплопередачі ;</w:t>
      </w:r>
    </w:p>
    <w:p w14:paraId="2B3A6F5D" w14:textId="77777777" w:rsidR="00DC4000" w:rsidRPr="00F24B85" w:rsidRDefault="00DC4000" w:rsidP="00DC4000">
      <w:pPr>
        <w:spacing w:after="0" w:line="360" w:lineRule="auto"/>
        <w:ind w:firstLine="709"/>
        <w:jc w:val="both"/>
        <w:rPr>
          <w:rFonts w:ascii="Times New Roman" w:hAnsi="Times New Roman" w:cs="Times New Roman"/>
          <w:sz w:val="28"/>
          <w:szCs w:val="28"/>
        </w:rPr>
      </w:pPr>
    </w:p>
    <w:p w14:paraId="7BCEFD87" w14:textId="77777777" w:rsidR="00DC4000" w:rsidRPr="00F24B85" w:rsidRDefault="00DC4000" w:rsidP="00DC4000">
      <w:pPr>
        <w:spacing w:after="0" w:line="360" w:lineRule="auto"/>
        <w:ind w:firstLine="709"/>
        <w:jc w:val="both"/>
        <w:rPr>
          <w:rFonts w:ascii="Times New Roman" w:hAnsi="Times New Roman" w:cs="Times New Roman"/>
          <w:sz w:val="28"/>
          <w:szCs w:val="28"/>
        </w:rPr>
      </w:pPr>
    </w:p>
    <w:p w14:paraId="4EE10D77" w14:textId="77777777" w:rsidR="00DC4000" w:rsidRDefault="00DC4000" w:rsidP="00DC4000">
      <w:pPr>
        <w:spacing w:after="0" w:line="360" w:lineRule="auto"/>
        <w:ind w:firstLine="709"/>
        <w:jc w:val="both"/>
        <w:rPr>
          <w:rFonts w:ascii="Times New Roman" w:hAnsi="Times New Roman" w:cs="Times New Roman"/>
          <w:sz w:val="28"/>
          <w:szCs w:val="28"/>
        </w:rPr>
      </w:pPr>
    </w:p>
    <w:p w14:paraId="2ACE7DF3" w14:textId="77777777" w:rsidR="00DC4000" w:rsidRPr="00F24B85" w:rsidRDefault="00DC4000" w:rsidP="00DC4000">
      <w:pPr>
        <w:spacing w:after="0" w:line="360" w:lineRule="auto"/>
        <w:ind w:firstLine="709"/>
        <w:jc w:val="both"/>
        <w:rPr>
          <w:rFonts w:ascii="Times New Roman" w:hAnsi="Times New Roman" w:cs="Times New Roman"/>
          <w:sz w:val="28"/>
          <w:szCs w:val="28"/>
        </w:rPr>
      </w:pPr>
    </w:p>
    <w:p w14:paraId="4EC2A672" w14:textId="77777777" w:rsidR="00DC4000" w:rsidRDefault="00DC4000" w:rsidP="00DC4000">
      <w:pPr>
        <w:spacing w:after="0" w:line="360" w:lineRule="auto"/>
        <w:ind w:firstLine="709"/>
        <w:jc w:val="center"/>
        <w:rPr>
          <w:rFonts w:ascii="Times New Roman" w:hAnsi="Times New Roman" w:cs="Times New Roman"/>
          <w:sz w:val="28"/>
          <w:szCs w:val="28"/>
        </w:rPr>
      </w:pPr>
      <w:r w:rsidRPr="00F24B85">
        <w:rPr>
          <w:rFonts w:ascii="Times New Roman" w:hAnsi="Times New Roman" w:cs="Times New Roman"/>
          <w:sz w:val="28"/>
          <w:szCs w:val="28"/>
        </w:rPr>
        <w:t>СКОРОЧЕННЯ</w:t>
      </w:r>
    </w:p>
    <w:p w14:paraId="1C785515" w14:textId="77777777" w:rsidR="00DC4000" w:rsidRPr="00F24B85" w:rsidRDefault="00DC4000" w:rsidP="00DC4000">
      <w:pPr>
        <w:spacing w:after="0" w:line="360" w:lineRule="auto"/>
        <w:ind w:firstLine="709"/>
        <w:jc w:val="both"/>
        <w:rPr>
          <w:rFonts w:ascii="Times New Roman" w:hAnsi="Times New Roman" w:cs="Times New Roman"/>
          <w:b/>
          <w:sz w:val="28"/>
          <w:szCs w:val="28"/>
        </w:rPr>
      </w:pPr>
    </w:p>
    <w:p w14:paraId="4F64CF29"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ГВП – гаряче водопостачання;</w:t>
      </w:r>
    </w:p>
    <w:p w14:paraId="696C2B23"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ДБН – Державні будівельні норми;</w:t>
      </w:r>
    </w:p>
    <w:p w14:paraId="75BFD659"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ДСТУ - Державна система стандартизації України;</w:t>
      </w:r>
    </w:p>
    <w:p w14:paraId="5B8EFF1A"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ЕЕ – енергетична ефективність;</w:t>
      </w:r>
    </w:p>
    <w:p w14:paraId="17DD8282" w14:textId="26CFE2A5"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Pr>
          <w:rFonts w:ascii="Times New Roman" w:hAnsi="Times New Roman" w:cs="Times New Roman"/>
          <w:sz w:val="28"/>
          <w:szCs w:val="28"/>
          <w:lang w:val="uk-UA" w:eastAsia="ar-SA"/>
        </w:rPr>
        <w:t>М</w:t>
      </w:r>
      <w:r w:rsidRPr="00F24B85">
        <w:rPr>
          <w:rFonts w:ascii="Times New Roman" w:hAnsi="Times New Roman" w:cs="Times New Roman"/>
          <w:sz w:val="28"/>
          <w:szCs w:val="28"/>
          <w:lang w:eastAsia="ar-SA"/>
        </w:rPr>
        <w:t xml:space="preserve">ЕЗ – </w:t>
      </w:r>
      <w:r>
        <w:rPr>
          <w:rFonts w:ascii="Times New Roman" w:hAnsi="Times New Roman" w:cs="Times New Roman"/>
          <w:sz w:val="28"/>
          <w:szCs w:val="28"/>
          <w:lang w:val="uk-UA" w:eastAsia="ar-SA"/>
        </w:rPr>
        <w:t>Методи</w:t>
      </w:r>
      <w:r w:rsidRPr="00F24B85">
        <w:rPr>
          <w:rFonts w:ascii="Times New Roman" w:hAnsi="Times New Roman" w:cs="Times New Roman"/>
          <w:sz w:val="28"/>
          <w:szCs w:val="28"/>
          <w:lang w:eastAsia="ar-SA"/>
        </w:rPr>
        <w:t xml:space="preserve"> з енергозбереження;</w:t>
      </w:r>
    </w:p>
    <w:p w14:paraId="27E46495"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Зх – захід;</w:t>
      </w:r>
    </w:p>
    <w:p w14:paraId="7FF37A2C"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ІТП – індивідуальний тепловий пункт;</w:t>
      </w:r>
    </w:p>
    <w:p w14:paraId="3AA2E637"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ККД – коефіцієнт корисної дії;</w:t>
      </w:r>
    </w:p>
    <w:p w14:paraId="1666AC1E"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lastRenderedPageBreak/>
        <w:t>МП – металопластик;</w:t>
      </w:r>
    </w:p>
    <w:p w14:paraId="7BE5B018"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ОП – опалювальні прилади;</w:t>
      </w:r>
    </w:p>
    <w:p w14:paraId="35A18793"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ОСВ – одиниця скорочення викидів;</w:t>
      </w:r>
    </w:p>
    <w:p w14:paraId="10DAD9D0" w14:textId="3632C24C"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Pr>
          <w:rFonts w:ascii="Times New Roman" w:hAnsi="Times New Roman" w:cs="Times New Roman"/>
          <w:sz w:val="28"/>
          <w:szCs w:val="28"/>
          <w:lang w:val="uk-UA" w:eastAsia="ar-SA"/>
        </w:rPr>
        <w:t>СК</w:t>
      </w:r>
      <w:r w:rsidRPr="00F24B85">
        <w:rPr>
          <w:rFonts w:ascii="Times New Roman" w:hAnsi="Times New Roman" w:cs="Times New Roman"/>
          <w:sz w:val="28"/>
          <w:szCs w:val="28"/>
          <w:lang w:eastAsia="ar-SA"/>
        </w:rPr>
        <w:t xml:space="preserve"> – </w:t>
      </w:r>
      <w:r>
        <w:rPr>
          <w:rFonts w:ascii="Times New Roman" w:hAnsi="Times New Roman" w:cs="Times New Roman"/>
          <w:sz w:val="28"/>
          <w:szCs w:val="28"/>
          <w:lang w:val="uk-UA" w:eastAsia="ar-SA"/>
        </w:rPr>
        <w:t>сонячний колектор</w:t>
      </w:r>
      <w:r w:rsidRPr="00F24B85">
        <w:rPr>
          <w:rFonts w:ascii="Times New Roman" w:hAnsi="Times New Roman" w:cs="Times New Roman"/>
          <w:sz w:val="28"/>
          <w:szCs w:val="28"/>
          <w:lang w:eastAsia="ar-SA"/>
        </w:rPr>
        <w:t>;</w:t>
      </w:r>
    </w:p>
    <w:p w14:paraId="36E2B803"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Пд – південь;</w:t>
      </w:r>
    </w:p>
    <w:p w14:paraId="32BA0E74"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ПДВ - податок на додану вартість;</w:t>
      </w:r>
    </w:p>
    <w:p w14:paraId="26C936EF"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ПЕР – паливно-енергетичні ресурси;</w:t>
      </w:r>
    </w:p>
    <w:p w14:paraId="104D2A8C"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Пн – північ;</w:t>
      </w:r>
    </w:p>
    <w:p w14:paraId="7B65E76A"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Сх – схід;</w:t>
      </w:r>
    </w:p>
    <w:p w14:paraId="0F6BD44F" w14:textId="77777777" w:rsidR="00DC4000" w:rsidRPr="00F24B85" w:rsidRDefault="00DC4000" w:rsidP="00DC4000">
      <w:pPr>
        <w:suppressAutoHyphens/>
        <w:spacing w:after="0" w:line="360" w:lineRule="auto"/>
        <w:ind w:firstLine="709"/>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ТЕ – теплова енергія;</w:t>
      </w:r>
    </w:p>
    <w:p w14:paraId="6EB600DF" w14:textId="77777777" w:rsidR="003B2A19" w:rsidRPr="00DC4000" w:rsidRDefault="003B2A19" w:rsidP="00DC4000">
      <w:pPr>
        <w:widowControl w:val="0"/>
        <w:spacing w:after="0" w:line="360" w:lineRule="auto"/>
        <w:jc w:val="both"/>
        <w:rPr>
          <w:rFonts w:ascii="Times New Roman" w:eastAsia="Times New Roman" w:hAnsi="Times New Roman" w:cs="Times New Roman"/>
          <w:bCs/>
          <w:caps/>
          <w:snapToGrid w:val="0"/>
          <w:sz w:val="28"/>
          <w:szCs w:val="28"/>
          <w:lang w:val="uk-UA" w:eastAsia="ru-RU"/>
        </w:rPr>
      </w:pPr>
    </w:p>
    <w:p w14:paraId="256180B4"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34660D34"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31A27622"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0A1888AE"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3C6E3A8C"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16134985" w14:textId="77777777" w:rsidR="003B2A19" w:rsidRDefault="003B2A19" w:rsidP="003B2A19">
      <w:pPr>
        <w:widowControl w:val="0"/>
        <w:spacing w:after="0" w:line="360" w:lineRule="auto"/>
        <w:jc w:val="center"/>
        <w:rPr>
          <w:rFonts w:ascii="Times New Roman" w:eastAsia="Times New Roman" w:hAnsi="Times New Roman" w:cs="Times New Roman"/>
          <w:b/>
          <w:caps/>
          <w:snapToGrid w:val="0"/>
          <w:sz w:val="28"/>
          <w:szCs w:val="28"/>
          <w:lang w:val="uk-UA" w:eastAsia="ru-RU"/>
        </w:rPr>
      </w:pPr>
    </w:p>
    <w:p w14:paraId="67CCEB21" w14:textId="3269AF4B" w:rsidR="00857042" w:rsidRDefault="005619A2" w:rsidP="008C6BA1">
      <w:pPr>
        <w:outlineLvl w:val="0"/>
        <w:rPr>
          <w:rFonts w:ascii="Times New Roman" w:hAnsi="Times New Roman" w:cs="Times New Roman"/>
          <w:b/>
          <w:bCs/>
          <w:sz w:val="28"/>
          <w:szCs w:val="28"/>
          <w:lang w:val="uk-UA"/>
        </w:rPr>
      </w:pPr>
      <w:r>
        <w:rPr>
          <w:rFonts w:ascii="Times New Roman" w:hAnsi="Times New Roman"/>
          <w:b/>
          <w:sz w:val="28"/>
          <w:szCs w:val="28"/>
        </w:rPr>
        <w:br w:type="page"/>
      </w:r>
      <w:bookmarkEnd w:id="0"/>
    </w:p>
    <w:p w14:paraId="6240D874" w14:textId="16BD2869" w:rsidR="0055513C" w:rsidRPr="00AF102B" w:rsidRDefault="004038F1" w:rsidP="0055513C">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14:paraId="6CBCB6AD" w14:textId="77777777" w:rsidR="0055513C" w:rsidRPr="00FB55C3" w:rsidRDefault="0055513C" w:rsidP="0055513C">
      <w:pPr>
        <w:jc w:val="center"/>
        <w:rPr>
          <w:rFonts w:ascii="Times New Roman" w:hAnsi="Times New Roman" w:cs="Times New Roman"/>
          <w:sz w:val="28"/>
          <w:szCs w:val="28"/>
        </w:rPr>
      </w:pPr>
    </w:p>
    <w:p w14:paraId="1EB8F134" w14:textId="52B5B73B" w:rsidR="0055513C" w:rsidRPr="00857042"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eastAsia="ru-RU"/>
        </w:rPr>
      </w:pPr>
      <w:r w:rsidRPr="00082140">
        <w:rPr>
          <w:rFonts w:ascii="Times New Roman" w:eastAsia="Times New Roman" w:hAnsi="Times New Roman" w:cs="Times New Roman"/>
          <w:sz w:val="28"/>
          <w:szCs w:val="28"/>
          <w:lang w:val="uk-UA" w:eastAsia="ru-RU"/>
        </w:rPr>
        <w:t>В св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щор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чно зростають потреби в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а к</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льк</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сть традиц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йного палива невпинно зменшується. Сонячна теплова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я за цих обставин набуває все б</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льшої зац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кавленост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громадськост</w:t>
      </w:r>
      <w:r>
        <w:rPr>
          <w:rFonts w:ascii="Times New Roman" w:eastAsia="Times New Roman" w:hAnsi="Times New Roman" w:cs="Times New Roman"/>
          <w:sz w:val="28"/>
          <w:szCs w:val="28"/>
          <w:lang w:val="uk-UA" w:eastAsia="ru-RU"/>
        </w:rPr>
        <w:t>i</w:t>
      </w:r>
      <w:r w:rsidR="00857042" w:rsidRPr="00857042">
        <w:rPr>
          <w:rFonts w:ascii="Times New Roman" w:eastAsia="Times New Roman" w:hAnsi="Times New Roman" w:cs="Times New Roman"/>
          <w:sz w:val="28"/>
          <w:szCs w:val="28"/>
          <w:lang w:eastAsia="ru-RU"/>
        </w:rPr>
        <w:t>.</w:t>
      </w:r>
    </w:p>
    <w:p w14:paraId="380A102A"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Сонячна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я доступна в кожн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й точц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нашої планети, розр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зняючись по щ</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льност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потоку сонячного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нювання не б</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льше 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ж в два рази. Тому вона приваблива для вс</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х країн, 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дпов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даючи їх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нтересам в напрямку енергетичної незалежност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w:t>
      </w:r>
    </w:p>
    <w:p w14:paraId="751ADE8A"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Сонячна рад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ац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я - це еколог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чно чисте джерело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що дозволяє використовувати його у все б</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льш зростаючих масштабах без негативного впливу на довк</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лля;</w:t>
      </w:r>
    </w:p>
    <w:p w14:paraId="22D858AF"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Сонячне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нювання – це практично невичерпне джерело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яке буде доступне через 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льйони рок</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w:t>
      </w:r>
    </w:p>
    <w:p w14:paraId="60CEF17D"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Основними напрямами використання сонячн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й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вважаються:</w:t>
      </w:r>
    </w:p>
    <w:p w14:paraId="7E131FEC"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Здобуття тепла шляхом прямої абсорбц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сонячного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нювання;</w:t>
      </w:r>
    </w:p>
    <w:p w14:paraId="3EBCA6EE"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Перетворення сонячної рад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ац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на електричну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ю.</w:t>
      </w:r>
    </w:p>
    <w:p w14:paraId="665CDE96"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Отримання тепла шляхом прямої абсорбц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сонячного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нювання являє собою найб</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льш простий, з боку техн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чної реал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зац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спос</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б використання сонячної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Тепло, отримане в результат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прямої абсорбц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сонячної рад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ац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використовується для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вання води, об</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ву прим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щень, охолодження прим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щень, суш</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ння матер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ал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та продукт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с</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льськогосподарського виробництва. Великий практичний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нтерес до об</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ву прим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щень та отримання гарячої води, за рахунок сонячної рад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ац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обумовлений тим, що в промислово розвинутих країнах близько 30-40% виробленої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споживається на так зване низькотемпературне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вання (&lt;100°С).</w:t>
      </w:r>
    </w:p>
    <w:p w14:paraId="13D41070"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Отримання такого низькотемпературного тепла можна зд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йснити за допомогою пласких та вакуумних сонячних колектор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що працюють за принципом тепличного ефекту. Ф</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зична суть цього ефекту полягає в тому, що сонячне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нювання, падаюче на поверхню сонячних колектор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прозору для сонячних промен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в, практично без втрат проникає всередину та, </w:t>
      </w:r>
      <w:r w:rsidRPr="00082140">
        <w:rPr>
          <w:rFonts w:ascii="Times New Roman" w:eastAsia="Times New Roman" w:hAnsi="Times New Roman" w:cs="Times New Roman"/>
          <w:sz w:val="28"/>
          <w:szCs w:val="28"/>
          <w:lang w:val="uk-UA" w:eastAsia="ru-RU"/>
        </w:rPr>
        <w:lastRenderedPageBreak/>
        <w:t>потрапляючи на теплоприймач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околектора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ває його, а процес розс</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ювання теплової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теплоприймача в сонячному колектор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зований. Оск</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льки основна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нтенсивн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сть сонячного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нювання в наземних умовах знаходиться в спектральному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нтервал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0,4 мкм –1,8 мкм, то як прозорий верхн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й шар використовується звичайне скло, що має коеф</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єнт пропускання в цьому спектральному 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апазон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до 95%. Розташований в нижн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й частин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сонячного колектора (плаский) або всередин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трубки (вакуумний) теплоприймач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околектора є абсорбуючим покриттям з коеф</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єнтом поглинання сонячного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нювання до 82-95%. Поглинаючи пряме сонячне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нювання, це абсорбуюче покриття може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ватися залежно 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 потужност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падаючого сонячного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нювання до 50-90°С.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те до таких температур 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ло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нює теплову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ю, основна потужн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сть якого знаходиться в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нфрачервоному 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апазон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w:t>
      </w:r>
    </w:p>
    <w:p w14:paraId="49875A66"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Для спектрального 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апазону, 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дпов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дного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нфрачервоному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нюванню, скло волод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є низьким коеф</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єнтом пропускання, а вакуум в вакуумних сонячних колекторах зводить це до нуля. Це й призводить до тепличного ефекту, що полягає в накопиченн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п</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д склом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зб</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льшенн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температури теплоприймача до 160°С для плаского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околектора та 250°С для вакуумного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околектора у режим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стагнац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(коли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я не 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дводиться теплонос</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єм). У робочому режим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накопичене тепло витрачається на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води, яка циркулює через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осистему.</w:t>
      </w:r>
    </w:p>
    <w:p w14:paraId="68A3E05B"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В середн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й смуз</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Європи в 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тн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й пер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од продуктивн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сть пласких колектор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може досягати 50-60 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тр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води, а вакуумних сонячних колекторах 70-90 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тр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води,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тої до 60-70°С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з з кожного квадратного метра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околектора в день. ККД плаского сонячного колектора складає до 70% та залежить 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 температури довк</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лля, щ</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льност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потоку сонячної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ї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температури, до якої необх</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дно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вати воду в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осистем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ККД вакуумного сонячного колектора складає до 92% та залежить в основному 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 щ</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льност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потоку сонячної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ї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температури, до якої необх</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дно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вати воду в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осистем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з зменшенням температури, до якої необх</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дно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вати воду, циркулюючу через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околектор, ККД сонячного колектора п</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двищується. Проте стандартна температура води, що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вається складає </w:t>
      </w:r>
      <w:r w:rsidRPr="00082140">
        <w:rPr>
          <w:rFonts w:ascii="Times New Roman" w:eastAsia="Times New Roman" w:hAnsi="Times New Roman" w:cs="Times New Roman"/>
          <w:sz w:val="28"/>
          <w:szCs w:val="28"/>
          <w:lang w:val="uk-UA" w:eastAsia="ru-RU"/>
        </w:rPr>
        <w:lastRenderedPageBreak/>
        <w:t>50-60°С. Для сонячного колектора основною техн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чною характеристикою є об'єм води,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тої до заданої температури протягом св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тлового дня квадратним метром. Цей параметр залежить 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 пори року та географ</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чного положення 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сця, в якому встановлюються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околектори. Ефективн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сть сонячного колектора залежить 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 характеристик селективно-поглинаючого покриття, яке волод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є властив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стю добре поглинати видиму частину сонячного спектру та практично не випром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нювати в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нфрачервоної област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спектру. Селективн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покриття є одним з наукоємких елемент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в конструкц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околектора.</w:t>
      </w:r>
    </w:p>
    <w:p w14:paraId="71E2F313"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Одним з основних економ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чних показник</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сонячного колектора, поряд з його варт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стю, є над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йн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сть та довгов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чн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сть. Терм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 служби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околектора складає не менше 10 рок</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У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осистему отримання низькотемпературного тепла, також входять накопичувач</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тепла (баки акумулятори), як</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в простому випадку є термо</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зольованими ємкостями (термоси) для збер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гання гарячої води. Об'єм бака акумулятора та необх</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дна площа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околектор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визначаються добовим споживанням тепла та середн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м числом сонячних дн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на 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к в дан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й 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сцевост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Якщо сонячний колектор використовує не воду, а незамерзаючу 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дину, то за допомогою теплообм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нника в накопичувальному тепло</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зольованому бац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та додаткового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вача (газ, електрика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тому под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бне) можна протягом року економити до 50-60%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необх</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дної для об</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ву будинку та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нших теплових домашн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х потреб, що практично широко використовується в промислово-розвинених країнах. В цьому випадку сонячн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колектори працюють 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лий 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к в автоматичному режим</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паралельно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з звичайними паливними або електричними нагр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вачами води. У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осистемах для сушки матер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ал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та продукт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с</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льського господарства в якост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теплонос</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я використовується пов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тря.</w:t>
      </w:r>
    </w:p>
    <w:p w14:paraId="2A940EF3" w14:textId="77777777" w:rsidR="0055513C" w:rsidRPr="00082140"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На територ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України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я сонячної рад</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ац</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за один середньор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чний св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тловий день складає в середньому 4 кВт за годину на 1 м2 (у 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тн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дн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 до 6–6,5 кВт на годину ) тобто близько 1,5 тисяч</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кВт·годин за 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к на кожен квадратний метр. Це приблизно ст</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льки ж, ск</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льки в середн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й Європ</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де використання сонячної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носить досить широкий характер.</w:t>
      </w:r>
    </w:p>
    <w:p w14:paraId="470C562B" w14:textId="30F7328B" w:rsidR="0055513C" w:rsidRPr="0055513C" w:rsidRDefault="0055513C" w:rsidP="001D5BD5">
      <w:pPr>
        <w:widowControl w:val="0"/>
        <w:tabs>
          <w:tab w:val="left" w:pos="994"/>
        </w:tabs>
        <w:spacing w:after="0" w:line="360" w:lineRule="auto"/>
        <w:ind w:firstLine="709"/>
        <w:jc w:val="both"/>
        <w:rPr>
          <w:rFonts w:ascii="Times New Roman" w:eastAsia="Times New Roman" w:hAnsi="Times New Roman" w:cs="Times New Roman"/>
          <w:sz w:val="28"/>
          <w:szCs w:val="28"/>
          <w:lang w:val="uk-UA" w:eastAsia="ru-RU"/>
        </w:rPr>
      </w:pPr>
      <w:r w:rsidRPr="00082140">
        <w:rPr>
          <w:rFonts w:ascii="Times New Roman" w:eastAsia="Times New Roman" w:hAnsi="Times New Roman" w:cs="Times New Roman"/>
          <w:sz w:val="28"/>
          <w:szCs w:val="28"/>
          <w:lang w:val="uk-UA" w:eastAsia="ru-RU"/>
        </w:rPr>
        <w:t>Вище викладене дає п</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дставу вважати, що на Україн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снують вс</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w:t>
      </w:r>
      <w:r w:rsidRPr="00082140">
        <w:rPr>
          <w:rFonts w:ascii="Times New Roman" w:eastAsia="Times New Roman" w:hAnsi="Times New Roman" w:cs="Times New Roman"/>
          <w:sz w:val="28"/>
          <w:szCs w:val="28"/>
          <w:lang w:val="uk-UA" w:eastAsia="ru-RU"/>
        </w:rPr>
        <w:lastRenderedPageBreak/>
        <w:t>необх</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дн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та достатн</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 xml:space="preserve"> умови для широкомасштабного впровадження гел</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оенергетики та сонячних колектор</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в для виробництва теплової енерг</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ї в народному господарств</w:t>
      </w:r>
      <w:r>
        <w:rPr>
          <w:rFonts w:ascii="Times New Roman" w:eastAsia="Times New Roman" w:hAnsi="Times New Roman" w:cs="Times New Roman"/>
          <w:sz w:val="28"/>
          <w:szCs w:val="28"/>
          <w:lang w:val="uk-UA" w:eastAsia="ru-RU"/>
        </w:rPr>
        <w:t>i</w:t>
      </w:r>
      <w:r w:rsidRPr="00082140">
        <w:rPr>
          <w:rFonts w:ascii="Times New Roman" w:eastAsia="Times New Roman" w:hAnsi="Times New Roman" w:cs="Times New Roman"/>
          <w:sz w:val="28"/>
          <w:szCs w:val="28"/>
          <w:lang w:val="uk-UA" w:eastAsia="ru-RU"/>
        </w:rPr>
        <w:t>.</w:t>
      </w:r>
      <w:r w:rsidR="00FD2EE5">
        <w:rPr>
          <w:rFonts w:ascii="Times New Roman" w:eastAsia="Times New Roman" w:hAnsi="Times New Roman" w:cs="Times New Roman"/>
          <w:sz w:val="28"/>
          <w:szCs w:val="28"/>
          <w:lang w:val="uk-UA" w:eastAsia="ru-RU"/>
        </w:rPr>
        <w:br w:type="page"/>
      </w:r>
    </w:p>
    <w:p w14:paraId="2C64259E" w14:textId="07C726B6" w:rsidR="00443B23" w:rsidRPr="00781A30" w:rsidRDefault="00443B23" w:rsidP="00FD2EE5">
      <w:pPr>
        <w:pStyle w:val="1"/>
        <w:numPr>
          <w:ilvl w:val="0"/>
          <w:numId w:val="0"/>
        </w:numPr>
        <w:jc w:val="center"/>
        <w:rPr>
          <w:b w:val="0"/>
          <w:sz w:val="28"/>
          <w:szCs w:val="28"/>
        </w:rPr>
      </w:pPr>
      <w:r w:rsidRPr="00781A30">
        <w:rPr>
          <w:sz w:val="28"/>
          <w:szCs w:val="28"/>
        </w:rPr>
        <w:lastRenderedPageBreak/>
        <w:t>1 ЗАГАЛЬНІ ВІДОМОСТІ ПРО ОБ’ЄКТ ДОСЛІДЖЕННЯ</w:t>
      </w:r>
      <w:bookmarkEnd w:id="1"/>
      <w:bookmarkEnd w:id="2"/>
    </w:p>
    <w:p w14:paraId="1903E49C" w14:textId="77777777" w:rsidR="00443B23" w:rsidRPr="00722D48" w:rsidRDefault="00443B23" w:rsidP="00443B23">
      <w:pPr>
        <w:spacing w:line="360" w:lineRule="auto"/>
        <w:ind w:left="-284" w:firstLine="710"/>
        <w:jc w:val="center"/>
        <w:rPr>
          <w:rFonts w:ascii="Times New Roman" w:hAnsi="Times New Roman" w:cs="Times New Roman"/>
          <w:b/>
          <w:sz w:val="28"/>
          <w:szCs w:val="28"/>
          <w:lang w:val="uk-UA"/>
        </w:rPr>
      </w:pPr>
    </w:p>
    <w:p w14:paraId="4565EFB7" w14:textId="77777777" w:rsidR="00443B23" w:rsidRPr="00FD2EE5" w:rsidRDefault="00443B23" w:rsidP="00790FD8">
      <w:pPr>
        <w:pStyle w:val="2"/>
        <w:numPr>
          <w:ilvl w:val="0"/>
          <w:numId w:val="0"/>
        </w:numPr>
        <w:spacing w:before="0" w:line="360" w:lineRule="auto"/>
        <w:ind w:firstLine="709"/>
        <w:rPr>
          <w:rFonts w:ascii="Times New Roman" w:hAnsi="Times New Roman" w:cs="Times New Roman"/>
          <w:b w:val="0"/>
          <w:i w:val="0"/>
          <w:iCs w:val="0"/>
        </w:rPr>
      </w:pPr>
      <w:bookmarkStart w:id="4" w:name="_Toc25596480"/>
      <w:bookmarkStart w:id="5" w:name="_Toc26916921"/>
      <w:r w:rsidRPr="00FD2EE5">
        <w:rPr>
          <w:rFonts w:ascii="Times New Roman" w:hAnsi="Times New Roman" w:cs="Times New Roman"/>
          <w:i w:val="0"/>
          <w:iCs w:val="0"/>
        </w:rPr>
        <w:t>1.1 Загальні характеристики об’єкт дослідження</w:t>
      </w:r>
      <w:bookmarkEnd w:id="4"/>
      <w:bookmarkEnd w:id="5"/>
      <w:r w:rsidRPr="00FD2EE5">
        <w:rPr>
          <w:rFonts w:ascii="Times New Roman" w:hAnsi="Times New Roman" w:cs="Times New Roman"/>
          <w:i w:val="0"/>
          <w:iCs w:val="0"/>
        </w:rPr>
        <w:tab/>
        <w:t xml:space="preserve"> </w:t>
      </w:r>
    </w:p>
    <w:p w14:paraId="72AA1E69" w14:textId="77777777" w:rsidR="00443B23" w:rsidRPr="00601AAD" w:rsidRDefault="00443B23" w:rsidP="00443B23">
      <w:pPr>
        <w:spacing w:after="0" w:line="360" w:lineRule="auto"/>
        <w:ind w:left="-284" w:firstLine="709"/>
        <w:rPr>
          <w:rFonts w:ascii="Times New Roman" w:hAnsi="Times New Roman" w:cs="Times New Roman"/>
          <w:b/>
          <w:sz w:val="28"/>
          <w:szCs w:val="28"/>
          <w:lang w:val="uk-UA"/>
        </w:rPr>
      </w:pPr>
    </w:p>
    <w:p w14:paraId="035DA7AC" w14:textId="71C40DDF" w:rsidR="00443B23" w:rsidRDefault="00443B23" w:rsidP="00443B23">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Об’єктом дослідження </w:t>
      </w:r>
      <w:r w:rsidRPr="00F36BF4">
        <w:rPr>
          <w:rFonts w:ascii="Times New Roman" w:hAnsi="Times New Roman" w:cs="Times New Roman"/>
          <w:sz w:val="28"/>
          <w:szCs w:val="28"/>
          <w:lang w:val="uk-UA"/>
        </w:rPr>
        <w:t>є</w:t>
      </w:r>
      <w:r>
        <w:rPr>
          <w:rFonts w:ascii="Times New Roman" w:hAnsi="Times New Roman" w:cs="Times New Roman"/>
          <w:sz w:val="28"/>
          <w:szCs w:val="28"/>
          <w:lang w:val="uk-UA"/>
        </w:rPr>
        <w:t xml:space="preserve"> спеціалізована шокла №7 </w:t>
      </w:r>
      <w:r>
        <w:rPr>
          <w:rFonts w:ascii="Times New Roman" w:hAnsi="Times New Roman" w:cs="Times New Roman"/>
          <w:sz w:val="28"/>
          <w:lang w:val="uk-UA"/>
        </w:rPr>
        <w:t xml:space="preserve">яка розташована за адресою, провулок Платонівський, 3. </w:t>
      </w:r>
      <w:r>
        <w:rPr>
          <w:rFonts w:ascii="Times New Roman" w:hAnsi="Times New Roman" w:cs="Times New Roman"/>
          <w:color w:val="000000"/>
          <w:sz w:val="28"/>
          <w:szCs w:val="28"/>
        </w:rPr>
        <w:t xml:space="preserve">Навчальний заклад заснований у </w:t>
      </w:r>
      <w:r w:rsidR="004038F1">
        <w:rPr>
          <w:rFonts w:ascii="Times New Roman" w:hAnsi="Times New Roman" w:cs="Times New Roman"/>
          <w:color w:val="000000"/>
          <w:sz w:val="28"/>
          <w:szCs w:val="28"/>
        </w:rPr>
        <w:br/>
      </w:r>
      <w:r>
        <w:rPr>
          <w:rFonts w:ascii="Times New Roman" w:hAnsi="Times New Roman" w:cs="Times New Roman"/>
          <w:color w:val="000000"/>
          <w:sz w:val="28"/>
          <w:szCs w:val="28"/>
        </w:rPr>
        <w:t>19</w:t>
      </w:r>
      <w:r>
        <w:rPr>
          <w:rFonts w:ascii="Times New Roman" w:hAnsi="Times New Roman" w:cs="Times New Roman"/>
          <w:color w:val="000000"/>
          <w:sz w:val="28"/>
          <w:szCs w:val="28"/>
          <w:lang w:val="uk-UA"/>
        </w:rPr>
        <w:t>11</w:t>
      </w:r>
      <w:r>
        <w:rPr>
          <w:rFonts w:ascii="Times New Roman" w:hAnsi="Times New Roman" w:cs="Times New Roman"/>
          <w:color w:val="000000"/>
          <w:sz w:val="28"/>
          <w:szCs w:val="28"/>
        </w:rPr>
        <w:t xml:space="preserve"> році. </w:t>
      </w:r>
      <w:r>
        <w:rPr>
          <w:rFonts w:ascii="Times New Roman" w:hAnsi="Times New Roman" w:cs="Times New Roman"/>
          <w:color w:val="000000"/>
          <w:sz w:val="28"/>
          <w:szCs w:val="28"/>
          <w:lang w:val="uk-UA"/>
        </w:rPr>
        <w:t xml:space="preserve">На рисунку 1.1-1.2 зображено розташування за сторонами світу та загальний вигляд  </w:t>
      </w:r>
      <w:r>
        <w:rPr>
          <w:rFonts w:ascii="Times New Roman" w:hAnsi="Times New Roman" w:cs="Times New Roman"/>
          <w:color w:val="000000"/>
          <w:sz w:val="28"/>
          <w:szCs w:val="28"/>
          <w:lang w:val="en-US"/>
        </w:rPr>
        <w:t>C</w:t>
      </w:r>
      <w:r>
        <w:rPr>
          <w:rFonts w:ascii="Times New Roman" w:hAnsi="Times New Roman" w:cs="Times New Roman"/>
          <w:color w:val="000000"/>
          <w:sz w:val="28"/>
          <w:szCs w:val="28"/>
          <w:lang w:val="uk-UA"/>
        </w:rPr>
        <w:t>Ш №7.</w:t>
      </w:r>
    </w:p>
    <w:p w14:paraId="3AF618F9" w14:textId="77777777" w:rsidR="00443B23" w:rsidRDefault="00443B23" w:rsidP="00443B23">
      <w:pPr>
        <w:spacing w:after="0" w:line="360" w:lineRule="auto"/>
        <w:ind w:firstLine="567"/>
        <w:jc w:val="both"/>
        <w:rPr>
          <w:rFonts w:ascii="Times New Roman" w:hAnsi="Times New Roman" w:cs="Times New Roman"/>
          <w:color w:val="000000"/>
          <w:sz w:val="28"/>
          <w:szCs w:val="28"/>
          <w:shd w:val="clear" w:color="auto" w:fill="FFFFFF"/>
        </w:rPr>
      </w:pPr>
    </w:p>
    <w:p w14:paraId="0E28D7BC" w14:textId="77777777" w:rsidR="00443B23" w:rsidRDefault="00443B23" w:rsidP="00443B23">
      <w:pPr>
        <w:spacing w:line="360" w:lineRule="auto"/>
        <w:ind w:left="567"/>
        <w:jc w:val="both"/>
        <w:rPr>
          <w:rFonts w:ascii="Times New Roman" w:hAnsi="Times New Roman" w:cs="Times New Roman"/>
          <w:b/>
          <w:sz w:val="32"/>
          <w:szCs w:val="32"/>
          <w:lang w:val="uk-UA"/>
        </w:rPr>
      </w:pPr>
      <w:r>
        <w:rPr>
          <w:noProof/>
          <w:lang w:eastAsia="ru-RU"/>
        </w:rPr>
        <w:drawing>
          <wp:anchor distT="0" distB="0" distL="114300" distR="114300" simplePos="0" relativeHeight="251679744" behindDoc="0" locked="0" layoutInCell="1" allowOverlap="1" wp14:anchorId="68E43307" wp14:editId="15867EC5">
            <wp:simplePos x="0" y="0"/>
            <wp:positionH relativeFrom="margin">
              <wp:posOffset>3956685</wp:posOffset>
            </wp:positionH>
            <wp:positionV relativeFrom="margin">
              <wp:posOffset>3004185</wp:posOffset>
            </wp:positionV>
            <wp:extent cx="1767840" cy="2476500"/>
            <wp:effectExtent l="0" t="0" r="3810" b="0"/>
            <wp:wrapSquare wrapText="bothSides"/>
            <wp:docPr id="300" name="Рисунок 300" descr="Картинки по запросу сторони сві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Картинки по запросу сторони сві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67840" cy="2476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36BF4">
        <w:rPr>
          <w:noProof/>
        </w:rPr>
        <w:t xml:space="preserve"> </w:t>
      </w:r>
      <w:r>
        <w:rPr>
          <w:noProof/>
          <w:lang w:eastAsia="ru-RU"/>
        </w:rPr>
        <w:drawing>
          <wp:inline distT="0" distB="0" distL="0" distR="0" wp14:anchorId="63B9FC45" wp14:editId="710FBF73">
            <wp:extent cx="3039745" cy="2438400"/>
            <wp:effectExtent l="0" t="0" r="8255" b="0"/>
            <wp:docPr id="4483" name="Рисунок 4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64071" cy="2457914"/>
                    </a:xfrm>
                    <a:prstGeom prst="rect">
                      <a:avLst/>
                    </a:prstGeom>
                    <a:noFill/>
                    <a:ln>
                      <a:noFill/>
                    </a:ln>
                  </pic:spPr>
                </pic:pic>
              </a:graphicData>
            </a:graphic>
          </wp:inline>
        </w:drawing>
      </w:r>
    </w:p>
    <w:p w14:paraId="4FE90184" w14:textId="77777777" w:rsidR="00443B23" w:rsidRDefault="00443B23" w:rsidP="00443B23">
      <w:pPr>
        <w:tabs>
          <w:tab w:val="left" w:pos="0"/>
        </w:tabs>
        <w:spacing w:after="0" w:line="360" w:lineRule="auto"/>
        <w:ind w:firstLine="426"/>
        <w:jc w:val="center"/>
        <w:rPr>
          <w:rFonts w:ascii="Times New Roman" w:hAnsi="Times New Roman" w:cs="Times New Roman"/>
          <w:sz w:val="28"/>
          <w:szCs w:val="28"/>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1</w:t>
      </w:r>
      <w:r>
        <w:rPr>
          <w:rFonts w:ascii="Times New Roman" w:hAnsi="Times New Roman" w:cs="Times New Roman"/>
          <w:sz w:val="28"/>
          <w:szCs w:val="28"/>
        </w:rPr>
        <w:t>.</w:t>
      </w:r>
      <w:r>
        <w:rPr>
          <w:rFonts w:ascii="Times New Roman" w:hAnsi="Times New Roman" w:cs="Times New Roman"/>
          <w:sz w:val="28"/>
          <w:szCs w:val="28"/>
          <w:lang w:val="uk-UA"/>
        </w:rPr>
        <w:t>1</w:t>
      </w:r>
      <w:r>
        <w:rPr>
          <w:rFonts w:ascii="Times New Roman" w:hAnsi="Times New Roman" w:cs="Times New Roman"/>
          <w:sz w:val="28"/>
          <w:szCs w:val="28"/>
        </w:rPr>
        <w:t xml:space="preserve"> </w:t>
      </w:r>
      <w:r w:rsidRPr="00601AAD">
        <w:rPr>
          <w:rFonts w:ascii="Times New Roman" w:hAnsi="Times New Roman" w:cs="Times New Roman"/>
          <w:sz w:val="28"/>
          <w:szCs w:val="28"/>
        </w:rPr>
        <w:t xml:space="preserve">– </w:t>
      </w:r>
      <w:r>
        <w:rPr>
          <w:rFonts w:ascii="Times New Roman" w:hAnsi="Times New Roman" w:cs="Times New Roman"/>
          <w:sz w:val="28"/>
          <w:szCs w:val="28"/>
        </w:rPr>
        <w:t>Розташування будівлі за сторонами світу</w:t>
      </w:r>
    </w:p>
    <w:p w14:paraId="38EC03F7" w14:textId="77777777" w:rsidR="00443B23" w:rsidRPr="00801222" w:rsidRDefault="00443B23" w:rsidP="00443B23">
      <w:pPr>
        <w:spacing w:after="0" w:line="360" w:lineRule="auto"/>
        <w:ind w:firstLine="567"/>
        <w:jc w:val="both"/>
        <w:rPr>
          <w:rFonts w:ascii="Times New Roman" w:hAnsi="Times New Roman" w:cs="Times New Roman"/>
          <w:sz w:val="28"/>
          <w:szCs w:val="28"/>
        </w:rPr>
      </w:pPr>
    </w:p>
    <w:p w14:paraId="5160DA7E" w14:textId="77777777" w:rsidR="00443B23" w:rsidRDefault="00443B23" w:rsidP="00443B23">
      <w:pPr>
        <w:spacing w:line="360" w:lineRule="auto"/>
        <w:ind w:left="-284"/>
        <w:contextualSpacing/>
        <w:jc w:val="center"/>
        <w:rPr>
          <w:rFonts w:ascii="Times New Roman" w:hAnsi="Times New Roman" w:cs="Times New Roman"/>
          <w:sz w:val="28"/>
          <w:szCs w:val="28"/>
          <w:lang w:val="uk-UA"/>
        </w:rPr>
      </w:pPr>
      <w:r>
        <w:rPr>
          <w:noProof/>
          <w:lang w:eastAsia="ru-RU"/>
        </w:rPr>
        <w:drawing>
          <wp:inline distT="0" distB="0" distL="0" distR="0" wp14:anchorId="04309D8F" wp14:editId="58193750">
            <wp:extent cx="4023360" cy="2560320"/>
            <wp:effectExtent l="0" t="0" r="0" b="0"/>
            <wp:docPr id="4487" name="Рисунок 4487" descr="40_big"/>
            <wp:cNvGraphicFramePr/>
            <a:graphic xmlns:a="http://schemas.openxmlformats.org/drawingml/2006/main">
              <a:graphicData uri="http://schemas.openxmlformats.org/drawingml/2006/picture">
                <pic:pic xmlns:pic="http://schemas.openxmlformats.org/drawingml/2006/picture">
                  <pic:nvPicPr>
                    <pic:cNvPr id="1" name="Рисунок 1" descr="40_big"/>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23360" cy="2560320"/>
                    </a:xfrm>
                    <a:prstGeom prst="rect">
                      <a:avLst/>
                    </a:prstGeom>
                    <a:noFill/>
                    <a:ln>
                      <a:noFill/>
                    </a:ln>
                  </pic:spPr>
                </pic:pic>
              </a:graphicData>
            </a:graphic>
          </wp:inline>
        </w:drawing>
      </w:r>
    </w:p>
    <w:p w14:paraId="0BAB03B8" w14:textId="77777777" w:rsidR="00443B23" w:rsidRDefault="00443B23" w:rsidP="00443B23">
      <w:pPr>
        <w:spacing w:line="360" w:lineRule="auto"/>
        <w:ind w:left="-284" w:firstLine="710"/>
        <w:contextualSpacing/>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1</w:t>
      </w: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 xml:space="preserve"> </w:t>
      </w:r>
      <w:r w:rsidRPr="00601AAD">
        <w:rPr>
          <w:rFonts w:ascii="Times New Roman" w:hAnsi="Times New Roman" w:cs="Times New Roman"/>
          <w:sz w:val="28"/>
          <w:szCs w:val="28"/>
        </w:rPr>
        <w:t>–</w:t>
      </w:r>
      <w:r>
        <w:rPr>
          <w:rFonts w:ascii="Times New Roman" w:hAnsi="Times New Roman" w:cs="Times New Roman"/>
          <w:sz w:val="28"/>
          <w:szCs w:val="28"/>
          <w:lang w:val="uk-UA"/>
        </w:rPr>
        <w:t>Загальний вигляд СШ №7</w:t>
      </w:r>
    </w:p>
    <w:p w14:paraId="3ABA6B8E" w14:textId="77777777" w:rsidR="00443B23" w:rsidRPr="00AA5841" w:rsidRDefault="00443B23" w:rsidP="00790FD8">
      <w:pPr>
        <w:spacing w:after="0" w:line="360" w:lineRule="auto"/>
        <w:ind w:firstLine="709"/>
        <w:jc w:val="both"/>
        <w:rPr>
          <w:rFonts w:ascii="Times New Roman" w:eastAsia="Times New Roman" w:hAnsi="Times New Roman" w:cs="Times New Roman"/>
          <w:sz w:val="28"/>
          <w:szCs w:val="28"/>
          <w:lang w:val="uk-UA" w:eastAsia="ru-RU"/>
        </w:rPr>
      </w:pPr>
      <w:r w:rsidRPr="00F011D6">
        <w:rPr>
          <w:rFonts w:ascii="Times New Roman" w:hAnsi="Times New Roman" w:cs="Times New Roman"/>
          <w:sz w:val="28"/>
          <w:szCs w:val="28"/>
          <w:lang w:val="uk-UA"/>
        </w:rPr>
        <w:t>Школу засновано і введено в експлуатацію в 1911 році , а в 1973 році було добудовано ще одну будівлю</w:t>
      </w:r>
      <w:r>
        <w:rPr>
          <w:rFonts w:ascii="Times New Roman" w:hAnsi="Times New Roman" w:cs="Times New Roman"/>
          <w:sz w:val="28"/>
          <w:szCs w:val="28"/>
          <w:lang w:val="uk-UA"/>
        </w:rPr>
        <w:t xml:space="preserve">. </w:t>
      </w:r>
      <w:r w:rsidRPr="00F011D6">
        <w:rPr>
          <w:rFonts w:ascii="Times New Roman" w:hAnsi="Times New Roman" w:cs="Times New Roman"/>
          <w:sz w:val="28"/>
          <w:szCs w:val="28"/>
          <w:lang w:val="uk-UA"/>
        </w:rPr>
        <w:t>Будівля 1973 року має 4 поверхи</w:t>
      </w:r>
      <w:r>
        <w:rPr>
          <w:rFonts w:ascii="Times New Roman" w:hAnsi="Times New Roman" w:cs="Times New Roman"/>
          <w:sz w:val="28"/>
          <w:szCs w:val="28"/>
          <w:lang w:val="uk-UA"/>
        </w:rPr>
        <w:t xml:space="preserve"> в який </w:t>
      </w:r>
      <w:r>
        <w:rPr>
          <w:rFonts w:ascii="Times New Roman" w:hAnsi="Times New Roman" w:cs="Times New Roman"/>
          <w:sz w:val="28"/>
          <w:szCs w:val="28"/>
          <w:lang w:val="uk-UA"/>
        </w:rPr>
        <w:lastRenderedPageBreak/>
        <w:t>знаходиться електрощитова та теплопункт для двох будівель</w:t>
      </w:r>
      <w:r w:rsidRPr="00F011D6">
        <w:rPr>
          <w:rFonts w:ascii="Times New Roman" w:hAnsi="Times New Roman" w:cs="Times New Roman"/>
          <w:sz w:val="28"/>
          <w:szCs w:val="28"/>
          <w:lang w:val="uk-UA"/>
        </w:rPr>
        <w:t xml:space="preserve">. </w:t>
      </w:r>
      <w:r>
        <w:rPr>
          <w:rFonts w:ascii="Times New Roman" w:hAnsi="Times New Roman" w:cs="Times New Roman"/>
          <w:sz w:val="28"/>
          <w:szCs w:val="28"/>
          <w:lang w:val="uk-UA"/>
        </w:rPr>
        <w:t>Об</w:t>
      </w:r>
      <w:r w:rsidRPr="00FC5CA7">
        <w:rPr>
          <w:rFonts w:ascii="Times New Roman" w:hAnsi="Times New Roman" w:cs="Times New Roman"/>
          <w:sz w:val="28"/>
          <w:szCs w:val="28"/>
        </w:rPr>
        <w:t>’</w:t>
      </w:r>
      <w:r>
        <w:rPr>
          <w:rFonts w:ascii="Times New Roman" w:hAnsi="Times New Roman" w:cs="Times New Roman"/>
          <w:sz w:val="28"/>
          <w:szCs w:val="28"/>
          <w:lang w:val="uk-UA"/>
        </w:rPr>
        <w:t xml:space="preserve">єкт 1911 року має 2 поверхи. </w:t>
      </w:r>
      <w:r w:rsidRPr="00F011D6">
        <w:rPr>
          <w:rFonts w:ascii="Times New Roman" w:hAnsi="Times New Roman" w:cs="Times New Roman"/>
          <w:sz w:val="28"/>
          <w:szCs w:val="28"/>
          <w:lang w:val="uk-UA"/>
        </w:rPr>
        <w:t xml:space="preserve">Посаду директора займає </w:t>
      </w:r>
      <w:r>
        <w:rPr>
          <w:rFonts w:ascii="Times New Roman" w:hAnsi="Times New Roman" w:cs="Times New Roman"/>
          <w:sz w:val="28"/>
          <w:szCs w:val="28"/>
          <w:lang w:val="uk-UA"/>
        </w:rPr>
        <w:t>Федюніна Г</w:t>
      </w:r>
      <w:r w:rsidRPr="00F011D6">
        <w:rPr>
          <w:rFonts w:ascii="Times New Roman" w:hAnsi="Times New Roman" w:cs="Times New Roman"/>
          <w:sz w:val="28"/>
          <w:szCs w:val="28"/>
          <w:lang w:val="uk-UA"/>
        </w:rPr>
        <w:t>.</w:t>
      </w:r>
      <w:r>
        <w:rPr>
          <w:rFonts w:ascii="Times New Roman" w:hAnsi="Times New Roman" w:cs="Times New Roman"/>
          <w:sz w:val="28"/>
          <w:szCs w:val="28"/>
          <w:lang w:val="uk-UA"/>
        </w:rPr>
        <w:t>В</w:t>
      </w:r>
      <w:r w:rsidRPr="00F011D6">
        <w:rPr>
          <w:rFonts w:ascii="Times New Roman" w:hAnsi="Times New Roman" w:cs="Times New Roman"/>
          <w:sz w:val="28"/>
          <w:szCs w:val="28"/>
          <w:lang w:val="uk-UA"/>
        </w:rPr>
        <w:t xml:space="preserve">. </w:t>
      </w:r>
    </w:p>
    <w:p w14:paraId="1CBD0BE4" w14:textId="77777777" w:rsidR="00443B23" w:rsidRPr="00F011D6" w:rsidRDefault="00443B23" w:rsidP="00790FD8">
      <w:pPr>
        <w:spacing w:after="0" w:line="360" w:lineRule="auto"/>
        <w:ind w:firstLine="709"/>
        <w:jc w:val="both"/>
        <w:rPr>
          <w:rFonts w:ascii="Times New Roman" w:hAnsi="Times New Roman" w:cs="Times New Roman"/>
          <w:sz w:val="28"/>
          <w:szCs w:val="28"/>
          <w:lang w:val="uk-UA"/>
        </w:rPr>
      </w:pPr>
      <w:r w:rsidRPr="00F011D6">
        <w:rPr>
          <w:rFonts w:ascii="Times New Roman" w:hAnsi="Times New Roman" w:cs="Times New Roman"/>
          <w:sz w:val="28"/>
          <w:szCs w:val="28"/>
          <w:lang w:val="uk-UA"/>
        </w:rPr>
        <w:t>Школа №7 є учбовим закладом. Школа працює тільки по буднім дням. У вихідні дні – за розпорядженням.</w:t>
      </w:r>
    </w:p>
    <w:p w14:paraId="1B7DF37C" w14:textId="77777777" w:rsidR="00443B23" w:rsidRPr="00F011D6" w:rsidRDefault="00443B23" w:rsidP="00790FD8">
      <w:pPr>
        <w:spacing w:after="0" w:line="360" w:lineRule="auto"/>
        <w:ind w:firstLine="709"/>
        <w:jc w:val="both"/>
        <w:rPr>
          <w:rFonts w:ascii="Times New Roman" w:hAnsi="Times New Roman" w:cs="Times New Roman"/>
          <w:sz w:val="28"/>
          <w:szCs w:val="28"/>
          <w:lang w:val="uk-UA"/>
        </w:rPr>
      </w:pPr>
      <w:r w:rsidRPr="00F011D6">
        <w:rPr>
          <w:rFonts w:ascii="Times New Roman" w:hAnsi="Times New Roman" w:cs="Times New Roman"/>
          <w:sz w:val="28"/>
          <w:szCs w:val="28"/>
          <w:lang w:val="uk-UA"/>
        </w:rPr>
        <w:t>Початок занять розпочинається о 8:00 та закінчується о 15</w:t>
      </w:r>
      <w:r w:rsidRPr="00F011D6">
        <w:rPr>
          <w:rFonts w:ascii="Times New Roman" w:hAnsi="Times New Roman" w:cs="Times New Roman"/>
          <w:sz w:val="28"/>
          <w:szCs w:val="28"/>
        </w:rPr>
        <w:t xml:space="preserve">:00 </w:t>
      </w:r>
      <w:r w:rsidRPr="00F011D6">
        <w:rPr>
          <w:rFonts w:ascii="Times New Roman" w:hAnsi="Times New Roman" w:cs="Times New Roman"/>
          <w:sz w:val="28"/>
          <w:szCs w:val="28"/>
          <w:lang w:val="uk-UA"/>
        </w:rPr>
        <w:t xml:space="preserve">годині. </w:t>
      </w:r>
    </w:p>
    <w:p w14:paraId="49F2A4BA" w14:textId="77777777" w:rsidR="00443B23" w:rsidRDefault="00443B23" w:rsidP="00790FD8">
      <w:pPr>
        <w:spacing w:after="0" w:line="360" w:lineRule="auto"/>
        <w:ind w:firstLine="709"/>
        <w:jc w:val="both"/>
        <w:rPr>
          <w:rFonts w:ascii="Times New Roman" w:hAnsi="Times New Roman" w:cs="Times New Roman"/>
          <w:sz w:val="28"/>
          <w:szCs w:val="28"/>
          <w:lang w:val="uk-UA"/>
        </w:rPr>
      </w:pPr>
      <w:r w:rsidRPr="00F011D6">
        <w:rPr>
          <w:rFonts w:ascii="Times New Roman" w:hAnsi="Times New Roman" w:cs="Times New Roman"/>
          <w:sz w:val="28"/>
          <w:szCs w:val="28"/>
          <w:lang w:val="uk-UA"/>
        </w:rPr>
        <w:t>Протягом всіх будніх днів працюють гуртки, які розпочинаються о 15</w:t>
      </w:r>
      <w:r w:rsidRPr="00F011D6">
        <w:rPr>
          <w:rFonts w:ascii="Times New Roman" w:hAnsi="Times New Roman" w:cs="Times New Roman"/>
          <w:sz w:val="28"/>
          <w:szCs w:val="28"/>
        </w:rPr>
        <w:t xml:space="preserve">:00 </w:t>
      </w:r>
      <w:r w:rsidRPr="00F011D6">
        <w:rPr>
          <w:rFonts w:ascii="Times New Roman" w:hAnsi="Times New Roman" w:cs="Times New Roman"/>
          <w:sz w:val="28"/>
          <w:szCs w:val="28"/>
          <w:lang w:val="uk-UA"/>
        </w:rPr>
        <w:t>і тривають до 20</w:t>
      </w:r>
      <w:r w:rsidRPr="00F011D6">
        <w:rPr>
          <w:rFonts w:ascii="Times New Roman" w:hAnsi="Times New Roman" w:cs="Times New Roman"/>
          <w:sz w:val="28"/>
          <w:szCs w:val="28"/>
        </w:rPr>
        <w:t xml:space="preserve">:00 </w:t>
      </w:r>
      <w:r w:rsidRPr="00F011D6">
        <w:rPr>
          <w:rFonts w:ascii="Times New Roman" w:hAnsi="Times New Roman" w:cs="Times New Roman"/>
          <w:sz w:val="28"/>
          <w:szCs w:val="28"/>
          <w:lang w:val="uk-UA"/>
        </w:rPr>
        <w:t>години. В школі працює 70 осіб, в тому числі обслуговуючий персонал та навчається 680 учн</w:t>
      </w:r>
      <w:r>
        <w:rPr>
          <w:rFonts w:ascii="Times New Roman" w:hAnsi="Times New Roman" w:cs="Times New Roman"/>
          <w:sz w:val="28"/>
          <w:szCs w:val="28"/>
          <w:lang w:val="uk-UA"/>
        </w:rPr>
        <w:t>ів. Загальна площа забудови 2331,2</w:t>
      </w:r>
      <w:r w:rsidRPr="00F011D6">
        <w:rPr>
          <w:rFonts w:ascii="Times New Roman" w:hAnsi="Times New Roman" w:cs="Times New Roman"/>
          <w:sz w:val="28"/>
          <w:szCs w:val="28"/>
          <w:lang w:val="uk-UA"/>
        </w:rPr>
        <w:t xml:space="preserve"> </w:t>
      </w:r>
      <w:r w:rsidRPr="00F011D6">
        <w:rPr>
          <w:rFonts w:ascii="Times New Roman" w:hAnsi="Times New Roman" w:cs="Times New Roman"/>
          <w:bCs/>
          <w:color w:val="000000"/>
          <w:sz w:val="28"/>
          <w:szCs w:val="28"/>
          <w:lang w:eastAsia="uk-UA"/>
        </w:rPr>
        <w:t>м</w:t>
      </w:r>
      <w:r w:rsidRPr="00F011D6">
        <w:rPr>
          <w:rFonts w:ascii="Times New Roman" w:hAnsi="Times New Roman" w:cs="Times New Roman"/>
          <w:bCs/>
          <w:color w:val="000000"/>
          <w:sz w:val="28"/>
          <w:szCs w:val="28"/>
          <w:vertAlign w:val="superscript"/>
          <w:lang w:eastAsia="uk-UA"/>
        </w:rPr>
        <w:t>2</w:t>
      </w:r>
      <w:r w:rsidRPr="00F011D6">
        <w:rPr>
          <w:rFonts w:ascii="Times New Roman" w:hAnsi="Times New Roman" w:cs="Times New Roman"/>
          <w:bCs/>
          <w:color w:val="000000"/>
          <w:sz w:val="28"/>
          <w:szCs w:val="28"/>
          <w:vertAlign w:val="superscript"/>
          <w:lang w:val="uk-UA" w:eastAsia="uk-UA"/>
        </w:rPr>
        <w:t xml:space="preserve"> </w:t>
      </w:r>
      <w:r>
        <w:rPr>
          <w:rFonts w:ascii="Times New Roman" w:hAnsi="Times New Roman" w:cs="Times New Roman"/>
          <w:sz w:val="28"/>
          <w:szCs w:val="28"/>
          <w:lang w:val="uk-UA"/>
        </w:rPr>
        <w:t>, з яких 528</w:t>
      </w:r>
      <w:r w:rsidRPr="00F011D6">
        <w:rPr>
          <w:rFonts w:ascii="Times New Roman" w:hAnsi="Times New Roman" w:cs="Times New Roman"/>
          <w:sz w:val="28"/>
          <w:szCs w:val="28"/>
          <w:lang w:val="uk-UA"/>
        </w:rPr>
        <w:t xml:space="preserve"> </w:t>
      </w:r>
      <w:r w:rsidRPr="00F011D6">
        <w:rPr>
          <w:rFonts w:ascii="Times New Roman" w:hAnsi="Times New Roman" w:cs="Times New Roman"/>
          <w:bCs/>
          <w:color w:val="000000"/>
          <w:sz w:val="28"/>
          <w:szCs w:val="28"/>
          <w:lang w:eastAsia="uk-UA"/>
        </w:rPr>
        <w:t>м</w:t>
      </w:r>
      <w:r w:rsidRPr="00F011D6">
        <w:rPr>
          <w:rFonts w:ascii="Times New Roman" w:hAnsi="Times New Roman" w:cs="Times New Roman"/>
          <w:bCs/>
          <w:color w:val="000000"/>
          <w:sz w:val="28"/>
          <w:szCs w:val="28"/>
          <w:vertAlign w:val="superscript"/>
          <w:lang w:eastAsia="uk-UA"/>
        </w:rPr>
        <w:t>2</w:t>
      </w:r>
      <w:r w:rsidRPr="00F011D6">
        <w:rPr>
          <w:rFonts w:ascii="Times New Roman" w:hAnsi="Times New Roman" w:cs="Times New Roman"/>
          <w:bCs/>
          <w:color w:val="000000"/>
          <w:sz w:val="28"/>
          <w:szCs w:val="28"/>
          <w:vertAlign w:val="superscript"/>
          <w:lang w:val="uk-UA" w:eastAsia="uk-UA"/>
        </w:rPr>
        <w:t xml:space="preserve">  </w:t>
      </w:r>
      <w:r>
        <w:rPr>
          <w:rFonts w:ascii="Times New Roman" w:hAnsi="Times New Roman" w:cs="Times New Roman"/>
          <w:sz w:val="28"/>
          <w:szCs w:val="28"/>
          <w:lang w:val="uk-UA"/>
        </w:rPr>
        <w:t>займає стара будівля, 1803,2</w:t>
      </w:r>
      <w:r w:rsidRPr="00F011D6">
        <w:rPr>
          <w:rFonts w:ascii="Times New Roman" w:hAnsi="Times New Roman" w:cs="Times New Roman"/>
          <w:sz w:val="28"/>
          <w:szCs w:val="28"/>
          <w:lang w:val="uk-UA"/>
        </w:rPr>
        <w:t xml:space="preserve"> </w:t>
      </w:r>
      <w:r w:rsidRPr="00F011D6">
        <w:rPr>
          <w:rFonts w:ascii="Times New Roman" w:hAnsi="Times New Roman" w:cs="Times New Roman"/>
          <w:bCs/>
          <w:color w:val="000000"/>
          <w:sz w:val="28"/>
          <w:szCs w:val="28"/>
          <w:lang w:eastAsia="uk-UA"/>
        </w:rPr>
        <w:t>м</w:t>
      </w:r>
      <w:r w:rsidRPr="00F011D6">
        <w:rPr>
          <w:rFonts w:ascii="Times New Roman" w:hAnsi="Times New Roman" w:cs="Times New Roman"/>
          <w:bCs/>
          <w:color w:val="000000"/>
          <w:sz w:val="28"/>
          <w:szCs w:val="28"/>
          <w:vertAlign w:val="superscript"/>
          <w:lang w:eastAsia="uk-UA"/>
        </w:rPr>
        <w:t>2</w:t>
      </w:r>
      <w:r w:rsidRPr="00F011D6">
        <w:rPr>
          <w:rFonts w:ascii="Times New Roman" w:hAnsi="Times New Roman" w:cs="Times New Roman"/>
          <w:bCs/>
          <w:color w:val="000000"/>
          <w:sz w:val="28"/>
          <w:szCs w:val="28"/>
          <w:vertAlign w:val="superscript"/>
          <w:lang w:val="uk-UA" w:eastAsia="uk-UA"/>
        </w:rPr>
        <w:t xml:space="preserve">  </w:t>
      </w:r>
      <w:r w:rsidRPr="00F011D6">
        <w:rPr>
          <w:rFonts w:ascii="Times New Roman" w:hAnsi="Times New Roman" w:cs="Times New Roman"/>
          <w:sz w:val="28"/>
          <w:szCs w:val="28"/>
          <w:lang w:val="uk-UA"/>
        </w:rPr>
        <w:t>займає нова будівля. Вся площа є опалювальною так як об</w:t>
      </w:r>
      <w:r w:rsidRPr="00F011D6">
        <w:rPr>
          <w:rFonts w:ascii="Times New Roman" w:hAnsi="Times New Roman" w:cs="Times New Roman"/>
          <w:sz w:val="28"/>
          <w:szCs w:val="28"/>
        </w:rPr>
        <w:t>’</w:t>
      </w:r>
      <w:r w:rsidRPr="00F011D6">
        <w:rPr>
          <w:rFonts w:ascii="Times New Roman" w:hAnsi="Times New Roman" w:cs="Times New Roman"/>
          <w:sz w:val="28"/>
          <w:szCs w:val="28"/>
          <w:lang w:val="uk-UA"/>
        </w:rPr>
        <w:t>єкт не містить неопалювальних підвалі</w:t>
      </w:r>
      <w:r>
        <w:rPr>
          <w:rFonts w:ascii="Times New Roman" w:hAnsi="Times New Roman" w:cs="Times New Roman"/>
          <w:sz w:val="28"/>
          <w:szCs w:val="28"/>
          <w:lang w:val="uk-UA"/>
        </w:rPr>
        <w:t>в.</w:t>
      </w:r>
    </w:p>
    <w:p w14:paraId="7CA654C0" w14:textId="77777777" w:rsidR="00443B23" w:rsidRDefault="00443B23" w:rsidP="00790F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Площа засклення складає 402,6</w:t>
      </w:r>
      <w:r w:rsidRPr="00F011D6">
        <w:rPr>
          <w:rFonts w:ascii="Times New Roman" w:hAnsi="Times New Roman" w:cs="Times New Roman"/>
          <w:bCs/>
          <w:color w:val="000000"/>
          <w:sz w:val="28"/>
          <w:szCs w:val="28"/>
          <w:lang w:val="uk-UA" w:eastAsia="uk-UA"/>
        </w:rPr>
        <w:t xml:space="preserve"> </w:t>
      </w:r>
      <w:r w:rsidRPr="00F011D6">
        <w:rPr>
          <w:rFonts w:ascii="Times New Roman" w:hAnsi="Times New Roman" w:cs="Times New Roman"/>
          <w:bCs/>
          <w:color w:val="000000"/>
          <w:sz w:val="28"/>
          <w:szCs w:val="28"/>
          <w:lang w:eastAsia="uk-UA"/>
        </w:rPr>
        <w:t>м</w:t>
      </w:r>
      <w:r w:rsidRPr="00F011D6">
        <w:rPr>
          <w:rFonts w:ascii="Times New Roman" w:hAnsi="Times New Roman" w:cs="Times New Roman"/>
          <w:bCs/>
          <w:color w:val="000000"/>
          <w:sz w:val="28"/>
          <w:szCs w:val="28"/>
          <w:vertAlign w:val="superscript"/>
          <w:lang w:eastAsia="uk-UA"/>
        </w:rPr>
        <w:t>2</w:t>
      </w:r>
      <w:r w:rsidRPr="00F011D6">
        <w:rPr>
          <w:rFonts w:ascii="Times New Roman" w:hAnsi="Times New Roman" w:cs="Times New Roman"/>
          <w:bCs/>
          <w:color w:val="000000"/>
          <w:sz w:val="28"/>
          <w:szCs w:val="28"/>
          <w:vertAlign w:val="superscript"/>
          <w:lang w:val="uk-UA" w:eastAsia="uk-UA"/>
        </w:rPr>
        <w:t xml:space="preserve"> </w:t>
      </w:r>
      <w:r>
        <w:rPr>
          <w:rFonts w:ascii="Times New Roman" w:hAnsi="Times New Roman" w:cs="Times New Roman"/>
          <w:sz w:val="28"/>
          <w:szCs w:val="28"/>
          <w:lang w:val="uk-UA"/>
        </w:rPr>
        <w:t xml:space="preserve"> і 198</w:t>
      </w:r>
      <w:r w:rsidRPr="00F011D6">
        <w:rPr>
          <w:rFonts w:ascii="Times New Roman" w:hAnsi="Times New Roman" w:cs="Times New Roman"/>
          <w:bCs/>
          <w:color w:val="000000"/>
          <w:sz w:val="28"/>
          <w:szCs w:val="28"/>
          <w:lang w:val="uk-UA" w:eastAsia="uk-UA"/>
        </w:rPr>
        <w:t xml:space="preserve"> </w:t>
      </w:r>
      <w:r w:rsidRPr="00F011D6">
        <w:rPr>
          <w:rFonts w:ascii="Times New Roman" w:hAnsi="Times New Roman" w:cs="Times New Roman"/>
          <w:bCs/>
          <w:color w:val="000000"/>
          <w:sz w:val="28"/>
          <w:szCs w:val="28"/>
          <w:lang w:eastAsia="uk-UA"/>
        </w:rPr>
        <w:t>м</w:t>
      </w:r>
      <w:r w:rsidRPr="00F011D6">
        <w:rPr>
          <w:rFonts w:ascii="Times New Roman" w:hAnsi="Times New Roman" w:cs="Times New Roman"/>
          <w:bCs/>
          <w:color w:val="000000"/>
          <w:sz w:val="28"/>
          <w:szCs w:val="28"/>
          <w:vertAlign w:val="superscript"/>
          <w:lang w:eastAsia="uk-UA"/>
        </w:rPr>
        <w:t>2</w:t>
      </w:r>
      <w:r w:rsidRPr="00F011D6">
        <w:rPr>
          <w:rFonts w:ascii="Times New Roman" w:hAnsi="Times New Roman" w:cs="Times New Roman"/>
          <w:bCs/>
          <w:color w:val="000000"/>
          <w:sz w:val="28"/>
          <w:szCs w:val="28"/>
          <w:vertAlign w:val="superscript"/>
          <w:lang w:val="uk-UA" w:eastAsia="uk-UA"/>
        </w:rPr>
        <w:t xml:space="preserve"> </w:t>
      </w:r>
      <w:r w:rsidRPr="00F011D6">
        <w:rPr>
          <w:rFonts w:ascii="Times New Roman" w:hAnsi="Times New Roman" w:cs="Times New Roman"/>
          <w:sz w:val="28"/>
          <w:szCs w:val="28"/>
          <w:lang w:val="uk-UA"/>
        </w:rPr>
        <w:t xml:space="preserve">, відповідно для нового та старого приміщення. </w:t>
      </w:r>
    </w:p>
    <w:p w14:paraId="140E3A25" w14:textId="77777777" w:rsidR="00443B23" w:rsidRDefault="00443B23" w:rsidP="00443B23">
      <w:pPr>
        <w:spacing w:line="360" w:lineRule="auto"/>
        <w:contextualSpacing/>
        <w:jc w:val="both"/>
        <w:rPr>
          <w:rFonts w:ascii="Times New Roman" w:hAnsi="Times New Roman" w:cs="Times New Roman"/>
          <w:sz w:val="28"/>
          <w:szCs w:val="28"/>
          <w:lang w:val="uk-UA"/>
        </w:rPr>
      </w:pPr>
    </w:p>
    <w:p w14:paraId="00D9629B" w14:textId="5D40ABE6" w:rsidR="00443B23" w:rsidRDefault="00443B23" w:rsidP="00790FD8">
      <w:pPr>
        <w:pStyle w:val="2"/>
        <w:numPr>
          <w:ilvl w:val="0"/>
          <w:numId w:val="0"/>
        </w:numPr>
        <w:spacing w:line="360" w:lineRule="auto"/>
        <w:ind w:firstLine="426"/>
        <w:jc w:val="both"/>
        <w:rPr>
          <w:rFonts w:ascii="Times New Roman" w:hAnsi="Times New Roman" w:cs="Times New Roman"/>
          <w:i w:val="0"/>
          <w:iCs w:val="0"/>
          <w:color w:val="000000" w:themeColor="text1"/>
        </w:rPr>
      </w:pPr>
      <w:bookmarkStart w:id="6" w:name="_Toc25596481"/>
      <w:bookmarkStart w:id="7" w:name="_Toc26916922"/>
      <w:r w:rsidRPr="00FD2EE5">
        <w:rPr>
          <w:rFonts w:ascii="Times New Roman" w:hAnsi="Times New Roman" w:cs="Times New Roman"/>
          <w:i w:val="0"/>
          <w:iCs w:val="0"/>
          <w:color w:val="000000" w:themeColor="text1"/>
        </w:rPr>
        <w:t>1.2 Детальні відомості про об’єкт дослідження</w:t>
      </w:r>
      <w:bookmarkEnd w:id="6"/>
      <w:bookmarkEnd w:id="7"/>
    </w:p>
    <w:p w14:paraId="150F6DD9" w14:textId="77777777" w:rsidR="00790FD8" w:rsidRPr="00790FD8" w:rsidRDefault="00790FD8" w:rsidP="00790FD8">
      <w:pPr>
        <w:rPr>
          <w:lang w:val="uk-UA" w:eastAsia="ru-RU"/>
        </w:rPr>
      </w:pPr>
    </w:p>
    <w:p w14:paraId="2EA87A86" w14:textId="77777777" w:rsidR="00443B23" w:rsidRPr="00B75DD6" w:rsidRDefault="00443B23" w:rsidP="00443B23">
      <w:pPr>
        <w:spacing w:line="240" w:lineRule="auto"/>
        <w:ind w:left="-284" w:firstLine="710"/>
        <w:jc w:val="both"/>
        <w:rPr>
          <w:rFonts w:ascii="Times New Roman" w:hAnsi="Times New Roman" w:cs="Times New Roman"/>
          <w:sz w:val="28"/>
          <w:szCs w:val="28"/>
          <w:lang w:val="uk-UA"/>
        </w:rPr>
      </w:pPr>
      <w:r w:rsidRPr="00665767">
        <w:rPr>
          <w:rFonts w:ascii="Times New Roman" w:hAnsi="Times New Roman" w:cs="Times New Roman"/>
          <w:sz w:val="28"/>
          <w:szCs w:val="28"/>
          <w:lang w:val="uk-UA"/>
        </w:rPr>
        <w:t xml:space="preserve">Детальні відомості </w:t>
      </w:r>
      <w:r>
        <w:rPr>
          <w:rFonts w:ascii="Times New Roman" w:hAnsi="Times New Roman" w:cs="Times New Roman"/>
          <w:sz w:val="28"/>
          <w:szCs w:val="28"/>
          <w:lang w:val="uk-UA"/>
        </w:rPr>
        <w:t>СШ №7</w:t>
      </w:r>
      <w:r w:rsidRPr="00665767">
        <w:rPr>
          <w:rFonts w:ascii="Times New Roman" w:hAnsi="Times New Roman" w:cs="Times New Roman"/>
          <w:sz w:val="28"/>
          <w:szCs w:val="28"/>
          <w:lang w:val="uk-UA"/>
        </w:rPr>
        <w:t xml:space="preserve"> наведені в табл</w:t>
      </w:r>
      <w:r>
        <w:rPr>
          <w:rFonts w:ascii="Times New Roman" w:hAnsi="Times New Roman" w:cs="Times New Roman"/>
          <w:sz w:val="28"/>
          <w:szCs w:val="28"/>
          <w:lang w:val="uk-UA"/>
        </w:rPr>
        <w:t xml:space="preserve">иці </w:t>
      </w:r>
      <w:r w:rsidRPr="00665767">
        <w:rPr>
          <w:rFonts w:ascii="Times New Roman" w:hAnsi="Times New Roman" w:cs="Times New Roman"/>
          <w:sz w:val="28"/>
          <w:szCs w:val="28"/>
          <w:lang w:val="uk-UA"/>
        </w:rPr>
        <w:t>1.1</w:t>
      </w:r>
    </w:p>
    <w:p w14:paraId="10713296" w14:textId="77777777" w:rsidR="00443B23" w:rsidRDefault="00443B23" w:rsidP="00443B23">
      <w:pPr>
        <w:spacing w:line="240" w:lineRule="auto"/>
        <w:contextualSpacing/>
        <w:jc w:val="both"/>
        <w:rPr>
          <w:rFonts w:ascii="Times New Roman" w:hAnsi="Times New Roman" w:cs="Times New Roman"/>
          <w:sz w:val="28"/>
          <w:szCs w:val="28"/>
          <w:lang w:val="uk-UA"/>
        </w:rPr>
      </w:pPr>
    </w:p>
    <w:p w14:paraId="61AE638B" w14:textId="77777777" w:rsidR="00443B23" w:rsidRDefault="00443B23" w:rsidP="00443B23">
      <w:pPr>
        <w:spacing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1.1</w:t>
      </w:r>
      <w:r w:rsidRPr="00601AAD">
        <w:rPr>
          <w:rFonts w:ascii="Times New Roman" w:hAnsi="Times New Roman" w:cs="Times New Roman"/>
          <w:sz w:val="28"/>
          <w:szCs w:val="28"/>
        </w:rPr>
        <w:t>–</w:t>
      </w:r>
      <w:r>
        <w:rPr>
          <w:rFonts w:ascii="Times New Roman" w:hAnsi="Times New Roman" w:cs="Times New Roman"/>
          <w:sz w:val="28"/>
          <w:szCs w:val="28"/>
          <w:lang w:val="uk-UA"/>
        </w:rPr>
        <w:t xml:space="preserve"> Загальна інформація </w:t>
      </w:r>
    </w:p>
    <w:tbl>
      <w:tblPr>
        <w:tblStyle w:val="a3"/>
        <w:tblW w:w="0" w:type="auto"/>
        <w:tblLook w:val="04A0" w:firstRow="1" w:lastRow="0" w:firstColumn="1" w:lastColumn="0" w:noHBand="0" w:noVBand="1"/>
      </w:tblPr>
      <w:tblGrid>
        <w:gridCol w:w="2521"/>
        <w:gridCol w:w="1989"/>
        <w:gridCol w:w="2778"/>
        <w:gridCol w:w="1933"/>
      </w:tblGrid>
      <w:tr w:rsidR="00443B23" w14:paraId="7C818316" w14:textId="77777777" w:rsidTr="00AA76B8">
        <w:trPr>
          <w:trHeight w:val="1137"/>
        </w:trPr>
        <w:tc>
          <w:tcPr>
            <w:tcW w:w="2521" w:type="dxa"/>
          </w:tcPr>
          <w:p w14:paraId="7A2DB2C8" w14:textId="77777777" w:rsidR="00443B23" w:rsidRPr="008B517D" w:rsidRDefault="00443B23" w:rsidP="001D5BD5">
            <w:pPr>
              <w:contextualSpacing/>
              <w:jc w:val="both"/>
              <w:rPr>
                <w:rFonts w:ascii="Times New Roman" w:hAnsi="Times New Roman" w:cs="Times New Roman"/>
                <w:sz w:val="28"/>
                <w:szCs w:val="28"/>
                <w:vertAlign w:val="superscript"/>
                <w:lang w:val="uk-UA"/>
              </w:rPr>
            </w:pPr>
            <w:r>
              <w:rPr>
                <w:rFonts w:ascii="Times New Roman" w:hAnsi="Times New Roman" w:cs="Times New Roman"/>
                <w:sz w:val="28"/>
                <w:szCs w:val="28"/>
                <w:lang w:val="uk-UA"/>
              </w:rPr>
              <w:t>Загальна площа будівлі, м</w:t>
            </w:r>
            <w:r>
              <w:rPr>
                <w:rFonts w:ascii="Times New Roman" w:hAnsi="Times New Roman" w:cs="Times New Roman"/>
                <w:sz w:val="28"/>
                <w:szCs w:val="28"/>
                <w:vertAlign w:val="superscript"/>
                <w:lang w:val="uk-UA"/>
              </w:rPr>
              <w:t>2</w:t>
            </w:r>
          </w:p>
        </w:tc>
        <w:tc>
          <w:tcPr>
            <w:tcW w:w="1989" w:type="dxa"/>
          </w:tcPr>
          <w:p w14:paraId="46309EBD" w14:textId="77777777" w:rsidR="00443B23" w:rsidRDefault="00443B23" w:rsidP="001D5BD5">
            <w:pPr>
              <w:contextualSpacing/>
              <w:jc w:val="both"/>
              <w:rPr>
                <w:rFonts w:ascii="Times New Roman" w:hAnsi="Times New Roman" w:cs="Times New Roman"/>
                <w:sz w:val="28"/>
                <w:szCs w:val="28"/>
              </w:rPr>
            </w:pPr>
          </w:p>
          <w:p w14:paraId="52468AB5" w14:textId="77777777" w:rsidR="00443B23" w:rsidRDefault="00443B23" w:rsidP="001D5BD5">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5725,8</w:t>
            </w:r>
          </w:p>
        </w:tc>
        <w:tc>
          <w:tcPr>
            <w:tcW w:w="2778" w:type="dxa"/>
          </w:tcPr>
          <w:p w14:paraId="7744179E" w14:textId="77777777" w:rsidR="00443B23" w:rsidRDefault="00443B23" w:rsidP="001D5BD5">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Опалювальна площа, м</w:t>
            </w:r>
            <w:r>
              <w:rPr>
                <w:rFonts w:ascii="Times New Roman" w:hAnsi="Times New Roman" w:cs="Times New Roman"/>
                <w:sz w:val="28"/>
                <w:szCs w:val="28"/>
                <w:vertAlign w:val="superscript"/>
                <w:lang w:val="uk-UA"/>
              </w:rPr>
              <w:t>2</w:t>
            </w:r>
          </w:p>
        </w:tc>
        <w:tc>
          <w:tcPr>
            <w:tcW w:w="1933" w:type="dxa"/>
          </w:tcPr>
          <w:p w14:paraId="0A4B0EC0" w14:textId="77777777" w:rsidR="00443B23" w:rsidRDefault="00443B23" w:rsidP="001D5BD5">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20238</w:t>
            </w:r>
          </w:p>
        </w:tc>
      </w:tr>
      <w:tr w:rsidR="00443B23" w14:paraId="09378E9A" w14:textId="77777777" w:rsidTr="00AA76B8">
        <w:trPr>
          <w:trHeight w:val="752"/>
        </w:trPr>
        <w:tc>
          <w:tcPr>
            <w:tcW w:w="2521" w:type="dxa"/>
          </w:tcPr>
          <w:p w14:paraId="0F8ECAB2" w14:textId="77777777" w:rsidR="00443B23" w:rsidRDefault="00443B23" w:rsidP="001D5BD5">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Загальний об’єм, м</w:t>
            </w:r>
            <w:r>
              <w:rPr>
                <w:rFonts w:ascii="Times New Roman" w:hAnsi="Times New Roman" w:cs="Times New Roman"/>
                <w:sz w:val="28"/>
                <w:szCs w:val="28"/>
                <w:vertAlign w:val="superscript"/>
                <w:lang w:val="uk-UA"/>
              </w:rPr>
              <w:t>2</w:t>
            </w:r>
          </w:p>
        </w:tc>
        <w:tc>
          <w:tcPr>
            <w:tcW w:w="1989" w:type="dxa"/>
          </w:tcPr>
          <w:p w14:paraId="7402D11F" w14:textId="77777777" w:rsidR="00443B23" w:rsidRDefault="00443B23" w:rsidP="001D5BD5">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20238</w:t>
            </w:r>
          </w:p>
        </w:tc>
        <w:tc>
          <w:tcPr>
            <w:tcW w:w="2778" w:type="dxa"/>
          </w:tcPr>
          <w:p w14:paraId="2B1D96E3" w14:textId="77777777" w:rsidR="00443B23" w:rsidRDefault="00443B23" w:rsidP="001D5BD5">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Опалювальний об’єм, м</w:t>
            </w:r>
            <w:r>
              <w:rPr>
                <w:rFonts w:ascii="Times New Roman" w:hAnsi="Times New Roman" w:cs="Times New Roman"/>
                <w:sz w:val="28"/>
                <w:szCs w:val="28"/>
                <w:vertAlign w:val="superscript"/>
                <w:lang w:val="uk-UA"/>
              </w:rPr>
              <w:t>2</w:t>
            </w:r>
          </w:p>
        </w:tc>
        <w:tc>
          <w:tcPr>
            <w:tcW w:w="1933" w:type="dxa"/>
          </w:tcPr>
          <w:p w14:paraId="2932496C" w14:textId="77777777" w:rsidR="00443B23" w:rsidRDefault="00443B23" w:rsidP="001D5BD5">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20238</w:t>
            </w:r>
          </w:p>
        </w:tc>
      </w:tr>
      <w:tr w:rsidR="00443B23" w14:paraId="67A484B4" w14:textId="77777777" w:rsidTr="00AA76B8">
        <w:trPr>
          <w:trHeight w:val="1128"/>
        </w:trPr>
        <w:tc>
          <w:tcPr>
            <w:tcW w:w="2521" w:type="dxa"/>
          </w:tcPr>
          <w:p w14:paraId="33665FAC" w14:textId="77777777" w:rsidR="00443B23" w:rsidRPr="00767DC3" w:rsidRDefault="00443B23" w:rsidP="001D5BD5">
            <w:pPr>
              <w:contextualSpacing/>
              <w:jc w:val="both"/>
              <w:rPr>
                <w:rFonts w:ascii="Times New Roman" w:hAnsi="Times New Roman" w:cs="Times New Roman"/>
                <w:sz w:val="28"/>
                <w:szCs w:val="28"/>
                <w:vertAlign w:val="superscript"/>
                <w:lang w:val="uk-UA"/>
              </w:rPr>
            </w:pPr>
            <w:r>
              <w:rPr>
                <w:rFonts w:ascii="Times New Roman" w:hAnsi="Times New Roman" w:cs="Times New Roman"/>
                <w:sz w:val="28"/>
                <w:szCs w:val="28"/>
                <w:lang w:val="uk-UA"/>
              </w:rPr>
              <w:t>Середня</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висота приміщення, м</w:t>
            </w:r>
            <w:r>
              <w:rPr>
                <w:rFonts w:ascii="Times New Roman" w:hAnsi="Times New Roman" w:cs="Times New Roman"/>
                <w:sz w:val="28"/>
                <w:szCs w:val="28"/>
                <w:vertAlign w:val="superscript"/>
                <w:lang w:val="uk-UA"/>
              </w:rPr>
              <w:t>2</w:t>
            </w:r>
          </w:p>
        </w:tc>
        <w:tc>
          <w:tcPr>
            <w:tcW w:w="1989" w:type="dxa"/>
          </w:tcPr>
          <w:p w14:paraId="79710606" w14:textId="77777777" w:rsidR="00443B23" w:rsidRDefault="00443B23" w:rsidP="001D5BD5">
            <w:pPr>
              <w:contextualSpacing/>
              <w:jc w:val="both"/>
              <w:rPr>
                <w:rFonts w:ascii="Times New Roman" w:hAnsi="Times New Roman" w:cs="Times New Roman"/>
                <w:sz w:val="28"/>
                <w:szCs w:val="28"/>
                <w:lang w:val="uk-UA"/>
              </w:rPr>
            </w:pPr>
          </w:p>
          <w:p w14:paraId="00010B65" w14:textId="77777777" w:rsidR="00443B23" w:rsidRPr="00075267" w:rsidRDefault="00443B23" w:rsidP="001D5BD5">
            <w:p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3,53</w:t>
            </w:r>
          </w:p>
        </w:tc>
        <w:tc>
          <w:tcPr>
            <w:tcW w:w="2778" w:type="dxa"/>
          </w:tcPr>
          <w:p w14:paraId="431ED4DE" w14:textId="77777777" w:rsidR="00443B23" w:rsidRDefault="00443B23" w:rsidP="001D5BD5">
            <w:pPr>
              <w:contextualSpacing/>
              <w:jc w:val="both"/>
              <w:rPr>
                <w:rFonts w:ascii="Times New Roman" w:hAnsi="Times New Roman" w:cs="Times New Roman"/>
                <w:sz w:val="28"/>
                <w:szCs w:val="28"/>
                <w:lang w:val="uk-UA"/>
              </w:rPr>
            </w:pPr>
          </w:p>
          <w:p w14:paraId="10D924D1" w14:textId="77777777" w:rsidR="00443B23" w:rsidRDefault="00443B23" w:rsidP="001D5BD5">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поверхів</w:t>
            </w:r>
          </w:p>
        </w:tc>
        <w:tc>
          <w:tcPr>
            <w:tcW w:w="1933" w:type="dxa"/>
          </w:tcPr>
          <w:p w14:paraId="756610EF" w14:textId="77777777" w:rsidR="00443B23" w:rsidRPr="00075267" w:rsidRDefault="00443B23" w:rsidP="001D5BD5">
            <w:pPr>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3</w:t>
            </w:r>
            <w:r>
              <w:rPr>
                <w:rFonts w:ascii="Times New Roman" w:hAnsi="Times New Roman" w:cs="Times New Roman"/>
                <w:sz w:val="28"/>
                <w:szCs w:val="28"/>
                <w:lang w:val="en-US"/>
              </w:rPr>
              <w:t>/2</w:t>
            </w:r>
          </w:p>
        </w:tc>
      </w:tr>
    </w:tbl>
    <w:p w14:paraId="2D83CC2D" w14:textId="77777777" w:rsidR="00443B23" w:rsidRDefault="00443B23" w:rsidP="00443B2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343CAB92" w14:textId="77777777" w:rsidR="00443B23" w:rsidRDefault="00443B23" w:rsidP="00443B23">
      <w:pPr>
        <w:spacing w:line="360" w:lineRule="auto"/>
        <w:ind w:firstLine="426"/>
        <w:contextualSpacing/>
        <w:jc w:val="both"/>
        <w:rPr>
          <w:rFonts w:ascii="Times New Roman" w:hAnsi="Times New Roman" w:cs="Times New Roman"/>
          <w:sz w:val="28"/>
          <w:szCs w:val="28"/>
          <w:lang w:val="uk-UA"/>
        </w:rPr>
      </w:pPr>
    </w:p>
    <w:p w14:paraId="168ED5FC" w14:textId="77777777" w:rsidR="00443B23" w:rsidRDefault="00443B23" w:rsidP="00443B23">
      <w:pPr>
        <w:spacing w:line="360" w:lineRule="auto"/>
        <w:ind w:firstLine="426"/>
        <w:contextualSpacing/>
        <w:jc w:val="both"/>
        <w:rPr>
          <w:rFonts w:ascii="Times New Roman" w:hAnsi="Times New Roman" w:cs="Times New Roman"/>
          <w:sz w:val="28"/>
          <w:szCs w:val="28"/>
          <w:lang w:val="uk-UA"/>
        </w:rPr>
      </w:pPr>
    </w:p>
    <w:p w14:paraId="00B3E524" w14:textId="77777777" w:rsidR="00443B23" w:rsidRDefault="00443B23" w:rsidP="00443B23">
      <w:pPr>
        <w:spacing w:line="360" w:lineRule="auto"/>
        <w:ind w:firstLine="426"/>
        <w:contextualSpacing/>
        <w:jc w:val="both"/>
        <w:rPr>
          <w:rFonts w:ascii="Times New Roman" w:hAnsi="Times New Roman" w:cs="Times New Roman"/>
          <w:sz w:val="28"/>
          <w:szCs w:val="28"/>
          <w:lang w:val="uk-UA"/>
        </w:rPr>
      </w:pPr>
    </w:p>
    <w:p w14:paraId="106A3939" w14:textId="77777777" w:rsidR="00443B23" w:rsidRDefault="00443B23" w:rsidP="00443B23">
      <w:pPr>
        <w:spacing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1.2</w:t>
      </w:r>
      <w:r w:rsidRPr="00601AAD">
        <w:rPr>
          <w:rFonts w:ascii="Times New Roman" w:hAnsi="Times New Roman" w:cs="Times New Roman"/>
          <w:sz w:val="28"/>
          <w:szCs w:val="28"/>
        </w:rPr>
        <w:t>–</w:t>
      </w:r>
      <w:r>
        <w:rPr>
          <w:rFonts w:ascii="Times New Roman" w:hAnsi="Times New Roman" w:cs="Times New Roman"/>
          <w:sz w:val="28"/>
          <w:szCs w:val="28"/>
          <w:lang w:val="uk-UA"/>
        </w:rPr>
        <w:t xml:space="preserve"> Площа зовнішніх стін за сторонами світу</w:t>
      </w:r>
    </w:p>
    <w:tbl>
      <w:tblPr>
        <w:tblStyle w:val="a3"/>
        <w:tblW w:w="0" w:type="auto"/>
        <w:tblLook w:val="04A0" w:firstRow="1" w:lastRow="0" w:firstColumn="1" w:lastColumn="0" w:noHBand="0" w:noVBand="1"/>
      </w:tblPr>
      <w:tblGrid>
        <w:gridCol w:w="2059"/>
        <w:gridCol w:w="1874"/>
        <w:gridCol w:w="1884"/>
        <w:gridCol w:w="1900"/>
        <w:gridCol w:w="1628"/>
      </w:tblGrid>
      <w:tr w:rsidR="00443B23" w14:paraId="48B61477" w14:textId="77777777" w:rsidTr="00AA76B8">
        <w:tc>
          <w:tcPr>
            <w:tcW w:w="2059" w:type="dxa"/>
          </w:tcPr>
          <w:p w14:paraId="5621FA73" w14:textId="77777777" w:rsidR="00443B23" w:rsidRDefault="00443B23" w:rsidP="00AA76B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Орієнтація</w:t>
            </w:r>
          </w:p>
        </w:tc>
        <w:tc>
          <w:tcPr>
            <w:tcW w:w="1874" w:type="dxa"/>
          </w:tcPr>
          <w:p w14:paraId="709202B3" w14:textId="77777777" w:rsidR="00443B23" w:rsidRDefault="00443B23" w:rsidP="00AA76B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ПдСх</w:t>
            </w:r>
          </w:p>
        </w:tc>
        <w:tc>
          <w:tcPr>
            <w:tcW w:w="1884" w:type="dxa"/>
          </w:tcPr>
          <w:p w14:paraId="2C7E8B5C" w14:textId="77777777" w:rsidR="00443B23" w:rsidRDefault="00443B23" w:rsidP="00AA76B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ПнЗх</w:t>
            </w:r>
          </w:p>
        </w:tc>
        <w:tc>
          <w:tcPr>
            <w:tcW w:w="1900" w:type="dxa"/>
          </w:tcPr>
          <w:p w14:paraId="0DB5057E" w14:textId="77777777" w:rsidR="00443B23" w:rsidRDefault="00443B23" w:rsidP="00AA76B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ПнСх</w:t>
            </w:r>
          </w:p>
        </w:tc>
        <w:tc>
          <w:tcPr>
            <w:tcW w:w="1628" w:type="dxa"/>
          </w:tcPr>
          <w:p w14:paraId="74A067AC" w14:textId="77777777" w:rsidR="00443B23" w:rsidRDefault="00443B23" w:rsidP="00AA76B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ПдЗх</w:t>
            </w:r>
          </w:p>
        </w:tc>
      </w:tr>
      <w:tr w:rsidR="00443B23" w14:paraId="137CD2FF" w14:textId="77777777" w:rsidTr="00AA76B8">
        <w:tc>
          <w:tcPr>
            <w:tcW w:w="2059" w:type="dxa"/>
          </w:tcPr>
          <w:p w14:paraId="0C3BF120" w14:textId="77777777" w:rsidR="00443B23" w:rsidRPr="007A4719" w:rsidRDefault="00443B23" w:rsidP="00AA76B8">
            <w:pPr>
              <w:spacing w:line="360" w:lineRule="auto"/>
              <w:contextualSpacing/>
              <w:jc w:val="both"/>
              <w:rPr>
                <w:rFonts w:ascii="Times New Roman" w:hAnsi="Times New Roman" w:cs="Times New Roman"/>
                <w:sz w:val="28"/>
                <w:szCs w:val="28"/>
                <w:vertAlign w:val="superscript"/>
                <w:lang w:val="uk-UA"/>
              </w:rPr>
            </w:pPr>
            <w:r>
              <w:rPr>
                <w:rFonts w:ascii="Times New Roman" w:hAnsi="Times New Roman" w:cs="Times New Roman"/>
                <w:sz w:val="28"/>
                <w:szCs w:val="28"/>
                <w:lang w:val="uk-UA"/>
              </w:rPr>
              <w:lastRenderedPageBreak/>
              <w:t>Площа стін, м</w:t>
            </w:r>
            <w:r>
              <w:rPr>
                <w:rFonts w:ascii="Times New Roman" w:hAnsi="Times New Roman" w:cs="Times New Roman"/>
                <w:sz w:val="28"/>
                <w:szCs w:val="28"/>
                <w:vertAlign w:val="superscript"/>
                <w:lang w:val="uk-UA"/>
              </w:rPr>
              <w:t>2</w:t>
            </w:r>
          </w:p>
        </w:tc>
        <w:tc>
          <w:tcPr>
            <w:tcW w:w="1874" w:type="dxa"/>
          </w:tcPr>
          <w:p w14:paraId="729E0E92" w14:textId="77777777" w:rsidR="00443B23" w:rsidRDefault="00443B23" w:rsidP="00AA76B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912,9</w:t>
            </w:r>
          </w:p>
        </w:tc>
        <w:tc>
          <w:tcPr>
            <w:tcW w:w="1884" w:type="dxa"/>
          </w:tcPr>
          <w:p w14:paraId="34A1EEDA" w14:textId="77777777" w:rsidR="00443B23" w:rsidRDefault="00443B23" w:rsidP="00AA76B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450,7</w:t>
            </w:r>
          </w:p>
        </w:tc>
        <w:tc>
          <w:tcPr>
            <w:tcW w:w="1900" w:type="dxa"/>
          </w:tcPr>
          <w:p w14:paraId="4354E5C1" w14:textId="77777777" w:rsidR="00443B23" w:rsidRDefault="00443B23" w:rsidP="00AA76B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803</w:t>
            </w:r>
          </w:p>
        </w:tc>
        <w:tc>
          <w:tcPr>
            <w:tcW w:w="1628" w:type="dxa"/>
          </w:tcPr>
          <w:p w14:paraId="2AFEFEAC" w14:textId="77777777" w:rsidR="00443B23" w:rsidRDefault="00443B23" w:rsidP="00AA76B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450,8</w:t>
            </w:r>
          </w:p>
        </w:tc>
      </w:tr>
    </w:tbl>
    <w:p w14:paraId="2CE6F341" w14:textId="72426E64" w:rsidR="00443B23" w:rsidRPr="00FD2EE5" w:rsidRDefault="00443B23" w:rsidP="00FD2EE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8" w:name="_Toc25596482"/>
      <w:bookmarkStart w:id="9" w:name="_Toc26916923"/>
    </w:p>
    <w:p w14:paraId="330EBEE9" w14:textId="4641F50B" w:rsidR="00443B23" w:rsidRPr="00FD2EE5" w:rsidRDefault="00443B23" w:rsidP="00790FD8">
      <w:pPr>
        <w:pStyle w:val="2"/>
        <w:numPr>
          <w:ilvl w:val="0"/>
          <w:numId w:val="0"/>
        </w:numPr>
        <w:spacing w:before="0" w:after="0" w:line="360" w:lineRule="auto"/>
        <w:ind w:firstLine="709"/>
        <w:jc w:val="both"/>
        <w:rPr>
          <w:rFonts w:ascii="Times New Roman" w:eastAsiaTheme="minorHAnsi" w:hAnsi="Times New Roman" w:cs="Times New Roman"/>
          <w:i w:val="0"/>
          <w:iCs w:val="0"/>
        </w:rPr>
      </w:pPr>
      <w:r w:rsidRPr="00FD2EE5">
        <w:rPr>
          <w:rFonts w:ascii="Times New Roman" w:eastAsiaTheme="minorHAnsi" w:hAnsi="Times New Roman" w:cs="Times New Roman"/>
          <w:i w:val="0"/>
          <w:iCs w:val="0"/>
        </w:rPr>
        <w:t>Опис технічного стану огороджувальних конструкцій</w:t>
      </w:r>
      <w:r w:rsidR="001D5BD5">
        <w:rPr>
          <w:rFonts w:ascii="Times New Roman" w:eastAsiaTheme="minorHAnsi" w:hAnsi="Times New Roman" w:cs="Times New Roman"/>
          <w:i w:val="0"/>
          <w:iCs w:val="0"/>
        </w:rPr>
        <w:t>.</w:t>
      </w:r>
    </w:p>
    <w:p w14:paraId="50B7E770" w14:textId="77777777" w:rsidR="00FD2EE5" w:rsidRDefault="00FD2EE5" w:rsidP="00790FD8">
      <w:pPr>
        <w:pStyle w:val="2"/>
        <w:numPr>
          <w:ilvl w:val="0"/>
          <w:numId w:val="0"/>
        </w:numPr>
        <w:spacing w:before="0" w:after="0" w:line="360" w:lineRule="auto"/>
        <w:ind w:firstLine="709"/>
        <w:jc w:val="both"/>
        <w:rPr>
          <w:rFonts w:ascii="Times New Roman" w:eastAsiaTheme="minorHAnsi" w:hAnsi="Times New Roman" w:cs="Times New Roman"/>
          <w:b w:val="0"/>
          <w:bCs w:val="0"/>
          <w:i w:val="0"/>
          <w:iCs w:val="0"/>
        </w:rPr>
      </w:pPr>
      <w:r>
        <w:rPr>
          <w:rFonts w:ascii="Times New Roman" w:eastAsiaTheme="minorHAnsi" w:hAnsi="Times New Roman" w:cs="Times New Roman"/>
          <w:b w:val="0"/>
          <w:bCs w:val="0"/>
          <w:i w:val="0"/>
          <w:iCs w:val="0"/>
          <w:lang w:val="en-US"/>
        </w:rPr>
        <w:t>C</w:t>
      </w:r>
      <w:r w:rsidR="00443B23" w:rsidRPr="00FD2EE5">
        <w:rPr>
          <w:rFonts w:ascii="Times New Roman" w:eastAsiaTheme="minorHAnsi" w:hAnsi="Times New Roman" w:cs="Times New Roman"/>
          <w:b w:val="0"/>
          <w:bCs w:val="0"/>
          <w:i w:val="0"/>
          <w:iCs w:val="0"/>
        </w:rPr>
        <w:t>тіни будівлі виконано із керамічної та силікатної цегли, товщиною 510 мм. Стіни без утеплення. Приведений опір теплопередачі не відповідає мінімальним вимогам 3,3 (м²·К)/Вт. Під час зовнішнього обстеження були виявлині незначні тріщини на стінах будівлі.</w:t>
      </w:r>
    </w:p>
    <w:p w14:paraId="497CB5FC" w14:textId="25192547" w:rsidR="00443B23" w:rsidRPr="00FD2EE5" w:rsidRDefault="00443B23" w:rsidP="00790FD8">
      <w:pPr>
        <w:pStyle w:val="2"/>
        <w:numPr>
          <w:ilvl w:val="0"/>
          <w:numId w:val="0"/>
        </w:numPr>
        <w:spacing w:before="0" w:after="0" w:line="360" w:lineRule="auto"/>
        <w:ind w:firstLine="709"/>
        <w:jc w:val="both"/>
        <w:rPr>
          <w:rFonts w:ascii="Times New Roman" w:eastAsiaTheme="minorHAnsi" w:hAnsi="Times New Roman" w:cs="Times New Roman"/>
          <w:b w:val="0"/>
          <w:bCs w:val="0"/>
          <w:i w:val="0"/>
          <w:iCs w:val="0"/>
        </w:rPr>
      </w:pPr>
      <w:r w:rsidRPr="00FD2EE5">
        <w:rPr>
          <w:rFonts w:ascii="Times New Roman" w:eastAsiaTheme="minorHAnsi" w:hAnsi="Times New Roman" w:cs="Times New Roman"/>
          <w:b w:val="0"/>
          <w:bCs w:val="0"/>
          <w:i w:val="0"/>
          <w:iCs w:val="0"/>
        </w:rPr>
        <w:t xml:space="preserve">Віконні блоки будівлі металопластикові з однокамерним склопакетом, Площа засклення складає 600,6 м². Приведений опір теплопередачі вікон відповідає нормативним значенням. </w:t>
      </w:r>
    </w:p>
    <w:p w14:paraId="505E4E80" w14:textId="58C9E613" w:rsidR="00443B23" w:rsidRPr="00FD2EE5" w:rsidRDefault="00FD2EE5" w:rsidP="00790FD8">
      <w:pPr>
        <w:pStyle w:val="2"/>
        <w:numPr>
          <w:ilvl w:val="0"/>
          <w:numId w:val="0"/>
        </w:numPr>
        <w:spacing w:before="0" w:after="0" w:line="360" w:lineRule="auto"/>
        <w:ind w:firstLine="709"/>
        <w:jc w:val="both"/>
        <w:rPr>
          <w:rFonts w:ascii="Times New Roman" w:eastAsiaTheme="minorHAnsi" w:hAnsi="Times New Roman" w:cs="Times New Roman"/>
          <w:b w:val="0"/>
          <w:bCs w:val="0"/>
          <w:i w:val="0"/>
          <w:iCs w:val="0"/>
        </w:rPr>
      </w:pPr>
      <w:r>
        <w:rPr>
          <w:rFonts w:ascii="Times New Roman" w:eastAsiaTheme="minorHAnsi" w:hAnsi="Times New Roman" w:cs="Times New Roman"/>
          <w:b w:val="0"/>
          <w:bCs w:val="0"/>
          <w:i w:val="0"/>
          <w:iCs w:val="0"/>
        </w:rPr>
        <w:t>В</w:t>
      </w:r>
      <w:r w:rsidR="00443B23" w:rsidRPr="00FD2EE5">
        <w:rPr>
          <w:rFonts w:ascii="Times New Roman" w:eastAsiaTheme="minorHAnsi" w:hAnsi="Times New Roman" w:cs="Times New Roman"/>
          <w:b w:val="0"/>
          <w:bCs w:val="0"/>
          <w:i w:val="0"/>
          <w:iCs w:val="0"/>
        </w:rPr>
        <w:t xml:space="preserve">хідні двері будівлі металопластикові та металеві. Приведений опір теплопередачі більшості конструкцій вхідної групи не відповідає мінімальним вимогам. </w:t>
      </w:r>
    </w:p>
    <w:p w14:paraId="4CF6690E" w14:textId="77777777" w:rsidR="00443B23" w:rsidRPr="00FD2EE5" w:rsidRDefault="00443B23" w:rsidP="00790FD8">
      <w:pPr>
        <w:pStyle w:val="2"/>
        <w:numPr>
          <w:ilvl w:val="0"/>
          <w:numId w:val="0"/>
        </w:numPr>
        <w:spacing w:before="0" w:after="0" w:line="360" w:lineRule="auto"/>
        <w:ind w:firstLine="709"/>
        <w:jc w:val="both"/>
        <w:rPr>
          <w:rFonts w:ascii="Times New Roman" w:eastAsiaTheme="minorHAnsi" w:hAnsi="Times New Roman" w:cs="Times New Roman"/>
          <w:b w:val="0"/>
          <w:bCs w:val="0"/>
          <w:i w:val="0"/>
          <w:iCs w:val="0"/>
        </w:rPr>
      </w:pPr>
      <w:r w:rsidRPr="00FD2EE5">
        <w:rPr>
          <w:rFonts w:ascii="Times New Roman" w:eastAsiaTheme="minorHAnsi" w:hAnsi="Times New Roman" w:cs="Times New Roman"/>
          <w:b w:val="0"/>
          <w:bCs w:val="0"/>
          <w:i w:val="0"/>
          <w:iCs w:val="0"/>
        </w:rPr>
        <w:t xml:space="preserve">Дах будівлі з неопалювальним приміщенням горища, крівля похила, вкрита шифером. </w:t>
      </w:r>
    </w:p>
    <w:p w14:paraId="24290EC9" w14:textId="77777777" w:rsidR="00443B23" w:rsidRPr="00FD2EE5" w:rsidRDefault="00443B23" w:rsidP="00790FD8">
      <w:pPr>
        <w:pStyle w:val="2"/>
        <w:numPr>
          <w:ilvl w:val="0"/>
          <w:numId w:val="0"/>
        </w:numPr>
        <w:spacing w:before="0" w:after="0" w:line="360" w:lineRule="auto"/>
        <w:ind w:firstLine="709"/>
        <w:jc w:val="both"/>
        <w:rPr>
          <w:rFonts w:ascii="Times New Roman" w:eastAsiaTheme="minorHAnsi" w:hAnsi="Times New Roman" w:cs="Times New Roman"/>
          <w:b w:val="0"/>
          <w:bCs w:val="0"/>
          <w:i w:val="0"/>
          <w:iCs w:val="0"/>
        </w:rPr>
      </w:pPr>
      <w:r w:rsidRPr="00FD2EE5">
        <w:rPr>
          <w:rFonts w:ascii="Times New Roman" w:eastAsiaTheme="minorHAnsi" w:hAnsi="Times New Roman" w:cs="Times New Roman"/>
          <w:b w:val="0"/>
          <w:bCs w:val="0"/>
          <w:i w:val="0"/>
          <w:iCs w:val="0"/>
        </w:rPr>
        <w:t>Горищне перекриття та дахове покриття не утеплені. Характеристика огороджувальних конструкцій не відповідає мінімальним вимогам.</w:t>
      </w:r>
    </w:p>
    <w:p w14:paraId="74590491" w14:textId="275FD22E" w:rsidR="00443B23" w:rsidRPr="00FD2EE5" w:rsidRDefault="00443B23" w:rsidP="00790FD8">
      <w:pPr>
        <w:pStyle w:val="2"/>
        <w:numPr>
          <w:ilvl w:val="0"/>
          <w:numId w:val="0"/>
        </w:numPr>
        <w:spacing w:before="0" w:after="0" w:line="360" w:lineRule="auto"/>
        <w:ind w:firstLine="709"/>
        <w:jc w:val="both"/>
        <w:rPr>
          <w:rFonts w:ascii="Times New Roman" w:eastAsiaTheme="minorHAnsi" w:hAnsi="Times New Roman" w:cs="Times New Roman"/>
          <w:b w:val="0"/>
          <w:bCs w:val="0"/>
          <w:i w:val="0"/>
          <w:iCs w:val="0"/>
        </w:rPr>
      </w:pPr>
      <w:r w:rsidRPr="00FD2EE5">
        <w:rPr>
          <w:rFonts w:ascii="Times New Roman" w:eastAsiaTheme="minorHAnsi" w:hAnsi="Times New Roman" w:cs="Times New Roman"/>
          <w:b w:val="0"/>
          <w:bCs w:val="0"/>
          <w:i w:val="0"/>
          <w:iCs w:val="0"/>
        </w:rPr>
        <w:t>Підва</w:t>
      </w:r>
      <w:r w:rsidR="00FD2EE5">
        <w:rPr>
          <w:rFonts w:ascii="Times New Roman" w:eastAsiaTheme="minorHAnsi" w:hAnsi="Times New Roman" w:cs="Times New Roman"/>
          <w:b w:val="0"/>
          <w:bCs w:val="0"/>
          <w:i w:val="0"/>
          <w:iCs w:val="0"/>
          <w:lang w:val="ru-RU"/>
        </w:rPr>
        <w:t>л</w:t>
      </w:r>
      <w:r w:rsidRPr="00FD2EE5">
        <w:rPr>
          <w:rFonts w:ascii="Times New Roman" w:eastAsiaTheme="minorHAnsi" w:hAnsi="Times New Roman" w:cs="Times New Roman"/>
          <w:b w:val="0"/>
          <w:bCs w:val="0"/>
          <w:i w:val="0"/>
          <w:iCs w:val="0"/>
        </w:rPr>
        <w:t xml:space="preserve"> у будівлі відсутній,  підлога по грунту. Опір теплопередачі перекриття над неопалювальним підвалом не відповідає нормативним вимогам.</w:t>
      </w:r>
    </w:p>
    <w:p w14:paraId="5858007E" w14:textId="4226B767" w:rsidR="00790FD8" w:rsidRDefault="00443B23" w:rsidP="001D5BD5">
      <w:pPr>
        <w:pStyle w:val="2"/>
        <w:numPr>
          <w:ilvl w:val="0"/>
          <w:numId w:val="0"/>
        </w:numPr>
        <w:spacing w:line="360" w:lineRule="auto"/>
        <w:ind w:firstLine="709"/>
        <w:rPr>
          <w:rFonts w:ascii="Times New Roman" w:hAnsi="Times New Roman" w:cs="Times New Roman"/>
          <w:i w:val="0"/>
          <w:iCs w:val="0"/>
          <w:color w:val="000000" w:themeColor="text1"/>
          <w:szCs w:val="32"/>
        </w:rPr>
      </w:pPr>
      <w:r w:rsidRPr="00FD2EE5">
        <w:rPr>
          <w:rFonts w:ascii="Times New Roman" w:hAnsi="Times New Roman" w:cs="Times New Roman"/>
          <w:i w:val="0"/>
          <w:iCs w:val="0"/>
          <w:color w:val="000000" w:themeColor="text1"/>
          <w:szCs w:val="32"/>
        </w:rPr>
        <w:t>1.3 Річне споживання енергоносіїв</w:t>
      </w:r>
      <w:bookmarkEnd w:id="8"/>
      <w:bookmarkEnd w:id="9"/>
    </w:p>
    <w:p w14:paraId="6256BABD" w14:textId="77777777" w:rsidR="001D5BD5" w:rsidRPr="001D5BD5" w:rsidRDefault="001D5BD5" w:rsidP="001D5BD5">
      <w:pPr>
        <w:rPr>
          <w:lang w:val="uk-UA" w:eastAsia="ru-RU"/>
        </w:rPr>
      </w:pPr>
    </w:p>
    <w:p w14:paraId="62A6391A" w14:textId="77777777" w:rsidR="00443B23" w:rsidRDefault="00443B23" w:rsidP="00790F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Данні про споживання теплової, електричної енергій та води були взяті в Солом’янській районній державній адміністрації. Отримані показники та грошові нарахування зведемо до наступних таблиць.</w:t>
      </w:r>
    </w:p>
    <w:p w14:paraId="1DE977CF" w14:textId="77777777" w:rsidR="00443B23" w:rsidRPr="00851EA6" w:rsidRDefault="00443B23" w:rsidP="00893866">
      <w:pPr>
        <w:spacing w:after="0" w:line="360" w:lineRule="auto"/>
        <w:ind w:firstLine="567"/>
        <w:jc w:val="both"/>
        <w:rPr>
          <w:rFonts w:ascii="Times New Roman" w:hAnsi="Times New Roman" w:cs="Times New Roman"/>
          <w:b/>
          <w:spacing w:val="-2"/>
          <w:sz w:val="28"/>
          <w:szCs w:val="28"/>
          <w:lang w:val="uk-UA"/>
        </w:rPr>
      </w:pPr>
      <w:r w:rsidRPr="00851EA6">
        <w:rPr>
          <w:rFonts w:ascii="Times New Roman" w:hAnsi="Times New Roman" w:cs="Times New Roman"/>
          <w:spacing w:val="-2"/>
          <w:sz w:val="28"/>
          <w:szCs w:val="28"/>
          <w:lang w:val="uk-UA"/>
        </w:rPr>
        <w:t>Споживання електричної енергії за останні три роки наведено у табл. 1.</w:t>
      </w:r>
      <w:r>
        <w:rPr>
          <w:rFonts w:ascii="Times New Roman" w:hAnsi="Times New Roman" w:cs="Times New Roman"/>
          <w:spacing w:val="-2"/>
          <w:sz w:val="28"/>
          <w:szCs w:val="28"/>
          <w:lang w:val="uk-UA"/>
        </w:rPr>
        <w:t>3</w:t>
      </w:r>
      <w:r w:rsidRPr="00851EA6">
        <w:rPr>
          <w:rFonts w:ascii="Times New Roman" w:hAnsi="Times New Roman" w:cs="Times New Roman"/>
          <w:spacing w:val="-2"/>
          <w:sz w:val="28"/>
          <w:szCs w:val="28"/>
          <w:lang w:val="uk-UA"/>
        </w:rPr>
        <w:t>.</w:t>
      </w:r>
    </w:p>
    <w:p w14:paraId="63EBBBE5" w14:textId="77777777" w:rsidR="0090443B" w:rsidRDefault="0090443B" w:rsidP="00443B23">
      <w:pPr>
        <w:spacing w:after="0" w:line="360" w:lineRule="auto"/>
        <w:ind w:firstLine="709"/>
        <w:jc w:val="center"/>
        <w:rPr>
          <w:rFonts w:ascii="Times New Roman" w:hAnsi="Times New Roman" w:cs="Times New Roman"/>
          <w:sz w:val="28"/>
          <w:szCs w:val="28"/>
          <w:lang w:val="uk-UA"/>
        </w:rPr>
      </w:pPr>
    </w:p>
    <w:p w14:paraId="1B5F300E" w14:textId="262B3DB9" w:rsidR="00443B23" w:rsidRPr="001E696B" w:rsidRDefault="00443B23" w:rsidP="00443B23">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sz w:val="28"/>
          <w:szCs w:val="28"/>
          <w:lang w:val="uk-UA"/>
        </w:rPr>
        <w:t>Таблиця 1.3 – Річне споживання електричної енергії</w:t>
      </w:r>
    </w:p>
    <w:tbl>
      <w:tblPr>
        <w:tblpPr w:leftFromText="180" w:rightFromText="180" w:bottomFromText="160" w:vertAnchor="text" w:horzAnchor="margin" w:tblpY="32"/>
        <w:tblW w:w="10048" w:type="dxa"/>
        <w:tblLook w:val="04A0" w:firstRow="1" w:lastRow="0" w:firstColumn="1" w:lastColumn="0" w:noHBand="0" w:noVBand="1"/>
      </w:tblPr>
      <w:tblGrid>
        <w:gridCol w:w="1133"/>
        <w:gridCol w:w="886"/>
        <w:gridCol w:w="847"/>
        <w:gridCol w:w="1312"/>
        <w:gridCol w:w="886"/>
        <w:gridCol w:w="847"/>
        <w:gridCol w:w="1312"/>
        <w:gridCol w:w="886"/>
        <w:gridCol w:w="847"/>
        <w:gridCol w:w="1092"/>
      </w:tblGrid>
      <w:tr w:rsidR="0090443B" w14:paraId="7EBCC27C" w14:textId="77777777" w:rsidTr="0090443B">
        <w:trPr>
          <w:trHeight w:val="164"/>
        </w:trPr>
        <w:tc>
          <w:tcPr>
            <w:tcW w:w="1133" w:type="dxa"/>
            <w:tcBorders>
              <w:top w:val="single" w:sz="8" w:space="0" w:color="auto"/>
              <w:left w:val="single" w:sz="8" w:space="0" w:color="auto"/>
              <w:bottom w:val="single" w:sz="8" w:space="0" w:color="auto"/>
              <w:right w:val="single" w:sz="8" w:space="0" w:color="auto"/>
            </w:tcBorders>
            <w:noWrap/>
            <w:vAlign w:val="center"/>
            <w:hideMark/>
          </w:tcPr>
          <w:p w14:paraId="19D4CEAE" w14:textId="77777777" w:rsidR="0090443B" w:rsidRDefault="0090443B" w:rsidP="0090443B">
            <w:pPr>
              <w:spacing w:after="0" w:line="240" w:lineRule="auto"/>
              <w:rPr>
                <w:rFonts w:ascii="Times New Roman" w:eastAsia="Times New Roman" w:hAnsi="Times New Roman" w:cs="Times New Roman"/>
                <w:color w:val="000000"/>
                <w:lang w:val="uk-UA"/>
              </w:rPr>
            </w:pPr>
            <w:r>
              <w:rPr>
                <w:color w:val="000000"/>
              </w:rPr>
              <w:t> </w:t>
            </w:r>
          </w:p>
        </w:tc>
        <w:tc>
          <w:tcPr>
            <w:tcW w:w="886" w:type="dxa"/>
            <w:tcBorders>
              <w:top w:val="single" w:sz="8" w:space="0" w:color="auto"/>
              <w:left w:val="nil"/>
              <w:bottom w:val="single" w:sz="8" w:space="0" w:color="auto"/>
              <w:right w:val="single" w:sz="8" w:space="0" w:color="auto"/>
            </w:tcBorders>
            <w:noWrap/>
            <w:vAlign w:val="center"/>
            <w:hideMark/>
          </w:tcPr>
          <w:p w14:paraId="1409B6B1" w14:textId="2BA46D47" w:rsidR="0090443B" w:rsidRDefault="0090443B" w:rsidP="0090443B">
            <w:pPr>
              <w:spacing w:after="0" w:line="240" w:lineRule="auto"/>
              <w:jc w:val="center"/>
              <w:rPr>
                <w:b/>
                <w:bCs/>
                <w:color w:val="000000"/>
                <w:lang w:val="uk-UA"/>
              </w:rPr>
            </w:pPr>
            <w:r>
              <w:rPr>
                <w:b/>
                <w:bCs/>
                <w:color w:val="000000"/>
                <w:lang w:val="uk-UA"/>
              </w:rPr>
              <w:t>201</w:t>
            </w:r>
            <w:r w:rsidR="00F77F72">
              <w:rPr>
                <w:b/>
                <w:bCs/>
                <w:color w:val="000000"/>
                <w:lang w:val="uk-UA"/>
              </w:rPr>
              <w:t>6</w:t>
            </w:r>
          </w:p>
        </w:tc>
        <w:tc>
          <w:tcPr>
            <w:tcW w:w="847" w:type="dxa"/>
            <w:tcBorders>
              <w:top w:val="single" w:sz="8" w:space="0" w:color="auto"/>
              <w:left w:val="nil"/>
              <w:bottom w:val="single" w:sz="8" w:space="0" w:color="auto"/>
              <w:right w:val="single" w:sz="8" w:space="0" w:color="auto"/>
            </w:tcBorders>
            <w:vAlign w:val="center"/>
            <w:hideMark/>
          </w:tcPr>
          <w:p w14:paraId="53B250BB" w14:textId="77777777" w:rsidR="0090443B" w:rsidRDefault="0090443B" w:rsidP="0090443B">
            <w:pPr>
              <w:spacing w:after="0" w:line="240" w:lineRule="auto"/>
              <w:jc w:val="center"/>
              <w:rPr>
                <w:color w:val="000000"/>
                <w:lang w:val="uk-UA"/>
              </w:rPr>
            </w:pPr>
            <w:r>
              <w:rPr>
                <w:color w:val="000000"/>
                <w:lang w:val="uk-UA"/>
              </w:rPr>
              <w:t>Тариф</w:t>
            </w:r>
          </w:p>
        </w:tc>
        <w:tc>
          <w:tcPr>
            <w:tcW w:w="1312" w:type="dxa"/>
            <w:tcBorders>
              <w:top w:val="single" w:sz="8" w:space="0" w:color="auto"/>
              <w:left w:val="nil"/>
              <w:bottom w:val="single" w:sz="8" w:space="0" w:color="auto"/>
              <w:right w:val="single" w:sz="8" w:space="0" w:color="auto"/>
            </w:tcBorders>
            <w:vAlign w:val="center"/>
            <w:hideMark/>
          </w:tcPr>
          <w:p w14:paraId="7AD00B1E" w14:textId="77777777" w:rsidR="0090443B" w:rsidRDefault="0090443B" w:rsidP="0090443B">
            <w:pPr>
              <w:spacing w:after="0" w:line="240" w:lineRule="auto"/>
              <w:jc w:val="center"/>
              <w:rPr>
                <w:color w:val="000000"/>
                <w:lang w:val="uk-UA"/>
              </w:rPr>
            </w:pPr>
            <w:r>
              <w:rPr>
                <w:color w:val="000000"/>
                <w:lang w:val="uk-UA"/>
              </w:rPr>
              <w:t>Грн</w:t>
            </w:r>
          </w:p>
        </w:tc>
        <w:tc>
          <w:tcPr>
            <w:tcW w:w="886" w:type="dxa"/>
            <w:tcBorders>
              <w:top w:val="single" w:sz="8" w:space="0" w:color="auto"/>
              <w:left w:val="nil"/>
              <w:bottom w:val="single" w:sz="8" w:space="0" w:color="auto"/>
              <w:right w:val="single" w:sz="8" w:space="0" w:color="auto"/>
            </w:tcBorders>
            <w:noWrap/>
            <w:vAlign w:val="center"/>
            <w:hideMark/>
          </w:tcPr>
          <w:p w14:paraId="1A478166" w14:textId="5904F17C" w:rsidR="0090443B" w:rsidRDefault="00F77F72" w:rsidP="0090443B">
            <w:pPr>
              <w:spacing w:after="0" w:line="240" w:lineRule="auto"/>
              <w:jc w:val="center"/>
              <w:rPr>
                <w:b/>
                <w:bCs/>
                <w:color w:val="000000"/>
                <w:lang w:val="uk-UA"/>
              </w:rPr>
            </w:pPr>
            <w:r>
              <w:rPr>
                <w:b/>
                <w:bCs/>
                <w:color w:val="000000"/>
                <w:lang w:val="uk-UA"/>
              </w:rPr>
              <w:t>2017</w:t>
            </w:r>
          </w:p>
        </w:tc>
        <w:tc>
          <w:tcPr>
            <w:tcW w:w="847" w:type="dxa"/>
            <w:tcBorders>
              <w:top w:val="single" w:sz="8" w:space="0" w:color="auto"/>
              <w:left w:val="nil"/>
              <w:bottom w:val="single" w:sz="8" w:space="0" w:color="auto"/>
              <w:right w:val="single" w:sz="8" w:space="0" w:color="auto"/>
            </w:tcBorders>
            <w:vAlign w:val="center"/>
            <w:hideMark/>
          </w:tcPr>
          <w:p w14:paraId="443BF780" w14:textId="77777777" w:rsidR="0090443B" w:rsidRDefault="0090443B" w:rsidP="0090443B">
            <w:pPr>
              <w:spacing w:after="0" w:line="240" w:lineRule="auto"/>
              <w:jc w:val="center"/>
              <w:rPr>
                <w:color w:val="000000"/>
                <w:lang w:val="uk-UA"/>
              </w:rPr>
            </w:pPr>
            <w:r>
              <w:rPr>
                <w:color w:val="000000"/>
                <w:lang w:val="uk-UA"/>
              </w:rPr>
              <w:t>Тариф</w:t>
            </w:r>
          </w:p>
        </w:tc>
        <w:tc>
          <w:tcPr>
            <w:tcW w:w="1312" w:type="dxa"/>
            <w:tcBorders>
              <w:top w:val="single" w:sz="8" w:space="0" w:color="auto"/>
              <w:left w:val="nil"/>
              <w:bottom w:val="single" w:sz="8" w:space="0" w:color="auto"/>
              <w:right w:val="single" w:sz="8" w:space="0" w:color="auto"/>
            </w:tcBorders>
            <w:vAlign w:val="center"/>
            <w:hideMark/>
          </w:tcPr>
          <w:p w14:paraId="4B92D459" w14:textId="77777777" w:rsidR="0090443B" w:rsidRDefault="0090443B" w:rsidP="0090443B">
            <w:pPr>
              <w:spacing w:after="0" w:line="240" w:lineRule="auto"/>
              <w:jc w:val="center"/>
              <w:rPr>
                <w:color w:val="000000"/>
                <w:lang w:val="uk-UA"/>
              </w:rPr>
            </w:pPr>
            <w:r>
              <w:rPr>
                <w:color w:val="000000"/>
                <w:lang w:val="uk-UA"/>
              </w:rPr>
              <w:t>Грн</w:t>
            </w:r>
          </w:p>
        </w:tc>
        <w:tc>
          <w:tcPr>
            <w:tcW w:w="886" w:type="dxa"/>
            <w:tcBorders>
              <w:top w:val="single" w:sz="8" w:space="0" w:color="auto"/>
              <w:left w:val="nil"/>
              <w:bottom w:val="single" w:sz="8" w:space="0" w:color="auto"/>
              <w:right w:val="single" w:sz="8" w:space="0" w:color="auto"/>
            </w:tcBorders>
            <w:noWrap/>
            <w:vAlign w:val="center"/>
            <w:hideMark/>
          </w:tcPr>
          <w:p w14:paraId="5AE934EB" w14:textId="7553B2F9" w:rsidR="0090443B" w:rsidRDefault="00F77F72" w:rsidP="0090443B">
            <w:pPr>
              <w:spacing w:after="0" w:line="240" w:lineRule="auto"/>
              <w:jc w:val="center"/>
              <w:rPr>
                <w:b/>
                <w:bCs/>
                <w:color w:val="000000"/>
                <w:lang w:val="uk-UA"/>
              </w:rPr>
            </w:pPr>
            <w:r>
              <w:rPr>
                <w:b/>
                <w:bCs/>
                <w:color w:val="000000"/>
                <w:lang w:val="uk-UA"/>
              </w:rPr>
              <w:t>2018</w:t>
            </w:r>
          </w:p>
        </w:tc>
        <w:tc>
          <w:tcPr>
            <w:tcW w:w="847" w:type="dxa"/>
            <w:tcBorders>
              <w:top w:val="single" w:sz="8" w:space="0" w:color="auto"/>
              <w:left w:val="nil"/>
              <w:bottom w:val="single" w:sz="8" w:space="0" w:color="auto"/>
              <w:right w:val="single" w:sz="8" w:space="0" w:color="auto"/>
            </w:tcBorders>
            <w:vAlign w:val="center"/>
            <w:hideMark/>
          </w:tcPr>
          <w:p w14:paraId="3FA00C5D" w14:textId="77777777" w:rsidR="0090443B" w:rsidRDefault="0090443B" w:rsidP="0090443B">
            <w:pPr>
              <w:spacing w:after="0" w:line="240" w:lineRule="auto"/>
              <w:jc w:val="center"/>
              <w:rPr>
                <w:color w:val="000000"/>
                <w:lang w:val="uk-UA"/>
              </w:rPr>
            </w:pPr>
            <w:r>
              <w:rPr>
                <w:color w:val="000000"/>
                <w:lang w:val="uk-UA"/>
              </w:rPr>
              <w:t>Тариф</w:t>
            </w:r>
          </w:p>
        </w:tc>
        <w:tc>
          <w:tcPr>
            <w:tcW w:w="1092" w:type="dxa"/>
            <w:tcBorders>
              <w:top w:val="single" w:sz="8" w:space="0" w:color="auto"/>
              <w:left w:val="nil"/>
              <w:bottom w:val="single" w:sz="8" w:space="0" w:color="auto"/>
              <w:right w:val="single" w:sz="8" w:space="0" w:color="auto"/>
            </w:tcBorders>
            <w:vAlign w:val="center"/>
            <w:hideMark/>
          </w:tcPr>
          <w:p w14:paraId="7A072253" w14:textId="77777777" w:rsidR="0090443B" w:rsidRDefault="0090443B" w:rsidP="0090443B">
            <w:pPr>
              <w:spacing w:after="0" w:line="240" w:lineRule="auto"/>
              <w:jc w:val="center"/>
              <w:rPr>
                <w:color w:val="000000"/>
                <w:lang w:val="uk-UA"/>
              </w:rPr>
            </w:pPr>
            <w:r>
              <w:rPr>
                <w:color w:val="000000"/>
                <w:lang w:val="uk-UA"/>
              </w:rPr>
              <w:t>Грн</w:t>
            </w:r>
          </w:p>
        </w:tc>
      </w:tr>
      <w:tr w:rsidR="0090443B" w14:paraId="57CB07AD"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2A7E0476" w14:textId="77777777" w:rsidR="0090443B" w:rsidRDefault="0090443B" w:rsidP="0090443B">
            <w:pPr>
              <w:spacing w:after="0" w:line="240" w:lineRule="auto"/>
              <w:jc w:val="center"/>
              <w:rPr>
                <w:color w:val="000000"/>
                <w:lang w:val="uk-UA"/>
              </w:rPr>
            </w:pPr>
            <w:r>
              <w:rPr>
                <w:color w:val="000000"/>
                <w:lang w:val="uk-UA"/>
              </w:rPr>
              <w:t>січень</w:t>
            </w:r>
          </w:p>
        </w:tc>
        <w:tc>
          <w:tcPr>
            <w:tcW w:w="886" w:type="dxa"/>
            <w:tcBorders>
              <w:top w:val="nil"/>
              <w:left w:val="nil"/>
              <w:bottom w:val="single" w:sz="8" w:space="0" w:color="auto"/>
              <w:right w:val="single" w:sz="8" w:space="0" w:color="auto"/>
            </w:tcBorders>
            <w:noWrap/>
            <w:vAlign w:val="center"/>
            <w:hideMark/>
          </w:tcPr>
          <w:p w14:paraId="3F7DEE9F" w14:textId="77777777" w:rsidR="0090443B" w:rsidRDefault="0090443B" w:rsidP="0090443B">
            <w:pPr>
              <w:spacing w:after="0" w:line="240" w:lineRule="auto"/>
              <w:jc w:val="center"/>
              <w:rPr>
                <w:color w:val="000000"/>
                <w:lang w:val="uk-UA"/>
              </w:rPr>
            </w:pPr>
            <w:r>
              <w:rPr>
                <w:color w:val="000000"/>
                <w:lang w:val="uk-UA"/>
              </w:rPr>
              <w:t>12 888</w:t>
            </w:r>
          </w:p>
        </w:tc>
        <w:tc>
          <w:tcPr>
            <w:tcW w:w="847" w:type="dxa"/>
            <w:tcBorders>
              <w:top w:val="nil"/>
              <w:left w:val="nil"/>
              <w:bottom w:val="single" w:sz="8" w:space="0" w:color="auto"/>
              <w:right w:val="single" w:sz="8" w:space="0" w:color="auto"/>
            </w:tcBorders>
            <w:vAlign w:val="center"/>
            <w:hideMark/>
          </w:tcPr>
          <w:p w14:paraId="5D3815BD" w14:textId="77777777" w:rsidR="0090443B" w:rsidRDefault="0090443B" w:rsidP="0090443B">
            <w:pPr>
              <w:spacing w:after="0" w:line="240" w:lineRule="auto"/>
              <w:jc w:val="center"/>
              <w:rPr>
                <w:color w:val="000000"/>
                <w:lang w:val="uk-UA"/>
              </w:rPr>
            </w:pPr>
            <w:r>
              <w:rPr>
                <w:color w:val="000000"/>
                <w:lang w:val="uk-UA"/>
              </w:rPr>
              <w:t>1,525</w:t>
            </w:r>
          </w:p>
        </w:tc>
        <w:tc>
          <w:tcPr>
            <w:tcW w:w="1312" w:type="dxa"/>
            <w:tcBorders>
              <w:top w:val="nil"/>
              <w:left w:val="nil"/>
              <w:bottom w:val="single" w:sz="8" w:space="0" w:color="auto"/>
              <w:right w:val="single" w:sz="8" w:space="0" w:color="auto"/>
            </w:tcBorders>
            <w:vAlign w:val="center"/>
            <w:hideMark/>
          </w:tcPr>
          <w:p w14:paraId="4BA6D48B" w14:textId="77777777" w:rsidR="0090443B" w:rsidRDefault="0090443B" w:rsidP="0090443B">
            <w:pPr>
              <w:spacing w:after="0" w:line="240" w:lineRule="auto"/>
              <w:jc w:val="right"/>
              <w:rPr>
                <w:color w:val="000000"/>
                <w:lang w:val="uk-UA"/>
              </w:rPr>
            </w:pPr>
            <w:r>
              <w:rPr>
                <w:color w:val="000000"/>
                <w:lang w:val="uk-UA"/>
              </w:rPr>
              <w:t>19654,2</w:t>
            </w:r>
          </w:p>
        </w:tc>
        <w:tc>
          <w:tcPr>
            <w:tcW w:w="886" w:type="dxa"/>
            <w:tcBorders>
              <w:top w:val="nil"/>
              <w:left w:val="nil"/>
              <w:bottom w:val="single" w:sz="8" w:space="0" w:color="auto"/>
              <w:right w:val="single" w:sz="8" w:space="0" w:color="auto"/>
            </w:tcBorders>
            <w:noWrap/>
            <w:vAlign w:val="center"/>
            <w:hideMark/>
          </w:tcPr>
          <w:p w14:paraId="5A34AD04" w14:textId="77777777" w:rsidR="0090443B" w:rsidRDefault="0090443B" w:rsidP="0090443B">
            <w:pPr>
              <w:spacing w:after="0" w:line="240" w:lineRule="auto"/>
              <w:jc w:val="center"/>
              <w:rPr>
                <w:color w:val="000000"/>
                <w:lang w:val="uk-UA"/>
              </w:rPr>
            </w:pPr>
            <w:r>
              <w:rPr>
                <w:color w:val="000000"/>
                <w:lang w:val="uk-UA"/>
              </w:rPr>
              <w:t>16 488</w:t>
            </w:r>
          </w:p>
        </w:tc>
        <w:tc>
          <w:tcPr>
            <w:tcW w:w="847" w:type="dxa"/>
            <w:tcBorders>
              <w:top w:val="nil"/>
              <w:left w:val="nil"/>
              <w:bottom w:val="single" w:sz="8" w:space="0" w:color="auto"/>
              <w:right w:val="single" w:sz="8" w:space="0" w:color="auto"/>
            </w:tcBorders>
            <w:vAlign w:val="center"/>
            <w:hideMark/>
          </w:tcPr>
          <w:p w14:paraId="31DE4819" w14:textId="77777777" w:rsidR="0090443B" w:rsidRDefault="0090443B" w:rsidP="0090443B">
            <w:pPr>
              <w:spacing w:after="0" w:line="240" w:lineRule="auto"/>
              <w:jc w:val="center"/>
              <w:rPr>
                <w:color w:val="000000"/>
                <w:sz w:val="24"/>
                <w:szCs w:val="24"/>
                <w:lang w:val="uk-UA"/>
              </w:rPr>
            </w:pPr>
            <w:r>
              <w:rPr>
                <w:color w:val="000000"/>
                <w:sz w:val="24"/>
                <w:szCs w:val="24"/>
                <w:lang w:val="uk-UA"/>
              </w:rPr>
              <w:t>1,907</w:t>
            </w:r>
          </w:p>
        </w:tc>
        <w:tc>
          <w:tcPr>
            <w:tcW w:w="1312" w:type="dxa"/>
            <w:tcBorders>
              <w:top w:val="nil"/>
              <w:left w:val="nil"/>
              <w:bottom w:val="single" w:sz="8" w:space="0" w:color="auto"/>
              <w:right w:val="single" w:sz="8" w:space="0" w:color="auto"/>
            </w:tcBorders>
            <w:vAlign w:val="center"/>
            <w:hideMark/>
          </w:tcPr>
          <w:p w14:paraId="3780B229" w14:textId="77777777" w:rsidR="0090443B" w:rsidRDefault="0090443B" w:rsidP="0090443B">
            <w:pPr>
              <w:spacing w:after="0" w:line="240" w:lineRule="auto"/>
              <w:jc w:val="right"/>
              <w:rPr>
                <w:color w:val="000000"/>
                <w:lang w:val="uk-UA"/>
              </w:rPr>
            </w:pPr>
            <w:r>
              <w:rPr>
                <w:color w:val="000000"/>
                <w:lang w:val="uk-UA"/>
              </w:rPr>
              <w:t>31442,616</w:t>
            </w:r>
          </w:p>
        </w:tc>
        <w:tc>
          <w:tcPr>
            <w:tcW w:w="886" w:type="dxa"/>
            <w:tcBorders>
              <w:top w:val="nil"/>
              <w:left w:val="nil"/>
              <w:bottom w:val="single" w:sz="8" w:space="0" w:color="auto"/>
              <w:right w:val="single" w:sz="8" w:space="0" w:color="auto"/>
            </w:tcBorders>
            <w:noWrap/>
            <w:vAlign w:val="center"/>
            <w:hideMark/>
          </w:tcPr>
          <w:p w14:paraId="5F3FA8E2" w14:textId="77777777" w:rsidR="0090443B" w:rsidRDefault="0090443B" w:rsidP="0090443B">
            <w:pPr>
              <w:spacing w:after="0" w:line="240" w:lineRule="auto"/>
              <w:jc w:val="center"/>
              <w:rPr>
                <w:color w:val="000000"/>
                <w:lang w:val="uk-UA"/>
              </w:rPr>
            </w:pPr>
            <w:r>
              <w:rPr>
                <w:color w:val="000000"/>
                <w:lang w:val="uk-UA"/>
              </w:rPr>
              <w:t>16 812</w:t>
            </w:r>
          </w:p>
        </w:tc>
        <w:tc>
          <w:tcPr>
            <w:tcW w:w="847" w:type="dxa"/>
            <w:tcBorders>
              <w:top w:val="nil"/>
              <w:left w:val="nil"/>
              <w:bottom w:val="single" w:sz="8" w:space="0" w:color="auto"/>
              <w:right w:val="single" w:sz="8" w:space="0" w:color="auto"/>
            </w:tcBorders>
            <w:vAlign w:val="center"/>
            <w:hideMark/>
          </w:tcPr>
          <w:p w14:paraId="283EC5B6" w14:textId="77777777" w:rsidR="0090443B" w:rsidRDefault="0090443B" w:rsidP="0090443B">
            <w:pPr>
              <w:spacing w:after="0" w:line="240" w:lineRule="auto"/>
              <w:jc w:val="center"/>
              <w:rPr>
                <w:color w:val="000000"/>
                <w:sz w:val="24"/>
                <w:szCs w:val="24"/>
                <w:lang w:val="uk-UA"/>
              </w:rPr>
            </w:pPr>
            <w:r>
              <w:rPr>
                <w:color w:val="000000"/>
                <w:sz w:val="24"/>
                <w:szCs w:val="24"/>
                <w:lang w:val="uk-UA"/>
              </w:rPr>
              <w:t>2,001</w:t>
            </w:r>
          </w:p>
        </w:tc>
        <w:tc>
          <w:tcPr>
            <w:tcW w:w="1092" w:type="dxa"/>
            <w:tcBorders>
              <w:top w:val="nil"/>
              <w:left w:val="nil"/>
              <w:bottom w:val="single" w:sz="8" w:space="0" w:color="auto"/>
              <w:right w:val="single" w:sz="8" w:space="0" w:color="auto"/>
            </w:tcBorders>
            <w:vAlign w:val="center"/>
            <w:hideMark/>
          </w:tcPr>
          <w:p w14:paraId="0B33A845" w14:textId="77777777" w:rsidR="0090443B" w:rsidRDefault="0090443B" w:rsidP="0090443B">
            <w:pPr>
              <w:spacing w:after="0" w:line="240" w:lineRule="auto"/>
              <w:jc w:val="right"/>
              <w:rPr>
                <w:rFonts w:ascii="Calibri" w:hAnsi="Calibri" w:cs="Calibri"/>
                <w:color w:val="000000"/>
                <w:lang w:val="uk-UA"/>
              </w:rPr>
            </w:pPr>
            <w:r>
              <w:rPr>
                <w:rFonts w:ascii="Calibri" w:hAnsi="Calibri" w:cs="Calibri"/>
                <w:color w:val="000000"/>
                <w:lang w:val="uk-UA"/>
              </w:rPr>
              <w:t>33 641</w:t>
            </w:r>
          </w:p>
        </w:tc>
      </w:tr>
      <w:tr w:rsidR="0090443B" w14:paraId="4184E375"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22F262EC" w14:textId="77777777" w:rsidR="0090443B" w:rsidRDefault="0090443B" w:rsidP="0090443B">
            <w:pPr>
              <w:spacing w:after="0" w:line="240" w:lineRule="auto"/>
              <w:jc w:val="center"/>
              <w:rPr>
                <w:rFonts w:ascii="Times New Roman" w:hAnsi="Times New Roman" w:cs="Times New Roman"/>
                <w:color w:val="000000"/>
                <w:lang w:val="uk-UA"/>
              </w:rPr>
            </w:pPr>
            <w:r>
              <w:rPr>
                <w:color w:val="000000"/>
                <w:lang w:val="uk-UA"/>
              </w:rPr>
              <w:t>лютий</w:t>
            </w:r>
          </w:p>
        </w:tc>
        <w:tc>
          <w:tcPr>
            <w:tcW w:w="886" w:type="dxa"/>
            <w:tcBorders>
              <w:top w:val="nil"/>
              <w:left w:val="nil"/>
              <w:bottom w:val="single" w:sz="8" w:space="0" w:color="auto"/>
              <w:right w:val="single" w:sz="8" w:space="0" w:color="auto"/>
            </w:tcBorders>
            <w:noWrap/>
            <w:vAlign w:val="center"/>
            <w:hideMark/>
          </w:tcPr>
          <w:p w14:paraId="47C9C0DD" w14:textId="77777777" w:rsidR="0090443B" w:rsidRDefault="0090443B" w:rsidP="0090443B">
            <w:pPr>
              <w:spacing w:after="0" w:line="240" w:lineRule="auto"/>
              <w:jc w:val="center"/>
              <w:rPr>
                <w:color w:val="000000"/>
              </w:rPr>
            </w:pPr>
            <w:r>
              <w:rPr>
                <w:color w:val="000000"/>
                <w:lang w:val="uk-UA"/>
              </w:rPr>
              <w:t xml:space="preserve">16 </w:t>
            </w:r>
            <w:r>
              <w:rPr>
                <w:color w:val="000000"/>
              </w:rPr>
              <w:t>920</w:t>
            </w:r>
          </w:p>
        </w:tc>
        <w:tc>
          <w:tcPr>
            <w:tcW w:w="847" w:type="dxa"/>
            <w:tcBorders>
              <w:top w:val="nil"/>
              <w:left w:val="nil"/>
              <w:bottom w:val="single" w:sz="8" w:space="0" w:color="auto"/>
              <w:right w:val="single" w:sz="8" w:space="0" w:color="auto"/>
            </w:tcBorders>
            <w:vAlign w:val="center"/>
            <w:hideMark/>
          </w:tcPr>
          <w:p w14:paraId="21F8C2EA" w14:textId="77777777" w:rsidR="0090443B" w:rsidRDefault="0090443B" w:rsidP="0090443B">
            <w:pPr>
              <w:spacing w:after="0" w:line="240" w:lineRule="auto"/>
              <w:jc w:val="center"/>
              <w:rPr>
                <w:color w:val="000000"/>
              </w:rPr>
            </w:pPr>
            <w:r>
              <w:rPr>
                <w:color w:val="000000"/>
              </w:rPr>
              <w:t>1,585</w:t>
            </w:r>
          </w:p>
        </w:tc>
        <w:tc>
          <w:tcPr>
            <w:tcW w:w="1312" w:type="dxa"/>
            <w:tcBorders>
              <w:top w:val="nil"/>
              <w:left w:val="nil"/>
              <w:bottom w:val="single" w:sz="8" w:space="0" w:color="auto"/>
              <w:right w:val="single" w:sz="8" w:space="0" w:color="auto"/>
            </w:tcBorders>
            <w:vAlign w:val="center"/>
            <w:hideMark/>
          </w:tcPr>
          <w:p w14:paraId="5F5A62AC" w14:textId="77777777" w:rsidR="0090443B" w:rsidRDefault="0090443B" w:rsidP="0090443B">
            <w:pPr>
              <w:spacing w:after="0" w:line="240" w:lineRule="auto"/>
              <w:jc w:val="right"/>
              <w:rPr>
                <w:color w:val="000000"/>
              </w:rPr>
            </w:pPr>
            <w:r>
              <w:rPr>
                <w:color w:val="000000"/>
              </w:rPr>
              <w:t>26818,2</w:t>
            </w:r>
          </w:p>
        </w:tc>
        <w:tc>
          <w:tcPr>
            <w:tcW w:w="886" w:type="dxa"/>
            <w:tcBorders>
              <w:top w:val="nil"/>
              <w:left w:val="nil"/>
              <w:bottom w:val="single" w:sz="8" w:space="0" w:color="auto"/>
              <w:right w:val="single" w:sz="8" w:space="0" w:color="auto"/>
            </w:tcBorders>
            <w:noWrap/>
            <w:vAlign w:val="center"/>
            <w:hideMark/>
          </w:tcPr>
          <w:p w14:paraId="29884E42" w14:textId="77777777" w:rsidR="0090443B" w:rsidRDefault="0090443B" w:rsidP="0090443B">
            <w:pPr>
              <w:spacing w:after="0" w:line="240" w:lineRule="auto"/>
              <w:jc w:val="center"/>
              <w:rPr>
                <w:color w:val="000000"/>
              </w:rPr>
            </w:pPr>
            <w:r>
              <w:rPr>
                <w:color w:val="000000"/>
              </w:rPr>
              <w:t>12 924</w:t>
            </w:r>
          </w:p>
        </w:tc>
        <w:tc>
          <w:tcPr>
            <w:tcW w:w="847" w:type="dxa"/>
            <w:tcBorders>
              <w:top w:val="nil"/>
              <w:left w:val="nil"/>
              <w:bottom w:val="single" w:sz="8" w:space="0" w:color="auto"/>
              <w:right w:val="single" w:sz="8" w:space="0" w:color="auto"/>
            </w:tcBorders>
            <w:vAlign w:val="center"/>
            <w:hideMark/>
          </w:tcPr>
          <w:p w14:paraId="6D2EF16C" w14:textId="77777777" w:rsidR="0090443B" w:rsidRDefault="0090443B" w:rsidP="0090443B">
            <w:pPr>
              <w:spacing w:after="0" w:line="240" w:lineRule="auto"/>
              <w:jc w:val="center"/>
              <w:rPr>
                <w:color w:val="000000"/>
                <w:sz w:val="24"/>
                <w:szCs w:val="24"/>
              </w:rPr>
            </w:pPr>
            <w:r>
              <w:rPr>
                <w:color w:val="000000"/>
                <w:sz w:val="24"/>
                <w:szCs w:val="24"/>
              </w:rPr>
              <w:t>1,907</w:t>
            </w:r>
          </w:p>
        </w:tc>
        <w:tc>
          <w:tcPr>
            <w:tcW w:w="1312" w:type="dxa"/>
            <w:tcBorders>
              <w:top w:val="nil"/>
              <w:left w:val="nil"/>
              <w:bottom w:val="single" w:sz="8" w:space="0" w:color="auto"/>
              <w:right w:val="single" w:sz="8" w:space="0" w:color="auto"/>
            </w:tcBorders>
            <w:vAlign w:val="center"/>
            <w:hideMark/>
          </w:tcPr>
          <w:p w14:paraId="3CF0A5F5" w14:textId="77777777" w:rsidR="0090443B" w:rsidRDefault="0090443B" w:rsidP="0090443B">
            <w:pPr>
              <w:spacing w:after="0" w:line="240" w:lineRule="auto"/>
              <w:jc w:val="right"/>
              <w:rPr>
                <w:color w:val="000000"/>
              </w:rPr>
            </w:pPr>
            <w:r>
              <w:rPr>
                <w:color w:val="000000"/>
              </w:rPr>
              <w:t>24646,068</w:t>
            </w:r>
          </w:p>
        </w:tc>
        <w:tc>
          <w:tcPr>
            <w:tcW w:w="886" w:type="dxa"/>
            <w:tcBorders>
              <w:top w:val="nil"/>
              <w:left w:val="nil"/>
              <w:bottom w:val="single" w:sz="8" w:space="0" w:color="auto"/>
              <w:right w:val="single" w:sz="8" w:space="0" w:color="auto"/>
            </w:tcBorders>
            <w:noWrap/>
            <w:vAlign w:val="center"/>
            <w:hideMark/>
          </w:tcPr>
          <w:p w14:paraId="771B8D3B" w14:textId="77777777" w:rsidR="0090443B" w:rsidRDefault="0090443B" w:rsidP="0090443B">
            <w:pPr>
              <w:spacing w:after="0" w:line="240" w:lineRule="auto"/>
              <w:jc w:val="center"/>
              <w:rPr>
                <w:color w:val="000000"/>
              </w:rPr>
            </w:pPr>
            <w:r>
              <w:rPr>
                <w:color w:val="000000"/>
              </w:rPr>
              <w:t>22 680</w:t>
            </w:r>
          </w:p>
        </w:tc>
        <w:tc>
          <w:tcPr>
            <w:tcW w:w="847" w:type="dxa"/>
            <w:tcBorders>
              <w:top w:val="nil"/>
              <w:left w:val="nil"/>
              <w:bottom w:val="single" w:sz="8" w:space="0" w:color="auto"/>
              <w:right w:val="single" w:sz="8" w:space="0" w:color="auto"/>
            </w:tcBorders>
            <w:vAlign w:val="center"/>
            <w:hideMark/>
          </w:tcPr>
          <w:p w14:paraId="7705F97B" w14:textId="77777777" w:rsidR="0090443B" w:rsidRDefault="0090443B" w:rsidP="0090443B">
            <w:pPr>
              <w:spacing w:after="0" w:line="240" w:lineRule="auto"/>
              <w:jc w:val="center"/>
              <w:rPr>
                <w:color w:val="000000"/>
                <w:sz w:val="24"/>
                <w:szCs w:val="24"/>
              </w:rPr>
            </w:pPr>
            <w:r>
              <w:rPr>
                <w:color w:val="000000"/>
                <w:sz w:val="24"/>
                <w:szCs w:val="24"/>
              </w:rPr>
              <w:t>2,001</w:t>
            </w:r>
          </w:p>
        </w:tc>
        <w:tc>
          <w:tcPr>
            <w:tcW w:w="1092" w:type="dxa"/>
            <w:tcBorders>
              <w:top w:val="nil"/>
              <w:left w:val="nil"/>
              <w:bottom w:val="single" w:sz="8" w:space="0" w:color="auto"/>
              <w:right w:val="single" w:sz="8" w:space="0" w:color="auto"/>
            </w:tcBorders>
            <w:vAlign w:val="center"/>
            <w:hideMark/>
          </w:tcPr>
          <w:p w14:paraId="3B40D700" w14:textId="77777777" w:rsidR="0090443B" w:rsidRDefault="0090443B" w:rsidP="0090443B">
            <w:pPr>
              <w:spacing w:after="0" w:line="240" w:lineRule="auto"/>
              <w:jc w:val="right"/>
              <w:rPr>
                <w:rFonts w:ascii="Calibri" w:hAnsi="Calibri" w:cs="Calibri"/>
                <w:color w:val="000000"/>
              </w:rPr>
            </w:pPr>
            <w:r>
              <w:rPr>
                <w:rFonts w:ascii="Calibri" w:hAnsi="Calibri" w:cs="Calibri"/>
                <w:color w:val="000000"/>
              </w:rPr>
              <w:t>45382,68</w:t>
            </w:r>
          </w:p>
        </w:tc>
      </w:tr>
      <w:tr w:rsidR="0090443B" w14:paraId="454309D2"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2216CBC8" w14:textId="77777777" w:rsidR="0090443B" w:rsidRDefault="0090443B" w:rsidP="0090443B">
            <w:pPr>
              <w:spacing w:after="0" w:line="240" w:lineRule="auto"/>
              <w:jc w:val="center"/>
              <w:rPr>
                <w:rFonts w:ascii="Times New Roman" w:hAnsi="Times New Roman" w:cs="Times New Roman"/>
                <w:color w:val="000000"/>
              </w:rPr>
            </w:pPr>
            <w:r>
              <w:rPr>
                <w:color w:val="000000"/>
              </w:rPr>
              <w:t>березень</w:t>
            </w:r>
          </w:p>
        </w:tc>
        <w:tc>
          <w:tcPr>
            <w:tcW w:w="886" w:type="dxa"/>
            <w:tcBorders>
              <w:top w:val="nil"/>
              <w:left w:val="nil"/>
              <w:bottom w:val="single" w:sz="8" w:space="0" w:color="auto"/>
              <w:right w:val="single" w:sz="8" w:space="0" w:color="auto"/>
            </w:tcBorders>
            <w:noWrap/>
            <w:vAlign w:val="center"/>
            <w:hideMark/>
          </w:tcPr>
          <w:p w14:paraId="5F948E0C" w14:textId="77777777" w:rsidR="0090443B" w:rsidRDefault="0090443B" w:rsidP="0090443B">
            <w:pPr>
              <w:spacing w:after="0" w:line="240" w:lineRule="auto"/>
              <w:jc w:val="center"/>
              <w:rPr>
                <w:color w:val="000000"/>
              </w:rPr>
            </w:pPr>
            <w:r>
              <w:rPr>
                <w:color w:val="000000"/>
              </w:rPr>
              <w:t>12 960</w:t>
            </w:r>
          </w:p>
        </w:tc>
        <w:tc>
          <w:tcPr>
            <w:tcW w:w="847" w:type="dxa"/>
            <w:tcBorders>
              <w:top w:val="nil"/>
              <w:left w:val="nil"/>
              <w:bottom w:val="single" w:sz="8" w:space="0" w:color="auto"/>
              <w:right w:val="single" w:sz="8" w:space="0" w:color="auto"/>
            </w:tcBorders>
            <w:vAlign w:val="center"/>
            <w:hideMark/>
          </w:tcPr>
          <w:p w14:paraId="611A4CC1" w14:textId="77777777" w:rsidR="0090443B" w:rsidRDefault="0090443B" w:rsidP="0090443B">
            <w:pPr>
              <w:spacing w:after="0" w:line="240" w:lineRule="auto"/>
              <w:jc w:val="center"/>
              <w:rPr>
                <w:color w:val="000000"/>
              </w:rPr>
            </w:pPr>
            <w:r>
              <w:rPr>
                <w:color w:val="000000"/>
              </w:rPr>
              <w:t>1,665</w:t>
            </w:r>
          </w:p>
        </w:tc>
        <w:tc>
          <w:tcPr>
            <w:tcW w:w="1312" w:type="dxa"/>
            <w:tcBorders>
              <w:top w:val="nil"/>
              <w:left w:val="nil"/>
              <w:bottom w:val="single" w:sz="8" w:space="0" w:color="auto"/>
              <w:right w:val="single" w:sz="8" w:space="0" w:color="auto"/>
            </w:tcBorders>
            <w:vAlign w:val="center"/>
            <w:hideMark/>
          </w:tcPr>
          <w:p w14:paraId="48FF859E" w14:textId="77777777" w:rsidR="0090443B" w:rsidRDefault="0090443B" w:rsidP="0090443B">
            <w:pPr>
              <w:spacing w:after="0" w:line="240" w:lineRule="auto"/>
              <w:jc w:val="right"/>
              <w:rPr>
                <w:color w:val="000000"/>
              </w:rPr>
            </w:pPr>
            <w:r>
              <w:rPr>
                <w:color w:val="000000"/>
              </w:rPr>
              <w:t>21578,4</w:t>
            </w:r>
          </w:p>
        </w:tc>
        <w:tc>
          <w:tcPr>
            <w:tcW w:w="886" w:type="dxa"/>
            <w:tcBorders>
              <w:top w:val="nil"/>
              <w:left w:val="nil"/>
              <w:bottom w:val="single" w:sz="8" w:space="0" w:color="auto"/>
              <w:right w:val="single" w:sz="8" w:space="0" w:color="auto"/>
            </w:tcBorders>
            <w:noWrap/>
            <w:vAlign w:val="center"/>
            <w:hideMark/>
          </w:tcPr>
          <w:p w14:paraId="0DB5E1C2" w14:textId="77777777" w:rsidR="0090443B" w:rsidRDefault="0090443B" w:rsidP="0090443B">
            <w:pPr>
              <w:spacing w:after="0" w:line="240" w:lineRule="auto"/>
              <w:jc w:val="center"/>
              <w:rPr>
                <w:color w:val="000000"/>
              </w:rPr>
            </w:pPr>
            <w:r>
              <w:rPr>
                <w:color w:val="000000"/>
              </w:rPr>
              <w:t>15 084</w:t>
            </w:r>
          </w:p>
        </w:tc>
        <w:tc>
          <w:tcPr>
            <w:tcW w:w="847" w:type="dxa"/>
            <w:tcBorders>
              <w:top w:val="nil"/>
              <w:left w:val="nil"/>
              <w:bottom w:val="single" w:sz="8" w:space="0" w:color="auto"/>
              <w:right w:val="single" w:sz="8" w:space="0" w:color="auto"/>
            </w:tcBorders>
            <w:vAlign w:val="center"/>
            <w:hideMark/>
          </w:tcPr>
          <w:p w14:paraId="15A27D69" w14:textId="77777777" w:rsidR="0090443B" w:rsidRDefault="0090443B" w:rsidP="0090443B">
            <w:pPr>
              <w:spacing w:after="0" w:line="240" w:lineRule="auto"/>
              <w:jc w:val="center"/>
              <w:rPr>
                <w:color w:val="000000"/>
                <w:sz w:val="24"/>
                <w:szCs w:val="24"/>
              </w:rPr>
            </w:pPr>
            <w:r>
              <w:rPr>
                <w:color w:val="000000"/>
                <w:sz w:val="24"/>
                <w:szCs w:val="24"/>
              </w:rPr>
              <w:t>1,907</w:t>
            </w:r>
          </w:p>
        </w:tc>
        <w:tc>
          <w:tcPr>
            <w:tcW w:w="1312" w:type="dxa"/>
            <w:tcBorders>
              <w:top w:val="nil"/>
              <w:left w:val="nil"/>
              <w:bottom w:val="single" w:sz="8" w:space="0" w:color="auto"/>
              <w:right w:val="single" w:sz="8" w:space="0" w:color="auto"/>
            </w:tcBorders>
            <w:vAlign w:val="center"/>
            <w:hideMark/>
          </w:tcPr>
          <w:p w14:paraId="15B1E5E3" w14:textId="77777777" w:rsidR="0090443B" w:rsidRDefault="0090443B" w:rsidP="0090443B">
            <w:pPr>
              <w:spacing w:after="0" w:line="240" w:lineRule="auto"/>
              <w:jc w:val="right"/>
              <w:rPr>
                <w:color w:val="000000"/>
              </w:rPr>
            </w:pPr>
            <w:r>
              <w:rPr>
                <w:color w:val="000000"/>
              </w:rPr>
              <w:t>28765,188</w:t>
            </w:r>
          </w:p>
        </w:tc>
        <w:tc>
          <w:tcPr>
            <w:tcW w:w="886" w:type="dxa"/>
            <w:tcBorders>
              <w:top w:val="nil"/>
              <w:left w:val="nil"/>
              <w:bottom w:val="single" w:sz="8" w:space="0" w:color="auto"/>
              <w:right w:val="single" w:sz="8" w:space="0" w:color="auto"/>
            </w:tcBorders>
            <w:noWrap/>
            <w:vAlign w:val="center"/>
            <w:hideMark/>
          </w:tcPr>
          <w:p w14:paraId="64CCE68A" w14:textId="77777777" w:rsidR="0090443B" w:rsidRDefault="0090443B" w:rsidP="0090443B">
            <w:pPr>
              <w:spacing w:after="0" w:line="240" w:lineRule="auto"/>
              <w:jc w:val="center"/>
              <w:rPr>
                <w:color w:val="000000"/>
              </w:rPr>
            </w:pPr>
            <w:r>
              <w:rPr>
                <w:color w:val="000000"/>
              </w:rPr>
              <w:t>16 920</w:t>
            </w:r>
          </w:p>
        </w:tc>
        <w:tc>
          <w:tcPr>
            <w:tcW w:w="847" w:type="dxa"/>
            <w:tcBorders>
              <w:top w:val="nil"/>
              <w:left w:val="nil"/>
              <w:bottom w:val="single" w:sz="8" w:space="0" w:color="auto"/>
              <w:right w:val="single" w:sz="8" w:space="0" w:color="auto"/>
            </w:tcBorders>
            <w:vAlign w:val="center"/>
            <w:hideMark/>
          </w:tcPr>
          <w:p w14:paraId="23B53B5D" w14:textId="77777777" w:rsidR="0090443B" w:rsidRDefault="0090443B" w:rsidP="0090443B">
            <w:pPr>
              <w:spacing w:after="0" w:line="240" w:lineRule="auto"/>
              <w:jc w:val="center"/>
              <w:rPr>
                <w:color w:val="000000"/>
                <w:sz w:val="24"/>
                <w:szCs w:val="24"/>
              </w:rPr>
            </w:pPr>
            <w:r>
              <w:rPr>
                <w:color w:val="000000"/>
                <w:sz w:val="24"/>
                <w:szCs w:val="24"/>
              </w:rPr>
              <w:t>1,983</w:t>
            </w:r>
          </w:p>
        </w:tc>
        <w:tc>
          <w:tcPr>
            <w:tcW w:w="1092" w:type="dxa"/>
            <w:tcBorders>
              <w:top w:val="nil"/>
              <w:left w:val="nil"/>
              <w:bottom w:val="single" w:sz="8" w:space="0" w:color="auto"/>
              <w:right w:val="single" w:sz="8" w:space="0" w:color="auto"/>
            </w:tcBorders>
            <w:vAlign w:val="center"/>
            <w:hideMark/>
          </w:tcPr>
          <w:p w14:paraId="7AB32298" w14:textId="77777777" w:rsidR="0090443B" w:rsidRDefault="0090443B" w:rsidP="0090443B">
            <w:pPr>
              <w:spacing w:after="0" w:line="240" w:lineRule="auto"/>
              <w:jc w:val="right"/>
              <w:rPr>
                <w:rFonts w:ascii="Calibri" w:hAnsi="Calibri" w:cs="Calibri"/>
                <w:color w:val="000000"/>
              </w:rPr>
            </w:pPr>
            <w:r>
              <w:rPr>
                <w:rFonts w:ascii="Calibri" w:hAnsi="Calibri" w:cs="Calibri"/>
                <w:color w:val="000000"/>
              </w:rPr>
              <w:t>33552,36</w:t>
            </w:r>
          </w:p>
        </w:tc>
      </w:tr>
      <w:tr w:rsidR="0090443B" w14:paraId="4F556D39"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37DC86A5" w14:textId="77777777" w:rsidR="0090443B" w:rsidRDefault="0090443B" w:rsidP="0090443B">
            <w:pPr>
              <w:spacing w:after="0" w:line="240" w:lineRule="auto"/>
              <w:jc w:val="center"/>
              <w:rPr>
                <w:rFonts w:ascii="Times New Roman" w:hAnsi="Times New Roman" w:cs="Times New Roman"/>
                <w:color w:val="000000"/>
              </w:rPr>
            </w:pPr>
            <w:r>
              <w:rPr>
                <w:color w:val="000000"/>
              </w:rPr>
              <w:t>квітень</w:t>
            </w:r>
          </w:p>
        </w:tc>
        <w:tc>
          <w:tcPr>
            <w:tcW w:w="886" w:type="dxa"/>
            <w:tcBorders>
              <w:top w:val="nil"/>
              <w:left w:val="nil"/>
              <w:bottom w:val="single" w:sz="8" w:space="0" w:color="auto"/>
              <w:right w:val="single" w:sz="8" w:space="0" w:color="auto"/>
            </w:tcBorders>
            <w:noWrap/>
            <w:vAlign w:val="center"/>
            <w:hideMark/>
          </w:tcPr>
          <w:p w14:paraId="22263B1D" w14:textId="77777777" w:rsidR="0090443B" w:rsidRDefault="0090443B" w:rsidP="0090443B">
            <w:pPr>
              <w:spacing w:after="0" w:line="240" w:lineRule="auto"/>
              <w:jc w:val="center"/>
              <w:rPr>
                <w:color w:val="000000"/>
              </w:rPr>
            </w:pPr>
            <w:r>
              <w:rPr>
                <w:color w:val="000000"/>
              </w:rPr>
              <w:t>9 540</w:t>
            </w:r>
          </w:p>
        </w:tc>
        <w:tc>
          <w:tcPr>
            <w:tcW w:w="847" w:type="dxa"/>
            <w:tcBorders>
              <w:top w:val="nil"/>
              <w:left w:val="nil"/>
              <w:bottom w:val="single" w:sz="8" w:space="0" w:color="auto"/>
              <w:right w:val="single" w:sz="8" w:space="0" w:color="auto"/>
            </w:tcBorders>
            <w:vAlign w:val="center"/>
            <w:hideMark/>
          </w:tcPr>
          <w:p w14:paraId="2FB692D7" w14:textId="77777777" w:rsidR="0090443B" w:rsidRDefault="0090443B" w:rsidP="0090443B">
            <w:pPr>
              <w:spacing w:after="0" w:line="240" w:lineRule="auto"/>
              <w:jc w:val="center"/>
              <w:rPr>
                <w:color w:val="000000"/>
              </w:rPr>
            </w:pPr>
            <w:r>
              <w:rPr>
                <w:color w:val="000000"/>
              </w:rPr>
              <w:t>1,681</w:t>
            </w:r>
          </w:p>
        </w:tc>
        <w:tc>
          <w:tcPr>
            <w:tcW w:w="1312" w:type="dxa"/>
            <w:tcBorders>
              <w:top w:val="nil"/>
              <w:left w:val="nil"/>
              <w:bottom w:val="single" w:sz="8" w:space="0" w:color="auto"/>
              <w:right w:val="single" w:sz="8" w:space="0" w:color="auto"/>
            </w:tcBorders>
            <w:vAlign w:val="center"/>
            <w:hideMark/>
          </w:tcPr>
          <w:p w14:paraId="0A2C0AA4" w14:textId="77777777" w:rsidR="0090443B" w:rsidRDefault="0090443B" w:rsidP="0090443B">
            <w:pPr>
              <w:spacing w:after="0" w:line="240" w:lineRule="auto"/>
              <w:jc w:val="right"/>
              <w:rPr>
                <w:color w:val="000000"/>
              </w:rPr>
            </w:pPr>
            <w:r>
              <w:rPr>
                <w:color w:val="000000"/>
              </w:rPr>
              <w:t>16036,74</w:t>
            </w:r>
          </w:p>
        </w:tc>
        <w:tc>
          <w:tcPr>
            <w:tcW w:w="886" w:type="dxa"/>
            <w:tcBorders>
              <w:top w:val="nil"/>
              <w:left w:val="nil"/>
              <w:bottom w:val="single" w:sz="8" w:space="0" w:color="auto"/>
              <w:right w:val="single" w:sz="8" w:space="0" w:color="auto"/>
            </w:tcBorders>
            <w:noWrap/>
            <w:vAlign w:val="center"/>
            <w:hideMark/>
          </w:tcPr>
          <w:p w14:paraId="56A0E276" w14:textId="77777777" w:rsidR="0090443B" w:rsidRDefault="0090443B" w:rsidP="0090443B">
            <w:pPr>
              <w:spacing w:after="0" w:line="240" w:lineRule="auto"/>
              <w:jc w:val="center"/>
              <w:rPr>
                <w:color w:val="000000"/>
              </w:rPr>
            </w:pPr>
            <w:r>
              <w:rPr>
                <w:color w:val="000000"/>
              </w:rPr>
              <w:t>13 104</w:t>
            </w:r>
          </w:p>
        </w:tc>
        <w:tc>
          <w:tcPr>
            <w:tcW w:w="847" w:type="dxa"/>
            <w:tcBorders>
              <w:top w:val="nil"/>
              <w:left w:val="nil"/>
              <w:bottom w:val="single" w:sz="8" w:space="0" w:color="auto"/>
              <w:right w:val="single" w:sz="8" w:space="0" w:color="auto"/>
            </w:tcBorders>
            <w:vAlign w:val="center"/>
            <w:hideMark/>
          </w:tcPr>
          <w:p w14:paraId="751C9B23" w14:textId="77777777" w:rsidR="0090443B" w:rsidRDefault="0090443B" w:rsidP="0090443B">
            <w:pPr>
              <w:spacing w:after="0" w:line="240" w:lineRule="auto"/>
              <w:jc w:val="center"/>
              <w:rPr>
                <w:color w:val="000000"/>
                <w:sz w:val="24"/>
                <w:szCs w:val="24"/>
              </w:rPr>
            </w:pPr>
            <w:r>
              <w:rPr>
                <w:color w:val="000000"/>
                <w:sz w:val="24"/>
                <w:szCs w:val="24"/>
              </w:rPr>
              <w:t>1,907</w:t>
            </w:r>
          </w:p>
        </w:tc>
        <w:tc>
          <w:tcPr>
            <w:tcW w:w="1312" w:type="dxa"/>
            <w:tcBorders>
              <w:top w:val="nil"/>
              <w:left w:val="nil"/>
              <w:bottom w:val="single" w:sz="8" w:space="0" w:color="auto"/>
              <w:right w:val="single" w:sz="8" w:space="0" w:color="auto"/>
            </w:tcBorders>
            <w:vAlign w:val="center"/>
            <w:hideMark/>
          </w:tcPr>
          <w:p w14:paraId="6578787C" w14:textId="77777777" w:rsidR="0090443B" w:rsidRDefault="0090443B" w:rsidP="0090443B">
            <w:pPr>
              <w:spacing w:after="0" w:line="240" w:lineRule="auto"/>
              <w:jc w:val="right"/>
              <w:rPr>
                <w:color w:val="000000"/>
              </w:rPr>
            </w:pPr>
            <w:r>
              <w:rPr>
                <w:color w:val="000000"/>
              </w:rPr>
              <w:t>24989,328</w:t>
            </w:r>
          </w:p>
        </w:tc>
        <w:tc>
          <w:tcPr>
            <w:tcW w:w="886" w:type="dxa"/>
            <w:tcBorders>
              <w:top w:val="nil"/>
              <w:left w:val="nil"/>
              <w:bottom w:val="single" w:sz="8" w:space="0" w:color="auto"/>
              <w:right w:val="single" w:sz="8" w:space="0" w:color="auto"/>
            </w:tcBorders>
            <w:noWrap/>
            <w:vAlign w:val="center"/>
            <w:hideMark/>
          </w:tcPr>
          <w:p w14:paraId="59B3271B" w14:textId="77777777" w:rsidR="0090443B" w:rsidRDefault="0090443B" w:rsidP="0090443B">
            <w:pPr>
              <w:spacing w:after="0" w:line="240" w:lineRule="auto"/>
              <w:jc w:val="center"/>
              <w:rPr>
                <w:color w:val="000000"/>
              </w:rPr>
            </w:pPr>
            <w:r>
              <w:rPr>
                <w:color w:val="000000"/>
              </w:rPr>
              <w:t>13 932</w:t>
            </w:r>
          </w:p>
        </w:tc>
        <w:tc>
          <w:tcPr>
            <w:tcW w:w="847" w:type="dxa"/>
            <w:tcBorders>
              <w:top w:val="nil"/>
              <w:left w:val="nil"/>
              <w:bottom w:val="single" w:sz="8" w:space="0" w:color="auto"/>
              <w:right w:val="single" w:sz="8" w:space="0" w:color="auto"/>
            </w:tcBorders>
            <w:vAlign w:val="center"/>
            <w:hideMark/>
          </w:tcPr>
          <w:p w14:paraId="48F00C87" w14:textId="77777777" w:rsidR="0090443B" w:rsidRDefault="0090443B" w:rsidP="0090443B">
            <w:pPr>
              <w:spacing w:after="0" w:line="240" w:lineRule="auto"/>
              <w:jc w:val="center"/>
              <w:rPr>
                <w:color w:val="000000"/>
                <w:sz w:val="24"/>
                <w:szCs w:val="24"/>
              </w:rPr>
            </w:pPr>
            <w:r>
              <w:rPr>
                <w:color w:val="000000"/>
                <w:sz w:val="24"/>
                <w:szCs w:val="24"/>
              </w:rPr>
              <w:t>1,923</w:t>
            </w:r>
          </w:p>
        </w:tc>
        <w:tc>
          <w:tcPr>
            <w:tcW w:w="1092" w:type="dxa"/>
            <w:tcBorders>
              <w:top w:val="nil"/>
              <w:left w:val="nil"/>
              <w:bottom w:val="single" w:sz="8" w:space="0" w:color="auto"/>
              <w:right w:val="single" w:sz="8" w:space="0" w:color="auto"/>
            </w:tcBorders>
            <w:vAlign w:val="center"/>
            <w:hideMark/>
          </w:tcPr>
          <w:p w14:paraId="3C1D6917" w14:textId="77777777" w:rsidR="0090443B" w:rsidRDefault="0090443B" w:rsidP="0090443B">
            <w:pPr>
              <w:spacing w:after="0" w:line="240" w:lineRule="auto"/>
              <w:jc w:val="right"/>
              <w:rPr>
                <w:rFonts w:ascii="Calibri" w:hAnsi="Calibri" w:cs="Calibri"/>
                <w:color w:val="000000"/>
              </w:rPr>
            </w:pPr>
            <w:r>
              <w:rPr>
                <w:rFonts w:ascii="Calibri" w:hAnsi="Calibri" w:cs="Calibri"/>
                <w:color w:val="000000"/>
              </w:rPr>
              <w:t>26791,24</w:t>
            </w:r>
          </w:p>
        </w:tc>
      </w:tr>
      <w:tr w:rsidR="0090443B" w14:paraId="1C7DAC33"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1B4C03B1" w14:textId="77777777" w:rsidR="0090443B" w:rsidRDefault="0090443B" w:rsidP="0090443B">
            <w:pPr>
              <w:spacing w:after="0" w:line="240" w:lineRule="auto"/>
              <w:jc w:val="center"/>
              <w:rPr>
                <w:rFonts w:ascii="Times New Roman" w:hAnsi="Times New Roman" w:cs="Times New Roman"/>
                <w:color w:val="000000"/>
              </w:rPr>
            </w:pPr>
            <w:r>
              <w:rPr>
                <w:color w:val="000000"/>
              </w:rPr>
              <w:lastRenderedPageBreak/>
              <w:t>травень</w:t>
            </w:r>
          </w:p>
        </w:tc>
        <w:tc>
          <w:tcPr>
            <w:tcW w:w="886" w:type="dxa"/>
            <w:tcBorders>
              <w:top w:val="nil"/>
              <w:left w:val="nil"/>
              <w:bottom w:val="single" w:sz="8" w:space="0" w:color="auto"/>
              <w:right w:val="single" w:sz="8" w:space="0" w:color="auto"/>
            </w:tcBorders>
            <w:noWrap/>
            <w:vAlign w:val="center"/>
            <w:hideMark/>
          </w:tcPr>
          <w:p w14:paraId="4E366AED" w14:textId="77777777" w:rsidR="0090443B" w:rsidRDefault="0090443B" w:rsidP="0090443B">
            <w:pPr>
              <w:spacing w:after="0" w:line="240" w:lineRule="auto"/>
              <w:jc w:val="center"/>
              <w:rPr>
                <w:color w:val="000000"/>
              </w:rPr>
            </w:pPr>
            <w:r>
              <w:rPr>
                <w:color w:val="000000"/>
              </w:rPr>
              <w:t>12 348</w:t>
            </w:r>
          </w:p>
        </w:tc>
        <w:tc>
          <w:tcPr>
            <w:tcW w:w="847" w:type="dxa"/>
            <w:tcBorders>
              <w:top w:val="nil"/>
              <w:left w:val="nil"/>
              <w:bottom w:val="single" w:sz="8" w:space="0" w:color="auto"/>
              <w:right w:val="single" w:sz="8" w:space="0" w:color="auto"/>
            </w:tcBorders>
            <w:vAlign w:val="center"/>
            <w:hideMark/>
          </w:tcPr>
          <w:p w14:paraId="18B0E6D5" w14:textId="77777777" w:rsidR="0090443B" w:rsidRDefault="0090443B" w:rsidP="0090443B">
            <w:pPr>
              <w:spacing w:after="0" w:line="240" w:lineRule="auto"/>
              <w:jc w:val="center"/>
              <w:rPr>
                <w:color w:val="000000"/>
              </w:rPr>
            </w:pPr>
            <w:r>
              <w:rPr>
                <w:color w:val="000000"/>
              </w:rPr>
              <w:t>1,662</w:t>
            </w:r>
          </w:p>
        </w:tc>
        <w:tc>
          <w:tcPr>
            <w:tcW w:w="1312" w:type="dxa"/>
            <w:tcBorders>
              <w:top w:val="nil"/>
              <w:left w:val="nil"/>
              <w:bottom w:val="single" w:sz="8" w:space="0" w:color="auto"/>
              <w:right w:val="single" w:sz="8" w:space="0" w:color="auto"/>
            </w:tcBorders>
            <w:vAlign w:val="center"/>
            <w:hideMark/>
          </w:tcPr>
          <w:p w14:paraId="55943FF6" w14:textId="77777777" w:rsidR="0090443B" w:rsidRDefault="0090443B" w:rsidP="0090443B">
            <w:pPr>
              <w:spacing w:after="0" w:line="240" w:lineRule="auto"/>
              <w:jc w:val="right"/>
              <w:rPr>
                <w:color w:val="000000"/>
              </w:rPr>
            </w:pPr>
            <w:r>
              <w:rPr>
                <w:color w:val="000000"/>
              </w:rPr>
              <w:t>20522,376</w:t>
            </w:r>
          </w:p>
        </w:tc>
        <w:tc>
          <w:tcPr>
            <w:tcW w:w="886" w:type="dxa"/>
            <w:tcBorders>
              <w:top w:val="nil"/>
              <w:left w:val="nil"/>
              <w:bottom w:val="single" w:sz="8" w:space="0" w:color="auto"/>
              <w:right w:val="single" w:sz="8" w:space="0" w:color="auto"/>
            </w:tcBorders>
            <w:noWrap/>
            <w:vAlign w:val="center"/>
            <w:hideMark/>
          </w:tcPr>
          <w:p w14:paraId="33669E41" w14:textId="77777777" w:rsidR="0090443B" w:rsidRDefault="0090443B" w:rsidP="0090443B">
            <w:pPr>
              <w:spacing w:after="0" w:line="240" w:lineRule="auto"/>
              <w:jc w:val="center"/>
              <w:rPr>
                <w:color w:val="000000"/>
              </w:rPr>
            </w:pPr>
            <w:r>
              <w:rPr>
                <w:color w:val="000000"/>
              </w:rPr>
              <w:t>10 728</w:t>
            </w:r>
          </w:p>
        </w:tc>
        <w:tc>
          <w:tcPr>
            <w:tcW w:w="847" w:type="dxa"/>
            <w:tcBorders>
              <w:top w:val="nil"/>
              <w:left w:val="nil"/>
              <w:bottom w:val="single" w:sz="8" w:space="0" w:color="auto"/>
              <w:right w:val="single" w:sz="8" w:space="0" w:color="auto"/>
            </w:tcBorders>
            <w:vAlign w:val="center"/>
            <w:hideMark/>
          </w:tcPr>
          <w:p w14:paraId="02D1EDF2" w14:textId="77777777" w:rsidR="0090443B" w:rsidRDefault="0090443B" w:rsidP="0090443B">
            <w:pPr>
              <w:spacing w:after="0" w:line="240" w:lineRule="auto"/>
              <w:jc w:val="center"/>
              <w:rPr>
                <w:color w:val="000000"/>
                <w:sz w:val="24"/>
                <w:szCs w:val="24"/>
              </w:rPr>
            </w:pPr>
            <w:r>
              <w:rPr>
                <w:color w:val="000000"/>
                <w:sz w:val="24"/>
                <w:szCs w:val="24"/>
              </w:rPr>
              <w:t>2,022</w:t>
            </w:r>
          </w:p>
        </w:tc>
        <w:tc>
          <w:tcPr>
            <w:tcW w:w="1312" w:type="dxa"/>
            <w:tcBorders>
              <w:top w:val="nil"/>
              <w:left w:val="nil"/>
              <w:bottom w:val="single" w:sz="8" w:space="0" w:color="auto"/>
              <w:right w:val="single" w:sz="8" w:space="0" w:color="auto"/>
            </w:tcBorders>
            <w:vAlign w:val="center"/>
            <w:hideMark/>
          </w:tcPr>
          <w:p w14:paraId="4AA21795" w14:textId="77777777" w:rsidR="0090443B" w:rsidRDefault="0090443B" w:rsidP="0090443B">
            <w:pPr>
              <w:spacing w:after="0" w:line="240" w:lineRule="auto"/>
              <w:jc w:val="right"/>
              <w:rPr>
                <w:color w:val="000000"/>
              </w:rPr>
            </w:pPr>
            <w:r>
              <w:rPr>
                <w:color w:val="000000"/>
              </w:rPr>
              <w:t>21692,016</w:t>
            </w:r>
          </w:p>
        </w:tc>
        <w:tc>
          <w:tcPr>
            <w:tcW w:w="886" w:type="dxa"/>
            <w:tcBorders>
              <w:top w:val="nil"/>
              <w:left w:val="nil"/>
              <w:bottom w:val="single" w:sz="8" w:space="0" w:color="auto"/>
              <w:right w:val="single" w:sz="8" w:space="0" w:color="auto"/>
            </w:tcBorders>
            <w:noWrap/>
            <w:vAlign w:val="center"/>
            <w:hideMark/>
          </w:tcPr>
          <w:p w14:paraId="476F9196" w14:textId="77777777" w:rsidR="0090443B" w:rsidRDefault="0090443B" w:rsidP="0090443B">
            <w:pPr>
              <w:spacing w:after="0" w:line="240" w:lineRule="auto"/>
              <w:jc w:val="center"/>
              <w:rPr>
                <w:color w:val="000000"/>
              </w:rPr>
            </w:pPr>
            <w:r>
              <w:rPr>
                <w:color w:val="000000"/>
              </w:rPr>
              <w:t>16 056</w:t>
            </w:r>
          </w:p>
        </w:tc>
        <w:tc>
          <w:tcPr>
            <w:tcW w:w="847" w:type="dxa"/>
            <w:tcBorders>
              <w:top w:val="nil"/>
              <w:left w:val="nil"/>
              <w:bottom w:val="single" w:sz="8" w:space="0" w:color="auto"/>
              <w:right w:val="single" w:sz="8" w:space="0" w:color="auto"/>
            </w:tcBorders>
            <w:vAlign w:val="center"/>
            <w:hideMark/>
          </w:tcPr>
          <w:p w14:paraId="1E310BE6" w14:textId="77777777" w:rsidR="0090443B" w:rsidRDefault="0090443B" w:rsidP="0090443B">
            <w:pPr>
              <w:spacing w:after="0" w:line="240" w:lineRule="auto"/>
              <w:jc w:val="center"/>
              <w:rPr>
                <w:color w:val="000000"/>
                <w:sz w:val="24"/>
                <w:szCs w:val="24"/>
              </w:rPr>
            </w:pPr>
            <w:r>
              <w:rPr>
                <w:color w:val="000000"/>
                <w:sz w:val="24"/>
                <w:szCs w:val="24"/>
              </w:rPr>
              <w:t>1,923</w:t>
            </w:r>
          </w:p>
        </w:tc>
        <w:tc>
          <w:tcPr>
            <w:tcW w:w="1092" w:type="dxa"/>
            <w:tcBorders>
              <w:top w:val="nil"/>
              <w:left w:val="nil"/>
              <w:bottom w:val="single" w:sz="8" w:space="0" w:color="auto"/>
              <w:right w:val="single" w:sz="8" w:space="0" w:color="auto"/>
            </w:tcBorders>
            <w:vAlign w:val="center"/>
            <w:hideMark/>
          </w:tcPr>
          <w:p w14:paraId="5AA23951" w14:textId="77777777" w:rsidR="0090443B" w:rsidRDefault="0090443B" w:rsidP="0090443B">
            <w:pPr>
              <w:spacing w:after="0" w:line="240" w:lineRule="auto"/>
              <w:jc w:val="right"/>
              <w:rPr>
                <w:rFonts w:ascii="Calibri" w:hAnsi="Calibri" w:cs="Calibri"/>
                <w:color w:val="000000"/>
              </w:rPr>
            </w:pPr>
            <w:r>
              <w:rPr>
                <w:rFonts w:ascii="Calibri" w:hAnsi="Calibri" w:cs="Calibri"/>
                <w:color w:val="000000"/>
              </w:rPr>
              <w:t>30875,69</w:t>
            </w:r>
          </w:p>
        </w:tc>
      </w:tr>
      <w:tr w:rsidR="0090443B" w14:paraId="0AFED526"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1C43D6DA" w14:textId="77777777" w:rsidR="0090443B" w:rsidRDefault="0090443B" w:rsidP="0090443B">
            <w:pPr>
              <w:spacing w:after="0" w:line="240" w:lineRule="auto"/>
              <w:jc w:val="center"/>
              <w:rPr>
                <w:rFonts w:ascii="Times New Roman" w:hAnsi="Times New Roman" w:cs="Times New Roman"/>
                <w:color w:val="000000"/>
              </w:rPr>
            </w:pPr>
            <w:r>
              <w:rPr>
                <w:color w:val="000000"/>
              </w:rPr>
              <w:t>червень</w:t>
            </w:r>
          </w:p>
        </w:tc>
        <w:tc>
          <w:tcPr>
            <w:tcW w:w="886" w:type="dxa"/>
            <w:tcBorders>
              <w:top w:val="nil"/>
              <w:left w:val="nil"/>
              <w:bottom w:val="single" w:sz="8" w:space="0" w:color="auto"/>
              <w:right w:val="single" w:sz="8" w:space="0" w:color="auto"/>
            </w:tcBorders>
            <w:noWrap/>
            <w:vAlign w:val="center"/>
            <w:hideMark/>
          </w:tcPr>
          <w:p w14:paraId="7196371E" w14:textId="77777777" w:rsidR="0090443B" w:rsidRDefault="0090443B" w:rsidP="0090443B">
            <w:pPr>
              <w:spacing w:after="0" w:line="240" w:lineRule="auto"/>
              <w:jc w:val="center"/>
              <w:rPr>
                <w:color w:val="000000"/>
              </w:rPr>
            </w:pPr>
            <w:r>
              <w:rPr>
                <w:color w:val="000000"/>
              </w:rPr>
              <w:t>7 380</w:t>
            </w:r>
          </w:p>
        </w:tc>
        <w:tc>
          <w:tcPr>
            <w:tcW w:w="847" w:type="dxa"/>
            <w:tcBorders>
              <w:top w:val="nil"/>
              <w:left w:val="nil"/>
              <w:bottom w:val="single" w:sz="8" w:space="0" w:color="auto"/>
              <w:right w:val="single" w:sz="8" w:space="0" w:color="auto"/>
            </w:tcBorders>
            <w:vAlign w:val="center"/>
            <w:hideMark/>
          </w:tcPr>
          <w:p w14:paraId="2ACD7681" w14:textId="77777777" w:rsidR="0090443B" w:rsidRDefault="0090443B" w:rsidP="0090443B">
            <w:pPr>
              <w:spacing w:after="0" w:line="240" w:lineRule="auto"/>
              <w:jc w:val="center"/>
              <w:rPr>
                <w:color w:val="000000"/>
              </w:rPr>
            </w:pPr>
            <w:r>
              <w:rPr>
                <w:color w:val="000000"/>
              </w:rPr>
              <w:t>1,721</w:t>
            </w:r>
          </w:p>
        </w:tc>
        <w:tc>
          <w:tcPr>
            <w:tcW w:w="1312" w:type="dxa"/>
            <w:tcBorders>
              <w:top w:val="nil"/>
              <w:left w:val="nil"/>
              <w:bottom w:val="single" w:sz="8" w:space="0" w:color="auto"/>
              <w:right w:val="single" w:sz="8" w:space="0" w:color="auto"/>
            </w:tcBorders>
            <w:vAlign w:val="center"/>
            <w:hideMark/>
          </w:tcPr>
          <w:p w14:paraId="27480F67" w14:textId="77777777" w:rsidR="0090443B" w:rsidRDefault="0090443B" w:rsidP="0090443B">
            <w:pPr>
              <w:spacing w:after="0" w:line="240" w:lineRule="auto"/>
              <w:jc w:val="right"/>
              <w:rPr>
                <w:color w:val="000000"/>
              </w:rPr>
            </w:pPr>
            <w:r>
              <w:rPr>
                <w:color w:val="000000"/>
              </w:rPr>
              <w:t>12700,98</w:t>
            </w:r>
          </w:p>
        </w:tc>
        <w:tc>
          <w:tcPr>
            <w:tcW w:w="886" w:type="dxa"/>
            <w:tcBorders>
              <w:top w:val="nil"/>
              <w:left w:val="nil"/>
              <w:bottom w:val="single" w:sz="8" w:space="0" w:color="auto"/>
              <w:right w:val="single" w:sz="8" w:space="0" w:color="auto"/>
            </w:tcBorders>
            <w:noWrap/>
            <w:vAlign w:val="center"/>
            <w:hideMark/>
          </w:tcPr>
          <w:p w14:paraId="1283A269" w14:textId="77777777" w:rsidR="0090443B" w:rsidRDefault="0090443B" w:rsidP="0090443B">
            <w:pPr>
              <w:spacing w:after="0" w:line="240" w:lineRule="auto"/>
              <w:jc w:val="center"/>
              <w:rPr>
                <w:color w:val="000000"/>
              </w:rPr>
            </w:pPr>
            <w:r>
              <w:rPr>
                <w:color w:val="000000"/>
              </w:rPr>
              <w:t>7 524</w:t>
            </w:r>
          </w:p>
        </w:tc>
        <w:tc>
          <w:tcPr>
            <w:tcW w:w="847" w:type="dxa"/>
            <w:tcBorders>
              <w:top w:val="nil"/>
              <w:left w:val="nil"/>
              <w:bottom w:val="single" w:sz="8" w:space="0" w:color="auto"/>
              <w:right w:val="single" w:sz="8" w:space="0" w:color="auto"/>
            </w:tcBorders>
            <w:vAlign w:val="center"/>
            <w:hideMark/>
          </w:tcPr>
          <w:p w14:paraId="5EFA4E44" w14:textId="77777777" w:rsidR="0090443B" w:rsidRDefault="0090443B" w:rsidP="0090443B">
            <w:pPr>
              <w:spacing w:after="0" w:line="240" w:lineRule="auto"/>
              <w:jc w:val="center"/>
              <w:rPr>
                <w:color w:val="000000"/>
                <w:sz w:val="24"/>
                <w:szCs w:val="24"/>
              </w:rPr>
            </w:pPr>
            <w:r>
              <w:rPr>
                <w:color w:val="000000"/>
                <w:sz w:val="24"/>
                <w:szCs w:val="24"/>
              </w:rPr>
              <w:t>2,022</w:t>
            </w:r>
          </w:p>
        </w:tc>
        <w:tc>
          <w:tcPr>
            <w:tcW w:w="1312" w:type="dxa"/>
            <w:tcBorders>
              <w:top w:val="nil"/>
              <w:left w:val="nil"/>
              <w:bottom w:val="single" w:sz="8" w:space="0" w:color="auto"/>
              <w:right w:val="single" w:sz="8" w:space="0" w:color="auto"/>
            </w:tcBorders>
            <w:vAlign w:val="center"/>
            <w:hideMark/>
          </w:tcPr>
          <w:p w14:paraId="4399626A" w14:textId="77777777" w:rsidR="0090443B" w:rsidRDefault="0090443B" w:rsidP="0090443B">
            <w:pPr>
              <w:spacing w:after="0" w:line="240" w:lineRule="auto"/>
              <w:jc w:val="right"/>
              <w:rPr>
                <w:color w:val="000000"/>
              </w:rPr>
            </w:pPr>
            <w:r>
              <w:rPr>
                <w:color w:val="000000"/>
              </w:rPr>
              <w:t>15213,528</w:t>
            </w:r>
          </w:p>
        </w:tc>
        <w:tc>
          <w:tcPr>
            <w:tcW w:w="886" w:type="dxa"/>
            <w:tcBorders>
              <w:top w:val="nil"/>
              <w:left w:val="nil"/>
              <w:bottom w:val="single" w:sz="8" w:space="0" w:color="auto"/>
              <w:right w:val="single" w:sz="8" w:space="0" w:color="auto"/>
            </w:tcBorders>
            <w:noWrap/>
            <w:vAlign w:val="center"/>
            <w:hideMark/>
          </w:tcPr>
          <w:p w14:paraId="6E6162EF" w14:textId="77777777" w:rsidR="0090443B" w:rsidRDefault="0090443B" w:rsidP="0090443B">
            <w:pPr>
              <w:spacing w:after="0" w:line="240" w:lineRule="auto"/>
              <w:jc w:val="center"/>
              <w:rPr>
                <w:color w:val="000000"/>
              </w:rPr>
            </w:pPr>
            <w:r>
              <w:rPr>
                <w:color w:val="000000"/>
              </w:rPr>
              <w:t>16 787</w:t>
            </w:r>
          </w:p>
        </w:tc>
        <w:tc>
          <w:tcPr>
            <w:tcW w:w="847" w:type="dxa"/>
            <w:tcBorders>
              <w:top w:val="nil"/>
              <w:left w:val="nil"/>
              <w:bottom w:val="single" w:sz="8" w:space="0" w:color="auto"/>
              <w:right w:val="single" w:sz="8" w:space="0" w:color="auto"/>
            </w:tcBorders>
            <w:vAlign w:val="center"/>
            <w:hideMark/>
          </w:tcPr>
          <w:p w14:paraId="291D5047" w14:textId="77777777" w:rsidR="0090443B" w:rsidRDefault="0090443B" w:rsidP="0090443B">
            <w:pPr>
              <w:spacing w:after="0" w:line="240" w:lineRule="auto"/>
              <w:jc w:val="center"/>
              <w:rPr>
                <w:color w:val="000000"/>
                <w:sz w:val="24"/>
                <w:szCs w:val="24"/>
              </w:rPr>
            </w:pPr>
            <w:r>
              <w:rPr>
                <w:color w:val="000000"/>
                <w:sz w:val="24"/>
                <w:szCs w:val="24"/>
              </w:rPr>
              <w:t>1,942</w:t>
            </w:r>
          </w:p>
        </w:tc>
        <w:tc>
          <w:tcPr>
            <w:tcW w:w="1092" w:type="dxa"/>
            <w:tcBorders>
              <w:top w:val="nil"/>
              <w:left w:val="nil"/>
              <w:bottom w:val="single" w:sz="8" w:space="0" w:color="auto"/>
              <w:right w:val="single" w:sz="8" w:space="0" w:color="auto"/>
            </w:tcBorders>
            <w:vAlign w:val="center"/>
            <w:hideMark/>
          </w:tcPr>
          <w:p w14:paraId="649D8B88" w14:textId="77777777" w:rsidR="0090443B" w:rsidRDefault="0090443B" w:rsidP="0090443B">
            <w:pPr>
              <w:spacing w:after="0" w:line="240" w:lineRule="auto"/>
              <w:jc w:val="right"/>
              <w:rPr>
                <w:rFonts w:ascii="Calibri" w:hAnsi="Calibri" w:cs="Calibri"/>
                <w:color w:val="000000"/>
              </w:rPr>
            </w:pPr>
            <w:r>
              <w:rPr>
                <w:rFonts w:ascii="Calibri" w:hAnsi="Calibri" w:cs="Calibri"/>
                <w:color w:val="000000"/>
              </w:rPr>
              <w:t>32600,35</w:t>
            </w:r>
          </w:p>
        </w:tc>
      </w:tr>
      <w:tr w:rsidR="0090443B" w14:paraId="66FF445A"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6D43C621" w14:textId="77777777" w:rsidR="0090443B" w:rsidRDefault="0090443B" w:rsidP="0090443B">
            <w:pPr>
              <w:spacing w:after="0" w:line="240" w:lineRule="auto"/>
              <w:jc w:val="center"/>
              <w:rPr>
                <w:rFonts w:ascii="Times New Roman" w:hAnsi="Times New Roman" w:cs="Times New Roman"/>
                <w:color w:val="000000"/>
              </w:rPr>
            </w:pPr>
            <w:r>
              <w:rPr>
                <w:color w:val="000000"/>
              </w:rPr>
              <w:t>липень</w:t>
            </w:r>
          </w:p>
        </w:tc>
        <w:tc>
          <w:tcPr>
            <w:tcW w:w="886" w:type="dxa"/>
            <w:tcBorders>
              <w:top w:val="nil"/>
              <w:left w:val="nil"/>
              <w:bottom w:val="single" w:sz="8" w:space="0" w:color="auto"/>
              <w:right w:val="single" w:sz="8" w:space="0" w:color="auto"/>
            </w:tcBorders>
            <w:noWrap/>
            <w:vAlign w:val="center"/>
            <w:hideMark/>
          </w:tcPr>
          <w:p w14:paraId="5C14CA16" w14:textId="77777777" w:rsidR="0090443B" w:rsidRDefault="0090443B" w:rsidP="0090443B">
            <w:pPr>
              <w:spacing w:after="0" w:line="240" w:lineRule="auto"/>
              <w:jc w:val="center"/>
              <w:rPr>
                <w:color w:val="000000"/>
              </w:rPr>
            </w:pPr>
            <w:r>
              <w:rPr>
                <w:color w:val="000000"/>
              </w:rPr>
              <w:t>4 068</w:t>
            </w:r>
          </w:p>
        </w:tc>
        <w:tc>
          <w:tcPr>
            <w:tcW w:w="847" w:type="dxa"/>
            <w:tcBorders>
              <w:top w:val="nil"/>
              <w:left w:val="nil"/>
              <w:bottom w:val="single" w:sz="8" w:space="0" w:color="auto"/>
              <w:right w:val="single" w:sz="8" w:space="0" w:color="auto"/>
            </w:tcBorders>
            <w:vAlign w:val="center"/>
            <w:hideMark/>
          </w:tcPr>
          <w:p w14:paraId="24998FA0" w14:textId="77777777" w:rsidR="0090443B" w:rsidRDefault="0090443B" w:rsidP="0090443B">
            <w:pPr>
              <w:spacing w:after="0" w:line="240" w:lineRule="auto"/>
              <w:jc w:val="center"/>
              <w:rPr>
                <w:color w:val="000000"/>
              </w:rPr>
            </w:pPr>
            <w:r>
              <w:rPr>
                <w:color w:val="000000"/>
              </w:rPr>
              <w:t>1,802</w:t>
            </w:r>
          </w:p>
        </w:tc>
        <w:tc>
          <w:tcPr>
            <w:tcW w:w="1312" w:type="dxa"/>
            <w:tcBorders>
              <w:top w:val="nil"/>
              <w:left w:val="nil"/>
              <w:bottom w:val="single" w:sz="8" w:space="0" w:color="auto"/>
              <w:right w:val="single" w:sz="8" w:space="0" w:color="auto"/>
            </w:tcBorders>
            <w:vAlign w:val="center"/>
            <w:hideMark/>
          </w:tcPr>
          <w:p w14:paraId="3227BA9A" w14:textId="77777777" w:rsidR="0090443B" w:rsidRDefault="0090443B" w:rsidP="0090443B">
            <w:pPr>
              <w:spacing w:after="0" w:line="240" w:lineRule="auto"/>
              <w:jc w:val="right"/>
              <w:rPr>
                <w:color w:val="000000"/>
              </w:rPr>
            </w:pPr>
            <w:r>
              <w:rPr>
                <w:color w:val="000000"/>
              </w:rPr>
              <w:t>7330,536</w:t>
            </w:r>
          </w:p>
        </w:tc>
        <w:tc>
          <w:tcPr>
            <w:tcW w:w="886" w:type="dxa"/>
            <w:tcBorders>
              <w:top w:val="nil"/>
              <w:left w:val="nil"/>
              <w:bottom w:val="single" w:sz="8" w:space="0" w:color="auto"/>
              <w:right w:val="single" w:sz="8" w:space="0" w:color="auto"/>
            </w:tcBorders>
            <w:noWrap/>
            <w:vAlign w:val="center"/>
            <w:hideMark/>
          </w:tcPr>
          <w:p w14:paraId="392E78BE" w14:textId="77777777" w:rsidR="0090443B" w:rsidRDefault="0090443B" w:rsidP="0090443B">
            <w:pPr>
              <w:spacing w:after="0" w:line="240" w:lineRule="auto"/>
              <w:jc w:val="center"/>
              <w:rPr>
                <w:color w:val="000000"/>
              </w:rPr>
            </w:pPr>
            <w:r>
              <w:rPr>
                <w:color w:val="000000"/>
              </w:rPr>
              <w:t>3 996</w:t>
            </w:r>
          </w:p>
        </w:tc>
        <w:tc>
          <w:tcPr>
            <w:tcW w:w="847" w:type="dxa"/>
            <w:tcBorders>
              <w:top w:val="nil"/>
              <w:left w:val="nil"/>
              <w:bottom w:val="single" w:sz="8" w:space="0" w:color="auto"/>
              <w:right w:val="single" w:sz="8" w:space="0" w:color="auto"/>
            </w:tcBorders>
            <w:vAlign w:val="center"/>
            <w:hideMark/>
          </w:tcPr>
          <w:p w14:paraId="46DADFD9" w14:textId="77777777" w:rsidR="0090443B" w:rsidRDefault="0090443B" w:rsidP="0090443B">
            <w:pPr>
              <w:spacing w:after="0" w:line="240" w:lineRule="auto"/>
              <w:jc w:val="center"/>
              <w:rPr>
                <w:color w:val="000000"/>
                <w:sz w:val="24"/>
                <w:szCs w:val="24"/>
              </w:rPr>
            </w:pPr>
            <w:r>
              <w:rPr>
                <w:color w:val="000000"/>
                <w:sz w:val="24"/>
                <w:szCs w:val="24"/>
              </w:rPr>
              <w:t>2,187</w:t>
            </w:r>
          </w:p>
        </w:tc>
        <w:tc>
          <w:tcPr>
            <w:tcW w:w="1312" w:type="dxa"/>
            <w:tcBorders>
              <w:top w:val="nil"/>
              <w:left w:val="nil"/>
              <w:bottom w:val="single" w:sz="8" w:space="0" w:color="auto"/>
              <w:right w:val="single" w:sz="8" w:space="0" w:color="auto"/>
            </w:tcBorders>
            <w:vAlign w:val="center"/>
            <w:hideMark/>
          </w:tcPr>
          <w:p w14:paraId="55CA64F8" w14:textId="77777777" w:rsidR="0090443B" w:rsidRDefault="0090443B" w:rsidP="0090443B">
            <w:pPr>
              <w:spacing w:after="0" w:line="240" w:lineRule="auto"/>
              <w:jc w:val="right"/>
              <w:rPr>
                <w:color w:val="000000"/>
              </w:rPr>
            </w:pPr>
            <w:r>
              <w:rPr>
                <w:color w:val="000000"/>
              </w:rPr>
              <w:t>8739,252</w:t>
            </w:r>
          </w:p>
        </w:tc>
        <w:tc>
          <w:tcPr>
            <w:tcW w:w="886" w:type="dxa"/>
            <w:tcBorders>
              <w:top w:val="nil"/>
              <w:left w:val="nil"/>
              <w:bottom w:val="single" w:sz="8" w:space="0" w:color="auto"/>
              <w:right w:val="single" w:sz="8" w:space="0" w:color="auto"/>
            </w:tcBorders>
            <w:noWrap/>
            <w:vAlign w:val="center"/>
            <w:hideMark/>
          </w:tcPr>
          <w:p w14:paraId="50904F77" w14:textId="77777777" w:rsidR="0090443B" w:rsidRDefault="0090443B" w:rsidP="0090443B">
            <w:pPr>
              <w:spacing w:after="0" w:line="240" w:lineRule="auto"/>
              <w:jc w:val="center"/>
              <w:rPr>
                <w:color w:val="000000"/>
              </w:rPr>
            </w:pPr>
            <w:r>
              <w:rPr>
                <w:color w:val="000000"/>
              </w:rPr>
              <w:t>2 375</w:t>
            </w:r>
          </w:p>
        </w:tc>
        <w:tc>
          <w:tcPr>
            <w:tcW w:w="847" w:type="dxa"/>
            <w:tcBorders>
              <w:top w:val="nil"/>
              <w:left w:val="nil"/>
              <w:bottom w:val="single" w:sz="8" w:space="0" w:color="auto"/>
              <w:right w:val="single" w:sz="8" w:space="0" w:color="auto"/>
            </w:tcBorders>
            <w:vAlign w:val="center"/>
            <w:hideMark/>
          </w:tcPr>
          <w:p w14:paraId="4B456C1C" w14:textId="77777777" w:rsidR="0090443B" w:rsidRDefault="0090443B" w:rsidP="0090443B">
            <w:pPr>
              <w:spacing w:after="0" w:line="240" w:lineRule="auto"/>
              <w:jc w:val="center"/>
              <w:rPr>
                <w:color w:val="000000"/>
                <w:sz w:val="24"/>
                <w:szCs w:val="24"/>
              </w:rPr>
            </w:pPr>
            <w:r>
              <w:rPr>
                <w:color w:val="000000"/>
                <w:sz w:val="24"/>
                <w:szCs w:val="24"/>
              </w:rPr>
              <w:t>1,966</w:t>
            </w:r>
          </w:p>
        </w:tc>
        <w:tc>
          <w:tcPr>
            <w:tcW w:w="1092" w:type="dxa"/>
            <w:tcBorders>
              <w:top w:val="nil"/>
              <w:left w:val="nil"/>
              <w:bottom w:val="single" w:sz="8" w:space="0" w:color="auto"/>
              <w:right w:val="single" w:sz="8" w:space="0" w:color="auto"/>
            </w:tcBorders>
            <w:vAlign w:val="center"/>
            <w:hideMark/>
          </w:tcPr>
          <w:p w14:paraId="41514CE2" w14:textId="77777777" w:rsidR="0090443B" w:rsidRDefault="0090443B" w:rsidP="0090443B">
            <w:pPr>
              <w:spacing w:after="0" w:line="240" w:lineRule="auto"/>
              <w:jc w:val="right"/>
              <w:rPr>
                <w:rFonts w:ascii="Calibri" w:hAnsi="Calibri" w:cs="Calibri"/>
                <w:color w:val="000000"/>
              </w:rPr>
            </w:pPr>
            <w:r>
              <w:rPr>
                <w:rFonts w:ascii="Calibri" w:hAnsi="Calibri" w:cs="Calibri"/>
                <w:color w:val="000000"/>
              </w:rPr>
              <w:t>4669,25</w:t>
            </w:r>
          </w:p>
        </w:tc>
      </w:tr>
      <w:tr w:rsidR="0090443B" w14:paraId="4FE9B631"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69EE311F" w14:textId="77777777" w:rsidR="0090443B" w:rsidRDefault="0090443B" w:rsidP="0090443B">
            <w:pPr>
              <w:spacing w:after="0" w:line="240" w:lineRule="auto"/>
              <w:jc w:val="center"/>
              <w:rPr>
                <w:rFonts w:ascii="Times New Roman" w:hAnsi="Times New Roman" w:cs="Times New Roman"/>
                <w:color w:val="000000"/>
              </w:rPr>
            </w:pPr>
            <w:r>
              <w:rPr>
                <w:color w:val="000000"/>
              </w:rPr>
              <w:t>серпень</w:t>
            </w:r>
          </w:p>
        </w:tc>
        <w:tc>
          <w:tcPr>
            <w:tcW w:w="886" w:type="dxa"/>
            <w:tcBorders>
              <w:top w:val="nil"/>
              <w:left w:val="nil"/>
              <w:bottom w:val="single" w:sz="8" w:space="0" w:color="auto"/>
              <w:right w:val="single" w:sz="8" w:space="0" w:color="auto"/>
            </w:tcBorders>
            <w:noWrap/>
            <w:vAlign w:val="center"/>
            <w:hideMark/>
          </w:tcPr>
          <w:p w14:paraId="71DF58D6" w14:textId="77777777" w:rsidR="0090443B" w:rsidRDefault="0090443B" w:rsidP="0090443B">
            <w:pPr>
              <w:spacing w:after="0" w:line="240" w:lineRule="auto"/>
              <w:jc w:val="center"/>
              <w:rPr>
                <w:color w:val="000000"/>
              </w:rPr>
            </w:pPr>
            <w:r>
              <w:rPr>
                <w:color w:val="000000"/>
              </w:rPr>
              <w:t>3 132</w:t>
            </w:r>
          </w:p>
        </w:tc>
        <w:tc>
          <w:tcPr>
            <w:tcW w:w="847" w:type="dxa"/>
            <w:tcBorders>
              <w:top w:val="nil"/>
              <w:left w:val="nil"/>
              <w:bottom w:val="single" w:sz="8" w:space="0" w:color="auto"/>
              <w:right w:val="single" w:sz="8" w:space="0" w:color="auto"/>
            </w:tcBorders>
            <w:vAlign w:val="center"/>
            <w:hideMark/>
          </w:tcPr>
          <w:p w14:paraId="205FFD22" w14:textId="77777777" w:rsidR="0090443B" w:rsidRDefault="0090443B" w:rsidP="0090443B">
            <w:pPr>
              <w:spacing w:after="0" w:line="240" w:lineRule="auto"/>
              <w:jc w:val="center"/>
              <w:rPr>
                <w:color w:val="000000"/>
              </w:rPr>
            </w:pPr>
            <w:r>
              <w:rPr>
                <w:color w:val="000000"/>
              </w:rPr>
              <w:t>1,802</w:t>
            </w:r>
          </w:p>
        </w:tc>
        <w:tc>
          <w:tcPr>
            <w:tcW w:w="1312" w:type="dxa"/>
            <w:tcBorders>
              <w:top w:val="nil"/>
              <w:left w:val="nil"/>
              <w:bottom w:val="single" w:sz="8" w:space="0" w:color="auto"/>
              <w:right w:val="single" w:sz="8" w:space="0" w:color="auto"/>
            </w:tcBorders>
            <w:vAlign w:val="center"/>
            <w:hideMark/>
          </w:tcPr>
          <w:p w14:paraId="1D7ED0B4" w14:textId="77777777" w:rsidR="0090443B" w:rsidRDefault="0090443B" w:rsidP="0090443B">
            <w:pPr>
              <w:spacing w:after="0" w:line="240" w:lineRule="auto"/>
              <w:jc w:val="right"/>
              <w:rPr>
                <w:color w:val="000000"/>
              </w:rPr>
            </w:pPr>
            <w:r>
              <w:rPr>
                <w:color w:val="000000"/>
              </w:rPr>
              <w:t>5643,864</w:t>
            </w:r>
          </w:p>
        </w:tc>
        <w:tc>
          <w:tcPr>
            <w:tcW w:w="886" w:type="dxa"/>
            <w:tcBorders>
              <w:top w:val="nil"/>
              <w:left w:val="nil"/>
              <w:bottom w:val="single" w:sz="8" w:space="0" w:color="auto"/>
              <w:right w:val="single" w:sz="8" w:space="0" w:color="auto"/>
            </w:tcBorders>
            <w:noWrap/>
            <w:vAlign w:val="center"/>
            <w:hideMark/>
          </w:tcPr>
          <w:p w14:paraId="25194A95" w14:textId="77777777" w:rsidR="0090443B" w:rsidRDefault="0090443B" w:rsidP="0090443B">
            <w:pPr>
              <w:spacing w:after="0" w:line="240" w:lineRule="auto"/>
              <w:jc w:val="center"/>
              <w:rPr>
                <w:color w:val="000000"/>
              </w:rPr>
            </w:pPr>
            <w:r>
              <w:rPr>
                <w:color w:val="000000"/>
              </w:rPr>
              <w:t>3 600</w:t>
            </w:r>
          </w:p>
        </w:tc>
        <w:tc>
          <w:tcPr>
            <w:tcW w:w="847" w:type="dxa"/>
            <w:tcBorders>
              <w:top w:val="nil"/>
              <w:left w:val="nil"/>
              <w:bottom w:val="single" w:sz="8" w:space="0" w:color="auto"/>
              <w:right w:val="single" w:sz="8" w:space="0" w:color="auto"/>
            </w:tcBorders>
            <w:vAlign w:val="center"/>
            <w:hideMark/>
          </w:tcPr>
          <w:p w14:paraId="564EEAA7" w14:textId="77777777" w:rsidR="0090443B" w:rsidRDefault="0090443B" w:rsidP="0090443B">
            <w:pPr>
              <w:spacing w:after="0" w:line="240" w:lineRule="auto"/>
              <w:jc w:val="center"/>
              <w:rPr>
                <w:color w:val="000000"/>
                <w:sz w:val="24"/>
                <w:szCs w:val="24"/>
              </w:rPr>
            </w:pPr>
            <w:r>
              <w:rPr>
                <w:color w:val="000000"/>
                <w:sz w:val="24"/>
                <w:szCs w:val="24"/>
              </w:rPr>
              <w:t>2,157</w:t>
            </w:r>
          </w:p>
        </w:tc>
        <w:tc>
          <w:tcPr>
            <w:tcW w:w="1312" w:type="dxa"/>
            <w:tcBorders>
              <w:top w:val="nil"/>
              <w:left w:val="nil"/>
              <w:bottom w:val="single" w:sz="8" w:space="0" w:color="auto"/>
              <w:right w:val="single" w:sz="8" w:space="0" w:color="auto"/>
            </w:tcBorders>
            <w:vAlign w:val="center"/>
            <w:hideMark/>
          </w:tcPr>
          <w:p w14:paraId="2C8CEF2C" w14:textId="77777777" w:rsidR="0090443B" w:rsidRDefault="0090443B" w:rsidP="0090443B">
            <w:pPr>
              <w:spacing w:after="0" w:line="240" w:lineRule="auto"/>
              <w:jc w:val="right"/>
              <w:rPr>
                <w:color w:val="000000"/>
              </w:rPr>
            </w:pPr>
            <w:r>
              <w:rPr>
                <w:color w:val="000000"/>
              </w:rPr>
              <w:t>7765,2</w:t>
            </w:r>
          </w:p>
        </w:tc>
        <w:tc>
          <w:tcPr>
            <w:tcW w:w="886" w:type="dxa"/>
            <w:tcBorders>
              <w:top w:val="nil"/>
              <w:left w:val="nil"/>
              <w:bottom w:val="single" w:sz="8" w:space="0" w:color="auto"/>
              <w:right w:val="single" w:sz="8" w:space="0" w:color="auto"/>
            </w:tcBorders>
            <w:noWrap/>
            <w:vAlign w:val="center"/>
            <w:hideMark/>
          </w:tcPr>
          <w:p w14:paraId="35C0310B" w14:textId="77777777" w:rsidR="0090443B" w:rsidRDefault="0090443B" w:rsidP="0090443B">
            <w:pPr>
              <w:spacing w:after="0" w:line="240" w:lineRule="auto"/>
              <w:jc w:val="center"/>
              <w:rPr>
                <w:color w:val="000000"/>
              </w:rPr>
            </w:pPr>
            <w:r>
              <w:rPr>
                <w:color w:val="000000"/>
              </w:rPr>
              <w:t>1 132</w:t>
            </w:r>
          </w:p>
        </w:tc>
        <w:tc>
          <w:tcPr>
            <w:tcW w:w="847" w:type="dxa"/>
            <w:tcBorders>
              <w:top w:val="nil"/>
              <w:left w:val="nil"/>
              <w:bottom w:val="single" w:sz="8" w:space="0" w:color="auto"/>
              <w:right w:val="single" w:sz="8" w:space="0" w:color="auto"/>
            </w:tcBorders>
            <w:vAlign w:val="center"/>
            <w:hideMark/>
          </w:tcPr>
          <w:p w14:paraId="29264678" w14:textId="77777777" w:rsidR="0090443B" w:rsidRDefault="0090443B" w:rsidP="0090443B">
            <w:pPr>
              <w:spacing w:after="0" w:line="240" w:lineRule="auto"/>
              <w:jc w:val="center"/>
              <w:rPr>
                <w:color w:val="000000"/>
                <w:sz w:val="24"/>
                <w:szCs w:val="24"/>
              </w:rPr>
            </w:pPr>
            <w:r>
              <w:rPr>
                <w:color w:val="000000"/>
                <w:sz w:val="24"/>
                <w:szCs w:val="24"/>
              </w:rPr>
              <w:t>1,949</w:t>
            </w:r>
          </w:p>
        </w:tc>
        <w:tc>
          <w:tcPr>
            <w:tcW w:w="1092" w:type="dxa"/>
            <w:tcBorders>
              <w:top w:val="nil"/>
              <w:left w:val="nil"/>
              <w:bottom w:val="single" w:sz="8" w:space="0" w:color="auto"/>
              <w:right w:val="single" w:sz="8" w:space="0" w:color="auto"/>
            </w:tcBorders>
            <w:vAlign w:val="center"/>
            <w:hideMark/>
          </w:tcPr>
          <w:p w14:paraId="3C6A2A68" w14:textId="77777777" w:rsidR="0090443B" w:rsidRDefault="0090443B" w:rsidP="0090443B">
            <w:pPr>
              <w:spacing w:after="0" w:line="240" w:lineRule="auto"/>
              <w:jc w:val="right"/>
              <w:rPr>
                <w:rFonts w:ascii="Calibri" w:hAnsi="Calibri" w:cs="Calibri"/>
                <w:color w:val="000000"/>
              </w:rPr>
            </w:pPr>
            <w:r>
              <w:rPr>
                <w:rFonts w:ascii="Calibri" w:hAnsi="Calibri" w:cs="Calibri"/>
                <w:color w:val="000000"/>
              </w:rPr>
              <w:t>2206,268</w:t>
            </w:r>
          </w:p>
        </w:tc>
      </w:tr>
      <w:tr w:rsidR="0090443B" w14:paraId="44AFFCAF"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53FF4A8B" w14:textId="77777777" w:rsidR="0090443B" w:rsidRDefault="0090443B" w:rsidP="0090443B">
            <w:pPr>
              <w:spacing w:after="0" w:line="240" w:lineRule="auto"/>
              <w:jc w:val="center"/>
              <w:rPr>
                <w:rFonts w:ascii="Times New Roman" w:hAnsi="Times New Roman" w:cs="Times New Roman"/>
                <w:color w:val="000000"/>
              </w:rPr>
            </w:pPr>
            <w:r>
              <w:rPr>
                <w:color w:val="000000"/>
              </w:rPr>
              <w:t>вересень</w:t>
            </w:r>
          </w:p>
        </w:tc>
        <w:tc>
          <w:tcPr>
            <w:tcW w:w="886" w:type="dxa"/>
            <w:tcBorders>
              <w:top w:val="nil"/>
              <w:left w:val="nil"/>
              <w:bottom w:val="single" w:sz="8" w:space="0" w:color="auto"/>
              <w:right w:val="single" w:sz="8" w:space="0" w:color="auto"/>
            </w:tcBorders>
            <w:noWrap/>
            <w:vAlign w:val="center"/>
            <w:hideMark/>
          </w:tcPr>
          <w:p w14:paraId="03DBA10C" w14:textId="77777777" w:rsidR="0090443B" w:rsidRDefault="0090443B" w:rsidP="0090443B">
            <w:pPr>
              <w:spacing w:after="0" w:line="240" w:lineRule="auto"/>
              <w:jc w:val="center"/>
              <w:rPr>
                <w:color w:val="000000"/>
              </w:rPr>
            </w:pPr>
            <w:r>
              <w:rPr>
                <w:color w:val="000000"/>
              </w:rPr>
              <w:t>7 488</w:t>
            </w:r>
          </w:p>
        </w:tc>
        <w:tc>
          <w:tcPr>
            <w:tcW w:w="847" w:type="dxa"/>
            <w:tcBorders>
              <w:top w:val="nil"/>
              <w:left w:val="nil"/>
              <w:bottom w:val="single" w:sz="8" w:space="0" w:color="auto"/>
              <w:right w:val="single" w:sz="8" w:space="0" w:color="auto"/>
            </w:tcBorders>
            <w:vAlign w:val="center"/>
            <w:hideMark/>
          </w:tcPr>
          <w:p w14:paraId="1BBE0814" w14:textId="77777777" w:rsidR="0090443B" w:rsidRDefault="0090443B" w:rsidP="0090443B">
            <w:pPr>
              <w:spacing w:after="0" w:line="240" w:lineRule="auto"/>
              <w:jc w:val="center"/>
              <w:rPr>
                <w:color w:val="000000"/>
              </w:rPr>
            </w:pPr>
            <w:r>
              <w:rPr>
                <w:color w:val="000000"/>
              </w:rPr>
              <w:t>1,802</w:t>
            </w:r>
          </w:p>
        </w:tc>
        <w:tc>
          <w:tcPr>
            <w:tcW w:w="1312" w:type="dxa"/>
            <w:tcBorders>
              <w:top w:val="nil"/>
              <w:left w:val="nil"/>
              <w:bottom w:val="single" w:sz="8" w:space="0" w:color="auto"/>
              <w:right w:val="single" w:sz="8" w:space="0" w:color="auto"/>
            </w:tcBorders>
            <w:vAlign w:val="center"/>
            <w:hideMark/>
          </w:tcPr>
          <w:p w14:paraId="64489C03" w14:textId="77777777" w:rsidR="0090443B" w:rsidRDefault="0090443B" w:rsidP="0090443B">
            <w:pPr>
              <w:spacing w:after="0" w:line="240" w:lineRule="auto"/>
              <w:jc w:val="right"/>
              <w:rPr>
                <w:color w:val="000000"/>
              </w:rPr>
            </w:pPr>
            <w:r>
              <w:rPr>
                <w:color w:val="000000"/>
              </w:rPr>
              <w:t>13493,376</w:t>
            </w:r>
          </w:p>
        </w:tc>
        <w:tc>
          <w:tcPr>
            <w:tcW w:w="886" w:type="dxa"/>
            <w:tcBorders>
              <w:top w:val="nil"/>
              <w:left w:val="nil"/>
              <w:bottom w:val="single" w:sz="8" w:space="0" w:color="auto"/>
              <w:right w:val="single" w:sz="8" w:space="0" w:color="auto"/>
            </w:tcBorders>
            <w:noWrap/>
            <w:vAlign w:val="center"/>
            <w:hideMark/>
          </w:tcPr>
          <w:p w14:paraId="50961A7F" w14:textId="77777777" w:rsidR="0090443B" w:rsidRDefault="0090443B" w:rsidP="0090443B">
            <w:pPr>
              <w:spacing w:after="0" w:line="240" w:lineRule="auto"/>
              <w:jc w:val="center"/>
              <w:rPr>
                <w:color w:val="000000"/>
              </w:rPr>
            </w:pPr>
            <w:r>
              <w:rPr>
                <w:color w:val="000000"/>
              </w:rPr>
              <w:t>8 424</w:t>
            </w:r>
          </w:p>
        </w:tc>
        <w:tc>
          <w:tcPr>
            <w:tcW w:w="847" w:type="dxa"/>
            <w:tcBorders>
              <w:top w:val="nil"/>
              <w:left w:val="nil"/>
              <w:bottom w:val="single" w:sz="8" w:space="0" w:color="auto"/>
              <w:right w:val="single" w:sz="8" w:space="0" w:color="auto"/>
            </w:tcBorders>
            <w:vAlign w:val="center"/>
            <w:hideMark/>
          </w:tcPr>
          <w:p w14:paraId="29835A32" w14:textId="77777777" w:rsidR="0090443B" w:rsidRDefault="0090443B" w:rsidP="0090443B">
            <w:pPr>
              <w:spacing w:after="0" w:line="240" w:lineRule="auto"/>
              <w:jc w:val="center"/>
              <w:rPr>
                <w:color w:val="000000"/>
                <w:sz w:val="24"/>
                <w:szCs w:val="24"/>
              </w:rPr>
            </w:pPr>
            <w:r>
              <w:rPr>
                <w:color w:val="000000"/>
                <w:sz w:val="24"/>
                <w:szCs w:val="24"/>
              </w:rPr>
              <w:t>2,157</w:t>
            </w:r>
          </w:p>
        </w:tc>
        <w:tc>
          <w:tcPr>
            <w:tcW w:w="1312" w:type="dxa"/>
            <w:tcBorders>
              <w:top w:val="nil"/>
              <w:left w:val="nil"/>
              <w:bottom w:val="single" w:sz="8" w:space="0" w:color="auto"/>
              <w:right w:val="single" w:sz="8" w:space="0" w:color="auto"/>
            </w:tcBorders>
            <w:vAlign w:val="center"/>
            <w:hideMark/>
          </w:tcPr>
          <w:p w14:paraId="2F2804C2" w14:textId="77777777" w:rsidR="0090443B" w:rsidRDefault="0090443B" w:rsidP="0090443B">
            <w:pPr>
              <w:spacing w:after="0" w:line="240" w:lineRule="auto"/>
              <w:jc w:val="right"/>
              <w:rPr>
                <w:color w:val="000000"/>
              </w:rPr>
            </w:pPr>
            <w:r>
              <w:rPr>
                <w:color w:val="000000"/>
              </w:rPr>
              <w:t>18170,568</w:t>
            </w:r>
          </w:p>
        </w:tc>
        <w:tc>
          <w:tcPr>
            <w:tcW w:w="886" w:type="dxa"/>
            <w:tcBorders>
              <w:top w:val="nil"/>
              <w:left w:val="nil"/>
              <w:bottom w:val="single" w:sz="8" w:space="0" w:color="auto"/>
              <w:right w:val="single" w:sz="8" w:space="0" w:color="auto"/>
            </w:tcBorders>
            <w:noWrap/>
            <w:vAlign w:val="center"/>
            <w:hideMark/>
          </w:tcPr>
          <w:p w14:paraId="2D4B6317" w14:textId="77777777" w:rsidR="0090443B" w:rsidRDefault="0090443B" w:rsidP="0090443B">
            <w:pPr>
              <w:spacing w:after="0" w:line="240" w:lineRule="auto"/>
              <w:jc w:val="center"/>
              <w:rPr>
                <w:color w:val="000000"/>
              </w:rPr>
            </w:pPr>
            <w:r>
              <w:rPr>
                <w:color w:val="000000"/>
              </w:rPr>
              <w:t>8 822</w:t>
            </w:r>
          </w:p>
        </w:tc>
        <w:tc>
          <w:tcPr>
            <w:tcW w:w="847" w:type="dxa"/>
            <w:tcBorders>
              <w:top w:val="nil"/>
              <w:left w:val="nil"/>
              <w:bottom w:val="single" w:sz="8" w:space="0" w:color="auto"/>
              <w:right w:val="single" w:sz="8" w:space="0" w:color="auto"/>
            </w:tcBorders>
            <w:vAlign w:val="center"/>
            <w:hideMark/>
          </w:tcPr>
          <w:p w14:paraId="40253050" w14:textId="77777777" w:rsidR="0090443B" w:rsidRDefault="0090443B" w:rsidP="0090443B">
            <w:pPr>
              <w:spacing w:after="0" w:line="240" w:lineRule="auto"/>
              <w:jc w:val="center"/>
              <w:rPr>
                <w:color w:val="000000"/>
                <w:sz w:val="24"/>
                <w:szCs w:val="24"/>
              </w:rPr>
            </w:pPr>
            <w:r>
              <w:rPr>
                <w:color w:val="000000"/>
                <w:sz w:val="24"/>
                <w:szCs w:val="24"/>
              </w:rPr>
              <w:t>1,959</w:t>
            </w:r>
          </w:p>
        </w:tc>
        <w:tc>
          <w:tcPr>
            <w:tcW w:w="1092" w:type="dxa"/>
            <w:tcBorders>
              <w:top w:val="nil"/>
              <w:left w:val="nil"/>
              <w:bottom w:val="single" w:sz="8" w:space="0" w:color="auto"/>
              <w:right w:val="single" w:sz="8" w:space="0" w:color="auto"/>
            </w:tcBorders>
            <w:vAlign w:val="center"/>
            <w:hideMark/>
          </w:tcPr>
          <w:p w14:paraId="6DBB476C" w14:textId="77777777" w:rsidR="0090443B" w:rsidRDefault="0090443B" w:rsidP="0090443B">
            <w:pPr>
              <w:spacing w:after="0" w:line="240" w:lineRule="auto"/>
              <w:jc w:val="right"/>
              <w:rPr>
                <w:rFonts w:ascii="Calibri" w:hAnsi="Calibri" w:cs="Calibri"/>
                <w:color w:val="000000"/>
              </w:rPr>
            </w:pPr>
            <w:r>
              <w:rPr>
                <w:rFonts w:ascii="Calibri" w:hAnsi="Calibri" w:cs="Calibri"/>
                <w:color w:val="000000"/>
              </w:rPr>
              <w:t>17282,3</w:t>
            </w:r>
          </w:p>
        </w:tc>
      </w:tr>
      <w:tr w:rsidR="0090443B" w14:paraId="4B300644"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2E7DA88E" w14:textId="77777777" w:rsidR="0090443B" w:rsidRDefault="0090443B" w:rsidP="0090443B">
            <w:pPr>
              <w:spacing w:after="0" w:line="240" w:lineRule="auto"/>
              <w:jc w:val="center"/>
              <w:rPr>
                <w:rFonts w:ascii="Times New Roman" w:hAnsi="Times New Roman" w:cs="Times New Roman"/>
                <w:color w:val="000000"/>
              </w:rPr>
            </w:pPr>
            <w:r>
              <w:rPr>
                <w:color w:val="000000"/>
              </w:rPr>
              <w:t>жовтень</w:t>
            </w:r>
          </w:p>
        </w:tc>
        <w:tc>
          <w:tcPr>
            <w:tcW w:w="886" w:type="dxa"/>
            <w:tcBorders>
              <w:top w:val="nil"/>
              <w:left w:val="nil"/>
              <w:bottom w:val="single" w:sz="8" w:space="0" w:color="auto"/>
              <w:right w:val="single" w:sz="8" w:space="0" w:color="auto"/>
            </w:tcBorders>
            <w:noWrap/>
            <w:vAlign w:val="center"/>
            <w:hideMark/>
          </w:tcPr>
          <w:p w14:paraId="25B82767" w14:textId="77777777" w:rsidR="0090443B" w:rsidRDefault="0090443B" w:rsidP="0090443B">
            <w:pPr>
              <w:spacing w:after="0" w:line="240" w:lineRule="auto"/>
              <w:jc w:val="center"/>
              <w:rPr>
                <w:color w:val="000000"/>
              </w:rPr>
            </w:pPr>
            <w:r>
              <w:rPr>
                <w:color w:val="000000"/>
              </w:rPr>
              <w:t>11 484</w:t>
            </w:r>
          </w:p>
        </w:tc>
        <w:tc>
          <w:tcPr>
            <w:tcW w:w="847" w:type="dxa"/>
            <w:tcBorders>
              <w:top w:val="nil"/>
              <w:left w:val="nil"/>
              <w:bottom w:val="single" w:sz="8" w:space="0" w:color="auto"/>
              <w:right w:val="single" w:sz="8" w:space="0" w:color="auto"/>
            </w:tcBorders>
            <w:vAlign w:val="center"/>
            <w:hideMark/>
          </w:tcPr>
          <w:p w14:paraId="24CC6FC3" w14:textId="77777777" w:rsidR="0090443B" w:rsidRDefault="0090443B" w:rsidP="0090443B">
            <w:pPr>
              <w:spacing w:after="0" w:line="240" w:lineRule="auto"/>
              <w:jc w:val="center"/>
              <w:rPr>
                <w:color w:val="000000"/>
              </w:rPr>
            </w:pPr>
            <w:r>
              <w:rPr>
                <w:color w:val="000000"/>
              </w:rPr>
              <w:t>1,825</w:t>
            </w:r>
          </w:p>
        </w:tc>
        <w:tc>
          <w:tcPr>
            <w:tcW w:w="1312" w:type="dxa"/>
            <w:tcBorders>
              <w:top w:val="nil"/>
              <w:left w:val="nil"/>
              <w:bottom w:val="single" w:sz="8" w:space="0" w:color="auto"/>
              <w:right w:val="single" w:sz="8" w:space="0" w:color="auto"/>
            </w:tcBorders>
            <w:vAlign w:val="center"/>
            <w:hideMark/>
          </w:tcPr>
          <w:p w14:paraId="51E86168" w14:textId="77777777" w:rsidR="0090443B" w:rsidRDefault="0090443B" w:rsidP="0090443B">
            <w:pPr>
              <w:spacing w:after="0" w:line="240" w:lineRule="auto"/>
              <w:jc w:val="right"/>
              <w:rPr>
                <w:color w:val="000000"/>
              </w:rPr>
            </w:pPr>
            <w:r>
              <w:rPr>
                <w:color w:val="000000"/>
              </w:rPr>
              <w:t>20958,3</w:t>
            </w:r>
          </w:p>
        </w:tc>
        <w:tc>
          <w:tcPr>
            <w:tcW w:w="886" w:type="dxa"/>
            <w:tcBorders>
              <w:top w:val="nil"/>
              <w:left w:val="nil"/>
              <w:bottom w:val="single" w:sz="8" w:space="0" w:color="auto"/>
              <w:right w:val="single" w:sz="8" w:space="0" w:color="auto"/>
            </w:tcBorders>
            <w:noWrap/>
            <w:vAlign w:val="center"/>
            <w:hideMark/>
          </w:tcPr>
          <w:p w14:paraId="5AEDBD41" w14:textId="77777777" w:rsidR="0090443B" w:rsidRDefault="0090443B" w:rsidP="0090443B">
            <w:pPr>
              <w:spacing w:after="0" w:line="240" w:lineRule="auto"/>
              <w:jc w:val="center"/>
              <w:rPr>
                <w:color w:val="000000"/>
              </w:rPr>
            </w:pPr>
            <w:r>
              <w:rPr>
                <w:color w:val="000000"/>
              </w:rPr>
              <w:t>15 732</w:t>
            </w:r>
          </w:p>
        </w:tc>
        <w:tc>
          <w:tcPr>
            <w:tcW w:w="847" w:type="dxa"/>
            <w:tcBorders>
              <w:top w:val="nil"/>
              <w:left w:val="nil"/>
              <w:bottom w:val="single" w:sz="8" w:space="0" w:color="auto"/>
              <w:right w:val="single" w:sz="8" w:space="0" w:color="auto"/>
            </w:tcBorders>
            <w:vAlign w:val="center"/>
            <w:hideMark/>
          </w:tcPr>
          <w:p w14:paraId="6D8244B9" w14:textId="77777777" w:rsidR="0090443B" w:rsidRDefault="0090443B" w:rsidP="0090443B">
            <w:pPr>
              <w:spacing w:after="0" w:line="240" w:lineRule="auto"/>
              <w:jc w:val="center"/>
              <w:rPr>
                <w:color w:val="000000"/>
                <w:sz w:val="24"/>
                <w:szCs w:val="24"/>
              </w:rPr>
            </w:pPr>
            <w:r>
              <w:rPr>
                <w:color w:val="000000"/>
                <w:sz w:val="24"/>
                <w:szCs w:val="24"/>
              </w:rPr>
              <w:t>2,364</w:t>
            </w:r>
          </w:p>
        </w:tc>
        <w:tc>
          <w:tcPr>
            <w:tcW w:w="1312" w:type="dxa"/>
            <w:tcBorders>
              <w:top w:val="nil"/>
              <w:left w:val="nil"/>
              <w:bottom w:val="single" w:sz="8" w:space="0" w:color="auto"/>
              <w:right w:val="single" w:sz="8" w:space="0" w:color="auto"/>
            </w:tcBorders>
            <w:vAlign w:val="center"/>
            <w:hideMark/>
          </w:tcPr>
          <w:p w14:paraId="39934C71" w14:textId="77777777" w:rsidR="0090443B" w:rsidRDefault="0090443B" w:rsidP="0090443B">
            <w:pPr>
              <w:spacing w:after="0" w:line="240" w:lineRule="auto"/>
              <w:jc w:val="right"/>
              <w:rPr>
                <w:color w:val="000000"/>
              </w:rPr>
            </w:pPr>
            <w:r>
              <w:rPr>
                <w:color w:val="000000"/>
              </w:rPr>
              <w:t>37190,448</w:t>
            </w:r>
          </w:p>
        </w:tc>
        <w:tc>
          <w:tcPr>
            <w:tcW w:w="886" w:type="dxa"/>
            <w:tcBorders>
              <w:top w:val="nil"/>
              <w:left w:val="nil"/>
              <w:bottom w:val="single" w:sz="8" w:space="0" w:color="auto"/>
              <w:right w:val="single" w:sz="8" w:space="0" w:color="auto"/>
            </w:tcBorders>
            <w:noWrap/>
            <w:vAlign w:val="center"/>
            <w:hideMark/>
          </w:tcPr>
          <w:p w14:paraId="62E85FCB" w14:textId="77777777" w:rsidR="0090443B" w:rsidRDefault="0090443B" w:rsidP="0090443B">
            <w:pPr>
              <w:spacing w:after="0" w:line="240" w:lineRule="auto"/>
              <w:jc w:val="center"/>
              <w:rPr>
                <w:color w:val="000000"/>
              </w:rPr>
            </w:pPr>
            <w:r>
              <w:rPr>
                <w:color w:val="000000"/>
              </w:rPr>
              <w:t>15 732</w:t>
            </w:r>
          </w:p>
        </w:tc>
        <w:tc>
          <w:tcPr>
            <w:tcW w:w="847" w:type="dxa"/>
            <w:tcBorders>
              <w:top w:val="nil"/>
              <w:left w:val="nil"/>
              <w:bottom w:val="single" w:sz="8" w:space="0" w:color="auto"/>
              <w:right w:val="single" w:sz="8" w:space="0" w:color="auto"/>
            </w:tcBorders>
            <w:vAlign w:val="center"/>
            <w:hideMark/>
          </w:tcPr>
          <w:p w14:paraId="07AFD94C" w14:textId="77777777" w:rsidR="0090443B" w:rsidRDefault="0090443B" w:rsidP="0090443B">
            <w:pPr>
              <w:spacing w:after="0" w:line="240" w:lineRule="auto"/>
              <w:jc w:val="center"/>
              <w:rPr>
                <w:color w:val="000000"/>
                <w:sz w:val="24"/>
                <w:szCs w:val="24"/>
              </w:rPr>
            </w:pPr>
            <w:r>
              <w:rPr>
                <w:color w:val="000000"/>
                <w:sz w:val="24"/>
                <w:szCs w:val="24"/>
              </w:rPr>
              <w:t>1,973</w:t>
            </w:r>
          </w:p>
        </w:tc>
        <w:tc>
          <w:tcPr>
            <w:tcW w:w="1092" w:type="dxa"/>
            <w:tcBorders>
              <w:top w:val="nil"/>
              <w:left w:val="nil"/>
              <w:bottom w:val="single" w:sz="8" w:space="0" w:color="auto"/>
              <w:right w:val="single" w:sz="8" w:space="0" w:color="auto"/>
            </w:tcBorders>
            <w:vAlign w:val="center"/>
            <w:hideMark/>
          </w:tcPr>
          <w:p w14:paraId="002FF754" w14:textId="77777777" w:rsidR="0090443B" w:rsidRDefault="0090443B" w:rsidP="0090443B">
            <w:pPr>
              <w:spacing w:after="0" w:line="240" w:lineRule="auto"/>
              <w:jc w:val="right"/>
              <w:rPr>
                <w:rFonts w:ascii="Calibri" w:hAnsi="Calibri" w:cs="Calibri"/>
                <w:color w:val="000000"/>
              </w:rPr>
            </w:pPr>
            <w:r>
              <w:rPr>
                <w:rFonts w:ascii="Calibri" w:hAnsi="Calibri" w:cs="Calibri"/>
                <w:color w:val="000000"/>
              </w:rPr>
              <w:t>31039,24</w:t>
            </w:r>
          </w:p>
        </w:tc>
      </w:tr>
      <w:tr w:rsidR="0090443B" w14:paraId="29A687BC"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0C6D33C0" w14:textId="77777777" w:rsidR="0090443B" w:rsidRDefault="0090443B" w:rsidP="0090443B">
            <w:pPr>
              <w:spacing w:after="0" w:line="240" w:lineRule="auto"/>
              <w:jc w:val="center"/>
              <w:rPr>
                <w:rFonts w:ascii="Times New Roman" w:hAnsi="Times New Roman" w:cs="Times New Roman"/>
                <w:color w:val="000000"/>
              </w:rPr>
            </w:pPr>
            <w:r>
              <w:rPr>
                <w:color w:val="000000"/>
              </w:rPr>
              <w:t>листопад</w:t>
            </w:r>
          </w:p>
        </w:tc>
        <w:tc>
          <w:tcPr>
            <w:tcW w:w="886" w:type="dxa"/>
            <w:tcBorders>
              <w:top w:val="nil"/>
              <w:left w:val="nil"/>
              <w:bottom w:val="single" w:sz="8" w:space="0" w:color="auto"/>
              <w:right w:val="single" w:sz="8" w:space="0" w:color="auto"/>
            </w:tcBorders>
            <w:noWrap/>
            <w:vAlign w:val="center"/>
            <w:hideMark/>
          </w:tcPr>
          <w:p w14:paraId="546714D5" w14:textId="77777777" w:rsidR="0090443B" w:rsidRDefault="0090443B" w:rsidP="0090443B">
            <w:pPr>
              <w:spacing w:after="0" w:line="240" w:lineRule="auto"/>
              <w:jc w:val="center"/>
              <w:rPr>
                <w:color w:val="000000"/>
              </w:rPr>
            </w:pPr>
            <w:r>
              <w:rPr>
                <w:color w:val="000000"/>
              </w:rPr>
              <w:t>15 876</w:t>
            </w:r>
          </w:p>
        </w:tc>
        <w:tc>
          <w:tcPr>
            <w:tcW w:w="847" w:type="dxa"/>
            <w:tcBorders>
              <w:top w:val="nil"/>
              <w:left w:val="nil"/>
              <w:bottom w:val="single" w:sz="8" w:space="0" w:color="auto"/>
              <w:right w:val="single" w:sz="8" w:space="0" w:color="auto"/>
            </w:tcBorders>
            <w:vAlign w:val="center"/>
            <w:hideMark/>
          </w:tcPr>
          <w:p w14:paraId="1196FF2E" w14:textId="77777777" w:rsidR="0090443B" w:rsidRDefault="0090443B" w:rsidP="0090443B">
            <w:pPr>
              <w:spacing w:after="0" w:line="240" w:lineRule="auto"/>
              <w:jc w:val="center"/>
              <w:rPr>
                <w:color w:val="000000"/>
              </w:rPr>
            </w:pPr>
            <w:r>
              <w:rPr>
                <w:color w:val="000000"/>
              </w:rPr>
              <w:t>1,825</w:t>
            </w:r>
          </w:p>
        </w:tc>
        <w:tc>
          <w:tcPr>
            <w:tcW w:w="1312" w:type="dxa"/>
            <w:tcBorders>
              <w:top w:val="nil"/>
              <w:left w:val="nil"/>
              <w:bottom w:val="single" w:sz="8" w:space="0" w:color="auto"/>
              <w:right w:val="single" w:sz="8" w:space="0" w:color="auto"/>
            </w:tcBorders>
            <w:vAlign w:val="center"/>
            <w:hideMark/>
          </w:tcPr>
          <w:p w14:paraId="68C84C58" w14:textId="77777777" w:rsidR="0090443B" w:rsidRDefault="0090443B" w:rsidP="0090443B">
            <w:pPr>
              <w:spacing w:after="0" w:line="240" w:lineRule="auto"/>
              <w:jc w:val="right"/>
              <w:rPr>
                <w:color w:val="000000"/>
              </w:rPr>
            </w:pPr>
            <w:r>
              <w:rPr>
                <w:color w:val="000000"/>
              </w:rPr>
              <w:t>28973,7</w:t>
            </w:r>
          </w:p>
        </w:tc>
        <w:tc>
          <w:tcPr>
            <w:tcW w:w="886" w:type="dxa"/>
            <w:tcBorders>
              <w:top w:val="nil"/>
              <w:left w:val="nil"/>
              <w:bottom w:val="single" w:sz="8" w:space="0" w:color="auto"/>
              <w:right w:val="single" w:sz="8" w:space="0" w:color="auto"/>
            </w:tcBorders>
            <w:noWrap/>
            <w:vAlign w:val="center"/>
            <w:hideMark/>
          </w:tcPr>
          <w:p w14:paraId="6725B47E" w14:textId="77777777" w:rsidR="0090443B" w:rsidRDefault="0090443B" w:rsidP="0090443B">
            <w:pPr>
              <w:spacing w:after="0" w:line="240" w:lineRule="auto"/>
              <w:jc w:val="center"/>
              <w:rPr>
                <w:color w:val="000000"/>
              </w:rPr>
            </w:pPr>
            <w:r>
              <w:rPr>
                <w:color w:val="000000"/>
              </w:rPr>
              <w:t>19 620</w:t>
            </w:r>
          </w:p>
        </w:tc>
        <w:tc>
          <w:tcPr>
            <w:tcW w:w="847" w:type="dxa"/>
            <w:tcBorders>
              <w:top w:val="nil"/>
              <w:left w:val="nil"/>
              <w:bottom w:val="single" w:sz="8" w:space="0" w:color="auto"/>
              <w:right w:val="single" w:sz="8" w:space="0" w:color="auto"/>
            </w:tcBorders>
            <w:vAlign w:val="center"/>
            <w:hideMark/>
          </w:tcPr>
          <w:p w14:paraId="2C8A2E86" w14:textId="77777777" w:rsidR="0090443B" w:rsidRDefault="0090443B" w:rsidP="0090443B">
            <w:pPr>
              <w:spacing w:after="0" w:line="240" w:lineRule="auto"/>
              <w:jc w:val="center"/>
              <w:rPr>
                <w:color w:val="000000"/>
                <w:sz w:val="24"/>
                <w:szCs w:val="24"/>
              </w:rPr>
            </w:pPr>
            <w:r>
              <w:rPr>
                <w:color w:val="000000"/>
                <w:sz w:val="24"/>
                <w:szCs w:val="24"/>
              </w:rPr>
              <w:t>2,364</w:t>
            </w:r>
          </w:p>
        </w:tc>
        <w:tc>
          <w:tcPr>
            <w:tcW w:w="1312" w:type="dxa"/>
            <w:tcBorders>
              <w:top w:val="nil"/>
              <w:left w:val="nil"/>
              <w:bottom w:val="single" w:sz="8" w:space="0" w:color="auto"/>
              <w:right w:val="single" w:sz="8" w:space="0" w:color="auto"/>
            </w:tcBorders>
            <w:vAlign w:val="center"/>
            <w:hideMark/>
          </w:tcPr>
          <w:p w14:paraId="4C27A1F9" w14:textId="77777777" w:rsidR="0090443B" w:rsidRDefault="0090443B" w:rsidP="0090443B">
            <w:pPr>
              <w:spacing w:after="0" w:line="240" w:lineRule="auto"/>
              <w:jc w:val="right"/>
              <w:rPr>
                <w:color w:val="000000"/>
              </w:rPr>
            </w:pPr>
            <w:r>
              <w:rPr>
                <w:color w:val="000000"/>
              </w:rPr>
              <w:t>46381,68</w:t>
            </w:r>
          </w:p>
        </w:tc>
        <w:tc>
          <w:tcPr>
            <w:tcW w:w="886" w:type="dxa"/>
            <w:tcBorders>
              <w:top w:val="nil"/>
              <w:left w:val="nil"/>
              <w:bottom w:val="single" w:sz="8" w:space="0" w:color="auto"/>
              <w:right w:val="single" w:sz="8" w:space="0" w:color="auto"/>
            </w:tcBorders>
            <w:noWrap/>
            <w:vAlign w:val="center"/>
            <w:hideMark/>
          </w:tcPr>
          <w:p w14:paraId="277D9863" w14:textId="77777777" w:rsidR="0090443B" w:rsidRDefault="0090443B" w:rsidP="0090443B">
            <w:pPr>
              <w:spacing w:after="0" w:line="240" w:lineRule="auto"/>
              <w:jc w:val="center"/>
              <w:rPr>
                <w:color w:val="000000"/>
              </w:rPr>
            </w:pPr>
            <w:r>
              <w:rPr>
                <w:color w:val="000000"/>
              </w:rPr>
              <w:t>19 312</w:t>
            </w:r>
          </w:p>
        </w:tc>
        <w:tc>
          <w:tcPr>
            <w:tcW w:w="847" w:type="dxa"/>
            <w:tcBorders>
              <w:top w:val="nil"/>
              <w:left w:val="nil"/>
              <w:bottom w:val="single" w:sz="8" w:space="0" w:color="auto"/>
              <w:right w:val="single" w:sz="8" w:space="0" w:color="auto"/>
            </w:tcBorders>
            <w:vAlign w:val="center"/>
            <w:hideMark/>
          </w:tcPr>
          <w:p w14:paraId="184BDA05" w14:textId="77777777" w:rsidR="0090443B" w:rsidRDefault="0090443B" w:rsidP="0090443B">
            <w:pPr>
              <w:spacing w:after="0" w:line="240" w:lineRule="auto"/>
              <w:jc w:val="center"/>
              <w:rPr>
                <w:color w:val="000000"/>
                <w:sz w:val="24"/>
                <w:szCs w:val="24"/>
              </w:rPr>
            </w:pPr>
            <w:r>
              <w:rPr>
                <w:color w:val="000000"/>
                <w:sz w:val="24"/>
                <w:szCs w:val="24"/>
              </w:rPr>
              <w:t>1,962</w:t>
            </w:r>
          </w:p>
        </w:tc>
        <w:tc>
          <w:tcPr>
            <w:tcW w:w="1092" w:type="dxa"/>
            <w:tcBorders>
              <w:top w:val="nil"/>
              <w:left w:val="nil"/>
              <w:bottom w:val="single" w:sz="8" w:space="0" w:color="auto"/>
              <w:right w:val="single" w:sz="8" w:space="0" w:color="auto"/>
            </w:tcBorders>
            <w:vAlign w:val="center"/>
            <w:hideMark/>
          </w:tcPr>
          <w:p w14:paraId="30F7B34E" w14:textId="77777777" w:rsidR="0090443B" w:rsidRDefault="0090443B" w:rsidP="0090443B">
            <w:pPr>
              <w:spacing w:after="0" w:line="240" w:lineRule="auto"/>
              <w:jc w:val="right"/>
              <w:rPr>
                <w:rFonts w:ascii="Calibri" w:hAnsi="Calibri" w:cs="Calibri"/>
                <w:color w:val="000000"/>
              </w:rPr>
            </w:pPr>
            <w:r>
              <w:rPr>
                <w:rFonts w:ascii="Calibri" w:hAnsi="Calibri" w:cs="Calibri"/>
                <w:color w:val="000000"/>
              </w:rPr>
              <w:t>37890,14</w:t>
            </w:r>
          </w:p>
        </w:tc>
      </w:tr>
      <w:tr w:rsidR="0090443B" w14:paraId="00FF22C2" w14:textId="77777777" w:rsidTr="0090443B">
        <w:trPr>
          <w:trHeight w:val="178"/>
        </w:trPr>
        <w:tc>
          <w:tcPr>
            <w:tcW w:w="1133" w:type="dxa"/>
            <w:tcBorders>
              <w:top w:val="nil"/>
              <w:left w:val="single" w:sz="8" w:space="0" w:color="auto"/>
              <w:bottom w:val="single" w:sz="8" w:space="0" w:color="auto"/>
              <w:right w:val="single" w:sz="8" w:space="0" w:color="auto"/>
            </w:tcBorders>
            <w:noWrap/>
            <w:vAlign w:val="center"/>
            <w:hideMark/>
          </w:tcPr>
          <w:p w14:paraId="74B20D50" w14:textId="77777777" w:rsidR="0090443B" w:rsidRDefault="0090443B" w:rsidP="0090443B">
            <w:pPr>
              <w:spacing w:after="0" w:line="240" w:lineRule="auto"/>
              <w:jc w:val="center"/>
              <w:rPr>
                <w:rFonts w:ascii="Times New Roman" w:hAnsi="Times New Roman" w:cs="Times New Roman"/>
                <w:color w:val="000000"/>
              </w:rPr>
            </w:pPr>
            <w:r>
              <w:rPr>
                <w:color w:val="000000"/>
              </w:rPr>
              <w:t>грудень</w:t>
            </w:r>
          </w:p>
        </w:tc>
        <w:tc>
          <w:tcPr>
            <w:tcW w:w="886" w:type="dxa"/>
            <w:tcBorders>
              <w:top w:val="nil"/>
              <w:left w:val="nil"/>
              <w:bottom w:val="single" w:sz="8" w:space="0" w:color="auto"/>
              <w:right w:val="single" w:sz="8" w:space="0" w:color="auto"/>
            </w:tcBorders>
            <w:noWrap/>
            <w:vAlign w:val="center"/>
            <w:hideMark/>
          </w:tcPr>
          <w:p w14:paraId="6DB5A3FB" w14:textId="77777777" w:rsidR="0090443B" w:rsidRDefault="0090443B" w:rsidP="0090443B">
            <w:pPr>
              <w:spacing w:after="0" w:line="240" w:lineRule="auto"/>
              <w:jc w:val="center"/>
              <w:rPr>
                <w:color w:val="000000"/>
              </w:rPr>
            </w:pPr>
            <w:r>
              <w:rPr>
                <w:color w:val="000000"/>
              </w:rPr>
              <w:t>13 248</w:t>
            </w:r>
          </w:p>
        </w:tc>
        <w:tc>
          <w:tcPr>
            <w:tcW w:w="847" w:type="dxa"/>
            <w:tcBorders>
              <w:top w:val="nil"/>
              <w:left w:val="nil"/>
              <w:bottom w:val="single" w:sz="8" w:space="0" w:color="auto"/>
              <w:right w:val="single" w:sz="8" w:space="0" w:color="auto"/>
            </w:tcBorders>
            <w:vAlign w:val="center"/>
            <w:hideMark/>
          </w:tcPr>
          <w:p w14:paraId="6C60C001" w14:textId="77777777" w:rsidR="0090443B" w:rsidRDefault="0090443B" w:rsidP="0090443B">
            <w:pPr>
              <w:spacing w:after="0" w:line="240" w:lineRule="auto"/>
              <w:jc w:val="center"/>
              <w:rPr>
                <w:color w:val="000000"/>
              </w:rPr>
            </w:pPr>
            <w:r>
              <w:rPr>
                <w:color w:val="000000"/>
              </w:rPr>
              <w:t>1,825</w:t>
            </w:r>
          </w:p>
        </w:tc>
        <w:tc>
          <w:tcPr>
            <w:tcW w:w="1312" w:type="dxa"/>
            <w:tcBorders>
              <w:top w:val="nil"/>
              <w:left w:val="nil"/>
              <w:bottom w:val="single" w:sz="8" w:space="0" w:color="auto"/>
              <w:right w:val="single" w:sz="8" w:space="0" w:color="auto"/>
            </w:tcBorders>
            <w:vAlign w:val="center"/>
            <w:hideMark/>
          </w:tcPr>
          <w:p w14:paraId="56B2CEE3" w14:textId="77777777" w:rsidR="0090443B" w:rsidRDefault="0090443B" w:rsidP="0090443B">
            <w:pPr>
              <w:spacing w:after="0" w:line="240" w:lineRule="auto"/>
              <w:jc w:val="right"/>
              <w:rPr>
                <w:color w:val="000000"/>
              </w:rPr>
            </w:pPr>
            <w:r>
              <w:rPr>
                <w:color w:val="000000"/>
              </w:rPr>
              <w:t>24177,6</w:t>
            </w:r>
          </w:p>
        </w:tc>
        <w:tc>
          <w:tcPr>
            <w:tcW w:w="886" w:type="dxa"/>
            <w:tcBorders>
              <w:top w:val="nil"/>
              <w:left w:val="nil"/>
              <w:bottom w:val="single" w:sz="8" w:space="0" w:color="auto"/>
              <w:right w:val="single" w:sz="8" w:space="0" w:color="auto"/>
            </w:tcBorders>
            <w:noWrap/>
            <w:vAlign w:val="center"/>
            <w:hideMark/>
          </w:tcPr>
          <w:p w14:paraId="24B7C34B" w14:textId="77777777" w:rsidR="0090443B" w:rsidRDefault="0090443B" w:rsidP="0090443B">
            <w:pPr>
              <w:spacing w:after="0" w:line="240" w:lineRule="auto"/>
              <w:jc w:val="center"/>
              <w:rPr>
                <w:color w:val="000000"/>
              </w:rPr>
            </w:pPr>
            <w:r>
              <w:rPr>
                <w:color w:val="000000"/>
              </w:rPr>
              <w:t>24 228</w:t>
            </w:r>
          </w:p>
        </w:tc>
        <w:tc>
          <w:tcPr>
            <w:tcW w:w="847" w:type="dxa"/>
            <w:tcBorders>
              <w:top w:val="nil"/>
              <w:left w:val="nil"/>
              <w:bottom w:val="single" w:sz="8" w:space="0" w:color="auto"/>
              <w:right w:val="single" w:sz="8" w:space="0" w:color="auto"/>
            </w:tcBorders>
            <w:vAlign w:val="center"/>
            <w:hideMark/>
          </w:tcPr>
          <w:p w14:paraId="38CBCC25" w14:textId="77777777" w:rsidR="0090443B" w:rsidRDefault="0090443B" w:rsidP="0090443B">
            <w:pPr>
              <w:spacing w:after="0" w:line="240" w:lineRule="auto"/>
              <w:jc w:val="center"/>
              <w:rPr>
                <w:color w:val="000000"/>
                <w:sz w:val="24"/>
                <w:szCs w:val="24"/>
              </w:rPr>
            </w:pPr>
            <w:r>
              <w:rPr>
                <w:color w:val="000000"/>
                <w:sz w:val="24"/>
                <w:szCs w:val="24"/>
              </w:rPr>
              <w:t>2,364</w:t>
            </w:r>
          </w:p>
        </w:tc>
        <w:tc>
          <w:tcPr>
            <w:tcW w:w="1312" w:type="dxa"/>
            <w:tcBorders>
              <w:top w:val="nil"/>
              <w:left w:val="nil"/>
              <w:bottom w:val="single" w:sz="8" w:space="0" w:color="auto"/>
              <w:right w:val="single" w:sz="8" w:space="0" w:color="auto"/>
            </w:tcBorders>
            <w:vAlign w:val="center"/>
            <w:hideMark/>
          </w:tcPr>
          <w:p w14:paraId="7D636E3F" w14:textId="77777777" w:rsidR="0090443B" w:rsidRDefault="0090443B" w:rsidP="0090443B">
            <w:pPr>
              <w:spacing w:after="0" w:line="240" w:lineRule="auto"/>
              <w:jc w:val="right"/>
              <w:rPr>
                <w:color w:val="000000"/>
              </w:rPr>
            </w:pPr>
            <w:r>
              <w:rPr>
                <w:color w:val="000000"/>
              </w:rPr>
              <w:t>57274,992</w:t>
            </w:r>
          </w:p>
        </w:tc>
        <w:tc>
          <w:tcPr>
            <w:tcW w:w="886" w:type="dxa"/>
            <w:tcBorders>
              <w:top w:val="nil"/>
              <w:left w:val="nil"/>
              <w:bottom w:val="single" w:sz="8" w:space="0" w:color="auto"/>
              <w:right w:val="single" w:sz="8" w:space="0" w:color="auto"/>
            </w:tcBorders>
            <w:noWrap/>
            <w:vAlign w:val="center"/>
            <w:hideMark/>
          </w:tcPr>
          <w:p w14:paraId="6A8959AD" w14:textId="77777777" w:rsidR="0090443B" w:rsidRDefault="0090443B" w:rsidP="0090443B">
            <w:pPr>
              <w:spacing w:after="0" w:line="240" w:lineRule="auto"/>
              <w:jc w:val="center"/>
              <w:rPr>
                <w:color w:val="000000"/>
              </w:rPr>
            </w:pPr>
            <w:r>
              <w:rPr>
                <w:color w:val="000000"/>
              </w:rPr>
              <w:t>22 754</w:t>
            </w:r>
          </w:p>
        </w:tc>
        <w:tc>
          <w:tcPr>
            <w:tcW w:w="847" w:type="dxa"/>
            <w:tcBorders>
              <w:top w:val="nil"/>
              <w:left w:val="nil"/>
              <w:bottom w:val="single" w:sz="8" w:space="0" w:color="auto"/>
              <w:right w:val="single" w:sz="8" w:space="0" w:color="auto"/>
            </w:tcBorders>
            <w:vAlign w:val="center"/>
            <w:hideMark/>
          </w:tcPr>
          <w:p w14:paraId="3242262E" w14:textId="77777777" w:rsidR="0090443B" w:rsidRDefault="0090443B" w:rsidP="0090443B">
            <w:pPr>
              <w:spacing w:after="0" w:line="240" w:lineRule="auto"/>
              <w:jc w:val="center"/>
              <w:rPr>
                <w:color w:val="000000"/>
                <w:sz w:val="24"/>
                <w:szCs w:val="24"/>
              </w:rPr>
            </w:pPr>
            <w:r>
              <w:rPr>
                <w:color w:val="000000"/>
                <w:sz w:val="24"/>
                <w:szCs w:val="24"/>
              </w:rPr>
              <w:t>1,981</w:t>
            </w:r>
          </w:p>
        </w:tc>
        <w:tc>
          <w:tcPr>
            <w:tcW w:w="1092" w:type="dxa"/>
            <w:tcBorders>
              <w:top w:val="nil"/>
              <w:left w:val="nil"/>
              <w:bottom w:val="single" w:sz="8" w:space="0" w:color="auto"/>
              <w:right w:val="single" w:sz="8" w:space="0" w:color="auto"/>
            </w:tcBorders>
            <w:vAlign w:val="center"/>
            <w:hideMark/>
          </w:tcPr>
          <w:p w14:paraId="2EBF6E81" w14:textId="77777777" w:rsidR="0090443B" w:rsidRDefault="0090443B" w:rsidP="0090443B">
            <w:pPr>
              <w:spacing w:after="0" w:line="240" w:lineRule="auto"/>
              <w:jc w:val="right"/>
              <w:rPr>
                <w:rFonts w:ascii="Calibri" w:hAnsi="Calibri" w:cs="Calibri"/>
                <w:color w:val="000000"/>
              </w:rPr>
            </w:pPr>
            <w:r>
              <w:rPr>
                <w:rFonts w:ascii="Calibri" w:hAnsi="Calibri" w:cs="Calibri"/>
                <w:color w:val="000000"/>
              </w:rPr>
              <w:t>45075,67</w:t>
            </w:r>
          </w:p>
        </w:tc>
      </w:tr>
      <w:tr w:rsidR="0090443B" w14:paraId="7FF5D22E" w14:textId="77777777" w:rsidTr="0090443B">
        <w:trPr>
          <w:trHeight w:val="450"/>
        </w:trPr>
        <w:tc>
          <w:tcPr>
            <w:tcW w:w="1133" w:type="dxa"/>
            <w:vMerge w:val="restart"/>
            <w:tcBorders>
              <w:top w:val="nil"/>
              <w:left w:val="single" w:sz="8" w:space="0" w:color="auto"/>
              <w:bottom w:val="single" w:sz="8" w:space="0" w:color="000000"/>
              <w:right w:val="single" w:sz="8" w:space="0" w:color="auto"/>
            </w:tcBorders>
            <w:noWrap/>
            <w:vAlign w:val="center"/>
            <w:hideMark/>
          </w:tcPr>
          <w:p w14:paraId="56E5226D" w14:textId="77777777" w:rsidR="0090443B" w:rsidRDefault="0090443B" w:rsidP="0090443B">
            <w:pPr>
              <w:spacing w:after="0" w:line="240" w:lineRule="auto"/>
              <w:jc w:val="center"/>
              <w:rPr>
                <w:rFonts w:ascii="Times New Roman" w:hAnsi="Times New Roman" w:cs="Times New Roman"/>
                <w:color w:val="000000"/>
                <w:lang w:val="uk-UA"/>
              </w:rPr>
            </w:pPr>
            <w:r>
              <w:rPr>
                <w:color w:val="000000"/>
                <w:lang w:val="uk-UA"/>
              </w:rPr>
              <w:t>Всього</w:t>
            </w:r>
          </w:p>
        </w:tc>
        <w:tc>
          <w:tcPr>
            <w:tcW w:w="886" w:type="dxa"/>
            <w:vMerge w:val="restart"/>
            <w:tcBorders>
              <w:top w:val="nil"/>
              <w:left w:val="single" w:sz="8" w:space="0" w:color="auto"/>
              <w:bottom w:val="single" w:sz="8" w:space="0" w:color="000000"/>
              <w:right w:val="single" w:sz="8" w:space="0" w:color="auto"/>
            </w:tcBorders>
            <w:noWrap/>
            <w:vAlign w:val="center"/>
            <w:hideMark/>
          </w:tcPr>
          <w:p w14:paraId="2F66810C" w14:textId="77777777" w:rsidR="0090443B" w:rsidRDefault="0090443B" w:rsidP="0090443B">
            <w:pPr>
              <w:spacing w:after="0" w:line="240" w:lineRule="auto"/>
              <w:jc w:val="center"/>
              <w:rPr>
                <w:b/>
                <w:bCs/>
                <w:color w:val="000000"/>
              </w:rPr>
            </w:pPr>
            <w:r>
              <w:rPr>
                <w:b/>
                <w:bCs/>
                <w:color w:val="000000"/>
              </w:rPr>
              <w:t>127</w:t>
            </w:r>
            <w:r>
              <w:rPr>
                <w:b/>
                <w:bCs/>
                <w:color w:val="000000"/>
                <w:lang w:val="uk-UA"/>
              </w:rPr>
              <w:t xml:space="preserve">332 </w:t>
            </w:r>
          </w:p>
        </w:tc>
        <w:tc>
          <w:tcPr>
            <w:tcW w:w="847" w:type="dxa"/>
            <w:vMerge w:val="restart"/>
            <w:tcBorders>
              <w:top w:val="nil"/>
              <w:left w:val="single" w:sz="8" w:space="0" w:color="auto"/>
              <w:bottom w:val="single" w:sz="8" w:space="0" w:color="000000"/>
              <w:right w:val="single" w:sz="8" w:space="0" w:color="auto"/>
            </w:tcBorders>
            <w:vAlign w:val="center"/>
            <w:hideMark/>
          </w:tcPr>
          <w:p w14:paraId="0A717950" w14:textId="77777777" w:rsidR="0090443B" w:rsidRDefault="0090443B" w:rsidP="0090443B">
            <w:pPr>
              <w:spacing w:after="0" w:line="240" w:lineRule="auto"/>
              <w:jc w:val="center"/>
              <w:rPr>
                <w:b/>
                <w:bCs/>
                <w:color w:val="000000"/>
              </w:rPr>
            </w:pPr>
            <w:r>
              <w:rPr>
                <w:b/>
                <w:bCs/>
                <w:color w:val="000000"/>
              </w:rPr>
              <w:t> </w:t>
            </w:r>
          </w:p>
        </w:tc>
        <w:tc>
          <w:tcPr>
            <w:tcW w:w="1312" w:type="dxa"/>
            <w:vMerge w:val="restart"/>
            <w:tcBorders>
              <w:top w:val="nil"/>
              <w:left w:val="single" w:sz="8" w:space="0" w:color="auto"/>
              <w:bottom w:val="single" w:sz="8" w:space="0" w:color="000000"/>
              <w:right w:val="single" w:sz="8" w:space="0" w:color="auto"/>
            </w:tcBorders>
            <w:vAlign w:val="center"/>
            <w:hideMark/>
          </w:tcPr>
          <w:p w14:paraId="3E479E45" w14:textId="77777777" w:rsidR="0090443B" w:rsidRDefault="0090443B" w:rsidP="0090443B">
            <w:pPr>
              <w:spacing w:after="0" w:line="240" w:lineRule="auto"/>
              <w:jc w:val="center"/>
              <w:rPr>
                <w:b/>
                <w:bCs/>
                <w:color w:val="000000"/>
              </w:rPr>
            </w:pPr>
            <w:r>
              <w:rPr>
                <w:b/>
                <w:bCs/>
                <w:color w:val="000000"/>
              </w:rPr>
              <w:t>217888,272</w:t>
            </w:r>
          </w:p>
        </w:tc>
        <w:tc>
          <w:tcPr>
            <w:tcW w:w="886" w:type="dxa"/>
            <w:vMerge w:val="restart"/>
            <w:tcBorders>
              <w:top w:val="nil"/>
              <w:left w:val="single" w:sz="8" w:space="0" w:color="auto"/>
              <w:bottom w:val="single" w:sz="8" w:space="0" w:color="000000"/>
              <w:right w:val="single" w:sz="8" w:space="0" w:color="auto"/>
            </w:tcBorders>
            <w:noWrap/>
            <w:vAlign w:val="center"/>
            <w:hideMark/>
          </w:tcPr>
          <w:p w14:paraId="5C8F9D59" w14:textId="77777777" w:rsidR="0090443B" w:rsidRDefault="0090443B" w:rsidP="0090443B">
            <w:pPr>
              <w:spacing w:after="0" w:line="240" w:lineRule="auto"/>
              <w:jc w:val="right"/>
              <w:rPr>
                <w:b/>
                <w:bCs/>
                <w:color w:val="000000"/>
              </w:rPr>
            </w:pPr>
            <w:r>
              <w:rPr>
                <w:b/>
                <w:bCs/>
                <w:color w:val="000000"/>
              </w:rPr>
              <w:t>151</w:t>
            </w:r>
            <w:r>
              <w:rPr>
                <w:b/>
                <w:bCs/>
                <w:color w:val="000000"/>
                <w:lang w:val="uk-UA"/>
              </w:rPr>
              <w:t xml:space="preserve">452 </w:t>
            </w:r>
          </w:p>
        </w:tc>
        <w:tc>
          <w:tcPr>
            <w:tcW w:w="847" w:type="dxa"/>
            <w:vMerge w:val="restart"/>
            <w:tcBorders>
              <w:top w:val="nil"/>
              <w:left w:val="single" w:sz="8" w:space="0" w:color="auto"/>
              <w:bottom w:val="single" w:sz="8" w:space="0" w:color="000000"/>
              <w:right w:val="single" w:sz="8" w:space="0" w:color="auto"/>
            </w:tcBorders>
            <w:vAlign w:val="center"/>
            <w:hideMark/>
          </w:tcPr>
          <w:p w14:paraId="0C9448D6" w14:textId="77777777" w:rsidR="0090443B" w:rsidRDefault="0090443B" w:rsidP="0090443B">
            <w:pPr>
              <w:spacing w:after="0" w:line="240" w:lineRule="auto"/>
              <w:jc w:val="center"/>
              <w:rPr>
                <w:b/>
                <w:bCs/>
                <w:color w:val="000000"/>
              </w:rPr>
            </w:pPr>
            <w:r>
              <w:rPr>
                <w:b/>
                <w:bCs/>
                <w:color w:val="000000"/>
              </w:rPr>
              <w:t> </w:t>
            </w:r>
          </w:p>
        </w:tc>
        <w:tc>
          <w:tcPr>
            <w:tcW w:w="1312" w:type="dxa"/>
            <w:vMerge w:val="restart"/>
            <w:tcBorders>
              <w:top w:val="nil"/>
              <w:left w:val="single" w:sz="8" w:space="0" w:color="auto"/>
              <w:bottom w:val="single" w:sz="8" w:space="0" w:color="000000"/>
              <w:right w:val="single" w:sz="8" w:space="0" w:color="auto"/>
            </w:tcBorders>
            <w:vAlign w:val="center"/>
            <w:hideMark/>
          </w:tcPr>
          <w:p w14:paraId="2FBAE3A1" w14:textId="77777777" w:rsidR="0090443B" w:rsidRDefault="0090443B" w:rsidP="0090443B">
            <w:pPr>
              <w:spacing w:after="0" w:line="240" w:lineRule="auto"/>
              <w:jc w:val="center"/>
              <w:rPr>
                <w:b/>
                <w:bCs/>
                <w:color w:val="000000"/>
              </w:rPr>
            </w:pPr>
            <w:r>
              <w:rPr>
                <w:b/>
                <w:bCs/>
                <w:color w:val="000000"/>
              </w:rPr>
              <w:t>322270,884</w:t>
            </w:r>
          </w:p>
        </w:tc>
        <w:tc>
          <w:tcPr>
            <w:tcW w:w="886" w:type="dxa"/>
            <w:vMerge w:val="restart"/>
            <w:tcBorders>
              <w:top w:val="nil"/>
              <w:left w:val="single" w:sz="8" w:space="0" w:color="auto"/>
              <w:bottom w:val="single" w:sz="8" w:space="0" w:color="000000"/>
              <w:right w:val="single" w:sz="8" w:space="0" w:color="auto"/>
            </w:tcBorders>
            <w:noWrap/>
            <w:vAlign w:val="center"/>
            <w:hideMark/>
          </w:tcPr>
          <w:p w14:paraId="2FBB5F92" w14:textId="77777777" w:rsidR="0090443B" w:rsidRDefault="0090443B" w:rsidP="0090443B">
            <w:pPr>
              <w:spacing w:after="0" w:line="240" w:lineRule="auto"/>
              <w:jc w:val="center"/>
              <w:rPr>
                <w:b/>
                <w:bCs/>
                <w:color w:val="000000"/>
              </w:rPr>
            </w:pPr>
            <w:r>
              <w:rPr>
                <w:b/>
                <w:bCs/>
                <w:color w:val="000000"/>
              </w:rPr>
              <w:t>173</w:t>
            </w:r>
            <w:r>
              <w:rPr>
                <w:b/>
                <w:bCs/>
                <w:color w:val="000000"/>
                <w:lang w:val="uk-UA"/>
              </w:rPr>
              <w:t xml:space="preserve">414 </w:t>
            </w:r>
          </w:p>
        </w:tc>
        <w:tc>
          <w:tcPr>
            <w:tcW w:w="847" w:type="dxa"/>
            <w:vMerge w:val="restart"/>
            <w:tcBorders>
              <w:top w:val="nil"/>
              <w:left w:val="single" w:sz="8" w:space="0" w:color="auto"/>
              <w:bottom w:val="single" w:sz="8" w:space="0" w:color="000000"/>
              <w:right w:val="single" w:sz="8" w:space="0" w:color="auto"/>
            </w:tcBorders>
            <w:vAlign w:val="center"/>
            <w:hideMark/>
          </w:tcPr>
          <w:p w14:paraId="424E33D6" w14:textId="77777777" w:rsidR="0090443B" w:rsidRDefault="0090443B" w:rsidP="0090443B">
            <w:pPr>
              <w:spacing w:after="0" w:line="240" w:lineRule="auto"/>
              <w:jc w:val="center"/>
              <w:rPr>
                <w:b/>
                <w:bCs/>
                <w:color w:val="000000"/>
              </w:rPr>
            </w:pPr>
            <w:r>
              <w:rPr>
                <w:b/>
                <w:bCs/>
                <w:color w:val="000000"/>
              </w:rPr>
              <w:t> </w:t>
            </w:r>
          </w:p>
        </w:tc>
        <w:tc>
          <w:tcPr>
            <w:tcW w:w="1092" w:type="dxa"/>
            <w:vMerge w:val="restart"/>
            <w:tcBorders>
              <w:top w:val="nil"/>
              <w:left w:val="single" w:sz="8" w:space="0" w:color="auto"/>
              <w:bottom w:val="single" w:sz="8" w:space="0" w:color="000000"/>
              <w:right w:val="single" w:sz="8" w:space="0" w:color="auto"/>
            </w:tcBorders>
            <w:vAlign w:val="center"/>
            <w:hideMark/>
          </w:tcPr>
          <w:p w14:paraId="4D2783BD" w14:textId="77777777" w:rsidR="0090443B" w:rsidRDefault="0090443B" w:rsidP="0090443B">
            <w:pPr>
              <w:spacing w:after="0" w:line="240" w:lineRule="auto"/>
              <w:jc w:val="right"/>
              <w:rPr>
                <w:b/>
                <w:bCs/>
                <w:color w:val="000000"/>
              </w:rPr>
            </w:pPr>
            <w:r>
              <w:rPr>
                <w:b/>
                <w:bCs/>
                <w:color w:val="000000"/>
              </w:rPr>
              <w:t>341 006</w:t>
            </w:r>
          </w:p>
        </w:tc>
      </w:tr>
      <w:tr w:rsidR="0090443B" w14:paraId="2ABA3024" w14:textId="77777777" w:rsidTr="0090443B">
        <w:trPr>
          <w:trHeight w:val="507"/>
        </w:trPr>
        <w:tc>
          <w:tcPr>
            <w:tcW w:w="0" w:type="auto"/>
            <w:vMerge/>
            <w:tcBorders>
              <w:top w:val="nil"/>
              <w:left w:val="single" w:sz="8" w:space="0" w:color="auto"/>
              <w:bottom w:val="single" w:sz="8" w:space="0" w:color="000000"/>
              <w:right w:val="single" w:sz="8" w:space="0" w:color="auto"/>
            </w:tcBorders>
            <w:vAlign w:val="center"/>
            <w:hideMark/>
          </w:tcPr>
          <w:p w14:paraId="148D3DD4" w14:textId="77777777" w:rsidR="0090443B" w:rsidRDefault="0090443B" w:rsidP="0090443B">
            <w:pPr>
              <w:spacing w:after="0"/>
              <w:rPr>
                <w:rFonts w:ascii="Times New Roman" w:eastAsia="Times New Roman" w:hAnsi="Times New Roman" w:cs="Times New Roman"/>
                <w:color w:val="000000"/>
                <w:lang w:val="uk-UA"/>
              </w:rPr>
            </w:pPr>
          </w:p>
        </w:tc>
        <w:tc>
          <w:tcPr>
            <w:tcW w:w="0" w:type="auto"/>
            <w:vMerge/>
            <w:tcBorders>
              <w:top w:val="nil"/>
              <w:left w:val="single" w:sz="8" w:space="0" w:color="auto"/>
              <w:bottom w:val="single" w:sz="8" w:space="0" w:color="000000"/>
              <w:right w:val="single" w:sz="8" w:space="0" w:color="auto"/>
            </w:tcBorders>
            <w:vAlign w:val="center"/>
            <w:hideMark/>
          </w:tcPr>
          <w:p w14:paraId="09899F19" w14:textId="77777777" w:rsidR="0090443B" w:rsidRDefault="0090443B" w:rsidP="0090443B">
            <w:pPr>
              <w:spacing w:after="0"/>
              <w:rPr>
                <w:rFonts w:ascii="Times New Roman" w:eastAsia="Times New Roman" w:hAnsi="Times New Roman" w:cs="Times New Roman"/>
                <w:b/>
                <w:bCs/>
                <w:color w:val="000000"/>
              </w:rPr>
            </w:pPr>
          </w:p>
        </w:tc>
        <w:tc>
          <w:tcPr>
            <w:tcW w:w="0" w:type="auto"/>
            <w:vMerge/>
            <w:tcBorders>
              <w:top w:val="nil"/>
              <w:left w:val="single" w:sz="8" w:space="0" w:color="auto"/>
              <w:bottom w:val="single" w:sz="8" w:space="0" w:color="000000"/>
              <w:right w:val="single" w:sz="8" w:space="0" w:color="auto"/>
            </w:tcBorders>
            <w:vAlign w:val="center"/>
            <w:hideMark/>
          </w:tcPr>
          <w:p w14:paraId="7FA93495" w14:textId="77777777" w:rsidR="0090443B" w:rsidRDefault="0090443B" w:rsidP="0090443B">
            <w:pPr>
              <w:spacing w:after="0"/>
              <w:rPr>
                <w:rFonts w:ascii="Times New Roman" w:eastAsia="Times New Roman" w:hAnsi="Times New Roman" w:cs="Times New Roman"/>
                <w:b/>
                <w:bCs/>
                <w:color w:val="000000"/>
              </w:rPr>
            </w:pPr>
          </w:p>
        </w:tc>
        <w:tc>
          <w:tcPr>
            <w:tcW w:w="0" w:type="auto"/>
            <w:vMerge/>
            <w:tcBorders>
              <w:top w:val="nil"/>
              <w:left w:val="single" w:sz="8" w:space="0" w:color="auto"/>
              <w:bottom w:val="single" w:sz="8" w:space="0" w:color="000000"/>
              <w:right w:val="single" w:sz="8" w:space="0" w:color="auto"/>
            </w:tcBorders>
            <w:vAlign w:val="center"/>
            <w:hideMark/>
          </w:tcPr>
          <w:p w14:paraId="1953224E" w14:textId="77777777" w:rsidR="0090443B" w:rsidRDefault="0090443B" w:rsidP="0090443B">
            <w:pPr>
              <w:spacing w:after="0"/>
              <w:rPr>
                <w:rFonts w:ascii="Times New Roman" w:eastAsia="Times New Roman" w:hAnsi="Times New Roman" w:cs="Times New Roman"/>
                <w:b/>
                <w:bCs/>
                <w:color w:val="000000"/>
              </w:rPr>
            </w:pPr>
          </w:p>
        </w:tc>
        <w:tc>
          <w:tcPr>
            <w:tcW w:w="0" w:type="auto"/>
            <w:vMerge/>
            <w:tcBorders>
              <w:top w:val="nil"/>
              <w:left w:val="single" w:sz="8" w:space="0" w:color="auto"/>
              <w:bottom w:val="single" w:sz="8" w:space="0" w:color="000000"/>
              <w:right w:val="single" w:sz="8" w:space="0" w:color="auto"/>
            </w:tcBorders>
            <w:vAlign w:val="center"/>
            <w:hideMark/>
          </w:tcPr>
          <w:p w14:paraId="2557CCA6" w14:textId="77777777" w:rsidR="0090443B" w:rsidRDefault="0090443B" w:rsidP="0090443B">
            <w:pPr>
              <w:spacing w:after="0"/>
              <w:rPr>
                <w:rFonts w:ascii="Times New Roman" w:eastAsia="Times New Roman" w:hAnsi="Times New Roman" w:cs="Times New Roman"/>
                <w:b/>
                <w:bCs/>
                <w:color w:val="000000"/>
              </w:rPr>
            </w:pPr>
          </w:p>
        </w:tc>
        <w:tc>
          <w:tcPr>
            <w:tcW w:w="0" w:type="auto"/>
            <w:vMerge/>
            <w:tcBorders>
              <w:top w:val="nil"/>
              <w:left w:val="single" w:sz="8" w:space="0" w:color="auto"/>
              <w:bottom w:val="single" w:sz="8" w:space="0" w:color="000000"/>
              <w:right w:val="single" w:sz="8" w:space="0" w:color="auto"/>
            </w:tcBorders>
            <w:vAlign w:val="center"/>
            <w:hideMark/>
          </w:tcPr>
          <w:p w14:paraId="3452CCA1" w14:textId="77777777" w:rsidR="0090443B" w:rsidRDefault="0090443B" w:rsidP="0090443B">
            <w:pPr>
              <w:spacing w:after="0"/>
              <w:rPr>
                <w:rFonts w:ascii="Times New Roman" w:eastAsia="Times New Roman" w:hAnsi="Times New Roman" w:cs="Times New Roman"/>
                <w:b/>
                <w:bCs/>
                <w:color w:val="000000"/>
              </w:rPr>
            </w:pPr>
          </w:p>
        </w:tc>
        <w:tc>
          <w:tcPr>
            <w:tcW w:w="0" w:type="auto"/>
            <w:vMerge/>
            <w:tcBorders>
              <w:top w:val="nil"/>
              <w:left w:val="single" w:sz="8" w:space="0" w:color="auto"/>
              <w:bottom w:val="single" w:sz="8" w:space="0" w:color="000000"/>
              <w:right w:val="single" w:sz="8" w:space="0" w:color="auto"/>
            </w:tcBorders>
            <w:vAlign w:val="center"/>
            <w:hideMark/>
          </w:tcPr>
          <w:p w14:paraId="67810B89" w14:textId="77777777" w:rsidR="0090443B" w:rsidRDefault="0090443B" w:rsidP="0090443B">
            <w:pPr>
              <w:spacing w:after="0"/>
              <w:rPr>
                <w:rFonts w:ascii="Times New Roman" w:eastAsia="Times New Roman" w:hAnsi="Times New Roman" w:cs="Times New Roman"/>
                <w:b/>
                <w:bCs/>
                <w:color w:val="000000"/>
              </w:rPr>
            </w:pPr>
          </w:p>
        </w:tc>
        <w:tc>
          <w:tcPr>
            <w:tcW w:w="0" w:type="auto"/>
            <w:vMerge/>
            <w:tcBorders>
              <w:top w:val="nil"/>
              <w:left w:val="single" w:sz="8" w:space="0" w:color="auto"/>
              <w:bottom w:val="single" w:sz="8" w:space="0" w:color="000000"/>
              <w:right w:val="single" w:sz="8" w:space="0" w:color="auto"/>
            </w:tcBorders>
            <w:vAlign w:val="center"/>
            <w:hideMark/>
          </w:tcPr>
          <w:p w14:paraId="5CA478CF" w14:textId="77777777" w:rsidR="0090443B" w:rsidRDefault="0090443B" w:rsidP="0090443B">
            <w:pPr>
              <w:spacing w:after="0"/>
              <w:rPr>
                <w:rFonts w:ascii="Times New Roman" w:eastAsia="Times New Roman" w:hAnsi="Times New Roman" w:cs="Times New Roman"/>
                <w:b/>
                <w:bCs/>
                <w:color w:val="000000"/>
              </w:rPr>
            </w:pPr>
          </w:p>
        </w:tc>
        <w:tc>
          <w:tcPr>
            <w:tcW w:w="0" w:type="auto"/>
            <w:vMerge/>
            <w:tcBorders>
              <w:top w:val="nil"/>
              <w:left w:val="single" w:sz="8" w:space="0" w:color="auto"/>
              <w:bottom w:val="single" w:sz="8" w:space="0" w:color="000000"/>
              <w:right w:val="single" w:sz="8" w:space="0" w:color="auto"/>
            </w:tcBorders>
            <w:vAlign w:val="center"/>
            <w:hideMark/>
          </w:tcPr>
          <w:p w14:paraId="2CBB8893" w14:textId="77777777" w:rsidR="0090443B" w:rsidRDefault="0090443B" w:rsidP="0090443B">
            <w:pPr>
              <w:spacing w:after="0"/>
              <w:rPr>
                <w:rFonts w:ascii="Times New Roman" w:eastAsia="Times New Roman" w:hAnsi="Times New Roman" w:cs="Times New Roman"/>
                <w:b/>
                <w:bCs/>
                <w:color w:val="000000"/>
              </w:rPr>
            </w:pPr>
          </w:p>
        </w:tc>
        <w:tc>
          <w:tcPr>
            <w:tcW w:w="0" w:type="auto"/>
            <w:vMerge/>
            <w:tcBorders>
              <w:top w:val="nil"/>
              <w:left w:val="single" w:sz="8" w:space="0" w:color="auto"/>
              <w:bottom w:val="single" w:sz="8" w:space="0" w:color="000000"/>
              <w:right w:val="single" w:sz="8" w:space="0" w:color="auto"/>
            </w:tcBorders>
            <w:vAlign w:val="center"/>
            <w:hideMark/>
          </w:tcPr>
          <w:p w14:paraId="31732E0B" w14:textId="77777777" w:rsidR="0090443B" w:rsidRDefault="0090443B" w:rsidP="0090443B">
            <w:pPr>
              <w:spacing w:after="0"/>
              <w:rPr>
                <w:rFonts w:ascii="Times New Roman" w:eastAsia="Times New Roman" w:hAnsi="Times New Roman" w:cs="Times New Roman"/>
                <w:b/>
                <w:bCs/>
                <w:color w:val="000000"/>
              </w:rPr>
            </w:pPr>
          </w:p>
        </w:tc>
      </w:tr>
    </w:tbl>
    <w:p w14:paraId="26AFF9C3" w14:textId="77777777" w:rsidR="0090443B" w:rsidRDefault="0090443B" w:rsidP="00443B23">
      <w:pPr>
        <w:spacing w:after="0"/>
        <w:ind w:firstLine="708"/>
        <w:jc w:val="both"/>
        <w:rPr>
          <w:rFonts w:ascii="Times New Roman" w:hAnsi="Times New Roman" w:cs="Times New Roman"/>
          <w:sz w:val="28"/>
          <w:szCs w:val="28"/>
          <w:lang w:val="uk-UA"/>
        </w:rPr>
      </w:pPr>
    </w:p>
    <w:p w14:paraId="101DF3FB" w14:textId="43D5AE3E" w:rsidR="00443B23" w:rsidRDefault="00443B23" w:rsidP="00443B23">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зручного аналізу, зведемо данні до графіку рисунку 1.3.</w:t>
      </w:r>
    </w:p>
    <w:p w14:paraId="778A6034" w14:textId="77777777" w:rsidR="0090443B" w:rsidRDefault="0090443B" w:rsidP="00443B23">
      <w:pPr>
        <w:spacing w:after="0"/>
        <w:ind w:firstLine="708"/>
        <w:jc w:val="both"/>
        <w:rPr>
          <w:rFonts w:ascii="Times New Roman" w:hAnsi="Times New Roman" w:cs="Times New Roman"/>
          <w:sz w:val="28"/>
          <w:szCs w:val="28"/>
          <w:lang w:val="uk-UA"/>
        </w:rPr>
      </w:pPr>
    </w:p>
    <w:p w14:paraId="2632BADF" w14:textId="0E7F8EC9" w:rsidR="00FD2EE5" w:rsidRPr="00F011D6" w:rsidRDefault="00FD2EE5" w:rsidP="00FD2EE5">
      <w:pPr>
        <w:spacing w:after="0"/>
        <w:jc w:val="both"/>
        <w:rPr>
          <w:rFonts w:ascii="Times New Roman" w:hAnsi="Times New Roman" w:cs="Times New Roman"/>
          <w:sz w:val="28"/>
          <w:szCs w:val="28"/>
          <w:lang w:val="uk-UA"/>
        </w:rPr>
      </w:pPr>
    </w:p>
    <w:p w14:paraId="4E808180" w14:textId="60DD772F" w:rsidR="00443B23" w:rsidRPr="0090443B" w:rsidRDefault="00F77F72" w:rsidP="0090443B">
      <w:pPr>
        <w:spacing w:after="0"/>
        <w:ind w:firstLine="708"/>
        <w:jc w:val="center"/>
        <w:rPr>
          <w:rFonts w:ascii="Times New Roman" w:hAnsi="Times New Roman" w:cs="Times New Roman"/>
          <w:sz w:val="28"/>
          <w:szCs w:val="28"/>
          <w:lang w:val="uk-UA" w:eastAsia="ru-RU"/>
        </w:rPr>
      </w:pPr>
      <w:r>
        <w:object w:dxaOrig="11570" w:dyaOrig="5911" w14:anchorId="6CA260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6.5pt;height:248.25pt" o:ole="">
            <v:imagedata r:id="rId11" o:title=""/>
          </v:shape>
          <o:OLEObject Type="Embed" ProgID="Excel.Sheet.12" ShapeID="_x0000_i1025" DrawAspect="Content" ObjectID="_1638682166" r:id="rId12"/>
        </w:object>
      </w:r>
    </w:p>
    <w:p w14:paraId="32F4F29A" w14:textId="77777777" w:rsidR="00443B23" w:rsidRDefault="00443B23" w:rsidP="00443B23">
      <w:pPr>
        <w:spacing w:after="0"/>
        <w:ind w:firstLine="7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Рисунок 1.3 - Графік споживання електроенергії по рокам</w:t>
      </w:r>
    </w:p>
    <w:p w14:paraId="7A0BD562" w14:textId="77777777" w:rsidR="00443B23" w:rsidRDefault="00443B23" w:rsidP="00443B23">
      <w:pPr>
        <w:spacing w:after="0"/>
        <w:ind w:firstLine="708"/>
        <w:jc w:val="center"/>
        <w:rPr>
          <w:rFonts w:ascii="Times New Roman" w:hAnsi="Times New Roman" w:cs="Times New Roman"/>
          <w:sz w:val="28"/>
          <w:szCs w:val="28"/>
          <w:lang w:val="uk-UA" w:eastAsia="ru-RU"/>
        </w:rPr>
      </w:pPr>
    </w:p>
    <w:p w14:paraId="33060FD5" w14:textId="77777777" w:rsidR="00443B23" w:rsidRDefault="00443B23" w:rsidP="009044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Зведемо грошові нарахування за спожиту електричну енергію до таблиці.</w:t>
      </w:r>
    </w:p>
    <w:p w14:paraId="0A9A2258" w14:textId="77777777" w:rsidR="00443B23" w:rsidRPr="00F011D6" w:rsidRDefault="00443B23" w:rsidP="0090443B">
      <w:pPr>
        <w:spacing w:after="0" w:line="360" w:lineRule="auto"/>
        <w:ind w:firstLine="709"/>
        <w:jc w:val="both"/>
        <w:rPr>
          <w:rFonts w:ascii="Times New Roman" w:hAnsi="Times New Roman" w:cs="Times New Roman"/>
          <w:sz w:val="28"/>
          <w:szCs w:val="28"/>
          <w:lang w:val="uk-UA"/>
        </w:rPr>
      </w:pPr>
      <w:r w:rsidRPr="00F011D6">
        <w:rPr>
          <w:rFonts w:ascii="Times New Roman" w:hAnsi="Times New Roman" w:cs="Times New Roman"/>
          <w:sz w:val="28"/>
          <w:szCs w:val="28"/>
          <w:lang w:val="uk-UA"/>
        </w:rPr>
        <w:t>Споживання електричної енергії нерівномірне протягом року, оскільки взимку та восени тривалість світлового дня менше і більше часу використовується освітлення. Влітку спостерігається найменше споживання, бо в школі навчання закінчилося і тривалість світлового дня максимальна.</w:t>
      </w:r>
    </w:p>
    <w:p w14:paraId="562433C7" w14:textId="77777777" w:rsidR="00443B23" w:rsidRDefault="00443B23" w:rsidP="0090443B">
      <w:pPr>
        <w:spacing w:after="0" w:line="360" w:lineRule="auto"/>
        <w:ind w:firstLine="709"/>
        <w:jc w:val="both"/>
        <w:rPr>
          <w:rFonts w:ascii="Times New Roman" w:hAnsi="Times New Roman" w:cs="Times New Roman"/>
          <w:sz w:val="28"/>
          <w:szCs w:val="28"/>
          <w:lang w:val="uk-UA"/>
        </w:rPr>
      </w:pPr>
      <w:r w:rsidRPr="00F011D6">
        <w:rPr>
          <w:rFonts w:ascii="Times New Roman" w:hAnsi="Times New Roman" w:cs="Times New Roman"/>
          <w:sz w:val="28"/>
          <w:szCs w:val="28"/>
          <w:lang w:val="uk-UA"/>
        </w:rPr>
        <w:t xml:space="preserve">З даних діаграми видно, що оплата за електроенергію не пропорційна споживанню ресурсу. Це відбувається за рахунок постійного підвищення тарифів на електроенергію. Електроенергія, що споживається закладом, </w:t>
      </w:r>
      <w:r w:rsidRPr="00F011D6">
        <w:rPr>
          <w:rFonts w:ascii="Times New Roman" w:hAnsi="Times New Roman" w:cs="Times New Roman"/>
          <w:sz w:val="28"/>
          <w:szCs w:val="28"/>
          <w:lang w:val="uk-UA"/>
        </w:rPr>
        <w:lastRenderedPageBreak/>
        <w:t>використовується для освітлення учбових приміщень, коридорів, роботи електричних приладів, комп’ютерної техніки, електроапаратури.</w:t>
      </w:r>
    </w:p>
    <w:p w14:paraId="45E340C5" w14:textId="1C8A3582" w:rsidR="00443B23" w:rsidRDefault="00443B23" w:rsidP="0090443B">
      <w:pPr>
        <w:spacing w:after="0" w:line="360" w:lineRule="auto"/>
        <w:ind w:firstLine="709"/>
        <w:jc w:val="both"/>
        <w:rPr>
          <w:rFonts w:ascii="Times New Roman" w:hAnsi="Times New Roman" w:cs="Times New Roman"/>
          <w:sz w:val="28"/>
          <w:szCs w:val="28"/>
          <w:lang w:val="uk-UA"/>
        </w:rPr>
      </w:pPr>
      <w:r w:rsidRPr="00F011D6">
        <w:rPr>
          <w:rFonts w:ascii="Times New Roman" w:hAnsi="Times New Roman" w:cs="Times New Roman"/>
          <w:sz w:val="28"/>
          <w:szCs w:val="28"/>
          <w:lang w:val="uk-UA"/>
        </w:rPr>
        <w:t>Споживання теплової енергії  за останні три роки (201</w:t>
      </w:r>
      <w:r w:rsidR="00F77F72">
        <w:rPr>
          <w:rFonts w:ascii="Times New Roman" w:hAnsi="Times New Roman" w:cs="Times New Roman"/>
          <w:sz w:val="28"/>
          <w:szCs w:val="28"/>
          <w:lang w:val="uk-UA"/>
        </w:rPr>
        <w:t>6</w:t>
      </w:r>
      <w:r w:rsidRPr="00F011D6">
        <w:rPr>
          <w:rFonts w:ascii="Times New Roman" w:hAnsi="Times New Roman" w:cs="Times New Roman"/>
          <w:sz w:val="28"/>
          <w:szCs w:val="28"/>
          <w:lang w:val="uk-UA"/>
        </w:rPr>
        <w:t>, 201</w:t>
      </w:r>
      <w:r w:rsidR="00F77F72">
        <w:rPr>
          <w:rFonts w:ascii="Times New Roman" w:hAnsi="Times New Roman" w:cs="Times New Roman"/>
          <w:sz w:val="28"/>
          <w:szCs w:val="28"/>
          <w:lang w:val="uk-UA"/>
        </w:rPr>
        <w:t>7</w:t>
      </w:r>
      <w:r w:rsidRPr="00F011D6">
        <w:rPr>
          <w:rFonts w:ascii="Times New Roman" w:hAnsi="Times New Roman" w:cs="Times New Roman"/>
          <w:sz w:val="28"/>
          <w:szCs w:val="28"/>
          <w:lang w:val="uk-UA"/>
        </w:rPr>
        <w:t xml:space="preserve"> та 201</w:t>
      </w:r>
      <w:r w:rsidR="00F77F72">
        <w:rPr>
          <w:rFonts w:ascii="Times New Roman" w:hAnsi="Times New Roman" w:cs="Times New Roman"/>
          <w:sz w:val="28"/>
          <w:szCs w:val="28"/>
          <w:lang w:val="uk-UA"/>
        </w:rPr>
        <w:t>8</w:t>
      </w:r>
      <w:r w:rsidRPr="00F011D6">
        <w:rPr>
          <w:rFonts w:ascii="Times New Roman" w:hAnsi="Times New Roman" w:cs="Times New Roman"/>
          <w:sz w:val="28"/>
          <w:szCs w:val="28"/>
          <w:lang w:val="uk-UA"/>
        </w:rPr>
        <w:t>) показано у таблиці</w:t>
      </w:r>
      <w:r>
        <w:rPr>
          <w:rFonts w:ascii="Times New Roman" w:hAnsi="Times New Roman" w:cs="Times New Roman"/>
          <w:sz w:val="28"/>
          <w:szCs w:val="28"/>
          <w:lang w:val="uk-UA"/>
        </w:rPr>
        <w:t xml:space="preserve"> 1.4.</w:t>
      </w:r>
    </w:p>
    <w:p w14:paraId="3A38997D" w14:textId="77777777" w:rsidR="00443B23" w:rsidRDefault="00443B23" w:rsidP="00443B23">
      <w:pPr>
        <w:spacing w:after="0" w:line="360" w:lineRule="auto"/>
        <w:ind w:firstLine="709"/>
        <w:jc w:val="both"/>
        <w:rPr>
          <w:rFonts w:ascii="Times New Roman" w:hAnsi="Times New Roman" w:cs="Times New Roman"/>
          <w:sz w:val="28"/>
          <w:szCs w:val="28"/>
          <w:lang w:val="uk-UA"/>
        </w:rPr>
      </w:pPr>
    </w:p>
    <w:p w14:paraId="286514AC" w14:textId="77777777" w:rsidR="00443B23" w:rsidRDefault="00443B23" w:rsidP="00443B23">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1.4 </w:t>
      </w:r>
      <w:r>
        <w:rPr>
          <w:rFonts w:ascii="Times New Roman" w:hAnsi="Times New Roman" w:cs="Times New Roman"/>
          <w:sz w:val="28"/>
          <w:szCs w:val="28"/>
          <w:lang w:val="uk-UA"/>
        </w:rPr>
        <w:noBreakHyphen/>
        <w:t xml:space="preserve"> Споживання теплової енергії</w:t>
      </w:r>
    </w:p>
    <w:p w14:paraId="48D6D02B" w14:textId="77777777" w:rsidR="00443B23" w:rsidRDefault="00443B23" w:rsidP="00443B23">
      <w:pPr>
        <w:spacing w:after="0" w:line="240" w:lineRule="auto"/>
        <w:ind w:firstLine="709"/>
        <w:jc w:val="both"/>
        <w:rPr>
          <w:rFonts w:ascii="Times New Roman" w:hAnsi="Times New Roman" w:cs="Times New Roman"/>
          <w:sz w:val="28"/>
          <w:szCs w:val="28"/>
          <w:lang w:val="uk-UA"/>
        </w:rPr>
      </w:pPr>
    </w:p>
    <w:tbl>
      <w:tblPr>
        <w:tblW w:w="9960" w:type="dxa"/>
        <w:tblInd w:w="-318" w:type="dxa"/>
        <w:tblLook w:val="04A0" w:firstRow="1" w:lastRow="0" w:firstColumn="1" w:lastColumn="0" w:noHBand="0" w:noVBand="1"/>
      </w:tblPr>
      <w:tblGrid>
        <w:gridCol w:w="1092"/>
        <w:gridCol w:w="831"/>
        <w:gridCol w:w="940"/>
        <w:gridCol w:w="1163"/>
        <w:gridCol w:w="831"/>
        <w:gridCol w:w="940"/>
        <w:gridCol w:w="1165"/>
        <w:gridCol w:w="8"/>
        <w:gridCol w:w="934"/>
        <w:gridCol w:w="940"/>
        <w:gridCol w:w="1165"/>
      </w:tblGrid>
      <w:tr w:rsidR="00443B23" w14:paraId="4A1B1A00" w14:textId="77777777" w:rsidTr="004038F1">
        <w:trPr>
          <w:trHeight w:val="224"/>
        </w:trPr>
        <w:tc>
          <w:tcPr>
            <w:tcW w:w="1092" w:type="dxa"/>
            <w:tcBorders>
              <w:top w:val="single" w:sz="8" w:space="0" w:color="auto"/>
              <w:left w:val="single" w:sz="8" w:space="0" w:color="auto"/>
              <w:bottom w:val="single" w:sz="8" w:space="0" w:color="auto"/>
              <w:right w:val="single" w:sz="8" w:space="0" w:color="auto"/>
            </w:tcBorders>
            <w:noWrap/>
            <w:vAlign w:val="center"/>
            <w:hideMark/>
          </w:tcPr>
          <w:p w14:paraId="73FCD89C" w14:textId="77777777" w:rsidR="00443B23" w:rsidRDefault="00443B23" w:rsidP="00AA76B8">
            <w:pPr>
              <w:spacing w:after="0" w:line="240" w:lineRule="auto"/>
              <w:rPr>
                <w:rFonts w:ascii="Times New Roman" w:eastAsia="Times New Roman" w:hAnsi="Times New Roman" w:cs="Times New Roman"/>
                <w:color w:val="000000"/>
              </w:rPr>
            </w:pPr>
            <w:r>
              <w:rPr>
                <w:color w:val="000000"/>
              </w:rPr>
              <w:t> </w:t>
            </w:r>
          </w:p>
        </w:tc>
        <w:tc>
          <w:tcPr>
            <w:tcW w:w="831" w:type="dxa"/>
            <w:tcBorders>
              <w:top w:val="single" w:sz="8" w:space="0" w:color="auto"/>
              <w:left w:val="nil"/>
              <w:bottom w:val="single" w:sz="8" w:space="0" w:color="auto"/>
              <w:right w:val="single" w:sz="8" w:space="0" w:color="auto"/>
            </w:tcBorders>
            <w:noWrap/>
            <w:vAlign w:val="center"/>
            <w:hideMark/>
          </w:tcPr>
          <w:p w14:paraId="460ED474" w14:textId="2A208625" w:rsidR="00443B23" w:rsidRPr="00F77F72" w:rsidRDefault="00443B23" w:rsidP="00AA76B8">
            <w:pPr>
              <w:spacing w:after="0" w:line="240" w:lineRule="auto"/>
              <w:jc w:val="center"/>
              <w:rPr>
                <w:b/>
                <w:bCs/>
                <w:color w:val="000000"/>
                <w:lang w:val="uk-UA"/>
              </w:rPr>
            </w:pPr>
            <w:r>
              <w:rPr>
                <w:b/>
                <w:bCs/>
                <w:color w:val="000000"/>
              </w:rPr>
              <w:t>201</w:t>
            </w:r>
            <w:r w:rsidR="00F77F72">
              <w:rPr>
                <w:b/>
                <w:bCs/>
                <w:color w:val="000000"/>
                <w:lang w:val="uk-UA"/>
              </w:rPr>
              <w:t>6</w:t>
            </w:r>
          </w:p>
        </w:tc>
        <w:tc>
          <w:tcPr>
            <w:tcW w:w="940" w:type="dxa"/>
            <w:tcBorders>
              <w:top w:val="single" w:sz="8" w:space="0" w:color="auto"/>
              <w:left w:val="nil"/>
              <w:bottom w:val="single" w:sz="8" w:space="0" w:color="auto"/>
              <w:right w:val="single" w:sz="8" w:space="0" w:color="auto"/>
            </w:tcBorders>
            <w:vAlign w:val="center"/>
            <w:hideMark/>
          </w:tcPr>
          <w:p w14:paraId="41F942AD" w14:textId="77777777" w:rsidR="00443B23" w:rsidRDefault="00443B23" w:rsidP="00AA76B8">
            <w:pPr>
              <w:spacing w:after="0" w:line="240" w:lineRule="auto"/>
              <w:jc w:val="center"/>
              <w:rPr>
                <w:color w:val="000000"/>
              </w:rPr>
            </w:pPr>
            <w:r>
              <w:rPr>
                <w:color w:val="000000"/>
                <w:lang w:val="uk-UA"/>
              </w:rPr>
              <w:t>Тариф</w:t>
            </w:r>
          </w:p>
        </w:tc>
        <w:tc>
          <w:tcPr>
            <w:tcW w:w="1163" w:type="dxa"/>
            <w:tcBorders>
              <w:top w:val="single" w:sz="8" w:space="0" w:color="auto"/>
              <w:left w:val="nil"/>
              <w:bottom w:val="single" w:sz="8" w:space="0" w:color="auto"/>
              <w:right w:val="single" w:sz="8" w:space="0" w:color="auto"/>
            </w:tcBorders>
            <w:vAlign w:val="center"/>
            <w:hideMark/>
          </w:tcPr>
          <w:p w14:paraId="127FCD34" w14:textId="77777777" w:rsidR="00443B23" w:rsidRDefault="00443B23" w:rsidP="00AA76B8">
            <w:pPr>
              <w:spacing w:after="0" w:line="240" w:lineRule="auto"/>
              <w:jc w:val="center"/>
              <w:rPr>
                <w:color w:val="000000"/>
              </w:rPr>
            </w:pPr>
            <w:r>
              <w:rPr>
                <w:color w:val="000000"/>
                <w:lang w:val="uk-UA"/>
              </w:rPr>
              <w:t>Грн</w:t>
            </w:r>
          </w:p>
        </w:tc>
        <w:tc>
          <w:tcPr>
            <w:tcW w:w="831" w:type="dxa"/>
            <w:tcBorders>
              <w:top w:val="single" w:sz="8" w:space="0" w:color="auto"/>
              <w:left w:val="nil"/>
              <w:bottom w:val="single" w:sz="8" w:space="0" w:color="auto"/>
              <w:right w:val="single" w:sz="8" w:space="0" w:color="auto"/>
            </w:tcBorders>
            <w:noWrap/>
            <w:vAlign w:val="center"/>
            <w:hideMark/>
          </w:tcPr>
          <w:p w14:paraId="4BEFFC03" w14:textId="3FDE03BD" w:rsidR="00443B23" w:rsidRPr="00F77F72" w:rsidRDefault="00F77F72" w:rsidP="00AA76B8">
            <w:pPr>
              <w:spacing w:after="0" w:line="240" w:lineRule="auto"/>
              <w:jc w:val="center"/>
              <w:rPr>
                <w:b/>
                <w:bCs/>
                <w:color w:val="000000"/>
                <w:lang w:val="uk-UA"/>
              </w:rPr>
            </w:pPr>
            <w:r>
              <w:rPr>
                <w:b/>
                <w:bCs/>
                <w:color w:val="000000"/>
                <w:lang w:val="uk-UA"/>
              </w:rPr>
              <w:t>2017</w:t>
            </w:r>
          </w:p>
        </w:tc>
        <w:tc>
          <w:tcPr>
            <w:tcW w:w="940" w:type="dxa"/>
            <w:tcBorders>
              <w:top w:val="single" w:sz="8" w:space="0" w:color="auto"/>
              <w:left w:val="nil"/>
              <w:bottom w:val="single" w:sz="8" w:space="0" w:color="auto"/>
              <w:right w:val="single" w:sz="8" w:space="0" w:color="auto"/>
            </w:tcBorders>
            <w:vAlign w:val="center"/>
            <w:hideMark/>
          </w:tcPr>
          <w:p w14:paraId="50A3DACD" w14:textId="77777777" w:rsidR="00443B23" w:rsidRDefault="00443B23" w:rsidP="00AA76B8">
            <w:pPr>
              <w:spacing w:after="0" w:line="240" w:lineRule="auto"/>
              <w:jc w:val="center"/>
              <w:rPr>
                <w:color w:val="000000"/>
              </w:rPr>
            </w:pPr>
            <w:r>
              <w:rPr>
                <w:color w:val="000000"/>
                <w:lang w:val="uk-UA"/>
              </w:rPr>
              <w:t>Тариф</w:t>
            </w:r>
          </w:p>
        </w:tc>
        <w:tc>
          <w:tcPr>
            <w:tcW w:w="1165" w:type="dxa"/>
            <w:tcBorders>
              <w:top w:val="single" w:sz="8" w:space="0" w:color="auto"/>
              <w:left w:val="nil"/>
              <w:bottom w:val="single" w:sz="8" w:space="0" w:color="auto"/>
              <w:right w:val="single" w:sz="8" w:space="0" w:color="auto"/>
            </w:tcBorders>
            <w:vAlign w:val="center"/>
            <w:hideMark/>
          </w:tcPr>
          <w:p w14:paraId="390DD0E6" w14:textId="77777777" w:rsidR="00443B23" w:rsidRDefault="00443B23" w:rsidP="00AA76B8">
            <w:pPr>
              <w:spacing w:after="0" w:line="240" w:lineRule="auto"/>
              <w:jc w:val="center"/>
              <w:rPr>
                <w:color w:val="000000"/>
              </w:rPr>
            </w:pPr>
            <w:r>
              <w:rPr>
                <w:color w:val="000000"/>
                <w:lang w:val="uk-UA"/>
              </w:rPr>
              <w:t>Грн</w:t>
            </w:r>
          </w:p>
        </w:tc>
        <w:tc>
          <w:tcPr>
            <w:tcW w:w="942" w:type="dxa"/>
            <w:gridSpan w:val="2"/>
            <w:tcBorders>
              <w:top w:val="single" w:sz="8" w:space="0" w:color="auto"/>
              <w:left w:val="nil"/>
              <w:bottom w:val="single" w:sz="8" w:space="0" w:color="auto"/>
              <w:right w:val="single" w:sz="8" w:space="0" w:color="auto"/>
            </w:tcBorders>
            <w:noWrap/>
            <w:vAlign w:val="center"/>
            <w:hideMark/>
          </w:tcPr>
          <w:p w14:paraId="6213ED01" w14:textId="679788FA" w:rsidR="00443B23" w:rsidRPr="00F77F72" w:rsidRDefault="00F77F72" w:rsidP="00AA76B8">
            <w:pPr>
              <w:spacing w:after="0" w:line="240" w:lineRule="auto"/>
              <w:jc w:val="center"/>
              <w:rPr>
                <w:b/>
                <w:bCs/>
                <w:color w:val="000000"/>
                <w:lang w:val="uk-UA"/>
              </w:rPr>
            </w:pPr>
            <w:r>
              <w:rPr>
                <w:b/>
                <w:bCs/>
                <w:color w:val="000000"/>
                <w:lang w:val="uk-UA"/>
              </w:rPr>
              <w:t>2018</w:t>
            </w:r>
          </w:p>
        </w:tc>
        <w:tc>
          <w:tcPr>
            <w:tcW w:w="886" w:type="dxa"/>
            <w:tcBorders>
              <w:top w:val="single" w:sz="8" w:space="0" w:color="auto"/>
              <w:left w:val="nil"/>
              <w:bottom w:val="single" w:sz="8" w:space="0" w:color="auto"/>
              <w:right w:val="single" w:sz="8" w:space="0" w:color="auto"/>
            </w:tcBorders>
            <w:vAlign w:val="center"/>
            <w:hideMark/>
          </w:tcPr>
          <w:p w14:paraId="31783D52" w14:textId="77777777" w:rsidR="00443B23" w:rsidRDefault="00443B23" w:rsidP="00AA76B8">
            <w:pPr>
              <w:spacing w:after="0" w:line="240" w:lineRule="auto"/>
              <w:jc w:val="center"/>
              <w:rPr>
                <w:color w:val="000000"/>
              </w:rPr>
            </w:pPr>
            <w:r>
              <w:rPr>
                <w:color w:val="000000"/>
                <w:lang w:val="uk-UA"/>
              </w:rPr>
              <w:t>Тариф</w:t>
            </w:r>
          </w:p>
        </w:tc>
        <w:tc>
          <w:tcPr>
            <w:tcW w:w="1170" w:type="dxa"/>
            <w:tcBorders>
              <w:top w:val="single" w:sz="8" w:space="0" w:color="auto"/>
              <w:left w:val="nil"/>
              <w:bottom w:val="single" w:sz="8" w:space="0" w:color="auto"/>
              <w:right w:val="single" w:sz="8" w:space="0" w:color="auto"/>
            </w:tcBorders>
            <w:vAlign w:val="center"/>
            <w:hideMark/>
          </w:tcPr>
          <w:p w14:paraId="6CD5333A" w14:textId="77777777" w:rsidR="00443B23" w:rsidRDefault="00443B23" w:rsidP="00AA76B8">
            <w:pPr>
              <w:spacing w:after="0" w:line="240" w:lineRule="auto"/>
              <w:jc w:val="center"/>
              <w:rPr>
                <w:color w:val="000000"/>
              </w:rPr>
            </w:pPr>
            <w:r>
              <w:rPr>
                <w:color w:val="000000"/>
                <w:lang w:val="uk-UA"/>
              </w:rPr>
              <w:t>Грн</w:t>
            </w:r>
          </w:p>
        </w:tc>
      </w:tr>
      <w:tr w:rsidR="00443B23" w14:paraId="6B70193E" w14:textId="77777777" w:rsidTr="004038F1">
        <w:trPr>
          <w:trHeight w:val="241"/>
        </w:trPr>
        <w:tc>
          <w:tcPr>
            <w:tcW w:w="1092" w:type="dxa"/>
            <w:tcBorders>
              <w:top w:val="nil"/>
              <w:left w:val="single" w:sz="8" w:space="0" w:color="auto"/>
              <w:bottom w:val="single" w:sz="8" w:space="0" w:color="auto"/>
              <w:right w:val="single" w:sz="8" w:space="0" w:color="auto"/>
            </w:tcBorders>
            <w:noWrap/>
            <w:vAlign w:val="center"/>
            <w:hideMark/>
          </w:tcPr>
          <w:p w14:paraId="0CC15B6D" w14:textId="77777777" w:rsidR="00443B23" w:rsidRPr="004038F1" w:rsidRDefault="00443B23" w:rsidP="004038F1">
            <w:pPr>
              <w:spacing w:after="0" w:line="240" w:lineRule="auto"/>
              <w:jc w:val="center"/>
              <w:rPr>
                <w:color w:val="000000"/>
              </w:rPr>
            </w:pPr>
            <w:r w:rsidRPr="004038F1">
              <w:rPr>
                <w:color w:val="000000"/>
              </w:rPr>
              <w:t>січень</w:t>
            </w:r>
          </w:p>
        </w:tc>
        <w:tc>
          <w:tcPr>
            <w:tcW w:w="831" w:type="dxa"/>
            <w:tcBorders>
              <w:top w:val="nil"/>
              <w:left w:val="nil"/>
              <w:bottom w:val="single" w:sz="8" w:space="0" w:color="auto"/>
              <w:right w:val="single" w:sz="8" w:space="0" w:color="auto"/>
            </w:tcBorders>
            <w:noWrap/>
            <w:vAlign w:val="center"/>
            <w:hideMark/>
          </w:tcPr>
          <w:p w14:paraId="70DD2DE0" w14:textId="77777777" w:rsidR="00443B23" w:rsidRPr="004038F1" w:rsidRDefault="00443B23" w:rsidP="004038F1">
            <w:pPr>
              <w:spacing w:after="0" w:line="240" w:lineRule="auto"/>
              <w:jc w:val="center"/>
              <w:rPr>
                <w:color w:val="000000"/>
              </w:rPr>
            </w:pPr>
            <w:r w:rsidRPr="004038F1">
              <w:rPr>
                <w:color w:val="000000"/>
              </w:rPr>
              <w:t>111.17</w:t>
            </w:r>
          </w:p>
        </w:tc>
        <w:tc>
          <w:tcPr>
            <w:tcW w:w="940" w:type="dxa"/>
            <w:tcBorders>
              <w:top w:val="nil"/>
              <w:left w:val="nil"/>
              <w:bottom w:val="single" w:sz="8" w:space="0" w:color="auto"/>
              <w:right w:val="single" w:sz="8" w:space="0" w:color="auto"/>
            </w:tcBorders>
            <w:vAlign w:val="center"/>
            <w:hideMark/>
          </w:tcPr>
          <w:p w14:paraId="7035DCF0" w14:textId="77777777" w:rsidR="00443B23" w:rsidRPr="004038F1" w:rsidRDefault="00443B23" w:rsidP="004038F1">
            <w:pPr>
              <w:spacing w:after="0" w:line="240" w:lineRule="auto"/>
              <w:jc w:val="center"/>
              <w:rPr>
                <w:color w:val="000000"/>
              </w:rPr>
            </w:pPr>
            <w:r w:rsidRPr="004038F1">
              <w:rPr>
                <w:color w:val="000000"/>
              </w:rPr>
              <w:t>1326,46</w:t>
            </w:r>
          </w:p>
        </w:tc>
        <w:tc>
          <w:tcPr>
            <w:tcW w:w="1163" w:type="dxa"/>
            <w:tcBorders>
              <w:top w:val="nil"/>
              <w:left w:val="nil"/>
              <w:bottom w:val="single" w:sz="8" w:space="0" w:color="auto"/>
              <w:right w:val="single" w:sz="8" w:space="0" w:color="auto"/>
            </w:tcBorders>
            <w:vAlign w:val="center"/>
            <w:hideMark/>
          </w:tcPr>
          <w:p w14:paraId="5D69D90C" w14:textId="77777777" w:rsidR="00443B23" w:rsidRPr="004038F1" w:rsidRDefault="00443B23" w:rsidP="004038F1">
            <w:pPr>
              <w:spacing w:after="0" w:line="240" w:lineRule="auto"/>
              <w:jc w:val="center"/>
              <w:rPr>
                <w:color w:val="000000"/>
              </w:rPr>
            </w:pPr>
            <w:r w:rsidRPr="004038F1">
              <w:rPr>
                <w:color w:val="000000"/>
              </w:rPr>
              <w:t>147462,56</w:t>
            </w:r>
          </w:p>
        </w:tc>
        <w:tc>
          <w:tcPr>
            <w:tcW w:w="831" w:type="dxa"/>
            <w:tcBorders>
              <w:top w:val="nil"/>
              <w:left w:val="nil"/>
              <w:bottom w:val="single" w:sz="8" w:space="0" w:color="auto"/>
              <w:right w:val="single" w:sz="8" w:space="0" w:color="auto"/>
            </w:tcBorders>
            <w:noWrap/>
            <w:vAlign w:val="center"/>
            <w:hideMark/>
          </w:tcPr>
          <w:p w14:paraId="40B896EC" w14:textId="77777777" w:rsidR="00443B23" w:rsidRPr="004038F1" w:rsidRDefault="00443B23" w:rsidP="004038F1">
            <w:pPr>
              <w:spacing w:after="0" w:line="240" w:lineRule="auto"/>
              <w:jc w:val="center"/>
              <w:rPr>
                <w:color w:val="000000"/>
              </w:rPr>
            </w:pPr>
            <w:r w:rsidRPr="004038F1">
              <w:rPr>
                <w:color w:val="000000"/>
              </w:rPr>
              <w:t>100,04</w:t>
            </w:r>
          </w:p>
        </w:tc>
        <w:tc>
          <w:tcPr>
            <w:tcW w:w="940" w:type="dxa"/>
            <w:tcBorders>
              <w:top w:val="nil"/>
              <w:left w:val="nil"/>
              <w:bottom w:val="single" w:sz="8" w:space="0" w:color="auto"/>
              <w:right w:val="single" w:sz="8" w:space="0" w:color="auto"/>
            </w:tcBorders>
            <w:vAlign w:val="center"/>
            <w:hideMark/>
          </w:tcPr>
          <w:p w14:paraId="0482B55A" w14:textId="77777777" w:rsidR="00443B23" w:rsidRPr="004038F1" w:rsidRDefault="00443B23" w:rsidP="004038F1">
            <w:pPr>
              <w:spacing w:after="0" w:line="240" w:lineRule="auto"/>
              <w:jc w:val="center"/>
              <w:rPr>
                <w:color w:val="000000"/>
              </w:rPr>
            </w:pPr>
            <w:r w:rsidRPr="004038F1">
              <w:rPr>
                <w:color w:val="000000"/>
              </w:rPr>
              <w:t>1575,9</w:t>
            </w:r>
          </w:p>
        </w:tc>
        <w:tc>
          <w:tcPr>
            <w:tcW w:w="1173" w:type="dxa"/>
            <w:gridSpan w:val="2"/>
            <w:tcBorders>
              <w:top w:val="nil"/>
              <w:left w:val="nil"/>
              <w:bottom w:val="single" w:sz="8" w:space="0" w:color="auto"/>
              <w:right w:val="single" w:sz="8" w:space="0" w:color="auto"/>
            </w:tcBorders>
            <w:vAlign w:val="center"/>
            <w:hideMark/>
          </w:tcPr>
          <w:p w14:paraId="2573FA77" w14:textId="25D89065" w:rsidR="00443B23" w:rsidRPr="004038F1" w:rsidRDefault="00443B23" w:rsidP="004038F1">
            <w:pPr>
              <w:spacing w:after="0" w:line="240" w:lineRule="auto"/>
              <w:jc w:val="center"/>
              <w:rPr>
                <w:color w:val="000000"/>
              </w:rPr>
            </w:pPr>
            <w:r w:rsidRPr="004038F1">
              <w:rPr>
                <w:color w:val="000000"/>
              </w:rPr>
              <w:t>157653,0</w:t>
            </w:r>
            <w:r w:rsidR="004038F1">
              <w:rPr>
                <w:color w:val="000000"/>
              </w:rPr>
              <w:t>4</w:t>
            </w:r>
          </w:p>
        </w:tc>
        <w:tc>
          <w:tcPr>
            <w:tcW w:w="934" w:type="dxa"/>
            <w:tcBorders>
              <w:top w:val="nil"/>
              <w:left w:val="nil"/>
              <w:bottom w:val="single" w:sz="8" w:space="0" w:color="auto"/>
              <w:right w:val="single" w:sz="8" w:space="0" w:color="auto"/>
            </w:tcBorders>
            <w:noWrap/>
            <w:vAlign w:val="center"/>
            <w:hideMark/>
          </w:tcPr>
          <w:p w14:paraId="6D5C669E" w14:textId="77777777" w:rsidR="00443B23" w:rsidRPr="004038F1" w:rsidRDefault="00443B23" w:rsidP="004038F1">
            <w:pPr>
              <w:spacing w:after="0" w:line="240" w:lineRule="auto"/>
              <w:jc w:val="center"/>
              <w:rPr>
                <w:color w:val="000000"/>
              </w:rPr>
            </w:pPr>
            <w:r w:rsidRPr="004038F1">
              <w:rPr>
                <w:color w:val="000000"/>
              </w:rPr>
              <w:t>114,15</w:t>
            </w:r>
          </w:p>
        </w:tc>
        <w:tc>
          <w:tcPr>
            <w:tcW w:w="886" w:type="dxa"/>
            <w:tcBorders>
              <w:top w:val="nil"/>
              <w:left w:val="nil"/>
              <w:bottom w:val="single" w:sz="8" w:space="0" w:color="auto"/>
              <w:right w:val="single" w:sz="8" w:space="0" w:color="auto"/>
            </w:tcBorders>
            <w:vAlign w:val="center"/>
            <w:hideMark/>
          </w:tcPr>
          <w:p w14:paraId="0CD9AEDE" w14:textId="77777777" w:rsidR="00443B23" w:rsidRPr="004038F1" w:rsidRDefault="00443B23" w:rsidP="004038F1">
            <w:pPr>
              <w:spacing w:after="0" w:line="240" w:lineRule="auto"/>
              <w:jc w:val="center"/>
              <w:rPr>
                <w:color w:val="000000"/>
              </w:rPr>
            </w:pPr>
            <w:r w:rsidRPr="004038F1">
              <w:rPr>
                <w:color w:val="000000"/>
              </w:rPr>
              <w:t>1486,25</w:t>
            </w:r>
          </w:p>
        </w:tc>
        <w:tc>
          <w:tcPr>
            <w:tcW w:w="1165" w:type="dxa"/>
            <w:tcBorders>
              <w:top w:val="nil"/>
              <w:left w:val="nil"/>
              <w:bottom w:val="single" w:sz="8" w:space="0" w:color="auto"/>
              <w:right w:val="single" w:sz="8" w:space="0" w:color="auto"/>
            </w:tcBorders>
            <w:vAlign w:val="center"/>
            <w:hideMark/>
          </w:tcPr>
          <w:p w14:paraId="16162AAE" w14:textId="77777777"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169655,48</w:t>
            </w:r>
          </w:p>
        </w:tc>
      </w:tr>
      <w:tr w:rsidR="00443B23" w14:paraId="50486474" w14:textId="77777777" w:rsidTr="004038F1">
        <w:trPr>
          <w:trHeight w:val="241"/>
        </w:trPr>
        <w:tc>
          <w:tcPr>
            <w:tcW w:w="1092" w:type="dxa"/>
            <w:tcBorders>
              <w:top w:val="nil"/>
              <w:left w:val="single" w:sz="8" w:space="0" w:color="auto"/>
              <w:bottom w:val="single" w:sz="8" w:space="0" w:color="auto"/>
              <w:right w:val="single" w:sz="8" w:space="0" w:color="auto"/>
            </w:tcBorders>
            <w:noWrap/>
            <w:vAlign w:val="center"/>
            <w:hideMark/>
          </w:tcPr>
          <w:p w14:paraId="46855D07" w14:textId="77777777" w:rsidR="00443B23" w:rsidRPr="004038F1" w:rsidRDefault="00443B23" w:rsidP="004038F1">
            <w:pPr>
              <w:spacing w:after="0" w:line="240" w:lineRule="auto"/>
              <w:jc w:val="center"/>
              <w:rPr>
                <w:rFonts w:ascii="Times New Roman" w:hAnsi="Times New Roman" w:cs="Times New Roman"/>
                <w:color w:val="000000"/>
              </w:rPr>
            </w:pPr>
            <w:r w:rsidRPr="004038F1">
              <w:rPr>
                <w:color w:val="000000"/>
              </w:rPr>
              <w:t>лютий</w:t>
            </w:r>
          </w:p>
        </w:tc>
        <w:tc>
          <w:tcPr>
            <w:tcW w:w="831" w:type="dxa"/>
            <w:tcBorders>
              <w:top w:val="nil"/>
              <w:left w:val="nil"/>
              <w:bottom w:val="single" w:sz="8" w:space="0" w:color="auto"/>
              <w:right w:val="single" w:sz="8" w:space="0" w:color="auto"/>
            </w:tcBorders>
            <w:noWrap/>
            <w:vAlign w:val="center"/>
            <w:hideMark/>
          </w:tcPr>
          <w:p w14:paraId="054EB8FA" w14:textId="77777777" w:rsidR="00443B23" w:rsidRPr="004038F1" w:rsidRDefault="00443B23" w:rsidP="004038F1">
            <w:pPr>
              <w:spacing w:after="0" w:line="240" w:lineRule="auto"/>
              <w:jc w:val="center"/>
              <w:rPr>
                <w:color w:val="000000"/>
              </w:rPr>
            </w:pPr>
            <w:r w:rsidRPr="004038F1">
              <w:rPr>
                <w:color w:val="000000"/>
              </w:rPr>
              <w:t>103.13</w:t>
            </w:r>
          </w:p>
        </w:tc>
        <w:tc>
          <w:tcPr>
            <w:tcW w:w="940" w:type="dxa"/>
            <w:tcBorders>
              <w:top w:val="nil"/>
              <w:left w:val="nil"/>
              <w:bottom w:val="single" w:sz="8" w:space="0" w:color="auto"/>
              <w:right w:val="single" w:sz="8" w:space="0" w:color="auto"/>
            </w:tcBorders>
            <w:vAlign w:val="center"/>
            <w:hideMark/>
          </w:tcPr>
          <w:p w14:paraId="381B03B8" w14:textId="77777777" w:rsidR="00443B23" w:rsidRPr="004038F1" w:rsidRDefault="00443B23" w:rsidP="004038F1">
            <w:pPr>
              <w:spacing w:after="0" w:line="240" w:lineRule="auto"/>
              <w:jc w:val="center"/>
              <w:rPr>
                <w:color w:val="000000"/>
              </w:rPr>
            </w:pPr>
            <w:r w:rsidRPr="004038F1">
              <w:rPr>
                <w:color w:val="000000"/>
              </w:rPr>
              <w:t>1326,46</w:t>
            </w:r>
          </w:p>
        </w:tc>
        <w:tc>
          <w:tcPr>
            <w:tcW w:w="1163" w:type="dxa"/>
            <w:tcBorders>
              <w:top w:val="nil"/>
              <w:left w:val="nil"/>
              <w:bottom w:val="single" w:sz="8" w:space="0" w:color="auto"/>
              <w:right w:val="single" w:sz="8" w:space="0" w:color="auto"/>
            </w:tcBorders>
            <w:vAlign w:val="center"/>
            <w:hideMark/>
          </w:tcPr>
          <w:p w14:paraId="7F6A8CD2" w14:textId="77777777" w:rsidR="00443B23" w:rsidRPr="004038F1" w:rsidRDefault="00443B23" w:rsidP="004038F1">
            <w:pPr>
              <w:spacing w:after="0" w:line="240" w:lineRule="auto"/>
              <w:jc w:val="center"/>
              <w:rPr>
                <w:color w:val="000000"/>
              </w:rPr>
            </w:pPr>
            <w:r w:rsidRPr="004038F1">
              <w:rPr>
                <w:color w:val="000000"/>
              </w:rPr>
              <w:t>136797,82</w:t>
            </w:r>
          </w:p>
        </w:tc>
        <w:tc>
          <w:tcPr>
            <w:tcW w:w="831" w:type="dxa"/>
            <w:tcBorders>
              <w:top w:val="nil"/>
              <w:left w:val="nil"/>
              <w:bottom w:val="single" w:sz="8" w:space="0" w:color="auto"/>
              <w:right w:val="single" w:sz="8" w:space="0" w:color="auto"/>
            </w:tcBorders>
            <w:noWrap/>
            <w:vAlign w:val="center"/>
            <w:hideMark/>
          </w:tcPr>
          <w:p w14:paraId="35A95278" w14:textId="77777777" w:rsidR="00443B23" w:rsidRPr="004038F1" w:rsidRDefault="00443B23" w:rsidP="004038F1">
            <w:pPr>
              <w:spacing w:after="0" w:line="240" w:lineRule="auto"/>
              <w:jc w:val="center"/>
              <w:rPr>
                <w:color w:val="000000"/>
              </w:rPr>
            </w:pPr>
            <w:r w:rsidRPr="004038F1">
              <w:rPr>
                <w:color w:val="000000"/>
              </w:rPr>
              <w:t>57,73</w:t>
            </w:r>
          </w:p>
        </w:tc>
        <w:tc>
          <w:tcPr>
            <w:tcW w:w="940" w:type="dxa"/>
            <w:tcBorders>
              <w:top w:val="nil"/>
              <w:left w:val="nil"/>
              <w:bottom w:val="single" w:sz="8" w:space="0" w:color="auto"/>
              <w:right w:val="single" w:sz="8" w:space="0" w:color="auto"/>
            </w:tcBorders>
            <w:vAlign w:val="center"/>
            <w:hideMark/>
          </w:tcPr>
          <w:p w14:paraId="3BCD9AF0" w14:textId="77777777" w:rsidR="00443B23" w:rsidRPr="004038F1" w:rsidRDefault="00443B23" w:rsidP="004038F1">
            <w:pPr>
              <w:spacing w:after="0" w:line="240" w:lineRule="auto"/>
              <w:jc w:val="center"/>
              <w:rPr>
                <w:color w:val="000000"/>
              </w:rPr>
            </w:pPr>
            <w:r w:rsidRPr="004038F1">
              <w:rPr>
                <w:color w:val="000000"/>
              </w:rPr>
              <w:t>1550,6</w:t>
            </w:r>
          </w:p>
        </w:tc>
        <w:tc>
          <w:tcPr>
            <w:tcW w:w="1173" w:type="dxa"/>
            <w:gridSpan w:val="2"/>
            <w:tcBorders>
              <w:top w:val="nil"/>
              <w:left w:val="nil"/>
              <w:bottom w:val="single" w:sz="8" w:space="0" w:color="auto"/>
              <w:right w:val="single" w:sz="8" w:space="0" w:color="auto"/>
            </w:tcBorders>
            <w:vAlign w:val="center"/>
            <w:hideMark/>
          </w:tcPr>
          <w:p w14:paraId="59BDBEC1" w14:textId="22C54955" w:rsidR="00443B23" w:rsidRPr="004038F1" w:rsidRDefault="00443B23" w:rsidP="004038F1">
            <w:pPr>
              <w:spacing w:after="0" w:line="240" w:lineRule="auto"/>
              <w:jc w:val="center"/>
              <w:rPr>
                <w:color w:val="000000"/>
              </w:rPr>
            </w:pPr>
            <w:r w:rsidRPr="004038F1">
              <w:rPr>
                <w:color w:val="000000"/>
              </w:rPr>
              <w:t>89516,1</w:t>
            </w:r>
            <w:r w:rsidR="004038F1">
              <w:rPr>
                <w:color w:val="000000"/>
              </w:rPr>
              <w:t>4</w:t>
            </w:r>
          </w:p>
        </w:tc>
        <w:tc>
          <w:tcPr>
            <w:tcW w:w="934" w:type="dxa"/>
            <w:tcBorders>
              <w:top w:val="nil"/>
              <w:left w:val="nil"/>
              <w:bottom w:val="single" w:sz="8" w:space="0" w:color="auto"/>
              <w:right w:val="single" w:sz="8" w:space="0" w:color="auto"/>
            </w:tcBorders>
            <w:noWrap/>
            <w:vAlign w:val="center"/>
            <w:hideMark/>
          </w:tcPr>
          <w:p w14:paraId="5F4BDC96" w14:textId="77777777" w:rsidR="00443B23" w:rsidRPr="004038F1" w:rsidRDefault="00443B23" w:rsidP="004038F1">
            <w:pPr>
              <w:spacing w:after="0" w:line="240" w:lineRule="auto"/>
              <w:jc w:val="center"/>
              <w:rPr>
                <w:color w:val="000000"/>
              </w:rPr>
            </w:pPr>
            <w:r w:rsidRPr="004038F1">
              <w:rPr>
                <w:color w:val="000000"/>
              </w:rPr>
              <w:t>125,7</w:t>
            </w:r>
          </w:p>
        </w:tc>
        <w:tc>
          <w:tcPr>
            <w:tcW w:w="886" w:type="dxa"/>
            <w:tcBorders>
              <w:top w:val="nil"/>
              <w:left w:val="nil"/>
              <w:bottom w:val="single" w:sz="8" w:space="0" w:color="auto"/>
              <w:right w:val="single" w:sz="8" w:space="0" w:color="auto"/>
            </w:tcBorders>
            <w:vAlign w:val="center"/>
            <w:hideMark/>
          </w:tcPr>
          <w:p w14:paraId="7C5A4499" w14:textId="77777777" w:rsidR="00443B23" w:rsidRPr="004038F1" w:rsidRDefault="00443B23" w:rsidP="004038F1">
            <w:pPr>
              <w:spacing w:after="0" w:line="240" w:lineRule="auto"/>
              <w:jc w:val="center"/>
              <w:rPr>
                <w:color w:val="000000"/>
              </w:rPr>
            </w:pPr>
            <w:r w:rsidRPr="004038F1">
              <w:rPr>
                <w:color w:val="000000"/>
              </w:rPr>
              <w:t>1383,54</w:t>
            </w:r>
          </w:p>
        </w:tc>
        <w:tc>
          <w:tcPr>
            <w:tcW w:w="1165" w:type="dxa"/>
            <w:tcBorders>
              <w:top w:val="nil"/>
              <w:left w:val="nil"/>
              <w:bottom w:val="single" w:sz="8" w:space="0" w:color="auto"/>
              <w:right w:val="single" w:sz="8" w:space="0" w:color="auto"/>
            </w:tcBorders>
            <w:vAlign w:val="center"/>
            <w:hideMark/>
          </w:tcPr>
          <w:p w14:paraId="2E06A72E" w14:textId="77777777"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173910,98</w:t>
            </w:r>
          </w:p>
        </w:tc>
      </w:tr>
      <w:tr w:rsidR="00443B23" w14:paraId="6854093F" w14:textId="77777777" w:rsidTr="004038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1"/>
        </w:trPr>
        <w:tc>
          <w:tcPr>
            <w:tcW w:w="1092" w:type="dxa"/>
            <w:noWrap/>
            <w:vAlign w:val="center"/>
            <w:hideMark/>
          </w:tcPr>
          <w:p w14:paraId="0B1B6505" w14:textId="77777777" w:rsidR="00443B23" w:rsidRPr="004038F1" w:rsidRDefault="00443B23" w:rsidP="004038F1">
            <w:pPr>
              <w:spacing w:after="0" w:line="240" w:lineRule="auto"/>
              <w:jc w:val="center"/>
              <w:rPr>
                <w:rFonts w:ascii="Times New Roman" w:hAnsi="Times New Roman" w:cs="Times New Roman"/>
                <w:color w:val="000000"/>
              </w:rPr>
            </w:pPr>
            <w:r w:rsidRPr="004038F1">
              <w:rPr>
                <w:color w:val="000000"/>
              </w:rPr>
              <w:t>березень</w:t>
            </w:r>
          </w:p>
        </w:tc>
        <w:tc>
          <w:tcPr>
            <w:tcW w:w="831" w:type="dxa"/>
            <w:noWrap/>
            <w:vAlign w:val="center"/>
            <w:hideMark/>
          </w:tcPr>
          <w:p w14:paraId="34FF2591" w14:textId="77777777" w:rsidR="00443B23" w:rsidRPr="004038F1" w:rsidRDefault="00443B23" w:rsidP="004038F1">
            <w:pPr>
              <w:spacing w:after="0" w:line="240" w:lineRule="auto"/>
              <w:jc w:val="center"/>
              <w:rPr>
                <w:color w:val="000000"/>
              </w:rPr>
            </w:pPr>
            <w:r w:rsidRPr="004038F1">
              <w:rPr>
                <w:color w:val="000000"/>
              </w:rPr>
              <w:t>88.5</w:t>
            </w:r>
          </w:p>
        </w:tc>
        <w:tc>
          <w:tcPr>
            <w:tcW w:w="940" w:type="dxa"/>
            <w:vAlign w:val="center"/>
            <w:hideMark/>
          </w:tcPr>
          <w:p w14:paraId="3B5100B8" w14:textId="77777777" w:rsidR="00443B23" w:rsidRPr="004038F1" w:rsidRDefault="00443B23" w:rsidP="004038F1">
            <w:pPr>
              <w:spacing w:after="0" w:line="240" w:lineRule="auto"/>
              <w:jc w:val="center"/>
              <w:rPr>
                <w:color w:val="000000"/>
              </w:rPr>
            </w:pPr>
            <w:r w:rsidRPr="004038F1">
              <w:rPr>
                <w:color w:val="000000"/>
              </w:rPr>
              <w:t>1892,29</w:t>
            </w:r>
          </w:p>
        </w:tc>
        <w:tc>
          <w:tcPr>
            <w:tcW w:w="1163" w:type="dxa"/>
            <w:vAlign w:val="center"/>
            <w:hideMark/>
          </w:tcPr>
          <w:p w14:paraId="2D9572E7" w14:textId="77777777" w:rsidR="00443B23" w:rsidRPr="004038F1" w:rsidRDefault="00443B23" w:rsidP="004038F1">
            <w:pPr>
              <w:spacing w:after="0" w:line="240" w:lineRule="auto"/>
              <w:jc w:val="center"/>
              <w:rPr>
                <w:color w:val="000000"/>
              </w:rPr>
            </w:pPr>
            <w:r w:rsidRPr="004038F1">
              <w:rPr>
                <w:color w:val="000000"/>
              </w:rPr>
              <w:t>167467,67</w:t>
            </w:r>
          </w:p>
        </w:tc>
        <w:tc>
          <w:tcPr>
            <w:tcW w:w="831" w:type="dxa"/>
            <w:noWrap/>
            <w:vAlign w:val="center"/>
            <w:hideMark/>
          </w:tcPr>
          <w:p w14:paraId="5965DC83" w14:textId="77777777" w:rsidR="00443B23" w:rsidRPr="004038F1" w:rsidRDefault="00443B23" w:rsidP="004038F1">
            <w:pPr>
              <w:spacing w:after="0" w:line="240" w:lineRule="auto"/>
              <w:jc w:val="center"/>
              <w:rPr>
                <w:color w:val="000000"/>
              </w:rPr>
            </w:pPr>
            <w:r w:rsidRPr="004038F1">
              <w:rPr>
                <w:color w:val="000000"/>
              </w:rPr>
              <w:t>54,27</w:t>
            </w:r>
          </w:p>
        </w:tc>
        <w:tc>
          <w:tcPr>
            <w:tcW w:w="940" w:type="dxa"/>
            <w:vAlign w:val="center"/>
            <w:hideMark/>
          </w:tcPr>
          <w:p w14:paraId="33C96A34" w14:textId="77777777" w:rsidR="00443B23" w:rsidRPr="004038F1" w:rsidRDefault="00443B23" w:rsidP="004038F1">
            <w:pPr>
              <w:spacing w:after="0" w:line="240" w:lineRule="auto"/>
              <w:jc w:val="center"/>
              <w:rPr>
                <w:color w:val="000000"/>
              </w:rPr>
            </w:pPr>
            <w:r w:rsidRPr="004038F1">
              <w:rPr>
                <w:color w:val="000000"/>
              </w:rPr>
              <w:t>1550,6</w:t>
            </w:r>
          </w:p>
        </w:tc>
        <w:tc>
          <w:tcPr>
            <w:tcW w:w="1173" w:type="dxa"/>
            <w:gridSpan w:val="2"/>
            <w:vAlign w:val="center"/>
            <w:hideMark/>
          </w:tcPr>
          <w:p w14:paraId="50FC13D9" w14:textId="059B13DB" w:rsidR="00443B23" w:rsidRPr="004038F1" w:rsidRDefault="00443B23" w:rsidP="004038F1">
            <w:pPr>
              <w:spacing w:after="0" w:line="240" w:lineRule="auto"/>
              <w:jc w:val="center"/>
              <w:rPr>
                <w:color w:val="000000"/>
              </w:rPr>
            </w:pPr>
            <w:r w:rsidRPr="004038F1">
              <w:rPr>
                <w:color w:val="000000"/>
              </w:rPr>
              <w:t>84151,06</w:t>
            </w:r>
          </w:p>
        </w:tc>
        <w:tc>
          <w:tcPr>
            <w:tcW w:w="934" w:type="dxa"/>
            <w:noWrap/>
            <w:vAlign w:val="center"/>
            <w:hideMark/>
          </w:tcPr>
          <w:p w14:paraId="71924631" w14:textId="77777777" w:rsidR="00443B23" w:rsidRPr="004038F1" w:rsidRDefault="00443B23" w:rsidP="004038F1">
            <w:pPr>
              <w:spacing w:after="0" w:line="240" w:lineRule="auto"/>
              <w:jc w:val="center"/>
              <w:rPr>
                <w:color w:val="000000"/>
              </w:rPr>
            </w:pPr>
            <w:r w:rsidRPr="004038F1">
              <w:rPr>
                <w:color w:val="000000"/>
              </w:rPr>
              <w:t>74,2</w:t>
            </w:r>
          </w:p>
        </w:tc>
        <w:tc>
          <w:tcPr>
            <w:tcW w:w="886" w:type="dxa"/>
            <w:vAlign w:val="center"/>
            <w:hideMark/>
          </w:tcPr>
          <w:p w14:paraId="139BC841" w14:textId="77777777" w:rsidR="00443B23" w:rsidRPr="004038F1" w:rsidRDefault="00443B23" w:rsidP="004038F1">
            <w:pPr>
              <w:spacing w:after="0" w:line="240" w:lineRule="auto"/>
              <w:jc w:val="center"/>
              <w:rPr>
                <w:color w:val="000000"/>
              </w:rPr>
            </w:pPr>
            <w:r w:rsidRPr="004038F1">
              <w:rPr>
                <w:color w:val="000000"/>
              </w:rPr>
              <w:t>1383,54</w:t>
            </w:r>
          </w:p>
        </w:tc>
        <w:tc>
          <w:tcPr>
            <w:tcW w:w="1165" w:type="dxa"/>
            <w:vAlign w:val="center"/>
            <w:hideMark/>
          </w:tcPr>
          <w:p w14:paraId="5A5E223B" w14:textId="77777777"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102658,68</w:t>
            </w:r>
          </w:p>
        </w:tc>
      </w:tr>
      <w:tr w:rsidR="00443B23" w14:paraId="7AD96B6B" w14:textId="77777777" w:rsidTr="004038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1"/>
        </w:trPr>
        <w:tc>
          <w:tcPr>
            <w:tcW w:w="1092" w:type="dxa"/>
            <w:noWrap/>
            <w:vAlign w:val="center"/>
            <w:hideMark/>
          </w:tcPr>
          <w:p w14:paraId="7AF3B197" w14:textId="77777777" w:rsidR="00443B23" w:rsidRPr="004038F1" w:rsidRDefault="00443B23" w:rsidP="004038F1">
            <w:pPr>
              <w:spacing w:after="0" w:line="240" w:lineRule="auto"/>
              <w:jc w:val="center"/>
              <w:rPr>
                <w:rFonts w:ascii="Times New Roman" w:hAnsi="Times New Roman" w:cs="Times New Roman"/>
                <w:color w:val="000000"/>
              </w:rPr>
            </w:pPr>
            <w:r w:rsidRPr="004038F1">
              <w:rPr>
                <w:color w:val="000000"/>
              </w:rPr>
              <w:t>квітень</w:t>
            </w:r>
          </w:p>
        </w:tc>
        <w:tc>
          <w:tcPr>
            <w:tcW w:w="831" w:type="dxa"/>
            <w:noWrap/>
            <w:vAlign w:val="center"/>
            <w:hideMark/>
          </w:tcPr>
          <w:p w14:paraId="71F0E9C9" w14:textId="77777777" w:rsidR="00443B23" w:rsidRPr="004038F1" w:rsidRDefault="00443B23" w:rsidP="004038F1">
            <w:pPr>
              <w:spacing w:after="0" w:line="240" w:lineRule="auto"/>
              <w:jc w:val="center"/>
              <w:rPr>
                <w:color w:val="000000"/>
              </w:rPr>
            </w:pPr>
            <w:r w:rsidRPr="004038F1">
              <w:rPr>
                <w:color w:val="000000"/>
              </w:rPr>
              <w:t>46.68</w:t>
            </w:r>
          </w:p>
        </w:tc>
        <w:tc>
          <w:tcPr>
            <w:tcW w:w="940" w:type="dxa"/>
            <w:vAlign w:val="center"/>
            <w:hideMark/>
          </w:tcPr>
          <w:p w14:paraId="4245AEA5" w14:textId="77777777" w:rsidR="00443B23" w:rsidRPr="004038F1" w:rsidRDefault="00443B23" w:rsidP="004038F1">
            <w:pPr>
              <w:spacing w:after="0" w:line="240" w:lineRule="auto"/>
              <w:jc w:val="center"/>
              <w:rPr>
                <w:color w:val="000000"/>
              </w:rPr>
            </w:pPr>
            <w:r w:rsidRPr="004038F1">
              <w:rPr>
                <w:color w:val="000000"/>
              </w:rPr>
              <w:t>1631,68</w:t>
            </w:r>
          </w:p>
        </w:tc>
        <w:tc>
          <w:tcPr>
            <w:tcW w:w="1163" w:type="dxa"/>
            <w:vAlign w:val="center"/>
            <w:hideMark/>
          </w:tcPr>
          <w:p w14:paraId="0649B5B4" w14:textId="6F0F0E7B" w:rsidR="00443B23" w:rsidRPr="004038F1" w:rsidRDefault="00443B23" w:rsidP="004038F1">
            <w:pPr>
              <w:spacing w:after="0" w:line="240" w:lineRule="auto"/>
              <w:jc w:val="center"/>
              <w:rPr>
                <w:color w:val="000000"/>
              </w:rPr>
            </w:pPr>
            <w:r w:rsidRPr="004038F1">
              <w:rPr>
                <w:color w:val="000000"/>
              </w:rPr>
              <w:t>76166,82</w:t>
            </w:r>
          </w:p>
        </w:tc>
        <w:tc>
          <w:tcPr>
            <w:tcW w:w="831" w:type="dxa"/>
            <w:noWrap/>
            <w:vAlign w:val="center"/>
            <w:hideMark/>
          </w:tcPr>
          <w:p w14:paraId="54CC71FD" w14:textId="77777777" w:rsidR="00443B23" w:rsidRPr="004038F1" w:rsidRDefault="00443B23" w:rsidP="004038F1">
            <w:pPr>
              <w:spacing w:after="0" w:line="240" w:lineRule="auto"/>
              <w:jc w:val="center"/>
              <w:rPr>
                <w:color w:val="000000"/>
              </w:rPr>
            </w:pPr>
            <w:r w:rsidRPr="004038F1">
              <w:rPr>
                <w:color w:val="000000"/>
              </w:rPr>
              <w:t>26,4</w:t>
            </w:r>
          </w:p>
        </w:tc>
        <w:tc>
          <w:tcPr>
            <w:tcW w:w="940" w:type="dxa"/>
            <w:vAlign w:val="center"/>
            <w:hideMark/>
          </w:tcPr>
          <w:p w14:paraId="423DC835" w14:textId="77777777" w:rsidR="00443B23" w:rsidRPr="004038F1" w:rsidRDefault="00443B23" w:rsidP="004038F1">
            <w:pPr>
              <w:spacing w:after="0" w:line="240" w:lineRule="auto"/>
              <w:jc w:val="center"/>
              <w:rPr>
                <w:color w:val="000000"/>
              </w:rPr>
            </w:pPr>
            <w:r w:rsidRPr="004038F1">
              <w:rPr>
                <w:color w:val="000000"/>
              </w:rPr>
              <w:t>1550,6</w:t>
            </w:r>
          </w:p>
        </w:tc>
        <w:tc>
          <w:tcPr>
            <w:tcW w:w="1173" w:type="dxa"/>
            <w:gridSpan w:val="2"/>
            <w:vAlign w:val="center"/>
            <w:hideMark/>
          </w:tcPr>
          <w:p w14:paraId="5736762A" w14:textId="77777777" w:rsidR="00443B23" w:rsidRPr="004038F1" w:rsidRDefault="00443B23" w:rsidP="004038F1">
            <w:pPr>
              <w:spacing w:after="0" w:line="240" w:lineRule="auto"/>
              <w:jc w:val="center"/>
              <w:rPr>
                <w:color w:val="000000"/>
              </w:rPr>
            </w:pPr>
            <w:r w:rsidRPr="004038F1">
              <w:rPr>
                <w:color w:val="000000"/>
              </w:rPr>
              <w:t>40935,84</w:t>
            </w:r>
          </w:p>
        </w:tc>
        <w:tc>
          <w:tcPr>
            <w:tcW w:w="934" w:type="dxa"/>
            <w:noWrap/>
            <w:vAlign w:val="center"/>
            <w:hideMark/>
          </w:tcPr>
          <w:p w14:paraId="5F600C16" w14:textId="77777777" w:rsidR="00443B23" w:rsidRPr="004038F1" w:rsidRDefault="00443B23" w:rsidP="004038F1">
            <w:pPr>
              <w:spacing w:after="0" w:line="240" w:lineRule="auto"/>
              <w:jc w:val="center"/>
              <w:rPr>
                <w:color w:val="000000"/>
              </w:rPr>
            </w:pPr>
            <w:r w:rsidRPr="004038F1">
              <w:rPr>
                <w:color w:val="000000"/>
              </w:rPr>
              <w:t>21,189</w:t>
            </w:r>
          </w:p>
        </w:tc>
        <w:tc>
          <w:tcPr>
            <w:tcW w:w="886" w:type="dxa"/>
            <w:vAlign w:val="center"/>
            <w:hideMark/>
          </w:tcPr>
          <w:p w14:paraId="02BC983D" w14:textId="77777777" w:rsidR="00443B23" w:rsidRPr="004038F1" w:rsidRDefault="00443B23" w:rsidP="004038F1">
            <w:pPr>
              <w:spacing w:after="0" w:line="240" w:lineRule="auto"/>
              <w:jc w:val="center"/>
              <w:rPr>
                <w:color w:val="000000"/>
              </w:rPr>
            </w:pPr>
            <w:r w:rsidRPr="004038F1">
              <w:rPr>
                <w:color w:val="000000"/>
              </w:rPr>
              <w:t>1383,54</w:t>
            </w:r>
          </w:p>
        </w:tc>
        <w:tc>
          <w:tcPr>
            <w:tcW w:w="1165" w:type="dxa"/>
            <w:vAlign w:val="center"/>
            <w:hideMark/>
          </w:tcPr>
          <w:p w14:paraId="18291363" w14:textId="70C3F8DA"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29315,82</w:t>
            </w:r>
          </w:p>
        </w:tc>
      </w:tr>
      <w:tr w:rsidR="00443B23" w14:paraId="0F2AA244" w14:textId="77777777" w:rsidTr="004038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1"/>
        </w:trPr>
        <w:tc>
          <w:tcPr>
            <w:tcW w:w="1092" w:type="dxa"/>
            <w:noWrap/>
            <w:vAlign w:val="center"/>
            <w:hideMark/>
          </w:tcPr>
          <w:p w14:paraId="01FAF065" w14:textId="77777777" w:rsidR="00443B23" w:rsidRPr="004038F1" w:rsidRDefault="00443B23" w:rsidP="004038F1">
            <w:pPr>
              <w:spacing w:after="0" w:line="240" w:lineRule="auto"/>
              <w:jc w:val="center"/>
              <w:rPr>
                <w:rFonts w:ascii="Times New Roman" w:hAnsi="Times New Roman" w:cs="Times New Roman"/>
                <w:color w:val="000000"/>
              </w:rPr>
            </w:pPr>
            <w:r w:rsidRPr="004038F1">
              <w:rPr>
                <w:color w:val="000000"/>
              </w:rPr>
              <w:t>травень</w:t>
            </w:r>
          </w:p>
        </w:tc>
        <w:tc>
          <w:tcPr>
            <w:tcW w:w="831" w:type="dxa"/>
            <w:noWrap/>
            <w:vAlign w:val="center"/>
            <w:hideMark/>
          </w:tcPr>
          <w:p w14:paraId="12E5045F" w14:textId="77777777" w:rsidR="00443B23" w:rsidRPr="004038F1" w:rsidRDefault="00443B23" w:rsidP="004038F1">
            <w:pPr>
              <w:spacing w:after="0" w:line="240" w:lineRule="auto"/>
              <w:jc w:val="center"/>
              <w:rPr>
                <w:color w:val="000000"/>
              </w:rPr>
            </w:pPr>
            <w:r w:rsidRPr="004038F1">
              <w:rPr>
                <w:color w:val="000000"/>
              </w:rPr>
              <w:t>7,65</w:t>
            </w:r>
          </w:p>
        </w:tc>
        <w:tc>
          <w:tcPr>
            <w:tcW w:w="940" w:type="dxa"/>
            <w:vAlign w:val="center"/>
            <w:hideMark/>
          </w:tcPr>
          <w:p w14:paraId="76E57465" w14:textId="77777777" w:rsidR="00443B23" w:rsidRPr="004038F1" w:rsidRDefault="00443B23" w:rsidP="004038F1">
            <w:pPr>
              <w:spacing w:after="0" w:line="240" w:lineRule="auto"/>
              <w:jc w:val="center"/>
              <w:rPr>
                <w:color w:val="000000"/>
              </w:rPr>
            </w:pPr>
            <w:r w:rsidRPr="004038F1">
              <w:rPr>
                <w:color w:val="000000"/>
              </w:rPr>
              <w:t>1559,94</w:t>
            </w:r>
          </w:p>
        </w:tc>
        <w:tc>
          <w:tcPr>
            <w:tcW w:w="1163" w:type="dxa"/>
            <w:vAlign w:val="center"/>
            <w:hideMark/>
          </w:tcPr>
          <w:p w14:paraId="5BAF4D43" w14:textId="2FAB88DC" w:rsidR="00443B23" w:rsidRPr="004038F1" w:rsidRDefault="00443B23" w:rsidP="004038F1">
            <w:pPr>
              <w:spacing w:after="0" w:line="240" w:lineRule="auto"/>
              <w:jc w:val="center"/>
              <w:rPr>
                <w:color w:val="000000"/>
              </w:rPr>
            </w:pPr>
            <w:r w:rsidRPr="004038F1">
              <w:rPr>
                <w:color w:val="000000"/>
              </w:rPr>
              <w:t>11933,54</w:t>
            </w:r>
          </w:p>
        </w:tc>
        <w:tc>
          <w:tcPr>
            <w:tcW w:w="831" w:type="dxa"/>
            <w:noWrap/>
            <w:vAlign w:val="center"/>
            <w:hideMark/>
          </w:tcPr>
          <w:p w14:paraId="6F33E5DE" w14:textId="77777777" w:rsidR="00443B23" w:rsidRPr="004038F1" w:rsidRDefault="00443B23" w:rsidP="004038F1">
            <w:pPr>
              <w:spacing w:after="0" w:line="240" w:lineRule="auto"/>
              <w:jc w:val="center"/>
              <w:rPr>
                <w:color w:val="000000"/>
              </w:rPr>
            </w:pPr>
            <w:r w:rsidRPr="004038F1">
              <w:rPr>
                <w:color w:val="000000"/>
              </w:rPr>
              <w:t>1,09</w:t>
            </w:r>
          </w:p>
        </w:tc>
        <w:tc>
          <w:tcPr>
            <w:tcW w:w="940" w:type="dxa"/>
            <w:vAlign w:val="center"/>
            <w:hideMark/>
          </w:tcPr>
          <w:p w14:paraId="35067062" w14:textId="77777777" w:rsidR="00443B23" w:rsidRPr="004038F1" w:rsidRDefault="00443B23" w:rsidP="004038F1">
            <w:pPr>
              <w:spacing w:after="0" w:line="240" w:lineRule="auto"/>
              <w:jc w:val="center"/>
              <w:rPr>
                <w:color w:val="000000"/>
              </w:rPr>
            </w:pPr>
            <w:r w:rsidRPr="004038F1">
              <w:rPr>
                <w:color w:val="000000"/>
              </w:rPr>
              <w:t>1315,3</w:t>
            </w:r>
          </w:p>
        </w:tc>
        <w:tc>
          <w:tcPr>
            <w:tcW w:w="1173" w:type="dxa"/>
            <w:gridSpan w:val="2"/>
            <w:vAlign w:val="center"/>
            <w:hideMark/>
          </w:tcPr>
          <w:p w14:paraId="53122775" w14:textId="4DA2A0FE" w:rsidR="00443B23" w:rsidRPr="004038F1" w:rsidRDefault="00443B23" w:rsidP="004038F1">
            <w:pPr>
              <w:spacing w:after="0" w:line="240" w:lineRule="auto"/>
              <w:jc w:val="center"/>
              <w:rPr>
                <w:color w:val="000000"/>
              </w:rPr>
            </w:pPr>
            <w:r w:rsidRPr="004038F1">
              <w:rPr>
                <w:color w:val="000000"/>
              </w:rPr>
              <w:t>1433,6</w:t>
            </w:r>
            <w:r w:rsidR="004038F1">
              <w:rPr>
                <w:color w:val="000000"/>
              </w:rPr>
              <w:t>8</w:t>
            </w:r>
          </w:p>
        </w:tc>
        <w:tc>
          <w:tcPr>
            <w:tcW w:w="934" w:type="dxa"/>
            <w:noWrap/>
            <w:vAlign w:val="center"/>
            <w:hideMark/>
          </w:tcPr>
          <w:p w14:paraId="7A8094C2" w14:textId="77777777" w:rsidR="00443B23" w:rsidRPr="004038F1" w:rsidRDefault="00443B23" w:rsidP="004038F1">
            <w:pPr>
              <w:spacing w:after="0" w:line="240" w:lineRule="auto"/>
              <w:jc w:val="center"/>
              <w:rPr>
                <w:color w:val="000000"/>
              </w:rPr>
            </w:pPr>
            <w:r w:rsidRPr="004038F1">
              <w:rPr>
                <w:color w:val="000000"/>
              </w:rPr>
              <w:t>2,205</w:t>
            </w:r>
          </w:p>
        </w:tc>
        <w:tc>
          <w:tcPr>
            <w:tcW w:w="886" w:type="dxa"/>
            <w:vAlign w:val="center"/>
            <w:hideMark/>
          </w:tcPr>
          <w:p w14:paraId="31D7CDD7" w14:textId="77777777" w:rsidR="00443B23" w:rsidRPr="004038F1" w:rsidRDefault="00443B23" w:rsidP="004038F1">
            <w:pPr>
              <w:spacing w:after="0" w:line="240" w:lineRule="auto"/>
              <w:jc w:val="center"/>
              <w:rPr>
                <w:color w:val="000000"/>
              </w:rPr>
            </w:pPr>
            <w:r w:rsidRPr="004038F1">
              <w:rPr>
                <w:color w:val="000000"/>
              </w:rPr>
              <w:t>1383,54</w:t>
            </w:r>
          </w:p>
        </w:tc>
        <w:tc>
          <w:tcPr>
            <w:tcW w:w="1165" w:type="dxa"/>
            <w:vAlign w:val="center"/>
            <w:hideMark/>
          </w:tcPr>
          <w:p w14:paraId="3F007238" w14:textId="292EC9FE"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3050,70</w:t>
            </w:r>
          </w:p>
        </w:tc>
      </w:tr>
      <w:tr w:rsidR="00443B23" w14:paraId="63A5A2AC" w14:textId="77777777" w:rsidTr="004038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1"/>
        </w:trPr>
        <w:tc>
          <w:tcPr>
            <w:tcW w:w="1092" w:type="dxa"/>
            <w:noWrap/>
            <w:vAlign w:val="center"/>
            <w:hideMark/>
          </w:tcPr>
          <w:p w14:paraId="719FCEF6" w14:textId="77777777" w:rsidR="00443B23" w:rsidRPr="004038F1" w:rsidRDefault="00443B23" w:rsidP="004038F1">
            <w:pPr>
              <w:spacing w:after="0" w:line="240" w:lineRule="auto"/>
              <w:jc w:val="center"/>
              <w:rPr>
                <w:rFonts w:ascii="Times New Roman" w:hAnsi="Times New Roman" w:cs="Times New Roman"/>
                <w:color w:val="000000"/>
              </w:rPr>
            </w:pPr>
            <w:r w:rsidRPr="004038F1">
              <w:rPr>
                <w:color w:val="000000"/>
              </w:rPr>
              <w:t>червень</w:t>
            </w:r>
          </w:p>
        </w:tc>
        <w:tc>
          <w:tcPr>
            <w:tcW w:w="831" w:type="dxa"/>
            <w:noWrap/>
            <w:vAlign w:val="center"/>
            <w:hideMark/>
          </w:tcPr>
          <w:p w14:paraId="1AD39F6B" w14:textId="77777777" w:rsidR="00443B23" w:rsidRPr="004038F1" w:rsidRDefault="00443B23" w:rsidP="004038F1">
            <w:pPr>
              <w:spacing w:after="0" w:line="240" w:lineRule="auto"/>
              <w:jc w:val="center"/>
              <w:rPr>
                <w:color w:val="000000"/>
              </w:rPr>
            </w:pPr>
            <w:r w:rsidRPr="004038F1">
              <w:rPr>
                <w:color w:val="000000"/>
              </w:rPr>
              <w:t>0.63</w:t>
            </w:r>
          </w:p>
        </w:tc>
        <w:tc>
          <w:tcPr>
            <w:tcW w:w="940" w:type="dxa"/>
            <w:vAlign w:val="center"/>
            <w:hideMark/>
          </w:tcPr>
          <w:p w14:paraId="43977CA6" w14:textId="77777777" w:rsidR="00443B23" w:rsidRPr="004038F1" w:rsidRDefault="00443B23" w:rsidP="004038F1">
            <w:pPr>
              <w:spacing w:after="0" w:line="240" w:lineRule="auto"/>
              <w:jc w:val="center"/>
              <w:rPr>
                <w:color w:val="000000"/>
              </w:rPr>
            </w:pPr>
            <w:r w:rsidRPr="004038F1">
              <w:rPr>
                <w:color w:val="000000"/>
              </w:rPr>
              <w:t>1559,94</w:t>
            </w:r>
          </w:p>
        </w:tc>
        <w:tc>
          <w:tcPr>
            <w:tcW w:w="1163" w:type="dxa"/>
            <w:vAlign w:val="center"/>
            <w:hideMark/>
          </w:tcPr>
          <w:p w14:paraId="2595CFA9" w14:textId="62AE2348" w:rsidR="00443B23" w:rsidRPr="004038F1" w:rsidRDefault="00443B23" w:rsidP="004038F1">
            <w:pPr>
              <w:spacing w:after="0" w:line="240" w:lineRule="auto"/>
              <w:jc w:val="center"/>
              <w:rPr>
                <w:color w:val="000000"/>
              </w:rPr>
            </w:pPr>
            <w:r w:rsidRPr="004038F1">
              <w:rPr>
                <w:color w:val="000000"/>
              </w:rPr>
              <w:t>982,762</w:t>
            </w:r>
          </w:p>
        </w:tc>
        <w:tc>
          <w:tcPr>
            <w:tcW w:w="831" w:type="dxa"/>
            <w:noWrap/>
            <w:vAlign w:val="center"/>
            <w:hideMark/>
          </w:tcPr>
          <w:p w14:paraId="7F4C5AAF" w14:textId="77777777" w:rsidR="00443B23" w:rsidRPr="004038F1" w:rsidRDefault="00443B23" w:rsidP="004038F1">
            <w:pPr>
              <w:spacing w:after="0" w:line="240" w:lineRule="auto"/>
              <w:jc w:val="center"/>
              <w:rPr>
                <w:color w:val="000000"/>
              </w:rPr>
            </w:pPr>
            <w:r w:rsidRPr="004038F1">
              <w:rPr>
                <w:color w:val="000000"/>
              </w:rPr>
              <w:t>0,19</w:t>
            </w:r>
          </w:p>
        </w:tc>
        <w:tc>
          <w:tcPr>
            <w:tcW w:w="940" w:type="dxa"/>
            <w:vAlign w:val="center"/>
            <w:hideMark/>
          </w:tcPr>
          <w:p w14:paraId="2F3FF90A" w14:textId="77777777" w:rsidR="00443B23" w:rsidRPr="004038F1" w:rsidRDefault="00443B23" w:rsidP="004038F1">
            <w:pPr>
              <w:spacing w:after="0" w:line="240" w:lineRule="auto"/>
              <w:jc w:val="center"/>
              <w:rPr>
                <w:color w:val="000000"/>
              </w:rPr>
            </w:pPr>
            <w:r w:rsidRPr="004038F1">
              <w:rPr>
                <w:color w:val="000000"/>
              </w:rPr>
              <w:t>1315,3</w:t>
            </w:r>
          </w:p>
        </w:tc>
        <w:tc>
          <w:tcPr>
            <w:tcW w:w="1173" w:type="dxa"/>
            <w:gridSpan w:val="2"/>
            <w:vAlign w:val="center"/>
            <w:hideMark/>
          </w:tcPr>
          <w:p w14:paraId="4441CC13" w14:textId="63E91FE1" w:rsidR="00443B23" w:rsidRPr="004038F1" w:rsidRDefault="00443B23" w:rsidP="004038F1">
            <w:pPr>
              <w:spacing w:after="0" w:line="240" w:lineRule="auto"/>
              <w:jc w:val="center"/>
              <w:rPr>
                <w:color w:val="000000"/>
              </w:rPr>
            </w:pPr>
            <w:r w:rsidRPr="004038F1">
              <w:rPr>
                <w:color w:val="000000"/>
              </w:rPr>
              <w:t>249,9</w:t>
            </w:r>
            <w:r w:rsidR="004038F1">
              <w:rPr>
                <w:color w:val="000000"/>
              </w:rPr>
              <w:t>1</w:t>
            </w:r>
          </w:p>
        </w:tc>
        <w:tc>
          <w:tcPr>
            <w:tcW w:w="934" w:type="dxa"/>
            <w:noWrap/>
            <w:vAlign w:val="center"/>
            <w:hideMark/>
          </w:tcPr>
          <w:p w14:paraId="2B3ECDC5" w14:textId="77777777" w:rsidR="00443B23" w:rsidRPr="004038F1" w:rsidRDefault="00443B23" w:rsidP="004038F1">
            <w:pPr>
              <w:spacing w:after="0" w:line="240" w:lineRule="auto"/>
              <w:jc w:val="center"/>
              <w:rPr>
                <w:color w:val="000000"/>
              </w:rPr>
            </w:pPr>
            <w:r w:rsidRPr="004038F1">
              <w:rPr>
                <w:color w:val="000000"/>
              </w:rPr>
              <w:t>0,533</w:t>
            </w:r>
          </w:p>
        </w:tc>
        <w:tc>
          <w:tcPr>
            <w:tcW w:w="886" w:type="dxa"/>
            <w:vAlign w:val="center"/>
            <w:hideMark/>
          </w:tcPr>
          <w:p w14:paraId="2368C261" w14:textId="77777777" w:rsidR="00443B23" w:rsidRPr="004038F1" w:rsidRDefault="00443B23" w:rsidP="004038F1">
            <w:pPr>
              <w:spacing w:after="0" w:line="240" w:lineRule="auto"/>
              <w:jc w:val="center"/>
              <w:rPr>
                <w:color w:val="000000"/>
              </w:rPr>
            </w:pPr>
            <w:r w:rsidRPr="004038F1">
              <w:rPr>
                <w:color w:val="000000"/>
              </w:rPr>
              <w:t>1383,54</w:t>
            </w:r>
          </w:p>
        </w:tc>
        <w:tc>
          <w:tcPr>
            <w:tcW w:w="1165" w:type="dxa"/>
            <w:vAlign w:val="center"/>
            <w:hideMark/>
          </w:tcPr>
          <w:p w14:paraId="04F5C57B" w14:textId="0307E66D"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737,426</w:t>
            </w:r>
          </w:p>
        </w:tc>
      </w:tr>
      <w:tr w:rsidR="00443B23" w14:paraId="2B260E11" w14:textId="77777777" w:rsidTr="004038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1"/>
        </w:trPr>
        <w:tc>
          <w:tcPr>
            <w:tcW w:w="1092" w:type="dxa"/>
            <w:noWrap/>
            <w:vAlign w:val="center"/>
            <w:hideMark/>
          </w:tcPr>
          <w:p w14:paraId="645E9A04" w14:textId="77777777" w:rsidR="00443B23" w:rsidRPr="004038F1" w:rsidRDefault="00443B23" w:rsidP="004038F1">
            <w:pPr>
              <w:spacing w:after="0" w:line="240" w:lineRule="auto"/>
              <w:jc w:val="center"/>
              <w:rPr>
                <w:rFonts w:ascii="Times New Roman" w:hAnsi="Times New Roman" w:cs="Times New Roman"/>
                <w:color w:val="000000"/>
              </w:rPr>
            </w:pPr>
            <w:r w:rsidRPr="004038F1">
              <w:rPr>
                <w:color w:val="000000"/>
              </w:rPr>
              <w:t>липень</w:t>
            </w:r>
          </w:p>
        </w:tc>
        <w:tc>
          <w:tcPr>
            <w:tcW w:w="831" w:type="dxa"/>
            <w:noWrap/>
            <w:vAlign w:val="center"/>
            <w:hideMark/>
          </w:tcPr>
          <w:p w14:paraId="1C477D1F" w14:textId="77777777" w:rsidR="00443B23" w:rsidRPr="004038F1" w:rsidRDefault="00443B23" w:rsidP="004038F1">
            <w:pPr>
              <w:spacing w:after="0" w:line="240" w:lineRule="auto"/>
              <w:jc w:val="center"/>
              <w:rPr>
                <w:color w:val="000000"/>
              </w:rPr>
            </w:pPr>
            <w:r w:rsidRPr="004038F1">
              <w:rPr>
                <w:color w:val="000000"/>
              </w:rPr>
              <w:t>0</w:t>
            </w:r>
          </w:p>
        </w:tc>
        <w:tc>
          <w:tcPr>
            <w:tcW w:w="940" w:type="dxa"/>
            <w:vAlign w:val="center"/>
            <w:hideMark/>
          </w:tcPr>
          <w:p w14:paraId="7D97D6CA" w14:textId="77777777" w:rsidR="00443B23" w:rsidRPr="004038F1" w:rsidRDefault="00443B23" w:rsidP="004038F1">
            <w:pPr>
              <w:spacing w:after="0" w:line="240" w:lineRule="auto"/>
              <w:jc w:val="center"/>
              <w:rPr>
                <w:color w:val="000000"/>
              </w:rPr>
            </w:pPr>
            <w:r w:rsidRPr="004038F1">
              <w:rPr>
                <w:color w:val="000000"/>
              </w:rPr>
              <w:t>1559,94</w:t>
            </w:r>
          </w:p>
        </w:tc>
        <w:tc>
          <w:tcPr>
            <w:tcW w:w="1163" w:type="dxa"/>
            <w:vAlign w:val="center"/>
            <w:hideMark/>
          </w:tcPr>
          <w:p w14:paraId="4517FCFE" w14:textId="77777777" w:rsidR="00443B23" w:rsidRPr="004038F1" w:rsidRDefault="00443B23" w:rsidP="004038F1">
            <w:pPr>
              <w:spacing w:after="0" w:line="240" w:lineRule="auto"/>
              <w:jc w:val="center"/>
              <w:rPr>
                <w:color w:val="000000"/>
              </w:rPr>
            </w:pPr>
            <w:r w:rsidRPr="004038F1">
              <w:rPr>
                <w:color w:val="000000"/>
              </w:rPr>
              <w:t>0</w:t>
            </w:r>
          </w:p>
        </w:tc>
        <w:tc>
          <w:tcPr>
            <w:tcW w:w="831" w:type="dxa"/>
            <w:noWrap/>
            <w:vAlign w:val="center"/>
            <w:hideMark/>
          </w:tcPr>
          <w:p w14:paraId="44516E9F" w14:textId="77777777" w:rsidR="00443B23" w:rsidRPr="004038F1" w:rsidRDefault="00443B23" w:rsidP="004038F1">
            <w:pPr>
              <w:spacing w:after="0" w:line="240" w:lineRule="auto"/>
              <w:jc w:val="center"/>
              <w:rPr>
                <w:color w:val="000000"/>
              </w:rPr>
            </w:pPr>
            <w:r w:rsidRPr="004038F1">
              <w:rPr>
                <w:color w:val="000000"/>
              </w:rPr>
              <w:t>0</w:t>
            </w:r>
          </w:p>
        </w:tc>
        <w:tc>
          <w:tcPr>
            <w:tcW w:w="940" w:type="dxa"/>
            <w:vAlign w:val="center"/>
            <w:hideMark/>
          </w:tcPr>
          <w:p w14:paraId="030D9525" w14:textId="77777777" w:rsidR="00443B23" w:rsidRPr="004038F1" w:rsidRDefault="00443B23" w:rsidP="004038F1">
            <w:pPr>
              <w:spacing w:after="0" w:line="240" w:lineRule="auto"/>
              <w:jc w:val="center"/>
              <w:rPr>
                <w:color w:val="000000"/>
              </w:rPr>
            </w:pPr>
            <w:r w:rsidRPr="004038F1">
              <w:rPr>
                <w:color w:val="000000"/>
              </w:rPr>
              <w:t>1337,77</w:t>
            </w:r>
          </w:p>
        </w:tc>
        <w:tc>
          <w:tcPr>
            <w:tcW w:w="1173" w:type="dxa"/>
            <w:gridSpan w:val="2"/>
            <w:vAlign w:val="center"/>
            <w:hideMark/>
          </w:tcPr>
          <w:p w14:paraId="3B1F5594" w14:textId="77777777" w:rsidR="00443B23" w:rsidRPr="004038F1" w:rsidRDefault="00443B23" w:rsidP="004038F1">
            <w:pPr>
              <w:spacing w:after="0" w:line="240" w:lineRule="auto"/>
              <w:jc w:val="center"/>
              <w:rPr>
                <w:color w:val="000000"/>
              </w:rPr>
            </w:pPr>
            <w:r w:rsidRPr="004038F1">
              <w:rPr>
                <w:color w:val="000000"/>
              </w:rPr>
              <w:t>0</w:t>
            </w:r>
          </w:p>
        </w:tc>
        <w:tc>
          <w:tcPr>
            <w:tcW w:w="934" w:type="dxa"/>
            <w:noWrap/>
            <w:vAlign w:val="center"/>
            <w:hideMark/>
          </w:tcPr>
          <w:p w14:paraId="3C22DDE5" w14:textId="77777777" w:rsidR="00443B23" w:rsidRPr="004038F1" w:rsidRDefault="00443B23" w:rsidP="004038F1">
            <w:pPr>
              <w:spacing w:after="0" w:line="240" w:lineRule="auto"/>
              <w:jc w:val="center"/>
              <w:rPr>
                <w:color w:val="000000"/>
              </w:rPr>
            </w:pPr>
            <w:r w:rsidRPr="004038F1">
              <w:rPr>
                <w:color w:val="000000"/>
              </w:rPr>
              <w:t>2,336</w:t>
            </w:r>
          </w:p>
        </w:tc>
        <w:tc>
          <w:tcPr>
            <w:tcW w:w="886" w:type="dxa"/>
            <w:vAlign w:val="center"/>
            <w:hideMark/>
          </w:tcPr>
          <w:p w14:paraId="20A75D7B" w14:textId="77777777" w:rsidR="00443B23" w:rsidRPr="004038F1" w:rsidRDefault="00443B23" w:rsidP="004038F1">
            <w:pPr>
              <w:spacing w:after="0" w:line="240" w:lineRule="auto"/>
              <w:jc w:val="center"/>
              <w:rPr>
                <w:color w:val="000000"/>
              </w:rPr>
            </w:pPr>
            <w:r w:rsidRPr="004038F1">
              <w:rPr>
                <w:color w:val="000000"/>
              </w:rPr>
              <w:t>1355,94</w:t>
            </w:r>
          </w:p>
        </w:tc>
        <w:tc>
          <w:tcPr>
            <w:tcW w:w="1165" w:type="dxa"/>
            <w:vAlign w:val="center"/>
            <w:hideMark/>
          </w:tcPr>
          <w:p w14:paraId="4FB9EF81" w14:textId="1252B855"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3167,47</w:t>
            </w:r>
          </w:p>
        </w:tc>
      </w:tr>
      <w:tr w:rsidR="00443B23" w14:paraId="23FAF384" w14:textId="77777777" w:rsidTr="004038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1"/>
        </w:trPr>
        <w:tc>
          <w:tcPr>
            <w:tcW w:w="1092" w:type="dxa"/>
            <w:noWrap/>
            <w:vAlign w:val="center"/>
            <w:hideMark/>
          </w:tcPr>
          <w:p w14:paraId="6DF672B9" w14:textId="77777777" w:rsidR="00443B23" w:rsidRPr="004038F1" w:rsidRDefault="00443B23" w:rsidP="004038F1">
            <w:pPr>
              <w:spacing w:after="0" w:line="240" w:lineRule="auto"/>
              <w:jc w:val="center"/>
              <w:rPr>
                <w:rFonts w:ascii="Times New Roman" w:hAnsi="Times New Roman" w:cs="Times New Roman"/>
                <w:color w:val="000000"/>
              </w:rPr>
            </w:pPr>
            <w:r w:rsidRPr="004038F1">
              <w:rPr>
                <w:color w:val="000000"/>
              </w:rPr>
              <w:t>серпень</w:t>
            </w:r>
          </w:p>
        </w:tc>
        <w:tc>
          <w:tcPr>
            <w:tcW w:w="831" w:type="dxa"/>
            <w:noWrap/>
            <w:vAlign w:val="center"/>
            <w:hideMark/>
          </w:tcPr>
          <w:p w14:paraId="229C072A" w14:textId="77777777" w:rsidR="00443B23" w:rsidRPr="004038F1" w:rsidRDefault="00443B23" w:rsidP="004038F1">
            <w:pPr>
              <w:spacing w:after="0" w:line="240" w:lineRule="auto"/>
              <w:jc w:val="center"/>
              <w:rPr>
                <w:color w:val="000000"/>
              </w:rPr>
            </w:pPr>
            <w:r w:rsidRPr="004038F1">
              <w:rPr>
                <w:color w:val="000000"/>
              </w:rPr>
              <w:t>0</w:t>
            </w:r>
          </w:p>
        </w:tc>
        <w:tc>
          <w:tcPr>
            <w:tcW w:w="940" w:type="dxa"/>
            <w:vAlign w:val="center"/>
            <w:hideMark/>
          </w:tcPr>
          <w:p w14:paraId="56CB95B9" w14:textId="77777777" w:rsidR="00443B23" w:rsidRPr="004038F1" w:rsidRDefault="00443B23" w:rsidP="004038F1">
            <w:pPr>
              <w:spacing w:after="0" w:line="240" w:lineRule="auto"/>
              <w:jc w:val="center"/>
              <w:rPr>
                <w:color w:val="000000"/>
              </w:rPr>
            </w:pPr>
            <w:r w:rsidRPr="004038F1">
              <w:rPr>
                <w:color w:val="000000"/>
              </w:rPr>
              <w:t>1559,94</w:t>
            </w:r>
          </w:p>
        </w:tc>
        <w:tc>
          <w:tcPr>
            <w:tcW w:w="1163" w:type="dxa"/>
            <w:vAlign w:val="center"/>
            <w:hideMark/>
          </w:tcPr>
          <w:p w14:paraId="5B3BAE46" w14:textId="77777777" w:rsidR="00443B23" w:rsidRPr="004038F1" w:rsidRDefault="00443B23" w:rsidP="004038F1">
            <w:pPr>
              <w:spacing w:after="0" w:line="240" w:lineRule="auto"/>
              <w:jc w:val="center"/>
              <w:rPr>
                <w:color w:val="000000"/>
              </w:rPr>
            </w:pPr>
            <w:r w:rsidRPr="004038F1">
              <w:rPr>
                <w:color w:val="000000"/>
              </w:rPr>
              <w:t>0</w:t>
            </w:r>
          </w:p>
        </w:tc>
        <w:tc>
          <w:tcPr>
            <w:tcW w:w="831" w:type="dxa"/>
            <w:noWrap/>
            <w:vAlign w:val="center"/>
            <w:hideMark/>
          </w:tcPr>
          <w:p w14:paraId="1B99ABFE" w14:textId="77777777" w:rsidR="00443B23" w:rsidRPr="004038F1" w:rsidRDefault="00443B23" w:rsidP="004038F1">
            <w:pPr>
              <w:spacing w:after="0" w:line="240" w:lineRule="auto"/>
              <w:jc w:val="center"/>
              <w:rPr>
                <w:color w:val="000000"/>
              </w:rPr>
            </w:pPr>
            <w:r w:rsidRPr="004038F1">
              <w:rPr>
                <w:color w:val="000000"/>
              </w:rPr>
              <w:t>0</w:t>
            </w:r>
          </w:p>
        </w:tc>
        <w:tc>
          <w:tcPr>
            <w:tcW w:w="940" w:type="dxa"/>
            <w:vAlign w:val="center"/>
            <w:hideMark/>
          </w:tcPr>
          <w:p w14:paraId="7167ECB6" w14:textId="77777777" w:rsidR="00443B23" w:rsidRPr="004038F1" w:rsidRDefault="00443B23" w:rsidP="004038F1">
            <w:pPr>
              <w:spacing w:after="0" w:line="240" w:lineRule="auto"/>
              <w:jc w:val="center"/>
              <w:rPr>
                <w:color w:val="000000"/>
              </w:rPr>
            </w:pPr>
            <w:r w:rsidRPr="004038F1">
              <w:rPr>
                <w:color w:val="000000"/>
              </w:rPr>
              <w:t>1337,77</w:t>
            </w:r>
          </w:p>
        </w:tc>
        <w:tc>
          <w:tcPr>
            <w:tcW w:w="1173" w:type="dxa"/>
            <w:gridSpan w:val="2"/>
            <w:vAlign w:val="center"/>
            <w:hideMark/>
          </w:tcPr>
          <w:p w14:paraId="3AF10039" w14:textId="77777777" w:rsidR="00443B23" w:rsidRPr="004038F1" w:rsidRDefault="00443B23" w:rsidP="004038F1">
            <w:pPr>
              <w:spacing w:after="0" w:line="240" w:lineRule="auto"/>
              <w:jc w:val="center"/>
              <w:rPr>
                <w:color w:val="000000"/>
              </w:rPr>
            </w:pPr>
            <w:r w:rsidRPr="004038F1">
              <w:rPr>
                <w:color w:val="000000"/>
              </w:rPr>
              <w:t>0</w:t>
            </w:r>
          </w:p>
        </w:tc>
        <w:tc>
          <w:tcPr>
            <w:tcW w:w="934" w:type="dxa"/>
            <w:noWrap/>
            <w:vAlign w:val="center"/>
            <w:hideMark/>
          </w:tcPr>
          <w:p w14:paraId="4AA25928" w14:textId="77777777" w:rsidR="00443B23" w:rsidRPr="004038F1" w:rsidRDefault="00443B23" w:rsidP="004038F1">
            <w:pPr>
              <w:spacing w:after="0" w:line="240" w:lineRule="auto"/>
              <w:jc w:val="center"/>
              <w:rPr>
                <w:color w:val="000000"/>
              </w:rPr>
            </w:pPr>
            <w:r w:rsidRPr="004038F1">
              <w:rPr>
                <w:color w:val="000000"/>
              </w:rPr>
              <w:t>0</w:t>
            </w:r>
          </w:p>
        </w:tc>
        <w:tc>
          <w:tcPr>
            <w:tcW w:w="886" w:type="dxa"/>
            <w:vAlign w:val="center"/>
            <w:hideMark/>
          </w:tcPr>
          <w:p w14:paraId="51433430" w14:textId="77777777" w:rsidR="00443B23" w:rsidRPr="004038F1" w:rsidRDefault="00443B23" w:rsidP="004038F1">
            <w:pPr>
              <w:spacing w:after="0" w:line="240" w:lineRule="auto"/>
              <w:jc w:val="center"/>
              <w:rPr>
                <w:color w:val="000000"/>
              </w:rPr>
            </w:pPr>
            <w:r w:rsidRPr="004038F1">
              <w:rPr>
                <w:color w:val="000000"/>
              </w:rPr>
              <w:t>1328,34</w:t>
            </w:r>
          </w:p>
        </w:tc>
        <w:tc>
          <w:tcPr>
            <w:tcW w:w="1165" w:type="dxa"/>
            <w:vAlign w:val="center"/>
            <w:hideMark/>
          </w:tcPr>
          <w:p w14:paraId="1A35FB6B" w14:textId="77777777"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0</w:t>
            </w:r>
          </w:p>
        </w:tc>
      </w:tr>
      <w:tr w:rsidR="00443B23" w14:paraId="78738D64" w14:textId="77777777" w:rsidTr="004038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1"/>
        </w:trPr>
        <w:tc>
          <w:tcPr>
            <w:tcW w:w="1092" w:type="dxa"/>
            <w:noWrap/>
            <w:vAlign w:val="center"/>
            <w:hideMark/>
          </w:tcPr>
          <w:p w14:paraId="6D5CD8E8" w14:textId="77777777" w:rsidR="00443B23" w:rsidRPr="004038F1" w:rsidRDefault="00443B23" w:rsidP="004038F1">
            <w:pPr>
              <w:spacing w:after="0" w:line="240" w:lineRule="auto"/>
              <w:jc w:val="center"/>
              <w:rPr>
                <w:rFonts w:ascii="Times New Roman" w:hAnsi="Times New Roman" w:cs="Times New Roman"/>
                <w:color w:val="000000"/>
              </w:rPr>
            </w:pPr>
            <w:r w:rsidRPr="004038F1">
              <w:rPr>
                <w:color w:val="000000"/>
              </w:rPr>
              <w:t>вересень</w:t>
            </w:r>
          </w:p>
        </w:tc>
        <w:tc>
          <w:tcPr>
            <w:tcW w:w="831" w:type="dxa"/>
            <w:noWrap/>
            <w:vAlign w:val="center"/>
            <w:hideMark/>
          </w:tcPr>
          <w:p w14:paraId="1DFA20D6" w14:textId="77777777" w:rsidR="00443B23" w:rsidRPr="004038F1" w:rsidRDefault="00443B23" w:rsidP="004038F1">
            <w:pPr>
              <w:spacing w:after="0" w:line="240" w:lineRule="auto"/>
              <w:jc w:val="center"/>
              <w:rPr>
                <w:color w:val="000000"/>
              </w:rPr>
            </w:pPr>
            <w:r w:rsidRPr="004038F1">
              <w:rPr>
                <w:color w:val="000000"/>
              </w:rPr>
              <w:t>2,58</w:t>
            </w:r>
          </w:p>
        </w:tc>
        <w:tc>
          <w:tcPr>
            <w:tcW w:w="940" w:type="dxa"/>
            <w:vAlign w:val="center"/>
            <w:hideMark/>
          </w:tcPr>
          <w:p w14:paraId="1FCA8298" w14:textId="77777777" w:rsidR="00443B23" w:rsidRPr="004038F1" w:rsidRDefault="00443B23" w:rsidP="004038F1">
            <w:pPr>
              <w:spacing w:after="0" w:line="240" w:lineRule="auto"/>
              <w:jc w:val="center"/>
              <w:rPr>
                <w:color w:val="000000"/>
              </w:rPr>
            </w:pPr>
            <w:r w:rsidRPr="004038F1">
              <w:rPr>
                <w:color w:val="000000"/>
              </w:rPr>
              <w:t>1559,94</w:t>
            </w:r>
          </w:p>
        </w:tc>
        <w:tc>
          <w:tcPr>
            <w:tcW w:w="1163" w:type="dxa"/>
            <w:vAlign w:val="center"/>
            <w:hideMark/>
          </w:tcPr>
          <w:p w14:paraId="3700B452" w14:textId="1E3DC6C8" w:rsidR="00443B23" w:rsidRPr="004038F1" w:rsidRDefault="00443B23" w:rsidP="004038F1">
            <w:pPr>
              <w:spacing w:after="0" w:line="240" w:lineRule="auto"/>
              <w:jc w:val="center"/>
              <w:rPr>
                <w:color w:val="000000"/>
              </w:rPr>
            </w:pPr>
            <w:r w:rsidRPr="004038F1">
              <w:rPr>
                <w:color w:val="000000"/>
              </w:rPr>
              <w:t>4024,64</w:t>
            </w:r>
          </w:p>
        </w:tc>
        <w:tc>
          <w:tcPr>
            <w:tcW w:w="831" w:type="dxa"/>
            <w:noWrap/>
            <w:vAlign w:val="center"/>
            <w:hideMark/>
          </w:tcPr>
          <w:p w14:paraId="311282FC" w14:textId="77777777" w:rsidR="00443B23" w:rsidRPr="004038F1" w:rsidRDefault="00443B23" w:rsidP="004038F1">
            <w:pPr>
              <w:spacing w:after="0" w:line="240" w:lineRule="auto"/>
              <w:jc w:val="center"/>
              <w:rPr>
                <w:color w:val="000000"/>
              </w:rPr>
            </w:pPr>
            <w:r w:rsidRPr="004038F1">
              <w:rPr>
                <w:color w:val="000000"/>
              </w:rPr>
              <w:t>1,56</w:t>
            </w:r>
          </w:p>
        </w:tc>
        <w:tc>
          <w:tcPr>
            <w:tcW w:w="940" w:type="dxa"/>
            <w:vAlign w:val="center"/>
            <w:hideMark/>
          </w:tcPr>
          <w:p w14:paraId="2E37C52E" w14:textId="77777777" w:rsidR="00443B23" w:rsidRPr="004038F1" w:rsidRDefault="00443B23" w:rsidP="004038F1">
            <w:pPr>
              <w:spacing w:after="0" w:line="240" w:lineRule="auto"/>
              <w:jc w:val="center"/>
              <w:rPr>
                <w:color w:val="000000"/>
              </w:rPr>
            </w:pPr>
            <w:r w:rsidRPr="004038F1">
              <w:rPr>
                <w:color w:val="000000"/>
              </w:rPr>
              <w:t>1337,77</w:t>
            </w:r>
          </w:p>
        </w:tc>
        <w:tc>
          <w:tcPr>
            <w:tcW w:w="1173" w:type="dxa"/>
            <w:gridSpan w:val="2"/>
            <w:vAlign w:val="center"/>
            <w:hideMark/>
          </w:tcPr>
          <w:p w14:paraId="2C944210" w14:textId="0178EDE8" w:rsidR="00443B23" w:rsidRPr="004038F1" w:rsidRDefault="00443B23" w:rsidP="004038F1">
            <w:pPr>
              <w:spacing w:after="0" w:line="240" w:lineRule="auto"/>
              <w:jc w:val="center"/>
              <w:rPr>
                <w:color w:val="000000"/>
              </w:rPr>
            </w:pPr>
            <w:r w:rsidRPr="004038F1">
              <w:rPr>
                <w:color w:val="000000"/>
              </w:rPr>
              <w:t>2086,92</w:t>
            </w:r>
          </w:p>
        </w:tc>
        <w:tc>
          <w:tcPr>
            <w:tcW w:w="934" w:type="dxa"/>
            <w:noWrap/>
            <w:vAlign w:val="center"/>
            <w:hideMark/>
          </w:tcPr>
          <w:p w14:paraId="4EB73D2C" w14:textId="77777777" w:rsidR="00443B23" w:rsidRPr="004038F1" w:rsidRDefault="00443B23" w:rsidP="004038F1">
            <w:pPr>
              <w:spacing w:after="0" w:line="240" w:lineRule="auto"/>
              <w:jc w:val="center"/>
              <w:rPr>
                <w:color w:val="000000"/>
              </w:rPr>
            </w:pPr>
            <w:r w:rsidRPr="004038F1">
              <w:rPr>
                <w:color w:val="000000"/>
              </w:rPr>
              <w:t>49,056</w:t>
            </w:r>
          </w:p>
        </w:tc>
        <w:tc>
          <w:tcPr>
            <w:tcW w:w="886" w:type="dxa"/>
            <w:vAlign w:val="center"/>
            <w:hideMark/>
          </w:tcPr>
          <w:p w14:paraId="66B2A742" w14:textId="77777777" w:rsidR="00443B23" w:rsidRPr="004038F1" w:rsidRDefault="00443B23" w:rsidP="004038F1">
            <w:pPr>
              <w:spacing w:after="0" w:line="240" w:lineRule="auto"/>
              <w:jc w:val="center"/>
              <w:rPr>
                <w:color w:val="000000"/>
              </w:rPr>
            </w:pPr>
            <w:r w:rsidRPr="004038F1">
              <w:rPr>
                <w:color w:val="000000"/>
              </w:rPr>
              <w:t>1328,34</w:t>
            </w:r>
          </w:p>
        </w:tc>
        <w:tc>
          <w:tcPr>
            <w:tcW w:w="1165" w:type="dxa"/>
            <w:vAlign w:val="center"/>
            <w:hideMark/>
          </w:tcPr>
          <w:p w14:paraId="6EC78CDB" w14:textId="77777777"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65163,07</w:t>
            </w:r>
          </w:p>
        </w:tc>
      </w:tr>
      <w:tr w:rsidR="00443B23" w14:paraId="5BFC25F4" w14:textId="77777777" w:rsidTr="004038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1"/>
        </w:trPr>
        <w:tc>
          <w:tcPr>
            <w:tcW w:w="1092" w:type="dxa"/>
            <w:noWrap/>
            <w:vAlign w:val="center"/>
            <w:hideMark/>
          </w:tcPr>
          <w:p w14:paraId="04041B76" w14:textId="77777777" w:rsidR="00443B23" w:rsidRPr="004038F1" w:rsidRDefault="00443B23" w:rsidP="004038F1">
            <w:pPr>
              <w:spacing w:after="0" w:line="240" w:lineRule="auto"/>
              <w:jc w:val="center"/>
              <w:rPr>
                <w:rFonts w:ascii="Times New Roman" w:hAnsi="Times New Roman" w:cs="Times New Roman"/>
                <w:color w:val="000000"/>
              </w:rPr>
            </w:pPr>
            <w:r w:rsidRPr="004038F1">
              <w:rPr>
                <w:color w:val="000000"/>
              </w:rPr>
              <w:t>жовтень</w:t>
            </w:r>
          </w:p>
        </w:tc>
        <w:tc>
          <w:tcPr>
            <w:tcW w:w="831" w:type="dxa"/>
            <w:noWrap/>
            <w:vAlign w:val="center"/>
            <w:hideMark/>
          </w:tcPr>
          <w:p w14:paraId="2C9E2129" w14:textId="77777777" w:rsidR="00443B23" w:rsidRPr="004038F1" w:rsidRDefault="00443B23" w:rsidP="004038F1">
            <w:pPr>
              <w:spacing w:after="0" w:line="240" w:lineRule="auto"/>
              <w:jc w:val="center"/>
              <w:rPr>
                <w:color w:val="000000"/>
              </w:rPr>
            </w:pPr>
            <w:r w:rsidRPr="004038F1">
              <w:rPr>
                <w:color w:val="000000"/>
              </w:rPr>
              <w:t>46,04</w:t>
            </w:r>
          </w:p>
        </w:tc>
        <w:tc>
          <w:tcPr>
            <w:tcW w:w="940" w:type="dxa"/>
            <w:vAlign w:val="center"/>
            <w:hideMark/>
          </w:tcPr>
          <w:p w14:paraId="496AEA93" w14:textId="77777777" w:rsidR="00443B23" w:rsidRPr="004038F1" w:rsidRDefault="00443B23" w:rsidP="004038F1">
            <w:pPr>
              <w:spacing w:after="0" w:line="240" w:lineRule="auto"/>
              <w:jc w:val="center"/>
              <w:rPr>
                <w:color w:val="000000"/>
              </w:rPr>
            </w:pPr>
            <w:r w:rsidRPr="004038F1">
              <w:rPr>
                <w:color w:val="000000"/>
              </w:rPr>
              <w:t>1559,94</w:t>
            </w:r>
          </w:p>
        </w:tc>
        <w:tc>
          <w:tcPr>
            <w:tcW w:w="1163" w:type="dxa"/>
            <w:vAlign w:val="center"/>
            <w:hideMark/>
          </w:tcPr>
          <w:p w14:paraId="25B5EA96" w14:textId="42FFB794" w:rsidR="00443B23" w:rsidRPr="004038F1" w:rsidRDefault="00443B23" w:rsidP="004038F1">
            <w:pPr>
              <w:spacing w:after="0" w:line="240" w:lineRule="auto"/>
              <w:jc w:val="center"/>
              <w:rPr>
                <w:color w:val="000000"/>
              </w:rPr>
            </w:pPr>
            <w:r w:rsidRPr="004038F1">
              <w:rPr>
                <w:color w:val="000000"/>
              </w:rPr>
              <w:t>71819,63</w:t>
            </w:r>
          </w:p>
        </w:tc>
        <w:tc>
          <w:tcPr>
            <w:tcW w:w="831" w:type="dxa"/>
            <w:noWrap/>
            <w:vAlign w:val="center"/>
            <w:hideMark/>
          </w:tcPr>
          <w:p w14:paraId="4EF54685" w14:textId="77777777" w:rsidR="00443B23" w:rsidRPr="004038F1" w:rsidRDefault="00443B23" w:rsidP="004038F1">
            <w:pPr>
              <w:spacing w:after="0" w:line="240" w:lineRule="auto"/>
              <w:jc w:val="center"/>
              <w:rPr>
                <w:color w:val="000000"/>
              </w:rPr>
            </w:pPr>
            <w:r w:rsidRPr="004038F1">
              <w:rPr>
                <w:color w:val="000000"/>
              </w:rPr>
              <w:t>19,23</w:t>
            </w:r>
          </w:p>
        </w:tc>
        <w:tc>
          <w:tcPr>
            <w:tcW w:w="940" w:type="dxa"/>
            <w:vAlign w:val="center"/>
            <w:hideMark/>
          </w:tcPr>
          <w:p w14:paraId="329F47D7" w14:textId="77777777" w:rsidR="00443B23" w:rsidRPr="004038F1" w:rsidRDefault="00443B23" w:rsidP="004038F1">
            <w:pPr>
              <w:spacing w:after="0" w:line="240" w:lineRule="auto"/>
              <w:jc w:val="center"/>
              <w:rPr>
                <w:color w:val="000000"/>
              </w:rPr>
            </w:pPr>
            <w:r w:rsidRPr="004038F1">
              <w:rPr>
                <w:color w:val="000000"/>
              </w:rPr>
              <w:t>1385,59</w:t>
            </w:r>
          </w:p>
        </w:tc>
        <w:tc>
          <w:tcPr>
            <w:tcW w:w="1173" w:type="dxa"/>
            <w:gridSpan w:val="2"/>
            <w:vAlign w:val="center"/>
            <w:hideMark/>
          </w:tcPr>
          <w:p w14:paraId="2393CFAF" w14:textId="174B97BA" w:rsidR="00443B23" w:rsidRPr="004038F1" w:rsidRDefault="00443B23" w:rsidP="004038F1">
            <w:pPr>
              <w:spacing w:after="0" w:line="240" w:lineRule="auto"/>
              <w:jc w:val="center"/>
              <w:rPr>
                <w:color w:val="000000"/>
              </w:rPr>
            </w:pPr>
            <w:r w:rsidRPr="004038F1">
              <w:rPr>
                <w:color w:val="000000"/>
              </w:rPr>
              <w:t>26644,89</w:t>
            </w:r>
          </w:p>
        </w:tc>
        <w:tc>
          <w:tcPr>
            <w:tcW w:w="934" w:type="dxa"/>
            <w:noWrap/>
            <w:vAlign w:val="center"/>
            <w:hideMark/>
          </w:tcPr>
          <w:p w14:paraId="78933879" w14:textId="77777777" w:rsidR="00443B23" w:rsidRPr="004038F1" w:rsidRDefault="00443B23" w:rsidP="004038F1">
            <w:pPr>
              <w:spacing w:after="0" w:line="240" w:lineRule="auto"/>
              <w:jc w:val="center"/>
              <w:rPr>
                <w:color w:val="000000"/>
              </w:rPr>
            </w:pPr>
            <w:r w:rsidRPr="004038F1">
              <w:rPr>
                <w:color w:val="000000"/>
              </w:rPr>
              <w:t>1,941</w:t>
            </w:r>
          </w:p>
        </w:tc>
        <w:tc>
          <w:tcPr>
            <w:tcW w:w="886" w:type="dxa"/>
            <w:vAlign w:val="center"/>
            <w:hideMark/>
          </w:tcPr>
          <w:p w14:paraId="42EA7A3C" w14:textId="77777777" w:rsidR="00443B23" w:rsidRPr="004038F1" w:rsidRDefault="00443B23" w:rsidP="004038F1">
            <w:pPr>
              <w:spacing w:after="0" w:line="240" w:lineRule="auto"/>
              <w:jc w:val="center"/>
              <w:rPr>
                <w:color w:val="000000"/>
              </w:rPr>
            </w:pPr>
            <w:r w:rsidRPr="004038F1">
              <w:rPr>
                <w:color w:val="000000"/>
              </w:rPr>
              <w:t>1328,34</w:t>
            </w:r>
          </w:p>
        </w:tc>
        <w:tc>
          <w:tcPr>
            <w:tcW w:w="1165" w:type="dxa"/>
            <w:vAlign w:val="center"/>
            <w:hideMark/>
          </w:tcPr>
          <w:p w14:paraId="38602870" w14:textId="77B411DD"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2578,30</w:t>
            </w:r>
          </w:p>
        </w:tc>
      </w:tr>
      <w:tr w:rsidR="00443B23" w14:paraId="7A7EED81" w14:textId="77777777" w:rsidTr="004038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1"/>
        </w:trPr>
        <w:tc>
          <w:tcPr>
            <w:tcW w:w="1092" w:type="dxa"/>
            <w:noWrap/>
            <w:vAlign w:val="center"/>
            <w:hideMark/>
          </w:tcPr>
          <w:p w14:paraId="7348F69A" w14:textId="77777777" w:rsidR="00443B23" w:rsidRPr="004038F1" w:rsidRDefault="00443B23" w:rsidP="004038F1">
            <w:pPr>
              <w:spacing w:after="0" w:line="240" w:lineRule="auto"/>
              <w:jc w:val="center"/>
              <w:rPr>
                <w:rFonts w:ascii="Times New Roman" w:hAnsi="Times New Roman" w:cs="Times New Roman"/>
                <w:color w:val="000000"/>
              </w:rPr>
            </w:pPr>
            <w:r w:rsidRPr="004038F1">
              <w:rPr>
                <w:color w:val="000000"/>
              </w:rPr>
              <w:t>листопад</w:t>
            </w:r>
          </w:p>
        </w:tc>
        <w:tc>
          <w:tcPr>
            <w:tcW w:w="831" w:type="dxa"/>
            <w:noWrap/>
            <w:vAlign w:val="center"/>
            <w:hideMark/>
          </w:tcPr>
          <w:p w14:paraId="5129608A" w14:textId="77777777" w:rsidR="00443B23" w:rsidRPr="004038F1" w:rsidRDefault="00443B23" w:rsidP="004038F1">
            <w:pPr>
              <w:spacing w:after="0" w:line="240" w:lineRule="auto"/>
              <w:jc w:val="center"/>
              <w:rPr>
                <w:color w:val="000000"/>
              </w:rPr>
            </w:pPr>
            <w:r w:rsidRPr="004038F1">
              <w:rPr>
                <w:color w:val="000000"/>
              </w:rPr>
              <w:t>78,03</w:t>
            </w:r>
          </w:p>
        </w:tc>
        <w:tc>
          <w:tcPr>
            <w:tcW w:w="940" w:type="dxa"/>
            <w:vAlign w:val="center"/>
            <w:hideMark/>
          </w:tcPr>
          <w:p w14:paraId="3B696BDE" w14:textId="77777777" w:rsidR="00443B23" w:rsidRPr="004038F1" w:rsidRDefault="00443B23" w:rsidP="004038F1">
            <w:pPr>
              <w:spacing w:after="0" w:line="240" w:lineRule="auto"/>
              <w:jc w:val="center"/>
              <w:rPr>
                <w:color w:val="000000"/>
              </w:rPr>
            </w:pPr>
            <w:r w:rsidRPr="004038F1">
              <w:rPr>
                <w:color w:val="000000"/>
              </w:rPr>
              <w:t>1503,4</w:t>
            </w:r>
          </w:p>
        </w:tc>
        <w:tc>
          <w:tcPr>
            <w:tcW w:w="1163" w:type="dxa"/>
            <w:vAlign w:val="center"/>
            <w:hideMark/>
          </w:tcPr>
          <w:p w14:paraId="565C0667" w14:textId="77777777" w:rsidR="00443B23" w:rsidRPr="004038F1" w:rsidRDefault="00443B23" w:rsidP="004038F1">
            <w:pPr>
              <w:spacing w:after="0" w:line="240" w:lineRule="auto"/>
              <w:jc w:val="center"/>
              <w:rPr>
                <w:color w:val="000000"/>
              </w:rPr>
            </w:pPr>
            <w:r w:rsidRPr="004038F1">
              <w:rPr>
                <w:color w:val="000000"/>
              </w:rPr>
              <w:t>117310,3</w:t>
            </w:r>
          </w:p>
        </w:tc>
        <w:tc>
          <w:tcPr>
            <w:tcW w:w="831" w:type="dxa"/>
            <w:noWrap/>
            <w:vAlign w:val="center"/>
            <w:hideMark/>
          </w:tcPr>
          <w:p w14:paraId="236E86B2" w14:textId="77777777" w:rsidR="00443B23" w:rsidRPr="004038F1" w:rsidRDefault="00443B23" w:rsidP="004038F1">
            <w:pPr>
              <w:spacing w:after="0" w:line="240" w:lineRule="auto"/>
              <w:jc w:val="center"/>
              <w:rPr>
                <w:color w:val="000000"/>
              </w:rPr>
            </w:pPr>
            <w:r w:rsidRPr="004038F1">
              <w:rPr>
                <w:color w:val="000000"/>
              </w:rPr>
              <w:t>94,97</w:t>
            </w:r>
          </w:p>
        </w:tc>
        <w:tc>
          <w:tcPr>
            <w:tcW w:w="940" w:type="dxa"/>
            <w:vAlign w:val="center"/>
            <w:hideMark/>
          </w:tcPr>
          <w:p w14:paraId="62321601" w14:textId="77777777" w:rsidR="00443B23" w:rsidRPr="004038F1" w:rsidRDefault="00443B23" w:rsidP="004038F1">
            <w:pPr>
              <w:spacing w:after="0" w:line="240" w:lineRule="auto"/>
              <w:jc w:val="center"/>
              <w:rPr>
                <w:color w:val="000000"/>
              </w:rPr>
            </w:pPr>
            <w:r w:rsidRPr="004038F1">
              <w:rPr>
                <w:color w:val="000000"/>
              </w:rPr>
              <w:t>1385,59</w:t>
            </w:r>
          </w:p>
        </w:tc>
        <w:tc>
          <w:tcPr>
            <w:tcW w:w="1173" w:type="dxa"/>
            <w:gridSpan w:val="2"/>
            <w:vAlign w:val="center"/>
            <w:hideMark/>
          </w:tcPr>
          <w:p w14:paraId="36831F2C" w14:textId="4A08881F" w:rsidR="00443B23" w:rsidRPr="004038F1" w:rsidRDefault="00443B23" w:rsidP="004038F1">
            <w:pPr>
              <w:spacing w:after="0" w:line="240" w:lineRule="auto"/>
              <w:jc w:val="center"/>
              <w:rPr>
                <w:color w:val="000000"/>
              </w:rPr>
            </w:pPr>
            <w:r w:rsidRPr="004038F1">
              <w:rPr>
                <w:color w:val="000000"/>
              </w:rPr>
              <w:t>131589,48</w:t>
            </w:r>
          </w:p>
        </w:tc>
        <w:tc>
          <w:tcPr>
            <w:tcW w:w="934" w:type="dxa"/>
            <w:noWrap/>
            <w:vAlign w:val="center"/>
            <w:hideMark/>
          </w:tcPr>
          <w:p w14:paraId="5F4FA9A8" w14:textId="77777777" w:rsidR="00443B23" w:rsidRPr="004038F1" w:rsidRDefault="00443B23" w:rsidP="004038F1">
            <w:pPr>
              <w:spacing w:after="0" w:line="240" w:lineRule="auto"/>
              <w:jc w:val="center"/>
              <w:rPr>
                <w:color w:val="000000"/>
              </w:rPr>
            </w:pPr>
            <w:r w:rsidRPr="004038F1">
              <w:rPr>
                <w:color w:val="000000"/>
              </w:rPr>
              <w:t>42,314</w:t>
            </w:r>
          </w:p>
        </w:tc>
        <w:tc>
          <w:tcPr>
            <w:tcW w:w="886" w:type="dxa"/>
            <w:vAlign w:val="center"/>
            <w:hideMark/>
          </w:tcPr>
          <w:p w14:paraId="0E2C8799" w14:textId="77777777" w:rsidR="00443B23" w:rsidRPr="004038F1" w:rsidRDefault="00443B23" w:rsidP="004038F1">
            <w:pPr>
              <w:spacing w:after="0" w:line="240" w:lineRule="auto"/>
              <w:jc w:val="center"/>
              <w:rPr>
                <w:color w:val="000000"/>
              </w:rPr>
            </w:pPr>
            <w:r w:rsidRPr="004038F1">
              <w:rPr>
                <w:color w:val="000000"/>
              </w:rPr>
              <w:t>1328,34</w:t>
            </w:r>
          </w:p>
        </w:tc>
        <w:tc>
          <w:tcPr>
            <w:tcW w:w="1165" w:type="dxa"/>
            <w:vAlign w:val="center"/>
            <w:hideMark/>
          </w:tcPr>
          <w:p w14:paraId="5D5AABD5" w14:textId="521E4A23"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56207,37</w:t>
            </w:r>
          </w:p>
        </w:tc>
      </w:tr>
      <w:tr w:rsidR="00443B23" w14:paraId="55E50688" w14:textId="77777777" w:rsidTr="004038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1"/>
        </w:trPr>
        <w:tc>
          <w:tcPr>
            <w:tcW w:w="1092" w:type="dxa"/>
            <w:noWrap/>
            <w:vAlign w:val="center"/>
            <w:hideMark/>
          </w:tcPr>
          <w:p w14:paraId="726A79FA" w14:textId="77777777" w:rsidR="00443B23" w:rsidRPr="004038F1" w:rsidRDefault="00443B23" w:rsidP="004038F1">
            <w:pPr>
              <w:spacing w:after="0" w:line="240" w:lineRule="auto"/>
              <w:jc w:val="center"/>
              <w:rPr>
                <w:rFonts w:ascii="Times New Roman" w:hAnsi="Times New Roman" w:cs="Times New Roman"/>
                <w:color w:val="000000"/>
              </w:rPr>
            </w:pPr>
            <w:r w:rsidRPr="004038F1">
              <w:rPr>
                <w:color w:val="000000"/>
              </w:rPr>
              <w:t>грудень</w:t>
            </w:r>
          </w:p>
        </w:tc>
        <w:tc>
          <w:tcPr>
            <w:tcW w:w="831" w:type="dxa"/>
            <w:noWrap/>
            <w:vAlign w:val="center"/>
            <w:hideMark/>
          </w:tcPr>
          <w:p w14:paraId="79D65F6E" w14:textId="77777777" w:rsidR="00443B23" w:rsidRPr="004038F1" w:rsidRDefault="00443B23" w:rsidP="004038F1">
            <w:pPr>
              <w:spacing w:after="0" w:line="240" w:lineRule="auto"/>
              <w:jc w:val="center"/>
              <w:rPr>
                <w:color w:val="000000"/>
              </w:rPr>
            </w:pPr>
            <w:r w:rsidRPr="004038F1">
              <w:rPr>
                <w:color w:val="000000"/>
              </w:rPr>
              <w:t>79,48</w:t>
            </w:r>
          </w:p>
        </w:tc>
        <w:tc>
          <w:tcPr>
            <w:tcW w:w="940" w:type="dxa"/>
            <w:vAlign w:val="center"/>
            <w:hideMark/>
          </w:tcPr>
          <w:p w14:paraId="301809A8" w14:textId="77777777" w:rsidR="00443B23" w:rsidRPr="004038F1" w:rsidRDefault="00443B23" w:rsidP="004038F1">
            <w:pPr>
              <w:spacing w:after="0" w:line="240" w:lineRule="auto"/>
              <w:jc w:val="center"/>
              <w:rPr>
                <w:color w:val="000000"/>
              </w:rPr>
            </w:pPr>
            <w:r w:rsidRPr="004038F1">
              <w:rPr>
                <w:color w:val="000000"/>
              </w:rPr>
              <w:t>1503,4</w:t>
            </w:r>
          </w:p>
        </w:tc>
        <w:tc>
          <w:tcPr>
            <w:tcW w:w="1163" w:type="dxa"/>
            <w:vAlign w:val="center"/>
            <w:hideMark/>
          </w:tcPr>
          <w:p w14:paraId="25372DE7" w14:textId="77777777" w:rsidR="00443B23" w:rsidRPr="004038F1" w:rsidRDefault="00443B23" w:rsidP="004038F1">
            <w:pPr>
              <w:spacing w:after="0" w:line="240" w:lineRule="auto"/>
              <w:jc w:val="center"/>
              <w:rPr>
                <w:color w:val="000000"/>
              </w:rPr>
            </w:pPr>
            <w:r w:rsidRPr="004038F1">
              <w:rPr>
                <w:color w:val="000000"/>
              </w:rPr>
              <w:t>119490,23</w:t>
            </w:r>
          </w:p>
        </w:tc>
        <w:tc>
          <w:tcPr>
            <w:tcW w:w="831" w:type="dxa"/>
            <w:noWrap/>
            <w:vAlign w:val="center"/>
            <w:hideMark/>
          </w:tcPr>
          <w:p w14:paraId="50E8AF6A" w14:textId="77777777" w:rsidR="00443B23" w:rsidRPr="004038F1" w:rsidRDefault="00443B23" w:rsidP="004038F1">
            <w:pPr>
              <w:spacing w:after="0" w:line="240" w:lineRule="auto"/>
              <w:jc w:val="center"/>
              <w:rPr>
                <w:color w:val="000000"/>
              </w:rPr>
            </w:pPr>
            <w:r w:rsidRPr="004038F1">
              <w:rPr>
                <w:color w:val="000000"/>
              </w:rPr>
              <w:t>118,16</w:t>
            </w:r>
          </w:p>
        </w:tc>
        <w:tc>
          <w:tcPr>
            <w:tcW w:w="940" w:type="dxa"/>
            <w:vAlign w:val="center"/>
            <w:hideMark/>
          </w:tcPr>
          <w:p w14:paraId="099E4DB4" w14:textId="77777777" w:rsidR="00443B23" w:rsidRPr="004038F1" w:rsidRDefault="00443B23" w:rsidP="004038F1">
            <w:pPr>
              <w:spacing w:after="0" w:line="240" w:lineRule="auto"/>
              <w:jc w:val="center"/>
              <w:rPr>
                <w:color w:val="000000"/>
              </w:rPr>
            </w:pPr>
            <w:r w:rsidRPr="004038F1">
              <w:rPr>
                <w:color w:val="000000"/>
              </w:rPr>
              <w:t>1385,59</w:t>
            </w:r>
          </w:p>
        </w:tc>
        <w:tc>
          <w:tcPr>
            <w:tcW w:w="1173" w:type="dxa"/>
            <w:gridSpan w:val="2"/>
            <w:vAlign w:val="center"/>
            <w:hideMark/>
          </w:tcPr>
          <w:p w14:paraId="19179DDA" w14:textId="445AF287" w:rsidR="00443B23" w:rsidRPr="004038F1" w:rsidRDefault="00443B23" w:rsidP="004038F1">
            <w:pPr>
              <w:spacing w:after="0" w:line="240" w:lineRule="auto"/>
              <w:jc w:val="center"/>
              <w:rPr>
                <w:color w:val="000000"/>
              </w:rPr>
            </w:pPr>
            <w:r w:rsidRPr="004038F1">
              <w:rPr>
                <w:color w:val="000000"/>
              </w:rPr>
              <w:t>163721,31</w:t>
            </w:r>
          </w:p>
        </w:tc>
        <w:tc>
          <w:tcPr>
            <w:tcW w:w="934" w:type="dxa"/>
            <w:noWrap/>
            <w:vAlign w:val="center"/>
            <w:hideMark/>
          </w:tcPr>
          <w:p w14:paraId="3A0F7529" w14:textId="77777777" w:rsidR="00443B23" w:rsidRPr="004038F1" w:rsidRDefault="00443B23" w:rsidP="004038F1">
            <w:pPr>
              <w:spacing w:after="0" w:line="240" w:lineRule="auto"/>
              <w:jc w:val="center"/>
              <w:rPr>
                <w:color w:val="000000"/>
              </w:rPr>
            </w:pPr>
            <w:r w:rsidRPr="004038F1">
              <w:rPr>
                <w:color w:val="000000"/>
              </w:rPr>
              <w:t>83,5</w:t>
            </w:r>
          </w:p>
        </w:tc>
        <w:tc>
          <w:tcPr>
            <w:tcW w:w="886" w:type="dxa"/>
            <w:vAlign w:val="center"/>
            <w:hideMark/>
          </w:tcPr>
          <w:p w14:paraId="7E0E6BE0" w14:textId="77777777" w:rsidR="00443B23" w:rsidRPr="004038F1" w:rsidRDefault="00443B23" w:rsidP="004038F1">
            <w:pPr>
              <w:spacing w:after="0" w:line="240" w:lineRule="auto"/>
              <w:jc w:val="center"/>
              <w:rPr>
                <w:color w:val="000000"/>
              </w:rPr>
            </w:pPr>
            <w:r w:rsidRPr="004038F1">
              <w:rPr>
                <w:color w:val="000000"/>
              </w:rPr>
              <w:t>1328,34</w:t>
            </w:r>
          </w:p>
        </w:tc>
        <w:tc>
          <w:tcPr>
            <w:tcW w:w="1165" w:type="dxa"/>
            <w:vAlign w:val="center"/>
            <w:hideMark/>
          </w:tcPr>
          <w:p w14:paraId="0A4D633E" w14:textId="77777777" w:rsidR="00443B23" w:rsidRPr="004038F1" w:rsidRDefault="00443B23" w:rsidP="004038F1">
            <w:pPr>
              <w:spacing w:after="0" w:line="240" w:lineRule="auto"/>
              <w:jc w:val="center"/>
              <w:rPr>
                <w:rFonts w:ascii="Calibri" w:hAnsi="Calibri" w:cs="Calibri"/>
                <w:color w:val="000000"/>
              </w:rPr>
            </w:pPr>
            <w:r w:rsidRPr="004038F1">
              <w:rPr>
                <w:rFonts w:ascii="Calibri" w:hAnsi="Calibri" w:cs="Calibri"/>
                <w:color w:val="000000"/>
              </w:rPr>
              <w:t>110916,9</w:t>
            </w:r>
          </w:p>
        </w:tc>
      </w:tr>
      <w:tr w:rsidR="00443B23" w14:paraId="54F81097" w14:textId="77777777" w:rsidTr="004038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8"/>
        </w:trPr>
        <w:tc>
          <w:tcPr>
            <w:tcW w:w="1092" w:type="dxa"/>
            <w:noWrap/>
            <w:vAlign w:val="center"/>
            <w:hideMark/>
          </w:tcPr>
          <w:p w14:paraId="4E387469" w14:textId="77777777" w:rsidR="00443B23" w:rsidRPr="004038F1" w:rsidRDefault="00443B23" w:rsidP="004038F1">
            <w:pPr>
              <w:spacing w:after="0" w:line="240" w:lineRule="auto"/>
              <w:jc w:val="center"/>
              <w:rPr>
                <w:rFonts w:ascii="Times New Roman" w:hAnsi="Times New Roman" w:cs="Times New Roman"/>
                <w:color w:val="000000"/>
                <w:lang w:val="uk-UA"/>
              </w:rPr>
            </w:pPr>
            <w:r w:rsidRPr="004038F1">
              <w:rPr>
                <w:color w:val="000000"/>
                <w:lang w:val="uk-UA"/>
              </w:rPr>
              <w:t>Всього</w:t>
            </w:r>
          </w:p>
        </w:tc>
        <w:tc>
          <w:tcPr>
            <w:tcW w:w="831" w:type="dxa"/>
            <w:noWrap/>
            <w:vAlign w:val="center"/>
            <w:hideMark/>
          </w:tcPr>
          <w:p w14:paraId="66D6B449" w14:textId="77777777" w:rsidR="00443B23" w:rsidRPr="004038F1" w:rsidRDefault="00443B23" w:rsidP="004038F1">
            <w:pPr>
              <w:spacing w:after="0" w:line="240" w:lineRule="auto"/>
              <w:jc w:val="center"/>
              <w:rPr>
                <w:b/>
                <w:bCs/>
                <w:color w:val="000000"/>
              </w:rPr>
            </w:pPr>
            <w:r w:rsidRPr="004038F1">
              <w:rPr>
                <w:b/>
                <w:bCs/>
                <w:color w:val="000000"/>
              </w:rPr>
              <w:t>563,89</w:t>
            </w:r>
          </w:p>
        </w:tc>
        <w:tc>
          <w:tcPr>
            <w:tcW w:w="940" w:type="dxa"/>
            <w:vAlign w:val="center"/>
            <w:hideMark/>
          </w:tcPr>
          <w:p w14:paraId="55CF540C" w14:textId="67328932" w:rsidR="00443B23" w:rsidRPr="004038F1" w:rsidRDefault="00443B23" w:rsidP="004038F1">
            <w:pPr>
              <w:spacing w:after="0" w:line="240" w:lineRule="auto"/>
              <w:jc w:val="center"/>
              <w:rPr>
                <w:b/>
                <w:bCs/>
                <w:color w:val="000000"/>
              </w:rPr>
            </w:pPr>
          </w:p>
        </w:tc>
        <w:tc>
          <w:tcPr>
            <w:tcW w:w="1163" w:type="dxa"/>
            <w:vAlign w:val="center"/>
            <w:hideMark/>
          </w:tcPr>
          <w:p w14:paraId="0DD8300C" w14:textId="18C63A9A" w:rsidR="00443B23" w:rsidRPr="004038F1" w:rsidRDefault="00443B23" w:rsidP="004038F1">
            <w:pPr>
              <w:spacing w:after="0" w:line="240" w:lineRule="auto"/>
              <w:jc w:val="center"/>
              <w:rPr>
                <w:b/>
                <w:bCs/>
                <w:color w:val="000000"/>
              </w:rPr>
            </w:pPr>
          </w:p>
        </w:tc>
        <w:tc>
          <w:tcPr>
            <w:tcW w:w="831" w:type="dxa"/>
            <w:noWrap/>
            <w:vAlign w:val="center"/>
            <w:hideMark/>
          </w:tcPr>
          <w:p w14:paraId="39B7EE1D" w14:textId="77777777" w:rsidR="00443B23" w:rsidRPr="004038F1" w:rsidRDefault="00443B23" w:rsidP="004038F1">
            <w:pPr>
              <w:spacing w:after="0" w:line="240" w:lineRule="auto"/>
              <w:jc w:val="center"/>
              <w:rPr>
                <w:b/>
                <w:bCs/>
                <w:color w:val="000000"/>
              </w:rPr>
            </w:pPr>
            <w:r w:rsidRPr="004038F1">
              <w:rPr>
                <w:b/>
                <w:bCs/>
                <w:color w:val="000000"/>
              </w:rPr>
              <w:t>473,64</w:t>
            </w:r>
          </w:p>
        </w:tc>
        <w:tc>
          <w:tcPr>
            <w:tcW w:w="940" w:type="dxa"/>
            <w:vAlign w:val="center"/>
            <w:hideMark/>
          </w:tcPr>
          <w:p w14:paraId="60369963" w14:textId="07C2EDF5" w:rsidR="00443B23" w:rsidRPr="004038F1" w:rsidRDefault="00443B23" w:rsidP="004038F1">
            <w:pPr>
              <w:spacing w:after="0" w:line="240" w:lineRule="auto"/>
              <w:jc w:val="center"/>
              <w:rPr>
                <w:b/>
                <w:bCs/>
                <w:color w:val="000000"/>
              </w:rPr>
            </w:pPr>
          </w:p>
        </w:tc>
        <w:tc>
          <w:tcPr>
            <w:tcW w:w="1165" w:type="dxa"/>
            <w:vAlign w:val="center"/>
            <w:hideMark/>
          </w:tcPr>
          <w:p w14:paraId="29A7566A" w14:textId="7016FE5B" w:rsidR="00443B23" w:rsidRPr="004038F1" w:rsidRDefault="00443B23" w:rsidP="004038F1">
            <w:pPr>
              <w:spacing w:after="0" w:line="240" w:lineRule="auto"/>
              <w:jc w:val="center"/>
              <w:rPr>
                <w:b/>
                <w:bCs/>
                <w:color w:val="000000"/>
              </w:rPr>
            </w:pPr>
            <w:r w:rsidRPr="004038F1">
              <w:rPr>
                <w:b/>
                <w:bCs/>
                <w:color w:val="000000"/>
              </w:rPr>
              <w:t>697982,27</w:t>
            </w:r>
          </w:p>
        </w:tc>
        <w:tc>
          <w:tcPr>
            <w:tcW w:w="942" w:type="dxa"/>
            <w:gridSpan w:val="2"/>
            <w:noWrap/>
            <w:vAlign w:val="center"/>
            <w:hideMark/>
          </w:tcPr>
          <w:p w14:paraId="13AAE61F" w14:textId="77777777" w:rsidR="00443B23" w:rsidRPr="004038F1" w:rsidRDefault="00443B23" w:rsidP="004038F1">
            <w:pPr>
              <w:spacing w:after="0" w:line="240" w:lineRule="auto"/>
              <w:jc w:val="center"/>
              <w:rPr>
                <w:b/>
                <w:bCs/>
                <w:color w:val="000000"/>
              </w:rPr>
            </w:pPr>
            <w:r w:rsidRPr="004038F1">
              <w:rPr>
                <w:b/>
                <w:bCs/>
                <w:color w:val="000000"/>
              </w:rPr>
              <w:t>517,124</w:t>
            </w:r>
          </w:p>
        </w:tc>
        <w:tc>
          <w:tcPr>
            <w:tcW w:w="886" w:type="dxa"/>
            <w:vAlign w:val="center"/>
            <w:hideMark/>
          </w:tcPr>
          <w:p w14:paraId="1E4ADCED" w14:textId="5C2F7278" w:rsidR="00443B23" w:rsidRPr="004038F1" w:rsidRDefault="00443B23" w:rsidP="004038F1">
            <w:pPr>
              <w:spacing w:after="0" w:line="240" w:lineRule="auto"/>
              <w:jc w:val="center"/>
              <w:rPr>
                <w:b/>
                <w:bCs/>
                <w:color w:val="000000"/>
              </w:rPr>
            </w:pPr>
          </w:p>
        </w:tc>
        <w:tc>
          <w:tcPr>
            <w:tcW w:w="1170" w:type="dxa"/>
            <w:vAlign w:val="center"/>
            <w:hideMark/>
          </w:tcPr>
          <w:p w14:paraId="390A2346" w14:textId="77777777" w:rsidR="00443B23" w:rsidRPr="004038F1" w:rsidRDefault="00443B23" w:rsidP="004038F1">
            <w:pPr>
              <w:spacing w:after="0" w:line="240" w:lineRule="auto"/>
              <w:jc w:val="center"/>
              <w:rPr>
                <w:b/>
                <w:bCs/>
                <w:color w:val="000000"/>
              </w:rPr>
            </w:pPr>
            <w:r w:rsidRPr="004038F1">
              <w:rPr>
                <w:b/>
                <w:bCs/>
                <w:color w:val="000000"/>
              </w:rPr>
              <w:t>717361,65</w:t>
            </w:r>
          </w:p>
        </w:tc>
      </w:tr>
    </w:tbl>
    <w:p w14:paraId="4BA15ABB" w14:textId="77777777" w:rsidR="00443B23" w:rsidRDefault="00443B23" w:rsidP="004038F1">
      <w:pPr>
        <w:spacing w:after="0" w:line="240" w:lineRule="auto"/>
        <w:jc w:val="center"/>
        <w:rPr>
          <w:rFonts w:ascii="Times New Roman" w:hAnsi="Times New Roman" w:cs="Times New Roman"/>
          <w:sz w:val="28"/>
          <w:szCs w:val="28"/>
          <w:lang w:val="uk-UA"/>
        </w:rPr>
      </w:pPr>
    </w:p>
    <w:p w14:paraId="2F48213C" w14:textId="117A687B" w:rsidR="00443B23" w:rsidRDefault="00443B23" w:rsidP="0089386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Наведемо споживання у графічному вигляді рисунку 1.4.</w:t>
      </w:r>
    </w:p>
    <w:p w14:paraId="7D2FCC77" w14:textId="77777777" w:rsidR="00443B23" w:rsidRPr="00DF219D" w:rsidRDefault="00443B23" w:rsidP="00443B23">
      <w:pPr>
        <w:spacing w:after="0"/>
        <w:ind w:firstLineChars="142" w:firstLine="398"/>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p>
    <w:p w14:paraId="2DC3F0FC" w14:textId="0A2DCF79" w:rsidR="00443B23" w:rsidRDefault="00F77F72" w:rsidP="00443B23">
      <w:pPr>
        <w:spacing w:after="0"/>
        <w:ind w:firstLine="708"/>
        <w:jc w:val="center"/>
        <w:rPr>
          <w:rFonts w:ascii="Times New Roman" w:hAnsi="Times New Roman" w:cs="Times New Roman"/>
          <w:sz w:val="28"/>
          <w:szCs w:val="28"/>
          <w:lang w:val="uk-UA" w:eastAsia="ru-RU"/>
        </w:rPr>
      </w:pPr>
      <w:r>
        <w:rPr>
          <w:noProof/>
          <w:lang w:eastAsia="ru-RU"/>
        </w:rPr>
        <w:drawing>
          <wp:inline distT="0" distB="0" distL="0" distR="0" wp14:anchorId="553AEA42" wp14:editId="662DE2A0">
            <wp:extent cx="5006340" cy="3017520"/>
            <wp:effectExtent l="0" t="0" r="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100C1D9" w14:textId="77777777" w:rsidR="00443B23" w:rsidRDefault="00443B23" w:rsidP="00443B23">
      <w:pPr>
        <w:spacing w:after="0"/>
        <w:ind w:firstLine="708"/>
        <w:jc w:val="center"/>
        <w:rPr>
          <w:rFonts w:ascii="Times New Roman" w:hAnsi="Times New Roman" w:cs="Times New Roman"/>
          <w:sz w:val="28"/>
          <w:szCs w:val="28"/>
          <w:lang w:val="uk-UA" w:eastAsia="ru-RU"/>
        </w:rPr>
      </w:pPr>
    </w:p>
    <w:p w14:paraId="2519748E" w14:textId="77777777" w:rsidR="00443B23" w:rsidRDefault="00443B23" w:rsidP="00443B23">
      <w:pPr>
        <w:spacing w:after="0"/>
        <w:ind w:firstLine="7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Рисунок 1.4 </w:t>
      </w:r>
      <w:r>
        <w:rPr>
          <w:rFonts w:ascii="Times New Roman" w:hAnsi="Times New Roman" w:cs="Times New Roman"/>
          <w:sz w:val="28"/>
          <w:szCs w:val="28"/>
          <w:lang w:val="uk-UA" w:eastAsia="ru-RU"/>
        </w:rPr>
        <w:noBreakHyphen/>
        <w:t xml:space="preserve"> Графік споживання теплової енергії по рокам</w:t>
      </w:r>
    </w:p>
    <w:p w14:paraId="5C993371" w14:textId="77777777" w:rsidR="00443B23" w:rsidRDefault="00443B23" w:rsidP="00443B23">
      <w:pPr>
        <w:spacing w:after="0" w:line="360" w:lineRule="auto"/>
        <w:ind w:firstLine="709"/>
        <w:jc w:val="both"/>
        <w:rPr>
          <w:rFonts w:ascii="Times New Roman" w:hAnsi="Times New Roman" w:cs="Times New Roman"/>
          <w:sz w:val="28"/>
          <w:szCs w:val="28"/>
          <w:lang w:val="uk-UA"/>
        </w:rPr>
      </w:pPr>
    </w:p>
    <w:p w14:paraId="7C57574E" w14:textId="77777777" w:rsidR="00443B23" w:rsidRDefault="00443B23" w:rsidP="00443B23">
      <w:pPr>
        <w:spacing w:after="0" w:line="360" w:lineRule="auto"/>
        <w:ind w:firstLine="709"/>
        <w:jc w:val="both"/>
        <w:rPr>
          <w:rFonts w:ascii="Times New Roman" w:hAnsi="Times New Roman" w:cs="Times New Roman"/>
          <w:sz w:val="28"/>
          <w:szCs w:val="28"/>
          <w:lang w:val="uk-UA"/>
        </w:rPr>
      </w:pPr>
      <w:r w:rsidRPr="003052F8">
        <w:rPr>
          <w:rFonts w:ascii="Times New Roman" w:hAnsi="Times New Roman" w:cs="Times New Roman"/>
          <w:sz w:val="28"/>
          <w:szCs w:val="28"/>
          <w:lang w:val="uk-UA"/>
        </w:rPr>
        <w:t>Теплова енергія, яка підводиться до СШ №7, на даний момент використовується на опалення приміщень. Максимум споживання теплової енергії припадає на зимовий період, мінімум в літній.</w:t>
      </w:r>
    </w:p>
    <w:p w14:paraId="3DBD42B2" w14:textId="234754B7" w:rsidR="00443B23" w:rsidRDefault="00443B23" w:rsidP="00443B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Споживання води за останні три роки (201</w:t>
      </w:r>
      <w:r w:rsidR="00F77F72">
        <w:rPr>
          <w:rFonts w:ascii="Times New Roman" w:hAnsi="Times New Roman" w:cs="Times New Roman"/>
          <w:sz w:val="28"/>
          <w:szCs w:val="28"/>
          <w:lang w:val="uk-UA"/>
        </w:rPr>
        <w:t>6</w:t>
      </w:r>
      <w:r>
        <w:rPr>
          <w:rFonts w:ascii="Times New Roman" w:hAnsi="Times New Roman" w:cs="Times New Roman"/>
          <w:sz w:val="28"/>
          <w:szCs w:val="28"/>
          <w:lang w:val="uk-UA"/>
        </w:rPr>
        <w:t>, 201</w:t>
      </w:r>
      <w:r w:rsidR="00F77F72">
        <w:rPr>
          <w:rFonts w:ascii="Times New Roman" w:hAnsi="Times New Roman" w:cs="Times New Roman"/>
          <w:sz w:val="28"/>
          <w:szCs w:val="28"/>
          <w:lang w:val="uk-UA"/>
        </w:rPr>
        <w:t>7</w:t>
      </w:r>
      <w:r>
        <w:rPr>
          <w:rFonts w:ascii="Times New Roman" w:hAnsi="Times New Roman" w:cs="Times New Roman"/>
          <w:sz w:val="28"/>
          <w:szCs w:val="28"/>
          <w:lang w:val="uk-UA"/>
        </w:rPr>
        <w:t>, 201</w:t>
      </w:r>
      <w:r w:rsidR="00F77F72">
        <w:rPr>
          <w:rFonts w:ascii="Times New Roman" w:hAnsi="Times New Roman" w:cs="Times New Roman"/>
          <w:sz w:val="28"/>
          <w:szCs w:val="28"/>
          <w:lang w:val="uk-UA"/>
        </w:rPr>
        <w:t>8</w:t>
      </w:r>
      <w:r>
        <w:rPr>
          <w:rFonts w:ascii="Times New Roman" w:hAnsi="Times New Roman" w:cs="Times New Roman"/>
          <w:sz w:val="28"/>
          <w:szCs w:val="28"/>
          <w:lang w:val="uk-UA"/>
        </w:rPr>
        <w:t>) показано у таблиці 1.5</w:t>
      </w:r>
      <w:r w:rsidR="004038F1">
        <w:rPr>
          <w:rFonts w:ascii="Times New Roman" w:hAnsi="Times New Roman" w:cs="Times New Roman"/>
          <w:sz w:val="28"/>
          <w:szCs w:val="28"/>
          <w:lang w:val="uk-UA"/>
        </w:rPr>
        <w:t>.</w:t>
      </w:r>
    </w:p>
    <w:p w14:paraId="20B48E24" w14:textId="77777777" w:rsidR="00443B23" w:rsidRDefault="00443B23" w:rsidP="00443B23">
      <w:pPr>
        <w:spacing w:after="0" w:line="360" w:lineRule="auto"/>
        <w:ind w:firstLine="709"/>
        <w:jc w:val="both"/>
        <w:rPr>
          <w:rFonts w:ascii="Times New Roman" w:hAnsi="Times New Roman" w:cs="Times New Roman"/>
          <w:sz w:val="28"/>
          <w:szCs w:val="28"/>
          <w:lang w:val="uk-UA"/>
        </w:rPr>
      </w:pPr>
    </w:p>
    <w:p w14:paraId="49BDCEFF" w14:textId="77777777" w:rsidR="00443B23" w:rsidRDefault="00443B23" w:rsidP="00443B2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Таблиця 1.5 – Річне споживання води</w:t>
      </w:r>
    </w:p>
    <w:p w14:paraId="11BAF743" w14:textId="77777777" w:rsidR="00443B23" w:rsidRDefault="00443B23" w:rsidP="00443B23">
      <w:pPr>
        <w:spacing w:after="0"/>
        <w:jc w:val="both"/>
        <w:rPr>
          <w:rFonts w:ascii="Times New Roman" w:hAnsi="Times New Roman" w:cs="Times New Roman"/>
          <w:sz w:val="28"/>
          <w:szCs w:val="28"/>
          <w:lang w:val="uk-UA"/>
        </w:rPr>
      </w:pPr>
    </w:p>
    <w:tbl>
      <w:tblPr>
        <w:tblW w:w="9650" w:type="dxa"/>
        <w:tblInd w:w="-10" w:type="dxa"/>
        <w:tblLook w:val="04A0" w:firstRow="1" w:lastRow="0" w:firstColumn="1" w:lastColumn="0" w:noHBand="0" w:noVBand="1"/>
      </w:tblPr>
      <w:tblGrid>
        <w:gridCol w:w="1092"/>
        <w:gridCol w:w="907"/>
        <w:gridCol w:w="817"/>
        <w:gridCol w:w="1165"/>
        <w:gridCol w:w="907"/>
        <w:gridCol w:w="818"/>
        <w:gridCol w:w="1165"/>
        <w:gridCol w:w="907"/>
        <w:gridCol w:w="818"/>
        <w:gridCol w:w="1054"/>
      </w:tblGrid>
      <w:tr w:rsidR="00443B23" w:rsidRPr="001E696B" w14:paraId="2FF899F4" w14:textId="77777777" w:rsidTr="00FD2EE5">
        <w:trPr>
          <w:trHeight w:val="239"/>
        </w:trPr>
        <w:tc>
          <w:tcPr>
            <w:tcW w:w="1092" w:type="dxa"/>
            <w:tcBorders>
              <w:top w:val="single" w:sz="8" w:space="0" w:color="auto"/>
              <w:left w:val="single" w:sz="8" w:space="0" w:color="auto"/>
              <w:bottom w:val="single" w:sz="8" w:space="0" w:color="auto"/>
              <w:right w:val="single" w:sz="8" w:space="0" w:color="auto"/>
            </w:tcBorders>
            <w:noWrap/>
            <w:vAlign w:val="center"/>
            <w:hideMark/>
          </w:tcPr>
          <w:p w14:paraId="4CAC8B06" w14:textId="77777777" w:rsidR="00443B23" w:rsidRDefault="00443B23" w:rsidP="00AA76B8">
            <w:pPr>
              <w:spacing w:after="0" w:line="240" w:lineRule="auto"/>
              <w:rPr>
                <w:rFonts w:ascii="Times New Roman" w:eastAsia="Times New Roman" w:hAnsi="Times New Roman" w:cs="Times New Roman"/>
                <w:color w:val="000000"/>
              </w:rPr>
            </w:pPr>
            <w:r>
              <w:rPr>
                <w:color w:val="000000"/>
              </w:rPr>
              <w:t> </w:t>
            </w:r>
          </w:p>
        </w:tc>
        <w:tc>
          <w:tcPr>
            <w:tcW w:w="907" w:type="dxa"/>
            <w:tcBorders>
              <w:top w:val="single" w:sz="8" w:space="0" w:color="auto"/>
              <w:left w:val="nil"/>
              <w:bottom w:val="single" w:sz="8" w:space="0" w:color="auto"/>
              <w:right w:val="single" w:sz="8" w:space="0" w:color="auto"/>
            </w:tcBorders>
            <w:noWrap/>
            <w:vAlign w:val="center"/>
            <w:hideMark/>
          </w:tcPr>
          <w:p w14:paraId="125E3C2D" w14:textId="25F62BCC" w:rsidR="00443B23" w:rsidRPr="00F77F72" w:rsidRDefault="00443B23" w:rsidP="00AA76B8">
            <w:pPr>
              <w:spacing w:after="0" w:line="240" w:lineRule="auto"/>
              <w:jc w:val="center"/>
              <w:rPr>
                <w:b/>
                <w:bCs/>
                <w:color w:val="000000"/>
                <w:lang w:val="uk-UA"/>
              </w:rPr>
            </w:pPr>
            <w:r w:rsidRPr="001E696B">
              <w:rPr>
                <w:b/>
                <w:bCs/>
                <w:color w:val="000000"/>
              </w:rPr>
              <w:t>201</w:t>
            </w:r>
            <w:r w:rsidR="00F77F72">
              <w:rPr>
                <w:b/>
                <w:bCs/>
                <w:color w:val="000000"/>
                <w:lang w:val="uk-UA"/>
              </w:rPr>
              <w:t>6</w:t>
            </w:r>
          </w:p>
        </w:tc>
        <w:tc>
          <w:tcPr>
            <w:tcW w:w="817" w:type="dxa"/>
            <w:tcBorders>
              <w:top w:val="single" w:sz="8" w:space="0" w:color="auto"/>
              <w:left w:val="nil"/>
              <w:bottom w:val="single" w:sz="8" w:space="0" w:color="auto"/>
              <w:right w:val="single" w:sz="8" w:space="0" w:color="auto"/>
            </w:tcBorders>
            <w:vAlign w:val="center"/>
            <w:hideMark/>
          </w:tcPr>
          <w:p w14:paraId="44373967" w14:textId="77777777" w:rsidR="00443B23" w:rsidRPr="001E696B" w:rsidRDefault="00443B23" w:rsidP="00AA76B8">
            <w:pPr>
              <w:spacing w:after="0" w:line="240" w:lineRule="auto"/>
              <w:jc w:val="center"/>
              <w:rPr>
                <w:color w:val="000000"/>
              </w:rPr>
            </w:pPr>
            <w:r>
              <w:rPr>
                <w:color w:val="000000"/>
                <w:lang w:val="uk-UA"/>
              </w:rPr>
              <w:t>Тариф</w:t>
            </w:r>
          </w:p>
        </w:tc>
        <w:tc>
          <w:tcPr>
            <w:tcW w:w="1165" w:type="dxa"/>
            <w:tcBorders>
              <w:top w:val="single" w:sz="8" w:space="0" w:color="auto"/>
              <w:left w:val="nil"/>
              <w:bottom w:val="single" w:sz="8" w:space="0" w:color="auto"/>
              <w:right w:val="single" w:sz="8" w:space="0" w:color="auto"/>
            </w:tcBorders>
            <w:vAlign w:val="center"/>
            <w:hideMark/>
          </w:tcPr>
          <w:p w14:paraId="15A200F5" w14:textId="77777777" w:rsidR="00443B23" w:rsidRPr="001E696B" w:rsidRDefault="00443B23" w:rsidP="00AA76B8">
            <w:pPr>
              <w:spacing w:after="0" w:line="240" w:lineRule="auto"/>
              <w:jc w:val="center"/>
              <w:rPr>
                <w:color w:val="000000"/>
              </w:rPr>
            </w:pPr>
            <w:r>
              <w:rPr>
                <w:color w:val="000000"/>
                <w:lang w:val="uk-UA"/>
              </w:rPr>
              <w:t>Грн</w:t>
            </w:r>
          </w:p>
        </w:tc>
        <w:tc>
          <w:tcPr>
            <w:tcW w:w="907" w:type="dxa"/>
            <w:tcBorders>
              <w:top w:val="single" w:sz="8" w:space="0" w:color="auto"/>
              <w:left w:val="nil"/>
              <w:bottom w:val="single" w:sz="8" w:space="0" w:color="auto"/>
              <w:right w:val="single" w:sz="8" w:space="0" w:color="auto"/>
            </w:tcBorders>
            <w:noWrap/>
            <w:vAlign w:val="center"/>
            <w:hideMark/>
          </w:tcPr>
          <w:p w14:paraId="030B76FF" w14:textId="27A1C57D" w:rsidR="00443B23" w:rsidRPr="00F77F72" w:rsidRDefault="00F77F72" w:rsidP="00AA76B8">
            <w:pPr>
              <w:spacing w:after="0" w:line="240" w:lineRule="auto"/>
              <w:jc w:val="center"/>
              <w:rPr>
                <w:b/>
                <w:bCs/>
                <w:color w:val="000000"/>
                <w:lang w:val="uk-UA"/>
              </w:rPr>
            </w:pPr>
            <w:r>
              <w:rPr>
                <w:b/>
                <w:bCs/>
                <w:color w:val="000000"/>
                <w:lang w:val="uk-UA"/>
              </w:rPr>
              <w:t>2017</w:t>
            </w:r>
          </w:p>
        </w:tc>
        <w:tc>
          <w:tcPr>
            <w:tcW w:w="818" w:type="dxa"/>
            <w:tcBorders>
              <w:top w:val="single" w:sz="8" w:space="0" w:color="auto"/>
              <w:left w:val="nil"/>
              <w:bottom w:val="single" w:sz="8" w:space="0" w:color="auto"/>
              <w:right w:val="single" w:sz="8" w:space="0" w:color="auto"/>
            </w:tcBorders>
            <w:vAlign w:val="center"/>
            <w:hideMark/>
          </w:tcPr>
          <w:p w14:paraId="69E0CCC1" w14:textId="77777777" w:rsidR="00443B23" w:rsidRPr="001E696B" w:rsidRDefault="00443B23" w:rsidP="00AA76B8">
            <w:pPr>
              <w:spacing w:after="0" w:line="240" w:lineRule="auto"/>
              <w:jc w:val="center"/>
              <w:rPr>
                <w:color w:val="000000"/>
              </w:rPr>
            </w:pPr>
            <w:r>
              <w:rPr>
                <w:color w:val="000000"/>
                <w:lang w:val="uk-UA"/>
              </w:rPr>
              <w:t>Тариф</w:t>
            </w:r>
          </w:p>
        </w:tc>
        <w:tc>
          <w:tcPr>
            <w:tcW w:w="1165" w:type="dxa"/>
            <w:tcBorders>
              <w:top w:val="single" w:sz="8" w:space="0" w:color="auto"/>
              <w:left w:val="nil"/>
              <w:bottom w:val="single" w:sz="8" w:space="0" w:color="auto"/>
              <w:right w:val="single" w:sz="8" w:space="0" w:color="auto"/>
            </w:tcBorders>
            <w:vAlign w:val="center"/>
            <w:hideMark/>
          </w:tcPr>
          <w:p w14:paraId="701C0A30" w14:textId="77777777" w:rsidR="00443B23" w:rsidRPr="001E696B" w:rsidRDefault="00443B23" w:rsidP="00AA76B8">
            <w:pPr>
              <w:spacing w:after="0" w:line="240" w:lineRule="auto"/>
              <w:jc w:val="center"/>
              <w:rPr>
                <w:color w:val="000000"/>
              </w:rPr>
            </w:pPr>
            <w:r>
              <w:rPr>
                <w:color w:val="000000"/>
                <w:lang w:val="uk-UA"/>
              </w:rPr>
              <w:t>Грн</w:t>
            </w:r>
          </w:p>
        </w:tc>
        <w:tc>
          <w:tcPr>
            <w:tcW w:w="907" w:type="dxa"/>
            <w:tcBorders>
              <w:top w:val="single" w:sz="8" w:space="0" w:color="auto"/>
              <w:left w:val="nil"/>
              <w:bottom w:val="single" w:sz="8" w:space="0" w:color="auto"/>
              <w:right w:val="single" w:sz="8" w:space="0" w:color="auto"/>
            </w:tcBorders>
            <w:noWrap/>
            <w:vAlign w:val="center"/>
            <w:hideMark/>
          </w:tcPr>
          <w:p w14:paraId="7EBFD0DD" w14:textId="1EF87195" w:rsidR="00443B23" w:rsidRPr="00F77F72" w:rsidRDefault="00F77F72" w:rsidP="00AA76B8">
            <w:pPr>
              <w:spacing w:after="0" w:line="240" w:lineRule="auto"/>
              <w:jc w:val="center"/>
              <w:rPr>
                <w:b/>
                <w:bCs/>
                <w:color w:val="000000"/>
                <w:lang w:val="uk-UA"/>
              </w:rPr>
            </w:pPr>
            <w:r>
              <w:rPr>
                <w:b/>
                <w:bCs/>
                <w:color w:val="000000"/>
                <w:lang w:val="uk-UA"/>
              </w:rPr>
              <w:t>2018</w:t>
            </w:r>
          </w:p>
        </w:tc>
        <w:tc>
          <w:tcPr>
            <w:tcW w:w="818" w:type="dxa"/>
            <w:tcBorders>
              <w:top w:val="single" w:sz="8" w:space="0" w:color="auto"/>
              <w:left w:val="nil"/>
              <w:bottom w:val="single" w:sz="8" w:space="0" w:color="auto"/>
              <w:right w:val="single" w:sz="8" w:space="0" w:color="auto"/>
            </w:tcBorders>
            <w:vAlign w:val="center"/>
            <w:hideMark/>
          </w:tcPr>
          <w:p w14:paraId="1FBCB130" w14:textId="77777777" w:rsidR="00443B23" w:rsidRPr="001E696B" w:rsidRDefault="00443B23" w:rsidP="00AA76B8">
            <w:pPr>
              <w:spacing w:after="0" w:line="240" w:lineRule="auto"/>
              <w:jc w:val="center"/>
              <w:rPr>
                <w:color w:val="000000"/>
              </w:rPr>
            </w:pPr>
            <w:r>
              <w:rPr>
                <w:color w:val="000000"/>
                <w:lang w:val="uk-UA"/>
              </w:rPr>
              <w:t>Тариф</w:t>
            </w:r>
          </w:p>
        </w:tc>
        <w:tc>
          <w:tcPr>
            <w:tcW w:w="1054" w:type="dxa"/>
            <w:tcBorders>
              <w:top w:val="single" w:sz="8" w:space="0" w:color="auto"/>
              <w:left w:val="nil"/>
              <w:bottom w:val="single" w:sz="8" w:space="0" w:color="auto"/>
              <w:right w:val="single" w:sz="8" w:space="0" w:color="auto"/>
            </w:tcBorders>
            <w:vAlign w:val="center"/>
            <w:hideMark/>
          </w:tcPr>
          <w:p w14:paraId="24E63E81" w14:textId="77777777" w:rsidR="00443B23" w:rsidRPr="001E696B" w:rsidRDefault="00443B23" w:rsidP="00AA76B8">
            <w:pPr>
              <w:spacing w:after="0" w:line="240" w:lineRule="auto"/>
              <w:jc w:val="center"/>
              <w:rPr>
                <w:color w:val="000000"/>
              </w:rPr>
            </w:pPr>
            <w:r>
              <w:rPr>
                <w:color w:val="000000"/>
                <w:lang w:val="uk-UA"/>
              </w:rPr>
              <w:t>Грн</w:t>
            </w:r>
          </w:p>
        </w:tc>
      </w:tr>
      <w:tr w:rsidR="00443B23" w:rsidRPr="001E696B" w14:paraId="03BE8162"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6F36FD3B" w14:textId="77777777" w:rsidR="00443B23" w:rsidRPr="001E696B" w:rsidRDefault="00443B23" w:rsidP="00AA76B8">
            <w:pPr>
              <w:spacing w:after="0" w:line="240" w:lineRule="auto"/>
              <w:jc w:val="center"/>
              <w:rPr>
                <w:color w:val="000000"/>
              </w:rPr>
            </w:pPr>
            <w:r w:rsidRPr="001E696B">
              <w:rPr>
                <w:color w:val="000000"/>
              </w:rPr>
              <w:t>січень</w:t>
            </w:r>
          </w:p>
        </w:tc>
        <w:tc>
          <w:tcPr>
            <w:tcW w:w="907" w:type="dxa"/>
            <w:tcBorders>
              <w:top w:val="nil"/>
              <w:left w:val="nil"/>
              <w:bottom w:val="single" w:sz="8" w:space="0" w:color="auto"/>
              <w:right w:val="single" w:sz="8" w:space="0" w:color="auto"/>
            </w:tcBorders>
            <w:noWrap/>
            <w:vAlign w:val="center"/>
            <w:hideMark/>
          </w:tcPr>
          <w:p w14:paraId="2B9DA73D" w14:textId="77777777" w:rsidR="00443B23" w:rsidRPr="001E696B" w:rsidRDefault="00443B23" w:rsidP="00AA76B8">
            <w:pPr>
              <w:spacing w:after="0" w:line="240" w:lineRule="auto"/>
              <w:jc w:val="center"/>
              <w:rPr>
                <w:color w:val="000000"/>
              </w:rPr>
            </w:pPr>
            <w:r w:rsidRPr="001E696B">
              <w:rPr>
                <w:color w:val="000000"/>
              </w:rPr>
              <w:t>417</w:t>
            </w:r>
          </w:p>
        </w:tc>
        <w:tc>
          <w:tcPr>
            <w:tcW w:w="817" w:type="dxa"/>
            <w:tcBorders>
              <w:top w:val="nil"/>
              <w:left w:val="nil"/>
              <w:bottom w:val="single" w:sz="8" w:space="0" w:color="auto"/>
              <w:right w:val="single" w:sz="8" w:space="0" w:color="auto"/>
            </w:tcBorders>
            <w:vAlign w:val="center"/>
            <w:hideMark/>
          </w:tcPr>
          <w:p w14:paraId="5A258ABA" w14:textId="77777777" w:rsidR="00443B23" w:rsidRPr="001E696B" w:rsidRDefault="00443B23" w:rsidP="00AA76B8">
            <w:pPr>
              <w:spacing w:after="0" w:line="240" w:lineRule="auto"/>
              <w:jc w:val="center"/>
              <w:rPr>
                <w:color w:val="000000"/>
              </w:rPr>
            </w:pPr>
            <w:r w:rsidRPr="001E696B">
              <w:rPr>
                <w:color w:val="000000"/>
              </w:rPr>
              <w:t>3,888</w:t>
            </w:r>
          </w:p>
        </w:tc>
        <w:tc>
          <w:tcPr>
            <w:tcW w:w="1165" w:type="dxa"/>
            <w:tcBorders>
              <w:top w:val="nil"/>
              <w:left w:val="nil"/>
              <w:bottom w:val="single" w:sz="8" w:space="0" w:color="auto"/>
              <w:right w:val="single" w:sz="8" w:space="0" w:color="auto"/>
            </w:tcBorders>
            <w:vAlign w:val="center"/>
            <w:hideMark/>
          </w:tcPr>
          <w:p w14:paraId="6D47EAEB" w14:textId="77777777" w:rsidR="00443B23" w:rsidRPr="001E696B" w:rsidRDefault="00443B23" w:rsidP="00AA76B8">
            <w:pPr>
              <w:spacing w:after="0" w:line="240" w:lineRule="auto"/>
              <w:jc w:val="right"/>
              <w:rPr>
                <w:color w:val="000000"/>
              </w:rPr>
            </w:pPr>
            <w:r w:rsidRPr="001E696B">
              <w:rPr>
                <w:color w:val="000000"/>
              </w:rPr>
              <w:t>1621,296</w:t>
            </w:r>
          </w:p>
        </w:tc>
        <w:tc>
          <w:tcPr>
            <w:tcW w:w="907" w:type="dxa"/>
            <w:tcBorders>
              <w:top w:val="nil"/>
              <w:left w:val="nil"/>
              <w:bottom w:val="single" w:sz="8" w:space="0" w:color="auto"/>
              <w:right w:val="single" w:sz="8" w:space="0" w:color="auto"/>
            </w:tcBorders>
            <w:noWrap/>
            <w:vAlign w:val="center"/>
            <w:hideMark/>
          </w:tcPr>
          <w:p w14:paraId="7B0C220B" w14:textId="77777777" w:rsidR="00443B23" w:rsidRPr="001E696B" w:rsidRDefault="00443B23" w:rsidP="00AA76B8">
            <w:pPr>
              <w:spacing w:after="0" w:line="240" w:lineRule="auto"/>
              <w:jc w:val="center"/>
              <w:rPr>
                <w:color w:val="000000"/>
              </w:rPr>
            </w:pPr>
            <w:r w:rsidRPr="001E696B">
              <w:rPr>
                <w:color w:val="000000"/>
              </w:rPr>
              <w:t>234</w:t>
            </w:r>
          </w:p>
        </w:tc>
        <w:tc>
          <w:tcPr>
            <w:tcW w:w="818" w:type="dxa"/>
            <w:tcBorders>
              <w:top w:val="nil"/>
              <w:left w:val="nil"/>
              <w:bottom w:val="single" w:sz="8" w:space="0" w:color="auto"/>
              <w:right w:val="single" w:sz="8" w:space="0" w:color="auto"/>
            </w:tcBorders>
            <w:vAlign w:val="center"/>
            <w:hideMark/>
          </w:tcPr>
          <w:p w14:paraId="1B82F6C3" w14:textId="77777777" w:rsidR="00443B23" w:rsidRPr="001E696B" w:rsidRDefault="00443B23" w:rsidP="00AA76B8">
            <w:pPr>
              <w:spacing w:after="0" w:line="240" w:lineRule="auto"/>
              <w:jc w:val="center"/>
              <w:rPr>
                <w:color w:val="000000"/>
                <w:sz w:val="24"/>
                <w:szCs w:val="24"/>
              </w:rPr>
            </w:pPr>
            <w:r w:rsidRPr="001E696B">
              <w:rPr>
                <w:color w:val="000000"/>
                <w:sz w:val="24"/>
                <w:szCs w:val="24"/>
              </w:rPr>
              <w:t>4,596</w:t>
            </w:r>
          </w:p>
        </w:tc>
        <w:tc>
          <w:tcPr>
            <w:tcW w:w="1165" w:type="dxa"/>
            <w:tcBorders>
              <w:top w:val="nil"/>
              <w:left w:val="nil"/>
              <w:bottom w:val="single" w:sz="8" w:space="0" w:color="auto"/>
              <w:right w:val="single" w:sz="8" w:space="0" w:color="auto"/>
            </w:tcBorders>
            <w:vAlign w:val="center"/>
            <w:hideMark/>
          </w:tcPr>
          <w:p w14:paraId="0A414693" w14:textId="77777777" w:rsidR="00443B23" w:rsidRPr="001E696B" w:rsidRDefault="00443B23" w:rsidP="00AA76B8">
            <w:pPr>
              <w:spacing w:after="0" w:line="240" w:lineRule="auto"/>
              <w:jc w:val="right"/>
              <w:rPr>
                <w:color w:val="000000"/>
              </w:rPr>
            </w:pPr>
            <w:r w:rsidRPr="001E696B">
              <w:rPr>
                <w:color w:val="000000"/>
              </w:rPr>
              <w:t>1075,464</w:t>
            </w:r>
          </w:p>
        </w:tc>
        <w:tc>
          <w:tcPr>
            <w:tcW w:w="907" w:type="dxa"/>
            <w:tcBorders>
              <w:top w:val="nil"/>
              <w:left w:val="nil"/>
              <w:bottom w:val="single" w:sz="8" w:space="0" w:color="auto"/>
              <w:right w:val="single" w:sz="8" w:space="0" w:color="auto"/>
            </w:tcBorders>
            <w:noWrap/>
            <w:vAlign w:val="center"/>
            <w:hideMark/>
          </w:tcPr>
          <w:p w14:paraId="053D1D91" w14:textId="77777777" w:rsidR="00443B23" w:rsidRPr="001E696B" w:rsidRDefault="00443B23" w:rsidP="00AA76B8">
            <w:pPr>
              <w:spacing w:after="0" w:line="240" w:lineRule="auto"/>
              <w:jc w:val="center"/>
              <w:rPr>
                <w:color w:val="000000"/>
              </w:rPr>
            </w:pPr>
            <w:r w:rsidRPr="001E696B">
              <w:rPr>
                <w:color w:val="000000"/>
              </w:rPr>
              <w:t>235</w:t>
            </w:r>
          </w:p>
        </w:tc>
        <w:tc>
          <w:tcPr>
            <w:tcW w:w="818" w:type="dxa"/>
            <w:tcBorders>
              <w:top w:val="nil"/>
              <w:left w:val="nil"/>
              <w:bottom w:val="single" w:sz="8" w:space="0" w:color="auto"/>
              <w:right w:val="single" w:sz="8" w:space="0" w:color="auto"/>
            </w:tcBorders>
            <w:vAlign w:val="center"/>
            <w:hideMark/>
          </w:tcPr>
          <w:p w14:paraId="14A404F1" w14:textId="77777777" w:rsidR="00443B23" w:rsidRPr="001E696B" w:rsidRDefault="00443B23" w:rsidP="00AA76B8">
            <w:pPr>
              <w:spacing w:after="0" w:line="240" w:lineRule="auto"/>
              <w:jc w:val="center"/>
              <w:rPr>
                <w:color w:val="000000"/>
                <w:sz w:val="24"/>
                <w:szCs w:val="24"/>
              </w:rPr>
            </w:pPr>
            <w:r w:rsidRPr="001E696B">
              <w:rPr>
                <w:color w:val="000000"/>
                <w:sz w:val="24"/>
                <w:szCs w:val="24"/>
              </w:rPr>
              <w:t>6,132</w:t>
            </w:r>
          </w:p>
        </w:tc>
        <w:tc>
          <w:tcPr>
            <w:tcW w:w="1054" w:type="dxa"/>
            <w:tcBorders>
              <w:top w:val="nil"/>
              <w:left w:val="nil"/>
              <w:bottom w:val="single" w:sz="8" w:space="0" w:color="auto"/>
              <w:right w:val="single" w:sz="8" w:space="0" w:color="auto"/>
            </w:tcBorders>
            <w:vAlign w:val="center"/>
            <w:hideMark/>
          </w:tcPr>
          <w:p w14:paraId="735E4D0B" w14:textId="77777777" w:rsidR="00443B23" w:rsidRPr="001E696B" w:rsidRDefault="00443B23" w:rsidP="00AA76B8">
            <w:pPr>
              <w:spacing w:after="0" w:line="240" w:lineRule="auto"/>
              <w:jc w:val="right"/>
              <w:rPr>
                <w:rFonts w:ascii="Calibri" w:hAnsi="Calibri" w:cs="Calibri"/>
                <w:color w:val="000000"/>
              </w:rPr>
            </w:pPr>
            <w:r w:rsidRPr="001E696B">
              <w:rPr>
                <w:rFonts w:ascii="Calibri" w:hAnsi="Calibri" w:cs="Calibri"/>
                <w:color w:val="000000"/>
              </w:rPr>
              <w:t>1441,02</w:t>
            </w:r>
          </w:p>
        </w:tc>
      </w:tr>
      <w:tr w:rsidR="00443B23" w14:paraId="1016DB75"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3E762CBF" w14:textId="77777777" w:rsidR="00443B23" w:rsidRPr="001E696B" w:rsidRDefault="00443B23" w:rsidP="00AA76B8">
            <w:pPr>
              <w:spacing w:after="0" w:line="240" w:lineRule="auto"/>
              <w:jc w:val="center"/>
              <w:rPr>
                <w:rFonts w:ascii="Times New Roman" w:hAnsi="Times New Roman" w:cs="Times New Roman"/>
                <w:color w:val="000000"/>
              </w:rPr>
            </w:pPr>
            <w:r w:rsidRPr="001E696B">
              <w:rPr>
                <w:color w:val="000000"/>
              </w:rPr>
              <w:t>лютий</w:t>
            </w:r>
          </w:p>
        </w:tc>
        <w:tc>
          <w:tcPr>
            <w:tcW w:w="907" w:type="dxa"/>
            <w:tcBorders>
              <w:top w:val="nil"/>
              <w:left w:val="nil"/>
              <w:bottom w:val="single" w:sz="8" w:space="0" w:color="auto"/>
              <w:right w:val="single" w:sz="8" w:space="0" w:color="auto"/>
            </w:tcBorders>
            <w:noWrap/>
            <w:vAlign w:val="center"/>
            <w:hideMark/>
          </w:tcPr>
          <w:p w14:paraId="569F724D" w14:textId="77777777" w:rsidR="00443B23" w:rsidRPr="001E696B" w:rsidRDefault="00443B23" w:rsidP="00AA76B8">
            <w:pPr>
              <w:spacing w:after="0" w:line="240" w:lineRule="auto"/>
              <w:jc w:val="center"/>
              <w:rPr>
                <w:color w:val="000000"/>
              </w:rPr>
            </w:pPr>
            <w:r w:rsidRPr="001E696B">
              <w:rPr>
                <w:color w:val="000000"/>
              </w:rPr>
              <w:t>583</w:t>
            </w:r>
          </w:p>
        </w:tc>
        <w:tc>
          <w:tcPr>
            <w:tcW w:w="817" w:type="dxa"/>
            <w:tcBorders>
              <w:top w:val="nil"/>
              <w:left w:val="nil"/>
              <w:bottom w:val="single" w:sz="8" w:space="0" w:color="auto"/>
              <w:right w:val="single" w:sz="8" w:space="0" w:color="auto"/>
            </w:tcBorders>
            <w:vAlign w:val="center"/>
            <w:hideMark/>
          </w:tcPr>
          <w:p w14:paraId="3DF0E8C9" w14:textId="77777777" w:rsidR="00443B23" w:rsidRPr="001E696B" w:rsidRDefault="00443B23" w:rsidP="00AA76B8">
            <w:pPr>
              <w:spacing w:after="0" w:line="240" w:lineRule="auto"/>
              <w:jc w:val="center"/>
              <w:rPr>
                <w:color w:val="000000"/>
              </w:rPr>
            </w:pPr>
            <w:r w:rsidRPr="001E696B">
              <w:rPr>
                <w:color w:val="000000"/>
              </w:rPr>
              <w:t>3,888</w:t>
            </w:r>
          </w:p>
        </w:tc>
        <w:tc>
          <w:tcPr>
            <w:tcW w:w="1165" w:type="dxa"/>
            <w:tcBorders>
              <w:top w:val="nil"/>
              <w:left w:val="nil"/>
              <w:bottom w:val="single" w:sz="8" w:space="0" w:color="auto"/>
              <w:right w:val="single" w:sz="8" w:space="0" w:color="auto"/>
            </w:tcBorders>
            <w:vAlign w:val="center"/>
            <w:hideMark/>
          </w:tcPr>
          <w:p w14:paraId="5E1F47AD" w14:textId="77777777" w:rsidR="00443B23" w:rsidRDefault="00443B23" w:rsidP="00AA76B8">
            <w:pPr>
              <w:spacing w:after="0" w:line="240" w:lineRule="auto"/>
              <w:jc w:val="right"/>
              <w:rPr>
                <w:color w:val="000000"/>
              </w:rPr>
            </w:pPr>
            <w:r>
              <w:rPr>
                <w:color w:val="000000"/>
              </w:rPr>
              <w:t>2266,704</w:t>
            </w:r>
          </w:p>
        </w:tc>
        <w:tc>
          <w:tcPr>
            <w:tcW w:w="907" w:type="dxa"/>
            <w:tcBorders>
              <w:top w:val="nil"/>
              <w:left w:val="nil"/>
              <w:bottom w:val="single" w:sz="8" w:space="0" w:color="auto"/>
              <w:right w:val="single" w:sz="8" w:space="0" w:color="auto"/>
            </w:tcBorders>
            <w:noWrap/>
            <w:vAlign w:val="center"/>
            <w:hideMark/>
          </w:tcPr>
          <w:p w14:paraId="710D9DD3" w14:textId="77777777" w:rsidR="00443B23" w:rsidRDefault="00443B23" w:rsidP="00AA76B8">
            <w:pPr>
              <w:spacing w:after="0" w:line="240" w:lineRule="auto"/>
              <w:jc w:val="center"/>
              <w:rPr>
                <w:color w:val="000000"/>
              </w:rPr>
            </w:pPr>
            <w:r>
              <w:rPr>
                <w:color w:val="000000"/>
              </w:rPr>
              <w:t>193</w:t>
            </w:r>
          </w:p>
        </w:tc>
        <w:tc>
          <w:tcPr>
            <w:tcW w:w="818" w:type="dxa"/>
            <w:tcBorders>
              <w:top w:val="nil"/>
              <w:left w:val="nil"/>
              <w:bottom w:val="single" w:sz="8" w:space="0" w:color="auto"/>
              <w:right w:val="single" w:sz="8" w:space="0" w:color="auto"/>
            </w:tcBorders>
            <w:vAlign w:val="center"/>
            <w:hideMark/>
          </w:tcPr>
          <w:p w14:paraId="326C89A9" w14:textId="77777777" w:rsidR="00443B23" w:rsidRDefault="00443B23" w:rsidP="00AA76B8">
            <w:pPr>
              <w:spacing w:after="0" w:line="240" w:lineRule="auto"/>
              <w:jc w:val="center"/>
              <w:rPr>
                <w:color w:val="000000"/>
                <w:sz w:val="24"/>
                <w:szCs w:val="24"/>
              </w:rPr>
            </w:pPr>
            <w:r>
              <w:rPr>
                <w:color w:val="000000"/>
                <w:sz w:val="24"/>
                <w:szCs w:val="24"/>
              </w:rPr>
              <w:t>4,596</w:t>
            </w:r>
          </w:p>
        </w:tc>
        <w:tc>
          <w:tcPr>
            <w:tcW w:w="1165" w:type="dxa"/>
            <w:tcBorders>
              <w:top w:val="nil"/>
              <w:left w:val="nil"/>
              <w:bottom w:val="single" w:sz="8" w:space="0" w:color="auto"/>
              <w:right w:val="single" w:sz="8" w:space="0" w:color="auto"/>
            </w:tcBorders>
            <w:vAlign w:val="center"/>
            <w:hideMark/>
          </w:tcPr>
          <w:p w14:paraId="08E9E25A" w14:textId="77777777" w:rsidR="00443B23" w:rsidRDefault="00443B23" w:rsidP="00AA76B8">
            <w:pPr>
              <w:spacing w:after="0" w:line="240" w:lineRule="auto"/>
              <w:jc w:val="right"/>
              <w:rPr>
                <w:color w:val="000000"/>
              </w:rPr>
            </w:pPr>
            <w:r>
              <w:rPr>
                <w:color w:val="000000"/>
              </w:rPr>
              <w:t>887,028</w:t>
            </w:r>
          </w:p>
        </w:tc>
        <w:tc>
          <w:tcPr>
            <w:tcW w:w="907" w:type="dxa"/>
            <w:tcBorders>
              <w:top w:val="nil"/>
              <w:left w:val="nil"/>
              <w:bottom w:val="single" w:sz="8" w:space="0" w:color="auto"/>
              <w:right w:val="single" w:sz="8" w:space="0" w:color="auto"/>
            </w:tcBorders>
            <w:noWrap/>
            <w:vAlign w:val="center"/>
            <w:hideMark/>
          </w:tcPr>
          <w:p w14:paraId="0F9D54E4" w14:textId="77777777" w:rsidR="00443B23" w:rsidRDefault="00443B23" w:rsidP="00AA76B8">
            <w:pPr>
              <w:spacing w:after="0" w:line="240" w:lineRule="auto"/>
              <w:jc w:val="center"/>
              <w:rPr>
                <w:color w:val="000000"/>
              </w:rPr>
            </w:pPr>
            <w:r>
              <w:rPr>
                <w:color w:val="000000"/>
              </w:rPr>
              <w:t>313</w:t>
            </w:r>
          </w:p>
        </w:tc>
        <w:tc>
          <w:tcPr>
            <w:tcW w:w="818" w:type="dxa"/>
            <w:tcBorders>
              <w:top w:val="nil"/>
              <w:left w:val="nil"/>
              <w:bottom w:val="single" w:sz="8" w:space="0" w:color="auto"/>
              <w:right w:val="single" w:sz="8" w:space="0" w:color="auto"/>
            </w:tcBorders>
            <w:vAlign w:val="center"/>
            <w:hideMark/>
          </w:tcPr>
          <w:p w14:paraId="21CE592A" w14:textId="77777777" w:rsidR="00443B23" w:rsidRDefault="00443B23" w:rsidP="00AA76B8">
            <w:pPr>
              <w:spacing w:after="0" w:line="240" w:lineRule="auto"/>
              <w:jc w:val="center"/>
              <w:rPr>
                <w:color w:val="000000"/>
                <w:sz w:val="24"/>
                <w:szCs w:val="24"/>
              </w:rPr>
            </w:pPr>
            <w:r>
              <w:rPr>
                <w:color w:val="000000"/>
                <w:sz w:val="24"/>
                <w:szCs w:val="24"/>
              </w:rPr>
              <w:t>6,132</w:t>
            </w:r>
          </w:p>
        </w:tc>
        <w:tc>
          <w:tcPr>
            <w:tcW w:w="1054" w:type="dxa"/>
            <w:tcBorders>
              <w:top w:val="nil"/>
              <w:left w:val="nil"/>
              <w:bottom w:val="single" w:sz="8" w:space="0" w:color="auto"/>
              <w:right w:val="single" w:sz="8" w:space="0" w:color="auto"/>
            </w:tcBorders>
            <w:vAlign w:val="center"/>
            <w:hideMark/>
          </w:tcPr>
          <w:p w14:paraId="043F6BCA" w14:textId="77777777" w:rsidR="00443B23" w:rsidRDefault="00443B23" w:rsidP="00AA76B8">
            <w:pPr>
              <w:spacing w:after="0" w:line="240" w:lineRule="auto"/>
              <w:jc w:val="right"/>
              <w:rPr>
                <w:rFonts w:ascii="Calibri" w:hAnsi="Calibri" w:cs="Calibri"/>
                <w:color w:val="000000"/>
              </w:rPr>
            </w:pPr>
            <w:r>
              <w:rPr>
                <w:rFonts w:ascii="Calibri" w:hAnsi="Calibri" w:cs="Calibri"/>
                <w:color w:val="000000"/>
              </w:rPr>
              <w:t>1919,316</w:t>
            </w:r>
          </w:p>
        </w:tc>
      </w:tr>
      <w:tr w:rsidR="00443B23" w14:paraId="2E19436B"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57EDDE63" w14:textId="77777777" w:rsidR="00443B23" w:rsidRDefault="00443B23" w:rsidP="00AA76B8">
            <w:pPr>
              <w:spacing w:after="0" w:line="240" w:lineRule="auto"/>
              <w:jc w:val="center"/>
              <w:rPr>
                <w:rFonts w:ascii="Times New Roman" w:hAnsi="Times New Roman" w:cs="Times New Roman"/>
                <w:color w:val="000000"/>
              </w:rPr>
            </w:pPr>
            <w:r>
              <w:rPr>
                <w:color w:val="000000"/>
              </w:rPr>
              <w:t>березень</w:t>
            </w:r>
          </w:p>
        </w:tc>
        <w:tc>
          <w:tcPr>
            <w:tcW w:w="907" w:type="dxa"/>
            <w:tcBorders>
              <w:top w:val="nil"/>
              <w:left w:val="nil"/>
              <w:bottom w:val="single" w:sz="8" w:space="0" w:color="auto"/>
              <w:right w:val="single" w:sz="8" w:space="0" w:color="auto"/>
            </w:tcBorders>
            <w:noWrap/>
            <w:vAlign w:val="center"/>
            <w:hideMark/>
          </w:tcPr>
          <w:p w14:paraId="5B794F5C" w14:textId="77777777" w:rsidR="00443B23" w:rsidRDefault="00443B23" w:rsidP="00AA76B8">
            <w:pPr>
              <w:spacing w:after="0" w:line="240" w:lineRule="auto"/>
              <w:jc w:val="center"/>
              <w:rPr>
                <w:color w:val="000000"/>
              </w:rPr>
            </w:pPr>
            <w:r>
              <w:rPr>
                <w:color w:val="000000"/>
              </w:rPr>
              <w:t>632</w:t>
            </w:r>
          </w:p>
        </w:tc>
        <w:tc>
          <w:tcPr>
            <w:tcW w:w="817" w:type="dxa"/>
            <w:tcBorders>
              <w:top w:val="nil"/>
              <w:left w:val="nil"/>
              <w:bottom w:val="single" w:sz="8" w:space="0" w:color="auto"/>
              <w:right w:val="single" w:sz="8" w:space="0" w:color="auto"/>
            </w:tcBorders>
            <w:vAlign w:val="center"/>
            <w:hideMark/>
          </w:tcPr>
          <w:p w14:paraId="57E65CA1" w14:textId="77777777" w:rsidR="00443B23" w:rsidRDefault="00443B23" w:rsidP="00AA76B8">
            <w:pPr>
              <w:spacing w:after="0" w:line="240" w:lineRule="auto"/>
              <w:jc w:val="center"/>
              <w:rPr>
                <w:color w:val="000000"/>
              </w:rPr>
            </w:pPr>
            <w:r>
              <w:rPr>
                <w:color w:val="000000"/>
              </w:rPr>
              <w:t>3,888</w:t>
            </w:r>
          </w:p>
        </w:tc>
        <w:tc>
          <w:tcPr>
            <w:tcW w:w="1165" w:type="dxa"/>
            <w:tcBorders>
              <w:top w:val="nil"/>
              <w:left w:val="nil"/>
              <w:bottom w:val="single" w:sz="8" w:space="0" w:color="auto"/>
              <w:right w:val="single" w:sz="8" w:space="0" w:color="auto"/>
            </w:tcBorders>
            <w:vAlign w:val="center"/>
            <w:hideMark/>
          </w:tcPr>
          <w:p w14:paraId="3B7C6F05" w14:textId="77777777" w:rsidR="00443B23" w:rsidRDefault="00443B23" w:rsidP="00AA76B8">
            <w:pPr>
              <w:spacing w:after="0" w:line="240" w:lineRule="auto"/>
              <w:jc w:val="right"/>
              <w:rPr>
                <w:color w:val="000000"/>
              </w:rPr>
            </w:pPr>
            <w:r>
              <w:rPr>
                <w:color w:val="000000"/>
              </w:rPr>
              <w:t>2457,216</w:t>
            </w:r>
          </w:p>
        </w:tc>
        <w:tc>
          <w:tcPr>
            <w:tcW w:w="907" w:type="dxa"/>
            <w:tcBorders>
              <w:top w:val="nil"/>
              <w:left w:val="nil"/>
              <w:bottom w:val="single" w:sz="8" w:space="0" w:color="auto"/>
              <w:right w:val="single" w:sz="8" w:space="0" w:color="auto"/>
            </w:tcBorders>
            <w:noWrap/>
            <w:vAlign w:val="center"/>
            <w:hideMark/>
          </w:tcPr>
          <w:p w14:paraId="2FBBE730" w14:textId="77777777" w:rsidR="00443B23" w:rsidRDefault="00443B23" w:rsidP="00AA76B8">
            <w:pPr>
              <w:spacing w:after="0" w:line="240" w:lineRule="auto"/>
              <w:jc w:val="center"/>
              <w:rPr>
                <w:color w:val="000000"/>
              </w:rPr>
            </w:pPr>
            <w:r>
              <w:rPr>
                <w:color w:val="000000"/>
              </w:rPr>
              <w:t>283</w:t>
            </w:r>
          </w:p>
        </w:tc>
        <w:tc>
          <w:tcPr>
            <w:tcW w:w="818" w:type="dxa"/>
            <w:tcBorders>
              <w:top w:val="nil"/>
              <w:left w:val="nil"/>
              <w:bottom w:val="single" w:sz="8" w:space="0" w:color="auto"/>
              <w:right w:val="single" w:sz="8" w:space="0" w:color="auto"/>
            </w:tcBorders>
            <w:vAlign w:val="center"/>
            <w:hideMark/>
          </w:tcPr>
          <w:p w14:paraId="56A0E425" w14:textId="77777777" w:rsidR="00443B23" w:rsidRDefault="00443B23" w:rsidP="00AA76B8">
            <w:pPr>
              <w:spacing w:after="0" w:line="240" w:lineRule="auto"/>
              <w:jc w:val="center"/>
              <w:rPr>
                <w:color w:val="000000"/>
                <w:sz w:val="24"/>
                <w:szCs w:val="24"/>
              </w:rPr>
            </w:pPr>
            <w:r>
              <w:rPr>
                <w:color w:val="000000"/>
                <w:sz w:val="24"/>
                <w:szCs w:val="24"/>
              </w:rPr>
              <w:t>4,596</w:t>
            </w:r>
          </w:p>
        </w:tc>
        <w:tc>
          <w:tcPr>
            <w:tcW w:w="1165" w:type="dxa"/>
            <w:tcBorders>
              <w:top w:val="nil"/>
              <w:left w:val="nil"/>
              <w:bottom w:val="single" w:sz="8" w:space="0" w:color="auto"/>
              <w:right w:val="single" w:sz="8" w:space="0" w:color="auto"/>
            </w:tcBorders>
            <w:vAlign w:val="center"/>
            <w:hideMark/>
          </w:tcPr>
          <w:p w14:paraId="755D32C2" w14:textId="77777777" w:rsidR="00443B23" w:rsidRDefault="00443B23" w:rsidP="00AA76B8">
            <w:pPr>
              <w:spacing w:after="0" w:line="240" w:lineRule="auto"/>
              <w:jc w:val="right"/>
              <w:rPr>
                <w:color w:val="000000"/>
              </w:rPr>
            </w:pPr>
            <w:r>
              <w:rPr>
                <w:color w:val="000000"/>
              </w:rPr>
              <w:t>1300,668</w:t>
            </w:r>
          </w:p>
        </w:tc>
        <w:tc>
          <w:tcPr>
            <w:tcW w:w="907" w:type="dxa"/>
            <w:tcBorders>
              <w:top w:val="nil"/>
              <w:left w:val="nil"/>
              <w:bottom w:val="single" w:sz="8" w:space="0" w:color="auto"/>
              <w:right w:val="single" w:sz="8" w:space="0" w:color="auto"/>
            </w:tcBorders>
            <w:noWrap/>
            <w:vAlign w:val="center"/>
            <w:hideMark/>
          </w:tcPr>
          <w:p w14:paraId="13713C15" w14:textId="77777777" w:rsidR="00443B23" w:rsidRDefault="00443B23" w:rsidP="00AA76B8">
            <w:pPr>
              <w:spacing w:after="0" w:line="240" w:lineRule="auto"/>
              <w:jc w:val="center"/>
              <w:rPr>
                <w:color w:val="000000"/>
              </w:rPr>
            </w:pPr>
            <w:r>
              <w:rPr>
                <w:color w:val="000000"/>
              </w:rPr>
              <w:t>318</w:t>
            </w:r>
          </w:p>
        </w:tc>
        <w:tc>
          <w:tcPr>
            <w:tcW w:w="818" w:type="dxa"/>
            <w:tcBorders>
              <w:top w:val="nil"/>
              <w:left w:val="nil"/>
              <w:bottom w:val="single" w:sz="8" w:space="0" w:color="auto"/>
              <w:right w:val="single" w:sz="8" w:space="0" w:color="auto"/>
            </w:tcBorders>
            <w:vAlign w:val="center"/>
            <w:hideMark/>
          </w:tcPr>
          <w:p w14:paraId="7A1AB1FD" w14:textId="77777777" w:rsidR="00443B23" w:rsidRDefault="00443B23" w:rsidP="00AA76B8">
            <w:pPr>
              <w:spacing w:after="0" w:line="240" w:lineRule="auto"/>
              <w:jc w:val="center"/>
              <w:rPr>
                <w:color w:val="000000"/>
                <w:sz w:val="24"/>
                <w:szCs w:val="24"/>
              </w:rPr>
            </w:pPr>
            <w:r>
              <w:rPr>
                <w:color w:val="000000"/>
                <w:sz w:val="24"/>
                <w:szCs w:val="24"/>
              </w:rPr>
              <w:t>6,132</w:t>
            </w:r>
          </w:p>
        </w:tc>
        <w:tc>
          <w:tcPr>
            <w:tcW w:w="1054" w:type="dxa"/>
            <w:tcBorders>
              <w:top w:val="nil"/>
              <w:left w:val="nil"/>
              <w:bottom w:val="single" w:sz="8" w:space="0" w:color="auto"/>
              <w:right w:val="single" w:sz="8" w:space="0" w:color="auto"/>
            </w:tcBorders>
            <w:vAlign w:val="center"/>
            <w:hideMark/>
          </w:tcPr>
          <w:p w14:paraId="6D2B383C" w14:textId="77777777" w:rsidR="00443B23" w:rsidRDefault="00443B23" w:rsidP="00AA76B8">
            <w:pPr>
              <w:spacing w:after="0" w:line="240" w:lineRule="auto"/>
              <w:jc w:val="right"/>
              <w:rPr>
                <w:rFonts w:ascii="Calibri" w:hAnsi="Calibri" w:cs="Calibri"/>
                <w:color w:val="000000"/>
              </w:rPr>
            </w:pPr>
            <w:r>
              <w:rPr>
                <w:rFonts w:ascii="Calibri" w:hAnsi="Calibri" w:cs="Calibri"/>
                <w:color w:val="000000"/>
              </w:rPr>
              <w:t>1949,976</w:t>
            </w:r>
          </w:p>
        </w:tc>
      </w:tr>
      <w:tr w:rsidR="00443B23" w14:paraId="0242D29E"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1A3C2FD2" w14:textId="77777777" w:rsidR="00443B23" w:rsidRDefault="00443B23" w:rsidP="00AA76B8">
            <w:pPr>
              <w:spacing w:after="0" w:line="240" w:lineRule="auto"/>
              <w:jc w:val="center"/>
              <w:rPr>
                <w:rFonts w:ascii="Times New Roman" w:hAnsi="Times New Roman" w:cs="Times New Roman"/>
                <w:color w:val="000000"/>
              </w:rPr>
            </w:pPr>
            <w:r>
              <w:rPr>
                <w:color w:val="000000"/>
              </w:rPr>
              <w:t>квітень</w:t>
            </w:r>
          </w:p>
        </w:tc>
        <w:tc>
          <w:tcPr>
            <w:tcW w:w="907" w:type="dxa"/>
            <w:tcBorders>
              <w:top w:val="nil"/>
              <w:left w:val="nil"/>
              <w:bottom w:val="single" w:sz="8" w:space="0" w:color="auto"/>
              <w:right w:val="single" w:sz="8" w:space="0" w:color="auto"/>
            </w:tcBorders>
            <w:noWrap/>
            <w:vAlign w:val="center"/>
            <w:hideMark/>
          </w:tcPr>
          <w:p w14:paraId="12035DDD" w14:textId="77777777" w:rsidR="00443B23" w:rsidRDefault="00443B23" w:rsidP="00AA76B8">
            <w:pPr>
              <w:spacing w:after="0" w:line="240" w:lineRule="auto"/>
              <w:jc w:val="center"/>
              <w:rPr>
                <w:color w:val="000000"/>
              </w:rPr>
            </w:pPr>
            <w:r>
              <w:rPr>
                <w:color w:val="000000"/>
              </w:rPr>
              <w:t>599</w:t>
            </w:r>
          </w:p>
        </w:tc>
        <w:tc>
          <w:tcPr>
            <w:tcW w:w="817" w:type="dxa"/>
            <w:tcBorders>
              <w:top w:val="nil"/>
              <w:left w:val="nil"/>
              <w:bottom w:val="single" w:sz="8" w:space="0" w:color="auto"/>
              <w:right w:val="single" w:sz="8" w:space="0" w:color="auto"/>
            </w:tcBorders>
            <w:vAlign w:val="center"/>
            <w:hideMark/>
          </w:tcPr>
          <w:p w14:paraId="2634A135" w14:textId="77777777" w:rsidR="00443B23" w:rsidRDefault="00443B23" w:rsidP="00AA76B8">
            <w:pPr>
              <w:spacing w:after="0" w:line="240" w:lineRule="auto"/>
              <w:jc w:val="center"/>
              <w:rPr>
                <w:color w:val="000000"/>
              </w:rPr>
            </w:pPr>
            <w:r>
              <w:rPr>
                <w:color w:val="000000"/>
              </w:rPr>
              <w:t>3,888</w:t>
            </w:r>
          </w:p>
        </w:tc>
        <w:tc>
          <w:tcPr>
            <w:tcW w:w="1165" w:type="dxa"/>
            <w:tcBorders>
              <w:top w:val="nil"/>
              <w:left w:val="nil"/>
              <w:bottom w:val="single" w:sz="8" w:space="0" w:color="auto"/>
              <w:right w:val="single" w:sz="8" w:space="0" w:color="auto"/>
            </w:tcBorders>
            <w:vAlign w:val="center"/>
            <w:hideMark/>
          </w:tcPr>
          <w:p w14:paraId="4C193164" w14:textId="77777777" w:rsidR="00443B23" w:rsidRDefault="00443B23" w:rsidP="00AA76B8">
            <w:pPr>
              <w:spacing w:after="0" w:line="240" w:lineRule="auto"/>
              <w:jc w:val="right"/>
              <w:rPr>
                <w:color w:val="000000"/>
              </w:rPr>
            </w:pPr>
            <w:r>
              <w:rPr>
                <w:color w:val="000000"/>
              </w:rPr>
              <w:t>2328,912</w:t>
            </w:r>
          </w:p>
        </w:tc>
        <w:tc>
          <w:tcPr>
            <w:tcW w:w="907" w:type="dxa"/>
            <w:tcBorders>
              <w:top w:val="nil"/>
              <w:left w:val="nil"/>
              <w:bottom w:val="single" w:sz="8" w:space="0" w:color="auto"/>
              <w:right w:val="single" w:sz="8" w:space="0" w:color="auto"/>
            </w:tcBorders>
            <w:noWrap/>
            <w:vAlign w:val="center"/>
            <w:hideMark/>
          </w:tcPr>
          <w:p w14:paraId="7D889993" w14:textId="77777777" w:rsidR="00443B23" w:rsidRDefault="00443B23" w:rsidP="00AA76B8">
            <w:pPr>
              <w:spacing w:after="0" w:line="240" w:lineRule="auto"/>
              <w:jc w:val="center"/>
              <w:rPr>
                <w:color w:val="000000"/>
              </w:rPr>
            </w:pPr>
            <w:r>
              <w:rPr>
                <w:color w:val="000000"/>
              </w:rPr>
              <w:t>343</w:t>
            </w:r>
          </w:p>
        </w:tc>
        <w:tc>
          <w:tcPr>
            <w:tcW w:w="818" w:type="dxa"/>
            <w:tcBorders>
              <w:top w:val="nil"/>
              <w:left w:val="nil"/>
              <w:bottom w:val="single" w:sz="8" w:space="0" w:color="auto"/>
              <w:right w:val="single" w:sz="8" w:space="0" w:color="auto"/>
            </w:tcBorders>
            <w:vAlign w:val="center"/>
            <w:hideMark/>
          </w:tcPr>
          <w:p w14:paraId="7C788AD8" w14:textId="77777777" w:rsidR="00443B23" w:rsidRDefault="00443B23" w:rsidP="00AA76B8">
            <w:pPr>
              <w:spacing w:after="0" w:line="240" w:lineRule="auto"/>
              <w:jc w:val="center"/>
              <w:rPr>
                <w:color w:val="000000"/>
                <w:sz w:val="24"/>
                <w:szCs w:val="24"/>
              </w:rPr>
            </w:pPr>
            <w:r>
              <w:rPr>
                <w:color w:val="000000"/>
                <w:sz w:val="24"/>
                <w:szCs w:val="24"/>
              </w:rPr>
              <w:t>4,596</w:t>
            </w:r>
          </w:p>
        </w:tc>
        <w:tc>
          <w:tcPr>
            <w:tcW w:w="1165" w:type="dxa"/>
            <w:tcBorders>
              <w:top w:val="nil"/>
              <w:left w:val="nil"/>
              <w:bottom w:val="single" w:sz="8" w:space="0" w:color="auto"/>
              <w:right w:val="single" w:sz="8" w:space="0" w:color="auto"/>
            </w:tcBorders>
            <w:vAlign w:val="center"/>
            <w:hideMark/>
          </w:tcPr>
          <w:p w14:paraId="377376C8" w14:textId="77777777" w:rsidR="00443B23" w:rsidRDefault="00443B23" w:rsidP="00AA76B8">
            <w:pPr>
              <w:spacing w:after="0" w:line="240" w:lineRule="auto"/>
              <w:jc w:val="right"/>
              <w:rPr>
                <w:color w:val="000000"/>
              </w:rPr>
            </w:pPr>
            <w:r>
              <w:rPr>
                <w:color w:val="000000"/>
              </w:rPr>
              <w:t>1576,428</w:t>
            </w:r>
          </w:p>
        </w:tc>
        <w:tc>
          <w:tcPr>
            <w:tcW w:w="907" w:type="dxa"/>
            <w:tcBorders>
              <w:top w:val="nil"/>
              <w:left w:val="nil"/>
              <w:bottom w:val="single" w:sz="8" w:space="0" w:color="auto"/>
              <w:right w:val="single" w:sz="8" w:space="0" w:color="auto"/>
            </w:tcBorders>
            <w:noWrap/>
            <w:vAlign w:val="center"/>
            <w:hideMark/>
          </w:tcPr>
          <w:p w14:paraId="63A0A94D" w14:textId="77777777" w:rsidR="00443B23" w:rsidRDefault="00443B23" w:rsidP="00AA76B8">
            <w:pPr>
              <w:spacing w:after="0" w:line="240" w:lineRule="auto"/>
              <w:jc w:val="center"/>
              <w:rPr>
                <w:color w:val="000000"/>
              </w:rPr>
            </w:pPr>
            <w:r>
              <w:rPr>
                <w:color w:val="000000"/>
              </w:rPr>
              <w:t>326</w:t>
            </w:r>
          </w:p>
        </w:tc>
        <w:tc>
          <w:tcPr>
            <w:tcW w:w="818" w:type="dxa"/>
            <w:tcBorders>
              <w:top w:val="nil"/>
              <w:left w:val="nil"/>
              <w:bottom w:val="single" w:sz="8" w:space="0" w:color="auto"/>
              <w:right w:val="single" w:sz="8" w:space="0" w:color="auto"/>
            </w:tcBorders>
            <w:vAlign w:val="center"/>
            <w:hideMark/>
          </w:tcPr>
          <w:p w14:paraId="258BD63A" w14:textId="77777777" w:rsidR="00443B23" w:rsidRDefault="00443B23" w:rsidP="00AA76B8">
            <w:pPr>
              <w:spacing w:after="0" w:line="240" w:lineRule="auto"/>
              <w:jc w:val="center"/>
              <w:rPr>
                <w:color w:val="000000"/>
                <w:sz w:val="24"/>
                <w:szCs w:val="24"/>
              </w:rPr>
            </w:pPr>
            <w:r>
              <w:rPr>
                <w:color w:val="000000"/>
                <w:sz w:val="24"/>
                <w:szCs w:val="24"/>
              </w:rPr>
              <w:t>6,132</w:t>
            </w:r>
          </w:p>
        </w:tc>
        <w:tc>
          <w:tcPr>
            <w:tcW w:w="1054" w:type="dxa"/>
            <w:tcBorders>
              <w:top w:val="nil"/>
              <w:left w:val="nil"/>
              <w:bottom w:val="single" w:sz="8" w:space="0" w:color="auto"/>
              <w:right w:val="single" w:sz="8" w:space="0" w:color="auto"/>
            </w:tcBorders>
            <w:vAlign w:val="center"/>
            <w:hideMark/>
          </w:tcPr>
          <w:p w14:paraId="00A62E17" w14:textId="77777777" w:rsidR="00443B23" w:rsidRDefault="00443B23" w:rsidP="00AA76B8">
            <w:pPr>
              <w:spacing w:after="0" w:line="240" w:lineRule="auto"/>
              <w:jc w:val="right"/>
              <w:rPr>
                <w:rFonts w:ascii="Calibri" w:hAnsi="Calibri" w:cs="Calibri"/>
                <w:color w:val="000000"/>
              </w:rPr>
            </w:pPr>
            <w:r>
              <w:rPr>
                <w:rFonts w:ascii="Calibri" w:hAnsi="Calibri" w:cs="Calibri"/>
                <w:color w:val="000000"/>
              </w:rPr>
              <w:t>1999,032</w:t>
            </w:r>
          </w:p>
        </w:tc>
      </w:tr>
      <w:tr w:rsidR="00443B23" w14:paraId="5110176C"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5896BBF5" w14:textId="77777777" w:rsidR="00443B23" w:rsidRDefault="00443B23" w:rsidP="00AA76B8">
            <w:pPr>
              <w:spacing w:after="0" w:line="240" w:lineRule="auto"/>
              <w:jc w:val="center"/>
              <w:rPr>
                <w:rFonts w:ascii="Times New Roman" w:hAnsi="Times New Roman" w:cs="Times New Roman"/>
                <w:color w:val="000000"/>
              </w:rPr>
            </w:pPr>
            <w:r>
              <w:rPr>
                <w:color w:val="000000"/>
              </w:rPr>
              <w:t>травень</w:t>
            </w:r>
          </w:p>
        </w:tc>
        <w:tc>
          <w:tcPr>
            <w:tcW w:w="907" w:type="dxa"/>
            <w:tcBorders>
              <w:top w:val="nil"/>
              <w:left w:val="nil"/>
              <w:bottom w:val="single" w:sz="8" w:space="0" w:color="auto"/>
              <w:right w:val="single" w:sz="8" w:space="0" w:color="auto"/>
            </w:tcBorders>
            <w:noWrap/>
            <w:vAlign w:val="center"/>
            <w:hideMark/>
          </w:tcPr>
          <w:p w14:paraId="29B59310" w14:textId="77777777" w:rsidR="00443B23" w:rsidRDefault="00443B23" w:rsidP="00AA76B8">
            <w:pPr>
              <w:spacing w:after="0" w:line="240" w:lineRule="auto"/>
              <w:jc w:val="center"/>
              <w:rPr>
                <w:color w:val="000000"/>
              </w:rPr>
            </w:pPr>
            <w:r>
              <w:rPr>
                <w:color w:val="000000"/>
              </w:rPr>
              <w:t>831</w:t>
            </w:r>
          </w:p>
        </w:tc>
        <w:tc>
          <w:tcPr>
            <w:tcW w:w="817" w:type="dxa"/>
            <w:tcBorders>
              <w:top w:val="nil"/>
              <w:left w:val="nil"/>
              <w:bottom w:val="single" w:sz="8" w:space="0" w:color="auto"/>
              <w:right w:val="single" w:sz="8" w:space="0" w:color="auto"/>
            </w:tcBorders>
            <w:vAlign w:val="center"/>
            <w:hideMark/>
          </w:tcPr>
          <w:p w14:paraId="35D78B01" w14:textId="77777777" w:rsidR="00443B23" w:rsidRDefault="00443B23" w:rsidP="00AA76B8">
            <w:pPr>
              <w:spacing w:after="0" w:line="240" w:lineRule="auto"/>
              <w:jc w:val="center"/>
              <w:rPr>
                <w:color w:val="000000"/>
              </w:rPr>
            </w:pPr>
            <w:r>
              <w:rPr>
                <w:color w:val="000000"/>
              </w:rPr>
              <w:t>4,596</w:t>
            </w:r>
          </w:p>
        </w:tc>
        <w:tc>
          <w:tcPr>
            <w:tcW w:w="1165" w:type="dxa"/>
            <w:tcBorders>
              <w:top w:val="nil"/>
              <w:left w:val="nil"/>
              <w:bottom w:val="single" w:sz="8" w:space="0" w:color="auto"/>
              <w:right w:val="single" w:sz="8" w:space="0" w:color="auto"/>
            </w:tcBorders>
            <w:vAlign w:val="center"/>
            <w:hideMark/>
          </w:tcPr>
          <w:p w14:paraId="28FC7610" w14:textId="77777777" w:rsidR="00443B23" w:rsidRDefault="00443B23" w:rsidP="00AA76B8">
            <w:pPr>
              <w:spacing w:after="0" w:line="240" w:lineRule="auto"/>
              <w:jc w:val="right"/>
              <w:rPr>
                <w:color w:val="000000"/>
              </w:rPr>
            </w:pPr>
            <w:r>
              <w:rPr>
                <w:color w:val="000000"/>
              </w:rPr>
              <w:t>3819,276</w:t>
            </w:r>
          </w:p>
        </w:tc>
        <w:tc>
          <w:tcPr>
            <w:tcW w:w="907" w:type="dxa"/>
            <w:tcBorders>
              <w:top w:val="nil"/>
              <w:left w:val="nil"/>
              <w:bottom w:val="single" w:sz="8" w:space="0" w:color="auto"/>
              <w:right w:val="single" w:sz="8" w:space="0" w:color="auto"/>
            </w:tcBorders>
            <w:noWrap/>
            <w:vAlign w:val="center"/>
            <w:hideMark/>
          </w:tcPr>
          <w:p w14:paraId="784A0F56" w14:textId="77777777" w:rsidR="00443B23" w:rsidRDefault="00443B23" w:rsidP="00AA76B8">
            <w:pPr>
              <w:spacing w:after="0" w:line="240" w:lineRule="auto"/>
              <w:jc w:val="center"/>
              <w:rPr>
                <w:color w:val="000000"/>
              </w:rPr>
            </w:pPr>
            <w:r>
              <w:rPr>
                <w:color w:val="000000"/>
              </w:rPr>
              <w:t>347</w:t>
            </w:r>
          </w:p>
        </w:tc>
        <w:tc>
          <w:tcPr>
            <w:tcW w:w="818" w:type="dxa"/>
            <w:tcBorders>
              <w:top w:val="nil"/>
              <w:left w:val="nil"/>
              <w:bottom w:val="single" w:sz="8" w:space="0" w:color="auto"/>
              <w:right w:val="single" w:sz="8" w:space="0" w:color="auto"/>
            </w:tcBorders>
            <w:vAlign w:val="center"/>
            <w:hideMark/>
          </w:tcPr>
          <w:p w14:paraId="4C3B5A0A" w14:textId="77777777" w:rsidR="00443B23" w:rsidRDefault="00443B23" w:rsidP="00AA76B8">
            <w:pPr>
              <w:spacing w:after="0" w:line="240" w:lineRule="auto"/>
              <w:jc w:val="center"/>
              <w:rPr>
                <w:color w:val="000000"/>
                <w:sz w:val="24"/>
                <w:szCs w:val="24"/>
              </w:rPr>
            </w:pPr>
            <w:r>
              <w:rPr>
                <w:color w:val="000000"/>
                <w:sz w:val="24"/>
                <w:szCs w:val="24"/>
              </w:rPr>
              <w:t>4,596</w:t>
            </w:r>
          </w:p>
        </w:tc>
        <w:tc>
          <w:tcPr>
            <w:tcW w:w="1165" w:type="dxa"/>
            <w:tcBorders>
              <w:top w:val="nil"/>
              <w:left w:val="nil"/>
              <w:bottom w:val="single" w:sz="8" w:space="0" w:color="auto"/>
              <w:right w:val="single" w:sz="8" w:space="0" w:color="auto"/>
            </w:tcBorders>
            <w:vAlign w:val="center"/>
            <w:hideMark/>
          </w:tcPr>
          <w:p w14:paraId="1BFA1EF5" w14:textId="77777777" w:rsidR="00443B23" w:rsidRDefault="00443B23" w:rsidP="00AA76B8">
            <w:pPr>
              <w:spacing w:after="0" w:line="240" w:lineRule="auto"/>
              <w:jc w:val="right"/>
              <w:rPr>
                <w:color w:val="000000"/>
              </w:rPr>
            </w:pPr>
            <w:r>
              <w:rPr>
                <w:color w:val="000000"/>
              </w:rPr>
              <w:t>1594,812</w:t>
            </w:r>
          </w:p>
        </w:tc>
        <w:tc>
          <w:tcPr>
            <w:tcW w:w="907" w:type="dxa"/>
            <w:tcBorders>
              <w:top w:val="nil"/>
              <w:left w:val="nil"/>
              <w:bottom w:val="single" w:sz="8" w:space="0" w:color="auto"/>
              <w:right w:val="single" w:sz="8" w:space="0" w:color="auto"/>
            </w:tcBorders>
            <w:noWrap/>
            <w:vAlign w:val="center"/>
            <w:hideMark/>
          </w:tcPr>
          <w:p w14:paraId="65825101" w14:textId="77777777" w:rsidR="00443B23" w:rsidRDefault="00443B23" w:rsidP="00AA76B8">
            <w:pPr>
              <w:spacing w:after="0" w:line="240" w:lineRule="auto"/>
              <w:jc w:val="center"/>
              <w:rPr>
                <w:color w:val="000000"/>
              </w:rPr>
            </w:pPr>
            <w:r>
              <w:rPr>
                <w:color w:val="000000"/>
              </w:rPr>
              <w:t>365</w:t>
            </w:r>
          </w:p>
        </w:tc>
        <w:tc>
          <w:tcPr>
            <w:tcW w:w="818" w:type="dxa"/>
            <w:tcBorders>
              <w:top w:val="nil"/>
              <w:left w:val="nil"/>
              <w:bottom w:val="single" w:sz="8" w:space="0" w:color="auto"/>
              <w:right w:val="single" w:sz="8" w:space="0" w:color="auto"/>
            </w:tcBorders>
            <w:vAlign w:val="center"/>
            <w:hideMark/>
          </w:tcPr>
          <w:p w14:paraId="536A6F73" w14:textId="77777777" w:rsidR="00443B23" w:rsidRDefault="00443B23" w:rsidP="00AA76B8">
            <w:pPr>
              <w:spacing w:after="0" w:line="240" w:lineRule="auto"/>
              <w:jc w:val="center"/>
              <w:rPr>
                <w:color w:val="000000"/>
                <w:sz w:val="24"/>
                <w:szCs w:val="24"/>
              </w:rPr>
            </w:pPr>
            <w:r>
              <w:rPr>
                <w:color w:val="000000"/>
                <w:sz w:val="24"/>
                <w:szCs w:val="24"/>
              </w:rPr>
              <w:t>6,132</w:t>
            </w:r>
          </w:p>
        </w:tc>
        <w:tc>
          <w:tcPr>
            <w:tcW w:w="1054" w:type="dxa"/>
            <w:tcBorders>
              <w:top w:val="nil"/>
              <w:left w:val="nil"/>
              <w:bottom w:val="single" w:sz="8" w:space="0" w:color="auto"/>
              <w:right w:val="single" w:sz="8" w:space="0" w:color="auto"/>
            </w:tcBorders>
            <w:vAlign w:val="center"/>
            <w:hideMark/>
          </w:tcPr>
          <w:p w14:paraId="354271AF" w14:textId="77777777" w:rsidR="00443B23" w:rsidRDefault="00443B23" w:rsidP="00AA76B8">
            <w:pPr>
              <w:spacing w:after="0" w:line="240" w:lineRule="auto"/>
              <w:jc w:val="right"/>
              <w:rPr>
                <w:rFonts w:ascii="Calibri" w:hAnsi="Calibri" w:cs="Calibri"/>
                <w:color w:val="000000"/>
              </w:rPr>
            </w:pPr>
            <w:r>
              <w:rPr>
                <w:rFonts w:ascii="Calibri" w:hAnsi="Calibri" w:cs="Calibri"/>
                <w:color w:val="000000"/>
              </w:rPr>
              <w:t>2238,18</w:t>
            </w:r>
          </w:p>
        </w:tc>
      </w:tr>
      <w:tr w:rsidR="00443B23" w14:paraId="08754C54"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715F63B2" w14:textId="77777777" w:rsidR="00443B23" w:rsidRDefault="00443B23" w:rsidP="00AA76B8">
            <w:pPr>
              <w:spacing w:after="0" w:line="240" w:lineRule="auto"/>
              <w:jc w:val="center"/>
              <w:rPr>
                <w:rFonts w:ascii="Times New Roman" w:hAnsi="Times New Roman" w:cs="Times New Roman"/>
                <w:color w:val="000000"/>
              </w:rPr>
            </w:pPr>
            <w:r>
              <w:rPr>
                <w:color w:val="000000"/>
              </w:rPr>
              <w:t>червень</w:t>
            </w:r>
          </w:p>
        </w:tc>
        <w:tc>
          <w:tcPr>
            <w:tcW w:w="907" w:type="dxa"/>
            <w:tcBorders>
              <w:top w:val="nil"/>
              <w:left w:val="nil"/>
              <w:bottom w:val="single" w:sz="8" w:space="0" w:color="auto"/>
              <w:right w:val="single" w:sz="8" w:space="0" w:color="auto"/>
            </w:tcBorders>
            <w:noWrap/>
            <w:vAlign w:val="center"/>
            <w:hideMark/>
          </w:tcPr>
          <w:p w14:paraId="73809F38" w14:textId="77777777" w:rsidR="00443B23" w:rsidRDefault="00443B23" w:rsidP="00AA76B8">
            <w:pPr>
              <w:spacing w:after="0" w:line="240" w:lineRule="auto"/>
              <w:jc w:val="center"/>
              <w:rPr>
                <w:color w:val="000000"/>
              </w:rPr>
            </w:pPr>
            <w:r>
              <w:rPr>
                <w:color w:val="000000"/>
              </w:rPr>
              <w:t>625</w:t>
            </w:r>
          </w:p>
        </w:tc>
        <w:tc>
          <w:tcPr>
            <w:tcW w:w="817" w:type="dxa"/>
            <w:tcBorders>
              <w:top w:val="nil"/>
              <w:left w:val="nil"/>
              <w:bottom w:val="single" w:sz="8" w:space="0" w:color="auto"/>
              <w:right w:val="single" w:sz="8" w:space="0" w:color="auto"/>
            </w:tcBorders>
            <w:vAlign w:val="center"/>
            <w:hideMark/>
          </w:tcPr>
          <w:p w14:paraId="2869156A" w14:textId="77777777" w:rsidR="00443B23" w:rsidRDefault="00443B23" w:rsidP="00AA76B8">
            <w:pPr>
              <w:spacing w:after="0" w:line="240" w:lineRule="auto"/>
              <w:jc w:val="center"/>
              <w:rPr>
                <w:color w:val="000000"/>
              </w:rPr>
            </w:pPr>
            <w:r>
              <w:rPr>
                <w:color w:val="000000"/>
              </w:rPr>
              <w:t>4,596</w:t>
            </w:r>
          </w:p>
        </w:tc>
        <w:tc>
          <w:tcPr>
            <w:tcW w:w="1165" w:type="dxa"/>
            <w:tcBorders>
              <w:top w:val="nil"/>
              <w:left w:val="nil"/>
              <w:bottom w:val="single" w:sz="8" w:space="0" w:color="auto"/>
              <w:right w:val="single" w:sz="8" w:space="0" w:color="auto"/>
            </w:tcBorders>
            <w:vAlign w:val="center"/>
            <w:hideMark/>
          </w:tcPr>
          <w:p w14:paraId="626756E7" w14:textId="77777777" w:rsidR="00443B23" w:rsidRDefault="00443B23" w:rsidP="00AA76B8">
            <w:pPr>
              <w:spacing w:after="0" w:line="240" w:lineRule="auto"/>
              <w:jc w:val="right"/>
              <w:rPr>
                <w:color w:val="000000"/>
              </w:rPr>
            </w:pPr>
            <w:r>
              <w:rPr>
                <w:color w:val="000000"/>
              </w:rPr>
              <w:t>2872,5</w:t>
            </w:r>
          </w:p>
        </w:tc>
        <w:tc>
          <w:tcPr>
            <w:tcW w:w="907" w:type="dxa"/>
            <w:tcBorders>
              <w:top w:val="nil"/>
              <w:left w:val="nil"/>
              <w:bottom w:val="single" w:sz="8" w:space="0" w:color="auto"/>
              <w:right w:val="single" w:sz="8" w:space="0" w:color="auto"/>
            </w:tcBorders>
            <w:noWrap/>
            <w:vAlign w:val="center"/>
            <w:hideMark/>
          </w:tcPr>
          <w:p w14:paraId="317DBC21" w14:textId="77777777" w:rsidR="00443B23" w:rsidRDefault="00443B23" w:rsidP="00AA76B8">
            <w:pPr>
              <w:spacing w:after="0" w:line="240" w:lineRule="auto"/>
              <w:jc w:val="center"/>
              <w:rPr>
                <w:color w:val="000000"/>
              </w:rPr>
            </w:pPr>
            <w:r>
              <w:rPr>
                <w:color w:val="000000"/>
              </w:rPr>
              <w:t>253</w:t>
            </w:r>
          </w:p>
        </w:tc>
        <w:tc>
          <w:tcPr>
            <w:tcW w:w="818" w:type="dxa"/>
            <w:tcBorders>
              <w:top w:val="nil"/>
              <w:left w:val="nil"/>
              <w:bottom w:val="single" w:sz="8" w:space="0" w:color="auto"/>
              <w:right w:val="single" w:sz="8" w:space="0" w:color="auto"/>
            </w:tcBorders>
            <w:vAlign w:val="center"/>
            <w:hideMark/>
          </w:tcPr>
          <w:p w14:paraId="3FA6FA28" w14:textId="77777777" w:rsidR="00443B23" w:rsidRDefault="00443B23" w:rsidP="00AA76B8">
            <w:pPr>
              <w:spacing w:after="0" w:line="240" w:lineRule="auto"/>
              <w:jc w:val="center"/>
              <w:rPr>
                <w:color w:val="000000"/>
                <w:sz w:val="24"/>
                <w:szCs w:val="24"/>
              </w:rPr>
            </w:pPr>
            <w:r>
              <w:rPr>
                <w:color w:val="000000"/>
                <w:sz w:val="24"/>
                <w:szCs w:val="24"/>
              </w:rPr>
              <w:t>4,596</w:t>
            </w:r>
          </w:p>
        </w:tc>
        <w:tc>
          <w:tcPr>
            <w:tcW w:w="1165" w:type="dxa"/>
            <w:tcBorders>
              <w:top w:val="nil"/>
              <w:left w:val="nil"/>
              <w:bottom w:val="single" w:sz="8" w:space="0" w:color="auto"/>
              <w:right w:val="single" w:sz="8" w:space="0" w:color="auto"/>
            </w:tcBorders>
            <w:vAlign w:val="center"/>
            <w:hideMark/>
          </w:tcPr>
          <w:p w14:paraId="03D7A4E8" w14:textId="77777777" w:rsidR="00443B23" w:rsidRDefault="00443B23" w:rsidP="00AA76B8">
            <w:pPr>
              <w:spacing w:after="0" w:line="240" w:lineRule="auto"/>
              <w:jc w:val="right"/>
              <w:rPr>
                <w:color w:val="000000"/>
              </w:rPr>
            </w:pPr>
            <w:r>
              <w:rPr>
                <w:color w:val="000000"/>
              </w:rPr>
              <w:t>1162,788</w:t>
            </w:r>
          </w:p>
        </w:tc>
        <w:tc>
          <w:tcPr>
            <w:tcW w:w="907" w:type="dxa"/>
            <w:tcBorders>
              <w:top w:val="nil"/>
              <w:left w:val="nil"/>
              <w:bottom w:val="single" w:sz="8" w:space="0" w:color="auto"/>
              <w:right w:val="single" w:sz="8" w:space="0" w:color="auto"/>
            </w:tcBorders>
            <w:noWrap/>
            <w:vAlign w:val="center"/>
            <w:hideMark/>
          </w:tcPr>
          <w:p w14:paraId="02DDF9A1" w14:textId="77777777" w:rsidR="00443B23" w:rsidRDefault="00443B23" w:rsidP="00AA76B8">
            <w:pPr>
              <w:spacing w:after="0" w:line="240" w:lineRule="auto"/>
              <w:jc w:val="center"/>
              <w:rPr>
                <w:color w:val="000000"/>
              </w:rPr>
            </w:pPr>
            <w:r>
              <w:rPr>
                <w:color w:val="000000"/>
              </w:rPr>
              <w:t>239</w:t>
            </w:r>
          </w:p>
        </w:tc>
        <w:tc>
          <w:tcPr>
            <w:tcW w:w="818" w:type="dxa"/>
            <w:tcBorders>
              <w:top w:val="nil"/>
              <w:left w:val="nil"/>
              <w:bottom w:val="single" w:sz="8" w:space="0" w:color="auto"/>
              <w:right w:val="single" w:sz="8" w:space="0" w:color="auto"/>
            </w:tcBorders>
            <w:vAlign w:val="center"/>
            <w:hideMark/>
          </w:tcPr>
          <w:p w14:paraId="18BE4273" w14:textId="77777777" w:rsidR="00443B23" w:rsidRDefault="00443B23" w:rsidP="00AA76B8">
            <w:pPr>
              <w:spacing w:after="0" w:line="240" w:lineRule="auto"/>
              <w:jc w:val="center"/>
              <w:rPr>
                <w:color w:val="000000"/>
                <w:sz w:val="24"/>
                <w:szCs w:val="24"/>
              </w:rPr>
            </w:pPr>
            <w:r>
              <w:rPr>
                <w:color w:val="000000"/>
                <w:sz w:val="24"/>
                <w:szCs w:val="24"/>
              </w:rPr>
              <w:t>7,596</w:t>
            </w:r>
          </w:p>
        </w:tc>
        <w:tc>
          <w:tcPr>
            <w:tcW w:w="1054" w:type="dxa"/>
            <w:tcBorders>
              <w:top w:val="nil"/>
              <w:left w:val="nil"/>
              <w:bottom w:val="single" w:sz="8" w:space="0" w:color="auto"/>
              <w:right w:val="single" w:sz="8" w:space="0" w:color="auto"/>
            </w:tcBorders>
            <w:vAlign w:val="center"/>
            <w:hideMark/>
          </w:tcPr>
          <w:p w14:paraId="5607E8A8" w14:textId="77777777" w:rsidR="00443B23" w:rsidRDefault="00443B23" w:rsidP="00AA76B8">
            <w:pPr>
              <w:spacing w:after="0" w:line="240" w:lineRule="auto"/>
              <w:jc w:val="right"/>
              <w:rPr>
                <w:rFonts w:ascii="Calibri" w:hAnsi="Calibri" w:cs="Calibri"/>
                <w:color w:val="000000"/>
              </w:rPr>
            </w:pPr>
            <w:r>
              <w:rPr>
                <w:rFonts w:ascii="Calibri" w:hAnsi="Calibri" w:cs="Calibri"/>
                <w:color w:val="000000"/>
              </w:rPr>
              <w:t>1815,444</w:t>
            </w:r>
          </w:p>
        </w:tc>
      </w:tr>
      <w:tr w:rsidR="00443B23" w14:paraId="572A34F1"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16FDD715" w14:textId="77777777" w:rsidR="00443B23" w:rsidRDefault="00443B23" w:rsidP="00AA76B8">
            <w:pPr>
              <w:spacing w:after="0" w:line="240" w:lineRule="auto"/>
              <w:jc w:val="center"/>
              <w:rPr>
                <w:rFonts w:ascii="Times New Roman" w:hAnsi="Times New Roman" w:cs="Times New Roman"/>
                <w:color w:val="000000"/>
              </w:rPr>
            </w:pPr>
            <w:r>
              <w:rPr>
                <w:color w:val="000000"/>
              </w:rPr>
              <w:t>липень</w:t>
            </w:r>
          </w:p>
        </w:tc>
        <w:tc>
          <w:tcPr>
            <w:tcW w:w="907" w:type="dxa"/>
            <w:tcBorders>
              <w:top w:val="nil"/>
              <w:left w:val="nil"/>
              <w:bottom w:val="single" w:sz="8" w:space="0" w:color="auto"/>
              <w:right w:val="single" w:sz="8" w:space="0" w:color="auto"/>
            </w:tcBorders>
            <w:noWrap/>
            <w:vAlign w:val="center"/>
            <w:hideMark/>
          </w:tcPr>
          <w:p w14:paraId="23310CAF" w14:textId="77777777" w:rsidR="00443B23" w:rsidRDefault="00443B23" w:rsidP="00AA76B8">
            <w:pPr>
              <w:spacing w:after="0" w:line="240" w:lineRule="auto"/>
              <w:jc w:val="center"/>
              <w:rPr>
                <w:color w:val="000000"/>
              </w:rPr>
            </w:pPr>
            <w:r>
              <w:rPr>
                <w:color w:val="000000"/>
              </w:rPr>
              <w:t>67</w:t>
            </w:r>
          </w:p>
        </w:tc>
        <w:tc>
          <w:tcPr>
            <w:tcW w:w="817" w:type="dxa"/>
            <w:tcBorders>
              <w:top w:val="nil"/>
              <w:left w:val="nil"/>
              <w:bottom w:val="single" w:sz="8" w:space="0" w:color="auto"/>
              <w:right w:val="single" w:sz="8" w:space="0" w:color="auto"/>
            </w:tcBorders>
            <w:vAlign w:val="center"/>
            <w:hideMark/>
          </w:tcPr>
          <w:p w14:paraId="2BC05710" w14:textId="77777777" w:rsidR="00443B23" w:rsidRDefault="00443B23" w:rsidP="00AA76B8">
            <w:pPr>
              <w:spacing w:after="0" w:line="240" w:lineRule="auto"/>
              <w:jc w:val="center"/>
              <w:rPr>
                <w:color w:val="000000"/>
              </w:rPr>
            </w:pPr>
            <w:r>
              <w:rPr>
                <w:color w:val="000000"/>
              </w:rPr>
              <w:t>4,596</w:t>
            </w:r>
          </w:p>
        </w:tc>
        <w:tc>
          <w:tcPr>
            <w:tcW w:w="1165" w:type="dxa"/>
            <w:tcBorders>
              <w:top w:val="nil"/>
              <w:left w:val="nil"/>
              <w:bottom w:val="single" w:sz="8" w:space="0" w:color="auto"/>
              <w:right w:val="single" w:sz="8" w:space="0" w:color="auto"/>
            </w:tcBorders>
            <w:vAlign w:val="center"/>
            <w:hideMark/>
          </w:tcPr>
          <w:p w14:paraId="0CD8D137" w14:textId="77777777" w:rsidR="00443B23" w:rsidRDefault="00443B23" w:rsidP="00AA76B8">
            <w:pPr>
              <w:spacing w:after="0" w:line="240" w:lineRule="auto"/>
              <w:jc w:val="right"/>
              <w:rPr>
                <w:color w:val="000000"/>
              </w:rPr>
            </w:pPr>
            <w:r>
              <w:rPr>
                <w:color w:val="000000"/>
              </w:rPr>
              <w:t>307,932</w:t>
            </w:r>
          </w:p>
        </w:tc>
        <w:tc>
          <w:tcPr>
            <w:tcW w:w="907" w:type="dxa"/>
            <w:tcBorders>
              <w:top w:val="nil"/>
              <w:left w:val="nil"/>
              <w:bottom w:val="single" w:sz="8" w:space="0" w:color="auto"/>
              <w:right w:val="single" w:sz="8" w:space="0" w:color="auto"/>
            </w:tcBorders>
            <w:noWrap/>
            <w:vAlign w:val="center"/>
            <w:hideMark/>
          </w:tcPr>
          <w:p w14:paraId="74DEDAA2" w14:textId="77777777" w:rsidR="00443B23" w:rsidRDefault="00443B23" w:rsidP="00AA76B8">
            <w:pPr>
              <w:spacing w:after="0" w:line="240" w:lineRule="auto"/>
              <w:jc w:val="center"/>
              <w:rPr>
                <w:color w:val="000000"/>
              </w:rPr>
            </w:pPr>
            <w:r>
              <w:rPr>
                <w:color w:val="000000"/>
              </w:rPr>
              <w:t>75</w:t>
            </w:r>
          </w:p>
        </w:tc>
        <w:tc>
          <w:tcPr>
            <w:tcW w:w="818" w:type="dxa"/>
            <w:tcBorders>
              <w:top w:val="nil"/>
              <w:left w:val="nil"/>
              <w:bottom w:val="single" w:sz="8" w:space="0" w:color="auto"/>
              <w:right w:val="single" w:sz="8" w:space="0" w:color="auto"/>
            </w:tcBorders>
            <w:vAlign w:val="center"/>
            <w:hideMark/>
          </w:tcPr>
          <w:p w14:paraId="247666C6" w14:textId="77777777" w:rsidR="00443B23" w:rsidRDefault="00443B23" w:rsidP="00AA76B8">
            <w:pPr>
              <w:spacing w:after="0" w:line="240" w:lineRule="auto"/>
              <w:jc w:val="center"/>
              <w:rPr>
                <w:color w:val="000000"/>
                <w:sz w:val="24"/>
                <w:szCs w:val="24"/>
              </w:rPr>
            </w:pPr>
            <w:r>
              <w:rPr>
                <w:color w:val="000000"/>
                <w:sz w:val="24"/>
                <w:szCs w:val="24"/>
              </w:rPr>
              <w:t>4,596</w:t>
            </w:r>
          </w:p>
        </w:tc>
        <w:tc>
          <w:tcPr>
            <w:tcW w:w="1165" w:type="dxa"/>
            <w:tcBorders>
              <w:top w:val="nil"/>
              <w:left w:val="nil"/>
              <w:bottom w:val="single" w:sz="8" w:space="0" w:color="auto"/>
              <w:right w:val="single" w:sz="8" w:space="0" w:color="auto"/>
            </w:tcBorders>
            <w:vAlign w:val="center"/>
            <w:hideMark/>
          </w:tcPr>
          <w:p w14:paraId="6D517F63" w14:textId="77777777" w:rsidR="00443B23" w:rsidRDefault="00443B23" w:rsidP="00AA76B8">
            <w:pPr>
              <w:spacing w:after="0" w:line="240" w:lineRule="auto"/>
              <w:jc w:val="right"/>
              <w:rPr>
                <w:color w:val="000000"/>
              </w:rPr>
            </w:pPr>
            <w:r>
              <w:rPr>
                <w:color w:val="000000"/>
              </w:rPr>
              <w:t>344,7</w:t>
            </w:r>
          </w:p>
        </w:tc>
        <w:tc>
          <w:tcPr>
            <w:tcW w:w="907" w:type="dxa"/>
            <w:tcBorders>
              <w:top w:val="nil"/>
              <w:left w:val="nil"/>
              <w:bottom w:val="single" w:sz="8" w:space="0" w:color="auto"/>
              <w:right w:val="single" w:sz="8" w:space="0" w:color="auto"/>
            </w:tcBorders>
            <w:noWrap/>
            <w:vAlign w:val="center"/>
            <w:hideMark/>
          </w:tcPr>
          <w:p w14:paraId="6A90E16A" w14:textId="77777777" w:rsidR="00443B23" w:rsidRDefault="00443B23" w:rsidP="00AA76B8">
            <w:pPr>
              <w:spacing w:after="0" w:line="240" w:lineRule="auto"/>
              <w:jc w:val="center"/>
              <w:rPr>
                <w:color w:val="000000"/>
              </w:rPr>
            </w:pPr>
            <w:r>
              <w:rPr>
                <w:color w:val="000000"/>
              </w:rPr>
              <w:t>75</w:t>
            </w:r>
          </w:p>
        </w:tc>
        <w:tc>
          <w:tcPr>
            <w:tcW w:w="818" w:type="dxa"/>
            <w:tcBorders>
              <w:top w:val="nil"/>
              <w:left w:val="nil"/>
              <w:bottom w:val="single" w:sz="8" w:space="0" w:color="auto"/>
              <w:right w:val="single" w:sz="8" w:space="0" w:color="auto"/>
            </w:tcBorders>
            <w:vAlign w:val="center"/>
            <w:hideMark/>
          </w:tcPr>
          <w:p w14:paraId="53248170" w14:textId="77777777" w:rsidR="00443B23" w:rsidRDefault="00443B23" w:rsidP="00AA76B8">
            <w:pPr>
              <w:spacing w:after="0" w:line="240" w:lineRule="auto"/>
              <w:jc w:val="center"/>
              <w:rPr>
                <w:color w:val="000000"/>
                <w:sz w:val="24"/>
                <w:szCs w:val="24"/>
              </w:rPr>
            </w:pPr>
            <w:r>
              <w:rPr>
                <w:color w:val="000000"/>
                <w:sz w:val="24"/>
                <w:szCs w:val="24"/>
              </w:rPr>
              <w:t>7,596</w:t>
            </w:r>
          </w:p>
        </w:tc>
        <w:tc>
          <w:tcPr>
            <w:tcW w:w="1054" w:type="dxa"/>
            <w:tcBorders>
              <w:top w:val="nil"/>
              <w:left w:val="nil"/>
              <w:bottom w:val="single" w:sz="8" w:space="0" w:color="auto"/>
              <w:right w:val="single" w:sz="8" w:space="0" w:color="auto"/>
            </w:tcBorders>
            <w:vAlign w:val="center"/>
            <w:hideMark/>
          </w:tcPr>
          <w:p w14:paraId="3A868F0A" w14:textId="77777777" w:rsidR="00443B23" w:rsidRDefault="00443B23" w:rsidP="00AA76B8">
            <w:pPr>
              <w:spacing w:after="0" w:line="240" w:lineRule="auto"/>
              <w:jc w:val="right"/>
              <w:rPr>
                <w:rFonts w:ascii="Calibri" w:hAnsi="Calibri" w:cs="Calibri"/>
                <w:color w:val="000000"/>
              </w:rPr>
            </w:pPr>
            <w:r>
              <w:rPr>
                <w:rFonts w:ascii="Calibri" w:hAnsi="Calibri" w:cs="Calibri"/>
                <w:color w:val="000000"/>
              </w:rPr>
              <w:t>569,7</w:t>
            </w:r>
          </w:p>
        </w:tc>
      </w:tr>
      <w:tr w:rsidR="00443B23" w14:paraId="11DB0E4B"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093DF83E" w14:textId="77777777" w:rsidR="00443B23" w:rsidRDefault="00443B23" w:rsidP="00AA76B8">
            <w:pPr>
              <w:spacing w:after="0" w:line="240" w:lineRule="auto"/>
              <w:jc w:val="center"/>
              <w:rPr>
                <w:rFonts w:ascii="Times New Roman" w:hAnsi="Times New Roman" w:cs="Times New Roman"/>
                <w:color w:val="000000"/>
              </w:rPr>
            </w:pPr>
            <w:r>
              <w:rPr>
                <w:color w:val="000000"/>
              </w:rPr>
              <w:t>серпень</w:t>
            </w:r>
          </w:p>
        </w:tc>
        <w:tc>
          <w:tcPr>
            <w:tcW w:w="907" w:type="dxa"/>
            <w:tcBorders>
              <w:top w:val="nil"/>
              <w:left w:val="nil"/>
              <w:bottom w:val="single" w:sz="8" w:space="0" w:color="auto"/>
              <w:right w:val="single" w:sz="8" w:space="0" w:color="auto"/>
            </w:tcBorders>
            <w:noWrap/>
            <w:vAlign w:val="center"/>
            <w:hideMark/>
          </w:tcPr>
          <w:p w14:paraId="29690B36" w14:textId="77777777" w:rsidR="00443B23" w:rsidRDefault="00443B23" w:rsidP="00AA76B8">
            <w:pPr>
              <w:spacing w:after="0" w:line="240" w:lineRule="auto"/>
              <w:jc w:val="center"/>
              <w:rPr>
                <w:color w:val="000000"/>
              </w:rPr>
            </w:pPr>
            <w:r>
              <w:rPr>
                <w:color w:val="000000"/>
              </w:rPr>
              <w:t>48</w:t>
            </w:r>
          </w:p>
        </w:tc>
        <w:tc>
          <w:tcPr>
            <w:tcW w:w="817" w:type="dxa"/>
            <w:tcBorders>
              <w:top w:val="nil"/>
              <w:left w:val="nil"/>
              <w:bottom w:val="single" w:sz="8" w:space="0" w:color="auto"/>
              <w:right w:val="single" w:sz="8" w:space="0" w:color="auto"/>
            </w:tcBorders>
            <w:vAlign w:val="center"/>
            <w:hideMark/>
          </w:tcPr>
          <w:p w14:paraId="3DDFE24C" w14:textId="77777777" w:rsidR="00443B23" w:rsidRDefault="00443B23" w:rsidP="00AA76B8">
            <w:pPr>
              <w:spacing w:after="0" w:line="240" w:lineRule="auto"/>
              <w:jc w:val="center"/>
              <w:rPr>
                <w:color w:val="000000"/>
              </w:rPr>
            </w:pPr>
            <w:r>
              <w:rPr>
                <w:color w:val="000000"/>
              </w:rPr>
              <w:t>4,596</w:t>
            </w:r>
          </w:p>
        </w:tc>
        <w:tc>
          <w:tcPr>
            <w:tcW w:w="1165" w:type="dxa"/>
            <w:tcBorders>
              <w:top w:val="nil"/>
              <w:left w:val="nil"/>
              <w:bottom w:val="single" w:sz="8" w:space="0" w:color="auto"/>
              <w:right w:val="single" w:sz="8" w:space="0" w:color="auto"/>
            </w:tcBorders>
            <w:vAlign w:val="center"/>
            <w:hideMark/>
          </w:tcPr>
          <w:p w14:paraId="50F9429E" w14:textId="77777777" w:rsidR="00443B23" w:rsidRDefault="00443B23" w:rsidP="00AA76B8">
            <w:pPr>
              <w:spacing w:after="0" w:line="240" w:lineRule="auto"/>
              <w:jc w:val="right"/>
              <w:rPr>
                <w:color w:val="000000"/>
              </w:rPr>
            </w:pPr>
            <w:r>
              <w:rPr>
                <w:color w:val="000000"/>
              </w:rPr>
              <w:t>220,608</w:t>
            </w:r>
          </w:p>
        </w:tc>
        <w:tc>
          <w:tcPr>
            <w:tcW w:w="907" w:type="dxa"/>
            <w:tcBorders>
              <w:top w:val="nil"/>
              <w:left w:val="nil"/>
              <w:bottom w:val="single" w:sz="8" w:space="0" w:color="auto"/>
              <w:right w:val="single" w:sz="8" w:space="0" w:color="auto"/>
            </w:tcBorders>
            <w:noWrap/>
            <w:vAlign w:val="center"/>
            <w:hideMark/>
          </w:tcPr>
          <w:p w14:paraId="057D8C68" w14:textId="77777777" w:rsidR="00443B23" w:rsidRDefault="00443B23" w:rsidP="00AA76B8">
            <w:pPr>
              <w:spacing w:after="0" w:line="240" w:lineRule="auto"/>
              <w:jc w:val="center"/>
              <w:rPr>
                <w:color w:val="000000"/>
              </w:rPr>
            </w:pPr>
            <w:r>
              <w:rPr>
                <w:color w:val="000000"/>
              </w:rPr>
              <w:t>69</w:t>
            </w:r>
          </w:p>
        </w:tc>
        <w:tc>
          <w:tcPr>
            <w:tcW w:w="818" w:type="dxa"/>
            <w:tcBorders>
              <w:top w:val="nil"/>
              <w:left w:val="nil"/>
              <w:bottom w:val="single" w:sz="8" w:space="0" w:color="auto"/>
              <w:right w:val="single" w:sz="8" w:space="0" w:color="auto"/>
            </w:tcBorders>
            <w:vAlign w:val="center"/>
            <w:hideMark/>
          </w:tcPr>
          <w:p w14:paraId="3C801F90" w14:textId="77777777" w:rsidR="00443B23" w:rsidRDefault="00443B23" w:rsidP="00AA76B8">
            <w:pPr>
              <w:spacing w:after="0" w:line="240" w:lineRule="auto"/>
              <w:jc w:val="center"/>
              <w:rPr>
                <w:color w:val="000000"/>
                <w:sz w:val="24"/>
                <w:szCs w:val="24"/>
              </w:rPr>
            </w:pPr>
            <w:r>
              <w:rPr>
                <w:color w:val="000000"/>
                <w:sz w:val="24"/>
                <w:szCs w:val="24"/>
              </w:rPr>
              <w:t>6,132</w:t>
            </w:r>
          </w:p>
        </w:tc>
        <w:tc>
          <w:tcPr>
            <w:tcW w:w="1165" w:type="dxa"/>
            <w:tcBorders>
              <w:top w:val="nil"/>
              <w:left w:val="nil"/>
              <w:bottom w:val="single" w:sz="8" w:space="0" w:color="auto"/>
              <w:right w:val="single" w:sz="8" w:space="0" w:color="auto"/>
            </w:tcBorders>
            <w:vAlign w:val="center"/>
            <w:hideMark/>
          </w:tcPr>
          <w:p w14:paraId="1A47B07B" w14:textId="77777777" w:rsidR="00443B23" w:rsidRDefault="00443B23" w:rsidP="00AA76B8">
            <w:pPr>
              <w:spacing w:after="0" w:line="240" w:lineRule="auto"/>
              <w:jc w:val="right"/>
              <w:rPr>
                <w:color w:val="000000"/>
              </w:rPr>
            </w:pPr>
            <w:r>
              <w:rPr>
                <w:color w:val="000000"/>
              </w:rPr>
              <w:t>423,108</w:t>
            </w:r>
          </w:p>
        </w:tc>
        <w:tc>
          <w:tcPr>
            <w:tcW w:w="907" w:type="dxa"/>
            <w:tcBorders>
              <w:top w:val="nil"/>
              <w:left w:val="nil"/>
              <w:bottom w:val="single" w:sz="8" w:space="0" w:color="auto"/>
              <w:right w:val="single" w:sz="8" w:space="0" w:color="auto"/>
            </w:tcBorders>
            <w:noWrap/>
            <w:vAlign w:val="center"/>
            <w:hideMark/>
          </w:tcPr>
          <w:p w14:paraId="4B4A1801" w14:textId="77777777" w:rsidR="00443B23" w:rsidRDefault="00443B23" w:rsidP="00AA76B8">
            <w:pPr>
              <w:spacing w:after="0" w:line="240" w:lineRule="auto"/>
              <w:jc w:val="center"/>
              <w:rPr>
                <w:color w:val="000000"/>
              </w:rPr>
            </w:pPr>
            <w:r>
              <w:rPr>
                <w:color w:val="000000"/>
              </w:rPr>
              <w:t>44</w:t>
            </w:r>
          </w:p>
        </w:tc>
        <w:tc>
          <w:tcPr>
            <w:tcW w:w="818" w:type="dxa"/>
            <w:tcBorders>
              <w:top w:val="nil"/>
              <w:left w:val="nil"/>
              <w:bottom w:val="single" w:sz="8" w:space="0" w:color="auto"/>
              <w:right w:val="single" w:sz="8" w:space="0" w:color="auto"/>
            </w:tcBorders>
            <w:vAlign w:val="center"/>
            <w:hideMark/>
          </w:tcPr>
          <w:p w14:paraId="7487B67A" w14:textId="77777777" w:rsidR="00443B23" w:rsidRDefault="00443B23" w:rsidP="00AA76B8">
            <w:pPr>
              <w:spacing w:after="0" w:line="240" w:lineRule="auto"/>
              <w:jc w:val="center"/>
              <w:rPr>
                <w:color w:val="000000"/>
                <w:sz w:val="24"/>
                <w:szCs w:val="24"/>
              </w:rPr>
            </w:pPr>
            <w:r>
              <w:rPr>
                <w:color w:val="000000"/>
                <w:sz w:val="24"/>
                <w:szCs w:val="24"/>
              </w:rPr>
              <w:t>7,596</w:t>
            </w:r>
          </w:p>
        </w:tc>
        <w:tc>
          <w:tcPr>
            <w:tcW w:w="1054" w:type="dxa"/>
            <w:tcBorders>
              <w:top w:val="nil"/>
              <w:left w:val="nil"/>
              <w:bottom w:val="single" w:sz="8" w:space="0" w:color="auto"/>
              <w:right w:val="single" w:sz="8" w:space="0" w:color="auto"/>
            </w:tcBorders>
            <w:vAlign w:val="center"/>
            <w:hideMark/>
          </w:tcPr>
          <w:p w14:paraId="1570578A" w14:textId="77777777" w:rsidR="00443B23" w:rsidRDefault="00443B23" w:rsidP="00AA76B8">
            <w:pPr>
              <w:spacing w:after="0" w:line="240" w:lineRule="auto"/>
              <w:jc w:val="right"/>
              <w:rPr>
                <w:rFonts w:ascii="Calibri" w:hAnsi="Calibri" w:cs="Calibri"/>
                <w:color w:val="000000"/>
              </w:rPr>
            </w:pPr>
            <w:r>
              <w:rPr>
                <w:rFonts w:ascii="Calibri" w:hAnsi="Calibri" w:cs="Calibri"/>
                <w:color w:val="000000"/>
              </w:rPr>
              <w:t>334,224</w:t>
            </w:r>
          </w:p>
        </w:tc>
      </w:tr>
      <w:tr w:rsidR="00443B23" w14:paraId="1E9DA697"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1BC01FD3" w14:textId="77777777" w:rsidR="00443B23" w:rsidRDefault="00443B23" w:rsidP="00AA76B8">
            <w:pPr>
              <w:spacing w:after="0" w:line="240" w:lineRule="auto"/>
              <w:jc w:val="center"/>
              <w:rPr>
                <w:rFonts w:ascii="Times New Roman" w:hAnsi="Times New Roman" w:cs="Times New Roman"/>
                <w:color w:val="000000"/>
              </w:rPr>
            </w:pPr>
            <w:r>
              <w:rPr>
                <w:color w:val="000000"/>
              </w:rPr>
              <w:t>вересень</w:t>
            </w:r>
          </w:p>
        </w:tc>
        <w:tc>
          <w:tcPr>
            <w:tcW w:w="907" w:type="dxa"/>
            <w:tcBorders>
              <w:top w:val="nil"/>
              <w:left w:val="nil"/>
              <w:bottom w:val="single" w:sz="8" w:space="0" w:color="auto"/>
              <w:right w:val="single" w:sz="8" w:space="0" w:color="auto"/>
            </w:tcBorders>
            <w:noWrap/>
            <w:vAlign w:val="center"/>
            <w:hideMark/>
          </w:tcPr>
          <w:p w14:paraId="3491AD8E" w14:textId="77777777" w:rsidR="00443B23" w:rsidRDefault="00443B23" w:rsidP="00AA76B8">
            <w:pPr>
              <w:spacing w:after="0" w:line="240" w:lineRule="auto"/>
              <w:jc w:val="center"/>
              <w:rPr>
                <w:color w:val="000000"/>
              </w:rPr>
            </w:pPr>
            <w:r>
              <w:rPr>
                <w:color w:val="000000"/>
              </w:rPr>
              <w:t>212</w:t>
            </w:r>
          </w:p>
        </w:tc>
        <w:tc>
          <w:tcPr>
            <w:tcW w:w="817" w:type="dxa"/>
            <w:tcBorders>
              <w:top w:val="nil"/>
              <w:left w:val="nil"/>
              <w:bottom w:val="single" w:sz="8" w:space="0" w:color="auto"/>
              <w:right w:val="single" w:sz="8" w:space="0" w:color="auto"/>
            </w:tcBorders>
            <w:vAlign w:val="center"/>
            <w:hideMark/>
          </w:tcPr>
          <w:p w14:paraId="53BBFA80" w14:textId="77777777" w:rsidR="00443B23" w:rsidRDefault="00443B23" w:rsidP="00AA76B8">
            <w:pPr>
              <w:spacing w:after="0" w:line="240" w:lineRule="auto"/>
              <w:jc w:val="center"/>
              <w:rPr>
                <w:color w:val="000000"/>
              </w:rPr>
            </w:pPr>
            <w:r>
              <w:rPr>
                <w:color w:val="000000"/>
              </w:rPr>
              <w:t>4,596</w:t>
            </w:r>
          </w:p>
        </w:tc>
        <w:tc>
          <w:tcPr>
            <w:tcW w:w="1165" w:type="dxa"/>
            <w:tcBorders>
              <w:top w:val="nil"/>
              <w:left w:val="nil"/>
              <w:bottom w:val="single" w:sz="8" w:space="0" w:color="auto"/>
              <w:right w:val="single" w:sz="8" w:space="0" w:color="auto"/>
            </w:tcBorders>
            <w:vAlign w:val="center"/>
            <w:hideMark/>
          </w:tcPr>
          <w:p w14:paraId="6D85D923" w14:textId="77777777" w:rsidR="00443B23" w:rsidRDefault="00443B23" w:rsidP="00AA76B8">
            <w:pPr>
              <w:spacing w:after="0" w:line="240" w:lineRule="auto"/>
              <w:jc w:val="right"/>
              <w:rPr>
                <w:color w:val="000000"/>
              </w:rPr>
            </w:pPr>
            <w:r>
              <w:rPr>
                <w:color w:val="000000"/>
              </w:rPr>
              <w:t>974,352</w:t>
            </w:r>
          </w:p>
        </w:tc>
        <w:tc>
          <w:tcPr>
            <w:tcW w:w="907" w:type="dxa"/>
            <w:tcBorders>
              <w:top w:val="nil"/>
              <w:left w:val="nil"/>
              <w:bottom w:val="single" w:sz="8" w:space="0" w:color="auto"/>
              <w:right w:val="single" w:sz="8" w:space="0" w:color="auto"/>
            </w:tcBorders>
            <w:noWrap/>
            <w:vAlign w:val="center"/>
            <w:hideMark/>
          </w:tcPr>
          <w:p w14:paraId="42E80F59" w14:textId="77777777" w:rsidR="00443B23" w:rsidRDefault="00443B23" w:rsidP="00AA76B8">
            <w:pPr>
              <w:spacing w:after="0" w:line="240" w:lineRule="auto"/>
              <w:jc w:val="center"/>
              <w:rPr>
                <w:color w:val="000000"/>
              </w:rPr>
            </w:pPr>
            <w:r>
              <w:rPr>
                <w:color w:val="000000"/>
              </w:rPr>
              <w:t>128</w:t>
            </w:r>
          </w:p>
        </w:tc>
        <w:tc>
          <w:tcPr>
            <w:tcW w:w="818" w:type="dxa"/>
            <w:tcBorders>
              <w:top w:val="nil"/>
              <w:left w:val="nil"/>
              <w:bottom w:val="single" w:sz="8" w:space="0" w:color="auto"/>
              <w:right w:val="single" w:sz="8" w:space="0" w:color="auto"/>
            </w:tcBorders>
            <w:vAlign w:val="center"/>
            <w:hideMark/>
          </w:tcPr>
          <w:p w14:paraId="5BA19815" w14:textId="77777777" w:rsidR="00443B23" w:rsidRDefault="00443B23" w:rsidP="00AA76B8">
            <w:pPr>
              <w:spacing w:after="0" w:line="240" w:lineRule="auto"/>
              <w:jc w:val="center"/>
              <w:rPr>
                <w:color w:val="000000"/>
                <w:sz w:val="24"/>
                <w:szCs w:val="24"/>
              </w:rPr>
            </w:pPr>
            <w:r>
              <w:rPr>
                <w:color w:val="000000"/>
                <w:sz w:val="24"/>
                <w:szCs w:val="24"/>
              </w:rPr>
              <w:t>6,132</w:t>
            </w:r>
          </w:p>
        </w:tc>
        <w:tc>
          <w:tcPr>
            <w:tcW w:w="1165" w:type="dxa"/>
            <w:tcBorders>
              <w:top w:val="nil"/>
              <w:left w:val="nil"/>
              <w:bottom w:val="single" w:sz="8" w:space="0" w:color="auto"/>
              <w:right w:val="single" w:sz="8" w:space="0" w:color="auto"/>
            </w:tcBorders>
            <w:vAlign w:val="center"/>
            <w:hideMark/>
          </w:tcPr>
          <w:p w14:paraId="615433CB" w14:textId="77777777" w:rsidR="00443B23" w:rsidRDefault="00443B23" w:rsidP="00AA76B8">
            <w:pPr>
              <w:spacing w:after="0" w:line="240" w:lineRule="auto"/>
              <w:jc w:val="right"/>
              <w:rPr>
                <w:color w:val="000000"/>
              </w:rPr>
            </w:pPr>
            <w:r>
              <w:rPr>
                <w:color w:val="000000"/>
              </w:rPr>
              <w:t>784,896</w:t>
            </w:r>
          </w:p>
        </w:tc>
        <w:tc>
          <w:tcPr>
            <w:tcW w:w="907" w:type="dxa"/>
            <w:tcBorders>
              <w:top w:val="nil"/>
              <w:left w:val="nil"/>
              <w:bottom w:val="single" w:sz="8" w:space="0" w:color="auto"/>
              <w:right w:val="single" w:sz="8" w:space="0" w:color="auto"/>
            </w:tcBorders>
            <w:noWrap/>
            <w:vAlign w:val="center"/>
            <w:hideMark/>
          </w:tcPr>
          <w:p w14:paraId="7653EE99" w14:textId="77777777" w:rsidR="00443B23" w:rsidRDefault="00443B23" w:rsidP="00AA76B8">
            <w:pPr>
              <w:spacing w:after="0" w:line="240" w:lineRule="auto"/>
              <w:jc w:val="center"/>
              <w:rPr>
                <w:color w:val="000000"/>
              </w:rPr>
            </w:pPr>
            <w:r>
              <w:rPr>
                <w:color w:val="000000"/>
              </w:rPr>
              <w:t>115</w:t>
            </w:r>
          </w:p>
        </w:tc>
        <w:tc>
          <w:tcPr>
            <w:tcW w:w="818" w:type="dxa"/>
            <w:tcBorders>
              <w:top w:val="nil"/>
              <w:left w:val="nil"/>
              <w:bottom w:val="single" w:sz="8" w:space="0" w:color="auto"/>
              <w:right w:val="single" w:sz="8" w:space="0" w:color="auto"/>
            </w:tcBorders>
            <w:vAlign w:val="center"/>
            <w:hideMark/>
          </w:tcPr>
          <w:p w14:paraId="0CF56D74" w14:textId="77777777" w:rsidR="00443B23" w:rsidRDefault="00443B23" w:rsidP="00AA76B8">
            <w:pPr>
              <w:spacing w:after="0" w:line="240" w:lineRule="auto"/>
              <w:jc w:val="center"/>
              <w:rPr>
                <w:color w:val="000000"/>
                <w:sz w:val="24"/>
                <w:szCs w:val="24"/>
              </w:rPr>
            </w:pPr>
            <w:r>
              <w:rPr>
                <w:color w:val="000000"/>
                <w:sz w:val="24"/>
                <w:szCs w:val="24"/>
              </w:rPr>
              <w:t>7,596</w:t>
            </w:r>
          </w:p>
        </w:tc>
        <w:tc>
          <w:tcPr>
            <w:tcW w:w="1054" w:type="dxa"/>
            <w:tcBorders>
              <w:top w:val="nil"/>
              <w:left w:val="nil"/>
              <w:bottom w:val="single" w:sz="8" w:space="0" w:color="auto"/>
              <w:right w:val="single" w:sz="8" w:space="0" w:color="auto"/>
            </w:tcBorders>
            <w:vAlign w:val="center"/>
            <w:hideMark/>
          </w:tcPr>
          <w:p w14:paraId="3E74B702" w14:textId="77777777" w:rsidR="00443B23" w:rsidRDefault="00443B23" w:rsidP="00AA76B8">
            <w:pPr>
              <w:spacing w:after="0" w:line="240" w:lineRule="auto"/>
              <w:jc w:val="right"/>
              <w:rPr>
                <w:rFonts w:ascii="Calibri" w:hAnsi="Calibri" w:cs="Calibri"/>
                <w:color w:val="000000"/>
              </w:rPr>
            </w:pPr>
            <w:r>
              <w:rPr>
                <w:rFonts w:ascii="Calibri" w:hAnsi="Calibri" w:cs="Calibri"/>
                <w:color w:val="000000"/>
              </w:rPr>
              <w:t>873,54</w:t>
            </w:r>
          </w:p>
        </w:tc>
      </w:tr>
      <w:tr w:rsidR="00443B23" w14:paraId="7B06957C"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210CA0AF" w14:textId="77777777" w:rsidR="00443B23" w:rsidRDefault="00443B23" w:rsidP="00AA76B8">
            <w:pPr>
              <w:spacing w:after="0" w:line="240" w:lineRule="auto"/>
              <w:jc w:val="center"/>
              <w:rPr>
                <w:rFonts w:ascii="Times New Roman" w:hAnsi="Times New Roman" w:cs="Times New Roman"/>
                <w:color w:val="000000"/>
              </w:rPr>
            </w:pPr>
            <w:r>
              <w:rPr>
                <w:color w:val="000000"/>
              </w:rPr>
              <w:t>жовтень</w:t>
            </w:r>
          </w:p>
        </w:tc>
        <w:tc>
          <w:tcPr>
            <w:tcW w:w="907" w:type="dxa"/>
            <w:tcBorders>
              <w:top w:val="nil"/>
              <w:left w:val="nil"/>
              <w:bottom w:val="single" w:sz="8" w:space="0" w:color="auto"/>
              <w:right w:val="single" w:sz="8" w:space="0" w:color="auto"/>
            </w:tcBorders>
            <w:noWrap/>
            <w:vAlign w:val="center"/>
            <w:hideMark/>
          </w:tcPr>
          <w:p w14:paraId="7C7D2B64" w14:textId="77777777" w:rsidR="00443B23" w:rsidRDefault="00443B23" w:rsidP="00AA76B8">
            <w:pPr>
              <w:spacing w:after="0" w:line="240" w:lineRule="auto"/>
              <w:jc w:val="center"/>
              <w:rPr>
                <w:color w:val="000000"/>
              </w:rPr>
            </w:pPr>
            <w:r>
              <w:rPr>
                <w:color w:val="000000"/>
              </w:rPr>
              <w:t>344</w:t>
            </w:r>
          </w:p>
        </w:tc>
        <w:tc>
          <w:tcPr>
            <w:tcW w:w="817" w:type="dxa"/>
            <w:tcBorders>
              <w:top w:val="nil"/>
              <w:left w:val="nil"/>
              <w:bottom w:val="single" w:sz="8" w:space="0" w:color="auto"/>
              <w:right w:val="single" w:sz="8" w:space="0" w:color="auto"/>
            </w:tcBorders>
            <w:vAlign w:val="center"/>
            <w:hideMark/>
          </w:tcPr>
          <w:p w14:paraId="68F6A904" w14:textId="77777777" w:rsidR="00443B23" w:rsidRDefault="00443B23" w:rsidP="00AA76B8">
            <w:pPr>
              <w:spacing w:after="0" w:line="240" w:lineRule="auto"/>
              <w:jc w:val="center"/>
              <w:rPr>
                <w:color w:val="000000"/>
              </w:rPr>
            </w:pPr>
            <w:r>
              <w:rPr>
                <w:color w:val="000000"/>
              </w:rPr>
              <w:t>4,596</w:t>
            </w:r>
          </w:p>
        </w:tc>
        <w:tc>
          <w:tcPr>
            <w:tcW w:w="1165" w:type="dxa"/>
            <w:tcBorders>
              <w:top w:val="nil"/>
              <w:left w:val="nil"/>
              <w:bottom w:val="single" w:sz="8" w:space="0" w:color="auto"/>
              <w:right w:val="single" w:sz="8" w:space="0" w:color="auto"/>
            </w:tcBorders>
            <w:vAlign w:val="center"/>
            <w:hideMark/>
          </w:tcPr>
          <w:p w14:paraId="59BEEAE0" w14:textId="77777777" w:rsidR="00443B23" w:rsidRDefault="00443B23" w:rsidP="00AA76B8">
            <w:pPr>
              <w:spacing w:after="0" w:line="240" w:lineRule="auto"/>
              <w:jc w:val="right"/>
              <w:rPr>
                <w:color w:val="000000"/>
              </w:rPr>
            </w:pPr>
            <w:r>
              <w:rPr>
                <w:color w:val="000000"/>
              </w:rPr>
              <w:t>1581,024</w:t>
            </w:r>
          </w:p>
        </w:tc>
        <w:tc>
          <w:tcPr>
            <w:tcW w:w="907" w:type="dxa"/>
            <w:tcBorders>
              <w:top w:val="nil"/>
              <w:left w:val="nil"/>
              <w:bottom w:val="single" w:sz="8" w:space="0" w:color="auto"/>
              <w:right w:val="single" w:sz="8" w:space="0" w:color="auto"/>
            </w:tcBorders>
            <w:noWrap/>
            <w:vAlign w:val="center"/>
            <w:hideMark/>
          </w:tcPr>
          <w:p w14:paraId="0C4566D9" w14:textId="77777777" w:rsidR="00443B23" w:rsidRDefault="00443B23" w:rsidP="00AA76B8">
            <w:pPr>
              <w:spacing w:after="0" w:line="240" w:lineRule="auto"/>
              <w:jc w:val="center"/>
              <w:rPr>
                <w:color w:val="000000"/>
              </w:rPr>
            </w:pPr>
            <w:r>
              <w:rPr>
                <w:color w:val="000000"/>
              </w:rPr>
              <w:t>447</w:t>
            </w:r>
          </w:p>
        </w:tc>
        <w:tc>
          <w:tcPr>
            <w:tcW w:w="818" w:type="dxa"/>
            <w:tcBorders>
              <w:top w:val="nil"/>
              <w:left w:val="nil"/>
              <w:bottom w:val="single" w:sz="8" w:space="0" w:color="auto"/>
              <w:right w:val="single" w:sz="8" w:space="0" w:color="auto"/>
            </w:tcBorders>
            <w:vAlign w:val="center"/>
            <w:hideMark/>
          </w:tcPr>
          <w:p w14:paraId="5D8753A5" w14:textId="77777777" w:rsidR="00443B23" w:rsidRDefault="00443B23" w:rsidP="00AA76B8">
            <w:pPr>
              <w:spacing w:after="0" w:line="240" w:lineRule="auto"/>
              <w:jc w:val="center"/>
              <w:rPr>
                <w:color w:val="000000"/>
                <w:sz w:val="24"/>
                <w:szCs w:val="24"/>
              </w:rPr>
            </w:pPr>
            <w:r>
              <w:rPr>
                <w:color w:val="000000"/>
                <w:sz w:val="24"/>
                <w:szCs w:val="24"/>
              </w:rPr>
              <w:t>6,132</w:t>
            </w:r>
          </w:p>
        </w:tc>
        <w:tc>
          <w:tcPr>
            <w:tcW w:w="1165" w:type="dxa"/>
            <w:tcBorders>
              <w:top w:val="nil"/>
              <w:left w:val="nil"/>
              <w:bottom w:val="single" w:sz="8" w:space="0" w:color="auto"/>
              <w:right w:val="single" w:sz="8" w:space="0" w:color="auto"/>
            </w:tcBorders>
            <w:vAlign w:val="center"/>
            <w:hideMark/>
          </w:tcPr>
          <w:p w14:paraId="2BA0BF5A" w14:textId="77777777" w:rsidR="00443B23" w:rsidRDefault="00443B23" w:rsidP="00AA76B8">
            <w:pPr>
              <w:spacing w:after="0" w:line="240" w:lineRule="auto"/>
              <w:jc w:val="right"/>
              <w:rPr>
                <w:color w:val="000000"/>
              </w:rPr>
            </w:pPr>
            <w:r>
              <w:rPr>
                <w:color w:val="000000"/>
              </w:rPr>
              <w:t>2741,004</w:t>
            </w:r>
          </w:p>
        </w:tc>
        <w:tc>
          <w:tcPr>
            <w:tcW w:w="907" w:type="dxa"/>
            <w:tcBorders>
              <w:top w:val="nil"/>
              <w:left w:val="nil"/>
              <w:bottom w:val="single" w:sz="8" w:space="0" w:color="auto"/>
              <w:right w:val="single" w:sz="8" w:space="0" w:color="auto"/>
            </w:tcBorders>
            <w:noWrap/>
            <w:vAlign w:val="center"/>
            <w:hideMark/>
          </w:tcPr>
          <w:p w14:paraId="50D9B470" w14:textId="77777777" w:rsidR="00443B23" w:rsidRDefault="00443B23" w:rsidP="00AA76B8">
            <w:pPr>
              <w:spacing w:after="0" w:line="240" w:lineRule="auto"/>
              <w:jc w:val="center"/>
              <w:rPr>
                <w:color w:val="000000"/>
              </w:rPr>
            </w:pPr>
            <w:r>
              <w:rPr>
                <w:color w:val="000000"/>
              </w:rPr>
              <w:t>85</w:t>
            </w:r>
          </w:p>
        </w:tc>
        <w:tc>
          <w:tcPr>
            <w:tcW w:w="818" w:type="dxa"/>
            <w:tcBorders>
              <w:top w:val="nil"/>
              <w:left w:val="nil"/>
              <w:bottom w:val="single" w:sz="8" w:space="0" w:color="auto"/>
              <w:right w:val="single" w:sz="8" w:space="0" w:color="auto"/>
            </w:tcBorders>
            <w:vAlign w:val="center"/>
            <w:hideMark/>
          </w:tcPr>
          <w:p w14:paraId="4AEC173C" w14:textId="77777777" w:rsidR="00443B23" w:rsidRDefault="00443B23" w:rsidP="00AA76B8">
            <w:pPr>
              <w:spacing w:after="0" w:line="240" w:lineRule="auto"/>
              <w:jc w:val="center"/>
              <w:rPr>
                <w:color w:val="000000"/>
                <w:sz w:val="24"/>
                <w:szCs w:val="24"/>
              </w:rPr>
            </w:pPr>
            <w:r>
              <w:rPr>
                <w:color w:val="000000"/>
                <w:sz w:val="24"/>
                <w:szCs w:val="24"/>
              </w:rPr>
              <w:t>7,596</w:t>
            </w:r>
          </w:p>
        </w:tc>
        <w:tc>
          <w:tcPr>
            <w:tcW w:w="1054" w:type="dxa"/>
            <w:tcBorders>
              <w:top w:val="nil"/>
              <w:left w:val="nil"/>
              <w:bottom w:val="single" w:sz="8" w:space="0" w:color="auto"/>
              <w:right w:val="single" w:sz="8" w:space="0" w:color="auto"/>
            </w:tcBorders>
            <w:vAlign w:val="center"/>
            <w:hideMark/>
          </w:tcPr>
          <w:p w14:paraId="5E443DE0" w14:textId="77777777" w:rsidR="00443B23" w:rsidRDefault="00443B23" w:rsidP="00AA76B8">
            <w:pPr>
              <w:spacing w:after="0" w:line="240" w:lineRule="auto"/>
              <w:jc w:val="right"/>
              <w:rPr>
                <w:rFonts w:ascii="Calibri" w:hAnsi="Calibri" w:cs="Calibri"/>
                <w:color w:val="000000"/>
              </w:rPr>
            </w:pPr>
            <w:r>
              <w:rPr>
                <w:rFonts w:ascii="Calibri" w:hAnsi="Calibri" w:cs="Calibri"/>
                <w:color w:val="000000"/>
              </w:rPr>
              <w:t>645,66</w:t>
            </w:r>
          </w:p>
        </w:tc>
      </w:tr>
      <w:tr w:rsidR="00443B23" w14:paraId="21FB572C"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46A1B174" w14:textId="77777777" w:rsidR="00443B23" w:rsidRDefault="00443B23" w:rsidP="00AA76B8">
            <w:pPr>
              <w:spacing w:after="0" w:line="240" w:lineRule="auto"/>
              <w:jc w:val="center"/>
              <w:rPr>
                <w:rFonts w:ascii="Times New Roman" w:hAnsi="Times New Roman" w:cs="Times New Roman"/>
                <w:color w:val="000000"/>
              </w:rPr>
            </w:pPr>
            <w:r>
              <w:rPr>
                <w:color w:val="000000"/>
              </w:rPr>
              <w:t>листопад</w:t>
            </w:r>
          </w:p>
        </w:tc>
        <w:tc>
          <w:tcPr>
            <w:tcW w:w="907" w:type="dxa"/>
            <w:tcBorders>
              <w:top w:val="nil"/>
              <w:left w:val="nil"/>
              <w:bottom w:val="single" w:sz="8" w:space="0" w:color="auto"/>
              <w:right w:val="single" w:sz="8" w:space="0" w:color="auto"/>
            </w:tcBorders>
            <w:noWrap/>
            <w:vAlign w:val="center"/>
            <w:hideMark/>
          </w:tcPr>
          <w:p w14:paraId="44218F46" w14:textId="77777777" w:rsidR="00443B23" w:rsidRDefault="00443B23" w:rsidP="00AA76B8">
            <w:pPr>
              <w:spacing w:after="0" w:line="240" w:lineRule="auto"/>
              <w:jc w:val="center"/>
              <w:rPr>
                <w:color w:val="000000"/>
              </w:rPr>
            </w:pPr>
            <w:r>
              <w:rPr>
                <w:color w:val="000000"/>
              </w:rPr>
              <w:t>321</w:t>
            </w:r>
          </w:p>
        </w:tc>
        <w:tc>
          <w:tcPr>
            <w:tcW w:w="817" w:type="dxa"/>
            <w:tcBorders>
              <w:top w:val="nil"/>
              <w:left w:val="nil"/>
              <w:bottom w:val="single" w:sz="8" w:space="0" w:color="auto"/>
              <w:right w:val="single" w:sz="8" w:space="0" w:color="auto"/>
            </w:tcBorders>
            <w:vAlign w:val="center"/>
            <w:hideMark/>
          </w:tcPr>
          <w:p w14:paraId="56824BFE" w14:textId="77777777" w:rsidR="00443B23" w:rsidRDefault="00443B23" w:rsidP="00AA76B8">
            <w:pPr>
              <w:spacing w:after="0" w:line="240" w:lineRule="auto"/>
              <w:jc w:val="center"/>
              <w:rPr>
                <w:color w:val="000000"/>
              </w:rPr>
            </w:pPr>
            <w:r>
              <w:rPr>
                <w:color w:val="000000"/>
              </w:rPr>
              <w:t>4,596</w:t>
            </w:r>
          </w:p>
        </w:tc>
        <w:tc>
          <w:tcPr>
            <w:tcW w:w="1165" w:type="dxa"/>
            <w:tcBorders>
              <w:top w:val="nil"/>
              <w:left w:val="nil"/>
              <w:bottom w:val="single" w:sz="8" w:space="0" w:color="auto"/>
              <w:right w:val="single" w:sz="8" w:space="0" w:color="auto"/>
            </w:tcBorders>
            <w:vAlign w:val="center"/>
            <w:hideMark/>
          </w:tcPr>
          <w:p w14:paraId="5FAA27C3" w14:textId="77777777" w:rsidR="00443B23" w:rsidRDefault="00443B23" w:rsidP="00AA76B8">
            <w:pPr>
              <w:spacing w:after="0" w:line="240" w:lineRule="auto"/>
              <w:jc w:val="right"/>
              <w:rPr>
                <w:color w:val="000000"/>
              </w:rPr>
            </w:pPr>
            <w:r>
              <w:rPr>
                <w:color w:val="000000"/>
              </w:rPr>
              <w:t>1475,316</w:t>
            </w:r>
          </w:p>
        </w:tc>
        <w:tc>
          <w:tcPr>
            <w:tcW w:w="907" w:type="dxa"/>
            <w:tcBorders>
              <w:top w:val="nil"/>
              <w:left w:val="nil"/>
              <w:bottom w:val="single" w:sz="8" w:space="0" w:color="auto"/>
              <w:right w:val="single" w:sz="8" w:space="0" w:color="auto"/>
            </w:tcBorders>
            <w:noWrap/>
            <w:vAlign w:val="center"/>
            <w:hideMark/>
          </w:tcPr>
          <w:p w14:paraId="1DC4518A" w14:textId="77777777" w:rsidR="00443B23" w:rsidRDefault="00443B23" w:rsidP="00AA76B8">
            <w:pPr>
              <w:spacing w:after="0" w:line="240" w:lineRule="auto"/>
              <w:jc w:val="center"/>
              <w:rPr>
                <w:color w:val="000000"/>
              </w:rPr>
            </w:pPr>
            <w:r>
              <w:rPr>
                <w:color w:val="000000"/>
              </w:rPr>
              <w:t>313</w:t>
            </w:r>
          </w:p>
        </w:tc>
        <w:tc>
          <w:tcPr>
            <w:tcW w:w="818" w:type="dxa"/>
            <w:tcBorders>
              <w:top w:val="nil"/>
              <w:left w:val="nil"/>
              <w:bottom w:val="single" w:sz="8" w:space="0" w:color="auto"/>
              <w:right w:val="single" w:sz="8" w:space="0" w:color="auto"/>
            </w:tcBorders>
            <w:vAlign w:val="center"/>
            <w:hideMark/>
          </w:tcPr>
          <w:p w14:paraId="0F78CB9D" w14:textId="77777777" w:rsidR="00443B23" w:rsidRDefault="00443B23" w:rsidP="00AA76B8">
            <w:pPr>
              <w:spacing w:after="0" w:line="240" w:lineRule="auto"/>
              <w:jc w:val="center"/>
              <w:rPr>
                <w:color w:val="000000"/>
                <w:sz w:val="24"/>
                <w:szCs w:val="24"/>
              </w:rPr>
            </w:pPr>
            <w:r>
              <w:rPr>
                <w:color w:val="000000"/>
                <w:sz w:val="24"/>
                <w:szCs w:val="24"/>
              </w:rPr>
              <w:t>6,132</w:t>
            </w:r>
          </w:p>
        </w:tc>
        <w:tc>
          <w:tcPr>
            <w:tcW w:w="1165" w:type="dxa"/>
            <w:tcBorders>
              <w:top w:val="nil"/>
              <w:left w:val="nil"/>
              <w:bottom w:val="single" w:sz="8" w:space="0" w:color="auto"/>
              <w:right w:val="single" w:sz="8" w:space="0" w:color="auto"/>
            </w:tcBorders>
            <w:vAlign w:val="center"/>
            <w:hideMark/>
          </w:tcPr>
          <w:p w14:paraId="28280D85" w14:textId="77777777" w:rsidR="00443B23" w:rsidRDefault="00443B23" w:rsidP="00AA76B8">
            <w:pPr>
              <w:spacing w:after="0" w:line="240" w:lineRule="auto"/>
              <w:jc w:val="right"/>
              <w:rPr>
                <w:color w:val="000000"/>
              </w:rPr>
            </w:pPr>
            <w:r>
              <w:rPr>
                <w:color w:val="000000"/>
              </w:rPr>
              <w:t>1919,316</w:t>
            </w:r>
          </w:p>
        </w:tc>
        <w:tc>
          <w:tcPr>
            <w:tcW w:w="907" w:type="dxa"/>
            <w:tcBorders>
              <w:top w:val="nil"/>
              <w:left w:val="nil"/>
              <w:bottom w:val="single" w:sz="8" w:space="0" w:color="auto"/>
              <w:right w:val="single" w:sz="8" w:space="0" w:color="auto"/>
            </w:tcBorders>
            <w:noWrap/>
            <w:vAlign w:val="center"/>
            <w:hideMark/>
          </w:tcPr>
          <w:p w14:paraId="239B65BC" w14:textId="77777777" w:rsidR="00443B23" w:rsidRDefault="00443B23" w:rsidP="00AA76B8">
            <w:pPr>
              <w:spacing w:after="0" w:line="240" w:lineRule="auto"/>
              <w:jc w:val="center"/>
              <w:rPr>
                <w:color w:val="000000"/>
              </w:rPr>
            </w:pPr>
            <w:r>
              <w:rPr>
                <w:color w:val="000000"/>
              </w:rPr>
              <w:t>366</w:t>
            </w:r>
          </w:p>
        </w:tc>
        <w:tc>
          <w:tcPr>
            <w:tcW w:w="818" w:type="dxa"/>
            <w:tcBorders>
              <w:top w:val="nil"/>
              <w:left w:val="nil"/>
              <w:bottom w:val="single" w:sz="8" w:space="0" w:color="auto"/>
              <w:right w:val="single" w:sz="8" w:space="0" w:color="auto"/>
            </w:tcBorders>
            <w:vAlign w:val="center"/>
            <w:hideMark/>
          </w:tcPr>
          <w:p w14:paraId="1B9A9C8A" w14:textId="77777777" w:rsidR="00443B23" w:rsidRDefault="00443B23" w:rsidP="00AA76B8">
            <w:pPr>
              <w:spacing w:after="0" w:line="240" w:lineRule="auto"/>
              <w:jc w:val="center"/>
              <w:rPr>
                <w:color w:val="000000"/>
                <w:sz w:val="24"/>
                <w:szCs w:val="24"/>
              </w:rPr>
            </w:pPr>
            <w:r>
              <w:rPr>
                <w:color w:val="000000"/>
                <w:sz w:val="24"/>
                <w:szCs w:val="24"/>
              </w:rPr>
              <w:t>7,596</w:t>
            </w:r>
          </w:p>
        </w:tc>
        <w:tc>
          <w:tcPr>
            <w:tcW w:w="1054" w:type="dxa"/>
            <w:tcBorders>
              <w:top w:val="nil"/>
              <w:left w:val="nil"/>
              <w:bottom w:val="single" w:sz="8" w:space="0" w:color="auto"/>
              <w:right w:val="single" w:sz="8" w:space="0" w:color="auto"/>
            </w:tcBorders>
            <w:vAlign w:val="center"/>
            <w:hideMark/>
          </w:tcPr>
          <w:p w14:paraId="1574194D" w14:textId="77777777" w:rsidR="00443B23" w:rsidRDefault="00443B23" w:rsidP="00AA76B8">
            <w:pPr>
              <w:spacing w:after="0" w:line="240" w:lineRule="auto"/>
              <w:jc w:val="right"/>
              <w:rPr>
                <w:rFonts w:ascii="Calibri" w:hAnsi="Calibri" w:cs="Calibri"/>
                <w:color w:val="000000"/>
              </w:rPr>
            </w:pPr>
            <w:r>
              <w:rPr>
                <w:rFonts w:ascii="Calibri" w:hAnsi="Calibri" w:cs="Calibri"/>
                <w:color w:val="000000"/>
              </w:rPr>
              <w:t>2780,136</w:t>
            </w:r>
          </w:p>
        </w:tc>
      </w:tr>
      <w:tr w:rsidR="00443B23" w14:paraId="3A769DD8" w14:textId="77777777" w:rsidTr="00FD2EE5">
        <w:trPr>
          <w:trHeight w:val="258"/>
        </w:trPr>
        <w:tc>
          <w:tcPr>
            <w:tcW w:w="1092" w:type="dxa"/>
            <w:tcBorders>
              <w:top w:val="nil"/>
              <w:left w:val="single" w:sz="8" w:space="0" w:color="auto"/>
              <w:bottom w:val="single" w:sz="8" w:space="0" w:color="auto"/>
              <w:right w:val="single" w:sz="8" w:space="0" w:color="auto"/>
            </w:tcBorders>
            <w:noWrap/>
            <w:vAlign w:val="center"/>
            <w:hideMark/>
          </w:tcPr>
          <w:p w14:paraId="424BEF4D" w14:textId="77777777" w:rsidR="00443B23" w:rsidRDefault="00443B23" w:rsidP="00AA76B8">
            <w:pPr>
              <w:spacing w:after="0" w:line="240" w:lineRule="auto"/>
              <w:jc w:val="center"/>
              <w:rPr>
                <w:rFonts w:ascii="Times New Roman" w:hAnsi="Times New Roman" w:cs="Times New Roman"/>
                <w:color w:val="000000"/>
              </w:rPr>
            </w:pPr>
            <w:r>
              <w:rPr>
                <w:color w:val="000000"/>
              </w:rPr>
              <w:t>грудень</w:t>
            </w:r>
          </w:p>
        </w:tc>
        <w:tc>
          <w:tcPr>
            <w:tcW w:w="907" w:type="dxa"/>
            <w:tcBorders>
              <w:top w:val="nil"/>
              <w:left w:val="nil"/>
              <w:bottom w:val="single" w:sz="8" w:space="0" w:color="auto"/>
              <w:right w:val="single" w:sz="8" w:space="0" w:color="auto"/>
            </w:tcBorders>
            <w:noWrap/>
            <w:vAlign w:val="center"/>
            <w:hideMark/>
          </w:tcPr>
          <w:p w14:paraId="76283F47" w14:textId="77777777" w:rsidR="00443B23" w:rsidRDefault="00443B23" w:rsidP="00AA76B8">
            <w:pPr>
              <w:spacing w:after="0" w:line="240" w:lineRule="auto"/>
              <w:jc w:val="center"/>
              <w:rPr>
                <w:color w:val="000000"/>
              </w:rPr>
            </w:pPr>
            <w:r>
              <w:rPr>
                <w:color w:val="000000"/>
              </w:rPr>
              <w:t>332</w:t>
            </w:r>
          </w:p>
        </w:tc>
        <w:tc>
          <w:tcPr>
            <w:tcW w:w="817" w:type="dxa"/>
            <w:tcBorders>
              <w:top w:val="nil"/>
              <w:left w:val="nil"/>
              <w:bottom w:val="single" w:sz="8" w:space="0" w:color="auto"/>
              <w:right w:val="single" w:sz="8" w:space="0" w:color="auto"/>
            </w:tcBorders>
            <w:vAlign w:val="center"/>
            <w:hideMark/>
          </w:tcPr>
          <w:p w14:paraId="01106CA0" w14:textId="77777777" w:rsidR="00443B23" w:rsidRDefault="00443B23" w:rsidP="00AA76B8">
            <w:pPr>
              <w:spacing w:after="0" w:line="240" w:lineRule="auto"/>
              <w:jc w:val="center"/>
              <w:rPr>
                <w:color w:val="000000"/>
              </w:rPr>
            </w:pPr>
            <w:r>
              <w:rPr>
                <w:color w:val="000000"/>
              </w:rPr>
              <w:t>4,596</w:t>
            </w:r>
          </w:p>
        </w:tc>
        <w:tc>
          <w:tcPr>
            <w:tcW w:w="1165" w:type="dxa"/>
            <w:tcBorders>
              <w:top w:val="nil"/>
              <w:left w:val="nil"/>
              <w:bottom w:val="single" w:sz="8" w:space="0" w:color="auto"/>
              <w:right w:val="single" w:sz="8" w:space="0" w:color="auto"/>
            </w:tcBorders>
            <w:vAlign w:val="center"/>
            <w:hideMark/>
          </w:tcPr>
          <w:p w14:paraId="6E23E3E7" w14:textId="77777777" w:rsidR="00443B23" w:rsidRDefault="00443B23" w:rsidP="00AA76B8">
            <w:pPr>
              <w:spacing w:after="0" w:line="240" w:lineRule="auto"/>
              <w:jc w:val="right"/>
              <w:rPr>
                <w:color w:val="000000"/>
              </w:rPr>
            </w:pPr>
            <w:r>
              <w:rPr>
                <w:color w:val="000000"/>
              </w:rPr>
              <w:t>1525,872</w:t>
            </w:r>
          </w:p>
        </w:tc>
        <w:tc>
          <w:tcPr>
            <w:tcW w:w="907" w:type="dxa"/>
            <w:tcBorders>
              <w:top w:val="nil"/>
              <w:left w:val="nil"/>
              <w:bottom w:val="single" w:sz="8" w:space="0" w:color="auto"/>
              <w:right w:val="single" w:sz="8" w:space="0" w:color="auto"/>
            </w:tcBorders>
            <w:noWrap/>
            <w:vAlign w:val="center"/>
            <w:hideMark/>
          </w:tcPr>
          <w:p w14:paraId="71EB1472" w14:textId="77777777" w:rsidR="00443B23" w:rsidRDefault="00443B23" w:rsidP="00AA76B8">
            <w:pPr>
              <w:spacing w:after="0" w:line="240" w:lineRule="auto"/>
              <w:jc w:val="center"/>
              <w:rPr>
                <w:color w:val="000000"/>
              </w:rPr>
            </w:pPr>
            <w:r>
              <w:rPr>
                <w:color w:val="000000"/>
              </w:rPr>
              <w:t>446</w:t>
            </w:r>
          </w:p>
        </w:tc>
        <w:tc>
          <w:tcPr>
            <w:tcW w:w="818" w:type="dxa"/>
            <w:tcBorders>
              <w:top w:val="nil"/>
              <w:left w:val="nil"/>
              <w:bottom w:val="single" w:sz="8" w:space="0" w:color="auto"/>
              <w:right w:val="single" w:sz="8" w:space="0" w:color="auto"/>
            </w:tcBorders>
            <w:vAlign w:val="center"/>
            <w:hideMark/>
          </w:tcPr>
          <w:p w14:paraId="627C44A2" w14:textId="77777777" w:rsidR="00443B23" w:rsidRDefault="00443B23" w:rsidP="00AA76B8">
            <w:pPr>
              <w:spacing w:after="0" w:line="240" w:lineRule="auto"/>
              <w:jc w:val="center"/>
              <w:rPr>
                <w:color w:val="000000"/>
                <w:sz w:val="24"/>
                <w:szCs w:val="24"/>
              </w:rPr>
            </w:pPr>
            <w:r>
              <w:rPr>
                <w:color w:val="000000"/>
                <w:sz w:val="24"/>
                <w:szCs w:val="24"/>
              </w:rPr>
              <w:t>6,132</w:t>
            </w:r>
          </w:p>
        </w:tc>
        <w:tc>
          <w:tcPr>
            <w:tcW w:w="1165" w:type="dxa"/>
            <w:tcBorders>
              <w:top w:val="nil"/>
              <w:left w:val="nil"/>
              <w:bottom w:val="single" w:sz="8" w:space="0" w:color="auto"/>
              <w:right w:val="single" w:sz="8" w:space="0" w:color="auto"/>
            </w:tcBorders>
            <w:vAlign w:val="center"/>
            <w:hideMark/>
          </w:tcPr>
          <w:p w14:paraId="5461F85B" w14:textId="77777777" w:rsidR="00443B23" w:rsidRDefault="00443B23" w:rsidP="00AA76B8">
            <w:pPr>
              <w:spacing w:after="0" w:line="240" w:lineRule="auto"/>
              <w:jc w:val="right"/>
              <w:rPr>
                <w:color w:val="000000"/>
              </w:rPr>
            </w:pPr>
            <w:r>
              <w:rPr>
                <w:color w:val="000000"/>
              </w:rPr>
              <w:t>2734,872</w:t>
            </w:r>
          </w:p>
        </w:tc>
        <w:tc>
          <w:tcPr>
            <w:tcW w:w="907" w:type="dxa"/>
            <w:tcBorders>
              <w:top w:val="nil"/>
              <w:left w:val="nil"/>
              <w:bottom w:val="single" w:sz="8" w:space="0" w:color="auto"/>
              <w:right w:val="single" w:sz="8" w:space="0" w:color="auto"/>
            </w:tcBorders>
            <w:noWrap/>
            <w:vAlign w:val="center"/>
            <w:hideMark/>
          </w:tcPr>
          <w:p w14:paraId="4D819E6A" w14:textId="77777777" w:rsidR="00443B23" w:rsidRDefault="00443B23" w:rsidP="00AA76B8">
            <w:pPr>
              <w:spacing w:after="0" w:line="240" w:lineRule="auto"/>
              <w:jc w:val="center"/>
              <w:rPr>
                <w:color w:val="000000"/>
              </w:rPr>
            </w:pPr>
            <w:r>
              <w:rPr>
                <w:color w:val="000000"/>
              </w:rPr>
              <w:t>419</w:t>
            </w:r>
          </w:p>
        </w:tc>
        <w:tc>
          <w:tcPr>
            <w:tcW w:w="818" w:type="dxa"/>
            <w:tcBorders>
              <w:top w:val="nil"/>
              <w:left w:val="nil"/>
              <w:bottom w:val="single" w:sz="8" w:space="0" w:color="auto"/>
              <w:right w:val="single" w:sz="8" w:space="0" w:color="auto"/>
            </w:tcBorders>
            <w:vAlign w:val="center"/>
            <w:hideMark/>
          </w:tcPr>
          <w:p w14:paraId="00A71CCE" w14:textId="77777777" w:rsidR="00443B23" w:rsidRDefault="00443B23" w:rsidP="00AA76B8">
            <w:pPr>
              <w:spacing w:after="0" w:line="240" w:lineRule="auto"/>
              <w:jc w:val="center"/>
              <w:rPr>
                <w:color w:val="000000"/>
                <w:sz w:val="24"/>
                <w:szCs w:val="24"/>
              </w:rPr>
            </w:pPr>
            <w:r>
              <w:rPr>
                <w:color w:val="000000"/>
                <w:sz w:val="24"/>
                <w:szCs w:val="24"/>
              </w:rPr>
              <w:t>7,596</w:t>
            </w:r>
          </w:p>
        </w:tc>
        <w:tc>
          <w:tcPr>
            <w:tcW w:w="1054" w:type="dxa"/>
            <w:tcBorders>
              <w:top w:val="nil"/>
              <w:left w:val="nil"/>
              <w:bottom w:val="single" w:sz="8" w:space="0" w:color="auto"/>
              <w:right w:val="single" w:sz="8" w:space="0" w:color="auto"/>
            </w:tcBorders>
            <w:vAlign w:val="center"/>
            <w:hideMark/>
          </w:tcPr>
          <w:p w14:paraId="2608CB93" w14:textId="77777777" w:rsidR="00443B23" w:rsidRDefault="00443B23" w:rsidP="00AA76B8">
            <w:pPr>
              <w:spacing w:after="0" w:line="240" w:lineRule="auto"/>
              <w:jc w:val="right"/>
              <w:rPr>
                <w:rFonts w:ascii="Calibri" w:hAnsi="Calibri" w:cs="Calibri"/>
                <w:color w:val="000000"/>
              </w:rPr>
            </w:pPr>
            <w:r>
              <w:rPr>
                <w:rFonts w:ascii="Calibri" w:hAnsi="Calibri" w:cs="Calibri"/>
                <w:color w:val="000000"/>
              </w:rPr>
              <w:t>3182,724</w:t>
            </w:r>
          </w:p>
        </w:tc>
      </w:tr>
      <w:tr w:rsidR="00443B23" w14:paraId="0C989450" w14:textId="77777777" w:rsidTr="00FD2EE5">
        <w:trPr>
          <w:trHeight w:val="450"/>
        </w:trPr>
        <w:tc>
          <w:tcPr>
            <w:tcW w:w="1092" w:type="dxa"/>
            <w:tcBorders>
              <w:top w:val="nil"/>
              <w:left w:val="single" w:sz="8" w:space="0" w:color="auto"/>
              <w:bottom w:val="single" w:sz="8" w:space="0" w:color="000000"/>
              <w:right w:val="single" w:sz="8" w:space="0" w:color="auto"/>
            </w:tcBorders>
            <w:noWrap/>
            <w:vAlign w:val="center"/>
            <w:hideMark/>
          </w:tcPr>
          <w:p w14:paraId="73924BD5" w14:textId="77777777" w:rsidR="00443B23" w:rsidRDefault="00443B23" w:rsidP="00AA76B8">
            <w:pPr>
              <w:spacing w:after="0" w:line="240" w:lineRule="auto"/>
              <w:jc w:val="center"/>
              <w:rPr>
                <w:rFonts w:ascii="Times New Roman" w:hAnsi="Times New Roman" w:cs="Times New Roman"/>
                <w:color w:val="000000"/>
                <w:lang w:val="uk-UA"/>
              </w:rPr>
            </w:pPr>
            <w:r>
              <w:rPr>
                <w:color w:val="000000"/>
                <w:lang w:val="uk-UA"/>
              </w:rPr>
              <w:t>Всього</w:t>
            </w:r>
          </w:p>
        </w:tc>
        <w:tc>
          <w:tcPr>
            <w:tcW w:w="907" w:type="dxa"/>
            <w:tcBorders>
              <w:top w:val="nil"/>
              <w:left w:val="single" w:sz="8" w:space="0" w:color="auto"/>
              <w:bottom w:val="single" w:sz="8" w:space="0" w:color="000000"/>
              <w:right w:val="single" w:sz="8" w:space="0" w:color="auto"/>
            </w:tcBorders>
            <w:noWrap/>
            <w:vAlign w:val="center"/>
            <w:hideMark/>
          </w:tcPr>
          <w:p w14:paraId="4E74232A" w14:textId="77777777" w:rsidR="00443B23" w:rsidRDefault="00443B23" w:rsidP="00AA76B8">
            <w:pPr>
              <w:spacing w:after="0" w:line="240" w:lineRule="auto"/>
              <w:jc w:val="center"/>
              <w:rPr>
                <w:b/>
                <w:bCs/>
                <w:color w:val="000000"/>
              </w:rPr>
            </w:pPr>
            <w:r>
              <w:rPr>
                <w:b/>
                <w:bCs/>
                <w:color w:val="000000"/>
              </w:rPr>
              <w:t>5 011</w:t>
            </w:r>
          </w:p>
        </w:tc>
        <w:tc>
          <w:tcPr>
            <w:tcW w:w="817" w:type="dxa"/>
            <w:tcBorders>
              <w:top w:val="nil"/>
              <w:left w:val="single" w:sz="8" w:space="0" w:color="auto"/>
              <w:bottom w:val="single" w:sz="8" w:space="0" w:color="000000"/>
              <w:right w:val="single" w:sz="8" w:space="0" w:color="auto"/>
            </w:tcBorders>
            <w:vAlign w:val="center"/>
            <w:hideMark/>
          </w:tcPr>
          <w:p w14:paraId="5875D49A" w14:textId="77777777" w:rsidR="00443B23" w:rsidRDefault="00443B23" w:rsidP="00AA76B8">
            <w:pPr>
              <w:spacing w:after="0" w:line="240" w:lineRule="auto"/>
              <w:jc w:val="center"/>
              <w:rPr>
                <w:b/>
                <w:bCs/>
                <w:color w:val="000000"/>
              </w:rPr>
            </w:pPr>
            <w:r>
              <w:rPr>
                <w:b/>
                <w:bCs/>
                <w:color w:val="000000"/>
              </w:rPr>
              <w:t> </w:t>
            </w:r>
          </w:p>
        </w:tc>
        <w:tc>
          <w:tcPr>
            <w:tcW w:w="1165" w:type="dxa"/>
            <w:tcBorders>
              <w:top w:val="nil"/>
              <w:left w:val="single" w:sz="8" w:space="0" w:color="auto"/>
              <w:bottom w:val="single" w:sz="8" w:space="0" w:color="000000"/>
              <w:right w:val="single" w:sz="8" w:space="0" w:color="auto"/>
            </w:tcBorders>
            <w:vAlign w:val="center"/>
            <w:hideMark/>
          </w:tcPr>
          <w:p w14:paraId="3B6A09B0" w14:textId="77777777" w:rsidR="00443B23" w:rsidRDefault="00443B23" w:rsidP="00AA76B8">
            <w:pPr>
              <w:spacing w:after="0" w:line="240" w:lineRule="auto"/>
              <w:jc w:val="center"/>
              <w:rPr>
                <w:b/>
                <w:bCs/>
                <w:color w:val="000000"/>
              </w:rPr>
            </w:pPr>
            <w:r>
              <w:rPr>
                <w:b/>
                <w:bCs/>
                <w:color w:val="000000"/>
              </w:rPr>
              <w:t>21451,008</w:t>
            </w:r>
          </w:p>
        </w:tc>
        <w:tc>
          <w:tcPr>
            <w:tcW w:w="907" w:type="dxa"/>
            <w:tcBorders>
              <w:top w:val="nil"/>
              <w:left w:val="single" w:sz="8" w:space="0" w:color="auto"/>
              <w:bottom w:val="single" w:sz="8" w:space="0" w:color="000000"/>
              <w:right w:val="single" w:sz="8" w:space="0" w:color="auto"/>
            </w:tcBorders>
            <w:noWrap/>
            <w:vAlign w:val="center"/>
            <w:hideMark/>
          </w:tcPr>
          <w:p w14:paraId="6E02746F" w14:textId="77777777" w:rsidR="00443B23" w:rsidRDefault="00443B23" w:rsidP="00AA76B8">
            <w:pPr>
              <w:spacing w:after="0" w:line="240" w:lineRule="auto"/>
              <w:jc w:val="right"/>
              <w:rPr>
                <w:b/>
                <w:bCs/>
                <w:color w:val="000000"/>
              </w:rPr>
            </w:pPr>
            <w:r>
              <w:rPr>
                <w:b/>
                <w:bCs/>
                <w:color w:val="000000"/>
              </w:rPr>
              <w:t>3 131</w:t>
            </w:r>
          </w:p>
        </w:tc>
        <w:tc>
          <w:tcPr>
            <w:tcW w:w="818" w:type="dxa"/>
            <w:tcBorders>
              <w:top w:val="nil"/>
              <w:left w:val="single" w:sz="8" w:space="0" w:color="auto"/>
              <w:bottom w:val="single" w:sz="8" w:space="0" w:color="000000"/>
              <w:right w:val="single" w:sz="8" w:space="0" w:color="auto"/>
            </w:tcBorders>
            <w:vAlign w:val="center"/>
            <w:hideMark/>
          </w:tcPr>
          <w:p w14:paraId="6F39BBCF" w14:textId="77777777" w:rsidR="00443B23" w:rsidRDefault="00443B23" w:rsidP="00AA76B8">
            <w:pPr>
              <w:spacing w:after="0" w:line="240" w:lineRule="auto"/>
              <w:jc w:val="center"/>
              <w:rPr>
                <w:b/>
                <w:bCs/>
                <w:color w:val="000000"/>
              </w:rPr>
            </w:pPr>
            <w:r>
              <w:rPr>
                <w:b/>
                <w:bCs/>
                <w:color w:val="000000"/>
              </w:rPr>
              <w:t> </w:t>
            </w:r>
          </w:p>
        </w:tc>
        <w:tc>
          <w:tcPr>
            <w:tcW w:w="1165" w:type="dxa"/>
            <w:tcBorders>
              <w:top w:val="nil"/>
              <w:left w:val="single" w:sz="8" w:space="0" w:color="auto"/>
              <w:bottom w:val="single" w:sz="8" w:space="0" w:color="000000"/>
              <w:right w:val="single" w:sz="8" w:space="0" w:color="auto"/>
            </w:tcBorders>
            <w:vAlign w:val="center"/>
            <w:hideMark/>
          </w:tcPr>
          <w:p w14:paraId="14E6ED36" w14:textId="77777777" w:rsidR="00443B23" w:rsidRDefault="00443B23" w:rsidP="00AA76B8">
            <w:pPr>
              <w:spacing w:after="0" w:line="240" w:lineRule="auto"/>
              <w:jc w:val="center"/>
              <w:rPr>
                <w:b/>
                <w:bCs/>
                <w:color w:val="000000"/>
              </w:rPr>
            </w:pPr>
            <w:r>
              <w:rPr>
                <w:b/>
                <w:bCs/>
                <w:color w:val="000000"/>
              </w:rPr>
              <w:t>16545,084</w:t>
            </w:r>
          </w:p>
        </w:tc>
        <w:tc>
          <w:tcPr>
            <w:tcW w:w="907" w:type="dxa"/>
            <w:tcBorders>
              <w:top w:val="nil"/>
              <w:left w:val="single" w:sz="8" w:space="0" w:color="auto"/>
              <w:bottom w:val="single" w:sz="8" w:space="0" w:color="000000"/>
              <w:right w:val="single" w:sz="8" w:space="0" w:color="auto"/>
            </w:tcBorders>
            <w:noWrap/>
            <w:vAlign w:val="center"/>
            <w:hideMark/>
          </w:tcPr>
          <w:p w14:paraId="7A26F194" w14:textId="77777777" w:rsidR="00443B23" w:rsidRDefault="00443B23" w:rsidP="00AA76B8">
            <w:pPr>
              <w:spacing w:after="0" w:line="240" w:lineRule="auto"/>
              <w:jc w:val="center"/>
              <w:rPr>
                <w:b/>
                <w:bCs/>
                <w:color w:val="000000"/>
              </w:rPr>
            </w:pPr>
            <w:r>
              <w:rPr>
                <w:b/>
                <w:bCs/>
                <w:color w:val="000000"/>
              </w:rPr>
              <w:t>2 900</w:t>
            </w:r>
          </w:p>
        </w:tc>
        <w:tc>
          <w:tcPr>
            <w:tcW w:w="818" w:type="dxa"/>
            <w:tcBorders>
              <w:top w:val="nil"/>
              <w:left w:val="single" w:sz="8" w:space="0" w:color="auto"/>
              <w:bottom w:val="single" w:sz="8" w:space="0" w:color="000000"/>
              <w:right w:val="single" w:sz="8" w:space="0" w:color="auto"/>
            </w:tcBorders>
            <w:vAlign w:val="center"/>
            <w:hideMark/>
          </w:tcPr>
          <w:p w14:paraId="430EA71D" w14:textId="77777777" w:rsidR="00443B23" w:rsidRDefault="00443B23" w:rsidP="00AA76B8">
            <w:pPr>
              <w:spacing w:after="0" w:line="240" w:lineRule="auto"/>
              <w:jc w:val="center"/>
              <w:rPr>
                <w:b/>
                <w:bCs/>
                <w:color w:val="000000"/>
              </w:rPr>
            </w:pPr>
            <w:r>
              <w:rPr>
                <w:b/>
                <w:bCs/>
                <w:color w:val="000000"/>
              </w:rPr>
              <w:t> </w:t>
            </w:r>
          </w:p>
        </w:tc>
        <w:tc>
          <w:tcPr>
            <w:tcW w:w="1054" w:type="dxa"/>
            <w:tcBorders>
              <w:top w:val="nil"/>
              <w:left w:val="single" w:sz="8" w:space="0" w:color="auto"/>
              <w:bottom w:val="single" w:sz="8" w:space="0" w:color="000000"/>
              <w:right w:val="single" w:sz="8" w:space="0" w:color="auto"/>
            </w:tcBorders>
            <w:vAlign w:val="center"/>
            <w:hideMark/>
          </w:tcPr>
          <w:p w14:paraId="242DD030" w14:textId="77777777" w:rsidR="00443B23" w:rsidRDefault="00443B23" w:rsidP="00AA76B8">
            <w:pPr>
              <w:spacing w:after="0" w:line="240" w:lineRule="auto"/>
              <w:jc w:val="right"/>
              <w:rPr>
                <w:b/>
                <w:bCs/>
                <w:color w:val="000000"/>
              </w:rPr>
            </w:pPr>
            <w:r>
              <w:rPr>
                <w:b/>
                <w:bCs/>
                <w:color w:val="000000"/>
              </w:rPr>
              <w:t>19748,95</w:t>
            </w:r>
          </w:p>
        </w:tc>
      </w:tr>
    </w:tbl>
    <w:p w14:paraId="3B16D361" w14:textId="77777777" w:rsidR="00443B23" w:rsidRDefault="00443B23" w:rsidP="00443B23">
      <w:pPr>
        <w:spacing w:after="0"/>
        <w:jc w:val="both"/>
        <w:rPr>
          <w:rFonts w:ascii="Times New Roman" w:hAnsi="Times New Roman" w:cs="Times New Roman"/>
          <w:b/>
          <w:sz w:val="28"/>
          <w:szCs w:val="28"/>
          <w:lang w:val="uk-UA"/>
        </w:rPr>
      </w:pPr>
    </w:p>
    <w:p w14:paraId="75B8080D" w14:textId="5E82393C" w:rsidR="00443B23" w:rsidRDefault="00443B23" w:rsidP="00443B23">
      <w:pPr>
        <w:spacing w:after="0"/>
        <w:jc w:val="both"/>
        <w:rPr>
          <w:rFonts w:ascii="Times New Roman" w:hAnsi="Times New Roman" w:cs="Times New Roman"/>
          <w:sz w:val="28"/>
          <w:szCs w:val="28"/>
          <w:lang w:val="uk-UA"/>
        </w:rPr>
      </w:pPr>
      <w:r w:rsidRPr="003052F8">
        <w:rPr>
          <w:rFonts w:ascii="Times New Roman" w:hAnsi="Times New Roman" w:cs="Times New Roman"/>
          <w:b/>
          <w:sz w:val="28"/>
          <w:szCs w:val="28"/>
        </w:rPr>
        <w:t xml:space="preserve">           </w:t>
      </w:r>
      <w:r>
        <w:rPr>
          <w:rFonts w:ascii="Times New Roman" w:hAnsi="Times New Roman" w:cs="Times New Roman"/>
          <w:sz w:val="28"/>
          <w:szCs w:val="28"/>
          <w:lang w:val="uk-UA"/>
        </w:rPr>
        <w:t>Наведемо споживання у графічному вигляді на рисунку 1.5.</w:t>
      </w:r>
    </w:p>
    <w:p w14:paraId="44DAA19E" w14:textId="77777777" w:rsidR="0090443B" w:rsidRDefault="0090443B" w:rsidP="00443B23">
      <w:pPr>
        <w:spacing w:after="0"/>
        <w:jc w:val="both"/>
        <w:rPr>
          <w:rFonts w:ascii="Times New Roman" w:hAnsi="Times New Roman" w:cs="Times New Roman"/>
          <w:sz w:val="28"/>
          <w:szCs w:val="28"/>
          <w:lang w:val="uk-UA"/>
        </w:rPr>
      </w:pPr>
    </w:p>
    <w:p w14:paraId="3019D66E" w14:textId="77777777" w:rsidR="00443B23" w:rsidRPr="003052F8" w:rsidRDefault="00443B23" w:rsidP="00443B23">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Pr>
          <w:noProof/>
          <w:lang w:eastAsia="ru-RU"/>
        </w:rPr>
        <w:drawing>
          <wp:inline distT="0" distB="0" distL="0" distR="0" wp14:anchorId="02ED1A9C" wp14:editId="5D228027">
            <wp:extent cx="5940425" cy="2463800"/>
            <wp:effectExtent l="0" t="0" r="3175" b="12700"/>
            <wp:docPr id="4491" name="Диаграмма 44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A440F9A" w14:textId="77777777" w:rsidR="00443B23" w:rsidRDefault="00443B23" w:rsidP="00443B23">
      <w:pPr>
        <w:spacing w:after="0"/>
        <w:ind w:firstLine="708"/>
        <w:jc w:val="center"/>
        <w:rPr>
          <w:rFonts w:ascii="Times New Roman" w:hAnsi="Times New Roman" w:cs="Times New Roman"/>
          <w:sz w:val="28"/>
          <w:szCs w:val="28"/>
          <w:lang w:val="uk-UA" w:eastAsia="ru-RU"/>
        </w:rPr>
      </w:pPr>
    </w:p>
    <w:p w14:paraId="50177863" w14:textId="77777777" w:rsidR="00443B23" w:rsidRDefault="00443B23" w:rsidP="00443B23">
      <w:pPr>
        <w:spacing w:after="0"/>
        <w:ind w:firstLine="708"/>
        <w:jc w:val="center"/>
        <w:rPr>
          <w:rFonts w:ascii="Times New Roman" w:hAnsi="Times New Roman" w:cs="Times New Roman"/>
          <w:sz w:val="28"/>
          <w:szCs w:val="28"/>
          <w:lang w:val="uk-UA"/>
        </w:rPr>
      </w:pPr>
      <w:r>
        <w:rPr>
          <w:rFonts w:ascii="Times New Roman" w:hAnsi="Times New Roman" w:cs="Times New Roman"/>
          <w:sz w:val="28"/>
          <w:szCs w:val="28"/>
          <w:lang w:val="uk-UA" w:eastAsia="ru-RU"/>
        </w:rPr>
        <w:t>Рисунок 1.5 - Графік споживання води по роках</w:t>
      </w:r>
    </w:p>
    <w:p w14:paraId="2F7247F4" w14:textId="77777777" w:rsidR="00443B23" w:rsidRDefault="00443B23" w:rsidP="00443B23">
      <w:pPr>
        <w:spacing w:after="0" w:line="360" w:lineRule="auto"/>
        <w:ind w:firstLine="709"/>
        <w:jc w:val="both"/>
        <w:rPr>
          <w:rFonts w:ascii="Times New Roman" w:hAnsi="Times New Roman" w:cs="Times New Roman"/>
          <w:sz w:val="28"/>
          <w:szCs w:val="28"/>
          <w:lang w:val="uk-UA"/>
        </w:rPr>
      </w:pPr>
    </w:p>
    <w:p w14:paraId="0D052BE9" w14:textId="4BADECE0" w:rsidR="00443B23" w:rsidRPr="00443B23" w:rsidRDefault="00443B23" w:rsidP="00FD2EE5">
      <w:pPr>
        <w:spacing w:after="0" w:line="360" w:lineRule="auto"/>
        <w:ind w:firstLine="709"/>
        <w:jc w:val="both"/>
        <w:rPr>
          <w:rFonts w:ascii="Times New Roman" w:hAnsi="Times New Roman" w:cs="Times New Roman"/>
          <w:sz w:val="28"/>
          <w:szCs w:val="28"/>
          <w:lang w:val="uk-UA"/>
        </w:rPr>
      </w:pPr>
      <w:r w:rsidRPr="003052F8">
        <w:rPr>
          <w:rFonts w:ascii="Times New Roman" w:hAnsi="Times New Roman" w:cs="Times New Roman"/>
          <w:sz w:val="28"/>
          <w:szCs w:val="28"/>
          <w:lang w:val="uk-UA"/>
        </w:rPr>
        <w:t>Графіки споживання  води у 201</w:t>
      </w:r>
      <w:r w:rsidR="00F77F72">
        <w:rPr>
          <w:rFonts w:ascii="Times New Roman" w:hAnsi="Times New Roman" w:cs="Times New Roman"/>
          <w:sz w:val="28"/>
          <w:szCs w:val="28"/>
          <w:lang w:val="uk-UA"/>
        </w:rPr>
        <w:t>7</w:t>
      </w:r>
      <w:r w:rsidRPr="003052F8">
        <w:rPr>
          <w:rFonts w:ascii="Times New Roman" w:hAnsi="Times New Roman" w:cs="Times New Roman"/>
          <w:sz w:val="28"/>
          <w:szCs w:val="28"/>
          <w:lang w:val="uk-UA"/>
        </w:rPr>
        <w:t xml:space="preserve"> та 201</w:t>
      </w:r>
      <w:r w:rsidR="00F77F72">
        <w:rPr>
          <w:rFonts w:ascii="Times New Roman" w:hAnsi="Times New Roman" w:cs="Times New Roman"/>
          <w:sz w:val="28"/>
          <w:szCs w:val="28"/>
          <w:lang w:val="uk-UA"/>
        </w:rPr>
        <w:t>8</w:t>
      </w:r>
      <w:r w:rsidRPr="003052F8">
        <w:rPr>
          <w:rFonts w:ascii="Times New Roman" w:hAnsi="Times New Roman" w:cs="Times New Roman"/>
          <w:sz w:val="28"/>
          <w:szCs w:val="28"/>
          <w:lang w:val="uk-UA"/>
        </w:rPr>
        <w:t xml:space="preserve"> роках подібні між собою. Споживання холодної води майже не змінюється, тому, що діти продовжують відвідувати ДНЗ влітку. Холодне водопостачання забезпечує роботу санвузлів та протипожежних стояків.</w:t>
      </w:r>
      <w:r w:rsidR="00FD2EE5">
        <w:rPr>
          <w:rFonts w:ascii="Times New Roman" w:hAnsi="Times New Roman" w:cs="Times New Roman"/>
          <w:sz w:val="28"/>
          <w:szCs w:val="28"/>
          <w:lang w:val="uk-UA"/>
        </w:rPr>
        <w:br w:type="page"/>
      </w:r>
    </w:p>
    <w:p w14:paraId="343E6887" w14:textId="0B64D2E1" w:rsidR="007A14FE" w:rsidRDefault="00AA4A88" w:rsidP="008166CB">
      <w:pPr>
        <w:jc w:val="center"/>
        <w:rPr>
          <w:rFonts w:ascii="Times New Roman" w:eastAsiaTheme="minorEastAsia" w:hAnsi="Times New Roman" w:cs="Times New Roman"/>
          <w:b/>
          <w:bCs/>
          <w:sz w:val="28"/>
          <w:szCs w:val="28"/>
          <w:lang w:val="uk-UA"/>
        </w:rPr>
      </w:pPr>
      <w:r w:rsidRPr="007A14FE">
        <w:rPr>
          <w:rFonts w:ascii="Times New Roman" w:eastAsiaTheme="minorEastAsia" w:hAnsi="Times New Roman" w:cs="Times New Roman"/>
          <w:b/>
          <w:bCs/>
          <w:sz w:val="28"/>
          <w:szCs w:val="28"/>
          <w:lang w:val="uk-UA"/>
        </w:rPr>
        <w:lastRenderedPageBreak/>
        <w:t>2</w:t>
      </w:r>
      <w:r w:rsidR="007A14FE" w:rsidRPr="007A14FE">
        <w:rPr>
          <w:rFonts w:ascii="Times New Roman" w:eastAsiaTheme="minorEastAsia" w:hAnsi="Times New Roman" w:cs="Times New Roman"/>
          <w:b/>
          <w:bCs/>
          <w:sz w:val="28"/>
          <w:szCs w:val="28"/>
        </w:rPr>
        <w:t xml:space="preserve"> ІНЖИНІРИНГ ЕНЕРГЕТИЧНИХ СИСТЕМ </w:t>
      </w:r>
      <w:r w:rsidR="007A14FE" w:rsidRPr="007A14FE">
        <w:rPr>
          <w:rFonts w:ascii="Times New Roman" w:eastAsiaTheme="minorEastAsia" w:hAnsi="Times New Roman" w:cs="Times New Roman"/>
          <w:b/>
          <w:bCs/>
          <w:sz w:val="28"/>
          <w:szCs w:val="28"/>
          <w:lang w:val="uk-UA"/>
        </w:rPr>
        <w:t>С</w:t>
      </w:r>
      <w:r w:rsidR="00435865">
        <w:rPr>
          <w:rFonts w:ascii="Times New Roman" w:eastAsiaTheme="minorEastAsia" w:hAnsi="Times New Roman" w:cs="Times New Roman"/>
          <w:b/>
          <w:bCs/>
          <w:sz w:val="28"/>
          <w:szCs w:val="28"/>
          <w:lang w:val="uk-UA"/>
        </w:rPr>
        <w:t>ПЕЦІАЛІЗОВАНОЇ ШКОЛИ</w:t>
      </w:r>
      <w:r w:rsidR="007A14FE" w:rsidRPr="007A14FE">
        <w:rPr>
          <w:rFonts w:ascii="Times New Roman" w:eastAsiaTheme="minorEastAsia" w:hAnsi="Times New Roman" w:cs="Times New Roman"/>
          <w:b/>
          <w:bCs/>
          <w:sz w:val="28"/>
          <w:szCs w:val="28"/>
          <w:lang w:val="uk-UA"/>
        </w:rPr>
        <w:t xml:space="preserve"> №7</w:t>
      </w:r>
    </w:p>
    <w:p w14:paraId="593CCDBF" w14:textId="77777777" w:rsidR="007A14FE" w:rsidRDefault="007A14FE" w:rsidP="008166CB">
      <w:pPr>
        <w:ind w:firstLine="709"/>
        <w:jc w:val="center"/>
        <w:rPr>
          <w:rFonts w:ascii="Times New Roman" w:eastAsiaTheme="minorEastAsia" w:hAnsi="Times New Roman" w:cs="Times New Roman"/>
          <w:b/>
          <w:bCs/>
          <w:sz w:val="28"/>
          <w:szCs w:val="28"/>
          <w:lang w:val="uk-UA"/>
        </w:rPr>
      </w:pPr>
    </w:p>
    <w:p w14:paraId="08BF4669" w14:textId="100F829C" w:rsidR="00080FCD" w:rsidRDefault="00080FCD" w:rsidP="008166CB">
      <w:pPr>
        <w:spacing w:after="0" w:line="360" w:lineRule="auto"/>
        <w:ind w:firstLine="709"/>
        <w:jc w:val="both"/>
        <w:rPr>
          <w:rFonts w:ascii="Times New Roman" w:hAnsi="Times New Roman" w:cs="Times New Roman"/>
          <w:b/>
          <w:bCs/>
          <w:caps/>
          <w:sz w:val="28"/>
          <w:szCs w:val="28"/>
          <w:lang w:val="uk-UA"/>
        </w:rPr>
      </w:pPr>
      <w:r w:rsidRPr="00EE4588">
        <w:rPr>
          <w:rFonts w:ascii="Times New Roman" w:hAnsi="Times New Roman" w:cs="Times New Roman"/>
          <w:b/>
          <w:bCs/>
          <w:sz w:val="28"/>
          <w:szCs w:val="28"/>
        </w:rPr>
        <w:t>2.1</w:t>
      </w:r>
      <w:r w:rsidRPr="00EE458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Д</w:t>
      </w:r>
      <w:r w:rsidRPr="00EE4588">
        <w:rPr>
          <w:rFonts w:ascii="Times New Roman" w:hAnsi="Times New Roman" w:cs="Times New Roman"/>
          <w:b/>
          <w:bCs/>
          <w:sz w:val="28"/>
          <w:szCs w:val="28"/>
          <w:lang w:val="uk-UA"/>
        </w:rPr>
        <w:t>ослідження огороджувальних конструкцій будівлі</w:t>
      </w:r>
    </w:p>
    <w:p w14:paraId="3E125138" w14:textId="77777777" w:rsidR="008166CB" w:rsidRPr="008166CB" w:rsidRDefault="008166CB" w:rsidP="008166CB">
      <w:pPr>
        <w:spacing w:after="0" w:line="360" w:lineRule="auto"/>
        <w:ind w:firstLine="709"/>
        <w:jc w:val="both"/>
        <w:rPr>
          <w:rFonts w:ascii="Times New Roman" w:hAnsi="Times New Roman" w:cs="Times New Roman"/>
          <w:b/>
          <w:bCs/>
          <w:caps/>
          <w:sz w:val="28"/>
          <w:szCs w:val="28"/>
          <w:lang w:val="uk-UA"/>
        </w:rPr>
      </w:pPr>
    </w:p>
    <w:p w14:paraId="410E0125" w14:textId="2E1ECDC5" w:rsidR="0035170E" w:rsidRPr="0035170E" w:rsidRDefault="007A14FE" w:rsidP="008166CB">
      <w:pPr>
        <w:pStyle w:val="Default"/>
        <w:spacing w:line="360" w:lineRule="auto"/>
        <w:ind w:firstLine="709"/>
        <w:jc w:val="both"/>
        <w:rPr>
          <w:sz w:val="28"/>
          <w:szCs w:val="28"/>
        </w:rPr>
      </w:pPr>
      <w:r>
        <w:rPr>
          <w:sz w:val="28"/>
          <w:szCs w:val="28"/>
        </w:rPr>
        <w:t>Об'єкт – «</w:t>
      </w:r>
      <w:r>
        <w:rPr>
          <w:sz w:val="28"/>
          <w:szCs w:val="28"/>
          <w:lang w:val="uk-UA"/>
        </w:rPr>
        <w:t>Спеціалізована школа №7 ім. Максима Рильського</w:t>
      </w:r>
      <w:r>
        <w:rPr>
          <w:sz w:val="28"/>
          <w:szCs w:val="28"/>
        </w:rPr>
        <w:t xml:space="preserve"> за адресою: </w:t>
      </w:r>
      <w:r>
        <w:rPr>
          <w:sz w:val="28"/>
          <w:szCs w:val="28"/>
          <w:lang w:val="uk-UA"/>
        </w:rPr>
        <w:t>пров</w:t>
      </w:r>
      <w:r>
        <w:rPr>
          <w:sz w:val="28"/>
          <w:szCs w:val="28"/>
        </w:rPr>
        <w:t xml:space="preserve">. </w:t>
      </w:r>
      <w:r>
        <w:rPr>
          <w:sz w:val="28"/>
          <w:szCs w:val="28"/>
          <w:lang w:val="uk-UA"/>
        </w:rPr>
        <w:t>Платонівський</w:t>
      </w:r>
      <w:r>
        <w:rPr>
          <w:sz w:val="28"/>
          <w:szCs w:val="28"/>
        </w:rPr>
        <w:t xml:space="preserve">, </w:t>
      </w:r>
      <w:r>
        <w:rPr>
          <w:sz w:val="28"/>
          <w:szCs w:val="28"/>
          <w:lang w:val="uk-UA"/>
        </w:rPr>
        <w:t>3</w:t>
      </w:r>
      <w:r>
        <w:rPr>
          <w:sz w:val="28"/>
          <w:szCs w:val="28"/>
        </w:rPr>
        <w:t xml:space="preserve">(літера А) у </w:t>
      </w:r>
      <w:r>
        <w:rPr>
          <w:sz w:val="28"/>
          <w:szCs w:val="28"/>
          <w:lang w:val="uk-UA"/>
        </w:rPr>
        <w:t>Солом</w:t>
      </w:r>
      <w:r w:rsidRPr="007A14FE">
        <w:rPr>
          <w:sz w:val="28"/>
          <w:szCs w:val="28"/>
        </w:rPr>
        <w:t>’</w:t>
      </w:r>
      <w:r>
        <w:rPr>
          <w:sz w:val="28"/>
          <w:szCs w:val="28"/>
          <w:lang w:val="uk-UA"/>
        </w:rPr>
        <w:t>янському</w:t>
      </w:r>
      <w:r>
        <w:rPr>
          <w:sz w:val="28"/>
          <w:szCs w:val="28"/>
        </w:rPr>
        <w:t xml:space="preserve"> районі </w:t>
      </w:r>
      <w:r w:rsidR="00E53E9A">
        <w:rPr>
          <w:sz w:val="28"/>
          <w:szCs w:val="28"/>
          <w:lang w:val="uk-UA"/>
        </w:rPr>
        <w:br/>
      </w:r>
      <w:r>
        <w:rPr>
          <w:sz w:val="28"/>
          <w:szCs w:val="28"/>
        </w:rPr>
        <w:t>м. Києва». Розробка</w:t>
      </w:r>
      <w:r w:rsidR="00E53E9A">
        <w:rPr>
          <w:sz w:val="28"/>
          <w:szCs w:val="28"/>
          <w:lang w:val="uk-UA"/>
        </w:rPr>
        <w:t xml:space="preserve"> </w:t>
      </w:r>
      <w:r>
        <w:rPr>
          <w:sz w:val="28"/>
          <w:szCs w:val="28"/>
        </w:rPr>
        <w:t>розділу виконана у відповідності з чинними державними будівельними нормами</w:t>
      </w:r>
      <w:r w:rsidR="00E53E9A" w:rsidRPr="00E53E9A">
        <w:rPr>
          <w:sz w:val="28"/>
          <w:szCs w:val="28"/>
        </w:rPr>
        <w:t xml:space="preserve"> </w:t>
      </w:r>
      <w:r w:rsidR="00E53E9A" w:rsidRPr="005B27BE">
        <w:rPr>
          <w:sz w:val="28"/>
          <w:szCs w:val="28"/>
        </w:rPr>
        <w:t>[1-9</w:t>
      </w:r>
      <w:r w:rsidR="00E53E9A" w:rsidRPr="00E53E9A">
        <w:rPr>
          <w:sz w:val="28"/>
          <w:szCs w:val="28"/>
        </w:rPr>
        <w:t>]</w:t>
      </w:r>
      <w:r w:rsidR="0035170E" w:rsidRPr="0035170E">
        <w:rPr>
          <w:sz w:val="28"/>
          <w:szCs w:val="28"/>
        </w:rPr>
        <w:t>.</w:t>
      </w:r>
    </w:p>
    <w:p w14:paraId="67222616" w14:textId="67293C37" w:rsidR="00080FCD" w:rsidRPr="00EE4588" w:rsidRDefault="00080FCD" w:rsidP="008166CB">
      <w:pPr>
        <w:autoSpaceDE w:val="0"/>
        <w:autoSpaceDN w:val="0"/>
        <w:adjustRightInd w:val="0"/>
        <w:spacing w:after="0" w:line="360" w:lineRule="auto"/>
        <w:ind w:firstLine="709"/>
        <w:jc w:val="both"/>
        <w:rPr>
          <w:rFonts w:ascii="Times New Roman" w:hAnsi="Times New Roman" w:cs="Times New Roman"/>
          <w:color w:val="000000"/>
          <w:sz w:val="28"/>
          <w:szCs w:val="28"/>
        </w:rPr>
      </w:pPr>
      <w:r w:rsidRPr="00EE4588">
        <w:rPr>
          <w:rFonts w:ascii="Times New Roman" w:hAnsi="Times New Roman" w:cs="Times New Roman"/>
          <w:color w:val="000000"/>
          <w:sz w:val="28"/>
          <w:szCs w:val="28"/>
        </w:rPr>
        <w:t>Згідно з</w:t>
      </w:r>
      <w:r w:rsidR="0035170E">
        <w:rPr>
          <w:rFonts w:ascii="Times New Roman" w:hAnsi="Times New Roman" w:cs="Times New Roman"/>
          <w:color w:val="000000"/>
          <w:sz w:val="28"/>
          <w:szCs w:val="28"/>
          <w:lang w:val="uk-UA"/>
        </w:rPr>
        <w:t xml:space="preserve"> </w:t>
      </w:r>
      <w:r w:rsidR="0035170E" w:rsidRPr="005B27BE">
        <w:rPr>
          <w:rFonts w:ascii="Times New Roman" w:hAnsi="Times New Roman" w:cs="Times New Roman"/>
          <w:color w:val="000000"/>
          <w:sz w:val="28"/>
          <w:szCs w:val="28"/>
        </w:rPr>
        <w:t>[</w:t>
      </w:r>
      <w:r w:rsidR="008166CB">
        <w:rPr>
          <w:rFonts w:ascii="Times New Roman" w:hAnsi="Times New Roman" w:cs="Times New Roman"/>
          <w:color w:val="000000"/>
          <w:sz w:val="28"/>
          <w:szCs w:val="28"/>
          <w:lang w:val="uk-UA"/>
        </w:rPr>
        <w:t>1</w:t>
      </w:r>
      <w:r w:rsidR="0035170E" w:rsidRPr="005B27BE">
        <w:rPr>
          <w:rFonts w:ascii="Times New Roman" w:hAnsi="Times New Roman" w:cs="Times New Roman"/>
          <w:color w:val="000000"/>
          <w:sz w:val="28"/>
          <w:szCs w:val="28"/>
        </w:rPr>
        <w:t>]</w:t>
      </w:r>
      <w:r w:rsidRPr="00EE4588">
        <w:rPr>
          <w:rFonts w:ascii="Times New Roman" w:hAnsi="Times New Roman" w:cs="Times New Roman"/>
          <w:color w:val="000000"/>
          <w:sz w:val="28"/>
          <w:szCs w:val="28"/>
        </w:rPr>
        <w:t xml:space="preserve"> нормативне значення приведеного опору теплопередачі Rq min, м</w:t>
      </w:r>
      <w:r w:rsidRPr="00663C56">
        <w:rPr>
          <w:rFonts w:ascii="Times New Roman" w:hAnsi="Times New Roman" w:cs="Times New Roman"/>
          <w:color w:val="000000"/>
          <w:sz w:val="28"/>
          <w:szCs w:val="28"/>
          <w:vertAlign w:val="superscript"/>
        </w:rPr>
        <w:t>2</w:t>
      </w:r>
      <w:r w:rsidRPr="00EE4588">
        <w:rPr>
          <w:rFonts w:ascii="Times New Roman" w:hAnsi="Times New Roman" w:cs="Times New Roman"/>
          <w:color w:val="000000"/>
          <w:sz w:val="28"/>
          <w:szCs w:val="28"/>
        </w:rPr>
        <w:t>·К/Вт,</w:t>
      </w:r>
      <w:r>
        <w:rPr>
          <w:rFonts w:ascii="Times New Roman" w:hAnsi="Times New Roman" w:cs="Times New Roman"/>
          <w:color w:val="000000"/>
          <w:sz w:val="28"/>
          <w:szCs w:val="28"/>
          <w:lang w:val="uk-UA"/>
        </w:rPr>
        <w:t xml:space="preserve"> для </w:t>
      </w:r>
      <w:r>
        <w:rPr>
          <w:rFonts w:ascii="Times New Roman" w:hAnsi="Times New Roman" w:cs="Times New Roman"/>
          <w:color w:val="000000"/>
          <w:sz w:val="28"/>
          <w:szCs w:val="28"/>
          <w:lang w:val="en-US"/>
        </w:rPr>
        <w:t>I</w:t>
      </w:r>
      <w:r w:rsidRPr="00EE4588">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температурної зони</w:t>
      </w:r>
      <w:r w:rsidRPr="00EE4588">
        <w:rPr>
          <w:rFonts w:ascii="Times New Roman" w:hAnsi="Times New Roman" w:cs="Times New Roman"/>
          <w:color w:val="000000"/>
          <w:sz w:val="28"/>
          <w:szCs w:val="28"/>
        </w:rPr>
        <w:t xml:space="preserve"> становить: </w:t>
      </w:r>
    </w:p>
    <w:p w14:paraId="241BF781" w14:textId="0B450640" w:rsidR="00080FCD" w:rsidRPr="00EE4588" w:rsidRDefault="00080FCD" w:rsidP="008166CB">
      <w:pPr>
        <w:autoSpaceDE w:val="0"/>
        <w:autoSpaceDN w:val="0"/>
        <w:adjustRightInd w:val="0"/>
        <w:spacing w:after="0" w:line="360" w:lineRule="auto"/>
        <w:ind w:firstLine="709"/>
        <w:jc w:val="both"/>
        <w:rPr>
          <w:rFonts w:ascii="Times New Roman" w:hAnsi="Times New Roman" w:cs="Times New Roman"/>
          <w:color w:val="000000"/>
          <w:sz w:val="28"/>
          <w:szCs w:val="28"/>
        </w:rPr>
      </w:pPr>
      <w:r w:rsidRPr="00EE4588">
        <w:rPr>
          <w:rFonts w:ascii="Times New Roman" w:hAnsi="Times New Roman" w:cs="Times New Roman"/>
          <w:color w:val="000000"/>
          <w:sz w:val="28"/>
          <w:szCs w:val="28"/>
        </w:rPr>
        <w:t xml:space="preserve">- для зовнішніх стін – 3,3 </w:t>
      </w:r>
      <w:r w:rsidR="0035170E" w:rsidRPr="00EE4588">
        <w:rPr>
          <w:rFonts w:ascii="Times New Roman" w:hAnsi="Times New Roman" w:cs="Times New Roman"/>
          <w:color w:val="000000"/>
          <w:sz w:val="28"/>
          <w:szCs w:val="28"/>
        </w:rPr>
        <w:t>м</w:t>
      </w:r>
      <w:r w:rsidR="0035170E" w:rsidRPr="00663C56">
        <w:rPr>
          <w:rFonts w:ascii="Times New Roman" w:hAnsi="Times New Roman" w:cs="Times New Roman"/>
          <w:color w:val="000000"/>
          <w:sz w:val="28"/>
          <w:szCs w:val="28"/>
          <w:vertAlign w:val="superscript"/>
        </w:rPr>
        <w:t>2</w:t>
      </w:r>
      <w:r w:rsidR="0035170E" w:rsidRPr="00EE4588">
        <w:rPr>
          <w:rFonts w:ascii="Times New Roman" w:hAnsi="Times New Roman" w:cs="Times New Roman"/>
          <w:color w:val="000000"/>
          <w:sz w:val="28"/>
          <w:szCs w:val="28"/>
        </w:rPr>
        <w:t>·К/Вт</w:t>
      </w:r>
      <w:r w:rsidRPr="00EE4588">
        <w:rPr>
          <w:rFonts w:ascii="Times New Roman" w:hAnsi="Times New Roman" w:cs="Times New Roman"/>
          <w:color w:val="000000"/>
          <w:sz w:val="28"/>
          <w:szCs w:val="28"/>
        </w:rPr>
        <w:t xml:space="preserve">; </w:t>
      </w:r>
    </w:p>
    <w:p w14:paraId="5FF2DDB6" w14:textId="77777777" w:rsidR="00080FCD" w:rsidRPr="00EE4588" w:rsidRDefault="00080FCD" w:rsidP="008166CB">
      <w:pPr>
        <w:autoSpaceDE w:val="0"/>
        <w:autoSpaceDN w:val="0"/>
        <w:adjustRightInd w:val="0"/>
        <w:spacing w:after="0" w:line="360" w:lineRule="auto"/>
        <w:ind w:firstLine="709"/>
        <w:jc w:val="both"/>
        <w:rPr>
          <w:rFonts w:ascii="Times New Roman" w:hAnsi="Times New Roman" w:cs="Times New Roman"/>
          <w:color w:val="000000"/>
          <w:sz w:val="28"/>
          <w:szCs w:val="28"/>
        </w:rPr>
      </w:pPr>
      <w:r w:rsidRPr="00EE4588">
        <w:rPr>
          <w:rFonts w:ascii="Times New Roman" w:hAnsi="Times New Roman" w:cs="Times New Roman"/>
          <w:color w:val="000000"/>
          <w:sz w:val="28"/>
          <w:szCs w:val="28"/>
        </w:rPr>
        <w:t>- для світлопрозорих огороджувальних конструкцій – 0,75 м</w:t>
      </w:r>
      <w:r w:rsidRPr="00663C56">
        <w:rPr>
          <w:rFonts w:ascii="Times New Roman" w:hAnsi="Times New Roman" w:cs="Times New Roman"/>
          <w:color w:val="000000"/>
          <w:sz w:val="28"/>
          <w:szCs w:val="28"/>
          <w:vertAlign w:val="superscript"/>
        </w:rPr>
        <w:t>2</w:t>
      </w:r>
      <w:r w:rsidRPr="00EE4588">
        <w:rPr>
          <w:rFonts w:ascii="Times New Roman" w:hAnsi="Times New Roman" w:cs="Times New Roman"/>
          <w:color w:val="000000"/>
          <w:sz w:val="28"/>
          <w:szCs w:val="28"/>
        </w:rPr>
        <w:t xml:space="preserve">·К/Вт; </w:t>
      </w:r>
    </w:p>
    <w:p w14:paraId="033084C2" w14:textId="0AF9DC71" w:rsidR="00080FCD" w:rsidRPr="00EE4588" w:rsidRDefault="00080FCD" w:rsidP="008166CB">
      <w:pPr>
        <w:autoSpaceDE w:val="0"/>
        <w:autoSpaceDN w:val="0"/>
        <w:adjustRightInd w:val="0"/>
        <w:spacing w:after="0" w:line="360" w:lineRule="auto"/>
        <w:ind w:firstLine="709"/>
        <w:jc w:val="both"/>
        <w:rPr>
          <w:rFonts w:ascii="Times New Roman" w:hAnsi="Times New Roman" w:cs="Times New Roman"/>
          <w:color w:val="000000"/>
          <w:sz w:val="28"/>
          <w:szCs w:val="28"/>
        </w:rPr>
      </w:pPr>
      <w:r w:rsidRPr="00EE4588">
        <w:rPr>
          <w:rFonts w:ascii="Times New Roman" w:hAnsi="Times New Roman" w:cs="Times New Roman"/>
          <w:color w:val="000000"/>
          <w:sz w:val="28"/>
          <w:szCs w:val="28"/>
        </w:rPr>
        <w:t xml:space="preserve">- для зовнішніх дверей – 0,6 </w:t>
      </w:r>
      <w:r w:rsidR="0035170E" w:rsidRPr="00EE4588">
        <w:rPr>
          <w:rFonts w:ascii="Times New Roman" w:hAnsi="Times New Roman" w:cs="Times New Roman"/>
          <w:color w:val="000000"/>
          <w:sz w:val="28"/>
          <w:szCs w:val="28"/>
        </w:rPr>
        <w:t>м</w:t>
      </w:r>
      <w:r w:rsidR="0035170E" w:rsidRPr="00663C56">
        <w:rPr>
          <w:rFonts w:ascii="Times New Roman" w:hAnsi="Times New Roman" w:cs="Times New Roman"/>
          <w:color w:val="000000"/>
          <w:sz w:val="28"/>
          <w:szCs w:val="28"/>
          <w:vertAlign w:val="superscript"/>
        </w:rPr>
        <w:t>2</w:t>
      </w:r>
      <w:r w:rsidR="0035170E" w:rsidRPr="00EE4588">
        <w:rPr>
          <w:rFonts w:ascii="Times New Roman" w:hAnsi="Times New Roman" w:cs="Times New Roman"/>
          <w:color w:val="000000"/>
          <w:sz w:val="28"/>
          <w:szCs w:val="28"/>
        </w:rPr>
        <w:t>·К/Вт</w:t>
      </w:r>
      <w:r w:rsidRPr="00EE4588">
        <w:rPr>
          <w:rFonts w:ascii="Times New Roman" w:hAnsi="Times New Roman" w:cs="Times New Roman"/>
          <w:color w:val="000000"/>
          <w:sz w:val="28"/>
          <w:szCs w:val="28"/>
        </w:rPr>
        <w:t xml:space="preserve">; </w:t>
      </w:r>
    </w:p>
    <w:p w14:paraId="7761C0B1" w14:textId="53C29CF5" w:rsidR="00080FCD" w:rsidRPr="0035170E" w:rsidRDefault="00080FCD" w:rsidP="008166CB">
      <w:pPr>
        <w:spacing w:after="0" w:line="360" w:lineRule="auto"/>
        <w:ind w:firstLine="709"/>
        <w:jc w:val="both"/>
        <w:rPr>
          <w:rFonts w:ascii="Times New Roman" w:hAnsi="Times New Roman" w:cs="Times New Roman"/>
          <w:color w:val="000000"/>
          <w:sz w:val="28"/>
          <w:szCs w:val="28"/>
        </w:rPr>
      </w:pPr>
      <w:r w:rsidRPr="00EE4588">
        <w:rPr>
          <w:rFonts w:ascii="Times New Roman" w:hAnsi="Times New Roman" w:cs="Times New Roman"/>
          <w:color w:val="000000"/>
          <w:sz w:val="28"/>
          <w:szCs w:val="28"/>
        </w:rPr>
        <w:t xml:space="preserve">- для суміщеного перекриття – 6,0 </w:t>
      </w:r>
      <w:r w:rsidR="0035170E" w:rsidRPr="00EE4588">
        <w:rPr>
          <w:rFonts w:ascii="Times New Roman" w:hAnsi="Times New Roman" w:cs="Times New Roman"/>
          <w:color w:val="000000"/>
          <w:sz w:val="28"/>
          <w:szCs w:val="28"/>
        </w:rPr>
        <w:t>м</w:t>
      </w:r>
      <w:r w:rsidR="0035170E" w:rsidRPr="00663C56">
        <w:rPr>
          <w:rFonts w:ascii="Times New Roman" w:hAnsi="Times New Roman" w:cs="Times New Roman"/>
          <w:color w:val="000000"/>
          <w:sz w:val="28"/>
          <w:szCs w:val="28"/>
          <w:vertAlign w:val="superscript"/>
        </w:rPr>
        <w:t>2</w:t>
      </w:r>
      <w:r w:rsidR="0035170E" w:rsidRPr="00EE4588">
        <w:rPr>
          <w:rFonts w:ascii="Times New Roman" w:hAnsi="Times New Roman" w:cs="Times New Roman"/>
          <w:color w:val="000000"/>
          <w:sz w:val="28"/>
          <w:szCs w:val="28"/>
        </w:rPr>
        <w:t>·К/Вт</w:t>
      </w:r>
      <w:r w:rsidR="0035170E" w:rsidRPr="0035170E">
        <w:rPr>
          <w:rFonts w:ascii="Times New Roman" w:hAnsi="Times New Roman" w:cs="Times New Roman"/>
          <w:color w:val="000000"/>
          <w:sz w:val="28"/>
          <w:szCs w:val="28"/>
        </w:rPr>
        <w:t>;</w:t>
      </w:r>
    </w:p>
    <w:p w14:paraId="7C2A4BAC" w14:textId="23C18124" w:rsidR="00080FCD" w:rsidRPr="00EE4588" w:rsidRDefault="00080FCD" w:rsidP="008166CB">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для перекриття під неопалювальним горищем 4,95</w:t>
      </w:r>
      <w:r w:rsidRPr="00EE4588">
        <w:rPr>
          <w:rFonts w:ascii="Times New Roman" w:hAnsi="Times New Roman" w:cs="Times New Roman"/>
          <w:color w:val="000000"/>
          <w:sz w:val="28"/>
          <w:szCs w:val="28"/>
        </w:rPr>
        <w:t xml:space="preserve"> </w:t>
      </w:r>
      <w:r w:rsidR="0035170E" w:rsidRPr="00EE4588">
        <w:rPr>
          <w:rFonts w:ascii="Times New Roman" w:hAnsi="Times New Roman" w:cs="Times New Roman"/>
          <w:color w:val="000000"/>
          <w:sz w:val="28"/>
          <w:szCs w:val="28"/>
        </w:rPr>
        <w:t>м</w:t>
      </w:r>
      <w:r w:rsidR="0035170E" w:rsidRPr="00663C56">
        <w:rPr>
          <w:rFonts w:ascii="Times New Roman" w:hAnsi="Times New Roman" w:cs="Times New Roman"/>
          <w:color w:val="000000"/>
          <w:sz w:val="28"/>
          <w:szCs w:val="28"/>
          <w:vertAlign w:val="superscript"/>
        </w:rPr>
        <w:t>2</w:t>
      </w:r>
      <w:r w:rsidR="0035170E" w:rsidRPr="00EE4588">
        <w:rPr>
          <w:rFonts w:ascii="Times New Roman" w:hAnsi="Times New Roman" w:cs="Times New Roman"/>
          <w:color w:val="000000"/>
          <w:sz w:val="28"/>
          <w:szCs w:val="28"/>
        </w:rPr>
        <w:t>·К/Вт</w:t>
      </w:r>
      <w:r w:rsidRPr="00EE4588">
        <w:rPr>
          <w:rFonts w:ascii="Times New Roman" w:hAnsi="Times New Roman" w:cs="Times New Roman"/>
          <w:color w:val="000000"/>
          <w:sz w:val="28"/>
          <w:szCs w:val="28"/>
        </w:rPr>
        <w:t>.</w:t>
      </w:r>
    </w:p>
    <w:p w14:paraId="7DA602B0" w14:textId="49672FE4" w:rsidR="00080FCD" w:rsidRDefault="00080FCD" w:rsidP="008166CB">
      <w:pPr>
        <w:spacing w:after="0" w:line="360" w:lineRule="auto"/>
        <w:ind w:firstLine="709"/>
        <w:jc w:val="both"/>
        <w:rPr>
          <w:rFonts w:ascii="Times New Roman" w:hAnsi="Times New Roman" w:cs="Times New Roman"/>
          <w:color w:val="000000"/>
          <w:sz w:val="28"/>
          <w:szCs w:val="28"/>
        </w:rPr>
      </w:pPr>
      <w:r w:rsidRPr="00EE4588">
        <w:rPr>
          <w:rFonts w:ascii="Times New Roman" w:hAnsi="Times New Roman" w:cs="Times New Roman"/>
          <w:color w:val="000000"/>
          <w:sz w:val="28"/>
          <w:szCs w:val="28"/>
        </w:rPr>
        <w:t xml:space="preserve">Нормативна максимальна питома енергопотреба ЕРmax згідно з </w:t>
      </w:r>
      <w:r w:rsidR="0035170E" w:rsidRPr="000B2884">
        <w:rPr>
          <w:rFonts w:ascii="Times New Roman" w:hAnsi="Times New Roman" w:cs="Times New Roman"/>
          <w:sz w:val="28"/>
          <w:szCs w:val="28"/>
        </w:rPr>
        <w:t>[</w:t>
      </w:r>
      <w:r w:rsidR="008166CB">
        <w:rPr>
          <w:rFonts w:ascii="Times New Roman" w:hAnsi="Times New Roman" w:cs="Times New Roman"/>
          <w:sz w:val="28"/>
          <w:szCs w:val="28"/>
          <w:lang w:val="uk-UA"/>
        </w:rPr>
        <w:t>1</w:t>
      </w:r>
      <w:r w:rsidR="0035170E" w:rsidRPr="000B2884">
        <w:rPr>
          <w:rFonts w:ascii="Times New Roman" w:hAnsi="Times New Roman" w:cs="Times New Roman"/>
          <w:sz w:val="28"/>
          <w:szCs w:val="28"/>
        </w:rPr>
        <w:t>]</w:t>
      </w:r>
      <w:r w:rsidRPr="00EE4588">
        <w:rPr>
          <w:rFonts w:ascii="Times New Roman" w:hAnsi="Times New Roman" w:cs="Times New Roman"/>
          <w:color w:val="000000"/>
          <w:sz w:val="28"/>
          <w:szCs w:val="28"/>
        </w:rPr>
        <w:t xml:space="preserve"> становить: </w:t>
      </w:r>
      <w:r w:rsidR="0035170E" w:rsidRPr="0035170E">
        <w:rPr>
          <w:rFonts w:ascii="Times New Roman" w:hAnsi="Times New Roman" w:cs="Times New Roman"/>
          <w:color w:val="000000"/>
          <w:sz w:val="28"/>
          <w:szCs w:val="28"/>
        </w:rPr>
        <w:t>28</w:t>
      </w:r>
      <w:r w:rsidRPr="00EE4588">
        <w:rPr>
          <w:rFonts w:ascii="Times New Roman" w:hAnsi="Times New Roman" w:cs="Times New Roman"/>
          <w:color w:val="000000"/>
          <w:sz w:val="28"/>
          <w:szCs w:val="28"/>
        </w:rPr>
        <w:t xml:space="preserve"> кВт·год/м</w:t>
      </w:r>
      <w:r w:rsidR="0035170E">
        <w:rPr>
          <w:rFonts w:ascii="Times New Roman" w:hAnsi="Times New Roman" w:cs="Times New Roman"/>
          <w:color w:val="000000"/>
          <w:sz w:val="28"/>
          <w:szCs w:val="28"/>
        </w:rPr>
        <w:t>³</w:t>
      </w:r>
      <w:r w:rsidRPr="00EE4588">
        <w:rPr>
          <w:rFonts w:ascii="Times New Roman" w:hAnsi="Times New Roman" w:cs="Times New Roman"/>
          <w:color w:val="000000"/>
          <w:sz w:val="28"/>
          <w:szCs w:val="28"/>
        </w:rPr>
        <w:t>.</w:t>
      </w:r>
    </w:p>
    <w:p w14:paraId="472C968F" w14:textId="55701977" w:rsidR="00B94A2F" w:rsidRDefault="00080FCD" w:rsidP="008166CB">
      <w:pPr>
        <w:spacing w:after="0" w:line="360" w:lineRule="auto"/>
        <w:ind w:firstLine="709"/>
        <w:jc w:val="both"/>
        <w:rPr>
          <w:rFonts w:ascii="Times New Roman" w:hAnsi="Times New Roman" w:cs="Times New Roman"/>
          <w:color w:val="000000"/>
          <w:sz w:val="28"/>
          <w:szCs w:val="28"/>
        </w:rPr>
      </w:pPr>
      <w:r w:rsidRPr="00EE4588">
        <w:rPr>
          <w:rFonts w:ascii="Times New Roman" w:hAnsi="Times New Roman" w:cs="Times New Roman"/>
          <w:color w:val="000000"/>
          <w:sz w:val="28"/>
          <w:szCs w:val="28"/>
        </w:rPr>
        <w:t>Згідно з таблицею В.</w:t>
      </w:r>
      <w:r w:rsidRPr="000B2884">
        <w:rPr>
          <w:rFonts w:ascii="Times New Roman" w:hAnsi="Times New Roman" w:cs="Times New Roman"/>
          <w:color w:val="000000"/>
          <w:sz w:val="28"/>
          <w:szCs w:val="28"/>
        </w:rPr>
        <w:t xml:space="preserve">2 </w:t>
      </w:r>
      <w:r w:rsidR="0035170E" w:rsidRPr="000B2884">
        <w:rPr>
          <w:rFonts w:ascii="Times New Roman" w:hAnsi="Times New Roman" w:cs="Times New Roman"/>
          <w:color w:val="000000"/>
          <w:sz w:val="28"/>
          <w:szCs w:val="28"/>
        </w:rPr>
        <w:t>[</w:t>
      </w:r>
      <w:r w:rsidR="008166CB">
        <w:rPr>
          <w:rFonts w:ascii="Times New Roman" w:hAnsi="Times New Roman" w:cs="Times New Roman"/>
          <w:color w:val="000000"/>
          <w:sz w:val="28"/>
          <w:szCs w:val="28"/>
          <w:lang w:val="uk-UA"/>
        </w:rPr>
        <w:t>1</w:t>
      </w:r>
      <w:r w:rsidR="0035170E" w:rsidRPr="000B2884">
        <w:rPr>
          <w:rFonts w:ascii="Times New Roman" w:hAnsi="Times New Roman" w:cs="Times New Roman"/>
          <w:color w:val="000000"/>
          <w:sz w:val="28"/>
          <w:szCs w:val="28"/>
        </w:rPr>
        <w:t>]</w:t>
      </w:r>
      <w:r w:rsidR="0035170E" w:rsidRPr="0035170E">
        <w:rPr>
          <w:rFonts w:ascii="Times New Roman" w:hAnsi="Times New Roman" w:cs="Times New Roman"/>
          <w:color w:val="000000"/>
          <w:sz w:val="28"/>
          <w:szCs w:val="28"/>
        </w:rPr>
        <w:t xml:space="preserve"> </w:t>
      </w:r>
      <w:r w:rsidRPr="00EE4588">
        <w:rPr>
          <w:rFonts w:ascii="Times New Roman" w:hAnsi="Times New Roman" w:cs="Times New Roman"/>
          <w:color w:val="000000"/>
          <w:sz w:val="28"/>
          <w:szCs w:val="28"/>
        </w:rPr>
        <w:t xml:space="preserve">розрахункова температура внутрішнього повітря приймається tв </w:t>
      </w:r>
      <w:r w:rsidRPr="0035170E">
        <w:rPr>
          <w:rFonts w:ascii="Times New Roman" w:hAnsi="Times New Roman" w:cs="Times New Roman"/>
          <w:sz w:val="28"/>
          <w:szCs w:val="28"/>
        </w:rPr>
        <w:t>= 20 °С,</w:t>
      </w:r>
      <w:r w:rsidRPr="00EE4588">
        <w:rPr>
          <w:rFonts w:ascii="Times New Roman" w:hAnsi="Times New Roman" w:cs="Times New Roman"/>
          <w:color w:val="000000"/>
          <w:sz w:val="28"/>
          <w:szCs w:val="28"/>
        </w:rPr>
        <w:t xml:space="preserve"> відносна вологість повітря φв = 50%. </w:t>
      </w:r>
    </w:p>
    <w:p w14:paraId="00A4BA77" w14:textId="77777777" w:rsidR="00B94A2F" w:rsidRPr="00EE4588" w:rsidRDefault="00B94A2F" w:rsidP="00B94A2F">
      <w:pPr>
        <w:spacing w:after="0" w:line="360" w:lineRule="auto"/>
        <w:ind w:firstLine="709"/>
        <w:jc w:val="both"/>
        <w:rPr>
          <w:rFonts w:ascii="Times New Roman" w:hAnsi="Times New Roman" w:cs="Times New Roman"/>
          <w:color w:val="000000"/>
          <w:sz w:val="28"/>
          <w:szCs w:val="28"/>
        </w:rPr>
      </w:pPr>
    </w:p>
    <w:p w14:paraId="02B44862" w14:textId="049E9613" w:rsidR="00080FCD" w:rsidRPr="0035170E" w:rsidRDefault="00080FCD" w:rsidP="007D7C9E">
      <w:pPr>
        <w:spacing w:after="0" w:line="360" w:lineRule="auto"/>
        <w:ind w:firstLine="709"/>
        <w:jc w:val="both"/>
        <w:rPr>
          <w:rFonts w:ascii="Times New Roman" w:hAnsi="Times New Roman" w:cs="Times New Roman"/>
          <w:color w:val="000000"/>
          <w:sz w:val="28"/>
          <w:szCs w:val="28"/>
        </w:rPr>
      </w:pPr>
      <w:r w:rsidRPr="00B94A2F">
        <w:rPr>
          <w:rFonts w:ascii="Times New Roman" w:hAnsi="Times New Roman" w:cs="Times New Roman"/>
          <w:color w:val="000000"/>
          <w:sz w:val="28"/>
          <w:szCs w:val="28"/>
        </w:rPr>
        <w:t xml:space="preserve">Таблиця </w:t>
      </w:r>
      <w:r w:rsidRPr="00B94A2F">
        <w:rPr>
          <w:rFonts w:ascii="Times New Roman" w:hAnsi="Times New Roman" w:cs="Times New Roman"/>
          <w:color w:val="000000"/>
          <w:sz w:val="28"/>
          <w:szCs w:val="28"/>
          <w:lang w:val="uk-UA"/>
        </w:rPr>
        <w:t>2.1</w:t>
      </w:r>
      <w:r w:rsidR="007D7C9E" w:rsidRPr="007D7C9E">
        <w:rPr>
          <w:rFonts w:ascii="Times New Roman" w:hAnsi="Times New Roman" w:cs="Times New Roman"/>
          <w:color w:val="000000"/>
          <w:sz w:val="28"/>
          <w:szCs w:val="28"/>
        </w:rPr>
        <w:t xml:space="preserve"> </w:t>
      </w:r>
      <w:r w:rsidR="007D7C9E" w:rsidRPr="007D7C9E">
        <w:rPr>
          <w:rFonts w:ascii="Times New Roman" w:hAnsi="Times New Roman" w:cs="Times New Roman"/>
          <w:sz w:val="28"/>
          <w:szCs w:val="28"/>
        </w:rPr>
        <w:t>–</w:t>
      </w:r>
      <w:r w:rsidR="007D7C9E" w:rsidRPr="007D7C9E">
        <w:rPr>
          <w:sz w:val="28"/>
          <w:szCs w:val="28"/>
        </w:rPr>
        <w:t xml:space="preserve"> </w:t>
      </w:r>
      <w:r w:rsidRPr="00EE4588">
        <w:rPr>
          <w:rFonts w:ascii="Times New Roman" w:hAnsi="Times New Roman" w:cs="Times New Roman"/>
          <w:color w:val="000000"/>
          <w:sz w:val="28"/>
          <w:szCs w:val="28"/>
        </w:rPr>
        <w:t xml:space="preserve">Кліматичні параметри для умов м. Києва згідно </w:t>
      </w:r>
      <w:r w:rsidR="0035170E" w:rsidRPr="0035170E">
        <w:rPr>
          <w:rFonts w:ascii="Times New Roman" w:hAnsi="Times New Roman" w:cs="Times New Roman"/>
          <w:color w:val="000000"/>
          <w:sz w:val="28"/>
          <w:szCs w:val="28"/>
        </w:rPr>
        <w:t>[</w:t>
      </w:r>
      <w:r w:rsidR="008166CB">
        <w:rPr>
          <w:rFonts w:ascii="Times New Roman" w:hAnsi="Times New Roman" w:cs="Times New Roman"/>
          <w:color w:val="000000"/>
          <w:sz w:val="28"/>
          <w:szCs w:val="28"/>
          <w:lang w:val="uk-UA"/>
        </w:rPr>
        <w:t>1</w:t>
      </w:r>
      <w:r w:rsidR="0035170E" w:rsidRPr="0035170E">
        <w:rPr>
          <w:rFonts w:ascii="Times New Roman" w:hAnsi="Times New Roman" w:cs="Times New Roman"/>
          <w:color w:val="000000"/>
          <w:sz w:val="28"/>
          <w:szCs w:val="28"/>
        </w:rPr>
        <w:t>]:</w:t>
      </w:r>
    </w:p>
    <w:tbl>
      <w:tblPr>
        <w:tblStyle w:val="a3"/>
        <w:tblW w:w="0" w:type="auto"/>
        <w:jc w:val="center"/>
        <w:tblLook w:val="04A0" w:firstRow="1" w:lastRow="0" w:firstColumn="1" w:lastColumn="0" w:noHBand="0" w:noVBand="1"/>
      </w:tblPr>
      <w:tblGrid>
        <w:gridCol w:w="1535"/>
        <w:gridCol w:w="1107"/>
        <w:gridCol w:w="1220"/>
      </w:tblGrid>
      <w:tr w:rsidR="00080FCD" w:rsidRPr="00625112" w14:paraId="215422E8" w14:textId="77777777" w:rsidTr="0035170E">
        <w:trPr>
          <w:trHeight w:val="236"/>
          <w:jc w:val="center"/>
        </w:trPr>
        <w:tc>
          <w:tcPr>
            <w:tcW w:w="1535" w:type="dxa"/>
            <w:noWrap/>
            <w:hideMark/>
          </w:tcPr>
          <w:p w14:paraId="594999B0"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Місяць</w:t>
            </w:r>
          </w:p>
        </w:tc>
        <w:tc>
          <w:tcPr>
            <w:tcW w:w="1107" w:type="dxa"/>
            <w:noWrap/>
            <w:hideMark/>
          </w:tcPr>
          <w:p w14:paraId="7799D6B8"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θ</w:t>
            </w:r>
            <w:r w:rsidRPr="00625112">
              <w:rPr>
                <w:rFonts w:ascii="Times New Roman" w:hAnsi="Times New Roman" w:cs="Times New Roman"/>
                <w:color w:val="000000"/>
                <w:vertAlign w:val="subscript"/>
              </w:rPr>
              <w:t>int.set.H</w:t>
            </w:r>
          </w:p>
        </w:tc>
        <w:tc>
          <w:tcPr>
            <w:tcW w:w="1220" w:type="dxa"/>
            <w:noWrap/>
            <w:hideMark/>
          </w:tcPr>
          <w:p w14:paraId="63CF4342"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θ</w:t>
            </w:r>
            <w:r w:rsidRPr="00625112">
              <w:rPr>
                <w:rFonts w:ascii="Times New Roman" w:hAnsi="Times New Roman" w:cs="Times New Roman"/>
                <w:color w:val="000000"/>
                <w:vertAlign w:val="subscript"/>
              </w:rPr>
              <w:t>с</w:t>
            </w:r>
          </w:p>
        </w:tc>
      </w:tr>
      <w:tr w:rsidR="00080FCD" w:rsidRPr="00625112" w14:paraId="23178DB3" w14:textId="77777777" w:rsidTr="0035170E">
        <w:trPr>
          <w:trHeight w:val="236"/>
          <w:jc w:val="center"/>
        </w:trPr>
        <w:tc>
          <w:tcPr>
            <w:tcW w:w="1535" w:type="dxa"/>
            <w:noWrap/>
            <w:hideMark/>
          </w:tcPr>
          <w:p w14:paraId="33CBCF49"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Січень</w:t>
            </w:r>
          </w:p>
        </w:tc>
        <w:tc>
          <w:tcPr>
            <w:tcW w:w="1107" w:type="dxa"/>
            <w:noWrap/>
            <w:hideMark/>
          </w:tcPr>
          <w:p w14:paraId="2CDBF56B"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0D62D1CE"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-4,7</w:t>
            </w:r>
          </w:p>
        </w:tc>
      </w:tr>
      <w:tr w:rsidR="00080FCD" w:rsidRPr="00625112" w14:paraId="455DF5DC" w14:textId="77777777" w:rsidTr="0035170E">
        <w:trPr>
          <w:trHeight w:val="236"/>
          <w:jc w:val="center"/>
        </w:trPr>
        <w:tc>
          <w:tcPr>
            <w:tcW w:w="1535" w:type="dxa"/>
            <w:noWrap/>
            <w:hideMark/>
          </w:tcPr>
          <w:p w14:paraId="59A3D8E7"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Лютий</w:t>
            </w:r>
          </w:p>
        </w:tc>
        <w:tc>
          <w:tcPr>
            <w:tcW w:w="1107" w:type="dxa"/>
            <w:noWrap/>
            <w:hideMark/>
          </w:tcPr>
          <w:p w14:paraId="7DC4FDB1"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09455F19"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-3,6</w:t>
            </w:r>
          </w:p>
        </w:tc>
      </w:tr>
      <w:tr w:rsidR="00080FCD" w:rsidRPr="00625112" w14:paraId="0BB9AEEC" w14:textId="77777777" w:rsidTr="0035170E">
        <w:trPr>
          <w:trHeight w:val="236"/>
          <w:jc w:val="center"/>
        </w:trPr>
        <w:tc>
          <w:tcPr>
            <w:tcW w:w="1535" w:type="dxa"/>
            <w:noWrap/>
            <w:hideMark/>
          </w:tcPr>
          <w:p w14:paraId="40ADC01B"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Березень</w:t>
            </w:r>
          </w:p>
        </w:tc>
        <w:tc>
          <w:tcPr>
            <w:tcW w:w="1107" w:type="dxa"/>
            <w:noWrap/>
            <w:hideMark/>
          </w:tcPr>
          <w:p w14:paraId="64AF94B6"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3EE90034"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1</w:t>
            </w:r>
          </w:p>
        </w:tc>
      </w:tr>
      <w:tr w:rsidR="00080FCD" w:rsidRPr="00625112" w14:paraId="6680526B" w14:textId="77777777" w:rsidTr="0035170E">
        <w:trPr>
          <w:trHeight w:val="227"/>
          <w:jc w:val="center"/>
        </w:trPr>
        <w:tc>
          <w:tcPr>
            <w:tcW w:w="1535" w:type="dxa"/>
            <w:noWrap/>
            <w:hideMark/>
          </w:tcPr>
          <w:p w14:paraId="6D785A04"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Квітень</w:t>
            </w:r>
          </w:p>
        </w:tc>
        <w:tc>
          <w:tcPr>
            <w:tcW w:w="1107" w:type="dxa"/>
            <w:noWrap/>
            <w:hideMark/>
          </w:tcPr>
          <w:p w14:paraId="3D2233D4"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642B26E7"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9</w:t>
            </w:r>
          </w:p>
        </w:tc>
      </w:tr>
      <w:tr w:rsidR="00080FCD" w:rsidRPr="00625112" w14:paraId="148C7D72" w14:textId="77777777" w:rsidTr="0035170E">
        <w:trPr>
          <w:trHeight w:val="227"/>
          <w:jc w:val="center"/>
        </w:trPr>
        <w:tc>
          <w:tcPr>
            <w:tcW w:w="1535" w:type="dxa"/>
            <w:noWrap/>
            <w:hideMark/>
          </w:tcPr>
          <w:p w14:paraId="63E6BF4A"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Травень</w:t>
            </w:r>
          </w:p>
        </w:tc>
        <w:tc>
          <w:tcPr>
            <w:tcW w:w="1107" w:type="dxa"/>
            <w:noWrap/>
            <w:hideMark/>
          </w:tcPr>
          <w:p w14:paraId="264573B8"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51751AA8"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15,2</w:t>
            </w:r>
          </w:p>
        </w:tc>
      </w:tr>
      <w:tr w:rsidR="00080FCD" w:rsidRPr="00625112" w14:paraId="735DC714" w14:textId="77777777" w:rsidTr="0035170E">
        <w:trPr>
          <w:trHeight w:val="227"/>
          <w:jc w:val="center"/>
        </w:trPr>
        <w:tc>
          <w:tcPr>
            <w:tcW w:w="1535" w:type="dxa"/>
            <w:noWrap/>
            <w:hideMark/>
          </w:tcPr>
          <w:p w14:paraId="6CB52CCB"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Червень</w:t>
            </w:r>
          </w:p>
        </w:tc>
        <w:tc>
          <w:tcPr>
            <w:tcW w:w="1107" w:type="dxa"/>
            <w:noWrap/>
            <w:hideMark/>
          </w:tcPr>
          <w:p w14:paraId="7D84524A"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5855EC79"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18,3</w:t>
            </w:r>
          </w:p>
        </w:tc>
      </w:tr>
      <w:tr w:rsidR="00080FCD" w:rsidRPr="00625112" w14:paraId="2905C32C" w14:textId="77777777" w:rsidTr="0035170E">
        <w:trPr>
          <w:trHeight w:val="227"/>
          <w:jc w:val="center"/>
        </w:trPr>
        <w:tc>
          <w:tcPr>
            <w:tcW w:w="1535" w:type="dxa"/>
            <w:noWrap/>
            <w:hideMark/>
          </w:tcPr>
          <w:p w14:paraId="6FAB4465"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Липень</w:t>
            </w:r>
          </w:p>
        </w:tc>
        <w:tc>
          <w:tcPr>
            <w:tcW w:w="1107" w:type="dxa"/>
            <w:noWrap/>
            <w:hideMark/>
          </w:tcPr>
          <w:p w14:paraId="186BD9E5"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7C92DBC3"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19,8</w:t>
            </w:r>
          </w:p>
        </w:tc>
      </w:tr>
      <w:tr w:rsidR="00080FCD" w:rsidRPr="00625112" w14:paraId="582AFE19" w14:textId="77777777" w:rsidTr="0035170E">
        <w:trPr>
          <w:trHeight w:val="227"/>
          <w:jc w:val="center"/>
        </w:trPr>
        <w:tc>
          <w:tcPr>
            <w:tcW w:w="1535" w:type="dxa"/>
            <w:noWrap/>
            <w:hideMark/>
          </w:tcPr>
          <w:p w14:paraId="5D1D4839"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Серпень</w:t>
            </w:r>
          </w:p>
        </w:tc>
        <w:tc>
          <w:tcPr>
            <w:tcW w:w="1107" w:type="dxa"/>
            <w:noWrap/>
            <w:hideMark/>
          </w:tcPr>
          <w:p w14:paraId="4768995C"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12D0326B"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19</w:t>
            </w:r>
          </w:p>
        </w:tc>
      </w:tr>
    </w:tbl>
    <w:p w14:paraId="4A9223B3" w14:textId="637053E8" w:rsidR="00B94A2F" w:rsidRDefault="00B94A2F"/>
    <w:p w14:paraId="674FD454" w14:textId="790A3945" w:rsidR="00B94A2F" w:rsidRPr="00B94A2F" w:rsidRDefault="00B94A2F">
      <w:pPr>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2.1</w:t>
      </w:r>
    </w:p>
    <w:tbl>
      <w:tblPr>
        <w:tblStyle w:val="a3"/>
        <w:tblW w:w="0" w:type="auto"/>
        <w:jc w:val="center"/>
        <w:tblLook w:val="04A0" w:firstRow="1" w:lastRow="0" w:firstColumn="1" w:lastColumn="0" w:noHBand="0" w:noVBand="1"/>
      </w:tblPr>
      <w:tblGrid>
        <w:gridCol w:w="1535"/>
        <w:gridCol w:w="1107"/>
        <w:gridCol w:w="1220"/>
      </w:tblGrid>
      <w:tr w:rsidR="00080FCD" w:rsidRPr="00625112" w14:paraId="62D2DC54" w14:textId="77777777" w:rsidTr="0035170E">
        <w:trPr>
          <w:trHeight w:val="227"/>
          <w:jc w:val="center"/>
        </w:trPr>
        <w:tc>
          <w:tcPr>
            <w:tcW w:w="1535" w:type="dxa"/>
            <w:noWrap/>
            <w:hideMark/>
          </w:tcPr>
          <w:p w14:paraId="0462ED03"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Вересень</w:t>
            </w:r>
          </w:p>
        </w:tc>
        <w:tc>
          <w:tcPr>
            <w:tcW w:w="1107" w:type="dxa"/>
            <w:noWrap/>
            <w:hideMark/>
          </w:tcPr>
          <w:p w14:paraId="622B3D17"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2FD3939E"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13,9</w:t>
            </w:r>
          </w:p>
        </w:tc>
      </w:tr>
      <w:tr w:rsidR="00080FCD" w:rsidRPr="00625112" w14:paraId="1A5A4850" w14:textId="77777777" w:rsidTr="0035170E">
        <w:trPr>
          <w:trHeight w:val="227"/>
          <w:jc w:val="center"/>
        </w:trPr>
        <w:tc>
          <w:tcPr>
            <w:tcW w:w="1535" w:type="dxa"/>
            <w:noWrap/>
            <w:hideMark/>
          </w:tcPr>
          <w:p w14:paraId="4E5B6ABE"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lastRenderedPageBreak/>
              <w:t>Жовтень</w:t>
            </w:r>
          </w:p>
        </w:tc>
        <w:tc>
          <w:tcPr>
            <w:tcW w:w="1107" w:type="dxa"/>
            <w:noWrap/>
            <w:hideMark/>
          </w:tcPr>
          <w:p w14:paraId="241AC7E7"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3273AA55"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8,1</w:t>
            </w:r>
          </w:p>
        </w:tc>
      </w:tr>
      <w:tr w:rsidR="00080FCD" w:rsidRPr="00625112" w14:paraId="0530871C" w14:textId="77777777" w:rsidTr="0035170E">
        <w:trPr>
          <w:trHeight w:val="227"/>
          <w:jc w:val="center"/>
        </w:trPr>
        <w:tc>
          <w:tcPr>
            <w:tcW w:w="1535" w:type="dxa"/>
            <w:noWrap/>
            <w:hideMark/>
          </w:tcPr>
          <w:p w14:paraId="1494D8D7"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Листопад</w:t>
            </w:r>
          </w:p>
        </w:tc>
        <w:tc>
          <w:tcPr>
            <w:tcW w:w="1107" w:type="dxa"/>
            <w:noWrap/>
            <w:hideMark/>
          </w:tcPr>
          <w:p w14:paraId="2D4F774A"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5CA01AC9"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1,9</w:t>
            </w:r>
          </w:p>
        </w:tc>
      </w:tr>
      <w:tr w:rsidR="00080FCD" w:rsidRPr="00625112" w14:paraId="04373A6C" w14:textId="77777777" w:rsidTr="0035170E">
        <w:trPr>
          <w:trHeight w:val="236"/>
          <w:jc w:val="center"/>
        </w:trPr>
        <w:tc>
          <w:tcPr>
            <w:tcW w:w="1535" w:type="dxa"/>
            <w:noWrap/>
            <w:hideMark/>
          </w:tcPr>
          <w:p w14:paraId="31BBFAD7"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Грудень</w:t>
            </w:r>
          </w:p>
        </w:tc>
        <w:tc>
          <w:tcPr>
            <w:tcW w:w="1107" w:type="dxa"/>
            <w:noWrap/>
            <w:hideMark/>
          </w:tcPr>
          <w:p w14:paraId="1392D064"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20</w:t>
            </w:r>
          </w:p>
        </w:tc>
        <w:tc>
          <w:tcPr>
            <w:tcW w:w="1220" w:type="dxa"/>
            <w:noWrap/>
            <w:hideMark/>
          </w:tcPr>
          <w:p w14:paraId="02514E58" w14:textId="77777777" w:rsidR="00080FCD" w:rsidRPr="00625112" w:rsidRDefault="00080FCD" w:rsidP="0035170E">
            <w:pPr>
              <w:spacing w:line="360" w:lineRule="auto"/>
              <w:jc w:val="both"/>
              <w:rPr>
                <w:rFonts w:ascii="Times New Roman" w:hAnsi="Times New Roman" w:cs="Times New Roman"/>
                <w:color w:val="000000"/>
              </w:rPr>
            </w:pPr>
            <w:r w:rsidRPr="00625112">
              <w:rPr>
                <w:rFonts w:ascii="Times New Roman" w:hAnsi="Times New Roman" w:cs="Times New Roman"/>
                <w:color w:val="000000"/>
              </w:rPr>
              <w:t>-2,5</w:t>
            </w:r>
          </w:p>
        </w:tc>
      </w:tr>
    </w:tbl>
    <w:p w14:paraId="1A3B48F5" w14:textId="77777777" w:rsidR="00C07347" w:rsidRPr="00C07347" w:rsidRDefault="00C07347" w:rsidP="00B94A2F">
      <w:pPr>
        <w:pStyle w:val="Default"/>
        <w:spacing w:line="360" w:lineRule="auto"/>
        <w:jc w:val="both"/>
        <w:rPr>
          <w:sz w:val="28"/>
          <w:szCs w:val="28"/>
          <w:highlight w:val="yellow"/>
          <w:lang w:val="uk-UA"/>
        </w:rPr>
      </w:pPr>
    </w:p>
    <w:p w14:paraId="6F6A99BF" w14:textId="77777777" w:rsidR="00C07347" w:rsidRDefault="00C07347" w:rsidP="00C07347">
      <w:pPr>
        <w:spacing w:after="0" w:line="360" w:lineRule="auto"/>
        <w:ind w:firstLine="709"/>
        <w:jc w:val="both"/>
        <w:rPr>
          <w:rFonts w:ascii="Times New Roman" w:hAnsi="Times New Roman" w:cs="Times New Roman"/>
          <w:b/>
          <w:bCs/>
          <w:color w:val="000000"/>
          <w:sz w:val="28"/>
          <w:szCs w:val="28"/>
          <w:lang w:val="uk-UA"/>
        </w:rPr>
      </w:pPr>
      <w:r w:rsidRPr="00625112">
        <w:rPr>
          <w:rFonts w:ascii="Times New Roman" w:hAnsi="Times New Roman" w:cs="Times New Roman"/>
          <w:b/>
          <w:bCs/>
          <w:color w:val="000000"/>
          <w:sz w:val="28"/>
          <w:szCs w:val="28"/>
          <w:lang w:val="uk-UA"/>
        </w:rPr>
        <w:t>2.1.</w:t>
      </w:r>
      <w:r w:rsidR="00BC0ECF">
        <w:rPr>
          <w:rFonts w:ascii="Times New Roman" w:hAnsi="Times New Roman" w:cs="Times New Roman"/>
          <w:b/>
          <w:bCs/>
          <w:color w:val="000000"/>
          <w:sz w:val="28"/>
          <w:szCs w:val="28"/>
          <w:lang w:val="uk-UA"/>
        </w:rPr>
        <w:t>1</w:t>
      </w:r>
      <w:r w:rsidRPr="00625112">
        <w:rPr>
          <w:rFonts w:ascii="Times New Roman" w:hAnsi="Times New Roman" w:cs="Times New Roman"/>
          <w:b/>
          <w:bCs/>
          <w:color w:val="000000"/>
          <w:sz w:val="28"/>
          <w:szCs w:val="28"/>
          <w:lang w:val="uk-UA"/>
        </w:rPr>
        <w:t>. Аналіз поточного технічного стану системи</w:t>
      </w:r>
    </w:p>
    <w:p w14:paraId="67991DCF" w14:textId="77777777" w:rsidR="00C07347" w:rsidRDefault="00C07347" w:rsidP="00C07347">
      <w:pPr>
        <w:spacing w:after="0" w:line="360" w:lineRule="auto"/>
        <w:ind w:firstLine="709"/>
        <w:jc w:val="both"/>
        <w:rPr>
          <w:rFonts w:ascii="Times New Roman" w:hAnsi="Times New Roman" w:cs="Times New Roman"/>
          <w:b/>
          <w:bCs/>
          <w:color w:val="000000"/>
          <w:sz w:val="28"/>
          <w:szCs w:val="28"/>
          <w:lang w:val="uk-UA"/>
        </w:rPr>
      </w:pPr>
    </w:p>
    <w:p w14:paraId="78197DEA" w14:textId="23A16511" w:rsidR="00C07347" w:rsidRPr="005B27BE" w:rsidRDefault="00C07347" w:rsidP="008166CB">
      <w:pPr>
        <w:spacing w:after="0" w:line="360" w:lineRule="auto"/>
        <w:ind w:firstLine="709"/>
        <w:jc w:val="both"/>
        <w:rPr>
          <w:rFonts w:ascii="Times New Roman" w:hAnsi="Times New Roman" w:cs="Times New Roman"/>
          <w:b/>
          <w:bCs/>
          <w:color w:val="000000"/>
          <w:sz w:val="28"/>
          <w:szCs w:val="28"/>
          <w:lang w:val="uk-UA"/>
        </w:rPr>
      </w:pPr>
      <w:r w:rsidRPr="005B27BE">
        <w:rPr>
          <w:rFonts w:ascii="Times New Roman" w:hAnsi="Times New Roman" w:cs="Times New Roman"/>
          <w:b/>
          <w:bCs/>
          <w:color w:val="000000"/>
          <w:sz w:val="28"/>
          <w:szCs w:val="28"/>
          <w:lang w:val="uk-UA"/>
        </w:rPr>
        <w:t>Зовнішні стіни</w:t>
      </w:r>
      <w:r w:rsidR="007D7C9E" w:rsidRPr="005B27BE">
        <w:rPr>
          <w:rFonts w:ascii="Times New Roman" w:hAnsi="Times New Roman" w:cs="Times New Roman"/>
          <w:b/>
          <w:bCs/>
          <w:color w:val="000000"/>
          <w:sz w:val="28"/>
          <w:szCs w:val="28"/>
          <w:lang w:val="uk-UA"/>
        </w:rPr>
        <w:t>.</w:t>
      </w:r>
    </w:p>
    <w:p w14:paraId="0500738C" w14:textId="77777777" w:rsidR="00C07347" w:rsidRDefault="00C07347" w:rsidP="008166C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Стіни будівлі складаються з двох типів</w:t>
      </w:r>
      <w:r w:rsidRPr="00625112">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14:paraId="7D5D66F2" w14:textId="77777777" w:rsidR="00C07347" w:rsidRPr="007D7C9E" w:rsidRDefault="00C07347" w:rsidP="00FF6FE2">
      <w:pPr>
        <w:pStyle w:val="a7"/>
        <w:numPr>
          <w:ilvl w:val="0"/>
          <w:numId w:val="6"/>
        </w:numPr>
        <w:spacing w:line="360" w:lineRule="auto"/>
        <w:ind w:left="0" w:firstLine="709"/>
        <w:jc w:val="both"/>
        <w:rPr>
          <w:color w:val="000000"/>
          <w:sz w:val="28"/>
          <w:szCs w:val="28"/>
          <w:lang w:val="uk-UA"/>
        </w:rPr>
      </w:pPr>
      <w:r w:rsidRPr="007D7C9E">
        <w:rPr>
          <w:color w:val="000000"/>
          <w:sz w:val="28"/>
          <w:szCs w:val="28"/>
          <w:lang w:val="en-US"/>
        </w:rPr>
        <w:t>I</w:t>
      </w:r>
      <w:r w:rsidRPr="007D7C9E">
        <w:rPr>
          <w:color w:val="000000"/>
          <w:sz w:val="28"/>
          <w:szCs w:val="28"/>
          <w:lang w:val="uk-UA"/>
        </w:rPr>
        <w:t xml:space="preserve"> тип – стіни з керамічної цегли на цементно-піщаному розчині. Загальна товщина стіни складає 510 мм.</w:t>
      </w:r>
    </w:p>
    <w:p w14:paraId="03434EC0" w14:textId="77777777" w:rsidR="00C07347" w:rsidRPr="007D7C9E" w:rsidRDefault="00C07347" w:rsidP="00FF6FE2">
      <w:pPr>
        <w:pStyle w:val="a7"/>
        <w:numPr>
          <w:ilvl w:val="0"/>
          <w:numId w:val="6"/>
        </w:numPr>
        <w:spacing w:line="360" w:lineRule="auto"/>
        <w:ind w:left="0" w:firstLine="709"/>
        <w:jc w:val="both"/>
        <w:rPr>
          <w:color w:val="000000"/>
          <w:sz w:val="28"/>
          <w:szCs w:val="28"/>
          <w:lang w:val="uk-UA"/>
        </w:rPr>
      </w:pPr>
      <w:r w:rsidRPr="007D7C9E">
        <w:rPr>
          <w:color w:val="000000"/>
          <w:sz w:val="28"/>
          <w:szCs w:val="28"/>
          <w:lang w:val="uk-UA"/>
        </w:rPr>
        <w:t>ІІ тип – стіни с силікатної цегли на цементно-піщаному розчині. Загальна товщина складає 510 мм.</w:t>
      </w:r>
    </w:p>
    <w:p w14:paraId="11574F18" w14:textId="18441197" w:rsidR="00C07347" w:rsidRDefault="00C07347" w:rsidP="008166C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Стан зовнішніх стін будівлі – задовільний, на час проведення енергетичного обстеження в деяких місцях спостерігались тріщини невеликих розмірів. Приведений опір теплопередачі не відповідає мінімальним вимогам.</w:t>
      </w:r>
    </w:p>
    <w:p w14:paraId="5D8217D8" w14:textId="421277DF" w:rsidR="00C07347" w:rsidRPr="005B27BE" w:rsidRDefault="00C07347" w:rsidP="008166CB">
      <w:pPr>
        <w:spacing w:after="0" w:line="360" w:lineRule="auto"/>
        <w:ind w:firstLine="709"/>
        <w:jc w:val="both"/>
        <w:rPr>
          <w:rFonts w:ascii="Times New Roman" w:hAnsi="Times New Roman" w:cs="Times New Roman"/>
          <w:b/>
          <w:bCs/>
          <w:color w:val="000000"/>
          <w:sz w:val="28"/>
          <w:szCs w:val="28"/>
          <w:lang w:val="uk-UA"/>
        </w:rPr>
      </w:pPr>
      <w:r w:rsidRPr="005B27BE">
        <w:rPr>
          <w:rFonts w:ascii="Times New Roman" w:hAnsi="Times New Roman" w:cs="Times New Roman"/>
          <w:b/>
          <w:bCs/>
          <w:color w:val="000000"/>
          <w:sz w:val="28"/>
          <w:szCs w:val="28"/>
          <w:lang w:val="uk-UA"/>
        </w:rPr>
        <w:t>Віконні та балконні блоки</w:t>
      </w:r>
      <w:r w:rsidR="005B27BE">
        <w:rPr>
          <w:rFonts w:ascii="Times New Roman" w:hAnsi="Times New Roman" w:cs="Times New Roman"/>
          <w:b/>
          <w:bCs/>
          <w:color w:val="000000"/>
          <w:sz w:val="28"/>
          <w:szCs w:val="28"/>
          <w:lang w:val="uk-UA"/>
        </w:rPr>
        <w:t>.</w:t>
      </w:r>
    </w:p>
    <w:p w14:paraId="5319EB29" w14:textId="06639BB6" w:rsidR="00C07347" w:rsidRDefault="00C07347" w:rsidP="008166C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Загальна площа віконних та балконних блоків складає 600,6 </w:t>
      </w:r>
      <w:r w:rsidRPr="00BE01A4">
        <w:rPr>
          <w:rFonts w:ascii="Times New Roman" w:hAnsi="Times New Roman" w:cs="Times New Roman"/>
          <w:color w:val="000000"/>
          <w:sz w:val="28"/>
          <w:szCs w:val="28"/>
          <w:lang w:val="uk-UA"/>
        </w:rPr>
        <w:t>м</w:t>
      </w:r>
      <w:r>
        <w:rPr>
          <w:rFonts w:ascii="Times New Roman" w:hAnsi="Times New Roman" w:cs="Times New Roman"/>
          <w:color w:val="000000"/>
          <w:sz w:val="28"/>
          <w:szCs w:val="28"/>
          <w:lang w:val="uk-UA"/>
        </w:rPr>
        <w:t>²</w:t>
      </w:r>
      <w:r w:rsidRPr="00BE01A4">
        <w:rPr>
          <w:rFonts w:ascii="Times New Roman" w:hAnsi="Times New Roman" w:cs="Times New Roman"/>
          <w:color w:val="000000"/>
          <w:sz w:val="28"/>
          <w:szCs w:val="28"/>
          <w:lang w:val="uk-UA"/>
        </w:rPr>
        <w:t xml:space="preserve"> від загальної площі фасаду (коефіцієнт скління</w:t>
      </w:r>
      <w:r>
        <w:rPr>
          <w:rFonts w:ascii="Times New Roman" w:hAnsi="Times New Roman" w:cs="Times New Roman"/>
          <w:color w:val="000000"/>
          <w:sz w:val="28"/>
          <w:szCs w:val="28"/>
          <w:lang w:val="uk-UA"/>
        </w:rPr>
        <w:t xml:space="preserve"> фасаду становить 0,159). Вікна металопластикові з однокамерним склінням. Приведений опір теплопередачі віконних блоків не відповідає вимогам.</w:t>
      </w:r>
    </w:p>
    <w:p w14:paraId="245F5A4A" w14:textId="6B8BF634" w:rsidR="00C07347" w:rsidRPr="007D7C9E" w:rsidRDefault="00C07347" w:rsidP="008166CB">
      <w:pPr>
        <w:spacing w:after="0" w:line="360" w:lineRule="auto"/>
        <w:ind w:firstLine="709"/>
        <w:jc w:val="both"/>
        <w:rPr>
          <w:rFonts w:ascii="Times New Roman" w:hAnsi="Times New Roman" w:cs="Times New Roman"/>
          <w:b/>
          <w:bCs/>
          <w:color w:val="000000"/>
          <w:sz w:val="28"/>
          <w:szCs w:val="28"/>
          <w:lang w:val="uk-UA"/>
        </w:rPr>
      </w:pPr>
      <w:r w:rsidRPr="007D7C9E">
        <w:rPr>
          <w:rFonts w:ascii="Times New Roman" w:hAnsi="Times New Roman" w:cs="Times New Roman"/>
          <w:b/>
          <w:bCs/>
          <w:color w:val="000000"/>
          <w:sz w:val="28"/>
          <w:szCs w:val="28"/>
          <w:lang w:val="uk-UA"/>
        </w:rPr>
        <w:t>Зовнішні двері</w:t>
      </w:r>
      <w:r w:rsidR="007D7C9E" w:rsidRPr="007D7C9E">
        <w:rPr>
          <w:rFonts w:ascii="Times New Roman" w:hAnsi="Times New Roman" w:cs="Times New Roman"/>
          <w:b/>
          <w:bCs/>
          <w:color w:val="000000"/>
          <w:sz w:val="28"/>
          <w:szCs w:val="28"/>
          <w:lang w:val="uk-UA"/>
        </w:rPr>
        <w:t>.</w:t>
      </w:r>
    </w:p>
    <w:p w14:paraId="1FFD12DD" w14:textId="4AC9608E" w:rsidR="00B94A2F" w:rsidRDefault="00C07347" w:rsidP="008166C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Вхідні двері двох видів металопластикові зі склінням та дерев</w:t>
      </w:r>
      <w:r w:rsidRPr="00E53E9A">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яні не утеплені. Приведений опір теплопередачі не відповідає вимогам.</w:t>
      </w:r>
    </w:p>
    <w:p w14:paraId="07828706" w14:textId="74E33A9F" w:rsidR="00C07347" w:rsidRPr="007D7C9E" w:rsidRDefault="00C07347" w:rsidP="008166CB">
      <w:pPr>
        <w:spacing w:after="0" w:line="360" w:lineRule="auto"/>
        <w:ind w:firstLine="709"/>
        <w:jc w:val="both"/>
        <w:rPr>
          <w:rFonts w:ascii="Times New Roman" w:hAnsi="Times New Roman" w:cs="Times New Roman"/>
          <w:b/>
          <w:bCs/>
          <w:color w:val="000000"/>
          <w:sz w:val="28"/>
          <w:szCs w:val="28"/>
        </w:rPr>
      </w:pPr>
      <w:r w:rsidRPr="007D7C9E">
        <w:rPr>
          <w:rFonts w:ascii="Times New Roman" w:hAnsi="Times New Roman" w:cs="Times New Roman"/>
          <w:b/>
          <w:bCs/>
          <w:color w:val="000000"/>
          <w:sz w:val="28"/>
          <w:szCs w:val="28"/>
          <w:lang w:val="uk-UA"/>
        </w:rPr>
        <w:t>Дах</w:t>
      </w:r>
      <w:r w:rsidR="007D7C9E" w:rsidRPr="007D7C9E">
        <w:rPr>
          <w:rFonts w:ascii="Times New Roman" w:hAnsi="Times New Roman" w:cs="Times New Roman"/>
          <w:b/>
          <w:bCs/>
          <w:color w:val="000000"/>
          <w:sz w:val="28"/>
          <w:szCs w:val="28"/>
          <w:lang w:val="uk-UA"/>
        </w:rPr>
        <w:t>.</w:t>
      </w:r>
    </w:p>
    <w:p w14:paraId="3582A614" w14:textId="77777777" w:rsidR="00C07347" w:rsidRDefault="00C07347" w:rsidP="008166CB">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Дах складається з двох видів</w:t>
      </w:r>
      <w:r w:rsidRPr="00BE01A4">
        <w:rPr>
          <w:rFonts w:ascii="Times New Roman" w:hAnsi="Times New Roman" w:cs="Times New Roman"/>
          <w:color w:val="000000"/>
          <w:sz w:val="28"/>
          <w:szCs w:val="28"/>
        </w:rPr>
        <w:t>:</w:t>
      </w:r>
    </w:p>
    <w:p w14:paraId="702A303E" w14:textId="41B798F7" w:rsidR="00C07347" w:rsidRPr="007D7C9E" w:rsidRDefault="00C07347" w:rsidP="00FF6FE2">
      <w:pPr>
        <w:pStyle w:val="a7"/>
        <w:numPr>
          <w:ilvl w:val="0"/>
          <w:numId w:val="7"/>
        </w:numPr>
        <w:spacing w:line="360" w:lineRule="auto"/>
        <w:ind w:left="0" w:firstLine="709"/>
        <w:jc w:val="both"/>
        <w:rPr>
          <w:color w:val="000000"/>
          <w:sz w:val="28"/>
          <w:szCs w:val="28"/>
          <w:lang w:val="uk-UA"/>
        </w:rPr>
      </w:pPr>
      <w:r w:rsidRPr="007D7C9E">
        <w:rPr>
          <w:color w:val="000000"/>
          <w:sz w:val="28"/>
          <w:szCs w:val="28"/>
          <w:lang w:val="uk-UA"/>
        </w:rPr>
        <w:t>І тип – шатровий, має неопалювальне горище. Покрівля – шифер по дерев</w:t>
      </w:r>
      <w:r w:rsidRPr="007D7C9E">
        <w:rPr>
          <w:color w:val="000000"/>
          <w:sz w:val="28"/>
          <w:szCs w:val="28"/>
        </w:rPr>
        <w:t>’</w:t>
      </w:r>
      <w:r w:rsidRPr="007D7C9E">
        <w:rPr>
          <w:color w:val="000000"/>
          <w:sz w:val="28"/>
          <w:szCs w:val="28"/>
          <w:lang w:val="uk-UA"/>
        </w:rPr>
        <w:t xml:space="preserve">яній кроквяній конструкції і риштуванню, без утеплення. Стан </w:t>
      </w:r>
      <w:r w:rsidR="00B94A2F" w:rsidRPr="007D7C9E">
        <w:rPr>
          <w:color w:val="000000"/>
          <w:sz w:val="28"/>
          <w:szCs w:val="28"/>
          <w:lang w:val="uk-UA"/>
        </w:rPr>
        <w:t xml:space="preserve">  </w:t>
      </w:r>
      <w:r w:rsidRPr="007D7C9E">
        <w:rPr>
          <w:color w:val="000000"/>
          <w:sz w:val="28"/>
          <w:szCs w:val="28"/>
          <w:lang w:val="uk-UA"/>
        </w:rPr>
        <w:t>покрівлі</w:t>
      </w:r>
      <w:r w:rsidR="00B94A2F" w:rsidRPr="007D7C9E">
        <w:rPr>
          <w:color w:val="000000"/>
          <w:sz w:val="28"/>
          <w:szCs w:val="28"/>
          <w:lang w:val="uk-UA"/>
        </w:rPr>
        <w:t xml:space="preserve"> </w:t>
      </w:r>
      <w:r w:rsidRPr="007D7C9E">
        <w:rPr>
          <w:color w:val="000000"/>
          <w:sz w:val="28"/>
          <w:szCs w:val="28"/>
          <w:lang w:val="uk-UA"/>
        </w:rPr>
        <w:t>–</w:t>
      </w:r>
      <w:r w:rsidR="00B94A2F" w:rsidRPr="007D7C9E">
        <w:rPr>
          <w:color w:val="000000"/>
          <w:sz w:val="28"/>
          <w:szCs w:val="28"/>
          <w:lang w:val="uk-UA"/>
        </w:rPr>
        <w:t xml:space="preserve"> </w:t>
      </w:r>
      <w:r w:rsidRPr="007D7C9E">
        <w:rPr>
          <w:color w:val="000000"/>
          <w:sz w:val="28"/>
          <w:szCs w:val="28"/>
          <w:lang w:val="uk-UA"/>
        </w:rPr>
        <w:t>задовільний. Перекриття під неопалювальним горищем залізобетонне, без утеплення. Приведений опір не відповідає вимогам.</w:t>
      </w:r>
    </w:p>
    <w:p w14:paraId="456DA842" w14:textId="2A8A113D" w:rsidR="00B94A2F" w:rsidRPr="007D7C9E" w:rsidRDefault="00C07347" w:rsidP="00FF6FE2">
      <w:pPr>
        <w:pStyle w:val="a7"/>
        <w:numPr>
          <w:ilvl w:val="0"/>
          <w:numId w:val="7"/>
        </w:numPr>
        <w:spacing w:line="360" w:lineRule="auto"/>
        <w:ind w:left="0" w:firstLine="709"/>
        <w:jc w:val="both"/>
        <w:rPr>
          <w:color w:val="000000"/>
          <w:sz w:val="28"/>
          <w:szCs w:val="28"/>
          <w:lang w:val="uk-UA"/>
        </w:rPr>
      </w:pPr>
      <w:r w:rsidRPr="007D7C9E">
        <w:rPr>
          <w:color w:val="000000"/>
          <w:sz w:val="28"/>
          <w:szCs w:val="28"/>
          <w:lang w:val="uk-UA"/>
        </w:rPr>
        <w:t xml:space="preserve">ІІ тип - Дах суміщений, плита перекриття залізобетонна утеплена шаром керамзиту, цементно - піщаною стяжкою та покрита шаром руберойду. Стан даху задовільний, на час проведення енергетичного аудиту </w:t>
      </w:r>
      <w:r w:rsidRPr="007D7C9E">
        <w:rPr>
          <w:color w:val="000000"/>
          <w:sz w:val="28"/>
          <w:szCs w:val="28"/>
          <w:lang w:val="uk-UA"/>
        </w:rPr>
        <w:lastRenderedPageBreak/>
        <w:t>значних пошкоджень даху не спостерігалося. Приведений опір теплопередачі не відповідає мінімально вимогам.</w:t>
      </w:r>
    </w:p>
    <w:p w14:paraId="072C4FDE" w14:textId="252C5755" w:rsidR="00C07347" w:rsidRPr="005B27BE" w:rsidRDefault="00C07347" w:rsidP="008166CB">
      <w:pPr>
        <w:spacing w:after="0" w:line="360" w:lineRule="auto"/>
        <w:ind w:firstLine="709"/>
        <w:jc w:val="both"/>
        <w:rPr>
          <w:rFonts w:ascii="Times New Roman" w:hAnsi="Times New Roman" w:cs="Times New Roman"/>
          <w:b/>
          <w:bCs/>
          <w:color w:val="000000"/>
          <w:sz w:val="28"/>
          <w:szCs w:val="28"/>
          <w:lang w:val="uk-UA"/>
        </w:rPr>
      </w:pPr>
      <w:r w:rsidRPr="005B27BE">
        <w:rPr>
          <w:rFonts w:ascii="Times New Roman" w:hAnsi="Times New Roman" w:cs="Times New Roman"/>
          <w:b/>
          <w:bCs/>
          <w:color w:val="000000"/>
          <w:sz w:val="28"/>
          <w:szCs w:val="28"/>
          <w:lang w:val="uk-UA"/>
        </w:rPr>
        <w:t>Підлога</w:t>
      </w:r>
      <w:r w:rsidR="005B27BE">
        <w:rPr>
          <w:rFonts w:ascii="Times New Roman" w:hAnsi="Times New Roman" w:cs="Times New Roman"/>
          <w:b/>
          <w:bCs/>
          <w:color w:val="000000"/>
          <w:sz w:val="28"/>
          <w:szCs w:val="28"/>
          <w:lang w:val="uk-UA"/>
        </w:rPr>
        <w:t>.</w:t>
      </w:r>
    </w:p>
    <w:p w14:paraId="4A00BBC2" w14:textId="77777777" w:rsidR="00C07347" w:rsidRPr="00344C65" w:rsidRDefault="00C07347" w:rsidP="008166CB">
      <w:pPr>
        <w:spacing w:after="0" w:line="360" w:lineRule="auto"/>
        <w:ind w:firstLine="709"/>
        <w:jc w:val="both"/>
        <w:rPr>
          <w:rFonts w:ascii="Times New Roman" w:hAnsi="Times New Roman" w:cs="Times New Roman"/>
          <w:color w:val="000000"/>
          <w:sz w:val="28"/>
          <w:szCs w:val="28"/>
          <w:lang w:val="uk-UA"/>
        </w:rPr>
      </w:pPr>
      <w:r w:rsidRPr="00344C65">
        <w:rPr>
          <w:rFonts w:ascii="Times New Roman" w:hAnsi="Times New Roman" w:cs="Times New Roman"/>
          <w:color w:val="000000"/>
          <w:sz w:val="28"/>
          <w:szCs w:val="28"/>
          <w:lang w:val="uk-UA"/>
        </w:rPr>
        <w:t>Підвал відсутній. Фундамент будівлі залізобетонний. Перший поверх має підлогу по ґрунту.</w:t>
      </w:r>
    </w:p>
    <w:p w14:paraId="192FDF97" w14:textId="77777777" w:rsidR="00C07347" w:rsidRPr="00344C65" w:rsidRDefault="00C07347" w:rsidP="008166CB">
      <w:pPr>
        <w:spacing w:after="0" w:line="360" w:lineRule="auto"/>
        <w:ind w:firstLine="709"/>
        <w:jc w:val="both"/>
        <w:rPr>
          <w:rFonts w:ascii="Times New Roman" w:hAnsi="Times New Roman" w:cs="Times New Roman"/>
          <w:color w:val="000000"/>
          <w:sz w:val="28"/>
          <w:szCs w:val="28"/>
          <w:lang w:val="uk-UA"/>
        </w:rPr>
      </w:pPr>
      <w:r w:rsidRPr="00344C65">
        <w:rPr>
          <w:rFonts w:ascii="Times New Roman" w:hAnsi="Times New Roman" w:cs="Times New Roman"/>
          <w:color w:val="000000"/>
          <w:sz w:val="28"/>
          <w:szCs w:val="28"/>
          <w:lang w:val="uk-UA"/>
        </w:rPr>
        <w:t>Основою підлоги по ґрунту  є піщано-щебенева підсипка, по ній бетонна стяжка, гідроізоляція, цементно-піщана стяжка, керамічна плитка і паркет.</w:t>
      </w:r>
      <w:r w:rsidRPr="00C07347">
        <w:rPr>
          <w:rFonts w:ascii="Times New Roman" w:hAnsi="Times New Roman" w:cs="Times New Roman"/>
          <w:color w:val="000000"/>
          <w:sz w:val="28"/>
          <w:szCs w:val="28"/>
          <w:lang w:val="uk-UA"/>
        </w:rPr>
        <w:t xml:space="preserve"> </w:t>
      </w:r>
      <w:r w:rsidRPr="00344C65">
        <w:rPr>
          <w:rFonts w:ascii="Times New Roman" w:hAnsi="Times New Roman" w:cs="Times New Roman"/>
          <w:color w:val="000000"/>
          <w:sz w:val="28"/>
          <w:szCs w:val="28"/>
          <w:lang w:val="uk-UA"/>
        </w:rPr>
        <w:t>Інформація про наявність у конструкції підлоги спеціальних утеплюючи матеріалі відсутня.</w:t>
      </w:r>
    </w:p>
    <w:p w14:paraId="356F203E" w14:textId="0DC408FC" w:rsidR="00C07347" w:rsidRDefault="00C07347" w:rsidP="008166CB">
      <w:pPr>
        <w:spacing w:after="0" w:line="360" w:lineRule="auto"/>
        <w:ind w:firstLine="709"/>
        <w:jc w:val="both"/>
        <w:rPr>
          <w:rFonts w:ascii="Times New Roman" w:hAnsi="Times New Roman" w:cs="Times New Roman"/>
          <w:color w:val="000000"/>
          <w:sz w:val="28"/>
          <w:szCs w:val="28"/>
          <w:lang w:val="uk-UA"/>
        </w:rPr>
      </w:pPr>
      <w:r w:rsidRPr="00344C65">
        <w:rPr>
          <w:rFonts w:ascii="Times New Roman" w:hAnsi="Times New Roman" w:cs="Times New Roman"/>
          <w:color w:val="000000"/>
          <w:sz w:val="28"/>
          <w:szCs w:val="28"/>
          <w:lang w:val="uk-UA"/>
        </w:rPr>
        <w:t>Розведення трубопроводів системи опалення, холодного водопостачання, а також системи каналізації розміщене безпосередньо в приміщеннях будівлі.</w:t>
      </w:r>
    </w:p>
    <w:p w14:paraId="0334A7BE" w14:textId="0036DC4D" w:rsidR="00C07347" w:rsidRDefault="00C07347" w:rsidP="00C07347">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Зведемо всі отримані дані в </w:t>
      </w:r>
      <w:r w:rsidRPr="00B94A2F">
        <w:rPr>
          <w:rFonts w:ascii="Times New Roman" w:hAnsi="Times New Roman" w:cs="Times New Roman"/>
          <w:color w:val="000000"/>
          <w:sz w:val="28"/>
          <w:szCs w:val="28"/>
          <w:lang w:val="uk-UA"/>
        </w:rPr>
        <w:t>таблицю 2.2-2.4.</w:t>
      </w:r>
    </w:p>
    <w:p w14:paraId="1613E6DD" w14:textId="77777777" w:rsidR="00C07347" w:rsidRPr="00DD6D19" w:rsidRDefault="00C07347" w:rsidP="00C07347">
      <w:pPr>
        <w:spacing w:after="0" w:line="360" w:lineRule="auto"/>
        <w:jc w:val="both"/>
        <w:rPr>
          <w:rFonts w:ascii="Times New Roman" w:hAnsi="Times New Roman" w:cs="Times New Roman"/>
          <w:color w:val="000000"/>
          <w:sz w:val="28"/>
          <w:szCs w:val="28"/>
          <w:lang w:val="uk-UA"/>
        </w:rPr>
      </w:pPr>
    </w:p>
    <w:p w14:paraId="148C60AA" w14:textId="08D69565" w:rsidR="00C07347" w:rsidRDefault="00C07347" w:rsidP="007D7C9E">
      <w:pPr>
        <w:spacing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Таблиця </w:t>
      </w:r>
      <w:r w:rsidRPr="00B94A2F">
        <w:rPr>
          <w:rFonts w:ascii="Times New Roman" w:hAnsi="Times New Roman" w:cs="Times New Roman"/>
          <w:color w:val="000000"/>
          <w:sz w:val="28"/>
          <w:szCs w:val="28"/>
          <w:lang w:val="uk-UA"/>
        </w:rPr>
        <w:t>2.</w:t>
      </w:r>
      <w:r w:rsidR="00B94A2F">
        <w:rPr>
          <w:rFonts w:ascii="Times New Roman" w:hAnsi="Times New Roman" w:cs="Times New Roman"/>
          <w:color w:val="000000"/>
          <w:sz w:val="28"/>
          <w:szCs w:val="28"/>
          <w:lang w:val="uk-UA"/>
        </w:rPr>
        <w:t>2</w:t>
      </w:r>
      <w:r>
        <w:rPr>
          <w:rFonts w:ascii="Times New Roman" w:hAnsi="Times New Roman" w:cs="Times New Roman"/>
          <w:color w:val="000000"/>
          <w:sz w:val="28"/>
          <w:szCs w:val="28"/>
          <w:lang w:val="uk-UA"/>
        </w:rPr>
        <w:t xml:space="preserve"> – Фактичні характеристики огороджувальних конструкцій</w:t>
      </w:r>
    </w:p>
    <w:p w14:paraId="686522F6" w14:textId="77777777" w:rsidR="00C07347" w:rsidRDefault="00C07347" w:rsidP="00C07347">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drawing>
          <wp:anchor distT="0" distB="0" distL="114300" distR="114300" simplePos="0" relativeHeight="251669504" behindDoc="0" locked="0" layoutInCell="1" allowOverlap="1" wp14:anchorId="0E6506FF" wp14:editId="54CA25C0">
            <wp:simplePos x="0" y="0"/>
            <wp:positionH relativeFrom="column">
              <wp:posOffset>3175</wp:posOffset>
            </wp:positionH>
            <wp:positionV relativeFrom="paragraph">
              <wp:posOffset>24130</wp:posOffset>
            </wp:positionV>
            <wp:extent cx="5946775" cy="2607945"/>
            <wp:effectExtent l="19050" t="0" r="0" b="0"/>
            <wp:wrapNone/>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6775" cy="2607945"/>
                    </a:xfrm>
                    <a:prstGeom prst="rect">
                      <a:avLst/>
                    </a:prstGeom>
                    <a:noFill/>
                    <a:ln>
                      <a:noFill/>
                    </a:ln>
                  </pic:spPr>
                </pic:pic>
              </a:graphicData>
            </a:graphic>
          </wp:anchor>
        </w:drawing>
      </w:r>
    </w:p>
    <w:p w14:paraId="0AFB22F8"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5F793146"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47643893"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6ADB39B0"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7741106B"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161FBFE6"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5B11AB1A"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4FDDE866"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5D57BA1C" w14:textId="2A7F989A" w:rsidR="00C07347" w:rsidRDefault="00C07347" w:rsidP="00C07347">
      <w:pPr>
        <w:spacing w:after="0" w:line="360" w:lineRule="auto"/>
        <w:jc w:val="both"/>
        <w:rPr>
          <w:rFonts w:ascii="Times New Roman" w:hAnsi="Times New Roman" w:cs="Times New Roman"/>
          <w:color w:val="000000"/>
          <w:sz w:val="28"/>
          <w:szCs w:val="28"/>
          <w:lang w:val="uk-UA"/>
        </w:rPr>
      </w:pPr>
    </w:p>
    <w:p w14:paraId="7C0E093C" w14:textId="77777777" w:rsidR="00B94A2F" w:rsidRDefault="00B94A2F" w:rsidP="00C07347">
      <w:pPr>
        <w:spacing w:after="0" w:line="360" w:lineRule="auto"/>
        <w:jc w:val="both"/>
        <w:rPr>
          <w:rFonts w:ascii="Times New Roman" w:hAnsi="Times New Roman" w:cs="Times New Roman"/>
          <w:color w:val="000000"/>
          <w:sz w:val="28"/>
          <w:szCs w:val="28"/>
          <w:lang w:val="uk-UA"/>
        </w:rPr>
      </w:pPr>
    </w:p>
    <w:p w14:paraId="098BA2F6" w14:textId="2035FE5A" w:rsidR="00C07347" w:rsidRDefault="00C07347" w:rsidP="005B27BE">
      <w:pPr>
        <w:spacing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Таблиця </w:t>
      </w:r>
      <w:r w:rsidRPr="00B94A2F">
        <w:rPr>
          <w:rFonts w:ascii="Times New Roman" w:hAnsi="Times New Roman" w:cs="Times New Roman"/>
          <w:color w:val="000000"/>
          <w:sz w:val="28"/>
          <w:szCs w:val="28"/>
          <w:lang w:val="uk-UA"/>
        </w:rPr>
        <w:t>2.3.</w:t>
      </w:r>
      <w:r>
        <w:rPr>
          <w:rFonts w:ascii="Times New Roman" w:hAnsi="Times New Roman" w:cs="Times New Roman"/>
          <w:color w:val="000000"/>
          <w:sz w:val="28"/>
          <w:szCs w:val="28"/>
          <w:lang w:val="uk-UA"/>
        </w:rPr>
        <w:t xml:space="preserve"> – Показники енергетичної ефективності будівлі</w:t>
      </w:r>
    </w:p>
    <w:p w14:paraId="4CF7623A" w14:textId="77777777" w:rsidR="00C07347" w:rsidRDefault="00C07347" w:rsidP="00C07347">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drawing>
          <wp:anchor distT="0" distB="0" distL="114300" distR="114300" simplePos="0" relativeHeight="251670528" behindDoc="0" locked="0" layoutInCell="1" allowOverlap="1" wp14:anchorId="6A170AAB" wp14:editId="11012CBF">
            <wp:simplePos x="0" y="0"/>
            <wp:positionH relativeFrom="column">
              <wp:posOffset>3175</wp:posOffset>
            </wp:positionH>
            <wp:positionV relativeFrom="paragraph">
              <wp:posOffset>52070</wp:posOffset>
            </wp:positionV>
            <wp:extent cx="5946775" cy="2818130"/>
            <wp:effectExtent l="19050" t="0" r="0" b="0"/>
            <wp:wrapNone/>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6775" cy="2818130"/>
                    </a:xfrm>
                    <a:prstGeom prst="rect">
                      <a:avLst/>
                    </a:prstGeom>
                    <a:noFill/>
                    <a:ln>
                      <a:noFill/>
                    </a:ln>
                  </pic:spPr>
                </pic:pic>
              </a:graphicData>
            </a:graphic>
          </wp:anchor>
        </w:drawing>
      </w:r>
    </w:p>
    <w:p w14:paraId="49802103"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537F570A"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573B0A80"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0F0EB19C"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41C070BC"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0EB1A595"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5029EAF8"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7327FB84"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5FE8E579"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04B829CE" w14:textId="77777777" w:rsidR="00C07347" w:rsidRDefault="00C07347" w:rsidP="00C07347">
      <w:pPr>
        <w:spacing w:after="0" w:line="360" w:lineRule="auto"/>
        <w:jc w:val="both"/>
        <w:rPr>
          <w:rFonts w:ascii="Times New Roman" w:hAnsi="Times New Roman" w:cs="Times New Roman"/>
          <w:color w:val="000000"/>
          <w:sz w:val="28"/>
          <w:szCs w:val="28"/>
          <w:lang w:val="uk-UA"/>
        </w:rPr>
      </w:pPr>
    </w:p>
    <w:p w14:paraId="282864F5" w14:textId="5D51E9B4" w:rsidR="00C07347" w:rsidRDefault="00C07347" w:rsidP="005B27BE">
      <w:pPr>
        <w:spacing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Таблиця </w:t>
      </w:r>
      <w:r w:rsidRPr="00B94A2F">
        <w:rPr>
          <w:rFonts w:ascii="Times New Roman" w:hAnsi="Times New Roman" w:cs="Times New Roman"/>
          <w:color w:val="000000"/>
          <w:sz w:val="28"/>
          <w:szCs w:val="28"/>
          <w:lang w:val="uk-UA"/>
        </w:rPr>
        <w:t>2.4</w:t>
      </w:r>
      <w:r>
        <w:rPr>
          <w:rFonts w:ascii="Times New Roman" w:hAnsi="Times New Roman" w:cs="Times New Roman"/>
          <w:color w:val="000000"/>
          <w:sz w:val="28"/>
          <w:szCs w:val="28"/>
          <w:lang w:val="uk-UA"/>
        </w:rPr>
        <w:t xml:space="preserve"> – Енергоспоживання будівлі</w:t>
      </w:r>
    </w:p>
    <w:p w14:paraId="30B5C96C" w14:textId="77777777" w:rsidR="00C07347" w:rsidRPr="0035170E" w:rsidRDefault="00C07347" w:rsidP="00C07347">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drawing>
          <wp:anchor distT="0" distB="0" distL="114300" distR="114300" simplePos="0" relativeHeight="251671552" behindDoc="0" locked="0" layoutInCell="1" allowOverlap="1" wp14:anchorId="751E6111" wp14:editId="297EC688">
            <wp:simplePos x="0" y="0"/>
            <wp:positionH relativeFrom="column">
              <wp:posOffset>-1270</wp:posOffset>
            </wp:positionH>
            <wp:positionV relativeFrom="paragraph">
              <wp:posOffset>90170</wp:posOffset>
            </wp:positionV>
            <wp:extent cx="5946775" cy="1978660"/>
            <wp:effectExtent l="19050" t="0" r="0" b="0"/>
            <wp:wrapNone/>
            <wp:docPr id="1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6775" cy="1978660"/>
                    </a:xfrm>
                    <a:prstGeom prst="rect">
                      <a:avLst/>
                    </a:prstGeom>
                    <a:noFill/>
                    <a:ln>
                      <a:noFill/>
                    </a:ln>
                  </pic:spPr>
                </pic:pic>
              </a:graphicData>
            </a:graphic>
          </wp:anchor>
        </w:drawing>
      </w:r>
    </w:p>
    <w:p w14:paraId="48FCF379" w14:textId="77777777" w:rsidR="00C07347" w:rsidRDefault="00C07347" w:rsidP="00C07347">
      <w:pPr>
        <w:spacing w:after="0" w:line="360" w:lineRule="auto"/>
        <w:jc w:val="center"/>
        <w:rPr>
          <w:rFonts w:ascii="Times New Roman" w:hAnsi="Times New Roman" w:cs="Times New Roman"/>
          <w:color w:val="000000"/>
          <w:sz w:val="28"/>
          <w:szCs w:val="28"/>
          <w:lang w:val="uk-UA"/>
        </w:rPr>
      </w:pPr>
    </w:p>
    <w:p w14:paraId="2B154E7D" w14:textId="77777777" w:rsidR="00C07347" w:rsidRDefault="00C07347" w:rsidP="00C07347">
      <w:pPr>
        <w:spacing w:after="0" w:line="360" w:lineRule="auto"/>
        <w:jc w:val="center"/>
        <w:rPr>
          <w:rFonts w:ascii="Times New Roman" w:hAnsi="Times New Roman" w:cs="Times New Roman"/>
          <w:color w:val="000000"/>
          <w:sz w:val="28"/>
          <w:szCs w:val="28"/>
          <w:lang w:val="uk-UA"/>
        </w:rPr>
      </w:pPr>
    </w:p>
    <w:p w14:paraId="6B70C99B" w14:textId="77777777" w:rsidR="00C07347" w:rsidRDefault="00C07347" w:rsidP="00C07347">
      <w:pPr>
        <w:spacing w:after="0" w:line="360" w:lineRule="auto"/>
        <w:jc w:val="center"/>
        <w:rPr>
          <w:rFonts w:ascii="Times New Roman" w:hAnsi="Times New Roman" w:cs="Times New Roman"/>
          <w:color w:val="000000"/>
          <w:sz w:val="28"/>
          <w:szCs w:val="28"/>
          <w:lang w:val="uk-UA"/>
        </w:rPr>
      </w:pPr>
    </w:p>
    <w:p w14:paraId="60F321FD" w14:textId="77777777" w:rsidR="00C07347" w:rsidRDefault="00C07347" w:rsidP="00C07347">
      <w:pPr>
        <w:spacing w:after="0" w:line="360" w:lineRule="auto"/>
        <w:jc w:val="center"/>
        <w:rPr>
          <w:rFonts w:ascii="Times New Roman" w:hAnsi="Times New Roman" w:cs="Times New Roman"/>
          <w:color w:val="000000"/>
          <w:sz w:val="28"/>
          <w:szCs w:val="28"/>
          <w:lang w:val="uk-UA"/>
        </w:rPr>
      </w:pPr>
    </w:p>
    <w:p w14:paraId="6A6BC94A" w14:textId="77777777" w:rsidR="00C07347" w:rsidRDefault="00C07347" w:rsidP="00C07347">
      <w:pPr>
        <w:spacing w:after="0" w:line="360" w:lineRule="auto"/>
        <w:jc w:val="center"/>
        <w:rPr>
          <w:rFonts w:ascii="Times New Roman" w:hAnsi="Times New Roman" w:cs="Times New Roman"/>
          <w:color w:val="000000"/>
          <w:sz w:val="28"/>
          <w:szCs w:val="28"/>
          <w:lang w:val="uk-UA"/>
        </w:rPr>
      </w:pPr>
    </w:p>
    <w:p w14:paraId="6F19B677" w14:textId="77777777" w:rsidR="00C07347" w:rsidRDefault="00C07347" w:rsidP="00C07347">
      <w:pPr>
        <w:spacing w:after="0" w:line="360" w:lineRule="auto"/>
        <w:jc w:val="center"/>
        <w:rPr>
          <w:rFonts w:ascii="Times New Roman" w:hAnsi="Times New Roman" w:cs="Times New Roman"/>
          <w:color w:val="000000"/>
          <w:sz w:val="28"/>
          <w:szCs w:val="28"/>
          <w:lang w:val="uk-UA"/>
        </w:rPr>
      </w:pPr>
    </w:p>
    <w:p w14:paraId="4879D383" w14:textId="77777777" w:rsidR="00C07347" w:rsidRDefault="00C07347" w:rsidP="00C07347">
      <w:pPr>
        <w:spacing w:after="0" w:line="360" w:lineRule="auto"/>
        <w:jc w:val="center"/>
        <w:rPr>
          <w:rFonts w:ascii="Times New Roman" w:hAnsi="Times New Roman" w:cs="Times New Roman"/>
          <w:color w:val="000000"/>
          <w:sz w:val="28"/>
          <w:szCs w:val="28"/>
          <w:lang w:val="uk-UA"/>
        </w:rPr>
      </w:pPr>
    </w:p>
    <w:p w14:paraId="0FF54C7A" w14:textId="58261AD0" w:rsidR="00C07347" w:rsidRDefault="00C07347" w:rsidP="00B94A2F">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Причинами відхилення розрахункових обсягів споживання від фактичних, є те, що</w:t>
      </w:r>
      <w:r w:rsidRPr="00E53E9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ф</w:t>
      </w:r>
      <w:r w:rsidRPr="00E53E9A">
        <w:rPr>
          <w:rFonts w:ascii="Times New Roman" w:hAnsi="Times New Roman" w:cs="Times New Roman"/>
          <w:color w:val="000000"/>
          <w:sz w:val="28"/>
          <w:szCs w:val="28"/>
          <w:lang w:val="uk-UA"/>
        </w:rPr>
        <w:t>актична середньомісячна температура зовнішнього повітря вища температури зазначеної в діючих</w:t>
      </w:r>
      <w:r>
        <w:rPr>
          <w:rFonts w:ascii="Times New Roman" w:hAnsi="Times New Roman" w:cs="Times New Roman"/>
          <w:color w:val="000000"/>
          <w:sz w:val="28"/>
          <w:szCs w:val="28"/>
          <w:lang w:val="uk-UA"/>
        </w:rPr>
        <w:t xml:space="preserve"> </w:t>
      </w:r>
      <w:r w:rsidRPr="00E53E9A">
        <w:rPr>
          <w:rFonts w:ascii="Times New Roman" w:hAnsi="Times New Roman" w:cs="Times New Roman"/>
          <w:color w:val="000000"/>
          <w:sz w:val="28"/>
          <w:szCs w:val="28"/>
          <w:lang w:val="uk-UA"/>
        </w:rPr>
        <w:t>стандартах.</w:t>
      </w:r>
      <w:r w:rsidR="00B94A2F">
        <w:rPr>
          <w:rFonts w:ascii="Times New Roman" w:hAnsi="Times New Roman" w:cs="Times New Roman"/>
          <w:color w:val="000000"/>
          <w:sz w:val="28"/>
          <w:szCs w:val="28"/>
          <w:lang w:val="uk-UA"/>
        </w:rPr>
        <w:t xml:space="preserve"> </w:t>
      </w:r>
      <w:r w:rsidRPr="00E53E9A">
        <w:rPr>
          <w:rFonts w:ascii="Times New Roman" w:hAnsi="Times New Roman" w:cs="Times New Roman"/>
          <w:color w:val="000000"/>
          <w:sz w:val="28"/>
          <w:szCs w:val="28"/>
          <w:lang w:val="uk-UA"/>
        </w:rPr>
        <w:t>Фактична кількість опалювальних годин менша, ніж розрахункова. Зменшений рівень провітрювання (природньої вентиляції) в порівнянні з нормативним.</w:t>
      </w:r>
      <w:r w:rsidR="00B94A2F">
        <w:rPr>
          <w:rFonts w:ascii="Times New Roman" w:hAnsi="Times New Roman" w:cs="Times New Roman"/>
          <w:color w:val="000000"/>
          <w:sz w:val="28"/>
          <w:szCs w:val="28"/>
          <w:lang w:val="uk-UA"/>
        </w:rPr>
        <w:t xml:space="preserve"> </w:t>
      </w:r>
      <w:r w:rsidRPr="00B94A2F">
        <w:rPr>
          <w:rFonts w:ascii="Times New Roman" w:hAnsi="Times New Roman" w:cs="Times New Roman"/>
          <w:color w:val="000000"/>
          <w:sz w:val="28"/>
          <w:szCs w:val="28"/>
        </w:rPr>
        <w:t xml:space="preserve">Система охолодження в будівлі відсутня. Гаряче водопостачання </w:t>
      </w:r>
      <w:r w:rsidR="00B94A2F">
        <w:rPr>
          <w:rFonts w:ascii="Times New Roman" w:hAnsi="Times New Roman" w:cs="Times New Roman"/>
          <w:color w:val="000000"/>
          <w:sz w:val="28"/>
          <w:szCs w:val="28"/>
          <w:lang w:val="uk-UA"/>
        </w:rPr>
        <w:t>індивідуальне</w:t>
      </w:r>
      <w:r w:rsidRPr="00B94A2F">
        <w:rPr>
          <w:rFonts w:ascii="Times New Roman" w:hAnsi="Times New Roman" w:cs="Times New Roman"/>
          <w:color w:val="000000"/>
          <w:sz w:val="28"/>
          <w:szCs w:val="28"/>
        </w:rPr>
        <w:t>. Не у всіх приміщення виконуються норми освітлення. Не ведеться окремий облік споживання електричної енергії.</w:t>
      </w:r>
    </w:p>
    <w:p w14:paraId="48DF7874" w14:textId="77777777" w:rsidR="00B94A2F" w:rsidRPr="00B94A2F" w:rsidRDefault="00B94A2F" w:rsidP="00B94A2F">
      <w:pPr>
        <w:spacing w:after="0" w:line="360" w:lineRule="auto"/>
        <w:ind w:firstLine="709"/>
        <w:jc w:val="both"/>
        <w:rPr>
          <w:rFonts w:ascii="Times New Roman" w:hAnsi="Times New Roman" w:cs="Times New Roman"/>
          <w:color w:val="000000"/>
          <w:sz w:val="28"/>
          <w:szCs w:val="28"/>
          <w:lang w:val="uk-UA"/>
        </w:rPr>
      </w:pPr>
    </w:p>
    <w:p w14:paraId="5083A848" w14:textId="401CC5BE" w:rsidR="00C07347" w:rsidRDefault="005E57C4" w:rsidP="005E57C4">
      <w:pPr>
        <w:spacing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w:t>
      </w:r>
      <w:r w:rsidR="00C07347">
        <w:rPr>
          <w:rFonts w:ascii="Times New Roman" w:hAnsi="Times New Roman" w:cs="Times New Roman"/>
          <w:color w:val="000000"/>
          <w:sz w:val="28"/>
          <w:szCs w:val="28"/>
          <w:lang w:val="uk-UA"/>
        </w:rPr>
        <w:t xml:space="preserve">ічне енергоспоживання будівлі </w:t>
      </w:r>
      <w:r>
        <w:rPr>
          <w:rFonts w:ascii="Times New Roman" w:hAnsi="Times New Roman" w:cs="Times New Roman"/>
          <w:color w:val="000000"/>
          <w:sz w:val="28"/>
          <w:szCs w:val="28"/>
          <w:lang w:val="uk-UA"/>
        </w:rPr>
        <w:t>показано</w:t>
      </w:r>
      <w:r w:rsidR="00B94A2F">
        <w:rPr>
          <w:rFonts w:ascii="Times New Roman" w:hAnsi="Times New Roman" w:cs="Times New Roman"/>
          <w:color w:val="000000"/>
          <w:sz w:val="28"/>
          <w:szCs w:val="28"/>
          <w:lang w:val="uk-UA"/>
        </w:rPr>
        <w:t xml:space="preserve"> </w:t>
      </w:r>
      <w:r w:rsidR="00C07347">
        <w:rPr>
          <w:rFonts w:ascii="Times New Roman" w:hAnsi="Times New Roman" w:cs="Times New Roman"/>
          <w:color w:val="000000"/>
          <w:sz w:val="28"/>
          <w:szCs w:val="28"/>
          <w:lang w:val="uk-UA"/>
        </w:rPr>
        <w:t>на діаграмі рис 2.1.</w:t>
      </w:r>
    </w:p>
    <w:p w14:paraId="65DBA254" w14:textId="77777777" w:rsidR="00C07347" w:rsidRDefault="00C07347" w:rsidP="00C07347">
      <w:pPr>
        <w:spacing w:after="0" w:line="360" w:lineRule="auto"/>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drawing>
          <wp:anchor distT="0" distB="0" distL="114300" distR="114300" simplePos="0" relativeHeight="251672576" behindDoc="0" locked="0" layoutInCell="1" allowOverlap="1" wp14:anchorId="7F9324E5" wp14:editId="766351F4">
            <wp:simplePos x="0" y="0"/>
            <wp:positionH relativeFrom="column">
              <wp:posOffset>2540</wp:posOffset>
            </wp:positionH>
            <wp:positionV relativeFrom="paragraph">
              <wp:posOffset>76200</wp:posOffset>
            </wp:positionV>
            <wp:extent cx="5947410" cy="2112645"/>
            <wp:effectExtent l="19050" t="0" r="15240" b="1905"/>
            <wp:wrapNone/>
            <wp:docPr id="19" name="Диаграмма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E00-00001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35EF57FE" w14:textId="77777777" w:rsidR="00C07347" w:rsidRDefault="00C07347" w:rsidP="00C07347">
      <w:pPr>
        <w:spacing w:after="0" w:line="360" w:lineRule="auto"/>
        <w:rPr>
          <w:rFonts w:ascii="Times New Roman" w:hAnsi="Times New Roman" w:cs="Times New Roman"/>
          <w:color w:val="000000"/>
          <w:sz w:val="28"/>
          <w:szCs w:val="28"/>
          <w:lang w:val="uk-UA"/>
        </w:rPr>
      </w:pPr>
    </w:p>
    <w:p w14:paraId="3A0F7F32" w14:textId="77777777" w:rsidR="00C07347" w:rsidRDefault="00C07347" w:rsidP="00C07347">
      <w:pPr>
        <w:spacing w:after="0" w:line="360" w:lineRule="auto"/>
        <w:rPr>
          <w:rFonts w:ascii="Times New Roman" w:hAnsi="Times New Roman" w:cs="Times New Roman"/>
          <w:color w:val="000000"/>
          <w:sz w:val="28"/>
          <w:szCs w:val="28"/>
          <w:lang w:val="uk-UA"/>
        </w:rPr>
      </w:pPr>
    </w:p>
    <w:p w14:paraId="7F8F656C" w14:textId="77777777" w:rsidR="00C07347" w:rsidRDefault="00C07347" w:rsidP="00C07347">
      <w:pPr>
        <w:spacing w:after="0" w:line="360" w:lineRule="auto"/>
        <w:rPr>
          <w:rFonts w:ascii="Times New Roman" w:hAnsi="Times New Roman" w:cs="Times New Roman"/>
          <w:color w:val="000000"/>
          <w:sz w:val="28"/>
          <w:szCs w:val="28"/>
          <w:lang w:val="uk-UA"/>
        </w:rPr>
      </w:pPr>
    </w:p>
    <w:p w14:paraId="3B32CC48" w14:textId="77777777" w:rsidR="00C07347" w:rsidRDefault="00C07347" w:rsidP="00C07347">
      <w:pPr>
        <w:spacing w:after="0" w:line="360" w:lineRule="auto"/>
        <w:rPr>
          <w:rFonts w:ascii="Times New Roman" w:hAnsi="Times New Roman" w:cs="Times New Roman"/>
          <w:color w:val="000000"/>
          <w:sz w:val="28"/>
          <w:szCs w:val="28"/>
          <w:lang w:val="uk-UA"/>
        </w:rPr>
      </w:pPr>
    </w:p>
    <w:p w14:paraId="26D3BD4D" w14:textId="77777777" w:rsidR="00C07347" w:rsidRDefault="00C07347" w:rsidP="00C07347">
      <w:pPr>
        <w:spacing w:after="0" w:line="360" w:lineRule="auto"/>
        <w:rPr>
          <w:rFonts w:ascii="Times New Roman" w:hAnsi="Times New Roman" w:cs="Times New Roman"/>
          <w:color w:val="000000"/>
          <w:sz w:val="28"/>
          <w:szCs w:val="28"/>
          <w:lang w:val="uk-UA"/>
        </w:rPr>
      </w:pPr>
    </w:p>
    <w:p w14:paraId="2411EFF7" w14:textId="77777777" w:rsidR="00C07347" w:rsidRDefault="00C07347" w:rsidP="00C07347">
      <w:pPr>
        <w:spacing w:after="0" w:line="360" w:lineRule="auto"/>
        <w:rPr>
          <w:rFonts w:ascii="Times New Roman" w:hAnsi="Times New Roman" w:cs="Times New Roman"/>
          <w:color w:val="000000"/>
          <w:sz w:val="28"/>
          <w:szCs w:val="28"/>
          <w:lang w:val="uk-UA"/>
        </w:rPr>
      </w:pPr>
    </w:p>
    <w:p w14:paraId="5F2FAB06" w14:textId="77777777" w:rsidR="00C07347" w:rsidRDefault="00C07347" w:rsidP="00C07347">
      <w:pPr>
        <w:spacing w:after="0" w:line="360" w:lineRule="auto"/>
        <w:rPr>
          <w:rFonts w:ascii="Times New Roman" w:hAnsi="Times New Roman" w:cs="Times New Roman"/>
          <w:color w:val="000000"/>
          <w:sz w:val="28"/>
          <w:szCs w:val="28"/>
          <w:lang w:val="uk-UA"/>
        </w:rPr>
      </w:pPr>
    </w:p>
    <w:p w14:paraId="42C0EC48" w14:textId="7A40C45C" w:rsidR="00C07347" w:rsidRDefault="00C07347" w:rsidP="00C07347">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w:t>
      </w:r>
      <w:r w:rsidR="004038F1">
        <w:rPr>
          <w:rFonts w:ascii="Times New Roman" w:hAnsi="Times New Roman" w:cs="Times New Roman"/>
          <w:color w:val="000000"/>
          <w:sz w:val="28"/>
          <w:szCs w:val="28"/>
          <w:lang w:val="uk-UA"/>
        </w:rPr>
        <w:t>унок</w:t>
      </w:r>
      <w:r>
        <w:rPr>
          <w:rFonts w:ascii="Times New Roman" w:hAnsi="Times New Roman" w:cs="Times New Roman"/>
          <w:color w:val="000000"/>
          <w:sz w:val="28"/>
          <w:szCs w:val="28"/>
          <w:lang w:val="uk-UA"/>
        </w:rPr>
        <w:t xml:space="preserve"> 2.1 – Річне енергоспоживання будівлі</w:t>
      </w:r>
    </w:p>
    <w:p w14:paraId="60548F72" w14:textId="77777777" w:rsidR="00AA4A88" w:rsidRDefault="00AA4A88" w:rsidP="007A14FE">
      <w:pPr>
        <w:jc w:val="both"/>
        <w:rPr>
          <w:rFonts w:ascii="Times New Roman" w:eastAsiaTheme="minorEastAsia" w:hAnsi="Times New Roman" w:cs="Times New Roman"/>
          <w:sz w:val="28"/>
          <w:szCs w:val="28"/>
          <w:lang w:val="uk-UA"/>
        </w:rPr>
      </w:pPr>
    </w:p>
    <w:p w14:paraId="270FF2BD" w14:textId="77777777" w:rsidR="00C07347" w:rsidRDefault="00C07347" w:rsidP="00C07347">
      <w:pPr>
        <w:spacing w:after="0" w:line="360" w:lineRule="auto"/>
        <w:ind w:firstLine="709"/>
        <w:jc w:val="both"/>
        <w:rPr>
          <w:rFonts w:ascii="Times New Roman" w:hAnsi="Times New Roman" w:cs="Times New Roman"/>
          <w:b/>
          <w:bCs/>
          <w:caps/>
          <w:sz w:val="28"/>
          <w:szCs w:val="28"/>
          <w:lang w:val="uk-UA"/>
        </w:rPr>
      </w:pPr>
      <w:r w:rsidRPr="00C07347">
        <w:rPr>
          <w:rFonts w:ascii="Times New Roman" w:eastAsiaTheme="minorEastAsia" w:hAnsi="Times New Roman" w:cs="Times New Roman"/>
          <w:b/>
          <w:sz w:val="28"/>
          <w:szCs w:val="28"/>
          <w:lang w:val="uk-UA"/>
        </w:rPr>
        <w:t>2.1.</w:t>
      </w:r>
      <w:r w:rsidR="00BC0ECF">
        <w:rPr>
          <w:rFonts w:ascii="Times New Roman" w:eastAsiaTheme="minorEastAsia" w:hAnsi="Times New Roman" w:cs="Times New Roman"/>
          <w:b/>
          <w:sz w:val="28"/>
          <w:szCs w:val="28"/>
          <w:lang w:val="uk-UA"/>
        </w:rPr>
        <w:t>2</w:t>
      </w:r>
      <w:r w:rsidRPr="00C07347">
        <w:rPr>
          <w:rFonts w:ascii="Times New Roman" w:eastAsiaTheme="minorEastAsia" w:hAnsi="Times New Roman" w:cs="Times New Roman"/>
          <w:b/>
          <w:sz w:val="28"/>
          <w:szCs w:val="28"/>
          <w:lang w:val="uk-UA"/>
        </w:rPr>
        <w:t xml:space="preserve"> Розрахунок </w:t>
      </w:r>
      <w:r w:rsidRPr="00C07347">
        <w:rPr>
          <w:rFonts w:ascii="Times New Roman" w:hAnsi="Times New Roman" w:cs="Times New Roman"/>
          <w:b/>
          <w:bCs/>
          <w:sz w:val="28"/>
          <w:szCs w:val="28"/>
          <w:lang w:val="uk-UA"/>
        </w:rPr>
        <w:t>огороджувальних</w:t>
      </w:r>
      <w:r w:rsidRPr="00EE4588">
        <w:rPr>
          <w:rFonts w:ascii="Times New Roman" w:hAnsi="Times New Roman" w:cs="Times New Roman"/>
          <w:b/>
          <w:bCs/>
          <w:sz w:val="28"/>
          <w:szCs w:val="28"/>
          <w:lang w:val="uk-UA"/>
        </w:rPr>
        <w:t xml:space="preserve"> конструкцій будівлі</w:t>
      </w:r>
      <w:r>
        <w:rPr>
          <w:rFonts w:ascii="Times New Roman" w:hAnsi="Times New Roman" w:cs="Times New Roman"/>
          <w:b/>
          <w:bCs/>
          <w:sz w:val="28"/>
          <w:szCs w:val="28"/>
          <w:lang w:val="uk-UA"/>
        </w:rPr>
        <w:t xml:space="preserve"> та </w:t>
      </w:r>
      <w:r w:rsidRPr="00C07347">
        <w:rPr>
          <w:rFonts w:ascii="Times New Roman" w:eastAsiaTheme="minorEastAsia" w:hAnsi="Times New Roman" w:cs="Times New Roman"/>
          <w:b/>
          <w:sz w:val="28"/>
          <w:szCs w:val="28"/>
          <w:lang w:val="uk-UA"/>
        </w:rPr>
        <w:t>енергопотреби і енергоспоживання об</w:t>
      </w:r>
      <w:r w:rsidRPr="0035170E">
        <w:rPr>
          <w:rFonts w:ascii="Times New Roman" w:eastAsiaTheme="minorEastAsia" w:hAnsi="Times New Roman" w:cs="Times New Roman"/>
          <w:b/>
          <w:sz w:val="28"/>
          <w:szCs w:val="28"/>
          <w:lang w:val="uk-UA"/>
        </w:rPr>
        <w:t>’</w:t>
      </w:r>
      <w:r w:rsidRPr="00C07347">
        <w:rPr>
          <w:rFonts w:ascii="Times New Roman" w:eastAsiaTheme="minorEastAsia" w:hAnsi="Times New Roman" w:cs="Times New Roman"/>
          <w:b/>
          <w:sz w:val="28"/>
          <w:szCs w:val="28"/>
          <w:lang w:val="uk-UA"/>
        </w:rPr>
        <w:t>єкту</w:t>
      </w:r>
    </w:p>
    <w:p w14:paraId="29E00CD6" w14:textId="77777777" w:rsidR="00C07347" w:rsidRDefault="00C07347" w:rsidP="00C07347">
      <w:pPr>
        <w:ind w:firstLine="709"/>
        <w:jc w:val="both"/>
        <w:rPr>
          <w:rFonts w:ascii="Times New Roman" w:eastAsiaTheme="minorEastAsia" w:hAnsi="Times New Roman" w:cs="Times New Roman"/>
          <w:sz w:val="28"/>
          <w:szCs w:val="28"/>
          <w:lang w:val="uk-UA"/>
        </w:rPr>
      </w:pPr>
    </w:p>
    <w:p w14:paraId="13592EDC" w14:textId="3B831F27" w:rsidR="00C07347" w:rsidRDefault="00C07347" w:rsidP="00C07347">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Даний розрахунок проводиться згідно стандарту </w:t>
      </w:r>
      <w:r w:rsidRPr="00E53E9A">
        <w:rPr>
          <w:rFonts w:ascii="Times New Roman" w:eastAsiaTheme="minorEastAsia" w:hAnsi="Times New Roman" w:cs="Times New Roman"/>
          <w:sz w:val="28"/>
          <w:szCs w:val="28"/>
        </w:rPr>
        <w:t>[</w:t>
      </w:r>
      <w:r w:rsidR="008166CB">
        <w:rPr>
          <w:rFonts w:ascii="Times New Roman" w:eastAsiaTheme="minorEastAsia" w:hAnsi="Times New Roman" w:cs="Times New Roman"/>
          <w:sz w:val="28"/>
          <w:szCs w:val="28"/>
          <w:lang w:val="uk-UA"/>
        </w:rPr>
        <w:t>1</w:t>
      </w:r>
      <w:r w:rsidRPr="00E53E9A">
        <w:rPr>
          <w:rFonts w:ascii="Times New Roman" w:eastAsiaTheme="minorEastAsia" w:hAnsi="Times New Roman" w:cs="Times New Roman"/>
          <w:sz w:val="28"/>
          <w:szCs w:val="28"/>
        </w:rPr>
        <w:t>]</w:t>
      </w:r>
      <w:r w:rsidRPr="007A14FE">
        <w:rPr>
          <w:rFonts w:ascii="Times New Roman" w:eastAsiaTheme="minorEastAsia" w:hAnsi="Times New Roman" w:cs="Times New Roman"/>
          <w:sz w:val="28"/>
          <w:szCs w:val="28"/>
        </w:rPr>
        <w:t>.</w:t>
      </w:r>
    </w:p>
    <w:p w14:paraId="5F675B7A" w14:textId="77777777" w:rsidR="00AA4A88" w:rsidRPr="00E53E9A" w:rsidRDefault="00AA4A88" w:rsidP="00C07347">
      <w:pPr>
        <w:spacing w:after="0" w:line="360" w:lineRule="auto"/>
        <w:ind w:firstLine="709"/>
        <w:jc w:val="both"/>
        <w:rPr>
          <w:rFonts w:ascii="Times New Roman" w:hAnsi="Times New Roman" w:cs="Times New Roman"/>
          <w:b/>
          <w:bCs/>
          <w:sz w:val="28"/>
          <w:szCs w:val="28"/>
          <w:lang w:val="uk-UA"/>
        </w:rPr>
      </w:pPr>
      <w:r w:rsidRPr="007A14FE">
        <w:rPr>
          <w:rFonts w:ascii="Times New Roman" w:hAnsi="Times New Roman" w:cs="Times New Roman"/>
          <w:b/>
          <w:bCs/>
          <w:sz w:val="28"/>
          <w:szCs w:val="28"/>
          <w:lang w:val="uk-UA"/>
        </w:rPr>
        <w:t>Теплопередача трансмісією</w:t>
      </w:r>
      <w:r w:rsidR="00E53E9A">
        <w:rPr>
          <w:rFonts w:ascii="Times New Roman" w:hAnsi="Times New Roman" w:cs="Times New Roman"/>
          <w:b/>
          <w:bCs/>
          <w:sz w:val="28"/>
          <w:szCs w:val="28"/>
          <w:lang w:val="uk-UA"/>
        </w:rPr>
        <w:t>.</w:t>
      </w:r>
    </w:p>
    <w:p w14:paraId="1B2D41F2" w14:textId="77777777" w:rsidR="00AA4A88" w:rsidRPr="00156277" w:rsidRDefault="00AA4A88" w:rsidP="00AA4A88">
      <w:pPr>
        <w:spacing w:after="0" w:line="360" w:lineRule="auto"/>
        <w:ind w:firstLine="567"/>
        <w:jc w:val="both"/>
        <w:outlineLvl w:val="0"/>
        <w:rPr>
          <w:rFonts w:ascii="Times New Roman" w:hAnsi="Times New Roman" w:cs="Times New Roman"/>
          <w:color w:val="000000"/>
          <w:sz w:val="28"/>
          <w:szCs w:val="28"/>
          <w:lang w:val="uk-UA"/>
        </w:rPr>
      </w:pPr>
      <w:r w:rsidRPr="00156277">
        <w:rPr>
          <w:rFonts w:ascii="Times New Roman" w:hAnsi="Times New Roman" w:cs="Times New Roman"/>
          <w:bCs/>
          <w:color w:val="000000"/>
          <w:sz w:val="28"/>
          <w:szCs w:val="28"/>
          <w:lang w:val="uk-UA"/>
        </w:rPr>
        <w:t xml:space="preserve">Значення загального коефіцієнта теплопередачі трансмісією </w:t>
      </w:r>
      <w:r w:rsidRPr="00156277">
        <w:rPr>
          <w:rFonts w:ascii="Times New Roman" w:hAnsi="Times New Roman" w:cs="Times New Roman"/>
          <w:i/>
          <w:color w:val="000000"/>
          <w:sz w:val="28"/>
          <w:szCs w:val="28"/>
          <w:lang w:val="uk-UA"/>
        </w:rPr>
        <w:t>H</w:t>
      </w:r>
      <w:r w:rsidRPr="00156277">
        <w:rPr>
          <w:rFonts w:ascii="Times New Roman" w:hAnsi="Times New Roman" w:cs="Times New Roman"/>
          <w:color w:val="000000"/>
          <w:sz w:val="28"/>
          <w:szCs w:val="28"/>
          <w:vertAlign w:val="subscript"/>
          <w:lang w:val="uk-UA"/>
        </w:rPr>
        <w:t>tr,adj</w:t>
      </w:r>
      <w:r w:rsidRPr="00156277">
        <w:rPr>
          <w:rFonts w:ascii="Times New Roman" w:hAnsi="Times New Roman" w:cs="Times New Roman"/>
          <w:color w:val="000000"/>
          <w:sz w:val="28"/>
          <w:szCs w:val="28"/>
          <w:lang w:val="uk-UA"/>
        </w:rPr>
        <w:t xml:space="preserve">, </w:t>
      </w:r>
      <w:r w:rsidRPr="00156277">
        <w:rPr>
          <w:rFonts w:ascii="Times New Roman" w:hAnsi="Times New Roman" w:cs="Times New Roman"/>
          <w:sz w:val="28"/>
          <w:szCs w:val="28"/>
          <w:lang w:val="uk-UA"/>
        </w:rPr>
        <w:t xml:space="preserve">Вт/К, </w:t>
      </w:r>
      <w:r w:rsidRPr="00156277">
        <w:rPr>
          <w:rFonts w:ascii="Times New Roman" w:hAnsi="Times New Roman" w:cs="Times New Roman"/>
          <w:color w:val="000000"/>
          <w:sz w:val="28"/>
          <w:szCs w:val="28"/>
          <w:lang w:val="uk-UA"/>
        </w:rPr>
        <w:t xml:space="preserve"> повинно бути розраховане за формулою:</w:t>
      </w:r>
    </w:p>
    <w:tbl>
      <w:tblPr>
        <w:tblW w:w="9594" w:type="dxa"/>
        <w:tblLook w:val="00A0" w:firstRow="1" w:lastRow="0" w:firstColumn="1" w:lastColumn="0" w:noHBand="0" w:noVBand="0"/>
      </w:tblPr>
      <w:tblGrid>
        <w:gridCol w:w="8375"/>
        <w:gridCol w:w="1219"/>
      </w:tblGrid>
      <w:tr w:rsidR="00AA4A88" w:rsidRPr="00F47E64" w14:paraId="000866D3" w14:textId="77777777" w:rsidTr="00954854">
        <w:trPr>
          <w:trHeight w:val="65"/>
        </w:trPr>
        <w:tc>
          <w:tcPr>
            <w:tcW w:w="8375" w:type="dxa"/>
            <w:vAlign w:val="center"/>
          </w:tcPr>
          <w:p w14:paraId="3247A699" w14:textId="77777777" w:rsidR="00AA4A88" w:rsidRPr="005B27BE" w:rsidRDefault="00AA4A88" w:rsidP="00954854">
            <w:pPr>
              <w:shd w:val="clear" w:color="auto" w:fill="FFFFFF"/>
              <w:spacing w:after="0" w:line="360" w:lineRule="auto"/>
              <w:ind w:right="-1339"/>
              <w:jc w:val="center"/>
              <w:rPr>
                <w:rFonts w:ascii="Times New Roman" w:hAnsi="Times New Roman" w:cs="Times New Roman"/>
                <w:b/>
                <w:i/>
                <w:color w:val="000000"/>
                <w:sz w:val="28"/>
                <w:szCs w:val="28"/>
                <w:lang w:val="uk-UA"/>
              </w:rPr>
            </w:pPr>
            <w:r w:rsidRPr="005B27BE">
              <w:rPr>
                <w:rFonts w:ascii="Times New Roman" w:hAnsi="Times New Roman" w:cs="Times New Roman"/>
                <w:i/>
                <w:color w:val="000000"/>
                <w:sz w:val="28"/>
                <w:szCs w:val="28"/>
                <w:lang w:val="uk-UA"/>
              </w:rPr>
              <w:t>H</w:t>
            </w:r>
            <w:r w:rsidRPr="005B27BE">
              <w:rPr>
                <w:rFonts w:ascii="Times New Roman" w:hAnsi="Times New Roman" w:cs="Times New Roman"/>
                <w:i/>
                <w:color w:val="000000"/>
                <w:sz w:val="28"/>
                <w:szCs w:val="28"/>
                <w:vertAlign w:val="subscript"/>
                <w:lang w:val="uk-UA"/>
              </w:rPr>
              <w:t>tr,adj</w:t>
            </w:r>
            <w:r w:rsidRPr="005B27BE">
              <w:rPr>
                <w:rFonts w:ascii="Times New Roman" w:hAnsi="Times New Roman" w:cs="Times New Roman"/>
                <w:i/>
                <w:color w:val="000000"/>
                <w:sz w:val="28"/>
                <w:szCs w:val="28"/>
                <w:lang w:val="uk-UA"/>
              </w:rPr>
              <w:t xml:space="preserve"> = H</w:t>
            </w:r>
            <w:r w:rsidRPr="005B27BE">
              <w:rPr>
                <w:rFonts w:ascii="Times New Roman" w:hAnsi="Times New Roman" w:cs="Times New Roman"/>
                <w:i/>
                <w:color w:val="000000"/>
                <w:sz w:val="28"/>
                <w:szCs w:val="28"/>
                <w:vertAlign w:val="subscript"/>
                <w:lang w:val="uk-UA"/>
              </w:rPr>
              <w:t>D</w:t>
            </w:r>
            <w:r w:rsidRPr="005B27BE">
              <w:rPr>
                <w:rFonts w:ascii="Times New Roman" w:hAnsi="Times New Roman" w:cs="Times New Roman"/>
                <w:i/>
                <w:color w:val="000000"/>
                <w:sz w:val="28"/>
                <w:szCs w:val="28"/>
                <w:lang w:val="uk-UA"/>
              </w:rPr>
              <w:t xml:space="preserve"> + H</w:t>
            </w:r>
            <w:r w:rsidRPr="005B27BE">
              <w:rPr>
                <w:rFonts w:ascii="Times New Roman" w:hAnsi="Times New Roman" w:cs="Times New Roman"/>
                <w:i/>
                <w:color w:val="000000"/>
                <w:sz w:val="28"/>
                <w:szCs w:val="28"/>
                <w:vertAlign w:val="subscript"/>
                <w:lang w:val="uk-UA"/>
              </w:rPr>
              <w:t>g</w:t>
            </w:r>
            <w:r w:rsidRPr="005B27BE">
              <w:rPr>
                <w:rFonts w:ascii="Times New Roman" w:hAnsi="Times New Roman" w:cs="Times New Roman"/>
                <w:i/>
                <w:color w:val="000000"/>
                <w:sz w:val="28"/>
                <w:szCs w:val="28"/>
                <w:lang w:val="uk-UA"/>
              </w:rPr>
              <w:t xml:space="preserve"> + H</w:t>
            </w:r>
            <w:r w:rsidRPr="005B27BE">
              <w:rPr>
                <w:rFonts w:ascii="Times New Roman" w:hAnsi="Times New Roman" w:cs="Times New Roman"/>
                <w:i/>
                <w:color w:val="000000"/>
                <w:sz w:val="28"/>
                <w:szCs w:val="28"/>
                <w:vertAlign w:val="subscript"/>
                <w:lang w:val="uk-UA"/>
              </w:rPr>
              <w:t>U</w:t>
            </w:r>
            <w:r w:rsidRPr="005B27BE">
              <w:rPr>
                <w:rFonts w:ascii="Times New Roman" w:hAnsi="Times New Roman" w:cs="Times New Roman"/>
                <w:i/>
                <w:color w:val="000000"/>
                <w:sz w:val="28"/>
                <w:szCs w:val="28"/>
                <w:lang w:val="uk-UA"/>
              </w:rPr>
              <w:t xml:space="preserve"> + H</w:t>
            </w:r>
            <w:r w:rsidRPr="005B27BE">
              <w:rPr>
                <w:rFonts w:ascii="Times New Roman" w:hAnsi="Times New Roman" w:cs="Times New Roman"/>
                <w:i/>
                <w:color w:val="000000"/>
                <w:sz w:val="28"/>
                <w:szCs w:val="28"/>
                <w:vertAlign w:val="subscript"/>
                <w:lang w:val="uk-UA"/>
              </w:rPr>
              <w:t>A</w:t>
            </w:r>
            <w:r w:rsidRPr="005B27BE">
              <w:rPr>
                <w:rFonts w:ascii="Times New Roman" w:hAnsi="Times New Roman" w:cs="Times New Roman"/>
                <w:i/>
                <w:color w:val="000000"/>
                <w:sz w:val="28"/>
                <w:szCs w:val="28"/>
                <w:lang w:val="uk-UA"/>
              </w:rPr>
              <w:t xml:space="preserve"> ,</w:t>
            </w:r>
            <w:r w:rsidR="00236F98" w:rsidRPr="005B27BE">
              <w:rPr>
                <w:rFonts w:ascii="Times New Roman" w:hAnsi="Times New Roman" w:cs="Times New Roman"/>
                <w:i/>
                <w:color w:val="000000"/>
                <w:sz w:val="28"/>
                <w:szCs w:val="28"/>
                <w:lang w:val="uk-UA"/>
              </w:rPr>
              <w:fldChar w:fldCharType="begin"/>
            </w:r>
            <w:r w:rsidRPr="005B27BE">
              <w:rPr>
                <w:rFonts w:ascii="Times New Roman" w:hAnsi="Times New Roman" w:cs="Times New Roman"/>
                <w:i/>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5B27BE">
              <w:rPr>
                <w:rFonts w:ascii="Times New Roman" w:hAnsi="Times New Roman" w:cs="Times New Roman"/>
                <w:i/>
                <w:color w:val="000000"/>
                <w:sz w:val="28"/>
                <w:szCs w:val="28"/>
                <w:lang w:val="uk-UA"/>
              </w:rPr>
              <w:instrText xml:space="preserve"> </w:instrText>
            </w:r>
            <w:r w:rsidR="00236F98" w:rsidRPr="005B27BE">
              <w:rPr>
                <w:rFonts w:ascii="Times New Roman" w:hAnsi="Times New Roman" w:cs="Times New Roman"/>
                <w:i/>
                <w:color w:val="000000"/>
                <w:sz w:val="28"/>
                <w:szCs w:val="28"/>
                <w:lang w:val="uk-UA"/>
              </w:rPr>
              <w:fldChar w:fldCharType="end"/>
            </w:r>
          </w:p>
        </w:tc>
        <w:tc>
          <w:tcPr>
            <w:tcW w:w="1219" w:type="dxa"/>
            <w:vAlign w:val="center"/>
          </w:tcPr>
          <w:p w14:paraId="01CF1294" w14:textId="77777777" w:rsidR="00AA4A88" w:rsidRPr="00156277" w:rsidRDefault="00AA4A88" w:rsidP="00954854">
            <w:pPr>
              <w:shd w:val="clear" w:color="auto" w:fill="FFFFFF"/>
              <w:spacing w:after="0" w:line="360" w:lineRule="auto"/>
              <w:ind w:firstLine="567"/>
              <w:jc w:val="right"/>
              <w:rPr>
                <w:rFonts w:ascii="Times New Roman" w:hAnsi="Times New Roman" w:cs="Times New Roman"/>
                <w:color w:val="000000"/>
                <w:sz w:val="28"/>
                <w:szCs w:val="28"/>
                <w:lang w:val="uk-UA"/>
              </w:rPr>
            </w:pPr>
          </w:p>
        </w:tc>
      </w:tr>
    </w:tbl>
    <w:p w14:paraId="5D5D62D4" w14:textId="77777777" w:rsidR="00AA4A88" w:rsidRDefault="00AA4A88" w:rsidP="00AA4A88">
      <w:pPr>
        <w:spacing w:after="0" w:line="360" w:lineRule="auto"/>
        <w:ind w:firstLine="567"/>
        <w:contextualSpacing/>
        <w:jc w:val="both"/>
        <w:rPr>
          <w:rFonts w:ascii="Times New Roman" w:hAnsi="Times New Roman" w:cs="Times New Roman"/>
          <w:sz w:val="28"/>
          <w:szCs w:val="28"/>
          <w:lang w:val="uk-UA"/>
        </w:rPr>
      </w:pPr>
      <w:r w:rsidRPr="00156277">
        <w:rPr>
          <w:rFonts w:ascii="Times New Roman" w:hAnsi="Times New Roman" w:cs="Times New Roman"/>
          <w:bCs/>
          <w:color w:val="000000"/>
          <w:sz w:val="28"/>
          <w:szCs w:val="28"/>
          <w:lang w:val="uk-UA"/>
        </w:rPr>
        <w:t xml:space="preserve">де </w:t>
      </w:r>
      <w:r w:rsidRPr="00156277">
        <w:rPr>
          <w:rFonts w:ascii="Times New Roman" w:hAnsi="Times New Roman" w:cs="Times New Roman"/>
          <w:i/>
          <w:color w:val="000000"/>
          <w:sz w:val="28"/>
          <w:szCs w:val="28"/>
          <w:lang w:val="uk-UA"/>
        </w:rPr>
        <w:t>H</w:t>
      </w:r>
      <w:r w:rsidRPr="00156277">
        <w:rPr>
          <w:rFonts w:ascii="Times New Roman" w:hAnsi="Times New Roman" w:cs="Times New Roman"/>
          <w:color w:val="000000"/>
          <w:sz w:val="28"/>
          <w:szCs w:val="28"/>
          <w:vertAlign w:val="subscript"/>
          <w:lang w:val="uk-UA"/>
        </w:rPr>
        <w:t xml:space="preserve">D </w:t>
      </w:r>
      <w:r w:rsidRPr="00156277">
        <w:rPr>
          <w:rFonts w:ascii="Times New Roman" w:hAnsi="Times New Roman" w:cs="Times New Roman"/>
          <w:color w:val="000000"/>
          <w:sz w:val="28"/>
          <w:szCs w:val="28"/>
          <w:lang w:val="uk-UA"/>
        </w:rPr>
        <w:t>–</w:t>
      </w:r>
      <w:r w:rsidR="00236F98" w:rsidRPr="00156277">
        <w:rPr>
          <w:rFonts w:ascii="Times New Roman" w:hAnsi="Times New Roman" w:cs="Times New Roman"/>
          <w:color w:val="000000"/>
          <w:sz w:val="28"/>
          <w:szCs w:val="28"/>
          <w:lang w:val="uk-UA"/>
        </w:rPr>
        <w:fldChar w:fldCharType="begin"/>
      </w:r>
      <w:r w:rsidRPr="00156277">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Q</m:t>
            </m:r>
          </m:e>
          <m:sub>
            <m:r>
              <m:rPr>
                <m:sty m:val="p"/>
              </m:rPr>
              <w:rPr>
                <w:rFonts w:ascii="Cambria Math" w:hAnsi="Cambria Math" w:cs="Times New Roman"/>
                <w:color w:val="000000"/>
                <w:sz w:val="28"/>
                <w:szCs w:val="28"/>
                <w:lang w:val="uk-UA"/>
              </w:rPr>
              <m:t>tr</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θ</m:t>
            </m:r>
          </m:e>
          <m:sub>
            <m:r>
              <m:rPr>
                <m:sty m:val="p"/>
              </m:rPr>
              <w:rPr>
                <w:rFonts w:ascii="Cambria Math" w:hAnsi="Cambria Math" w:cs="Times New Roman"/>
                <w:color w:val="000000"/>
                <w:sz w:val="28"/>
                <w:szCs w:val="28"/>
                <w:lang w:val="uk-UA"/>
              </w:rPr>
              <m:t>int,set,H</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θ</m:t>
            </m:r>
          </m:e>
          <m:sub>
            <m:r>
              <m:rPr>
                <m:sty m:val="p"/>
              </m:rPr>
              <w:rPr>
                <w:rFonts w:ascii="Cambria Math" w:hAnsi="Cambria Math" w:cs="Times New Roman"/>
                <w:color w:val="000000"/>
                <w:sz w:val="28"/>
                <w:szCs w:val="28"/>
                <w:lang w:val="uk-UA"/>
              </w:rPr>
              <m:t>e</m:t>
            </m:r>
          </m:sub>
        </m:sSub>
        <m:r>
          <m:rPr>
            <m:sty m:val="p"/>
          </m:rPr>
          <w:rPr>
            <w:rFonts w:ascii="Cambria Math" w:hAnsi="Cambria Math" w:cs="Times New Roman"/>
            <w:color w:val="000000"/>
            <w:sz w:val="28"/>
            <w:szCs w:val="28"/>
            <w:lang w:val="uk-UA"/>
          </w:rPr>
          <m:t>)t</m:t>
        </m:r>
      </m:oMath>
      <w:r w:rsidRPr="00156277">
        <w:rPr>
          <w:rFonts w:ascii="Times New Roman" w:hAnsi="Times New Roman" w:cs="Times New Roman"/>
          <w:color w:val="000000"/>
          <w:sz w:val="28"/>
          <w:szCs w:val="28"/>
          <w:lang w:val="uk-UA"/>
        </w:rPr>
        <w:instrText xml:space="preserve"> </w:instrText>
      </w:r>
      <w:r w:rsidR="00236F98" w:rsidRPr="00156277">
        <w:rPr>
          <w:rFonts w:ascii="Times New Roman" w:hAnsi="Times New Roman" w:cs="Times New Roman"/>
          <w:color w:val="000000"/>
          <w:sz w:val="28"/>
          <w:szCs w:val="28"/>
          <w:lang w:val="uk-UA"/>
        </w:rPr>
        <w:fldChar w:fldCharType="end"/>
      </w:r>
      <w:r w:rsidRPr="00156277">
        <w:rPr>
          <w:rFonts w:ascii="Times New Roman" w:hAnsi="Times New Roman" w:cs="Times New Roman"/>
          <w:color w:val="000000"/>
          <w:sz w:val="28"/>
          <w:szCs w:val="28"/>
          <w:lang w:val="uk-UA"/>
        </w:rPr>
        <w:t xml:space="preserve"> </w:t>
      </w:r>
      <w:r w:rsidRPr="00156277">
        <w:rPr>
          <w:rFonts w:ascii="Times New Roman" w:hAnsi="Times New Roman" w:cs="Times New Roman"/>
          <w:sz w:val="28"/>
          <w:szCs w:val="28"/>
          <w:lang w:val="uk-UA"/>
        </w:rPr>
        <w:t xml:space="preserve">безпосередній узагальнений коефіцієнт теплопередачі трансмісією до зовнішнього середовища, Вт/К; </w:t>
      </w:r>
    </w:p>
    <w:p w14:paraId="62A53600" w14:textId="77777777" w:rsidR="00AA4A88" w:rsidRPr="00156277" w:rsidRDefault="00AA4A88" w:rsidP="00AA4A88">
      <w:pPr>
        <w:spacing w:after="0" w:line="360" w:lineRule="auto"/>
        <w:ind w:firstLine="567"/>
        <w:contextualSpacing/>
        <w:jc w:val="both"/>
        <w:rPr>
          <w:rFonts w:ascii="Times New Roman" w:hAnsi="Times New Roman" w:cs="Times New Roman"/>
          <w:sz w:val="28"/>
          <w:szCs w:val="28"/>
          <w:lang w:val="uk-UA"/>
        </w:rPr>
      </w:pPr>
      <w:r w:rsidRPr="00156277">
        <w:rPr>
          <w:rFonts w:ascii="Times New Roman" w:hAnsi="Times New Roman" w:cs="Times New Roman"/>
          <w:i/>
          <w:color w:val="000000"/>
          <w:sz w:val="28"/>
          <w:szCs w:val="28"/>
          <w:lang w:val="uk-UA"/>
        </w:rPr>
        <w:t>H</w:t>
      </w:r>
      <w:r w:rsidRPr="00156277">
        <w:rPr>
          <w:rFonts w:ascii="Times New Roman" w:hAnsi="Times New Roman" w:cs="Times New Roman"/>
          <w:color w:val="000000"/>
          <w:sz w:val="28"/>
          <w:szCs w:val="28"/>
          <w:vertAlign w:val="subscript"/>
          <w:lang w:val="uk-UA"/>
        </w:rPr>
        <w:t xml:space="preserve">g </w:t>
      </w:r>
      <w:r w:rsidRPr="00156277">
        <w:rPr>
          <w:rFonts w:ascii="Times New Roman" w:hAnsi="Times New Roman" w:cs="Times New Roman"/>
          <w:color w:val="000000"/>
          <w:sz w:val="28"/>
          <w:szCs w:val="28"/>
          <w:lang w:val="uk-UA"/>
        </w:rPr>
        <w:t>–</w:t>
      </w:r>
      <w:r w:rsidRPr="00156277">
        <w:rPr>
          <w:rFonts w:ascii="Times New Roman" w:hAnsi="Times New Roman" w:cs="Times New Roman"/>
          <w:sz w:val="28"/>
          <w:szCs w:val="28"/>
          <w:lang w:val="uk-UA"/>
        </w:rPr>
        <w:t xml:space="preserve"> стаціонарний узагальнений коефіцієнт теплопередачі трансмісією до ґрунту, Вт/К</w:t>
      </w:r>
      <w:r>
        <w:rPr>
          <w:rFonts w:ascii="Times New Roman" w:hAnsi="Times New Roman" w:cs="Times New Roman"/>
          <w:sz w:val="28"/>
          <w:szCs w:val="28"/>
          <w:lang w:val="uk-UA"/>
        </w:rPr>
        <w:t>.</w:t>
      </w:r>
    </w:p>
    <w:p w14:paraId="771588D8" w14:textId="77777777" w:rsidR="00AA4A88" w:rsidRDefault="00AA4A88" w:rsidP="00AA4A88">
      <w:pPr>
        <w:spacing w:after="0" w:line="360" w:lineRule="auto"/>
        <w:ind w:firstLine="567"/>
        <w:contextualSpacing/>
        <w:jc w:val="both"/>
        <w:rPr>
          <w:rFonts w:ascii="Times New Roman" w:hAnsi="Times New Roman" w:cs="Times New Roman"/>
          <w:sz w:val="28"/>
          <w:szCs w:val="28"/>
          <w:lang w:val="uk-UA"/>
        </w:rPr>
      </w:pPr>
      <w:r w:rsidRPr="00156277">
        <w:rPr>
          <w:rFonts w:ascii="Times New Roman" w:hAnsi="Times New Roman" w:cs="Times New Roman"/>
          <w:sz w:val="28"/>
          <w:szCs w:val="28"/>
          <w:lang w:val="uk-UA"/>
        </w:rPr>
        <w:t xml:space="preserve"> некондиціоновані об’єми, Вт/К</w:t>
      </w:r>
      <w:r>
        <w:rPr>
          <w:rFonts w:ascii="Times New Roman" w:hAnsi="Times New Roman" w:cs="Times New Roman"/>
          <w:sz w:val="28"/>
          <w:szCs w:val="28"/>
          <w:lang w:val="uk-UA"/>
        </w:rPr>
        <w:t xml:space="preserve">, </w:t>
      </w:r>
      <w:r w:rsidRPr="00156277">
        <w:rPr>
          <w:rFonts w:ascii="Times New Roman" w:hAnsi="Times New Roman" w:cs="Times New Roman"/>
          <w:i/>
          <w:color w:val="000000"/>
          <w:sz w:val="28"/>
          <w:szCs w:val="28"/>
          <w:lang w:val="uk-UA"/>
        </w:rPr>
        <w:t>H</w:t>
      </w:r>
      <w:r w:rsidRPr="00156277">
        <w:rPr>
          <w:rFonts w:ascii="Times New Roman" w:hAnsi="Times New Roman" w:cs="Times New Roman"/>
          <w:color w:val="000000"/>
          <w:sz w:val="28"/>
          <w:szCs w:val="28"/>
          <w:vertAlign w:val="subscript"/>
          <w:lang w:val="uk-UA"/>
        </w:rPr>
        <w:t>U</w:t>
      </w:r>
      <w:r>
        <w:rPr>
          <w:rFonts w:ascii="Times New Roman" w:hAnsi="Times New Roman" w:cs="Times New Roman"/>
          <w:color w:val="000000"/>
          <w:sz w:val="28"/>
          <w:szCs w:val="28"/>
          <w:vertAlign w:val="subscript"/>
          <w:lang w:val="uk-UA"/>
        </w:rPr>
        <w:t xml:space="preserve"> </w:t>
      </w:r>
      <w:r>
        <w:rPr>
          <w:rFonts w:ascii="Times New Roman" w:hAnsi="Times New Roman" w:cs="Times New Roman"/>
          <w:color w:val="000000"/>
          <w:sz w:val="28"/>
          <w:szCs w:val="28"/>
          <w:lang w:val="uk-UA"/>
        </w:rPr>
        <w:t>= 0, адже некондиційовані об’єми відсутні</w:t>
      </w:r>
      <w:r w:rsidRPr="00156277">
        <w:rPr>
          <w:rFonts w:ascii="Times New Roman" w:hAnsi="Times New Roman" w:cs="Times New Roman"/>
          <w:sz w:val="28"/>
          <w:szCs w:val="28"/>
          <w:lang w:val="uk-UA"/>
        </w:rPr>
        <w:t xml:space="preserve">; </w:t>
      </w:r>
    </w:p>
    <w:p w14:paraId="102FC76C" w14:textId="77777777" w:rsidR="00AA4A88" w:rsidRDefault="00AA4A88" w:rsidP="00AA4A88">
      <w:pPr>
        <w:spacing w:after="0" w:line="360" w:lineRule="auto"/>
        <w:ind w:firstLine="567"/>
        <w:contextualSpacing/>
        <w:jc w:val="both"/>
        <w:rPr>
          <w:rFonts w:ascii="Times New Roman" w:hAnsi="Times New Roman" w:cs="Times New Roman"/>
          <w:sz w:val="28"/>
          <w:szCs w:val="28"/>
          <w:lang w:val="uk-UA"/>
        </w:rPr>
      </w:pPr>
      <w:r w:rsidRPr="00156277">
        <w:rPr>
          <w:rFonts w:ascii="Times New Roman" w:hAnsi="Times New Roman" w:cs="Times New Roman"/>
          <w:i/>
          <w:color w:val="000000"/>
          <w:sz w:val="28"/>
          <w:szCs w:val="28"/>
          <w:lang w:val="uk-UA"/>
        </w:rPr>
        <w:t>H</w:t>
      </w:r>
      <w:r w:rsidRPr="00156277">
        <w:rPr>
          <w:rFonts w:ascii="Times New Roman" w:hAnsi="Times New Roman" w:cs="Times New Roman"/>
          <w:color w:val="000000"/>
          <w:sz w:val="28"/>
          <w:szCs w:val="28"/>
          <w:vertAlign w:val="subscript"/>
          <w:lang w:val="uk-UA"/>
        </w:rPr>
        <w:t xml:space="preserve">A </w:t>
      </w:r>
      <w:r w:rsidRPr="00156277">
        <w:rPr>
          <w:rFonts w:ascii="Times New Roman" w:hAnsi="Times New Roman" w:cs="Times New Roman"/>
          <w:color w:val="000000"/>
          <w:sz w:val="28"/>
          <w:szCs w:val="28"/>
          <w:lang w:val="uk-UA"/>
        </w:rPr>
        <w:t xml:space="preserve">– </w:t>
      </w:r>
      <w:r w:rsidRPr="00156277">
        <w:rPr>
          <w:rFonts w:ascii="Times New Roman" w:hAnsi="Times New Roman" w:cs="Times New Roman"/>
          <w:sz w:val="28"/>
          <w:szCs w:val="28"/>
          <w:lang w:val="uk-UA"/>
        </w:rPr>
        <w:t>узагальнений коефіцієнт теплопередачі трансмісією до суміжних будівель, Вт/К</w:t>
      </w:r>
      <w:r>
        <w:rPr>
          <w:rFonts w:ascii="Times New Roman" w:hAnsi="Times New Roman" w:cs="Times New Roman"/>
          <w:sz w:val="28"/>
          <w:szCs w:val="28"/>
          <w:lang w:val="uk-UA"/>
        </w:rPr>
        <w:t xml:space="preserve">, </w:t>
      </w:r>
      <w:r w:rsidRPr="00156277">
        <w:rPr>
          <w:rFonts w:ascii="Times New Roman" w:hAnsi="Times New Roman" w:cs="Times New Roman"/>
          <w:i/>
          <w:color w:val="000000"/>
          <w:sz w:val="28"/>
          <w:szCs w:val="28"/>
          <w:lang w:val="uk-UA"/>
        </w:rPr>
        <w:t>H</w:t>
      </w:r>
      <w:r w:rsidRPr="00156277">
        <w:rPr>
          <w:rFonts w:ascii="Times New Roman" w:hAnsi="Times New Roman" w:cs="Times New Roman"/>
          <w:color w:val="000000"/>
          <w:sz w:val="28"/>
          <w:szCs w:val="28"/>
          <w:vertAlign w:val="subscript"/>
          <w:lang w:val="uk-UA"/>
        </w:rPr>
        <w:t>A</w:t>
      </w:r>
      <w:r>
        <w:rPr>
          <w:rFonts w:ascii="Times New Roman" w:hAnsi="Times New Roman" w:cs="Times New Roman"/>
          <w:color w:val="000000"/>
          <w:sz w:val="28"/>
          <w:szCs w:val="28"/>
          <w:vertAlign w:val="subscript"/>
          <w:lang w:val="uk-UA"/>
        </w:rPr>
        <w:t xml:space="preserve"> </w:t>
      </w:r>
      <w:r>
        <w:rPr>
          <w:rFonts w:ascii="Times New Roman" w:hAnsi="Times New Roman" w:cs="Times New Roman"/>
          <w:color w:val="000000"/>
          <w:sz w:val="28"/>
          <w:szCs w:val="28"/>
          <w:lang w:val="uk-UA"/>
        </w:rPr>
        <w:t>= 0, адже різниця внутрішніх температур між об’єктом дослідження та сусіднім(прилягаючим) будинком становить до 4 К</w:t>
      </w:r>
      <w:r w:rsidRPr="00156277">
        <w:rPr>
          <w:rFonts w:ascii="Times New Roman" w:hAnsi="Times New Roman" w:cs="Times New Roman"/>
          <w:sz w:val="28"/>
          <w:szCs w:val="28"/>
          <w:lang w:val="uk-UA"/>
        </w:rPr>
        <w:t>.</w:t>
      </w:r>
    </w:p>
    <w:tbl>
      <w:tblPr>
        <w:tblW w:w="9519" w:type="dxa"/>
        <w:tblLook w:val="00A0" w:firstRow="1" w:lastRow="0" w:firstColumn="1" w:lastColumn="0" w:noHBand="0" w:noVBand="0"/>
      </w:tblPr>
      <w:tblGrid>
        <w:gridCol w:w="8310"/>
        <w:gridCol w:w="1209"/>
      </w:tblGrid>
      <w:tr w:rsidR="00AA4A88" w:rsidRPr="005B27BE" w14:paraId="707AF37E" w14:textId="77777777" w:rsidTr="00954854">
        <w:trPr>
          <w:trHeight w:val="51"/>
        </w:trPr>
        <w:tc>
          <w:tcPr>
            <w:tcW w:w="8310" w:type="dxa"/>
            <w:vAlign w:val="center"/>
          </w:tcPr>
          <w:p w14:paraId="140244F1" w14:textId="77777777" w:rsidR="00AA4A88" w:rsidRDefault="00AA4A88" w:rsidP="0095485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 нашому випадку </w:t>
            </w:r>
          </w:p>
          <w:p w14:paraId="361B88B3" w14:textId="77777777" w:rsidR="00AA4A88" w:rsidRPr="00156277" w:rsidRDefault="00AA4A88" w:rsidP="00954854">
            <w:pPr>
              <w:spacing w:after="0" w:line="360" w:lineRule="auto"/>
              <w:ind w:firstLine="709"/>
              <w:contextualSpacing/>
              <w:jc w:val="center"/>
              <w:rPr>
                <w:rFonts w:ascii="Times New Roman" w:hAnsi="Times New Roman" w:cs="Times New Roman"/>
                <w:sz w:val="28"/>
                <w:szCs w:val="28"/>
                <w:lang w:val="uk-UA"/>
              </w:rPr>
            </w:pPr>
            <w:r w:rsidRPr="00156277">
              <w:rPr>
                <w:rFonts w:ascii="Times New Roman" w:hAnsi="Times New Roman" w:cs="Times New Roman"/>
                <w:i/>
                <w:color w:val="000000"/>
                <w:sz w:val="28"/>
                <w:szCs w:val="28"/>
                <w:lang w:val="uk-UA"/>
              </w:rPr>
              <w:t>H</w:t>
            </w:r>
            <w:r w:rsidRPr="00156277">
              <w:rPr>
                <w:rFonts w:ascii="Times New Roman" w:hAnsi="Times New Roman" w:cs="Times New Roman"/>
                <w:color w:val="000000"/>
                <w:sz w:val="28"/>
                <w:szCs w:val="28"/>
                <w:vertAlign w:val="subscript"/>
                <w:lang w:val="uk-UA"/>
              </w:rPr>
              <w:t>tr,adj</w:t>
            </w:r>
            <w:r w:rsidRPr="00156277">
              <w:rPr>
                <w:rFonts w:ascii="Times New Roman" w:hAnsi="Times New Roman" w:cs="Times New Roman"/>
                <w:color w:val="000000"/>
                <w:sz w:val="28"/>
                <w:szCs w:val="28"/>
                <w:lang w:val="uk-UA"/>
              </w:rPr>
              <w:t xml:space="preserve"> = </w:t>
            </w:r>
            <w:r w:rsidRPr="00156277">
              <w:rPr>
                <w:rFonts w:ascii="Times New Roman" w:hAnsi="Times New Roman" w:cs="Times New Roman"/>
                <w:i/>
                <w:color w:val="000000"/>
                <w:sz w:val="28"/>
                <w:szCs w:val="28"/>
                <w:lang w:val="uk-UA"/>
              </w:rPr>
              <w:t>H</w:t>
            </w:r>
            <w:r w:rsidRPr="00156277">
              <w:rPr>
                <w:rFonts w:ascii="Times New Roman" w:hAnsi="Times New Roman" w:cs="Times New Roman"/>
                <w:color w:val="000000"/>
                <w:sz w:val="28"/>
                <w:szCs w:val="28"/>
                <w:vertAlign w:val="subscript"/>
                <w:lang w:val="uk-UA"/>
              </w:rPr>
              <w:t>D</w:t>
            </w:r>
            <w:r w:rsidRPr="00156277">
              <w:rPr>
                <w:rFonts w:ascii="Times New Roman" w:hAnsi="Times New Roman" w:cs="Times New Roman"/>
                <w:color w:val="000000"/>
                <w:sz w:val="28"/>
                <w:szCs w:val="28"/>
                <w:lang w:val="uk-UA"/>
              </w:rPr>
              <w:t xml:space="preserve"> + </w:t>
            </w:r>
            <w:r w:rsidRPr="00156277">
              <w:rPr>
                <w:rFonts w:ascii="Times New Roman" w:hAnsi="Times New Roman" w:cs="Times New Roman"/>
                <w:i/>
                <w:color w:val="000000"/>
                <w:sz w:val="28"/>
                <w:szCs w:val="28"/>
                <w:lang w:val="uk-UA"/>
              </w:rPr>
              <w:t>H</w:t>
            </w:r>
            <w:r w:rsidRPr="00156277">
              <w:rPr>
                <w:rFonts w:ascii="Times New Roman" w:hAnsi="Times New Roman" w:cs="Times New Roman"/>
                <w:color w:val="000000"/>
                <w:sz w:val="28"/>
                <w:szCs w:val="28"/>
                <w:vertAlign w:val="subscript"/>
                <w:lang w:val="uk-UA"/>
              </w:rPr>
              <w:t>g</w:t>
            </w:r>
            <w:r>
              <w:rPr>
                <w:rFonts w:ascii="Times New Roman" w:hAnsi="Times New Roman" w:cs="Times New Roman"/>
                <w:color w:val="000000"/>
                <w:sz w:val="28"/>
                <w:szCs w:val="28"/>
                <w:vertAlign w:val="subscript"/>
                <w:lang w:val="uk-UA"/>
              </w:rPr>
              <w:t>.</w:t>
            </w:r>
          </w:p>
          <w:p w14:paraId="595808E0" w14:textId="77777777" w:rsidR="00AA4A88" w:rsidRPr="003C25DA" w:rsidRDefault="00AA4A88" w:rsidP="00954854">
            <w:pPr>
              <w:spacing w:after="0" w:line="360" w:lineRule="auto"/>
              <w:ind w:firstLine="746"/>
              <w:jc w:val="both"/>
              <w:outlineLvl w:val="0"/>
              <w:rPr>
                <w:rFonts w:ascii="Times New Roman" w:hAnsi="Times New Roman" w:cs="Times New Roman"/>
                <w:color w:val="000000"/>
                <w:sz w:val="28"/>
                <w:szCs w:val="28"/>
                <w:lang w:val="uk-UA"/>
              </w:rPr>
            </w:pPr>
            <w:r w:rsidRPr="003C25DA">
              <w:rPr>
                <w:rFonts w:ascii="Times New Roman" w:hAnsi="Times New Roman" w:cs="Times New Roman"/>
                <w:color w:val="000000"/>
                <w:sz w:val="28"/>
                <w:szCs w:val="28"/>
                <w:lang w:val="uk-UA"/>
              </w:rPr>
              <w:t xml:space="preserve">В загальному випадку </w:t>
            </w:r>
            <w:r w:rsidRPr="003C25DA">
              <w:rPr>
                <w:rFonts w:ascii="Times New Roman" w:hAnsi="Times New Roman" w:cs="Times New Roman"/>
                <w:i/>
                <w:color w:val="000000"/>
                <w:sz w:val="28"/>
                <w:szCs w:val="28"/>
                <w:lang w:val="uk-UA"/>
              </w:rPr>
              <w:t>H</w:t>
            </w:r>
            <w:r w:rsidRPr="003C25DA">
              <w:rPr>
                <w:rFonts w:ascii="Times New Roman" w:hAnsi="Times New Roman" w:cs="Times New Roman"/>
                <w:i/>
                <w:color w:val="000000"/>
                <w:sz w:val="28"/>
                <w:szCs w:val="28"/>
                <w:vertAlign w:val="subscript"/>
                <w:lang w:val="uk-UA"/>
              </w:rPr>
              <w:t>x</w:t>
            </w:r>
            <w:r w:rsidRPr="003C25DA">
              <w:rPr>
                <w:rFonts w:ascii="Times New Roman" w:hAnsi="Times New Roman" w:cs="Times New Roman"/>
                <w:color w:val="000000"/>
                <w:sz w:val="28"/>
                <w:szCs w:val="28"/>
                <w:lang w:val="uk-UA"/>
              </w:rPr>
              <w:t xml:space="preserve">, що відображає </w:t>
            </w:r>
            <w:r w:rsidR="00236F98" w:rsidRPr="003C25DA">
              <w:rPr>
                <w:rFonts w:ascii="Times New Roman" w:hAnsi="Times New Roman" w:cs="Times New Roman"/>
                <w:color w:val="000000"/>
                <w:sz w:val="28"/>
                <w:szCs w:val="28"/>
                <w:lang w:val="uk-UA"/>
              </w:rPr>
              <w:fldChar w:fldCharType="begin"/>
            </w:r>
            <w:r w:rsidRPr="003C25DA">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 xml:space="preserve">,  </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 xml:space="preserve">,  </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 xml:space="preserve">   </m:t>
              </m:r>
            </m:oMath>
            <w:r w:rsidRPr="003C25DA">
              <w:rPr>
                <w:rFonts w:ascii="Times New Roman" w:hAnsi="Times New Roman" w:cs="Times New Roman"/>
                <w:color w:val="000000"/>
                <w:sz w:val="28"/>
                <w:szCs w:val="28"/>
                <w:lang w:val="uk-UA"/>
              </w:rPr>
              <w:instrText xml:space="preserve"> </w:instrText>
            </w:r>
            <w:r w:rsidR="00236F98" w:rsidRPr="003C25DA">
              <w:rPr>
                <w:rFonts w:ascii="Times New Roman" w:hAnsi="Times New Roman" w:cs="Times New Roman"/>
                <w:color w:val="000000"/>
                <w:sz w:val="28"/>
                <w:szCs w:val="28"/>
                <w:lang w:val="uk-UA"/>
              </w:rPr>
              <w:fldChar w:fldCharType="end"/>
            </w:r>
            <w:r w:rsidRPr="003C25DA">
              <w:rPr>
                <w:rFonts w:ascii="Times New Roman" w:hAnsi="Times New Roman" w:cs="Times New Roman"/>
                <w:i/>
                <w:color w:val="000000"/>
                <w:sz w:val="28"/>
                <w:szCs w:val="28"/>
                <w:lang w:val="uk-UA"/>
              </w:rPr>
              <w:t>H</w:t>
            </w:r>
            <w:r w:rsidRPr="003C25DA">
              <w:rPr>
                <w:rFonts w:ascii="Times New Roman" w:hAnsi="Times New Roman" w:cs="Times New Roman"/>
                <w:color w:val="000000"/>
                <w:sz w:val="28"/>
                <w:szCs w:val="28"/>
                <w:vertAlign w:val="subscript"/>
                <w:lang w:val="uk-UA"/>
              </w:rPr>
              <w:t>D</w:t>
            </w:r>
            <w:r w:rsidRPr="003C25DA">
              <w:rPr>
                <w:rFonts w:ascii="Times New Roman" w:hAnsi="Times New Roman" w:cs="Times New Roman"/>
                <w:color w:val="000000"/>
                <w:sz w:val="28"/>
                <w:szCs w:val="28"/>
                <w:lang w:val="uk-UA"/>
              </w:rPr>
              <w:t>,</w:t>
            </w:r>
            <w:r w:rsidRPr="003C25DA">
              <w:rPr>
                <w:rFonts w:ascii="Times New Roman" w:hAnsi="Times New Roman" w:cs="Times New Roman"/>
                <w:i/>
                <w:color w:val="000000"/>
                <w:sz w:val="28"/>
                <w:szCs w:val="28"/>
                <w:lang w:val="uk-UA"/>
              </w:rPr>
              <w:t xml:space="preserve"> H</w:t>
            </w:r>
            <w:r w:rsidRPr="003C25DA">
              <w:rPr>
                <w:rFonts w:ascii="Times New Roman" w:hAnsi="Times New Roman" w:cs="Times New Roman"/>
                <w:color w:val="000000"/>
                <w:sz w:val="28"/>
                <w:szCs w:val="28"/>
                <w:vertAlign w:val="subscript"/>
                <w:lang w:val="uk-UA"/>
              </w:rPr>
              <w:t>g</w:t>
            </w:r>
            <w:r w:rsidRPr="003C25DA">
              <w:rPr>
                <w:rFonts w:ascii="Times New Roman" w:hAnsi="Times New Roman" w:cs="Times New Roman"/>
                <w:color w:val="000000"/>
                <w:sz w:val="28"/>
                <w:szCs w:val="28"/>
                <w:lang w:val="uk-UA"/>
              </w:rPr>
              <w:t>,</w:t>
            </w:r>
            <w:r w:rsidRPr="003C25DA">
              <w:rPr>
                <w:rFonts w:ascii="Times New Roman" w:hAnsi="Times New Roman" w:cs="Times New Roman"/>
                <w:i/>
                <w:color w:val="000000"/>
                <w:sz w:val="28"/>
                <w:szCs w:val="28"/>
                <w:lang w:val="uk-UA"/>
              </w:rPr>
              <w:t xml:space="preserve"> H</w:t>
            </w:r>
            <w:r w:rsidRPr="003C25DA">
              <w:rPr>
                <w:rFonts w:ascii="Times New Roman" w:hAnsi="Times New Roman" w:cs="Times New Roman"/>
                <w:color w:val="000000"/>
                <w:sz w:val="28"/>
                <w:szCs w:val="28"/>
                <w:vertAlign w:val="subscript"/>
                <w:lang w:val="uk-UA"/>
              </w:rPr>
              <w:t>U</w:t>
            </w:r>
            <w:r w:rsidRPr="003C25DA">
              <w:rPr>
                <w:rFonts w:ascii="Times New Roman" w:hAnsi="Times New Roman" w:cs="Times New Roman"/>
                <w:color w:val="000000"/>
                <w:sz w:val="28"/>
                <w:szCs w:val="28"/>
                <w:lang w:val="uk-UA"/>
              </w:rPr>
              <w:t xml:space="preserve"> або </w:t>
            </w:r>
            <w:r w:rsidR="00236F98" w:rsidRPr="003C25DA">
              <w:rPr>
                <w:rFonts w:ascii="Times New Roman" w:hAnsi="Times New Roman" w:cs="Times New Roman"/>
                <w:color w:val="000000"/>
                <w:sz w:val="28"/>
                <w:szCs w:val="28"/>
                <w:lang w:val="uk-UA"/>
              </w:rPr>
              <w:fldChar w:fldCharType="begin"/>
            </w:r>
            <w:r w:rsidRPr="003C25DA">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3C25DA">
              <w:rPr>
                <w:rFonts w:ascii="Times New Roman" w:hAnsi="Times New Roman" w:cs="Times New Roman"/>
                <w:color w:val="000000"/>
                <w:sz w:val="28"/>
                <w:szCs w:val="28"/>
                <w:lang w:val="uk-UA"/>
              </w:rPr>
              <w:instrText xml:space="preserve"> </w:instrText>
            </w:r>
            <w:r w:rsidR="00236F98" w:rsidRPr="003C25DA">
              <w:rPr>
                <w:rFonts w:ascii="Times New Roman" w:hAnsi="Times New Roman" w:cs="Times New Roman"/>
                <w:color w:val="000000"/>
                <w:sz w:val="28"/>
                <w:szCs w:val="28"/>
                <w:lang w:val="uk-UA"/>
              </w:rPr>
              <w:fldChar w:fldCharType="separate"/>
            </w:r>
            <w:r w:rsidRPr="003C25DA">
              <w:rPr>
                <w:rFonts w:ascii="Times New Roman" w:hAnsi="Times New Roman" w:cs="Times New Roman"/>
                <w:i/>
                <w:color w:val="000000"/>
                <w:sz w:val="28"/>
                <w:szCs w:val="28"/>
                <w:lang w:val="uk-UA"/>
              </w:rPr>
              <w:t>H</w:t>
            </w:r>
            <w:r w:rsidRPr="003C25DA">
              <w:rPr>
                <w:rFonts w:ascii="Times New Roman" w:hAnsi="Times New Roman" w:cs="Times New Roman"/>
                <w:color w:val="000000"/>
                <w:sz w:val="28"/>
                <w:szCs w:val="28"/>
                <w:vertAlign w:val="subscript"/>
                <w:lang w:val="uk-UA"/>
              </w:rPr>
              <w:t>A</w:t>
            </w:r>
            <w:r w:rsidR="00236F98" w:rsidRPr="003C25DA">
              <w:rPr>
                <w:rFonts w:ascii="Times New Roman" w:hAnsi="Times New Roman" w:cs="Times New Roman"/>
                <w:color w:val="000000"/>
                <w:sz w:val="28"/>
                <w:szCs w:val="28"/>
                <w:lang w:val="uk-UA"/>
              </w:rPr>
              <w:fldChar w:fldCharType="end"/>
            </w:r>
            <w:r w:rsidRPr="003C25DA">
              <w:rPr>
                <w:rFonts w:ascii="Times New Roman" w:hAnsi="Times New Roman" w:cs="Times New Roman"/>
                <w:color w:val="000000"/>
                <w:sz w:val="28"/>
                <w:szCs w:val="28"/>
                <w:lang w:val="uk-UA"/>
              </w:rPr>
              <w:t>, складається з трьох доданків та розраховується за формулою:</w:t>
            </w:r>
          </w:p>
          <w:p w14:paraId="21596F04" w14:textId="77777777" w:rsidR="00AA4A88" w:rsidRPr="003C25DA" w:rsidRDefault="00AA4A88" w:rsidP="00954854">
            <w:pPr>
              <w:shd w:val="clear" w:color="auto" w:fill="FFFFFF"/>
              <w:spacing w:after="0" w:line="360" w:lineRule="auto"/>
              <w:ind w:right="-1545"/>
              <w:jc w:val="center"/>
              <w:rPr>
                <w:rFonts w:ascii="Times New Roman" w:hAnsi="Times New Roman" w:cs="Times New Roman"/>
                <w:b/>
                <w:color w:val="000000"/>
                <w:sz w:val="28"/>
                <w:szCs w:val="28"/>
                <w:lang w:val="uk-UA"/>
              </w:rPr>
            </w:pPr>
            <w:r w:rsidRPr="003C25DA">
              <w:rPr>
                <w:rFonts w:ascii="Times New Roman" w:hAnsi="Times New Roman" w:cs="Times New Roman"/>
                <w:bCs/>
                <w:color w:val="000000"/>
                <w:position w:val="-20"/>
                <w:sz w:val="28"/>
                <w:szCs w:val="28"/>
                <w:lang w:val="uk-UA"/>
              </w:rPr>
              <w:object w:dxaOrig="4140" w:dyaOrig="520" w14:anchorId="2AE074AF">
                <v:shape id="_x0000_i1026" type="#_x0000_t75" style="width:232.5pt;height:29.25pt" o:ole="">
                  <v:imagedata r:id="rId19" o:title=""/>
                </v:shape>
                <o:OLEObject Type="Embed" ProgID="Equation.DSMT4" ShapeID="_x0000_i1026" DrawAspect="Content" ObjectID="_1638682167" r:id="rId20"/>
              </w:object>
            </w:r>
            <w:r w:rsidRPr="003C25DA">
              <w:rPr>
                <w:rFonts w:ascii="Times New Roman" w:hAnsi="Times New Roman" w:cs="Times New Roman"/>
                <w:color w:val="000000"/>
                <w:sz w:val="28"/>
                <w:szCs w:val="28"/>
                <w:lang w:val="uk-UA"/>
              </w:rPr>
              <w:t xml:space="preserve"> </w:t>
            </w:r>
            <w:r w:rsidR="00236F98" w:rsidRPr="003C25DA">
              <w:rPr>
                <w:rFonts w:ascii="Times New Roman" w:hAnsi="Times New Roman" w:cs="Times New Roman"/>
                <w:color w:val="000000"/>
                <w:sz w:val="28"/>
                <w:szCs w:val="28"/>
                <w:lang w:val="uk-UA"/>
              </w:rPr>
              <w:fldChar w:fldCharType="begin"/>
            </w:r>
            <w:r w:rsidRPr="003C25DA">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3C25DA">
              <w:rPr>
                <w:rFonts w:ascii="Times New Roman" w:hAnsi="Times New Roman" w:cs="Times New Roman"/>
                <w:color w:val="000000"/>
                <w:sz w:val="28"/>
                <w:szCs w:val="28"/>
                <w:lang w:val="uk-UA"/>
              </w:rPr>
              <w:instrText xml:space="preserve"> </w:instrText>
            </w:r>
            <w:r w:rsidR="00236F98" w:rsidRPr="003C25DA">
              <w:rPr>
                <w:rFonts w:ascii="Times New Roman" w:hAnsi="Times New Roman" w:cs="Times New Roman"/>
                <w:color w:val="000000"/>
                <w:sz w:val="28"/>
                <w:szCs w:val="28"/>
                <w:lang w:val="uk-UA"/>
              </w:rPr>
              <w:fldChar w:fldCharType="end"/>
            </w:r>
          </w:p>
        </w:tc>
        <w:tc>
          <w:tcPr>
            <w:tcW w:w="1209" w:type="dxa"/>
            <w:vAlign w:val="center"/>
          </w:tcPr>
          <w:p w14:paraId="7F04A6AB" w14:textId="77777777" w:rsidR="00AA4A88" w:rsidRPr="003C25DA" w:rsidRDefault="00AA4A88" w:rsidP="00954854">
            <w:pPr>
              <w:shd w:val="clear" w:color="auto" w:fill="FFFFFF"/>
              <w:spacing w:after="0" w:line="360" w:lineRule="auto"/>
              <w:ind w:firstLine="567"/>
              <w:jc w:val="right"/>
              <w:rPr>
                <w:rFonts w:ascii="Times New Roman" w:hAnsi="Times New Roman" w:cs="Times New Roman"/>
                <w:color w:val="000000"/>
                <w:sz w:val="28"/>
                <w:szCs w:val="28"/>
                <w:lang w:val="uk-UA"/>
              </w:rPr>
            </w:pPr>
          </w:p>
        </w:tc>
      </w:tr>
    </w:tbl>
    <w:p w14:paraId="37DC0EE7" w14:textId="77777777" w:rsidR="00AA4A88" w:rsidRDefault="00AA4A88" w:rsidP="00AA4A88">
      <w:pPr>
        <w:spacing w:after="0" w:line="360" w:lineRule="auto"/>
        <w:ind w:firstLine="709"/>
        <w:contextualSpacing/>
        <w:jc w:val="both"/>
        <w:rPr>
          <w:rFonts w:ascii="Times New Roman" w:hAnsi="Times New Roman" w:cs="Times New Roman"/>
          <w:color w:val="000000"/>
          <w:sz w:val="28"/>
          <w:szCs w:val="28"/>
          <w:lang w:val="uk-UA"/>
        </w:rPr>
      </w:pPr>
      <w:r w:rsidRPr="003C25DA">
        <w:rPr>
          <w:rFonts w:ascii="Times New Roman" w:hAnsi="Times New Roman" w:cs="Times New Roman"/>
          <w:bCs/>
          <w:color w:val="000000"/>
          <w:sz w:val="28"/>
          <w:szCs w:val="28"/>
          <w:lang w:val="uk-UA"/>
        </w:rPr>
        <w:t xml:space="preserve">де  </w:t>
      </w:r>
      <w:r w:rsidRPr="003C25DA">
        <w:rPr>
          <w:rFonts w:ascii="Times New Roman" w:hAnsi="Times New Roman" w:cs="Times New Roman"/>
          <w:i/>
          <w:color w:val="000000"/>
          <w:sz w:val="28"/>
          <w:szCs w:val="28"/>
          <w:lang w:val="uk-UA"/>
        </w:rPr>
        <w:t>A</w:t>
      </w:r>
      <w:r w:rsidRPr="003C25DA">
        <w:rPr>
          <w:rFonts w:ascii="Times New Roman" w:hAnsi="Times New Roman" w:cs="Times New Roman"/>
          <w:i/>
          <w:color w:val="000000"/>
          <w:sz w:val="28"/>
          <w:szCs w:val="28"/>
          <w:vertAlign w:val="subscript"/>
          <w:lang w:val="uk-UA"/>
        </w:rPr>
        <w:t xml:space="preserve">i  </w:t>
      </w:r>
      <w:r w:rsidRPr="003C25DA">
        <w:rPr>
          <w:rFonts w:ascii="Times New Roman" w:hAnsi="Times New Roman" w:cs="Times New Roman"/>
          <w:color w:val="000000"/>
          <w:sz w:val="28"/>
          <w:szCs w:val="28"/>
          <w:lang w:val="uk-UA"/>
        </w:rPr>
        <w:t xml:space="preserve">– </w:t>
      </w:r>
      <w:r w:rsidRPr="003C25DA">
        <w:rPr>
          <w:rFonts w:ascii="Times New Roman" w:hAnsi="Times New Roman" w:cs="Times New Roman"/>
          <w:sz w:val="28"/>
          <w:szCs w:val="28"/>
          <w:lang w:val="uk-UA"/>
        </w:rPr>
        <w:t xml:space="preserve">площа </w:t>
      </w:r>
      <w:r w:rsidR="00236F98" w:rsidRPr="003C25DA">
        <w:rPr>
          <w:rFonts w:ascii="Times New Roman" w:hAnsi="Times New Roman" w:cs="Times New Roman"/>
          <w:i/>
          <w:color w:val="000000"/>
          <w:sz w:val="28"/>
          <w:szCs w:val="28"/>
          <w:lang w:val="uk-UA"/>
        </w:rPr>
        <w:fldChar w:fldCharType="begin"/>
      </w:r>
      <w:r w:rsidRPr="003C25DA">
        <w:rPr>
          <w:rFonts w:ascii="Times New Roman" w:hAnsi="Times New Roman" w:cs="Times New Roman"/>
          <w:i/>
          <w:color w:val="000000"/>
          <w:sz w:val="28"/>
          <w:szCs w:val="28"/>
          <w:lang w:val="uk-UA"/>
        </w:rPr>
        <w:instrText xml:space="preserve"> QUOTE </w:instrText>
      </w:r>
      <m:oMath>
        <m:r>
          <m:rPr>
            <m:sty m:val="p"/>
          </m:rPr>
          <w:rPr>
            <w:rFonts w:ascii="Cambria Math" w:hAnsi="Cambria Math" w:cs="Times New Roman"/>
            <w:color w:val="000000"/>
            <w:sz w:val="28"/>
            <w:szCs w:val="28"/>
            <w:lang w:val="uk-UA"/>
          </w:rPr>
          <m:t>i</m:t>
        </m:r>
      </m:oMath>
      <w:r w:rsidRPr="003C25DA">
        <w:rPr>
          <w:rFonts w:ascii="Times New Roman" w:hAnsi="Times New Roman" w:cs="Times New Roman"/>
          <w:i/>
          <w:color w:val="000000"/>
          <w:sz w:val="28"/>
          <w:szCs w:val="28"/>
          <w:lang w:val="uk-UA"/>
        </w:rPr>
        <w:instrText xml:space="preserve"> </w:instrText>
      </w:r>
      <w:r w:rsidR="00236F98" w:rsidRPr="003C25DA">
        <w:rPr>
          <w:rFonts w:ascii="Times New Roman" w:hAnsi="Times New Roman" w:cs="Times New Roman"/>
          <w:i/>
          <w:color w:val="000000"/>
          <w:sz w:val="28"/>
          <w:szCs w:val="28"/>
          <w:lang w:val="uk-UA"/>
        </w:rPr>
        <w:fldChar w:fldCharType="separate"/>
      </w:r>
      <w:r w:rsidRPr="003C25DA">
        <w:rPr>
          <w:rFonts w:ascii="Times New Roman" w:hAnsi="Times New Roman" w:cs="Times New Roman"/>
          <w:i/>
          <w:sz w:val="28"/>
          <w:szCs w:val="28"/>
          <w:lang w:val="uk-UA"/>
        </w:rPr>
        <w:t>і</w:t>
      </w:r>
      <w:r w:rsidR="00236F98" w:rsidRPr="003C25DA">
        <w:rPr>
          <w:rFonts w:ascii="Times New Roman" w:hAnsi="Times New Roman" w:cs="Times New Roman"/>
          <w:i/>
          <w:color w:val="000000"/>
          <w:sz w:val="28"/>
          <w:szCs w:val="28"/>
          <w:lang w:val="uk-UA"/>
        </w:rPr>
        <w:fldChar w:fldCharType="end"/>
      </w:r>
      <w:r w:rsidRPr="003C25DA">
        <w:rPr>
          <w:rFonts w:ascii="Times New Roman" w:hAnsi="Times New Roman" w:cs="Times New Roman"/>
          <w:color w:val="000000"/>
          <w:sz w:val="28"/>
          <w:szCs w:val="28"/>
          <w:lang w:val="uk-UA"/>
        </w:rPr>
        <w:t xml:space="preserve">-го </w:t>
      </w:r>
      <w:r w:rsidRPr="003C25DA">
        <w:rPr>
          <w:rFonts w:ascii="Times New Roman" w:hAnsi="Times New Roman" w:cs="Times New Roman"/>
          <w:sz w:val="28"/>
          <w:szCs w:val="28"/>
          <w:lang w:val="uk-UA"/>
        </w:rPr>
        <w:t>елемента</w:t>
      </w:r>
      <w:r w:rsidRPr="003C25DA">
        <w:rPr>
          <w:rFonts w:ascii="Times New Roman" w:hAnsi="Times New Roman" w:cs="Times New Roman"/>
          <w:color w:val="000000"/>
          <w:sz w:val="28"/>
          <w:szCs w:val="28"/>
          <w:lang w:val="uk-UA"/>
        </w:rPr>
        <w:t xml:space="preserve"> оболонки будівлі, м</w:t>
      </w:r>
      <w:r w:rsidRPr="003C25DA">
        <w:rPr>
          <w:rFonts w:ascii="Times New Roman" w:hAnsi="Times New Roman" w:cs="Times New Roman"/>
          <w:color w:val="000000"/>
          <w:sz w:val="28"/>
          <w:szCs w:val="28"/>
          <w:vertAlign w:val="superscript"/>
          <w:lang w:val="uk-UA"/>
        </w:rPr>
        <w:t>2</w:t>
      </w:r>
      <w:r w:rsidRPr="003C25DA">
        <w:rPr>
          <w:rFonts w:ascii="Times New Roman" w:hAnsi="Times New Roman" w:cs="Times New Roman"/>
          <w:color w:val="000000"/>
          <w:sz w:val="28"/>
          <w:szCs w:val="28"/>
          <w:lang w:val="uk-UA"/>
        </w:rPr>
        <w:t>;</w:t>
      </w:r>
    </w:p>
    <w:p w14:paraId="10347D93" w14:textId="77777777" w:rsidR="00AA4A88" w:rsidRDefault="00AA4A88" w:rsidP="00AA4A88">
      <w:pPr>
        <w:spacing w:after="0" w:line="360" w:lineRule="auto"/>
        <w:ind w:firstLine="709"/>
        <w:contextualSpacing/>
        <w:jc w:val="both"/>
        <w:rPr>
          <w:rFonts w:ascii="Times New Roman" w:hAnsi="Times New Roman" w:cs="Times New Roman"/>
          <w:color w:val="000000"/>
          <w:sz w:val="28"/>
          <w:szCs w:val="28"/>
          <w:lang w:val="uk-UA"/>
        </w:rPr>
      </w:pPr>
      <w:r w:rsidRPr="003C25DA">
        <w:rPr>
          <w:rFonts w:ascii="Times New Roman" w:hAnsi="Times New Roman" w:cs="Times New Roman"/>
          <w:color w:val="000000"/>
          <w:sz w:val="28"/>
          <w:szCs w:val="28"/>
          <w:lang w:val="uk-UA"/>
        </w:rPr>
        <w:t xml:space="preserve"> </w:t>
      </w:r>
      <w:r w:rsidR="00236F98" w:rsidRPr="003C25DA">
        <w:rPr>
          <w:rFonts w:ascii="Times New Roman" w:hAnsi="Times New Roman" w:cs="Times New Roman"/>
          <w:sz w:val="28"/>
          <w:szCs w:val="28"/>
          <w:lang w:val="uk-UA"/>
        </w:rPr>
        <w:fldChar w:fldCharType="begin"/>
      </w:r>
      <w:r w:rsidRPr="003C25DA">
        <w:rPr>
          <w:rFonts w:ascii="Times New Roman" w:hAnsi="Times New Roman" w:cs="Times New Roman"/>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U</m:t>
            </m:r>
          </m:e>
          <m:sub>
            <m:r>
              <m:rPr>
                <m:sty m:val="p"/>
              </m:rPr>
              <w:rPr>
                <w:rFonts w:ascii="Cambria Math" w:hAnsi="Cambria Math" w:cs="Times New Roman"/>
                <w:color w:val="000000"/>
                <w:sz w:val="28"/>
                <w:szCs w:val="28"/>
                <w:lang w:val="uk-UA"/>
              </w:rPr>
              <m:t>i</m:t>
            </m:r>
          </m:sub>
        </m:sSub>
      </m:oMath>
      <w:r w:rsidRPr="003C25DA">
        <w:rPr>
          <w:rFonts w:ascii="Times New Roman" w:hAnsi="Times New Roman" w:cs="Times New Roman"/>
          <w:sz w:val="28"/>
          <w:szCs w:val="28"/>
          <w:lang w:val="uk-UA"/>
        </w:rPr>
        <w:instrText xml:space="preserve"> </w:instrText>
      </w:r>
      <w:r w:rsidR="00236F98" w:rsidRPr="003C25DA">
        <w:rPr>
          <w:rFonts w:ascii="Times New Roman" w:hAnsi="Times New Roman" w:cs="Times New Roman"/>
          <w:sz w:val="28"/>
          <w:szCs w:val="28"/>
          <w:lang w:val="uk-UA"/>
        </w:rPr>
        <w:fldChar w:fldCharType="separate"/>
      </w:r>
      <w:r w:rsidRPr="003C25DA">
        <w:rPr>
          <w:rFonts w:ascii="Times New Roman" w:hAnsi="Times New Roman" w:cs="Times New Roman"/>
          <w:i/>
          <w:color w:val="000000"/>
          <w:sz w:val="28"/>
          <w:szCs w:val="28"/>
          <w:lang w:val="uk-UA"/>
        </w:rPr>
        <w:t>U</w:t>
      </w:r>
      <w:r w:rsidRPr="003C25DA">
        <w:rPr>
          <w:rFonts w:ascii="Times New Roman" w:hAnsi="Times New Roman" w:cs="Times New Roman"/>
          <w:i/>
          <w:color w:val="000000"/>
          <w:sz w:val="28"/>
          <w:szCs w:val="28"/>
          <w:vertAlign w:val="subscript"/>
          <w:lang w:val="uk-UA"/>
        </w:rPr>
        <w:t>i</w:t>
      </w:r>
      <w:r w:rsidRPr="003C25DA">
        <w:rPr>
          <w:rFonts w:ascii="Times New Roman" w:hAnsi="Times New Roman" w:cs="Times New Roman"/>
          <w:i/>
          <w:sz w:val="28"/>
          <w:szCs w:val="28"/>
          <w:lang w:val="uk-UA"/>
        </w:rPr>
        <w:t xml:space="preserve"> </w:t>
      </w:r>
      <w:r w:rsidR="00236F98" w:rsidRPr="003C25DA">
        <w:rPr>
          <w:rFonts w:ascii="Times New Roman" w:hAnsi="Times New Roman" w:cs="Times New Roman"/>
          <w:sz w:val="28"/>
          <w:szCs w:val="28"/>
          <w:lang w:val="uk-UA"/>
        </w:rPr>
        <w:fldChar w:fldCharType="end"/>
      </w:r>
      <w:r w:rsidRPr="003C25DA">
        <w:rPr>
          <w:rFonts w:ascii="Times New Roman" w:hAnsi="Times New Roman" w:cs="Times New Roman"/>
          <w:color w:val="000000"/>
          <w:sz w:val="28"/>
          <w:szCs w:val="28"/>
          <w:lang w:val="uk-UA"/>
        </w:rPr>
        <w:t>–</w:t>
      </w:r>
      <w:r w:rsidRPr="003C25DA">
        <w:rPr>
          <w:rFonts w:ascii="Times New Roman" w:hAnsi="Times New Roman" w:cs="Times New Roman"/>
          <w:sz w:val="28"/>
          <w:szCs w:val="28"/>
          <w:lang w:val="uk-UA"/>
        </w:rPr>
        <w:t xml:space="preserve"> коефіцієнт теплопередачі </w:t>
      </w:r>
      <w:r w:rsidR="00236F98" w:rsidRPr="003C25DA">
        <w:rPr>
          <w:rFonts w:ascii="Times New Roman" w:hAnsi="Times New Roman" w:cs="Times New Roman"/>
          <w:i/>
          <w:color w:val="000000"/>
          <w:sz w:val="28"/>
          <w:szCs w:val="28"/>
          <w:lang w:val="uk-UA"/>
        </w:rPr>
        <w:fldChar w:fldCharType="begin"/>
      </w:r>
      <w:r w:rsidRPr="003C25DA">
        <w:rPr>
          <w:rFonts w:ascii="Times New Roman" w:hAnsi="Times New Roman" w:cs="Times New Roman"/>
          <w:i/>
          <w:color w:val="000000"/>
          <w:sz w:val="28"/>
          <w:szCs w:val="28"/>
          <w:lang w:val="uk-UA"/>
        </w:rPr>
        <w:instrText xml:space="preserve"> QUOTE </w:instrText>
      </w:r>
      <m:oMath>
        <m:r>
          <m:rPr>
            <m:sty m:val="p"/>
          </m:rPr>
          <w:rPr>
            <w:rFonts w:ascii="Cambria Math" w:hAnsi="Cambria Math" w:cs="Times New Roman"/>
            <w:color w:val="000000"/>
            <w:sz w:val="28"/>
            <w:szCs w:val="28"/>
            <w:lang w:val="uk-UA"/>
          </w:rPr>
          <m:t>i</m:t>
        </m:r>
      </m:oMath>
      <w:r w:rsidRPr="003C25DA">
        <w:rPr>
          <w:rFonts w:ascii="Times New Roman" w:hAnsi="Times New Roman" w:cs="Times New Roman"/>
          <w:i/>
          <w:color w:val="000000"/>
          <w:sz w:val="28"/>
          <w:szCs w:val="28"/>
          <w:lang w:val="uk-UA"/>
        </w:rPr>
        <w:instrText xml:space="preserve"> </w:instrText>
      </w:r>
      <w:r w:rsidR="00236F98" w:rsidRPr="003C25DA">
        <w:rPr>
          <w:rFonts w:ascii="Times New Roman" w:hAnsi="Times New Roman" w:cs="Times New Roman"/>
          <w:i/>
          <w:color w:val="000000"/>
          <w:sz w:val="28"/>
          <w:szCs w:val="28"/>
          <w:lang w:val="uk-UA"/>
        </w:rPr>
        <w:fldChar w:fldCharType="separate"/>
      </w:r>
      <w:r w:rsidRPr="003C25DA">
        <w:rPr>
          <w:rFonts w:ascii="Times New Roman" w:hAnsi="Times New Roman" w:cs="Times New Roman"/>
          <w:i/>
          <w:sz w:val="28"/>
          <w:szCs w:val="28"/>
          <w:lang w:val="uk-UA"/>
        </w:rPr>
        <w:t>і</w:t>
      </w:r>
      <w:r w:rsidR="00236F98" w:rsidRPr="003C25DA">
        <w:rPr>
          <w:rFonts w:ascii="Times New Roman" w:hAnsi="Times New Roman" w:cs="Times New Roman"/>
          <w:i/>
          <w:color w:val="000000"/>
          <w:sz w:val="28"/>
          <w:szCs w:val="28"/>
          <w:lang w:val="uk-UA"/>
        </w:rPr>
        <w:fldChar w:fldCharType="end"/>
      </w:r>
      <w:r w:rsidRPr="003C25DA">
        <w:rPr>
          <w:rFonts w:ascii="Times New Roman" w:hAnsi="Times New Roman" w:cs="Times New Roman"/>
          <w:color w:val="000000"/>
          <w:sz w:val="28"/>
          <w:szCs w:val="28"/>
          <w:lang w:val="uk-UA"/>
        </w:rPr>
        <w:t>-го</w:t>
      </w:r>
      <w:r w:rsidRPr="003C25DA">
        <w:rPr>
          <w:rFonts w:ascii="Times New Roman" w:hAnsi="Times New Roman" w:cs="Times New Roman"/>
          <w:sz w:val="28"/>
          <w:szCs w:val="28"/>
          <w:lang w:val="uk-UA"/>
        </w:rPr>
        <w:t xml:space="preserve"> елемента </w:t>
      </w:r>
      <w:r w:rsidRPr="003C25DA">
        <w:rPr>
          <w:rFonts w:ascii="Times New Roman" w:hAnsi="Times New Roman" w:cs="Times New Roman"/>
          <w:color w:val="000000"/>
          <w:sz w:val="28"/>
          <w:szCs w:val="28"/>
          <w:lang w:val="uk-UA"/>
        </w:rPr>
        <w:t>оболонки будівлі, Вт/(м</w:t>
      </w:r>
      <w:r w:rsidRPr="003C25DA">
        <w:rPr>
          <w:rFonts w:ascii="Times New Roman" w:hAnsi="Times New Roman" w:cs="Times New Roman"/>
          <w:color w:val="000000"/>
          <w:sz w:val="28"/>
          <w:szCs w:val="28"/>
          <w:vertAlign w:val="superscript"/>
          <w:lang w:val="uk-UA"/>
        </w:rPr>
        <w:t>2</w:t>
      </w:r>
      <w:r w:rsidRPr="003C25DA">
        <w:rPr>
          <w:rFonts w:ascii="Times New Roman" w:hAnsi="Times New Roman" w:cs="Times New Roman"/>
          <w:color w:val="000000"/>
          <w:sz w:val="28"/>
          <w:szCs w:val="28"/>
          <w:lang w:val="uk-UA"/>
        </w:rPr>
        <w:t xml:space="preserve">·К), що становить </w:t>
      </w:r>
      <w:r w:rsidR="00236F98" w:rsidRPr="003C25DA">
        <w:rPr>
          <w:rFonts w:ascii="Times New Roman" w:hAnsi="Times New Roman" w:cs="Times New Roman"/>
          <w:sz w:val="28"/>
          <w:szCs w:val="28"/>
          <w:lang w:val="uk-UA"/>
        </w:rPr>
        <w:fldChar w:fldCharType="begin"/>
      </w:r>
      <w:r w:rsidRPr="003C25DA">
        <w:rPr>
          <w:rFonts w:ascii="Times New Roman" w:hAnsi="Times New Roman" w:cs="Times New Roman"/>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U</m:t>
            </m:r>
          </m:e>
          <m:sub>
            <m:r>
              <m:rPr>
                <m:sty m:val="p"/>
              </m:rPr>
              <w:rPr>
                <w:rFonts w:ascii="Cambria Math" w:hAnsi="Cambria Math" w:cs="Times New Roman"/>
                <w:color w:val="000000"/>
                <w:sz w:val="28"/>
                <w:szCs w:val="28"/>
                <w:lang w:val="uk-UA"/>
              </w:rPr>
              <m:t>i</m:t>
            </m:r>
          </m:sub>
        </m:sSub>
      </m:oMath>
      <w:r w:rsidRPr="003C25DA">
        <w:rPr>
          <w:rFonts w:ascii="Times New Roman" w:hAnsi="Times New Roman" w:cs="Times New Roman"/>
          <w:sz w:val="28"/>
          <w:szCs w:val="28"/>
          <w:lang w:val="uk-UA"/>
        </w:rPr>
        <w:instrText xml:space="preserve"> </w:instrText>
      </w:r>
      <w:r w:rsidR="00236F98" w:rsidRPr="003C25DA">
        <w:rPr>
          <w:rFonts w:ascii="Times New Roman" w:hAnsi="Times New Roman" w:cs="Times New Roman"/>
          <w:sz w:val="28"/>
          <w:szCs w:val="28"/>
          <w:lang w:val="uk-UA"/>
        </w:rPr>
        <w:fldChar w:fldCharType="separate"/>
      </w:r>
      <w:r w:rsidRPr="003C25DA">
        <w:rPr>
          <w:rFonts w:ascii="Times New Roman" w:hAnsi="Times New Roman" w:cs="Times New Roman"/>
          <w:i/>
          <w:color w:val="000000"/>
          <w:sz w:val="28"/>
          <w:szCs w:val="28"/>
          <w:lang w:val="uk-UA"/>
        </w:rPr>
        <w:t>U</w:t>
      </w:r>
      <w:r w:rsidRPr="003C25DA">
        <w:rPr>
          <w:rFonts w:ascii="Times New Roman" w:hAnsi="Times New Roman" w:cs="Times New Roman"/>
          <w:i/>
          <w:color w:val="000000"/>
          <w:sz w:val="28"/>
          <w:szCs w:val="28"/>
          <w:vertAlign w:val="subscript"/>
          <w:lang w:val="uk-UA"/>
        </w:rPr>
        <w:t>i</w:t>
      </w:r>
      <w:r w:rsidRPr="003C25DA">
        <w:rPr>
          <w:rFonts w:ascii="Times New Roman" w:hAnsi="Times New Roman" w:cs="Times New Roman"/>
          <w:i/>
          <w:sz w:val="28"/>
          <w:szCs w:val="28"/>
          <w:lang w:val="uk-UA"/>
        </w:rPr>
        <w:t xml:space="preserve"> </w:t>
      </w:r>
      <w:r w:rsidR="00236F98" w:rsidRPr="003C25DA">
        <w:rPr>
          <w:rFonts w:ascii="Times New Roman" w:hAnsi="Times New Roman" w:cs="Times New Roman"/>
          <w:sz w:val="28"/>
          <w:szCs w:val="28"/>
          <w:lang w:val="uk-UA"/>
        </w:rPr>
        <w:fldChar w:fldCharType="end"/>
      </w:r>
      <w:r w:rsidRPr="003C25DA">
        <w:rPr>
          <w:rFonts w:ascii="Times New Roman" w:hAnsi="Times New Roman" w:cs="Times New Roman"/>
          <w:sz w:val="28"/>
          <w:szCs w:val="28"/>
          <w:lang w:val="uk-UA"/>
        </w:rPr>
        <w:t>= 1/</w:t>
      </w:r>
      <w:r w:rsidR="00236F98" w:rsidRPr="003C25DA">
        <w:rPr>
          <w:rFonts w:ascii="Times New Roman" w:hAnsi="Times New Roman" w:cs="Times New Roman"/>
          <w:sz w:val="28"/>
          <w:szCs w:val="28"/>
          <w:lang w:val="uk-UA"/>
        </w:rPr>
        <w:fldChar w:fldCharType="begin"/>
      </w:r>
      <w:r w:rsidRPr="003C25DA">
        <w:rPr>
          <w:rFonts w:ascii="Times New Roman" w:hAnsi="Times New Roman" w:cs="Times New Roman"/>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U</m:t>
            </m:r>
          </m:e>
          <m:sub>
            <m:r>
              <m:rPr>
                <m:sty m:val="p"/>
              </m:rPr>
              <w:rPr>
                <w:rFonts w:ascii="Cambria Math" w:hAnsi="Cambria Math" w:cs="Times New Roman"/>
                <w:color w:val="000000"/>
                <w:sz w:val="28"/>
                <w:szCs w:val="28"/>
                <w:lang w:val="uk-UA"/>
              </w:rPr>
              <m:t>i</m:t>
            </m:r>
          </m:sub>
        </m:sSub>
      </m:oMath>
      <w:r w:rsidRPr="003C25DA">
        <w:rPr>
          <w:rFonts w:ascii="Times New Roman" w:hAnsi="Times New Roman" w:cs="Times New Roman"/>
          <w:sz w:val="28"/>
          <w:szCs w:val="28"/>
          <w:lang w:val="uk-UA"/>
        </w:rPr>
        <w:instrText xml:space="preserve"> </w:instrText>
      </w:r>
      <w:r w:rsidR="00236F98" w:rsidRPr="003C25DA">
        <w:rPr>
          <w:rFonts w:ascii="Times New Roman" w:hAnsi="Times New Roman" w:cs="Times New Roman"/>
          <w:sz w:val="28"/>
          <w:szCs w:val="28"/>
          <w:lang w:val="uk-UA"/>
        </w:rPr>
        <w:fldChar w:fldCharType="separate"/>
      </w:r>
      <w:r w:rsidRPr="003C25DA">
        <w:rPr>
          <w:rFonts w:ascii="Times New Roman" w:hAnsi="Times New Roman" w:cs="Times New Roman"/>
          <w:i/>
          <w:color w:val="000000"/>
          <w:sz w:val="28"/>
          <w:szCs w:val="28"/>
          <w:lang w:val="uk-UA"/>
        </w:rPr>
        <w:t>R</w:t>
      </w:r>
      <w:r w:rsidRPr="003C25DA">
        <w:rPr>
          <w:rFonts w:ascii="Times New Roman" w:hAnsi="Times New Roman" w:cs="Times New Roman"/>
          <w:color w:val="000000"/>
          <w:sz w:val="28"/>
          <w:szCs w:val="28"/>
          <w:vertAlign w:val="subscript"/>
          <w:lang w:val="uk-UA"/>
        </w:rPr>
        <w:t>Σ</w:t>
      </w:r>
      <w:r w:rsidRPr="003C25DA">
        <w:rPr>
          <w:rFonts w:ascii="Times New Roman" w:hAnsi="Times New Roman" w:cs="Times New Roman"/>
          <w:i/>
          <w:color w:val="000000"/>
          <w:sz w:val="28"/>
          <w:szCs w:val="28"/>
          <w:vertAlign w:val="subscript"/>
          <w:lang w:val="uk-UA"/>
        </w:rPr>
        <w:t>i</w:t>
      </w:r>
      <w:r w:rsidRPr="003C25DA">
        <w:rPr>
          <w:rFonts w:ascii="Times New Roman" w:hAnsi="Times New Roman" w:cs="Times New Roman"/>
          <w:i/>
          <w:sz w:val="28"/>
          <w:szCs w:val="28"/>
          <w:lang w:val="uk-UA"/>
        </w:rPr>
        <w:t xml:space="preserve"> </w:t>
      </w:r>
      <w:r w:rsidR="00236F98" w:rsidRPr="003C25DA">
        <w:rPr>
          <w:rFonts w:ascii="Times New Roman" w:hAnsi="Times New Roman" w:cs="Times New Roman"/>
          <w:sz w:val="28"/>
          <w:szCs w:val="28"/>
          <w:lang w:val="uk-UA"/>
        </w:rPr>
        <w:fldChar w:fldCharType="end"/>
      </w:r>
      <w:r w:rsidRPr="003C25DA">
        <w:rPr>
          <w:rFonts w:ascii="Times New Roman" w:hAnsi="Times New Roman" w:cs="Times New Roman"/>
          <w:color w:val="000000"/>
          <w:sz w:val="28"/>
          <w:szCs w:val="28"/>
          <w:lang w:val="uk-UA"/>
        </w:rPr>
        <w:t xml:space="preserve">; </w:t>
      </w:r>
    </w:p>
    <w:p w14:paraId="48C23915" w14:textId="77777777" w:rsidR="00AA4A88" w:rsidRDefault="00AA4A88" w:rsidP="00AA4A88">
      <w:pPr>
        <w:spacing w:after="0" w:line="360" w:lineRule="auto"/>
        <w:ind w:firstLine="709"/>
        <w:contextualSpacing/>
        <w:jc w:val="both"/>
        <w:rPr>
          <w:rFonts w:ascii="Times New Roman" w:hAnsi="Times New Roman" w:cs="Times New Roman"/>
          <w:sz w:val="28"/>
          <w:szCs w:val="28"/>
          <w:lang w:val="uk-UA"/>
        </w:rPr>
      </w:pPr>
      <w:r w:rsidRPr="003C25DA">
        <w:rPr>
          <w:rFonts w:ascii="Times New Roman" w:hAnsi="Times New Roman" w:cs="Times New Roman"/>
          <w:i/>
          <w:color w:val="000000"/>
          <w:sz w:val="28"/>
          <w:szCs w:val="28"/>
          <w:lang w:val="uk-UA"/>
        </w:rPr>
        <w:t>R</w:t>
      </w:r>
      <w:r w:rsidRPr="003C25DA">
        <w:rPr>
          <w:rFonts w:ascii="Times New Roman" w:hAnsi="Times New Roman" w:cs="Times New Roman"/>
          <w:color w:val="000000"/>
          <w:sz w:val="28"/>
          <w:szCs w:val="28"/>
          <w:vertAlign w:val="subscript"/>
          <w:lang w:val="uk-UA"/>
        </w:rPr>
        <w:t>Σ</w:t>
      </w:r>
      <w:r w:rsidRPr="003C25DA">
        <w:rPr>
          <w:rFonts w:ascii="Times New Roman" w:hAnsi="Times New Roman" w:cs="Times New Roman"/>
          <w:i/>
          <w:color w:val="000000"/>
          <w:sz w:val="28"/>
          <w:szCs w:val="28"/>
          <w:vertAlign w:val="subscript"/>
          <w:lang w:val="uk-UA"/>
        </w:rPr>
        <w:t xml:space="preserve">i </w:t>
      </w:r>
      <w:r w:rsidRPr="003C25DA">
        <w:rPr>
          <w:rFonts w:ascii="Times New Roman" w:hAnsi="Times New Roman" w:cs="Times New Roman"/>
          <w:color w:val="000000"/>
          <w:sz w:val="28"/>
          <w:szCs w:val="28"/>
          <w:lang w:val="uk-UA"/>
        </w:rPr>
        <w:t xml:space="preserve">– </w:t>
      </w:r>
      <w:r w:rsidRPr="003C25DA">
        <w:rPr>
          <w:rFonts w:ascii="Times New Roman" w:hAnsi="Times New Roman" w:cs="Times New Roman"/>
          <w:sz w:val="28"/>
          <w:szCs w:val="28"/>
          <w:lang w:val="uk-UA"/>
        </w:rPr>
        <w:t xml:space="preserve">опір теплопередачі </w:t>
      </w:r>
      <w:r w:rsidR="00236F98" w:rsidRPr="003C25DA">
        <w:rPr>
          <w:rFonts w:ascii="Times New Roman" w:hAnsi="Times New Roman" w:cs="Times New Roman"/>
          <w:i/>
          <w:color w:val="000000"/>
          <w:sz w:val="28"/>
          <w:szCs w:val="28"/>
          <w:lang w:val="uk-UA"/>
        </w:rPr>
        <w:fldChar w:fldCharType="begin"/>
      </w:r>
      <w:r w:rsidRPr="003C25DA">
        <w:rPr>
          <w:rFonts w:ascii="Times New Roman" w:hAnsi="Times New Roman" w:cs="Times New Roman"/>
          <w:i/>
          <w:color w:val="000000"/>
          <w:sz w:val="28"/>
          <w:szCs w:val="28"/>
          <w:lang w:val="uk-UA"/>
        </w:rPr>
        <w:instrText xml:space="preserve"> QUOTE </w:instrText>
      </w:r>
      <m:oMath>
        <m:r>
          <m:rPr>
            <m:sty m:val="p"/>
          </m:rPr>
          <w:rPr>
            <w:rFonts w:ascii="Cambria Math" w:hAnsi="Cambria Math" w:cs="Times New Roman"/>
            <w:color w:val="000000"/>
            <w:sz w:val="28"/>
            <w:szCs w:val="28"/>
            <w:lang w:val="uk-UA"/>
          </w:rPr>
          <m:t>i</m:t>
        </m:r>
      </m:oMath>
      <w:r w:rsidRPr="003C25DA">
        <w:rPr>
          <w:rFonts w:ascii="Times New Roman" w:hAnsi="Times New Roman" w:cs="Times New Roman"/>
          <w:i/>
          <w:color w:val="000000"/>
          <w:sz w:val="28"/>
          <w:szCs w:val="28"/>
          <w:lang w:val="uk-UA"/>
        </w:rPr>
        <w:instrText xml:space="preserve"> </w:instrText>
      </w:r>
      <w:r w:rsidR="00236F98" w:rsidRPr="003C25DA">
        <w:rPr>
          <w:rFonts w:ascii="Times New Roman" w:hAnsi="Times New Roman" w:cs="Times New Roman"/>
          <w:i/>
          <w:color w:val="000000"/>
          <w:sz w:val="28"/>
          <w:szCs w:val="28"/>
          <w:lang w:val="uk-UA"/>
        </w:rPr>
        <w:fldChar w:fldCharType="separate"/>
      </w:r>
      <w:r w:rsidRPr="003C25DA">
        <w:rPr>
          <w:rFonts w:ascii="Times New Roman" w:hAnsi="Times New Roman" w:cs="Times New Roman"/>
          <w:i/>
          <w:sz w:val="28"/>
          <w:szCs w:val="28"/>
          <w:lang w:val="uk-UA"/>
        </w:rPr>
        <w:t>і</w:t>
      </w:r>
      <w:r w:rsidR="00236F98" w:rsidRPr="003C25DA">
        <w:rPr>
          <w:rFonts w:ascii="Times New Roman" w:hAnsi="Times New Roman" w:cs="Times New Roman"/>
          <w:i/>
          <w:color w:val="000000"/>
          <w:sz w:val="28"/>
          <w:szCs w:val="28"/>
          <w:lang w:val="uk-UA"/>
        </w:rPr>
        <w:fldChar w:fldCharType="end"/>
      </w:r>
      <w:r w:rsidRPr="003C25DA">
        <w:rPr>
          <w:rFonts w:ascii="Times New Roman" w:hAnsi="Times New Roman" w:cs="Times New Roman"/>
          <w:color w:val="000000"/>
          <w:sz w:val="28"/>
          <w:szCs w:val="28"/>
          <w:lang w:val="uk-UA"/>
        </w:rPr>
        <w:t>-го</w:t>
      </w:r>
      <w:r w:rsidRPr="003C25DA">
        <w:rPr>
          <w:rFonts w:ascii="Times New Roman" w:hAnsi="Times New Roman" w:cs="Times New Roman"/>
          <w:sz w:val="28"/>
          <w:szCs w:val="28"/>
          <w:lang w:val="uk-UA"/>
        </w:rPr>
        <w:t xml:space="preserve"> елемента </w:t>
      </w:r>
      <w:r w:rsidRPr="003C25DA">
        <w:rPr>
          <w:rFonts w:ascii="Times New Roman" w:hAnsi="Times New Roman" w:cs="Times New Roman"/>
          <w:color w:val="000000"/>
          <w:sz w:val="28"/>
          <w:szCs w:val="28"/>
          <w:lang w:val="uk-UA"/>
        </w:rPr>
        <w:t>оболонки будівлі, м</w:t>
      </w:r>
      <w:r w:rsidRPr="003C25DA">
        <w:rPr>
          <w:rFonts w:ascii="Times New Roman" w:hAnsi="Times New Roman" w:cs="Times New Roman"/>
          <w:color w:val="000000"/>
          <w:sz w:val="28"/>
          <w:szCs w:val="28"/>
          <w:vertAlign w:val="superscript"/>
          <w:lang w:val="uk-UA"/>
        </w:rPr>
        <w:t>2</w:t>
      </w:r>
      <w:r w:rsidRPr="003C25DA">
        <w:rPr>
          <w:rFonts w:ascii="Times New Roman" w:hAnsi="Times New Roman" w:cs="Times New Roman"/>
          <w:color w:val="000000"/>
          <w:sz w:val="28"/>
          <w:szCs w:val="28"/>
          <w:lang w:val="uk-UA"/>
        </w:rPr>
        <w:t xml:space="preserve">·К/Вт, що для непрозорих елементів визначають згідно </w:t>
      </w:r>
      <w:r w:rsidR="00E53E9A" w:rsidRPr="00E53E9A">
        <w:rPr>
          <w:rFonts w:ascii="Times New Roman" w:eastAsiaTheme="minorEastAsia" w:hAnsi="Times New Roman" w:cs="Times New Roman"/>
          <w:sz w:val="28"/>
          <w:szCs w:val="28"/>
        </w:rPr>
        <w:t>[</w:t>
      </w:r>
      <w:r w:rsidR="00E53E9A">
        <w:rPr>
          <w:rFonts w:ascii="Times New Roman" w:eastAsiaTheme="minorEastAsia" w:hAnsi="Times New Roman" w:cs="Times New Roman"/>
          <w:sz w:val="28"/>
          <w:szCs w:val="28"/>
          <w:lang w:val="uk-UA"/>
        </w:rPr>
        <w:t>4</w:t>
      </w:r>
      <w:r w:rsidR="00E53E9A" w:rsidRPr="00E53E9A">
        <w:rPr>
          <w:rFonts w:ascii="Times New Roman" w:eastAsiaTheme="minorEastAsia" w:hAnsi="Times New Roman" w:cs="Times New Roman"/>
          <w:sz w:val="28"/>
          <w:szCs w:val="28"/>
        </w:rPr>
        <w:t>]</w:t>
      </w:r>
      <w:r w:rsidRPr="003C25DA">
        <w:rPr>
          <w:rFonts w:ascii="Times New Roman" w:hAnsi="Times New Roman" w:cs="Times New Roman"/>
          <w:sz w:val="28"/>
          <w:szCs w:val="28"/>
          <w:lang w:val="uk-UA"/>
        </w:rPr>
        <w:t>;</w:t>
      </w:r>
    </w:p>
    <w:p w14:paraId="5E14BBCF" w14:textId="77777777" w:rsidR="00AA4A88" w:rsidRDefault="00AA4A88" w:rsidP="00AA4A88">
      <w:pPr>
        <w:spacing w:after="0" w:line="360" w:lineRule="auto"/>
        <w:ind w:firstLine="709"/>
        <w:contextualSpacing/>
        <w:jc w:val="both"/>
        <w:rPr>
          <w:rFonts w:ascii="Times New Roman" w:hAnsi="Times New Roman" w:cs="Times New Roman"/>
          <w:color w:val="000000"/>
          <w:sz w:val="28"/>
          <w:szCs w:val="28"/>
          <w:lang w:val="uk-UA"/>
        </w:rPr>
      </w:pPr>
      <w:r w:rsidRPr="003C25DA">
        <w:rPr>
          <w:rFonts w:ascii="Times New Roman" w:hAnsi="Times New Roman" w:cs="Times New Roman"/>
          <w:sz w:val="28"/>
          <w:szCs w:val="28"/>
          <w:lang w:val="uk-UA"/>
        </w:rPr>
        <w:lastRenderedPageBreak/>
        <w:t xml:space="preserve"> </w:t>
      </w:r>
      <w:r w:rsidR="00236F98" w:rsidRPr="003C25DA">
        <w:rPr>
          <w:rFonts w:ascii="Times New Roman" w:hAnsi="Times New Roman" w:cs="Times New Roman"/>
          <w:sz w:val="28"/>
          <w:szCs w:val="28"/>
          <w:lang w:val="uk-UA"/>
        </w:rPr>
        <w:fldChar w:fldCharType="begin"/>
      </w:r>
      <w:r w:rsidRPr="003C25DA">
        <w:rPr>
          <w:rFonts w:ascii="Times New Roman" w:hAnsi="Times New Roman" w:cs="Times New Roman"/>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Ψ</m:t>
            </m:r>
          </m:e>
          <m:sub>
            <m:r>
              <m:rPr>
                <m:sty m:val="p"/>
              </m:rPr>
              <w:rPr>
                <w:rFonts w:ascii="Cambria Math" w:hAnsi="Cambria Math" w:cs="Times New Roman"/>
                <w:color w:val="000000"/>
                <w:sz w:val="28"/>
                <w:szCs w:val="28"/>
                <w:lang w:val="uk-UA"/>
              </w:rPr>
              <m:t>k</m:t>
            </m:r>
          </m:sub>
        </m:sSub>
      </m:oMath>
      <w:r w:rsidRPr="003C25DA">
        <w:rPr>
          <w:rFonts w:ascii="Times New Roman" w:hAnsi="Times New Roman" w:cs="Times New Roman"/>
          <w:sz w:val="28"/>
          <w:szCs w:val="28"/>
          <w:lang w:val="uk-UA"/>
        </w:rPr>
        <w:instrText xml:space="preserve"> </w:instrText>
      </w:r>
      <w:r w:rsidR="00236F98" w:rsidRPr="003C25DA">
        <w:rPr>
          <w:rFonts w:ascii="Times New Roman" w:hAnsi="Times New Roman" w:cs="Times New Roman"/>
          <w:sz w:val="28"/>
          <w:szCs w:val="28"/>
          <w:lang w:val="uk-UA"/>
        </w:rPr>
        <w:fldChar w:fldCharType="separate"/>
      </w:r>
      <w:r w:rsidRPr="003C25DA">
        <w:rPr>
          <w:rFonts w:ascii="Times New Roman" w:hAnsi="Times New Roman" w:cs="Times New Roman"/>
          <w:i/>
          <w:color w:val="000000"/>
          <w:sz w:val="28"/>
          <w:szCs w:val="28"/>
          <w:lang w:val="uk-UA"/>
        </w:rPr>
        <w:t>Ψ</w:t>
      </w:r>
      <w:r w:rsidRPr="003C25DA">
        <w:rPr>
          <w:rFonts w:ascii="Times New Roman" w:hAnsi="Times New Roman" w:cs="Times New Roman"/>
          <w:color w:val="000000"/>
          <w:sz w:val="28"/>
          <w:szCs w:val="28"/>
          <w:vertAlign w:val="subscript"/>
          <w:lang w:val="uk-UA"/>
        </w:rPr>
        <w:t>k</w:t>
      </w:r>
      <w:r w:rsidRPr="003C25DA">
        <w:rPr>
          <w:rFonts w:ascii="Times New Roman" w:hAnsi="Times New Roman" w:cs="Times New Roman"/>
          <w:sz w:val="28"/>
          <w:szCs w:val="28"/>
          <w:lang w:val="uk-UA"/>
        </w:rPr>
        <w:t xml:space="preserve"> </w:t>
      </w:r>
      <w:r w:rsidR="00236F98" w:rsidRPr="003C25DA">
        <w:rPr>
          <w:rFonts w:ascii="Times New Roman" w:hAnsi="Times New Roman" w:cs="Times New Roman"/>
          <w:sz w:val="28"/>
          <w:szCs w:val="28"/>
          <w:lang w:val="uk-UA"/>
        </w:rPr>
        <w:fldChar w:fldCharType="end"/>
      </w:r>
      <w:r w:rsidRPr="003C25DA">
        <w:rPr>
          <w:rFonts w:ascii="Times New Roman" w:hAnsi="Times New Roman" w:cs="Times New Roman"/>
          <w:color w:val="000000"/>
          <w:sz w:val="28"/>
          <w:szCs w:val="28"/>
          <w:lang w:val="uk-UA"/>
        </w:rPr>
        <w:t xml:space="preserve">– </w:t>
      </w:r>
      <w:r w:rsidRPr="003C25DA">
        <w:rPr>
          <w:rFonts w:ascii="Times New Roman" w:hAnsi="Times New Roman" w:cs="Times New Roman"/>
          <w:sz w:val="28"/>
          <w:szCs w:val="28"/>
          <w:lang w:val="uk-UA"/>
        </w:rPr>
        <w:t xml:space="preserve">лінійний коефіцієнт теплопередачі </w:t>
      </w:r>
      <w:r w:rsidRPr="003C25DA">
        <w:rPr>
          <w:rFonts w:ascii="Times New Roman" w:hAnsi="Times New Roman" w:cs="Times New Roman"/>
          <w:i/>
          <w:sz w:val="28"/>
          <w:szCs w:val="28"/>
          <w:lang w:val="uk-UA"/>
        </w:rPr>
        <w:t>k</w:t>
      </w:r>
      <w:r w:rsidRPr="003C25DA">
        <w:rPr>
          <w:rFonts w:ascii="Times New Roman" w:hAnsi="Times New Roman" w:cs="Times New Roman"/>
          <w:sz w:val="28"/>
          <w:szCs w:val="28"/>
          <w:lang w:val="uk-UA"/>
        </w:rPr>
        <w:t>-го лінійного теплопровідного включення,</w:t>
      </w:r>
      <w:r w:rsidRPr="003C25DA">
        <w:rPr>
          <w:rFonts w:ascii="Times New Roman" w:hAnsi="Times New Roman" w:cs="Times New Roman"/>
          <w:color w:val="000000"/>
          <w:sz w:val="28"/>
          <w:szCs w:val="28"/>
          <w:lang w:val="uk-UA"/>
        </w:rPr>
        <w:t xml:space="preserve"> Вт/(м·К);</w:t>
      </w:r>
    </w:p>
    <w:p w14:paraId="5C75E497" w14:textId="77777777" w:rsidR="00AA4A88" w:rsidRDefault="00AA4A88" w:rsidP="00AA4A88">
      <w:pPr>
        <w:spacing w:after="0" w:line="360" w:lineRule="auto"/>
        <w:ind w:firstLine="709"/>
        <w:contextualSpacing/>
        <w:jc w:val="both"/>
        <w:rPr>
          <w:rFonts w:ascii="Times New Roman" w:hAnsi="Times New Roman" w:cs="Times New Roman"/>
          <w:color w:val="000000"/>
          <w:sz w:val="28"/>
          <w:szCs w:val="28"/>
          <w:lang w:val="uk-UA"/>
        </w:rPr>
      </w:pPr>
      <w:r w:rsidRPr="003C25DA">
        <w:rPr>
          <w:rFonts w:ascii="Times New Roman" w:hAnsi="Times New Roman" w:cs="Times New Roman"/>
          <w:color w:val="000000"/>
          <w:sz w:val="28"/>
          <w:szCs w:val="28"/>
          <w:lang w:val="uk-UA"/>
        </w:rPr>
        <w:t xml:space="preserve"> </w:t>
      </w:r>
      <w:r w:rsidR="00236F98" w:rsidRPr="003C25DA">
        <w:rPr>
          <w:rFonts w:ascii="Times New Roman" w:hAnsi="Times New Roman" w:cs="Times New Roman"/>
          <w:sz w:val="28"/>
          <w:szCs w:val="28"/>
          <w:lang w:val="uk-UA"/>
        </w:rPr>
        <w:fldChar w:fldCharType="begin"/>
      </w:r>
      <w:r w:rsidRPr="003C25DA">
        <w:rPr>
          <w:rFonts w:ascii="Times New Roman" w:hAnsi="Times New Roman" w:cs="Times New Roman"/>
          <w:sz w:val="28"/>
          <w:szCs w:val="28"/>
          <w:lang w:val="uk-UA"/>
        </w:rPr>
        <w:instrText xml:space="preserve"> QUOTE </w:instrText>
      </w:r>
      <m:oMath>
        <m:sSub>
          <m:sSubPr>
            <m:ctrlPr>
              <w:rPr>
                <w:rFonts w:ascii="Cambria Math" w:hAnsi="Cambria Math" w:cs="Times New Roman"/>
                <w:color w:val="000000"/>
                <w:sz w:val="28"/>
                <w:szCs w:val="28"/>
                <w:lang w:val="uk-UA"/>
              </w:rPr>
            </m:ctrlPr>
          </m:sSubPr>
          <m:e>
            <m:r>
              <m:rPr>
                <m:sty m:val="p"/>
              </m:rPr>
              <w:rPr>
                <w:rFonts w:ascii="Cambria Math" w:hAnsi="Cambria Math" w:cs="Times New Roman"/>
                <w:color w:val="000000"/>
                <w:sz w:val="28"/>
                <w:szCs w:val="28"/>
                <w:lang w:val="uk-UA"/>
              </w:rPr>
              <m:t>l</m:t>
            </m:r>
          </m:e>
          <m:sub>
            <m:r>
              <m:rPr>
                <m:sty m:val="p"/>
              </m:rPr>
              <w:rPr>
                <w:rFonts w:ascii="Cambria Math" w:hAnsi="Cambria Math" w:cs="Times New Roman"/>
                <w:color w:val="000000"/>
                <w:sz w:val="28"/>
                <w:szCs w:val="28"/>
                <w:lang w:val="uk-UA"/>
              </w:rPr>
              <m:t>k</m:t>
            </m:r>
          </m:sub>
        </m:sSub>
      </m:oMath>
      <w:r w:rsidRPr="003C25DA">
        <w:rPr>
          <w:rFonts w:ascii="Times New Roman" w:hAnsi="Times New Roman" w:cs="Times New Roman"/>
          <w:sz w:val="28"/>
          <w:szCs w:val="28"/>
          <w:lang w:val="uk-UA"/>
        </w:rPr>
        <w:instrText xml:space="preserve"> </w:instrText>
      </w:r>
      <w:r w:rsidR="00236F98" w:rsidRPr="003C25DA">
        <w:rPr>
          <w:rFonts w:ascii="Times New Roman" w:hAnsi="Times New Roman" w:cs="Times New Roman"/>
          <w:sz w:val="28"/>
          <w:szCs w:val="28"/>
          <w:lang w:val="uk-UA"/>
        </w:rPr>
        <w:fldChar w:fldCharType="separate"/>
      </w:r>
      <w:r w:rsidRPr="003C25DA">
        <w:rPr>
          <w:rFonts w:ascii="Times New Roman" w:hAnsi="Times New Roman" w:cs="Times New Roman"/>
          <w:i/>
          <w:color w:val="000000"/>
          <w:sz w:val="28"/>
          <w:szCs w:val="28"/>
          <w:lang w:val="uk-UA"/>
        </w:rPr>
        <w:t>l</w:t>
      </w:r>
      <w:r w:rsidRPr="003C25DA">
        <w:rPr>
          <w:rFonts w:ascii="Times New Roman" w:hAnsi="Times New Roman" w:cs="Times New Roman"/>
          <w:color w:val="000000"/>
          <w:sz w:val="28"/>
          <w:szCs w:val="28"/>
          <w:vertAlign w:val="subscript"/>
          <w:lang w:val="uk-UA"/>
        </w:rPr>
        <w:t>k</w:t>
      </w:r>
      <w:r w:rsidR="00236F98" w:rsidRPr="003C25DA">
        <w:rPr>
          <w:rFonts w:ascii="Times New Roman" w:hAnsi="Times New Roman" w:cs="Times New Roman"/>
          <w:sz w:val="28"/>
          <w:szCs w:val="28"/>
          <w:lang w:val="uk-UA"/>
        </w:rPr>
        <w:fldChar w:fldCharType="end"/>
      </w:r>
      <w:r w:rsidRPr="003C25DA">
        <w:rPr>
          <w:rFonts w:ascii="Times New Roman" w:hAnsi="Times New Roman" w:cs="Times New Roman"/>
          <w:sz w:val="28"/>
          <w:szCs w:val="28"/>
          <w:lang w:val="uk-UA"/>
        </w:rPr>
        <w:t xml:space="preserve"> </w:t>
      </w:r>
      <w:r w:rsidRPr="003C25DA">
        <w:rPr>
          <w:rFonts w:ascii="Times New Roman" w:hAnsi="Times New Roman" w:cs="Times New Roman"/>
          <w:color w:val="000000"/>
          <w:sz w:val="28"/>
          <w:szCs w:val="28"/>
          <w:lang w:val="uk-UA"/>
        </w:rPr>
        <w:t>–</w:t>
      </w:r>
      <w:r w:rsidRPr="003C25DA">
        <w:rPr>
          <w:rFonts w:ascii="Times New Roman" w:hAnsi="Times New Roman" w:cs="Times New Roman"/>
          <w:sz w:val="28"/>
          <w:szCs w:val="28"/>
          <w:lang w:val="uk-UA"/>
        </w:rPr>
        <w:t xml:space="preserve"> довжина </w:t>
      </w:r>
      <w:r w:rsidRPr="003C25DA">
        <w:rPr>
          <w:rFonts w:ascii="Times New Roman" w:hAnsi="Times New Roman" w:cs="Times New Roman"/>
          <w:i/>
          <w:sz w:val="28"/>
          <w:szCs w:val="28"/>
          <w:lang w:val="uk-UA"/>
        </w:rPr>
        <w:t>k</w:t>
      </w:r>
      <w:r w:rsidRPr="003C25DA">
        <w:rPr>
          <w:rFonts w:ascii="Times New Roman" w:hAnsi="Times New Roman" w:cs="Times New Roman"/>
          <w:sz w:val="28"/>
          <w:szCs w:val="28"/>
          <w:lang w:val="uk-UA"/>
        </w:rPr>
        <w:t>-го лінійного теплопровідного включення</w:t>
      </w:r>
      <w:r w:rsidRPr="003C25DA">
        <w:rPr>
          <w:rFonts w:ascii="Times New Roman" w:hAnsi="Times New Roman" w:cs="Times New Roman"/>
          <w:color w:val="000000"/>
          <w:sz w:val="28"/>
          <w:szCs w:val="28"/>
          <w:lang w:val="uk-UA"/>
        </w:rPr>
        <w:t xml:space="preserve">, м; </w:t>
      </w:r>
      <w:r w:rsidRPr="003C25DA">
        <w:rPr>
          <w:rFonts w:ascii="Times New Roman" w:hAnsi="Times New Roman" w:cs="Times New Roman"/>
          <w:i/>
          <w:color w:val="000000"/>
          <w:sz w:val="28"/>
          <w:szCs w:val="28"/>
          <w:lang w:val="uk-UA"/>
        </w:rPr>
        <w:t>χ</w:t>
      </w:r>
      <w:r w:rsidRPr="003C25DA">
        <w:rPr>
          <w:rFonts w:ascii="Times New Roman" w:hAnsi="Times New Roman" w:cs="Times New Roman"/>
          <w:color w:val="000000"/>
          <w:sz w:val="28"/>
          <w:szCs w:val="28"/>
          <w:vertAlign w:val="subscript"/>
          <w:lang w:val="uk-UA"/>
        </w:rPr>
        <w:t xml:space="preserve">j </w:t>
      </w:r>
      <w:r w:rsidRPr="003C25DA">
        <w:rPr>
          <w:rFonts w:ascii="Times New Roman" w:hAnsi="Times New Roman" w:cs="Times New Roman"/>
          <w:color w:val="000000"/>
          <w:sz w:val="28"/>
          <w:szCs w:val="28"/>
          <w:lang w:val="uk-UA"/>
        </w:rPr>
        <w:t>–</w:t>
      </w:r>
      <w:r w:rsidRPr="003C25DA">
        <w:rPr>
          <w:rFonts w:ascii="Times New Roman" w:hAnsi="Times New Roman" w:cs="Times New Roman"/>
          <w:sz w:val="28"/>
          <w:szCs w:val="28"/>
          <w:lang w:val="uk-UA"/>
        </w:rPr>
        <w:t xml:space="preserve"> точковий коефіцієнт теплопередачі </w:t>
      </w:r>
      <w:r w:rsidRPr="003C25DA">
        <w:rPr>
          <w:rFonts w:ascii="Times New Roman" w:hAnsi="Times New Roman" w:cs="Times New Roman"/>
          <w:i/>
          <w:sz w:val="28"/>
          <w:szCs w:val="28"/>
          <w:lang w:val="uk-UA"/>
        </w:rPr>
        <w:t>j</w:t>
      </w:r>
      <w:r w:rsidRPr="003C25DA">
        <w:rPr>
          <w:rFonts w:ascii="Times New Roman" w:hAnsi="Times New Roman" w:cs="Times New Roman"/>
          <w:sz w:val="28"/>
          <w:szCs w:val="28"/>
          <w:lang w:val="uk-UA"/>
        </w:rPr>
        <w:t>-го точкового теплопровідного включення,</w:t>
      </w:r>
      <w:r w:rsidRPr="003C25DA">
        <w:rPr>
          <w:rFonts w:ascii="Times New Roman" w:hAnsi="Times New Roman" w:cs="Times New Roman"/>
          <w:color w:val="000000"/>
          <w:sz w:val="28"/>
          <w:szCs w:val="28"/>
          <w:lang w:val="uk-UA"/>
        </w:rPr>
        <w:t xml:space="preserve"> Вт/К; </w:t>
      </w:r>
    </w:p>
    <w:p w14:paraId="31CF6061" w14:textId="376019A1" w:rsidR="00AA4A88" w:rsidRPr="003C25DA" w:rsidRDefault="00AA4A88" w:rsidP="00AA4A88">
      <w:pPr>
        <w:spacing w:after="0" w:line="360" w:lineRule="auto"/>
        <w:ind w:firstLine="709"/>
        <w:contextualSpacing/>
        <w:jc w:val="both"/>
        <w:rPr>
          <w:rFonts w:ascii="Times New Roman" w:hAnsi="Times New Roman" w:cs="Times New Roman"/>
          <w:sz w:val="28"/>
          <w:szCs w:val="28"/>
          <w:lang w:val="uk-UA"/>
        </w:rPr>
      </w:pPr>
      <w:r w:rsidRPr="003C25DA">
        <w:rPr>
          <w:rFonts w:ascii="Times New Roman" w:hAnsi="Times New Roman" w:cs="Times New Roman"/>
          <w:i/>
          <w:color w:val="000000"/>
          <w:sz w:val="28"/>
          <w:szCs w:val="28"/>
          <w:lang w:val="uk-UA"/>
        </w:rPr>
        <w:t>b</w:t>
      </w:r>
      <w:r w:rsidRPr="003C25DA">
        <w:rPr>
          <w:rFonts w:ascii="Times New Roman" w:hAnsi="Times New Roman" w:cs="Times New Roman"/>
          <w:color w:val="000000"/>
          <w:sz w:val="28"/>
          <w:szCs w:val="28"/>
          <w:vertAlign w:val="subscript"/>
          <w:lang w:val="uk-UA"/>
        </w:rPr>
        <w:t>tr,</w:t>
      </w:r>
      <w:r w:rsidRPr="003C25DA">
        <w:rPr>
          <w:rFonts w:ascii="Times New Roman" w:hAnsi="Times New Roman" w:cs="Times New Roman"/>
          <w:i/>
          <w:color w:val="000000"/>
          <w:sz w:val="28"/>
          <w:szCs w:val="28"/>
          <w:vertAlign w:val="subscript"/>
          <w:lang w:val="uk-UA"/>
        </w:rPr>
        <w:t>x</w:t>
      </w:r>
      <w:r w:rsidRPr="003C25DA">
        <w:rPr>
          <w:rFonts w:ascii="Times New Roman" w:hAnsi="Times New Roman" w:cs="Times New Roman"/>
          <w:color w:val="000000"/>
          <w:sz w:val="28"/>
          <w:szCs w:val="28"/>
          <w:vertAlign w:val="subscript"/>
          <w:lang w:val="uk-UA"/>
        </w:rPr>
        <w:t xml:space="preserve"> </w:t>
      </w:r>
      <w:r w:rsidRPr="003C25DA">
        <w:rPr>
          <w:rFonts w:ascii="Times New Roman" w:hAnsi="Times New Roman" w:cs="Times New Roman"/>
          <w:color w:val="000000"/>
          <w:sz w:val="28"/>
          <w:szCs w:val="28"/>
          <w:lang w:val="uk-UA"/>
        </w:rPr>
        <w:t>–</w:t>
      </w:r>
      <w:r w:rsidRPr="003C25DA">
        <w:rPr>
          <w:rFonts w:ascii="Times New Roman" w:hAnsi="Times New Roman" w:cs="Times New Roman"/>
          <w:sz w:val="28"/>
          <w:szCs w:val="28"/>
          <w:lang w:val="uk-UA"/>
        </w:rPr>
        <w:t xml:space="preserve"> поправочний коефіцієнт, </w:t>
      </w:r>
      <w:r w:rsidRPr="00B94A2F">
        <w:rPr>
          <w:rFonts w:ascii="Times New Roman" w:hAnsi="Times New Roman" w:cs="Times New Roman"/>
          <w:sz w:val="28"/>
          <w:szCs w:val="28"/>
          <w:lang w:val="uk-UA"/>
        </w:rPr>
        <w:t>що становить</w:t>
      </w:r>
      <w:r w:rsidR="00B94A2F">
        <w:rPr>
          <w:rFonts w:ascii="Times New Roman" w:hAnsi="Times New Roman" w:cs="Times New Roman"/>
          <w:sz w:val="28"/>
          <w:szCs w:val="28"/>
          <w:lang w:val="uk-UA"/>
        </w:rPr>
        <w:t xml:space="preserve"> 1</w:t>
      </w:r>
      <w:r w:rsidRPr="00B94A2F">
        <w:rPr>
          <w:rFonts w:ascii="Times New Roman" w:hAnsi="Times New Roman" w:cs="Times New Roman"/>
          <w:sz w:val="28"/>
          <w:szCs w:val="28"/>
          <w:lang w:val="uk-UA"/>
        </w:rPr>
        <w:t>.</w:t>
      </w:r>
    </w:p>
    <w:p w14:paraId="7BB135D0" w14:textId="3901EC07" w:rsidR="00AA4A88" w:rsidRDefault="00AA4A88" w:rsidP="00AA4A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Визначимо загальний коефіцієнт теплопередачі трансмісією </w:t>
      </w:r>
      <w:r>
        <w:rPr>
          <w:rFonts w:ascii="Times New Roman" w:hAnsi="Times New Roman" w:cs="Times New Roman"/>
          <w:sz w:val="28"/>
          <w:szCs w:val="28"/>
          <w:lang w:val="en-US"/>
        </w:rPr>
        <w:t>H</w:t>
      </w:r>
      <w:r>
        <w:rPr>
          <w:rFonts w:ascii="Times New Roman" w:hAnsi="Times New Roman" w:cs="Times New Roman"/>
          <w:sz w:val="28"/>
          <w:szCs w:val="28"/>
          <w:vertAlign w:val="subscript"/>
          <w:lang w:val="en-US"/>
        </w:rPr>
        <w:t>tr</w:t>
      </w:r>
      <w:r w:rsidRPr="00C30796">
        <w:rPr>
          <w:rFonts w:ascii="Times New Roman" w:hAnsi="Times New Roman" w:cs="Times New Roman"/>
          <w:sz w:val="28"/>
          <w:szCs w:val="28"/>
          <w:vertAlign w:val="subscript"/>
        </w:rPr>
        <w:t>,</w:t>
      </w:r>
      <w:r>
        <w:rPr>
          <w:rFonts w:ascii="Times New Roman" w:hAnsi="Times New Roman" w:cs="Times New Roman"/>
          <w:sz w:val="28"/>
          <w:szCs w:val="28"/>
          <w:vertAlign w:val="subscript"/>
          <w:lang w:val="en-US"/>
        </w:rPr>
        <w:t>adj</w:t>
      </w:r>
      <w:r w:rsidR="005B27B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86A5ED4" w14:textId="77777777" w:rsidR="00C07347" w:rsidRDefault="00C07347" w:rsidP="00C07347">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Підставивши отримані значення у формулу отримуємо: </w:t>
      </w:r>
    </w:p>
    <w:p w14:paraId="03C4C502" w14:textId="77777777" w:rsidR="00C07347" w:rsidRPr="00954854" w:rsidRDefault="00C07347" w:rsidP="00C07347">
      <w:pPr>
        <w:ind w:firstLine="709"/>
        <w:rPr>
          <w:rFonts w:ascii="Times New Roman" w:hAnsi="Times New Roman" w:cs="Times New Roman"/>
          <w:color w:val="000000"/>
          <w:sz w:val="28"/>
          <w:szCs w:val="28"/>
          <w:lang w:val="uk-UA"/>
        </w:rPr>
      </w:pPr>
      <w:r w:rsidRPr="00156277">
        <w:rPr>
          <w:rFonts w:ascii="Times New Roman" w:hAnsi="Times New Roman" w:cs="Times New Roman"/>
          <w:i/>
          <w:color w:val="000000"/>
          <w:sz w:val="28"/>
          <w:szCs w:val="28"/>
          <w:lang w:val="uk-UA"/>
        </w:rPr>
        <w:t>H</w:t>
      </w:r>
      <w:r w:rsidRPr="00156277">
        <w:rPr>
          <w:rFonts w:ascii="Times New Roman" w:hAnsi="Times New Roman" w:cs="Times New Roman"/>
          <w:color w:val="000000"/>
          <w:sz w:val="28"/>
          <w:szCs w:val="28"/>
          <w:vertAlign w:val="subscript"/>
          <w:lang w:val="uk-UA"/>
        </w:rPr>
        <w:t>tr,adj</w:t>
      </w:r>
      <w:r>
        <w:rPr>
          <w:rFonts w:ascii="Times New Roman" w:hAnsi="Times New Roman" w:cs="Times New Roman"/>
          <w:color w:val="000000"/>
          <w:sz w:val="28"/>
          <w:szCs w:val="28"/>
          <w:lang w:val="uk-UA"/>
        </w:rPr>
        <w:t xml:space="preserve"> = </w:t>
      </w:r>
      <w:r w:rsidRPr="00954854">
        <w:rPr>
          <w:rFonts w:ascii="Times New Roman" w:hAnsi="Times New Roman" w:cs="Times New Roman"/>
          <w:color w:val="000000"/>
          <w:sz w:val="28"/>
          <w:szCs w:val="28"/>
          <w:lang w:val="uk-UA"/>
        </w:rPr>
        <w:t>3796,735+2544,681+403+30,6+343+1668,33+53,98=8840,3</w:t>
      </w:r>
      <w:r w:rsidRPr="0064509E">
        <w:rPr>
          <w:rFonts w:ascii="Times New Roman" w:hAnsi="Times New Roman" w:cs="Times New Roman"/>
          <w:color w:val="000000"/>
          <w:sz w:val="28"/>
          <w:szCs w:val="28"/>
        </w:rPr>
        <w:t xml:space="preserve"> </w:t>
      </w:r>
      <w:r w:rsidRPr="00954854">
        <w:rPr>
          <w:rFonts w:ascii="Times New Roman" w:hAnsi="Times New Roman" w:cs="Times New Roman"/>
          <w:color w:val="000000"/>
          <w:sz w:val="28"/>
          <w:szCs w:val="28"/>
          <w:lang w:val="uk-UA"/>
        </w:rPr>
        <w:t>Вт/К</w:t>
      </w:r>
      <w:r w:rsidRPr="00954854">
        <w:rPr>
          <w:rFonts w:ascii="Times New Roman" w:hAnsi="Times New Roman" w:cs="Times New Roman"/>
          <w:color w:val="000000"/>
          <w:sz w:val="28"/>
          <w:szCs w:val="28"/>
        </w:rPr>
        <w:t>.</w:t>
      </w:r>
    </w:p>
    <w:p w14:paraId="2EC696F9" w14:textId="7D6E65E3" w:rsidR="00C07347" w:rsidRPr="0035170E" w:rsidRDefault="00C07347" w:rsidP="00C07347">
      <w:pPr>
        <w:ind w:firstLine="709"/>
        <w:jc w:val="both"/>
        <w:rPr>
          <w:rFonts w:ascii="Times New Roman" w:hAnsi="Times New Roman" w:cs="Times New Roman"/>
          <w:spacing w:val="-2"/>
          <w:sz w:val="28"/>
          <w:szCs w:val="28"/>
          <w:lang w:val="uk-UA"/>
        </w:rPr>
      </w:pPr>
      <w:r w:rsidRPr="00C07347">
        <w:rPr>
          <w:rFonts w:ascii="Times New Roman" w:hAnsi="Times New Roman" w:cs="Times New Roman"/>
          <w:spacing w:val="-2"/>
          <w:sz w:val="28"/>
          <w:szCs w:val="28"/>
          <w:lang w:val="uk-UA"/>
        </w:rPr>
        <w:t xml:space="preserve">Сумарну теплопередачу трансмісією </w:t>
      </w:r>
      <w:r w:rsidRPr="00C07347">
        <w:rPr>
          <w:rFonts w:ascii="Times New Roman" w:hAnsi="Times New Roman" w:cs="Times New Roman"/>
          <w:spacing w:val="-2"/>
          <w:sz w:val="28"/>
          <w:szCs w:val="28"/>
          <w:lang w:val="en-US"/>
        </w:rPr>
        <w:t>Q</w:t>
      </w:r>
      <w:r w:rsidRPr="00C07347">
        <w:rPr>
          <w:rFonts w:ascii="Times New Roman" w:hAnsi="Times New Roman" w:cs="Times New Roman"/>
          <w:spacing w:val="-2"/>
          <w:sz w:val="28"/>
          <w:szCs w:val="28"/>
          <w:vertAlign w:val="subscript"/>
          <w:lang w:val="en-US"/>
        </w:rPr>
        <w:t>tr</w:t>
      </w:r>
      <w:r w:rsidRPr="00C07347">
        <w:rPr>
          <w:rFonts w:ascii="Times New Roman" w:hAnsi="Times New Roman" w:cs="Times New Roman"/>
          <w:spacing w:val="-2"/>
          <w:sz w:val="28"/>
          <w:szCs w:val="28"/>
          <w:vertAlign w:val="subscript"/>
        </w:rPr>
        <w:t xml:space="preserve"> </w:t>
      </w:r>
      <w:r w:rsidRPr="00C07347">
        <w:rPr>
          <w:rFonts w:ascii="Times New Roman" w:hAnsi="Times New Roman" w:cs="Times New Roman"/>
          <w:spacing w:val="-2"/>
          <w:sz w:val="28"/>
          <w:szCs w:val="28"/>
          <w:lang w:val="uk-UA"/>
        </w:rPr>
        <w:t>визначимо за формулою</w:t>
      </w:r>
      <w:r w:rsidRPr="0035170E">
        <w:rPr>
          <w:rFonts w:ascii="Times New Roman" w:hAnsi="Times New Roman" w:cs="Times New Roman"/>
          <w:spacing w:val="-2"/>
          <w:sz w:val="28"/>
          <w:szCs w:val="28"/>
          <w:lang w:val="uk-UA"/>
        </w:rPr>
        <w:t>:</w:t>
      </w:r>
    </w:p>
    <w:p w14:paraId="139A9F9B" w14:textId="77777777" w:rsidR="00C07347" w:rsidRPr="0035170E" w:rsidRDefault="00F47E64" w:rsidP="00C07347">
      <w:pPr>
        <w:ind w:firstLine="709"/>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Q</m:t>
            </m:r>
          </m:e>
          <m:sub>
            <m:r>
              <w:rPr>
                <w:rFonts w:ascii="Cambria Math" w:hAnsi="Cambria Math" w:cs="Times New Roman"/>
                <w:sz w:val="28"/>
                <w:szCs w:val="28"/>
                <w:lang w:val="en-US"/>
              </w:rPr>
              <m:t>tr</m:t>
            </m:r>
          </m:sub>
        </m:sSub>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H</m:t>
            </m:r>
          </m:e>
          <m:sub>
            <m:r>
              <w:rPr>
                <w:rFonts w:ascii="Cambria Math" w:hAnsi="Cambria Math" w:cs="Times New Roman"/>
                <w:sz w:val="28"/>
                <w:szCs w:val="28"/>
                <w:lang w:val="en-US"/>
              </w:rPr>
              <m:t>tr</m:t>
            </m:r>
            <m:r>
              <w:rPr>
                <w:rFonts w:ascii="Cambria Math" w:hAnsi="Cambria Math" w:cs="Times New Roman"/>
                <w:sz w:val="28"/>
                <w:szCs w:val="28"/>
                <w:lang w:val="uk-UA"/>
              </w:rPr>
              <m:t>,</m:t>
            </m:r>
            <m:r>
              <w:rPr>
                <w:rFonts w:ascii="Cambria Math" w:hAnsi="Cambria Math" w:cs="Times New Roman"/>
                <w:sz w:val="28"/>
                <w:szCs w:val="28"/>
                <w:lang w:val="en-US"/>
              </w:rPr>
              <m:t>adj</m:t>
            </m:r>
          </m:sub>
        </m:sSub>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r>
              <w:rPr>
                <w:rFonts w:ascii="Cambria Math" w:hAnsi="Cambria Math" w:cs="Times New Roman"/>
                <w:sz w:val="28"/>
                <w:szCs w:val="28"/>
                <w:lang w:val="en-US"/>
              </w:rPr>
              <m:t>int</m:t>
            </m:r>
            <m:r>
              <w:rPr>
                <w:rFonts w:ascii="Cambria Math" w:hAnsi="Cambria Math" w:cs="Times New Roman"/>
                <w:sz w:val="28"/>
                <w:szCs w:val="28"/>
                <w:lang w:val="uk-UA"/>
              </w:rPr>
              <m:t>,</m:t>
            </m:r>
            <m:r>
              <w:rPr>
                <w:rFonts w:ascii="Cambria Math" w:hAnsi="Cambria Math" w:cs="Times New Roman"/>
                <w:sz w:val="28"/>
                <w:szCs w:val="28"/>
                <w:lang w:val="en-US"/>
              </w:rPr>
              <m:t>set</m:t>
            </m:r>
            <m:r>
              <w:rPr>
                <w:rFonts w:ascii="Cambria Math" w:hAnsi="Cambria Math" w:cs="Times New Roman"/>
                <w:sz w:val="28"/>
                <w:szCs w:val="28"/>
                <w:lang w:val="uk-UA"/>
              </w:rPr>
              <m:t>,</m:t>
            </m:r>
            <m:r>
              <w:rPr>
                <w:rFonts w:ascii="Cambria Math" w:hAnsi="Cambria Math" w:cs="Times New Roman"/>
                <w:sz w:val="28"/>
                <w:szCs w:val="28"/>
                <w:lang w:val="en-US"/>
              </w:rPr>
              <m:t>H</m:t>
            </m:r>
          </m:sub>
        </m:sSub>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r>
              <w:rPr>
                <w:rFonts w:ascii="Cambria Math" w:hAnsi="Cambria Math" w:cs="Times New Roman"/>
                <w:sz w:val="28"/>
                <w:szCs w:val="28"/>
                <w:lang w:val="en-US"/>
              </w:rPr>
              <m:t>e</m:t>
            </m:r>
          </m:sub>
        </m:sSub>
        <m:r>
          <w:rPr>
            <w:rFonts w:ascii="Cambria Math" w:hAnsi="Cambria Math" w:cs="Times New Roman"/>
            <w:sz w:val="28"/>
            <w:szCs w:val="28"/>
            <w:lang w:val="uk-UA"/>
          </w:rPr>
          <m:t>)∙</m:t>
        </m:r>
        <m:r>
          <w:rPr>
            <w:rFonts w:ascii="Cambria Math" w:hAnsi="Cambria Math" w:cs="Times New Roman"/>
            <w:sz w:val="28"/>
            <w:szCs w:val="28"/>
            <w:lang w:val="en-US"/>
          </w:rPr>
          <m:t>t</m:t>
        </m:r>
      </m:oMath>
      <w:r w:rsidR="00C07347" w:rsidRPr="0035170E">
        <w:rPr>
          <w:rFonts w:ascii="Times New Roman" w:eastAsiaTheme="minorEastAsia" w:hAnsi="Times New Roman" w:cs="Times New Roman"/>
          <w:sz w:val="28"/>
          <w:szCs w:val="28"/>
          <w:lang w:val="uk-UA"/>
        </w:rPr>
        <w:t>,</w:t>
      </w:r>
    </w:p>
    <w:p w14:paraId="2DE9CC49" w14:textId="77777777" w:rsidR="00C07347" w:rsidRDefault="00C07347" w:rsidP="00C07347">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Calibri" w:hAnsi="Calibri" w:cs="Calibri"/>
          <w:sz w:val="28"/>
          <w:szCs w:val="28"/>
          <w:lang w:val="en-US"/>
        </w:rPr>
        <w:t>θ</w:t>
      </w:r>
      <w:r>
        <w:rPr>
          <w:rFonts w:ascii="Times New Roman" w:hAnsi="Times New Roman" w:cs="Times New Roman"/>
          <w:sz w:val="28"/>
          <w:szCs w:val="28"/>
          <w:vertAlign w:val="subscript"/>
          <w:lang w:val="en-US"/>
        </w:rPr>
        <w:t>int</w:t>
      </w:r>
      <w:r w:rsidRPr="00C30796">
        <w:rPr>
          <w:rFonts w:ascii="Times New Roman" w:hAnsi="Times New Roman" w:cs="Times New Roman"/>
          <w:sz w:val="28"/>
          <w:szCs w:val="28"/>
          <w:vertAlign w:val="subscript"/>
        </w:rPr>
        <w:t>,</w:t>
      </w:r>
      <w:r>
        <w:rPr>
          <w:rFonts w:ascii="Times New Roman" w:hAnsi="Times New Roman" w:cs="Times New Roman"/>
          <w:sz w:val="28"/>
          <w:szCs w:val="28"/>
          <w:vertAlign w:val="subscript"/>
          <w:lang w:val="en-US"/>
        </w:rPr>
        <w:t>set</w:t>
      </w:r>
      <w:r w:rsidRPr="00C30796">
        <w:rPr>
          <w:rFonts w:ascii="Times New Roman" w:hAnsi="Times New Roman" w:cs="Times New Roman"/>
          <w:sz w:val="28"/>
          <w:szCs w:val="28"/>
          <w:vertAlign w:val="subscript"/>
        </w:rPr>
        <w:t>,</w:t>
      </w:r>
      <w:r>
        <w:rPr>
          <w:rFonts w:ascii="Times New Roman" w:hAnsi="Times New Roman" w:cs="Times New Roman"/>
          <w:sz w:val="28"/>
          <w:szCs w:val="28"/>
          <w:vertAlign w:val="subscript"/>
          <w:lang w:val="en-US"/>
        </w:rPr>
        <w:t>H</w:t>
      </w:r>
      <w:r w:rsidRPr="00C30796">
        <w:rPr>
          <w:rFonts w:ascii="Times New Roman" w:hAnsi="Times New Roman" w:cs="Times New Roman"/>
          <w:sz w:val="28"/>
          <w:szCs w:val="28"/>
          <w:vertAlign w:val="subscript"/>
        </w:rPr>
        <w:t xml:space="preserve"> </w:t>
      </w:r>
      <w:r>
        <w:rPr>
          <w:rFonts w:ascii="Times New Roman" w:hAnsi="Times New Roman" w:cs="Times New Roman"/>
          <w:sz w:val="28"/>
          <w:szCs w:val="28"/>
        </w:rPr>
        <w:t>– задана температура зони буд</w:t>
      </w:r>
      <w:r>
        <w:rPr>
          <w:rFonts w:ascii="Times New Roman" w:hAnsi="Times New Roman" w:cs="Times New Roman"/>
          <w:sz w:val="28"/>
          <w:szCs w:val="28"/>
          <w:lang w:val="uk-UA"/>
        </w:rPr>
        <w:t>івлі для опалення,</w:t>
      </w:r>
      <w:r w:rsidRPr="00E10829">
        <w:rPr>
          <w:rFonts w:ascii="Calibri" w:hAnsi="Calibri" w:cs="Calibri"/>
          <w:sz w:val="28"/>
          <w:szCs w:val="28"/>
        </w:rPr>
        <w:t xml:space="preserve"> </w:t>
      </w:r>
      <w:r>
        <w:rPr>
          <w:rFonts w:ascii="Calibri" w:hAnsi="Calibri" w:cs="Calibri"/>
          <w:sz w:val="28"/>
          <w:szCs w:val="28"/>
          <w:lang w:val="en-US"/>
        </w:rPr>
        <w:t>θ</w:t>
      </w:r>
      <w:r>
        <w:rPr>
          <w:rFonts w:ascii="Times New Roman" w:hAnsi="Times New Roman" w:cs="Times New Roman"/>
          <w:sz w:val="28"/>
          <w:szCs w:val="28"/>
          <w:vertAlign w:val="subscript"/>
          <w:lang w:val="en-US"/>
        </w:rPr>
        <w:t>int</w:t>
      </w:r>
      <w:r w:rsidRPr="00C30796">
        <w:rPr>
          <w:rFonts w:ascii="Times New Roman" w:hAnsi="Times New Roman" w:cs="Times New Roman"/>
          <w:sz w:val="28"/>
          <w:szCs w:val="28"/>
          <w:vertAlign w:val="subscript"/>
        </w:rPr>
        <w:t>,</w:t>
      </w:r>
      <w:r>
        <w:rPr>
          <w:rFonts w:ascii="Times New Roman" w:hAnsi="Times New Roman" w:cs="Times New Roman"/>
          <w:sz w:val="28"/>
          <w:szCs w:val="28"/>
          <w:vertAlign w:val="subscript"/>
          <w:lang w:val="en-US"/>
        </w:rPr>
        <w:t>set</w:t>
      </w:r>
      <w:r w:rsidRPr="00C30796">
        <w:rPr>
          <w:rFonts w:ascii="Times New Roman" w:hAnsi="Times New Roman" w:cs="Times New Roman"/>
          <w:sz w:val="28"/>
          <w:szCs w:val="28"/>
          <w:vertAlign w:val="subscript"/>
        </w:rPr>
        <w:t>,</w:t>
      </w:r>
      <w:r>
        <w:rPr>
          <w:rFonts w:ascii="Times New Roman" w:hAnsi="Times New Roman" w:cs="Times New Roman"/>
          <w:sz w:val="28"/>
          <w:szCs w:val="28"/>
          <w:vertAlign w:val="subscript"/>
          <w:lang w:val="en-US"/>
        </w:rPr>
        <w:t>H</w:t>
      </w:r>
      <w:r>
        <w:rPr>
          <w:rFonts w:ascii="Times New Roman" w:hAnsi="Times New Roman" w:cs="Times New Roman"/>
          <w:sz w:val="28"/>
          <w:szCs w:val="28"/>
        </w:rPr>
        <w:t>=2</w:t>
      </w:r>
      <w:r w:rsidRPr="00954854">
        <w:rPr>
          <w:rFonts w:ascii="Times New Roman" w:hAnsi="Times New Roman" w:cs="Times New Roman"/>
          <w:sz w:val="28"/>
          <w:szCs w:val="28"/>
        </w:rPr>
        <w:t>0</w:t>
      </w:r>
      <w:r>
        <w:rPr>
          <w:rFonts w:ascii="Times New Roman" w:hAnsi="Times New Roman" w:cs="Times New Roman"/>
          <w:sz w:val="28"/>
          <w:szCs w:val="28"/>
          <w:lang w:val="uk-UA"/>
        </w:rPr>
        <w:t xml:space="preserve"> </w:t>
      </w:r>
      <w:r>
        <w:rPr>
          <w:rFonts w:ascii="Calibri" w:hAnsi="Calibri" w:cs="Calibri"/>
          <w:sz w:val="28"/>
          <w:szCs w:val="28"/>
          <w:lang w:val="uk-UA"/>
        </w:rPr>
        <w:t>°</w:t>
      </w:r>
      <w:r>
        <w:rPr>
          <w:rFonts w:ascii="Times New Roman" w:hAnsi="Times New Roman" w:cs="Times New Roman"/>
          <w:sz w:val="28"/>
          <w:szCs w:val="28"/>
          <w:lang w:val="uk-UA"/>
        </w:rPr>
        <w:t>С;</w:t>
      </w:r>
    </w:p>
    <w:p w14:paraId="7D4ED13A" w14:textId="77777777" w:rsidR="00C07347" w:rsidRPr="00C30796" w:rsidRDefault="00C07347" w:rsidP="00C07347">
      <w:pPr>
        <w:ind w:firstLine="709"/>
        <w:jc w:val="both"/>
        <w:rPr>
          <w:rFonts w:ascii="Times New Roman" w:hAnsi="Times New Roman" w:cs="Times New Roman"/>
          <w:sz w:val="28"/>
          <w:szCs w:val="28"/>
          <w:lang w:val="uk-UA"/>
        </w:rPr>
      </w:pPr>
      <w:r>
        <w:rPr>
          <w:rFonts w:ascii="Calibri" w:hAnsi="Calibri" w:cs="Calibri"/>
          <w:sz w:val="28"/>
          <w:szCs w:val="28"/>
          <w:lang w:val="en-US"/>
        </w:rPr>
        <w:t>θ</w:t>
      </w:r>
      <w:r>
        <w:rPr>
          <w:rFonts w:ascii="Times New Roman" w:hAnsi="Times New Roman" w:cs="Times New Roman"/>
          <w:sz w:val="28"/>
          <w:szCs w:val="28"/>
          <w:vertAlign w:val="subscript"/>
          <w:lang w:val="en-US"/>
        </w:rPr>
        <w:t>int</w:t>
      </w:r>
      <w:r w:rsidRPr="00C30796">
        <w:rPr>
          <w:rFonts w:ascii="Times New Roman" w:hAnsi="Times New Roman" w:cs="Times New Roman"/>
          <w:sz w:val="28"/>
          <w:szCs w:val="28"/>
          <w:vertAlign w:val="subscript"/>
        </w:rPr>
        <w:t>,</w:t>
      </w:r>
      <w:r>
        <w:rPr>
          <w:rFonts w:ascii="Times New Roman" w:hAnsi="Times New Roman" w:cs="Times New Roman"/>
          <w:sz w:val="28"/>
          <w:szCs w:val="28"/>
          <w:vertAlign w:val="subscript"/>
          <w:lang w:val="en-US"/>
        </w:rPr>
        <w:t>set</w:t>
      </w:r>
      <w:r w:rsidRPr="00C30796">
        <w:rPr>
          <w:rFonts w:ascii="Times New Roman" w:hAnsi="Times New Roman" w:cs="Times New Roman"/>
          <w:sz w:val="28"/>
          <w:szCs w:val="28"/>
          <w:vertAlign w:val="subscript"/>
        </w:rPr>
        <w:t>,</w:t>
      </w:r>
      <w:r>
        <w:rPr>
          <w:rFonts w:ascii="Times New Roman" w:hAnsi="Times New Roman" w:cs="Times New Roman"/>
          <w:sz w:val="28"/>
          <w:szCs w:val="28"/>
          <w:vertAlign w:val="subscript"/>
        </w:rPr>
        <w:t>С</w:t>
      </w:r>
      <w:r w:rsidRPr="00C30796">
        <w:rPr>
          <w:rFonts w:ascii="Times New Roman" w:hAnsi="Times New Roman" w:cs="Times New Roman"/>
          <w:sz w:val="28"/>
          <w:szCs w:val="28"/>
          <w:vertAlign w:val="subscript"/>
        </w:rPr>
        <w:t xml:space="preserve"> </w:t>
      </w:r>
      <w:r>
        <w:rPr>
          <w:rFonts w:ascii="Times New Roman" w:hAnsi="Times New Roman" w:cs="Times New Roman"/>
          <w:sz w:val="28"/>
          <w:szCs w:val="28"/>
        </w:rPr>
        <w:t>– задана температура зони буд</w:t>
      </w:r>
      <w:r>
        <w:rPr>
          <w:rFonts w:ascii="Times New Roman" w:hAnsi="Times New Roman" w:cs="Times New Roman"/>
          <w:sz w:val="28"/>
          <w:szCs w:val="28"/>
          <w:lang w:val="uk-UA"/>
        </w:rPr>
        <w:t>івлі для охолодження,</w:t>
      </w:r>
      <w:r w:rsidRPr="00E10829">
        <w:rPr>
          <w:rFonts w:ascii="Calibri" w:hAnsi="Calibri" w:cs="Calibri"/>
          <w:sz w:val="28"/>
          <w:szCs w:val="28"/>
        </w:rPr>
        <w:t xml:space="preserve"> </w:t>
      </w:r>
      <w:r>
        <w:rPr>
          <w:rFonts w:ascii="Calibri" w:hAnsi="Calibri" w:cs="Calibri"/>
          <w:sz w:val="28"/>
          <w:szCs w:val="28"/>
          <w:lang w:val="en-US"/>
        </w:rPr>
        <w:t>θ</w:t>
      </w:r>
      <w:r>
        <w:rPr>
          <w:rFonts w:ascii="Times New Roman" w:hAnsi="Times New Roman" w:cs="Times New Roman"/>
          <w:sz w:val="28"/>
          <w:szCs w:val="28"/>
          <w:vertAlign w:val="subscript"/>
          <w:lang w:val="en-US"/>
        </w:rPr>
        <w:t>int</w:t>
      </w:r>
      <w:r w:rsidRPr="00C30796">
        <w:rPr>
          <w:rFonts w:ascii="Times New Roman" w:hAnsi="Times New Roman" w:cs="Times New Roman"/>
          <w:sz w:val="28"/>
          <w:szCs w:val="28"/>
          <w:vertAlign w:val="subscript"/>
        </w:rPr>
        <w:t>,</w:t>
      </w:r>
      <w:r>
        <w:rPr>
          <w:rFonts w:ascii="Times New Roman" w:hAnsi="Times New Roman" w:cs="Times New Roman"/>
          <w:sz w:val="28"/>
          <w:szCs w:val="28"/>
          <w:vertAlign w:val="subscript"/>
          <w:lang w:val="en-US"/>
        </w:rPr>
        <w:t>set</w:t>
      </w:r>
      <w:r w:rsidRPr="00C30796">
        <w:rPr>
          <w:rFonts w:ascii="Times New Roman" w:hAnsi="Times New Roman" w:cs="Times New Roman"/>
          <w:sz w:val="28"/>
          <w:szCs w:val="28"/>
          <w:vertAlign w:val="subscript"/>
        </w:rPr>
        <w:t>,</w:t>
      </w:r>
      <w:r>
        <w:rPr>
          <w:rFonts w:ascii="Times New Roman" w:hAnsi="Times New Roman" w:cs="Times New Roman"/>
          <w:sz w:val="28"/>
          <w:szCs w:val="28"/>
          <w:vertAlign w:val="subscript"/>
          <w:lang w:val="en-US"/>
        </w:rPr>
        <w:t>H</w:t>
      </w:r>
      <w:r>
        <w:rPr>
          <w:rFonts w:ascii="Times New Roman" w:hAnsi="Times New Roman" w:cs="Times New Roman"/>
          <w:sz w:val="28"/>
          <w:szCs w:val="28"/>
        </w:rPr>
        <w:t>=2</w:t>
      </w:r>
      <w:r w:rsidRPr="00954854">
        <w:rPr>
          <w:rFonts w:ascii="Times New Roman" w:hAnsi="Times New Roman" w:cs="Times New Roman"/>
          <w:sz w:val="28"/>
          <w:szCs w:val="28"/>
        </w:rPr>
        <w:t>4</w:t>
      </w:r>
      <w:r>
        <w:rPr>
          <w:rFonts w:ascii="Times New Roman" w:hAnsi="Times New Roman" w:cs="Times New Roman"/>
          <w:sz w:val="28"/>
          <w:szCs w:val="28"/>
          <w:lang w:val="uk-UA"/>
        </w:rPr>
        <w:t> </w:t>
      </w:r>
      <w:r>
        <w:rPr>
          <w:rFonts w:ascii="Calibri" w:hAnsi="Calibri" w:cs="Calibri"/>
          <w:sz w:val="28"/>
          <w:szCs w:val="28"/>
          <w:lang w:val="uk-UA"/>
        </w:rPr>
        <w:t>°</w:t>
      </w:r>
      <w:r>
        <w:rPr>
          <w:rFonts w:ascii="Times New Roman" w:hAnsi="Times New Roman" w:cs="Times New Roman"/>
          <w:sz w:val="28"/>
          <w:szCs w:val="28"/>
          <w:lang w:val="uk-UA"/>
        </w:rPr>
        <w:t>С;</w:t>
      </w:r>
    </w:p>
    <w:p w14:paraId="53BD8D90" w14:textId="77777777" w:rsidR="00C07347" w:rsidRDefault="00C07347" w:rsidP="00C07347">
      <w:pPr>
        <w:spacing w:after="0" w:line="360" w:lineRule="auto"/>
        <w:ind w:firstLine="709"/>
        <w:jc w:val="both"/>
        <w:rPr>
          <w:rFonts w:ascii="Times New Roman" w:eastAsiaTheme="minorEastAsia" w:hAnsi="Times New Roman" w:cs="Times New Roman"/>
          <w:sz w:val="28"/>
          <w:szCs w:val="28"/>
          <w:lang w:val="uk-UA"/>
        </w:rPr>
      </w:pPr>
      <w:r>
        <w:rPr>
          <w:rFonts w:ascii="Calibri" w:hAnsi="Calibri" w:cs="Calibri"/>
          <w:sz w:val="28"/>
          <w:szCs w:val="28"/>
          <w:lang w:val="en-US"/>
        </w:rPr>
        <w:t>θ</w:t>
      </w:r>
      <w:r>
        <w:rPr>
          <w:rFonts w:ascii="Times New Roman" w:hAnsi="Times New Roman" w:cs="Times New Roman"/>
          <w:sz w:val="28"/>
          <w:szCs w:val="28"/>
          <w:vertAlign w:val="subscript"/>
          <w:lang w:val="uk-UA"/>
        </w:rPr>
        <w:t xml:space="preserve">е </w:t>
      </w:r>
      <w:r>
        <w:rPr>
          <w:rFonts w:ascii="Times New Roman" w:eastAsiaTheme="minorEastAsia" w:hAnsi="Times New Roman" w:cs="Times New Roman"/>
          <w:sz w:val="28"/>
          <w:szCs w:val="28"/>
          <w:lang w:val="uk-UA"/>
        </w:rPr>
        <w:t>– середньомісячна температура зовнішнього середовища,</w:t>
      </w:r>
      <w:r>
        <w:rPr>
          <w:rFonts w:ascii="Calibri" w:eastAsiaTheme="minorEastAsia" w:hAnsi="Calibri" w:cs="Calibri"/>
          <w:sz w:val="28"/>
          <w:szCs w:val="28"/>
          <w:lang w:val="uk-UA"/>
        </w:rPr>
        <w:t>°</w:t>
      </w:r>
      <w:r>
        <w:rPr>
          <w:rFonts w:ascii="Times New Roman" w:eastAsiaTheme="minorEastAsia" w:hAnsi="Times New Roman" w:cs="Times New Roman"/>
          <w:sz w:val="28"/>
          <w:szCs w:val="28"/>
          <w:lang w:val="uk-UA"/>
        </w:rPr>
        <w:t>С;</w:t>
      </w:r>
    </w:p>
    <w:p w14:paraId="29ECB1F1" w14:textId="77777777" w:rsidR="00C07347" w:rsidRDefault="00C07347" w:rsidP="00C07347">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t</w:t>
      </w:r>
      <w:r w:rsidRPr="00C3079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 тривалість місяцю для якого проводяться розрахунки, год.</w:t>
      </w:r>
    </w:p>
    <w:p w14:paraId="78734237" w14:textId="77777777" w:rsidR="00C07347" w:rsidRPr="002E6362" w:rsidRDefault="00C07347" w:rsidP="00C07347">
      <w:pPr>
        <w:spacing w:after="0" w:line="360" w:lineRule="auto"/>
        <w:ind w:firstLine="709"/>
        <w:jc w:val="both"/>
        <w:rPr>
          <w:rFonts w:ascii="Times New Roman" w:eastAsiaTheme="minorEastAsia" w:hAnsi="Times New Roman" w:cs="Times New Roman"/>
          <w:sz w:val="28"/>
          <w:szCs w:val="28"/>
          <w:lang w:val="uk-UA"/>
        </w:rPr>
      </w:pPr>
      <w:r w:rsidRPr="002E6362">
        <w:rPr>
          <w:rFonts w:ascii="Times New Roman" w:eastAsiaTheme="minorEastAsia" w:hAnsi="Times New Roman" w:cs="Times New Roman"/>
          <w:sz w:val="28"/>
          <w:szCs w:val="28"/>
          <w:lang w:val="uk-UA"/>
        </w:rPr>
        <w:t xml:space="preserve">Розрахунки проводяться для всіх місяців опалювального періоду. </w:t>
      </w:r>
    </w:p>
    <w:p w14:paraId="78C025BF" w14:textId="77777777" w:rsidR="00AA4A88" w:rsidRDefault="00AA4A88" w:rsidP="00AA4A88">
      <w:pPr>
        <w:spacing w:after="0" w:line="360" w:lineRule="auto"/>
        <w:ind w:firstLine="709"/>
        <w:jc w:val="both"/>
        <w:rPr>
          <w:rFonts w:ascii="Times New Roman" w:hAnsi="Times New Roman" w:cs="Times New Roman"/>
          <w:sz w:val="28"/>
          <w:szCs w:val="28"/>
          <w:lang w:val="uk-UA"/>
        </w:rPr>
      </w:pPr>
    </w:p>
    <w:p w14:paraId="7E7514A2" w14:textId="0F47A8B5" w:rsidR="005E57C4" w:rsidRDefault="005E57C4" w:rsidP="00AA4A88">
      <w:pPr>
        <w:spacing w:after="0" w:line="360" w:lineRule="auto"/>
        <w:ind w:firstLine="709"/>
        <w:jc w:val="both"/>
        <w:rPr>
          <w:rFonts w:ascii="Times New Roman" w:hAnsi="Times New Roman" w:cs="Times New Roman"/>
          <w:sz w:val="28"/>
          <w:szCs w:val="28"/>
          <w:lang w:val="uk-UA"/>
        </w:rPr>
      </w:pPr>
    </w:p>
    <w:p w14:paraId="4B1FE951" w14:textId="77777777" w:rsidR="00B94A2F" w:rsidRPr="003C25DA" w:rsidRDefault="00B94A2F" w:rsidP="00AA4A88">
      <w:pPr>
        <w:spacing w:after="0" w:line="360" w:lineRule="auto"/>
        <w:ind w:firstLine="709"/>
        <w:jc w:val="both"/>
        <w:rPr>
          <w:rFonts w:ascii="Times New Roman" w:hAnsi="Times New Roman" w:cs="Times New Roman"/>
          <w:sz w:val="28"/>
          <w:szCs w:val="28"/>
          <w:lang w:val="uk-UA"/>
        </w:rPr>
      </w:pPr>
    </w:p>
    <w:p w14:paraId="6CA57B9E" w14:textId="0A6D00A5" w:rsidR="00AA4A88" w:rsidRDefault="00AA4A88" w:rsidP="00AA4A88">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w:t>
      </w:r>
      <w:r w:rsidR="00B94A2F">
        <w:rPr>
          <w:rFonts w:ascii="Times New Roman" w:hAnsi="Times New Roman" w:cs="Times New Roman"/>
          <w:sz w:val="28"/>
          <w:szCs w:val="28"/>
          <w:lang w:val="uk-UA"/>
        </w:rPr>
        <w:t>5</w:t>
      </w:r>
      <w:r>
        <w:rPr>
          <w:rFonts w:ascii="Times New Roman" w:hAnsi="Times New Roman" w:cs="Times New Roman"/>
          <w:sz w:val="28"/>
          <w:szCs w:val="28"/>
          <w:lang w:val="uk-UA"/>
        </w:rPr>
        <w:t xml:space="preserve"> – Загальний коефіцієнт теплопередачі трансмісією</w:t>
      </w:r>
    </w:p>
    <w:tbl>
      <w:tblPr>
        <w:tblW w:w="9413" w:type="dxa"/>
        <w:jc w:val="center"/>
        <w:tblLook w:val="04A0" w:firstRow="1" w:lastRow="0" w:firstColumn="1" w:lastColumn="0" w:noHBand="0" w:noVBand="1"/>
      </w:tblPr>
      <w:tblGrid>
        <w:gridCol w:w="3558"/>
        <w:gridCol w:w="1166"/>
        <w:gridCol w:w="1414"/>
        <w:gridCol w:w="1149"/>
        <w:gridCol w:w="960"/>
        <w:gridCol w:w="1166"/>
      </w:tblGrid>
      <w:tr w:rsidR="00954854" w:rsidRPr="00AC4AF4" w14:paraId="24BC8AF5" w14:textId="77777777" w:rsidTr="00C07347">
        <w:trPr>
          <w:trHeight w:val="454"/>
          <w:jc w:val="center"/>
        </w:trPr>
        <w:tc>
          <w:tcPr>
            <w:tcW w:w="35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84447A" w14:textId="77777777" w:rsidR="00954854" w:rsidRPr="00954854" w:rsidRDefault="00954854" w:rsidP="00C07347">
            <w:pPr>
              <w:spacing w:after="0" w:line="240" w:lineRule="auto"/>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Найменування огородження</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2443BB56"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Ai, м2</w:t>
            </w:r>
          </w:p>
        </w:tc>
        <w:tc>
          <w:tcPr>
            <w:tcW w:w="1414" w:type="dxa"/>
            <w:tcBorders>
              <w:top w:val="single" w:sz="4" w:space="0" w:color="auto"/>
              <w:left w:val="nil"/>
              <w:bottom w:val="single" w:sz="4" w:space="0" w:color="auto"/>
              <w:right w:val="single" w:sz="4" w:space="0" w:color="auto"/>
            </w:tcBorders>
            <w:shd w:val="clear" w:color="auto" w:fill="auto"/>
            <w:noWrap/>
            <w:vAlign w:val="center"/>
            <w:hideMark/>
          </w:tcPr>
          <w:p w14:paraId="5576A2DD"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 xml:space="preserve">R, </w:t>
            </w:r>
          </w:p>
          <w:p w14:paraId="4352E335"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м²К /Вт</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14:paraId="5DE349CF"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U, Вт/м²К</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73937711"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b tr.H</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7B4BC474"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H tr.H</w:t>
            </w:r>
          </w:p>
        </w:tc>
      </w:tr>
      <w:tr w:rsidR="00954854" w:rsidRPr="00AC4AF4" w14:paraId="4AD56D34" w14:textId="77777777" w:rsidTr="00C07347">
        <w:trPr>
          <w:trHeight w:val="454"/>
          <w:jc w:val="center"/>
        </w:trPr>
        <w:tc>
          <w:tcPr>
            <w:tcW w:w="35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2B935F" w14:textId="77777777" w:rsidR="00954854" w:rsidRPr="00954854" w:rsidRDefault="00954854" w:rsidP="00C07347">
            <w:pPr>
              <w:spacing w:after="0" w:line="240" w:lineRule="auto"/>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Стіни</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52C19075"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3151,29</w:t>
            </w:r>
          </w:p>
        </w:tc>
        <w:tc>
          <w:tcPr>
            <w:tcW w:w="1414" w:type="dxa"/>
            <w:tcBorders>
              <w:top w:val="single" w:sz="4" w:space="0" w:color="auto"/>
              <w:left w:val="nil"/>
              <w:bottom w:val="single" w:sz="4" w:space="0" w:color="auto"/>
              <w:right w:val="single" w:sz="4" w:space="0" w:color="auto"/>
            </w:tcBorders>
            <w:shd w:val="clear" w:color="auto" w:fill="auto"/>
            <w:noWrap/>
            <w:vAlign w:val="center"/>
            <w:hideMark/>
          </w:tcPr>
          <w:p w14:paraId="66CFB689"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0,83</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14:paraId="499AA466"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1,205</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4CA1B5D8"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72CA02AC"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3796,73</w:t>
            </w:r>
          </w:p>
        </w:tc>
      </w:tr>
      <w:tr w:rsidR="00954854" w:rsidRPr="00AC4AF4" w14:paraId="1121AEAA" w14:textId="77777777" w:rsidTr="00C07347">
        <w:trPr>
          <w:trHeight w:val="454"/>
          <w:jc w:val="center"/>
        </w:trPr>
        <w:tc>
          <w:tcPr>
            <w:tcW w:w="35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CB534E" w14:textId="77777777" w:rsidR="00954854" w:rsidRPr="00954854" w:rsidRDefault="00954854" w:rsidP="00C07347">
            <w:pPr>
              <w:spacing w:after="0" w:line="240" w:lineRule="auto"/>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Вікна</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2B47DB5C"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600,6</w:t>
            </w:r>
          </w:p>
        </w:tc>
        <w:tc>
          <w:tcPr>
            <w:tcW w:w="1414" w:type="dxa"/>
            <w:tcBorders>
              <w:top w:val="single" w:sz="4" w:space="0" w:color="auto"/>
              <w:left w:val="nil"/>
              <w:bottom w:val="single" w:sz="4" w:space="0" w:color="auto"/>
              <w:right w:val="single" w:sz="4" w:space="0" w:color="auto"/>
            </w:tcBorders>
            <w:shd w:val="clear" w:color="auto" w:fill="auto"/>
            <w:noWrap/>
            <w:vAlign w:val="center"/>
            <w:hideMark/>
          </w:tcPr>
          <w:p w14:paraId="7EB7345B"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0,36</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14:paraId="55608264"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2,77</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72770F91"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5C9D1453"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1668,3</w:t>
            </w:r>
          </w:p>
        </w:tc>
      </w:tr>
      <w:tr w:rsidR="00954854" w:rsidRPr="00AC4AF4" w14:paraId="0E7E017B" w14:textId="77777777" w:rsidTr="00C07347">
        <w:trPr>
          <w:trHeight w:val="454"/>
          <w:jc w:val="center"/>
        </w:trPr>
        <w:tc>
          <w:tcPr>
            <w:tcW w:w="35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36628F" w14:textId="77777777" w:rsidR="00954854" w:rsidRPr="00954854" w:rsidRDefault="00954854" w:rsidP="00C07347">
            <w:pPr>
              <w:spacing w:after="0" w:line="240" w:lineRule="auto"/>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Суміщенне перекриття</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456FE7A2"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1674,4</w:t>
            </w:r>
          </w:p>
        </w:tc>
        <w:tc>
          <w:tcPr>
            <w:tcW w:w="1414" w:type="dxa"/>
            <w:tcBorders>
              <w:top w:val="single" w:sz="4" w:space="0" w:color="auto"/>
              <w:left w:val="nil"/>
              <w:bottom w:val="single" w:sz="4" w:space="0" w:color="auto"/>
              <w:right w:val="single" w:sz="4" w:space="0" w:color="auto"/>
            </w:tcBorders>
            <w:shd w:val="clear" w:color="auto" w:fill="auto"/>
            <w:noWrap/>
            <w:vAlign w:val="center"/>
            <w:hideMark/>
          </w:tcPr>
          <w:p w14:paraId="711609F7"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0,658</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14:paraId="758939F2"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1,52</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2C80E470"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67C86956"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2544,68</w:t>
            </w:r>
          </w:p>
        </w:tc>
      </w:tr>
      <w:tr w:rsidR="00954854" w:rsidRPr="00AC4AF4" w14:paraId="25303AE9" w14:textId="77777777" w:rsidTr="00C07347">
        <w:trPr>
          <w:trHeight w:val="454"/>
          <w:jc w:val="center"/>
        </w:trPr>
        <w:tc>
          <w:tcPr>
            <w:tcW w:w="35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0B7B1E" w14:textId="77777777" w:rsidR="00954854" w:rsidRPr="00954854" w:rsidRDefault="00954854" w:rsidP="00C07347">
            <w:pPr>
              <w:spacing w:after="0" w:line="240" w:lineRule="auto"/>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Двері</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3A7EE08D"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23,75</w:t>
            </w:r>
          </w:p>
        </w:tc>
        <w:tc>
          <w:tcPr>
            <w:tcW w:w="1414" w:type="dxa"/>
            <w:tcBorders>
              <w:top w:val="single" w:sz="4" w:space="0" w:color="auto"/>
              <w:left w:val="nil"/>
              <w:bottom w:val="single" w:sz="4" w:space="0" w:color="auto"/>
              <w:right w:val="single" w:sz="4" w:space="0" w:color="auto"/>
            </w:tcBorders>
            <w:shd w:val="clear" w:color="auto" w:fill="auto"/>
            <w:noWrap/>
            <w:vAlign w:val="center"/>
            <w:hideMark/>
          </w:tcPr>
          <w:p w14:paraId="307952F8"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0,44</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14:paraId="3970D474"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2,27</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3893303F"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01AEAD05"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53,97</w:t>
            </w:r>
          </w:p>
        </w:tc>
      </w:tr>
      <w:tr w:rsidR="00954854" w:rsidRPr="00AC4AF4" w14:paraId="435F1AAD" w14:textId="77777777" w:rsidTr="00C07347">
        <w:trPr>
          <w:trHeight w:val="454"/>
          <w:jc w:val="center"/>
        </w:trPr>
        <w:tc>
          <w:tcPr>
            <w:tcW w:w="35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50C8EC" w14:textId="77777777" w:rsidR="00954854" w:rsidRPr="00954854" w:rsidRDefault="00954854" w:rsidP="00C07347">
            <w:pPr>
              <w:spacing w:after="0" w:line="240" w:lineRule="auto"/>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Горищні перекриття неопалювальних горищ</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2438F322"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639,4</w:t>
            </w:r>
          </w:p>
        </w:tc>
        <w:tc>
          <w:tcPr>
            <w:tcW w:w="1414" w:type="dxa"/>
            <w:tcBorders>
              <w:top w:val="single" w:sz="4" w:space="0" w:color="auto"/>
              <w:left w:val="nil"/>
              <w:bottom w:val="single" w:sz="4" w:space="0" w:color="auto"/>
              <w:right w:val="single" w:sz="4" w:space="0" w:color="auto"/>
            </w:tcBorders>
            <w:shd w:val="clear" w:color="auto" w:fill="auto"/>
            <w:noWrap/>
            <w:vAlign w:val="center"/>
            <w:hideMark/>
          </w:tcPr>
          <w:p w14:paraId="37D41A52"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0,75</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14:paraId="5F0293C1"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1,33</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00EB3666"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5A928E04"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403</w:t>
            </w:r>
          </w:p>
        </w:tc>
      </w:tr>
      <w:tr w:rsidR="00954854" w:rsidRPr="00AC4AF4" w14:paraId="72B5A37F" w14:textId="77777777" w:rsidTr="00C07347">
        <w:trPr>
          <w:trHeight w:val="454"/>
          <w:jc w:val="center"/>
        </w:trPr>
        <w:tc>
          <w:tcPr>
            <w:tcW w:w="35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8F4161" w14:textId="77777777" w:rsidR="00954854" w:rsidRPr="00954854" w:rsidRDefault="00954854" w:rsidP="00C07347">
            <w:pPr>
              <w:spacing w:after="0" w:line="240" w:lineRule="auto"/>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Перекриття над проїздами</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3CCBFA9C"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56,9</w:t>
            </w:r>
          </w:p>
        </w:tc>
        <w:tc>
          <w:tcPr>
            <w:tcW w:w="1414" w:type="dxa"/>
            <w:tcBorders>
              <w:top w:val="single" w:sz="4" w:space="0" w:color="auto"/>
              <w:left w:val="nil"/>
              <w:bottom w:val="single" w:sz="4" w:space="0" w:color="auto"/>
              <w:right w:val="single" w:sz="4" w:space="0" w:color="auto"/>
            </w:tcBorders>
            <w:shd w:val="clear" w:color="auto" w:fill="auto"/>
            <w:noWrap/>
            <w:vAlign w:val="center"/>
            <w:hideMark/>
          </w:tcPr>
          <w:p w14:paraId="7859FA60"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0,56</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14:paraId="2EE72E8F"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1,78</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75F1FD30"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5F8B0116"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30,6</w:t>
            </w:r>
          </w:p>
        </w:tc>
      </w:tr>
      <w:tr w:rsidR="00954854" w:rsidRPr="00AC4AF4" w14:paraId="3BCB4C92" w14:textId="77777777" w:rsidTr="00C07347">
        <w:trPr>
          <w:trHeight w:val="454"/>
          <w:jc w:val="center"/>
        </w:trPr>
        <w:tc>
          <w:tcPr>
            <w:tcW w:w="35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4E3EAA" w14:textId="77777777" w:rsidR="00954854" w:rsidRPr="00954854" w:rsidRDefault="00954854" w:rsidP="00C07347">
            <w:pPr>
              <w:spacing w:after="0" w:line="240" w:lineRule="auto"/>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Підлога по грунту</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7DC6DF96"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2313,8</w:t>
            </w:r>
          </w:p>
        </w:tc>
        <w:tc>
          <w:tcPr>
            <w:tcW w:w="1414" w:type="dxa"/>
            <w:tcBorders>
              <w:top w:val="single" w:sz="4" w:space="0" w:color="auto"/>
              <w:left w:val="nil"/>
              <w:bottom w:val="single" w:sz="4" w:space="0" w:color="auto"/>
              <w:right w:val="single" w:sz="4" w:space="0" w:color="auto"/>
            </w:tcBorders>
            <w:shd w:val="clear" w:color="auto" w:fill="auto"/>
            <w:noWrap/>
            <w:vAlign w:val="center"/>
            <w:hideMark/>
          </w:tcPr>
          <w:p w14:paraId="517C89E8"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2,67</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14:paraId="31C37268"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0,135</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3208D38D"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1</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17A8A4E9" w14:textId="77777777" w:rsidR="00954854" w:rsidRPr="00954854" w:rsidRDefault="00954854" w:rsidP="00C07347">
            <w:pPr>
              <w:spacing w:after="0" w:line="240" w:lineRule="auto"/>
              <w:jc w:val="center"/>
              <w:rPr>
                <w:rFonts w:ascii="Times New Roman" w:eastAsia="Times New Roman" w:hAnsi="Times New Roman" w:cs="Times New Roman"/>
                <w:color w:val="000000"/>
                <w:sz w:val="28"/>
                <w:lang w:eastAsia="ru-RU"/>
              </w:rPr>
            </w:pPr>
            <w:r w:rsidRPr="00954854">
              <w:rPr>
                <w:rFonts w:ascii="Times New Roman" w:eastAsia="Times New Roman" w:hAnsi="Times New Roman" w:cs="Times New Roman"/>
                <w:color w:val="000000"/>
                <w:sz w:val="28"/>
                <w:lang w:eastAsia="ru-RU"/>
              </w:rPr>
              <w:t>343</w:t>
            </w:r>
          </w:p>
        </w:tc>
      </w:tr>
    </w:tbl>
    <w:p w14:paraId="01455349" w14:textId="77777777" w:rsidR="00AA4A88" w:rsidRDefault="00AA4A88" w:rsidP="00AA4A88">
      <w:pPr>
        <w:ind w:firstLine="709"/>
        <w:jc w:val="both"/>
        <w:rPr>
          <w:rFonts w:ascii="Times New Roman" w:hAnsi="Times New Roman" w:cs="Times New Roman"/>
          <w:sz w:val="28"/>
          <w:szCs w:val="28"/>
          <w:lang w:val="uk-UA"/>
        </w:rPr>
      </w:pPr>
    </w:p>
    <w:p w14:paraId="5B98CD9E" w14:textId="77777777" w:rsidR="00F557B0" w:rsidRDefault="00AA4A88" w:rsidP="00AA4A88">
      <w:pPr>
        <w:tabs>
          <w:tab w:val="left" w:pos="1344"/>
        </w:tabs>
        <w:spacing w:after="0" w:line="360" w:lineRule="auto"/>
        <w:ind w:firstLine="709"/>
        <w:contextualSpacing/>
        <w:jc w:val="both"/>
        <w:rPr>
          <w:rFonts w:ascii="Times New Roman" w:hAnsi="Times New Roman" w:cs="Times New Roman"/>
          <w:sz w:val="28"/>
          <w:szCs w:val="28"/>
          <w:lang w:val="uk-UA"/>
        </w:rPr>
      </w:pPr>
      <w:r w:rsidRPr="002E6362">
        <w:rPr>
          <w:rFonts w:ascii="Times New Roman" w:hAnsi="Times New Roman" w:cs="Times New Roman"/>
          <w:sz w:val="28"/>
          <w:szCs w:val="28"/>
          <w:lang w:val="uk-UA"/>
        </w:rPr>
        <w:t xml:space="preserve">На прикладі представимо розрахунки для  січня місяця. </w:t>
      </w:r>
    </w:p>
    <w:p w14:paraId="101505C9" w14:textId="77777777" w:rsidR="00F557B0" w:rsidRPr="00F557B0" w:rsidRDefault="00F47E64" w:rsidP="00AA4A88">
      <w:pPr>
        <w:tabs>
          <w:tab w:val="left" w:pos="1344"/>
        </w:tabs>
        <w:spacing w:after="0" w:line="360" w:lineRule="auto"/>
        <w:ind w:firstLine="709"/>
        <w:contextualSpacing/>
        <w:jc w:val="both"/>
        <w:rPr>
          <w:rFonts w:ascii="Times New Roman" w:hAnsi="Times New Roman" w:cs="Times New Roman"/>
          <w:sz w:val="28"/>
          <w:szCs w:val="28"/>
          <w:lang w:val="uk-UA"/>
        </w:rPr>
      </w:pPr>
      <m:oMathPara>
        <m:oMath>
          <m:sSub>
            <m:sSubPr>
              <m:ctrlPr>
                <w:rPr>
                  <w:rFonts w:ascii="Cambria Math" w:hAnsi="Cambria Math"/>
                  <w:i/>
                  <w:sz w:val="28"/>
                  <w:szCs w:val="28"/>
                  <w:lang w:val="uk-UA"/>
                </w:rPr>
              </m:ctrlPr>
            </m:sSubPr>
            <m:e>
              <m:r>
                <w:rPr>
                  <w:rFonts w:ascii="Cambria Math"/>
                  <w:sz w:val="28"/>
                  <w:szCs w:val="28"/>
                  <w:lang w:val="uk-UA"/>
                </w:rPr>
                <m:t>Q</m:t>
              </m:r>
            </m:e>
            <m:sub>
              <m:r>
                <w:rPr>
                  <w:rFonts w:ascii="Cambria Math"/>
                  <w:sz w:val="28"/>
                  <w:szCs w:val="28"/>
                  <w:lang w:val="uk-UA"/>
                </w:rPr>
                <m:t>tr</m:t>
              </m:r>
            </m:sub>
          </m:sSub>
          <m:r>
            <w:rPr>
              <w:rFonts w:ascii="Cambria Math"/>
              <w:sz w:val="28"/>
              <w:szCs w:val="28"/>
              <w:lang w:val="uk-UA"/>
            </w:rPr>
            <m:t>=8840,3</m:t>
          </m:r>
          <m:r>
            <w:rPr>
              <w:rFonts w:ascii="Cambria Math" w:hAnsi="Cambria Math" w:cs="Cambria Math"/>
              <w:sz w:val="28"/>
              <w:szCs w:val="28"/>
              <w:lang w:val="uk-UA"/>
            </w:rPr>
            <m:t>⋅</m:t>
          </m:r>
          <m:d>
            <m:dPr>
              <m:ctrlPr>
                <w:rPr>
                  <w:rFonts w:ascii="Cambria Math" w:hAnsi="Cambria Math"/>
                  <w:i/>
                  <w:sz w:val="28"/>
                  <w:szCs w:val="28"/>
                  <w:lang w:val="uk-UA"/>
                </w:rPr>
              </m:ctrlPr>
            </m:dPr>
            <m:e>
              <m:r>
                <w:rPr>
                  <w:rFonts w:ascii="Cambria Math"/>
                  <w:sz w:val="28"/>
                  <w:szCs w:val="28"/>
                  <w:lang w:val="uk-UA"/>
                </w:rPr>
                <m:t>20</m:t>
              </m:r>
              <m:r>
                <w:rPr>
                  <w:rFonts w:ascii="Cambria Math"/>
                  <w:sz w:val="28"/>
                  <w:szCs w:val="28"/>
                  <w:lang w:val="uk-UA"/>
                </w:rPr>
                <m:t>-</m:t>
              </m:r>
              <m:d>
                <m:dPr>
                  <m:ctrlPr>
                    <w:rPr>
                      <w:rFonts w:ascii="Cambria Math" w:hAnsi="Cambria Math"/>
                      <w:i/>
                      <w:sz w:val="28"/>
                      <w:szCs w:val="28"/>
                      <w:lang w:val="uk-UA"/>
                    </w:rPr>
                  </m:ctrlPr>
                </m:dPr>
                <m:e>
                  <m:r>
                    <w:rPr>
                      <w:rFonts w:ascii="Cambria Math"/>
                      <w:sz w:val="28"/>
                      <w:szCs w:val="28"/>
                      <w:lang w:val="uk-UA"/>
                    </w:rPr>
                    <m:t>-</m:t>
                  </m:r>
                  <m:r>
                    <w:rPr>
                      <w:rFonts w:ascii="Cambria Math"/>
                      <w:sz w:val="28"/>
                      <w:szCs w:val="28"/>
                      <w:lang w:val="uk-UA"/>
                    </w:rPr>
                    <m:t>4,7</m:t>
                  </m:r>
                </m:e>
              </m:d>
            </m:e>
          </m:d>
          <m:r>
            <w:rPr>
              <w:rFonts w:ascii="Cambria Math" w:hAnsi="Cambria Math" w:cs="Cambria Math"/>
              <w:sz w:val="28"/>
              <w:szCs w:val="28"/>
              <w:lang w:val="uk-UA"/>
            </w:rPr>
            <m:t>⋅</m:t>
          </m:r>
          <m:r>
            <w:rPr>
              <w:rFonts w:ascii="Cambria Math"/>
              <w:sz w:val="28"/>
              <w:szCs w:val="28"/>
              <w:lang w:val="uk-UA"/>
            </w:rPr>
            <m:t xml:space="preserve">744=162456,91 </m:t>
          </m:r>
          <m:r>
            <m:rPr>
              <m:nor/>
            </m:rPr>
            <w:rPr>
              <w:rFonts w:ascii="Cambria Math"/>
              <w:sz w:val="28"/>
              <w:szCs w:val="28"/>
              <w:lang w:val="uk-UA"/>
            </w:rPr>
            <m:t>кВт</m:t>
          </m:r>
          <m:r>
            <m:rPr>
              <m:sty m:val="p"/>
            </m:rPr>
            <w:rPr>
              <w:rFonts w:ascii="Cambria Math" w:hAnsi="Cambria Math" w:cs="Cambria Math"/>
              <w:sz w:val="28"/>
              <w:szCs w:val="28"/>
              <w:lang w:val="uk-UA"/>
            </w:rPr>
            <m:t>⋅</m:t>
          </m:r>
          <m:r>
            <m:rPr>
              <m:nor/>
            </m:rPr>
            <w:rPr>
              <w:rFonts w:ascii="Cambria Math"/>
              <w:sz w:val="28"/>
              <w:szCs w:val="28"/>
              <w:lang w:val="uk-UA"/>
            </w:rPr>
            <m:t>год</m:t>
          </m:r>
          <m:r>
            <m:rPr>
              <m:nor/>
            </m:rPr>
            <w:rPr>
              <w:rFonts w:ascii="Cambria Math"/>
              <w:sz w:val="28"/>
              <w:szCs w:val="28"/>
              <w:lang w:val="uk-UA"/>
            </w:rPr>
            <m:t>.</m:t>
          </m:r>
        </m:oMath>
      </m:oMathPara>
    </w:p>
    <w:p w14:paraId="118BB7BB" w14:textId="1CF9FEE7" w:rsidR="00AA4A88" w:rsidRPr="002E6362" w:rsidRDefault="00AA4A88" w:rsidP="00AA4A88">
      <w:pPr>
        <w:tabs>
          <w:tab w:val="left" w:pos="1344"/>
        </w:tabs>
        <w:spacing w:after="0" w:line="360" w:lineRule="auto"/>
        <w:ind w:firstLine="709"/>
        <w:contextualSpacing/>
        <w:jc w:val="both"/>
        <w:rPr>
          <w:rFonts w:ascii="Times New Roman" w:hAnsi="Times New Roman" w:cs="Times New Roman"/>
          <w:sz w:val="28"/>
          <w:szCs w:val="28"/>
          <w:lang w:val="uk-UA"/>
        </w:rPr>
      </w:pPr>
      <w:r w:rsidRPr="002E6362">
        <w:rPr>
          <w:rFonts w:ascii="Times New Roman" w:hAnsi="Times New Roman" w:cs="Times New Roman"/>
          <w:sz w:val="28"/>
          <w:szCs w:val="28"/>
          <w:lang w:val="uk-UA"/>
        </w:rPr>
        <w:t xml:space="preserve">Всі </w:t>
      </w:r>
      <w:r w:rsidR="007D7C9E" w:rsidRPr="002E6362">
        <w:rPr>
          <w:rFonts w:ascii="Times New Roman" w:hAnsi="Times New Roman" w:cs="Times New Roman"/>
          <w:sz w:val="28"/>
          <w:szCs w:val="28"/>
          <w:lang w:val="uk-UA"/>
        </w:rPr>
        <w:t>інші</w:t>
      </w:r>
      <w:r w:rsidRPr="002E6362">
        <w:rPr>
          <w:rFonts w:ascii="Times New Roman" w:hAnsi="Times New Roman" w:cs="Times New Roman"/>
          <w:sz w:val="28"/>
          <w:szCs w:val="28"/>
          <w:lang w:val="uk-UA"/>
        </w:rPr>
        <w:t xml:space="preserve"> місяці рахуємо аналогічно. Результати зведемо до таблиці 2.</w:t>
      </w:r>
      <w:r w:rsidR="00AA1738">
        <w:rPr>
          <w:rFonts w:ascii="Times New Roman" w:hAnsi="Times New Roman" w:cs="Times New Roman"/>
          <w:sz w:val="28"/>
          <w:szCs w:val="28"/>
          <w:lang w:val="uk-UA"/>
        </w:rPr>
        <w:t>6</w:t>
      </w:r>
      <w:r w:rsidRPr="002E6362">
        <w:rPr>
          <w:rFonts w:ascii="Times New Roman" w:hAnsi="Times New Roman" w:cs="Times New Roman"/>
          <w:sz w:val="28"/>
          <w:szCs w:val="28"/>
          <w:lang w:val="uk-UA"/>
        </w:rPr>
        <w:t>.</w:t>
      </w:r>
    </w:p>
    <w:p w14:paraId="38142DE4" w14:textId="77777777" w:rsidR="00AA4A88" w:rsidRDefault="00AA4A88" w:rsidP="00AA4A88">
      <w:pPr>
        <w:spacing w:after="0" w:line="360" w:lineRule="auto"/>
        <w:contextualSpacing/>
        <w:jc w:val="both"/>
        <w:rPr>
          <w:rFonts w:ascii="Times New Roman" w:hAnsi="Times New Roman" w:cs="Times New Roman"/>
          <w:sz w:val="28"/>
          <w:szCs w:val="28"/>
          <w:lang w:val="uk-UA"/>
        </w:rPr>
      </w:pPr>
    </w:p>
    <w:p w14:paraId="79315D11" w14:textId="0E754F6D" w:rsidR="00AA4A88" w:rsidRPr="007A14FE" w:rsidRDefault="00AA4A88" w:rsidP="00AA4A88">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Таблиця 2.</w:t>
      </w:r>
      <w:r w:rsidR="00AA1738">
        <w:rPr>
          <w:rFonts w:ascii="Times New Roman" w:hAnsi="Times New Roman" w:cs="Times New Roman"/>
          <w:sz w:val="28"/>
          <w:szCs w:val="28"/>
          <w:lang w:val="uk-UA"/>
        </w:rPr>
        <w:t>6</w:t>
      </w:r>
      <w:r>
        <w:rPr>
          <w:rFonts w:ascii="Times New Roman" w:hAnsi="Times New Roman" w:cs="Times New Roman"/>
          <w:sz w:val="28"/>
          <w:szCs w:val="28"/>
          <w:lang w:val="uk-UA"/>
        </w:rPr>
        <w:t xml:space="preserve"> – Розрахунок трансмісійних тепловтрат </w:t>
      </w:r>
      <w:r w:rsidRPr="00AA1738">
        <w:rPr>
          <w:rFonts w:ascii="Times New Roman" w:hAnsi="Times New Roman" w:cs="Times New Roman"/>
          <w:sz w:val="28"/>
          <w:szCs w:val="28"/>
          <w:lang w:val="uk-UA"/>
        </w:rPr>
        <w:t>на</w:t>
      </w:r>
      <w:r w:rsidR="00AA1738">
        <w:rPr>
          <w:rFonts w:ascii="Times New Roman" w:hAnsi="Times New Roman" w:cs="Times New Roman"/>
          <w:sz w:val="28"/>
          <w:szCs w:val="28"/>
          <w:lang w:val="uk-UA"/>
        </w:rPr>
        <w:t xml:space="preserve"> опалення</w:t>
      </w:r>
      <w:r>
        <w:rPr>
          <w:rFonts w:ascii="Times New Roman" w:hAnsi="Times New Roman" w:cs="Times New Roman"/>
          <w:sz w:val="28"/>
          <w:szCs w:val="28"/>
          <w:lang w:val="uk-UA"/>
        </w:rPr>
        <w:t xml:space="preserve"> </w:t>
      </w:r>
      <w:r w:rsidR="00954854" w:rsidRPr="007A14FE">
        <w:rPr>
          <w:rFonts w:ascii="Times New Roman" w:hAnsi="Times New Roman" w:cs="Times New Roman"/>
          <w:sz w:val="28"/>
          <w:szCs w:val="28"/>
        </w:rPr>
        <w:t xml:space="preserve"> </w:t>
      </w:r>
    </w:p>
    <w:tbl>
      <w:tblPr>
        <w:tblStyle w:val="a3"/>
        <w:tblW w:w="0" w:type="auto"/>
        <w:jc w:val="center"/>
        <w:tblLook w:val="04A0" w:firstRow="1" w:lastRow="0" w:firstColumn="1" w:lastColumn="0" w:noHBand="0" w:noVBand="1"/>
      </w:tblPr>
      <w:tblGrid>
        <w:gridCol w:w="1658"/>
        <w:gridCol w:w="1790"/>
        <w:gridCol w:w="1529"/>
        <w:gridCol w:w="1085"/>
        <w:gridCol w:w="1630"/>
        <w:gridCol w:w="1653"/>
      </w:tblGrid>
      <w:tr w:rsidR="00AA4A88" w:rsidRPr="00C24016" w14:paraId="7E54973A" w14:textId="77777777" w:rsidTr="00954854">
        <w:trPr>
          <w:trHeight w:val="563"/>
          <w:jc w:val="center"/>
        </w:trPr>
        <w:tc>
          <w:tcPr>
            <w:tcW w:w="1658" w:type="dxa"/>
            <w:noWrap/>
            <w:vAlign w:val="center"/>
            <w:hideMark/>
          </w:tcPr>
          <w:p w14:paraId="75CC3BD3" w14:textId="77777777" w:rsidR="00AA4A88" w:rsidRPr="00624E17" w:rsidRDefault="00AA4A88" w:rsidP="00954854">
            <w:pPr>
              <w:jc w:val="center"/>
              <w:rPr>
                <w:rFonts w:ascii="Times New Roman" w:hAnsi="Times New Roman" w:cs="Times New Roman"/>
                <w:color w:val="000000"/>
                <w:sz w:val="28"/>
                <w:szCs w:val="28"/>
                <w:lang w:val="uk-UA"/>
              </w:rPr>
            </w:pPr>
            <w:bookmarkStart w:id="10" w:name="_Hlk26742799"/>
            <w:r w:rsidRPr="00624E17">
              <w:rPr>
                <w:rFonts w:ascii="Times New Roman" w:hAnsi="Times New Roman" w:cs="Times New Roman"/>
                <w:color w:val="000000"/>
                <w:sz w:val="28"/>
                <w:szCs w:val="28"/>
                <w:lang w:val="uk-UA"/>
              </w:rPr>
              <w:t>Місяць</w:t>
            </w:r>
          </w:p>
        </w:tc>
        <w:tc>
          <w:tcPr>
            <w:tcW w:w="1790" w:type="dxa"/>
            <w:noWrap/>
            <w:vAlign w:val="center"/>
            <w:hideMark/>
          </w:tcPr>
          <w:p w14:paraId="37200829" w14:textId="77777777" w:rsidR="00AA4A88" w:rsidRPr="00624E17" w:rsidRDefault="00AA4A88"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θе, °C</w:t>
            </w:r>
          </w:p>
        </w:tc>
        <w:tc>
          <w:tcPr>
            <w:tcW w:w="1529" w:type="dxa"/>
            <w:noWrap/>
            <w:vAlign w:val="center"/>
            <w:hideMark/>
          </w:tcPr>
          <w:p w14:paraId="62E5E622" w14:textId="77777777" w:rsidR="00AA4A88" w:rsidRPr="00624E17" w:rsidRDefault="00AA4A88"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t, дні</w:t>
            </w:r>
          </w:p>
        </w:tc>
        <w:tc>
          <w:tcPr>
            <w:tcW w:w="1085" w:type="dxa"/>
            <w:vAlign w:val="center"/>
          </w:tcPr>
          <w:p w14:paraId="28BA8D01" w14:textId="77777777" w:rsidR="00AA4A88" w:rsidRPr="00624E17" w:rsidRDefault="00AA4A88"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Htr,adj, Вт/К</w:t>
            </w:r>
          </w:p>
        </w:tc>
        <w:tc>
          <w:tcPr>
            <w:tcW w:w="1630" w:type="dxa"/>
            <w:noWrap/>
            <w:vAlign w:val="center"/>
            <w:hideMark/>
          </w:tcPr>
          <w:p w14:paraId="17C0335C" w14:textId="77777777" w:rsidR="00AA4A88" w:rsidRPr="00624E17" w:rsidRDefault="00AA4A88"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Q</w:t>
            </w:r>
            <w:r>
              <w:rPr>
                <w:rFonts w:ascii="Times New Roman" w:hAnsi="Times New Roman" w:cs="Times New Roman"/>
                <w:color w:val="000000"/>
                <w:sz w:val="28"/>
                <w:szCs w:val="28"/>
                <w:vertAlign w:val="subscript"/>
                <w:lang w:val="en-US"/>
              </w:rPr>
              <w:t>tr</w:t>
            </w:r>
            <w:r w:rsidRPr="00E10829">
              <w:rPr>
                <w:rFonts w:ascii="Times New Roman" w:hAnsi="Times New Roman" w:cs="Times New Roman"/>
                <w:color w:val="000000"/>
                <w:sz w:val="28"/>
                <w:szCs w:val="28"/>
                <w:vertAlign w:val="subscript"/>
              </w:rPr>
              <w:t xml:space="preserve"> </w:t>
            </w:r>
            <w:r>
              <w:rPr>
                <w:rFonts w:ascii="Times New Roman" w:hAnsi="Times New Roman" w:cs="Times New Roman"/>
                <w:color w:val="000000"/>
                <w:sz w:val="28"/>
                <w:szCs w:val="28"/>
                <w:vertAlign w:val="subscript"/>
              </w:rPr>
              <w:t>опал.</w:t>
            </w:r>
            <w:r w:rsidRPr="00624E17">
              <w:rPr>
                <w:rFonts w:ascii="Times New Roman" w:hAnsi="Times New Roman" w:cs="Times New Roman"/>
                <w:color w:val="000000"/>
                <w:sz w:val="28"/>
                <w:szCs w:val="28"/>
                <w:lang w:val="uk-UA"/>
              </w:rPr>
              <w:t>, кВт</w:t>
            </w:r>
            <w:r w:rsidRPr="00624E17">
              <w:rPr>
                <w:rFonts w:ascii="Times New Roman" w:hAnsi="Times New Roman" w:cs="Times New Roman"/>
                <w:color w:val="000000"/>
                <w:sz w:val="28"/>
                <w:szCs w:val="28"/>
                <w:lang w:val="uk-UA"/>
              </w:rPr>
              <w:sym w:font="Symbol" w:char="F0D7"/>
            </w:r>
            <w:r w:rsidRPr="00624E17">
              <w:rPr>
                <w:rFonts w:ascii="Times New Roman" w:hAnsi="Times New Roman" w:cs="Times New Roman"/>
                <w:color w:val="000000"/>
                <w:sz w:val="28"/>
                <w:szCs w:val="28"/>
                <w:lang w:val="uk-UA"/>
              </w:rPr>
              <w:t>год</w:t>
            </w:r>
          </w:p>
        </w:tc>
        <w:tc>
          <w:tcPr>
            <w:tcW w:w="1653" w:type="dxa"/>
          </w:tcPr>
          <w:p w14:paraId="437F1BA6" w14:textId="77777777" w:rsidR="00AA4A88" w:rsidRPr="00624E17" w:rsidRDefault="00AA4A88"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Q</w:t>
            </w:r>
            <w:r>
              <w:rPr>
                <w:rFonts w:ascii="Times New Roman" w:hAnsi="Times New Roman" w:cs="Times New Roman"/>
                <w:color w:val="000000"/>
                <w:sz w:val="28"/>
                <w:szCs w:val="28"/>
                <w:vertAlign w:val="subscript"/>
                <w:lang w:val="en-US"/>
              </w:rPr>
              <w:t>C</w:t>
            </w:r>
            <w:r w:rsidRPr="00E10829">
              <w:rPr>
                <w:rFonts w:ascii="Times New Roman" w:hAnsi="Times New Roman" w:cs="Times New Roman"/>
                <w:color w:val="000000"/>
                <w:sz w:val="28"/>
                <w:szCs w:val="28"/>
                <w:vertAlign w:val="subscript"/>
              </w:rPr>
              <w:t>,</w:t>
            </w:r>
            <w:r>
              <w:rPr>
                <w:rFonts w:ascii="Times New Roman" w:hAnsi="Times New Roman" w:cs="Times New Roman"/>
                <w:color w:val="000000"/>
                <w:sz w:val="28"/>
                <w:szCs w:val="28"/>
                <w:vertAlign w:val="subscript"/>
              </w:rPr>
              <w:t>охол.</w:t>
            </w:r>
            <w:r w:rsidRPr="00624E17">
              <w:rPr>
                <w:rFonts w:ascii="Times New Roman" w:hAnsi="Times New Roman" w:cs="Times New Roman"/>
                <w:color w:val="000000"/>
                <w:sz w:val="28"/>
                <w:szCs w:val="28"/>
                <w:lang w:val="uk-UA"/>
              </w:rPr>
              <w:t>, кВт</w:t>
            </w:r>
            <w:r w:rsidRPr="00624E17">
              <w:rPr>
                <w:rFonts w:ascii="Times New Roman" w:hAnsi="Times New Roman" w:cs="Times New Roman"/>
                <w:color w:val="000000"/>
                <w:sz w:val="28"/>
                <w:szCs w:val="28"/>
                <w:lang w:val="uk-UA"/>
              </w:rPr>
              <w:sym w:font="Symbol" w:char="F0D7"/>
            </w:r>
            <w:r w:rsidRPr="00624E17">
              <w:rPr>
                <w:rFonts w:ascii="Times New Roman" w:hAnsi="Times New Roman" w:cs="Times New Roman"/>
                <w:color w:val="000000"/>
                <w:sz w:val="28"/>
                <w:szCs w:val="28"/>
                <w:lang w:val="uk-UA"/>
              </w:rPr>
              <w:t>год</w:t>
            </w:r>
          </w:p>
        </w:tc>
      </w:tr>
      <w:tr w:rsidR="00BE0035" w:rsidRPr="00C24016" w14:paraId="08804CC8" w14:textId="77777777" w:rsidTr="00954854">
        <w:trPr>
          <w:trHeight w:val="313"/>
          <w:jc w:val="center"/>
        </w:trPr>
        <w:tc>
          <w:tcPr>
            <w:tcW w:w="1658" w:type="dxa"/>
            <w:noWrap/>
            <w:vAlign w:val="center"/>
            <w:hideMark/>
          </w:tcPr>
          <w:p w14:paraId="0E3A89CE"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1</w:t>
            </w:r>
          </w:p>
        </w:tc>
        <w:tc>
          <w:tcPr>
            <w:tcW w:w="1790" w:type="dxa"/>
            <w:noWrap/>
            <w:vAlign w:val="center"/>
            <w:hideMark/>
          </w:tcPr>
          <w:p w14:paraId="76C54F84"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4,7</w:t>
            </w:r>
          </w:p>
        </w:tc>
        <w:tc>
          <w:tcPr>
            <w:tcW w:w="1529" w:type="dxa"/>
            <w:noWrap/>
            <w:vAlign w:val="center"/>
            <w:hideMark/>
          </w:tcPr>
          <w:p w14:paraId="0A887730"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744</w:t>
            </w:r>
          </w:p>
        </w:tc>
        <w:tc>
          <w:tcPr>
            <w:tcW w:w="1085" w:type="dxa"/>
            <w:vMerge w:val="restart"/>
            <w:vAlign w:val="center"/>
          </w:tcPr>
          <w:p w14:paraId="30512635" w14:textId="77777777" w:rsidR="00BE0035" w:rsidRDefault="00BE0035" w:rsidP="00954854">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8840,3</w:t>
            </w:r>
          </w:p>
          <w:p w14:paraId="34339AD1" w14:textId="77777777" w:rsidR="00BE0035" w:rsidRPr="00954854" w:rsidRDefault="00BE0035" w:rsidP="00954854">
            <w:pPr>
              <w:jc w:val="center"/>
              <w:rPr>
                <w:rFonts w:ascii="Times New Roman" w:hAnsi="Times New Roman" w:cs="Times New Roman"/>
                <w:color w:val="000000"/>
                <w:sz w:val="28"/>
                <w:szCs w:val="28"/>
                <w:lang w:val="en-US"/>
              </w:rPr>
            </w:pPr>
          </w:p>
          <w:p w14:paraId="3AC71C6B"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0399FC35" w14:textId="77777777" w:rsidR="00BE0035" w:rsidRPr="00B36E2A" w:rsidRDefault="00BE0035" w:rsidP="00954854">
            <w:pPr>
              <w:jc w:val="center"/>
              <w:rPr>
                <w:rFonts w:ascii="Times New Roman" w:hAnsi="Times New Roman" w:cs="Times New Roman"/>
                <w:color w:val="000000"/>
                <w:sz w:val="28"/>
                <w:szCs w:val="28"/>
              </w:rPr>
            </w:pPr>
            <w:r w:rsidRPr="00E15ED0">
              <w:t>162456,9</w:t>
            </w:r>
          </w:p>
        </w:tc>
        <w:tc>
          <w:tcPr>
            <w:tcW w:w="1653" w:type="dxa"/>
          </w:tcPr>
          <w:p w14:paraId="456D2DBC" w14:textId="77777777" w:rsidR="00BE0035" w:rsidRPr="00B36E2A" w:rsidRDefault="00BE0035" w:rsidP="00954854">
            <w:pPr>
              <w:jc w:val="center"/>
              <w:rPr>
                <w:rFonts w:ascii="Times New Roman" w:hAnsi="Times New Roman" w:cs="Times New Roman"/>
                <w:color w:val="000000"/>
                <w:sz w:val="28"/>
                <w:szCs w:val="28"/>
              </w:rPr>
            </w:pPr>
            <w:r w:rsidRPr="009A3759">
              <w:t>0</w:t>
            </w:r>
          </w:p>
        </w:tc>
      </w:tr>
      <w:tr w:rsidR="00BE0035" w:rsidRPr="00C24016" w14:paraId="00534A1F" w14:textId="77777777" w:rsidTr="00954854">
        <w:trPr>
          <w:trHeight w:val="313"/>
          <w:jc w:val="center"/>
        </w:trPr>
        <w:tc>
          <w:tcPr>
            <w:tcW w:w="1658" w:type="dxa"/>
            <w:noWrap/>
            <w:vAlign w:val="center"/>
            <w:hideMark/>
          </w:tcPr>
          <w:p w14:paraId="3D0E5312"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2</w:t>
            </w:r>
          </w:p>
        </w:tc>
        <w:tc>
          <w:tcPr>
            <w:tcW w:w="1790" w:type="dxa"/>
            <w:noWrap/>
            <w:vAlign w:val="center"/>
            <w:hideMark/>
          </w:tcPr>
          <w:p w14:paraId="6995BF24"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3,6</w:t>
            </w:r>
          </w:p>
        </w:tc>
        <w:tc>
          <w:tcPr>
            <w:tcW w:w="1529" w:type="dxa"/>
            <w:noWrap/>
            <w:vAlign w:val="center"/>
            <w:hideMark/>
          </w:tcPr>
          <w:p w14:paraId="30D2AD9B"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672</w:t>
            </w:r>
          </w:p>
        </w:tc>
        <w:tc>
          <w:tcPr>
            <w:tcW w:w="1085" w:type="dxa"/>
            <w:vMerge/>
            <w:vAlign w:val="center"/>
          </w:tcPr>
          <w:p w14:paraId="1D5AF1DF"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44FDB454" w14:textId="77777777" w:rsidR="00BE0035" w:rsidRPr="00B36E2A" w:rsidRDefault="00BE0035" w:rsidP="00954854">
            <w:pPr>
              <w:jc w:val="center"/>
              <w:rPr>
                <w:rFonts w:ascii="Times New Roman" w:hAnsi="Times New Roman" w:cs="Times New Roman"/>
                <w:color w:val="000000"/>
                <w:sz w:val="28"/>
                <w:szCs w:val="28"/>
              </w:rPr>
            </w:pPr>
            <w:r w:rsidRPr="00E15ED0">
              <w:t>140200,5</w:t>
            </w:r>
          </w:p>
        </w:tc>
        <w:tc>
          <w:tcPr>
            <w:tcW w:w="1653" w:type="dxa"/>
          </w:tcPr>
          <w:p w14:paraId="53FBDCD2" w14:textId="77777777" w:rsidR="00BE0035" w:rsidRPr="00B36E2A" w:rsidRDefault="00BE0035" w:rsidP="00954854">
            <w:pPr>
              <w:jc w:val="center"/>
              <w:rPr>
                <w:rFonts w:ascii="Times New Roman" w:hAnsi="Times New Roman" w:cs="Times New Roman"/>
                <w:color w:val="000000"/>
                <w:sz w:val="28"/>
                <w:szCs w:val="28"/>
              </w:rPr>
            </w:pPr>
            <w:r w:rsidRPr="009A3759">
              <w:t>0</w:t>
            </w:r>
          </w:p>
        </w:tc>
      </w:tr>
      <w:tr w:rsidR="00BE0035" w:rsidRPr="00C24016" w14:paraId="2F553E12" w14:textId="77777777" w:rsidTr="00954854">
        <w:trPr>
          <w:trHeight w:val="313"/>
          <w:jc w:val="center"/>
        </w:trPr>
        <w:tc>
          <w:tcPr>
            <w:tcW w:w="1658" w:type="dxa"/>
            <w:noWrap/>
            <w:vAlign w:val="center"/>
            <w:hideMark/>
          </w:tcPr>
          <w:p w14:paraId="164F34F9"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3</w:t>
            </w:r>
          </w:p>
        </w:tc>
        <w:tc>
          <w:tcPr>
            <w:tcW w:w="1790" w:type="dxa"/>
            <w:noWrap/>
            <w:vAlign w:val="center"/>
            <w:hideMark/>
          </w:tcPr>
          <w:p w14:paraId="77AFE04A" w14:textId="77777777" w:rsidR="00BE0035" w:rsidRPr="00624E17" w:rsidRDefault="00BE0035" w:rsidP="0095485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w:t>
            </w:r>
          </w:p>
        </w:tc>
        <w:tc>
          <w:tcPr>
            <w:tcW w:w="1529" w:type="dxa"/>
            <w:noWrap/>
            <w:vAlign w:val="center"/>
            <w:hideMark/>
          </w:tcPr>
          <w:p w14:paraId="313C690E"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744</w:t>
            </w:r>
          </w:p>
        </w:tc>
        <w:tc>
          <w:tcPr>
            <w:tcW w:w="1085" w:type="dxa"/>
            <w:vMerge/>
            <w:vAlign w:val="center"/>
          </w:tcPr>
          <w:p w14:paraId="759718F9"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40A5EEF6" w14:textId="77777777" w:rsidR="00BE0035" w:rsidRPr="00B36E2A" w:rsidRDefault="00BE0035" w:rsidP="00954854">
            <w:pPr>
              <w:jc w:val="center"/>
              <w:rPr>
                <w:rFonts w:ascii="Times New Roman" w:hAnsi="Times New Roman" w:cs="Times New Roman"/>
                <w:color w:val="000000"/>
                <w:sz w:val="28"/>
                <w:szCs w:val="28"/>
              </w:rPr>
            </w:pPr>
            <w:r w:rsidRPr="00E15ED0">
              <w:t>124966,85</w:t>
            </w:r>
          </w:p>
        </w:tc>
        <w:tc>
          <w:tcPr>
            <w:tcW w:w="1653" w:type="dxa"/>
          </w:tcPr>
          <w:p w14:paraId="38CD196D" w14:textId="77777777" w:rsidR="00BE0035" w:rsidRPr="00B36E2A" w:rsidRDefault="00BE0035" w:rsidP="00954854">
            <w:pPr>
              <w:jc w:val="center"/>
              <w:rPr>
                <w:rFonts w:ascii="Times New Roman" w:hAnsi="Times New Roman" w:cs="Times New Roman"/>
                <w:color w:val="000000"/>
                <w:sz w:val="28"/>
                <w:szCs w:val="28"/>
              </w:rPr>
            </w:pPr>
            <w:r w:rsidRPr="009A3759">
              <w:t>0</w:t>
            </w:r>
          </w:p>
        </w:tc>
      </w:tr>
      <w:tr w:rsidR="00BE0035" w:rsidRPr="00C24016" w14:paraId="2465C3EA" w14:textId="77777777" w:rsidTr="00954854">
        <w:trPr>
          <w:trHeight w:val="313"/>
          <w:jc w:val="center"/>
        </w:trPr>
        <w:tc>
          <w:tcPr>
            <w:tcW w:w="1658" w:type="dxa"/>
            <w:noWrap/>
            <w:vAlign w:val="center"/>
            <w:hideMark/>
          </w:tcPr>
          <w:p w14:paraId="743AF959"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4</w:t>
            </w:r>
          </w:p>
        </w:tc>
        <w:tc>
          <w:tcPr>
            <w:tcW w:w="1790" w:type="dxa"/>
            <w:noWrap/>
            <w:vAlign w:val="center"/>
            <w:hideMark/>
          </w:tcPr>
          <w:p w14:paraId="157CD01C" w14:textId="77777777" w:rsidR="00BE0035" w:rsidRPr="00624E17" w:rsidRDefault="00BE0035" w:rsidP="0095485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9,0</w:t>
            </w:r>
          </w:p>
        </w:tc>
        <w:tc>
          <w:tcPr>
            <w:tcW w:w="1529" w:type="dxa"/>
            <w:noWrap/>
            <w:vAlign w:val="center"/>
            <w:hideMark/>
          </w:tcPr>
          <w:p w14:paraId="7048708D"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720</w:t>
            </w:r>
          </w:p>
        </w:tc>
        <w:tc>
          <w:tcPr>
            <w:tcW w:w="1085" w:type="dxa"/>
            <w:vMerge/>
            <w:vAlign w:val="center"/>
          </w:tcPr>
          <w:p w14:paraId="2612BBC6"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37BA59CC" w14:textId="77777777" w:rsidR="00BE0035" w:rsidRPr="00B36E2A" w:rsidRDefault="00BE0035" w:rsidP="00954854">
            <w:pPr>
              <w:jc w:val="center"/>
              <w:rPr>
                <w:rFonts w:ascii="Times New Roman" w:hAnsi="Times New Roman" w:cs="Times New Roman"/>
                <w:color w:val="000000"/>
                <w:sz w:val="28"/>
                <w:szCs w:val="28"/>
              </w:rPr>
            </w:pPr>
            <w:r w:rsidRPr="00E15ED0">
              <w:t>70015,38</w:t>
            </w:r>
          </w:p>
        </w:tc>
        <w:tc>
          <w:tcPr>
            <w:tcW w:w="1653" w:type="dxa"/>
          </w:tcPr>
          <w:p w14:paraId="0313A9CD" w14:textId="77777777" w:rsidR="00BE0035" w:rsidRPr="00B36E2A" w:rsidRDefault="00BE0035" w:rsidP="00954854">
            <w:pPr>
              <w:jc w:val="center"/>
              <w:rPr>
                <w:rFonts w:ascii="Times New Roman" w:hAnsi="Times New Roman" w:cs="Times New Roman"/>
                <w:color w:val="000000"/>
                <w:sz w:val="28"/>
                <w:szCs w:val="28"/>
              </w:rPr>
            </w:pPr>
            <w:r w:rsidRPr="009A3759">
              <w:t>0</w:t>
            </w:r>
          </w:p>
        </w:tc>
      </w:tr>
      <w:tr w:rsidR="00BE0035" w:rsidRPr="00C24016" w14:paraId="5E116463" w14:textId="77777777" w:rsidTr="00954854">
        <w:trPr>
          <w:trHeight w:val="313"/>
          <w:jc w:val="center"/>
        </w:trPr>
        <w:tc>
          <w:tcPr>
            <w:tcW w:w="1658" w:type="dxa"/>
            <w:noWrap/>
            <w:vAlign w:val="center"/>
            <w:hideMark/>
          </w:tcPr>
          <w:p w14:paraId="6F19A274"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5</w:t>
            </w:r>
          </w:p>
        </w:tc>
        <w:tc>
          <w:tcPr>
            <w:tcW w:w="1790" w:type="dxa"/>
            <w:noWrap/>
            <w:vAlign w:val="center"/>
            <w:hideMark/>
          </w:tcPr>
          <w:p w14:paraId="457A20B2" w14:textId="77777777" w:rsidR="00BE0035" w:rsidRPr="00624E17" w:rsidRDefault="00BE0035" w:rsidP="0095485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15,2</w:t>
            </w:r>
          </w:p>
        </w:tc>
        <w:tc>
          <w:tcPr>
            <w:tcW w:w="1529" w:type="dxa"/>
            <w:noWrap/>
            <w:vAlign w:val="center"/>
            <w:hideMark/>
          </w:tcPr>
          <w:p w14:paraId="79451D82"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744</w:t>
            </w:r>
          </w:p>
        </w:tc>
        <w:tc>
          <w:tcPr>
            <w:tcW w:w="1085" w:type="dxa"/>
            <w:vMerge/>
            <w:vAlign w:val="center"/>
          </w:tcPr>
          <w:p w14:paraId="6B8A040D"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28CA626E" w14:textId="77777777" w:rsidR="00BE0035" w:rsidRPr="00B36E2A" w:rsidRDefault="00BE0035" w:rsidP="00954854">
            <w:pPr>
              <w:jc w:val="center"/>
              <w:rPr>
                <w:rFonts w:ascii="Times New Roman" w:hAnsi="Times New Roman" w:cs="Times New Roman"/>
                <w:color w:val="000000"/>
                <w:sz w:val="28"/>
                <w:szCs w:val="28"/>
              </w:rPr>
            </w:pPr>
            <w:r w:rsidRPr="00E15ED0">
              <w:t>31570,5</w:t>
            </w:r>
          </w:p>
        </w:tc>
        <w:tc>
          <w:tcPr>
            <w:tcW w:w="1653" w:type="dxa"/>
          </w:tcPr>
          <w:p w14:paraId="772EEB9A" w14:textId="77777777" w:rsidR="00BE0035" w:rsidRPr="00B36E2A" w:rsidRDefault="00BE0035" w:rsidP="00954854">
            <w:pPr>
              <w:jc w:val="center"/>
              <w:rPr>
                <w:rFonts w:ascii="Times New Roman" w:hAnsi="Times New Roman" w:cs="Times New Roman"/>
                <w:color w:val="000000"/>
                <w:sz w:val="28"/>
                <w:szCs w:val="28"/>
              </w:rPr>
            </w:pPr>
            <w:r w:rsidRPr="009A3759">
              <w:t>0</w:t>
            </w:r>
          </w:p>
        </w:tc>
      </w:tr>
      <w:tr w:rsidR="00BE0035" w:rsidRPr="00C24016" w14:paraId="5000C7FB" w14:textId="77777777" w:rsidTr="00954854">
        <w:trPr>
          <w:trHeight w:val="313"/>
          <w:jc w:val="center"/>
        </w:trPr>
        <w:tc>
          <w:tcPr>
            <w:tcW w:w="1658" w:type="dxa"/>
            <w:noWrap/>
            <w:vAlign w:val="center"/>
            <w:hideMark/>
          </w:tcPr>
          <w:p w14:paraId="5C45041A"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6</w:t>
            </w:r>
          </w:p>
        </w:tc>
        <w:tc>
          <w:tcPr>
            <w:tcW w:w="1790" w:type="dxa"/>
            <w:noWrap/>
            <w:vAlign w:val="center"/>
            <w:hideMark/>
          </w:tcPr>
          <w:p w14:paraId="5EBB46FD" w14:textId="77777777" w:rsidR="00BE0035" w:rsidRPr="00624E17" w:rsidRDefault="00BE0035" w:rsidP="0095485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18,3</w:t>
            </w:r>
          </w:p>
        </w:tc>
        <w:tc>
          <w:tcPr>
            <w:tcW w:w="1529" w:type="dxa"/>
            <w:noWrap/>
            <w:vAlign w:val="center"/>
            <w:hideMark/>
          </w:tcPr>
          <w:p w14:paraId="519F472E"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720</w:t>
            </w:r>
          </w:p>
        </w:tc>
        <w:tc>
          <w:tcPr>
            <w:tcW w:w="1085" w:type="dxa"/>
            <w:vMerge/>
            <w:vAlign w:val="center"/>
          </w:tcPr>
          <w:p w14:paraId="667A7F6F"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0477A95C" w14:textId="77777777" w:rsidR="00BE0035" w:rsidRPr="00B36E2A" w:rsidRDefault="00BE0035" w:rsidP="00954854">
            <w:pPr>
              <w:jc w:val="center"/>
              <w:rPr>
                <w:rFonts w:ascii="Times New Roman" w:hAnsi="Times New Roman" w:cs="Times New Roman"/>
                <w:color w:val="000000"/>
                <w:sz w:val="28"/>
                <w:szCs w:val="28"/>
              </w:rPr>
            </w:pPr>
            <w:r w:rsidRPr="00E15ED0">
              <w:t>10820,5</w:t>
            </w:r>
          </w:p>
        </w:tc>
        <w:tc>
          <w:tcPr>
            <w:tcW w:w="1653" w:type="dxa"/>
          </w:tcPr>
          <w:p w14:paraId="7DA8CE57" w14:textId="77777777" w:rsidR="00BE0035" w:rsidRPr="00B36E2A" w:rsidRDefault="00BE0035" w:rsidP="00954854">
            <w:pPr>
              <w:jc w:val="center"/>
              <w:rPr>
                <w:rFonts w:ascii="Times New Roman" w:hAnsi="Times New Roman" w:cs="Times New Roman"/>
                <w:color w:val="000000"/>
                <w:sz w:val="28"/>
                <w:szCs w:val="28"/>
              </w:rPr>
            </w:pPr>
            <w:r w:rsidRPr="009A3759">
              <w:t>15894,85</w:t>
            </w:r>
          </w:p>
        </w:tc>
      </w:tr>
      <w:tr w:rsidR="00BE0035" w:rsidRPr="00C24016" w14:paraId="7B2F5CFE" w14:textId="77777777" w:rsidTr="00954854">
        <w:trPr>
          <w:trHeight w:val="313"/>
          <w:jc w:val="center"/>
        </w:trPr>
        <w:tc>
          <w:tcPr>
            <w:tcW w:w="1658" w:type="dxa"/>
            <w:noWrap/>
            <w:vAlign w:val="center"/>
            <w:hideMark/>
          </w:tcPr>
          <w:p w14:paraId="4904C312"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w:t>
            </w:r>
          </w:p>
        </w:tc>
        <w:tc>
          <w:tcPr>
            <w:tcW w:w="1790" w:type="dxa"/>
            <w:noWrap/>
            <w:vAlign w:val="center"/>
            <w:hideMark/>
          </w:tcPr>
          <w:p w14:paraId="56BC700A" w14:textId="77777777" w:rsidR="00BE0035" w:rsidRPr="00624E17" w:rsidRDefault="00BE0035" w:rsidP="0095485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19,8</w:t>
            </w:r>
          </w:p>
        </w:tc>
        <w:tc>
          <w:tcPr>
            <w:tcW w:w="1529" w:type="dxa"/>
            <w:noWrap/>
            <w:vAlign w:val="center"/>
            <w:hideMark/>
          </w:tcPr>
          <w:p w14:paraId="16231C0F"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744</w:t>
            </w:r>
          </w:p>
        </w:tc>
        <w:tc>
          <w:tcPr>
            <w:tcW w:w="1085" w:type="dxa"/>
            <w:vMerge/>
            <w:vAlign w:val="center"/>
          </w:tcPr>
          <w:p w14:paraId="5BF8188E"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57D2E6C3" w14:textId="77777777" w:rsidR="00BE0035" w:rsidRPr="00B36E2A" w:rsidRDefault="00BE0035" w:rsidP="00954854">
            <w:pPr>
              <w:jc w:val="center"/>
              <w:rPr>
                <w:rFonts w:ascii="Times New Roman" w:hAnsi="Times New Roman" w:cs="Times New Roman"/>
                <w:color w:val="000000"/>
                <w:sz w:val="28"/>
                <w:szCs w:val="28"/>
              </w:rPr>
            </w:pPr>
            <w:r w:rsidRPr="00E15ED0">
              <w:t>1315,4</w:t>
            </w:r>
          </w:p>
        </w:tc>
        <w:tc>
          <w:tcPr>
            <w:tcW w:w="1653" w:type="dxa"/>
          </w:tcPr>
          <w:p w14:paraId="50EBA540" w14:textId="77777777" w:rsidR="00BE0035" w:rsidRPr="00B36E2A" w:rsidRDefault="00BE0035" w:rsidP="00954854">
            <w:pPr>
              <w:jc w:val="center"/>
              <w:rPr>
                <w:rFonts w:ascii="Times New Roman" w:hAnsi="Times New Roman" w:cs="Times New Roman"/>
                <w:color w:val="000000"/>
                <w:sz w:val="28"/>
                <w:szCs w:val="28"/>
              </w:rPr>
            </w:pPr>
            <w:r w:rsidRPr="009A3759">
              <w:t>12318,5</w:t>
            </w:r>
          </w:p>
        </w:tc>
      </w:tr>
      <w:tr w:rsidR="00BE0035" w:rsidRPr="00C24016" w14:paraId="6F3AE956" w14:textId="77777777" w:rsidTr="00954854">
        <w:trPr>
          <w:trHeight w:val="313"/>
          <w:jc w:val="center"/>
        </w:trPr>
        <w:tc>
          <w:tcPr>
            <w:tcW w:w="1658" w:type="dxa"/>
            <w:noWrap/>
            <w:vAlign w:val="center"/>
            <w:hideMark/>
          </w:tcPr>
          <w:p w14:paraId="630F66D2"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8</w:t>
            </w:r>
          </w:p>
        </w:tc>
        <w:tc>
          <w:tcPr>
            <w:tcW w:w="1790" w:type="dxa"/>
            <w:noWrap/>
            <w:vAlign w:val="center"/>
            <w:hideMark/>
          </w:tcPr>
          <w:p w14:paraId="60E86B84" w14:textId="77777777" w:rsidR="00BE0035" w:rsidRPr="00624E17" w:rsidRDefault="00BE0035" w:rsidP="0095485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w:t>
            </w:r>
          </w:p>
        </w:tc>
        <w:tc>
          <w:tcPr>
            <w:tcW w:w="1529" w:type="dxa"/>
            <w:noWrap/>
            <w:vAlign w:val="center"/>
            <w:hideMark/>
          </w:tcPr>
          <w:p w14:paraId="4F719001"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744</w:t>
            </w:r>
          </w:p>
        </w:tc>
        <w:tc>
          <w:tcPr>
            <w:tcW w:w="1085" w:type="dxa"/>
            <w:vMerge/>
            <w:vAlign w:val="center"/>
          </w:tcPr>
          <w:p w14:paraId="52AE432A"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02538312" w14:textId="77777777" w:rsidR="00BE0035" w:rsidRPr="00B36E2A" w:rsidRDefault="00BE0035" w:rsidP="00954854">
            <w:pPr>
              <w:jc w:val="center"/>
              <w:rPr>
                <w:rFonts w:ascii="Times New Roman" w:hAnsi="Times New Roman" w:cs="Times New Roman"/>
                <w:color w:val="000000"/>
                <w:sz w:val="28"/>
                <w:szCs w:val="28"/>
              </w:rPr>
            </w:pPr>
            <w:r w:rsidRPr="00E15ED0">
              <w:t>6577,2</w:t>
            </w:r>
          </w:p>
        </w:tc>
        <w:tc>
          <w:tcPr>
            <w:tcW w:w="1653" w:type="dxa"/>
          </w:tcPr>
          <w:p w14:paraId="58D7F0BA" w14:textId="77777777" w:rsidR="00BE0035" w:rsidRPr="00B36E2A" w:rsidRDefault="00BE0035" w:rsidP="00954854">
            <w:pPr>
              <w:jc w:val="center"/>
              <w:rPr>
                <w:rFonts w:ascii="Times New Roman" w:hAnsi="Times New Roman" w:cs="Times New Roman"/>
                <w:color w:val="000000"/>
                <w:sz w:val="28"/>
                <w:szCs w:val="28"/>
              </w:rPr>
            </w:pPr>
            <w:r w:rsidRPr="009A3759">
              <w:t>16424,6</w:t>
            </w:r>
          </w:p>
        </w:tc>
      </w:tr>
      <w:tr w:rsidR="00BE0035" w:rsidRPr="00C24016" w14:paraId="02B81CED" w14:textId="77777777" w:rsidTr="00954854">
        <w:trPr>
          <w:trHeight w:val="313"/>
          <w:jc w:val="center"/>
        </w:trPr>
        <w:tc>
          <w:tcPr>
            <w:tcW w:w="1658" w:type="dxa"/>
            <w:noWrap/>
            <w:vAlign w:val="center"/>
            <w:hideMark/>
          </w:tcPr>
          <w:p w14:paraId="421669F3"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9</w:t>
            </w:r>
          </w:p>
        </w:tc>
        <w:tc>
          <w:tcPr>
            <w:tcW w:w="1790" w:type="dxa"/>
            <w:noWrap/>
            <w:vAlign w:val="center"/>
            <w:hideMark/>
          </w:tcPr>
          <w:p w14:paraId="70EB63B8" w14:textId="77777777" w:rsidR="00BE0035" w:rsidRPr="00624E17" w:rsidRDefault="00BE0035" w:rsidP="0095485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13,9</w:t>
            </w:r>
          </w:p>
        </w:tc>
        <w:tc>
          <w:tcPr>
            <w:tcW w:w="1529" w:type="dxa"/>
            <w:noWrap/>
            <w:vAlign w:val="center"/>
            <w:hideMark/>
          </w:tcPr>
          <w:p w14:paraId="115D7EE3"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720</w:t>
            </w:r>
          </w:p>
        </w:tc>
        <w:tc>
          <w:tcPr>
            <w:tcW w:w="1085" w:type="dxa"/>
            <w:vMerge/>
            <w:vAlign w:val="center"/>
          </w:tcPr>
          <w:p w14:paraId="4AD97373"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132EEA55" w14:textId="77777777" w:rsidR="00BE0035" w:rsidRPr="00B36E2A" w:rsidRDefault="00BE0035" w:rsidP="00954854">
            <w:pPr>
              <w:jc w:val="center"/>
              <w:rPr>
                <w:rFonts w:ascii="Times New Roman" w:hAnsi="Times New Roman" w:cs="Times New Roman"/>
                <w:color w:val="000000"/>
                <w:sz w:val="28"/>
                <w:szCs w:val="28"/>
              </w:rPr>
            </w:pPr>
            <w:r w:rsidRPr="00E15ED0">
              <w:t>38826,7</w:t>
            </w:r>
          </w:p>
        </w:tc>
        <w:tc>
          <w:tcPr>
            <w:tcW w:w="1653" w:type="dxa"/>
          </w:tcPr>
          <w:p w14:paraId="09E07368" w14:textId="77777777" w:rsidR="00BE0035" w:rsidRPr="00B36E2A" w:rsidRDefault="00BE0035" w:rsidP="00954854">
            <w:pPr>
              <w:jc w:val="center"/>
              <w:rPr>
                <w:rFonts w:ascii="Times New Roman" w:hAnsi="Times New Roman" w:cs="Times New Roman"/>
                <w:color w:val="000000"/>
                <w:sz w:val="28"/>
                <w:szCs w:val="28"/>
              </w:rPr>
            </w:pPr>
            <w:r w:rsidRPr="009A3759">
              <w:t>0</w:t>
            </w:r>
          </w:p>
        </w:tc>
      </w:tr>
      <w:tr w:rsidR="00BE0035" w:rsidRPr="00C24016" w14:paraId="19EA267A" w14:textId="77777777" w:rsidTr="00954854">
        <w:trPr>
          <w:trHeight w:val="313"/>
          <w:jc w:val="center"/>
        </w:trPr>
        <w:tc>
          <w:tcPr>
            <w:tcW w:w="1658" w:type="dxa"/>
            <w:noWrap/>
            <w:vAlign w:val="center"/>
            <w:hideMark/>
          </w:tcPr>
          <w:p w14:paraId="6C3A4FCA"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10</w:t>
            </w:r>
          </w:p>
        </w:tc>
        <w:tc>
          <w:tcPr>
            <w:tcW w:w="1790" w:type="dxa"/>
            <w:noWrap/>
            <w:vAlign w:val="center"/>
            <w:hideMark/>
          </w:tcPr>
          <w:p w14:paraId="1413F239" w14:textId="77777777" w:rsidR="00BE0035" w:rsidRPr="00624E17" w:rsidRDefault="00BE0035" w:rsidP="0095485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8,1</w:t>
            </w:r>
          </w:p>
        </w:tc>
        <w:tc>
          <w:tcPr>
            <w:tcW w:w="1529" w:type="dxa"/>
            <w:noWrap/>
            <w:vAlign w:val="center"/>
            <w:hideMark/>
          </w:tcPr>
          <w:p w14:paraId="5C40263C"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744</w:t>
            </w:r>
          </w:p>
        </w:tc>
        <w:tc>
          <w:tcPr>
            <w:tcW w:w="1085" w:type="dxa"/>
            <w:vMerge/>
            <w:vAlign w:val="center"/>
          </w:tcPr>
          <w:p w14:paraId="2407A81C"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54C90B9E" w14:textId="77777777" w:rsidR="00BE0035" w:rsidRPr="00B36E2A" w:rsidRDefault="00BE0035" w:rsidP="00954854">
            <w:pPr>
              <w:jc w:val="center"/>
              <w:rPr>
                <w:rFonts w:ascii="Times New Roman" w:hAnsi="Times New Roman" w:cs="Times New Roman"/>
                <w:color w:val="000000"/>
                <w:sz w:val="28"/>
                <w:szCs w:val="28"/>
              </w:rPr>
            </w:pPr>
            <w:r w:rsidRPr="00E15ED0">
              <w:t>78268,7</w:t>
            </w:r>
          </w:p>
        </w:tc>
        <w:tc>
          <w:tcPr>
            <w:tcW w:w="1653" w:type="dxa"/>
          </w:tcPr>
          <w:p w14:paraId="3FCF973F" w14:textId="77777777" w:rsidR="00BE0035" w:rsidRPr="00B36E2A" w:rsidRDefault="00BE0035" w:rsidP="00954854">
            <w:pPr>
              <w:jc w:val="center"/>
              <w:rPr>
                <w:rFonts w:ascii="Times New Roman" w:hAnsi="Times New Roman" w:cs="Times New Roman"/>
                <w:color w:val="000000"/>
                <w:sz w:val="28"/>
                <w:szCs w:val="28"/>
              </w:rPr>
            </w:pPr>
            <w:r w:rsidRPr="009A3759">
              <w:t>0</w:t>
            </w:r>
          </w:p>
        </w:tc>
      </w:tr>
      <w:tr w:rsidR="00BE0035" w:rsidRPr="00C24016" w14:paraId="51666CE5" w14:textId="77777777" w:rsidTr="00954854">
        <w:trPr>
          <w:trHeight w:val="313"/>
          <w:jc w:val="center"/>
        </w:trPr>
        <w:tc>
          <w:tcPr>
            <w:tcW w:w="1658" w:type="dxa"/>
            <w:noWrap/>
            <w:vAlign w:val="center"/>
            <w:hideMark/>
          </w:tcPr>
          <w:p w14:paraId="46D2E0F3"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11</w:t>
            </w:r>
          </w:p>
        </w:tc>
        <w:tc>
          <w:tcPr>
            <w:tcW w:w="1790" w:type="dxa"/>
            <w:noWrap/>
            <w:vAlign w:val="center"/>
            <w:hideMark/>
          </w:tcPr>
          <w:p w14:paraId="230CA0D2" w14:textId="77777777" w:rsidR="00BE0035" w:rsidRPr="00624E17" w:rsidRDefault="00BE0035" w:rsidP="0095485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w:t>
            </w:r>
          </w:p>
        </w:tc>
        <w:tc>
          <w:tcPr>
            <w:tcW w:w="1529" w:type="dxa"/>
            <w:noWrap/>
            <w:vAlign w:val="center"/>
            <w:hideMark/>
          </w:tcPr>
          <w:p w14:paraId="36826A43"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720</w:t>
            </w:r>
          </w:p>
        </w:tc>
        <w:tc>
          <w:tcPr>
            <w:tcW w:w="1085" w:type="dxa"/>
            <w:vMerge/>
            <w:vAlign w:val="center"/>
          </w:tcPr>
          <w:p w14:paraId="44335B3D"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01401745" w14:textId="77777777" w:rsidR="00BE0035" w:rsidRPr="00B36E2A" w:rsidRDefault="00BE0035" w:rsidP="00954854">
            <w:pPr>
              <w:jc w:val="center"/>
              <w:rPr>
                <w:rFonts w:ascii="Times New Roman" w:hAnsi="Times New Roman" w:cs="Times New Roman"/>
                <w:color w:val="000000"/>
                <w:sz w:val="28"/>
                <w:szCs w:val="28"/>
              </w:rPr>
            </w:pPr>
            <w:r w:rsidRPr="00E15ED0">
              <w:t>115207,1</w:t>
            </w:r>
          </w:p>
        </w:tc>
        <w:tc>
          <w:tcPr>
            <w:tcW w:w="1653" w:type="dxa"/>
          </w:tcPr>
          <w:p w14:paraId="12C958F5" w14:textId="77777777" w:rsidR="00BE0035" w:rsidRPr="00B36E2A" w:rsidRDefault="00BE0035" w:rsidP="00954854">
            <w:pPr>
              <w:jc w:val="center"/>
              <w:rPr>
                <w:rFonts w:ascii="Times New Roman" w:hAnsi="Times New Roman" w:cs="Times New Roman"/>
                <w:color w:val="000000"/>
                <w:sz w:val="28"/>
                <w:szCs w:val="28"/>
              </w:rPr>
            </w:pPr>
            <w:r w:rsidRPr="009A3759">
              <w:t>0</w:t>
            </w:r>
          </w:p>
        </w:tc>
      </w:tr>
      <w:tr w:rsidR="00BE0035" w:rsidRPr="00C24016" w14:paraId="42E173F8" w14:textId="77777777" w:rsidTr="00954854">
        <w:trPr>
          <w:trHeight w:val="313"/>
          <w:jc w:val="center"/>
        </w:trPr>
        <w:tc>
          <w:tcPr>
            <w:tcW w:w="1658" w:type="dxa"/>
            <w:noWrap/>
            <w:vAlign w:val="center"/>
            <w:hideMark/>
          </w:tcPr>
          <w:p w14:paraId="616C73E1"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12</w:t>
            </w:r>
          </w:p>
        </w:tc>
        <w:tc>
          <w:tcPr>
            <w:tcW w:w="1790" w:type="dxa"/>
            <w:noWrap/>
            <w:vAlign w:val="center"/>
            <w:hideMark/>
          </w:tcPr>
          <w:p w14:paraId="18A66970" w14:textId="77777777" w:rsidR="00BE0035" w:rsidRPr="00624E17" w:rsidRDefault="00BE0035" w:rsidP="0095485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-2,5</w:t>
            </w:r>
          </w:p>
        </w:tc>
        <w:tc>
          <w:tcPr>
            <w:tcW w:w="1529" w:type="dxa"/>
            <w:noWrap/>
            <w:vAlign w:val="center"/>
            <w:hideMark/>
          </w:tcPr>
          <w:p w14:paraId="4327BA57" w14:textId="77777777" w:rsidR="00BE0035" w:rsidRPr="00624E17" w:rsidRDefault="00BE0035" w:rsidP="00954854">
            <w:pPr>
              <w:jc w:val="center"/>
              <w:rPr>
                <w:rFonts w:ascii="Times New Roman" w:hAnsi="Times New Roman" w:cs="Times New Roman"/>
                <w:color w:val="000000"/>
                <w:sz w:val="28"/>
                <w:szCs w:val="28"/>
                <w:lang w:val="uk-UA"/>
              </w:rPr>
            </w:pPr>
            <w:r w:rsidRPr="00624E17">
              <w:rPr>
                <w:rFonts w:ascii="Times New Roman" w:hAnsi="Times New Roman" w:cs="Times New Roman"/>
                <w:color w:val="000000"/>
                <w:sz w:val="28"/>
                <w:szCs w:val="28"/>
                <w:lang w:val="uk-UA"/>
              </w:rPr>
              <w:t>744</w:t>
            </w:r>
          </w:p>
        </w:tc>
        <w:tc>
          <w:tcPr>
            <w:tcW w:w="1085" w:type="dxa"/>
            <w:vMerge/>
            <w:vAlign w:val="center"/>
          </w:tcPr>
          <w:p w14:paraId="66246E79"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1EAF141E" w14:textId="77777777" w:rsidR="00BE0035" w:rsidRPr="00B36E2A" w:rsidRDefault="00BE0035" w:rsidP="00954854">
            <w:pPr>
              <w:jc w:val="center"/>
              <w:rPr>
                <w:rFonts w:ascii="Times New Roman" w:hAnsi="Times New Roman" w:cs="Times New Roman"/>
                <w:color w:val="000000"/>
                <w:sz w:val="28"/>
                <w:szCs w:val="28"/>
              </w:rPr>
            </w:pPr>
            <w:r w:rsidRPr="00E15ED0">
              <w:t>147987</w:t>
            </w:r>
          </w:p>
        </w:tc>
        <w:tc>
          <w:tcPr>
            <w:tcW w:w="1653" w:type="dxa"/>
          </w:tcPr>
          <w:p w14:paraId="3DA3758D" w14:textId="77777777" w:rsidR="00BE0035" w:rsidRPr="00B36E2A" w:rsidRDefault="00BE0035" w:rsidP="00954854">
            <w:pPr>
              <w:jc w:val="center"/>
              <w:rPr>
                <w:rFonts w:ascii="Times New Roman" w:hAnsi="Times New Roman" w:cs="Times New Roman"/>
                <w:color w:val="000000"/>
                <w:sz w:val="28"/>
                <w:szCs w:val="28"/>
              </w:rPr>
            </w:pPr>
            <w:r w:rsidRPr="009A3759">
              <w:t>0</w:t>
            </w:r>
          </w:p>
        </w:tc>
      </w:tr>
      <w:tr w:rsidR="00BE0035" w:rsidRPr="00C24016" w14:paraId="08E65853" w14:textId="77777777" w:rsidTr="00954854">
        <w:trPr>
          <w:trHeight w:val="313"/>
          <w:jc w:val="center"/>
        </w:trPr>
        <w:tc>
          <w:tcPr>
            <w:tcW w:w="1658" w:type="dxa"/>
            <w:noWrap/>
            <w:vAlign w:val="center"/>
          </w:tcPr>
          <w:p w14:paraId="5E2AD173" w14:textId="77777777" w:rsidR="00BE0035" w:rsidRPr="00D9628E" w:rsidRDefault="00D9628E" w:rsidP="00954854">
            <w:pPr>
              <w:jc w:val="center"/>
              <w:rPr>
                <w:rFonts w:ascii="Times New Roman" w:hAnsi="Times New Roman" w:cs="Times New Roman"/>
                <w:color w:val="000000"/>
                <w:sz w:val="36"/>
                <w:szCs w:val="36"/>
                <w:lang w:val="uk-UA"/>
              </w:rPr>
            </w:pPr>
            <w:r w:rsidRPr="00D9628E">
              <w:rPr>
                <w:rFonts w:ascii="Times New Roman" w:hAnsi="Times New Roman" w:cs="Times New Roman"/>
                <w:sz w:val="36"/>
                <w:szCs w:val="36"/>
                <w:vertAlign w:val="subscript"/>
              </w:rPr>
              <w:t>∑</w:t>
            </w:r>
          </w:p>
        </w:tc>
        <w:tc>
          <w:tcPr>
            <w:tcW w:w="1790" w:type="dxa"/>
            <w:noWrap/>
            <w:vAlign w:val="center"/>
          </w:tcPr>
          <w:p w14:paraId="2BB2193F" w14:textId="77777777" w:rsidR="00BE0035" w:rsidRDefault="00BE0035" w:rsidP="00954854">
            <w:pPr>
              <w:jc w:val="center"/>
              <w:rPr>
                <w:rFonts w:ascii="Times New Roman" w:hAnsi="Times New Roman" w:cs="Times New Roman"/>
                <w:color w:val="000000"/>
                <w:sz w:val="28"/>
                <w:szCs w:val="28"/>
                <w:lang w:val="uk-UA"/>
              </w:rPr>
            </w:pPr>
          </w:p>
        </w:tc>
        <w:tc>
          <w:tcPr>
            <w:tcW w:w="1529" w:type="dxa"/>
            <w:noWrap/>
            <w:vAlign w:val="center"/>
          </w:tcPr>
          <w:p w14:paraId="6A7F5203" w14:textId="77777777" w:rsidR="00BE0035" w:rsidRDefault="00BE0035" w:rsidP="00954854">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8760</w:t>
            </w:r>
          </w:p>
          <w:p w14:paraId="317A2BE9" w14:textId="77777777" w:rsidR="00BE0035" w:rsidRPr="00BE0035" w:rsidRDefault="00BE0035" w:rsidP="00BE0035">
            <w:pPr>
              <w:rPr>
                <w:rFonts w:ascii="Times New Roman" w:hAnsi="Times New Roman" w:cs="Times New Roman"/>
                <w:color w:val="000000"/>
                <w:sz w:val="28"/>
                <w:szCs w:val="28"/>
                <w:lang w:val="en-US"/>
              </w:rPr>
            </w:pPr>
          </w:p>
        </w:tc>
        <w:tc>
          <w:tcPr>
            <w:tcW w:w="1085" w:type="dxa"/>
            <w:vMerge/>
            <w:vAlign w:val="center"/>
          </w:tcPr>
          <w:p w14:paraId="36F355EC" w14:textId="77777777" w:rsidR="00BE0035" w:rsidRPr="00624E17" w:rsidRDefault="00BE0035" w:rsidP="00954854">
            <w:pPr>
              <w:jc w:val="center"/>
              <w:rPr>
                <w:rFonts w:ascii="Times New Roman" w:hAnsi="Times New Roman" w:cs="Times New Roman"/>
                <w:color w:val="000000"/>
                <w:sz w:val="28"/>
                <w:szCs w:val="28"/>
                <w:lang w:val="uk-UA"/>
              </w:rPr>
            </w:pPr>
          </w:p>
        </w:tc>
        <w:tc>
          <w:tcPr>
            <w:tcW w:w="1630" w:type="dxa"/>
            <w:noWrap/>
          </w:tcPr>
          <w:p w14:paraId="30341521" w14:textId="77777777" w:rsidR="00BE0035" w:rsidRPr="00E15ED0" w:rsidRDefault="00BE0035" w:rsidP="00954854">
            <w:pPr>
              <w:jc w:val="center"/>
            </w:pPr>
            <w:r w:rsidRPr="00BE0035">
              <w:t>928213</w:t>
            </w:r>
          </w:p>
        </w:tc>
        <w:tc>
          <w:tcPr>
            <w:tcW w:w="1653" w:type="dxa"/>
          </w:tcPr>
          <w:p w14:paraId="591B5706" w14:textId="77777777" w:rsidR="00BE0035" w:rsidRPr="009A3759" w:rsidRDefault="00BE0035" w:rsidP="00954854">
            <w:pPr>
              <w:jc w:val="center"/>
            </w:pPr>
            <w:r w:rsidRPr="00BE0035">
              <w:t>44638,04</w:t>
            </w:r>
          </w:p>
        </w:tc>
      </w:tr>
      <w:bookmarkEnd w:id="10"/>
    </w:tbl>
    <w:p w14:paraId="07D72526" w14:textId="77777777" w:rsidR="005E57C4" w:rsidRDefault="005E57C4" w:rsidP="00E53E9A">
      <w:pPr>
        <w:spacing w:after="0" w:line="360" w:lineRule="auto"/>
        <w:ind w:firstLine="709"/>
        <w:jc w:val="both"/>
        <w:outlineLvl w:val="0"/>
        <w:rPr>
          <w:rFonts w:ascii="Times New Roman" w:hAnsi="Times New Roman" w:cs="Times New Roman"/>
          <w:b/>
          <w:bCs/>
          <w:color w:val="000000"/>
          <w:sz w:val="28"/>
          <w:szCs w:val="28"/>
          <w:lang w:val="uk-UA"/>
        </w:rPr>
      </w:pPr>
    </w:p>
    <w:p w14:paraId="63B8D0BC" w14:textId="77777777" w:rsidR="005E57C4" w:rsidRDefault="005E57C4" w:rsidP="00E53E9A">
      <w:pPr>
        <w:spacing w:after="0" w:line="360" w:lineRule="auto"/>
        <w:ind w:firstLine="709"/>
        <w:jc w:val="both"/>
        <w:outlineLvl w:val="0"/>
        <w:rPr>
          <w:rFonts w:ascii="Times New Roman" w:hAnsi="Times New Roman" w:cs="Times New Roman"/>
          <w:b/>
          <w:bCs/>
          <w:color w:val="000000"/>
          <w:sz w:val="28"/>
          <w:szCs w:val="28"/>
          <w:lang w:val="uk-UA"/>
        </w:rPr>
      </w:pPr>
    </w:p>
    <w:p w14:paraId="442CA366" w14:textId="77777777" w:rsidR="005E57C4" w:rsidRDefault="005E57C4" w:rsidP="00E53E9A">
      <w:pPr>
        <w:spacing w:after="0" w:line="360" w:lineRule="auto"/>
        <w:ind w:firstLine="709"/>
        <w:jc w:val="both"/>
        <w:outlineLvl w:val="0"/>
        <w:rPr>
          <w:rFonts w:ascii="Times New Roman" w:hAnsi="Times New Roman" w:cs="Times New Roman"/>
          <w:b/>
          <w:bCs/>
          <w:color w:val="000000"/>
          <w:sz w:val="28"/>
          <w:szCs w:val="28"/>
          <w:lang w:val="uk-UA"/>
        </w:rPr>
      </w:pPr>
    </w:p>
    <w:p w14:paraId="7F85577E" w14:textId="77777777" w:rsidR="00AA4A88" w:rsidRPr="007A14FE" w:rsidRDefault="00AA4A88" w:rsidP="00E53E9A">
      <w:pPr>
        <w:spacing w:after="0" w:line="360" w:lineRule="auto"/>
        <w:ind w:firstLine="709"/>
        <w:jc w:val="both"/>
        <w:outlineLvl w:val="0"/>
        <w:rPr>
          <w:rFonts w:ascii="Times New Roman" w:hAnsi="Times New Roman" w:cs="Times New Roman"/>
          <w:b/>
          <w:bCs/>
          <w:color w:val="000000"/>
          <w:sz w:val="28"/>
          <w:szCs w:val="28"/>
          <w:lang w:val="en-US"/>
        </w:rPr>
      </w:pPr>
      <w:r w:rsidRPr="007A14FE">
        <w:rPr>
          <w:rFonts w:ascii="Times New Roman" w:hAnsi="Times New Roman" w:cs="Times New Roman"/>
          <w:b/>
          <w:bCs/>
          <w:color w:val="000000"/>
          <w:sz w:val="28"/>
          <w:szCs w:val="28"/>
          <w:lang w:val="uk-UA"/>
        </w:rPr>
        <w:t>Теплопередача вентиляцією</w:t>
      </w:r>
      <w:r w:rsidR="00E53E9A">
        <w:rPr>
          <w:rFonts w:ascii="Times New Roman" w:hAnsi="Times New Roman" w:cs="Times New Roman"/>
          <w:b/>
          <w:bCs/>
          <w:color w:val="000000"/>
          <w:sz w:val="28"/>
          <w:szCs w:val="28"/>
          <w:lang w:val="uk-UA"/>
        </w:rPr>
        <w:t>.</w:t>
      </w:r>
    </w:p>
    <w:p w14:paraId="397A7C01" w14:textId="77777777" w:rsidR="00AA4A88" w:rsidRPr="0093330F" w:rsidRDefault="00AA4A88" w:rsidP="00AA4A88">
      <w:pPr>
        <w:spacing w:after="0" w:line="360" w:lineRule="auto"/>
        <w:ind w:firstLine="709"/>
        <w:jc w:val="both"/>
        <w:rPr>
          <w:rFonts w:ascii="Times New Roman" w:hAnsi="Times New Roman" w:cs="Times New Roman"/>
          <w:color w:val="000000"/>
          <w:sz w:val="28"/>
          <w:szCs w:val="28"/>
          <w:lang w:val="uk-UA"/>
        </w:rPr>
      </w:pPr>
      <w:r w:rsidRPr="00A82B6F">
        <w:rPr>
          <w:rFonts w:ascii="Times New Roman" w:hAnsi="Times New Roman" w:cs="Times New Roman"/>
          <w:bCs/>
          <w:color w:val="000000"/>
          <w:sz w:val="28"/>
          <w:szCs w:val="28"/>
          <w:lang w:val="uk-UA"/>
        </w:rPr>
        <w:t xml:space="preserve">Сумарну теплопередачу вентиляцією </w:t>
      </w:r>
      <w:r w:rsidRPr="00A82B6F">
        <w:rPr>
          <w:rFonts w:ascii="Times New Roman" w:hAnsi="Times New Roman" w:cs="Times New Roman"/>
          <w:bCs/>
          <w:i/>
          <w:color w:val="000000"/>
          <w:sz w:val="28"/>
          <w:szCs w:val="28"/>
          <w:lang w:val="uk-UA"/>
        </w:rPr>
        <w:t>Q</w:t>
      </w:r>
      <w:r w:rsidRPr="00A82B6F">
        <w:rPr>
          <w:rFonts w:ascii="Times New Roman" w:hAnsi="Times New Roman" w:cs="Times New Roman"/>
          <w:bCs/>
          <w:color w:val="000000"/>
          <w:sz w:val="28"/>
          <w:szCs w:val="28"/>
          <w:vertAlign w:val="subscript"/>
          <w:lang w:val="uk-UA"/>
        </w:rPr>
        <w:t>ve</w:t>
      </w:r>
      <w:r w:rsidRPr="00A82B6F">
        <w:rPr>
          <w:rFonts w:ascii="Times New Roman" w:hAnsi="Times New Roman" w:cs="Times New Roman"/>
          <w:color w:val="000000"/>
          <w:sz w:val="28"/>
          <w:szCs w:val="28"/>
          <w:lang w:val="uk-UA"/>
        </w:rPr>
        <w:t xml:space="preserve">, </w:t>
      </w:r>
      <w:r w:rsidRPr="00A82B6F">
        <w:rPr>
          <w:rFonts w:ascii="Times New Roman" w:hAnsi="Times New Roman" w:cs="Times New Roman"/>
          <w:sz w:val="28"/>
          <w:szCs w:val="28"/>
          <w:lang w:val="uk-UA"/>
        </w:rPr>
        <w:t>Вт·год</w:t>
      </w:r>
      <w:r w:rsidRPr="00A82B6F">
        <w:rPr>
          <w:rFonts w:ascii="Times New Roman" w:hAnsi="Times New Roman" w:cs="Times New Roman"/>
          <w:color w:val="000000"/>
          <w:sz w:val="28"/>
          <w:szCs w:val="28"/>
          <w:lang w:val="uk-UA"/>
        </w:rPr>
        <w:t>, розрах</w:t>
      </w:r>
      <w:r>
        <w:rPr>
          <w:rFonts w:ascii="Times New Roman" w:hAnsi="Times New Roman" w:cs="Times New Roman"/>
          <w:color w:val="000000"/>
          <w:sz w:val="28"/>
          <w:szCs w:val="28"/>
          <w:lang w:val="uk-UA"/>
        </w:rPr>
        <w:t>уємо</w:t>
      </w:r>
      <w:r w:rsidRPr="00A82B6F">
        <w:rPr>
          <w:rFonts w:ascii="Times New Roman" w:hAnsi="Times New Roman" w:cs="Times New Roman"/>
          <w:color w:val="000000"/>
          <w:sz w:val="28"/>
          <w:szCs w:val="28"/>
          <w:lang w:val="uk-UA"/>
        </w:rPr>
        <w:t xml:space="preserve"> для кожного місяц</w:t>
      </w:r>
      <w:r w:rsidR="003371E9">
        <w:rPr>
          <w:rFonts w:ascii="Times New Roman" w:hAnsi="Times New Roman" w:cs="Times New Roman"/>
          <w:color w:val="000000"/>
          <w:sz w:val="28"/>
          <w:szCs w:val="28"/>
          <w:lang w:val="uk-UA"/>
        </w:rPr>
        <w:t>я</w:t>
      </w:r>
      <w:r w:rsidRPr="00A82B6F">
        <w:rPr>
          <w:rFonts w:ascii="Times New Roman" w:hAnsi="Times New Roman" w:cs="Times New Roman"/>
          <w:color w:val="000000"/>
          <w:sz w:val="28"/>
          <w:szCs w:val="28"/>
          <w:lang w:val="uk-UA"/>
        </w:rPr>
        <w:t xml:space="preserve"> та для кожної </w:t>
      </w:r>
      <w:r w:rsidRPr="00A82B6F">
        <w:rPr>
          <w:rFonts w:ascii="Times New Roman" w:hAnsi="Times New Roman" w:cs="Times New Roman"/>
          <w:i/>
          <w:color w:val="000000"/>
          <w:sz w:val="28"/>
          <w:szCs w:val="28"/>
          <w:lang w:val="uk-UA"/>
        </w:rPr>
        <w:t>z</w:t>
      </w:r>
      <w:r>
        <w:rPr>
          <w:rFonts w:ascii="Times New Roman" w:hAnsi="Times New Roman" w:cs="Times New Roman"/>
          <w:color w:val="000000"/>
          <w:sz w:val="28"/>
          <w:szCs w:val="28"/>
          <w:lang w:val="uk-UA"/>
        </w:rPr>
        <w:t>-ої зони за формулою:</w:t>
      </w:r>
    </w:p>
    <w:tbl>
      <w:tblPr>
        <w:tblW w:w="9489" w:type="dxa"/>
        <w:tblLook w:val="00A0" w:firstRow="1" w:lastRow="0" w:firstColumn="1" w:lastColumn="0" w:noHBand="0" w:noVBand="0"/>
      </w:tblPr>
      <w:tblGrid>
        <w:gridCol w:w="8284"/>
        <w:gridCol w:w="1205"/>
      </w:tblGrid>
      <w:tr w:rsidR="00AA4A88" w:rsidRPr="00A82B6F" w14:paraId="12EFBDA2" w14:textId="77777777" w:rsidTr="00954854">
        <w:trPr>
          <w:trHeight w:val="51"/>
        </w:trPr>
        <w:tc>
          <w:tcPr>
            <w:tcW w:w="8284" w:type="dxa"/>
            <w:vAlign w:val="center"/>
          </w:tcPr>
          <w:p w14:paraId="2AF3F653" w14:textId="77777777" w:rsidR="00AA4A88" w:rsidRPr="00A82B6F" w:rsidRDefault="00AA4A88" w:rsidP="00954854">
            <w:pPr>
              <w:shd w:val="clear" w:color="auto" w:fill="FFFFFF"/>
              <w:spacing w:after="0" w:line="360" w:lineRule="auto"/>
              <w:ind w:right="-1430" w:firstLine="709"/>
              <w:jc w:val="center"/>
              <w:rPr>
                <w:rFonts w:ascii="Times New Roman" w:hAnsi="Times New Roman" w:cs="Times New Roman"/>
                <w:b/>
                <w:color w:val="000000"/>
                <w:sz w:val="28"/>
                <w:szCs w:val="28"/>
                <w:lang w:val="uk-UA"/>
              </w:rPr>
            </w:pPr>
            <w:r w:rsidRPr="00A82B6F">
              <w:rPr>
                <w:rFonts w:ascii="Times New Roman" w:hAnsi="Times New Roman" w:cs="Times New Roman"/>
                <w:b/>
                <w:bCs/>
                <w:color w:val="000000"/>
                <w:sz w:val="28"/>
                <w:szCs w:val="28"/>
                <w:lang w:val="uk-UA"/>
              </w:rPr>
              <w:br w:type="page"/>
            </w:r>
            <w:r w:rsidRPr="00A82B6F">
              <w:rPr>
                <w:rFonts w:ascii="Times New Roman" w:hAnsi="Times New Roman" w:cs="Times New Roman"/>
                <w:color w:val="000000"/>
                <w:position w:val="-16"/>
                <w:sz w:val="28"/>
                <w:szCs w:val="28"/>
                <w:lang w:val="uk-UA"/>
              </w:rPr>
              <w:object w:dxaOrig="2840" w:dyaOrig="440" w14:anchorId="7FE91611">
                <v:shape id="_x0000_i1027" type="#_x0000_t75" style="width:158.25pt;height:24pt" o:ole="">
                  <v:imagedata r:id="rId21" o:title=""/>
                </v:shape>
                <o:OLEObject Type="Embed" ProgID="Equation.DSMT4" ShapeID="_x0000_i1027" DrawAspect="Content" ObjectID="_1638682168" r:id="rId22"/>
              </w:object>
            </w:r>
            <w:r w:rsidR="00236F98" w:rsidRPr="00A82B6F">
              <w:rPr>
                <w:rFonts w:ascii="Times New Roman" w:hAnsi="Times New Roman" w:cs="Times New Roman"/>
                <w:color w:val="000000"/>
                <w:sz w:val="28"/>
                <w:szCs w:val="28"/>
                <w:lang w:val="uk-UA"/>
              </w:rPr>
              <w:fldChar w:fldCharType="begin"/>
            </w:r>
            <w:r w:rsidRPr="00A82B6F">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A82B6F">
              <w:rPr>
                <w:rFonts w:ascii="Times New Roman" w:hAnsi="Times New Roman" w:cs="Times New Roman"/>
                <w:color w:val="000000"/>
                <w:sz w:val="28"/>
                <w:szCs w:val="28"/>
                <w:lang w:val="uk-UA"/>
              </w:rPr>
              <w:instrText xml:space="preserve"> </w:instrText>
            </w:r>
            <w:r w:rsidR="00236F98" w:rsidRPr="00A82B6F">
              <w:rPr>
                <w:rFonts w:ascii="Times New Roman" w:hAnsi="Times New Roman" w:cs="Times New Roman"/>
                <w:color w:val="000000"/>
                <w:sz w:val="28"/>
                <w:szCs w:val="28"/>
                <w:lang w:val="uk-UA"/>
              </w:rPr>
              <w:fldChar w:fldCharType="end"/>
            </w:r>
          </w:p>
        </w:tc>
        <w:tc>
          <w:tcPr>
            <w:tcW w:w="1205" w:type="dxa"/>
            <w:vAlign w:val="center"/>
          </w:tcPr>
          <w:p w14:paraId="6C3D9E53" w14:textId="77777777" w:rsidR="00AA4A88" w:rsidRPr="00A82B6F" w:rsidRDefault="00AA4A88" w:rsidP="00954854">
            <w:pPr>
              <w:shd w:val="clear" w:color="auto" w:fill="FFFFFF"/>
              <w:spacing w:after="0" w:line="360" w:lineRule="auto"/>
              <w:ind w:firstLine="709"/>
              <w:jc w:val="right"/>
              <w:rPr>
                <w:rFonts w:ascii="Times New Roman" w:hAnsi="Times New Roman" w:cs="Times New Roman"/>
                <w:color w:val="000000"/>
                <w:sz w:val="28"/>
                <w:szCs w:val="28"/>
                <w:lang w:val="uk-UA"/>
              </w:rPr>
            </w:pPr>
          </w:p>
        </w:tc>
      </w:tr>
    </w:tbl>
    <w:p w14:paraId="124A9D7C" w14:textId="77777777" w:rsidR="00AA4A88" w:rsidRDefault="00AA4A88" w:rsidP="00AA4A88">
      <w:pPr>
        <w:spacing w:after="0" w:line="360" w:lineRule="auto"/>
        <w:ind w:firstLine="709"/>
        <w:contextualSpacing/>
        <w:jc w:val="both"/>
        <w:rPr>
          <w:rFonts w:ascii="Times New Roman" w:hAnsi="Times New Roman" w:cs="Times New Roman"/>
          <w:sz w:val="28"/>
          <w:szCs w:val="28"/>
          <w:lang w:val="uk-UA"/>
        </w:rPr>
      </w:pPr>
      <w:r w:rsidRPr="00A82B6F">
        <w:rPr>
          <w:rFonts w:ascii="Times New Roman" w:hAnsi="Times New Roman" w:cs="Times New Roman"/>
          <w:bCs/>
          <w:color w:val="000000"/>
          <w:sz w:val="28"/>
          <w:szCs w:val="28"/>
          <w:lang w:val="uk-UA"/>
        </w:rPr>
        <w:t xml:space="preserve">де </w:t>
      </w:r>
      <w:r w:rsidRPr="00A82B6F">
        <w:rPr>
          <w:rFonts w:ascii="Times New Roman" w:hAnsi="Times New Roman" w:cs="Times New Roman"/>
          <w:i/>
          <w:color w:val="000000"/>
          <w:sz w:val="28"/>
          <w:szCs w:val="28"/>
          <w:lang w:val="uk-UA"/>
        </w:rPr>
        <w:t>H</w:t>
      </w:r>
      <w:r w:rsidRPr="00A82B6F">
        <w:rPr>
          <w:rFonts w:ascii="Times New Roman" w:hAnsi="Times New Roman" w:cs="Times New Roman"/>
          <w:color w:val="000000"/>
          <w:sz w:val="28"/>
          <w:szCs w:val="28"/>
          <w:vertAlign w:val="subscript"/>
          <w:lang w:val="uk-UA"/>
        </w:rPr>
        <w:t>ve,adj</w:t>
      </w:r>
      <w:r w:rsidRPr="00A82B6F">
        <w:rPr>
          <w:rFonts w:ascii="Times New Roman" w:hAnsi="Times New Roman" w:cs="Times New Roman"/>
          <w:color w:val="000000"/>
          <w:sz w:val="28"/>
          <w:szCs w:val="28"/>
          <w:lang w:val="uk-UA"/>
        </w:rPr>
        <w:t xml:space="preserve"> – </w:t>
      </w:r>
      <w:r w:rsidRPr="00A82B6F">
        <w:rPr>
          <w:rFonts w:ascii="Times New Roman" w:hAnsi="Times New Roman" w:cs="Times New Roman"/>
          <w:sz w:val="28"/>
          <w:szCs w:val="28"/>
          <w:lang w:val="uk-UA"/>
        </w:rPr>
        <w:t>загальний коефіцієнт теплопе</w:t>
      </w:r>
      <w:r>
        <w:rPr>
          <w:rFonts w:ascii="Times New Roman" w:hAnsi="Times New Roman" w:cs="Times New Roman"/>
          <w:sz w:val="28"/>
          <w:szCs w:val="28"/>
          <w:lang w:val="uk-UA"/>
        </w:rPr>
        <w:t>редачі вентиляцією</w:t>
      </w:r>
      <w:r w:rsidRPr="00A82B6F">
        <w:rPr>
          <w:rFonts w:ascii="Times New Roman" w:hAnsi="Times New Roman" w:cs="Times New Roman"/>
          <w:sz w:val="28"/>
          <w:szCs w:val="28"/>
          <w:lang w:val="uk-UA"/>
        </w:rPr>
        <w:t xml:space="preserve"> Вт/К; </w:t>
      </w:r>
    </w:p>
    <w:p w14:paraId="53886946" w14:textId="77777777" w:rsidR="00AA4A88" w:rsidRDefault="00AA4A88" w:rsidP="00AA4A88">
      <w:pPr>
        <w:spacing w:after="0" w:line="360" w:lineRule="auto"/>
        <w:ind w:firstLine="709"/>
        <w:contextualSpacing/>
        <w:jc w:val="both"/>
        <w:rPr>
          <w:rFonts w:ascii="Times New Roman" w:hAnsi="Times New Roman" w:cs="Times New Roman"/>
          <w:sz w:val="28"/>
          <w:szCs w:val="28"/>
          <w:lang w:val="uk-UA"/>
        </w:rPr>
      </w:pPr>
      <w:r w:rsidRPr="00A82B6F">
        <w:rPr>
          <w:rFonts w:ascii="Times New Roman" w:hAnsi="Times New Roman" w:cs="Times New Roman"/>
          <w:i/>
          <w:color w:val="000000"/>
          <w:sz w:val="28"/>
          <w:szCs w:val="28"/>
          <w:lang w:val="uk-UA"/>
        </w:rPr>
        <w:t>θ</w:t>
      </w:r>
      <w:r w:rsidRPr="00A82B6F">
        <w:rPr>
          <w:rFonts w:ascii="Times New Roman" w:hAnsi="Times New Roman" w:cs="Times New Roman"/>
          <w:color w:val="000000"/>
          <w:sz w:val="28"/>
          <w:szCs w:val="28"/>
          <w:vertAlign w:val="subscript"/>
          <w:lang w:val="uk-UA"/>
        </w:rPr>
        <w:t xml:space="preserve">int,set,H </w:t>
      </w:r>
      <w:r w:rsidRPr="00A82B6F">
        <w:rPr>
          <w:rFonts w:ascii="Times New Roman" w:hAnsi="Times New Roman" w:cs="Times New Roman"/>
          <w:color w:val="000000"/>
          <w:sz w:val="28"/>
          <w:szCs w:val="28"/>
          <w:lang w:val="uk-UA"/>
        </w:rPr>
        <w:t xml:space="preserve">– </w:t>
      </w:r>
      <w:r w:rsidRPr="00A82B6F">
        <w:rPr>
          <w:rFonts w:ascii="Times New Roman" w:hAnsi="Times New Roman" w:cs="Times New Roman"/>
          <w:sz w:val="28"/>
          <w:szCs w:val="28"/>
          <w:lang w:val="uk-UA"/>
        </w:rPr>
        <w:t>задана температура зони будівлі для опалення, °С;</w:t>
      </w:r>
    </w:p>
    <w:p w14:paraId="333B8A5B" w14:textId="77777777" w:rsidR="00AA4A88" w:rsidRDefault="00AA4A88" w:rsidP="00AA4A88">
      <w:pPr>
        <w:spacing w:after="0" w:line="360" w:lineRule="auto"/>
        <w:ind w:firstLine="709"/>
        <w:contextualSpacing/>
        <w:jc w:val="both"/>
        <w:rPr>
          <w:rFonts w:ascii="Times New Roman" w:hAnsi="Times New Roman" w:cs="Times New Roman"/>
          <w:sz w:val="28"/>
          <w:szCs w:val="28"/>
          <w:lang w:val="uk-UA"/>
        </w:rPr>
      </w:pPr>
      <w:r w:rsidRPr="00A82B6F">
        <w:rPr>
          <w:rFonts w:ascii="Times New Roman" w:hAnsi="Times New Roman" w:cs="Times New Roman"/>
          <w:i/>
          <w:color w:val="000000"/>
          <w:sz w:val="28"/>
          <w:szCs w:val="28"/>
          <w:lang w:val="uk-UA"/>
        </w:rPr>
        <w:t>θ</w:t>
      </w:r>
      <w:r w:rsidRPr="00A82B6F">
        <w:rPr>
          <w:rFonts w:ascii="Times New Roman" w:hAnsi="Times New Roman" w:cs="Times New Roman"/>
          <w:color w:val="000000"/>
          <w:sz w:val="28"/>
          <w:szCs w:val="28"/>
          <w:vertAlign w:val="subscript"/>
          <w:lang w:val="uk-UA"/>
        </w:rPr>
        <w:t xml:space="preserve">e </w:t>
      </w:r>
      <w:r w:rsidRPr="00A82B6F">
        <w:rPr>
          <w:rFonts w:ascii="Times New Roman" w:hAnsi="Times New Roman" w:cs="Times New Roman"/>
          <w:color w:val="000000"/>
          <w:sz w:val="28"/>
          <w:szCs w:val="28"/>
          <w:lang w:val="uk-UA"/>
        </w:rPr>
        <w:t xml:space="preserve">– середньомісячна </w:t>
      </w:r>
      <w:r w:rsidRPr="00A82B6F">
        <w:rPr>
          <w:rFonts w:ascii="Times New Roman" w:hAnsi="Times New Roman" w:cs="Times New Roman"/>
          <w:sz w:val="28"/>
          <w:szCs w:val="28"/>
          <w:lang w:val="uk-UA"/>
        </w:rPr>
        <w:t xml:space="preserve">температура зовнішнього середовища, °С; </w:t>
      </w:r>
    </w:p>
    <w:p w14:paraId="0E379C6E" w14:textId="77777777" w:rsidR="00AA4A88" w:rsidRPr="00A82B6F" w:rsidRDefault="00AA4A88" w:rsidP="00AA4A88">
      <w:pPr>
        <w:spacing w:after="0" w:line="360" w:lineRule="auto"/>
        <w:ind w:firstLine="709"/>
        <w:contextualSpacing/>
        <w:jc w:val="both"/>
        <w:rPr>
          <w:rFonts w:ascii="Times New Roman" w:hAnsi="Times New Roman" w:cs="Times New Roman"/>
          <w:color w:val="000000"/>
          <w:sz w:val="28"/>
          <w:szCs w:val="28"/>
          <w:lang w:val="uk-UA"/>
        </w:rPr>
      </w:pPr>
      <w:r w:rsidRPr="00A82B6F">
        <w:rPr>
          <w:rFonts w:ascii="Times New Roman" w:hAnsi="Times New Roman" w:cs="Times New Roman"/>
          <w:i/>
          <w:color w:val="000000"/>
          <w:sz w:val="28"/>
          <w:szCs w:val="28"/>
          <w:lang w:val="uk-UA"/>
        </w:rPr>
        <w:t xml:space="preserve">t </w:t>
      </w:r>
      <w:r w:rsidRPr="00A82B6F">
        <w:rPr>
          <w:rFonts w:ascii="Times New Roman" w:hAnsi="Times New Roman" w:cs="Times New Roman"/>
          <w:color w:val="000000"/>
          <w:sz w:val="28"/>
          <w:szCs w:val="28"/>
          <w:lang w:val="uk-UA"/>
        </w:rPr>
        <w:t>–</w:t>
      </w:r>
      <w:r w:rsidR="00236F98" w:rsidRPr="00A82B6F">
        <w:rPr>
          <w:rFonts w:ascii="Times New Roman" w:hAnsi="Times New Roman" w:cs="Times New Roman"/>
          <w:color w:val="000000"/>
          <w:sz w:val="28"/>
          <w:szCs w:val="28"/>
          <w:lang w:val="uk-UA"/>
        </w:rPr>
        <w:fldChar w:fldCharType="begin"/>
      </w:r>
      <w:r w:rsidRPr="00A82B6F">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Q</m:t>
            </m:r>
          </m:e>
          <m:sub>
            <m:r>
              <m:rPr>
                <m:sty m:val="p"/>
              </m:rPr>
              <w:rPr>
                <w:rFonts w:ascii="Cambria Math" w:hAnsi="Cambria Math" w:cs="Times New Roman"/>
                <w:color w:val="000000"/>
                <w:sz w:val="28"/>
                <w:szCs w:val="28"/>
                <w:lang w:val="uk-UA"/>
              </w:rPr>
              <m:t>tr</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θ</m:t>
            </m:r>
          </m:e>
          <m:sub>
            <m:r>
              <m:rPr>
                <m:sty m:val="p"/>
              </m:rPr>
              <w:rPr>
                <w:rFonts w:ascii="Cambria Math" w:hAnsi="Cambria Math" w:cs="Times New Roman"/>
                <w:color w:val="000000"/>
                <w:sz w:val="28"/>
                <w:szCs w:val="28"/>
                <w:lang w:val="uk-UA"/>
              </w:rPr>
              <m:t>int,set,H</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θ</m:t>
            </m:r>
          </m:e>
          <m:sub>
            <m:r>
              <m:rPr>
                <m:sty m:val="p"/>
              </m:rPr>
              <w:rPr>
                <w:rFonts w:ascii="Cambria Math" w:hAnsi="Cambria Math" w:cs="Times New Roman"/>
                <w:color w:val="000000"/>
                <w:sz w:val="28"/>
                <w:szCs w:val="28"/>
                <w:lang w:val="uk-UA"/>
              </w:rPr>
              <m:t>e</m:t>
            </m:r>
          </m:sub>
        </m:sSub>
        <m:r>
          <m:rPr>
            <m:sty m:val="p"/>
          </m:rPr>
          <w:rPr>
            <w:rFonts w:ascii="Cambria Math" w:hAnsi="Cambria Math" w:cs="Times New Roman"/>
            <w:color w:val="000000"/>
            <w:sz w:val="28"/>
            <w:szCs w:val="28"/>
            <w:lang w:val="uk-UA"/>
          </w:rPr>
          <m:t>)t</m:t>
        </m:r>
      </m:oMath>
      <w:r w:rsidRPr="00A82B6F">
        <w:rPr>
          <w:rFonts w:ascii="Times New Roman" w:hAnsi="Times New Roman" w:cs="Times New Roman"/>
          <w:color w:val="000000"/>
          <w:sz w:val="28"/>
          <w:szCs w:val="28"/>
          <w:lang w:val="uk-UA"/>
        </w:rPr>
        <w:instrText xml:space="preserve"> </w:instrText>
      </w:r>
      <w:r w:rsidR="00236F98" w:rsidRPr="00A82B6F">
        <w:rPr>
          <w:rFonts w:ascii="Times New Roman" w:hAnsi="Times New Roman" w:cs="Times New Roman"/>
          <w:color w:val="000000"/>
          <w:sz w:val="28"/>
          <w:szCs w:val="28"/>
          <w:lang w:val="uk-UA"/>
        </w:rPr>
        <w:fldChar w:fldCharType="end"/>
      </w:r>
      <w:r w:rsidRPr="00A82B6F">
        <w:rPr>
          <w:rFonts w:ascii="Times New Roman" w:hAnsi="Times New Roman" w:cs="Times New Roman"/>
          <w:sz w:val="28"/>
          <w:szCs w:val="28"/>
          <w:lang w:val="uk-UA"/>
        </w:rPr>
        <w:t xml:space="preserve"> тривалість місяця для якого проводиться розрахунок, год.</w:t>
      </w:r>
    </w:p>
    <w:p w14:paraId="0678D380" w14:textId="77777777" w:rsidR="00AA4A88" w:rsidRPr="00A82B6F" w:rsidRDefault="00AA4A88" w:rsidP="00AA4A88">
      <w:pPr>
        <w:tabs>
          <w:tab w:val="left" w:pos="1344"/>
        </w:tabs>
        <w:spacing w:after="0" w:line="360" w:lineRule="auto"/>
        <w:ind w:firstLine="709"/>
        <w:jc w:val="both"/>
        <w:rPr>
          <w:rFonts w:ascii="Times New Roman" w:hAnsi="Times New Roman" w:cs="Times New Roman"/>
          <w:sz w:val="28"/>
          <w:szCs w:val="28"/>
          <w:lang w:val="uk-UA"/>
        </w:rPr>
      </w:pPr>
      <w:r w:rsidRPr="00A82B6F">
        <w:rPr>
          <w:rFonts w:ascii="Times New Roman" w:hAnsi="Times New Roman" w:cs="Times New Roman"/>
          <w:bCs/>
          <w:color w:val="000000"/>
          <w:sz w:val="28"/>
          <w:szCs w:val="28"/>
          <w:lang w:val="uk-UA"/>
        </w:rPr>
        <w:t xml:space="preserve">Значення загального коефіцієнта теплопередачі вентиляцією </w:t>
      </w:r>
      <w:r w:rsidRPr="00A82B6F">
        <w:rPr>
          <w:rFonts w:ascii="Times New Roman" w:hAnsi="Times New Roman" w:cs="Times New Roman"/>
          <w:i/>
          <w:color w:val="000000"/>
          <w:sz w:val="28"/>
          <w:szCs w:val="28"/>
          <w:lang w:val="uk-UA"/>
        </w:rPr>
        <w:t>H</w:t>
      </w:r>
      <w:r w:rsidRPr="00A82B6F">
        <w:rPr>
          <w:rFonts w:ascii="Times New Roman" w:hAnsi="Times New Roman" w:cs="Times New Roman"/>
          <w:color w:val="000000"/>
          <w:sz w:val="28"/>
          <w:szCs w:val="28"/>
          <w:vertAlign w:val="subscript"/>
          <w:lang w:val="uk-UA"/>
        </w:rPr>
        <w:t>ve,adj</w:t>
      </w:r>
      <w:r w:rsidRPr="00A82B6F">
        <w:rPr>
          <w:rFonts w:ascii="Times New Roman" w:hAnsi="Times New Roman" w:cs="Times New Roman"/>
          <w:color w:val="000000"/>
          <w:sz w:val="28"/>
          <w:szCs w:val="28"/>
          <w:lang w:val="uk-UA"/>
        </w:rPr>
        <w:t xml:space="preserve">, </w:t>
      </w:r>
      <w:r w:rsidRPr="00A82B6F">
        <w:rPr>
          <w:rFonts w:ascii="Times New Roman" w:hAnsi="Times New Roman" w:cs="Times New Roman"/>
          <w:sz w:val="28"/>
          <w:szCs w:val="28"/>
          <w:lang w:val="uk-UA"/>
        </w:rPr>
        <w:t>Вт/К</w:t>
      </w:r>
      <w:r w:rsidRPr="00A82B6F">
        <w:rPr>
          <w:rFonts w:ascii="Times New Roman" w:hAnsi="Times New Roman" w:cs="Times New Roman"/>
          <w:color w:val="000000"/>
          <w:sz w:val="28"/>
          <w:szCs w:val="28"/>
          <w:lang w:val="uk-UA"/>
        </w:rPr>
        <w:t>, розрахову</w:t>
      </w:r>
      <w:r>
        <w:rPr>
          <w:rFonts w:ascii="Times New Roman" w:hAnsi="Times New Roman" w:cs="Times New Roman"/>
          <w:color w:val="000000"/>
          <w:sz w:val="28"/>
          <w:szCs w:val="28"/>
          <w:lang w:val="uk-UA"/>
        </w:rPr>
        <w:t>ємо</w:t>
      </w:r>
      <w:r w:rsidRPr="00A82B6F">
        <w:rPr>
          <w:rFonts w:ascii="Times New Roman" w:hAnsi="Times New Roman" w:cs="Times New Roman"/>
          <w:color w:val="000000"/>
          <w:sz w:val="28"/>
          <w:szCs w:val="28"/>
          <w:lang w:val="uk-UA"/>
        </w:rPr>
        <w:t xml:space="preserve"> за формулою:</w:t>
      </w:r>
    </w:p>
    <w:tbl>
      <w:tblPr>
        <w:tblW w:w="9384" w:type="dxa"/>
        <w:tblLook w:val="00A0" w:firstRow="1" w:lastRow="0" w:firstColumn="1" w:lastColumn="0" w:noHBand="0" w:noVBand="0"/>
      </w:tblPr>
      <w:tblGrid>
        <w:gridCol w:w="8192"/>
        <w:gridCol w:w="1192"/>
      </w:tblGrid>
      <w:tr w:rsidR="00AA4A88" w:rsidRPr="00A82B6F" w14:paraId="21AFCF4C" w14:textId="77777777" w:rsidTr="00954854">
        <w:trPr>
          <w:trHeight w:val="50"/>
        </w:trPr>
        <w:tc>
          <w:tcPr>
            <w:tcW w:w="8192" w:type="dxa"/>
            <w:vAlign w:val="center"/>
          </w:tcPr>
          <w:p w14:paraId="64567711" w14:textId="77777777" w:rsidR="00AA4A88" w:rsidRPr="00A82B6F" w:rsidRDefault="00AA4A88" w:rsidP="00954854">
            <w:pPr>
              <w:shd w:val="clear" w:color="auto" w:fill="FFFFFF"/>
              <w:spacing w:after="0" w:line="360" w:lineRule="auto"/>
              <w:ind w:right="-1663" w:firstLine="709"/>
              <w:jc w:val="center"/>
              <w:rPr>
                <w:rFonts w:ascii="Times New Roman" w:hAnsi="Times New Roman" w:cs="Times New Roman"/>
                <w:b/>
                <w:color w:val="000000"/>
                <w:sz w:val="28"/>
                <w:szCs w:val="28"/>
                <w:lang w:val="uk-UA"/>
              </w:rPr>
            </w:pPr>
            <w:r w:rsidRPr="00A82B6F">
              <w:rPr>
                <w:rFonts w:ascii="Times New Roman" w:hAnsi="Times New Roman" w:cs="Times New Roman"/>
                <w:b/>
                <w:bCs/>
                <w:color w:val="000000"/>
                <w:sz w:val="28"/>
                <w:szCs w:val="28"/>
                <w:lang w:val="uk-UA"/>
              </w:rPr>
              <w:br w:type="page"/>
            </w:r>
            <w:r w:rsidRPr="00A82B6F">
              <w:rPr>
                <w:rFonts w:ascii="Times New Roman" w:hAnsi="Times New Roman" w:cs="Times New Roman"/>
                <w:position w:val="-18"/>
                <w:sz w:val="28"/>
                <w:szCs w:val="28"/>
                <w:lang w:val="uk-UA"/>
              </w:rPr>
              <w:object w:dxaOrig="3280" w:dyaOrig="480" w14:anchorId="2C0088BB">
                <v:shape id="_x0000_i1028" type="#_x0000_t75" style="width:178.5pt;height:27.75pt" o:ole="">
                  <v:imagedata r:id="rId23" o:title=""/>
                </v:shape>
                <o:OLEObject Type="Embed" ProgID="Equation.DSMT4" ShapeID="_x0000_i1028" DrawAspect="Content" ObjectID="_1638682169" r:id="rId24"/>
              </w:object>
            </w:r>
            <w:r w:rsidR="00236F98" w:rsidRPr="00A82B6F">
              <w:rPr>
                <w:rFonts w:ascii="Times New Roman" w:hAnsi="Times New Roman" w:cs="Times New Roman"/>
                <w:color w:val="000000"/>
                <w:sz w:val="28"/>
                <w:szCs w:val="28"/>
                <w:lang w:val="uk-UA"/>
              </w:rPr>
              <w:fldChar w:fldCharType="begin"/>
            </w:r>
            <w:r w:rsidRPr="00A82B6F">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A82B6F">
              <w:rPr>
                <w:rFonts w:ascii="Times New Roman" w:hAnsi="Times New Roman" w:cs="Times New Roman"/>
                <w:color w:val="000000"/>
                <w:sz w:val="28"/>
                <w:szCs w:val="28"/>
                <w:lang w:val="uk-UA"/>
              </w:rPr>
              <w:instrText xml:space="preserve"> </w:instrText>
            </w:r>
            <w:r w:rsidR="00236F98" w:rsidRPr="00A82B6F">
              <w:rPr>
                <w:rFonts w:ascii="Times New Roman" w:hAnsi="Times New Roman" w:cs="Times New Roman"/>
                <w:color w:val="000000"/>
                <w:sz w:val="28"/>
                <w:szCs w:val="28"/>
                <w:lang w:val="uk-UA"/>
              </w:rPr>
              <w:fldChar w:fldCharType="end"/>
            </w:r>
          </w:p>
        </w:tc>
        <w:tc>
          <w:tcPr>
            <w:tcW w:w="1192" w:type="dxa"/>
            <w:vAlign w:val="center"/>
          </w:tcPr>
          <w:p w14:paraId="6422AF66" w14:textId="77777777" w:rsidR="00AA4A88" w:rsidRPr="00A82B6F" w:rsidRDefault="00AA4A88" w:rsidP="00954854">
            <w:pPr>
              <w:shd w:val="clear" w:color="auto" w:fill="FFFFFF"/>
              <w:spacing w:after="0" w:line="360" w:lineRule="auto"/>
              <w:ind w:firstLine="709"/>
              <w:jc w:val="right"/>
              <w:rPr>
                <w:rFonts w:ascii="Times New Roman" w:hAnsi="Times New Roman" w:cs="Times New Roman"/>
                <w:color w:val="000000"/>
                <w:sz w:val="28"/>
                <w:szCs w:val="28"/>
                <w:lang w:val="uk-UA"/>
              </w:rPr>
            </w:pPr>
          </w:p>
        </w:tc>
      </w:tr>
    </w:tbl>
    <w:p w14:paraId="70B05805" w14:textId="77777777" w:rsidR="00AA4A88" w:rsidRDefault="00AA4A88" w:rsidP="00AA4A88">
      <w:pPr>
        <w:spacing w:after="0" w:line="360" w:lineRule="auto"/>
        <w:ind w:firstLine="709"/>
        <w:jc w:val="both"/>
        <w:rPr>
          <w:rFonts w:ascii="Times New Roman" w:hAnsi="Times New Roman" w:cs="Times New Roman"/>
          <w:sz w:val="28"/>
          <w:szCs w:val="28"/>
          <w:lang w:val="uk-UA"/>
        </w:rPr>
      </w:pPr>
      <w:r w:rsidRPr="00A82B6F">
        <w:rPr>
          <w:rFonts w:ascii="Times New Roman" w:hAnsi="Times New Roman" w:cs="Times New Roman"/>
          <w:bCs/>
          <w:color w:val="000000"/>
          <w:sz w:val="28"/>
          <w:szCs w:val="28"/>
          <w:lang w:val="uk-UA"/>
        </w:rPr>
        <w:t xml:space="preserve">де </w:t>
      </w:r>
      <w:r w:rsidRPr="00A82B6F">
        <w:rPr>
          <w:rFonts w:ascii="Times New Roman" w:hAnsi="Times New Roman" w:cs="Times New Roman"/>
          <w:position w:val="-12"/>
          <w:sz w:val="28"/>
          <w:szCs w:val="28"/>
          <w:lang w:val="uk-UA"/>
        </w:rPr>
        <w:object w:dxaOrig="600" w:dyaOrig="360" w14:anchorId="2B8A3FD5">
          <v:shape id="_x0000_i1029" type="#_x0000_t75" style="width:39pt;height:23.25pt" o:ole="">
            <v:imagedata r:id="rId25" o:title=""/>
          </v:shape>
          <o:OLEObject Type="Embed" ProgID="Equation.DSMT4" ShapeID="_x0000_i1029" DrawAspect="Content" ObjectID="_1638682170" r:id="rId26"/>
        </w:object>
      </w:r>
      <w:r w:rsidRPr="00A82B6F">
        <w:rPr>
          <w:rFonts w:ascii="Times New Roman" w:hAnsi="Times New Roman" w:cs="Times New Roman"/>
          <w:i/>
          <w:sz w:val="28"/>
          <w:szCs w:val="28"/>
          <w:lang w:val="uk-UA"/>
        </w:rPr>
        <w:t xml:space="preserve"> </w:t>
      </w:r>
      <w:r w:rsidRPr="00A82B6F">
        <w:rPr>
          <w:rFonts w:ascii="Times New Roman" w:hAnsi="Times New Roman" w:cs="Times New Roman"/>
          <w:color w:val="000000"/>
          <w:sz w:val="28"/>
          <w:szCs w:val="28"/>
          <w:lang w:val="uk-UA"/>
        </w:rPr>
        <w:t xml:space="preserve">– </w:t>
      </w:r>
      <w:r w:rsidRPr="00A82B6F">
        <w:rPr>
          <w:rFonts w:ascii="Times New Roman" w:hAnsi="Times New Roman" w:cs="Times New Roman"/>
          <w:iCs/>
          <w:sz w:val="28"/>
          <w:szCs w:val="28"/>
          <w:lang w:val="uk-UA"/>
        </w:rPr>
        <w:t xml:space="preserve">теплоємність повітря одиниці об’єму, дорівнює </w:t>
      </w:r>
      <w:r w:rsidRPr="00A82B6F">
        <w:rPr>
          <w:rFonts w:ascii="Times New Roman" w:hAnsi="Times New Roman" w:cs="Times New Roman"/>
          <w:sz w:val="28"/>
          <w:szCs w:val="28"/>
          <w:lang w:val="uk-UA"/>
        </w:rPr>
        <w:t>0,33</w:t>
      </w:r>
      <w:r w:rsidRPr="00A82B6F">
        <w:rPr>
          <w:rFonts w:ascii="Times New Roman" w:hAnsi="Times New Roman" w:cs="Times New Roman"/>
          <w:color w:val="000000"/>
          <w:sz w:val="28"/>
          <w:szCs w:val="28"/>
          <w:lang w:val="uk-UA" w:eastAsia="uk-UA"/>
        </w:rPr>
        <w:t> </w:t>
      </w:r>
      <w:r w:rsidRPr="00A82B6F">
        <w:rPr>
          <w:rFonts w:ascii="Times New Roman" w:hAnsi="Times New Roman" w:cs="Times New Roman"/>
          <w:sz w:val="28"/>
          <w:szCs w:val="28"/>
          <w:lang w:val="uk-UA"/>
        </w:rPr>
        <w:t>Вт·год/(м</w:t>
      </w:r>
      <w:r w:rsidRPr="00A82B6F">
        <w:rPr>
          <w:rFonts w:ascii="Times New Roman" w:hAnsi="Times New Roman" w:cs="Times New Roman"/>
          <w:sz w:val="28"/>
          <w:szCs w:val="28"/>
          <w:vertAlign w:val="superscript"/>
          <w:lang w:val="uk-UA"/>
        </w:rPr>
        <w:t>3</w:t>
      </w:r>
      <w:r w:rsidRPr="00A82B6F">
        <w:rPr>
          <w:rFonts w:ascii="Times New Roman" w:hAnsi="Times New Roman" w:cs="Times New Roman"/>
          <w:sz w:val="28"/>
          <w:szCs w:val="28"/>
          <w:lang w:val="uk-UA"/>
        </w:rPr>
        <w:t xml:space="preserve">·K); </w:t>
      </w:r>
    </w:p>
    <w:p w14:paraId="382DA79C" w14:textId="6FBF7DD1" w:rsidR="00AA4A88" w:rsidRDefault="00AA4A88" w:rsidP="00AA4A88">
      <w:pPr>
        <w:spacing w:after="0" w:line="360" w:lineRule="auto"/>
        <w:ind w:firstLine="709"/>
        <w:jc w:val="both"/>
        <w:rPr>
          <w:rFonts w:ascii="Times New Roman" w:hAnsi="Times New Roman" w:cs="Times New Roman"/>
          <w:color w:val="000000"/>
          <w:sz w:val="28"/>
          <w:szCs w:val="28"/>
          <w:lang w:val="uk-UA"/>
        </w:rPr>
      </w:pPr>
      <w:r w:rsidRPr="00A82B6F">
        <w:rPr>
          <w:rFonts w:ascii="Times New Roman" w:hAnsi="Times New Roman" w:cs="Times New Roman"/>
          <w:position w:val="-14"/>
          <w:sz w:val="28"/>
          <w:szCs w:val="28"/>
          <w:lang w:val="uk-UA"/>
        </w:rPr>
        <w:object w:dxaOrig="660" w:dyaOrig="380" w14:anchorId="71BF964F">
          <v:shape id="_x0000_i1030" type="#_x0000_t75" style="width:45pt;height:24pt" o:ole="">
            <v:imagedata r:id="rId27" o:title=""/>
          </v:shape>
          <o:OLEObject Type="Embed" ProgID="Equation.DSMT4" ShapeID="_x0000_i1030" DrawAspect="Content" ObjectID="_1638682171" r:id="rId28"/>
        </w:object>
      </w:r>
      <w:r w:rsidRPr="00A82B6F">
        <w:rPr>
          <w:rFonts w:ascii="Times New Roman" w:hAnsi="Times New Roman" w:cs="Times New Roman"/>
          <w:color w:val="000000"/>
          <w:sz w:val="28"/>
          <w:szCs w:val="28"/>
          <w:lang w:val="uk-UA"/>
        </w:rPr>
        <w:t xml:space="preserve">– </w:t>
      </w:r>
      <w:r w:rsidRPr="00A82B6F">
        <w:rPr>
          <w:rFonts w:ascii="Times New Roman" w:hAnsi="Times New Roman" w:cs="Times New Roman"/>
          <w:sz w:val="28"/>
          <w:szCs w:val="28"/>
          <w:lang w:val="uk-UA"/>
        </w:rPr>
        <w:t xml:space="preserve">усереднена за часом витрата повітря від </w:t>
      </w:r>
      <w:r w:rsidRPr="00A82B6F">
        <w:rPr>
          <w:rFonts w:ascii="Times New Roman" w:hAnsi="Times New Roman" w:cs="Times New Roman"/>
          <w:i/>
          <w:sz w:val="28"/>
          <w:szCs w:val="28"/>
          <w:lang w:val="uk-UA"/>
        </w:rPr>
        <w:t>k</w:t>
      </w:r>
      <w:r w:rsidRPr="00A82B6F">
        <w:rPr>
          <w:rFonts w:ascii="Times New Roman" w:hAnsi="Times New Roman" w:cs="Times New Roman"/>
          <w:sz w:val="28"/>
          <w:szCs w:val="28"/>
          <w:lang w:val="uk-UA"/>
        </w:rPr>
        <w:t>-го елемента</w:t>
      </w:r>
      <w:r w:rsidRPr="00A82B6F">
        <w:rPr>
          <w:rFonts w:ascii="Times New Roman" w:hAnsi="Times New Roman" w:cs="Times New Roman"/>
          <w:color w:val="000000"/>
          <w:sz w:val="28"/>
          <w:szCs w:val="28"/>
          <w:lang w:val="uk-UA"/>
        </w:rPr>
        <w:t>, м</w:t>
      </w:r>
      <w:r w:rsidRPr="00A82B6F">
        <w:rPr>
          <w:rFonts w:ascii="Times New Roman" w:hAnsi="Times New Roman" w:cs="Times New Roman"/>
          <w:color w:val="000000"/>
          <w:sz w:val="28"/>
          <w:szCs w:val="28"/>
          <w:vertAlign w:val="superscript"/>
          <w:lang w:val="uk-UA"/>
        </w:rPr>
        <w:t>3</w:t>
      </w:r>
      <w:r w:rsidRPr="00A82B6F">
        <w:rPr>
          <w:rFonts w:ascii="Times New Roman" w:hAnsi="Times New Roman" w:cs="Times New Roman"/>
          <w:color w:val="000000"/>
          <w:sz w:val="28"/>
          <w:szCs w:val="28"/>
          <w:lang w:val="uk-UA"/>
        </w:rPr>
        <w:t xml:space="preserve">/год, визначають згідно з </w:t>
      </w:r>
      <w:r w:rsidR="00AA1738" w:rsidRPr="00AA1738">
        <w:rPr>
          <w:rFonts w:ascii="Times New Roman" w:hAnsi="Times New Roman" w:cs="Times New Roman"/>
          <w:color w:val="000000"/>
          <w:sz w:val="28"/>
          <w:szCs w:val="28"/>
        </w:rPr>
        <w:t>[]</w:t>
      </w:r>
      <w:r w:rsidRPr="00A82B6F">
        <w:rPr>
          <w:rFonts w:ascii="Times New Roman" w:hAnsi="Times New Roman" w:cs="Times New Roman"/>
          <w:color w:val="000000"/>
          <w:sz w:val="28"/>
          <w:szCs w:val="28"/>
          <w:lang w:val="uk-UA"/>
        </w:rPr>
        <w:t xml:space="preserve">; </w:t>
      </w:r>
    </w:p>
    <w:p w14:paraId="4A83E5CF" w14:textId="77777777" w:rsidR="00AA4A88" w:rsidRDefault="00AA4A88" w:rsidP="00AA4A88">
      <w:pPr>
        <w:spacing w:after="0" w:line="360" w:lineRule="auto"/>
        <w:ind w:firstLine="709"/>
        <w:jc w:val="both"/>
        <w:rPr>
          <w:rFonts w:ascii="Times New Roman" w:hAnsi="Times New Roman" w:cs="Times New Roman"/>
          <w:color w:val="000000"/>
          <w:sz w:val="28"/>
          <w:szCs w:val="28"/>
          <w:lang w:val="uk-UA"/>
        </w:rPr>
      </w:pPr>
      <w:r w:rsidRPr="00A82B6F">
        <w:rPr>
          <w:rFonts w:ascii="Times New Roman" w:hAnsi="Times New Roman" w:cs="Times New Roman"/>
          <w:i/>
          <w:color w:val="000000"/>
          <w:sz w:val="28"/>
          <w:szCs w:val="28"/>
          <w:lang w:val="uk-UA"/>
        </w:rPr>
        <w:t>b</w:t>
      </w:r>
      <w:r w:rsidRPr="00A82B6F">
        <w:rPr>
          <w:rFonts w:ascii="Times New Roman" w:hAnsi="Times New Roman" w:cs="Times New Roman"/>
          <w:color w:val="000000"/>
          <w:sz w:val="28"/>
          <w:szCs w:val="28"/>
          <w:vertAlign w:val="subscript"/>
          <w:lang w:val="uk-UA"/>
        </w:rPr>
        <w:t>ve,</w:t>
      </w:r>
      <w:r w:rsidRPr="00A82B6F">
        <w:rPr>
          <w:rFonts w:ascii="Times New Roman" w:hAnsi="Times New Roman" w:cs="Times New Roman"/>
          <w:i/>
          <w:color w:val="000000"/>
          <w:sz w:val="28"/>
          <w:szCs w:val="28"/>
          <w:vertAlign w:val="subscript"/>
          <w:lang w:val="uk-UA"/>
        </w:rPr>
        <w:t>k</w:t>
      </w:r>
      <w:r w:rsidRPr="00A82B6F">
        <w:rPr>
          <w:rFonts w:ascii="Times New Roman" w:hAnsi="Times New Roman" w:cs="Times New Roman"/>
          <w:sz w:val="28"/>
          <w:szCs w:val="28"/>
          <w:lang w:val="uk-UA"/>
        </w:rPr>
        <w:t xml:space="preserve"> </w:t>
      </w:r>
      <w:r w:rsidRPr="00A82B6F">
        <w:rPr>
          <w:rFonts w:ascii="Times New Roman" w:hAnsi="Times New Roman" w:cs="Times New Roman"/>
          <w:color w:val="000000"/>
          <w:sz w:val="28"/>
          <w:szCs w:val="28"/>
          <w:lang w:val="uk-UA"/>
        </w:rPr>
        <w:t xml:space="preserve">– </w:t>
      </w:r>
      <w:r w:rsidRPr="00A82B6F">
        <w:rPr>
          <w:rFonts w:ascii="Times New Roman" w:hAnsi="Times New Roman" w:cs="Times New Roman"/>
          <w:sz w:val="28"/>
          <w:szCs w:val="28"/>
          <w:lang w:val="uk-UA"/>
        </w:rPr>
        <w:t xml:space="preserve">температурний поправочний коефіцієнт для </w:t>
      </w:r>
      <w:r w:rsidRPr="00A82B6F">
        <w:rPr>
          <w:rFonts w:ascii="Times New Roman" w:hAnsi="Times New Roman" w:cs="Times New Roman"/>
          <w:i/>
          <w:sz w:val="28"/>
          <w:szCs w:val="28"/>
          <w:lang w:val="uk-UA"/>
        </w:rPr>
        <w:t>k</w:t>
      </w:r>
      <w:r w:rsidRPr="00A82B6F">
        <w:rPr>
          <w:rFonts w:ascii="Times New Roman" w:hAnsi="Times New Roman" w:cs="Times New Roman"/>
          <w:sz w:val="28"/>
          <w:szCs w:val="28"/>
          <w:lang w:val="uk-UA"/>
        </w:rPr>
        <w:t>-го елемента повітряного потоку</w:t>
      </w:r>
      <w:r w:rsidR="00236F98" w:rsidRPr="00A82B6F">
        <w:rPr>
          <w:rFonts w:ascii="Times New Roman" w:hAnsi="Times New Roman" w:cs="Times New Roman"/>
          <w:color w:val="000000"/>
          <w:sz w:val="28"/>
          <w:szCs w:val="28"/>
          <w:lang w:val="uk-UA"/>
        </w:rPr>
        <w:fldChar w:fldCharType="begin"/>
      </w:r>
      <w:r w:rsidRPr="00A82B6F">
        <w:rPr>
          <w:rFonts w:ascii="Times New Roman" w:hAnsi="Times New Roman" w:cs="Times New Roman"/>
          <w:color w:val="000000"/>
          <w:sz w:val="28"/>
          <w:szCs w:val="28"/>
          <w:lang w:val="uk-UA"/>
        </w:rPr>
        <w:instrText xml:space="preserve"> QUOTE </w:instrText>
      </w:r>
      <m:oMath>
        <m:r>
          <m:rPr>
            <m:sty m:val="p"/>
          </m:rPr>
          <w:rPr>
            <w:rFonts w:ascii="Cambria Math" w:hAnsi="Cambria Math" w:cs="Times New Roman"/>
            <w:color w:val="000000"/>
            <w:sz w:val="28"/>
            <w:szCs w:val="28"/>
            <w:lang w:val="uk-UA"/>
          </w:rPr>
          <m:t>k</m:t>
        </m:r>
      </m:oMath>
      <w:r w:rsidRPr="00A82B6F">
        <w:rPr>
          <w:rFonts w:ascii="Times New Roman" w:hAnsi="Times New Roman" w:cs="Times New Roman"/>
          <w:color w:val="000000"/>
          <w:sz w:val="28"/>
          <w:szCs w:val="28"/>
          <w:lang w:val="uk-UA"/>
        </w:rPr>
        <w:instrText xml:space="preserve"> </w:instrText>
      </w:r>
      <w:r w:rsidR="00236F98" w:rsidRPr="00A82B6F">
        <w:rPr>
          <w:rFonts w:ascii="Times New Roman" w:hAnsi="Times New Roman" w:cs="Times New Roman"/>
          <w:color w:val="000000"/>
          <w:sz w:val="28"/>
          <w:szCs w:val="28"/>
          <w:lang w:val="uk-UA"/>
        </w:rPr>
        <w:fldChar w:fldCharType="end"/>
      </w:r>
      <w:r w:rsidRPr="00A82B6F">
        <w:rPr>
          <w:rFonts w:ascii="Times New Roman" w:hAnsi="Times New Roman" w:cs="Times New Roman"/>
          <w:color w:val="000000"/>
          <w:sz w:val="28"/>
          <w:szCs w:val="28"/>
          <w:lang w:val="uk-UA"/>
        </w:rPr>
        <w:t xml:space="preserve">, зі значенням </w:t>
      </w:r>
      <w:r w:rsidRPr="00A82B6F">
        <w:rPr>
          <w:rFonts w:ascii="Times New Roman" w:hAnsi="Times New Roman" w:cs="Times New Roman"/>
          <w:i/>
          <w:color w:val="000000"/>
          <w:sz w:val="28"/>
          <w:szCs w:val="28"/>
          <w:lang w:val="uk-UA"/>
        </w:rPr>
        <w:t>b</w:t>
      </w:r>
      <w:r w:rsidRPr="00A82B6F">
        <w:rPr>
          <w:rFonts w:ascii="Times New Roman" w:hAnsi="Times New Roman" w:cs="Times New Roman"/>
          <w:color w:val="000000"/>
          <w:sz w:val="28"/>
          <w:szCs w:val="28"/>
          <w:vertAlign w:val="subscript"/>
          <w:lang w:val="uk-UA"/>
        </w:rPr>
        <w:t>ve,</w:t>
      </w:r>
      <w:r w:rsidRPr="00A82B6F">
        <w:rPr>
          <w:rFonts w:ascii="Times New Roman" w:hAnsi="Times New Roman" w:cs="Times New Roman"/>
          <w:i/>
          <w:color w:val="000000"/>
          <w:sz w:val="28"/>
          <w:szCs w:val="28"/>
          <w:vertAlign w:val="subscript"/>
          <w:lang w:val="uk-UA"/>
        </w:rPr>
        <w:t>k</w:t>
      </w:r>
      <w:r w:rsidRPr="00A82B6F">
        <w:rPr>
          <w:rFonts w:ascii="Times New Roman" w:hAnsi="Times New Roman" w:cs="Times New Roman"/>
          <w:i/>
          <w:color w:val="000000"/>
          <w:sz w:val="28"/>
          <w:szCs w:val="28"/>
          <w:lang w:val="uk-UA"/>
        </w:rPr>
        <w:t> </w:t>
      </w:r>
      <w:r w:rsidRPr="00A82B6F">
        <w:rPr>
          <w:rFonts w:ascii="Times New Roman" w:hAnsi="Times New Roman" w:cs="Times New Roman"/>
          <w:color w:val="000000"/>
          <w:sz w:val="28"/>
          <w:szCs w:val="28"/>
          <w:lang w:val="uk-UA"/>
        </w:rPr>
        <w:t>≠ 1</w:t>
      </w:r>
      <w:r w:rsidRPr="00A82B6F">
        <w:rPr>
          <w:rFonts w:ascii="Times New Roman" w:hAnsi="Times New Roman" w:cs="Times New Roman"/>
          <w:sz w:val="28"/>
          <w:szCs w:val="28"/>
          <w:lang w:val="uk-UA"/>
        </w:rPr>
        <w:t xml:space="preserve">, якщо </w:t>
      </w:r>
      <w:r w:rsidRPr="00A82B6F">
        <w:rPr>
          <w:rFonts w:ascii="Times New Roman" w:hAnsi="Times New Roman" w:cs="Times New Roman"/>
          <w:bCs/>
          <w:color w:val="000000"/>
          <w:sz w:val="28"/>
          <w:szCs w:val="28"/>
          <w:lang w:val="uk-UA"/>
        </w:rPr>
        <w:t>температура припливного повітря</w:t>
      </w:r>
      <w:r w:rsidRPr="00A82B6F">
        <w:rPr>
          <w:rFonts w:ascii="Times New Roman" w:hAnsi="Times New Roman" w:cs="Times New Roman"/>
          <w:sz w:val="28"/>
          <w:szCs w:val="28"/>
          <w:lang w:val="uk-UA"/>
        </w:rPr>
        <w:t xml:space="preserve"> </w:t>
      </w:r>
      <w:r w:rsidRPr="00A82B6F">
        <w:rPr>
          <w:rFonts w:ascii="Times New Roman" w:hAnsi="Times New Roman" w:cs="Times New Roman"/>
          <w:i/>
          <w:color w:val="000000"/>
          <w:sz w:val="28"/>
          <w:szCs w:val="28"/>
          <w:lang w:val="uk-UA"/>
        </w:rPr>
        <w:t>θ</w:t>
      </w:r>
      <w:r w:rsidRPr="00A82B6F">
        <w:rPr>
          <w:rFonts w:ascii="Times New Roman" w:hAnsi="Times New Roman" w:cs="Times New Roman"/>
          <w:color w:val="000000"/>
          <w:sz w:val="28"/>
          <w:szCs w:val="28"/>
          <w:vertAlign w:val="subscript"/>
          <w:lang w:val="uk-UA"/>
        </w:rPr>
        <w:t>sup,</w:t>
      </w:r>
      <w:r w:rsidRPr="00A82B6F">
        <w:rPr>
          <w:rFonts w:ascii="Times New Roman" w:hAnsi="Times New Roman" w:cs="Times New Roman"/>
          <w:i/>
          <w:color w:val="000000"/>
          <w:sz w:val="28"/>
          <w:szCs w:val="28"/>
          <w:vertAlign w:val="subscript"/>
          <w:lang w:val="uk-UA"/>
        </w:rPr>
        <w:t>k</w:t>
      </w:r>
      <w:r w:rsidR="00236F98" w:rsidRPr="00A82B6F">
        <w:rPr>
          <w:rFonts w:ascii="Times New Roman" w:hAnsi="Times New Roman" w:cs="Times New Roman"/>
          <w:color w:val="000000"/>
          <w:sz w:val="28"/>
          <w:szCs w:val="28"/>
          <w:lang w:val="uk-UA"/>
        </w:rPr>
        <w:fldChar w:fldCharType="begin"/>
      </w:r>
      <w:r w:rsidRPr="00A82B6F">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θ</m:t>
            </m:r>
          </m:e>
          <m:sub>
            <m:r>
              <m:rPr>
                <m:sty m:val="p"/>
              </m:rPr>
              <w:rPr>
                <w:rFonts w:ascii="Cambria Math" w:hAnsi="Cambria Math" w:cs="Times New Roman"/>
                <w:color w:val="000000"/>
                <w:sz w:val="28"/>
                <w:szCs w:val="28"/>
                <w:lang w:val="uk-UA"/>
              </w:rPr>
              <m:t>sup,k</m:t>
            </m:r>
          </m:sub>
        </m:sSub>
      </m:oMath>
      <w:r w:rsidRPr="00A82B6F">
        <w:rPr>
          <w:rFonts w:ascii="Times New Roman" w:hAnsi="Times New Roman" w:cs="Times New Roman"/>
          <w:color w:val="000000"/>
          <w:sz w:val="28"/>
          <w:szCs w:val="28"/>
          <w:lang w:val="uk-UA"/>
        </w:rPr>
        <w:instrText xml:space="preserve"> </w:instrText>
      </w:r>
      <w:r w:rsidR="00236F98" w:rsidRPr="00A82B6F">
        <w:rPr>
          <w:rFonts w:ascii="Times New Roman" w:hAnsi="Times New Roman" w:cs="Times New Roman"/>
          <w:color w:val="000000"/>
          <w:sz w:val="28"/>
          <w:szCs w:val="28"/>
          <w:lang w:val="uk-UA"/>
        </w:rPr>
        <w:fldChar w:fldCharType="end"/>
      </w:r>
      <w:r w:rsidRPr="00A82B6F">
        <w:rPr>
          <w:rFonts w:ascii="Times New Roman" w:hAnsi="Times New Roman" w:cs="Times New Roman"/>
          <w:color w:val="000000"/>
          <w:sz w:val="28"/>
          <w:szCs w:val="28"/>
          <w:lang w:val="uk-UA"/>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14:paraId="411423BF" w14:textId="77777777" w:rsidR="00AA4A88" w:rsidRPr="00A82B6F" w:rsidRDefault="00AA4A88" w:rsidP="00AA4A88">
      <w:pPr>
        <w:spacing w:after="0" w:line="360" w:lineRule="auto"/>
        <w:ind w:firstLine="709"/>
        <w:jc w:val="both"/>
        <w:rPr>
          <w:rFonts w:ascii="Times New Roman" w:hAnsi="Times New Roman" w:cs="Times New Roman"/>
          <w:sz w:val="28"/>
          <w:szCs w:val="28"/>
          <w:lang w:val="uk-UA"/>
        </w:rPr>
      </w:pPr>
      <w:r w:rsidRPr="00A82B6F">
        <w:rPr>
          <w:rFonts w:ascii="Times New Roman" w:hAnsi="Times New Roman" w:cs="Times New Roman"/>
          <w:i/>
          <w:color w:val="000000"/>
          <w:sz w:val="28"/>
          <w:szCs w:val="28"/>
          <w:lang w:val="uk-UA"/>
        </w:rPr>
        <w:t>k</w:t>
      </w:r>
      <w:r w:rsidRPr="00A82B6F">
        <w:rPr>
          <w:rFonts w:ascii="Times New Roman" w:hAnsi="Times New Roman" w:cs="Times New Roman"/>
          <w:sz w:val="28"/>
          <w:szCs w:val="28"/>
          <w:lang w:val="uk-UA"/>
        </w:rPr>
        <w:t xml:space="preserve"> </w:t>
      </w:r>
      <w:r w:rsidRPr="00A82B6F">
        <w:rPr>
          <w:rFonts w:ascii="Times New Roman" w:hAnsi="Times New Roman" w:cs="Times New Roman"/>
          <w:color w:val="000000"/>
          <w:sz w:val="28"/>
          <w:szCs w:val="28"/>
          <w:lang w:val="uk-UA"/>
        </w:rPr>
        <w:t xml:space="preserve">– </w:t>
      </w:r>
      <w:r w:rsidRPr="00A82B6F">
        <w:rPr>
          <w:rFonts w:ascii="Times New Roman" w:hAnsi="Times New Roman" w:cs="Times New Roman"/>
          <w:sz w:val="28"/>
          <w:szCs w:val="28"/>
          <w:lang w:val="uk-UA"/>
        </w:rPr>
        <w:t>представляє кожен із відповідних елементів повітряного потоку, таких як інфільтрація, природна вентиляція, механічна вентиляція тощо</w:t>
      </w:r>
      <w:r w:rsidRPr="00A82B6F">
        <w:rPr>
          <w:rFonts w:ascii="Times New Roman" w:hAnsi="Times New Roman" w:cs="Times New Roman"/>
          <w:color w:val="000000"/>
          <w:sz w:val="28"/>
          <w:szCs w:val="28"/>
          <w:lang w:val="uk-UA"/>
        </w:rPr>
        <w:t>.</w:t>
      </w:r>
    </w:p>
    <w:p w14:paraId="3CAC1F4B" w14:textId="77777777" w:rsidR="00AA4A88" w:rsidRPr="00DB13A3" w:rsidRDefault="00AA4A88" w:rsidP="00AA4A88">
      <w:pPr>
        <w:spacing w:after="0" w:line="360" w:lineRule="auto"/>
        <w:ind w:firstLine="709"/>
        <w:contextualSpacing/>
        <w:jc w:val="both"/>
        <w:rPr>
          <w:rFonts w:ascii="Times New Roman" w:hAnsi="Times New Roman" w:cs="Times New Roman"/>
          <w:b/>
          <w:bCs/>
          <w:color w:val="000000"/>
          <w:sz w:val="28"/>
          <w:szCs w:val="28"/>
          <w:lang w:val="uk-UA"/>
        </w:rPr>
      </w:pPr>
      <w:r w:rsidRPr="00A82B6F">
        <w:rPr>
          <w:rFonts w:ascii="Times New Roman" w:hAnsi="Times New Roman" w:cs="Times New Roman"/>
          <w:sz w:val="28"/>
          <w:szCs w:val="28"/>
          <w:lang w:val="uk-UA"/>
        </w:rPr>
        <w:t xml:space="preserve">Усереднену за часом витрату повітря </w:t>
      </w:r>
      <w:r w:rsidRPr="00A82B6F">
        <w:rPr>
          <w:rFonts w:ascii="Times New Roman" w:hAnsi="Times New Roman" w:cs="Times New Roman"/>
          <w:i/>
          <w:sz w:val="28"/>
          <w:szCs w:val="28"/>
          <w:lang w:val="uk-UA"/>
        </w:rPr>
        <w:t>k</w:t>
      </w:r>
      <w:r w:rsidRPr="00A82B6F">
        <w:rPr>
          <w:rFonts w:ascii="Times New Roman" w:hAnsi="Times New Roman" w:cs="Times New Roman"/>
          <w:sz w:val="28"/>
          <w:szCs w:val="28"/>
          <w:lang w:val="uk-UA"/>
        </w:rPr>
        <w:t>-го елемента повітряного потоку</w:t>
      </w:r>
      <w:r w:rsidRPr="00A82B6F">
        <w:rPr>
          <w:rFonts w:ascii="Times New Roman" w:hAnsi="Times New Roman" w:cs="Times New Roman"/>
          <w:color w:val="000000"/>
          <w:sz w:val="28"/>
          <w:szCs w:val="28"/>
          <w:lang w:val="uk-UA"/>
        </w:rPr>
        <w:t xml:space="preserve"> </w:t>
      </w:r>
      <w:r w:rsidRPr="00A82B6F">
        <w:rPr>
          <w:rFonts w:ascii="Times New Roman" w:hAnsi="Times New Roman" w:cs="Times New Roman"/>
          <w:position w:val="-14"/>
          <w:sz w:val="28"/>
          <w:szCs w:val="28"/>
          <w:lang w:val="uk-UA"/>
        </w:rPr>
        <w:object w:dxaOrig="660" w:dyaOrig="380" w14:anchorId="5DF63CEC">
          <v:shape id="_x0000_i1031" type="#_x0000_t75" style="width:45pt;height:24pt" o:ole="">
            <v:imagedata r:id="rId27" o:title=""/>
          </v:shape>
          <o:OLEObject Type="Embed" ProgID="Equation.DSMT4" ShapeID="_x0000_i1031" DrawAspect="Content" ObjectID="_1638682172" r:id="rId29"/>
        </w:object>
      </w:r>
      <w:r w:rsidRPr="00A82B6F">
        <w:rPr>
          <w:rFonts w:ascii="Times New Roman" w:hAnsi="Times New Roman" w:cs="Times New Roman"/>
          <w:color w:val="000000"/>
          <w:sz w:val="28"/>
          <w:szCs w:val="28"/>
          <w:lang w:val="uk-UA"/>
        </w:rPr>
        <w:t>, м</w:t>
      </w:r>
      <w:r w:rsidRPr="00A82B6F">
        <w:rPr>
          <w:rFonts w:ascii="Times New Roman" w:hAnsi="Times New Roman" w:cs="Times New Roman"/>
          <w:color w:val="000000"/>
          <w:sz w:val="28"/>
          <w:szCs w:val="28"/>
          <w:vertAlign w:val="superscript"/>
          <w:lang w:val="uk-UA"/>
        </w:rPr>
        <w:t>3</w:t>
      </w:r>
      <w:r w:rsidRPr="00A82B6F">
        <w:rPr>
          <w:rFonts w:ascii="Times New Roman" w:hAnsi="Times New Roman" w:cs="Times New Roman"/>
          <w:color w:val="000000"/>
          <w:sz w:val="28"/>
          <w:szCs w:val="28"/>
          <w:lang w:val="uk-UA"/>
        </w:rPr>
        <w:t>/год, розрах</w:t>
      </w:r>
      <w:r>
        <w:rPr>
          <w:rFonts w:ascii="Times New Roman" w:hAnsi="Times New Roman" w:cs="Times New Roman"/>
          <w:color w:val="000000"/>
          <w:sz w:val="28"/>
          <w:szCs w:val="28"/>
          <w:lang w:val="uk-UA"/>
        </w:rPr>
        <w:t>уємо</w:t>
      </w:r>
      <w:r w:rsidRPr="00A82B6F">
        <w:rPr>
          <w:rFonts w:ascii="Times New Roman" w:hAnsi="Times New Roman" w:cs="Times New Roman"/>
          <w:color w:val="000000"/>
          <w:sz w:val="28"/>
          <w:szCs w:val="28"/>
          <w:lang w:val="uk-UA"/>
        </w:rPr>
        <w:t xml:space="preserve"> за формулою:</w:t>
      </w:r>
    </w:p>
    <w:tbl>
      <w:tblPr>
        <w:tblW w:w="9625" w:type="dxa"/>
        <w:tblLook w:val="00A0" w:firstRow="1" w:lastRow="0" w:firstColumn="1" w:lastColumn="0" w:noHBand="0" w:noVBand="0"/>
      </w:tblPr>
      <w:tblGrid>
        <w:gridCol w:w="8402"/>
        <w:gridCol w:w="1223"/>
      </w:tblGrid>
      <w:tr w:rsidR="00AA4A88" w:rsidRPr="00F47E64" w14:paraId="19A6AEE9" w14:textId="77777777" w:rsidTr="00954854">
        <w:trPr>
          <w:trHeight w:val="52"/>
        </w:trPr>
        <w:tc>
          <w:tcPr>
            <w:tcW w:w="8402" w:type="dxa"/>
            <w:vAlign w:val="center"/>
          </w:tcPr>
          <w:p w14:paraId="32394FF9" w14:textId="77777777" w:rsidR="00AA4A88" w:rsidRPr="00A82B6F" w:rsidRDefault="00AA4A88" w:rsidP="00954854">
            <w:pPr>
              <w:shd w:val="clear" w:color="auto" w:fill="FFFFFF"/>
              <w:spacing w:after="0" w:line="360" w:lineRule="auto"/>
              <w:ind w:right="-1453" w:firstLine="709"/>
              <w:jc w:val="center"/>
              <w:rPr>
                <w:rFonts w:ascii="Times New Roman" w:hAnsi="Times New Roman" w:cs="Times New Roman"/>
                <w:b/>
                <w:color w:val="000000"/>
                <w:sz w:val="28"/>
                <w:szCs w:val="28"/>
                <w:lang w:val="uk-UA"/>
              </w:rPr>
            </w:pPr>
            <w:r w:rsidRPr="00A82B6F">
              <w:rPr>
                <w:rFonts w:ascii="Times New Roman" w:hAnsi="Times New Roman" w:cs="Times New Roman"/>
                <w:b/>
                <w:bCs/>
                <w:color w:val="000000"/>
                <w:sz w:val="28"/>
                <w:szCs w:val="28"/>
                <w:lang w:val="uk-UA"/>
              </w:rPr>
              <w:br w:type="page"/>
            </w:r>
            <w:r w:rsidRPr="00A82B6F">
              <w:rPr>
                <w:rFonts w:ascii="Times New Roman" w:hAnsi="Times New Roman" w:cs="Times New Roman"/>
                <w:b/>
                <w:bCs/>
                <w:color w:val="000000"/>
                <w:sz w:val="28"/>
                <w:szCs w:val="28"/>
                <w:lang w:val="uk-UA"/>
              </w:rPr>
              <w:br w:type="page"/>
            </w:r>
            <w:r w:rsidRPr="00A82B6F">
              <w:rPr>
                <w:rFonts w:ascii="Times New Roman" w:hAnsi="Times New Roman" w:cs="Times New Roman"/>
                <w:b/>
                <w:bCs/>
                <w:color w:val="000000"/>
                <w:sz w:val="28"/>
                <w:szCs w:val="28"/>
                <w:lang w:val="uk-UA"/>
              </w:rPr>
              <w:br w:type="page"/>
            </w:r>
            <w:r w:rsidRPr="00A82B6F">
              <w:rPr>
                <w:rFonts w:ascii="Times New Roman" w:hAnsi="Times New Roman" w:cs="Times New Roman"/>
                <w:i/>
                <w:sz w:val="28"/>
                <w:szCs w:val="28"/>
                <w:lang w:val="uk-UA"/>
              </w:rPr>
              <w:t>q</w:t>
            </w:r>
            <w:r w:rsidRPr="00A82B6F">
              <w:rPr>
                <w:rFonts w:ascii="Times New Roman" w:hAnsi="Times New Roman" w:cs="Times New Roman"/>
                <w:i/>
                <w:sz w:val="28"/>
                <w:szCs w:val="28"/>
                <w:vertAlign w:val="subscript"/>
                <w:lang w:val="uk-UA"/>
              </w:rPr>
              <w:t>ve,inf,mn</w:t>
            </w:r>
            <w:r w:rsidRPr="00A82B6F">
              <w:rPr>
                <w:rFonts w:ascii="Times New Roman" w:hAnsi="Times New Roman" w:cs="Times New Roman"/>
                <w:i/>
                <w:sz w:val="28"/>
                <w:szCs w:val="28"/>
                <w:lang w:val="uk-UA"/>
              </w:rPr>
              <w:t xml:space="preserve"> </w:t>
            </w:r>
            <w:r w:rsidRPr="00A82B6F">
              <w:rPr>
                <w:rFonts w:ascii="Times New Roman" w:hAnsi="Times New Roman" w:cs="Times New Roman"/>
                <w:sz w:val="28"/>
                <w:szCs w:val="28"/>
                <w:lang w:val="uk-UA" w:eastAsia="nb-NO"/>
              </w:rPr>
              <w:t xml:space="preserve">= </w:t>
            </w:r>
            <w:r w:rsidRPr="00A82B6F">
              <w:rPr>
                <w:rFonts w:ascii="Times New Roman" w:hAnsi="Times New Roman" w:cs="Times New Roman"/>
                <w:i/>
                <w:sz w:val="28"/>
                <w:szCs w:val="28"/>
                <w:lang w:val="uk-UA" w:eastAsia="nb-NO"/>
              </w:rPr>
              <w:t>n</w:t>
            </w:r>
            <w:r w:rsidRPr="00A82B6F">
              <w:rPr>
                <w:rFonts w:ascii="Times New Roman" w:hAnsi="Times New Roman" w:cs="Times New Roman"/>
                <w:sz w:val="28"/>
                <w:szCs w:val="28"/>
                <w:vertAlign w:val="subscript"/>
                <w:lang w:val="uk-UA" w:eastAsia="nb-NO"/>
              </w:rPr>
              <w:t xml:space="preserve">inf,mn </w:t>
            </w:r>
            <w:r w:rsidRPr="00A82B6F">
              <w:rPr>
                <w:rFonts w:ascii="Times New Roman" w:hAnsi="Times New Roman" w:cs="Times New Roman"/>
                <w:sz w:val="28"/>
                <w:szCs w:val="28"/>
                <w:lang w:val="uk-UA" w:eastAsia="nb-NO"/>
              </w:rPr>
              <w:sym w:font="Symbol" w:char="F0D7"/>
            </w:r>
            <w:r w:rsidRPr="00A82B6F">
              <w:rPr>
                <w:rFonts w:ascii="Times New Roman" w:hAnsi="Times New Roman" w:cs="Times New Roman"/>
                <w:i/>
                <w:sz w:val="28"/>
                <w:szCs w:val="28"/>
                <w:lang w:val="uk-UA" w:eastAsia="nb-NO"/>
              </w:rPr>
              <w:t>V</w:t>
            </w:r>
            <w:r w:rsidRPr="00A82B6F">
              <w:rPr>
                <w:rFonts w:ascii="Times New Roman" w:hAnsi="Times New Roman" w:cs="Times New Roman"/>
                <w:color w:val="000000"/>
                <w:sz w:val="28"/>
                <w:szCs w:val="28"/>
                <w:lang w:val="uk-UA"/>
              </w:rPr>
              <w:t xml:space="preserve"> ,</w:t>
            </w:r>
            <w:r w:rsidR="00236F98" w:rsidRPr="00A82B6F">
              <w:rPr>
                <w:rFonts w:ascii="Times New Roman" w:hAnsi="Times New Roman" w:cs="Times New Roman"/>
                <w:color w:val="000000"/>
                <w:sz w:val="28"/>
                <w:szCs w:val="28"/>
                <w:lang w:val="uk-UA"/>
              </w:rPr>
              <w:fldChar w:fldCharType="begin"/>
            </w:r>
            <w:r w:rsidRPr="00A82B6F">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A82B6F">
              <w:rPr>
                <w:rFonts w:ascii="Times New Roman" w:hAnsi="Times New Roman" w:cs="Times New Roman"/>
                <w:color w:val="000000"/>
                <w:sz w:val="28"/>
                <w:szCs w:val="28"/>
                <w:lang w:val="uk-UA"/>
              </w:rPr>
              <w:instrText xml:space="preserve"> </w:instrText>
            </w:r>
            <w:r w:rsidR="00236F98" w:rsidRPr="00A82B6F">
              <w:rPr>
                <w:rFonts w:ascii="Times New Roman" w:hAnsi="Times New Roman" w:cs="Times New Roman"/>
                <w:color w:val="000000"/>
                <w:sz w:val="28"/>
                <w:szCs w:val="28"/>
                <w:lang w:val="uk-UA"/>
              </w:rPr>
              <w:fldChar w:fldCharType="end"/>
            </w:r>
          </w:p>
        </w:tc>
        <w:tc>
          <w:tcPr>
            <w:tcW w:w="1223" w:type="dxa"/>
            <w:vAlign w:val="center"/>
          </w:tcPr>
          <w:p w14:paraId="5BBDC11F" w14:textId="77777777" w:rsidR="00AA4A88" w:rsidRPr="00A82B6F" w:rsidRDefault="00AA4A88" w:rsidP="00954854">
            <w:pPr>
              <w:shd w:val="clear" w:color="auto" w:fill="FFFFFF"/>
              <w:spacing w:after="0" w:line="360" w:lineRule="auto"/>
              <w:ind w:firstLine="709"/>
              <w:jc w:val="right"/>
              <w:rPr>
                <w:rFonts w:ascii="Times New Roman" w:hAnsi="Times New Roman" w:cs="Times New Roman"/>
                <w:color w:val="000000"/>
                <w:sz w:val="28"/>
                <w:szCs w:val="28"/>
                <w:lang w:val="uk-UA"/>
              </w:rPr>
            </w:pPr>
          </w:p>
        </w:tc>
      </w:tr>
    </w:tbl>
    <w:p w14:paraId="2A90E2A8" w14:textId="77777777" w:rsidR="00AA4A88" w:rsidRPr="00A82B6F" w:rsidRDefault="00AA4A88" w:rsidP="00AA4A88">
      <w:pPr>
        <w:spacing w:after="0" w:line="360" w:lineRule="auto"/>
        <w:ind w:firstLine="709"/>
        <w:contextualSpacing/>
        <w:jc w:val="both"/>
        <w:rPr>
          <w:rFonts w:ascii="Times New Roman" w:hAnsi="Times New Roman" w:cs="Times New Roman"/>
          <w:bCs/>
          <w:color w:val="000000"/>
          <w:sz w:val="28"/>
          <w:szCs w:val="28"/>
          <w:lang w:val="uk-UA"/>
        </w:rPr>
      </w:pPr>
      <w:r w:rsidRPr="00A82B6F">
        <w:rPr>
          <w:rFonts w:ascii="Times New Roman" w:hAnsi="Times New Roman" w:cs="Times New Roman"/>
          <w:bCs/>
          <w:color w:val="000000"/>
          <w:sz w:val="28"/>
          <w:szCs w:val="28"/>
          <w:lang w:val="uk-UA"/>
        </w:rPr>
        <w:t xml:space="preserve">де </w:t>
      </w:r>
      <w:r w:rsidRPr="00A82B6F">
        <w:rPr>
          <w:rFonts w:ascii="Times New Roman" w:hAnsi="Times New Roman" w:cs="Times New Roman"/>
          <w:i/>
          <w:sz w:val="28"/>
          <w:szCs w:val="28"/>
          <w:lang w:val="uk-UA" w:eastAsia="nb-NO"/>
        </w:rPr>
        <w:t>n</w:t>
      </w:r>
      <w:r w:rsidRPr="00A82B6F">
        <w:rPr>
          <w:rFonts w:ascii="Times New Roman" w:hAnsi="Times New Roman" w:cs="Times New Roman"/>
          <w:sz w:val="28"/>
          <w:szCs w:val="28"/>
          <w:vertAlign w:val="subscript"/>
          <w:lang w:val="uk-UA" w:eastAsia="nb-NO"/>
        </w:rPr>
        <w:t>inf,mn</w:t>
      </w:r>
      <w:r w:rsidRPr="00A82B6F">
        <w:rPr>
          <w:rFonts w:ascii="Times New Roman" w:hAnsi="Times New Roman" w:cs="Times New Roman"/>
          <w:bCs/>
          <w:color w:val="000000"/>
          <w:sz w:val="28"/>
          <w:szCs w:val="28"/>
          <w:lang w:val="uk-UA"/>
        </w:rPr>
        <w:t xml:space="preserve"> </w:t>
      </w:r>
      <w:r w:rsidRPr="00A82B6F">
        <w:rPr>
          <w:rFonts w:ascii="Times New Roman" w:hAnsi="Times New Roman" w:cs="Times New Roman"/>
          <w:color w:val="000000"/>
          <w:sz w:val="28"/>
          <w:szCs w:val="28"/>
          <w:lang w:val="uk-UA"/>
        </w:rPr>
        <w:t xml:space="preserve">– </w:t>
      </w:r>
      <w:r w:rsidRPr="00A82B6F">
        <w:rPr>
          <w:rFonts w:ascii="Times New Roman" w:hAnsi="Times New Roman" w:cs="Times New Roman"/>
          <w:sz w:val="28"/>
          <w:szCs w:val="28"/>
          <w:lang w:val="uk-UA"/>
        </w:rPr>
        <w:t>кратність повітрообміну за рахунок інфільтрації, враховуючи вплив механічної вентиляції, год</w:t>
      </w:r>
      <w:r w:rsidRPr="00A82B6F">
        <w:rPr>
          <w:rFonts w:ascii="Times New Roman" w:hAnsi="Times New Roman" w:cs="Times New Roman"/>
          <w:sz w:val="28"/>
          <w:szCs w:val="28"/>
          <w:vertAlign w:val="superscript"/>
          <w:lang w:val="uk-UA"/>
        </w:rPr>
        <w:t>-1</w:t>
      </w:r>
      <w:r w:rsidRPr="00A82B6F">
        <w:rPr>
          <w:rFonts w:ascii="Times New Roman" w:hAnsi="Times New Roman" w:cs="Times New Roman"/>
          <w:sz w:val="28"/>
          <w:szCs w:val="28"/>
          <w:lang w:val="uk-UA"/>
        </w:rPr>
        <w:t>;</w:t>
      </w:r>
    </w:p>
    <w:p w14:paraId="135421D9" w14:textId="77777777" w:rsidR="00AA4A88" w:rsidRPr="00A82B6F" w:rsidRDefault="00AA4A88" w:rsidP="00AA4A88">
      <w:pPr>
        <w:spacing w:after="0" w:line="360" w:lineRule="auto"/>
        <w:ind w:firstLine="709"/>
        <w:contextualSpacing/>
        <w:rPr>
          <w:rFonts w:ascii="Times New Roman" w:hAnsi="Times New Roman" w:cs="Times New Roman"/>
          <w:sz w:val="28"/>
          <w:szCs w:val="28"/>
          <w:lang w:val="uk-UA"/>
        </w:rPr>
      </w:pPr>
      <w:r w:rsidRPr="00F557B0">
        <w:rPr>
          <w:rFonts w:ascii="Times New Roman" w:hAnsi="Times New Roman" w:cs="Times New Roman"/>
          <w:i/>
          <w:sz w:val="28"/>
          <w:szCs w:val="28"/>
          <w:lang w:val="uk-UA" w:eastAsia="nb-NO"/>
        </w:rPr>
        <w:t>V</w:t>
      </w:r>
      <w:r w:rsidRPr="00F557B0">
        <w:rPr>
          <w:rFonts w:ascii="Times New Roman" w:hAnsi="Times New Roman" w:cs="Times New Roman"/>
          <w:sz w:val="28"/>
          <w:szCs w:val="28"/>
          <w:lang w:val="uk-UA"/>
        </w:rPr>
        <w:t xml:space="preserve"> </w:t>
      </w:r>
      <w:r w:rsidRPr="00F557B0">
        <w:rPr>
          <w:rFonts w:ascii="Times New Roman" w:hAnsi="Times New Roman" w:cs="Times New Roman"/>
          <w:color w:val="000000"/>
          <w:sz w:val="28"/>
          <w:szCs w:val="28"/>
          <w:lang w:val="uk-UA"/>
        </w:rPr>
        <w:t>– кондиціонований об’єм зони/будівлі</w:t>
      </w:r>
      <w:r w:rsidRPr="00F557B0">
        <w:rPr>
          <w:rFonts w:ascii="Times New Roman" w:hAnsi="Times New Roman" w:cs="Times New Roman"/>
          <w:sz w:val="28"/>
          <w:szCs w:val="28"/>
          <w:lang w:val="uk-UA"/>
        </w:rPr>
        <w:t>, м</w:t>
      </w:r>
      <w:r w:rsidRPr="00F557B0">
        <w:rPr>
          <w:rFonts w:ascii="Times New Roman" w:hAnsi="Times New Roman" w:cs="Times New Roman"/>
          <w:sz w:val="28"/>
          <w:szCs w:val="28"/>
          <w:vertAlign w:val="superscript"/>
          <w:lang w:val="uk-UA"/>
        </w:rPr>
        <w:t>3</w:t>
      </w:r>
      <w:r w:rsidR="00F557B0" w:rsidRPr="00F557B0">
        <w:rPr>
          <w:rFonts w:ascii="Times New Roman" w:hAnsi="Times New Roman" w:cs="Times New Roman"/>
          <w:sz w:val="28"/>
          <w:szCs w:val="28"/>
          <w:lang w:val="uk-UA"/>
        </w:rPr>
        <w:t>.</w:t>
      </w:r>
    </w:p>
    <w:p w14:paraId="1DA33B01" w14:textId="1F8798B3" w:rsidR="00AA4A88" w:rsidRPr="00AA1738" w:rsidRDefault="00AA4A88" w:rsidP="00AA4A88">
      <w:pPr>
        <w:spacing w:after="0" w:line="360" w:lineRule="auto"/>
        <w:ind w:firstLine="709"/>
        <w:contextualSpacing/>
        <w:rPr>
          <w:rFonts w:ascii="Times New Roman" w:hAnsi="Times New Roman" w:cs="Times New Roman"/>
          <w:sz w:val="28"/>
          <w:szCs w:val="28"/>
        </w:rPr>
      </w:pPr>
      <w:r w:rsidRPr="00A82B6F">
        <w:rPr>
          <w:rFonts w:ascii="Times New Roman" w:hAnsi="Times New Roman" w:cs="Times New Roman"/>
          <w:sz w:val="28"/>
          <w:szCs w:val="28"/>
          <w:lang w:val="uk-UA"/>
        </w:rPr>
        <w:t>Розрахунок для місяця січень , всі інші за аналогією. Результати зведемо в таблицю</w:t>
      </w:r>
      <w:r w:rsidR="007A14FE" w:rsidRPr="00E53E9A">
        <w:rPr>
          <w:rFonts w:ascii="Times New Roman" w:hAnsi="Times New Roman" w:cs="Times New Roman"/>
          <w:sz w:val="28"/>
          <w:szCs w:val="28"/>
        </w:rPr>
        <w:t xml:space="preserve"> 2.</w:t>
      </w:r>
      <w:r w:rsidR="00AA1738" w:rsidRPr="00AA1738">
        <w:rPr>
          <w:rFonts w:ascii="Times New Roman" w:hAnsi="Times New Roman" w:cs="Times New Roman"/>
          <w:sz w:val="28"/>
          <w:szCs w:val="28"/>
        </w:rPr>
        <w:t>7.</w:t>
      </w:r>
    </w:p>
    <w:p w14:paraId="1A1B5F8C" w14:textId="77777777" w:rsidR="00AA4A88" w:rsidRPr="00BE0035" w:rsidRDefault="00F47E64" w:rsidP="00BE0035">
      <w:pPr>
        <w:spacing w:after="0" w:line="360" w:lineRule="auto"/>
        <w:ind w:firstLine="709"/>
        <w:contextualSpacing/>
        <w:jc w:val="center"/>
        <w:rPr>
          <w:rFonts w:ascii="Times New Roman" w:eastAsiaTheme="minorEastAsia" w:hAnsi="Times New Roman" w:cs="Times New Roman"/>
          <w:sz w:val="28"/>
          <w:szCs w:val="28"/>
          <w:lang w:val="uk-UA"/>
        </w:rPr>
      </w:pPr>
      <m:oMath>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H</m:t>
            </m:r>
          </m:e>
          <m:sub>
            <m:r>
              <m:rPr>
                <m:nor/>
              </m:rPr>
              <w:rPr>
                <w:rFonts w:ascii="Cambria Math" w:hAnsi="Times New Roman" w:cs="Times New Roman"/>
                <w:sz w:val="28"/>
                <w:szCs w:val="28"/>
                <w:lang w:val="uk-UA"/>
              </w:rPr>
              <m:t>ve,adj</m:t>
            </m:r>
            <m:ctrlPr>
              <w:rPr>
                <w:rFonts w:ascii="Cambria Math" w:hAnsi="Times New Roman" w:cs="Times New Roman"/>
                <w:sz w:val="28"/>
                <w:szCs w:val="28"/>
                <w:lang w:val="uk-UA"/>
              </w:rPr>
            </m:ctrlPr>
          </m:sub>
        </m:sSub>
        <m:r>
          <w:rPr>
            <w:rFonts w:ascii="Cambria Math" w:hAnsi="Times New Roman" w:cs="Times New Roman"/>
            <w:sz w:val="28"/>
            <w:szCs w:val="28"/>
            <w:lang w:val="uk-UA"/>
          </w:rPr>
          <m:t>=0,33</m:t>
        </m:r>
        <m:r>
          <w:rPr>
            <w:rFonts w:ascii="Cambria Math" w:hAnsi="Cambria Math" w:cs="Cambria Math"/>
            <w:sz w:val="28"/>
            <w:szCs w:val="28"/>
            <w:lang w:val="uk-UA"/>
          </w:rPr>
          <m:t>⋅</m:t>
        </m:r>
        <m:r>
          <w:rPr>
            <w:rFonts w:ascii="Cambria Math" w:hAnsi="Times New Roman" w:cs="Times New Roman"/>
            <w:sz w:val="28"/>
            <w:szCs w:val="28"/>
            <w:lang w:val="uk-UA"/>
          </w:rPr>
          <m:t>1</m:t>
        </m:r>
        <m:r>
          <w:rPr>
            <w:rFonts w:ascii="Cambria Math" w:hAnsi="Cambria Math" w:cs="Cambria Math"/>
            <w:sz w:val="28"/>
            <w:szCs w:val="28"/>
            <w:lang w:val="uk-UA"/>
          </w:rPr>
          <m:t>⋅</m:t>
        </m:r>
        <m:r>
          <w:rPr>
            <w:rFonts w:ascii="Cambria Math" w:hAnsi="Times New Roman" w:cs="Times New Roman"/>
            <w:sz w:val="28"/>
            <w:szCs w:val="28"/>
            <w:lang w:val="uk-UA"/>
          </w:rPr>
          <m:t>11290,41</m:t>
        </m:r>
        <m:r>
          <w:rPr>
            <w:rFonts w:ascii="Cambria Math" w:hAnsi="Cambria Math" w:cs="Cambria Math"/>
            <w:sz w:val="28"/>
            <w:szCs w:val="28"/>
            <w:lang w:val="uk-UA"/>
          </w:rPr>
          <m:t>⋅</m:t>
        </m:r>
        <m:r>
          <w:rPr>
            <w:rFonts w:ascii="Cambria Math" w:hAnsi="Times New Roman" w:cs="Times New Roman"/>
            <w:sz w:val="28"/>
            <w:szCs w:val="28"/>
            <w:lang w:val="uk-UA"/>
          </w:rPr>
          <m:t xml:space="preserve">0,3=1117,75 </m:t>
        </m:r>
        <m:r>
          <m:rPr>
            <m:nor/>
          </m:rPr>
          <w:rPr>
            <w:rFonts w:ascii="Cambria Math" w:hAnsi="Times New Roman" w:cs="Times New Roman"/>
            <w:sz w:val="28"/>
            <w:szCs w:val="28"/>
            <w:lang w:val="uk-UA"/>
          </w:rPr>
          <m:t>Вт</m:t>
        </m:r>
        <m:r>
          <m:rPr>
            <m:nor/>
          </m:rPr>
          <w:rPr>
            <w:rFonts w:ascii="Cambria Math" w:hAnsi="Times New Roman" w:cs="Times New Roman"/>
            <w:sz w:val="28"/>
            <w:szCs w:val="28"/>
            <w:lang w:val="uk-UA"/>
          </w:rPr>
          <m:t>/</m:t>
        </m:r>
        <m:r>
          <m:rPr>
            <m:nor/>
          </m:rPr>
          <w:rPr>
            <w:rFonts w:ascii="Cambria Math" w:hAnsi="Times New Roman" w:cs="Times New Roman"/>
            <w:sz w:val="28"/>
            <w:szCs w:val="28"/>
            <w:lang w:val="uk-UA"/>
          </w:rPr>
          <m:t>К</m:t>
        </m:r>
      </m:oMath>
      <w:r w:rsidR="00AA4A88" w:rsidRPr="00A82B6F">
        <w:rPr>
          <w:rFonts w:ascii="Times New Roman" w:hAnsi="Times New Roman" w:cs="Times New Roman"/>
          <w:sz w:val="28"/>
          <w:szCs w:val="28"/>
          <w:lang w:val="uk-UA"/>
        </w:rPr>
        <w:t>,</w:t>
      </w:r>
    </w:p>
    <w:p w14:paraId="272D2A98" w14:textId="77777777" w:rsidR="00BE0035" w:rsidRDefault="00F47E64" w:rsidP="002A7A17">
      <w:pPr>
        <w:spacing w:after="0" w:line="360" w:lineRule="auto"/>
        <w:ind w:firstLine="709"/>
        <w:contextualSpacing/>
        <w:jc w:val="center"/>
        <w:rPr>
          <w:rFonts w:ascii="Times New Roman" w:hAnsi="Times New Roman" w:cs="Times New Roman"/>
          <w:sz w:val="28"/>
          <w:szCs w:val="28"/>
          <w:lang w:val="uk-UA"/>
        </w:rPr>
      </w:pPr>
      <m:oMath>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Q</m:t>
            </m:r>
          </m:e>
          <m:sub>
            <m:r>
              <m:rPr>
                <m:nor/>
              </m:rPr>
              <w:rPr>
                <w:rFonts w:ascii="Cambria Math" w:hAnsi="Times New Roman" w:cs="Times New Roman"/>
                <w:sz w:val="28"/>
                <w:szCs w:val="28"/>
                <w:lang w:val="uk-UA"/>
              </w:rPr>
              <m:t>ve</m:t>
            </m:r>
            <m:ctrlPr>
              <w:rPr>
                <w:rFonts w:ascii="Cambria Math" w:hAnsi="Times New Roman" w:cs="Times New Roman"/>
                <w:sz w:val="28"/>
                <w:szCs w:val="28"/>
                <w:lang w:val="uk-UA"/>
              </w:rPr>
            </m:ctrlPr>
          </m:sub>
        </m:sSub>
        <m:r>
          <w:rPr>
            <w:rFonts w:ascii="Cambria Math" w:hAnsi="Times New Roman" w:cs="Times New Roman"/>
            <w:sz w:val="28"/>
            <w:szCs w:val="28"/>
            <w:lang w:val="uk-UA"/>
          </w:rPr>
          <m:t>=1117,75</m:t>
        </m:r>
        <m:r>
          <w:rPr>
            <w:rFonts w:ascii="Cambria Math" w:hAnsi="Cambria Math" w:cs="Cambria Math"/>
            <w:sz w:val="28"/>
            <w:szCs w:val="28"/>
            <w:lang w:val="uk-UA"/>
          </w:rPr>
          <m:t>⋅</m:t>
        </m:r>
        <m:d>
          <m:dPr>
            <m:ctrlPr>
              <w:rPr>
                <w:rFonts w:ascii="Cambria Math" w:hAnsi="Times New Roman" w:cs="Times New Roman"/>
                <w:i/>
                <w:sz w:val="28"/>
                <w:szCs w:val="28"/>
                <w:lang w:val="uk-UA"/>
              </w:rPr>
            </m:ctrlPr>
          </m:dPr>
          <m:e>
            <m:r>
              <w:rPr>
                <w:rFonts w:ascii="Cambria Math" w:hAnsi="Times New Roman" w:cs="Times New Roman"/>
                <w:sz w:val="28"/>
                <w:szCs w:val="28"/>
                <w:lang w:val="uk-UA"/>
              </w:rPr>
              <m:t>20</m:t>
            </m:r>
            <m:r>
              <w:rPr>
                <w:rFonts w:ascii="Cambria Math" w:hAnsi="Times New Roman" w:cs="Times New Roman"/>
                <w:sz w:val="28"/>
                <w:szCs w:val="28"/>
                <w:lang w:val="uk-UA"/>
              </w:rPr>
              <m:t>-</m:t>
            </m:r>
            <m:d>
              <m:dPr>
                <m:ctrlPr>
                  <w:rPr>
                    <w:rFonts w:ascii="Cambria Math" w:hAnsi="Times New Roman" w:cs="Times New Roman"/>
                    <w:i/>
                    <w:sz w:val="28"/>
                    <w:szCs w:val="28"/>
                    <w:lang w:val="uk-UA"/>
                  </w:rPr>
                </m:ctrlPr>
              </m:dPr>
              <m:e>
                <m:r>
                  <w:rPr>
                    <w:rFonts w:ascii="Cambria Math" w:hAnsi="Times New Roman" w:cs="Times New Roman"/>
                    <w:sz w:val="28"/>
                    <w:szCs w:val="28"/>
                    <w:lang w:val="uk-UA"/>
                  </w:rPr>
                  <m:t>-</m:t>
                </m:r>
                <m:r>
                  <w:rPr>
                    <w:rFonts w:ascii="Cambria Math" w:hAnsi="Times New Roman" w:cs="Times New Roman"/>
                    <w:sz w:val="28"/>
                    <w:szCs w:val="28"/>
                    <w:lang w:val="uk-UA"/>
                  </w:rPr>
                  <m:t>4,7</m:t>
                </m:r>
              </m:e>
            </m:d>
          </m:e>
        </m:d>
        <m:r>
          <w:rPr>
            <w:rFonts w:ascii="Cambria Math" w:hAnsi="Cambria Math" w:cs="Cambria Math"/>
            <w:sz w:val="28"/>
            <w:szCs w:val="28"/>
            <w:lang w:val="uk-UA"/>
          </w:rPr>
          <m:t>⋅</m:t>
        </m:r>
        <m:r>
          <w:rPr>
            <w:rFonts w:ascii="Cambria Math" w:hAnsi="Times New Roman" w:cs="Times New Roman"/>
            <w:sz w:val="28"/>
            <w:szCs w:val="28"/>
            <w:lang w:val="uk-UA"/>
          </w:rPr>
          <m:t>744</m:t>
        </m:r>
        <m:r>
          <w:rPr>
            <w:rFonts w:ascii="Cambria Math" w:hAnsi="Cambria Math" w:cs="Cambria Math"/>
            <w:sz w:val="28"/>
            <w:szCs w:val="28"/>
            <w:lang w:val="uk-UA"/>
          </w:rPr>
          <m:t>⋅</m:t>
        </m:r>
        <m:r>
          <w:rPr>
            <w:rFonts w:ascii="Cambria Math" w:hAnsi="Times New Roman" w:cs="Times New Roman"/>
            <w:sz w:val="28"/>
            <w:szCs w:val="28"/>
            <w:lang w:val="uk-UA"/>
          </w:rPr>
          <m:t>1</m:t>
        </m:r>
        <m:sSup>
          <m:sSupPr>
            <m:ctrlPr>
              <w:rPr>
                <w:rFonts w:ascii="Cambria Math" w:hAnsi="Times New Roman" w:cs="Times New Roman"/>
                <w:i/>
                <w:sz w:val="28"/>
                <w:szCs w:val="28"/>
                <w:lang w:val="uk-UA"/>
              </w:rPr>
            </m:ctrlPr>
          </m:sSupPr>
          <m:e>
            <m:r>
              <w:rPr>
                <w:rFonts w:ascii="Cambria Math" w:hAnsi="Times New Roman" w:cs="Times New Roman"/>
                <w:sz w:val="28"/>
                <w:szCs w:val="28"/>
                <w:lang w:val="uk-UA"/>
              </w:rPr>
              <m:t>0</m:t>
            </m:r>
          </m:e>
          <m:sup>
            <m:r>
              <w:rPr>
                <w:rFonts w:ascii="Cambria Math" w:hAnsi="Times New Roman" w:cs="Times New Roman"/>
                <w:sz w:val="28"/>
                <w:szCs w:val="28"/>
                <w:lang w:val="uk-UA"/>
              </w:rPr>
              <m:t>-</m:t>
            </m:r>
            <m:r>
              <w:rPr>
                <w:rFonts w:ascii="Cambria Math" w:hAnsi="Times New Roman" w:cs="Times New Roman"/>
                <w:sz w:val="28"/>
                <w:szCs w:val="28"/>
                <w:lang w:val="uk-UA"/>
              </w:rPr>
              <m:t>3</m:t>
            </m:r>
          </m:sup>
        </m:sSup>
        <m:r>
          <w:rPr>
            <w:rFonts w:ascii="Cambria Math" w:hAnsi="Times New Roman" w:cs="Times New Roman"/>
            <w:sz w:val="28"/>
            <w:szCs w:val="28"/>
            <w:lang w:val="uk-UA"/>
          </w:rPr>
          <m:t xml:space="preserve">=20540,67 </m:t>
        </m:r>
        <m:r>
          <m:rPr>
            <m:nor/>
          </m:rPr>
          <w:rPr>
            <w:rFonts w:ascii="Cambria Math" w:hAnsi="Times New Roman" w:cs="Times New Roman"/>
            <w:sz w:val="28"/>
            <w:szCs w:val="28"/>
            <w:lang w:val="uk-UA"/>
          </w:rPr>
          <m:t>кВт</m:t>
        </m:r>
        <m:r>
          <m:rPr>
            <m:sty m:val="p"/>
          </m:rPr>
          <w:rPr>
            <w:rFonts w:ascii="Cambria Math" w:hAnsi="Cambria Math" w:cs="Cambria Math"/>
            <w:sz w:val="28"/>
            <w:szCs w:val="28"/>
            <w:lang w:val="uk-UA"/>
          </w:rPr>
          <m:t>⋅</m:t>
        </m:r>
        <m:r>
          <m:rPr>
            <m:nor/>
          </m:rPr>
          <w:rPr>
            <w:rFonts w:ascii="Cambria Math" w:hAnsi="Times New Roman" w:cs="Times New Roman"/>
            <w:sz w:val="28"/>
            <w:szCs w:val="28"/>
            <w:lang w:val="uk-UA"/>
          </w:rPr>
          <m:t>год</m:t>
        </m:r>
      </m:oMath>
      <w:r w:rsidR="00AA4A88" w:rsidRPr="00A82B6F">
        <w:rPr>
          <w:rFonts w:ascii="Times New Roman" w:hAnsi="Times New Roman" w:cs="Times New Roman"/>
          <w:sz w:val="28"/>
          <w:szCs w:val="28"/>
          <w:lang w:val="uk-UA"/>
        </w:rPr>
        <w:t>.</w:t>
      </w:r>
    </w:p>
    <w:p w14:paraId="2E258D3D" w14:textId="1A8CD25B" w:rsidR="00E53E9A" w:rsidRDefault="00E53E9A" w:rsidP="00AA173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вентиляційні тепловтрати становлять </w:t>
      </w:r>
      <w:r>
        <w:rPr>
          <w:rFonts w:ascii="Times New Roman" w:hAnsi="Times New Roman" w:cs="Times New Roman"/>
          <w:sz w:val="28"/>
          <w:szCs w:val="28"/>
          <w:lang w:val="en-US"/>
        </w:rPr>
        <w:t>Q</w:t>
      </w:r>
      <w:r>
        <w:rPr>
          <w:rFonts w:ascii="Times New Roman" w:hAnsi="Times New Roman" w:cs="Times New Roman"/>
          <w:sz w:val="28"/>
          <w:szCs w:val="28"/>
          <w:vertAlign w:val="subscript"/>
          <w:lang w:val="en-US"/>
        </w:rPr>
        <w:t>ve</w:t>
      </w:r>
      <w:r w:rsidRPr="009D023E">
        <w:rPr>
          <w:rFonts w:ascii="Times New Roman" w:hAnsi="Times New Roman" w:cs="Times New Roman"/>
          <w:sz w:val="28"/>
          <w:szCs w:val="28"/>
          <w:vertAlign w:val="subscript"/>
        </w:rPr>
        <w:t>∑</w:t>
      </w:r>
      <w:r w:rsidRPr="009D023E">
        <w:rPr>
          <w:rFonts w:ascii="Times New Roman" w:hAnsi="Times New Roman" w:cs="Times New Roman"/>
          <w:sz w:val="28"/>
          <w:szCs w:val="28"/>
        </w:rPr>
        <w:t xml:space="preserve"> = </w:t>
      </w:r>
      <w:r w:rsidRPr="00BE0035">
        <w:rPr>
          <w:rFonts w:ascii="Times New Roman" w:hAnsi="Times New Roman" w:cs="Times New Roman"/>
          <w:color w:val="000000"/>
          <w:sz w:val="28"/>
          <w:szCs w:val="28"/>
          <w:lang w:val="uk-UA"/>
        </w:rPr>
        <w:t>117361,</w:t>
      </w:r>
      <w:r w:rsidRPr="00BE0035">
        <w:rPr>
          <w:rFonts w:ascii="Times New Roman" w:hAnsi="Times New Roman" w:cs="Times New Roman"/>
          <w:color w:val="000000"/>
          <w:sz w:val="28"/>
          <w:szCs w:val="28"/>
        </w:rPr>
        <w:t xml:space="preserve">1 </w:t>
      </w:r>
      <w:r w:rsidRPr="00624E17">
        <w:rPr>
          <w:rFonts w:ascii="Times New Roman" w:hAnsi="Times New Roman" w:cs="Times New Roman"/>
          <w:color w:val="000000"/>
          <w:sz w:val="28"/>
          <w:szCs w:val="28"/>
          <w:lang w:val="uk-UA"/>
        </w:rPr>
        <w:t>кВт</w:t>
      </w:r>
      <w:r w:rsidRPr="00624E17">
        <w:rPr>
          <w:rFonts w:ascii="Times New Roman" w:hAnsi="Times New Roman" w:cs="Times New Roman"/>
          <w:color w:val="000000"/>
          <w:sz w:val="28"/>
          <w:szCs w:val="28"/>
          <w:lang w:val="uk-UA"/>
        </w:rPr>
        <w:sym w:font="Symbol" w:char="F0D7"/>
      </w:r>
      <w:r w:rsidRPr="00624E17">
        <w:rPr>
          <w:rFonts w:ascii="Times New Roman" w:hAnsi="Times New Roman" w:cs="Times New Roman"/>
          <w:color w:val="000000"/>
          <w:sz w:val="28"/>
          <w:szCs w:val="28"/>
          <w:lang w:val="uk-UA"/>
        </w:rPr>
        <w:t>год</w:t>
      </w:r>
      <w:r>
        <w:rPr>
          <w:rFonts w:ascii="Times New Roman" w:hAnsi="Times New Roman" w:cs="Times New Roman"/>
          <w:color w:val="000000"/>
          <w:sz w:val="28"/>
          <w:szCs w:val="28"/>
          <w:lang w:val="uk-UA"/>
        </w:rPr>
        <w:t xml:space="preserve">. </w:t>
      </w:r>
    </w:p>
    <w:p w14:paraId="276EC015" w14:textId="77777777" w:rsidR="00AA1738" w:rsidRPr="006539CA" w:rsidRDefault="00AA1738" w:rsidP="00AA1738">
      <w:pPr>
        <w:spacing w:after="0" w:line="360" w:lineRule="auto"/>
        <w:ind w:firstLine="709"/>
        <w:contextualSpacing/>
        <w:jc w:val="both"/>
        <w:rPr>
          <w:rFonts w:ascii="Times New Roman" w:hAnsi="Times New Roman" w:cs="Times New Roman"/>
          <w:sz w:val="28"/>
          <w:szCs w:val="28"/>
          <w:lang w:val="uk-UA"/>
        </w:rPr>
      </w:pPr>
    </w:p>
    <w:p w14:paraId="71A83007" w14:textId="5FD50045" w:rsidR="00AA4A88" w:rsidRPr="00F56C9C" w:rsidRDefault="00AA4A88" w:rsidP="00AA4A88">
      <w:pPr>
        <w:spacing w:line="360" w:lineRule="auto"/>
        <w:ind w:firstLine="709"/>
        <w:contextualSpacing/>
        <w:rPr>
          <w:rFonts w:ascii="Times New Roman" w:hAnsi="Times New Roman" w:cs="Times New Roman"/>
          <w:sz w:val="28"/>
          <w:szCs w:val="28"/>
          <w:lang w:val="uk-UA"/>
        </w:rPr>
      </w:pPr>
      <w:r w:rsidRPr="00F56C9C">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2.</w:t>
      </w:r>
      <w:r w:rsidR="00AA1738">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F56C9C">
        <w:rPr>
          <w:rFonts w:ascii="Times New Roman" w:hAnsi="Times New Roman" w:cs="Times New Roman"/>
          <w:sz w:val="28"/>
          <w:szCs w:val="28"/>
          <w:lang w:val="uk-UA"/>
        </w:rPr>
        <w:t>– Теплопередача природн</w:t>
      </w:r>
      <w:r w:rsidR="00AA1738">
        <w:rPr>
          <w:rFonts w:ascii="Times New Roman" w:hAnsi="Times New Roman" w:cs="Times New Roman"/>
          <w:sz w:val="28"/>
          <w:szCs w:val="28"/>
          <w:lang w:val="uk-UA"/>
        </w:rPr>
        <w:t>ь</w:t>
      </w:r>
      <w:r w:rsidRPr="00F56C9C">
        <w:rPr>
          <w:rFonts w:ascii="Times New Roman" w:hAnsi="Times New Roman" w:cs="Times New Roman"/>
          <w:sz w:val="28"/>
          <w:szCs w:val="28"/>
          <w:lang w:val="uk-UA"/>
        </w:rPr>
        <w:t>ою вентиляцією</w:t>
      </w:r>
    </w:p>
    <w:tbl>
      <w:tblPr>
        <w:tblW w:w="9785" w:type="dxa"/>
        <w:jc w:val="center"/>
        <w:tblLook w:val="04A0" w:firstRow="1" w:lastRow="0" w:firstColumn="1" w:lastColumn="0" w:noHBand="0" w:noVBand="1"/>
      </w:tblPr>
      <w:tblGrid>
        <w:gridCol w:w="1248"/>
        <w:gridCol w:w="1248"/>
        <w:gridCol w:w="1248"/>
        <w:gridCol w:w="2500"/>
        <w:gridCol w:w="1694"/>
        <w:gridCol w:w="1847"/>
      </w:tblGrid>
      <w:tr w:rsidR="00AA4A88" w:rsidRPr="00E53E9A" w14:paraId="196FE135" w14:textId="77777777" w:rsidTr="00BE0035">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4778B3" w14:textId="77777777" w:rsidR="00AA4A88" w:rsidRPr="00E53E9A" w:rsidRDefault="00AA4A88"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Місяць</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EE441E" w14:textId="77777777" w:rsidR="00AA4A88" w:rsidRPr="00E53E9A" w:rsidRDefault="00AA4A88"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θе, °C</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B80B9E" w14:textId="77777777" w:rsidR="00AA4A88" w:rsidRPr="00E53E9A" w:rsidRDefault="00AA4A88"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t, дні</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A26245" w14:textId="77777777" w:rsidR="00AA4A88" w:rsidRPr="00E53E9A" w:rsidRDefault="00AA4A88" w:rsidP="00E53E9A">
            <w:pPr>
              <w:spacing w:after="0" w:line="240" w:lineRule="auto"/>
              <w:ind w:firstLine="567"/>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θint,set,H,</w:t>
            </w:r>
            <w:r w:rsidRPr="00E53E9A">
              <w:rPr>
                <w:rFonts w:ascii="Times New Roman" w:hAnsi="Times New Roman" w:cs="Times New Roman"/>
                <w:color w:val="000000"/>
                <w:sz w:val="28"/>
                <w:szCs w:val="28"/>
                <w:lang w:val="en-US"/>
              </w:rPr>
              <w:t>z</w:t>
            </w:r>
          </w:p>
        </w:tc>
        <w:tc>
          <w:tcPr>
            <w:tcW w:w="16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A0E1E9" w14:textId="77777777" w:rsidR="00AA4A88" w:rsidRPr="00E53E9A" w:rsidRDefault="00AA4A88" w:rsidP="00E53E9A">
            <w:pPr>
              <w:spacing w:after="0" w:line="240" w:lineRule="auto"/>
              <w:ind w:hanging="31"/>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Hve,adj, Вт/К</w:t>
            </w:r>
          </w:p>
        </w:tc>
        <w:tc>
          <w:tcPr>
            <w:tcW w:w="18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077066" w14:textId="77777777" w:rsidR="00AA4A88" w:rsidRPr="00E53E9A" w:rsidRDefault="00AA4A88"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Q</w:t>
            </w:r>
            <w:r w:rsidRPr="00E53E9A">
              <w:rPr>
                <w:rFonts w:ascii="Times New Roman" w:hAnsi="Times New Roman" w:cs="Times New Roman"/>
                <w:color w:val="000000"/>
                <w:sz w:val="28"/>
                <w:szCs w:val="28"/>
                <w:lang w:val="en-US"/>
              </w:rPr>
              <w:t>ve</w:t>
            </w:r>
            <w:r w:rsidRPr="00E53E9A">
              <w:rPr>
                <w:rFonts w:ascii="Times New Roman" w:hAnsi="Times New Roman" w:cs="Times New Roman"/>
                <w:color w:val="000000"/>
                <w:sz w:val="28"/>
                <w:szCs w:val="28"/>
                <w:lang w:val="uk-UA"/>
              </w:rPr>
              <w:t>,кВт</w:t>
            </w:r>
            <w:r w:rsidRPr="00E53E9A">
              <w:rPr>
                <w:rFonts w:ascii="Times New Roman" w:hAnsi="Times New Roman" w:cs="Times New Roman"/>
                <w:color w:val="000000"/>
                <w:sz w:val="28"/>
                <w:szCs w:val="28"/>
                <w:lang w:val="uk-UA"/>
              </w:rPr>
              <w:sym w:font="Symbol" w:char="F0D7"/>
            </w:r>
            <w:r w:rsidRPr="00E53E9A">
              <w:rPr>
                <w:rFonts w:ascii="Times New Roman" w:hAnsi="Times New Roman" w:cs="Times New Roman"/>
                <w:color w:val="000000"/>
                <w:sz w:val="28"/>
                <w:szCs w:val="28"/>
                <w:lang w:val="uk-UA"/>
              </w:rPr>
              <w:t>год</w:t>
            </w:r>
          </w:p>
        </w:tc>
      </w:tr>
      <w:tr w:rsidR="00BE0035" w:rsidRPr="00E53E9A" w14:paraId="15AF79B6"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1F7429"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B834CA"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-4,7</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CE18CD"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1B9A4E36"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sz w:val="28"/>
                <w:szCs w:val="28"/>
              </w:rPr>
              <w:t>20</w:t>
            </w:r>
          </w:p>
        </w:tc>
        <w:tc>
          <w:tcPr>
            <w:tcW w:w="1694" w:type="dxa"/>
            <w:vMerge w:val="restart"/>
            <w:tcBorders>
              <w:top w:val="single" w:sz="4" w:space="0" w:color="auto"/>
              <w:left w:val="single" w:sz="4" w:space="0" w:color="auto"/>
              <w:right w:val="single" w:sz="4" w:space="0" w:color="auto"/>
            </w:tcBorders>
            <w:shd w:val="clear" w:color="auto" w:fill="auto"/>
            <w:noWrap/>
            <w:vAlign w:val="center"/>
            <w:hideMark/>
          </w:tcPr>
          <w:p w14:paraId="09B72A03" w14:textId="77777777" w:rsidR="00BE0035" w:rsidRPr="00E53E9A" w:rsidRDefault="00BE0035" w:rsidP="00E53E9A">
            <w:pPr>
              <w:spacing w:after="0" w:line="240" w:lineRule="auto"/>
              <w:ind w:firstLine="567"/>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1117,75</w:t>
            </w: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52D37800"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20540,67</w:t>
            </w:r>
          </w:p>
        </w:tc>
      </w:tr>
      <w:tr w:rsidR="00BE0035" w:rsidRPr="00E53E9A" w14:paraId="6966A9E9"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DCE934"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2</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EB1834"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-3,6</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0C5218"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672</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71B615F8"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sz w:val="28"/>
                <w:szCs w:val="28"/>
              </w:rPr>
              <w:t>20</w:t>
            </w:r>
          </w:p>
        </w:tc>
        <w:tc>
          <w:tcPr>
            <w:tcW w:w="1694" w:type="dxa"/>
            <w:vMerge/>
            <w:tcBorders>
              <w:left w:val="single" w:sz="4" w:space="0" w:color="auto"/>
              <w:right w:val="single" w:sz="4" w:space="0" w:color="auto"/>
            </w:tcBorders>
            <w:shd w:val="clear" w:color="auto" w:fill="auto"/>
            <w:noWrap/>
            <w:vAlign w:val="bottom"/>
            <w:hideMark/>
          </w:tcPr>
          <w:p w14:paraId="7175AE39" w14:textId="77777777" w:rsidR="00BE0035" w:rsidRPr="00E53E9A" w:rsidRDefault="00BE0035" w:rsidP="00E53E9A">
            <w:pPr>
              <w:spacing w:after="0" w:line="240" w:lineRule="auto"/>
              <w:ind w:firstLine="567"/>
              <w:jc w:val="center"/>
              <w:rPr>
                <w:rFonts w:ascii="Times New Roman" w:hAnsi="Times New Roman" w:cs="Times New Roman"/>
                <w:color w:val="000000"/>
                <w:sz w:val="28"/>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4AA9A689"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17726,62</w:t>
            </w:r>
          </w:p>
        </w:tc>
      </w:tr>
      <w:tr w:rsidR="00BE0035" w:rsidRPr="00E53E9A" w14:paraId="30E6630C"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914F2D"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3</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972AAB"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4CBA3D"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67918103" w14:textId="77777777" w:rsidR="00BE0035" w:rsidRPr="00E53E9A" w:rsidRDefault="00BE0035" w:rsidP="00E53E9A">
            <w:pPr>
              <w:spacing w:after="0" w:line="240" w:lineRule="auto"/>
              <w:jc w:val="center"/>
              <w:rPr>
                <w:rFonts w:ascii="Times New Roman" w:hAnsi="Times New Roman" w:cs="Times New Roman"/>
                <w:color w:val="000000"/>
                <w:sz w:val="28"/>
                <w:szCs w:val="28"/>
                <w:lang w:val="en-US"/>
              </w:rPr>
            </w:pPr>
            <w:r w:rsidRPr="00E53E9A">
              <w:rPr>
                <w:rFonts w:ascii="Times New Roman" w:hAnsi="Times New Roman" w:cs="Times New Roman"/>
                <w:sz w:val="28"/>
                <w:szCs w:val="28"/>
              </w:rPr>
              <w:t>20</w:t>
            </w:r>
          </w:p>
        </w:tc>
        <w:tc>
          <w:tcPr>
            <w:tcW w:w="1694" w:type="dxa"/>
            <w:vMerge/>
            <w:tcBorders>
              <w:left w:val="single" w:sz="4" w:space="0" w:color="auto"/>
              <w:right w:val="single" w:sz="4" w:space="0" w:color="auto"/>
            </w:tcBorders>
            <w:shd w:val="clear" w:color="auto" w:fill="auto"/>
            <w:noWrap/>
            <w:vAlign w:val="bottom"/>
            <w:hideMark/>
          </w:tcPr>
          <w:p w14:paraId="540F3B89" w14:textId="77777777" w:rsidR="00BE0035" w:rsidRPr="00E53E9A" w:rsidRDefault="00BE0035" w:rsidP="00E53E9A">
            <w:pPr>
              <w:spacing w:after="0" w:line="240" w:lineRule="auto"/>
              <w:ind w:firstLine="567"/>
              <w:jc w:val="center"/>
              <w:rPr>
                <w:rFonts w:ascii="Times New Roman" w:hAnsi="Times New Roman" w:cs="Times New Roman"/>
                <w:color w:val="000000"/>
                <w:sz w:val="28"/>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676BE2BD"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15800,5</w:t>
            </w:r>
          </w:p>
        </w:tc>
      </w:tr>
      <w:tr w:rsidR="00BE0035" w:rsidRPr="00E53E9A" w14:paraId="663621CF"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729CE7"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4</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F9FFB7"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9,0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D3F95B" w14:textId="77777777" w:rsidR="00BE0035" w:rsidRPr="00E53E9A" w:rsidRDefault="00BE0035" w:rsidP="00E53E9A">
            <w:pPr>
              <w:spacing w:after="0" w:line="240" w:lineRule="auto"/>
              <w:jc w:val="center"/>
              <w:rPr>
                <w:rFonts w:ascii="Times New Roman" w:hAnsi="Times New Roman" w:cs="Times New Roman"/>
                <w:color w:val="000000"/>
                <w:sz w:val="28"/>
                <w:szCs w:val="28"/>
                <w:lang w:val="en-US"/>
              </w:rPr>
            </w:pPr>
            <w:r w:rsidRPr="00E53E9A">
              <w:rPr>
                <w:rFonts w:ascii="Times New Roman" w:hAnsi="Times New Roman" w:cs="Times New Roman"/>
                <w:color w:val="000000"/>
                <w:sz w:val="28"/>
                <w:szCs w:val="28"/>
                <w:lang w:val="uk-UA"/>
              </w:rPr>
              <w:t>720</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2011E4DD" w14:textId="77777777" w:rsidR="00BE0035" w:rsidRPr="00E53E9A" w:rsidRDefault="00BE0035" w:rsidP="00E53E9A">
            <w:pPr>
              <w:spacing w:after="0" w:line="240" w:lineRule="auto"/>
              <w:jc w:val="center"/>
              <w:rPr>
                <w:rFonts w:ascii="Times New Roman" w:hAnsi="Times New Roman" w:cs="Times New Roman"/>
                <w:color w:val="000000"/>
                <w:sz w:val="28"/>
                <w:szCs w:val="28"/>
                <w:lang w:val="en-US"/>
              </w:rPr>
            </w:pPr>
            <w:r w:rsidRPr="00E53E9A">
              <w:rPr>
                <w:rFonts w:ascii="Times New Roman" w:hAnsi="Times New Roman" w:cs="Times New Roman"/>
                <w:sz w:val="28"/>
                <w:szCs w:val="28"/>
              </w:rPr>
              <w:t>20</w:t>
            </w:r>
          </w:p>
        </w:tc>
        <w:tc>
          <w:tcPr>
            <w:tcW w:w="1694" w:type="dxa"/>
            <w:vMerge/>
            <w:tcBorders>
              <w:left w:val="single" w:sz="4" w:space="0" w:color="auto"/>
              <w:right w:val="single" w:sz="4" w:space="0" w:color="auto"/>
            </w:tcBorders>
            <w:shd w:val="clear" w:color="auto" w:fill="auto"/>
            <w:noWrap/>
            <w:vAlign w:val="bottom"/>
            <w:hideMark/>
          </w:tcPr>
          <w:p w14:paraId="6985ACBA" w14:textId="77777777" w:rsidR="00BE0035" w:rsidRPr="00E53E9A" w:rsidRDefault="00BE0035" w:rsidP="00E53E9A">
            <w:pPr>
              <w:spacing w:after="0" w:line="240" w:lineRule="auto"/>
              <w:ind w:firstLine="567"/>
              <w:jc w:val="center"/>
              <w:rPr>
                <w:rFonts w:ascii="Times New Roman" w:hAnsi="Times New Roman" w:cs="Times New Roman"/>
                <w:color w:val="000000"/>
                <w:sz w:val="28"/>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48404F7C"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8852,58</w:t>
            </w:r>
          </w:p>
        </w:tc>
      </w:tr>
      <w:tr w:rsidR="00BE0035" w:rsidRPr="00E53E9A" w14:paraId="7246551A"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BBF344"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5</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705536"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15,2</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81ECD5"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color w:val="000000"/>
                <w:sz w:val="28"/>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496776A7"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20</w:t>
            </w:r>
          </w:p>
        </w:tc>
        <w:tc>
          <w:tcPr>
            <w:tcW w:w="1694" w:type="dxa"/>
            <w:vMerge/>
            <w:tcBorders>
              <w:left w:val="single" w:sz="4" w:space="0" w:color="auto"/>
              <w:right w:val="single" w:sz="4" w:space="0" w:color="auto"/>
            </w:tcBorders>
            <w:shd w:val="clear" w:color="auto" w:fill="auto"/>
            <w:noWrap/>
            <w:vAlign w:val="bottom"/>
            <w:hideMark/>
          </w:tcPr>
          <w:p w14:paraId="213FC541" w14:textId="77777777" w:rsidR="00BE0035" w:rsidRPr="00E53E9A" w:rsidRDefault="00BE0035" w:rsidP="00E53E9A">
            <w:pPr>
              <w:spacing w:after="0" w:line="240" w:lineRule="auto"/>
              <w:ind w:firstLine="567"/>
              <w:jc w:val="center"/>
              <w:rPr>
                <w:rFonts w:ascii="Times New Roman" w:hAnsi="Times New Roman" w:cs="Times New Roman"/>
                <w:color w:val="000000"/>
                <w:sz w:val="28"/>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267F0743"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3991,7</w:t>
            </w:r>
          </w:p>
        </w:tc>
      </w:tr>
      <w:tr w:rsidR="00BE0035" w:rsidRPr="00E53E9A" w14:paraId="5A993C06"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3BB664"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6</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D0DC32"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18,3</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9C10AD"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color w:val="000000"/>
                <w:sz w:val="28"/>
                <w:szCs w:val="28"/>
                <w:lang w:val="uk-UA"/>
              </w:rPr>
              <w:t>720</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6938A49F"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20</w:t>
            </w:r>
          </w:p>
        </w:tc>
        <w:tc>
          <w:tcPr>
            <w:tcW w:w="1694" w:type="dxa"/>
            <w:vMerge/>
            <w:tcBorders>
              <w:left w:val="single" w:sz="4" w:space="0" w:color="auto"/>
              <w:right w:val="single" w:sz="4" w:space="0" w:color="auto"/>
            </w:tcBorders>
            <w:shd w:val="clear" w:color="auto" w:fill="auto"/>
            <w:noWrap/>
            <w:vAlign w:val="bottom"/>
            <w:hideMark/>
          </w:tcPr>
          <w:p w14:paraId="3D106305" w14:textId="77777777" w:rsidR="00BE0035" w:rsidRPr="00E53E9A" w:rsidRDefault="00BE0035" w:rsidP="00E53E9A">
            <w:pPr>
              <w:spacing w:after="0" w:line="240" w:lineRule="auto"/>
              <w:ind w:firstLine="567"/>
              <w:jc w:val="center"/>
              <w:rPr>
                <w:rFonts w:ascii="Times New Roman" w:hAnsi="Times New Roman" w:cs="Times New Roman"/>
                <w:color w:val="000000"/>
                <w:sz w:val="28"/>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38B388F0"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1368,1</w:t>
            </w:r>
          </w:p>
        </w:tc>
      </w:tr>
      <w:tr w:rsidR="00BE0035" w:rsidRPr="00E53E9A" w14:paraId="0D468720"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A08E0B"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7</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760A00"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19,8</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6A58D9"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color w:val="000000"/>
                <w:sz w:val="28"/>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12DF552D"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20</w:t>
            </w:r>
          </w:p>
        </w:tc>
        <w:tc>
          <w:tcPr>
            <w:tcW w:w="1694" w:type="dxa"/>
            <w:vMerge/>
            <w:tcBorders>
              <w:left w:val="single" w:sz="4" w:space="0" w:color="auto"/>
              <w:right w:val="single" w:sz="4" w:space="0" w:color="auto"/>
            </w:tcBorders>
            <w:shd w:val="clear" w:color="auto" w:fill="auto"/>
            <w:noWrap/>
            <w:vAlign w:val="bottom"/>
            <w:hideMark/>
          </w:tcPr>
          <w:p w14:paraId="1CD3643F" w14:textId="77777777" w:rsidR="00BE0035" w:rsidRPr="00E53E9A" w:rsidRDefault="00BE0035" w:rsidP="00E53E9A">
            <w:pPr>
              <w:spacing w:after="0" w:line="240" w:lineRule="auto"/>
              <w:ind w:firstLine="567"/>
              <w:jc w:val="center"/>
              <w:rPr>
                <w:rFonts w:ascii="Times New Roman" w:hAnsi="Times New Roman" w:cs="Times New Roman"/>
                <w:color w:val="000000"/>
                <w:sz w:val="28"/>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74B98C41"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166,32</w:t>
            </w:r>
          </w:p>
        </w:tc>
      </w:tr>
      <w:tr w:rsidR="00BE0035" w:rsidRPr="00E53E9A" w14:paraId="7175A250"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BA88E6"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8</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22DB30"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3F8F0A"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color w:val="000000"/>
                <w:sz w:val="28"/>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655F3ADD"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20</w:t>
            </w:r>
          </w:p>
        </w:tc>
        <w:tc>
          <w:tcPr>
            <w:tcW w:w="1694" w:type="dxa"/>
            <w:vMerge/>
            <w:tcBorders>
              <w:left w:val="single" w:sz="4" w:space="0" w:color="auto"/>
              <w:right w:val="single" w:sz="4" w:space="0" w:color="auto"/>
            </w:tcBorders>
            <w:shd w:val="clear" w:color="auto" w:fill="auto"/>
            <w:noWrap/>
            <w:vAlign w:val="bottom"/>
            <w:hideMark/>
          </w:tcPr>
          <w:p w14:paraId="11620E06" w14:textId="77777777" w:rsidR="00BE0035" w:rsidRPr="00E53E9A" w:rsidRDefault="00BE0035" w:rsidP="00E53E9A">
            <w:pPr>
              <w:spacing w:after="0" w:line="240" w:lineRule="auto"/>
              <w:ind w:firstLine="567"/>
              <w:jc w:val="center"/>
              <w:rPr>
                <w:rFonts w:ascii="Times New Roman" w:hAnsi="Times New Roman" w:cs="Times New Roman"/>
                <w:color w:val="000000"/>
                <w:sz w:val="28"/>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79C0B892"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831,6</w:t>
            </w:r>
          </w:p>
        </w:tc>
      </w:tr>
      <w:tr w:rsidR="00BE0035" w:rsidRPr="00E53E9A" w14:paraId="1480D216"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E0B8D8"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2011F4"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13,9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5DB587"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color w:val="000000"/>
                <w:sz w:val="28"/>
                <w:szCs w:val="28"/>
                <w:lang w:val="uk-UA"/>
              </w:rPr>
              <w:t>720</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3B09C77F"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20</w:t>
            </w:r>
          </w:p>
        </w:tc>
        <w:tc>
          <w:tcPr>
            <w:tcW w:w="1694" w:type="dxa"/>
            <w:vMerge/>
            <w:tcBorders>
              <w:left w:val="single" w:sz="4" w:space="0" w:color="auto"/>
              <w:right w:val="single" w:sz="4" w:space="0" w:color="auto"/>
            </w:tcBorders>
            <w:shd w:val="clear" w:color="auto" w:fill="auto"/>
            <w:noWrap/>
            <w:vAlign w:val="bottom"/>
            <w:hideMark/>
          </w:tcPr>
          <w:p w14:paraId="0137299C" w14:textId="77777777" w:rsidR="00BE0035" w:rsidRPr="00E53E9A" w:rsidRDefault="00BE0035" w:rsidP="00E53E9A">
            <w:pPr>
              <w:spacing w:after="0" w:line="240" w:lineRule="auto"/>
              <w:ind w:firstLine="567"/>
              <w:jc w:val="center"/>
              <w:rPr>
                <w:rFonts w:ascii="Times New Roman" w:hAnsi="Times New Roman" w:cs="Times New Roman"/>
                <w:color w:val="000000"/>
                <w:sz w:val="28"/>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3C43EA50"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4909,15</w:t>
            </w:r>
          </w:p>
        </w:tc>
      </w:tr>
      <w:tr w:rsidR="00BE0035" w:rsidRPr="00E53E9A" w14:paraId="1EC5A0FD"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085ED3"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2A8D69"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8,1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7FB6EF"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color w:val="000000"/>
                <w:sz w:val="28"/>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0A99B4BC"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20</w:t>
            </w:r>
          </w:p>
        </w:tc>
        <w:tc>
          <w:tcPr>
            <w:tcW w:w="1694" w:type="dxa"/>
            <w:vMerge/>
            <w:tcBorders>
              <w:left w:val="single" w:sz="4" w:space="0" w:color="auto"/>
              <w:right w:val="single" w:sz="4" w:space="0" w:color="auto"/>
            </w:tcBorders>
            <w:shd w:val="clear" w:color="auto" w:fill="auto"/>
            <w:noWrap/>
            <w:vAlign w:val="bottom"/>
            <w:hideMark/>
          </w:tcPr>
          <w:p w14:paraId="45B755D5" w14:textId="77777777" w:rsidR="00BE0035" w:rsidRPr="00E53E9A" w:rsidRDefault="00BE0035" w:rsidP="00E53E9A">
            <w:pPr>
              <w:spacing w:after="0" w:line="240" w:lineRule="auto"/>
              <w:ind w:firstLine="567"/>
              <w:jc w:val="center"/>
              <w:rPr>
                <w:rFonts w:ascii="Times New Roman" w:hAnsi="Times New Roman" w:cs="Times New Roman"/>
                <w:color w:val="000000"/>
                <w:sz w:val="28"/>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25649570"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9896,11</w:t>
            </w:r>
          </w:p>
        </w:tc>
      </w:tr>
      <w:tr w:rsidR="00BE0035" w:rsidRPr="00E53E9A" w14:paraId="10583507"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BDBF56"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620D46"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A417C2"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color w:val="000000"/>
                <w:sz w:val="28"/>
                <w:szCs w:val="28"/>
                <w:lang w:val="uk-UA"/>
              </w:rPr>
              <w:t>720</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3E306BE2"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20</w:t>
            </w:r>
          </w:p>
        </w:tc>
        <w:tc>
          <w:tcPr>
            <w:tcW w:w="1694" w:type="dxa"/>
            <w:vMerge/>
            <w:tcBorders>
              <w:left w:val="single" w:sz="4" w:space="0" w:color="auto"/>
              <w:right w:val="single" w:sz="4" w:space="0" w:color="auto"/>
            </w:tcBorders>
            <w:shd w:val="clear" w:color="auto" w:fill="auto"/>
            <w:noWrap/>
            <w:vAlign w:val="bottom"/>
            <w:hideMark/>
          </w:tcPr>
          <w:p w14:paraId="62A7810F" w14:textId="77777777" w:rsidR="00BE0035" w:rsidRPr="00E53E9A" w:rsidRDefault="00BE0035" w:rsidP="00E53E9A">
            <w:pPr>
              <w:spacing w:after="0" w:line="240" w:lineRule="auto"/>
              <w:ind w:firstLine="567"/>
              <w:jc w:val="center"/>
              <w:rPr>
                <w:rFonts w:ascii="Times New Roman" w:hAnsi="Times New Roman" w:cs="Times New Roman"/>
                <w:color w:val="000000"/>
                <w:sz w:val="28"/>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4F0F12FC"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14566,52</w:t>
            </w:r>
          </w:p>
        </w:tc>
      </w:tr>
      <w:tr w:rsidR="00BE0035" w:rsidRPr="00E53E9A" w14:paraId="43D6EFD4" w14:textId="77777777" w:rsidTr="0064509E">
        <w:trPr>
          <w:trHeight w:val="361"/>
          <w:jc w:val="center"/>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F6FB1A"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lastRenderedPageBreak/>
              <w:t>12</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0BD8B4" w14:textId="77777777" w:rsidR="00BE0035" w:rsidRPr="00E53E9A" w:rsidRDefault="00BE0035" w:rsidP="00E53E9A">
            <w:pPr>
              <w:spacing w:after="0" w:line="240" w:lineRule="auto"/>
              <w:jc w:val="center"/>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-2,5</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855D6F"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color w:val="000000"/>
                <w:sz w:val="28"/>
                <w:szCs w:val="28"/>
                <w:lang w:val="uk-UA"/>
              </w:rPr>
              <w:t>744</w:t>
            </w:r>
          </w:p>
        </w:tc>
        <w:tc>
          <w:tcPr>
            <w:tcW w:w="2500" w:type="dxa"/>
            <w:tcBorders>
              <w:top w:val="single" w:sz="4" w:space="0" w:color="auto"/>
              <w:left w:val="single" w:sz="4" w:space="0" w:color="auto"/>
              <w:bottom w:val="single" w:sz="4" w:space="0" w:color="auto"/>
              <w:right w:val="single" w:sz="4" w:space="0" w:color="auto"/>
            </w:tcBorders>
            <w:shd w:val="clear" w:color="auto" w:fill="auto"/>
            <w:noWrap/>
            <w:hideMark/>
          </w:tcPr>
          <w:p w14:paraId="0C5E68D5"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20</w:t>
            </w:r>
          </w:p>
        </w:tc>
        <w:tc>
          <w:tcPr>
            <w:tcW w:w="1694" w:type="dxa"/>
            <w:vMerge/>
            <w:tcBorders>
              <w:left w:val="single" w:sz="4" w:space="0" w:color="auto"/>
              <w:bottom w:val="single" w:sz="4" w:space="0" w:color="auto"/>
              <w:right w:val="single" w:sz="4" w:space="0" w:color="auto"/>
            </w:tcBorders>
            <w:shd w:val="clear" w:color="auto" w:fill="auto"/>
            <w:noWrap/>
            <w:vAlign w:val="bottom"/>
            <w:hideMark/>
          </w:tcPr>
          <w:p w14:paraId="1CE87073" w14:textId="77777777" w:rsidR="00BE0035" w:rsidRPr="00E53E9A" w:rsidRDefault="00BE0035" w:rsidP="00E53E9A">
            <w:pPr>
              <w:spacing w:after="0" w:line="240" w:lineRule="auto"/>
              <w:ind w:firstLine="567"/>
              <w:jc w:val="center"/>
              <w:rPr>
                <w:rFonts w:ascii="Times New Roman" w:hAnsi="Times New Roman" w:cs="Times New Roman"/>
                <w:color w:val="000000"/>
                <w:sz w:val="28"/>
                <w:szCs w:val="28"/>
                <w:lang w:val="uk-UA"/>
              </w:rPr>
            </w:pPr>
          </w:p>
        </w:tc>
        <w:tc>
          <w:tcPr>
            <w:tcW w:w="1847" w:type="dxa"/>
            <w:tcBorders>
              <w:top w:val="single" w:sz="4" w:space="0" w:color="auto"/>
              <w:left w:val="single" w:sz="4" w:space="0" w:color="auto"/>
              <w:bottom w:val="single" w:sz="4" w:space="0" w:color="auto"/>
              <w:right w:val="single" w:sz="4" w:space="0" w:color="auto"/>
            </w:tcBorders>
            <w:shd w:val="clear" w:color="auto" w:fill="auto"/>
            <w:noWrap/>
            <w:hideMark/>
          </w:tcPr>
          <w:p w14:paraId="1C2EA0AE" w14:textId="77777777" w:rsidR="00BE0035" w:rsidRPr="00E53E9A" w:rsidRDefault="00BE0035"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18711,13</w:t>
            </w:r>
          </w:p>
        </w:tc>
      </w:tr>
    </w:tbl>
    <w:p w14:paraId="27BB6FD5" w14:textId="77777777" w:rsidR="008B2123" w:rsidRDefault="008B2123" w:rsidP="00AA4A88">
      <w:pPr>
        <w:spacing w:after="0" w:line="360" w:lineRule="auto"/>
        <w:ind w:firstLine="567"/>
        <w:contextualSpacing/>
        <w:rPr>
          <w:rFonts w:ascii="Times New Roman" w:hAnsi="Times New Roman" w:cs="Times New Roman"/>
          <w:sz w:val="28"/>
          <w:szCs w:val="28"/>
          <w:lang w:val="uk-UA"/>
        </w:rPr>
      </w:pPr>
    </w:p>
    <w:p w14:paraId="6B8E7597" w14:textId="534224AE" w:rsidR="00AA1738" w:rsidRDefault="00F557B0" w:rsidP="00AA1738">
      <w:pPr>
        <w:spacing w:after="0" w:line="360" w:lineRule="auto"/>
        <w:ind w:firstLine="709"/>
        <w:jc w:val="both"/>
        <w:rPr>
          <w:rFonts w:ascii="Times New Roman" w:hAnsi="Times New Roman" w:cs="Times New Roman"/>
          <w:b/>
          <w:bCs/>
          <w:sz w:val="28"/>
          <w:szCs w:val="28"/>
          <w:lang w:val="uk-UA"/>
        </w:rPr>
      </w:pPr>
      <w:r w:rsidRPr="007A14FE">
        <w:rPr>
          <w:rFonts w:ascii="Times New Roman" w:hAnsi="Times New Roman" w:cs="Times New Roman"/>
          <w:b/>
          <w:bCs/>
          <w:sz w:val="28"/>
          <w:szCs w:val="28"/>
          <w:lang w:val="uk-UA"/>
        </w:rPr>
        <w:t>Загальні тепловтрати</w:t>
      </w:r>
      <w:r>
        <w:rPr>
          <w:rFonts w:ascii="Times New Roman" w:hAnsi="Times New Roman" w:cs="Times New Roman"/>
          <w:b/>
          <w:bCs/>
          <w:sz w:val="28"/>
          <w:szCs w:val="28"/>
          <w:lang w:val="uk-UA"/>
        </w:rPr>
        <w:t>.</w:t>
      </w:r>
    </w:p>
    <w:p w14:paraId="030775C7" w14:textId="77777777" w:rsidR="00F557B0" w:rsidRPr="006539CA" w:rsidRDefault="00F557B0" w:rsidP="00F557B0">
      <w:pPr>
        <w:spacing w:after="0" w:line="360" w:lineRule="auto"/>
        <w:ind w:firstLine="567"/>
        <w:contextualSpacing/>
        <w:rPr>
          <w:rFonts w:ascii="Times New Roman" w:hAnsi="Times New Roman" w:cs="Times New Roman"/>
          <w:sz w:val="28"/>
          <w:szCs w:val="28"/>
          <w:lang w:val="uk-UA"/>
        </w:rPr>
      </w:pPr>
      <w:r w:rsidRPr="006539CA">
        <w:rPr>
          <w:rFonts w:ascii="Times New Roman" w:hAnsi="Times New Roman" w:cs="Times New Roman"/>
          <w:sz w:val="28"/>
          <w:szCs w:val="28"/>
          <w:lang w:val="uk-UA"/>
        </w:rPr>
        <w:t xml:space="preserve">Загальні тепловтрати складаються з суми трансмісійних </w:t>
      </w:r>
      <w:r>
        <w:rPr>
          <w:rFonts w:ascii="Times New Roman" w:hAnsi="Times New Roman" w:cs="Times New Roman"/>
          <w:sz w:val="28"/>
          <w:szCs w:val="28"/>
        </w:rPr>
        <w:t>т</w:t>
      </w:r>
      <w:r w:rsidRPr="006539CA">
        <w:rPr>
          <w:rFonts w:ascii="Times New Roman" w:hAnsi="Times New Roman" w:cs="Times New Roman"/>
          <w:sz w:val="28"/>
          <w:szCs w:val="28"/>
          <w:lang w:val="uk-UA"/>
        </w:rPr>
        <w:t>а вентиляційних витрат.</w:t>
      </w:r>
    </w:p>
    <w:p w14:paraId="503E1767" w14:textId="77777777" w:rsidR="00F557B0" w:rsidRPr="008B2123" w:rsidRDefault="00F47E64" w:rsidP="00F557B0">
      <w:pPr>
        <w:spacing w:after="0" w:line="360" w:lineRule="auto"/>
        <w:ind w:firstLine="567"/>
        <w:contextualSpacing/>
        <w:jc w:val="center"/>
        <w:rPr>
          <w:rFonts w:ascii="Times New Roman" w:eastAsiaTheme="minorEastAsia" w:hAnsi="Times New Roman" w:cs="Times New Roman"/>
          <w:sz w:val="28"/>
          <w:szCs w:val="28"/>
          <w:lang w:val="uk-UA"/>
        </w:rPr>
      </w:pPr>
      <m:oMathPara>
        <m:oMath>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Q</m:t>
              </m:r>
            </m:e>
            <m:sub>
              <m:r>
                <w:rPr>
                  <w:rFonts w:ascii="Cambria Math" w:hAnsi="Times New Roman" w:cs="Times New Roman"/>
                  <w:sz w:val="28"/>
                  <w:szCs w:val="28"/>
                  <w:lang w:val="uk-UA"/>
                </w:rPr>
                <m:t>h</m:t>
              </m:r>
              <m:r>
                <w:rPr>
                  <w:rFonts w:ascii="Cambria Math" w:hAnsi="Times New Roman" w:cs="Times New Roman"/>
                  <w:sz w:val="28"/>
                  <w:szCs w:val="28"/>
                  <w:lang w:val="uk-UA"/>
                </w:rPr>
                <m:t>t</m:t>
              </m:r>
            </m:sub>
          </m:sSub>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Q</m:t>
              </m:r>
            </m:e>
            <m:sub>
              <m:r>
                <w:rPr>
                  <w:rFonts w:ascii="Cambria Math" w:hAnsi="Times New Roman" w:cs="Times New Roman"/>
                  <w:sz w:val="28"/>
                  <w:szCs w:val="28"/>
                  <w:lang w:val="uk-UA"/>
                </w:rPr>
                <m:t>tr</m:t>
              </m:r>
            </m:sub>
          </m:sSub>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Q</m:t>
              </m:r>
            </m:e>
            <m:sub>
              <m:r>
                <w:rPr>
                  <w:rFonts w:ascii="Cambria Math" w:hAnsi="Times New Roman" w:cs="Times New Roman"/>
                  <w:sz w:val="28"/>
                  <w:szCs w:val="28"/>
                  <w:lang w:val="uk-UA"/>
                </w:rPr>
                <m:t>ve</m:t>
              </m:r>
            </m:sub>
          </m:sSub>
          <m:r>
            <w:rPr>
              <w:rFonts w:ascii="Cambria Math" w:hAnsi="Times New Roman" w:cs="Times New Roman"/>
              <w:sz w:val="28"/>
              <w:szCs w:val="28"/>
              <w:lang w:val="uk-UA"/>
            </w:rPr>
            <m:t>,</m:t>
          </m:r>
          <m:r>
            <m:rPr>
              <m:sty m:val="p"/>
            </m:rPr>
            <w:rPr>
              <w:rFonts w:ascii="Cambria Math" w:hAnsi="Times New Roman" w:cs="Times New Roman"/>
              <w:sz w:val="28"/>
              <w:szCs w:val="28"/>
              <w:lang w:val="uk-UA"/>
            </w:rPr>
            <w:br/>
          </m:r>
        </m:oMath>
      </m:oMathPara>
      <m:oMath>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Q</m:t>
            </m:r>
          </m:e>
          <m:sub>
            <m:r>
              <w:rPr>
                <w:rFonts w:ascii="Cambria Math" w:hAnsi="Times New Roman" w:cs="Times New Roman"/>
                <w:sz w:val="28"/>
                <w:szCs w:val="28"/>
                <w:lang w:val="uk-UA"/>
              </w:rPr>
              <m:t>h</m:t>
            </m:r>
            <m:r>
              <w:rPr>
                <w:rFonts w:ascii="Cambria Math" w:hAnsi="Times New Roman" w:cs="Times New Roman"/>
                <w:sz w:val="28"/>
                <w:szCs w:val="28"/>
                <w:lang w:val="uk-UA"/>
              </w:rPr>
              <m:t>t</m:t>
            </m:r>
          </m:sub>
        </m:sSub>
        <m:r>
          <w:rPr>
            <w:rFonts w:ascii="Cambria Math" w:hAnsi="Times New Roman" w:cs="Times New Roman"/>
            <w:sz w:val="28"/>
            <w:szCs w:val="28"/>
            <w:lang w:val="uk-UA"/>
          </w:rPr>
          <m:t xml:space="preserve">=162456,9+20540,6=182997,6 </m:t>
        </m:r>
      </m:oMath>
      <w:r w:rsidR="00F557B0" w:rsidRPr="008B2123">
        <w:rPr>
          <w:rFonts w:ascii="Times New Roman" w:eastAsiaTheme="minorEastAsia" w:hAnsi="Times New Roman" w:cs="Times New Roman"/>
          <w:sz w:val="28"/>
          <w:szCs w:val="28"/>
        </w:rPr>
        <w:t xml:space="preserve"> </w:t>
      </w:r>
      <m:oMath>
        <m:r>
          <m:rPr>
            <m:nor/>
          </m:rPr>
          <w:rPr>
            <w:rFonts w:ascii="Cambria Math" w:hAnsi="Times New Roman" w:cs="Times New Roman"/>
            <w:sz w:val="28"/>
            <w:szCs w:val="28"/>
            <w:lang w:val="uk-UA"/>
          </w:rPr>
          <m:t>кВт</m:t>
        </m:r>
        <m:r>
          <m:rPr>
            <m:sty m:val="p"/>
          </m:rPr>
          <w:rPr>
            <w:rFonts w:ascii="Cambria Math" w:hAnsi="Cambria Math" w:cs="Cambria Math"/>
            <w:sz w:val="28"/>
            <w:szCs w:val="28"/>
            <w:lang w:val="uk-UA"/>
          </w:rPr>
          <m:t>⋅</m:t>
        </m:r>
        <m:r>
          <m:rPr>
            <m:nor/>
          </m:rPr>
          <w:rPr>
            <w:rFonts w:ascii="Cambria Math" w:hAnsi="Times New Roman" w:cs="Times New Roman"/>
            <w:sz w:val="28"/>
            <w:szCs w:val="28"/>
            <w:lang w:val="uk-UA"/>
          </w:rPr>
          <m:t>год</m:t>
        </m:r>
        <m:r>
          <m:rPr>
            <m:nor/>
          </m:rPr>
          <w:rPr>
            <w:rFonts w:ascii="Cambria Math" w:hAnsi="Times New Roman" w:cs="Times New Roman"/>
            <w:sz w:val="28"/>
            <w:szCs w:val="28"/>
            <w:lang w:val="uk-UA"/>
          </w:rPr>
          <m:t>.</m:t>
        </m:r>
      </m:oMath>
    </w:p>
    <w:p w14:paraId="7914A887" w14:textId="376C68C6" w:rsidR="00F557B0" w:rsidRDefault="00F557B0" w:rsidP="00AA1738">
      <w:pPr>
        <w:spacing w:after="0" w:line="360" w:lineRule="auto"/>
        <w:ind w:firstLine="567"/>
        <w:contextualSpacing/>
        <w:rPr>
          <w:rFonts w:ascii="Times New Roman" w:hAnsi="Times New Roman" w:cs="Times New Roman"/>
          <w:sz w:val="28"/>
          <w:szCs w:val="28"/>
          <w:lang w:val="uk-UA"/>
        </w:rPr>
      </w:pPr>
      <w:r w:rsidRPr="006539CA">
        <w:rPr>
          <w:rFonts w:ascii="Times New Roman" w:hAnsi="Times New Roman" w:cs="Times New Roman"/>
          <w:sz w:val="28"/>
          <w:szCs w:val="28"/>
          <w:lang w:val="uk-UA"/>
        </w:rPr>
        <w:t xml:space="preserve">В таблицю </w:t>
      </w:r>
      <w:r w:rsidRPr="007A14FE">
        <w:rPr>
          <w:rFonts w:ascii="Times New Roman" w:hAnsi="Times New Roman" w:cs="Times New Roman"/>
          <w:sz w:val="28"/>
          <w:szCs w:val="28"/>
        </w:rPr>
        <w:t>2</w:t>
      </w:r>
      <w:r w:rsidRPr="006539CA">
        <w:rPr>
          <w:rFonts w:ascii="Times New Roman" w:hAnsi="Times New Roman" w:cs="Times New Roman"/>
          <w:sz w:val="28"/>
          <w:szCs w:val="28"/>
          <w:lang w:val="uk-UA"/>
        </w:rPr>
        <w:t>.</w:t>
      </w:r>
      <w:r w:rsidR="00AA1738">
        <w:rPr>
          <w:rFonts w:ascii="Times New Roman" w:hAnsi="Times New Roman" w:cs="Times New Roman"/>
          <w:sz w:val="28"/>
          <w:szCs w:val="28"/>
          <w:lang w:val="uk-UA"/>
        </w:rPr>
        <w:t xml:space="preserve">8 </w:t>
      </w:r>
      <w:r w:rsidRPr="006539CA">
        <w:rPr>
          <w:rFonts w:ascii="Times New Roman" w:hAnsi="Times New Roman" w:cs="Times New Roman"/>
          <w:sz w:val="28"/>
          <w:szCs w:val="28"/>
          <w:lang w:val="uk-UA"/>
        </w:rPr>
        <w:t>занесемо загальні тепловтрати по кожному місяці.</w:t>
      </w:r>
    </w:p>
    <w:p w14:paraId="1D344A77" w14:textId="77777777" w:rsidR="00F557B0" w:rsidRDefault="00F557B0" w:rsidP="00AA1738">
      <w:pPr>
        <w:spacing w:after="0" w:line="360" w:lineRule="auto"/>
        <w:contextualSpacing/>
        <w:rPr>
          <w:rFonts w:ascii="Times New Roman" w:hAnsi="Times New Roman" w:cs="Times New Roman"/>
          <w:sz w:val="28"/>
          <w:szCs w:val="28"/>
          <w:lang w:val="uk-UA"/>
        </w:rPr>
      </w:pPr>
    </w:p>
    <w:p w14:paraId="7A196682" w14:textId="4F3CA3A4" w:rsidR="00AA4A88" w:rsidRPr="00AA1738" w:rsidRDefault="00AA4A88" w:rsidP="00AA4A88">
      <w:pPr>
        <w:spacing w:after="0" w:line="360" w:lineRule="auto"/>
        <w:ind w:firstLine="567"/>
        <w:contextualSpacing/>
        <w:rPr>
          <w:rFonts w:ascii="Times New Roman" w:hAnsi="Times New Roman" w:cs="Times New Roman"/>
          <w:sz w:val="28"/>
          <w:szCs w:val="28"/>
          <w:lang w:val="en-US"/>
        </w:rPr>
      </w:pPr>
      <w:r w:rsidRPr="006539CA">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2.</w:t>
      </w:r>
      <w:r w:rsidR="00AA1738">
        <w:rPr>
          <w:rFonts w:ascii="Times New Roman" w:hAnsi="Times New Roman" w:cs="Times New Roman"/>
          <w:sz w:val="28"/>
          <w:szCs w:val="28"/>
          <w:lang w:val="uk-UA"/>
        </w:rPr>
        <w:t>8</w:t>
      </w:r>
      <w:r w:rsidRPr="006539CA">
        <w:rPr>
          <w:rFonts w:ascii="Times New Roman" w:hAnsi="Times New Roman" w:cs="Times New Roman"/>
          <w:sz w:val="28"/>
          <w:szCs w:val="28"/>
          <w:lang w:val="uk-UA"/>
        </w:rPr>
        <w:t xml:space="preserve"> – Загальні тепловтрати</w:t>
      </w:r>
      <w:r w:rsidR="00AA1738">
        <w:rPr>
          <w:rFonts w:ascii="Times New Roman" w:hAnsi="Times New Roman" w:cs="Times New Roman"/>
          <w:sz w:val="28"/>
          <w:szCs w:val="28"/>
          <w:lang w:val="en-US"/>
        </w:rPr>
        <w:t>.</w:t>
      </w:r>
    </w:p>
    <w:tbl>
      <w:tblPr>
        <w:tblW w:w="4766" w:type="dxa"/>
        <w:jc w:val="center"/>
        <w:tblLook w:val="04A0" w:firstRow="1" w:lastRow="0" w:firstColumn="1" w:lastColumn="0" w:noHBand="0" w:noVBand="1"/>
      </w:tblPr>
      <w:tblGrid>
        <w:gridCol w:w="1172"/>
        <w:gridCol w:w="1797"/>
        <w:gridCol w:w="1797"/>
      </w:tblGrid>
      <w:tr w:rsidR="00AA4A88" w:rsidRPr="00E53E9A" w14:paraId="1B80F6BD" w14:textId="77777777" w:rsidTr="00954854">
        <w:trPr>
          <w:trHeight w:val="178"/>
          <w:jc w:val="center"/>
        </w:trPr>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7E7AAB" w14:textId="77777777" w:rsidR="00AA4A88" w:rsidRPr="00E53E9A" w:rsidRDefault="00AA4A88"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Міс.</w:t>
            </w:r>
          </w:p>
        </w:tc>
        <w:tc>
          <w:tcPr>
            <w:tcW w:w="1797" w:type="dxa"/>
            <w:tcBorders>
              <w:top w:val="single" w:sz="4" w:space="0" w:color="auto"/>
              <w:left w:val="nil"/>
              <w:bottom w:val="single" w:sz="4" w:space="0" w:color="auto"/>
              <w:right w:val="single" w:sz="4" w:space="0" w:color="auto"/>
            </w:tcBorders>
            <w:shd w:val="clear" w:color="auto" w:fill="auto"/>
            <w:vAlign w:val="center"/>
          </w:tcPr>
          <w:p w14:paraId="7E34CC42" w14:textId="77777777" w:rsidR="00AA4A88" w:rsidRPr="00E53E9A" w:rsidRDefault="00AA4A88" w:rsidP="00E53E9A">
            <w:pPr>
              <w:spacing w:after="0" w:line="240" w:lineRule="auto"/>
              <w:jc w:val="center"/>
              <w:rPr>
                <w:rFonts w:ascii="Times New Roman" w:hAnsi="Times New Roman" w:cs="Times New Roman"/>
                <w:bCs/>
                <w:color w:val="000000"/>
                <w:sz w:val="28"/>
                <w:szCs w:val="28"/>
              </w:rPr>
            </w:pPr>
            <w:r w:rsidRPr="00E53E9A">
              <w:rPr>
                <w:rFonts w:ascii="Times New Roman" w:hAnsi="Times New Roman" w:cs="Times New Roman"/>
                <w:bCs/>
                <w:color w:val="000000"/>
                <w:sz w:val="28"/>
                <w:szCs w:val="28"/>
                <w:lang w:val="uk-UA"/>
              </w:rPr>
              <w:t>Q</w:t>
            </w:r>
            <w:r w:rsidRPr="00E53E9A">
              <w:rPr>
                <w:rFonts w:ascii="Times New Roman" w:hAnsi="Times New Roman" w:cs="Times New Roman"/>
                <w:bCs/>
                <w:color w:val="000000"/>
                <w:sz w:val="28"/>
                <w:szCs w:val="28"/>
                <w:vertAlign w:val="subscript"/>
                <w:lang w:val="en-US"/>
              </w:rPr>
              <w:t>tr</w:t>
            </w:r>
            <w:r w:rsidRPr="00E53E9A">
              <w:rPr>
                <w:rFonts w:ascii="Times New Roman" w:hAnsi="Times New Roman" w:cs="Times New Roman"/>
                <w:bCs/>
                <w:color w:val="000000"/>
                <w:sz w:val="28"/>
                <w:szCs w:val="28"/>
                <w:vertAlign w:val="subscript"/>
              </w:rPr>
              <w:t xml:space="preserve"> </w:t>
            </w:r>
            <w:r w:rsidRPr="00E53E9A">
              <w:rPr>
                <w:rFonts w:ascii="Times New Roman" w:hAnsi="Times New Roman" w:cs="Times New Roman"/>
                <w:bCs/>
                <w:color w:val="000000"/>
                <w:sz w:val="28"/>
                <w:szCs w:val="28"/>
                <w:vertAlign w:val="subscript"/>
                <w:lang w:val="uk-UA"/>
              </w:rPr>
              <w:t>опал</w:t>
            </w:r>
            <w:r w:rsidRPr="00E53E9A">
              <w:rPr>
                <w:rFonts w:ascii="Times New Roman" w:hAnsi="Times New Roman" w:cs="Times New Roman"/>
                <w:bCs/>
                <w:color w:val="000000"/>
                <w:sz w:val="28"/>
                <w:szCs w:val="28"/>
              </w:rPr>
              <w:t>,</w:t>
            </w:r>
            <w:r w:rsidRPr="00E53E9A">
              <w:rPr>
                <w:rFonts w:ascii="Times New Roman" w:hAnsi="Times New Roman" w:cs="Times New Roman"/>
                <w:color w:val="000000"/>
                <w:sz w:val="28"/>
                <w:szCs w:val="28"/>
                <w:lang w:val="uk-UA"/>
              </w:rPr>
              <w:t xml:space="preserve"> кВт</w:t>
            </w:r>
            <w:r w:rsidRPr="00E53E9A">
              <w:rPr>
                <w:rFonts w:ascii="Times New Roman" w:hAnsi="Times New Roman" w:cs="Times New Roman"/>
                <w:color w:val="000000"/>
                <w:sz w:val="28"/>
                <w:szCs w:val="28"/>
                <w:lang w:val="uk-UA"/>
              </w:rPr>
              <w:sym w:font="Symbol" w:char="F0D7"/>
            </w:r>
            <w:r w:rsidRPr="00E53E9A">
              <w:rPr>
                <w:rFonts w:ascii="Times New Roman" w:hAnsi="Times New Roman" w:cs="Times New Roman"/>
                <w:color w:val="000000"/>
                <w:sz w:val="28"/>
                <w:szCs w:val="28"/>
                <w:lang w:val="uk-UA"/>
              </w:rPr>
              <w:t>год</w:t>
            </w:r>
          </w:p>
        </w:tc>
        <w:tc>
          <w:tcPr>
            <w:tcW w:w="1797" w:type="dxa"/>
            <w:tcBorders>
              <w:top w:val="single" w:sz="4" w:space="0" w:color="auto"/>
              <w:left w:val="nil"/>
              <w:bottom w:val="single" w:sz="4" w:space="0" w:color="auto"/>
              <w:right w:val="single" w:sz="4" w:space="0" w:color="auto"/>
            </w:tcBorders>
          </w:tcPr>
          <w:p w14:paraId="4A8CED85" w14:textId="77777777" w:rsidR="00AA4A88" w:rsidRPr="00E53E9A" w:rsidRDefault="00AA4A88" w:rsidP="00E53E9A">
            <w:pPr>
              <w:spacing w:after="0" w:line="240" w:lineRule="auto"/>
              <w:jc w:val="center"/>
              <w:rPr>
                <w:rFonts w:ascii="Times New Roman" w:hAnsi="Times New Roman" w:cs="Times New Roman"/>
                <w:bCs/>
                <w:color w:val="000000"/>
                <w:sz w:val="28"/>
                <w:szCs w:val="28"/>
                <w:lang w:val="uk-UA"/>
              </w:rPr>
            </w:pPr>
            <w:r w:rsidRPr="00E53E9A">
              <w:rPr>
                <w:rFonts w:ascii="Times New Roman" w:hAnsi="Times New Roman" w:cs="Times New Roman"/>
                <w:bCs/>
                <w:color w:val="000000"/>
                <w:sz w:val="28"/>
                <w:szCs w:val="28"/>
                <w:lang w:val="en-US"/>
              </w:rPr>
              <w:t>Q</w:t>
            </w:r>
            <w:r w:rsidRPr="00E53E9A">
              <w:rPr>
                <w:rFonts w:ascii="Times New Roman" w:hAnsi="Times New Roman" w:cs="Times New Roman"/>
                <w:bCs/>
                <w:color w:val="000000"/>
                <w:sz w:val="28"/>
                <w:szCs w:val="28"/>
                <w:vertAlign w:val="subscript"/>
                <w:lang w:val="en-US"/>
              </w:rPr>
              <w:t xml:space="preserve">tr </w:t>
            </w:r>
            <w:r w:rsidRPr="00E53E9A">
              <w:rPr>
                <w:rFonts w:ascii="Times New Roman" w:hAnsi="Times New Roman" w:cs="Times New Roman"/>
                <w:bCs/>
                <w:color w:val="000000"/>
                <w:sz w:val="28"/>
                <w:szCs w:val="28"/>
                <w:vertAlign w:val="subscript"/>
                <w:lang w:val="uk-UA"/>
              </w:rPr>
              <w:t>охол</w:t>
            </w:r>
            <w:r w:rsidRPr="00E53E9A">
              <w:rPr>
                <w:rFonts w:ascii="Times New Roman" w:hAnsi="Times New Roman" w:cs="Times New Roman"/>
                <w:bCs/>
                <w:color w:val="000000"/>
                <w:sz w:val="28"/>
                <w:szCs w:val="28"/>
                <w:lang w:val="uk-UA"/>
              </w:rPr>
              <w:t>,</w:t>
            </w:r>
            <w:r w:rsidRPr="00E53E9A">
              <w:rPr>
                <w:rFonts w:ascii="Times New Roman" w:hAnsi="Times New Roman" w:cs="Times New Roman"/>
                <w:color w:val="000000"/>
                <w:sz w:val="28"/>
                <w:szCs w:val="28"/>
                <w:lang w:val="uk-UA"/>
              </w:rPr>
              <w:t xml:space="preserve"> кВт</w:t>
            </w:r>
            <w:r w:rsidRPr="00E53E9A">
              <w:rPr>
                <w:rFonts w:ascii="Times New Roman" w:hAnsi="Times New Roman" w:cs="Times New Roman"/>
                <w:color w:val="000000"/>
                <w:sz w:val="28"/>
                <w:szCs w:val="28"/>
                <w:lang w:val="uk-UA"/>
              </w:rPr>
              <w:sym w:font="Symbol" w:char="F0D7"/>
            </w:r>
            <w:r w:rsidRPr="00E53E9A">
              <w:rPr>
                <w:rFonts w:ascii="Times New Roman" w:hAnsi="Times New Roman" w:cs="Times New Roman"/>
                <w:color w:val="000000"/>
                <w:sz w:val="28"/>
                <w:szCs w:val="28"/>
                <w:lang w:val="uk-UA"/>
              </w:rPr>
              <w:t>год</w:t>
            </w:r>
          </w:p>
        </w:tc>
      </w:tr>
      <w:tr w:rsidR="008B2123" w:rsidRPr="00E53E9A" w14:paraId="5D1582A0" w14:textId="77777777" w:rsidTr="0064509E">
        <w:trPr>
          <w:trHeight w:val="178"/>
          <w:jc w:val="center"/>
        </w:trPr>
        <w:tc>
          <w:tcPr>
            <w:tcW w:w="1172" w:type="dxa"/>
            <w:tcBorders>
              <w:top w:val="nil"/>
              <w:left w:val="single" w:sz="4" w:space="0" w:color="auto"/>
              <w:bottom w:val="single" w:sz="4" w:space="0" w:color="auto"/>
              <w:right w:val="single" w:sz="4" w:space="0" w:color="auto"/>
            </w:tcBorders>
            <w:shd w:val="clear" w:color="auto" w:fill="auto"/>
            <w:noWrap/>
            <w:vAlign w:val="center"/>
          </w:tcPr>
          <w:p w14:paraId="3D8667F5"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w:t>
            </w:r>
          </w:p>
        </w:tc>
        <w:tc>
          <w:tcPr>
            <w:tcW w:w="1797" w:type="dxa"/>
            <w:tcBorders>
              <w:top w:val="nil"/>
              <w:left w:val="nil"/>
              <w:bottom w:val="single" w:sz="4" w:space="0" w:color="auto"/>
              <w:right w:val="single" w:sz="4" w:space="0" w:color="auto"/>
            </w:tcBorders>
            <w:shd w:val="clear" w:color="auto" w:fill="auto"/>
          </w:tcPr>
          <w:p w14:paraId="684EFDCA"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182997,58</w:t>
            </w:r>
          </w:p>
        </w:tc>
        <w:tc>
          <w:tcPr>
            <w:tcW w:w="1797" w:type="dxa"/>
            <w:tcBorders>
              <w:top w:val="nil"/>
              <w:left w:val="nil"/>
              <w:bottom w:val="single" w:sz="4" w:space="0" w:color="auto"/>
              <w:right w:val="single" w:sz="4" w:space="0" w:color="auto"/>
            </w:tcBorders>
          </w:tcPr>
          <w:p w14:paraId="396B1BC7"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0</w:t>
            </w:r>
          </w:p>
        </w:tc>
      </w:tr>
      <w:tr w:rsidR="008B2123" w:rsidRPr="00E53E9A" w14:paraId="7F7CA45A" w14:textId="77777777" w:rsidTr="0064509E">
        <w:trPr>
          <w:trHeight w:val="178"/>
          <w:jc w:val="center"/>
        </w:trPr>
        <w:tc>
          <w:tcPr>
            <w:tcW w:w="1172" w:type="dxa"/>
            <w:tcBorders>
              <w:top w:val="nil"/>
              <w:left w:val="single" w:sz="4" w:space="0" w:color="auto"/>
              <w:bottom w:val="single" w:sz="4" w:space="0" w:color="auto"/>
              <w:right w:val="single" w:sz="4" w:space="0" w:color="auto"/>
            </w:tcBorders>
            <w:shd w:val="clear" w:color="auto" w:fill="auto"/>
            <w:noWrap/>
            <w:vAlign w:val="center"/>
          </w:tcPr>
          <w:p w14:paraId="1D410C18"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2</w:t>
            </w:r>
          </w:p>
        </w:tc>
        <w:tc>
          <w:tcPr>
            <w:tcW w:w="1797" w:type="dxa"/>
            <w:tcBorders>
              <w:top w:val="nil"/>
              <w:left w:val="nil"/>
              <w:bottom w:val="single" w:sz="4" w:space="0" w:color="auto"/>
              <w:right w:val="single" w:sz="4" w:space="0" w:color="auto"/>
            </w:tcBorders>
            <w:shd w:val="clear" w:color="auto" w:fill="auto"/>
          </w:tcPr>
          <w:p w14:paraId="6379B1A2"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157927,12</w:t>
            </w:r>
          </w:p>
        </w:tc>
        <w:tc>
          <w:tcPr>
            <w:tcW w:w="1797" w:type="dxa"/>
            <w:tcBorders>
              <w:top w:val="nil"/>
              <w:left w:val="nil"/>
              <w:bottom w:val="single" w:sz="4" w:space="0" w:color="auto"/>
              <w:right w:val="single" w:sz="4" w:space="0" w:color="auto"/>
            </w:tcBorders>
          </w:tcPr>
          <w:p w14:paraId="4EA0878A"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0</w:t>
            </w:r>
          </w:p>
        </w:tc>
      </w:tr>
    </w:tbl>
    <w:p w14:paraId="2A6E5C5F" w14:textId="13071DFD" w:rsidR="00AA1738" w:rsidRPr="00AA1738" w:rsidRDefault="00AA1738">
      <w:pPr>
        <w:rPr>
          <w:rFonts w:ascii="Times New Roman" w:hAnsi="Times New Roman" w:cs="Times New Roman"/>
          <w:sz w:val="28"/>
          <w:szCs w:val="28"/>
          <w:lang w:val="en-US"/>
        </w:rPr>
      </w:pPr>
      <w:r>
        <w:rPr>
          <w:rFonts w:ascii="Times New Roman" w:hAnsi="Times New Roman" w:cs="Times New Roman"/>
          <w:sz w:val="28"/>
          <w:szCs w:val="28"/>
          <w:lang w:val="uk-UA"/>
        </w:rPr>
        <w:t>Продовження таблиці 2.8</w:t>
      </w:r>
    </w:p>
    <w:tbl>
      <w:tblPr>
        <w:tblW w:w="47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2"/>
        <w:gridCol w:w="1797"/>
        <w:gridCol w:w="1797"/>
      </w:tblGrid>
      <w:tr w:rsidR="008B2123" w:rsidRPr="00E53E9A" w14:paraId="661D5C3D" w14:textId="77777777" w:rsidTr="00AA1738">
        <w:trPr>
          <w:trHeight w:val="178"/>
          <w:jc w:val="center"/>
        </w:trPr>
        <w:tc>
          <w:tcPr>
            <w:tcW w:w="1172" w:type="dxa"/>
            <w:shd w:val="clear" w:color="auto" w:fill="auto"/>
            <w:noWrap/>
            <w:vAlign w:val="center"/>
          </w:tcPr>
          <w:p w14:paraId="6BBA0E1F"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3</w:t>
            </w:r>
          </w:p>
        </w:tc>
        <w:tc>
          <w:tcPr>
            <w:tcW w:w="1797" w:type="dxa"/>
            <w:shd w:val="clear" w:color="auto" w:fill="auto"/>
          </w:tcPr>
          <w:p w14:paraId="5BBCBE29"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140767,37</w:t>
            </w:r>
          </w:p>
        </w:tc>
        <w:tc>
          <w:tcPr>
            <w:tcW w:w="1797" w:type="dxa"/>
          </w:tcPr>
          <w:p w14:paraId="72D81152"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0</w:t>
            </w:r>
          </w:p>
        </w:tc>
      </w:tr>
      <w:tr w:rsidR="008B2123" w:rsidRPr="00E53E9A" w14:paraId="504EEFBD" w14:textId="77777777" w:rsidTr="00AA1738">
        <w:trPr>
          <w:trHeight w:val="178"/>
          <w:jc w:val="center"/>
        </w:trPr>
        <w:tc>
          <w:tcPr>
            <w:tcW w:w="1172" w:type="dxa"/>
            <w:shd w:val="clear" w:color="auto" w:fill="auto"/>
            <w:noWrap/>
            <w:vAlign w:val="center"/>
          </w:tcPr>
          <w:p w14:paraId="0F688E45"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4</w:t>
            </w:r>
          </w:p>
        </w:tc>
        <w:tc>
          <w:tcPr>
            <w:tcW w:w="1797" w:type="dxa"/>
            <w:shd w:val="clear" w:color="auto" w:fill="auto"/>
          </w:tcPr>
          <w:p w14:paraId="39269514"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78867,96</w:t>
            </w:r>
          </w:p>
        </w:tc>
        <w:tc>
          <w:tcPr>
            <w:tcW w:w="1797" w:type="dxa"/>
          </w:tcPr>
          <w:p w14:paraId="1831F9F5"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0</w:t>
            </w:r>
          </w:p>
        </w:tc>
      </w:tr>
      <w:tr w:rsidR="008B2123" w:rsidRPr="00E53E9A" w14:paraId="3FDF8DEE" w14:textId="77777777" w:rsidTr="00AA1738">
        <w:trPr>
          <w:trHeight w:val="178"/>
          <w:jc w:val="center"/>
        </w:trPr>
        <w:tc>
          <w:tcPr>
            <w:tcW w:w="1172" w:type="dxa"/>
            <w:shd w:val="clear" w:color="auto" w:fill="auto"/>
            <w:noWrap/>
            <w:vAlign w:val="center"/>
          </w:tcPr>
          <w:p w14:paraId="7F50074A"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5</w:t>
            </w:r>
          </w:p>
        </w:tc>
        <w:tc>
          <w:tcPr>
            <w:tcW w:w="1797" w:type="dxa"/>
            <w:shd w:val="clear" w:color="auto" w:fill="auto"/>
          </w:tcPr>
          <w:p w14:paraId="3C3495B9"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35562,28</w:t>
            </w:r>
          </w:p>
        </w:tc>
        <w:tc>
          <w:tcPr>
            <w:tcW w:w="1797" w:type="dxa"/>
          </w:tcPr>
          <w:p w14:paraId="4860AD27"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0</w:t>
            </w:r>
          </w:p>
        </w:tc>
      </w:tr>
      <w:tr w:rsidR="008B2123" w:rsidRPr="00E53E9A" w14:paraId="4A8368B9" w14:textId="77777777" w:rsidTr="00AA1738">
        <w:trPr>
          <w:trHeight w:val="178"/>
          <w:jc w:val="center"/>
        </w:trPr>
        <w:tc>
          <w:tcPr>
            <w:tcW w:w="1172" w:type="dxa"/>
            <w:shd w:val="clear" w:color="auto" w:fill="auto"/>
            <w:noWrap/>
            <w:vAlign w:val="center"/>
          </w:tcPr>
          <w:p w14:paraId="7E54B85A"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6</w:t>
            </w:r>
          </w:p>
        </w:tc>
        <w:tc>
          <w:tcPr>
            <w:tcW w:w="1797" w:type="dxa"/>
            <w:shd w:val="clear" w:color="auto" w:fill="auto"/>
          </w:tcPr>
          <w:p w14:paraId="13314D2F"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12188,68</w:t>
            </w:r>
          </w:p>
        </w:tc>
        <w:tc>
          <w:tcPr>
            <w:tcW w:w="1797" w:type="dxa"/>
          </w:tcPr>
          <w:p w14:paraId="656ABA8C"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26625,34</w:t>
            </w:r>
          </w:p>
        </w:tc>
      </w:tr>
      <w:tr w:rsidR="008B2123" w:rsidRPr="00E53E9A" w14:paraId="7EC3E2CB" w14:textId="77777777" w:rsidTr="00AA1738">
        <w:trPr>
          <w:trHeight w:val="178"/>
          <w:jc w:val="center"/>
        </w:trPr>
        <w:tc>
          <w:tcPr>
            <w:tcW w:w="1172" w:type="dxa"/>
            <w:shd w:val="clear" w:color="auto" w:fill="auto"/>
            <w:noWrap/>
            <w:vAlign w:val="center"/>
          </w:tcPr>
          <w:p w14:paraId="2E554F35"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7</w:t>
            </w:r>
          </w:p>
        </w:tc>
        <w:tc>
          <w:tcPr>
            <w:tcW w:w="1797" w:type="dxa"/>
            <w:shd w:val="clear" w:color="auto" w:fill="auto"/>
          </w:tcPr>
          <w:p w14:paraId="19CC8178"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1481,76</w:t>
            </w:r>
          </w:p>
        </w:tc>
        <w:tc>
          <w:tcPr>
            <w:tcW w:w="1797" w:type="dxa"/>
          </w:tcPr>
          <w:p w14:paraId="558F8A92"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20634,64</w:t>
            </w:r>
          </w:p>
        </w:tc>
      </w:tr>
      <w:tr w:rsidR="008B2123" w:rsidRPr="00E53E9A" w14:paraId="0AA3096F" w14:textId="77777777" w:rsidTr="00AA1738">
        <w:trPr>
          <w:trHeight w:val="178"/>
          <w:jc w:val="center"/>
        </w:trPr>
        <w:tc>
          <w:tcPr>
            <w:tcW w:w="1172" w:type="dxa"/>
            <w:shd w:val="clear" w:color="auto" w:fill="auto"/>
            <w:noWrap/>
            <w:vAlign w:val="center"/>
          </w:tcPr>
          <w:p w14:paraId="3BE08B32"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8</w:t>
            </w:r>
          </w:p>
        </w:tc>
        <w:tc>
          <w:tcPr>
            <w:tcW w:w="1797" w:type="dxa"/>
            <w:shd w:val="clear" w:color="auto" w:fill="auto"/>
          </w:tcPr>
          <w:p w14:paraId="3048C3F9"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7408,8</w:t>
            </w:r>
          </w:p>
        </w:tc>
        <w:tc>
          <w:tcPr>
            <w:tcW w:w="1797" w:type="dxa"/>
          </w:tcPr>
          <w:p w14:paraId="7292F3E2"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27512,86</w:t>
            </w:r>
          </w:p>
        </w:tc>
      </w:tr>
      <w:tr w:rsidR="008B2123" w:rsidRPr="00E53E9A" w14:paraId="75DB8050" w14:textId="77777777" w:rsidTr="00AA1738">
        <w:trPr>
          <w:trHeight w:val="178"/>
          <w:jc w:val="center"/>
        </w:trPr>
        <w:tc>
          <w:tcPr>
            <w:tcW w:w="1172" w:type="dxa"/>
            <w:shd w:val="clear" w:color="auto" w:fill="auto"/>
            <w:noWrap/>
            <w:vAlign w:val="center"/>
          </w:tcPr>
          <w:p w14:paraId="2BADA332"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9</w:t>
            </w:r>
          </w:p>
        </w:tc>
        <w:tc>
          <w:tcPr>
            <w:tcW w:w="1797" w:type="dxa"/>
            <w:shd w:val="clear" w:color="auto" w:fill="auto"/>
          </w:tcPr>
          <w:p w14:paraId="3F5A6DA9"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43735,87</w:t>
            </w:r>
          </w:p>
        </w:tc>
        <w:tc>
          <w:tcPr>
            <w:tcW w:w="1797" w:type="dxa"/>
          </w:tcPr>
          <w:p w14:paraId="0B2DC497"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0</w:t>
            </w:r>
          </w:p>
        </w:tc>
      </w:tr>
      <w:tr w:rsidR="008B2123" w:rsidRPr="00E53E9A" w14:paraId="02953FF8" w14:textId="77777777" w:rsidTr="00AA1738">
        <w:trPr>
          <w:trHeight w:val="178"/>
          <w:jc w:val="center"/>
        </w:trPr>
        <w:tc>
          <w:tcPr>
            <w:tcW w:w="1172" w:type="dxa"/>
            <w:shd w:val="clear" w:color="auto" w:fill="auto"/>
            <w:noWrap/>
            <w:vAlign w:val="center"/>
          </w:tcPr>
          <w:p w14:paraId="00D66465"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10</w:t>
            </w:r>
          </w:p>
        </w:tc>
        <w:tc>
          <w:tcPr>
            <w:tcW w:w="1797" w:type="dxa"/>
            <w:shd w:val="clear" w:color="auto" w:fill="auto"/>
          </w:tcPr>
          <w:p w14:paraId="3BD61663"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88164,82</w:t>
            </w:r>
          </w:p>
        </w:tc>
        <w:tc>
          <w:tcPr>
            <w:tcW w:w="1797" w:type="dxa"/>
          </w:tcPr>
          <w:p w14:paraId="1F25A770"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0</w:t>
            </w:r>
          </w:p>
        </w:tc>
      </w:tr>
      <w:tr w:rsidR="008B2123" w:rsidRPr="00E53E9A" w14:paraId="3E841D6C" w14:textId="77777777" w:rsidTr="00AA1738">
        <w:trPr>
          <w:trHeight w:val="178"/>
          <w:jc w:val="center"/>
        </w:trPr>
        <w:tc>
          <w:tcPr>
            <w:tcW w:w="1172" w:type="dxa"/>
            <w:shd w:val="clear" w:color="auto" w:fill="auto"/>
            <w:noWrap/>
            <w:vAlign w:val="center"/>
          </w:tcPr>
          <w:p w14:paraId="32C3BD20"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11</w:t>
            </w:r>
          </w:p>
        </w:tc>
        <w:tc>
          <w:tcPr>
            <w:tcW w:w="1797" w:type="dxa"/>
            <w:shd w:val="clear" w:color="auto" w:fill="auto"/>
          </w:tcPr>
          <w:p w14:paraId="1A3B38AA"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129773,65</w:t>
            </w:r>
          </w:p>
        </w:tc>
        <w:tc>
          <w:tcPr>
            <w:tcW w:w="1797" w:type="dxa"/>
          </w:tcPr>
          <w:p w14:paraId="6CF99989"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0</w:t>
            </w:r>
          </w:p>
        </w:tc>
      </w:tr>
      <w:tr w:rsidR="008B2123" w:rsidRPr="00E53E9A" w14:paraId="70898166" w14:textId="77777777" w:rsidTr="00AA1738">
        <w:trPr>
          <w:trHeight w:val="178"/>
          <w:jc w:val="center"/>
        </w:trPr>
        <w:tc>
          <w:tcPr>
            <w:tcW w:w="1172" w:type="dxa"/>
            <w:shd w:val="clear" w:color="auto" w:fill="auto"/>
            <w:noWrap/>
            <w:vAlign w:val="center"/>
          </w:tcPr>
          <w:p w14:paraId="6D698D6D" w14:textId="77777777" w:rsidR="008B2123" w:rsidRPr="00E53E9A" w:rsidRDefault="008B2123" w:rsidP="00E53E9A">
            <w:pPr>
              <w:spacing w:after="0" w:line="240" w:lineRule="auto"/>
              <w:rPr>
                <w:rFonts w:ascii="Times New Roman" w:hAnsi="Times New Roman" w:cs="Times New Roman"/>
                <w:color w:val="000000"/>
                <w:sz w:val="28"/>
                <w:szCs w:val="28"/>
                <w:lang w:val="uk-UA"/>
              </w:rPr>
            </w:pPr>
            <w:r w:rsidRPr="00E53E9A">
              <w:rPr>
                <w:rFonts w:ascii="Times New Roman" w:hAnsi="Times New Roman" w:cs="Times New Roman"/>
                <w:color w:val="000000"/>
                <w:sz w:val="28"/>
                <w:szCs w:val="28"/>
                <w:lang w:val="uk-UA"/>
              </w:rPr>
              <w:t>12</w:t>
            </w:r>
          </w:p>
        </w:tc>
        <w:tc>
          <w:tcPr>
            <w:tcW w:w="1797" w:type="dxa"/>
            <w:shd w:val="clear" w:color="auto" w:fill="auto"/>
          </w:tcPr>
          <w:p w14:paraId="05637C99"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166698,2</w:t>
            </w:r>
          </w:p>
        </w:tc>
        <w:tc>
          <w:tcPr>
            <w:tcW w:w="1797" w:type="dxa"/>
          </w:tcPr>
          <w:p w14:paraId="54AF9F92"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0</w:t>
            </w:r>
          </w:p>
        </w:tc>
      </w:tr>
      <w:tr w:rsidR="008B2123" w:rsidRPr="00E53E9A" w14:paraId="3CA78EA0" w14:textId="77777777" w:rsidTr="00AA1738">
        <w:trPr>
          <w:trHeight w:val="178"/>
          <w:jc w:val="center"/>
        </w:trPr>
        <w:tc>
          <w:tcPr>
            <w:tcW w:w="1172" w:type="dxa"/>
            <w:shd w:val="clear" w:color="auto" w:fill="auto"/>
            <w:noWrap/>
            <w:vAlign w:val="center"/>
          </w:tcPr>
          <w:p w14:paraId="66360C54" w14:textId="77777777" w:rsidR="008B2123" w:rsidRPr="00E53E9A" w:rsidRDefault="008B2123" w:rsidP="00E53E9A">
            <w:pPr>
              <w:spacing w:after="0" w:line="240" w:lineRule="auto"/>
              <w:rPr>
                <w:rFonts w:ascii="Times New Roman" w:hAnsi="Times New Roman" w:cs="Times New Roman"/>
                <w:color w:val="000000"/>
                <w:sz w:val="28"/>
                <w:szCs w:val="28"/>
                <w:vertAlign w:val="subscript"/>
                <w:lang w:val="en-US"/>
              </w:rPr>
            </w:pPr>
            <w:r w:rsidRPr="00E53E9A">
              <w:rPr>
                <w:rFonts w:ascii="Times New Roman" w:hAnsi="Times New Roman" w:cs="Times New Roman"/>
                <w:color w:val="000000"/>
                <w:sz w:val="28"/>
                <w:szCs w:val="28"/>
                <w:lang w:val="en-US"/>
              </w:rPr>
              <w:t>Q</w:t>
            </w:r>
            <w:r w:rsidRPr="00E53E9A">
              <w:rPr>
                <w:rFonts w:ascii="Times New Roman" w:hAnsi="Times New Roman" w:cs="Times New Roman"/>
                <w:color w:val="000000"/>
                <w:sz w:val="28"/>
                <w:szCs w:val="28"/>
                <w:vertAlign w:val="subscript"/>
                <w:lang w:val="en-US"/>
              </w:rPr>
              <w:t>tr ∑</w:t>
            </w:r>
          </w:p>
        </w:tc>
        <w:tc>
          <w:tcPr>
            <w:tcW w:w="1797" w:type="dxa"/>
            <w:shd w:val="clear" w:color="auto" w:fill="auto"/>
          </w:tcPr>
          <w:p w14:paraId="4283F078" w14:textId="77777777" w:rsidR="008B2123" w:rsidRPr="00E53E9A" w:rsidRDefault="008B2123"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1045574,14</w:t>
            </w:r>
          </w:p>
        </w:tc>
        <w:tc>
          <w:tcPr>
            <w:tcW w:w="1797" w:type="dxa"/>
          </w:tcPr>
          <w:p w14:paraId="5AAD1265" w14:textId="77777777" w:rsidR="008B2123" w:rsidRPr="00E53E9A" w:rsidRDefault="00942069" w:rsidP="00E53E9A">
            <w:pPr>
              <w:spacing w:after="0" w:line="240" w:lineRule="auto"/>
              <w:jc w:val="center"/>
              <w:rPr>
                <w:rFonts w:ascii="Times New Roman" w:hAnsi="Times New Roman" w:cs="Times New Roman"/>
                <w:color w:val="000000"/>
                <w:sz w:val="28"/>
                <w:szCs w:val="28"/>
              </w:rPr>
            </w:pPr>
            <w:r w:rsidRPr="00E53E9A">
              <w:rPr>
                <w:rFonts w:ascii="Times New Roman" w:hAnsi="Times New Roman" w:cs="Times New Roman"/>
                <w:sz w:val="28"/>
                <w:szCs w:val="28"/>
              </w:rPr>
              <w:t>74772,85</w:t>
            </w:r>
          </w:p>
        </w:tc>
      </w:tr>
    </w:tbl>
    <w:p w14:paraId="0317531D" w14:textId="77777777" w:rsidR="00663C56" w:rsidRDefault="00663C56" w:rsidP="00AA4A88">
      <w:pPr>
        <w:spacing w:after="0" w:line="360" w:lineRule="auto"/>
        <w:jc w:val="both"/>
        <w:rPr>
          <w:rFonts w:ascii="Times New Roman" w:hAnsi="Times New Roman" w:cs="Times New Roman"/>
          <w:sz w:val="28"/>
          <w:szCs w:val="28"/>
          <w:lang w:val="uk-UA"/>
        </w:rPr>
      </w:pPr>
    </w:p>
    <w:p w14:paraId="30DC41D9" w14:textId="77777777" w:rsidR="00AA4A88" w:rsidRPr="00652968" w:rsidRDefault="00AA4A88" w:rsidP="00E53E9A">
      <w:pPr>
        <w:spacing w:after="0" w:line="360" w:lineRule="auto"/>
        <w:ind w:firstLine="709"/>
        <w:jc w:val="both"/>
        <w:rPr>
          <w:rFonts w:ascii="Times New Roman" w:hAnsi="Times New Roman" w:cs="Times New Roman"/>
          <w:b/>
          <w:bCs/>
          <w:sz w:val="28"/>
          <w:szCs w:val="28"/>
          <w:lang w:val="uk-UA"/>
        </w:rPr>
      </w:pPr>
      <w:r w:rsidRPr="007A14FE">
        <w:rPr>
          <w:rFonts w:ascii="Times New Roman" w:hAnsi="Times New Roman" w:cs="Times New Roman"/>
          <w:b/>
          <w:bCs/>
          <w:sz w:val="28"/>
          <w:szCs w:val="28"/>
          <w:lang w:val="uk-UA"/>
        </w:rPr>
        <w:t xml:space="preserve">Розрахунок внутрішніх </w:t>
      </w:r>
      <w:r w:rsidR="00E53E9A">
        <w:rPr>
          <w:rFonts w:ascii="Times New Roman" w:hAnsi="Times New Roman" w:cs="Times New Roman"/>
          <w:b/>
          <w:bCs/>
          <w:sz w:val="28"/>
          <w:szCs w:val="28"/>
          <w:lang w:val="uk-UA"/>
        </w:rPr>
        <w:t>тепло надходжень.</w:t>
      </w:r>
    </w:p>
    <w:p w14:paraId="0CD6F229" w14:textId="77777777" w:rsidR="00AA4A88" w:rsidRDefault="00AA4A88" w:rsidP="00AA4A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Внутрішні теплонадходження – будь-яка теплота, що створюється в кондиціонованому об</w:t>
      </w:r>
      <w:r w:rsidRPr="000B4842">
        <w:rPr>
          <w:rFonts w:ascii="Times New Roman" w:hAnsi="Times New Roman" w:cs="Times New Roman"/>
          <w:sz w:val="28"/>
          <w:szCs w:val="28"/>
          <w:lang w:val="uk-UA"/>
        </w:rPr>
        <w:t>’</w:t>
      </w:r>
      <w:r>
        <w:rPr>
          <w:rFonts w:ascii="Times New Roman" w:hAnsi="Times New Roman" w:cs="Times New Roman"/>
          <w:sz w:val="28"/>
          <w:szCs w:val="28"/>
          <w:lang w:val="uk-UA"/>
        </w:rPr>
        <w:t xml:space="preserve">ємі будівлі внутрішніми джерелами, крім тої, що використовується для опалення, охолодження або ГВП. </w:t>
      </w:r>
    </w:p>
    <w:p w14:paraId="2D14CE96" w14:textId="77777777" w:rsidR="00AA4A88" w:rsidRDefault="00AA4A88" w:rsidP="00AA4A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нашому випадку, додаткові теплонадходження будуть складатись з:</w:t>
      </w:r>
    </w:p>
    <w:p w14:paraId="1246131B" w14:textId="77777777" w:rsidR="00AA4A88" w:rsidRDefault="00AA4A88" w:rsidP="00FF6FE2">
      <w:pPr>
        <w:pStyle w:val="a7"/>
        <w:numPr>
          <w:ilvl w:val="0"/>
          <w:numId w:val="2"/>
        </w:numPr>
        <w:spacing w:line="360" w:lineRule="auto"/>
        <w:jc w:val="both"/>
        <w:rPr>
          <w:sz w:val="28"/>
          <w:szCs w:val="28"/>
          <w:lang w:val="uk-UA"/>
        </w:rPr>
      </w:pPr>
      <w:r>
        <w:rPr>
          <w:sz w:val="28"/>
          <w:szCs w:val="28"/>
          <w:lang w:val="uk-UA"/>
        </w:rPr>
        <w:t>метаболічної теплоти від людей;</w:t>
      </w:r>
    </w:p>
    <w:p w14:paraId="2557B8A5" w14:textId="77777777" w:rsidR="00AA4A88" w:rsidRDefault="00AA4A88" w:rsidP="00FF6FE2">
      <w:pPr>
        <w:pStyle w:val="a7"/>
        <w:numPr>
          <w:ilvl w:val="0"/>
          <w:numId w:val="2"/>
        </w:numPr>
        <w:spacing w:line="360" w:lineRule="auto"/>
        <w:jc w:val="both"/>
        <w:rPr>
          <w:sz w:val="28"/>
          <w:szCs w:val="28"/>
          <w:lang w:val="uk-UA"/>
        </w:rPr>
      </w:pPr>
      <w:r>
        <w:rPr>
          <w:sz w:val="28"/>
          <w:szCs w:val="28"/>
          <w:lang w:val="uk-UA"/>
        </w:rPr>
        <w:t>розсіяної теплоти від побутової техніки та освітлюваних приладів.</w:t>
      </w:r>
    </w:p>
    <w:p w14:paraId="31535082" w14:textId="77777777" w:rsidR="00AA4A88" w:rsidRPr="00B32016" w:rsidRDefault="00AA4A88" w:rsidP="00AA4A88">
      <w:pPr>
        <w:spacing w:after="0" w:line="360" w:lineRule="auto"/>
        <w:ind w:firstLine="709"/>
        <w:jc w:val="both"/>
        <w:rPr>
          <w:rFonts w:ascii="Times New Roman" w:hAnsi="Times New Roman" w:cs="Times New Roman"/>
          <w:color w:val="000000"/>
          <w:sz w:val="28"/>
          <w:szCs w:val="28"/>
          <w:lang w:val="uk-UA"/>
        </w:rPr>
      </w:pPr>
      <w:r w:rsidRPr="00B32016">
        <w:rPr>
          <w:rFonts w:ascii="Times New Roman" w:hAnsi="Times New Roman" w:cs="Times New Roman"/>
          <w:bCs/>
          <w:sz w:val="28"/>
          <w:szCs w:val="28"/>
          <w:lang w:val="uk-UA"/>
        </w:rPr>
        <w:lastRenderedPageBreak/>
        <w:t xml:space="preserve">Теплонадходження від внутрішніх теплових джерел у зоні будівлі, що розглядається, </w:t>
      </w:r>
      <w:r w:rsidRPr="00B32016">
        <w:rPr>
          <w:rFonts w:ascii="Times New Roman" w:hAnsi="Times New Roman" w:cs="Times New Roman"/>
          <w:bCs/>
          <w:i/>
          <w:color w:val="000000"/>
          <w:sz w:val="28"/>
          <w:szCs w:val="28"/>
          <w:lang w:val="uk-UA"/>
        </w:rPr>
        <w:t>Q</w:t>
      </w:r>
      <w:r w:rsidRPr="00B32016">
        <w:rPr>
          <w:rFonts w:ascii="Times New Roman" w:hAnsi="Times New Roman" w:cs="Times New Roman"/>
          <w:bCs/>
          <w:color w:val="000000"/>
          <w:sz w:val="28"/>
          <w:szCs w:val="28"/>
          <w:vertAlign w:val="subscript"/>
          <w:lang w:val="uk-UA"/>
        </w:rPr>
        <w:t>int</w:t>
      </w:r>
      <w:r w:rsidRPr="00B32016">
        <w:rPr>
          <w:rFonts w:ascii="Times New Roman" w:hAnsi="Times New Roman" w:cs="Times New Roman"/>
          <w:color w:val="000000"/>
          <w:sz w:val="28"/>
          <w:szCs w:val="28"/>
          <w:lang w:val="uk-UA"/>
        </w:rPr>
        <w:t xml:space="preserve">, </w:t>
      </w:r>
      <w:r w:rsidRPr="00B32016">
        <w:rPr>
          <w:rFonts w:ascii="Times New Roman" w:hAnsi="Times New Roman" w:cs="Times New Roman"/>
          <w:sz w:val="28"/>
          <w:szCs w:val="28"/>
          <w:lang w:val="uk-UA"/>
        </w:rPr>
        <w:t>Вт·год</w:t>
      </w:r>
      <w:r w:rsidRPr="00B32016">
        <w:rPr>
          <w:rFonts w:ascii="Times New Roman" w:hAnsi="Times New Roman" w:cs="Times New Roman"/>
          <w:color w:val="000000"/>
          <w:sz w:val="28"/>
          <w:szCs w:val="28"/>
          <w:lang w:val="uk-UA"/>
        </w:rPr>
        <w:t xml:space="preserve">, </w:t>
      </w:r>
      <w:r w:rsidRPr="00B32016">
        <w:rPr>
          <w:rFonts w:ascii="Times New Roman" w:hAnsi="Times New Roman" w:cs="Times New Roman"/>
          <w:bCs/>
          <w:sz w:val="28"/>
          <w:szCs w:val="28"/>
          <w:lang w:val="uk-UA"/>
        </w:rPr>
        <w:t>для визначеного</w:t>
      </w:r>
      <w:r w:rsidRPr="00B32016">
        <w:rPr>
          <w:rFonts w:ascii="Times New Roman" w:hAnsi="Times New Roman" w:cs="Times New Roman"/>
          <w:bCs/>
          <w:color w:val="000000"/>
          <w:sz w:val="28"/>
          <w:szCs w:val="28"/>
          <w:lang w:val="uk-UA"/>
        </w:rPr>
        <w:t xml:space="preserve"> місяця </w:t>
      </w:r>
      <w:r w:rsidRPr="00B32016">
        <w:rPr>
          <w:rFonts w:ascii="Times New Roman" w:hAnsi="Times New Roman" w:cs="Times New Roman"/>
          <w:color w:val="000000"/>
          <w:sz w:val="28"/>
          <w:szCs w:val="28"/>
          <w:lang w:val="uk-UA"/>
        </w:rPr>
        <w:t>розраховують за формулою:</w:t>
      </w:r>
    </w:p>
    <w:tbl>
      <w:tblPr>
        <w:tblW w:w="9293" w:type="dxa"/>
        <w:tblLook w:val="00A0" w:firstRow="1" w:lastRow="0" w:firstColumn="1" w:lastColumn="0" w:noHBand="0" w:noVBand="0"/>
      </w:tblPr>
      <w:tblGrid>
        <w:gridCol w:w="8113"/>
        <w:gridCol w:w="1180"/>
      </w:tblGrid>
      <w:tr w:rsidR="00AA4A88" w:rsidRPr="00B32016" w14:paraId="7E588CB2" w14:textId="77777777" w:rsidTr="00954854">
        <w:trPr>
          <w:trHeight w:val="53"/>
        </w:trPr>
        <w:tc>
          <w:tcPr>
            <w:tcW w:w="8113" w:type="dxa"/>
            <w:vAlign w:val="center"/>
          </w:tcPr>
          <w:p w14:paraId="64445867" w14:textId="77777777" w:rsidR="00AA4A88" w:rsidRPr="0064509E" w:rsidRDefault="00AA4A88" w:rsidP="0064509E">
            <w:pPr>
              <w:shd w:val="clear" w:color="auto" w:fill="FFFFFF"/>
              <w:spacing w:after="0" w:line="360" w:lineRule="auto"/>
              <w:ind w:right="-1601"/>
              <w:jc w:val="center"/>
              <w:rPr>
                <w:rFonts w:ascii="Times New Roman" w:hAnsi="Times New Roman" w:cs="Times New Roman"/>
                <w:color w:val="000000"/>
                <w:sz w:val="28"/>
                <w:szCs w:val="28"/>
                <w:lang w:val="uk-UA"/>
              </w:rPr>
            </w:pPr>
            <w:r w:rsidRPr="00B32016">
              <w:rPr>
                <w:rFonts w:ascii="Times New Roman" w:hAnsi="Times New Roman" w:cs="Times New Roman"/>
                <w:b/>
                <w:bCs/>
                <w:color w:val="000000"/>
                <w:sz w:val="28"/>
                <w:szCs w:val="28"/>
                <w:lang w:val="uk-UA"/>
              </w:rPr>
              <w:br w:type="page"/>
            </w:r>
            <w:r w:rsidRPr="00B32016">
              <w:rPr>
                <w:rFonts w:ascii="Times New Roman" w:hAnsi="Times New Roman" w:cs="Times New Roman"/>
                <w:b/>
                <w:bCs/>
                <w:color w:val="000000"/>
                <w:sz w:val="28"/>
                <w:szCs w:val="28"/>
                <w:lang w:val="uk-UA"/>
              </w:rPr>
              <w:br w:type="page"/>
            </w:r>
            <w:r w:rsidRPr="00B32016">
              <w:rPr>
                <w:rFonts w:ascii="Times New Roman" w:hAnsi="Times New Roman" w:cs="Times New Roman"/>
                <w:b/>
                <w:bCs/>
                <w:color w:val="000000"/>
                <w:sz w:val="28"/>
                <w:szCs w:val="28"/>
                <w:lang w:val="uk-UA"/>
              </w:rPr>
              <w:br w:type="page"/>
            </w:r>
            <w:r w:rsidRPr="00B32016">
              <w:rPr>
                <w:rFonts w:ascii="Times New Roman" w:hAnsi="Times New Roman" w:cs="Times New Roman"/>
                <w:color w:val="000000"/>
                <w:position w:val="-30"/>
                <w:sz w:val="28"/>
                <w:szCs w:val="28"/>
                <w:lang w:val="uk-UA"/>
              </w:rPr>
              <w:object w:dxaOrig="2420" w:dyaOrig="720" w14:anchorId="4A8C1D0C">
                <v:shape id="_x0000_i1032" type="#_x0000_t75" style="width:151.5pt;height:47.25pt" o:ole="">
                  <v:imagedata r:id="rId30" o:title=""/>
                </v:shape>
                <o:OLEObject Type="Embed" ProgID="Equation.DSMT4" ShapeID="_x0000_i1032" DrawAspect="Content" ObjectID="_1638682173" r:id="rId31"/>
              </w:object>
            </w:r>
            <w:r w:rsidR="00236F98" w:rsidRPr="00B32016">
              <w:rPr>
                <w:rFonts w:ascii="Times New Roman" w:hAnsi="Times New Roman" w:cs="Times New Roman"/>
                <w:color w:val="000000"/>
                <w:sz w:val="28"/>
                <w:szCs w:val="28"/>
                <w:lang w:val="uk-UA"/>
              </w:rPr>
              <w:fldChar w:fldCharType="begin"/>
            </w:r>
            <w:r w:rsidRPr="00B32016">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B32016">
              <w:rPr>
                <w:rFonts w:ascii="Times New Roman" w:hAnsi="Times New Roman" w:cs="Times New Roman"/>
                <w:color w:val="000000"/>
                <w:sz w:val="28"/>
                <w:szCs w:val="28"/>
                <w:lang w:val="uk-UA"/>
              </w:rPr>
              <w:instrText xml:space="preserve"> </w:instrText>
            </w:r>
            <w:r w:rsidR="00236F98" w:rsidRPr="00B32016">
              <w:rPr>
                <w:rFonts w:ascii="Times New Roman" w:hAnsi="Times New Roman" w:cs="Times New Roman"/>
                <w:color w:val="000000"/>
                <w:sz w:val="28"/>
                <w:szCs w:val="28"/>
                <w:lang w:val="uk-UA"/>
              </w:rPr>
              <w:fldChar w:fldCharType="end"/>
            </w:r>
          </w:p>
        </w:tc>
        <w:tc>
          <w:tcPr>
            <w:tcW w:w="1180" w:type="dxa"/>
            <w:vAlign w:val="center"/>
          </w:tcPr>
          <w:p w14:paraId="2D0044B5" w14:textId="77777777" w:rsidR="00AA4A88" w:rsidRPr="00B32016" w:rsidRDefault="00AA4A88" w:rsidP="00954854">
            <w:pPr>
              <w:shd w:val="clear" w:color="auto" w:fill="FFFFFF"/>
              <w:spacing w:after="0" w:line="360" w:lineRule="auto"/>
              <w:ind w:firstLine="567"/>
              <w:jc w:val="right"/>
              <w:rPr>
                <w:rFonts w:ascii="Times New Roman" w:hAnsi="Times New Roman" w:cs="Times New Roman"/>
                <w:color w:val="000000"/>
                <w:sz w:val="28"/>
                <w:szCs w:val="28"/>
                <w:lang w:val="uk-UA"/>
              </w:rPr>
            </w:pPr>
          </w:p>
        </w:tc>
      </w:tr>
    </w:tbl>
    <w:p w14:paraId="261A8AAB" w14:textId="77777777" w:rsidR="00AA4A88" w:rsidRPr="00B32016" w:rsidRDefault="00AA4A88" w:rsidP="00AA4A88">
      <w:pPr>
        <w:pStyle w:val="a7"/>
        <w:spacing w:line="360" w:lineRule="auto"/>
        <w:ind w:left="0" w:firstLine="709"/>
        <w:jc w:val="both"/>
        <w:rPr>
          <w:sz w:val="28"/>
          <w:szCs w:val="28"/>
          <w:lang w:val="uk-UA"/>
        </w:rPr>
      </w:pPr>
      <w:r w:rsidRPr="00B32016">
        <w:rPr>
          <w:bCs/>
          <w:color w:val="000000"/>
          <w:sz w:val="28"/>
          <w:szCs w:val="28"/>
          <w:lang w:val="uk-UA"/>
        </w:rPr>
        <w:t xml:space="preserve">де </w:t>
      </w:r>
      <w:r w:rsidRPr="00B32016">
        <w:rPr>
          <w:position w:val="-14"/>
          <w:sz w:val="28"/>
          <w:szCs w:val="28"/>
          <w:lang w:val="uk-UA"/>
        </w:rPr>
        <w:object w:dxaOrig="705" w:dyaOrig="375" w14:anchorId="7C43441A">
          <v:shape id="_x0000_i1033" type="#_x0000_t75" style="width:44.25pt;height:24pt" o:ole="">
            <v:imagedata r:id="rId32" o:title=""/>
          </v:shape>
          <o:OLEObject Type="Embed" ProgID="Equation.DSMT4" ShapeID="_x0000_i1033" DrawAspect="Content" ObjectID="_1638682174" r:id="rId33"/>
        </w:object>
      </w:r>
      <w:r w:rsidRPr="00B32016">
        <w:rPr>
          <w:sz w:val="28"/>
          <w:szCs w:val="28"/>
          <w:lang w:val="uk-UA"/>
        </w:rPr>
        <w:t xml:space="preserve"> </w:t>
      </w:r>
      <w:r w:rsidRPr="00B32016">
        <w:rPr>
          <w:color w:val="000000"/>
          <w:sz w:val="28"/>
          <w:szCs w:val="28"/>
          <w:lang w:val="uk-UA"/>
        </w:rPr>
        <w:t xml:space="preserve">– </w:t>
      </w:r>
      <w:r w:rsidRPr="00B32016">
        <w:rPr>
          <w:sz w:val="28"/>
          <w:szCs w:val="28"/>
          <w:lang w:val="uk-UA"/>
        </w:rPr>
        <w:t xml:space="preserve">усереднений за часом тепловий потік від </w:t>
      </w:r>
      <w:r w:rsidRPr="00B32016">
        <w:rPr>
          <w:i/>
          <w:sz w:val="28"/>
          <w:szCs w:val="28"/>
          <w:lang w:val="uk-UA"/>
        </w:rPr>
        <w:t>k</w:t>
      </w:r>
      <w:r w:rsidRPr="00B32016">
        <w:rPr>
          <w:sz w:val="28"/>
          <w:szCs w:val="28"/>
          <w:lang w:val="uk-UA"/>
        </w:rPr>
        <w:t>-го внутрішнього джерела</w:t>
      </w:r>
      <w:r w:rsidRPr="00B32016">
        <w:rPr>
          <w:color w:val="000000"/>
          <w:sz w:val="28"/>
          <w:szCs w:val="28"/>
          <w:lang w:val="uk-UA"/>
        </w:rPr>
        <w:t>, Вт/м</w:t>
      </w:r>
      <w:r w:rsidRPr="00B32016">
        <w:rPr>
          <w:color w:val="000000"/>
          <w:sz w:val="28"/>
          <w:szCs w:val="28"/>
          <w:vertAlign w:val="superscript"/>
          <w:lang w:val="uk-UA"/>
        </w:rPr>
        <w:t>2</w:t>
      </w:r>
      <w:r w:rsidRPr="00B32016">
        <w:rPr>
          <w:color w:val="000000"/>
          <w:sz w:val="28"/>
          <w:szCs w:val="28"/>
          <w:lang w:val="uk-UA"/>
        </w:rPr>
        <w:t>;</w:t>
      </w:r>
    </w:p>
    <w:p w14:paraId="63467B4A" w14:textId="77777777" w:rsidR="00AA4A88" w:rsidRPr="00B32016" w:rsidRDefault="00AA4A88" w:rsidP="00AA4A88">
      <w:pPr>
        <w:pStyle w:val="a7"/>
        <w:spacing w:line="360" w:lineRule="auto"/>
        <w:ind w:left="0" w:firstLine="709"/>
        <w:jc w:val="both"/>
        <w:rPr>
          <w:sz w:val="28"/>
          <w:szCs w:val="28"/>
          <w:lang w:val="uk-UA"/>
        </w:rPr>
      </w:pPr>
      <w:r w:rsidRPr="00B32016">
        <w:rPr>
          <w:position w:val="-12"/>
          <w:sz w:val="28"/>
          <w:szCs w:val="28"/>
          <w:lang w:val="uk-UA"/>
        </w:rPr>
        <w:object w:dxaOrig="300" w:dyaOrig="360" w14:anchorId="3B98851E">
          <v:shape id="_x0000_i1034" type="#_x0000_t75" style="width:18.75pt;height:20.25pt" o:ole="">
            <v:imagedata r:id="rId34" o:title=""/>
          </v:shape>
          <o:OLEObject Type="Embed" ProgID="Equation.DSMT4" ShapeID="_x0000_i1034" DrawAspect="Content" ObjectID="_1638682175" r:id="rId35"/>
        </w:object>
      </w:r>
      <w:r w:rsidRPr="00B32016">
        <w:rPr>
          <w:sz w:val="28"/>
          <w:szCs w:val="28"/>
          <w:lang w:val="uk-UA"/>
        </w:rPr>
        <w:t xml:space="preserve"> </w:t>
      </w:r>
      <w:r w:rsidRPr="00B32016">
        <w:rPr>
          <w:color w:val="000000"/>
          <w:sz w:val="28"/>
          <w:szCs w:val="28"/>
          <w:lang w:val="uk-UA"/>
        </w:rPr>
        <w:t>– кондиціонована площа зони будівлі, м</w:t>
      </w:r>
      <w:r w:rsidRPr="00B32016">
        <w:rPr>
          <w:color w:val="000000"/>
          <w:sz w:val="28"/>
          <w:szCs w:val="28"/>
          <w:vertAlign w:val="superscript"/>
          <w:lang w:val="uk-UA"/>
        </w:rPr>
        <w:t>2</w:t>
      </w:r>
      <w:r w:rsidRPr="00B32016">
        <w:rPr>
          <w:color w:val="000000"/>
          <w:sz w:val="28"/>
          <w:szCs w:val="28"/>
          <w:lang w:val="uk-UA"/>
        </w:rPr>
        <w:t>;</w:t>
      </w:r>
    </w:p>
    <w:p w14:paraId="21F4B66D" w14:textId="77777777" w:rsidR="00AA4A88" w:rsidRPr="00B32016" w:rsidRDefault="00AA4A88" w:rsidP="00AA4A88">
      <w:pPr>
        <w:pStyle w:val="a7"/>
        <w:spacing w:line="360" w:lineRule="auto"/>
        <w:ind w:left="0" w:firstLine="709"/>
        <w:jc w:val="both"/>
        <w:rPr>
          <w:sz w:val="28"/>
          <w:szCs w:val="28"/>
          <w:lang w:val="uk-UA"/>
        </w:rPr>
      </w:pPr>
      <w:r w:rsidRPr="00B32016">
        <w:rPr>
          <w:color w:val="000000"/>
          <w:sz w:val="28"/>
          <w:szCs w:val="28"/>
          <w:lang w:val="uk-UA"/>
        </w:rPr>
        <w:t xml:space="preserve"> </w:t>
      </w:r>
      <w:r w:rsidRPr="00B32016">
        <w:rPr>
          <w:i/>
          <w:sz w:val="28"/>
          <w:szCs w:val="28"/>
          <w:lang w:val="uk-UA"/>
        </w:rPr>
        <w:t xml:space="preserve">t </w:t>
      </w:r>
      <w:r w:rsidRPr="00B32016">
        <w:rPr>
          <w:sz w:val="28"/>
          <w:szCs w:val="28"/>
          <w:lang w:val="uk-UA"/>
        </w:rPr>
        <w:t xml:space="preserve">– тривалість періоду використання, виражена у годинах на місяць. </w:t>
      </w:r>
    </w:p>
    <w:p w14:paraId="440746B1" w14:textId="77777777" w:rsidR="00AA4A88" w:rsidRDefault="00AA4A88" w:rsidP="00AA4A88">
      <w:pPr>
        <w:pStyle w:val="a7"/>
        <w:tabs>
          <w:tab w:val="left" w:pos="618"/>
        </w:tabs>
        <w:spacing w:line="360" w:lineRule="auto"/>
        <w:ind w:left="0" w:right="-24" w:firstLine="709"/>
        <w:rPr>
          <w:sz w:val="28"/>
          <w:szCs w:val="28"/>
          <w:lang w:val="uk-UA"/>
        </w:rPr>
      </w:pPr>
      <w:r>
        <w:rPr>
          <w:sz w:val="28"/>
          <w:szCs w:val="28"/>
          <w:lang w:val="uk-UA"/>
        </w:rPr>
        <w:t xml:space="preserve">Розрахуємо усереднений за часом тепловий потік: </w:t>
      </w:r>
    </w:p>
    <w:p w14:paraId="662FDEFF" w14:textId="77777777" w:rsidR="00AA4A88" w:rsidRPr="00942069" w:rsidRDefault="00F47E64" w:rsidP="00942069">
      <w:pPr>
        <w:pStyle w:val="a7"/>
        <w:tabs>
          <w:tab w:val="left" w:pos="618"/>
          <w:tab w:val="left" w:pos="1344"/>
        </w:tabs>
        <w:spacing w:line="360" w:lineRule="auto"/>
        <w:ind w:left="1429" w:right="-24"/>
        <w:rPr>
          <w:lang w:val="uk-UA"/>
        </w:rPr>
      </w:pPr>
      <m:oMathPara>
        <m:oMath>
          <m:sSub>
            <m:sSubPr>
              <m:ctrlPr>
                <w:rPr>
                  <w:rFonts w:ascii="Cambria Math" w:hAnsi="Cambria Math"/>
                  <w:i/>
                  <w:lang w:val="uk-UA"/>
                </w:rPr>
              </m:ctrlPr>
            </m:sSubPr>
            <m:e>
              <m:r>
                <w:rPr>
                  <w:rFonts w:ascii="Cambria Math"/>
                  <w:lang w:val="uk-UA"/>
                </w:rPr>
                <m:t>Ф</m:t>
              </m:r>
            </m:e>
            <m:sub>
              <m:r>
                <m:rPr>
                  <m:nor/>
                </m:rPr>
                <w:rPr>
                  <w:rFonts w:ascii="Cambria Math"/>
                  <w:lang w:val="uk-UA"/>
                </w:rPr>
                <m:t>int,mn,</m:t>
              </m:r>
              <m:r>
                <w:rPr>
                  <w:rFonts w:ascii="Cambria Math"/>
                  <w:lang w:val="uk-UA"/>
                </w:rPr>
                <m:t>k</m:t>
              </m:r>
              <m:ctrlPr>
                <w:rPr>
                  <w:rFonts w:ascii="Cambria Math" w:hAnsi="Cambria Math"/>
                  <w:lang w:val="uk-UA"/>
                </w:rPr>
              </m:ctrlPr>
            </m:sub>
          </m:sSub>
          <m:r>
            <w:rPr>
              <w:rFonts w:ascii="Cambria Math"/>
              <w:lang w:val="uk-UA"/>
            </w:rPr>
            <m:t>=</m:t>
          </m:r>
          <m:f>
            <m:fPr>
              <m:ctrlPr>
                <w:rPr>
                  <w:rFonts w:ascii="Cambria Math" w:hAnsi="Cambria Math"/>
                  <w:i/>
                  <w:lang w:val="uk-UA"/>
                </w:rPr>
              </m:ctrlPr>
            </m:fPr>
            <m:num>
              <m:r>
                <w:rPr>
                  <w:rFonts w:ascii="Cambria Math"/>
                  <w:lang w:val="uk-UA"/>
                </w:rPr>
                <m:t>50</m:t>
              </m:r>
            </m:num>
            <m:den>
              <m:r>
                <w:rPr>
                  <w:rFonts w:ascii="Cambria Math"/>
                  <w:lang w:val="uk-UA"/>
                </w:rPr>
                <m:t>168</m:t>
              </m:r>
            </m:den>
          </m:f>
          <m:r>
            <w:rPr>
              <w:rFonts w:ascii="Cambria Math" w:hAnsi="Cambria Math" w:cs="Cambria Math"/>
              <w:lang w:val="uk-UA"/>
            </w:rPr>
            <m:t>⋅</m:t>
          </m:r>
          <m:d>
            <m:dPr>
              <m:ctrlPr>
                <w:rPr>
                  <w:rFonts w:ascii="Cambria Math" w:hAnsi="Cambria Math"/>
                  <w:i/>
                  <w:lang w:val="uk-UA"/>
                </w:rPr>
              </m:ctrlPr>
            </m:dPr>
            <m:e>
              <m:r>
                <w:rPr>
                  <w:rFonts w:ascii="Cambria Math"/>
                  <w:lang w:val="uk-UA"/>
                </w:rPr>
                <m:t>7+7+6</m:t>
              </m:r>
            </m:e>
          </m:d>
          <m:r>
            <w:rPr>
              <w:rFonts w:ascii="Cambria Math"/>
              <w:lang w:val="uk-UA"/>
            </w:rPr>
            <m:t xml:space="preserve">=5,95 </m:t>
          </m:r>
          <m:r>
            <m:rPr>
              <m:nor/>
            </m:rPr>
            <w:rPr>
              <w:rFonts w:ascii="Cambria Math"/>
              <w:lang w:val="uk-UA"/>
            </w:rPr>
            <m:t>Вт</m:t>
          </m:r>
          <m:r>
            <m:rPr>
              <m:nor/>
            </m:rPr>
            <w:rPr>
              <w:rFonts w:ascii="Cambria Math"/>
              <w:lang w:val="uk-UA"/>
            </w:rPr>
            <m:t>/</m:t>
          </m:r>
          <m:sSup>
            <m:sSupPr>
              <m:ctrlPr>
                <w:rPr>
                  <w:rFonts w:ascii="Cambria Math" w:hAnsi="Cambria Math"/>
                  <w:lang w:val="uk-UA"/>
                </w:rPr>
              </m:ctrlPr>
            </m:sSupPr>
            <m:e>
              <m:r>
                <m:rPr>
                  <m:nor/>
                </m:rPr>
                <w:rPr>
                  <w:rFonts w:ascii="Cambria Math"/>
                  <w:lang w:val="uk-UA"/>
                </w:rPr>
                <m:t>м</m:t>
              </m:r>
            </m:e>
            <m:sup>
              <m:r>
                <w:rPr>
                  <w:rFonts w:ascii="Cambria Math"/>
                  <w:lang w:val="uk-UA"/>
                </w:rPr>
                <m:t>2</m:t>
              </m:r>
              <m:ctrlPr>
                <w:rPr>
                  <w:rFonts w:ascii="Cambria Math" w:hAnsi="Cambria Math"/>
                  <w:i/>
                  <w:lang w:val="uk-UA"/>
                </w:rPr>
              </m:ctrlPr>
            </m:sup>
          </m:sSup>
          <m:r>
            <w:rPr>
              <w:rFonts w:ascii="Cambria Math"/>
              <w:lang w:val="uk-UA"/>
            </w:rPr>
            <m:t>,</m:t>
          </m:r>
        </m:oMath>
      </m:oMathPara>
    </w:p>
    <w:p w14:paraId="558ACFA7" w14:textId="77777777" w:rsidR="00AA4A88" w:rsidRDefault="0064509E" w:rsidP="00AA4A88">
      <w:pPr>
        <w:pStyle w:val="a7"/>
        <w:tabs>
          <w:tab w:val="left" w:pos="618"/>
          <w:tab w:val="left" w:pos="1344"/>
        </w:tabs>
        <w:spacing w:line="360" w:lineRule="auto"/>
        <w:ind w:left="1429" w:right="-24"/>
        <w:rPr>
          <w:sz w:val="28"/>
          <w:szCs w:val="28"/>
          <w:lang w:val="uk-UA"/>
        </w:rPr>
      </w:pPr>
      <w:r w:rsidRPr="002E5DBD">
        <w:rPr>
          <w:position w:val="-12"/>
          <w:lang w:val="uk-UA"/>
        </w:rPr>
        <w:object w:dxaOrig="3500" w:dyaOrig="360" w14:anchorId="6537AA7C">
          <v:shape id="_x0000_i1035" type="#_x0000_t75" style="width:236.25pt;height:24pt" o:ole="">
            <v:imagedata r:id="rId36" o:title=""/>
          </v:shape>
          <o:OLEObject Type="Embed" ProgID="Equation.DSMT4" ShapeID="_x0000_i1035" DrawAspect="Content" ObjectID="_1638682176" r:id="rId37"/>
        </w:object>
      </w:r>
    </w:p>
    <w:p w14:paraId="2BE6DFED" w14:textId="0C99E077" w:rsidR="00AA4A88" w:rsidRDefault="00AA4A88" w:rsidP="00AA1738">
      <w:pPr>
        <w:pStyle w:val="a7"/>
        <w:tabs>
          <w:tab w:val="left" w:pos="-142"/>
          <w:tab w:val="left" w:pos="618"/>
        </w:tabs>
        <w:spacing w:line="360" w:lineRule="auto"/>
        <w:ind w:left="0" w:right="-24" w:firstLine="709"/>
        <w:rPr>
          <w:sz w:val="28"/>
          <w:szCs w:val="28"/>
          <w:lang w:val="uk-UA"/>
        </w:rPr>
      </w:pPr>
      <w:r w:rsidRPr="00B32016">
        <w:rPr>
          <w:sz w:val="28"/>
          <w:szCs w:val="28"/>
          <w:lang w:val="uk-UA"/>
        </w:rPr>
        <w:t xml:space="preserve">Для інших місяців результати занесемо до таблиці  </w:t>
      </w:r>
      <w:r w:rsidR="007A14FE" w:rsidRPr="007A14FE">
        <w:rPr>
          <w:sz w:val="28"/>
          <w:szCs w:val="28"/>
        </w:rPr>
        <w:t>2</w:t>
      </w:r>
      <w:r w:rsidRPr="00B32016">
        <w:rPr>
          <w:sz w:val="28"/>
          <w:szCs w:val="28"/>
          <w:lang w:val="uk-UA"/>
        </w:rPr>
        <w:t>.</w:t>
      </w:r>
      <w:r w:rsidR="00AA1738" w:rsidRPr="00AA1738">
        <w:rPr>
          <w:sz w:val="28"/>
          <w:szCs w:val="28"/>
        </w:rPr>
        <w:t>9</w:t>
      </w:r>
      <w:r w:rsidR="00F557B0">
        <w:rPr>
          <w:sz w:val="28"/>
          <w:szCs w:val="28"/>
          <w:lang w:val="uk-UA"/>
        </w:rPr>
        <w:t>.</w:t>
      </w:r>
    </w:p>
    <w:p w14:paraId="0644E783" w14:textId="77777777" w:rsidR="00AA1738" w:rsidRPr="00AA1738" w:rsidRDefault="00AA1738" w:rsidP="00AA1738">
      <w:pPr>
        <w:pStyle w:val="a7"/>
        <w:tabs>
          <w:tab w:val="left" w:pos="-142"/>
          <w:tab w:val="left" w:pos="618"/>
        </w:tabs>
        <w:spacing w:line="360" w:lineRule="auto"/>
        <w:ind w:left="0" w:right="-24" w:firstLine="709"/>
        <w:rPr>
          <w:sz w:val="28"/>
          <w:szCs w:val="28"/>
          <w:lang w:val="uk-UA"/>
        </w:rPr>
      </w:pPr>
    </w:p>
    <w:p w14:paraId="5329601D" w14:textId="1EE6986C" w:rsidR="00AA4A88" w:rsidRPr="00942069" w:rsidRDefault="00AA4A88" w:rsidP="00AA4A88">
      <w:pPr>
        <w:tabs>
          <w:tab w:val="left" w:pos="618"/>
          <w:tab w:val="left" w:pos="1344"/>
        </w:tabs>
        <w:spacing w:after="0" w:line="360" w:lineRule="auto"/>
        <w:ind w:right="-24" w:firstLine="709"/>
        <w:jc w:val="both"/>
        <w:rPr>
          <w:rFonts w:ascii="Times New Roman" w:hAnsi="Times New Roman" w:cs="Times New Roman"/>
          <w:sz w:val="28"/>
          <w:szCs w:val="28"/>
          <w:lang w:val="en-US"/>
        </w:rPr>
      </w:pPr>
      <w:r w:rsidRPr="00B32016">
        <w:rPr>
          <w:rFonts w:ascii="Times New Roman" w:hAnsi="Times New Roman" w:cs="Times New Roman"/>
          <w:sz w:val="28"/>
          <w:szCs w:val="28"/>
          <w:lang w:val="uk-UA"/>
        </w:rPr>
        <w:t>Таблиця 2.</w:t>
      </w:r>
      <w:r w:rsidR="00AA1738">
        <w:rPr>
          <w:rFonts w:ascii="Times New Roman" w:hAnsi="Times New Roman" w:cs="Times New Roman"/>
          <w:sz w:val="28"/>
          <w:szCs w:val="28"/>
          <w:lang w:val="en-US"/>
        </w:rPr>
        <w:t>9</w:t>
      </w:r>
      <w:r w:rsidRPr="00B32016">
        <w:rPr>
          <w:rFonts w:ascii="Times New Roman" w:hAnsi="Times New Roman" w:cs="Times New Roman"/>
          <w:sz w:val="28"/>
          <w:szCs w:val="28"/>
          <w:lang w:val="uk-UA"/>
        </w:rPr>
        <w:t xml:space="preserve"> – Внутрішні теплонадходження</w:t>
      </w:r>
    </w:p>
    <w:tbl>
      <w:tblPr>
        <w:tblW w:w="5640" w:type="dxa"/>
        <w:tblInd w:w="1777" w:type="dxa"/>
        <w:tblLook w:val="04A0" w:firstRow="1" w:lastRow="0" w:firstColumn="1" w:lastColumn="0" w:noHBand="0" w:noVBand="1"/>
      </w:tblPr>
      <w:tblGrid>
        <w:gridCol w:w="1074"/>
        <w:gridCol w:w="960"/>
        <w:gridCol w:w="960"/>
        <w:gridCol w:w="960"/>
        <w:gridCol w:w="1686"/>
      </w:tblGrid>
      <w:tr w:rsidR="00AA4A88" w:rsidRPr="00200C95" w14:paraId="314B486E" w14:textId="77777777" w:rsidTr="0064509E">
        <w:trPr>
          <w:trHeight w:val="765"/>
        </w:trPr>
        <w:tc>
          <w:tcPr>
            <w:tcW w:w="107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5590A47" w14:textId="77777777" w:rsidR="00AA4A88" w:rsidRPr="00200C9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Місяць</w:t>
            </w:r>
          </w:p>
        </w:tc>
        <w:tc>
          <w:tcPr>
            <w:tcW w:w="960" w:type="dxa"/>
            <w:tcBorders>
              <w:top w:val="single" w:sz="8" w:space="0" w:color="auto"/>
              <w:left w:val="nil"/>
              <w:bottom w:val="single" w:sz="8" w:space="0" w:color="auto"/>
              <w:right w:val="single" w:sz="8" w:space="0" w:color="auto"/>
            </w:tcBorders>
            <w:shd w:val="clear" w:color="auto" w:fill="auto"/>
            <w:noWrap/>
            <w:vAlign w:val="center"/>
            <w:hideMark/>
          </w:tcPr>
          <w:p w14:paraId="73EC4C83" w14:textId="77777777" w:rsidR="00AA4A88" w:rsidRPr="00200C9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θе</w:t>
            </w:r>
          </w:p>
        </w:tc>
        <w:tc>
          <w:tcPr>
            <w:tcW w:w="960" w:type="dxa"/>
            <w:tcBorders>
              <w:top w:val="single" w:sz="8" w:space="0" w:color="auto"/>
              <w:left w:val="nil"/>
              <w:bottom w:val="single" w:sz="8" w:space="0" w:color="auto"/>
              <w:right w:val="single" w:sz="8" w:space="0" w:color="auto"/>
            </w:tcBorders>
            <w:shd w:val="clear" w:color="auto" w:fill="auto"/>
            <w:noWrap/>
            <w:vAlign w:val="center"/>
            <w:hideMark/>
          </w:tcPr>
          <w:p w14:paraId="4B402E35" w14:textId="77777777" w:rsidR="00AA4A88" w:rsidRPr="00200C9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t</w:t>
            </w:r>
          </w:p>
        </w:tc>
        <w:tc>
          <w:tcPr>
            <w:tcW w:w="960" w:type="dxa"/>
            <w:tcBorders>
              <w:top w:val="single" w:sz="8" w:space="0" w:color="auto"/>
              <w:left w:val="nil"/>
              <w:bottom w:val="single" w:sz="8" w:space="0" w:color="auto"/>
              <w:right w:val="single" w:sz="8" w:space="0" w:color="auto"/>
            </w:tcBorders>
            <w:shd w:val="clear" w:color="auto" w:fill="auto"/>
            <w:noWrap/>
            <w:vAlign w:val="center"/>
            <w:hideMark/>
          </w:tcPr>
          <w:p w14:paraId="78398164" w14:textId="77777777" w:rsidR="00AA4A88" w:rsidRPr="00200C9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Фint</w:t>
            </w:r>
          </w:p>
        </w:tc>
        <w:tc>
          <w:tcPr>
            <w:tcW w:w="1686" w:type="dxa"/>
            <w:tcBorders>
              <w:top w:val="single" w:sz="8" w:space="0" w:color="auto"/>
              <w:left w:val="nil"/>
              <w:bottom w:val="single" w:sz="8" w:space="0" w:color="auto"/>
              <w:right w:val="single" w:sz="8" w:space="0" w:color="auto"/>
            </w:tcBorders>
            <w:shd w:val="clear" w:color="auto" w:fill="auto"/>
            <w:noWrap/>
            <w:vAlign w:val="center"/>
            <w:hideMark/>
          </w:tcPr>
          <w:p w14:paraId="5125C6DF" w14:textId="77777777" w:rsidR="00AA4A88" w:rsidRPr="00200C9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Qint</w:t>
            </w:r>
          </w:p>
        </w:tc>
      </w:tr>
      <w:tr w:rsidR="0064509E" w:rsidRPr="00200C95" w14:paraId="30164C05"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3026819F"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1</w:t>
            </w:r>
          </w:p>
        </w:tc>
        <w:tc>
          <w:tcPr>
            <w:tcW w:w="960" w:type="dxa"/>
            <w:tcBorders>
              <w:top w:val="nil"/>
              <w:left w:val="nil"/>
              <w:bottom w:val="single" w:sz="8" w:space="0" w:color="auto"/>
              <w:right w:val="single" w:sz="8" w:space="0" w:color="auto"/>
            </w:tcBorders>
            <w:shd w:val="clear" w:color="auto" w:fill="auto"/>
            <w:noWrap/>
            <w:vAlign w:val="center"/>
            <w:hideMark/>
          </w:tcPr>
          <w:p w14:paraId="50478C8C"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-4,7</w:t>
            </w:r>
          </w:p>
        </w:tc>
        <w:tc>
          <w:tcPr>
            <w:tcW w:w="960" w:type="dxa"/>
            <w:tcBorders>
              <w:top w:val="nil"/>
              <w:left w:val="nil"/>
              <w:bottom w:val="single" w:sz="8" w:space="0" w:color="auto"/>
              <w:right w:val="single" w:sz="8" w:space="0" w:color="auto"/>
            </w:tcBorders>
            <w:shd w:val="clear" w:color="auto" w:fill="auto"/>
            <w:noWrap/>
            <w:vAlign w:val="center"/>
            <w:hideMark/>
          </w:tcPr>
          <w:p w14:paraId="63E7C441"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744</w:t>
            </w:r>
          </w:p>
        </w:tc>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D60D2F2" w14:textId="77777777" w:rsidR="0064509E" w:rsidRPr="0064509E" w:rsidRDefault="0064509E" w:rsidP="0064509E">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5,95</w:t>
            </w:r>
          </w:p>
        </w:tc>
        <w:tc>
          <w:tcPr>
            <w:tcW w:w="1686" w:type="dxa"/>
            <w:tcBorders>
              <w:top w:val="nil"/>
              <w:left w:val="nil"/>
              <w:bottom w:val="single" w:sz="8" w:space="0" w:color="auto"/>
              <w:right w:val="single" w:sz="8" w:space="0" w:color="auto"/>
            </w:tcBorders>
            <w:shd w:val="clear" w:color="auto" w:fill="auto"/>
            <w:noWrap/>
            <w:hideMark/>
          </w:tcPr>
          <w:p w14:paraId="168965E2"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25357,1</w:t>
            </w:r>
          </w:p>
        </w:tc>
      </w:tr>
      <w:tr w:rsidR="0064509E" w:rsidRPr="00200C95" w14:paraId="0F325C2A"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626F2924"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2</w:t>
            </w:r>
          </w:p>
        </w:tc>
        <w:tc>
          <w:tcPr>
            <w:tcW w:w="960" w:type="dxa"/>
            <w:tcBorders>
              <w:top w:val="nil"/>
              <w:left w:val="nil"/>
              <w:bottom w:val="single" w:sz="8" w:space="0" w:color="auto"/>
              <w:right w:val="single" w:sz="8" w:space="0" w:color="auto"/>
            </w:tcBorders>
            <w:shd w:val="clear" w:color="auto" w:fill="auto"/>
            <w:noWrap/>
            <w:vAlign w:val="center"/>
            <w:hideMark/>
          </w:tcPr>
          <w:p w14:paraId="5D8A354D"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-3,6</w:t>
            </w:r>
          </w:p>
        </w:tc>
        <w:tc>
          <w:tcPr>
            <w:tcW w:w="960" w:type="dxa"/>
            <w:tcBorders>
              <w:top w:val="nil"/>
              <w:left w:val="nil"/>
              <w:bottom w:val="single" w:sz="8" w:space="0" w:color="auto"/>
              <w:right w:val="single" w:sz="8" w:space="0" w:color="auto"/>
            </w:tcBorders>
            <w:shd w:val="clear" w:color="auto" w:fill="auto"/>
            <w:noWrap/>
            <w:vAlign w:val="center"/>
            <w:hideMark/>
          </w:tcPr>
          <w:p w14:paraId="1A2BA20B"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672</w:t>
            </w:r>
          </w:p>
        </w:tc>
        <w:tc>
          <w:tcPr>
            <w:tcW w:w="960" w:type="dxa"/>
            <w:vMerge/>
            <w:tcBorders>
              <w:top w:val="nil"/>
              <w:left w:val="single" w:sz="8" w:space="0" w:color="auto"/>
              <w:bottom w:val="single" w:sz="8" w:space="0" w:color="000000"/>
              <w:right w:val="single" w:sz="8" w:space="0" w:color="auto"/>
            </w:tcBorders>
            <w:vAlign w:val="center"/>
            <w:hideMark/>
          </w:tcPr>
          <w:p w14:paraId="16F43606" w14:textId="77777777" w:rsidR="0064509E" w:rsidRPr="00200C95" w:rsidRDefault="0064509E" w:rsidP="0064509E">
            <w:pPr>
              <w:spacing w:after="0" w:line="240" w:lineRule="auto"/>
              <w:rPr>
                <w:rFonts w:ascii="Times New Roman" w:eastAsia="Times New Roman" w:hAnsi="Times New Roman" w:cs="Times New Roman"/>
                <w:color w:val="000000"/>
                <w:sz w:val="28"/>
                <w:szCs w:val="28"/>
                <w:lang w:eastAsia="ru-RU"/>
              </w:rPr>
            </w:pPr>
          </w:p>
        </w:tc>
        <w:tc>
          <w:tcPr>
            <w:tcW w:w="1686" w:type="dxa"/>
            <w:tcBorders>
              <w:top w:val="nil"/>
              <w:left w:val="nil"/>
              <w:bottom w:val="single" w:sz="8" w:space="0" w:color="auto"/>
              <w:right w:val="single" w:sz="8" w:space="0" w:color="auto"/>
            </w:tcBorders>
            <w:shd w:val="clear" w:color="auto" w:fill="auto"/>
            <w:noWrap/>
            <w:hideMark/>
          </w:tcPr>
          <w:p w14:paraId="31C9363C"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22903,2</w:t>
            </w:r>
          </w:p>
        </w:tc>
      </w:tr>
      <w:tr w:rsidR="0064509E" w:rsidRPr="00200C95" w14:paraId="3174C0A6"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1A066BDC"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3</w:t>
            </w:r>
          </w:p>
        </w:tc>
        <w:tc>
          <w:tcPr>
            <w:tcW w:w="960" w:type="dxa"/>
            <w:tcBorders>
              <w:top w:val="nil"/>
              <w:left w:val="nil"/>
              <w:bottom w:val="single" w:sz="8" w:space="0" w:color="auto"/>
              <w:right w:val="single" w:sz="8" w:space="0" w:color="auto"/>
            </w:tcBorders>
            <w:shd w:val="clear" w:color="auto" w:fill="auto"/>
            <w:noWrap/>
            <w:vAlign w:val="center"/>
            <w:hideMark/>
          </w:tcPr>
          <w:p w14:paraId="03649E08"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1</w:t>
            </w:r>
          </w:p>
        </w:tc>
        <w:tc>
          <w:tcPr>
            <w:tcW w:w="960" w:type="dxa"/>
            <w:tcBorders>
              <w:top w:val="nil"/>
              <w:left w:val="nil"/>
              <w:bottom w:val="single" w:sz="8" w:space="0" w:color="auto"/>
              <w:right w:val="single" w:sz="8" w:space="0" w:color="auto"/>
            </w:tcBorders>
            <w:shd w:val="clear" w:color="auto" w:fill="auto"/>
            <w:noWrap/>
            <w:vAlign w:val="center"/>
            <w:hideMark/>
          </w:tcPr>
          <w:p w14:paraId="460F5AD8"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744</w:t>
            </w:r>
          </w:p>
        </w:tc>
        <w:tc>
          <w:tcPr>
            <w:tcW w:w="960" w:type="dxa"/>
            <w:vMerge/>
            <w:tcBorders>
              <w:top w:val="nil"/>
              <w:left w:val="single" w:sz="8" w:space="0" w:color="auto"/>
              <w:bottom w:val="single" w:sz="8" w:space="0" w:color="000000"/>
              <w:right w:val="single" w:sz="8" w:space="0" w:color="auto"/>
            </w:tcBorders>
            <w:vAlign w:val="center"/>
            <w:hideMark/>
          </w:tcPr>
          <w:p w14:paraId="561CE450" w14:textId="77777777" w:rsidR="0064509E" w:rsidRPr="00200C95" w:rsidRDefault="0064509E" w:rsidP="0064509E">
            <w:pPr>
              <w:spacing w:after="0" w:line="240" w:lineRule="auto"/>
              <w:rPr>
                <w:rFonts w:ascii="Times New Roman" w:eastAsia="Times New Roman" w:hAnsi="Times New Roman" w:cs="Times New Roman"/>
                <w:color w:val="000000"/>
                <w:sz w:val="28"/>
                <w:szCs w:val="28"/>
                <w:lang w:eastAsia="ru-RU"/>
              </w:rPr>
            </w:pPr>
          </w:p>
        </w:tc>
        <w:tc>
          <w:tcPr>
            <w:tcW w:w="1686" w:type="dxa"/>
            <w:tcBorders>
              <w:top w:val="nil"/>
              <w:left w:val="nil"/>
              <w:bottom w:val="single" w:sz="8" w:space="0" w:color="auto"/>
              <w:right w:val="single" w:sz="8" w:space="0" w:color="auto"/>
            </w:tcBorders>
            <w:shd w:val="clear" w:color="auto" w:fill="auto"/>
            <w:noWrap/>
            <w:hideMark/>
          </w:tcPr>
          <w:p w14:paraId="2D6FB4B8"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25357,11</w:t>
            </w:r>
          </w:p>
        </w:tc>
      </w:tr>
      <w:tr w:rsidR="0064509E" w:rsidRPr="00200C95" w14:paraId="655C0F48"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670F76EB"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4</w:t>
            </w:r>
          </w:p>
        </w:tc>
        <w:tc>
          <w:tcPr>
            <w:tcW w:w="960" w:type="dxa"/>
            <w:tcBorders>
              <w:top w:val="nil"/>
              <w:left w:val="nil"/>
              <w:bottom w:val="single" w:sz="8" w:space="0" w:color="auto"/>
              <w:right w:val="single" w:sz="8" w:space="0" w:color="auto"/>
            </w:tcBorders>
            <w:shd w:val="clear" w:color="auto" w:fill="auto"/>
            <w:noWrap/>
            <w:vAlign w:val="center"/>
            <w:hideMark/>
          </w:tcPr>
          <w:p w14:paraId="575214AC"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9</w:t>
            </w:r>
          </w:p>
        </w:tc>
        <w:tc>
          <w:tcPr>
            <w:tcW w:w="960" w:type="dxa"/>
            <w:tcBorders>
              <w:top w:val="nil"/>
              <w:left w:val="nil"/>
              <w:bottom w:val="single" w:sz="8" w:space="0" w:color="auto"/>
              <w:right w:val="single" w:sz="8" w:space="0" w:color="auto"/>
            </w:tcBorders>
            <w:shd w:val="clear" w:color="auto" w:fill="auto"/>
            <w:noWrap/>
            <w:vAlign w:val="center"/>
            <w:hideMark/>
          </w:tcPr>
          <w:p w14:paraId="02EFFBA1"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720</w:t>
            </w:r>
          </w:p>
        </w:tc>
        <w:tc>
          <w:tcPr>
            <w:tcW w:w="960" w:type="dxa"/>
            <w:vMerge/>
            <w:tcBorders>
              <w:top w:val="nil"/>
              <w:left w:val="single" w:sz="8" w:space="0" w:color="auto"/>
              <w:bottom w:val="single" w:sz="8" w:space="0" w:color="000000"/>
              <w:right w:val="single" w:sz="8" w:space="0" w:color="auto"/>
            </w:tcBorders>
            <w:vAlign w:val="center"/>
            <w:hideMark/>
          </w:tcPr>
          <w:p w14:paraId="4B950D9A" w14:textId="77777777" w:rsidR="0064509E" w:rsidRPr="00200C95" w:rsidRDefault="0064509E" w:rsidP="0064509E">
            <w:pPr>
              <w:spacing w:after="0" w:line="240" w:lineRule="auto"/>
              <w:rPr>
                <w:rFonts w:ascii="Times New Roman" w:eastAsia="Times New Roman" w:hAnsi="Times New Roman" w:cs="Times New Roman"/>
                <w:color w:val="000000"/>
                <w:sz w:val="28"/>
                <w:szCs w:val="28"/>
                <w:lang w:eastAsia="ru-RU"/>
              </w:rPr>
            </w:pPr>
          </w:p>
        </w:tc>
        <w:tc>
          <w:tcPr>
            <w:tcW w:w="1686" w:type="dxa"/>
            <w:tcBorders>
              <w:top w:val="nil"/>
              <w:left w:val="nil"/>
              <w:bottom w:val="single" w:sz="8" w:space="0" w:color="auto"/>
              <w:right w:val="single" w:sz="8" w:space="0" w:color="auto"/>
            </w:tcBorders>
            <w:shd w:val="clear" w:color="auto" w:fill="auto"/>
            <w:noWrap/>
            <w:hideMark/>
          </w:tcPr>
          <w:p w14:paraId="3037BD0B"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24539,14</w:t>
            </w:r>
          </w:p>
        </w:tc>
      </w:tr>
      <w:tr w:rsidR="0064509E" w:rsidRPr="00200C95" w14:paraId="3F8AF079"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17C33784"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5</w:t>
            </w:r>
          </w:p>
        </w:tc>
        <w:tc>
          <w:tcPr>
            <w:tcW w:w="960" w:type="dxa"/>
            <w:tcBorders>
              <w:top w:val="nil"/>
              <w:left w:val="nil"/>
              <w:bottom w:val="single" w:sz="8" w:space="0" w:color="auto"/>
              <w:right w:val="single" w:sz="8" w:space="0" w:color="auto"/>
            </w:tcBorders>
            <w:shd w:val="clear" w:color="auto" w:fill="auto"/>
            <w:noWrap/>
            <w:vAlign w:val="center"/>
            <w:hideMark/>
          </w:tcPr>
          <w:p w14:paraId="37358E2F"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15,2</w:t>
            </w:r>
          </w:p>
        </w:tc>
        <w:tc>
          <w:tcPr>
            <w:tcW w:w="960" w:type="dxa"/>
            <w:tcBorders>
              <w:top w:val="nil"/>
              <w:left w:val="nil"/>
              <w:bottom w:val="single" w:sz="8" w:space="0" w:color="auto"/>
              <w:right w:val="single" w:sz="8" w:space="0" w:color="auto"/>
            </w:tcBorders>
            <w:shd w:val="clear" w:color="auto" w:fill="auto"/>
            <w:noWrap/>
            <w:vAlign w:val="center"/>
            <w:hideMark/>
          </w:tcPr>
          <w:p w14:paraId="1C9C62A4"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744</w:t>
            </w:r>
          </w:p>
        </w:tc>
        <w:tc>
          <w:tcPr>
            <w:tcW w:w="960" w:type="dxa"/>
            <w:vMerge/>
            <w:tcBorders>
              <w:top w:val="nil"/>
              <w:left w:val="single" w:sz="8" w:space="0" w:color="auto"/>
              <w:bottom w:val="single" w:sz="8" w:space="0" w:color="000000"/>
              <w:right w:val="single" w:sz="8" w:space="0" w:color="auto"/>
            </w:tcBorders>
            <w:vAlign w:val="center"/>
            <w:hideMark/>
          </w:tcPr>
          <w:p w14:paraId="3680DE95" w14:textId="77777777" w:rsidR="0064509E" w:rsidRPr="00200C95" w:rsidRDefault="0064509E" w:rsidP="0064509E">
            <w:pPr>
              <w:spacing w:after="0" w:line="240" w:lineRule="auto"/>
              <w:rPr>
                <w:rFonts w:ascii="Times New Roman" w:eastAsia="Times New Roman" w:hAnsi="Times New Roman" w:cs="Times New Roman"/>
                <w:color w:val="000000"/>
                <w:sz w:val="28"/>
                <w:szCs w:val="28"/>
                <w:lang w:eastAsia="ru-RU"/>
              </w:rPr>
            </w:pPr>
          </w:p>
        </w:tc>
        <w:tc>
          <w:tcPr>
            <w:tcW w:w="1686" w:type="dxa"/>
            <w:tcBorders>
              <w:top w:val="nil"/>
              <w:left w:val="nil"/>
              <w:bottom w:val="single" w:sz="8" w:space="0" w:color="auto"/>
              <w:right w:val="single" w:sz="8" w:space="0" w:color="auto"/>
            </w:tcBorders>
            <w:shd w:val="clear" w:color="auto" w:fill="auto"/>
            <w:noWrap/>
            <w:hideMark/>
          </w:tcPr>
          <w:p w14:paraId="08E7CC07"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25357,11</w:t>
            </w:r>
          </w:p>
        </w:tc>
      </w:tr>
      <w:tr w:rsidR="0064509E" w:rsidRPr="00200C95" w14:paraId="3EE07EFA"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50383A2E"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6</w:t>
            </w:r>
          </w:p>
        </w:tc>
        <w:tc>
          <w:tcPr>
            <w:tcW w:w="960" w:type="dxa"/>
            <w:tcBorders>
              <w:top w:val="nil"/>
              <w:left w:val="nil"/>
              <w:bottom w:val="single" w:sz="8" w:space="0" w:color="auto"/>
              <w:right w:val="single" w:sz="8" w:space="0" w:color="auto"/>
            </w:tcBorders>
            <w:shd w:val="clear" w:color="auto" w:fill="auto"/>
            <w:noWrap/>
            <w:vAlign w:val="center"/>
            <w:hideMark/>
          </w:tcPr>
          <w:p w14:paraId="181CE9F4"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18,3</w:t>
            </w:r>
          </w:p>
        </w:tc>
        <w:tc>
          <w:tcPr>
            <w:tcW w:w="960" w:type="dxa"/>
            <w:tcBorders>
              <w:top w:val="nil"/>
              <w:left w:val="nil"/>
              <w:bottom w:val="single" w:sz="8" w:space="0" w:color="auto"/>
              <w:right w:val="single" w:sz="8" w:space="0" w:color="auto"/>
            </w:tcBorders>
            <w:shd w:val="clear" w:color="auto" w:fill="auto"/>
            <w:noWrap/>
            <w:vAlign w:val="center"/>
            <w:hideMark/>
          </w:tcPr>
          <w:p w14:paraId="2847F70E"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720</w:t>
            </w:r>
          </w:p>
        </w:tc>
        <w:tc>
          <w:tcPr>
            <w:tcW w:w="960" w:type="dxa"/>
            <w:vMerge/>
            <w:tcBorders>
              <w:top w:val="nil"/>
              <w:left w:val="single" w:sz="8" w:space="0" w:color="auto"/>
              <w:bottom w:val="single" w:sz="8" w:space="0" w:color="000000"/>
              <w:right w:val="single" w:sz="8" w:space="0" w:color="auto"/>
            </w:tcBorders>
            <w:vAlign w:val="center"/>
            <w:hideMark/>
          </w:tcPr>
          <w:p w14:paraId="6BDD9D83" w14:textId="77777777" w:rsidR="0064509E" w:rsidRPr="00200C95" w:rsidRDefault="0064509E" w:rsidP="0064509E">
            <w:pPr>
              <w:spacing w:after="0" w:line="240" w:lineRule="auto"/>
              <w:rPr>
                <w:rFonts w:ascii="Times New Roman" w:eastAsia="Times New Roman" w:hAnsi="Times New Roman" w:cs="Times New Roman"/>
                <w:color w:val="000000"/>
                <w:sz w:val="28"/>
                <w:szCs w:val="28"/>
                <w:lang w:eastAsia="ru-RU"/>
              </w:rPr>
            </w:pPr>
          </w:p>
        </w:tc>
        <w:tc>
          <w:tcPr>
            <w:tcW w:w="1686" w:type="dxa"/>
            <w:tcBorders>
              <w:top w:val="nil"/>
              <w:left w:val="nil"/>
              <w:bottom w:val="single" w:sz="8" w:space="0" w:color="auto"/>
              <w:right w:val="single" w:sz="8" w:space="0" w:color="auto"/>
            </w:tcBorders>
            <w:shd w:val="clear" w:color="auto" w:fill="auto"/>
            <w:noWrap/>
            <w:hideMark/>
          </w:tcPr>
          <w:p w14:paraId="2FF0AB18"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24539,14</w:t>
            </w:r>
          </w:p>
        </w:tc>
      </w:tr>
      <w:tr w:rsidR="0064509E" w:rsidRPr="00200C95" w14:paraId="1D3928C7"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45740CB2"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w:t>
            </w:r>
          </w:p>
        </w:tc>
        <w:tc>
          <w:tcPr>
            <w:tcW w:w="960" w:type="dxa"/>
            <w:tcBorders>
              <w:top w:val="nil"/>
              <w:left w:val="nil"/>
              <w:bottom w:val="single" w:sz="8" w:space="0" w:color="auto"/>
              <w:right w:val="single" w:sz="8" w:space="0" w:color="auto"/>
            </w:tcBorders>
            <w:shd w:val="clear" w:color="auto" w:fill="auto"/>
            <w:noWrap/>
            <w:vAlign w:val="center"/>
            <w:hideMark/>
          </w:tcPr>
          <w:p w14:paraId="1017D445"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19,8</w:t>
            </w:r>
          </w:p>
        </w:tc>
        <w:tc>
          <w:tcPr>
            <w:tcW w:w="960" w:type="dxa"/>
            <w:tcBorders>
              <w:top w:val="nil"/>
              <w:left w:val="nil"/>
              <w:bottom w:val="single" w:sz="8" w:space="0" w:color="auto"/>
              <w:right w:val="single" w:sz="8" w:space="0" w:color="auto"/>
            </w:tcBorders>
            <w:shd w:val="clear" w:color="auto" w:fill="auto"/>
            <w:noWrap/>
            <w:vAlign w:val="center"/>
            <w:hideMark/>
          </w:tcPr>
          <w:p w14:paraId="7D37191B"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744</w:t>
            </w:r>
          </w:p>
        </w:tc>
        <w:tc>
          <w:tcPr>
            <w:tcW w:w="960" w:type="dxa"/>
            <w:vMerge/>
            <w:tcBorders>
              <w:top w:val="nil"/>
              <w:left w:val="single" w:sz="8" w:space="0" w:color="auto"/>
              <w:bottom w:val="single" w:sz="8" w:space="0" w:color="000000"/>
              <w:right w:val="single" w:sz="8" w:space="0" w:color="auto"/>
            </w:tcBorders>
            <w:vAlign w:val="center"/>
            <w:hideMark/>
          </w:tcPr>
          <w:p w14:paraId="45CB09EF" w14:textId="77777777" w:rsidR="0064509E" w:rsidRPr="00200C95" w:rsidRDefault="0064509E" w:rsidP="0064509E">
            <w:pPr>
              <w:spacing w:after="0" w:line="240" w:lineRule="auto"/>
              <w:rPr>
                <w:rFonts w:ascii="Times New Roman" w:eastAsia="Times New Roman" w:hAnsi="Times New Roman" w:cs="Times New Roman"/>
                <w:color w:val="000000"/>
                <w:sz w:val="28"/>
                <w:szCs w:val="28"/>
                <w:lang w:eastAsia="ru-RU"/>
              </w:rPr>
            </w:pPr>
          </w:p>
        </w:tc>
        <w:tc>
          <w:tcPr>
            <w:tcW w:w="1686" w:type="dxa"/>
            <w:tcBorders>
              <w:top w:val="nil"/>
              <w:left w:val="nil"/>
              <w:bottom w:val="single" w:sz="8" w:space="0" w:color="auto"/>
              <w:right w:val="single" w:sz="8" w:space="0" w:color="auto"/>
            </w:tcBorders>
            <w:shd w:val="clear" w:color="auto" w:fill="auto"/>
            <w:noWrap/>
            <w:hideMark/>
          </w:tcPr>
          <w:p w14:paraId="1948E9AC"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25357,11</w:t>
            </w:r>
          </w:p>
        </w:tc>
      </w:tr>
      <w:tr w:rsidR="0064509E" w:rsidRPr="00200C95" w14:paraId="08FB4282"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34DE2419"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8</w:t>
            </w:r>
          </w:p>
        </w:tc>
        <w:tc>
          <w:tcPr>
            <w:tcW w:w="960" w:type="dxa"/>
            <w:tcBorders>
              <w:top w:val="nil"/>
              <w:left w:val="nil"/>
              <w:bottom w:val="single" w:sz="8" w:space="0" w:color="auto"/>
              <w:right w:val="single" w:sz="8" w:space="0" w:color="auto"/>
            </w:tcBorders>
            <w:shd w:val="clear" w:color="auto" w:fill="auto"/>
            <w:noWrap/>
            <w:vAlign w:val="center"/>
            <w:hideMark/>
          </w:tcPr>
          <w:p w14:paraId="491BA9B3"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19</w:t>
            </w:r>
          </w:p>
        </w:tc>
        <w:tc>
          <w:tcPr>
            <w:tcW w:w="960" w:type="dxa"/>
            <w:tcBorders>
              <w:top w:val="nil"/>
              <w:left w:val="nil"/>
              <w:bottom w:val="single" w:sz="8" w:space="0" w:color="auto"/>
              <w:right w:val="single" w:sz="8" w:space="0" w:color="auto"/>
            </w:tcBorders>
            <w:shd w:val="clear" w:color="auto" w:fill="auto"/>
            <w:noWrap/>
            <w:vAlign w:val="center"/>
            <w:hideMark/>
          </w:tcPr>
          <w:p w14:paraId="454A10F8"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744</w:t>
            </w:r>
          </w:p>
        </w:tc>
        <w:tc>
          <w:tcPr>
            <w:tcW w:w="960" w:type="dxa"/>
            <w:vMerge/>
            <w:tcBorders>
              <w:top w:val="nil"/>
              <w:left w:val="single" w:sz="8" w:space="0" w:color="auto"/>
              <w:bottom w:val="single" w:sz="8" w:space="0" w:color="000000"/>
              <w:right w:val="single" w:sz="8" w:space="0" w:color="auto"/>
            </w:tcBorders>
            <w:vAlign w:val="center"/>
            <w:hideMark/>
          </w:tcPr>
          <w:p w14:paraId="4579C4DF" w14:textId="77777777" w:rsidR="0064509E" w:rsidRPr="00200C95" w:rsidRDefault="0064509E" w:rsidP="0064509E">
            <w:pPr>
              <w:spacing w:after="0" w:line="240" w:lineRule="auto"/>
              <w:rPr>
                <w:rFonts w:ascii="Times New Roman" w:eastAsia="Times New Roman" w:hAnsi="Times New Roman" w:cs="Times New Roman"/>
                <w:color w:val="000000"/>
                <w:sz w:val="28"/>
                <w:szCs w:val="28"/>
                <w:lang w:eastAsia="ru-RU"/>
              </w:rPr>
            </w:pPr>
          </w:p>
        </w:tc>
        <w:tc>
          <w:tcPr>
            <w:tcW w:w="1686" w:type="dxa"/>
            <w:tcBorders>
              <w:top w:val="nil"/>
              <w:left w:val="nil"/>
              <w:bottom w:val="single" w:sz="8" w:space="0" w:color="auto"/>
              <w:right w:val="single" w:sz="8" w:space="0" w:color="auto"/>
            </w:tcBorders>
            <w:shd w:val="clear" w:color="auto" w:fill="auto"/>
            <w:noWrap/>
            <w:hideMark/>
          </w:tcPr>
          <w:p w14:paraId="6B82837D"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25357,11</w:t>
            </w:r>
          </w:p>
        </w:tc>
      </w:tr>
      <w:tr w:rsidR="0064509E" w:rsidRPr="00200C95" w14:paraId="68A1485E"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2A331E84"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9</w:t>
            </w:r>
          </w:p>
        </w:tc>
        <w:tc>
          <w:tcPr>
            <w:tcW w:w="960" w:type="dxa"/>
            <w:tcBorders>
              <w:top w:val="nil"/>
              <w:left w:val="nil"/>
              <w:bottom w:val="single" w:sz="8" w:space="0" w:color="auto"/>
              <w:right w:val="single" w:sz="8" w:space="0" w:color="auto"/>
            </w:tcBorders>
            <w:shd w:val="clear" w:color="auto" w:fill="auto"/>
            <w:noWrap/>
            <w:vAlign w:val="center"/>
            <w:hideMark/>
          </w:tcPr>
          <w:p w14:paraId="062664A8"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13,9</w:t>
            </w:r>
          </w:p>
        </w:tc>
        <w:tc>
          <w:tcPr>
            <w:tcW w:w="960" w:type="dxa"/>
            <w:tcBorders>
              <w:top w:val="nil"/>
              <w:left w:val="nil"/>
              <w:bottom w:val="single" w:sz="8" w:space="0" w:color="auto"/>
              <w:right w:val="single" w:sz="8" w:space="0" w:color="auto"/>
            </w:tcBorders>
            <w:shd w:val="clear" w:color="auto" w:fill="auto"/>
            <w:noWrap/>
            <w:vAlign w:val="center"/>
            <w:hideMark/>
          </w:tcPr>
          <w:p w14:paraId="09F02513"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720</w:t>
            </w:r>
          </w:p>
        </w:tc>
        <w:tc>
          <w:tcPr>
            <w:tcW w:w="960" w:type="dxa"/>
            <w:vMerge/>
            <w:tcBorders>
              <w:top w:val="nil"/>
              <w:left w:val="single" w:sz="8" w:space="0" w:color="auto"/>
              <w:bottom w:val="single" w:sz="8" w:space="0" w:color="000000"/>
              <w:right w:val="single" w:sz="8" w:space="0" w:color="auto"/>
            </w:tcBorders>
            <w:vAlign w:val="center"/>
            <w:hideMark/>
          </w:tcPr>
          <w:p w14:paraId="5CCB0B8A" w14:textId="77777777" w:rsidR="0064509E" w:rsidRPr="00200C95" w:rsidRDefault="0064509E" w:rsidP="0064509E">
            <w:pPr>
              <w:spacing w:after="0" w:line="240" w:lineRule="auto"/>
              <w:rPr>
                <w:rFonts w:ascii="Times New Roman" w:eastAsia="Times New Roman" w:hAnsi="Times New Roman" w:cs="Times New Roman"/>
                <w:color w:val="000000"/>
                <w:sz w:val="28"/>
                <w:szCs w:val="28"/>
                <w:lang w:eastAsia="ru-RU"/>
              </w:rPr>
            </w:pPr>
          </w:p>
        </w:tc>
        <w:tc>
          <w:tcPr>
            <w:tcW w:w="1686" w:type="dxa"/>
            <w:tcBorders>
              <w:top w:val="nil"/>
              <w:left w:val="nil"/>
              <w:bottom w:val="single" w:sz="8" w:space="0" w:color="auto"/>
              <w:right w:val="single" w:sz="8" w:space="0" w:color="auto"/>
            </w:tcBorders>
            <w:shd w:val="clear" w:color="auto" w:fill="auto"/>
            <w:noWrap/>
            <w:hideMark/>
          </w:tcPr>
          <w:p w14:paraId="74868B77"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24539,14</w:t>
            </w:r>
          </w:p>
        </w:tc>
      </w:tr>
      <w:tr w:rsidR="0064509E" w:rsidRPr="00200C95" w14:paraId="7299327D"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0E622CF9"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10</w:t>
            </w:r>
          </w:p>
        </w:tc>
        <w:tc>
          <w:tcPr>
            <w:tcW w:w="960" w:type="dxa"/>
            <w:tcBorders>
              <w:top w:val="nil"/>
              <w:left w:val="nil"/>
              <w:bottom w:val="single" w:sz="8" w:space="0" w:color="auto"/>
              <w:right w:val="single" w:sz="8" w:space="0" w:color="auto"/>
            </w:tcBorders>
            <w:shd w:val="clear" w:color="auto" w:fill="auto"/>
            <w:noWrap/>
            <w:vAlign w:val="center"/>
            <w:hideMark/>
          </w:tcPr>
          <w:p w14:paraId="6763F25E"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8,1</w:t>
            </w:r>
          </w:p>
        </w:tc>
        <w:tc>
          <w:tcPr>
            <w:tcW w:w="960" w:type="dxa"/>
            <w:tcBorders>
              <w:top w:val="nil"/>
              <w:left w:val="nil"/>
              <w:bottom w:val="single" w:sz="8" w:space="0" w:color="auto"/>
              <w:right w:val="single" w:sz="8" w:space="0" w:color="auto"/>
            </w:tcBorders>
            <w:shd w:val="clear" w:color="auto" w:fill="auto"/>
            <w:noWrap/>
            <w:vAlign w:val="center"/>
            <w:hideMark/>
          </w:tcPr>
          <w:p w14:paraId="0055FCE9"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744</w:t>
            </w:r>
          </w:p>
        </w:tc>
        <w:tc>
          <w:tcPr>
            <w:tcW w:w="960" w:type="dxa"/>
            <w:vMerge/>
            <w:tcBorders>
              <w:top w:val="nil"/>
              <w:left w:val="single" w:sz="8" w:space="0" w:color="auto"/>
              <w:bottom w:val="single" w:sz="8" w:space="0" w:color="000000"/>
              <w:right w:val="single" w:sz="8" w:space="0" w:color="auto"/>
            </w:tcBorders>
            <w:vAlign w:val="center"/>
            <w:hideMark/>
          </w:tcPr>
          <w:p w14:paraId="7DD41450" w14:textId="77777777" w:rsidR="0064509E" w:rsidRPr="00200C95" w:rsidRDefault="0064509E" w:rsidP="0064509E">
            <w:pPr>
              <w:spacing w:after="0" w:line="240" w:lineRule="auto"/>
              <w:rPr>
                <w:rFonts w:ascii="Times New Roman" w:eastAsia="Times New Roman" w:hAnsi="Times New Roman" w:cs="Times New Roman"/>
                <w:color w:val="000000"/>
                <w:sz w:val="28"/>
                <w:szCs w:val="28"/>
                <w:lang w:eastAsia="ru-RU"/>
              </w:rPr>
            </w:pPr>
          </w:p>
        </w:tc>
        <w:tc>
          <w:tcPr>
            <w:tcW w:w="1686" w:type="dxa"/>
            <w:tcBorders>
              <w:top w:val="nil"/>
              <w:left w:val="nil"/>
              <w:bottom w:val="single" w:sz="8" w:space="0" w:color="auto"/>
              <w:right w:val="single" w:sz="8" w:space="0" w:color="auto"/>
            </w:tcBorders>
            <w:shd w:val="clear" w:color="auto" w:fill="auto"/>
            <w:noWrap/>
            <w:hideMark/>
          </w:tcPr>
          <w:p w14:paraId="4C1C3E92"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25357,11</w:t>
            </w:r>
          </w:p>
        </w:tc>
      </w:tr>
      <w:tr w:rsidR="0064509E" w:rsidRPr="00200C95" w14:paraId="23640F81"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7A32E23D"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11</w:t>
            </w:r>
          </w:p>
        </w:tc>
        <w:tc>
          <w:tcPr>
            <w:tcW w:w="960" w:type="dxa"/>
            <w:tcBorders>
              <w:top w:val="nil"/>
              <w:left w:val="nil"/>
              <w:bottom w:val="single" w:sz="8" w:space="0" w:color="auto"/>
              <w:right w:val="single" w:sz="8" w:space="0" w:color="auto"/>
            </w:tcBorders>
            <w:shd w:val="clear" w:color="auto" w:fill="auto"/>
            <w:noWrap/>
            <w:vAlign w:val="center"/>
            <w:hideMark/>
          </w:tcPr>
          <w:p w14:paraId="0D1E2FAE"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1,9</w:t>
            </w:r>
          </w:p>
        </w:tc>
        <w:tc>
          <w:tcPr>
            <w:tcW w:w="960" w:type="dxa"/>
            <w:tcBorders>
              <w:top w:val="nil"/>
              <w:left w:val="nil"/>
              <w:bottom w:val="single" w:sz="8" w:space="0" w:color="auto"/>
              <w:right w:val="single" w:sz="8" w:space="0" w:color="auto"/>
            </w:tcBorders>
            <w:shd w:val="clear" w:color="auto" w:fill="auto"/>
            <w:noWrap/>
            <w:vAlign w:val="center"/>
            <w:hideMark/>
          </w:tcPr>
          <w:p w14:paraId="5A17E0E1"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720</w:t>
            </w:r>
          </w:p>
        </w:tc>
        <w:tc>
          <w:tcPr>
            <w:tcW w:w="960" w:type="dxa"/>
            <w:vMerge/>
            <w:tcBorders>
              <w:top w:val="nil"/>
              <w:left w:val="single" w:sz="8" w:space="0" w:color="auto"/>
              <w:bottom w:val="single" w:sz="8" w:space="0" w:color="000000"/>
              <w:right w:val="single" w:sz="8" w:space="0" w:color="auto"/>
            </w:tcBorders>
            <w:vAlign w:val="center"/>
            <w:hideMark/>
          </w:tcPr>
          <w:p w14:paraId="611AFA31" w14:textId="77777777" w:rsidR="0064509E" w:rsidRPr="00200C95" w:rsidRDefault="0064509E" w:rsidP="0064509E">
            <w:pPr>
              <w:spacing w:after="0" w:line="240" w:lineRule="auto"/>
              <w:rPr>
                <w:rFonts w:ascii="Times New Roman" w:eastAsia="Times New Roman" w:hAnsi="Times New Roman" w:cs="Times New Roman"/>
                <w:color w:val="000000"/>
                <w:sz w:val="28"/>
                <w:szCs w:val="28"/>
                <w:lang w:eastAsia="ru-RU"/>
              </w:rPr>
            </w:pPr>
          </w:p>
        </w:tc>
        <w:tc>
          <w:tcPr>
            <w:tcW w:w="1686" w:type="dxa"/>
            <w:tcBorders>
              <w:top w:val="nil"/>
              <w:left w:val="nil"/>
              <w:bottom w:val="single" w:sz="8" w:space="0" w:color="auto"/>
              <w:right w:val="single" w:sz="8" w:space="0" w:color="auto"/>
            </w:tcBorders>
            <w:shd w:val="clear" w:color="auto" w:fill="auto"/>
            <w:noWrap/>
            <w:hideMark/>
          </w:tcPr>
          <w:p w14:paraId="62FD1D90"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24539,14</w:t>
            </w:r>
          </w:p>
        </w:tc>
      </w:tr>
      <w:tr w:rsidR="0064509E" w:rsidRPr="00200C95" w14:paraId="1600CD41" w14:textId="77777777" w:rsidTr="0064509E">
        <w:trPr>
          <w:trHeight w:val="390"/>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50B39ACF"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12</w:t>
            </w:r>
          </w:p>
        </w:tc>
        <w:tc>
          <w:tcPr>
            <w:tcW w:w="960" w:type="dxa"/>
            <w:tcBorders>
              <w:top w:val="nil"/>
              <w:left w:val="nil"/>
              <w:bottom w:val="single" w:sz="8" w:space="0" w:color="auto"/>
              <w:right w:val="single" w:sz="8" w:space="0" w:color="auto"/>
            </w:tcBorders>
            <w:shd w:val="clear" w:color="auto" w:fill="auto"/>
            <w:noWrap/>
            <w:vAlign w:val="center"/>
            <w:hideMark/>
          </w:tcPr>
          <w:p w14:paraId="1546D3F7"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-2,5</w:t>
            </w:r>
          </w:p>
        </w:tc>
        <w:tc>
          <w:tcPr>
            <w:tcW w:w="960" w:type="dxa"/>
            <w:tcBorders>
              <w:top w:val="nil"/>
              <w:left w:val="nil"/>
              <w:bottom w:val="single" w:sz="8" w:space="0" w:color="auto"/>
              <w:right w:val="single" w:sz="8" w:space="0" w:color="auto"/>
            </w:tcBorders>
            <w:shd w:val="clear" w:color="auto" w:fill="auto"/>
            <w:noWrap/>
            <w:vAlign w:val="center"/>
            <w:hideMark/>
          </w:tcPr>
          <w:p w14:paraId="593E5942"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00C95">
              <w:rPr>
                <w:rFonts w:ascii="Times New Roman" w:eastAsia="Times New Roman" w:hAnsi="Times New Roman" w:cs="Times New Roman"/>
                <w:color w:val="000000"/>
                <w:sz w:val="28"/>
                <w:szCs w:val="28"/>
                <w:lang w:val="uk-UA" w:eastAsia="ru-RU"/>
              </w:rPr>
              <w:t>744</w:t>
            </w:r>
          </w:p>
        </w:tc>
        <w:tc>
          <w:tcPr>
            <w:tcW w:w="960" w:type="dxa"/>
            <w:vMerge/>
            <w:tcBorders>
              <w:top w:val="nil"/>
              <w:left w:val="single" w:sz="8" w:space="0" w:color="auto"/>
              <w:bottom w:val="single" w:sz="8" w:space="0" w:color="000000"/>
              <w:right w:val="single" w:sz="8" w:space="0" w:color="auto"/>
            </w:tcBorders>
            <w:vAlign w:val="center"/>
            <w:hideMark/>
          </w:tcPr>
          <w:p w14:paraId="47F33176" w14:textId="77777777" w:rsidR="0064509E" w:rsidRPr="00200C95" w:rsidRDefault="0064509E" w:rsidP="0064509E">
            <w:pPr>
              <w:spacing w:after="0" w:line="240" w:lineRule="auto"/>
              <w:rPr>
                <w:rFonts w:ascii="Times New Roman" w:eastAsia="Times New Roman" w:hAnsi="Times New Roman" w:cs="Times New Roman"/>
                <w:color w:val="000000"/>
                <w:sz w:val="28"/>
                <w:szCs w:val="28"/>
                <w:lang w:eastAsia="ru-RU"/>
              </w:rPr>
            </w:pPr>
          </w:p>
        </w:tc>
        <w:tc>
          <w:tcPr>
            <w:tcW w:w="1686" w:type="dxa"/>
            <w:tcBorders>
              <w:top w:val="nil"/>
              <w:left w:val="nil"/>
              <w:bottom w:val="single" w:sz="8" w:space="0" w:color="auto"/>
              <w:right w:val="single" w:sz="8" w:space="0" w:color="auto"/>
            </w:tcBorders>
            <w:shd w:val="clear" w:color="auto" w:fill="auto"/>
            <w:noWrap/>
            <w:hideMark/>
          </w:tcPr>
          <w:p w14:paraId="57BD58B4" w14:textId="77777777" w:rsidR="0064509E" w:rsidRPr="00200C95" w:rsidRDefault="0064509E" w:rsidP="0064509E">
            <w:pPr>
              <w:spacing w:after="0" w:line="240" w:lineRule="auto"/>
              <w:jc w:val="center"/>
              <w:rPr>
                <w:rFonts w:ascii="Times New Roman" w:eastAsia="Times New Roman" w:hAnsi="Times New Roman" w:cs="Times New Roman"/>
                <w:color w:val="000000"/>
                <w:sz w:val="28"/>
                <w:szCs w:val="28"/>
                <w:lang w:eastAsia="ru-RU"/>
              </w:rPr>
            </w:pPr>
            <w:r w:rsidRPr="002E526D">
              <w:t>25357,11</w:t>
            </w:r>
          </w:p>
        </w:tc>
      </w:tr>
      <w:tr w:rsidR="00AA4A88" w:rsidRPr="00200C95" w14:paraId="01A4C13B" w14:textId="77777777" w:rsidTr="0064509E">
        <w:trPr>
          <w:trHeight w:val="390"/>
        </w:trPr>
        <w:tc>
          <w:tcPr>
            <w:tcW w:w="3954"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7CF049D" w14:textId="77777777" w:rsidR="00AA4A88" w:rsidRPr="00200C95" w:rsidRDefault="00AA4A88" w:rsidP="00954854">
            <w:pPr>
              <w:spacing w:after="0" w:line="240" w:lineRule="auto"/>
              <w:rPr>
                <w:rFonts w:ascii="Calibri" w:eastAsia="Times New Roman" w:hAnsi="Calibri" w:cs="Calibri"/>
                <w:color w:val="000000"/>
                <w:lang w:eastAsia="ru-RU"/>
              </w:rPr>
            </w:pPr>
            <w:r w:rsidRPr="00200C95">
              <w:rPr>
                <w:rFonts w:ascii="Calibri" w:eastAsia="Times New Roman" w:hAnsi="Calibri" w:cs="Calibri"/>
                <w:color w:val="000000"/>
                <w:lang w:eastAsia="ru-RU"/>
              </w:rPr>
              <w:t> </w:t>
            </w:r>
          </w:p>
        </w:tc>
        <w:tc>
          <w:tcPr>
            <w:tcW w:w="1686" w:type="dxa"/>
            <w:tcBorders>
              <w:top w:val="nil"/>
              <w:left w:val="nil"/>
              <w:bottom w:val="single" w:sz="8" w:space="0" w:color="auto"/>
              <w:right w:val="single" w:sz="8" w:space="0" w:color="auto"/>
            </w:tcBorders>
            <w:shd w:val="clear" w:color="auto" w:fill="auto"/>
            <w:noWrap/>
            <w:vAlign w:val="center"/>
            <w:hideMark/>
          </w:tcPr>
          <w:p w14:paraId="1BF0D840" w14:textId="77777777" w:rsidR="00AA4A88" w:rsidRPr="00200C95" w:rsidRDefault="0064509E" w:rsidP="00954854">
            <w:pPr>
              <w:spacing w:after="0" w:line="240" w:lineRule="auto"/>
              <w:jc w:val="center"/>
              <w:rPr>
                <w:rFonts w:ascii="Symbol" w:eastAsia="Times New Roman" w:hAnsi="Symbol" w:cs="Calibri"/>
                <w:color w:val="000000"/>
                <w:sz w:val="28"/>
                <w:szCs w:val="28"/>
                <w:lang w:eastAsia="ru-RU"/>
              </w:rPr>
            </w:pPr>
            <w:r w:rsidRPr="0064509E">
              <w:rPr>
                <w:rFonts w:ascii="Symbol" w:eastAsia="Times New Roman" w:hAnsi="Symbol" w:cs="Calibri"/>
                <w:color w:val="000000"/>
                <w:sz w:val="28"/>
                <w:szCs w:val="28"/>
                <w:lang w:val="uk-UA" w:eastAsia="ru-RU"/>
              </w:rPr>
              <w:t></w:t>
            </w:r>
            <w:r w:rsidRPr="0064509E">
              <w:rPr>
                <w:rFonts w:ascii="Symbol" w:eastAsia="Times New Roman" w:hAnsi="Symbol" w:cs="Calibri"/>
                <w:color w:val="000000"/>
                <w:sz w:val="28"/>
                <w:szCs w:val="28"/>
                <w:lang w:val="uk-UA" w:eastAsia="ru-RU"/>
              </w:rPr>
              <w:t></w:t>
            </w:r>
            <w:r w:rsidRPr="0064509E">
              <w:rPr>
                <w:rFonts w:ascii="Symbol" w:eastAsia="Times New Roman" w:hAnsi="Symbol" w:cs="Calibri"/>
                <w:color w:val="000000"/>
                <w:sz w:val="28"/>
                <w:szCs w:val="28"/>
                <w:lang w:val="uk-UA" w:eastAsia="ru-RU"/>
              </w:rPr>
              <w:t></w:t>
            </w:r>
            <w:r w:rsidRPr="0064509E">
              <w:rPr>
                <w:rFonts w:ascii="Symbol" w:eastAsia="Times New Roman" w:hAnsi="Symbol" w:cs="Calibri"/>
                <w:color w:val="000000"/>
                <w:sz w:val="28"/>
                <w:szCs w:val="28"/>
                <w:lang w:val="uk-UA" w:eastAsia="ru-RU"/>
              </w:rPr>
              <w:t></w:t>
            </w:r>
            <w:r w:rsidRPr="0064509E">
              <w:rPr>
                <w:rFonts w:ascii="Symbol" w:eastAsia="Times New Roman" w:hAnsi="Symbol" w:cs="Calibri"/>
                <w:color w:val="000000"/>
                <w:sz w:val="28"/>
                <w:szCs w:val="28"/>
                <w:lang w:val="uk-UA" w:eastAsia="ru-RU"/>
              </w:rPr>
              <w:t></w:t>
            </w:r>
            <w:r w:rsidRPr="0064509E">
              <w:rPr>
                <w:rFonts w:ascii="Symbol" w:eastAsia="Times New Roman" w:hAnsi="Symbol" w:cs="Calibri"/>
                <w:color w:val="000000"/>
                <w:sz w:val="28"/>
                <w:szCs w:val="28"/>
                <w:lang w:val="uk-UA" w:eastAsia="ru-RU"/>
              </w:rPr>
              <w:t></w:t>
            </w:r>
            <w:r w:rsidRPr="0064509E">
              <w:rPr>
                <w:rFonts w:ascii="Symbol" w:eastAsia="Times New Roman" w:hAnsi="Symbol" w:cs="Calibri"/>
                <w:color w:val="000000"/>
                <w:sz w:val="28"/>
                <w:szCs w:val="28"/>
                <w:lang w:val="uk-UA" w:eastAsia="ru-RU"/>
              </w:rPr>
              <w:t></w:t>
            </w:r>
            <w:r w:rsidRPr="0064509E">
              <w:rPr>
                <w:rFonts w:ascii="Symbol" w:eastAsia="Times New Roman" w:hAnsi="Symbol" w:cs="Calibri"/>
                <w:color w:val="000000"/>
                <w:sz w:val="28"/>
                <w:szCs w:val="28"/>
                <w:lang w:val="uk-UA" w:eastAsia="ru-RU"/>
              </w:rPr>
              <w:t></w:t>
            </w:r>
            <w:r w:rsidRPr="0064509E">
              <w:rPr>
                <w:rFonts w:ascii="Symbol" w:eastAsia="Times New Roman" w:hAnsi="Symbol" w:cs="Calibri"/>
                <w:color w:val="000000"/>
                <w:sz w:val="28"/>
                <w:szCs w:val="28"/>
                <w:lang w:val="uk-UA" w:eastAsia="ru-RU"/>
              </w:rPr>
              <w:t></w:t>
            </w:r>
          </w:p>
        </w:tc>
      </w:tr>
    </w:tbl>
    <w:p w14:paraId="2895ADD5" w14:textId="77777777" w:rsidR="00AA4A88" w:rsidRDefault="00AA4A88" w:rsidP="00AA4A88">
      <w:pPr>
        <w:spacing w:after="0" w:line="360" w:lineRule="auto"/>
        <w:jc w:val="both"/>
        <w:rPr>
          <w:rFonts w:ascii="Times New Roman" w:hAnsi="Times New Roman" w:cs="Times New Roman"/>
          <w:sz w:val="28"/>
          <w:szCs w:val="28"/>
          <w:lang w:val="uk-UA"/>
        </w:rPr>
      </w:pPr>
    </w:p>
    <w:p w14:paraId="113A7D1B" w14:textId="77777777" w:rsidR="00AA4A88" w:rsidRDefault="00AA4A88" w:rsidP="00AA4A88">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Pr>
          <w:rFonts w:ascii="Times New Roman" w:hAnsi="Times New Roman" w:cs="Times New Roman"/>
          <w:sz w:val="28"/>
          <w:szCs w:val="28"/>
        </w:rPr>
        <w:t>п</w:t>
      </w:r>
      <w:r>
        <w:rPr>
          <w:rFonts w:ascii="Times New Roman" w:hAnsi="Times New Roman" w:cs="Times New Roman"/>
          <w:sz w:val="28"/>
          <w:szCs w:val="28"/>
          <w:lang w:val="uk-UA"/>
        </w:rPr>
        <w:t>ідставимо значення у формулу – внутрішні теплонадходження становлять:</w:t>
      </w:r>
    </w:p>
    <w:p w14:paraId="0BDE20AF" w14:textId="77777777" w:rsidR="00AA4A88" w:rsidRDefault="00AA4A88" w:rsidP="0064509E">
      <w:pPr>
        <w:ind w:firstLine="709"/>
        <w:jc w:val="center"/>
        <w:rPr>
          <w:rFonts w:ascii="Times New Roman" w:hAnsi="Times New Roman" w:cs="Times New Roman"/>
          <w:color w:val="000000"/>
          <w:sz w:val="28"/>
          <w:szCs w:val="28"/>
          <w:lang w:val="uk-UA"/>
        </w:rPr>
      </w:pPr>
      <w:r>
        <w:rPr>
          <w:rFonts w:ascii="Times New Roman" w:hAnsi="Times New Roman" w:cs="Times New Roman"/>
          <w:sz w:val="28"/>
          <w:szCs w:val="28"/>
          <w:lang w:val="en-US"/>
        </w:rPr>
        <w:lastRenderedPageBreak/>
        <w:t>Q</w:t>
      </w:r>
      <w:r w:rsidR="0064509E">
        <w:rPr>
          <w:rFonts w:ascii="Times New Roman" w:hAnsi="Times New Roman" w:cs="Times New Roman"/>
          <w:sz w:val="28"/>
          <w:szCs w:val="28"/>
          <w:vertAlign w:val="subscript"/>
          <w:lang w:val="en-US"/>
        </w:rPr>
        <w:t>int</w:t>
      </w:r>
      <w:r w:rsidRPr="009D023E">
        <w:rPr>
          <w:rFonts w:ascii="Times New Roman" w:hAnsi="Times New Roman" w:cs="Times New Roman"/>
          <w:sz w:val="28"/>
          <w:szCs w:val="28"/>
          <w:vertAlign w:val="subscript"/>
        </w:rPr>
        <w:t>∑</w:t>
      </w:r>
      <w:r w:rsidRPr="009D023E">
        <w:rPr>
          <w:rFonts w:ascii="Times New Roman" w:hAnsi="Times New Roman" w:cs="Times New Roman"/>
          <w:sz w:val="28"/>
          <w:szCs w:val="28"/>
        </w:rPr>
        <w:t xml:space="preserve"> </w:t>
      </w:r>
      <w:r w:rsidRPr="00684044">
        <w:rPr>
          <w:rFonts w:ascii="Times New Roman" w:hAnsi="Times New Roman" w:cs="Times New Roman"/>
          <w:sz w:val="28"/>
          <w:szCs w:val="28"/>
        </w:rPr>
        <w:t xml:space="preserve">= </w:t>
      </w:r>
      <w:r w:rsidR="0064509E">
        <w:rPr>
          <w:rFonts w:ascii="Times New Roman" w:eastAsia="Times New Roman" w:hAnsi="Times New Roman" w:cs="Times New Roman"/>
          <w:color w:val="000000"/>
          <w:sz w:val="28"/>
          <w:szCs w:val="28"/>
          <w:lang w:val="uk-UA" w:eastAsia="ru-RU"/>
        </w:rPr>
        <w:t>298559,57</w:t>
      </w:r>
      <w:r w:rsidRPr="00684044">
        <w:rPr>
          <w:rFonts w:ascii="Calibri" w:eastAsia="Times New Roman" w:hAnsi="Calibri" w:cs="Calibri"/>
          <w:color w:val="000000"/>
          <w:lang w:eastAsia="ru-RU"/>
        </w:rPr>
        <w:t xml:space="preserve"> </w:t>
      </w:r>
      <w:r w:rsidRPr="00624E17">
        <w:rPr>
          <w:rFonts w:ascii="Times New Roman" w:hAnsi="Times New Roman" w:cs="Times New Roman"/>
          <w:color w:val="000000"/>
          <w:sz w:val="28"/>
          <w:szCs w:val="28"/>
          <w:lang w:val="uk-UA"/>
        </w:rPr>
        <w:t>кВт</w:t>
      </w:r>
      <w:r w:rsidRPr="00624E17">
        <w:rPr>
          <w:rFonts w:ascii="Times New Roman" w:hAnsi="Times New Roman" w:cs="Times New Roman"/>
          <w:color w:val="000000"/>
          <w:sz w:val="28"/>
          <w:szCs w:val="28"/>
          <w:lang w:val="uk-UA"/>
        </w:rPr>
        <w:sym w:font="Symbol" w:char="F0D7"/>
      </w:r>
      <w:r w:rsidRPr="00624E17">
        <w:rPr>
          <w:rFonts w:ascii="Times New Roman" w:hAnsi="Times New Roman" w:cs="Times New Roman"/>
          <w:color w:val="000000"/>
          <w:sz w:val="28"/>
          <w:szCs w:val="28"/>
          <w:lang w:val="uk-UA"/>
        </w:rPr>
        <w:t>год</w:t>
      </w:r>
      <w:r>
        <w:rPr>
          <w:rFonts w:ascii="Times New Roman" w:hAnsi="Times New Roman" w:cs="Times New Roman"/>
          <w:color w:val="000000"/>
          <w:sz w:val="28"/>
          <w:szCs w:val="28"/>
          <w:lang w:val="uk-UA"/>
        </w:rPr>
        <w:t>.</w:t>
      </w:r>
    </w:p>
    <w:p w14:paraId="63988751" w14:textId="77777777" w:rsidR="00663C56" w:rsidRDefault="00663C56" w:rsidP="0064509E">
      <w:pPr>
        <w:ind w:firstLine="709"/>
        <w:jc w:val="center"/>
        <w:rPr>
          <w:rFonts w:ascii="Times New Roman" w:hAnsi="Times New Roman" w:cs="Times New Roman"/>
          <w:sz w:val="28"/>
          <w:szCs w:val="28"/>
          <w:lang w:val="uk-UA"/>
        </w:rPr>
      </w:pPr>
    </w:p>
    <w:p w14:paraId="6D8C1749" w14:textId="77777777" w:rsidR="00AA4A88" w:rsidRPr="00663C56" w:rsidRDefault="00AA4A88" w:rsidP="00663C56">
      <w:pPr>
        <w:spacing w:after="0" w:line="360" w:lineRule="auto"/>
        <w:ind w:firstLine="709"/>
        <w:jc w:val="both"/>
        <w:rPr>
          <w:rFonts w:ascii="Times New Roman" w:hAnsi="Times New Roman" w:cs="Times New Roman"/>
          <w:b/>
          <w:bCs/>
          <w:sz w:val="28"/>
          <w:szCs w:val="28"/>
          <w:lang w:val="uk-UA"/>
        </w:rPr>
      </w:pPr>
      <w:r w:rsidRPr="007A14FE">
        <w:rPr>
          <w:rFonts w:ascii="Times New Roman" w:hAnsi="Times New Roman" w:cs="Times New Roman"/>
          <w:b/>
          <w:bCs/>
          <w:sz w:val="28"/>
          <w:szCs w:val="28"/>
          <w:lang w:val="uk-UA"/>
        </w:rPr>
        <w:t xml:space="preserve">Розрахунок сонячних </w:t>
      </w:r>
      <w:r w:rsidR="00663C56">
        <w:rPr>
          <w:rFonts w:ascii="Times New Roman" w:hAnsi="Times New Roman" w:cs="Times New Roman"/>
          <w:b/>
          <w:bCs/>
          <w:sz w:val="28"/>
          <w:szCs w:val="28"/>
          <w:lang w:val="uk-UA"/>
        </w:rPr>
        <w:t>тепло надходжень.</w:t>
      </w:r>
    </w:p>
    <w:p w14:paraId="32664069" w14:textId="77777777" w:rsidR="00AA4A88" w:rsidRPr="00D0778B" w:rsidRDefault="00AA4A88" w:rsidP="00AA4A88">
      <w:pPr>
        <w:spacing w:after="0" w:line="360" w:lineRule="auto"/>
        <w:ind w:firstLine="567"/>
        <w:jc w:val="both"/>
        <w:rPr>
          <w:rFonts w:ascii="Times New Roman" w:hAnsi="Times New Roman" w:cs="Times New Roman"/>
          <w:sz w:val="28"/>
          <w:szCs w:val="28"/>
          <w:lang w:val="uk-UA"/>
        </w:rPr>
      </w:pPr>
      <w:r w:rsidRPr="00D0778B">
        <w:rPr>
          <w:rFonts w:ascii="Times New Roman" w:hAnsi="Times New Roman" w:cs="Times New Roman"/>
          <w:sz w:val="28"/>
          <w:szCs w:val="28"/>
          <w:lang w:val="uk-UA"/>
        </w:rPr>
        <w:t>Джерелом теплових надходжень від сонця є сонячна радіація, режим якої характерний у даній місцевості, та визначається орієнтацією сприймаючих поверхонь, постійним чи рухомим затіненням, пропусканням та поглинанням сонячної енергії й характеристиками теплопередачі сприймаючих поверхонь. Коефіцієнт, що включає характеристики та площу сприймаючих поверхонь (включно з впливом затінення), називається еквівалентною площею інсоляції</w:t>
      </w:r>
      <w:r>
        <w:rPr>
          <w:rFonts w:ascii="Times New Roman" w:hAnsi="Times New Roman" w:cs="Times New Roman"/>
          <w:sz w:val="28"/>
          <w:szCs w:val="28"/>
          <w:lang w:val="uk-UA"/>
        </w:rPr>
        <w:t xml:space="preserve"> (ДСТУ 12)</w:t>
      </w:r>
      <w:r w:rsidRPr="00D0778B">
        <w:rPr>
          <w:rFonts w:ascii="Times New Roman" w:hAnsi="Times New Roman" w:cs="Times New Roman"/>
          <w:sz w:val="28"/>
          <w:szCs w:val="28"/>
          <w:lang w:val="uk-UA"/>
        </w:rPr>
        <w:t>.</w:t>
      </w:r>
    </w:p>
    <w:p w14:paraId="17C1BD69" w14:textId="77777777" w:rsidR="00AA4A88" w:rsidRDefault="00AA4A88" w:rsidP="00AA4A88">
      <w:pPr>
        <w:pStyle w:val="a7"/>
        <w:spacing w:line="360" w:lineRule="auto"/>
        <w:ind w:left="0" w:firstLine="567"/>
        <w:jc w:val="both"/>
        <w:rPr>
          <w:bCs/>
          <w:sz w:val="28"/>
          <w:szCs w:val="28"/>
          <w:lang w:val="uk-UA"/>
        </w:rPr>
      </w:pPr>
    </w:p>
    <w:p w14:paraId="7E8C20A2" w14:textId="7BB738C4" w:rsidR="00AA4A88" w:rsidRPr="00AA1738" w:rsidRDefault="00AA4A88" w:rsidP="00663C56">
      <w:pPr>
        <w:spacing w:line="360" w:lineRule="auto"/>
        <w:ind w:firstLine="709"/>
        <w:jc w:val="both"/>
        <w:rPr>
          <w:rFonts w:ascii="Times New Roman" w:hAnsi="Times New Roman" w:cs="Times New Roman"/>
          <w:b/>
          <w:sz w:val="28"/>
          <w:szCs w:val="28"/>
          <w:lang w:val="uk-UA"/>
        </w:rPr>
      </w:pPr>
      <w:r w:rsidRPr="00663C56">
        <w:rPr>
          <w:rFonts w:ascii="Times New Roman" w:hAnsi="Times New Roman" w:cs="Times New Roman"/>
          <w:b/>
          <w:sz w:val="28"/>
          <w:szCs w:val="28"/>
          <w:lang w:val="uk-UA"/>
        </w:rPr>
        <w:t>Загальні сонячні теплонадходження</w:t>
      </w:r>
      <w:r w:rsidR="00AA1738" w:rsidRPr="00AA1738">
        <w:rPr>
          <w:rFonts w:ascii="Times New Roman" w:hAnsi="Times New Roman" w:cs="Times New Roman"/>
          <w:b/>
          <w:sz w:val="28"/>
          <w:szCs w:val="28"/>
          <w:lang w:val="uk-UA"/>
        </w:rPr>
        <w:t>.</w:t>
      </w:r>
    </w:p>
    <w:p w14:paraId="60CCEF98" w14:textId="77777777" w:rsidR="00AA4A88" w:rsidRPr="00D0778B" w:rsidRDefault="00AA4A88" w:rsidP="00AA4A88">
      <w:pPr>
        <w:pStyle w:val="a7"/>
        <w:spacing w:line="360" w:lineRule="auto"/>
        <w:ind w:left="0" w:firstLine="567"/>
        <w:jc w:val="both"/>
        <w:rPr>
          <w:color w:val="000000"/>
          <w:sz w:val="28"/>
          <w:szCs w:val="28"/>
          <w:lang w:val="uk-UA"/>
        </w:rPr>
      </w:pPr>
      <w:r w:rsidRPr="00D0778B">
        <w:rPr>
          <w:bCs/>
          <w:sz w:val="28"/>
          <w:szCs w:val="28"/>
          <w:lang w:val="uk-UA"/>
        </w:rPr>
        <w:t>Теплонадходження від сонця до зони будівлі, що розглядається, для кожного</w:t>
      </w:r>
      <w:r w:rsidRPr="00D0778B">
        <w:rPr>
          <w:bCs/>
          <w:color w:val="000000"/>
          <w:sz w:val="28"/>
          <w:szCs w:val="28"/>
          <w:lang w:val="uk-UA"/>
        </w:rPr>
        <w:t xml:space="preserve"> місяця </w:t>
      </w:r>
      <w:r w:rsidRPr="00D0778B">
        <w:rPr>
          <w:bCs/>
          <w:i/>
          <w:color w:val="000000"/>
          <w:sz w:val="28"/>
          <w:szCs w:val="28"/>
          <w:lang w:val="uk-UA"/>
        </w:rPr>
        <w:t>Q</w:t>
      </w:r>
      <w:r w:rsidRPr="00D0778B">
        <w:rPr>
          <w:bCs/>
          <w:color w:val="000000"/>
          <w:sz w:val="28"/>
          <w:szCs w:val="28"/>
          <w:vertAlign w:val="subscript"/>
          <w:lang w:val="uk-UA"/>
        </w:rPr>
        <w:t>sol</w:t>
      </w:r>
      <w:r w:rsidRPr="00D0778B">
        <w:rPr>
          <w:color w:val="000000"/>
          <w:sz w:val="28"/>
          <w:szCs w:val="28"/>
          <w:lang w:val="uk-UA"/>
        </w:rPr>
        <w:t xml:space="preserve">, </w:t>
      </w:r>
      <w:r>
        <w:rPr>
          <w:sz w:val="28"/>
          <w:szCs w:val="28"/>
          <w:lang w:val="uk-UA"/>
        </w:rPr>
        <w:t>Вт</w:t>
      </w:r>
      <w:r w:rsidRPr="00624E17">
        <w:rPr>
          <w:color w:val="000000"/>
          <w:sz w:val="28"/>
          <w:szCs w:val="28"/>
          <w:lang w:val="uk-UA"/>
        </w:rPr>
        <w:sym w:font="Symbol" w:char="F0D7"/>
      </w:r>
      <w:r w:rsidRPr="00D0778B">
        <w:rPr>
          <w:sz w:val="28"/>
          <w:szCs w:val="28"/>
          <w:lang w:val="uk-UA"/>
        </w:rPr>
        <w:t>год</w:t>
      </w:r>
      <w:r w:rsidRPr="00D0778B">
        <w:rPr>
          <w:color w:val="000000"/>
          <w:sz w:val="28"/>
          <w:szCs w:val="28"/>
          <w:lang w:val="uk-UA"/>
        </w:rPr>
        <w:t>, розраховують за формулою:</w:t>
      </w:r>
    </w:p>
    <w:tbl>
      <w:tblPr>
        <w:tblW w:w="9475" w:type="dxa"/>
        <w:tblLook w:val="00A0" w:firstRow="1" w:lastRow="0" w:firstColumn="1" w:lastColumn="0" w:noHBand="0" w:noVBand="0"/>
      </w:tblPr>
      <w:tblGrid>
        <w:gridCol w:w="8271"/>
        <w:gridCol w:w="1204"/>
      </w:tblGrid>
      <w:tr w:rsidR="00AA4A88" w:rsidRPr="00D0778B" w14:paraId="4D7CCFE1" w14:textId="77777777" w:rsidTr="00954854">
        <w:trPr>
          <w:trHeight w:val="53"/>
        </w:trPr>
        <w:tc>
          <w:tcPr>
            <w:tcW w:w="8271" w:type="dxa"/>
            <w:vAlign w:val="center"/>
          </w:tcPr>
          <w:p w14:paraId="31108717" w14:textId="77777777" w:rsidR="00AA4A88" w:rsidRPr="00D0778B" w:rsidRDefault="00AA4A88" w:rsidP="00954854">
            <w:pPr>
              <w:shd w:val="clear" w:color="auto" w:fill="FFFFFF"/>
              <w:spacing w:after="0" w:line="360" w:lineRule="auto"/>
              <w:ind w:right="-1584"/>
              <w:jc w:val="center"/>
              <w:rPr>
                <w:rFonts w:ascii="Times New Roman" w:hAnsi="Times New Roman" w:cs="Times New Roman"/>
                <w:b/>
                <w:color w:val="000000"/>
                <w:sz w:val="28"/>
                <w:szCs w:val="28"/>
                <w:lang w:val="uk-UA"/>
              </w:rPr>
            </w:pPr>
            <w:r w:rsidRPr="00D0778B">
              <w:rPr>
                <w:rFonts w:ascii="Times New Roman" w:hAnsi="Times New Roman" w:cs="Times New Roman"/>
                <w:b/>
                <w:bCs/>
                <w:color w:val="000000"/>
                <w:sz w:val="28"/>
                <w:szCs w:val="28"/>
                <w:lang w:val="uk-UA"/>
              </w:rPr>
              <w:br w:type="page"/>
            </w:r>
            <w:r w:rsidRPr="00D0778B">
              <w:rPr>
                <w:rFonts w:ascii="Times New Roman" w:hAnsi="Times New Roman" w:cs="Times New Roman"/>
                <w:b/>
                <w:bCs/>
                <w:color w:val="000000"/>
                <w:sz w:val="28"/>
                <w:szCs w:val="28"/>
                <w:lang w:val="uk-UA"/>
              </w:rPr>
              <w:br w:type="page"/>
            </w:r>
            <w:r w:rsidRPr="00D0778B">
              <w:rPr>
                <w:rFonts w:ascii="Times New Roman" w:hAnsi="Times New Roman" w:cs="Times New Roman"/>
                <w:b/>
                <w:bCs/>
                <w:color w:val="000000"/>
                <w:sz w:val="28"/>
                <w:szCs w:val="28"/>
                <w:lang w:val="uk-UA"/>
              </w:rPr>
              <w:br w:type="page"/>
            </w:r>
            <w:r w:rsidRPr="00D0778B">
              <w:rPr>
                <w:rFonts w:ascii="Times New Roman" w:hAnsi="Times New Roman" w:cs="Times New Roman"/>
                <w:color w:val="000000"/>
                <w:position w:val="-30"/>
                <w:sz w:val="28"/>
                <w:szCs w:val="28"/>
                <w:lang w:val="uk-UA"/>
              </w:rPr>
              <w:object w:dxaOrig="2120" w:dyaOrig="720" w14:anchorId="2394480A">
                <v:shape id="_x0000_i1036" type="#_x0000_t75" style="width:117pt;height:41.25pt" o:ole="">
                  <v:imagedata r:id="rId38" o:title=""/>
                </v:shape>
                <o:OLEObject Type="Embed" ProgID="Equation.DSMT4" ShapeID="_x0000_i1036" DrawAspect="Content" ObjectID="_1638682177" r:id="rId39"/>
              </w:object>
            </w:r>
            <w:r w:rsidR="00236F98" w:rsidRPr="00D0778B">
              <w:rPr>
                <w:rFonts w:ascii="Times New Roman" w:hAnsi="Times New Roman" w:cs="Times New Roman"/>
                <w:color w:val="000000"/>
                <w:sz w:val="28"/>
                <w:szCs w:val="28"/>
                <w:lang w:val="uk-UA"/>
              </w:rPr>
              <w:fldChar w:fldCharType="begin"/>
            </w:r>
            <w:r w:rsidRPr="00D0778B">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D0778B">
              <w:rPr>
                <w:rFonts w:ascii="Times New Roman" w:hAnsi="Times New Roman" w:cs="Times New Roman"/>
                <w:color w:val="000000"/>
                <w:sz w:val="28"/>
                <w:szCs w:val="28"/>
                <w:lang w:val="uk-UA"/>
              </w:rPr>
              <w:instrText xml:space="preserve"> </w:instrText>
            </w:r>
            <w:r w:rsidR="00236F98" w:rsidRPr="00D0778B">
              <w:rPr>
                <w:rFonts w:ascii="Times New Roman" w:hAnsi="Times New Roman" w:cs="Times New Roman"/>
                <w:color w:val="000000"/>
                <w:sz w:val="28"/>
                <w:szCs w:val="28"/>
                <w:lang w:val="uk-UA"/>
              </w:rPr>
              <w:fldChar w:fldCharType="end"/>
            </w:r>
          </w:p>
        </w:tc>
        <w:tc>
          <w:tcPr>
            <w:tcW w:w="1204" w:type="dxa"/>
            <w:vAlign w:val="center"/>
          </w:tcPr>
          <w:p w14:paraId="621B5445" w14:textId="77777777" w:rsidR="00AA4A88" w:rsidRPr="00D0778B" w:rsidRDefault="00AA4A88" w:rsidP="00954854">
            <w:pPr>
              <w:shd w:val="clear" w:color="auto" w:fill="FFFFFF"/>
              <w:spacing w:after="0" w:line="360" w:lineRule="auto"/>
              <w:ind w:firstLine="567"/>
              <w:jc w:val="right"/>
              <w:rPr>
                <w:rFonts w:ascii="Times New Roman" w:hAnsi="Times New Roman" w:cs="Times New Roman"/>
                <w:color w:val="000000"/>
                <w:sz w:val="28"/>
                <w:szCs w:val="28"/>
                <w:lang w:val="uk-UA"/>
              </w:rPr>
            </w:pPr>
          </w:p>
        </w:tc>
      </w:tr>
    </w:tbl>
    <w:p w14:paraId="483FCB65" w14:textId="77777777" w:rsidR="00AA4A88" w:rsidRDefault="00AA4A88" w:rsidP="00AA4A88">
      <w:pPr>
        <w:spacing w:after="0" w:line="360" w:lineRule="auto"/>
        <w:ind w:firstLine="567"/>
        <w:jc w:val="both"/>
        <w:rPr>
          <w:rFonts w:ascii="Times New Roman" w:hAnsi="Times New Roman" w:cs="Times New Roman"/>
          <w:sz w:val="28"/>
          <w:szCs w:val="28"/>
          <w:lang w:val="uk-UA"/>
        </w:rPr>
      </w:pPr>
      <w:r w:rsidRPr="00D0778B">
        <w:rPr>
          <w:rFonts w:ascii="Times New Roman" w:hAnsi="Times New Roman" w:cs="Times New Roman"/>
          <w:bCs/>
          <w:color w:val="000000"/>
          <w:sz w:val="28"/>
          <w:szCs w:val="28"/>
          <w:lang w:val="uk-UA"/>
        </w:rPr>
        <w:t>де</w:t>
      </w:r>
      <w:r w:rsidRPr="00D0778B">
        <w:rPr>
          <w:rFonts w:ascii="Times New Roman" w:hAnsi="Times New Roman" w:cs="Times New Roman"/>
          <w:position w:val="-14"/>
          <w:sz w:val="28"/>
          <w:szCs w:val="28"/>
          <w:lang w:val="uk-UA"/>
        </w:rPr>
        <w:object w:dxaOrig="760" w:dyaOrig="380" w14:anchorId="0A9C7E2E">
          <v:shape id="_x0000_i1037" type="#_x0000_t75" style="width:48pt;height:24pt" o:ole="">
            <v:imagedata r:id="rId40" o:title=""/>
          </v:shape>
          <o:OLEObject Type="Embed" ProgID="Equation.DSMT4" ShapeID="_x0000_i1037" DrawAspect="Content" ObjectID="_1638682178" r:id="rId41"/>
        </w:object>
      </w:r>
      <w:r w:rsidRPr="00D0778B">
        <w:rPr>
          <w:rFonts w:ascii="Times New Roman" w:hAnsi="Times New Roman" w:cs="Times New Roman"/>
          <w:sz w:val="28"/>
          <w:szCs w:val="28"/>
          <w:lang w:val="uk-UA"/>
        </w:rPr>
        <w:t xml:space="preserve"> </w:t>
      </w:r>
      <w:r w:rsidRPr="00D0778B">
        <w:rPr>
          <w:rFonts w:ascii="Times New Roman" w:hAnsi="Times New Roman" w:cs="Times New Roman"/>
          <w:color w:val="000000"/>
          <w:sz w:val="28"/>
          <w:szCs w:val="28"/>
          <w:lang w:val="uk-UA"/>
        </w:rPr>
        <w:t>–</w:t>
      </w:r>
      <w:r w:rsidRPr="00D0778B">
        <w:rPr>
          <w:rFonts w:ascii="Times New Roman" w:hAnsi="Times New Roman" w:cs="Times New Roman"/>
          <w:sz w:val="28"/>
          <w:szCs w:val="28"/>
          <w:lang w:val="uk-UA"/>
        </w:rPr>
        <w:t xml:space="preserve"> усереднений за часом тепловий потік від </w:t>
      </w:r>
      <w:r w:rsidRPr="00D0778B">
        <w:rPr>
          <w:rFonts w:ascii="Times New Roman" w:hAnsi="Times New Roman" w:cs="Times New Roman"/>
          <w:i/>
          <w:sz w:val="28"/>
          <w:szCs w:val="28"/>
          <w:lang w:val="uk-UA"/>
        </w:rPr>
        <w:t>k</w:t>
      </w:r>
      <w:r w:rsidRPr="00D0778B">
        <w:rPr>
          <w:rFonts w:ascii="Times New Roman" w:hAnsi="Times New Roman" w:cs="Times New Roman"/>
          <w:sz w:val="28"/>
          <w:szCs w:val="28"/>
          <w:lang w:val="uk-UA"/>
        </w:rPr>
        <w:t xml:space="preserve">-го джерела сонячного випромінювання, Вт; </w:t>
      </w:r>
      <w:r w:rsidRPr="00D0778B">
        <w:rPr>
          <w:rFonts w:ascii="Times New Roman" w:hAnsi="Times New Roman" w:cs="Times New Roman"/>
          <w:i/>
          <w:sz w:val="28"/>
          <w:szCs w:val="28"/>
          <w:lang w:val="uk-UA"/>
        </w:rPr>
        <w:t xml:space="preserve">t </w:t>
      </w:r>
      <w:r w:rsidRPr="00D0778B">
        <w:rPr>
          <w:rFonts w:ascii="Times New Roman" w:hAnsi="Times New Roman" w:cs="Times New Roman"/>
          <w:sz w:val="28"/>
          <w:szCs w:val="28"/>
          <w:lang w:val="uk-UA"/>
        </w:rPr>
        <w:t>– тривалість місяця, що розглядається, виражена у годинах.</w:t>
      </w:r>
    </w:p>
    <w:p w14:paraId="526AC7AB" w14:textId="77777777" w:rsidR="00663C56" w:rsidRDefault="00663C56" w:rsidP="00AA4A88">
      <w:pPr>
        <w:spacing w:after="0" w:line="360" w:lineRule="auto"/>
        <w:ind w:firstLine="567"/>
        <w:jc w:val="both"/>
        <w:rPr>
          <w:rFonts w:ascii="Times New Roman" w:hAnsi="Times New Roman" w:cs="Times New Roman"/>
          <w:sz w:val="28"/>
          <w:szCs w:val="28"/>
          <w:lang w:val="uk-UA"/>
        </w:rPr>
      </w:pPr>
    </w:p>
    <w:p w14:paraId="657ACD20" w14:textId="77777777" w:rsidR="00AA4A88" w:rsidRPr="00663C56" w:rsidRDefault="00AA4A88" w:rsidP="00663C56">
      <w:pPr>
        <w:spacing w:after="0" w:line="360" w:lineRule="auto"/>
        <w:ind w:firstLine="709"/>
        <w:jc w:val="both"/>
        <w:rPr>
          <w:rFonts w:ascii="Times New Roman" w:hAnsi="Times New Roman" w:cs="Times New Roman"/>
          <w:b/>
          <w:bCs/>
          <w:sz w:val="28"/>
          <w:szCs w:val="28"/>
          <w:lang w:val="uk-UA"/>
        </w:rPr>
      </w:pPr>
      <w:r w:rsidRPr="007A14FE">
        <w:rPr>
          <w:rFonts w:ascii="Times New Roman" w:hAnsi="Times New Roman" w:cs="Times New Roman"/>
          <w:b/>
          <w:bCs/>
          <w:sz w:val="28"/>
          <w:szCs w:val="28"/>
          <w:lang w:val="uk-UA"/>
        </w:rPr>
        <w:t>Сонячні теплонадходження через елементи будівлі</w:t>
      </w:r>
      <w:r w:rsidR="00663C56">
        <w:rPr>
          <w:rFonts w:ascii="Times New Roman" w:hAnsi="Times New Roman" w:cs="Times New Roman"/>
          <w:b/>
          <w:bCs/>
          <w:sz w:val="28"/>
          <w:szCs w:val="28"/>
          <w:lang w:val="uk-UA"/>
        </w:rPr>
        <w:t>.</w:t>
      </w:r>
    </w:p>
    <w:p w14:paraId="331C34F2" w14:textId="77777777" w:rsidR="00AA4A88" w:rsidRPr="00D0778B" w:rsidRDefault="00AA4A88" w:rsidP="00AA4A88">
      <w:pPr>
        <w:spacing w:after="0" w:line="360" w:lineRule="auto"/>
        <w:ind w:firstLine="567"/>
        <w:jc w:val="both"/>
        <w:rPr>
          <w:rFonts w:ascii="Times New Roman" w:hAnsi="Times New Roman" w:cs="Times New Roman"/>
          <w:b/>
          <w:bCs/>
          <w:color w:val="000000"/>
          <w:sz w:val="28"/>
          <w:szCs w:val="28"/>
          <w:lang w:val="uk-UA"/>
        </w:rPr>
      </w:pPr>
      <w:r w:rsidRPr="00D0778B">
        <w:rPr>
          <w:rFonts w:ascii="Times New Roman" w:hAnsi="Times New Roman" w:cs="Times New Roman"/>
          <w:color w:val="000000"/>
          <w:sz w:val="28"/>
          <w:szCs w:val="28"/>
          <w:lang w:val="uk-UA"/>
        </w:rPr>
        <w:t xml:space="preserve">Сонячні теплонадходження через </w:t>
      </w:r>
      <w:r w:rsidRPr="00D0778B">
        <w:rPr>
          <w:rFonts w:ascii="Times New Roman" w:hAnsi="Times New Roman" w:cs="Times New Roman"/>
          <w:i/>
          <w:color w:val="000000"/>
          <w:sz w:val="28"/>
          <w:szCs w:val="28"/>
          <w:lang w:val="uk-UA"/>
        </w:rPr>
        <w:t>k</w:t>
      </w:r>
      <w:r w:rsidRPr="00D0778B">
        <w:rPr>
          <w:rFonts w:ascii="Times New Roman" w:hAnsi="Times New Roman" w:cs="Times New Roman"/>
          <w:color w:val="000000"/>
          <w:sz w:val="28"/>
          <w:szCs w:val="28"/>
          <w:lang w:val="uk-UA"/>
        </w:rPr>
        <w:t xml:space="preserve">-ий елемент будівлі </w:t>
      </w:r>
      <w:r w:rsidRPr="00D0778B">
        <w:rPr>
          <w:rFonts w:ascii="Times New Roman" w:hAnsi="Times New Roman" w:cs="Times New Roman"/>
          <w:noProof/>
          <w:position w:val="-14"/>
          <w:sz w:val="28"/>
          <w:szCs w:val="28"/>
          <w:lang w:eastAsia="ru-RU"/>
        </w:rPr>
        <w:drawing>
          <wp:inline distT="0" distB="0" distL="0" distR="0" wp14:anchorId="30A15652" wp14:editId="387956B0">
            <wp:extent cx="432190" cy="314553"/>
            <wp:effectExtent l="0" t="0" r="635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32613" cy="314861"/>
                    </a:xfrm>
                    <a:prstGeom prst="rect">
                      <a:avLst/>
                    </a:prstGeom>
                    <a:noFill/>
                    <a:ln>
                      <a:noFill/>
                    </a:ln>
                  </pic:spPr>
                </pic:pic>
              </a:graphicData>
            </a:graphic>
          </wp:inline>
        </w:drawing>
      </w:r>
      <w:r w:rsidRPr="00D0778B">
        <w:rPr>
          <w:rFonts w:ascii="Times New Roman" w:hAnsi="Times New Roman" w:cs="Times New Roman"/>
          <w:color w:val="000000"/>
          <w:sz w:val="28"/>
          <w:szCs w:val="28"/>
          <w:lang w:val="uk-UA"/>
        </w:rPr>
        <w:t xml:space="preserve">, </w:t>
      </w:r>
      <w:r w:rsidRPr="00D0778B">
        <w:rPr>
          <w:rFonts w:ascii="Times New Roman" w:hAnsi="Times New Roman" w:cs="Times New Roman"/>
          <w:sz w:val="28"/>
          <w:szCs w:val="28"/>
          <w:lang w:val="uk-UA"/>
        </w:rPr>
        <w:t>Вт</w:t>
      </w:r>
      <w:r w:rsidRPr="00D0778B">
        <w:rPr>
          <w:rFonts w:ascii="Times New Roman" w:hAnsi="Times New Roman" w:cs="Times New Roman"/>
          <w:color w:val="000000"/>
          <w:sz w:val="28"/>
          <w:szCs w:val="28"/>
          <w:lang w:val="uk-UA"/>
        </w:rPr>
        <w:t>, визначають за формулою:</w:t>
      </w:r>
    </w:p>
    <w:tbl>
      <w:tblPr>
        <w:tblW w:w="9339" w:type="dxa"/>
        <w:tblLook w:val="00A0" w:firstRow="1" w:lastRow="0" w:firstColumn="1" w:lastColumn="0" w:noHBand="0" w:noVBand="0"/>
      </w:tblPr>
      <w:tblGrid>
        <w:gridCol w:w="8153"/>
        <w:gridCol w:w="1186"/>
      </w:tblGrid>
      <w:tr w:rsidR="00AA4A88" w:rsidRPr="00D0778B" w14:paraId="5B09C8C1" w14:textId="77777777" w:rsidTr="00954854">
        <w:trPr>
          <w:trHeight w:val="49"/>
        </w:trPr>
        <w:tc>
          <w:tcPr>
            <w:tcW w:w="8153" w:type="dxa"/>
            <w:vAlign w:val="center"/>
          </w:tcPr>
          <w:p w14:paraId="5C27E61A" w14:textId="77777777" w:rsidR="00AA4A88" w:rsidRPr="00D0778B" w:rsidRDefault="00AA4A88" w:rsidP="00954854">
            <w:pPr>
              <w:shd w:val="clear" w:color="auto" w:fill="FFFFFF"/>
              <w:spacing w:after="0" w:line="360" w:lineRule="auto"/>
              <w:ind w:right="-1702"/>
              <w:jc w:val="center"/>
              <w:rPr>
                <w:rFonts w:ascii="Times New Roman" w:hAnsi="Times New Roman" w:cs="Times New Roman"/>
                <w:b/>
                <w:color w:val="000000"/>
                <w:sz w:val="28"/>
                <w:szCs w:val="28"/>
                <w:lang w:val="uk-UA"/>
              </w:rPr>
            </w:pPr>
            <w:r w:rsidRPr="00D0778B">
              <w:rPr>
                <w:rFonts w:ascii="Times New Roman" w:hAnsi="Times New Roman" w:cs="Times New Roman"/>
                <w:b/>
                <w:bCs/>
                <w:color w:val="000000"/>
                <w:sz w:val="28"/>
                <w:szCs w:val="28"/>
                <w:lang w:val="uk-UA"/>
              </w:rPr>
              <w:br w:type="page"/>
            </w:r>
            <w:r w:rsidRPr="00D0778B">
              <w:rPr>
                <w:rFonts w:ascii="Times New Roman" w:hAnsi="Times New Roman" w:cs="Times New Roman"/>
                <w:b/>
                <w:bCs/>
                <w:color w:val="000000"/>
                <w:sz w:val="28"/>
                <w:szCs w:val="28"/>
                <w:lang w:val="uk-UA"/>
              </w:rPr>
              <w:br w:type="page"/>
            </w:r>
            <w:r w:rsidRPr="00D0778B">
              <w:rPr>
                <w:rFonts w:ascii="Times New Roman" w:hAnsi="Times New Roman" w:cs="Times New Roman"/>
                <w:b/>
                <w:bCs/>
                <w:color w:val="000000"/>
                <w:sz w:val="28"/>
                <w:szCs w:val="28"/>
                <w:lang w:val="uk-UA"/>
              </w:rPr>
              <w:br w:type="page"/>
            </w:r>
            <w:r w:rsidRPr="00D0778B">
              <w:rPr>
                <w:rFonts w:ascii="Times New Roman" w:hAnsi="Times New Roman" w:cs="Times New Roman"/>
                <w:color w:val="000000"/>
                <w:position w:val="-14"/>
                <w:sz w:val="28"/>
                <w:szCs w:val="28"/>
                <w:lang w:val="uk-UA"/>
              </w:rPr>
              <w:object w:dxaOrig="3560" w:dyaOrig="380" w14:anchorId="21FF820B">
                <v:shape id="_x0000_i1038" type="#_x0000_t75" style="width:223.5pt;height:24.75pt" o:ole="">
                  <v:imagedata r:id="rId43" o:title=""/>
                </v:shape>
                <o:OLEObject Type="Embed" ProgID="Equation.DSMT4" ShapeID="_x0000_i1038" DrawAspect="Content" ObjectID="_1638682179" r:id="rId44"/>
              </w:object>
            </w:r>
            <w:r w:rsidR="00236F98" w:rsidRPr="00D0778B">
              <w:rPr>
                <w:rFonts w:ascii="Times New Roman" w:hAnsi="Times New Roman" w:cs="Times New Roman"/>
                <w:color w:val="000000"/>
                <w:sz w:val="28"/>
                <w:szCs w:val="28"/>
                <w:lang w:val="uk-UA"/>
              </w:rPr>
              <w:fldChar w:fldCharType="begin"/>
            </w:r>
            <w:r w:rsidRPr="00D0778B">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D0778B">
              <w:rPr>
                <w:rFonts w:ascii="Times New Roman" w:hAnsi="Times New Roman" w:cs="Times New Roman"/>
                <w:color w:val="000000"/>
                <w:sz w:val="28"/>
                <w:szCs w:val="28"/>
                <w:lang w:val="uk-UA"/>
              </w:rPr>
              <w:instrText xml:space="preserve"> </w:instrText>
            </w:r>
            <w:r w:rsidR="00236F98" w:rsidRPr="00D0778B">
              <w:rPr>
                <w:rFonts w:ascii="Times New Roman" w:hAnsi="Times New Roman" w:cs="Times New Roman"/>
                <w:color w:val="000000"/>
                <w:sz w:val="28"/>
                <w:szCs w:val="28"/>
                <w:lang w:val="uk-UA"/>
              </w:rPr>
              <w:fldChar w:fldCharType="end"/>
            </w:r>
          </w:p>
        </w:tc>
        <w:tc>
          <w:tcPr>
            <w:tcW w:w="1186" w:type="dxa"/>
            <w:vAlign w:val="center"/>
          </w:tcPr>
          <w:p w14:paraId="01B36A83" w14:textId="77777777" w:rsidR="00AA4A88" w:rsidRPr="00D0778B" w:rsidRDefault="00AA4A88" w:rsidP="00954854">
            <w:pPr>
              <w:shd w:val="clear" w:color="auto" w:fill="FFFFFF"/>
              <w:spacing w:after="0" w:line="360" w:lineRule="auto"/>
              <w:ind w:firstLine="567"/>
              <w:jc w:val="right"/>
              <w:rPr>
                <w:rFonts w:ascii="Times New Roman" w:hAnsi="Times New Roman" w:cs="Times New Roman"/>
                <w:color w:val="000000"/>
                <w:sz w:val="28"/>
                <w:szCs w:val="28"/>
                <w:lang w:val="uk-UA"/>
              </w:rPr>
            </w:pPr>
          </w:p>
        </w:tc>
      </w:tr>
    </w:tbl>
    <w:p w14:paraId="2167718E" w14:textId="77777777" w:rsidR="00AA4A88" w:rsidRDefault="00AA4A88" w:rsidP="00AA4A88">
      <w:pPr>
        <w:spacing w:after="0" w:line="360" w:lineRule="auto"/>
        <w:ind w:firstLine="567"/>
        <w:jc w:val="both"/>
        <w:rPr>
          <w:rFonts w:ascii="Times New Roman" w:hAnsi="Times New Roman" w:cs="Times New Roman"/>
          <w:color w:val="000000"/>
          <w:sz w:val="28"/>
          <w:szCs w:val="28"/>
          <w:lang w:val="uk-UA"/>
        </w:rPr>
      </w:pPr>
      <w:r w:rsidRPr="00D0778B">
        <w:rPr>
          <w:rFonts w:ascii="Times New Roman" w:hAnsi="Times New Roman" w:cs="Times New Roman"/>
          <w:sz w:val="28"/>
          <w:szCs w:val="28"/>
          <w:lang w:val="uk-UA"/>
        </w:rPr>
        <w:t xml:space="preserve">де </w:t>
      </w:r>
      <w:r w:rsidRPr="00D0778B">
        <w:rPr>
          <w:rFonts w:ascii="Times New Roman" w:hAnsi="Times New Roman" w:cs="Times New Roman"/>
          <w:noProof/>
          <w:position w:val="-14"/>
          <w:sz w:val="28"/>
          <w:szCs w:val="28"/>
          <w:lang w:eastAsia="ru-RU"/>
        </w:rPr>
        <w:drawing>
          <wp:inline distT="0" distB="0" distL="0" distR="0" wp14:anchorId="622CAD3F" wp14:editId="66FF2E24">
            <wp:extent cx="505838" cy="296415"/>
            <wp:effectExtent l="0" t="0" r="8890" b="8890"/>
            <wp:docPr id="350"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06306" cy="296689"/>
                    </a:xfrm>
                    <a:prstGeom prst="rect">
                      <a:avLst/>
                    </a:prstGeom>
                    <a:noFill/>
                    <a:ln>
                      <a:noFill/>
                    </a:ln>
                  </pic:spPr>
                </pic:pic>
              </a:graphicData>
            </a:graphic>
          </wp:inline>
        </w:drawing>
      </w:r>
      <w:r w:rsidRPr="00D0778B">
        <w:rPr>
          <w:rFonts w:ascii="Times New Roman" w:hAnsi="Times New Roman" w:cs="Times New Roman"/>
          <w:color w:val="000000"/>
          <w:sz w:val="28"/>
          <w:szCs w:val="28"/>
          <w:lang w:val="uk-UA"/>
        </w:rPr>
        <w:t xml:space="preserve">– понижувальний коефіцієнт затінення перешкодами для еквівалентної </w:t>
      </w:r>
      <w:r w:rsidRPr="00D0778B">
        <w:rPr>
          <w:rFonts w:ascii="Times New Roman" w:hAnsi="Times New Roman" w:cs="Times New Roman"/>
          <w:sz w:val="28"/>
          <w:szCs w:val="28"/>
          <w:lang w:val="uk-UA"/>
        </w:rPr>
        <w:t>площі інсоляції</w:t>
      </w:r>
      <w:r w:rsidRPr="00D0778B">
        <w:rPr>
          <w:rFonts w:ascii="Times New Roman" w:hAnsi="Times New Roman" w:cs="Times New Roman"/>
          <w:i/>
          <w:color w:val="000000"/>
          <w:sz w:val="28"/>
          <w:szCs w:val="28"/>
          <w:lang w:val="uk-UA"/>
        </w:rPr>
        <w:t xml:space="preserve"> k</w:t>
      </w:r>
      <w:r w:rsidRPr="00D0778B">
        <w:rPr>
          <w:rFonts w:ascii="Times New Roman" w:hAnsi="Times New Roman" w:cs="Times New Roman"/>
          <w:color w:val="000000"/>
          <w:sz w:val="28"/>
          <w:szCs w:val="28"/>
          <w:lang w:val="uk-UA"/>
        </w:rPr>
        <w:t>-ої поверхні;</w:t>
      </w:r>
    </w:p>
    <w:p w14:paraId="187C0C1C" w14:textId="77777777" w:rsidR="00AA4A88" w:rsidRDefault="00AA4A88" w:rsidP="00AA4A88">
      <w:pPr>
        <w:spacing w:after="0" w:line="360" w:lineRule="auto"/>
        <w:ind w:firstLine="567"/>
        <w:jc w:val="both"/>
        <w:rPr>
          <w:rFonts w:ascii="Times New Roman" w:hAnsi="Times New Roman" w:cs="Times New Roman"/>
          <w:color w:val="000000"/>
          <w:sz w:val="28"/>
          <w:szCs w:val="28"/>
          <w:lang w:val="uk-UA"/>
        </w:rPr>
      </w:pPr>
      <w:r w:rsidRPr="00D0778B">
        <w:rPr>
          <w:rFonts w:ascii="Times New Roman" w:hAnsi="Times New Roman" w:cs="Times New Roman"/>
          <w:color w:val="000000"/>
          <w:sz w:val="28"/>
          <w:szCs w:val="28"/>
          <w:lang w:val="uk-UA"/>
        </w:rPr>
        <w:t xml:space="preserve"> </w:t>
      </w:r>
      <w:r w:rsidRPr="00D0778B">
        <w:rPr>
          <w:rFonts w:ascii="Times New Roman" w:hAnsi="Times New Roman" w:cs="Times New Roman"/>
          <w:noProof/>
          <w:position w:val="-14"/>
          <w:sz w:val="28"/>
          <w:szCs w:val="28"/>
          <w:lang w:eastAsia="ru-RU"/>
        </w:rPr>
        <w:drawing>
          <wp:inline distT="0" distB="0" distL="0" distR="0" wp14:anchorId="6699F644" wp14:editId="3B896AB7">
            <wp:extent cx="408562" cy="306838"/>
            <wp:effectExtent l="0" t="0" r="0" b="0"/>
            <wp:docPr id="349"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08942" cy="307123"/>
                    </a:xfrm>
                    <a:prstGeom prst="rect">
                      <a:avLst/>
                    </a:prstGeom>
                    <a:noFill/>
                    <a:ln>
                      <a:noFill/>
                    </a:ln>
                  </pic:spPr>
                </pic:pic>
              </a:graphicData>
            </a:graphic>
          </wp:inline>
        </w:drawing>
      </w:r>
      <w:r w:rsidRPr="00D0778B">
        <w:rPr>
          <w:rFonts w:ascii="Times New Roman" w:hAnsi="Times New Roman" w:cs="Times New Roman"/>
          <w:color w:val="000000"/>
          <w:sz w:val="28"/>
          <w:szCs w:val="28"/>
          <w:lang w:val="uk-UA"/>
        </w:rPr>
        <w:t xml:space="preserve"> –  </w:t>
      </w:r>
      <w:r w:rsidRPr="00D0778B">
        <w:rPr>
          <w:rFonts w:ascii="Times New Roman" w:hAnsi="Times New Roman" w:cs="Times New Roman"/>
          <w:sz w:val="28"/>
          <w:szCs w:val="28"/>
          <w:lang w:val="uk-UA"/>
        </w:rPr>
        <w:t>еквівалентна площа інсоляції</w:t>
      </w:r>
      <w:r w:rsidRPr="00D0778B">
        <w:rPr>
          <w:rFonts w:ascii="Times New Roman" w:hAnsi="Times New Roman" w:cs="Times New Roman"/>
          <w:color w:val="000000"/>
          <w:sz w:val="28"/>
          <w:szCs w:val="28"/>
          <w:lang w:val="uk-UA"/>
        </w:rPr>
        <w:t xml:space="preserve"> </w:t>
      </w:r>
      <w:r w:rsidRPr="00D0778B">
        <w:rPr>
          <w:rFonts w:ascii="Times New Roman" w:hAnsi="Times New Roman" w:cs="Times New Roman"/>
          <w:i/>
          <w:color w:val="000000"/>
          <w:sz w:val="28"/>
          <w:szCs w:val="28"/>
          <w:lang w:val="uk-UA"/>
        </w:rPr>
        <w:t>k</w:t>
      </w:r>
      <w:r w:rsidRPr="00D0778B">
        <w:rPr>
          <w:rFonts w:ascii="Times New Roman" w:hAnsi="Times New Roman" w:cs="Times New Roman"/>
          <w:color w:val="000000"/>
          <w:sz w:val="28"/>
          <w:szCs w:val="28"/>
          <w:lang w:val="uk-UA"/>
        </w:rPr>
        <w:t>-ої поверхні з даною орієнтацією та кутом нахилу у визначеній зоні чи об’ємі, м</w:t>
      </w:r>
      <w:r w:rsidRPr="00D0778B">
        <w:rPr>
          <w:rFonts w:ascii="Times New Roman" w:hAnsi="Times New Roman" w:cs="Times New Roman"/>
          <w:color w:val="000000"/>
          <w:sz w:val="28"/>
          <w:szCs w:val="28"/>
          <w:vertAlign w:val="superscript"/>
          <w:lang w:val="uk-UA"/>
        </w:rPr>
        <w:t>2</w:t>
      </w:r>
      <w:r w:rsidRPr="00D0778B">
        <w:rPr>
          <w:rFonts w:ascii="Times New Roman" w:hAnsi="Times New Roman" w:cs="Times New Roman"/>
          <w:color w:val="000000"/>
          <w:sz w:val="28"/>
          <w:szCs w:val="28"/>
          <w:lang w:val="uk-UA"/>
        </w:rPr>
        <w:t xml:space="preserve">, визначена згідно з пунктами 11.3.3 (скління), 11.3.4 (непрозорі елементи), 11.3.5 (особливі елементи); </w:t>
      </w:r>
    </w:p>
    <w:p w14:paraId="69E95880" w14:textId="77777777" w:rsidR="00AA4A88" w:rsidRDefault="00AA4A88" w:rsidP="00AA4A88">
      <w:pPr>
        <w:spacing w:after="0" w:line="360" w:lineRule="auto"/>
        <w:ind w:firstLine="567"/>
        <w:jc w:val="both"/>
        <w:rPr>
          <w:rFonts w:ascii="Times New Roman" w:hAnsi="Times New Roman" w:cs="Times New Roman"/>
          <w:sz w:val="28"/>
          <w:szCs w:val="28"/>
          <w:lang w:val="uk-UA"/>
        </w:rPr>
      </w:pPr>
      <w:r w:rsidRPr="00D0778B">
        <w:rPr>
          <w:rFonts w:ascii="Times New Roman" w:hAnsi="Times New Roman" w:cs="Times New Roman"/>
          <w:position w:val="-14"/>
          <w:sz w:val="28"/>
          <w:szCs w:val="28"/>
          <w:lang w:val="uk-UA"/>
        </w:rPr>
        <w:object w:dxaOrig="440" w:dyaOrig="380" w14:anchorId="21CFCA6B">
          <v:shape id="_x0000_i1039" type="#_x0000_t75" style="width:29.25pt;height:24.75pt" o:ole="">
            <v:imagedata r:id="rId47" o:title=""/>
          </v:shape>
          <o:OLEObject Type="Embed" ProgID="Equation.DSMT4" ShapeID="_x0000_i1039" DrawAspect="Content" ObjectID="_1638682180" r:id="rId48"/>
        </w:object>
      </w:r>
      <w:r w:rsidRPr="00D0778B">
        <w:rPr>
          <w:rFonts w:ascii="Times New Roman" w:hAnsi="Times New Roman" w:cs="Times New Roman"/>
          <w:sz w:val="28"/>
          <w:szCs w:val="28"/>
          <w:lang w:val="uk-UA"/>
        </w:rPr>
        <w:t xml:space="preserve"> – сонячна радіація, значення енергетичної освітленості сприймаючої площі </w:t>
      </w:r>
      <w:r w:rsidRPr="00D0778B">
        <w:rPr>
          <w:rFonts w:ascii="Times New Roman" w:hAnsi="Times New Roman" w:cs="Times New Roman"/>
          <w:i/>
          <w:sz w:val="28"/>
          <w:szCs w:val="28"/>
          <w:lang w:val="uk-UA"/>
        </w:rPr>
        <w:t>k</w:t>
      </w:r>
      <w:r w:rsidRPr="00D0778B">
        <w:rPr>
          <w:rFonts w:ascii="Times New Roman" w:hAnsi="Times New Roman" w:cs="Times New Roman"/>
          <w:sz w:val="28"/>
          <w:szCs w:val="28"/>
          <w:lang w:val="uk-UA"/>
        </w:rPr>
        <w:t>-ої поверхні з даною орієнтацією та кутом нахилу за середніх умов хмарності Вт/м</w:t>
      </w:r>
      <w:r w:rsidRPr="00D0778B">
        <w:rPr>
          <w:rFonts w:ascii="Times New Roman" w:hAnsi="Times New Roman" w:cs="Times New Roman"/>
          <w:sz w:val="28"/>
          <w:szCs w:val="28"/>
          <w:vertAlign w:val="superscript"/>
          <w:lang w:val="uk-UA"/>
        </w:rPr>
        <w:t>2</w:t>
      </w:r>
      <w:r w:rsidRPr="00D0778B">
        <w:rPr>
          <w:rFonts w:ascii="Times New Roman" w:hAnsi="Times New Roman" w:cs="Times New Roman"/>
          <w:sz w:val="28"/>
          <w:szCs w:val="28"/>
          <w:lang w:val="uk-UA"/>
        </w:rPr>
        <w:t>;</w:t>
      </w:r>
    </w:p>
    <w:p w14:paraId="37F50788" w14:textId="77777777" w:rsidR="00AA4A88" w:rsidRDefault="00AA4A88" w:rsidP="00AA4A88">
      <w:pPr>
        <w:spacing w:after="0" w:line="360" w:lineRule="auto"/>
        <w:ind w:firstLine="567"/>
        <w:jc w:val="both"/>
        <w:rPr>
          <w:rFonts w:ascii="Times New Roman" w:hAnsi="Times New Roman" w:cs="Times New Roman"/>
          <w:color w:val="000000"/>
          <w:sz w:val="28"/>
          <w:szCs w:val="28"/>
          <w:lang w:val="uk-UA"/>
        </w:rPr>
      </w:pPr>
      <w:r w:rsidRPr="00D0778B">
        <w:rPr>
          <w:rFonts w:ascii="Times New Roman" w:hAnsi="Times New Roman" w:cs="Times New Roman"/>
          <w:sz w:val="28"/>
          <w:szCs w:val="28"/>
          <w:lang w:val="uk-UA"/>
        </w:rPr>
        <w:t xml:space="preserve"> </w:t>
      </w:r>
      <w:r w:rsidRPr="00D0778B">
        <w:rPr>
          <w:rFonts w:ascii="Times New Roman" w:hAnsi="Times New Roman" w:cs="Times New Roman"/>
          <w:noProof/>
          <w:position w:val="-14"/>
          <w:sz w:val="28"/>
          <w:szCs w:val="28"/>
          <w:lang w:eastAsia="ru-RU"/>
        </w:rPr>
        <w:drawing>
          <wp:inline distT="0" distB="0" distL="0" distR="0" wp14:anchorId="3B953FD7" wp14:editId="67BEF431">
            <wp:extent cx="307238" cy="317566"/>
            <wp:effectExtent l="0" t="0" r="0"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07539" cy="317877"/>
                    </a:xfrm>
                    <a:prstGeom prst="rect">
                      <a:avLst/>
                    </a:prstGeom>
                    <a:noFill/>
                    <a:ln>
                      <a:noFill/>
                    </a:ln>
                  </pic:spPr>
                </pic:pic>
              </a:graphicData>
            </a:graphic>
          </wp:inline>
        </w:drawing>
      </w:r>
      <w:r w:rsidRPr="00D0778B">
        <w:rPr>
          <w:rFonts w:ascii="Times New Roman" w:hAnsi="Times New Roman" w:cs="Times New Roman"/>
          <w:color w:val="000000"/>
          <w:sz w:val="28"/>
          <w:szCs w:val="28"/>
          <w:lang w:val="uk-UA"/>
        </w:rPr>
        <w:t xml:space="preserve"> </w:t>
      </w:r>
      <w:r w:rsidRPr="00D0778B">
        <w:rPr>
          <w:rFonts w:ascii="Times New Roman" w:hAnsi="Times New Roman" w:cs="Times New Roman"/>
          <w:sz w:val="28"/>
          <w:szCs w:val="28"/>
          <w:lang w:val="uk-UA"/>
        </w:rPr>
        <w:t>–  коефіцієнт форми</w:t>
      </w:r>
      <w:r w:rsidRPr="00D0778B">
        <w:rPr>
          <w:rFonts w:ascii="Times New Roman" w:hAnsi="Times New Roman" w:cs="Times New Roman"/>
          <w:color w:val="000000"/>
          <w:sz w:val="28"/>
          <w:szCs w:val="28"/>
          <w:lang w:val="uk-UA"/>
        </w:rPr>
        <w:t xml:space="preserve"> між елементом будівлі та небосхилом, який приймають: </w:t>
      </w:r>
      <w:r w:rsidRPr="00D0778B">
        <w:rPr>
          <w:rFonts w:ascii="Times New Roman" w:hAnsi="Times New Roman" w:cs="Times New Roman"/>
          <w:noProof/>
          <w:position w:val="-12"/>
          <w:sz w:val="28"/>
          <w:szCs w:val="28"/>
          <w:lang w:eastAsia="ru-RU"/>
        </w:rPr>
        <w:drawing>
          <wp:inline distT="0" distB="0" distL="0" distR="0" wp14:anchorId="23AAFAE2" wp14:editId="716765F9">
            <wp:extent cx="405516" cy="244929"/>
            <wp:effectExtent l="0" t="0" r="0" b="317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05400" cy="244859"/>
                    </a:xfrm>
                    <a:prstGeom prst="rect">
                      <a:avLst/>
                    </a:prstGeom>
                    <a:noFill/>
                    <a:ln>
                      <a:noFill/>
                    </a:ln>
                  </pic:spPr>
                </pic:pic>
              </a:graphicData>
            </a:graphic>
          </wp:inline>
        </w:drawing>
      </w:r>
      <w:r w:rsidRPr="00D0778B">
        <w:rPr>
          <w:rFonts w:ascii="Times New Roman" w:hAnsi="Times New Roman" w:cs="Times New Roman"/>
          <w:position w:val="-12"/>
          <w:sz w:val="28"/>
          <w:szCs w:val="28"/>
          <w:lang w:val="uk-UA"/>
        </w:rPr>
        <w:t xml:space="preserve"> </w:t>
      </w:r>
      <w:r w:rsidRPr="00D0778B">
        <w:rPr>
          <w:rFonts w:ascii="Times New Roman" w:hAnsi="Times New Roman" w:cs="Times New Roman"/>
          <w:sz w:val="28"/>
          <w:szCs w:val="28"/>
          <w:lang w:val="uk-UA"/>
        </w:rPr>
        <w:t xml:space="preserve">‒ </w:t>
      </w:r>
      <w:r w:rsidRPr="00D0778B">
        <w:rPr>
          <w:rFonts w:ascii="Times New Roman" w:hAnsi="Times New Roman" w:cs="Times New Roman"/>
          <w:color w:val="000000"/>
          <w:sz w:val="28"/>
          <w:szCs w:val="28"/>
          <w:lang w:val="uk-UA"/>
        </w:rPr>
        <w:t xml:space="preserve">для незатіненого горизонтального даху, </w:t>
      </w:r>
      <w:r w:rsidRPr="00D0778B">
        <w:rPr>
          <w:rFonts w:ascii="Times New Roman" w:hAnsi="Times New Roman" w:cs="Times New Roman"/>
          <w:noProof/>
          <w:position w:val="-12"/>
          <w:sz w:val="28"/>
          <w:szCs w:val="28"/>
          <w:lang w:eastAsia="ru-RU"/>
        </w:rPr>
        <w:drawing>
          <wp:inline distT="0" distB="0" distL="0" distR="0" wp14:anchorId="26BFF24D" wp14:editId="2CBF3CBB">
            <wp:extent cx="580445" cy="251134"/>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80474" cy="251147"/>
                    </a:xfrm>
                    <a:prstGeom prst="rect">
                      <a:avLst/>
                    </a:prstGeom>
                    <a:noFill/>
                    <a:ln>
                      <a:noFill/>
                    </a:ln>
                  </pic:spPr>
                </pic:pic>
              </a:graphicData>
            </a:graphic>
          </wp:inline>
        </w:drawing>
      </w:r>
      <w:r w:rsidRPr="00D0778B">
        <w:rPr>
          <w:rFonts w:ascii="Times New Roman" w:hAnsi="Times New Roman" w:cs="Times New Roman"/>
          <w:position w:val="-12"/>
          <w:sz w:val="28"/>
          <w:szCs w:val="28"/>
          <w:lang w:val="uk-UA"/>
        </w:rPr>
        <w:t xml:space="preserve"> </w:t>
      </w:r>
      <w:r w:rsidRPr="00D0778B">
        <w:rPr>
          <w:rFonts w:ascii="Times New Roman" w:hAnsi="Times New Roman" w:cs="Times New Roman"/>
          <w:sz w:val="28"/>
          <w:szCs w:val="28"/>
          <w:lang w:val="uk-UA"/>
        </w:rPr>
        <w:t xml:space="preserve">‒ </w:t>
      </w:r>
      <w:r w:rsidRPr="00D0778B">
        <w:rPr>
          <w:rFonts w:ascii="Times New Roman" w:hAnsi="Times New Roman" w:cs="Times New Roman"/>
          <w:color w:val="000000"/>
          <w:sz w:val="28"/>
          <w:szCs w:val="28"/>
          <w:lang w:val="uk-UA"/>
        </w:rPr>
        <w:t>для незатіненої вертикальної стіни;</w:t>
      </w:r>
    </w:p>
    <w:p w14:paraId="4E2ECEDD" w14:textId="77777777" w:rsidR="00AA4A88" w:rsidRDefault="00AA4A88" w:rsidP="00AA4A88">
      <w:pPr>
        <w:spacing w:after="0" w:line="360" w:lineRule="auto"/>
        <w:ind w:firstLine="567"/>
        <w:jc w:val="both"/>
        <w:rPr>
          <w:rFonts w:ascii="Times New Roman" w:hAnsi="Times New Roman" w:cs="Times New Roman"/>
          <w:sz w:val="28"/>
          <w:szCs w:val="28"/>
          <w:lang w:val="uk-UA"/>
        </w:rPr>
      </w:pPr>
      <w:r w:rsidRPr="00D0778B">
        <w:rPr>
          <w:rFonts w:ascii="Times New Roman" w:hAnsi="Times New Roman" w:cs="Times New Roman"/>
          <w:color w:val="000000"/>
          <w:sz w:val="28"/>
          <w:szCs w:val="28"/>
          <w:lang w:val="uk-UA"/>
        </w:rPr>
        <w:t xml:space="preserve"> </w:t>
      </w:r>
      <w:r w:rsidRPr="00D0778B">
        <w:rPr>
          <w:rFonts w:ascii="Times New Roman" w:hAnsi="Times New Roman" w:cs="Times New Roman"/>
          <w:noProof/>
          <w:position w:val="-14"/>
          <w:sz w:val="28"/>
          <w:szCs w:val="28"/>
          <w:lang w:eastAsia="ru-RU"/>
        </w:rPr>
        <w:drawing>
          <wp:inline distT="0" distB="0" distL="0" distR="0" wp14:anchorId="3F8993B9" wp14:editId="1BF4E61E">
            <wp:extent cx="307238" cy="281317"/>
            <wp:effectExtent l="0" t="0" r="0" b="444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07539" cy="281592"/>
                    </a:xfrm>
                    <a:prstGeom prst="rect">
                      <a:avLst/>
                    </a:prstGeom>
                    <a:noFill/>
                    <a:ln>
                      <a:noFill/>
                    </a:ln>
                  </pic:spPr>
                </pic:pic>
              </a:graphicData>
            </a:graphic>
          </wp:inline>
        </w:drawing>
      </w:r>
      <w:r w:rsidRPr="00D0778B">
        <w:rPr>
          <w:rFonts w:ascii="Times New Roman" w:hAnsi="Times New Roman" w:cs="Times New Roman"/>
          <w:color w:val="000000"/>
          <w:sz w:val="28"/>
          <w:szCs w:val="28"/>
          <w:lang w:val="uk-UA"/>
        </w:rPr>
        <w:t xml:space="preserve"> </w:t>
      </w:r>
      <w:r w:rsidRPr="00D0778B">
        <w:rPr>
          <w:rFonts w:ascii="Times New Roman" w:hAnsi="Times New Roman" w:cs="Times New Roman"/>
          <w:sz w:val="28"/>
          <w:szCs w:val="28"/>
          <w:lang w:val="uk-UA"/>
        </w:rPr>
        <w:t xml:space="preserve">–  додатковий тепловий потік внаслідок теплового випромінювання в атмосферу від </w:t>
      </w:r>
      <w:r w:rsidRPr="00D0778B">
        <w:rPr>
          <w:rFonts w:ascii="Times New Roman" w:hAnsi="Times New Roman" w:cs="Times New Roman"/>
          <w:i/>
          <w:sz w:val="28"/>
          <w:szCs w:val="28"/>
          <w:lang w:val="uk-UA"/>
        </w:rPr>
        <w:t>k</w:t>
      </w:r>
      <w:r w:rsidRPr="00D0778B">
        <w:rPr>
          <w:rFonts w:ascii="Times New Roman" w:hAnsi="Times New Roman" w:cs="Times New Roman"/>
          <w:sz w:val="28"/>
          <w:szCs w:val="28"/>
          <w:lang w:val="uk-UA"/>
        </w:rPr>
        <w:t>-го елемента будівлі.</w:t>
      </w:r>
    </w:p>
    <w:p w14:paraId="74C2C1AF" w14:textId="77777777" w:rsidR="00AA4A88" w:rsidRDefault="00AA4A88" w:rsidP="00AA4A88">
      <w:pPr>
        <w:spacing w:after="0" w:line="360" w:lineRule="auto"/>
        <w:ind w:firstLine="567"/>
        <w:jc w:val="both"/>
        <w:rPr>
          <w:rFonts w:ascii="Times New Roman" w:hAnsi="Times New Roman" w:cs="Times New Roman"/>
          <w:sz w:val="28"/>
          <w:szCs w:val="28"/>
          <w:lang w:val="uk-UA"/>
        </w:rPr>
      </w:pPr>
    </w:p>
    <w:p w14:paraId="6E8D48C3" w14:textId="77777777" w:rsidR="00AA4A88" w:rsidRDefault="00AA4A88" w:rsidP="00AA4A88">
      <w:pPr>
        <w:spacing w:after="0" w:line="360" w:lineRule="auto"/>
        <w:ind w:firstLine="709"/>
        <w:jc w:val="both"/>
        <w:rPr>
          <w:rFonts w:ascii="Times New Roman" w:hAnsi="Times New Roman" w:cs="Times New Roman"/>
          <w:sz w:val="28"/>
          <w:szCs w:val="28"/>
          <w:lang w:val="uk-UA"/>
        </w:rPr>
      </w:pPr>
      <w:r w:rsidRPr="002A7A17">
        <w:rPr>
          <w:rFonts w:ascii="Times New Roman" w:hAnsi="Times New Roman" w:cs="Times New Roman"/>
          <w:b/>
          <w:bCs/>
          <w:color w:val="000000"/>
          <w:sz w:val="28"/>
          <w:szCs w:val="28"/>
          <w:lang w:val="uk-UA"/>
        </w:rPr>
        <w:t>Еквівалентна площа інсоляції засклених елементів</w:t>
      </w:r>
      <w:r w:rsidR="00663C56">
        <w:rPr>
          <w:rFonts w:ascii="Times New Roman" w:hAnsi="Times New Roman" w:cs="Times New Roman"/>
          <w:b/>
          <w:bCs/>
          <w:color w:val="000000"/>
          <w:sz w:val="28"/>
          <w:szCs w:val="28"/>
          <w:lang w:val="uk-UA"/>
        </w:rPr>
        <w:t>.</w:t>
      </w:r>
    </w:p>
    <w:p w14:paraId="3D2D5A26" w14:textId="77777777" w:rsidR="00AA4A88" w:rsidRPr="006420E5" w:rsidRDefault="00AA4A88" w:rsidP="00AA4A88">
      <w:pPr>
        <w:spacing w:after="0" w:line="360" w:lineRule="auto"/>
        <w:ind w:firstLine="709"/>
        <w:jc w:val="both"/>
        <w:rPr>
          <w:rFonts w:ascii="Times New Roman" w:hAnsi="Times New Roman" w:cs="Times New Roman"/>
          <w:b/>
          <w:bCs/>
          <w:color w:val="000000"/>
          <w:sz w:val="28"/>
          <w:szCs w:val="28"/>
          <w:lang w:val="uk-UA"/>
        </w:rPr>
      </w:pPr>
      <w:r w:rsidRPr="006420E5">
        <w:rPr>
          <w:rFonts w:ascii="Times New Roman" w:hAnsi="Times New Roman" w:cs="Times New Roman"/>
          <w:sz w:val="28"/>
          <w:szCs w:val="28"/>
          <w:lang w:val="uk-UA"/>
        </w:rPr>
        <w:t>Еквівалентну</w:t>
      </w:r>
      <w:r w:rsidRPr="006420E5">
        <w:rPr>
          <w:rFonts w:ascii="Times New Roman" w:hAnsi="Times New Roman" w:cs="Times New Roman"/>
          <w:color w:val="000000"/>
          <w:sz w:val="28"/>
          <w:szCs w:val="28"/>
          <w:lang w:val="uk-UA"/>
        </w:rPr>
        <w:t xml:space="preserve"> площу інсоляції заскленого елемента оболонки (наприклад, вікна)</w:t>
      </w:r>
      <w:r w:rsidRPr="006420E5">
        <w:rPr>
          <w:rFonts w:ascii="Times New Roman" w:hAnsi="Times New Roman" w:cs="Times New Roman"/>
          <w:b/>
          <w:color w:val="000000"/>
          <w:sz w:val="28"/>
          <w:szCs w:val="28"/>
          <w:lang w:val="uk-UA"/>
        </w:rPr>
        <w:t xml:space="preserve"> </w:t>
      </w:r>
      <w:r w:rsidRPr="006420E5">
        <w:rPr>
          <w:rFonts w:ascii="Times New Roman" w:hAnsi="Times New Roman" w:cs="Times New Roman"/>
          <w:noProof/>
          <w:position w:val="-12"/>
          <w:sz w:val="28"/>
          <w:szCs w:val="28"/>
          <w:lang w:eastAsia="ru-RU"/>
        </w:rPr>
        <w:drawing>
          <wp:inline distT="0" distB="0" distL="0" distR="0" wp14:anchorId="1D2CD26F" wp14:editId="5B91B561">
            <wp:extent cx="283029" cy="283029"/>
            <wp:effectExtent l="0" t="0" r="3175" b="3175"/>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89319" cy="289319"/>
                    </a:xfrm>
                    <a:prstGeom prst="rect">
                      <a:avLst/>
                    </a:prstGeom>
                    <a:noFill/>
                    <a:ln>
                      <a:noFill/>
                    </a:ln>
                  </pic:spPr>
                </pic:pic>
              </a:graphicData>
            </a:graphic>
          </wp:inline>
        </w:drawing>
      </w:r>
      <w:r w:rsidRPr="006420E5">
        <w:rPr>
          <w:rFonts w:ascii="Times New Roman" w:hAnsi="Times New Roman" w:cs="Times New Roman"/>
          <w:color w:val="000000"/>
          <w:sz w:val="28"/>
          <w:szCs w:val="28"/>
          <w:lang w:val="uk-UA"/>
        </w:rPr>
        <w:t>, м</w:t>
      </w:r>
      <w:r w:rsidRPr="006420E5">
        <w:rPr>
          <w:rFonts w:ascii="Times New Roman" w:hAnsi="Times New Roman" w:cs="Times New Roman"/>
          <w:color w:val="000000"/>
          <w:sz w:val="28"/>
          <w:szCs w:val="28"/>
          <w:vertAlign w:val="superscript"/>
          <w:lang w:val="uk-UA"/>
        </w:rPr>
        <w:t>2</w:t>
      </w:r>
      <w:r w:rsidRPr="006420E5">
        <w:rPr>
          <w:rFonts w:ascii="Times New Roman" w:hAnsi="Times New Roman" w:cs="Times New Roman"/>
          <w:color w:val="000000"/>
          <w:sz w:val="28"/>
          <w:szCs w:val="28"/>
          <w:lang w:val="uk-UA"/>
        </w:rPr>
        <w:t>, розраховують за формулою:</w:t>
      </w:r>
    </w:p>
    <w:tbl>
      <w:tblPr>
        <w:tblW w:w="9564" w:type="dxa"/>
        <w:tblLook w:val="00A0" w:firstRow="1" w:lastRow="0" w:firstColumn="1" w:lastColumn="0" w:noHBand="0" w:noVBand="0"/>
      </w:tblPr>
      <w:tblGrid>
        <w:gridCol w:w="8349"/>
        <w:gridCol w:w="1215"/>
      </w:tblGrid>
      <w:tr w:rsidR="00AA4A88" w:rsidRPr="006420E5" w14:paraId="3ACB500D" w14:textId="77777777" w:rsidTr="00954854">
        <w:trPr>
          <w:trHeight w:val="51"/>
        </w:trPr>
        <w:tc>
          <w:tcPr>
            <w:tcW w:w="8349" w:type="dxa"/>
            <w:vAlign w:val="center"/>
          </w:tcPr>
          <w:p w14:paraId="0FE840A5" w14:textId="77777777" w:rsidR="00AA4A88" w:rsidRPr="006420E5" w:rsidRDefault="00AA4A88" w:rsidP="00954854">
            <w:pPr>
              <w:shd w:val="clear" w:color="auto" w:fill="FFFFFF"/>
              <w:spacing w:after="0" w:line="360" w:lineRule="auto"/>
              <w:ind w:right="-1506" w:firstLine="709"/>
              <w:jc w:val="center"/>
              <w:rPr>
                <w:rFonts w:ascii="Times New Roman" w:hAnsi="Times New Roman" w:cs="Times New Roman"/>
                <w:b/>
                <w:color w:val="000000"/>
                <w:sz w:val="28"/>
                <w:szCs w:val="28"/>
                <w:lang w:val="uk-UA"/>
              </w:rPr>
            </w:pPr>
            <w:r w:rsidRPr="006420E5">
              <w:rPr>
                <w:rFonts w:ascii="Times New Roman" w:hAnsi="Times New Roman" w:cs="Times New Roman"/>
                <w:b/>
                <w:bCs/>
                <w:color w:val="000000"/>
                <w:sz w:val="28"/>
                <w:szCs w:val="28"/>
                <w:lang w:val="uk-UA"/>
              </w:rPr>
              <w:br w:type="page"/>
            </w:r>
            <w:r w:rsidRPr="006420E5">
              <w:rPr>
                <w:rFonts w:ascii="Times New Roman" w:hAnsi="Times New Roman" w:cs="Times New Roman"/>
                <w:b/>
                <w:bCs/>
                <w:color w:val="000000"/>
                <w:sz w:val="28"/>
                <w:szCs w:val="28"/>
                <w:lang w:val="uk-UA"/>
              </w:rPr>
              <w:br w:type="page"/>
            </w:r>
            <w:r w:rsidRPr="006420E5">
              <w:rPr>
                <w:rFonts w:ascii="Times New Roman" w:hAnsi="Times New Roman" w:cs="Times New Roman"/>
                <w:b/>
                <w:bCs/>
                <w:color w:val="000000"/>
                <w:sz w:val="28"/>
                <w:szCs w:val="28"/>
                <w:lang w:val="uk-UA"/>
              </w:rPr>
              <w:br w:type="page"/>
            </w:r>
            <w:r w:rsidRPr="006420E5">
              <w:rPr>
                <w:rFonts w:ascii="Times New Roman" w:hAnsi="Times New Roman" w:cs="Times New Roman"/>
                <w:color w:val="000000"/>
                <w:position w:val="-14"/>
                <w:sz w:val="28"/>
                <w:szCs w:val="28"/>
                <w:lang w:val="uk-UA"/>
              </w:rPr>
              <w:object w:dxaOrig="2880" w:dyaOrig="400" w14:anchorId="7FE827E5">
                <v:shape id="_x0000_i1040" type="#_x0000_t75" style="width:180.75pt;height:26.25pt" o:ole="">
                  <v:imagedata r:id="rId54" o:title=""/>
                </v:shape>
                <o:OLEObject Type="Embed" ProgID="Equation.DSMT4" ShapeID="_x0000_i1040" DrawAspect="Content" ObjectID="_1638682181" r:id="rId55"/>
              </w:object>
            </w:r>
            <w:r w:rsidR="00236F98" w:rsidRPr="006420E5">
              <w:rPr>
                <w:rFonts w:ascii="Times New Roman" w:hAnsi="Times New Roman" w:cs="Times New Roman"/>
                <w:color w:val="000000"/>
                <w:sz w:val="28"/>
                <w:szCs w:val="28"/>
                <w:lang w:val="uk-UA"/>
              </w:rPr>
              <w:fldChar w:fldCharType="begin"/>
            </w:r>
            <w:r w:rsidRPr="006420E5">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6420E5">
              <w:rPr>
                <w:rFonts w:ascii="Times New Roman" w:hAnsi="Times New Roman" w:cs="Times New Roman"/>
                <w:color w:val="000000"/>
                <w:sz w:val="28"/>
                <w:szCs w:val="28"/>
                <w:lang w:val="uk-UA"/>
              </w:rPr>
              <w:instrText xml:space="preserve"> </w:instrText>
            </w:r>
            <w:r w:rsidR="00236F98" w:rsidRPr="006420E5">
              <w:rPr>
                <w:rFonts w:ascii="Times New Roman" w:hAnsi="Times New Roman" w:cs="Times New Roman"/>
                <w:color w:val="000000"/>
                <w:sz w:val="28"/>
                <w:szCs w:val="28"/>
                <w:lang w:val="uk-UA"/>
              </w:rPr>
              <w:fldChar w:fldCharType="end"/>
            </w:r>
          </w:p>
        </w:tc>
        <w:tc>
          <w:tcPr>
            <w:tcW w:w="1215" w:type="dxa"/>
            <w:vAlign w:val="center"/>
          </w:tcPr>
          <w:p w14:paraId="5C04AF70" w14:textId="77777777" w:rsidR="00AA4A88" w:rsidRPr="006420E5" w:rsidRDefault="00AA4A88" w:rsidP="00954854">
            <w:pPr>
              <w:shd w:val="clear" w:color="auto" w:fill="FFFFFF"/>
              <w:spacing w:after="0" w:line="360" w:lineRule="auto"/>
              <w:ind w:firstLine="709"/>
              <w:jc w:val="both"/>
              <w:rPr>
                <w:rFonts w:ascii="Times New Roman" w:hAnsi="Times New Roman" w:cs="Times New Roman"/>
                <w:color w:val="000000"/>
                <w:sz w:val="28"/>
                <w:szCs w:val="28"/>
                <w:lang w:val="uk-UA"/>
              </w:rPr>
            </w:pPr>
          </w:p>
        </w:tc>
      </w:tr>
    </w:tbl>
    <w:p w14:paraId="24CADFEF" w14:textId="77777777" w:rsidR="00AA4A88" w:rsidRDefault="00AA4A88" w:rsidP="00AA4A88">
      <w:pPr>
        <w:spacing w:after="0" w:line="360" w:lineRule="auto"/>
        <w:ind w:firstLine="709"/>
        <w:jc w:val="both"/>
        <w:rPr>
          <w:rFonts w:ascii="Times New Roman" w:hAnsi="Times New Roman" w:cs="Times New Roman"/>
          <w:color w:val="000000"/>
          <w:sz w:val="28"/>
          <w:szCs w:val="28"/>
          <w:lang w:val="uk-UA"/>
        </w:rPr>
      </w:pPr>
      <w:r w:rsidRPr="006420E5">
        <w:rPr>
          <w:rFonts w:ascii="Times New Roman" w:hAnsi="Times New Roman" w:cs="Times New Roman"/>
          <w:sz w:val="28"/>
          <w:szCs w:val="28"/>
          <w:lang w:val="uk-UA"/>
        </w:rPr>
        <w:t xml:space="preserve">де </w:t>
      </w:r>
      <w:r w:rsidRPr="006420E5">
        <w:rPr>
          <w:rFonts w:ascii="Times New Roman" w:hAnsi="Times New Roman" w:cs="Times New Roman"/>
          <w:noProof/>
          <w:position w:val="-14"/>
          <w:sz w:val="28"/>
          <w:szCs w:val="28"/>
          <w:lang w:eastAsia="ru-RU"/>
        </w:rPr>
        <w:drawing>
          <wp:inline distT="0" distB="0" distL="0" distR="0" wp14:anchorId="084F7E58" wp14:editId="6CAEBD13">
            <wp:extent cx="408562" cy="306839"/>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6420E5">
        <w:rPr>
          <w:rFonts w:ascii="Times New Roman" w:hAnsi="Times New Roman" w:cs="Times New Roman"/>
          <w:sz w:val="28"/>
          <w:szCs w:val="28"/>
          <w:lang w:val="uk-UA"/>
        </w:rPr>
        <w:t xml:space="preserve"> </w:t>
      </w:r>
      <w:r w:rsidRPr="006420E5">
        <w:rPr>
          <w:rFonts w:ascii="Times New Roman" w:hAnsi="Times New Roman" w:cs="Times New Roman"/>
          <w:color w:val="000000"/>
          <w:sz w:val="28"/>
          <w:szCs w:val="28"/>
          <w:lang w:val="uk-UA"/>
        </w:rPr>
        <w:t xml:space="preserve">– понижувальний коефіцієнт затінення для </w:t>
      </w:r>
      <w:r w:rsidRPr="006420E5">
        <w:rPr>
          <w:rFonts w:ascii="Times New Roman" w:hAnsi="Times New Roman" w:cs="Times New Roman"/>
          <w:sz w:val="28"/>
          <w:szCs w:val="28"/>
          <w:lang w:val="uk-UA"/>
        </w:rPr>
        <w:t>рухомих засобів,</w:t>
      </w:r>
      <w:r>
        <w:rPr>
          <w:rFonts w:ascii="Times New Roman" w:hAnsi="Times New Roman" w:cs="Times New Roman"/>
          <w:color w:val="000000"/>
          <w:sz w:val="28"/>
          <w:szCs w:val="28"/>
          <w:lang w:val="uk-UA"/>
        </w:rPr>
        <w:t xml:space="preserve"> у нашому випадку</w:t>
      </w:r>
      <w:r w:rsidRPr="006420E5">
        <w:rPr>
          <w:rFonts w:ascii="Times New Roman" w:hAnsi="Times New Roman" w:cs="Times New Roman"/>
          <w:color w:val="000000"/>
          <w:sz w:val="28"/>
          <w:szCs w:val="28"/>
          <w:lang w:val="uk-UA"/>
        </w:rPr>
        <w:t xml:space="preserve"> відсутності засобів рухомого затінення </w:t>
      </w:r>
      <w:r w:rsidRPr="006420E5">
        <w:rPr>
          <w:rFonts w:ascii="Times New Roman" w:hAnsi="Times New Roman" w:cs="Times New Roman"/>
          <w:noProof/>
          <w:position w:val="-14"/>
          <w:sz w:val="28"/>
          <w:szCs w:val="28"/>
          <w:lang w:eastAsia="ru-RU"/>
        </w:rPr>
        <w:drawing>
          <wp:inline distT="0" distB="0" distL="0" distR="0" wp14:anchorId="06986A35" wp14:editId="202F20BD">
            <wp:extent cx="408562" cy="306839"/>
            <wp:effectExtent l="0" t="0" r="0" b="0"/>
            <wp:docPr id="356"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6420E5">
        <w:rPr>
          <w:rFonts w:ascii="Times New Roman" w:hAnsi="Times New Roman" w:cs="Times New Roman"/>
          <w:color w:val="000000"/>
          <w:sz w:val="28"/>
          <w:szCs w:val="28"/>
          <w:lang w:val="uk-UA"/>
        </w:rPr>
        <w:t>= 1;</w:t>
      </w:r>
    </w:p>
    <w:p w14:paraId="15FDAC2B" w14:textId="77777777" w:rsidR="00AA4A88" w:rsidRDefault="00AA4A88" w:rsidP="00AA4A88">
      <w:pPr>
        <w:spacing w:after="0" w:line="360" w:lineRule="auto"/>
        <w:ind w:firstLine="709"/>
        <w:jc w:val="both"/>
        <w:rPr>
          <w:rFonts w:ascii="Times New Roman" w:hAnsi="Times New Roman" w:cs="Times New Roman"/>
          <w:color w:val="000000"/>
          <w:sz w:val="28"/>
          <w:szCs w:val="28"/>
          <w:lang w:val="uk-UA"/>
        </w:rPr>
      </w:pPr>
      <w:r w:rsidRPr="006420E5">
        <w:rPr>
          <w:rFonts w:ascii="Times New Roman" w:hAnsi="Times New Roman" w:cs="Times New Roman"/>
          <w:color w:val="000000"/>
          <w:sz w:val="28"/>
          <w:szCs w:val="28"/>
          <w:lang w:val="uk-UA"/>
        </w:rPr>
        <w:t xml:space="preserve"> </w:t>
      </w:r>
      <w:r w:rsidR="0064509E" w:rsidRPr="0064509E">
        <w:rPr>
          <w:rFonts w:ascii="Times New Roman" w:hAnsi="Times New Roman" w:cs="Times New Roman"/>
          <w:color w:val="000000"/>
          <w:sz w:val="32"/>
          <w:szCs w:val="32"/>
          <w:lang w:val="en-US"/>
        </w:rPr>
        <w:t>g</w:t>
      </w:r>
      <w:r w:rsidR="0064509E" w:rsidRPr="0064509E">
        <w:rPr>
          <w:rFonts w:ascii="Times New Roman" w:hAnsi="Times New Roman" w:cs="Times New Roman"/>
          <w:color w:val="000000"/>
          <w:sz w:val="32"/>
          <w:szCs w:val="32"/>
          <w:vertAlign w:val="subscript"/>
          <w:lang w:val="en-US"/>
        </w:rPr>
        <w:t>gn</w:t>
      </w:r>
      <w:r w:rsidR="0064509E" w:rsidRPr="008B4ABF">
        <w:rPr>
          <w:rFonts w:ascii="Times New Roman" w:hAnsi="Times New Roman" w:cs="Times New Roman"/>
          <w:color w:val="000000"/>
          <w:sz w:val="28"/>
          <w:szCs w:val="28"/>
          <w:lang w:val="uk-UA"/>
        </w:rPr>
        <w:t xml:space="preserve"> </w:t>
      </w:r>
      <w:r w:rsidRPr="006420E5">
        <w:rPr>
          <w:rFonts w:ascii="Times New Roman" w:hAnsi="Times New Roman" w:cs="Times New Roman"/>
          <w:sz w:val="28"/>
          <w:szCs w:val="28"/>
          <w:lang w:val="uk-UA"/>
        </w:rPr>
        <w:t xml:space="preserve"> </w:t>
      </w:r>
      <w:r w:rsidRPr="006420E5">
        <w:rPr>
          <w:rFonts w:ascii="Times New Roman" w:hAnsi="Times New Roman" w:cs="Times New Roman"/>
          <w:color w:val="000000"/>
          <w:sz w:val="28"/>
          <w:szCs w:val="28"/>
          <w:lang w:val="uk-UA"/>
        </w:rPr>
        <w:t>– загальний коефіцієнт пропускання сонячної енергії світлопрозорої частини елемента</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g</w:t>
      </w:r>
      <w:r>
        <w:rPr>
          <w:rFonts w:ascii="Times New Roman" w:hAnsi="Times New Roman" w:cs="Times New Roman"/>
          <w:color w:val="000000"/>
          <w:sz w:val="28"/>
          <w:szCs w:val="28"/>
          <w:vertAlign w:val="subscript"/>
          <w:lang w:val="en-US"/>
        </w:rPr>
        <w:t>g</w:t>
      </w:r>
      <w:r w:rsidR="0064509E">
        <w:rPr>
          <w:rFonts w:ascii="Times New Roman" w:hAnsi="Times New Roman" w:cs="Times New Roman"/>
          <w:color w:val="000000"/>
          <w:sz w:val="28"/>
          <w:szCs w:val="28"/>
          <w:vertAlign w:val="subscript"/>
          <w:lang w:val="en-US"/>
        </w:rPr>
        <w:t>n</w:t>
      </w:r>
      <w:r w:rsidRPr="008B4ABF">
        <w:rPr>
          <w:rFonts w:ascii="Times New Roman" w:hAnsi="Times New Roman" w:cs="Times New Roman"/>
          <w:color w:val="000000"/>
          <w:sz w:val="28"/>
          <w:szCs w:val="28"/>
          <w:lang w:val="uk-UA"/>
        </w:rPr>
        <w:t xml:space="preserve"> = 0,67 </w:t>
      </w:r>
      <w:r>
        <w:rPr>
          <w:rFonts w:ascii="Times New Roman" w:hAnsi="Times New Roman" w:cs="Times New Roman"/>
          <w:color w:val="000000"/>
          <w:sz w:val="28"/>
          <w:szCs w:val="28"/>
          <w:lang w:val="uk-UA"/>
        </w:rPr>
        <w:t>(значення для вікон із подвійним склінням та селективним низько-емісійним покриттям)</w:t>
      </w:r>
      <w:r w:rsidRPr="006420E5">
        <w:rPr>
          <w:rFonts w:ascii="Times New Roman" w:hAnsi="Times New Roman" w:cs="Times New Roman"/>
          <w:color w:val="000000"/>
          <w:sz w:val="28"/>
          <w:szCs w:val="28"/>
          <w:lang w:val="uk-UA"/>
        </w:rPr>
        <w:t>;</w:t>
      </w:r>
    </w:p>
    <w:p w14:paraId="3FC2A704" w14:textId="77777777" w:rsidR="00AA4A88" w:rsidRDefault="00AA4A88" w:rsidP="00AA4A88">
      <w:pPr>
        <w:spacing w:after="0" w:line="360" w:lineRule="auto"/>
        <w:ind w:firstLine="709"/>
        <w:jc w:val="both"/>
        <w:rPr>
          <w:rFonts w:ascii="Times New Roman" w:hAnsi="Times New Roman" w:cs="Times New Roman"/>
          <w:color w:val="000000"/>
          <w:sz w:val="28"/>
          <w:szCs w:val="28"/>
          <w:lang w:val="uk-UA"/>
        </w:rPr>
      </w:pPr>
      <w:r w:rsidRPr="006420E5">
        <w:rPr>
          <w:rFonts w:ascii="Times New Roman" w:hAnsi="Times New Roman" w:cs="Times New Roman"/>
          <w:color w:val="000000"/>
          <w:sz w:val="28"/>
          <w:szCs w:val="28"/>
          <w:lang w:val="uk-UA"/>
        </w:rPr>
        <w:t xml:space="preserve"> </w:t>
      </w:r>
      <w:r w:rsidRPr="006420E5">
        <w:rPr>
          <w:rFonts w:ascii="Times New Roman" w:hAnsi="Times New Roman" w:cs="Times New Roman"/>
          <w:noProof/>
          <w:position w:val="-12"/>
          <w:sz w:val="28"/>
          <w:szCs w:val="28"/>
          <w:lang w:eastAsia="ru-RU"/>
        </w:rPr>
        <w:drawing>
          <wp:inline distT="0" distB="0" distL="0" distR="0" wp14:anchorId="4B07AFF3" wp14:editId="00F5ED73">
            <wp:extent cx="218396" cy="262647"/>
            <wp:effectExtent l="0" t="0" r="0" b="4445"/>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21813" cy="266757"/>
                    </a:xfrm>
                    <a:prstGeom prst="rect">
                      <a:avLst/>
                    </a:prstGeom>
                    <a:noFill/>
                    <a:ln>
                      <a:noFill/>
                    </a:ln>
                  </pic:spPr>
                </pic:pic>
              </a:graphicData>
            </a:graphic>
          </wp:inline>
        </w:drawing>
      </w:r>
      <w:r w:rsidRPr="006420E5">
        <w:rPr>
          <w:rFonts w:ascii="Times New Roman" w:hAnsi="Times New Roman" w:cs="Times New Roman"/>
          <w:sz w:val="28"/>
          <w:szCs w:val="28"/>
          <w:lang w:val="uk-UA"/>
        </w:rPr>
        <w:t xml:space="preserve"> </w:t>
      </w:r>
      <w:r w:rsidRPr="006420E5">
        <w:rPr>
          <w:rFonts w:ascii="Times New Roman" w:hAnsi="Times New Roman" w:cs="Times New Roman"/>
          <w:color w:val="000000"/>
          <w:sz w:val="28"/>
          <w:szCs w:val="28"/>
          <w:lang w:val="uk-UA"/>
        </w:rPr>
        <w:t>– частка площі обрамлення, відношення площі проекції обрамлення до загальної площі проекції заскленого елемента</w:t>
      </w:r>
      <w:r>
        <w:rPr>
          <w:rFonts w:ascii="Times New Roman" w:hAnsi="Times New Roman" w:cs="Times New Roman"/>
          <w:color w:val="000000"/>
          <w:sz w:val="28"/>
          <w:szCs w:val="28"/>
          <w:lang w:val="uk-UA"/>
        </w:rPr>
        <w:t>;</w:t>
      </w:r>
    </w:p>
    <w:p w14:paraId="298E238A" w14:textId="77777777" w:rsidR="00AA4A88" w:rsidRPr="006420E5" w:rsidRDefault="00AA4A88" w:rsidP="00AA4A8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6420E5">
        <w:rPr>
          <w:rFonts w:ascii="Times New Roman" w:hAnsi="Times New Roman" w:cs="Times New Roman"/>
          <w:noProof/>
          <w:position w:val="-14"/>
          <w:sz w:val="28"/>
          <w:szCs w:val="28"/>
          <w:lang w:eastAsia="ru-RU"/>
        </w:rPr>
        <w:drawing>
          <wp:inline distT="0" distB="0" distL="0" distR="0" wp14:anchorId="75A30507" wp14:editId="0A04DCDA">
            <wp:extent cx="330740" cy="293991"/>
            <wp:effectExtent l="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31046" cy="294263"/>
                    </a:xfrm>
                    <a:prstGeom prst="rect">
                      <a:avLst/>
                    </a:prstGeom>
                    <a:noFill/>
                    <a:ln>
                      <a:noFill/>
                    </a:ln>
                  </pic:spPr>
                </pic:pic>
              </a:graphicData>
            </a:graphic>
          </wp:inline>
        </w:drawing>
      </w:r>
      <w:r w:rsidRPr="006420E5">
        <w:rPr>
          <w:rFonts w:ascii="Times New Roman" w:hAnsi="Times New Roman" w:cs="Times New Roman"/>
          <w:sz w:val="28"/>
          <w:szCs w:val="28"/>
          <w:lang w:val="uk-UA"/>
        </w:rPr>
        <w:t xml:space="preserve"> </w:t>
      </w:r>
      <w:r w:rsidRPr="006420E5">
        <w:rPr>
          <w:rFonts w:ascii="Times New Roman" w:hAnsi="Times New Roman" w:cs="Times New Roman"/>
          <w:color w:val="000000"/>
          <w:sz w:val="28"/>
          <w:szCs w:val="28"/>
          <w:lang w:val="uk-UA"/>
        </w:rPr>
        <w:t>– загальна площа проекції заскленого елемента (наприклад, площа вікна), м</w:t>
      </w:r>
      <w:r w:rsidRPr="006420E5">
        <w:rPr>
          <w:rFonts w:ascii="Times New Roman" w:hAnsi="Times New Roman" w:cs="Times New Roman"/>
          <w:color w:val="000000"/>
          <w:sz w:val="28"/>
          <w:szCs w:val="28"/>
          <w:vertAlign w:val="superscript"/>
          <w:lang w:val="uk-UA"/>
        </w:rPr>
        <w:t>2</w:t>
      </w:r>
      <w:r w:rsidRPr="006420E5">
        <w:rPr>
          <w:rFonts w:ascii="Times New Roman" w:hAnsi="Times New Roman" w:cs="Times New Roman"/>
          <w:color w:val="000000"/>
          <w:sz w:val="28"/>
          <w:szCs w:val="28"/>
          <w:lang w:val="uk-UA"/>
        </w:rPr>
        <w:t>.</w:t>
      </w:r>
    </w:p>
    <w:p w14:paraId="4CF62BDD" w14:textId="77777777" w:rsidR="00AA4A88" w:rsidRPr="006420E5" w:rsidRDefault="00AA4A88" w:rsidP="00AA4A8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w:t>
      </w:r>
      <w:r w:rsidRPr="006420E5">
        <w:rPr>
          <w:rFonts w:ascii="Times New Roman" w:hAnsi="Times New Roman" w:cs="Times New Roman"/>
          <w:color w:val="000000"/>
          <w:sz w:val="28"/>
          <w:szCs w:val="28"/>
          <w:lang w:val="uk-UA"/>
        </w:rPr>
        <w:t>бчисл</w:t>
      </w:r>
      <w:r>
        <w:rPr>
          <w:rFonts w:ascii="Times New Roman" w:hAnsi="Times New Roman" w:cs="Times New Roman"/>
          <w:color w:val="000000"/>
          <w:sz w:val="28"/>
          <w:szCs w:val="28"/>
          <w:lang w:val="uk-UA"/>
        </w:rPr>
        <w:t xml:space="preserve">имо </w:t>
      </w:r>
      <w:r w:rsidRPr="000743F9">
        <w:rPr>
          <w:rFonts w:ascii="Times New Roman" w:hAnsi="Times New Roman" w:cs="Times New Roman"/>
          <w:color w:val="000000"/>
          <w:sz w:val="28"/>
          <w:szCs w:val="28"/>
          <w:lang w:val="uk-UA"/>
        </w:rPr>
        <w:t>параметр</w:t>
      </w:r>
      <w:r w:rsidRPr="000743F9">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g</w:t>
      </w:r>
      <w:r>
        <w:rPr>
          <w:rFonts w:ascii="Times New Roman" w:hAnsi="Times New Roman" w:cs="Times New Roman"/>
          <w:color w:val="000000"/>
          <w:sz w:val="28"/>
          <w:szCs w:val="28"/>
          <w:vertAlign w:val="subscript"/>
          <w:lang w:val="en-US"/>
        </w:rPr>
        <w:t>n</w:t>
      </w:r>
      <w:r w:rsidRPr="000743F9">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формулою</w:t>
      </w:r>
      <w:r w:rsidRPr="006420E5">
        <w:rPr>
          <w:rFonts w:ascii="Times New Roman" w:hAnsi="Times New Roman" w:cs="Times New Roman"/>
          <w:color w:val="000000"/>
          <w:sz w:val="28"/>
          <w:szCs w:val="28"/>
          <w:lang w:val="uk-UA"/>
        </w:rPr>
        <w:t>:</w:t>
      </w:r>
    </w:p>
    <w:tbl>
      <w:tblPr>
        <w:tblW w:w="10031" w:type="dxa"/>
        <w:tblLook w:val="00A0" w:firstRow="1" w:lastRow="0" w:firstColumn="1" w:lastColumn="0" w:noHBand="0" w:noVBand="0"/>
      </w:tblPr>
      <w:tblGrid>
        <w:gridCol w:w="8756"/>
        <w:gridCol w:w="1275"/>
      </w:tblGrid>
      <w:tr w:rsidR="00AA4A88" w:rsidRPr="006420E5" w14:paraId="02661AC3" w14:textId="77777777" w:rsidTr="00954854">
        <w:trPr>
          <w:trHeight w:val="63"/>
        </w:trPr>
        <w:tc>
          <w:tcPr>
            <w:tcW w:w="8756" w:type="dxa"/>
            <w:vAlign w:val="center"/>
          </w:tcPr>
          <w:p w14:paraId="1AFDA91C" w14:textId="77777777" w:rsidR="00AA4A88" w:rsidRPr="00E6788A" w:rsidRDefault="00AA4A88" w:rsidP="00954854">
            <w:pPr>
              <w:shd w:val="clear" w:color="auto" w:fill="FFFFFF"/>
              <w:spacing w:after="0" w:line="360" w:lineRule="auto"/>
              <w:ind w:right="-1099" w:firstLine="709"/>
              <w:jc w:val="center"/>
              <w:rPr>
                <w:rFonts w:ascii="Times New Roman" w:hAnsi="Times New Roman" w:cs="Times New Roman"/>
                <w:sz w:val="28"/>
                <w:szCs w:val="28"/>
                <w:lang w:val="uk-UA" w:eastAsia="zh-CN"/>
              </w:rPr>
            </w:pPr>
            <w:r w:rsidRPr="006420E5">
              <w:rPr>
                <w:rFonts w:ascii="Times New Roman" w:hAnsi="Times New Roman" w:cs="Times New Roman"/>
                <w:b/>
                <w:bCs/>
                <w:color w:val="000000"/>
                <w:sz w:val="28"/>
                <w:szCs w:val="28"/>
                <w:lang w:val="uk-UA"/>
              </w:rPr>
              <w:br w:type="page"/>
            </w:r>
            <w:r w:rsidRPr="006420E5">
              <w:rPr>
                <w:rFonts w:ascii="Times New Roman" w:hAnsi="Times New Roman" w:cs="Times New Roman"/>
                <w:b/>
                <w:bCs/>
                <w:color w:val="000000"/>
                <w:sz w:val="28"/>
                <w:szCs w:val="28"/>
                <w:lang w:val="uk-UA"/>
              </w:rPr>
              <w:br w:type="page"/>
            </w:r>
            <w:r w:rsidRPr="006420E5">
              <w:rPr>
                <w:rFonts w:ascii="Times New Roman" w:hAnsi="Times New Roman" w:cs="Times New Roman"/>
                <w:b/>
                <w:bCs/>
                <w:color w:val="000000"/>
                <w:sz w:val="28"/>
                <w:szCs w:val="28"/>
                <w:lang w:val="uk-UA"/>
              </w:rPr>
              <w:br w:type="page"/>
            </w:r>
            <w:r w:rsidRPr="006420E5">
              <w:rPr>
                <w:rFonts w:ascii="Times New Roman" w:hAnsi="Times New Roman" w:cs="Times New Roman"/>
                <w:i/>
                <w:sz w:val="28"/>
                <w:szCs w:val="28"/>
                <w:lang w:val="uk-UA" w:eastAsia="zh-CN"/>
              </w:rPr>
              <w:t>g</w:t>
            </w:r>
            <w:r w:rsidRPr="006420E5">
              <w:rPr>
                <w:rFonts w:ascii="Times New Roman" w:hAnsi="Times New Roman" w:cs="Times New Roman"/>
                <w:i/>
                <w:sz w:val="28"/>
                <w:szCs w:val="28"/>
                <w:vertAlign w:val="subscript"/>
                <w:lang w:val="uk-UA" w:eastAsia="zh-CN"/>
              </w:rPr>
              <w:t xml:space="preserve">gl </w:t>
            </w:r>
            <w:r w:rsidRPr="006420E5">
              <w:rPr>
                <w:rFonts w:ascii="Times New Roman" w:hAnsi="Times New Roman" w:cs="Times New Roman"/>
                <w:i/>
                <w:sz w:val="28"/>
                <w:szCs w:val="28"/>
                <w:lang w:val="uk-UA" w:eastAsia="zh-CN"/>
              </w:rPr>
              <w:t xml:space="preserve"> = F</w:t>
            </w:r>
            <w:r w:rsidRPr="006420E5">
              <w:rPr>
                <w:rFonts w:ascii="Times New Roman" w:hAnsi="Times New Roman" w:cs="Times New Roman"/>
                <w:i/>
                <w:sz w:val="28"/>
                <w:szCs w:val="28"/>
                <w:vertAlign w:val="subscript"/>
                <w:lang w:val="uk-UA" w:eastAsia="zh-CN"/>
              </w:rPr>
              <w:t>w</w:t>
            </w:r>
            <w:r w:rsidRPr="006420E5">
              <w:rPr>
                <w:rFonts w:ascii="Times New Roman" w:hAnsi="Times New Roman" w:cs="Times New Roman"/>
                <w:i/>
                <w:sz w:val="28"/>
                <w:szCs w:val="28"/>
                <w:lang w:val="uk-UA" w:eastAsia="zh-CN"/>
              </w:rPr>
              <w:sym w:font="Symbol" w:char="F0D7"/>
            </w:r>
            <w:r w:rsidRPr="006420E5">
              <w:rPr>
                <w:rFonts w:ascii="Times New Roman" w:hAnsi="Times New Roman" w:cs="Times New Roman"/>
                <w:i/>
                <w:sz w:val="28"/>
                <w:szCs w:val="28"/>
                <w:lang w:val="uk-UA" w:eastAsia="zh-CN"/>
              </w:rPr>
              <w:t xml:space="preserve"> g</w:t>
            </w:r>
            <w:r w:rsidRPr="006420E5">
              <w:rPr>
                <w:rFonts w:ascii="Times New Roman" w:hAnsi="Times New Roman" w:cs="Times New Roman"/>
                <w:i/>
                <w:sz w:val="28"/>
                <w:szCs w:val="28"/>
                <w:vertAlign w:val="subscript"/>
                <w:lang w:val="uk-UA" w:eastAsia="zh-CN"/>
              </w:rPr>
              <w:t xml:space="preserve">n </w:t>
            </w:r>
            <w:r>
              <w:rPr>
                <w:rFonts w:ascii="Times New Roman" w:hAnsi="Times New Roman" w:cs="Times New Roman"/>
                <w:sz w:val="28"/>
                <w:szCs w:val="28"/>
                <w:lang w:val="uk-UA" w:eastAsia="zh-CN"/>
              </w:rPr>
              <w:t>,</w:t>
            </w:r>
            <w:r w:rsidRPr="006420E5">
              <w:rPr>
                <w:rFonts w:ascii="Times New Roman" w:hAnsi="Times New Roman" w:cs="Times New Roman"/>
                <w:sz w:val="28"/>
                <w:szCs w:val="28"/>
                <w:lang w:val="uk-UA"/>
              </w:rPr>
              <w:tab/>
            </w:r>
            <w:r w:rsidR="00236F98" w:rsidRPr="006420E5">
              <w:rPr>
                <w:rFonts w:ascii="Times New Roman" w:hAnsi="Times New Roman" w:cs="Times New Roman"/>
                <w:color w:val="000000"/>
                <w:sz w:val="28"/>
                <w:szCs w:val="28"/>
                <w:lang w:val="uk-UA"/>
              </w:rPr>
              <w:fldChar w:fldCharType="begin"/>
            </w:r>
            <w:r w:rsidRPr="006420E5">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6420E5">
              <w:rPr>
                <w:rFonts w:ascii="Times New Roman" w:hAnsi="Times New Roman" w:cs="Times New Roman"/>
                <w:color w:val="000000"/>
                <w:sz w:val="28"/>
                <w:szCs w:val="28"/>
                <w:lang w:val="uk-UA"/>
              </w:rPr>
              <w:instrText xml:space="preserve"> </w:instrText>
            </w:r>
            <w:r w:rsidR="00236F98" w:rsidRPr="006420E5">
              <w:rPr>
                <w:rFonts w:ascii="Times New Roman" w:hAnsi="Times New Roman" w:cs="Times New Roman"/>
                <w:color w:val="000000"/>
                <w:sz w:val="28"/>
                <w:szCs w:val="28"/>
                <w:lang w:val="uk-UA"/>
              </w:rPr>
              <w:fldChar w:fldCharType="end"/>
            </w:r>
          </w:p>
        </w:tc>
        <w:tc>
          <w:tcPr>
            <w:tcW w:w="1275" w:type="dxa"/>
            <w:vAlign w:val="center"/>
          </w:tcPr>
          <w:p w14:paraId="104D5943" w14:textId="77777777" w:rsidR="00AA4A88" w:rsidRPr="006420E5" w:rsidRDefault="00AA4A88" w:rsidP="00954854">
            <w:pPr>
              <w:shd w:val="clear" w:color="auto" w:fill="FFFFFF"/>
              <w:spacing w:after="0" w:line="360" w:lineRule="auto"/>
              <w:ind w:firstLine="709"/>
              <w:jc w:val="both"/>
              <w:rPr>
                <w:rFonts w:ascii="Times New Roman" w:hAnsi="Times New Roman" w:cs="Times New Roman"/>
                <w:color w:val="000000"/>
                <w:sz w:val="28"/>
                <w:szCs w:val="28"/>
                <w:lang w:val="uk-UA"/>
              </w:rPr>
            </w:pPr>
          </w:p>
        </w:tc>
      </w:tr>
    </w:tbl>
    <w:p w14:paraId="221D5FE4" w14:textId="77777777" w:rsidR="00AA4A88" w:rsidRDefault="00AA4A88" w:rsidP="00AA4A88">
      <w:pPr>
        <w:spacing w:after="0" w:line="360" w:lineRule="auto"/>
        <w:ind w:firstLine="709"/>
        <w:jc w:val="both"/>
        <w:rPr>
          <w:rFonts w:ascii="Times New Roman" w:hAnsi="Times New Roman" w:cs="Times New Roman"/>
          <w:sz w:val="28"/>
          <w:szCs w:val="28"/>
          <w:lang w:val="uk-UA"/>
        </w:rPr>
      </w:pPr>
      <w:r w:rsidRPr="006420E5">
        <w:rPr>
          <w:rFonts w:ascii="Times New Roman" w:hAnsi="Times New Roman" w:cs="Times New Roman"/>
          <w:sz w:val="28"/>
          <w:szCs w:val="28"/>
          <w:lang w:val="uk-UA"/>
        </w:rPr>
        <w:t xml:space="preserve">де </w:t>
      </w:r>
      <w:r w:rsidRPr="006420E5">
        <w:rPr>
          <w:rFonts w:ascii="Times New Roman" w:hAnsi="Times New Roman" w:cs="Times New Roman"/>
          <w:noProof/>
          <w:position w:val="-12"/>
          <w:sz w:val="28"/>
          <w:szCs w:val="28"/>
          <w:lang w:eastAsia="ru-RU"/>
        </w:rPr>
        <w:drawing>
          <wp:inline distT="0" distB="0" distL="0" distR="0" wp14:anchorId="77994739" wp14:editId="4E4E401B">
            <wp:extent cx="261258" cy="288506"/>
            <wp:effectExtent l="0" t="0" r="5715"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61487" cy="288758"/>
                    </a:xfrm>
                    <a:prstGeom prst="rect">
                      <a:avLst/>
                    </a:prstGeom>
                    <a:noFill/>
                    <a:ln>
                      <a:noFill/>
                    </a:ln>
                  </pic:spPr>
                </pic:pic>
              </a:graphicData>
            </a:graphic>
          </wp:inline>
        </w:drawing>
      </w:r>
      <w:r w:rsidRPr="006420E5">
        <w:rPr>
          <w:rFonts w:ascii="Times New Roman" w:hAnsi="Times New Roman" w:cs="Times New Roman"/>
          <w:sz w:val="28"/>
          <w:szCs w:val="28"/>
          <w:lang w:val="uk-UA"/>
        </w:rPr>
        <w:t xml:space="preserve">– поправочний коефіцієнт для нерозсіюючого скління, приймають </w:t>
      </w:r>
      <w:r w:rsidRPr="006420E5">
        <w:rPr>
          <w:rFonts w:ascii="Times New Roman" w:hAnsi="Times New Roman" w:cs="Times New Roman"/>
          <w:noProof/>
          <w:position w:val="-12"/>
          <w:sz w:val="28"/>
          <w:szCs w:val="28"/>
          <w:lang w:eastAsia="ru-RU"/>
        </w:rPr>
        <w:drawing>
          <wp:inline distT="0" distB="0" distL="0" distR="0" wp14:anchorId="2AFE22F4" wp14:editId="728FA7A1">
            <wp:extent cx="685619" cy="248313"/>
            <wp:effectExtent l="0" t="0" r="635" b="0"/>
            <wp:docPr id="351"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685619" cy="248313"/>
                    </a:xfrm>
                    <a:prstGeom prst="rect">
                      <a:avLst/>
                    </a:prstGeom>
                    <a:noFill/>
                    <a:ln>
                      <a:noFill/>
                    </a:ln>
                  </pic:spPr>
                </pic:pic>
              </a:graphicData>
            </a:graphic>
          </wp:inline>
        </w:drawing>
      </w:r>
      <w:r w:rsidRPr="006420E5">
        <w:rPr>
          <w:rFonts w:ascii="Times New Roman" w:hAnsi="Times New Roman" w:cs="Times New Roman"/>
          <w:sz w:val="28"/>
          <w:szCs w:val="28"/>
          <w:lang w:val="uk-UA"/>
        </w:rPr>
        <w:t>.</w:t>
      </w:r>
    </w:p>
    <w:p w14:paraId="5BF47862" w14:textId="5FBD2BE4" w:rsidR="00AA4A88" w:rsidRDefault="00AA4A88" w:rsidP="00AA4A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Розрахуємо еквіваленту площу інсоляції для південно-західної сторони, для інших сторін розрахунки зведемо до таблиці 2.</w:t>
      </w:r>
      <w:r w:rsidR="00AA1738" w:rsidRPr="00AA1738">
        <w:rPr>
          <w:rFonts w:ascii="Times New Roman" w:hAnsi="Times New Roman" w:cs="Times New Roman"/>
          <w:sz w:val="28"/>
          <w:szCs w:val="28"/>
        </w:rPr>
        <w:t>10</w:t>
      </w:r>
      <w:r>
        <w:rPr>
          <w:rFonts w:ascii="Times New Roman" w:hAnsi="Times New Roman" w:cs="Times New Roman"/>
          <w:sz w:val="28"/>
          <w:szCs w:val="28"/>
          <w:lang w:val="uk-UA"/>
        </w:rPr>
        <w:t>.</w:t>
      </w:r>
    </w:p>
    <w:p w14:paraId="4CBB2E2E" w14:textId="77777777" w:rsidR="00E63FA4" w:rsidRPr="00E63FA4" w:rsidRDefault="00F47E64" w:rsidP="00E63FA4">
      <w:pPr>
        <w:spacing w:after="0" w:line="360" w:lineRule="auto"/>
        <w:ind w:firstLine="709"/>
        <w:jc w:val="center"/>
        <w:rPr>
          <w:rFonts w:ascii="Times New Roman" w:eastAsiaTheme="minorEastAsia" w:hAnsi="Times New Roman" w:cs="Times New Roman"/>
          <w:sz w:val="28"/>
          <w:szCs w:val="28"/>
          <w:lang w:val="uk-UA"/>
        </w:rPr>
      </w:pPr>
      <m:oMathPara>
        <m:oMath>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A</m:t>
              </m:r>
            </m:e>
            <m:sub>
              <m:r>
                <w:rPr>
                  <w:rFonts w:ascii="Cambria Math" w:hAnsi="Cambria Math" w:cs="Times New Roman"/>
                  <w:sz w:val="28"/>
                  <w:szCs w:val="28"/>
                  <w:lang w:val="en-US"/>
                </w:rPr>
                <m:t>sol</m:t>
              </m:r>
            </m:sub>
            <m:sup>
              <m:r>
                <w:rPr>
                  <w:rFonts w:ascii="Cambria Math" w:hAnsi="Cambria Math" w:cs="Times New Roman"/>
                  <w:sz w:val="28"/>
                  <w:szCs w:val="28"/>
                  <w:lang w:val="uk-UA"/>
                </w:rPr>
                <m:t>ПнСх</m:t>
              </m:r>
            </m:sup>
          </m:sSubSup>
          <m:r>
            <w:rPr>
              <w:rFonts w:ascii="Cambria Math" w:hAnsi="Cambria Math" w:cs="Times New Roman"/>
              <w:sz w:val="28"/>
              <w:szCs w:val="28"/>
              <w:lang w:val="en-US"/>
            </w:rPr>
            <m:t>=1∙0,65∙0,67∙</m:t>
          </m:r>
          <m:d>
            <m:dPr>
              <m:ctrlPr>
                <w:rPr>
                  <w:rFonts w:ascii="Cambria Math" w:hAnsi="Cambria Math" w:cs="Times New Roman"/>
                  <w:i/>
                  <w:sz w:val="28"/>
                  <w:szCs w:val="28"/>
                  <w:lang w:val="en-US"/>
                </w:rPr>
              </m:ctrlPr>
            </m:dPr>
            <m:e>
              <m:r>
                <w:rPr>
                  <w:rFonts w:ascii="Cambria Math" w:hAnsi="Cambria Math" w:cs="Times New Roman"/>
                  <w:sz w:val="28"/>
                  <w:szCs w:val="28"/>
                  <w:lang w:val="en-US"/>
                </w:rPr>
                <m:t>1-0,3</m:t>
              </m:r>
            </m:e>
          </m:d>
          <m:r>
            <w:rPr>
              <w:rFonts w:ascii="Cambria Math" w:hAnsi="Cambria Math" w:cs="Times New Roman"/>
              <w:sz w:val="28"/>
              <w:szCs w:val="28"/>
              <w:lang w:val="en-US"/>
            </w:rPr>
            <m:t xml:space="preserve">∙165=45,3  </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м</m:t>
              </m:r>
            </m:e>
            <m:sup>
              <m:r>
                <w:rPr>
                  <w:rFonts w:ascii="Cambria Math" w:hAnsi="Cambria Math" w:cs="Times New Roman"/>
                  <w:sz w:val="28"/>
                  <w:szCs w:val="28"/>
                  <w:lang w:val="en-US"/>
                </w:rPr>
                <m:t>2</m:t>
              </m:r>
            </m:sup>
          </m:sSup>
          <m:r>
            <w:rPr>
              <w:rFonts w:ascii="Cambria Math" w:hAnsi="Cambria Math" w:cs="Times New Roman"/>
              <w:sz w:val="28"/>
              <w:szCs w:val="28"/>
              <w:lang w:val="en-US"/>
            </w:rPr>
            <m:t xml:space="preserve">. </m:t>
          </m:r>
        </m:oMath>
      </m:oMathPara>
    </w:p>
    <w:p w14:paraId="43E767BD" w14:textId="77777777" w:rsidR="00663C56" w:rsidRDefault="00663C56" w:rsidP="002A7A17">
      <w:pPr>
        <w:spacing w:after="0" w:line="360" w:lineRule="auto"/>
        <w:rPr>
          <w:rFonts w:ascii="Times New Roman" w:hAnsi="Times New Roman" w:cs="Times New Roman"/>
          <w:b/>
          <w:bCs/>
          <w:sz w:val="28"/>
          <w:szCs w:val="28"/>
          <w:lang w:val="uk-UA"/>
        </w:rPr>
      </w:pPr>
    </w:p>
    <w:p w14:paraId="1F838D03" w14:textId="77777777" w:rsidR="00AA4A88" w:rsidRPr="00663C56" w:rsidRDefault="00AA4A88" w:rsidP="00663C56">
      <w:pPr>
        <w:spacing w:after="0" w:line="360" w:lineRule="auto"/>
        <w:ind w:firstLine="709"/>
        <w:rPr>
          <w:rFonts w:ascii="Times New Roman" w:hAnsi="Times New Roman" w:cs="Times New Roman"/>
          <w:b/>
          <w:bCs/>
          <w:sz w:val="28"/>
          <w:szCs w:val="28"/>
          <w:lang w:val="uk-UA"/>
        </w:rPr>
      </w:pPr>
      <w:r w:rsidRPr="002A7A17">
        <w:rPr>
          <w:rFonts w:ascii="Times New Roman" w:hAnsi="Times New Roman" w:cs="Times New Roman"/>
          <w:b/>
          <w:bCs/>
          <w:sz w:val="28"/>
          <w:szCs w:val="28"/>
          <w:lang w:val="uk-UA"/>
        </w:rPr>
        <w:t>Еквівалентна площа інсоляції непрозорих елементів будівлі</w:t>
      </w:r>
      <w:r w:rsidR="00663C56">
        <w:rPr>
          <w:rFonts w:ascii="Times New Roman" w:hAnsi="Times New Roman" w:cs="Times New Roman"/>
          <w:b/>
          <w:bCs/>
          <w:sz w:val="28"/>
          <w:szCs w:val="28"/>
          <w:lang w:val="uk-UA"/>
        </w:rPr>
        <w:t>.</w:t>
      </w:r>
    </w:p>
    <w:p w14:paraId="14C56D48" w14:textId="77777777" w:rsidR="00AA4A88" w:rsidRPr="007953A6" w:rsidRDefault="00AA4A88" w:rsidP="00AA4A88">
      <w:pPr>
        <w:spacing w:after="0" w:line="360" w:lineRule="auto"/>
        <w:ind w:firstLine="709"/>
        <w:jc w:val="both"/>
        <w:rPr>
          <w:rFonts w:ascii="Times New Roman" w:hAnsi="Times New Roman" w:cs="Times New Roman"/>
          <w:color w:val="000000"/>
          <w:sz w:val="28"/>
          <w:szCs w:val="28"/>
          <w:lang w:val="uk-UA"/>
        </w:rPr>
      </w:pPr>
      <w:r w:rsidRPr="007953A6">
        <w:rPr>
          <w:rFonts w:ascii="Times New Roman" w:hAnsi="Times New Roman" w:cs="Times New Roman"/>
          <w:color w:val="000000"/>
          <w:sz w:val="28"/>
          <w:szCs w:val="28"/>
          <w:lang w:val="uk-UA"/>
        </w:rPr>
        <w:t>Еквівалентну площу інсоляції непрозорої частини оболонки будівлі</w:t>
      </w:r>
      <w:r w:rsidR="00663C56">
        <w:rPr>
          <w:rFonts w:ascii="Times New Roman" w:hAnsi="Times New Roman" w:cs="Times New Roman"/>
          <w:color w:val="000000"/>
          <w:sz w:val="28"/>
          <w:szCs w:val="28"/>
          <w:lang w:val="uk-UA"/>
        </w:rPr>
        <w:br/>
      </w:r>
      <w:r w:rsidRPr="007953A6">
        <w:rPr>
          <w:rFonts w:ascii="Times New Roman" w:hAnsi="Times New Roman" w:cs="Times New Roman"/>
          <w:color w:val="000000"/>
          <w:sz w:val="28"/>
          <w:szCs w:val="28"/>
          <w:lang w:val="uk-UA"/>
        </w:rPr>
        <w:t xml:space="preserve"> </w:t>
      </w:r>
      <w:r w:rsidRPr="007953A6">
        <w:rPr>
          <w:rFonts w:ascii="Times New Roman" w:hAnsi="Times New Roman" w:cs="Times New Roman"/>
          <w:noProof/>
          <w:position w:val="-12"/>
          <w:sz w:val="28"/>
          <w:szCs w:val="28"/>
          <w:lang w:eastAsia="ru-RU"/>
        </w:rPr>
        <w:drawing>
          <wp:inline distT="0" distB="0" distL="0" distR="0" wp14:anchorId="0C1EC626" wp14:editId="13A4609F">
            <wp:extent cx="237490" cy="22860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37490" cy="228600"/>
                    </a:xfrm>
                    <a:prstGeom prst="rect">
                      <a:avLst/>
                    </a:prstGeom>
                    <a:noFill/>
                    <a:ln>
                      <a:noFill/>
                    </a:ln>
                  </pic:spPr>
                </pic:pic>
              </a:graphicData>
            </a:graphic>
          </wp:inline>
        </w:drawing>
      </w:r>
      <w:r w:rsidRPr="007953A6">
        <w:rPr>
          <w:rFonts w:ascii="Times New Roman" w:hAnsi="Times New Roman" w:cs="Times New Roman"/>
          <w:color w:val="000000"/>
          <w:sz w:val="28"/>
          <w:szCs w:val="28"/>
          <w:lang w:val="uk-UA"/>
        </w:rPr>
        <w:t>, м</w:t>
      </w:r>
      <w:r w:rsidRPr="007953A6">
        <w:rPr>
          <w:rFonts w:ascii="Times New Roman" w:hAnsi="Times New Roman" w:cs="Times New Roman"/>
          <w:color w:val="000000"/>
          <w:sz w:val="28"/>
          <w:szCs w:val="28"/>
          <w:vertAlign w:val="superscript"/>
          <w:lang w:val="uk-UA"/>
        </w:rPr>
        <w:t>2</w:t>
      </w:r>
      <w:r w:rsidRPr="007953A6">
        <w:rPr>
          <w:rFonts w:ascii="Times New Roman" w:hAnsi="Times New Roman" w:cs="Times New Roman"/>
          <w:color w:val="000000"/>
          <w:sz w:val="28"/>
          <w:szCs w:val="28"/>
          <w:lang w:val="uk-UA"/>
        </w:rPr>
        <w:t>, розраховують за формулою:</w:t>
      </w:r>
    </w:p>
    <w:tbl>
      <w:tblPr>
        <w:tblW w:w="9549" w:type="dxa"/>
        <w:tblLook w:val="00A0" w:firstRow="1" w:lastRow="0" w:firstColumn="1" w:lastColumn="0" w:noHBand="0" w:noVBand="0"/>
      </w:tblPr>
      <w:tblGrid>
        <w:gridCol w:w="8336"/>
        <w:gridCol w:w="1213"/>
      </w:tblGrid>
      <w:tr w:rsidR="00AA4A88" w:rsidRPr="007953A6" w14:paraId="5CC1B689" w14:textId="77777777" w:rsidTr="00954854">
        <w:trPr>
          <w:trHeight w:val="53"/>
        </w:trPr>
        <w:tc>
          <w:tcPr>
            <w:tcW w:w="8336" w:type="dxa"/>
            <w:vAlign w:val="center"/>
          </w:tcPr>
          <w:p w14:paraId="74FE17AE" w14:textId="77777777" w:rsidR="00AA4A88" w:rsidRPr="007953A6" w:rsidRDefault="00AA4A88" w:rsidP="00954854">
            <w:pPr>
              <w:shd w:val="clear" w:color="auto" w:fill="FFFFFF"/>
              <w:spacing w:after="0" w:line="360" w:lineRule="auto"/>
              <w:ind w:right="-1519" w:firstLine="709"/>
              <w:jc w:val="center"/>
              <w:rPr>
                <w:rFonts w:ascii="Times New Roman" w:hAnsi="Times New Roman" w:cs="Times New Roman"/>
                <w:b/>
                <w:color w:val="000000"/>
                <w:sz w:val="28"/>
                <w:szCs w:val="28"/>
                <w:lang w:val="uk-UA"/>
              </w:rPr>
            </w:pPr>
            <w:r w:rsidRPr="007953A6">
              <w:rPr>
                <w:rFonts w:ascii="Times New Roman" w:hAnsi="Times New Roman" w:cs="Times New Roman"/>
                <w:b/>
                <w:bCs/>
                <w:color w:val="000000"/>
                <w:sz w:val="28"/>
                <w:szCs w:val="28"/>
                <w:lang w:val="uk-UA"/>
              </w:rPr>
              <w:br w:type="page"/>
            </w:r>
            <w:r w:rsidRPr="007953A6">
              <w:rPr>
                <w:rFonts w:ascii="Times New Roman" w:hAnsi="Times New Roman" w:cs="Times New Roman"/>
                <w:b/>
                <w:bCs/>
                <w:color w:val="000000"/>
                <w:sz w:val="28"/>
                <w:szCs w:val="28"/>
                <w:lang w:val="uk-UA"/>
              </w:rPr>
              <w:br w:type="page"/>
            </w:r>
            <w:r w:rsidRPr="007953A6">
              <w:rPr>
                <w:rFonts w:ascii="Times New Roman" w:hAnsi="Times New Roman" w:cs="Times New Roman"/>
                <w:b/>
                <w:bCs/>
                <w:color w:val="000000"/>
                <w:sz w:val="28"/>
                <w:szCs w:val="28"/>
                <w:lang w:val="uk-UA"/>
              </w:rPr>
              <w:br w:type="page"/>
            </w:r>
            <w:r w:rsidRPr="007953A6">
              <w:rPr>
                <w:rFonts w:ascii="Times New Roman" w:hAnsi="Times New Roman" w:cs="Times New Roman"/>
                <w:color w:val="000000"/>
                <w:position w:val="-14"/>
                <w:sz w:val="28"/>
                <w:szCs w:val="28"/>
                <w:lang w:val="uk-UA"/>
              </w:rPr>
              <w:object w:dxaOrig="2180" w:dyaOrig="380" w14:anchorId="241B6BCF">
                <v:shape id="_x0000_i1041" type="#_x0000_t75" style="width:120pt;height:21.75pt" o:ole="">
                  <v:imagedata r:id="rId61" o:title=""/>
                </v:shape>
                <o:OLEObject Type="Embed" ProgID="Equation.DSMT4" ShapeID="_x0000_i1041" DrawAspect="Content" ObjectID="_1638682182" r:id="rId62"/>
              </w:object>
            </w:r>
            <w:r w:rsidR="00236F98" w:rsidRPr="007953A6">
              <w:rPr>
                <w:rFonts w:ascii="Times New Roman" w:hAnsi="Times New Roman" w:cs="Times New Roman"/>
                <w:color w:val="000000"/>
                <w:sz w:val="28"/>
                <w:szCs w:val="28"/>
                <w:lang w:val="uk-UA"/>
              </w:rPr>
              <w:fldChar w:fldCharType="begin"/>
            </w:r>
            <w:r w:rsidRPr="007953A6">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7953A6">
              <w:rPr>
                <w:rFonts w:ascii="Times New Roman" w:hAnsi="Times New Roman" w:cs="Times New Roman"/>
                <w:color w:val="000000"/>
                <w:sz w:val="28"/>
                <w:szCs w:val="28"/>
                <w:lang w:val="uk-UA"/>
              </w:rPr>
              <w:instrText xml:space="preserve"> </w:instrText>
            </w:r>
            <w:r w:rsidR="00236F98" w:rsidRPr="007953A6">
              <w:rPr>
                <w:rFonts w:ascii="Times New Roman" w:hAnsi="Times New Roman" w:cs="Times New Roman"/>
                <w:color w:val="000000"/>
                <w:sz w:val="28"/>
                <w:szCs w:val="28"/>
                <w:lang w:val="uk-UA"/>
              </w:rPr>
              <w:fldChar w:fldCharType="end"/>
            </w:r>
          </w:p>
        </w:tc>
        <w:tc>
          <w:tcPr>
            <w:tcW w:w="1213" w:type="dxa"/>
            <w:vAlign w:val="center"/>
          </w:tcPr>
          <w:p w14:paraId="52DF54B6" w14:textId="77777777" w:rsidR="00AA4A88" w:rsidRPr="007953A6" w:rsidRDefault="00AA4A88" w:rsidP="00954854">
            <w:pPr>
              <w:shd w:val="clear" w:color="auto" w:fill="FFFFFF"/>
              <w:spacing w:after="0" w:line="360" w:lineRule="auto"/>
              <w:ind w:firstLine="709"/>
              <w:jc w:val="both"/>
              <w:rPr>
                <w:rFonts w:ascii="Times New Roman" w:hAnsi="Times New Roman" w:cs="Times New Roman"/>
                <w:color w:val="000000"/>
                <w:sz w:val="28"/>
                <w:szCs w:val="28"/>
                <w:lang w:val="uk-UA"/>
              </w:rPr>
            </w:pPr>
          </w:p>
        </w:tc>
      </w:tr>
    </w:tbl>
    <w:p w14:paraId="0E849F9B" w14:textId="77777777" w:rsidR="00AA4A88" w:rsidRPr="00E63FA4" w:rsidRDefault="00AA4A88" w:rsidP="00E63FA4">
      <w:pPr>
        <w:spacing w:after="0" w:line="360" w:lineRule="auto"/>
        <w:ind w:firstLine="709"/>
        <w:jc w:val="both"/>
        <w:rPr>
          <w:rFonts w:ascii="Times New Roman" w:hAnsi="Times New Roman" w:cs="Times New Roman"/>
          <w:color w:val="000000"/>
          <w:sz w:val="28"/>
          <w:szCs w:val="28"/>
          <w:lang w:val="uk-UA"/>
        </w:rPr>
      </w:pPr>
      <w:r w:rsidRPr="007953A6">
        <w:rPr>
          <w:rFonts w:ascii="Times New Roman" w:hAnsi="Times New Roman" w:cs="Times New Roman"/>
          <w:sz w:val="28"/>
          <w:szCs w:val="28"/>
          <w:lang w:val="uk-UA"/>
        </w:rPr>
        <w:t xml:space="preserve">де </w:t>
      </w:r>
      <w:r w:rsidRPr="007953A6">
        <w:rPr>
          <w:rFonts w:ascii="Times New Roman" w:hAnsi="Times New Roman" w:cs="Times New Roman"/>
          <w:noProof/>
          <w:position w:val="-14"/>
          <w:sz w:val="28"/>
          <w:szCs w:val="28"/>
          <w:lang w:eastAsia="ru-RU"/>
        </w:rPr>
        <w:drawing>
          <wp:inline distT="0" distB="0" distL="0" distR="0" wp14:anchorId="4B03B8F1" wp14:editId="68DAE019">
            <wp:extent cx="336499" cy="308109"/>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37782" cy="309283"/>
                    </a:xfrm>
                    <a:prstGeom prst="rect">
                      <a:avLst/>
                    </a:prstGeom>
                    <a:noFill/>
                    <a:ln>
                      <a:noFill/>
                    </a:ln>
                  </pic:spPr>
                </pic:pic>
              </a:graphicData>
            </a:graphic>
          </wp:inline>
        </w:drawing>
      </w:r>
      <w:r w:rsidRPr="007953A6">
        <w:rPr>
          <w:rFonts w:ascii="Times New Roman" w:hAnsi="Times New Roman" w:cs="Times New Roman"/>
          <w:sz w:val="28"/>
          <w:szCs w:val="28"/>
          <w:lang w:val="uk-UA"/>
        </w:rPr>
        <w:t xml:space="preserve"> </w:t>
      </w:r>
      <w:r w:rsidRPr="007953A6">
        <w:rPr>
          <w:rFonts w:ascii="Times New Roman" w:hAnsi="Times New Roman" w:cs="Times New Roman"/>
          <w:color w:val="000000"/>
          <w:sz w:val="28"/>
          <w:szCs w:val="28"/>
          <w:lang w:val="uk-UA"/>
        </w:rPr>
        <w:t>– безрозмірний коефіцієнт поглинання сонячно</w:t>
      </w:r>
      <w:r>
        <w:rPr>
          <w:rFonts w:ascii="Times New Roman" w:hAnsi="Times New Roman" w:cs="Times New Roman"/>
          <w:color w:val="000000"/>
          <w:sz w:val="28"/>
          <w:szCs w:val="28"/>
          <w:lang w:val="uk-UA"/>
        </w:rPr>
        <w:t>ї радіації непрозорою частиною,</w:t>
      </w:r>
      <w:r w:rsidRPr="006F60DD">
        <w:rPr>
          <w:rFonts w:ascii="Times New Roman" w:hAnsi="Times New Roman" w:cs="Times New Roman"/>
          <w:color w:val="000000"/>
          <w:sz w:val="28"/>
          <w:szCs w:val="28"/>
        </w:rPr>
        <w:t xml:space="preserve"> </w:t>
      </w:r>
      <w:r>
        <w:rPr>
          <w:rFonts w:ascii="Times New Roman" w:hAnsi="Times New Roman" w:cs="Times New Roman"/>
          <w:color w:val="000000"/>
          <w:sz w:val="28"/>
          <w:szCs w:val="28"/>
        </w:rPr>
        <w:t>за табличними даними</w:t>
      </w:r>
      <w:r>
        <w:rPr>
          <w:rFonts w:ascii="Times New Roman" w:hAnsi="Times New Roman" w:cs="Times New Roman"/>
          <w:color w:val="000000"/>
          <w:sz w:val="28"/>
          <w:szCs w:val="28"/>
          <w:lang w:val="uk-UA"/>
        </w:rPr>
        <w:t xml:space="preserve"> </w:t>
      </w:r>
      <w:r>
        <w:rPr>
          <w:rFonts w:ascii="Calibri" w:hAnsi="Calibri" w:cs="Calibri"/>
          <w:color w:val="000000"/>
          <w:sz w:val="28"/>
          <w:szCs w:val="28"/>
          <w:lang w:val="uk-UA"/>
        </w:rPr>
        <w:t>α</w:t>
      </w:r>
      <w:r>
        <w:rPr>
          <w:rFonts w:ascii="Times New Roman" w:hAnsi="Times New Roman" w:cs="Times New Roman"/>
          <w:color w:val="000000"/>
          <w:sz w:val="28"/>
          <w:szCs w:val="28"/>
          <w:vertAlign w:val="subscript"/>
          <w:lang w:val="en-US"/>
        </w:rPr>
        <w:t>S</w:t>
      </w:r>
      <w:r w:rsidRPr="006F60DD">
        <w:rPr>
          <w:rFonts w:ascii="Times New Roman" w:hAnsi="Times New Roman" w:cs="Times New Roman"/>
          <w:color w:val="000000"/>
          <w:sz w:val="28"/>
          <w:szCs w:val="28"/>
          <w:vertAlign w:val="subscript"/>
        </w:rPr>
        <w:t>,</w:t>
      </w:r>
      <w:r>
        <w:rPr>
          <w:rFonts w:ascii="Times New Roman" w:hAnsi="Times New Roman" w:cs="Times New Roman"/>
          <w:color w:val="000000"/>
          <w:sz w:val="28"/>
          <w:szCs w:val="28"/>
          <w:vertAlign w:val="subscript"/>
          <w:lang w:val="en-US"/>
        </w:rPr>
        <w:t>c</w:t>
      </w:r>
      <w:r w:rsidRPr="006F60DD">
        <w:rPr>
          <w:rFonts w:ascii="Times New Roman" w:hAnsi="Times New Roman" w:cs="Times New Roman"/>
          <w:color w:val="000000"/>
          <w:sz w:val="28"/>
          <w:szCs w:val="28"/>
        </w:rPr>
        <w:t xml:space="preserve"> = </w:t>
      </w:r>
      <w:r>
        <w:rPr>
          <w:rFonts w:ascii="Times New Roman" w:hAnsi="Times New Roman" w:cs="Times New Roman"/>
          <w:color w:val="000000"/>
          <w:sz w:val="28"/>
          <w:szCs w:val="28"/>
        </w:rPr>
        <w:t>0,</w:t>
      </w:r>
      <w:r w:rsidR="00E63FA4">
        <w:rPr>
          <w:rFonts w:ascii="Times New Roman" w:hAnsi="Times New Roman" w:cs="Times New Roman"/>
          <w:color w:val="000000"/>
          <w:sz w:val="28"/>
          <w:szCs w:val="28"/>
          <w:lang w:val="uk-UA"/>
        </w:rPr>
        <w:t>7</w:t>
      </w:r>
      <w:r>
        <w:rPr>
          <w:rFonts w:ascii="Times New Roman" w:hAnsi="Times New Roman" w:cs="Times New Roman"/>
          <w:color w:val="000000"/>
          <w:sz w:val="28"/>
          <w:szCs w:val="28"/>
        </w:rPr>
        <w:t xml:space="preserve"> (для </w:t>
      </w:r>
      <w:r w:rsidR="00E63FA4">
        <w:rPr>
          <w:rFonts w:ascii="Times New Roman" w:hAnsi="Times New Roman" w:cs="Times New Roman"/>
          <w:color w:val="000000"/>
          <w:sz w:val="28"/>
          <w:szCs w:val="28"/>
          <w:lang w:val="uk-UA"/>
        </w:rPr>
        <w:t>цегли</w:t>
      </w:r>
      <w:r>
        <w:rPr>
          <w:rFonts w:ascii="Times New Roman" w:hAnsi="Times New Roman" w:cs="Times New Roman"/>
          <w:color w:val="000000"/>
          <w:sz w:val="28"/>
          <w:szCs w:val="28"/>
        </w:rPr>
        <w:t>)</w:t>
      </w:r>
      <w:r w:rsidRPr="007953A6">
        <w:rPr>
          <w:rFonts w:ascii="Times New Roman" w:hAnsi="Times New Roman" w:cs="Times New Roman"/>
          <w:sz w:val="28"/>
          <w:szCs w:val="28"/>
          <w:lang w:val="uk-UA"/>
        </w:rPr>
        <w:t>;</w:t>
      </w:r>
    </w:p>
    <w:p w14:paraId="10EBBE20" w14:textId="77777777" w:rsidR="00AA4A88" w:rsidRPr="007953A6" w:rsidRDefault="00AA4A88" w:rsidP="00AA4A88">
      <w:pPr>
        <w:spacing w:after="0" w:line="360" w:lineRule="auto"/>
        <w:ind w:firstLine="709"/>
        <w:jc w:val="both"/>
        <w:rPr>
          <w:rFonts w:ascii="Times New Roman" w:hAnsi="Times New Roman" w:cs="Times New Roman"/>
          <w:color w:val="000000"/>
          <w:sz w:val="28"/>
          <w:szCs w:val="28"/>
          <w:lang w:val="uk-UA"/>
        </w:rPr>
      </w:pPr>
      <w:r w:rsidRPr="007953A6">
        <w:rPr>
          <w:rFonts w:ascii="Times New Roman" w:hAnsi="Times New Roman" w:cs="Times New Roman"/>
          <w:noProof/>
          <w:position w:val="-12"/>
          <w:sz w:val="28"/>
          <w:szCs w:val="28"/>
          <w:lang w:eastAsia="ru-RU"/>
        </w:rPr>
        <w:drawing>
          <wp:inline distT="0" distB="0" distL="0" distR="0" wp14:anchorId="2FD40429" wp14:editId="73B07401">
            <wp:extent cx="263347" cy="263347"/>
            <wp:effectExtent l="0" t="0" r="3810" b="381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7953A6">
        <w:rPr>
          <w:rFonts w:ascii="Times New Roman" w:hAnsi="Times New Roman" w:cs="Times New Roman"/>
          <w:sz w:val="28"/>
          <w:szCs w:val="28"/>
          <w:lang w:val="uk-UA"/>
        </w:rPr>
        <w:t xml:space="preserve"> </w:t>
      </w:r>
      <w:r w:rsidRPr="007953A6">
        <w:rPr>
          <w:rFonts w:ascii="Times New Roman" w:hAnsi="Times New Roman" w:cs="Times New Roman"/>
          <w:color w:val="000000"/>
          <w:sz w:val="28"/>
          <w:szCs w:val="28"/>
          <w:lang w:val="uk-UA"/>
        </w:rPr>
        <w:t>– тепловий зовнішній поверхневий опір непрозорої частини, м</w:t>
      </w:r>
      <w:r w:rsidRPr="007953A6">
        <w:rPr>
          <w:rFonts w:ascii="Times New Roman" w:hAnsi="Times New Roman" w:cs="Times New Roman"/>
          <w:color w:val="000000"/>
          <w:sz w:val="28"/>
          <w:szCs w:val="28"/>
          <w:vertAlign w:val="superscript"/>
          <w:lang w:val="uk-UA"/>
        </w:rPr>
        <w:t>2</w:t>
      </w:r>
      <w:r w:rsidRPr="007953A6">
        <w:rPr>
          <w:rFonts w:ascii="Times New Roman" w:hAnsi="Times New Roman" w:cs="Times New Roman"/>
          <w:color w:val="000000"/>
          <w:sz w:val="28"/>
          <w:szCs w:val="28"/>
          <w:lang w:val="uk-UA"/>
        </w:rPr>
        <w:t>·К/Вт, приймають 0,043 м</w:t>
      </w:r>
      <w:r w:rsidRPr="007953A6">
        <w:rPr>
          <w:rFonts w:ascii="Times New Roman" w:hAnsi="Times New Roman" w:cs="Times New Roman"/>
          <w:color w:val="000000"/>
          <w:sz w:val="28"/>
          <w:szCs w:val="28"/>
          <w:vertAlign w:val="superscript"/>
          <w:lang w:val="uk-UA"/>
        </w:rPr>
        <w:t>2</w:t>
      </w:r>
      <w:r w:rsidRPr="007953A6">
        <w:rPr>
          <w:rFonts w:ascii="Times New Roman" w:hAnsi="Times New Roman" w:cs="Times New Roman"/>
          <w:color w:val="000000"/>
          <w:sz w:val="28"/>
          <w:szCs w:val="28"/>
          <w:lang w:val="uk-UA"/>
        </w:rPr>
        <w:t xml:space="preserve">·К/Вт; </w:t>
      </w:r>
    </w:p>
    <w:p w14:paraId="3EE989AC" w14:textId="77777777" w:rsidR="00AA4A88" w:rsidRPr="007953A6" w:rsidRDefault="00AA4A88" w:rsidP="00AA4A88">
      <w:pPr>
        <w:pStyle w:val="a7"/>
        <w:spacing w:line="360" w:lineRule="auto"/>
        <w:ind w:left="0" w:firstLine="709"/>
        <w:jc w:val="both"/>
        <w:rPr>
          <w:color w:val="000000"/>
          <w:sz w:val="28"/>
          <w:szCs w:val="28"/>
          <w:lang w:val="uk-UA"/>
        </w:rPr>
      </w:pPr>
      <w:r>
        <w:rPr>
          <w:color w:val="000000"/>
          <w:sz w:val="28"/>
          <w:szCs w:val="28"/>
          <w:lang w:val="en-US"/>
        </w:rPr>
        <w:t>U</w:t>
      </w:r>
      <w:r>
        <w:rPr>
          <w:color w:val="000000"/>
          <w:sz w:val="28"/>
          <w:szCs w:val="28"/>
          <w:vertAlign w:val="subscript"/>
          <w:lang w:val="en-US"/>
        </w:rPr>
        <w:t>c</w:t>
      </w:r>
      <w:r w:rsidRPr="002F4C8A">
        <w:rPr>
          <w:color w:val="000000"/>
          <w:sz w:val="28"/>
          <w:szCs w:val="28"/>
          <w:vertAlign w:val="subscript"/>
        </w:rPr>
        <w:t xml:space="preserve"> </w:t>
      </w:r>
      <w:r w:rsidRPr="007953A6">
        <w:rPr>
          <w:color w:val="000000"/>
          <w:sz w:val="28"/>
          <w:szCs w:val="28"/>
          <w:lang w:val="uk-UA"/>
        </w:rPr>
        <w:t>– коефіцієнт теплопередачі непрозорої частини, Вт/(м</w:t>
      </w:r>
      <w:r w:rsidRPr="007953A6">
        <w:rPr>
          <w:color w:val="000000"/>
          <w:sz w:val="28"/>
          <w:szCs w:val="28"/>
          <w:vertAlign w:val="superscript"/>
          <w:lang w:val="uk-UA"/>
        </w:rPr>
        <w:t>2</w:t>
      </w:r>
      <w:r w:rsidRPr="007953A6">
        <w:rPr>
          <w:color w:val="000000"/>
          <w:sz w:val="28"/>
          <w:szCs w:val="28"/>
          <w:lang w:val="uk-UA"/>
        </w:rPr>
        <w:t xml:space="preserve">·К); </w:t>
      </w:r>
    </w:p>
    <w:p w14:paraId="2053603B" w14:textId="77777777" w:rsidR="00AA4A88" w:rsidRPr="00A34405" w:rsidRDefault="00AA4A88" w:rsidP="00AA4A88">
      <w:pPr>
        <w:spacing w:line="360" w:lineRule="auto"/>
        <w:ind w:firstLine="709"/>
        <w:jc w:val="both"/>
        <w:rPr>
          <w:rFonts w:ascii="Times New Roman" w:hAnsi="Times New Roman" w:cs="Times New Roman"/>
          <w:color w:val="000000"/>
          <w:sz w:val="28"/>
          <w:szCs w:val="28"/>
          <w:lang w:val="uk-UA"/>
        </w:rPr>
      </w:pPr>
      <w:r w:rsidRPr="00A34405">
        <w:rPr>
          <w:rFonts w:ascii="Times New Roman" w:hAnsi="Times New Roman" w:cs="Times New Roman"/>
          <w:color w:val="000000"/>
          <w:sz w:val="28"/>
          <w:szCs w:val="28"/>
          <w:lang w:val="en-US"/>
        </w:rPr>
        <w:t>A</w:t>
      </w:r>
      <w:r w:rsidRPr="00A34405">
        <w:rPr>
          <w:rFonts w:ascii="Times New Roman" w:hAnsi="Times New Roman" w:cs="Times New Roman"/>
          <w:color w:val="000000"/>
          <w:sz w:val="28"/>
          <w:szCs w:val="28"/>
          <w:vertAlign w:val="subscript"/>
          <w:lang w:val="en-US"/>
        </w:rPr>
        <w:t>c</w:t>
      </w:r>
      <w:r w:rsidRPr="00A34405">
        <w:rPr>
          <w:rFonts w:ascii="Times New Roman" w:hAnsi="Times New Roman" w:cs="Times New Roman"/>
          <w:color w:val="000000"/>
          <w:sz w:val="28"/>
          <w:szCs w:val="28"/>
          <w:lang w:val="uk-UA"/>
        </w:rPr>
        <w:t>– площа проекції непрозорої частини, м</w:t>
      </w:r>
      <w:r w:rsidRPr="00A34405">
        <w:rPr>
          <w:rFonts w:ascii="Times New Roman" w:hAnsi="Times New Roman" w:cs="Times New Roman"/>
          <w:color w:val="000000"/>
          <w:sz w:val="28"/>
          <w:szCs w:val="28"/>
          <w:vertAlign w:val="superscript"/>
          <w:lang w:val="uk-UA"/>
        </w:rPr>
        <w:t>2</w:t>
      </w:r>
      <w:r w:rsidRPr="00A34405">
        <w:rPr>
          <w:rFonts w:ascii="Times New Roman" w:hAnsi="Times New Roman" w:cs="Times New Roman"/>
          <w:color w:val="000000"/>
          <w:sz w:val="28"/>
          <w:szCs w:val="28"/>
          <w:lang w:val="uk-UA"/>
        </w:rPr>
        <w:t>.</w:t>
      </w:r>
    </w:p>
    <w:p w14:paraId="399F7B9E" w14:textId="004EAAB8" w:rsidR="00AA4A88" w:rsidRDefault="00AA4A88" w:rsidP="00AA4A88">
      <w:pPr>
        <w:spacing w:line="360" w:lineRule="auto"/>
        <w:ind w:firstLine="709"/>
        <w:jc w:val="both"/>
        <w:rPr>
          <w:rFonts w:ascii="Times New Roman" w:hAnsi="Times New Roman" w:cs="Times New Roman"/>
          <w:color w:val="000000"/>
          <w:sz w:val="28"/>
          <w:szCs w:val="28"/>
          <w:lang w:val="uk-UA"/>
        </w:rPr>
      </w:pPr>
      <w:r w:rsidRPr="00A34405">
        <w:rPr>
          <w:rFonts w:ascii="Times New Roman" w:hAnsi="Times New Roman" w:cs="Times New Roman"/>
          <w:color w:val="000000"/>
          <w:sz w:val="28"/>
          <w:szCs w:val="28"/>
          <w:lang w:val="uk-UA"/>
        </w:rPr>
        <w:t>Розрахунок еквівалентної площі інсоляції непрозорих елементів будівлі зведемо до таблиці 2.</w:t>
      </w:r>
      <w:r w:rsidR="00AA1738" w:rsidRPr="00AA1738">
        <w:rPr>
          <w:rFonts w:ascii="Times New Roman" w:hAnsi="Times New Roman" w:cs="Times New Roman"/>
          <w:color w:val="000000"/>
          <w:sz w:val="28"/>
          <w:szCs w:val="28"/>
          <w:lang w:val="uk-UA"/>
        </w:rPr>
        <w:t>10</w:t>
      </w:r>
      <w:r w:rsidRPr="00A34405">
        <w:rPr>
          <w:rFonts w:ascii="Times New Roman" w:hAnsi="Times New Roman" w:cs="Times New Roman"/>
          <w:color w:val="000000"/>
          <w:sz w:val="28"/>
          <w:szCs w:val="28"/>
          <w:lang w:val="uk-UA"/>
        </w:rPr>
        <w:t>.</w:t>
      </w:r>
    </w:p>
    <w:p w14:paraId="3656417A" w14:textId="609EB820" w:rsidR="00AA4A88" w:rsidRPr="00195298" w:rsidRDefault="00AA4A88" w:rsidP="00AA4A88">
      <w:pPr>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2.</w:t>
      </w:r>
      <w:r w:rsidR="00AA1738" w:rsidRPr="00AA1738">
        <w:rPr>
          <w:rFonts w:ascii="Times New Roman" w:hAnsi="Times New Roman" w:cs="Times New Roman"/>
          <w:color w:val="000000"/>
          <w:sz w:val="28"/>
          <w:szCs w:val="28"/>
        </w:rPr>
        <w:t>11</w:t>
      </w:r>
      <w:r w:rsidRPr="00195298">
        <w:rPr>
          <w:rFonts w:ascii="Times New Roman" w:hAnsi="Times New Roman" w:cs="Times New Roman"/>
          <w:color w:val="000000"/>
          <w:sz w:val="28"/>
          <w:szCs w:val="28"/>
          <w:lang w:val="uk-UA"/>
        </w:rPr>
        <w:t xml:space="preserve"> – Еквівалентна площа інсоляції непрозори</w:t>
      </w:r>
      <w:r w:rsidR="00344C65">
        <w:rPr>
          <w:rFonts w:ascii="Times New Roman" w:hAnsi="Times New Roman" w:cs="Times New Roman"/>
          <w:color w:val="000000"/>
          <w:sz w:val="28"/>
          <w:szCs w:val="28"/>
          <w:lang w:val="uk-UA"/>
        </w:rPr>
        <w:t>х</w:t>
      </w:r>
      <w:r w:rsidRPr="00195298">
        <w:rPr>
          <w:rFonts w:ascii="Times New Roman" w:hAnsi="Times New Roman" w:cs="Times New Roman"/>
          <w:color w:val="000000"/>
          <w:sz w:val="28"/>
          <w:szCs w:val="28"/>
          <w:lang w:val="uk-UA"/>
        </w:rPr>
        <w:t xml:space="preserve"> елементів</w:t>
      </w:r>
    </w:p>
    <w:tbl>
      <w:tblPr>
        <w:tblW w:w="4559" w:type="dxa"/>
        <w:jc w:val="center"/>
        <w:tblLook w:val="04A0" w:firstRow="1" w:lastRow="0" w:firstColumn="1" w:lastColumn="0" w:noHBand="0" w:noVBand="1"/>
      </w:tblPr>
      <w:tblGrid>
        <w:gridCol w:w="1266"/>
        <w:gridCol w:w="1266"/>
        <w:gridCol w:w="1266"/>
        <w:gridCol w:w="761"/>
      </w:tblGrid>
      <w:tr w:rsidR="00AA4A88" w:rsidRPr="00195298" w14:paraId="6B55375E" w14:textId="77777777" w:rsidTr="00954854">
        <w:trPr>
          <w:trHeight w:val="390"/>
          <w:jc w:val="center"/>
        </w:trPr>
        <w:tc>
          <w:tcPr>
            <w:tcW w:w="4559"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1AC06F" w14:textId="77777777" w:rsidR="00AA4A88" w:rsidRPr="00195298"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195298">
              <w:rPr>
                <w:rFonts w:ascii="Times New Roman" w:eastAsia="Times New Roman" w:hAnsi="Times New Roman" w:cs="Times New Roman"/>
                <w:color w:val="000000"/>
                <w:sz w:val="28"/>
                <w:szCs w:val="28"/>
                <w:lang w:eastAsia="ru-RU"/>
              </w:rPr>
              <w:t>Стіни</w:t>
            </w:r>
          </w:p>
        </w:tc>
      </w:tr>
      <w:tr w:rsidR="00AA4A88" w:rsidRPr="00195298" w14:paraId="4F076648" w14:textId="77777777" w:rsidTr="00954854">
        <w:trPr>
          <w:trHeight w:val="390"/>
          <w:jc w:val="center"/>
        </w:trPr>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3F39F135" w14:textId="77777777" w:rsidR="00AA4A88" w:rsidRPr="002E5DBD"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E5DBD">
              <w:rPr>
                <w:rFonts w:ascii="Times New Roman" w:eastAsia="Times New Roman" w:hAnsi="Times New Roman" w:cs="Times New Roman"/>
                <w:color w:val="000000"/>
                <w:sz w:val="28"/>
                <w:szCs w:val="28"/>
                <w:lang w:eastAsia="ru-RU"/>
              </w:rPr>
              <w:t>ПДЗ</w:t>
            </w:r>
          </w:p>
        </w:tc>
        <w:tc>
          <w:tcPr>
            <w:tcW w:w="1266" w:type="dxa"/>
            <w:tcBorders>
              <w:top w:val="nil"/>
              <w:left w:val="nil"/>
              <w:bottom w:val="single" w:sz="4" w:space="0" w:color="auto"/>
              <w:right w:val="single" w:sz="4" w:space="0" w:color="auto"/>
            </w:tcBorders>
            <w:shd w:val="clear" w:color="auto" w:fill="auto"/>
            <w:noWrap/>
            <w:vAlign w:val="center"/>
            <w:hideMark/>
          </w:tcPr>
          <w:p w14:paraId="2CE75300" w14:textId="77777777" w:rsidR="00AA4A88" w:rsidRPr="002E5DBD"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E5DBD">
              <w:rPr>
                <w:rFonts w:ascii="Times New Roman" w:eastAsia="Times New Roman" w:hAnsi="Times New Roman" w:cs="Times New Roman"/>
                <w:color w:val="000000"/>
                <w:sz w:val="28"/>
                <w:szCs w:val="28"/>
                <w:lang w:eastAsia="ru-RU"/>
              </w:rPr>
              <w:t>ПДС</w:t>
            </w:r>
          </w:p>
        </w:tc>
        <w:tc>
          <w:tcPr>
            <w:tcW w:w="1266" w:type="dxa"/>
            <w:tcBorders>
              <w:top w:val="nil"/>
              <w:left w:val="nil"/>
              <w:bottom w:val="single" w:sz="4" w:space="0" w:color="auto"/>
              <w:right w:val="single" w:sz="4" w:space="0" w:color="auto"/>
            </w:tcBorders>
            <w:shd w:val="clear" w:color="auto" w:fill="auto"/>
            <w:noWrap/>
            <w:vAlign w:val="center"/>
            <w:hideMark/>
          </w:tcPr>
          <w:p w14:paraId="4167EB2F" w14:textId="77777777" w:rsidR="00AA4A88" w:rsidRPr="002E5DBD"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E5DBD">
              <w:rPr>
                <w:rFonts w:ascii="Times New Roman" w:eastAsia="Times New Roman" w:hAnsi="Times New Roman" w:cs="Times New Roman"/>
                <w:color w:val="000000"/>
                <w:sz w:val="28"/>
                <w:szCs w:val="28"/>
                <w:lang w:eastAsia="ru-RU"/>
              </w:rPr>
              <w:t xml:space="preserve">ПНС </w:t>
            </w:r>
          </w:p>
        </w:tc>
        <w:tc>
          <w:tcPr>
            <w:tcW w:w="761" w:type="dxa"/>
            <w:tcBorders>
              <w:top w:val="nil"/>
              <w:left w:val="nil"/>
              <w:bottom w:val="single" w:sz="4" w:space="0" w:color="auto"/>
              <w:right w:val="single" w:sz="4" w:space="0" w:color="auto"/>
            </w:tcBorders>
            <w:shd w:val="clear" w:color="auto" w:fill="auto"/>
            <w:noWrap/>
            <w:vAlign w:val="center"/>
            <w:hideMark/>
          </w:tcPr>
          <w:p w14:paraId="4AB64F27" w14:textId="77777777" w:rsidR="00AA4A88" w:rsidRPr="002E5DBD"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E5DBD">
              <w:rPr>
                <w:rFonts w:ascii="Times New Roman" w:eastAsia="Times New Roman" w:hAnsi="Times New Roman" w:cs="Times New Roman"/>
                <w:color w:val="000000"/>
                <w:sz w:val="28"/>
                <w:szCs w:val="28"/>
                <w:lang w:eastAsia="ru-RU"/>
              </w:rPr>
              <w:t>ПНЗ</w:t>
            </w:r>
          </w:p>
        </w:tc>
      </w:tr>
      <w:tr w:rsidR="00AA4A88" w:rsidRPr="00195298" w14:paraId="6D886143" w14:textId="77777777" w:rsidTr="00663C56">
        <w:trPr>
          <w:trHeight w:val="390"/>
          <w:jc w:val="center"/>
        </w:trPr>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69EBAD33" w14:textId="77777777" w:rsidR="00AA4A88" w:rsidRPr="00E63FA4" w:rsidRDefault="00E63FA4" w:rsidP="00663C56">
            <w:pPr>
              <w:spacing w:after="0" w:line="240" w:lineRule="auto"/>
              <w:jc w:val="center"/>
              <w:rPr>
                <w:rFonts w:ascii="Times New Roman" w:hAnsi="Times New Roman" w:cs="Times New Roman"/>
                <w:color w:val="000000"/>
                <w:sz w:val="28"/>
                <w:lang w:val="uk-UA"/>
              </w:rPr>
            </w:pPr>
            <w:r>
              <w:rPr>
                <w:rFonts w:ascii="Times New Roman" w:hAnsi="Times New Roman" w:cs="Times New Roman"/>
                <w:color w:val="000000"/>
                <w:sz w:val="28"/>
                <w:lang w:val="uk-UA"/>
              </w:rPr>
              <w:t>39,9</w:t>
            </w:r>
          </w:p>
        </w:tc>
        <w:tc>
          <w:tcPr>
            <w:tcW w:w="1266" w:type="dxa"/>
            <w:tcBorders>
              <w:top w:val="nil"/>
              <w:left w:val="nil"/>
              <w:bottom w:val="single" w:sz="4" w:space="0" w:color="auto"/>
              <w:right w:val="single" w:sz="4" w:space="0" w:color="auto"/>
            </w:tcBorders>
            <w:shd w:val="clear" w:color="auto" w:fill="auto"/>
            <w:noWrap/>
            <w:vAlign w:val="center"/>
            <w:hideMark/>
          </w:tcPr>
          <w:p w14:paraId="11605D97" w14:textId="77777777" w:rsidR="00AA4A88" w:rsidRPr="00E63FA4" w:rsidRDefault="00E63FA4" w:rsidP="00663C56">
            <w:pPr>
              <w:spacing w:after="0" w:line="240" w:lineRule="auto"/>
              <w:jc w:val="center"/>
              <w:rPr>
                <w:rFonts w:ascii="Times New Roman" w:hAnsi="Times New Roman" w:cs="Times New Roman"/>
                <w:color w:val="000000"/>
                <w:sz w:val="28"/>
                <w:lang w:val="uk-UA"/>
              </w:rPr>
            </w:pPr>
            <w:r>
              <w:rPr>
                <w:rFonts w:ascii="Times New Roman" w:hAnsi="Times New Roman" w:cs="Times New Roman"/>
                <w:color w:val="000000"/>
                <w:sz w:val="28"/>
                <w:lang w:val="uk-UA"/>
              </w:rPr>
              <w:t>15,5</w:t>
            </w:r>
          </w:p>
        </w:tc>
        <w:tc>
          <w:tcPr>
            <w:tcW w:w="1266" w:type="dxa"/>
            <w:tcBorders>
              <w:top w:val="nil"/>
              <w:left w:val="nil"/>
              <w:bottom w:val="single" w:sz="4" w:space="0" w:color="auto"/>
              <w:right w:val="single" w:sz="4" w:space="0" w:color="auto"/>
            </w:tcBorders>
            <w:shd w:val="clear" w:color="auto" w:fill="auto"/>
            <w:noWrap/>
            <w:vAlign w:val="center"/>
            <w:hideMark/>
          </w:tcPr>
          <w:p w14:paraId="38F31816" w14:textId="77777777" w:rsidR="00AA4A88" w:rsidRPr="00E63FA4" w:rsidRDefault="00E63FA4" w:rsidP="00663C56">
            <w:pPr>
              <w:spacing w:after="0" w:line="240" w:lineRule="auto"/>
              <w:jc w:val="center"/>
              <w:rPr>
                <w:rFonts w:ascii="Times New Roman" w:hAnsi="Times New Roman" w:cs="Times New Roman"/>
                <w:color w:val="000000"/>
                <w:sz w:val="28"/>
                <w:lang w:val="uk-UA"/>
              </w:rPr>
            </w:pPr>
            <w:r>
              <w:rPr>
                <w:rFonts w:ascii="Times New Roman" w:hAnsi="Times New Roman" w:cs="Times New Roman"/>
                <w:color w:val="000000"/>
                <w:sz w:val="28"/>
                <w:lang w:val="uk-UA"/>
              </w:rPr>
              <w:t>43,5</w:t>
            </w:r>
          </w:p>
        </w:tc>
        <w:tc>
          <w:tcPr>
            <w:tcW w:w="761" w:type="dxa"/>
            <w:tcBorders>
              <w:top w:val="nil"/>
              <w:left w:val="nil"/>
              <w:bottom w:val="single" w:sz="4" w:space="0" w:color="auto"/>
              <w:right w:val="single" w:sz="4" w:space="0" w:color="auto"/>
            </w:tcBorders>
            <w:shd w:val="clear" w:color="auto" w:fill="auto"/>
            <w:noWrap/>
            <w:vAlign w:val="center"/>
            <w:hideMark/>
          </w:tcPr>
          <w:p w14:paraId="60EFE09A" w14:textId="77777777" w:rsidR="00AA4A88" w:rsidRPr="00E63FA4" w:rsidRDefault="00E63FA4" w:rsidP="00663C5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15,5</w:t>
            </w:r>
          </w:p>
        </w:tc>
      </w:tr>
    </w:tbl>
    <w:p w14:paraId="24084812" w14:textId="77777777" w:rsidR="002A7A17" w:rsidRDefault="002A7A17" w:rsidP="002A7A17">
      <w:pPr>
        <w:spacing w:after="0" w:line="360" w:lineRule="auto"/>
        <w:jc w:val="both"/>
        <w:rPr>
          <w:rFonts w:ascii="Times New Roman" w:hAnsi="Times New Roman" w:cs="Times New Roman"/>
          <w:color w:val="000000"/>
          <w:sz w:val="28"/>
          <w:szCs w:val="28"/>
          <w:lang w:val="uk-UA"/>
        </w:rPr>
      </w:pPr>
    </w:p>
    <w:p w14:paraId="6CC19069" w14:textId="0B971F9B" w:rsidR="00AA4A88" w:rsidRPr="00663C56" w:rsidRDefault="00AA4A88" w:rsidP="00663C56">
      <w:pPr>
        <w:spacing w:after="0" w:line="360" w:lineRule="auto"/>
        <w:ind w:firstLine="709"/>
        <w:jc w:val="both"/>
        <w:rPr>
          <w:rFonts w:ascii="Times New Roman" w:hAnsi="Times New Roman" w:cs="Times New Roman"/>
          <w:b/>
          <w:bCs/>
          <w:color w:val="000000"/>
          <w:sz w:val="28"/>
          <w:szCs w:val="28"/>
          <w:lang w:val="uk-UA"/>
        </w:rPr>
      </w:pPr>
      <w:r w:rsidRPr="002A7A17">
        <w:rPr>
          <w:rFonts w:ascii="Times New Roman" w:hAnsi="Times New Roman" w:cs="Times New Roman"/>
          <w:b/>
          <w:bCs/>
          <w:color w:val="000000"/>
          <w:sz w:val="28"/>
          <w:szCs w:val="28"/>
          <w:lang w:val="uk-UA"/>
        </w:rPr>
        <w:t>Теплове випромінювання в атмосферу</w:t>
      </w:r>
      <w:r w:rsidR="00663C56">
        <w:rPr>
          <w:rFonts w:ascii="Times New Roman" w:hAnsi="Times New Roman" w:cs="Times New Roman"/>
          <w:b/>
          <w:bCs/>
          <w:color w:val="000000"/>
          <w:sz w:val="28"/>
          <w:szCs w:val="28"/>
          <w:lang w:val="uk-UA"/>
        </w:rPr>
        <w:t>.</w:t>
      </w:r>
    </w:p>
    <w:p w14:paraId="58CDFCFC" w14:textId="6A95B03E" w:rsidR="00AA4A88" w:rsidRPr="00F779FF" w:rsidRDefault="00AA4A88" w:rsidP="00AA4A88">
      <w:pPr>
        <w:spacing w:after="0" w:line="360" w:lineRule="auto"/>
        <w:ind w:firstLine="709"/>
        <w:jc w:val="both"/>
        <w:rPr>
          <w:rFonts w:ascii="Times New Roman" w:hAnsi="Times New Roman" w:cs="Times New Roman"/>
          <w:color w:val="000000"/>
          <w:sz w:val="28"/>
          <w:szCs w:val="28"/>
          <w:lang w:val="uk-UA"/>
        </w:rPr>
      </w:pPr>
      <w:r w:rsidRPr="00F779FF">
        <w:rPr>
          <w:rFonts w:ascii="Times New Roman" w:hAnsi="Times New Roman" w:cs="Times New Roman"/>
          <w:sz w:val="28"/>
          <w:szCs w:val="28"/>
          <w:lang w:val="uk-UA"/>
        </w:rPr>
        <w:t xml:space="preserve">Додатковий тепловий потік за рахунок теплового випромінювання в атмосферу для відповідного елемента оболонки будівлі </w:t>
      </w:r>
      <w:r w:rsidRPr="00F779FF">
        <w:rPr>
          <w:rFonts w:ascii="Times New Roman" w:hAnsi="Times New Roman" w:cs="Times New Roman"/>
          <w:noProof/>
          <w:position w:val="-12"/>
          <w:sz w:val="28"/>
          <w:szCs w:val="28"/>
          <w:lang w:eastAsia="ru-RU"/>
        </w:rPr>
        <w:drawing>
          <wp:inline distT="0" distB="0" distL="0" distR="0" wp14:anchorId="535F45C5" wp14:editId="090476B4">
            <wp:extent cx="191135" cy="23050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F779FF">
        <w:rPr>
          <w:rFonts w:ascii="Times New Roman" w:hAnsi="Times New Roman" w:cs="Times New Roman"/>
          <w:color w:val="000000"/>
          <w:sz w:val="28"/>
          <w:szCs w:val="28"/>
          <w:lang w:val="uk-UA"/>
        </w:rPr>
        <w:t>, Вт, визначають за формулою:</w:t>
      </w:r>
    </w:p>
    <w:tbl>
      <w:tblPr>
        <w:tblW w:w="9475" w:type="dxa"/>
        <w:tblLook w:val="00A0" w:firstRow="1" w:lastRow="0" w:firstColumn="1" w:lastColumn="0" w:noHBand="0" w:noVBand="0"/>
      </w:tblPr>
      <w:tblGrid>
        <w:gridCol w:w="8271"/>
        <w:gridCol w:w="1204"/>
      </w:tblGrid>
      <w:tr w:rsidR="00AA4A88" w:rsidRPr="00F779FF" w14:paraId="1DA49BB4" w14:textId="77777777" w:rsidTr="00954854">
        <w:trPr>
          <w:trHeight w:val="47"/>
        </w:trPr>
        <w:tc>
          <w:tcPr>
            <w:tcW w:w="8271" w:type="dxa"/>
            <w:vAlign w:val="center"/>
          </w:tcPr>
          <w:p w14:paraId="716F3EAA" w14:textId="77777777" w:rsidR="00AA4A88" w:rsidRPr="00F779FF" w:rsidRDefault="00AA4A88" w:rsidP="00954854">
            <w:pPr>
              <w:shd w:val="clear" w:color="auto" w:fill="FFFFFF"/>
              <w:spacing w:after="0" w:line="360" w:lineRule="auto"/>
              <w:ind w:right="-1584" w:firstLine="709"/>
              <w:jc w:val="center"/>
              <w:rPr>
                <w:rFonts w:ascii="Times New Roman" w:hAnsi="Times New Roman" w:cs="Times New Roman"/>
                <w:b/>
                <w:color w:val="000000"/>
                <w:sz w:val="28"/>
                <w:szCs w:val="28"/>
                <w:lang w:val="uk-UA"/>
              </w:rPr>
            </w:pPr>
            <w:r w:rsidRPr="00F779FF">
              <w:rPr>
                <w:rFonts w:ascii="Times New Roman" w:hAnsi="Times New Roman" w:cs="Times New Roman"/>
                <w:color w:val="000000"/>
                <w:sz w:val="28"/>
                <w:szCs w:val="28"/>
                <w:lang w:val="uk-UA"/>
              </w:rPr>
              <w:t xml:space="preserve">  </w:t>
            </w:r>
            <w:r w:rsidRPr="00F779FF">
              <w:rPr>
                <w:rFonts w:ascii="Times New Roman" w:hAnsi="Times New Roman" w:cs="Times New Roman"/>
                <w:b/>
                <w:bCs/>
                <w:color w:val="000000"/>
                <w:sz w:val="28"/>
                <w:szCs w:val="28"/>
                <w:lang w:val="uk-UA"/>
              </w:rPr>
              <w:br w:type="page"/>
            </w:r>
            <w:r w:rsidRPr="00F779FF">
              <w:rPr>
                <w:rFonts w:ascii="Times New Roman" w:hAnsi="Times New Roman" w:cs="Times New Roman"/>
                <w:b/>
                <w:bCs/>
                <w:color w:val="000000"/>
                <w:sz w:val="28"/>
                <w:szCs w:val="28"/>
                <w:lang w:val="uk-UA"/>
              </w:rPr>
              <w:br w:type="page"/>
            </w:r>
            <w:r w:rsidRPr="00F779FF">
              <w:rPr>
                <w:rFonts w:ascii="Times New Roman" w:hAnsi="Times New Roman" w:cs="Times New Roman"/>
                <w:b/>
                <w:bCs/>
                <w:color w:val="000000"/>
                <w:sz w:val="28"/>
                <w:szCs w:val="28"/>
                <w:lang w:val="uk-UA"/>
              </w:rPr>
              <w:br w:type="page"/>
            </w:r>
            <w:r w:rsidRPr="00F779FF">
              <w:rPr>
                <w:rFonts w:ascii="Times New Roman" w:hAnsi="Times New Roman" w:cs="Times New Roman"/>
                <w:sz w:val="28"/>
                <w:szCs w:val="28"/>
                <w:lang w:val="uk-UA"/>
              </w:rPr>
              <w:tab/>
            </w:r>
            <w:r w:rsidRPr="00F779FF">
              <w:rPr>
                <w:rFonts w:ascii="Times New Roman" w:hAnsi="Times New Roman" w:cs="Times New Roman"/>
                <w:color w:val="000000"/>
                <w:position w:val="-12"/>
                <w:sz w:val="28"/>
                <w:szCs w:val="28"/>
                <w:lang w:val="uk-UA"/>
              </w:rPr>
              <w:object w:dxaOrig="2500" w:dyaOrig="360" w14:anchorId="0B4A8C98">
                <v:shape id="_x0000_i1042" type="#_x0000_t75" style="width:138.75pt;height:20.25pt" o:ole="">
                  <v:imagedata r:id="rId66" o:title=""/>
                </v:shape>
                <o:OLEObject Type="Embed" ProgID="Equation.DSMT4" ShapeID="_x0000_i1042" DrawAspect="Content" ObjectID="_1638682183" r:id="rId67"/>
              </w:object>
            </w:r>
            <w:r w:rsidR="00236F98" w:rsidRPr="00F779FF">
              <w:rPr>
                <w:rFonts w:ascii="Times New Roman" w:hAnsi="Times New Roman" w:cs="Times New Roman"/>
                <w:color w:val="000000"/>
                <w:sz w:val="28"/>
                <w:szCs w:val="28"/>
                <w:lang w:val="uk-UA"/>
              </w:rPr>
              <w:fldChar w:fldCharType="begin"/>
            </w:r>
            <w:r w:rsidRPr="00F779FF">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F779FF">
              <w:rPr>
                <w:rFonts w:ascii="Times New Roman" w:hAnsi="Times New Roman" w:cs="Times New Roman"/>
                <w:color w:val="000000"/>
                <w:sz w:val="28"/>
                <w:szCs w:val="28"/>
                <w:lang w:val="uk-UA"/>
              </w:rPr>
              <w:instrText xml:space="preserve"> </w:instrText>
            </w:r>
            <w:r w:rsidR="00236F98" w:rsidRPr="00F779FF">
              <w:rPr>
                <w:rFonts w:ascii="Times New Roman" w:hAnsi="Times New Roman" w:cs="Times New Roman"/>
                <w:color w:val="000000"/>
                <w:sz w:val="28"/>
                <w:szCs w:val="28"/>
                <w:lang w:val="uk-UA"/>
              </w:rPr>
              <w:fldChar w:fldCharType="end"/>
            </w:r>
          </w:p>
        </w:tc>
        <w:tc>
          <w:tcPr>
            <w:tcW w:w="1204" w:type="dxa"/>
            <w:vAlign w:val="center"/>
          </w:tcPr>
          <w:p w14:paraId="53C3E7E8" w14:textId="77777777" w:rsidR="00AA4A88" w:rsidRPr="00F779FF" w:rsidRDefault="00AA4A88" w:rsidP="00954854">
            <w:pPr>
              <w:shd w:val="clear" w:color="auto" w:fill="FFFFFF"/>
              <w:spacing w:after="0" w:line="360" w:lineRule="auto"/>
              <w:ind w:firstLine="709"/>
              <w:jc w:val="right"/>
              <w:rPr>
                <w:rFonts w:ascii="Times New Roman" w:hAnsi="Times New Roman" w:cs="Times New Roman"/>
                <w:color w:val="000000"/>
                <w:sz w:val="28"/>
                <w:szCs w:val="28"/>
                <w:lang w:val="uk-UA"/>
              </w:rPr>
            </w:pPr>
          </w:p>
        </w:tc>
      </w:tr>
    </w:tbl>
    <w:p w14:paraId="4EF61BDC" w14:textId="77777777" w:rsidR="00AA4A88" w:rsidRPr="00F779FF" w:rsidRDefault="00AA4A88" w:rsidP="00AA4A88">
      <w:pPr>
        <w:spacing w:after="0" w:line="360" w:lineRule="auto"/>
        <w:ind w:firstLine="709"/>
        <w:jc w:val="both"/>
        <w:rPr>
          <w:rFonts w:ascii="Times New Roman" w:hAnsi="Times New Roman" w:cs="Times New Roman"/>
          <w:color w:val="000000"/>
          <w:sz w:val="28"/>
          <w:szCs w:val="28"/>
          <w:lang w:val="uk-UA"/>
        </w:rPr>
      </w:pPr>
      <w:r w:rsidRPr="00F779FF">
        <w:rPr>
          <w:rFonts w:ascii="Times New Roman" w:hAnsi="Times New Roman" w:cs="Times New Roman"/>
          <w:sz w:val="28"/>
          <w:szCs w:val="28"/>
          <w:lang w:val="uk-UA"/>
        </w:rPr>
        <w:t xml:space="preserve">де </w:t>
      </w:r>
      <w:r w:rsidRPr="00F779FF">
        <w:rPr>
          <w:rFonts w:ascii="Times New Roman" w:hAnsi="Times New Roman" w:cs="Times New Roman"/>
          <w:noProof/>
          <w:position w:val="-12"/>
          <w:sz w:val="28"/>
          <w:szCs w:val="28"/>
          <w:lang w:eastAsia="ru-RU"/>
        </w:rPr>
        <w:drawing>
          <wp:inline distT="0" distB="0" distL="0" distR="0" wp14:anchorId="46005559" wp14:editId="15D6FEAB">
            <wp:extent cx="263347" cy="263347"/>
            <wp:effectExtent l="0" t="0" r="3810" b="381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F779FF">
        <w:rPr>
          <w:rFonts w:ascii="Times New Roman" w:hAnsi="Times New Roman" w:cs="Times New Roman"/>
          <w:sz w:val="28"/>
          <w:szCs w:val="28"/>
          <w:lang w:val="uk-UA"/>
        </w:rPr>
        <w:t xml:space="preserve"> </w:t>
      </w:r>
      <w:r w:rsidRPr="00F779FF">
        <w:rPr>
          <w:rFonts w:ascii="Times New Roman" w:hAnsi="Times New Roman" w:cs="Times New Roman"/>
          <w:color w:val="000000"/>
          <w:sz w:val="28"/>
          <w:szCs w:val="28"/>
          <w:lang w:val="uk-UA"/>
        </w:rPr>
        <w:t>– тепловий зовнішній поверхневий опір непрозорої частини, м</w:t>
      </w:r>
      <w:r w:rsidRPr="00F779FF">
        <w:rPr>
          <w:rFonts w:ascii="Times New Roman" w:hAnsi="Times New Roman" w:cs="Times New Roman"/>
          <w:color w:val="000000"/>
          <w:sz w:val="28"/>
          <w:szCs w:val="28"/>
          <w:vertAlign w:val="superscript"/>
          <w:lang w:val="uk-UA"/>
        </w:rPr>
        <w:t>2</w:t>
      </w:r>
      <w:r w:rsidRPr="00F779FF">
        <w:rPr>
          <w:rFonts w:ascii="Times New Roman" w:hAnsi="Times New Roman" w:cs="Times New Roman"/>
          <w:color w:val="000000"/>
          <w:sz w:val="28"/>
          <w:szCs w:val="28"/>
          <w:lang w:val="uk-UA"/>
        </w:rPr>
        <w:t>·К/Вт, приймають 0,043 м</w:t>
      </w:r>
      <w:r w:rsidRPr="00F779FF">
        <w:rPr>
          <w:rFonts w:ascii="Times New Roman" w:hAnsi="Times New Roman" w:cs="Times New Roman"/>
          <w:color w:val="000000"/>
          <w:sz w:val="28"/>
          <w:szCs w:val="28"/>
          <w:vertAlign w:val="superscript"/>
          <w:lang w:val="uk-UA"/>
        </w:rPr>
        <w:t>2</w:t>
      </w:r>
      <w:r w:rsidRPr="00F779FF">
        <w:rPr>
          <w:rFonts w:ascii="Times New Roman" w:hAnsi="Times New Roman" w:cs="Times New Roman"/>
          <w:color w:val="000000"/>
          <w:sz w:val="28"/>
          <w:szCs w:val="28"/>
          <w:lang w:val="uk-UA"/>
        </w:rPr>
        <w:t xml:space="preserve">·К/Вт; </w:t>
      </w:r>
    </w:p>
    <w:p w14:paraId="5297AE19" w14:textId="77777777" w:rsidR="00344C65" w:rsidRDefault="00AA4A88" w:rsidP="00AA4A88">
      <w:pPr>
        <w:spacing w:after="0" w:line="360" w:lineRule="auto"/>
        <w:ind w:firstLine="709"/>
        <w:jc w:val="both"/>
        <w:rPr>
          <w:rFonts w:ascii="Times New Roman" w:hAnsi="Times New Roman" w:cs="Times New Roman"/>
          <w:color w:val="000000"/>
          <w:sz w:val="28"/>
          <w:szCs w:val="28"/>
          <w:lang w:val="uk-UA"/>
        </w:rPr>
      </w:pPr>
      <w:r w:rsidRPr="00F779FF">
        <w:rPr>
          <w:rFonts w:ascii="Times New Roman" w:hAnsi="Times New Roman" w:cs="Times New Roman"/>
          <w:color w:val="000000"/>
          <w:sz w:val="28"/>
          <w:szCs w:val="28"/>
          <w:lang w:val="en-US"/>
        </w:rPr>
        <w:t>U</w:t>
      </w:r>
      <w:r w:rsidRPr="00F779FF">
        <w:rPr>
          <w:rFonts w:ascii="Times New Roman" w:hAnsi="Times New Roman" w:cs="Times New Roman"/>
          <w:color w:val="000000"/>
          <w:sz w:val="28"/>
          <w:szCs w:val="28"/>
          <w:vertAlign w:val="subscript"/>
          <w:lang w:val="en-US"/>
        </w:rPr>
        <w:t>c</w:t>
      </w:r>
      <w:r w:rsidRPr="00F779FF">
        <w:rPr>
          <w:rFonts w:ascii="Times New Roman" w:hAnsi="Times New Roman" w:cs="Times New Roman"/>
          <w:color w:val="000000"/>
          <w:sz w:val="28"/>
          <w:szCs w:val="28"/>
          <w:vertAlign w:val="subscript"/>
        </w:rPr>
        <w:t xml:space="preserve"> </w:t>
      </w:r>
      <w:r w:rsidRPr="00F779FF">
        <w:rPr>
          <w:rFonts w:ascii="Times New Roman" w:hAnsi="Times New Roman" w:cs="Times New Roman"/>
          <w:color w:val="000000"/>
          <w:sz w:val="28"/>
          <w:szCs w:val="28"/>
          <w:lang w:val="uk-UA"/>
        </w:rPr>
        <w:t>– коефіцієнт теплопередачі непрозорої частини, Вт/(м</w:t>
      </w:r>
      <w:r w:rsidRPr="00F779FF">
        <w:rPr>
          <w:rFonts w:ascii="Times New Roman" w:hAnsi="Times New Roman" w:cs="Times New Roman"/>
          <w:color w:val="000000"/>
          <w:sz w:val="28"/>
          <w:szCs w:val="28"/>
          <w:vertAlign w:val="superscript"/>
          <w:lang w:val="uk-UA"/>
        </w:rPr>
        <w:t>2</w:t>
      </w:r>
      <w:r w:rsidRPr="00F779FF">
        <w:rPr>
          <w:rFonts w:ascii="Times New Roman" w:hAnsi="Times New Roman" w:cs="Times New Roman"/>
          <w:color w:val="000000"/>
          <w:sz w:val="28"/>
          <w:szCs w:val="28"/>
          <w:lang w:val="uk-UA"/>
        </w:rPr>
        <w:t xml:space="preserve">·К); </w:t>
      </w:r>
    </w:p>
    <w:p w14:paraId="1FFED37E" w14:textId="77777777" w:rsidR="00AA4A88" w:rsidRPr="00F779FF" w:rsidRDefault="00AA4A88" w:rsidP="00AA4A88">
      <w:pPr>
        <w:spacing w:after="0" w:line="360" w:lineRule="auto"/>
        <w:ind w:firstLine="709"/>
        <w:jc w:val="both"/>
        <w:rPr>
          <w:rFonts w:ascii="Times New Roman" w:hAnsi="Times New Roman" w:cs="Times New Roman"/>
          <w:color w:val="000000"/>
          <w:sz w:val="28"/>
          <w:szCs w:val="28"/>
          <w:lang w:val="uk-UA"/>
        </w:rPr>
      </w:pPr>
      <w:r w:rsidRPr="00F779FF">
        <w:rPr>
          <w:rFonts w:ascii="Times New Roman" w:hAnsi="Times New Roman" w:cs="Times New Roman"/>
          <w:noProof/>
          <w:position w:val="-12"/>
          <w:sz w:val="28"/>
          <w:szCs w:val="28"/>
          <w:lang w:eastAsia="ru-RU"/>
        </w:rPr>
        <w:drawing>
          <wp:inline distT="0" distB="0" distL="0" distR="0" wp14:anchorId="73F49699" wp14:editId="0942596E">
            <wp:extent cx="191135" cy="23050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F779FF">
        <w:rPr>
          <w:rFonts w:ascii="Times New Roman" w:hAnsi="Times New Roman" w:cs="Times New Roman"/>
          <w:sz w:val="28"/>
          <w:szCs w:val="28"/>
          <w:lang w:val="uk-UA"/>
        </w:rPr>
        <w:t xml:space="preserve"> </w:t>
      </w:r>
      <w:r w:rsidRPr="00F779FF">
        <w:rPr>
          <w:rFonts w:ascii="Times New Roman" w:hAnsi="Times New Roman" w:cs="Times New Roman"/>
          <w:color w:val="000000"/>
          <w:sz w:val="28"/>
          <w:szCs w:val="28"/>
          <w:lang w:val="uk-UA"/>
        </w:rPr>
        <w:t>– площа проекції елемента, м</w:t>
      </w:r>
      <w:r w:rsidRPr="00F779FF">
        <w:rPr>
          <w:rFonts w:ascii="Times New Roman" w:hAnsi="Times New Roman" w:cs="Times New Roman"/>
          <w:color w:val="000000"/>
          <w:sz w:val="28"/>
          <w:szCs w:val="28"/>
          <w:vertAlign w:val="superscript"/>
          <w:lang w:val="uk-UA"/>
        </w:rPr>
        <w:t>2</w:t>
      </w:r>
      <w:r w:rsidRPr="00F779FF">
        <w:rPr>
          <w:rFonts w:ascii="Times New Roman" w:hAnsi="Times New Roman" w:cs="Times New Roman"/>
          <w:color w:val="000000"/>
          <w:sz w:val="28"/>
          <w:szCs w:val="28"/>
          <w:lang w:val="uk-UA"/>
        </w:rPr>
        <w:t>;</w:t>
      </w:r>
    </w:p>
    <w:p w14:paraId="0E045D85" w14:textId="77777777" w:rsidR="00AA4A88" w:rsidRPr="00F779FF" w:rsidRDefault="00AA4A88" w:rsidP="00AA4A88">
      <w:pPr>
        <w:spacing w:after="0" w:line="360" w:lineRule="auto"/>
        <w:ind w:firstLine="709"/>
        <w:jc w:val="both"/>
        <w:rPr>
          <w:rFonts w:ascii="Times New Roman" w:hAnsi="Times New Roman" w:cs="Times New Roman"/>
          <w:sz w:val="28"/>
          <w:szCs w:val="28"/>
          <w:lang w:val="uk-UA"/>
        </w:rPr>
      </w:pPr>
      <w:r w:rsidRPr="00F779FF">
        <w:rPr>
          <w:rFonts w:ascii="Times New Roman" w:hAnsi="Times New Roman" w:cs="Times New Roman"/>
          <w:color w:val="000000"/>
          <w:sz w:val="28"/>
          <w:szCs w:val="28"/>
          <w:lang w:val="en-US"/>
        </w:rPr>
        <w:t>h</w:t>
      </w:r>
      <w:r w:rsidRPr="00F779FF">
        <w:rPr>
          <w:rFonts w:ascii="Times New Roman" w:hAnsi="Times New Roman" w:cs="Times New Roman"/>
          <w:color w:val="000000"/>
          <w:sz w:val="28"/>
          <w:szCs w:val="28"/>
          <w:vertAlign w:val="subscript"/>
          <w:lang w:val="en-US"/>
        </w:rPr>
        <w:t>r</w:t>
      </w:r>
      <w:r w:rsidRPr="00F779FF">
        <w:rPr>
          <w:rFonts w:ascii="Times New Roman" w:hAnsi="Times New Roman" w:cs="Times New Roman"/>
          <w:color w:val="000000"/>
          <w:sz w:val="28"/>
          <w:szCs w:val="28"/>
          <w:vertAlign w:val="subscript"/>
          <w:lang w:val="uk-UA"/>
        </w:rPr>
        <w:t xml:space="preserve"> </w:t>
      </w:r>
      <w:r w:rsidRPr="00F779FF">
        <w:rPr>
          <w:rFonts w:ascii="Times New Roman" w:hAnsi="Times New Roman" w:cs="Times New Roman"/>
          <w:color w:val="000000"/>
          <w:sz w:val="28"/>
          <w:szCs w:val="28"/>
          <w:lang w:val="uk-UA"/>
        </w:rPr>
        <w:t xml:space="preserve">– </w:t>
      </w:r>
      <w:r w:rsidRPr="00F779FF">
        <w:rPr>
          <w:rFonts w:ascii="Times New Roman" w:hAnsi="Times New Roman" w:cs="Times New Roman"/>
          <w:sz w:val="28"/>
          <w:szCs w:val="28"/>
          <w:lang w:val="uk-UA"/>
        </w:rPr>
        <w:t>коефіцієнт теплопередачі випромінюванням зовнішньої поверхні</w:t>
      </w:r>
      <w:r w:rsidRPr="00F779FF">
        <w:rPr>
          <w:rFonts w:ascii="Times New Roman" w:hAnsi="Times New Roman" w:cs="Times New Roman"/>
          <w:color w:val="FF0000"/>
          <w:sz w:val="28"/>
          <w:szCs w:val="28"/>
          <w:lang w:val="uk-UA"/>
        </w:rPr>
        <w:t xml:space="preserve">, </w:t>
      </w:r>
      <w:r w:rsidRPr="00F779FF">
        <w:rPr>
          <w:rFonts w:ascii="Times New Roman" w:hAnsi="Times New Roman" w:cs="Times New Roman"/>
          <w:color w:val="000000"/>
          <w:sz w:val="28"/>
          <w:szCs w:val="28"/>
          <w:lang w:val="uk-UA"/>
        </w:rPr>
        <w:t>Вт/(м</w:t>
      </w:r>
      <w:r w:rsidRPr="00F779FF">
        <w:rPr>
          <w:rFonts w:ascii="Times New Roman" w:hAnsi="Times New Roman" w:cs="Times New Roman"/>
          <w:color w:val="000000"/>
          <w:sz w:val="28"/>
          <w:szCs w:val="28"/>
          <w:vertAlign w:val="superscript"/>
          <w:lang w:val="uk-UA"/>
        </w:rPr>
        <w:t>2</w:t>
      </w:r>
      <w:r w:rsidRPr="00F779FF">
        <w:rPr>
          <w:rFonts w:ascii="Times New Roman" w:hAnsi="Times New Roman" w:cs="Times New Roman"/>
          <w:color w:val="000000"/>
          <w:sz w:val="28"/>
          <w:szCs w:val="28"/>
          <w:lang w:val="uk-UA"/>
        </w:rPr>
        <w:t>·К)</w:t>
      </w:r>
      <w:r w:rsidRPr="00F779FF">
        <w:rPr>
          <w:rFonts w:ascii="Times New Roman" w:hAnsi="Times New Roman" w:cs="Times New Roman"/>
          <w:sz w:val="28"/>
          <w:szCs w:val="28"/>
          <w:lang w:val="uk-UA"/>
        </w:rPr>
        <w:t>;</w:t>
      </w:r>
    </w:p>
    <w:p w14:paraId="58847B80" w14:textId="3DB49A9E" w:rsidR="00AA4A88" w:rsidRPr="00F779FF" w:rsidRDefault="00AA4A88" w:rsidP="00AA4A88">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noProof/>
          <w:sz w:val="28"/>
          <w:szCs w:val="28"/>
          <w:lang w:eastAsia="ru-RU"/>
        </w:rPr>
        <w:lastRenderedPageBreak/>
        <w:drawing>
          <wp:inline distT="0" distB="0" distL="0" distR="0" wp14:anchorId="516D8F86" wp14:editId="7327FB37">
            <wp:extent cx="314325" cy="22860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sidRPr="00F779FF">
        <w:rPr>
          <w:rFonts w:ascii="Times New Roman" w:hAnsi="Times New Roman" w:cs="Times New Roman"/>
          <w:sz w:val="28"/>
          <w:szCs w:val="28"/>
          <w:lang w:val="uk-UA"/>
        </w:rPr>
        <w:t xml:space="preserve"> </w:t>
      </w:r>
      <w:r w:rsidRPr="00F779FF">
        <w:rPr>
          <w:rFonts w:ascii="Times New Roman" w:hAnsi="Times New Roman" w:cs="Times New Roman"/>
          <w:color w:val="000000"/>
          <w:sz w:val="28"/>
          <w:szCs w:val="28"/>
          <w:lang w:val="uk-UA"/>
        </w:rPr>
        <w:t xml:space="preserve">– середня різниця між температурою зовнішнього повітря та уявною температурою атмосфери, °С, для помірних широт приймають </w:t>
      </w:r>
      <w:r w:rsidR="007D7C9E">
        <w:rPr>
          <w:rFonts w:ascii="Times New Roman" w:hAnsi="Times New Roman" w:cs="Times New Roman"/>
          <w:color w:val="000000"/>
          <w:sz w:val="28"/>
          <w:szCs w:val="28"/>
          <w:lang w:val="uk-UA"/>
        </w:rPr>
        <w:br/>
      </w:r>
      <w:r w:rsidRPr="00F779FF">
        <w:rPr>
          <w:rFonts w:ascii="Times New Roman" w:hAnsi="Times New Roman" w:cs="Times New Roman"/>
          <w:noProof/>
          <w:position w:val="-12"/>
          <w:sz w:val="28"/>
          <w:szCs w:val="28"/>
          <w:lang w:val="uk-UA"/>
        </w:rPr>
        <w:t> </w:t>
      </w:r>
      <w:r w:rsidRPr="00F779FF">
        <w:rPr>
          <w:rFonts w:ascii="Times New Roman" w:hAnsi="Times New Roman" w:cs="Times New Roman"/>
          <w:noProof/>
          <w:position w:val="-12"/>
          <w:sz w:val="28"/>
          <w:szCs w:val="28"/>
          <w:lang w:eastAsia="ru-RU"/>
        </w:rPr>
        <w:drawing>
          <wp:inline distT="0" distB="0" distL="0" distR="0" wp14:anchorId="5FDD70A1" wp14:editId="4D36AFDF">
            <wp:extent cx="309880" cy="230505"/>
            <wp:effectExtent l="0" t="0" r="0"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09880" cy="230505"/>
                    </a:xfrm>
                    <a:prstGeom prst="rect">
                      <a:avLst/>
                    </a:prstGeom>
                    <a:noFill/>
                    <a:ln>
                      <a:noFill/>
                    </a:ln>
                  </pic:spPr>
                </pic:pic>
              </a:graphicData>
            </a:graphic>
          </wp:inline>
        </w:drawing>
      </w:r>
      <w:r w:rsidRPr="00F779FF">
        <w:rPr>
          <w:rFonts w:ascii="Times New Roman" w:hAnsi="Times New Roman" w:cs="Times New Roman"/>
          <w:color w:val="000000"/>
          <w:sz w:val="28"/>
          <w:szCs w:val="28"/>
          <w:lang w:val="uk-UA"/>
        </w:rPr>
        <w:t>= 11 К.</w:t>
      </w:r>
    </w:p>
    <w:p w14:paraId="6D82C293" w14:textId="549C69CD" w:rsidR="00AA4A88" w:rsidRPr="00F779FF" w:rsidRDefault="00AA4A88" w:rsidP="00AA4A88">
      <w:pPr>
        <w:widowControl w:val="0"/>
        <w:spacing w:after="0" w:line="360" w:lineRule="auto"/>
        <w:ind w:firstLine="709"/>
        <w:jc w:val="both"/>
        <w:rPr>
          <w:rFonts w:ascii="Times New Roman" w:hAnsi="Times New Roman" w:cs="Times New Roman"/>
          <w:color w:val="000000"/>
          <w:sz w:val="28"/>
          <w:szCs w:val="28"/>
          <w:lang w:val="uk-UA"/>
        </w:rPr>
      </w:pPr>
      <w:r w:rsidRPr="00F779FF">
        <w:rPr>
          <w:rFonts w:ascii="Times New Roman" w:hAnsi="Times New Roman" w:cs="Times New Roman"/>
          <w:sz w:val="28"/>
          <w:szCs w:val="28"/>
          <w:lang w:val="uk-UA"/>
        </w:rPr>
        <w:t>Коефіцієнт теплопередачі випромінюванням зовнішньої поверхні</w:t>
      </w:r>
      <w:r w:rsidRPr="00F779FF">
        <w:rPr>
          <w:rFonts w:ascii="Times New Roman" w:hAnsi="Times New Roman" w:cs="Times New Roman"/>
          <w:b/>
          <w:color w:val="000000"/>
          <w:sz w:val="28"/>
          <w:szCs w:val="28"/>
          <w:lang w:val="uk-UA"/>
        </w:rPr>
        <w:t xml:space="preserve"> </w:t>
      </w:r>
      <w:r w:rsidR="007D7C9E">
        <w:rPr>
          <w:rFonts w:ascii="Times New Roman" w:hAnsi="Times New Roman" w:cs="Times New Roman"/>
          <w:b/>
          <w:color w:val="000000"/>
          <w:sz w:val="28"/>
          <w:szCs w:val="28"/>
          <w:lang w:val="uk-UA"/>
        </w:rPr>
        <w:br/>
      </w:r>
      <w:r w:rsidRPr="00F779FF">
        <w:rPr>
          <w:rFonts w:ascii="Times New Roman" w:hAnsi="Times New Roman" w:cs="Times New Roman"/>
          <w:noProof/>
          <w:position w:val="-12"/>
          <w:sz w:val="28"/>
          <w:szCs w:val="28"/>
          <w:lang w:eastAsia="ru-RU"/>
        </w:rPr>
        <w:drawing>
          <wp:inline distT="0" distB="0" distL="0" distR="0" wp14:anchorId="4605E09E" wp14:editId="6A86E8BC">
            <wp:extent cx="151130" cy="230505"/>
            <wp:effectExtent l="0" t="0" r="127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F779FF">
        <w:rPr>
          <w:rFonts w:ascii="Times New Roman" w:hAnsi="Times New Roman" w:cs="Times New Roman"/>
          <w:color w:val="000000"/>
          <w:sz w:val="28"/>
          <w:szCs w:val="28"/>
          <w:lang w:val="uk-UA"/>
        </w:rPr>
        <w:t>, Вт/(м</w:t>
      </w:r>
      <w:r w:rsidRPr="00F779FF">
        <w:rPr>
          <w:rFonts w:ascii="Times New Roman" w:hAnsi="Times New Roman" w:cs="Times New Roman"/>
          <w:color w:val="000000"/>
          <w:sz w:val="28"/>
          <w:szCs w:val="28"/>
          <w:vertAlign w:val="superscript"/>
          <w:lang w:val="uk-UA"/>
        </w:rPr>
        <w:t>2</w:t>
      </w:r>
      <w:r w:rsidRPr="00F779FF">
        <w:rPr>
          <w:rFonts w:ascii="Times New Roman" w:hAnsi="Times New Roman" w:cs="Times New Roman"/>
          <w:color w:val="000000"/>
          <w:sz w:val="28"/>
          <w:szCs w:val="28"/>
          <w:lang w:val="uk-UA"/>
        </w:rPr>
        <w:t>·К), може бути наближено розрахований за формулою:</w:t>
      </w:r>
    </w:p>
    <w:p w14:paraId="4C6F82E1" w14:textId="77777777" w:rsidR="00AA4A88" w:rsidRPr="00F779FF" w:rsidRDefault="00AA4A88" w:rsidP="00AA4A88">
      <w:pPr>
        <w:spacing w:after="0" w:line="360" w:lineRule="auto"/>
        <w:ind w:firstLine="709"/>
        <w:jc w:val="center"/>
        <w:rPr>
          <w:rFonts w:ascii="Times New Roman" w:hAnsi="Times New Roman" w:cs="Times New Roman"/>
          <w:sz w:val="28"/>
          <w:szCs w:val="28"/>
          <w:lang w:val="en-US"/>
        </w:rPr>
      </w:pPr>
      <w:r w:rsidRPr="00F779FF">
        <w:rPr>
          <w:rFonts w:ascii="Times New Roman" w:hAnsi="Times New Roman" w:cs="Times New Roman"/>
          <w:color w:val="000000"/>
          <w:position w:val="-14"/>
          <w:sz w:val="28"/>
          <w:szCs w:val="28"/>
          <w:lang w:val="uk-UA"/>
        </w:rPr>
        <w:object w:dxaOrig="2460" w:dyaOrig="440" w14:anchorId="549B5E3F">
          <v:shape id="_x0000_i1043" type="#_x0000_t75" style="width:154.5pt;height:28.5pt" o:ole="">
            <v:imagedata r:id="rId71" o:title=""/>
          </v:shape>
          <o:OLEObject Type="Embed" ProgID="Equation.DSMT4" ShapeID="_x0000_i1043" DrawAspect="Content" ObjectID="_1638682184" r:id="rId72"/>
        </w:object>
      </w:r>
    </w:p>
    <w:p w14:paraId="6CFCC6C8" w14:textId="77777777" w:rsidR="00AA4A88" w:rsidRPr="00F779FF" w:rsidRDefault="00AA4A88" w:rsidP="00AA4A88">
      <w:pPr>
        <w:spacing w:after="0" w:line="360" w:lineRule="auto"/>
        <w:ind w:firstLine="709"/>
        <w:jc w:val="both"/>
        <w:rPr>
          <w:rFonts w:ascii="Times New Roman" w:hAnsi="Times New Roman" w:cs="Times New Roman"/>
          <w:sz w:val="28"/>
          <w:szCs w:val="28"/>
          <w:lang w:val="uk-UA"/>
        </w:rPr>
      </w:pPr>
      <w:r w:rsidRPr="00F779FF">
        <w:rPr>
          <w:rFonts w:ascii="Times New Roman" w:hAnsi="Times New Roman" w:cs="Times New Roman"/>
          <w:sz w:val="28"/>
          <w:szCs w:val="28"/>
          <w:lang w:val="uk-UA"/>
        </w:rPr>
        <w:t xml:space="preserve">де </w:t>
      </w:r>
      <w:r w:rsidRPr="00F779FF">
        <w:rPr>
          <w:rFonts w:ascii="Times New Roman" w:hAnsi="Times New Roman" w:cs="Times New Roman"/>
          <w:i/>
          <w:color w:val="000000"/>
          <w:sz w:val="28"/>
          <w:szCs w:val="28"/>
          <w:lang w:val="uk-UA"/>
        </w:rPr>
        <w:t>ε</w:t>
      </w:r>
      <w:r w:rsidRPr="00F779FF">
        <w:rPr>
          <w:rFonts w:ascii="Times New Roman" w:hAnsi="Times New Roman" w:cs="Times New Roman"/>
          <w:color w:val="000000"/>
          <w:sz w:val="28"/>
          <w:szCs w:val="28"/>
          <w:lang w:val="uk-UA"/>
        </w:rPr>
        <w:t xml:space="preserve"> – коефіцієнт поглинання теплового випромінювання зовнішньою поверхнею огородження, приймають за довідковими даними залежно від її типу.</w:t>
      </w:r>
    </w:p>
    <w:p w14:paraId="3862C6B7" w14:textId="77777777" w:rsidR="00AA4A88" w:rsidRPr="00F779FF" w:rsidRDefault="00AA4A88" w:rsidP="00AA4A88">
      <w:pPr>
        <w:spacing w:after="0" w:line="360" w:lineRule="auto"/>
        <w:ind w:firstLine="709"/>
        <w:jc w:val="both"/>
        <w:rPr>
          <w:rFonts w:ascii="Times New Roman" w:hAnsi="Times New Roman" w:cs="Times New Roman"/>
          <w:sz w:val="28"/>
          <w:szCs w:val="28"/>
          <w:lang w:val="uk-UA"/>
        </w:rPr>
      </w:pPr>
      <w:r w:rsidRPr="00F779FF">
        <w:rPr>
          <w:rFonts w:ascii="Times New Roman" w:hAnsi="Times New Roman" w:cs="Times New Roman"/>
          <w:color w:val="000000"/>
          <w:sz w:val="28"/>
          <w:szCs w:val="28"/>
          <w:shd w:val="clear" w:color="auto" w:fill="FFFFFF"/>
          <w:lang w:val="uk-UA"/>
        </w:rPr>
        <w:t>Значення коефіцієнта випромінювання для теплового випромінювання зовнішньої поверхні:</w:t>
      </w:r>
    </w:p>
    <w:p w14:paraId="406E2F3A" w14:textId="77777777" w:rsidR="00AA4A88" w:rsidRPr="00F779FF" w:rsidRDefault="00AA4A88" w:rsidP="00AA4A88">
      <w:pPr>
        <w:shd w:val="clear" w:color="auto" w:fill="FFFFFF"/>
        <w:spacing w:after="0" w:line="360" w:lineRule="auto"/>
        <w:ind w:firstLine="709"/>
        <w:jc w:val="both"/>
        <w:rPr>
          <w:rFonts w:ascii="Times New Roman" w:hAnsi="Times New Roman" w:cs="Times New Roman"/>
          <w:color w:val="000000"/>
          <w:sz w:val="28"/>
          <w:szCs w:val="28"/>
          <w:lang w:val="uk-UA"/>
        </w:rPr>
      </w:pPr>
      <w:r w:rsidRPr="00F779FF">
        <w:rPr>
          <w:rFonts w:ascii="Times New Roman" w:hAnsi="Times New Roman" w:cs="Times New Roman"/>
          <w:i/>
          <w:color w:val="000000"/>
          <w:sz w:val="28"/>
          <w:szCs w:val="28"/>
          <w:lang w:val="uk-UA"/>
        </w:rPr>
        <w:t>σ</w:t>
      </w:r>
      <w:r w:rsidRPr="00F779FF">
        <w:rPr>
          <w:rFonts w:ascii="Times New Roman" w:hAnsi="Times New Roman" w:cs="Times New Roman"/>
          <w:color w:val="000000"/>
          <w:sz w:val="28"/>
          <w:szCs w:val="28"/>
          <w:lang w:val="uk-UA"/>
        </w:rPr>
        <w:t xml:space="preserve"> – стала Стефана-Больцмана:</w:t>
      </w:r>
      <w:r w:rsidRPr="00F779FF">
        <w:rPr>
          <w:rFonts w:ascii="Times New Roman" w:hAnsi="Times New Roman" w:cs="Times New Roman"/>
          <w:i/>
          <w:color w:val="000000"/>
          <w:sz w:val="28"/>
          <w:szCs w:val="28"/>
          <w:lang w:val="uk-UA"/>
        </w:rPr>
        <w:t xml:space="preserve"> σ</w:t>
      </w:r>
      <w:r w:rsidRPr="00F779FF">
        <w:rPr>
          <w:rFonts w:ascii="Times New Roman" w:hAnsi="Times New Roman" w:cs="Times New Roman"/>
          <w:color w:val="000000"/>
          <w:sz w:val="28"/>
          <w:szCs w:val="28"/>
          <w:lang w:val="uk-UA"/>
        </w:rPr>
        <w:t> = 5,67·10</w:t>
      </w:r>
      <w:r w:rsidRPr="00F779FF">
        <w:rPr>
          <w:rFonts w:ascii="Times New Roman" w:hAnsi="Times New Roman" w:cs="Times New Roman"/>
          <w:color w:val="000000"/>
          <w:sz w:val="28"/>
          <w:szCs w:val="28"/>
          <w:vertAlign w:val="superscript"/>
          <w:lang w:val="uk-UA"/>
        </w:rPr>
        <w:t>-8</w:t>
      </w:r>
      <w:r w:rsidRPr="00F779FF">
        <w:rPr>
          <w:rFonts w:ascii="Times New Roman" w:hAnsi="Times New Roman" w:cs="Times New Roman"/>
          <w:bCs/>
          <w:iCs/>
          <w:color w:val="000000"/>
          <w:sz w:val="28"/>
          <w:szCs w:val="28"/>
          <w:lang w:val="uk-UA"/>
        </w:rPr>
        <w:t xml:space="preserve"> </w:t>
      </w:r>
      <w:r w:rsidRPr="00F779FF">
        <w:rPr>
          <w:rFonts w:ascii="Times New Roman" w:hAnsi="Times New Roman" w:cs="Times New Roman"/>
          <w:sz w:val="28"/>
          <w:szCs w:val="28"/>
          <w:lang w:val="uk-UA"/>
        </w:rPr>
        <w:t>Вт/(м</w:t>
      </w:r>
      <w:r w:rsidRPr="00F779FF">
        <w:rPr>
          <w:rFonts w:ascii="Times New Roman" w:hAnsi="Times New Roman" w:cs="Times New Roman"/>
          <w:sz w:val="28"/>
          <w:szCs w:val="28"/>
          <w:vertAlign w:val="superscript"/>
          <w:lang w:val="uk-UA"/>
        </w:rPr>
        <w:t>2</w:t>
      </w:r>
      <w:r w:rsidRPr="00F779FF">
        <w:rPr>
          <w:rFonts w:ascii="Times New Roman" w:hAnsi="Times New Roman" w:cs="Times New Roman"/>
          <w:sz w:val="28"/>
          <w:szCs w:val="28"/>
          <w:lang w:val="uk-UA"/>
        </w:rPr>
        <w:t>·К</w:t>
      </w:r>
      <w:r w:rsidRPr="00F779FF">
        <w:rPr>
          <w:rFonts w:ascii="Times New Roman" w:hAnsi="Times New Roman" w:cs="Times New Roman"/>
          <w:sz w:val="28"/>
          <w:szCs w:val="28"/>
          <w:vertAlign w:val="superscript"/>
          <w:lang w:val="uk-UA"/>
        </w:rPr>
        <w:t>4</w:t>
      </w:r>
      <w:r w:rsidRPr="00F779FF">
        <w:rPr>
          <w:rFonts w:ascii="Times New Roman" w:hAnsi="Times New Roman" w:cs="Times New Roman"/>
          <w:sz w:val="28"/>
          <w:szCs w:val="28"/>
          <w:lang w:val="uk-UA"/>
        </w:rPr>
        <w:t>)</w:t>
      </w:r>
      <w:r w:rsidRPr="00F779FF">
        <w:rPr>
          <w:rFonts w:ascii="Times New Roman" w:hAnsi="Times New Roman" w:cs="Times New Roman"/>
          <w:color w:val="000000"/>
          <w:sz w:val="28"/>
          <w:szCs w:val="28"/>
          <w:lang w:val="uk-UA"/>
        </w:rPr>
        <w:t>;</w:t>
      </w:r>
    </w:p>
    <w:p w14:paraId="5E168841" w14:textId="77777777" w:rsidR="00AA4A88" w:rsidRPr="00F779FF" w:rsidRDefault="00AA4A88" w:rsidP="00AA4A88">
      <w:pPr>
        <w:spacing w:after="0" w:line="360" w:lineRule="auto"/>
        <w:ind w:firstLine="709"/>
        <w:jc w:val="both"/>
        <w:rPr>
          <w:rFonts w:ascii="Times New Roman" w:hAnsi="Times New Roman" w:cs="Times New Roman"/>
          <w:color w:val="000000"/>
          <w:sz w:val="28"/>
          <w:szCs w:val="28"/>
          <w:lang w:val="uk-UA"/>
        </w:rPr>
      </w:pPr>
      <w:r w:rsidRPr="00F779FF">
        <w:rPr>
          <w:rFonts w:ascii="Times New Roman" w:hAnsi="Times New Roman" w:cs="Times New Roman"/>
          <w:position w:val="-12"/>
          <w:sz w:val="28"/>
          <w:szCs w:val="28"/>
        </w:rPr>
        <w:object w:dxaOrig="300" w:dyaOrig="360" w14:anchorId="677B6A94">
          <v:shape id="_x0000_i1044" type="#_x0000_t75" style="width:15pt;height:18pt" o:ole="">
            <v:imagedata r:id="rId73" o:title=""/>
          </v:shape>
          <o:OLEObject Type="Embed" ProgID="Equation.DSMT4" ShapeID="_x0000_i1044" DrawAspect="Content" ObjectID="_1638682185" r:id="rId74"/>
        </w:object>
      </w:r>
      <w:r w:rsidRPr="00F779FF">
        <w:rPr>
          <w:rFonts w:ascii="Times New Roman" w:hAnsi="Times New Roman" w:cs="Times New Roman"/>
          <w:color w:val="000000"/>
          <w:sz w:val="28"/>
          <w:szCs w:val="28"/>
          <w:lang w:val="uk-UA"/>
        </w:rPr>
        <w:t xml:space="preserve">– середньоарифметичне значення поверхневої температури </w:t>
      </w:r>
      <w:r w:rsidRPr="00F779FF">
        <w:rPr>
          <w:rFonts w:ascii="Times New Roman" w:hAnsi="Times New Roman" w:cs="Times New Roman"/>
          <w:sz w:val="28"/>
          <w:szCs w:val="28"/>
          <w:lang w:val="uk-UA"/>
        </w:rPr>
        <w:t>та температури атмосфери</w:t>
      </w:r>
      <w:r w:rsidRPr="00F779FF">
        <w:rPr>
          <w:rFonts w:ascii="Times New Roman" w:hAnsi="Times New Roman" w:cs="Times New Roman"/>
          <w:color w:val="000000"/>
          <w:sz w:val="28"/>
          <w:szCs w:val="28"/>
          <w:lang w:val="uk-UA"/>
        </w:rPr>
        <w:t>,°С.</w:t>
      </w:r>
    </w:p>
    <w:p w14:paraId="21760AB2" w14:textId="77777777" w:rsidR="00AA4A88" w:rsidRPr="00F779FF" w:rsidRDefault="00AA4A88" w:rsidP="00AA4A88">
      <w:pPr>
        <w:spacing w:after="0" w:line="360" w:lineRule="auto"/>
        <w:ind w:firstLine="709"/>
        <w:jc w:val="both"/>
        <w:rPr>
          <w:rFonts w:ascii="Times New Roman" w:hAnsi="Times New Roman" w:cs="Times New Roman"/>
          <w:color w:val="000000"/>
          <w:sz w:val="28"/>
          <w:szCs w:val="28"/>
          <w:lang w:val="uk-UA"/>
        </w:rPr>
      </w:pPr>
      <w:r w:rsidRPr="00F779FF">
        <w:rPr>
          <w:rFonts w:ascii="Times New Roman" w:hAnsi="Times New Roman" w:cs="Times New Roman"/>
          <w:sz w:val="28"/>
          <w:szCs w:val="28"/>
          <w:lang w:val="uk-UA"/>
        </w:rPr>
        <w:t xml:space="preserve">При першому наближенні, </w:t>
      </w:r>
      <w:r w:rsidRPr="00F779FF">
        <w:rPr>
          <w:rFonts w:ascii="Times New Roman" w:hAnsi="Times New Roman" w:cs="Times New Roman"/>
          <w:noProof/>
          <w:position w:val="-12"/>
          <w:sz w:val="28"/>
          <w:szCs w:val="28"/>
          <w:lang w:eastAsia="ru-RU"/>
        </w:rPr>
        <w:drawing>
          <wp:inline distT="0" distB="0" distL="0" distR="0" wp14:anchorId="04B4ABDA" wp14:editId="223175E1">
            <wp:extent cx="151130" cy="230505"/>
            <wp:effectExtent l="0" t="0" r="127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F779FF">
        <w:rPr>
          <w:rFonts w:ascii="Times New Roman" w:hAnsi="Times New Roman" w:cs="Times New Roman"/>
          <w:position w:val="-12"/>
          <w:sz w:val="28"/>
          <w:szCs w:val="28"/>
          <w:lang w:val="uk-UA"/>
        </w:rPr>
        <w:t xml:space="preserve"> </w:t>
      </w:r>
      <w:r w:rsidRPr="00F779FF">
        <w:rPr>
          <w:rFonts w:ascii="Times New Roman" w:hAnsi="Times New Roman" w:cs="Times New Roman"/>
          <w:color w:val="000000"/>
          <w:sz w:val="28"/>
          <w:szCs w:val="28"/>
          <w:lang w:val="uk-UA"/>
        </w:rPr>
        <w:t>приймають рівним</w:t>
      </w:r>
      <w:r w:rsidRPr="00F779FF">
        <w:rPr>
          <w:rFonts w:ascii="Times New Roman" w:hAnsi="Times New Roman" w:cs="Times New Roman"/>
          <w:i/>
          <w:color w:val="000000"/>
          <w:sz w:val="28"/>
          <w:szCs w:val="28"/>
          <w:lang w:val="uk-UA"/>
        </w:rPr>
        <w:t xml:space="preserve"> </w:t>
      </w:r>
      <w:r w:rsidRPr="00F779FF">
        <w:rPr>
          <w:rFonts w:ascii="Times New Roman" w:hAnsi="Times New Roman" w:cs="Times New Roman"/>
          <w:color w:val="000000"/>
          <w:sz w:val="28"/>
          <w:szCs w:val="28"/>
          <w:lang w:val="uk-UA"/>
        </w:rPr>
        <w:t>5</w:t>
      </w:r>
      <w:r w:rsidRPr="00F779FF">
        <w:rPr>
          <w:rFonts w:ascii="Times New Roman" w:hAnsi="Times New Roman" w:cs="Times New Roman"/>
          <w:i/>
          <w:color w:val="000000"/>
          <w:sz w:val="28"/>
          <w:szCs w:val="28"/>
          <w:lang w:val="uk-UA"/>
        </w:rPr>
        <w:t>ε </w:t>
      </w:r>
      <w:r w:rsidRPr="00F779FF">
        <w:rPr>
          <w:rFonts w:ascii="Times New Roman" w:hAnsi="Times New Roman" w:cs="Times New Roman"/>
          <w:color w:val="000000"/>
          <w:sz w:val="28"/>
          <w:szCs w:val="28"/>
          <w:lang w:val="uk-UA"/>
        </w:rPr>
        <w:t>Вт/(м</w:t>
      </w:r>
      <w:r w:rsidRPr="00F779FF">
        <w:rPr>
          <w:rFonts w:ascii="Times New Roman" w:hAnsi="Times New Roman" w:cs="Times New Roman"/>
          <w:color w:val="000000"/>
          <w:sz w:val="28"/>
          <w:szCs w:val="28"/>
          <w:vertAlign w:val="superscript"/>
          <w:lang w:val="uk-UA"/>
        </w:rPr>
        <w:t>2</w:t>
      </w:r>
      <w:r w:rsidRPr="00F779FF">
        <w:rPr>
          <w:rFonts w:ascii="Times New Roman" w:hAnsi="Times New Roman" w:cs="Times New Roman"/>
          <w:color w:val="000000"/>
          <w:sz w:val="28"/>
          <w:szCs w:val="28"/>
          <w:lang w:val="uk-UA"/>
        </w:rPr>
        <w:t>·К), що відповідає середній температурі 10 °C.</w:t>
      </w:r>
    </w:p>
    <w:p w14:paraId="4885036A" w14:textId="77777777" w:rsidR="00AA4A88" w:rsidRPr="00F779FF" w:rsidRDefault="00AA4A88" w:rsidP="00AA4A88">
      <w:pPr>
        <w:spacing w:after="0" w:line="360" w:lineRule="auto"/>
        <w:ind w:firstLine="709"/>
        <w:jc w:val="both"/>
        <w:rPr>
          <w:rFonts w:ascii="Times New Roman" w:hAnsi="Times New Roman" w:cs="Times New Roman"/>
          <w:color w:val="000000"/>
          <w:sz w:val="28"/>
          <w:szCs w:val="28"/>
          <w:lang w:val="uk-UA"/>
        </w:rPr>
      </w:pPr>
      <w:r w:rsidRPr="00F779FF">
        <w:rPr>
          <w:rFonts w:ascii="Times New Roman" w:hAnsi="Times New Roman" w:cs="Times New Roman"/>
          <w:color w:val="000000"/>
          <w:sz w:val="28"/>
          <w:szCs w:val="28"/>
          <w:lang w:val="uk-UA"/>
        </w:rPr>
        <w:t>Підставимо значення у формулу:</w:t>
      </w:r>
    </w:p>
    <w:p w14:paraId="31E0CE8D" w14:textId="5742CFD0" w:rsidR="00AA4A88" w:rsidRDefault="00AA4A88" w:rsidP="00E63FA4">
      <w:pPr>
        <w:spacing w:after="0" w:line="360" w:lineRule="auto"/>
        <w:ind w:firstLine="709"/>
        <w:jc w:val="center"/>
        <w:rPr>
          <w:rFonts w:ascii="Times New Roman" w:eastAsiaTheme="minorEastAsia" w:hAnsi="Times New Roman" w:cs="Times New Roman"/>
          <w:sz w:val="28"/>
          <w:szCs w:val="28"/>
          <w:lang w:val="uk-UA"/>
        </w:rPr>
      </w:pPr>
      <w:r w:rsidRPr="00F779FF">
        <w:rPr>
          <w:rFonts w:ascii="Times New Roman" w:hAnsi="Times New Roman" w:cs="Times New Roman"/>
          <w:color w:val="000000"/>
          <w:sz w:val="28"/>
          <w:szCs w:val="28"/>
          <w:lang w:val="uk-UA"/>
        </w:rPr>
        <w:t>Ф</w:t>
      </w:r>
      <w:r w:rsidRPr="00F779FF">
        <w:rPr>
          <w:rFonts w:ascii="Times New Roman" w:hAnsi="Times New Roman" w:cs="Times New Roman"/>
          <w:color w:val="000000"/>
          <w:sz w:val="28"/>
          <w:szCs w:val="28"/>
          <w:vertAlign w:val="subscript"/>
          <w:lang w:val="en-US"/>
        </w:rPr>
        <w:t>r</w:t>
      </w:r>
      <w:r w:rsidRPr="00384B2A">
        <w:rPr>
          <w:rFonts w:ascii="Times New Roman" w:hAnsi="Times New Roman" w:cs="Times New Roman"/>
          <w:color w:val="000000"/>
          <w:sz w:val="28"/>
          <w:szCs w:val="28"/>
          <w:vertAlign w:val="subscript"/>
          <w:lang w:val="uk-UA"/>
        </w:rPr>
        <w:t xml:space="preserve">,ст </w:t>
      </w:r>
      <w:r w:rsidRPr="00384B2A">
        <w:rPr>
          <w:rFonts w:ascii="Times New Roman" w:hAnsi="Times New Roman" w:cs="Times New Roman"/>
          <w:color w:val="000000"/>
          <w:sz w:val="28"/>
          <w:szCs w:val="28"/>
          <w:lang w:val="uk-UA"/>
        </w:rPr>
        <w:t>=0,043</w:t>
      </w:r>
      <m:oMath>
        <m:r>
          <w:rPr>
            <w:rFonts w:ascii="Cambria Math" w:hAnsi="Cambria Math" w:cs="Times New Roman"/>
            <w:sz w:val="28"/>
            <w:szCs w:val="28"/>
            <w:lang w:val="uk-UA"/>
          </w:rPr>
          <m:t>∙</m:t>
        </m:r>
      </m:oMath>
      <w:r w:rsidR="00E63FA4">
        <w:rPr>
          <w:rFonts w:ascii="Times New Roman" w:eastAsiaTheme="minorEastAsia" w:hAnsi="Times New Roman" w:cs="Times New Roman"/>
          <w:sz w:val="28"/>
          <w:szCs w:val="28"/>
          <w:lang w:val="uk-UA"/>
        </w:rPr>
        <w:t>1,2</w:t>
      </w:r>
      <m:oMath>
        <m:r>
          <w:rPr>
            <w:rFonts w:ascii="Cambria Math" w:hAnsi="Cambria Math" w:cs="Times New Roman"/>
            <w:sz w:val="28"/>
            <w:szCs w:val="28"/>
            <w:lang w:val="uk-UA"/>
          </w:rPr>
          <m:t xml:space="preserve">∙1200∙4,65∙0,93∙11= </m:t>
        </m:r>
      </m:oMath>
      <w:r w:rsidR="00E63FA4">
        <w:rPr>
          <w:rFonts w:ascii="Times New Roman" w:eastAsiaTheme="minorEastAsia" w:hAnsi="Times New Roman" w:cs="Times New Roman"/>
          <w:sz w:val="28"/>
          <w:szCs w:val="28"/>
          <w:lang w:val="uk-UA"/>
        </w:rPr>
        <w:t>3179</w:t>
      </w:r>
      <w:r w:rsidRPr="00384B2A">
        <w:rPr>
          <w:rFonts w:ascii="Times New Roman" w:eastAsiaTheme="minorEastAsia" w:hAnsi="Times New Roman" w:cs="Times New Roman"/>
          <w:sz w:val="28"/>
          <w:szCs w:val="28"/>
          <w:lang w:val="uk-UA"/>
        </w:rPr>
        <w:t xml:space="preserve"> Вт;</w:t>
      </w:r>
    </w:p>
    <w:p w14:paraId="392B50E8" w14:textId="77777777" w:rsidR="006E78B0" w:rsidRPr="00384B2A" w:rsidRDefault="006E78B0" w:rsidP="00E63FA4">
      <w:pPr>
        <w:spacing w:after="0" w:line="360" w:lineRule="auto"/>
        <w:ind w:firstLine="709"/>
        <w:jc w:val="center"/>
        <w:rPr>
          <w:rFonts w:ascii="Times New Roman" w:eastAsiaTheme="minorEastAsia" w:hAnsi="Times New Roman" w:cs="Times New Roman"/>
          <w:sz w:val="28"/>
          <w:szCs w:val="28"/>
          <w:lang w:val="uk-UA"/>
        </w:rPr>
      </w:pPr>
    </w:p>
    <w:p w14:paraId="7FF5D75C" w14:textId="4DCBA5CD" w:rsidR="00AA4A88" w:rsidRPr="006E78B0" w:rsidRDefault="00AA4A88" w:rsidP="005B27BE">
      <w:pPr>
        <w:spacing w:after="0" w:line="360" w:lineRule="auto"/>
        <w:ind w:firstLine="709"/>
        <w:jc w:val="both"/>
        <w:rPr>
          <w:rFonts w:ascii="Times New Roman" w:eastAsiaTheme="minorEastAsia" w:hAnsi="Times New Roman" w:cs="Times New Roman"/>
          <w:b/>
          <w:bCs/>
          <w:sz w:val="28"/>
          <w:szCs w:val="28"/>
        </w:rPr>
      </w:pPr>
      <w:r w:rsidRPr="00AA1738">
        <w:rPr>
          <w:rFonts w:ascii="Times New Roman" w:eastAsiaTheme="minorEastAsia" w:hAnsi="Times New Roman" w:cs="Times New Roman"/>
          <w:b/>
          <w:bCs/>
          <w:sz w:val="28"/>
          <w:szCs w:val="28"/>
          <w:lang w:val="uk-UA"/>
        </w:rPr>
        <w:t>Сонячні теплонадходження через елементи будівлі</w:t>
      </w:r>
      <w:r w:rsidR="006E78B0" w:rsidRPr="006E78B0">
        <w:rPr>
          <w:rFonts w:ascii="Times New Roman" w:eastAsiaTheme="minorEastAsia" w:hAnsi="Times New Roman" w:cs="Times New Roman"/>
          <w:b/>
          <w:bCs/>
          <w:sz w:val="28"/>
          <w:szCs w:val="28"/>
        </w:rPr>
        <w:t>.</w:t>
      </w:r>
    </w:p>
    <w:p w14:paraId="1553D1BF" w14:textId="77777777" w:rsidR="00AA4A88" w:rsidRPr="00384B2A" w:rsidRDefault="00AA4A88" w:rsidP="00AA4A88">
      <w:pPr>
        <w:spacing w:after="0" w:line="360" w:lineRule="auto"/>
        <w:ind w:firstLine="709"/>
        <w:jc w:val="both"/>
        <w:rPr>
          <w:rFonts w:ascii="Times New Roman" w:hAnsi="Times New Roman" w:cs="Times New Roman"/>
          <w:b/>
          <w:bCs/>
          <w:color w:val="000000"/>
          <w:sz w:val="28"/>
          <w:szCs w:val="28"/>
          <w:lang w:val="uk-UA"/>
        </w:rPr>
      </w:pPr>
      <w:r w:rsidRPr="00384B2A">
        <w:rPr>
          <w:rFonts w:ascii="Times New Roman" w:hAnsi="Times New Roman" w:cs="Times New Roman"/>
          <w:color w:val="000000"/>
          <w:sz w:val="28"/>
          <w:szCs w:val="28"/>
          <w:lang w:val="uk-UA"/>
        </w:rPr>
        <w:t xml:space="preserve">Сонячні теплонадходження через </w:t>
      </w:r>
      <w:r w:rsidRPr="00384B2A">
        <w:rPr>
          <w:rFonts w:ascii="Times New Roman" w:hAnsi="Times New Roman" w:cs="Times New Roman"/>
          <w:i/>
          <w:color w:val="000000"/>
          <w:sz w:val="28"/>
          <w:szCs w:val="28"/>
          <w:lang w:val="uk-UA"/>
        </w:rPr>
        <w:t>k</w:t>
      </w:r>
      <w:r w:rsidRPr="00384B2A">
        <w:rPr>
          <w:rFonts w:ascii="Times New Roman" w:hAnsi="Times New Roman" w:cs="Times New Roman"/>
          <w:color w:val="000000"/>
          <w:sz w:val="28"/>
          <w:szCs w:val="28"/>
          <w:lang w:val="uk-UA"/>
        </w:rPr>
        <w:t xml:space="preserve">-ий елемент будівлі </w:t>
      </w:r>
      <w:r w:rsidRPr="00384B2A">
        <w:rPr>
          <w:rFonts w:ascii="Times New Roman" w:hAnsi="Times New Roman" w:cs="Times New Roman"/>
          <w:noProof/>
          <w:position w:val="-14"/>
          <w:sz w:val="28"/>
          <w:szCs w:val="28"/>
          <w:lang w:eastAsia="ru-RU"/>
        </w:rPr>
        <w:drawing>
          <wp:inline distT="0" distB="0" distL="0" distR="0" wp14:anchorId="5E840E9B" wp14:editId="0B31304C">
            <wp:extent cx="432190" cy="314553"/>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32613" cy="314861"/>
                    </a:xfrm>
                    <a:prstGeom prst="rect">
                      <a:avLst/>
                    </a:prstGeom>
                    <a:noFill/>
                    <a:ln>
                      <a:noFill/>
                    </a:ln>
                  </pic:spPr>
                </pic:pic>
              </a:graphicData>
            </a:graphic>
          </wp:inline>
        </w:drawing>
      </w:r>
      <w:r w:rsidRPr="00384B2A">
        <w:rPr>
          <w:rFonts w:ascii="Times New Roman" w:hAnsi="Times New Roman" w:cs="Times New Roman"/>
          <w:color w:val="000000"/>
          <w:sz w:val="28"/>
          <w:szCs w:val="28"/>
          <w:lang w:val="uk-UA"/>
        </w:rPr>
        <w:t xml:space="preserve">, </w:t>
      </w:r>
      <w:r w:rsidRPr="00384B2A">
        <w:rPr>
          <w:rFonts w:ascii="Times New Roman" w:hAnsi="Times New Roman" w:cs="Times New Roman"/>
          <w:sz w:val="28"/>
          <w:szCs w:val="28"/>
          <w:lang w:val="uk-UA"/>
        </w:rPr>
        <w:t>Вт</w:t>
      </w:r>
      <w:r w:rsidRPr="00384B2A">
        <w:rPr>
          <w:rFonts w:ascii="Times New Roman" w:hAnsi="Times New Roman" w:cs="Times New Roman"/>
          <w:color w:val="000000"/>
          <w:sz w:val="28"/>
          <w:szCs w:val="28"/>
          <w:lang w:val="uk-UA"/>
        </w:rPr>
        <w:t>, визначають за формулою:</w:t>
      </w:r>
    </w:p>
    <w:tbl>
      <w:tblPr>
        <w:tblW w:w="9339" w:type="dxa"/>
        <w:tblLook w:val="00A0" w:firstRow="1" w:lastRow="0" w:firstColumn="1" w:lastColumn="0" w:noHBand="0" w:noVBand="0"/>
      </w:tblPr>
      <w:tblGrid>
        <w:gridCol w:w="8153"/>
        <w:gridCol w:w="1186"/>
      </w:tblGrid>
      <w:tr w:rsidR="00AA4A88" w:rsidRPr="00384B2A" w14:paraId="6A752984" w14:textId="77777777" w:rsidTr="00954854">
        <w:trPr>
          <w:trHeight w:val="49"/>
        </w:trPr>
        <w:tc>
          <w:tcPr>
            <w:tcW w:w="8153" w:type="dxa"/>
            <w:vAlign w:val="center"/>
          </w:tcPr>
          <w:p w14:paraId="4BA24076" w14:textId="77777777" w:rsidR="00AA4A88" w:rsidRPr="00384B2A" w:rsidRDefault="00AA4A88" w:rsidP="00954854">
            <w:pPr>
              <w:shd w:val="clear" w:color="auto" w:fill="FFFFFF"/>
              <w:spacing w:after="0" w:line="360" w:lineRule="auto"/>
              <w:ind w:right="-1702" w:firstLine="709"/>
              <w:jc w:val="center"/>
              <w:rPr>
                <w:rFonts w:ascii="Times New Roman" w:hAnsi="Times New Roman" w:cs="Times New Roman"/>
                <w:b/>
                <w:color w:val="000000"/>
                <w:sz w:val="28"/>
                <w:szCs w:val="28"/>
                <w:lang w:val="uk-UA"/>
              </w:rPr>
            </w:pPr>
            <w:r w:rsidRPr="00384B2A">
              <w:rPr>
                <w:rFonts w:ascii="Times New Roman" w:hAnsi="Times New Roman" w:cs="Times New Roman"/>
                <w:b/>
                <w:bCs/>
                <w:color w:val="000000"/>
                <w:sz w:val="28"/>
                <w:szCs w:val="28"/>
                <w:lang w:val="uk-UA"/>
              </w:rPr>
              <w:br w:type="page"/>
            </w:r>
            <w:r w:rsidRPr="00384B2A">
              <w:rPr>
                <w:rFonts w:ascii="Times New Roman" w:hAnsi="Times New Roman" w:cs="Times New Roman"/>
                <w:b/>
                <w:bCs/>
                <w:color w:val="000000"/>
                <w:sz w:val="28"/>
                <w:szCs w:val="28"/>
                <w:lang w:val="uk-UA"/>
              </w:rPr>
              <w:br w:type="page"/>
            </w:r>
            <w:r w:rsidRPr="00384B2A">
              <w:rPr>
                <w:rFonts w:ascii="Times New Roman" w:hAnsi="Times New Roman" w:cs="Times New Roman"/>
                <w:b/>
                <w:bCs/>
                <w:color w:val="000000"/>
                <w:sz w:val="28"/>
                <w:szCs w:val="28"/>
                <w:lang w:val="uk-UA"/>
              </w:rPr>
              <w:br w:type="page"/>
            </w:r>
            <w:r w:rsidRPr="00384B2A">
              <w:rPr>
                <w:rFonts w:ascii="Times New Roman" w:hAnsi="Times New Roman" w:cs="Times New Roman"/>
                <w:color w:val="000000"/>
                <w:position w:val="-14"/>
                <w:sz w:val="28"/>
                <w:szCs w:val="28"/>
                <w:lang w:val="uk-UA"/>
              </w:rPr>
              <w:object w:dxaOrig="3560" w:dyaOrig="380" w14:anchorId="79167ADE">
                <v:shape id="_x0000_i1045" type="#_x0000_t75" style="width:223.5pt;height:24.75pt" o:ole="">
                  <v:imagedata r:id="rId43" o:title=""/>
                </v:shape>
                <o:OLEObject Type="Embed" ProgID="Equation.DSMT4" ShapeID="_x0000_i1045" DrawAspect="Content" ObjectID="_1638682186" r:id="rId75"/>
              </w:object>
            </w:r>
            <w:r w:rsidR="00236F98" w:rsidRPr="00384B2A">
              <w:rPr>
                <w:rFonts w:ascii="Times New Roman" w:hAnsi="Times New Roman" w:cs="Times New Roman"/>
                <w:color w:val="000000"/>
                <w:sz w:val="28"/>
                <w:szCs w:val="28"/>
                <w:lang w:val="uk-UA"/>
              </w:rPr>
              <w:fldChar w:fldCharType="begin"/>
            </w:r>
            <w:r w:rsidRPr="00384B2A">
              <w:rPr>
                <w:rFonts w:ascii="Times New Roman" w:hAnsi="Times New Roman" w:cs="Times New Roman"/>
                <w:color w:val="000000"/>
                <w:sz w:val="28"/>
                <w:szCs w:val="28"/>
                <w:lang w:val="uk-UA"/>
              </w:rPr>
              <w:instrText xml:space="preserve"> QUOTE </w:instrText>
            </w:r>
            <m:oMath>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tr,adj</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D</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g</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U</m:t>
                  </m:r>
                </m:sub>
              </m:sSub>
              <m:r>
                <m:rPr>
                  <m:sty m:val="p"/>
                </m:rP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m:rPr>
                      <m:sty m:val="p"/>
                    </m:rPr>
                    <w:rPr>
                      <w:rFonts w:ascii="Cambria Math" w:hAnsi="Cambria Math" w:cs="Times New Roman"/>
                      <w:color w:val="000000"/>
                      <w:sz w:val="28"/>
                      <w:szCs w:val="28"/>
                      <w:lang w:val="uk-UA"/>
                    </w:rPr>
                    <m:t>H</m:t>
                  </m:r>
                </m:e>
                <m:sub>
                  <m:r>
                    <m:rPr>
                      <m:sty m:val="p"/>
                    </m:rPr>
                    <w:rPr>
                      <w:rFonts w:ascii="Cambria Math" w:hAnsi="Cambria Math" w:cs="Times New Roman"/>
                      <w:color w:val="000000"/>
                      <w:sz w:val="28"/>
                      <w:szCs w:val="28"/>
                      <w:lang w:val="uk-UA"/>
                    </w:rPr>
                    <m:t>A</m:t>
                  </m:r>
                </m:sub>
              </m:sSub>
            </m:oMath>
            <w:r w:rsidRPr="00384B2A">
              <w:rPr>
                <w:rFonts w:ascii="Times New Roman" w:hAnsi="Times New Roman" w:cs="Times New Roman"/>
                <w:color w:val="000000"/>
                <w:sz w:val="28"/>
                <w:szCs w:val="28"/>
                <w:lang w:val="uk-UA"/>
              </w:rPr>
              <w:instrText xml:space="preserve"> </w:instrText>
            </w:r>
            <w:r w:rsidR="00236F98" w:rsidRPr="00384B2A">
              <w:rPr>
                <w:rFonts w:ascii="Times New Roman" w:hAnsi="Times New Roman" w:cs="Times New Roman"/>
                <w:color w:val="000000"/>
                <w:sz w:val="28"/>
                <w:szCs w:val="28"/>
                <w:lang w:val="uk-UA"/>
              </w:rPr>
              <w:fldChar w:fldCharType="end"/>
            </w:r>
          </w:p>
        </w:tc>
        <w:tc>
          <w:tcPr>
            <w:tcW w:w="1186" w:type="dxa"/>
            <w:vAlign w:val="center"/>
          </w:tcPr>
          <w:p w14:paraId="2A8FD1ED" w14:textId="77777777" w:rsidR="00AA4A88" w:rsidRPr="00384B2A" w:rsidRDefault="00AA4A88" w:rsidP="00954854">
            <w:pPr>
              <w:shd w:val="clear" w:color="auto" w:fill="FFFFFF"/>
              <w:spacing w:after="0" w:line="360" w:lineRule="auto"/>
              <w:ind w:firstLine="709"/>
              <w:jc w:val="right"/>
              <w:rPr>
                <w:rFonts w:ascii="Times New Roman" w:hAnsi="Times New Roman" w:cs="Times New Roman"/>
                <w:color w:val="000000"/>
                <w:sz w:val="28"/>
                <w:szCs w:val="28"/>
                <w:lang w:val="uk-UA"/>
              </w:rPr>
            </w:pPr>
          </w:p>
        </w:tc>
      </w:tr>
    </w:tbl>
    <w:p w14:paraId="2BC6A48A" w14:textId="77777777" w:rsidR="00AA4A88" w:rsidRDefault="00AA4A88" w:rsidP="00AA4A88">
      <w:pPr>
        <w:spacing w:after="0" w:line="360" w:lineRule="auto"/>
        <w:ind w:firstLine="709"/>
        <w:jc w:val="both"/>
        <w:rPr>
          <w:rFonts w:ascii="Times New Roman" w:hAnsi="Times New Roman" w:cs="Times New Roman"/>
          <w:color w:val="000000"/>
          <w:sz w:val="28"/>
          <w:szCs w:val="28"/>
          <w:lang w:val="uk-UA"/>
        </w:rPr>
      </w:pPr>
      <w:r w:rsidRPr="00384B2A">
        <w:rPr>
          <w:rFonts w:ascii="Times New Roman" w:hAnsi="Times New Roman" w:cs="Times New Roman"/>
          <w:sz w:val="28"/>
          <w:szCs w:val="28"/>
          <w:lang w:val="uk-UA"/>
        </w:rPr>
        <w:t xml:space="preserve">де </w:t>
      </w:r>
      <w:r w:rsidRPr="00384B2A">
        <w:rPr>
          <w:rFonts w:ascii="Times New Roman" w:hAnsi="Times New Roman" w:cs="Times New Roman"/>
          <w:noProof/>
          <w:position w:val="-14"/>
          <w:sz w:val="28"/>
          <w:szCs w:val="28"/>
          <w:lang w:eastAsia="ru-RU"/>
        </w:rPr>
        <w:drawing>
          <wp:inline distT="0" distB="0" distL="0" distR="0" wp14:anchorId="6E749DBE" wp14:editId="0AD46F0C">
            <wp:extent cx="505838" cy="296415"/>
            <wp:effectExtent l="0" t="0" r="8890" b="889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06306" cy="296689"/>
                    </a:xfrm>
                    <a:prstGeom prst="rect">
                      <a:avLst/>
                    </a:prstGeom>
                    <a:noFill/>
                    <a:ln>
                      <a:noFill/>
                    </a:ln>
                  </pic:spPr>
                </pic:pic>
              </a:graphicData>
            </a:graphic>
          </wp:inline>
        </w:drawing>
      </w:r>
      <w:r w:rsidRPr="00384B2A">
        <w:rPr>
          <w:rFonts w:ascii="Times New Roman" w:hAnsi="Times New Roman" w:cs="Times New Roman"/>
          <w:color w:val="000000"/>
          <w:sz w:val="28"/>
          <w:szCs w:val="28"/>
          <w:lang w:val="uk-UA"/>
        </w:rPr>
        <w:t xml:space="preserve">– понижувальний коефіцієнт затінення перешкодами для еквівалентної </w:t>
      </w:r>
      <w:r w:rsidRPr="00384B2A">
        <w:rPr>
          <w:rFonts w:ascii="Times New Roman" w:hAnsi="Times New Roman" w:cs="Times New Roman"/>
          <w:sz w:val="28"/>
          <w:szCs w:val="28"/>
          <w:lang w:val="uk-UA"/>
        </w:rPr>
        <w:t>площі інсоляції</w:t>
      </w:r>
      <w:r w:rsidRPr="00384B2A">
        <w:rPr>
          <w:rFonts w:ascii="Times New Roman" w:hAnsi="Times New Roman" w:cs="Times New Roman"/>
          <w:i/>
          <w:color w:val="000000"/>
          <w:sz w:val="28"/>
          <w:szCs w:val="28"/>
          <w:lang w:val="uk-UA"/>
        </w:rPr>
        <w:t xml:space="preserve"> k</w:t>
      </w:r>
      <w:r w:rsidRPr="00384B2A">
        <w:rPr>
          <w:rFonts w:ascii="Times New Roman" w:hAnsi="Times New Roman" w:cs="Times New Roman"/>
          <w:color w:val="000000"/>
          <w:sz w:val="28"/>
          <w:szCs w:val="28"/>
          <w:lang w:val="uk-UA"/>
        </w:rPr>
        <w:t>-ої поверхні;</w:t>
      </w:r>
    </w:p>
    <w:p w14:paraId="7EA31812" w14:textId="77777777" w:rsidR="00AA4A88" w:rsidRDefault="00AA4A88" w:rsidP="00AA4A88">
      <w:pPr>
        <w:spacing w:after="0" w:line="360" w:lineRule="auto"/>
        <w:ind w:firstLine="709"/>
        <w:jc w:val="both"/>
        <w:rPr>
          <w:rFonts w:ascii="Times New Roman" w:hAnsi="Times New Roman" w:cs="Times New Roman"/>
          <w:color w:val="000000"/>
          <w:sz w:val="28"/>
          <w:szCs w:val="28"/>
          <w:lang w:val="uk-UA"/>
        </w:rPr>
      </w:pPr>
      <w:r w:rsidRPr="00384B2A">
        <w:rPr>
          <w:rFonts w:ascii="Times New Roman" w:hAnsi="Times New Roman" w:cs="Times New Roman"/>
          <w:noProof/>
          <w:position w:val="-14"/>
          <w:sz w:val="28"/>
          <w:szCs w:val="28"/>
          <w:lang w:eastAsia="ru-RU"/>
        </w:rPr>
        <w:drawing>
          <wp:inline distT="0" distB="0" distL="0" distR="0" wp14:anchorId="12B4DDED" wp14:editId="3FB29A46">
            <wp:extent cx="408562" cy="30683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08942" cy="307123"/>
                    </a:xfrm>
                    <a:prstGeom prst="rect">
                      <a:avLst/>
                    </a:prstGeom>
                    <a:noFill/>
                    <a:ln>
                      <a:noFill/>
                    </a:ln>
                  </pic:spPr>
                </pic:pic>
              </a:graphicData>
            </a:graphic>
          </wp:inline>
        </w:drawing>
      </w:r>
      <w:r w:rsidRPr="00384B2A">
        <w:rPr>
          <w:rFonts w:ascii="Times New Roman" w:hAnsi="Times New Roman" w:cs="Times New Roman"/>
          <w:color w:val="000000"/>
          <w:sz w:val="28"/>
          <w:szCs w:val="28"/>
          <w:lang w:val="uk-UA"/>
        </w:rPr>
        <w:t xml:space="preserve"> –  </w:t>
      </w:r>
      <w:r w:rsidRPr="00384B2A">
        <w:rPr>
          <w:rFonts w:ascii="Times New Roman" w:hAnsi="Times New Roman" w:cs="Times New Roman"/>
          <w:sz w:val="28"/>
          <w:szCs w:val="28"/>
          <w:lang w:val="uk-UA"/>
        </w:rPr>
        <w:t>еквівалентна площа інсоляції</w:t>
      </w:r>
      <w:r w:rsidRPr="00384B2A">
        <w:rPr>
          <w:rFonts w:ascii="Times New Roman" w:hAnsi="Times New Roman" w:cs="Times New Roman"/>
          <w:color w:val="000000"/>
          <w:sz w:val="28"/>
          <w:szCs w:val="28"/>
          <w:lang w:val="uk-UA"/>
        </w:rPr>
        <w:t xml:space="preserve"> </w:t>
      </w:r>
      <w:r w:rsidRPr="00384B2A">
        <w:rPr>
          <w:rFonts w:ascii="Times New Roman" w:hAnsi="Times New Roman" w:cs="Times New Roman"/>
          <w:i/>
          <w:color w:val="000000"/>
          <w:sz w:val="28"/>
          <w:szCs w:val="28"/>
          <w:lang w:val="uk-UA"/>
        </w:rPr>
        <w:t>k</w:t>
      </w:r>
      <w:r w:rsidRPr="00384B2A">
        <w:rPr>
          <w:rFonts w:ascii="Times New Roman" w:hAnsi="Times New Roman" w:cs="Times New Roman"/>
          <w:color w:val="000000"/>
          <w:sz w:val="28"/>
          <w:szCs w:val="28"/>
          <w:lang w:val="uk-UA"/>
        </w:rPr>
        <w:t>-ої поверхні з даною орієнтацією та кутом нахилу у визначеній зоні чи об’ємі, м</w:t>
      </w:r>
      <w:r w:rsidRPr="00384B2A">
        <w:rPr>
          <w:rFonts w:ascii="Times New Roman" w:hAnsi="Times New Roman" w:cs="Times New Roman"/>
          <w:color w:val="000000"/>
          <w:sz w:val="28"/>
          <w:szCs w:val="28"/>
          <w:vertAlign w:val="superscript"/>
          <w:lang w:val="uk-UA"/>
        </w:rPr>
        <w:t>2</w:t>
      </w:r>
      <w:r>
        <w:rPr>
          <w:rFonts w:ascii="Times New Roman" w:hAnsi="Times New Roman" w:cs="Times New Roman"/>
          <w:color w:val="000000"/>
          <w:sz w:val="28"/>
          <w:szCs w:val="28"/>
          <w:lang w:val="uk-UA"/>
        </w:rPr>
        <w:t>;</w:t>
      </w:r>
    </w:p>
    <w:p w14:paraId="51DF77DA" w14:textId="77777777" w:rsidR="00AA4A88" w:rsidRDefault="00AA4A88" w:rsidP="00AA4A88">
      <w:pPr>
        <w:spacing w:after="0" w:line="360" w:lineRule="auto"/>
        <w:ind w:firstLine="709"/>
        <w:jc w:val="both"/>
        <w:rPr>
          <w:rFonts w:ascii="Times New Roman" w:hAnsi="Times New Roman" w:cs="Times New Roman"/>
          <w:sz w:val="28"/>
          <w:szCs w:val="28"/>
          <w:lang w:val="uk-UA"/>
        </w:rPr>
      </w:pPr>
      <w:r w:rsidRPr="00384B2A">
        <w:rPr>
          <w:rFonts w:ascii="Times New Roman" w:hAnsi="Times New Roman" w:cs="Times New Roman"/>
          <w:position w:val="-14"/>
          <w:sz w:val="28"/>
          <w:szCs w:val="28"/>
          <w:lang w:val="uk-UA"/>
        </w:rPr>
        <w:object w:dxaOrig="440" w:dyaOrig="380" w14:anchorId="41D54CB7">
          <v:shape id="_x0000_i1046" type="#_x0000_t75" style="width:29.25pt;height:24.75pt" o:ole="">
            <v:imagedata r:id="rId47" o:title=""/>
          </v:shape>
          <o:OLEObject Type="Embed" ProgID="Equation.DSMT4" ShapeID="_x0000_i1046" DrawAspect="Content" ObjectID="_1638682187" r:id="rId76"/>
        </w:object>
      </w:r>
      <w:r w:rsidRPr="00384B2A">
        <w:rPr>
          <w:rFonts w:ascii="Times New Roman" w:hAnsi="Times New Roman" w:cs="Times New Roman"/>
          <w:sz w:val="28"/>
          <w:szCs w:val="28"/>
          <w:lang w:val="uk-UA"/>
        </w:rPr>
        <w:t xml:space="preserve"> – сонячна радіація, значення енергетичної освітленості сприймаючої площі </w:t>
      </w:r>
      <w:r w:rsidRPr="00384B2A">
        <w:rPr>
          <w:rFonts w:ascii="Times New Roman" w:hAnsi="Times New Roman" w:cs="Times New Roman"/>
          <w:i/>
          <w:sz w:val="28"/>
          <w:szCs w:val="28"/>
          <w:lang w:val="uk-UA"/>
        </w:rPr>
        <w:t>k</w:t>
      </w:r>
      <w:r w:rsidRPr="00384B2A">
        <w:rPr>
          <w:rFonts w:ascii="Times New Roman" w:hAnsi="Times New Roman" w:cs="Times New Roman"/>
          <w:sz w:val="28"/>
          <w:szCs w:val="28"/>
          <w:lang w:val="uk-UA"/>
        </w:rPr>
        <w:t>-ої поверхні з даною орієнтацією та кутом нахилу за середніх умов хмарності Вт/м</w:t>
      </w:r>
      <w:r w:rsidRPr="00384B2A">
        <w:rPr>
          <w:rFonts w:ascii="Times New Roman" w:hAnsi="Times New Roman" w:cs="Times New Roman"/>
          <w:sz w:val="28"/>
          <w:szCs w:val="28"/>
          <w:vertAlign w:val="superscript"/>
          <w:lang w:val="uk-UA"/>
        </w:rPr>
        <w:t>2</w:t>
      </w:r>
      <w:r w:rsidRPr="00384B2A">
        <w:rPr>
          <w:rFonts w:ascii="Times New Roman" w:hAnsi="Times New Roman" w:cs="Times New Roman"/>
          <w:sz w:val="28"/>
          <w:szCs w:val="28"/>
          <w:lang w:val="uk-UA"/>
        </w:rPr>
        <w:t xml:space="preserve">; </w:t>
      </w:r>
    </w:p>
    <w:p w14:paraId="0505D638" w14:textId="77777777" w:rsidR="00AA4A88" w:rsidRDefault="00AA4A88" w:rsidP="00AA4A88">
      <w:pPr>
        <w:spacing w:after="0" w:line="360" w:lineRule="auto"/>
        <w:ind w:firstLine="709"/>
        <w:jc w:val="both"/>
        <w:rPr>
          <w:rFonts w:ascii="Times New Roman" w:hAnsi="Times New Roman" w:cs="Times New Roman"/>
          <w:color w:val="000000"/>
          <w:sz w:val="28"/>
          <w:szCs w:val="28"/>
          <w:lang w:val="uk-UA"/>
        </w:rPr>
      </w:pPr>
      <w:r w:rsidRPr="00384B2A">
        <w:rPr>
          <w:rFonts w:ascii="Times New Roman" w:hAnsi="Times New Roman" w:cs="Times New Roman"/>
          <w:noProof/>
          <w:position w:val="-14"/>
          <w:sz w:val="28"/>
          <w:szCs w:val="28"/>
          <w:lang w:eastAsia="ru-RU"/>
        </w:rPr>
        <w:drawing>
          <wp:inline distT="0" distB="0" distL="0" distR="0" wp14:anchorId="2EECE7CA" wp14:editId="51850C05">
            <wp:extent cx="307238" cy="317566"/>
            <wp:effectExtent l="0" t="0" r="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07539" cy="317877"/>
                    </a:xfrm>
                    <a:prstGeom prst="rect">
                      <a:avLst/>
                    </a:prstGeom>
                    <a:noFill/>
                    <a:ln>
                      <a:noFill/>
                    </a:ln>
                  </pic:spPr>
                </pic:pic>
              </a:graphicData>
            </a:graphic>
          </wp:inline>
        </w:drawing>
      </w:r>
      <w:r w:rsidRPr="00384B2A">
        <w:rPr>
          <w:rFonts w:ascii="Times New Roman" w:hAnsi="Times New Roman" w:cs="Times New Roman"/>
          <w:color w:val="000000"/>
          <w:sz w:val="28"/>
          <w:szCs w:val="28"/>
          <w:lang w:val="uk-UA"/>
        </w:rPr>
        <w:t xml:space="preserve"> </w:t>
      </w:r>
      <w:r w:rsidRPr="00384B2A">
        <w:rPr>
          <w:rFonts w:ascii="Times New Roman" w:hAnsi="Times New Roman" w:cs="Times New Roman"/>
          <w:sz w:val="28"/>
          <w:szCs w:val="28"/>
          <w:lang w:val="uk-UA"/>
        </w:rPr>
        <w:t>–  коефіцієнт форми</w:t>
      </w:r>
      <w:r w:rsidRPr="00384B2A">
        <w:rPr>
          <w:rFonts w:ascii="Times New Roman" w:hAnsi="Times New Roman" w:cs="Times New Roman"/>
          <w:color w:val="000000"/>
          <w:sz w:val="28"/>
          <w:szCs w:val="28"/>
          <w:lang w:val="uk-UA"/>
        </w:rPr>
        <w:t xml:space="preserve"> між елементом будівлі та небосхилом, який приймають: </w:t>
      </w:r>
      <w:r w:rsidRPr="00384B2A">
        <w:rPr>
          <w:rFonts w:ascii="Times New Roman" w:hAnsi="Times New Roman" w:cs="Times New Roman"/>
          <w:noProof/>
          <w:position w:val="-12"/>
          <w:sz w:val="28"/>
          <w:szCs w:val="28"/>
          <w:lang w:eastAsia="ru-RU"/>
        </w:rPr>
        <w:drawing>
          <wp:inline distT="0" distB="0" distL="0" distR="0" wp14:anchorId="782AFB46" wp14:editId="23F69601">
            <wp:extent cx="405516" cy="244929"/>
            <wp:effectExtent l="0" t="0" r="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05400" cy="244859"/>
                    </a:xfrm>
                    <a:prstGeom prst="rect">
                      <a:avLst/>
                    </a:prstGeom>
                    <a:noFill/>
                    <a:ln>
                      <a:noFill/>
                    </a:ln>
                  </pic:spPr>
                </pic:pic>
              </a:graphicData>
            </a:graphic>
          </wp:inline>
        </w:drawing>
      </w:r>
      <w:r w:rsidRPr="00384B2A">
        <w:rPr>
          <w:rFonts w:ascii="Times New Roman" w:hAnsi="Times New Roman" w:cs="Times New Roman"/>
          <w:position w:val="-12"/>
          <w:sz w:val="28"/>
          <w:szCs w:val="28"/>
          <w:lang w:val="uk-UA"/>
        </w:rPr>
        <w:t xml:space="preserve"> </w:t>
      </w:r>
      <w:r w:rsidRPr="00384B2A">
        <w:rPr>
          <w:rFonts w:ascii="Times New Roman" w:hAnsi="Times New Roman" w:cs="Times New Roman"/>
          <w:sz w:val="28"/>
          <w:szCs w:val="28"/>
          <w:lang w:val="uk-UA"/>
        </w:rPr>
        <w:t xml:space="preserve">‒ </w:t>
      </w:r>
      <w:r w:rsidRPr="00384B2A">
        <w:rPr>
          <w:rFonts w:ascii="Times New Roman" w:hAnsi="Times New Roman" w:cs="Times New Roman"/>
          <w:color w:val="000000"/>
          <w:sz w:val="28"/>
          <w:szCs w:val="28"/>
          <w:lang w:val="uk-UA"/>
        </w:rPr>
        <w:t xml:space="preserve">для незатіненого горизонтального даху, </w:t>
      </w:r>
      <w:r w:rsidRPr="00384B2A">
        <w:rPr>
          <w:rFonts w:ascii="Times New Roman" w:hAnsi="Times New Roman" w:cs="Times New Roman"/>
          <w:noProof/>
          <w:position w:val="-12"/>
          <w:sz w:val="28"/>
          <w:szCs w:val="28"/>
          <w:lang w:eastAsia="ru-RU"/>
        </w:rPr>
        <w:drawing>
          <wp:inline distT="0" distB="0" distL="0" distR="0" wp14:anchorId="45E57BA8" wp14:editId="0FC5A6F6">
            <wp:extent cx="580445" cy="25113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80474" cy="251147"/>
                    </a:xfrm>
                    <a:prstGeom prst="rect">
                      <a:avLst/>
                    </a:prstGeom>
                    <a:noFill/>
                    <a:ln>
                      <a:noFill/>
                    </a:ln>
                  </pic:spPr>
                </pic:pic>
              </a:graphicData>
            </a:graphic>
          </wp:inline>
        </w:drawing>
      </w:r>
      <w:r w:rsidRPr="00384B2A">
        <w:rPr>
          <w:rFonts w:ascii="Times New Roman" w:hAnsi="Times New Roman" w:cs="Times New Roman"/>
          <w:position w:val="-12"/>
          <w:sz w:val="28"/>
          <w:szCs w:val="28"/>
          <w:lang w:val="uk-UA"/>
        </w:rPr>
        <w:t xml:space="preserve"> </w:t>
      </w:r>
      <w:r w:rsidRPr="00384B2A">
        <w:rPr>
          <w:rFonts w:ascii="Times New Roman" w:hAnsi="Times New Roman" w:cs="Times New Roman"/>
          <w:sz w:val="28"/>
          <w:szCs w:val="28"/>
          <w:lang w:val="uk-UA"/>
        </w:rPr>
        <w:t xml:space="preserve">‒ </w:t>
      </w:r>
      <w:r w:rsidRPr="00384B2A">
        <w:rPr>
          <w:rFonts w:ascii="Times New Roman" w:hAnsi="Times New Roman" w:cs="Times New Roman"/>
          <w:color w:val="000000"/>
          <w:sz w:val="28"/>
          <w:szCs w:val="28"/>
          <w:lang w:val="uk-UA"/>
        </w:rPr>
        <w:t>для незатіненої вертикальної стіни;</w:t>
      </w:r>
    </w:p>
    <w:p w14:paraId="4BF7C4A9" w14:textId="77777777" w:rsidR="00AA4A88" w:rsidRPr="00384B2A" w:rsidRDefault="00AA4A88" w:rsidP="00AA4A88">
      <w:pPr>
        <w:spacing w:after="0" w:line="360" w:lineRule="auto"/>
        <w:ind w:firstLine="709"/>
        <w:jc w:val="both"/>
        <w:rPr>
          <w:rFonts w:ascii="Times New Roman" w:hAnsi="Times New Roman" w:cs="Times New Roman"/>
          <w:sz w:val="28"/>
          <w:szCs w:val="28"/>
          <w:lang w:val="uk-UA"/>
        </w:rPr>
      </w:pPr>
      <w:r w:rsidRPr="00384B2A">
        <w:rPr>
          <w:rFonts w:ascii="Times New Roman" w:hAnsi="Times New Roman" w:cs="Times New Roman"/>
          <w:color w:val="000000"/>
          <w:sz w:val="28"/>
          <w:szCs w:val="28"/>
          <w:lang w:val="uk-UA"/>
        </w:rPr>
        <w:t xml:space="preserve"> </w:t>
      </w:r>
      <w:r w:rsidRPr="00384B2A">
        <w:rPr>
          <w:rFonts w:ascii="Times New Roman" w:hAnsi="Times New Roman" w:cs="Times New Roman"/>
          <w:noProof/>
          <w:position w:val="-14"/>
          <w:sz w:val="28"/>
          <w:szCs w:val="28"/>
          <w:lang w:eastAsia="ru-RU"/>
        </w:rPr>
        <w:drawing>
          <wp:inline distT="0" distB="0" distL="0" distR="0" wp14:anchorId="2CA2F76C" wp14:editId="02FAABBA">
            <wp:extent cx="307238" cy="281317"/>
            <wp:effectExtent l="0" t="0" r="0"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07539" cy="281592"/>
                    </a:xfrm>
                    <a:prstGeom prst="rect">
                      <a:avLst/>
                    </a:prstGeom>
                    <a:noFill/>
                    <a:ln>
                      <a:noFill/>
                    </a:ln>
                  </pic:spPr>
                </pic:pic>
              </a:graphicData>
            </a:graphic>
          </wp:inline>
        </w:drawing>
      </w:r>
      <w:r w:rsidRPr="00384B2A">
        <w:rPr>
          <w:rFonts w:ascii="Times New Roman" w:hAnsi="Times New Roman" w:cs="Times New Roman"/>
          <w:color w:val="000000"/>
          <w:sz w:val="28"/>
          <w:szCs w:val="28"/>
          <w:lang w:val="uk-UA"/>
        </w:rPr>
        <w:t xml:space="preserve"> </w:t>
      </w:r>
      <w:r w:rsidRPr="00384B2A">
        <w:rPr>
          <w:rFonts w:ascii="Times New Roman" w:hAnsi="Times New Roman" w:cs="Times New Roman"/>
          <w:sz w:val="28"/>
          <w:szCs w:val="28"/>
          <w:lang w:val="uk-UA"/>
        </w:rPr>
        <w:t xml:space="preserve">–  додатковий тепловий потік внаслідок теплового випромінювання в атмосферу від </w:t>
      </w:r>
      <w:r w:rsidRPr="00384B2A">
        <w:rPr>
          <w:rFonts w:ascii="Times New Roman" w:hAnsi="Times New Roman" w:cs="Times New Roman"/>
          <w:i/>
          <w:sz w:val="28"/>
          <w:szCs w:val="28"/>
          <w:lang w:val="uk-UA"/>
        </w:rPr>
        <w:t>k</w:t>
      </w:r>
      <w:r w:rsidRPr="00384B2A">
        <w:rPr>
          <w:rFonts w:ascii="Times New Roman" w:hAnsi="Times New Roman" w:cs="Times New Roman"/>
          <w:sz w:val="28"/>
          <w:szCs w:val="28"/>
          <w:lang w:val="uk-UA"/>
        </w:rPr>
        <w:t>-го елемента будівлі.</w:t>
      </w:r>
    </w:p>
    <w:p w14:paraId="7B406893" w14:textId="77777777" w:rsidR="00E63FA4" w:rsidRDefault="00E63FA4" w:rsidP="002A7A17">
      <w:pPr>
        <w:spacing w:after="0" w:line="360" w:lineRule="auto"/>
        <w:jc w:val="both"/>
        <w:rPr>
          <w:rFonts w:ascii="Times New Roman" w:hAnsi="Times New Roman" w:cs="Times New Roman"/>
          <w:color w:val="000000"/>
          <w:sz w:val="28"/>
          <w:szCs w:val="28"/>
          <w:lang w:val="uk-UA"/>
        </w:rPr>
      </w:pPr>
    </w:p>
    <w:p w14:paraId="70F8BFCB" w14:textId="04A613B4" w:rsidR="00AA4A88" w:rsidRDefault="00AA4A88" w:rsidP="00AA4A8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2.</w:t>
      </w:r>
      <w:r w:rsidR="006E78B0" w:rsidRPr="006E78B0">
        <w:rPr>
          <w:rFonts w:ascii="Times New Roman" w:hAnsi="Times New Roman" w:cs="Times New Roman"/>
          <w:color w:val="000000"/>
          <w:sz w:val="28"/>
          <w:szCs w:val="28"/>
        </w:rPr>
        <w:t>12</w:t>
      </w:r>
      <w:r>
        <w:rPr>
          <w:rFonts w:ascii="Times New Roman" w:hAnsi="Times New Roman" w:cs="Times New Roman"/>
          <w:color w:val="000000"/>
          <w:sz w:val="28"/>
          <w:szCs w:val="28"/>
          <w:lang w:val="uk-UA"/>
        </w:rPr>
        <w:t xml:space="preserve"> </w:t>
      </w:r>
      <w:r w:rsidR="00F557B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Сонячна інсоляція для Київської області </w:t>
      </w:r>
    </w:p>
    <w:tbl>
      <w:tblPr>
        <w:tblW w:w="6900" w:type="dxa"/>
        <w:jc w:val="center"/>
        <w:tblLook w:val="04A0" w:firstRow="1" w:lastRow="0" w:firstColumn="1" w:lastColumn="0" w:noHBand="0" w:noVBand="1"/>
      </w:tblPr>
      <w:tblGrid>
        <w:gridCol w:w="1074"/>
        <w:gridCol w:w="960"/>
        <w:gridCol w:w="1258"/>
        <w:gridCol w:w="1270"/>
        <w:gridCol w:w="1232"/>
        <w:gridCol w:w="1220"/>
      </w:tblGrid>
      <w:tr w:rsidR="00AA4A88" w:rsidRPr="002F6645" w14:paraId="37921046" w14:textId="77777777" w:rsidTr="00954854">
        <w:trPr>
          <w:trHeight w:val="300"/>
          <w:jc w:val="center"/>
        </w:trPr>
        <w:tc>
          <w:tcPr>
            <w:tcW w:w="9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1E2BA45"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Місяць</w:t>
            </w:r>
          </w:p>
        </w:tc>
        <w:tc>
          <w:tcPr>
            <w:tcW w:w="9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210B5B8"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 xml:space="preserve">t </w:t>
            </w:r>
          </w:p>
        </w:tc>
        <w:tc>
          <w:tcPr>
            <w:tcW w:w="4980" w:type="dxa"/>
            <w:gridSpan w:val="4"/>
            <w:tcBorders>
              <w:top w:val="single" w:sz="4" w:space="0" w:color="auto"/>
              <w:left w:val="nil"/>
              <w:bottom w:val="single" w:sz="4" w:space="0" w:color="auto"/>
              <w:right w:val="single" w:sz="4" w:space="0" w:color="auto"/>
            </w:tcBorders>
            <w:shd w:val="clear" w:color="auto" w:fill="auto"/>
            <w:noWrap/>
            <w:vAlign w:val="bottom"/>
            <w:hideMark/>
          </w:tcPr>
          <w:p w14:paraId="161826B8"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Isol, Вт/м²</w:t>
            </w:r>
          </w:p>
        </w:tc>
      </w:tr>
      <w:tr w:rsidR="00AA4A88" w:rsidRPr="002F6645" w14:paraId="5610576F" w14:textId="77777777" w:rsidTr="00954854">
        <w:trPr>
          <w:trHeight w:val="300"/>
          <w:jc w:val="center"/>
        </w:trPr>
        <w:tc>
          <w:tcPr>
            <w:tcW w:w="960" w:type="dxa"/>
            <w:vMerge/>
            <w:tcBorders>
              <w:top w:val="single" w:sz="4" w:space="0" w:color="auto"/>
              <w:left w:val="single" w:sz="4" w:space="0" w:color="auto"/>
              <w:bottom w:val="single" w:sz="4" w:space="0" w:color="000000"/>
              <w:right w:val="single" w:sz="4" w:space="0" w:color="auto"/>
            </w:tcBorders>
            <w:vAlign w:val="center"/>
            <w:hideMark/>
          </w:tcPr>
          <w:p w14:paraId="79872671" w14:textId="77777777" w:rsidR="00AA4A88" w:rsidRPr="002F6645" w:rsidRDefault="00AA4A88" w:rsidP="00954854">
            <w:pPr>
              <w:spacing w:after="0" w:line="240" w:lineRule="auto"/>
              <w:rPr>
                <w:rFonts w:ascii="Times New Roman" w:eastAsia="Times New Roman" w:hAnsi="Times New Roman" w:cs="Times New Roman"/>
                <w:color w:val="000000"/>
                <w:sz w:val="28"/>
                <w:szCs w:val="28"/>
                <w:lang w:eastAsia="ru-RU"/>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14:paraId="50DAB529" w14:textId="77777777" w:rsidR="00AA4A88" w:rsidRPr="002F6645" w:rsidRDefault="00AA4A88" w:rsidP="00954854">
            <w:pPr>
              <w:spacing w:after="0" w:line="240" w:lineRule="auto"/>
              <w:rPr>
                <w:rFonts w:ascii="Times New Roman" w:eastAsia="Times New Roman" w:hAnsi="Times New Roman" w:cs="Times New Roman"/>
                <w:color w:val="000000"/>
                <w:sz w:val="28"/>
                <w:szCs w:val="28"/>
                <w:lang w:eastAsia="ru-RU"/>
              </w:rPr>
            </w:pPr>
          </w:p>
        </w:tc>
        <w:tc>
          <w:tcPr>
            <w:tcW w:w="1258" w:type="dxa"/>
            <w:tcBorders>
              <w:top w:val="nil"/>
              <w:left w:val="nil"/>
              <w:bottom w:val="single" w:sz="4" w:space="0" w:color="auto"/>
              <w:right w:val="single" w:sz="4" w:space="0" w:color="auto"/>
            </w:tcBorders>
            <w:shd w:val="clear" w:color="auto" w:fill="auto"/>
            <w:noWrap/>
            <w:vAlign w:val="bottom"/>
            <w:hideMark/>
          </w:tcPr>
          <w:p w14:paraId="7164C653"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ПНС</w:t>
            </w:r>
          </w:p>
        </w:tc>
        <w:tc>
          <w:tcPr>
            <w:tcW w:w="1270" w:type="dxa"/>
            <w:tcBorders>
              <w:top w:val="nil"/>
              <w:left w:val="nil"/>
              <w:bottom w:val="single" w:sz="4" w:space="0" w:color="auto"/>
              <w:right w:val="single" w:sz="4" w:space="0" w:color="auto"/>
            </w:tcBorders>
            <w:shd w:val="clear" w:color="auto" w:fill="auto"/>
            <w:noWrap/>
            <w:vAlign w:val="bottom"/>
            <w:hideMark/>
          </w:tcPr>
          <w:p w14:paraId="42195597"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ПДС</w:t>
            </w:r>
          </w:p>
        </w:tc>
        <w:tc>
          <w:tcPr>
            <w:tcW w:w="1232" w:type="dxa"/>
            <w:tcBorders>
              <w:top w:val="nil"/>
              <w:left w:val="nil"/>
              <w:bottom w:val="single" w:sz="4" w:space="0" w:color="auto"/>
              <w:right w:val="single" w:sz="4" w:space="0" w:color="auto"/>
            </w:tcBorders>
            <w:shd w:val="clear" w:color="auto" w:fill="auto"/>
            <w:noWrap/>
            <w:vAlign w:val="bottom"/>
            <w:hideMark/>
          </w:tcPr>
          <w:p w14:paraId="60F54A02"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ПДЗ</w:t>
            </w:r>
          </w:p>
        </w:tc>
        <w:tc>
          <w:tcPr>
            <w:tcW w:w="1220" w:type="dxa"/>
            <w:tcBorders>
              <w:top w:val="nil"/>
              <w:left w:val="nil"/>
              <w:bottom w:val="single" w:sz="4" w:space="0" w:color="auto"/>
              <w:right w:val="single" w:sz="4" w:space="0" w:color="auto"/>
            </w:tcBorders>
            <w:shd w:val="clear" w:color="auto" w:fill="auto"/>
            <w:noWrap/>
            <w:vAlign w:val="bottom"/>
            <w:hideMark/>
          </w:tcPr>
          <w:p w14:paraId="3D252BDB"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ПНЗ</w:t>
            </w:r>
          </w:p>
        </w:tc>
      </w:tr>
      <w:tr w:rsidR="00AA4A88" w:rsidRPr="002F6645" w14:paraId="7DE36164"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BF72639"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w:t>
            </w:r>
          </w:p>
        </w:tc>
        <w:tc>
          <w:tcPr>
            <w:tcW w:w="960" w:type="dxa"/>
            <w:tcBorders>
              <w:top w:val="nil"/>
              <w:left w:val="nil"/>
              <w:bottom w:val="single" w:sz="4" w:space="0" w:color="auto"/>
              <w:right w:val="single" w:sz="4" w:space="0" w:color="auto"/>
            </w:tcBorders>
            <w:shd w:val="clear" w:color="auto" w:fill="auto"/>
            <w:noWrap/>
            <w:vAlign w:val="center"/>
            <w:hideMark/>
          </w:tcPr>
          <w:p w14:paraId="63823DEF"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744</w:t>
            </w:r>
          </w:p>
        </w:tc>
        <w:tc>
          <w:tcPr>
            <w:tcW w:w="1258" w:type="dxa"/>
            <w:tcBorders>
              <w:top w:val="nil"/>
              <w:left w:val="nil"/>
              <w:bottom w:val="single" w:sz="4" w:space="0" w:color="auto"/>
              <w:right w:val="single" w:sz="4" w:space="0" w:color="auto"/>
            </w:tcBorders>
            <w:shd w:val="clear" w:color="auto" w:fill="auto"/>
            <w:noWrap/>
            <w:vAlign w:val="bottom"/>
            <w:hideMark/>
          </w:tcPr>
          <w:p w14:paraId="168EE2E0"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14</w:t>
            </w:r>
          </w:p>
        </w:tc>
        <w:tc>
          <w:tcPr>
            <w:tcW w:w="1270" w:type="dxa"/>
            <w:tcBorders>
              <w:top w:val="nil"/>
              <w:left w:val="nil"/>
              <w:bottom w:val="single" w:sz="4" w:space="0" w:color="auto"/>
              <w:right w:val="single" w:sz="4" w:space="0" w:color="auto"/>
            </w:tcBorders>
            <w:shd w:val="clear" w:color="auto" w:fill="auto"/>
            <w:noWrap/>
            <w:vAlign w:val="bottom"/>
            <w:hideMark/>
          </w:tcPr>
          <w:p w14:paraId="02A2782E"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38</w:t>
            </w:r>
          </w:p>
        </w:tc>
        <w:tc>
          <w:tcPr>
            <w:tcW w:w="1232" w:type="dxa"/>
            <w:tcBorders>
              <w:top w:val="nil"/>
              <w:left w:val="nil"/>
              <w:bottom w:val="single" w:sz="4" w:space="0" w:color="auto"/>
              <w:right w:val="single" w:sz="4" w:space="0" w:color="auto"/>
            </w:tcBorders>
            <w:shd w:val="clear" w:color="auto" w:fill="auto"/>
            <w:noWrap/>
            <w:vAlign w:val="bottom"/>
            <w:hideMark/>
          </w:tcPr>
          <w:p w14:paraId="2DE93728"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40</w:t>
            </w:r>
          </w:p>
        </w:tc>
        <w:tc>
          <w:tcPr>
            <w:tcW w:w="1220" w:type="dxa"/>
            <w:tcBorders>
              <w:top w:val="nil"/>
              <w:left w:val="nil"/>
              <w:bottom w:val="single" w:sz="4" w:space="0" w:color="auto"/>
              <w:right w:val="single" w:sz="4" w:space="0" w:color="auto"/>
            </w:tcBorders>
            <w:shd w:val="clear" w:color="auto" w:fill="auto"/>
            <w:noWrap/>
            <w:vAlign w:val="bottom"/>
            <w:hideMark/>
          </w:tcPr>
          <w:p w14:paraId="66F5C715"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14</w:t>
            </w:r>
          </w:p>
        </w:tc>
      </w:tr>
      <w:tr w:rsidR="00AA4A88" w:rsidRPr="002F6645" w14:paraId="7E4D03CA"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71C47B2"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2</w:t>
            </w:r>
          </w:p>
        </w:tc>
        <w:tc>
          <w:tcPr>
            <w:tcW w:w="960" w:type="dxa"/>
            <w:tcBorders>
              <w:top w:val="nil"/>
              <w:left w:val="nil"/>
              <w:bottom w:val="single" w:sz="4" w:space="0" w:color="auto"/>
              <w:right w:val="single" w:sz="4" w:space="0" w:color="auto"/>
            </w:tcBorders>
            <w:shd w:val="clear" w:color="auto" w:fill="auto"/>
            <w:noWrap/>
            <w:vAlign w:val="center"/>
            <w:hideMark/>
          </w:tcPr>
          <w:p w14:paraId="32F72FA3"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672</w:t>
            </w:r>
          </w:p>
        </w:tc>
        <w:tc>
          <w:tcPr>
            <w:tcW w:w="1258" w:type="dxa"/>
            <w:tcBorders>
              <w:top w:val="nil"/>
              <w:left w:val="nil"/>
              <w:bottom w:val="single" w:sz="4" w:space="0" w:color="auto"/>
              <w:right w:val="single" w:sz="4" w:space="0" w:color="auto"/>
            </w:tcBorders>
            <w:shd w:val="clear" w:color="auto" w:fill="auto"/>
            <w:noWrap/>
            <w:vAlign w:val="bottom"/>
            <w:hideMark/>
          </w:tcPr>
          <w:p w14:paraId="4FEB4DFD"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25</w:t>
            </w:r>
          </w:p>
        </w:tc>
        <w:tc>
          <w:tcPr>
            <w:tcW w:w="1270" w:type="dxa"/>
            <w:tcBorders>
              <w:top w:val="nil"/>
              <w:left w:val="nil"/>
              <w:bottom w:val="single" w:sz="4" w:space="0" w:color="auto"/>
              <w:right w:val="single" w:sz="4" w:space="0" w:color="auto"/>
            </w:tcBorders>
            <w:shd w:val="clear" w:color="auto" w:fill="auto"/>
            <w:noWrap/>
            <w:vAlign w:val="bottom"/>
            <w:hideMark/>
          </w:tcPr>
          <w:p w14:paraId="111BD195"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57</w:t>
            </w:r>
          </w:p>
        </w:tc>
        <w:tc>
          <w:tcPr>
            <w:tcW w:w="1232" w:type="dxa"/>
            <w:tcBorders>
              <w:top w:val="nil"/>
              <w:left w:val="nil"/>
              <w:bottom w:val="single" w:sz="4" w:space="0" w:color="auto"/>
              <w:right w:val="single" w:sz="4" w:space="0" w:color="auto"/>
            </w:tcBorders>
            <w:shd w:val="clear" w:color="auto" w:fill="auto"/>
            <w:noWrap/>
            <w:vAlign w:val="bottom"/>
            <w:hideMark/>
          </w:tcPr>
          <w:p w14:paraId="7343FF77"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60</w:t>
            </w:r>
          </w:p>
        </w:tc>
        <w:tc>
          <w:tcPr>
            <w:tcW w:w="1220" w:type="dxa"/>
            <w:tcBorders>
              <w:top w:val="nil"/>
              <w:left w:val="nil"/>
              <w:bottom w:val="single" w:sz="4" w:space="0" w:color="auto"/>
              <w:right w:val="single" w:sz="4" w:space="0" w:color="auto"/>
            </w:tcBorders>
            <w:shd w:val="clear" w:color="auto" w:fill="auto"/>
            <w:noWrap/>
            <w:vAlign w:val="bottom"/>
            <w:hideMark/>
          </w:tcPr>
          <w:p w14:paraId="12AC7D3B"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25</w:t>
            </w:r>
          </w:p>
        </w:tc>
      </w:tr>
      <w:tr w:rsidR="00AA4A88" w:rsidRPr="002F6645" w14:paraId="7B6DA765"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B9767E6"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3</w:t>
            </w:r>
          </w:p>
        </w:tc>
        <w:tc>
          <w:tcPr>
            <w:tcW w:w="960" w:type="dxa"/>
            <w:tcBorders>
              <w:top w:val="nil"/>
              <w:left w:val="nil"/>
              <w:bottom w:val="single" w:sz="4" w:space="0" w:color="auto"/>
              <w:right w:val="single" w:sz="4" w:space="0" w:color="auto"/>
            </w:tcBorders>
            <w:shd w:val="clear" w:color="auto" w:fill="auto"/>
            <w:noWrap/>
            <w:vAlign w:val="center"/>
            <w:hideMark/>
          </w:tcPr>
          <w:p w14:paraId="2A79C4CA"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744</w:t>
            </w:r>
          </w:p>
        </w:tc>
        <w:tc>
          <w:tcPr>
            <w:tcW w:w="1258" w:type="dxa"/>
            <w:tcBorders>
              <w:top w:val="nil"/>
              <w:left w:val="nil"/>
              <w:bottom w:val="single" w:sz="4" w:space="0" w:color="auto"/>
              <w:right w:val="single" w:sz="4" w:space="0" w:color="auto"/>
            </w:tcBorders>
            <w:shd w:val="clear" w:color="auto" w:fill="auto"/>
            <w:noWrap/>
            <w:vAlign w:val="bottom"/>
            <w:hideMark/>
          </w:tcPr>
          <w:p w14:paraId="1C7F31F5"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41</w:t>
            </w:r>
          </w:p>
        </w:tc>
        <w:tc>
          <w:tcPr>
            <w:tcW w:w="1270" w:type="dxa"/>
            <w:tcBorders>
              <w:top w:val="nil"/>
              <w:left w:val="nil"/>
              <w:bottom w:val="single" w:sz="4" w:space="0" w:color="auto"/>
              <w:right w:val="single" w:sz="4" w:space="0" w:color="auto"/>
            </w:tcBorders>
            <w:shd w:val="clear" w:color="auto" w:fill="auto"/>
            <w:noWrap/>
            <w:vAlign w:val="bottom"/>
            <w:hideMark/>
          </w:tcPr>
          <w:p w14:paraId="56AC3CCC"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78</w:t>
            </w:r>
          </w:p>
        </w:tc>
        <w:tc>
          <w:tcPr>
            <w:tcW w:w="1232" w:type="dxa"/>
            <w:tcBorders>
              <w:top w:val="nil"/>
              <w:left w:val="nil"/>
              <w:bottom w:val="single" w:sz="4" w:space="0" w:color="auto"/>
              <w:right w:val="single" w:sz="4" w:space="0" w:color="auto"/>
            </w:tcBorders>
            <w:shd w:val="clear" w:color="auto" w:fill="auto"/>
            <w:noWrap/>
            <w:vAlign w:val="bottom"/>
            <w:hideMark/>
          </w:tcPr>
          <w:p w14:paraId="28A5522D"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81</w:t>
            </w:r>
          </w:p>
        </w:tc>
        <w:tc>
          <w:tcPr>
            <w:tcW w:w="1220" w:type="dxa"/>
            <w:tcBorders>
              <w:top w:val="nil"/>
              <w:left w:val="nil"/>
              <w:bottom w:val="single" w:sz="4" w:space="0" w:color="auto"/>
              <w:right w:val="single" w:sz="4" w:space="0" w:color="auto"/>
            </w:tcBorders>
            <w:shd w:val="clear" w:color="auto" w:fill="auto"/>
            <w:noWrap/>
            <w:vAlign w:val="bottom"/>
            <w:hideMark/>
          </w:tcPr>
          <w:p w14:paraId="694E49AF"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41</w:t>
            </w:r>
          </w:p>
        </w:tc>
      </w:tr>
      <w:tr w:rsidR="00AA4A88" w:rsidRPr="002F6645" w14:paraId="30020289"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8BBD251"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4</w:t>
            </w:r>
          </w:p>
        </w:tc>
        <w:tc>
          <w:tcPr>
            <w:tcW w:w="960" w:type="dxa"/>
            <w:tcBorders>
              <w:top w:val="nil"/>
              <w:left w:val="nil"/>
              <w:bottom w:val="single" w:sz="4" w:space="0" w:color="auto"/>
              <w:right w:val="single" w:sz="4" w:space="0" w:color="auto"/>
            </w:tcBorders>
            <w:shd w:val="clear" w:color="auto" w:fill="auto"/>
            <w:noWrap/>
            <w:vAlign w:val="center"/>
            <w:hideMark/>
          </w:tcPr>
          <w:p w14:paraId="18803463"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720</w:t>
            </w:r>
          </w:p>
        </w:tc>
        <w:tc>
          <w:tcPr>
            <w:tcW w:w="1258" w:type="dxa"/>
            <w:tcBorders>
              <w:top w:val="nil"/>
              <w:left w:val="nil"/>
              <w:bottom w:val="single" w:sz="4" w:space="0" w:color="auto"/>
              <w:right w:val="single" w:sz="4" w:space="0" w:color="auto"/>
            </w:tcBorders>
            <w:shd w:val="clear" w:color="auto" w:fill="auto"/>
            <w:noWrap/>
            <w:vAlign w:val="bottom"/>
            <w:hideMark/>
          </w:tcPr>
          <w:p w14:paraId="09666DF8"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53</w:t>
            </w:r>
          </w:p>
        </w:tc>
        <w:tc>
          <w:tcPr>
            <w:tcW w:w="1270" w:type="dxa"/>
            <w:tcBorders>
              <w:top w:val="nil"/>
              <w:left w:val="nil"/>
              <w:bottom w:val="single" w:sz="4" w:space="0" w:color="auto"/>
              <w:right w:val="single" w:sz="4" w:space="0" w:color="auto"/>
            </w:tcBorders>
            <w:shd w:val="clear" w:color="auto" w:fill="auto"/>
            <w:noWrap/>
            <w:vAlign w:val="bottom"/>
            <w:hideMark/>
          </w:tcPr>
          <w:p w14:paraId="399578D1"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92</w:t>
            </w:r>
          </w:p>
        </w:tc>
        <w:tc>
          <w:tcPr>
            <w:tcW w:w="1232" w:type="dxa"/>
            <w:tcBorders>
              <w:top w:val="nil"/>
              <w:left w:val="nil"/>
              <w:bottom w:val="single" w:sz="4" w:space="0" w:color="auto"/>
              <w:right w:val="single" w:sz="4" w:space="0" w:color="auto"/>
            </w:tcBorders>
            <w:shd w:val="clear" w:color="auto" w:fill="auto"/>
            <w:noWrap/>
            <w:vAlign w:val="bottom"/>
            <w:hideMark/>
          </w:tcPr>
          <w:p w14:paraId="3648CCD5"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88</w:t>
            </w:r>
          </w:p>
        </w:tc>
        <w:tc>
          <w:tcPr>
            <w:tcW w:w="1220" w:type="dxa"/>
            <w:tcBorders>
              <w:top w:val="nil"/>
              <w:left w:val="nil"/>
              <w:bottom w:val="single" w:sz="4" w:space="0" w:color="auto"/>
              <w:right w:val="single" w:sz="4" w:space="0" w:color="auto"/>
            </w:tcBorders>
            <w:shd w:val="clear" w:color="auto" w:fill="auto"/>
            <w:noWrap/>
            <w:vAlign w:val="bottom"/>
            <w:hideMark/>
          </w:tcPr>
          <w:p w14:paraId="21E6D83B"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52</w:t>
            </w:r>
          </w:p>
        </w:tc>
      </w:tr>
      <w:tr w:rsidR="00AA4A88" w:rsidRPr="002F6645" w14:paraId="3731F0E8"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82816F6"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5</w:t>
            </w:r>
          </w:p>
        </w:tc>
        <w:tc>
          <w:tcPr>
            <w:tcW w:w="960" w:type="dxa"/>
            <w:tcBorders>
              <w:top w:val="nil"/>
              <w:left w:val="nil"/>
              <w:bottom w:val="single" w:sz="4" w:space="0" w:color="auto"/>
              <w:right w:val="single" w:sz="4" w:space="0" w:color="auto"/>
            </w:tcBorders>
            <w:shd w:val="clear" w:color="auto" w:fill="auto"/>
            <w:noWrap/>
            <w:vAlign w:val="center"/>
            <w:hideMark/>
          </w:tcPr>
          <w:p w14:paraId="1505C95D"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744</w:t>
            </w:r>
          </w:p>
        </w:tc>
        <w:tc>
          <w:tcPr>
            <w:tcW w:w="1258" w:type="dxa"/>
            <w:tcBorders>
              <w:top w:val="nil"/>
              <w:left w:val="nil"/>
              <w:bottom w:val="single" w:sz="4" w:space="0" w:color="auto"/>
              <w:right w:val="single" w:sz="4" w:space="0" w:color="auto"/>
            </w:tcBorders>
            <w:shd w:val="clear" w:color="auto" w:fill="auto"/>
            <w:noWrap/>
            <w:vAlign w:val="bottom"/>
            <w:hideMark/>
          </w:tcPr>
          <w:p w14:paraId="1A0AC124"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79</w:t>
            </w:r>
          </w:p>
        </w:tc>
        <w:tc>
          <w:tcPr>
            <w:tcW w:w="1270" w:type="dxa"/>
            <w:tcBorders>
              <w:top w:val="nil"/>
              <w:left w:val="nil"/>
              <w:bottom w:val="single" w:sz="4" w:space="0" w:color="auto"/>
              <w:right w:val="single" w:sz="4" w:space="0" w:color="auto"/>
            </w:tcBorders>
            <w:shd w:val="clear" w:color="auto" w:fill="auto"/>
            <w:noWrap/>
            <w:vAlign w:val="bottom"/>
            <w:hideMark/>
          </w:tcPr>
          <w:p w14:paraId="29A03914"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110</w:t>
            </w:r>
          </w:p>
        </w:tc>
        <w:tc>
          <w:tcPr>
            <w:tcW w:w="1232" w:type="dxa"/>
            <w:tcBorders>
              <w:top w:val="nil"/>
              <w:left w:val="nil"/>
              <w:bottom w:val="single" w:sz="4" w:space="0" w:color="auto"/>
              <w:right w:val="single" w:sz="4" w:space="0" w:color="auto"/>
            </w:tcBorders>
            <w:shd w:val="clear" w:color="auto" w:fill="auto"/>
            <w:noWrap/>
            <w:vAlign w:val="bottom"/>
            <w:hideMark/>
          </w:tcPr>
          <w:p w14:paraId="02BA742F"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107</w:t>
            </w:r>
          </w:p>
        </w:tc>
        <w:tc>
          <w:tcPr>
            <w:tcW w:w="1220" w:type="dxa"/>
            <w:tcBorders>
              <w:top w:val="nil"/>
              <w:left w:val="nil"/>
              <w:bottom w:val="single" w:sz="4" w:space="0" w:color="auto"/>
              <w:right w:val="single" w:sz="4" w:space="0" w:color="auto"/>
            </w:tcBorders>
            <w:shd w:val="clear" w:color="auto" w:fill="auto"/>
            <w:noWrap/>
            <w:vAlign w:val="bottom"/>
            <w:hideMark/>
          </w:tcPr>
          <w:p w14:paraId="4607E03A"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77</w:t>
            </w:r>
          </w:p>
        </w:tc>
      </w:tr>
      <w:tr w:rsidR="00AA4A88" w:rsidRPr="002F6645" w14:paraId="1CD1B2A9"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1F3CAFA"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6</w:t>
            </w:r>
          </w:p>
        </w:tc>
        <w:tc>
          <w:tcPr>
            <w:tcW w:w="960" w:type="dxa"/>
            <w:tcBorders>
              <w:top w:val="nil"/>
              <w:left w:val="nil"/>
              <w:bottom w:val="single" w:sz="4" w:space="0" w:color="auto"/>
              <w:right w:val="single" w:sz="4" w:space="0" w:color="auto"/>
            </w:tcBorders>
            <w:shd w:val="clear" w:color="auto" w:fill="auto"/>
            <w:noWrap/>
            <w:vAlign w:val="center"/>
            <w:hideMark/>
          </w:tcPr>
          <w:p w14:paraId="50BE925D"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720</w:t>
            </w:r>
          </w:p>
        </w:tc>
        <w:tc>
          <w:tcPr>
            <w:tcW w:w="1258" w:type="dxa"/>
            <w:tcBorders>
              <w:top w:val="nil"/>
              <w:left w:val="nil"/>
              <w:bottom w:val="single" w:sz="4" w:space="0" w:color="auto"/>
              <w:right w:val="single" w:sz="4" w:space="0" w:color="auto"/>
            </w:tcBorders>
            <w:shd w:val="clear" w:color="auto" w:fill="auto"/>
            <w:noWrap/>
            <w:vAlign w:val="bottom"/>
            <w:hideMark/>
          </w:tcPr>
          <w:p w14:paraId="3A01E6CE"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88</w:t>
            </w:r>
          </w:p>
        </w:tc>
        <w:tc>
          <w:tcPr>
            <w:tcW w:w="1270" w:type="dxa"/>
            <w:tcBorders>
              <w:top w:val="nil"/>
              <w:left w:val="nil"/>
              <w:bottom w:val="single" w:sz="4" w:space="0" w:color="auto"/>
              <w:right w:val="single" w:sz="4" w:space="0" w:color="auto"/>
            </w:tcBorders>
            <w:shd w:val="clear" w:color="auto" w:fill="auto"/>
            <w:noWrap/>
            <w:vAlign w:val="bottom"/>
            <w:hideMark/>
          </w:tcPr>
          <w:p w14:paraId="760051B0"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110</w:t>
            </w:r>
          </w:p>
        </w:tc>
        <w:tc>
          <w:tcPr>
            <w:tcW w:w="1232" w:type="dxa"/>
            <w:tcBorders>
              <w:top w:val="nil"/>
              <w:left w:val="nil"/>
              <w:bottom w:val="single" w:sz="4" w:space="0" w:color="auto"/>
              <w:right w:val="single" w:sz="4" w:space="0" w:color="auto"/>
            </w:tcBorders>
            <w:shd w:val="clear" w:color="auto" w:fill="auto"/>
            <w:noWrap/>
            <w:vAlign w:val="bottom"/>
            <w:hideMark/>
          </w:tcPr>
          <w:p w14:paraId="054AB983"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106</w:t>
            </w:r>
          </w:p>
        </w:tc>
        <w:tc>
          <w:tcPr>
            <w:tcW w:w="1220" w:type="dxa"/>
            <w:tcBorders>
              <w:top w:val="nil"/>
              <w:left w:val="nil"/>
              <w:bottom w:val="single" w:sz="4" w:space="0" w:color="auto"/>
              <w:right w:val="single" w:sz="4" w:space="0" w:color="auto"/>
            </w:tcBorders>
            <w:shd w:val="clear" w:color="auto" w:fill="auto"/>
            <w:noWrap/>
            <w:vAlign w:val="bottom"/>
            <w:hideMark/>
          </w:tcPr>
          <w:p w14:paraId="1EBB91B6"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86</w:t>
            </w:r>
          </w:p>
        </w:tc>
      </w:tr>
      <w:tr w:rsidR="00AA4A88" w:rsidRPr="002F6645" w14:paraId="4267807F"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3BFB212"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w:t>
            </w:r>
          </w:p>
        </w:tc>
        <w:tc>
          <w:tcPr>
            <w:tcW w:w="960" w:type="dxa"/>
            <w:tcBorders>
              <w:top w:val="nil"/>
              <w:left w:val="nil"/>
              <w:bottom w:val="single" w:sz="4" w:space="0" w:color="auto"/>
              <w:right w:val="single" w:sz="4" w:space="0" w:color="auto"/>
            </w:tcBorders>
            <w:shd w:val="clear" w:color="auto" w:fill="auto"/>
            <w:noWrap/>
            <w:vAlign w:val="center"/>
            <w:hideMark/>
          </w:tcPr>
          <w:p w14:paraId="5C1F2A9D"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744</w:t>
            </w:r>
          </w:p>
        </w:tc>
        <w:tc>
          <w:tcPr>
            <w:tcW w:w="1258" w:type="dxa"/>
            <w:tcBorders>
              <w:top w:val="nil"/>
              <w:left w:val="nil"/>
              <w:bottom w:val="single" w:sz="4" w:space="0" w:color="auto"/>
              <w:right w:val="single" w:sz="4" w:space="0" w:color="auto"/>
            </w:tcBorders>
            <w:shd w:val="clear" w:color="auto" w:fill="auto"/>
            <w:noWrap/>
            <w:vAlign w:val="bottom"/>
            <w:hideMark/>
          </w:tcPr>
          <w:p w14:paraId="32B2AD37"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83</w:t>
            </w:r>
          </w:p>
        </w:tc>
        <w:tc>
          <w:tcPr>
            <w:tcW w:w="1270" w:type="dxa"/>
            <w:tcBorders>
              <w:top w:val="nil"/>
              <w:left w:val="nil"/>
              <w:bottom w:val="single" w:sz="4" w:space="0" w:color="auto"/>
              <w:right w:val="single" w:sz="4" w:space="0" w:color="auto"/>
            </w:tcBorders>
            <w:shd w:val="clear" w:color="auto" w:fill="auto"/>
            <w:noWrap/>
            <w:vAlign w:val="bottom"/>
            <w:hideMark/>
          </w:tcPr>
          <w:p w14:paraId="0BABEB34"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109</w:t>
            </w:r>
          </w:p>
        </w:tc>
        <w:tc>
          <w:tcPr>
            <w:tcW w:w="1232" w:type="dxa"/>
            <w:tcBorders>
              <w:top w:val="nil"/>
              <w:left w:val="nil"/>
              <w:bottom w:val="single" w:sz="4" w:space="0" w:color="auto"/>
              <w:right w:val="single" w:sz="4" w:space="0" w:color="auto"/>
            </w:tcBorders>
            <w:shd w:val="clear" w:color="auto" w:fill="auto"/>
            <w:noWrap/>
            <w:vAlign w:val="bottom"/>
            <w:hideMark/>
          </w:tcPr>
          <w:p w14:paraId="5D6AE3A9"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106</w:t>
            </w:r>
          </w:p>
        </w:tc>
        <w:tc>
          <w:tcPr>
            <w:tcW w:w="1220" w:type="dxa"/>
            <w:tcBorders>
              <w:top w:val="nil"/>
              <w:left w:val="nil"/>
              <w:bottom w:val="single" w:sz="4" w:space="0" w:color="auto"/>
              <w:right w:val="single" w:sz="4" w:space="0" w:color="auto"/>
            </w:tcBorders>
            <w:shd w:val="clear" w:color="auto" w:fill="auto"/>
            <w:noWrap/>
            <w:vAlign w:val="bottom"/>
            <w:hideMark/>
          </w:tcPr>
          <w:p w14:paraId="68ACA5F4"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81</w:t>
            </w:r>
          </w:p>
        </w:tc>
      </w:tr>
      <w:tr w:rsidR="00AA4A88" w:rsidRPr="002F6645" w14:paraId="7A655381"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7B94F79"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8</w:t>
            </w:r>
          </w:p>
        </w:tc>
        <w:tc>
          <w:tcPr>
            <w:tcW w:w="960" w:type="dxa"/>
            <w:tcBorders>
              <w:top w:val="nil"/>
              <w:left w:val="nil"/>
              <w:bottom w:val="single" w:sz="4" w:space="0" w:color="auto"/>
              <w:right w:val="single" w:sz="4" w:space="0" w:color="auto"/>
            </w:tcBorders>
            <w:shd w:val="clear" w:color="auto" w:fill="auto"/>
            <w:noWrap/>
            <w:vAlign w:val="center"/>
            <w:hideMark/>
          </w:tcPr>
          <w:p w14:paraId="3B2A8570"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744</w:t>
            </w:r>
          </w:p>
        </w:tc>
        <w:tc>
          <w:tcPr>
            <w:tcW w:w="1258" w:type="dxa"/>
            <w:tcBorders>
              <w:top w:val="nil"/>
              <w:left w:val="nil"/>
              <w:bottom w:val="single" w:sz="4" w:space="0" w:color="auto"/>
              <w:right w:val="single" w:sz="4" w:space="0" w:color="auto"/>
            </w:tcBorders>
            <w:shd w:val="clear" w:color="auto" w:fill="auto"/>
            <w:noWrap/>
            <w:vAlign w:val="bottom"/>
            <w:hideMark/>
          </w:tcPr>
          <w:p w14:paraId="694DE12B"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65</w:t>
            </w:r>
          </w:p>
        </w:tc>
        <w:tc>
          <w:tcPr>
            <w:tcW w:w="1270" w:type="dxa"/>
            <w:tcBorders>
              <w:top w:val="nil"/>
              <w:left w:val="nil"/>
              <w:bottom w:val="single" w:sz="4" w:space="0" w:color="auto"/>
              <w:right w:val="single" w:sz="4" w:space="0" w:color="auto"/>
            </w:tcBorders>
            <w:shd w:val="clear" w:color="auto" w:fill="auto"/>
            <w:noWrap/>
            <w:vAlign w:val="bottom"/>
            <w:hideMark/>
          </w:tcPr>
          <w:p w14:paraId="6BC41366"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107</w:t>
            </w:r>
          </w:p>
        </w:tc>
        <w:tc>
          <w:tcPr>
            <w:tcW w:w="1232" w:type="dxa"/>
            <w:tcBorders>
              <w:top w:val="nil"/>
              <w:left w:val="nil"/>
              <w:bottom w:val="single" w:sz="4" w:space="0" w:color="auto"/>
              <w:right w:val="single" w:sz="4" w:space="0" w:color="auto"/>
            </w:tcBorders>
            <w:shd w:val="clear" w:color="auto" w:fill="auto"/>
            <w:noWrap/>
            <w:vAlign w:val="bottom"/>
            <w:hideMark/>
          </w:tcPr>
          <w:p w14:paraId="5C2915A8"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106</w:t>
            </w:r>
          </w:p>
        </w:tc>
        <w:tc>
          <w:tcPr>
            <w:tcW w:w="1220" w:type="dxa"/>
            <w:tcBorders>
              <w:top w:val="nil"/>
              <w:left w:val="nil"/>
              <w:bottom w:val="single" w:sz="4" w:space="0" w:color="auto"/>
              <w:right w:val="single" w:sz="4" w:space="0" w:color="auto"/>
            </w:tcBorders>
            <w:shd w:val="clear" w:color="auto" w:fill="auto"/>
            <w:noWrap/>
            <w:vAlign w:val="bottom"/>
            <w:hideMark/>
          </w:tcPr>
          <w:p w14:paraId="2F30B38F"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63</w:t>
            </w:r>
          </w:p>
        </w:tc>
      </w:tr>
      <w:tr w:rsidR="00AA4A88" w:rsidRPr="002F6645" w14:paraId="27D1CB0A"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C4184E9"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9</w:t>
            </w:r>
          </w:p>
        </w:tc>
        <w:tc>
          <w:tcPr>
            <w:tcW w:w="960" w:type="dxa"/>
            <w:tcBorders>
              <w:top w:val="nil"/>
              <w:left w:val="nil"/>
              <w:bottom w:val="single" w:sz="4" w:space="0" w:color="auto"/>
              <w:right w:val="single" w:sz="4" w:space="0" w:color="auto"/>
            </w:tcBorders>
            <w:shd w:val="clear" w:color="auto" w:fill="auto"/>
            <w:noWrap/>
            <w:vAlign w:val="center"/>
            <w:hideMark/>
          </w:tcPr>
          <w:p w14:paraId="18949AAA"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720</w:t>
            </w:r>
          </w:p>
        </w:tc>
        <w:tc>
          <w:tcPr>
            <w:tcW w:w="1258" w:type="dxa"/>
            <w:tcBorders>
              <w:top w:val="nil"/>
              <w:left w:val="nil"/>
              <w:bottom w:val="single" w:sz="4" w:space="0" w:color="auto"/>
              <w:right w:val="single" w:sz="4" w:space="0" w:color="auto"/>
            </w:tcBorders>
            <w:shd w:val="clear" w:color="auto" w:fill="auto"/>
            <w:noWrap/>
            <w:vAlign w:val="bottom"/>
            <w:hideMark/>
          </w:tcPr>
          <w:p w14:paraId="17FE3231"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41</w:t>
            </w:r>
          </w:p>
        </w:tc>
        <w:tc>
          <w:tcPr>
            <w:tcW w:w="1270" w:type="dxa"/>
            <w:tcBorders>
              <w:top w:val="nil"/>
              <w:left w:val="nil"/>
              <w:bottom w:val="single" w:sz="4" w:space="0" w:color="auto"/>
              <w:right w:val="single" w:sz="4" w:space="0" w:color="auto"/>
            </w:tcBorders>
            <w:shd w:val="clear" w:color="auto" w:fill="auto"/>
            <w:noWrap/>
            <w:vAlign w:val="bottom"/>
            <w:hideMark/>
          </w:tcPr>
          <w:p w14:paraId="0DD851C1"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91</w:t>
            </w:r>
          </w:p>
        </w:tc>
        <w:tc>
          <w:tcPr>
            <w:tcW w:w="1232" w:type="dxa"/>
            <w:tcBorders>
              <w:top w:val="nil"/>
              <w:left w:val="nil"/>
              <w:bottom w:val="single" w:sz="4" w:space="0" w:color="auto"/>
              <w:right w:val="single" w:sz="4" w:space="0" w:color="auto"/>
            </w:tcBorders>
            <w:shd w:val="clear" w:color="auto" w:fill="auto"/>
            <w:noWrap/>
            <w:vAlign w:val="bottom"/>
            <w:hideMark/>
          </w:tcPr>
          <w:p w14:paraId="3EC50552"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91</w:t>
            </w:r>
          </w:p>
        </w:tc>
        <w:tc>
          <w:tcPr>
            <w:tcW w:w="1220" w:type="dxa"/>
            <w:tcBorders>
              <w:top w:val="nil"/>
              <w:left w:val="nil"/>
              <w:bottom w:val="single" w:sz="4" w:space="0" w:color="auto"/>
              <w:right w:val="single" w:sz="4" w:space="0" w:color="auto"/>
            </w:tcBorders>
            <w:shd w:val="clear" w:color="auto" w:fill="auto"/>
            <w:noWrap/>
            <w:vAlign w:val="bottom"/>
            <w:hideMark/>
          </w:tcPr>
          <w:p w14:paraId="2769FB13"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41</w:t>
            </w:r>
          </w:p>
        </w:tc>
      </w:tr>
      <w:tr w:rsidR="00AA4A88" w:rsidRPr="002F6645" w14:paraId="5843A84A"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6670EE2"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10</w:t>
            </w:r>
          </w:p>
        </w:tc>
        <w:tc>
          <w:tcPr>
            <w:tcW w:w="960" w:type="dxa"/>
            <w:tcBorders>
              <w:top w:val="nil"/>
              <w:left w:val="nil"/>
              <w:bottom w:val="single" w:sz="4" w:space="0" w:color="auto"/>
              <w:right w:val="single" w:sz="4" w:space="0" w:color="auto"/>
            </w:tcBorders>
            <w:shd w:val="clear" w:color="auto" w:fill="auto"/>
            <w:noWrap/>
            <w:vAlign w:val="center"/>
            <w:hideMark/>
          </w:tcPr>
          <w:p w14:paraId="2AB2BC2F"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744</w:t>
            </w:r>
          </w:p>
        </w:tc>
        <w:tc>
          <w:tcPr>
            <w:tcW w:w="1258" w:type="dxa"/>
            <w:tcBorders>
              <w:top w:val="nil"/>
              <w:left w:val="nil"/>
              <w:bottom w:val="single" w:sz="4" w:space="0" w:color="auto"/>
              <w:right w:val="single" w:sz="4" w:space="0" w:color="auto"/>
            </w:tcBorders>
            <w:shd w:val="clear" w:color="auto" w:fill="auto"/>
            <w:noWrap/>
            <w:vAlign w:val="bottom"/>
            <w:hideMark/>
          </w:tcPr>
          <w:p w14:paraId="25EA26E0"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22</w:t>
            </w:r>
          </w:p>
        </w:tc>
        <w:tc>
          <w:tcPr>
            <w:tcW w:w="1270" w:type="dxa"/>
            <w:tcBorders>
              <w:top w:val="nil"/>
              <w:left w:val="nil"/>
              <w:bottom w:val="single" w:sz="4" w:space="0" w:color="auto"/>
              <w:right w:val="single" w:sz="4" w:space="0" w:color="auto"/>
            </w:tcBorders>
            <w:shd w:val="clear" w:color="auto" w:fill="auto"/>
            <w:noWrap/>
            <w:vAlign w:val="bottom"/>
            <w:hideMark/>
          </w:tcPr>
          <w:p w14:paraId="22E22403"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62</w:t>
            </w:r>
          </w:p>
        </w:tc>
        <w:tc>
          <w:tcPr>
            <w:tcW w:w="1232" w:type="dxa"/>
            <w:tcBorders>
              <w:top w:val="nil"/>
              <w:left w:val="nil"/>
              <w:bottom w:val="single" w:sz="4" w:space="0" w:color="auto"/>
              <w:right w:val="single" w:sz="4" w:space="0" w:color="auto"/>
            </w:tcBorders>
            <w:shd w:val="clear" w:color="auto" w:fill="auto"/>
            <w:noWrap/>
            <w:vAlign w:val="bottom"/>
            <w:hideMark/>
          </w:tcPr>
          <w:p w14:paraId="588C4940"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61</w:t>
            </w:r>
          </w:p>
        </w:tc>
        <w:tc>
          <w:tcPr>
            <w:tcW w:w="1220" w:type="dxa"/>
            <w:tcBorders>
              <w:top w:val="nil"/>
              <w:left w:val="nil"/>
              <w:bottom w:val="single" w:sz="4" w:space="0" w:color="auto"/>
              <w:right w:val="single" w:sz="4" w:space="0" w:color="auto"/>
            </w:tcBorders>
            <w:shd w:val="clear" w:color="auto" w:fill="auto"/>
            <w:noWrap/>
            <w:vAlign w:val="bottom"/>
            <w:hideMark/>
          </w:tcPr>
          <w:p w14:paraId="18E30501"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21</w:t>
            </w:r>
          </w:p>
        </w:tc>
      </w:tr>
      <w:tr w:rsidR="00AA4A88" w:rsidRPr="002F6645" w14:paraId="5BA092A8"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69C102D"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11</w:t>
            </w:r>
          </w:p>
        </w:tc>
        <w:tc>
          <w:tcPr>
            <w:tcW w:w="960" w:type="dxa"/>
            <w:tcBorders>
              <w:top w:val="nil"/>
              <w:left w:val="nil"/>
              <w:bottom w:val="single" w:sz="4" w:space="0" w:color="auto"/>
              <w:right w:val="single" w:sz="4" w:space="0" w:color="auto"/>
            </w:tcBorders>
            <w:shd w:val="clear" w:color="auto" w:fill="auto"/>
            <w:noWrap/>
            <w:vAlign w:val="center"/>
            <w:hideMark/>
          </w:tcPr>
          <w:p w14:paraId="1C255A67"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720</w:t>
            </w:r>
          </w:p>
        </w:tc>
        <w:tc>
          <w:tcPr>
            <w:tcW w:w="1258" w:type="dxa"/>
            <w:tcBorders>
              <w:top w:val="nil"/>
              <w:left w:val="nil"/>
              <w:bottom w:val="single" w:sz="4" w:space="0" w:color="auto"/>
              <w:right w:val="single" w:sz="4" w:space="0" w:color="auto"/>
            </w:tcBorders>
            <w:shd w:val="clear" w:color="auto" w:fill="auto"/>
            <w:noWrap/>
            <w:vAlign w:val="bottom"/>
            <w:hideMark/>
          </w:tcPr>
          <w:p w14:paraId="6009E2E7"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12</w:t>
            </w:r>
          </w:p>
        </w:tc>
        <w:tc>
          <w:tcPr>
            <w:tcW w:w="1270" w:type="dxa"/>
            <w:tcBorders>
              <w:top w:val="nil"/>
              <w:left w:val="nil"/>
              <w:bottom w:val="single" w:sz="4" w:space="0" w:color="auto"/>
              <w:right w:val="single" w:sz="4" w:space="0" w:color="auto"/>
            </w:tcBorders>
            <w:shd w:val="clear" w:color="auto" w:fill="auto"/>
            <w:noWrap/>
            <w:vAlign w:val="bottom"/>
            <w:hideMark/>
          </w:tcPr>
          <w:p w14:paraId="7652AEAD"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30</w:t>
            </w:r>
          </w:p>
        </w:tc>
        <w:tc>
          <w:tcPr>
            <w:tcW w:w="1232" w:type="dxa"/>
            <w:tcBorders>
              <w:top w:val="nil"/>
              <w:left w:val="nil"/>
              <w:bottom w:val="single" w:sz="4" w:space="0" w:color="auto"/>
              <w:right w:val="single" w:sz="4" w:space="0" w:color="auto"/>
            </w:tcBorders>
            <w:shd w:val="clear" w:color="auto" w:fill="auto"/>
            <w:noWrap/>
            <w:vAlign w:val="bottom"/>
            <w:hideMark/>
          </w:tcPr>
          <w:p w14:paraId="5D041F3A"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32</w:t>
            </w:r>
          </w:p>
        </w:tc>
        <w:tc>
          <w:tcPr>
            <w:tcW w:w="1220" w:type="dxa"/>
            <w:tcBorders>
              <w:top w:val="nil"/>
              <w:left w:val="nil"/>
              <w:bottom w:val="single" w:sz="4" w:space="0" w:color="auto"/>
              <w:right w:val="single" w:sz="4" w:space="0" w:color="auto"/>
            </w:tcBorders>
            <w:shd w:val="clear" w:color="auto" w:fill="auto"/>
            <w:noWrap/>
            <w:vAlign w:val="bottom"/>
            <w:hideMark/>
          </w:tcPr>
          <w:p w14:paraId="022EE1FF"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12</w:t>
            </w:r>
          </w:p>
        </w:tc>
      </w:tr>
      <w:tr w:rsidR="00AA4A88" w:rsidRPr="002F6645" w14:paraId="6C1AAA0D" w14:textId="77777777" w:rsidTr="00954854">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A271884"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12</w:t>
            </w:r>
          </w:p>
        </w:tc>
        <w:tc>
          <w:tcPr>
            <w:tcW w:w="960" w:type="dxa"/>
            <w:tcBorders>
              <w:top w:val="nil"/>
              <w:left w:val="nil"/>
              <w:bottom w:val="single" w:sz="4" w:space="0" w:color="auto"/>
              <w:right w:val="single" w:sz="4" w:space="0" w:color="auto"/>
            </w:tcBorders>
            <w:shd w:val="clear" w:color="auto" w:fill="auto"/>
            <w:noWrap/>
            <w:vAlign w:val="center"/>
            <w:hideMark/>
          </w:tcPr>
          <w:p w14:paraId="08E45680"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744</w:t>
            </w:r>
          </w:p>
        </w:tc>
        <w:tc>
          <w:tcPr>
            <w:tcW w:w="1258" w:type="dxa"/>
            <w:tcBorders>
              <w:top w:val="nil"/>
              <w:left w:val="nil"/>
              <w:bottom w:val="single" w:sz="4" w:space="0" w:color="auto"/>
              <w:right w:val="single" w:sz="4" w:space="0" w:color="auto"/>
            </w:tcBorders>
            <w:shd w:val="clear" w:color="auto" w:fill="auto"/>
            <w:noWrap/>
            <w:vAlign w:val="bottom"/>
            <w:hideMark/>
          </w:tcPr>
          <w:p w14:paraId="3AD7181C"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9</w:t>
            </w:r>
          </w:p>
        </w:tc>
        <w:tc>
          <w:tcPr>
            <w:tcW w:w="1270" w:type="dxa"/>
            <w:tcBorders>
              <w:top w:val="nil"/>
              <w:left w:val="nil"/>
              <w:bottom w:val="single" w:sz="4" w:space="0" w:color="auto"/>
              <w:right w:val="single" w:sz="4" w:space="0" w:color="auto"/>
            </w:tcBorders>
            <w:shd w:val="clear" w:color="auto" w:fill="auto"/>
            <w:noWrap/>
            <w:vAlign w:val="bottom"/>
            <w:hideMark/>
          </w:tcPr>
          <w:p w14:paraId="68C4B912"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27</w:t>
            </w:r>
          </w:p>
        </w:tc>
        <w:tc>
          <w:tcPr>
            <w:tcW w:w="1232" w:type="dxa"/>
            <w:tcBorders>
              <w:top w:val="nil"/>
              <w:left w:val="nil"/>
              <w:bottom w:val="single" w:sz="4" w:space="0" w:color="auto"/>
              <w:right w:val="single" w:sz="4" w:space="0" w:color="auto"/>
            </w:tcBorders>
            <w:shd w:val="clear" w:color="auto" w:fill="auto"/>
            <w:noWrap/>
            <w:vAlign w:val="bottom"/>
            <w:hideMark/>
          </w:tcPr>
          <w:p w14:paraId="5DFCCBA4"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28</w:t>
            </w:r>
          </w:p>
        </w:tc>
        <w:tc>
          <w:tcPr>
            <w:tcW w:w="1220" w:type="dxa"/>
            <w:tcBorders>
              <w:top w:val="nil"/>
              <w:left w:val="nil"/>
              <w:bottom w:val="single" w:sz="4" w:space="0" w:color="auto"/>
              <w:right w:val="single" w:sz="4" w:space="0" w:color="auto"/>
            </w:tcBorders>
            <w:shd w:val="clear" w:color="auto" w:fill="auto"/>
            <w:noWrap/>
            <w:vAlign w:val="bottom"/>
            <w:hideMark/>
          </w:tcPr>
          <w:p w14:paraId="461D4631" w14:textId="77777777" w:rsidR="00AA4A88" w:rsidRPr="002F6645"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2F6645">
              <w:rPr>
                <w:rFonts w:ascii="Times New Roman" w:eastAsia="Times New Roman" w:hAnsi="Times New Roman" w:cs="Times New Roman"/>
                <w:color w:val="000000"/>
                <w:sz w:val="28"/>
                <w:szCs w:val="28"/>
                <w:lang w:eastAsia="ru-RU"/>
              </w:rPr>
              <w:t>9</w:t>
            </w:r>
          </w:p>
        </w:tc>
      </w:tr>
    </w:tbl>
    <w:p w14:paraId="55FAB646" w14:textId="77777777" w:rsidR="00AA4A88" w:rsidRPr="00384B2A" w:rsidRDefault="00AA4A88" w:rsidP="00AA4A88">
      <w:pPr>
        <w:spacing w:after="0" w:line="360" w:lineRule="auto"/>
        <w:ind w:firstLine="709"/>
        <w:jc w:val="both"/>
        <w:rPr>
          <w:rFonts w:ascii="Times New Roman" w:hAnsi="Times New Roman" w:cs="Times New Roman"/>
          <w:color w:val="000000"/>
          <w:sz w:val="28"/>
          <w:szCs w:val="28"/>
          <w:lang w:val="uk-UA"/>
        </w:rPr>
      </w:pPr>
    </w:p>
    <w:p w14:paraId="573B0C19" w14:textId="7F3B1EF4" w:rsidR="002A7A17" w:rsidRPr="006E78B0" w:rsidRDefault="00AA4A88" w:rsidP="006E78B0">
      <w:pPr>
        <w:spacing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Розрахуємо сонячні теплонадходження на елементи будівлі. Результати зведемо до таблиці 2.</w:t>
      </w:r>
      <w:r w:rsidR="006E78B0" w:rsidRPr="006E78B0">
        <w:rPr>
          <w:rFonts w:ascii="Times New Roman" w:hAnsi="Times New Roman" w:cs="Times New Roman"/>
          <w:bCs/>
          <w:color w:val="000000"/>
          <w:sz w:val="28"/>
          <w:szCs w:val="28"/>
        </w:rPr>
        <w:t>13</w:t>
      </w:r>
      <w:r w:rsidR="002A7A17" w:rsidRPr="00E53E9A">
        <w:rPr>
          <w:rFonts w:ascii="Times New Roman" w:hAnsi="Times New Roman" w:cs="Times New Roman"/>
          <w:bCs/>
          <w:color w:val="000000"/>
          <w:sz w:val="28"/>
          <w:szCs w:val="28"/>
        </w:rPr>
        <w:t>.</w:t>
      </w:r>
    </w:p>
    <w:p w14:paraId="0F4C0928" w14:textId="4FA81BB0" w:rsidR="00AA4A88" w:rsidRPr="003D06A3" w:rsidRDefault="00AA4A88" w:rsidP="00AA4A88">
      <w:pPr>
        <w:spacing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Таблиця 2.</w:t>
      </w:r>
      <w:r w:rsidR="006E78B0" w:rsidRPr="006E78B0">
        <w:rPr>
          <w:rFonts w:ascii="Times New Roman" w:hAnsi="Times New Roman" w:cs="Times New Roman"/>
          <w:bCs/>
          <w:color w:val="000000"/>
          <w:sz w:val="28"/>
          <w:szCs w:val="28"/>
        </w:rPr>
        <w:t>13</w:t>
      </w:r>
      <w:r>
        <w:rPr>
          <w:rFonts w:ascii="Times New Roman" w:hAnsi="Times New Roman" w:cs="Times New Roman"/>
          <w:bCs/>
          <w:color w:val="000000"/>
          <w:sz w:val="28"/>
          <w:szCs w:val="28"/>
          <w:lang w:val="uk-UA"/>
        </w:rPr>
        <w:t xml:space="preserve"> </w:t>
      </w:r>
      <w:r w:rsidR="00F557B0">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 xml:space="preserve">Сонячні теплонадходження на стіни </w:t>
      </w:r>
    </w:p>
    <w:tbl>
      <w:tblPr>
        <w:tblW w:w="6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
        <w:gridCol w:w="1386"/>
        <w:gridCol w:w="1386"/>
        <w:gridCol w:w="1386"/>
        <w:gridCol w:w="1386"/>
      </w:tblGrid>
      <w:tr w:rsidR="00973FE6" w:rsidRPr="00F557B0" w14:paraId="0308AD34" w14:textId="77777777" w:rsidTr="00973FE6">
        <w:trPr>
          <w:trHeight w:val="375"/>
          <w:jc w:val="center"/>
        </w:trPr>
        <w:tc>
          <w:tcPr>
            <w:tcW w:w="1002" w:type="dxa"/>
            <w:shd w:val="clear" w:color="auto" w:fill="auto"/>
            <w:noWrap/>
            <w:vAlign w:val="bottom"/>
            <w:hideMark/>
          </w:tcPr>
          <w:p w14:paraId="7307F07C" w14:textId="77777777" w:rsidR="00973FE6" w:rsidRPr="00F557B0" w:rsidRDefault="00973FE6" w:rsidP="00954854">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місяць</w:t>
            </w:r>
          </w:p>
        </w:tc>
        <w:tc>
          <w:tcPr>
            <w:tcW w:w="1386" w:type="dxa"/>
            <w:shd w:val="clear" w:color="auto" w:fill="auto"/>
            <w:noWrap/>
            <w:vAlign w:val="bottom"/>
            <w:hideMark/>
          </w:tcPr>
          <w:p w14:paraId="12A1C4A7" w14:textId="77777777" w:rsidR="00973FE6" w:rsidRPr="00F557B0" w:rsidRDefault="00973FE6" w:rsidP="00954854">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ПНС</w:t>
            </w:r>
          </w:p>
        </w:tc>
        <w:tc>
          <w:tcPr>
            <w:tcW w:w="1386" w:type="dxa"/>
            <w:shd w:val="clear" w:color="auto" w:fill="auto"/>
            <w:noWrap/>
            <w:vAlign w:val="bottom"/>
            <w:hideMark/>
          </w:tcPr>
          <w:p w14:paraId="6301FB08" w14:textId="77777777" w:rsidR="00973FE6" w:rsidRPr="00F557B0" w:rsidRDefault="00973FE6" w:rsidP="00954854">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ПДС</w:t>
            </w:r>
          </w:p>
        </w:tc>
        <w:tc>
          <w:tcPr>
            <w:tcW w:w="1386" w:type="dxa"/>
            <w:shd w:val="clear" w:color="auto" w:fill="auto"/>
            <w:noWrap/>
            <w:vAlign w:val="bottom"/>
            <w:hideMark/>
          </w:tcPr>
          <w:p w14:paraId="5E083CDE" w14:textId="77777777" w:rsidR="00973FE6" w:rsidRPr="00F557B0" w:rsidRDefault="00973FE6" w:rsidP="00954854">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ПДЗ</w:t>
            </w:r>
          </w:p>
        </w:tc>
        <w:tc>
          <w:tcPr>
            <w:tcW w:w="1386" w:type="dxa"/>
            <w:shd w:val="clear" w:color="auto" w:fill="auto"/>
            <w:noWrap/>
            <w:vAlign w:val="bottom"/>
            <w:hideMark/>
          </w:tcPr>
          <w:p w14:paraId="7D13FE1E" w14:textId="77777777" w:rsidR="00973FE6" w:rsidRPr="00F557B0" w:rsidRDefault="00973FE6" w:rsidP="00954854">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П</w:t>
            </w:r>
            <w:r w:rsidRPr="00F557B0">
              <w:rPr>
                <w:rFonts w:ascii="Times New Roman" w:eastAsia="Times New Roman" w:hAnsi="Times New Roman" w:cs="Times New Roman"/>
                <w:color w:val="000000"/>
                <w:sz w:val="28"/>
                <w:szCs w:val="28"/>
                <w:lang w:val="uk-UA" w:eastAsia="ru-RU"/>
              </w:rPr>
              <w:t>Н</w:t>
            </w:r>
            <w:r w:rsidRPr="00F557B0">
              <w:rPr>
                <w:rFonts w:ascii="Times New Roman" w:eastAsia="Times New Roman" w:hAnsi="Times New Roman" w:cs="Times New Roman"/>
                <w:color w:val="000000"/>
                <w:sz w:val="28"/>
                <w:szCs w:val="28"/>
                <w:lang w:eastAsia="ru-RU"/>
              </w:rPr>
              <w:t>З</w:t>
            </w:r>
          </w:p>
        </w:tc>
      </w:tr>
      <w:tr w:rsidR="00973FE6" w:rsidRPr="00F557B0" w14:paraId="4F4A74F7" w14:textId="77777777" w:rsidTr="00973FE6">
        <w:trPr>
          <w:trHeight w:val="375"/>
          <w:jc w:val="center"/>
        </w:trPr>
        <w:tc>
          <w:tcPr>
            <w:tcW w:w="1002" w:type="dxa"/>
            <w:shd w:val="clear" w:color="auto" w:fill="auto"/>
            <w:noWrap/>
            <w:vAlign w:val="center"/>
            <w:hideMark/>
          </w:tcPr>
          <w:p w14:paraId="7EE9515E"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1</w:t>
            </w:r>
          </w:p>
        </w:tc>
        <w:tc>
          <w:tcPr>
            <w:tcW w:w="1386" w:type="dxa"/>
            <w:shd w:val="clear" w:color="auto" w:fill="auto"/>
            <w:noWrap/>
            <w:hideMark/>
          </w:tcPr>
          <w:p w14:paraId="57E38D2B" w14:textId="17D51579" w:rsidR="00973FE6" w:rsidRPr="006E78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6E78B0">
              <w:rPr>
                <w:rFonts w:ascii="Times New Roman" w:hAnsi="Times New Roman" w:cs="Times New Roman"/>
                <w:sz w:val="28"/>
                <w:szCs w:val="28"/>
              </w:rPr>
              <w:t>980,35</w:t>
            </w:r>
          </w:p>
        </w:tc>
        <w:tc>
          <w:tcPr>
            <w:tcW w:w="1386" w:type="dxa"/>
            <w:shd w:val="clear" w:color="auto" w:fill="auto"/>
            <w:noWrap/>
            <w:hideMark/>
          </w:tcPr>
          <w:p w14:paraId="4FAB8B81"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22,6</w:t>
            </w:r>
          </w:p>
        </w:tc>
        <w:tc>
          <w:tcPr>
            <w:tcW w:w="1386" w:type="dxa"/>
            <w:shd w:val="clear" w:color="auto" w:fill="auto"/>
            <w:noWrap/>
            <w:hideMark/>
          </w:tcPr>
          <w:p w14:paraId="0313A863"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138,11</w:t>
            </w:r>
          </w:p>
        </w:tc>
        <w:tc>
          <w:tcPr>
            <w:tcW w:w="1386" w:type="dxa"/>
            <w:shd w:val="clear" w:color="auto" w:fill="auto"/>
            <w:noWrap/>
            <w:hideMark/>
          </w:tcPr>
          <w:p w14:paraId="242F8D3F" w14:textId="3ED682CB"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348,31</w:t>
            </w:r>
          </w:p>
        </w:tc>
      </w:tr>
      <w:tr w:rsidR="00973FE6" w:rsidRPr="00F557B0" w14:paraId="3BB9B38A" w14:textId="77777777" w:rsidTr="00973FE6">
        <w:trPr>
          <w:trHeight w:val="375"/>
          <w:jc w:val="center"/>
        </w:trPr>
        <w:tc>
          <w:tcPr>
            <w:tcW w:w="1002" w:type="dxa"/>
            <w:shd w:val="clear" w:color="auto" w:fill="auto"/>
            <w:noWrap/>
            <w:vAlign w:val="center"/>
            <w:hideMark/>
          </w:tcPr>
          <w:p w14:paraId="767618B8"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2</w:t>
            </w:r>
          </w:p>
        </w:tc>
        <w:tc>
          <w:tcPr>
            <w:tcW w:w="1386" w:type="dxa"/>
            <w:shd w:val="clear" w:color="auto" w:fill="auto"/>
            <w:noWrap/>
            <w:hideMark/>
          </w:tcPr>
          <w:p w14:paraId="2B9F47C0" w14:textId="64A591C8" w:rsidR="00973FE6" w:rsidRPr="006E78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6E78B0">
              <w:rPr>
                <w:rFonts w:ascii="Times New Roman" w:hAnsi="Times New Roman" w:cs="Times New Roman"/>
                <w:sz w:val="28"/>
                <w:szCs w:val="28"/>
              </w:rPr>
              <w:t>501,83</w:t>
            </w:r>
          </w:p>
        </w:tc>
        <w:tc>
          <w:tcPr>
            <w:tcW w:w="1386" w:type="dxa"/>
            <w:shd w:val="clear" w:color="auto" w:fill="auto"/>
            <w:noWrap/>
            <w:hideMark/>
          </w:tcPr>
          <w:p w14:paraId="189062CD"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316,2</w:t>
            </w:r>
          </w:p>
        </w:tc>
        <w:tc>
          <w:tcPr>
            <w:tcW w:w="1386" w:type="dxa"/>
            <w:shd w:val="clear" w:color="auto" w:fill="auto"/>
            <w:noWrap/>
            <w:hideMark/>
          </w:tcPr>
          <w:p w14:paraId="762B01F9"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935,44</w:t>
            </w:r>
          </w:p>
        </w:tc>
        <w:tc>
          <w:tcPr>
            <w:tcW w:w="1386" w:type="dxa"/>
            <w:shd w:val="clear" w:color="auto" w:fill="auto"/>
            <w:noWrap/>
            <w:hideMark/>
          </w:tcPr>
          <w:p w14:paraId="6AF7B3CD" w14:textId="4664771E"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178,29</w:t>
            </w:r>
          </w:p>
        </w:tc>
      </w:tr>
    </w:tbl>
    <w:p w14:paraId="146D415F" w14:textId="77777777" w:rsidR="008166CB" w:rsidRDefault="008166CB"/>
    <w:p w14:paraId="3E71887E" w14:textId="7B553713" w:rsidR="008166CB" w:rsidRPr="008166CB" w:rsidRDefault="008166CB">
      <w:pPr>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2.13.</w:t>
      </w:r>
    </w:p>
    <w:tbl>
      <w:tblPr>
        <w:tblW w:w="6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
        <w:gridCol w:w="1386"/>
        <w:gridCol w:w="1386"/>
        <w:gridCol w:w="1386"/>
        <w:gridCol w:w="1386"/>
      </w:tblGrid>
      <w:tr w:rsidR="00973FE6" w:rsidRPr="00F557B0" w14:paraId="311F6411" w14:textId="77777777" w:rsidTr="00973FE6">
        <w:trPr>
          <w:trHeight w:val="375"/>
          <w:jc w:val="center"/>
        </w:trPr>
        <w:tc>
          <w:tcPr>
            <w:tcW w:w="1002" w:type="dxa"/>
            <w:shd w:val="clear" w:color="auto" w:fill="auto"/>
            <w:noWrap/>
            <w:vAlign w:val="center"/>
            <w:hideMark/>
          </w:tcPr>
          <w:p w14:paraId="5E29768B"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3</w:t>
            </w:r>
          </w:p>
        </w:tc>
        <w:tc>
          <w:tcPr>
            <w:tcW w:w="1386" w:type="dxa"/>
            <w:shd w:val="clear" w:color="auto" w:fill="auto"/>
            <w:noWrap/>
            <w:hideMark/>
          </w:tcPr>
          <w:p w14:paraId="77B5A249"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194,2</w:t>
            </w:r>
          </w:p>
        </w:tc>
        <w:tc>
          <w:tcPr>
            <w:tcW w:w="1386" w:type="dxa"/>
            <w:shd w:val="clear" w:color="auto" w:fill="auto"/>
            <w:noWrap/>
            <w:hideMark/>
          </w:tcPr>
          <w:p w14:paraId="0E1FCB06"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640,8</w:t>
            </w:r>
          </w:p>
        </w:tc>
        <w:tc>
          <w:tcPr>
            <w:tcW w:w="1386" w:type="dxa"/>
            <w:shd w:val="clear" w:color="auto" w:fill="auto"/>
            <w:noWrap/>
            <w:hideMark/>
          </w:tcPr>
          <w:p w14:paraId="74BC6C6F"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1772,65</w:t>
            </w:r>
          </w:p>
        </w:tc>
        <w:tc>
          <w:tcPr>
            <w:tcW w:w="1386" w:type="dxa"/>
            <w:shd w:val="clear" w:color="auto" w:fill="auto"/>
            <w:noWrap/>
            <w:hideMark/>
          </w:tcPr>
          <w:p w14:paraId="7B98D48F"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69</w:t>
            </w:r>
          </w:p>
        </w:tc>
      </w:tr>
      <w:tr w:rsidR="00973FE6" w:rsidRPr="00F557B0" w14:paraId="4C1103EC" w14:textId="77777777" w:rsidTr="00973FE6">
        <w:trPr>
          <w:trHeight w:val="375"/>
          <w:jc w:val="center"/>
        </w:trPr>
        <w:tc>
          <w:tcPr>
            <w:tcW w:w="1002" w:type="dxa"/>
            <w:shd w:val="clear" w:color="auto" w:fill="auto"/>
            <w:noWrap/>
            <w:vAlign w:val="center"/>
            <w:hideMark/>
          </w:tcPr>
          <w:p w14:paraId="1C4EAC3B"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lastRenderedPageBreak/>
              <w:t>4</w:t>
            </w:r>
          </w:p>
        </w:tc>
        <w:tc>
          <w:tcPr>
            <w:tcW w:w="1386" w:type="dxa"/>
            <w:shd w:val="clear" w:color="auto" w:fill="auto"/>
            <w:noWrap/>
            <w:hideMark/>
          </w:tcPr>
          <w:p w14:paraId="113214ED"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716,2</w:t>
            </w:r>
          </w:p>
        </w:tc>
        <w:tc>
          <w:tcPr>
            <w:tcW w:w="1386" w:type="dxa"/>
            <w:shd w:val="clear" w:color="auto" w:fill="auto"/>
            <w:noWrap/>
            <w:hideMark/>
          </w:tcPr>
          <w:p w14:paraId="49597222"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857,2</w:t>
            </w:r>
          </w:p>
        </w:tc>
        <w:tc>
          <w:tcPr>
            <w:tcW w:w="1386" w:type="dxa"/>
            <w:shd w:val="clear" w:color="auto" w:fill="auto"/>
            <w:noWrap/>
            <w:hideMark/>
          </w:tcPr>
          <w:p w14:paraId="077C585F"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2051,72</w:t>
            </w:r>
          </w:p>
        </w:tc>
        <w:tc>
          <w:tcPr>
            <w:tcW w:w="1386" w:type="dxa"/>
            <w:shd w:val="clear" w:color="auto" w:fill="auto"/>
            <w:noWrap/>
            <w:hideMark/>
          </w:tcPr>
          <w:p w14:paraId="4856FC11"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239,01</w:t>
            </w:r>
          </w:p>
        </w:tc>
      </w:tr>
      <w:tr w:rsidR="00973FE6" w:rsidRPr="00F557B0" w14:paraId="32914F8D" w14:textId="77777777" w:rsidTr="00973FE6">
        <w:trPr>
          <w:trHeight w:val="375"/>
          <w:jc w:val="center"/>
        </w:trPr>
        <w:tc>
          <w:tcPr>
            <w:tcW w:w="1002" w:type="dxa"/>
            <w:shd w:val="clear" w:color="auto" w:fill="auto"/>
            <w:noWrap/>
            <w:vAlign w:val="center"/>
            <w:hideMark/>
          </w:tcPr>
          <w:p w14:paraId="43D05637"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5</w:t>
            </w:r>
          </w:p>
        </w:tc>
        <w:tc>
          <w:tcPr>
            <w:tcW w:w="1386" w:type="dxa"/>
            <w:shd w:val="clear" w:color="auto" w:fill="auto"/>
            <w:noWrap/>
            <w:hideMark/>
          </w:tcPr>
          <w:p w14:paraId="2A8861E2"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1847,3</w:t>
            </w:r>
          </w:p>
        </w:tc>
        <w:tc>
          <w:tcPr>
            <w:tcW w:w="1386" w:type="dxa"/>
            <w:shd w:val="clear" w:color="auto" w:fill="auto"/>
            <w:noWrap/>
            <w:hideMark/>
          </w:tcPr>
          <w:p w14:paraId="4D1FF624"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1135,4</w:t>
            </w:r>
          </w:p>
        </w:tc>
        <w:tc>
          <w:tcPr>
            <w:tcW w:w="1386" w:type="dxa"/>
            <w:shd w:val="clear" w:color="auto" w:fill="auto"/>
            <w:noWrap/>
            <w:hideMark/>
          </w:tcPr>
          <w:p w14:paraId="5E329127"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2809,19</w:t>
            </w:r>
          </w:p>
        </w:tc>
        <w:tc>
          <w:tcPr>
            <w:tcW w:w="1386" w:type="dxa"/>
            <w:shd w:val="clear" w:color="auto" w:fill="auto"/>
            <w:noWrap/>
            <w:hideMark/>
          </w:tcPr>
          <w:p w14:paraId="54F76959"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625,42</w:t>
            </w:r>
          </w:p>
        </w:tc>
      </w:tr>
      <w:tr w:rsidR="00973FE6" w:rsidRPr="00F557B0" w14:paraId="604637D9" w14:textId="77777777" w:rsidTr="00973FE6">
        <w:trPr>
          <w:trHeight w:val="375"/>
          <w:jc w:val="center"/>
        </w:trPr>
        <w:tc>
          <w:tcPr>
            <w:tcW w:w="1002" w:type="dxa"/>
            <w:shd w:val="clear" w:color="auto" w:fill="auto"/>
            <w:noWrap/>
            <w:vAlign w:val="center"/>
            <w:hideMark/>
          </w:tcPr>
          <w:p w14:paraId="0BA5B45C"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6</w:t>
            </w:r>
          </w:p>
        </w:tc>
        <w:tc>
          <w:tcPr>
            <w:tcW w:w="1386" w:type="dxa"/>
            <w:shd w:val="clear" w:color="auto" w:fill="auto"/>
            <w:noWrap/>
            <w:hideMark/>
          </w:tcPr>
          <w:p w14:paraId="6F04E29E"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2238,8</w:t>
            </w:r>
          </w:p>
        </w:tc>
        <w:tc>
          <w:tcPr>
            <w:tcW w:w="1386" w:type="dxa"/>
            <w:shd w:val="clear" w:color="auto" w:fill="auto"/>
            <w:noWrap/>
            <w:hideMark/>
          </w:tcPr>
          <w:p w14:paraId="2976C641"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1135,4</w:t>
            </w:r>
          </w:p>
        </w:tc>
        <w:tc>
          <w:tcPr>
            <w:tcW w:w="1386" w:type="dxa"/>
            <w:shd w:val="clear" w:color="auto" w:fill="auto"/>
            <w:noWrap/>
            <w:hideMark/>
          </w:tcPr>
          <w:p w14:paraId="4CA07305"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2769,32</w:t>
            </w:r>
          </w:p>
        </w:tc>
        <w:tc>
          <w:tcPr>
            <w:tcW w:w="1386" w:type="dxa"/>
            <w:shd w:val="clear" w:color="auto" w:fill="auto"/>
            <w:noWrap/>
            <w:hideMark/>
          </w:tcPr>
          <w:p w14:paraId="426964A0"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764,52</w:t>
            </w:r>
          </w:p>
        </w:tc>
      </w:tr>
      <w:tr w:rsidR="00973FE6" w:rsidRPr="00F557B0" w14:paraId="36E1AE44" w14:textId="77777777" w:rsidTr="00973FE6">
        <w:trPr>
          <w:trHeight w:val="375"/>
          <w:jc w:val="center"/>
        </w:trPr>
        <w:tc>
          <w:tcPr>
            <w:tcW w:w="1002" w:type="dxa"/>
            <w:shd w:val="clear" w:color="auto" w:fill="auto"/>
            <w:noWrap/>
            <w:vAlign w:val="center"/>
            <w:hideMark/>
          </w:tcPr>
          <w:p w14:paraId="00D964FD"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7</w:t>
            </w:r>
          </w:p>
        </w:tc>
        <w:tc>
          <w:tcPr>
            <w:tcW w:w="1386" w:type="dxa"/>
            <w:shd w:val="clear" w:color="auto" w:fill="auto"/>
            <w:noWrap/>
            <w:hideMark/>
          </w:tcPr>
          <w:p w14:paraId="2F03F9A1"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2021,3</w:t>
            </w:r>
          </w:p>
        </w:tc>
        <w:tc>
          <w:tcPr>
            <w:tcW w:w="1386" w:type="dxa"/>
            <w:shd w:val="clear" w:color="auto" w:fill="auto"/>
            <w:noWrap/>
            <w:hideMark/>
          </w:tcPr>
          <w:p w14:paraId="468C6669"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1120</w:t>
            </w:r>
          </w:p>
        </w:tc>
        <w:tc>
          <w:tcPr>
            <w:tcW w:w="1386" w:type="dxa"/>
            <w:shd w:val="clear" w:color="auto" w:fill="auto"/>
            <w:noWrap/>
            <w:hideMark/>
          </w:tcPr>
          <w:p w14:paraId="1341B615"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2769,32</w:t>
            </w:r>
          </w:p>
        </w:tc>
        <w:tc>
          <w:tcPr>
            <w:tcW w:w="1386" w:type="dxa"/>
            <w:shd w:val="clear" w:color="auto" w:fill="auto"/>
            <w:noWrap/>
            <w:hideMark/>
          </w:tcPr>
          <w:p w14:paraId="5AF2FD06"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687,24</w:t>
            </w:r>
          </w:p>
        </w:tc>
      </w:tr>
      <w:tr w:rsidR="00973FE6" w:rsidRPr="00F557B0" w14:paraId="5476248B" w14:textId="77777777" w:rsidTr="00973FE6">
        <w:trPr>
          <w:trHeight w:val="375"/>
          <w:jc w:val="center"/>
        </w:trPr>
        <w:tc>
          <w:tcPr>
            <w:tcW w:w="1002" w:type="dxa"/>
            <w:shd w:val="clear" w:color="auto" w:fill="auto"/>
            <w:noWrap/>
            <w:vAlign w:val="center"/>
            <w:hideMark/>
          </w:tcPr>
          <w:p w14:paraId="0AE72D70"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8</w:t>
            </w:r>
          </w:p>
        </w:tc>
        <w:tc>
          <w:tcPr>
            <w:tcW w:w="1386" w:type="dxa"/>
            <w:shd w:val="clear" w:color="auto" w:fill="auto"/>
            <w:noWrap/>
            <w:hideMark/>
          </w:tcPr>
          <w:p w14:paraId="61C6E725"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1238,2</w:t>
            </w:r>
          </w:p>
        </w:tc>
        <w:tc>
          <w:tcPr>
            <w:tcW w:w="1386" w:type="dxa"/>
            <w:shd w:val="clear" w:color="auto" w:fill="auto"/>
            <w:noWrap/>
            <w:hideMark/>
          </w:tcPr>
          <w:p w14:paraId="269E5EE5"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1089,1</w:t>
            </w:r>
          </w:p>
        </w:tc>
        <w:tc>
          <w:tcPr>
            <w:tcW w:w="1386" w:type="dxa"/>
            <w:shd w:val="clear" w:color="auto" w:fill="auto"/>
            <w:noWrap/>
            <w:hideMark/>
          </w:tcPr>
          <w:p w14:paraId="24AB329D"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2769,32</w:t>
            </w:r>
          </w:p>
        </w:tc>
        <w:tc>
          <w:tcPr>
            <w:tcW w:w="1386" w:type="dxa"/>
            <w:shd w:val="clear" w:color="auto" w:fill="auto"/>
            <w:noWrap/>
            <w:hideMark/>
          </w:tcPr>
          <w:p w14:paraId="56C16615"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409,03</w:t>
            </w:r>
          </w:p>
        </w:tc>
      </w:tr>
      <w:tr w:rsidR="00973FE6" w:rsidRPr="00F557B0" w14:paraId="0A9B088A" w14:textId="77777777" w:rsidTr="00973FE6">
        <w:trPr>
          <w:trHeight w:val="375"/>
          <w:jc w:val="center"/>
        </w:trPr>
        <w:tc>
          <w:tcPr>
            <w:tcW w:w="1002" w:type="dxa"/>
            <w:shd w:val="clear" w:color="auto" w:fill="auto"/>
            <w:noWrap/>
            <w:vAlign w:val="center"/>
            <w:hideMark/>
          </w:tcPr>
          <w:p w14:paraId="5364DE6F"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9</w:t>
            </w:r>
          </w:p>
        </w:tc>
        <w:tc>
          <w:tcPr>
            <w:tcW w:w="1386" w:type="dxa"/>
            <w:shd w:val="clear" w:color="auto" w:fill="auto"/>
            <w:noWrap/>
            <w:hideMark/>
          </w:tcPr>
          <w:p w14:paraId="5FB61E6A"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194,2</w:t>
            </w:r>
          </w:p>
        </w:tc>
        <w:tc>
          <w:tcPr>
            <w:tcW w:w="1386" w:type="dxa"/>
            <w:shd w:val="clear" w:color="auto" w:fill="auto"/>
            <w:noWrap/>
            <w:hideMark/>
          </w:tcPr>
          <w:p w14:paraId="68B9BD65"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841,8</w:t>
            </w:r>
          </w:p>
        </w:tc>
        <w:tc>
          <w:tcPr>
            <w:tcW w:w="1386" w:type="dxa"/>
            <w:shd w:val="clear" w:color="auto" w:fill="auto"/>
            <w:noWrap/>
            <w:hideMark/>
          </w:tcPr>
          <w:p w14:paraId="38A3B351"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2171,32</w:t>
            </w:r>
          </w:p>
        </w:tc>
        <w:tc>
          <w:tcPr>
            <w:tcW w:w="1386" w:type="dxa"/>
            <w:shd w:val="clear" w:color="auto" w:fill="auto"/>
            <w:noWrap/>
            <w:hideMark/>
          </w:tcPr>
          <w:p w14:paraId="7B230C47"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69</w:t>
            </w:r>
          </w:p>
        </w:tc>
      </w:tr>
      <w:tr w:rsidR="00973FE6" w:rsidRPr="00F557B0" w14:paraId="7019CC67" w14:textId="77777777" w:rsidTr="00973FE6">
        <w:trPr>
          <w:trHeight w:val="375"/>
          <w:jc w:val="center"/>
        </w:trPr>
        <w:tc>
          <w:tcPr>
            <w:tcW w:w="1002" w:type="dxa"/>
            <w:shd w:val="clear" w:color="auto" w:fill="auto"/>
            <w:noWrap/>
            <w:vAlign w:val="center"/>
            <w:hideMark/>
          </w:tcPr>
          <w:p w14:paraId="78A35CA3"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10</w:t>
            </w:r>
          </w:p>
        </w:tc>
        <w:tc>
          <w:tcPr>
            <w:tcW w:w="1386" w:type="dxa"/>
            <w:shd w:val="clear" w:color="auto" w:fill="auto"/>
            <w:noWrap/>
            <w:hideMark/>
          </w:tcPr>
          <w:p w14:paraId="2E25D67F" w14:textId="30184C2F"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632,3</w:t>
            </w:r>
          </w:p>
        </w:tc>
        <w:tc>
          <w:tcPr>
            <w:tcW w:w="1386" w:type="dxa"/>
            <w:shd w:val="clear" w:color="auto" w:fill="auto"/>
            <w:noWrap/>
            <w:hideMark/>
          </w:tcPr>
          <w:p w14:paraId="7CA29495"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393,58</w:t>
            </w:r>
          </w:p>
        </w:tc>
        <w:tc>
          <w:tcPr>
            <w:tcW w:w="1386" w:type="dxa"/>
            <w:shd w:val="clear" w:color="auto" w:fill="auto"/>
            <w:noWrap/>
            <w:hideMark/>
          </w:tcPr>
          <w:p w14:paraId="042B1F27"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975,31</w:t>
            </w:r>
          </w:p>
        </w:tc>
        <w:tc>
          <w:tcPr>
            <w:tcW w:w="1386" w:type="dxa"/>
            <w:shd w:val="clear" w:color="auto" w:fill="auto"/>
            <w:noWrap/>
            <w:hideMark/>
          </w:tcPr>
          <w:p w14:paraId="0556DAF0" w14:textId="173A9DC8"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240,12</w:t>
            </w:r>
          </w:p>
        </w:tc>
      </w:tr>
      <w:tr w:rsidR="00973FE6" w:rsidRPr="00F557B0" w14:paraId="6FFFAAB2" w14:textId="77777777" w:rsidTr="00973FE6">
        <w:trPr>
          <w:trHeight w:val="375"/>
          <w:jc w:val="center"/>
        </w:trPr>
        <w:tc>
          <w:tcPr>
            <w:tcW w:w="1002" w:type="dxa"/>
            <w:shd w:val="clear" w:color="auto" w:fill="auto"/>
            <w:noWrap/>
            <w:vAlign w:val="center"/>
            <w:hideMark/>
          </w:tcPr>
          <w:p w14:paraId="28C3737F"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11</w:t>
            </w:r>
          </w:p>
        </w:tc>
        <w:tc>
          <w:tcPr>
            <w:tcW w:w="1386" w:type="dxa"/>
            <w:shd w:val="clear" w:color="auto" w:fill="auto"/>
            <w:noWrap/>
            <w:hideMark/>
          </w:tcPr>
          <w:p w14:paraId="6D328E26" w14:textId="6876C176"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1067,3</w:t>
            </w:r>
          </w:p>
        </w:tc>
        <w:tc>
          <w:tcPr>
            <w:tcW w:w="1386" w:type="dxa"/>
            <w:shd w:val="clear" w:color="auto" w:fill="auto"/>
            <w:noWrap/>
            <w:hideMark/>
          </w:tcPr>
          <w:p w14:paraId="47843ECA"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-101,01</w:t>
            </w:r>
          </w:p>
        </w:tc>
        <w:tc>
          <w:tcPr>
            <w:tcW w:w="1386" w:type="dxa"/>
            <w:shd w:val="clear" w:color="auto" w:fill="auto"/>
            <w:noWrap/>
            <w:hideMark/>
          </w:tcPr>
          <w:p w14:paraId="3769B64E"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-180,82</w:t>
            </w:r>
          </w:p>
        </w:tc>
        <w:tc>
          <w:tcPr>
            <w:tcW w:w="1386" w:type="dxa"/>
            <w:shd w:val="clear" w:color="auto" w:fill="auto"/>
            <w:noWrap/>
            <w:hideMark/>
          </w:tcPr>
          <w:p w14:paraId="6D83AFE4" w14:textId="3EC3BA01"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379,22</w:t>
            </w:r>
          </w:p>
        </w:tc>
      </w:tr>
      <w:tr w:rsidR="00973FE6" w:rsidRPr="00F557B0" w14:paraId="447B6953" w14:textId="77777777" w:rsidTr="00973FE6">
        <w:trPr>
          <w:trHeight w:val="375"/>
          <w:jc w:val="center"/>
        </w:trPr>
        <w:tc>
          <w:tcPr>
            <w:tcW w:w="1002" w:type="dxa"/>
            <w:shd w:val="clear" w:color="auto" w:fill="auto"/>
            <w:noWrap/>
            <w:vAlign w:val="center"/>
            <w:hideMark/>
          </w:tcPr>
          <w:p w14:paraId="3E446C05" w14:textId="77777777" w:rsidR="00973FE6" w:rsidRPr="00F557B0" w:rsidRDefault="00973FE6" w:rsidP="00973FE6">
            <w:pPr>
              <w:spacing w:after="0" w:line="240" w:lineRule="auto"/>
              <w:jc w:val="center"/>
              <w:rPr>
                <w:rFonts w:ascii="Times New Roman" w:eastAsia="Times New Roman" w:hAnsi="Times New Roman" w:cs="Times New Roman"/>
                <w:color w:val="000000"/>
                <w:sz w:val="28"/>
                <w:szCs w:val="28"/>
                <w:lang w:eastAsia="ru-RU"/>
              </w:rPr>
            </w:pPr>
            <w:r w:rsidRPr="00F557B0">
              <w:rPr>
                <w:rFonts w:ascii="Times New Roman" w:eastAsia="Times New Roman" w:hAnsi="Times New Roman" w:cs="Times New Roman"/>
                <w:color w:val="000000"/>
                <w:sz w:val="28"/>
                <w:szCs w:val="28"/>
                <w:lang w:eastAsia="ru-RU"/>
              </w:rPr>
              <w:t>12</w:t>
            </w:r>
          </w:p>
        </w:tc>
        <w:tc>
          <w:tcPr>
            <w:tcW w:w="1386" w:type="dxa"/>
            <w:shd w:val="clear" w:color="auto" w:fill="auto"/>
            <w:noWrap/>
            <w:hideMark/>
          </w:tcPr>
          <w:p w14:paraId="61F0D14F" w14:textId="2EE8B298"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1197,8</w:t>
            </w:r>
          </w:p>
        </w:tc>
        <w:tc>
          <w:tcPr>
            <w:tcW w:w="1386" w:type="dxa"/>
            <w:shd w:val="clear" w:color="auto" w:fill="auto"/>
            <w:noWrap/>
            <w:hideMark/>
          </w:tcPr>
          <w:p w14:paraId="6E9AA734"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-147,38</w:t>
            </w:r>
          </w:p>
        </w:tc>
        <w:tc>
          <w:tcPr>
            <w:tcW w:w="1386" w:type="dxa"/>
            <w:shd w:val="clear" w:color="auto" w:fill="auto"/>
            <w:noWrap/>
            <w:vAlign w:val="bottom"/>
            <w:hideMark/>
          </w:tcPr>
          <w:p w14:paraId="3E0D581F" w14:textId="77777777"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-340,3</w:t>
            </w:r>
          </w:p>
        </w:tc>
        <w:tc>
          <w:tcPr>
            <w:tcW w:w="1386" w:type="dxa"/>
            <w:shd w:val="clear" w:color="auto" w:fill="auto"/>
            <w:noWrap/>
            <w:hideMark/>
          </w:tcPr>
          <w:p w14:paraId="20FA7C33" w14:textId="75C3829D" w:rsidR="00973FE6" w:rsidRPr="00F557B0" w:rsidRDefault="00973FE6" w:rsidP="00973FE6">
            <w:pPr>
              <w:spacing w:after="0" w:line="240" w:lineRule="auto"/>
              <w:jc w:val="right"/>
              <w:rPr>
                <w:rFonts w:ascii="Times New Roman" w:eastAsia="Times New Roman" w:hAnsi="Times New Roman" w:cs="Times New Roman"/>
                <w:color w:val="000000"/>
                <w:sz w:val="28"/>
                <w:szCs w:val="28"/>
                <w:lang w:eastAsia="ru-RU"/>
              </w:rPr>
            </w:pPr>
            <w:r w:rsidRPr="00F557B0">
              <w:rPr>
                <w:rFonts w:ascii="Times New Roman" w:hAnsi="Times New Roman" w:cs="Times New Roman"/>
                <w:sz w:val="28"/>
                <w:szCs w:val="28"/>
              </w:rPr>
              <w:t>425,59</w:t>
            </w:r>
          </w:p>
        </w:tc>
      </w:tr>
    </w:tbl>
    <w:p w14:paraId="4D8462DA" w14:textId="77777777" w:rsidR="00AA4A88" w:rsidRPr="003D06A3" w:rsidRDefault="00AA4A88" w:rsidP="00973FE6">
      <w:pPr>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 xml:space="preserve"> </w:t>
      </w:r>
    </w:p>
    <w:p w14:paraId="0C51DE22" w14:textId="77777777" w:rsidR="006E78B0" w:rsidRDefault="00AA4A88" w:rsidP="005B27BE">
      <w:pPr>
        <w:spacing w:after="0" w:line="360" w:lineRule="auto"/>
        <w:ind w:firstLine="709"/>
        <w:rPr>
          <w:rFonts w:ascii="Times New Roman" w:hAnsi="Times New Roman" w:cs="Times New Roman"/>
          <w:b/>
          <w:color w:val="000000"/>
          <w:sz w:val="28"/>
          <w:szCs w:val="28"/>
          <w:lang w:val="uk-UA"/>
        </w:rPr>
      </w:pPr>
      <w:r w:rsidRPr="006E78B0">
        <w:rPr>
          <w:rFonts w:ascii="Times New Roman" w:hAnsi="Times New Roman" w:cs="Times New Roman"/>
          <w:b/>
          <w:color w:val="000000"/>
          <w:sz w:val="28"/>
          <w:szCs w:val="28"/>
          <w:lang w:val="uk-UA"/>
        </w:rPr>
        <w:t>Сумарні теплові надходження</w:t>
      </w:r>
      <w:r w:rsidR="006E78B0">
        <w:rPr>
          <w:rFonts w:ascii="Times New Roman" w:hAnsi="Times New Roman" w:cs="Times New Roman"/>
          <w:b/>
          <w:color w:val="000000"/>
          <w:sz w:val="28"/>
          <w:szCs w:val="28"/>
          <w:lang w:val="uk-UA"/>
        </w:rPr>
        <w:t>.</w:t>
      </w:r>
    </w:p>
    <w:p w14:paraId="75B43603" w14:textId="5044B578" w:rsidR="00AA4A88" w:rsidRPr="006E78B0" w:rsidRDefault="00AA4A88" w:rsidP="005C6B14">
      <w:pPr>
        <w:spacing w:after="0" w:line="360" w:lineRule="auto"/>
        <w:ind w:firstLineChars="125" w:firstLine="350"/>
        <w:jc w:val="both"/>
        <w:rPr>
          <w:rFonts w:ascii="Times New Roman" w:hAnsi="Times New Roman" w:cs="Times New Roman"/>
          <w:b/>
          <w:color w:val="000000"/>
          <w:sz w:val="28"/>
          <w:szCs w:val="28"/>
        </w:rPr>
      </w:pPr>
      <w:r w:rsidRPr="003302AD">
        <w:rPr>
          <w:rFonts w:ascii="Times New Roman" w:hAnsi="Times New Roman" w:cs="Times New Roman"/>
          <w:sz w:val="28"/>
          <w:szCs w:val="28"/>
          <w:lang w:val="uk-UA"/>
        </w:rPr>
        <w:t>Загальні теплонадх</w:t>
      </w:r>
      <w:r w:rsidR="006E78B0">
        <w:rPr>
          <w:rFonts w:ascii="Times New Roman" w:hAnsi="Times New Roman" w:cs="Times New Roman"/>
          <w:sz w:val="28"/>
          <w:szCs w:val="28"/>
          <w:lang w:val="uk-UA"/>
        </w:rPr>
        <w:t>о</w:t>
      </w:r>
      <w:r w:rsidRPr="003302AD">
        <w:rPr>
          <w:rFonts w:ascii="Times New Roman" w:hAnsi="Times New Roman" w:cs="Times New Roman"/>
          <w:sz w:val="28"/>
          <w:szCs w:val="28"/>
          <w:lang w:val="uk-UA"/>
        </w:rPr>
        <w:t>дження складаютьс</w:t>
      </w:r>
      <w:r>
        <w:rPr>
          <w:rFonts w:ascii="Times New Roman" w:hAnsi="Times New Roman" w:cs="Times New Roman"/>
          <w:sz w:val="28"/>
          <w:szCs w:val="28"/>
          <w:lang w:val="uk-UA"/>
        </w:rPr>
        <w:t>я з суми додаткових та сонячних та розраховуються за формулою</w:t>
      </w:r>
      <w:r w:rsidR="006E78B0" w:rsidRPr="006E78B0">
        <w:rPr>
          <w:rFonts w:ascii="Times New Roman" w:hAnsi="Times New Roman" w:cs="Times New Roman"/>
          <w:sz w:val="28"/>
          <w:szCs w:val="28"/>
        </w:rPr>
        <w:t>:</w:t>
      </w:r>
    </w:p>
    <w:p w14:paraId="1D8915CA" w14:textId="3D6D27C0" w:rsidR="00AA4A88" w:rsidRPr="004673CA" w:rsidRDefault="007D7C9E" w:rsidP="005C6B14">
      <w:pPr>
        <w:spacing w:after="0" w:line="360" w:lineRule="auto"/>
        <w:ind w:firstLineChars="709" w:firstLine="1985"/>
        <w:contextualSpacing/>
        <w:jc w:val="both"/>
        <w:rPr>
          <w:rFonts w:ascii="Times New Roman" w:hAnsi="Times New Roman" w:cs="Times New Roman"/>
          <w:sz w:val="28"/>
          <w:szCs w:val="28"/>
        </w:rPr>
      </w:pPr>
      <w:r w:rsidRPr="00A222DF">
        <w:rPr>
          <w:rFonts w:ascii="Times New Roman" w:hAnsi="Times New Roman" w:cs="Times New Roman"/>
          <w:position w:val="-30"/>
          <w:sz w:val="28"/>
          <w:szCs w:val="28"/>
          <w:lang w:val="uk-UA"/>
        </w:rPr>
        <w:object w:dxaOrig="4640" w:dyaOrig="720" w14:anchorId="659AA89A">
          <v:shape id="_x0000_i1047" type="#_x0000_t75" style="width:299.25pt;height:46.5pt" o:ole="">
            <v:imagedata r:id="rId77" o:title=""/>
          </v:shape>
          <o:OLEObject Type="Embed" ProgID="Equation.DSMT4" ShapeID="_x0000_i1047" DrawAspect="Content" ObjectID="_1638682188" r:id="rId78"/>
        </w:object>
      </w:r>
    </w:p>
    <w:p w14:paraId="6EB03112" w14:textId="6DE27111" w:rsidR="00AA4A88" w:rsidRDefault="00AA4A88" w:rsidP="005C6B14">
      <w:pPr>
        <w:spacing w:after="0" w:line="360" w:lineRule="auto"/>
        <w:ind w:firstLine="125"/>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Попередні розрахунки зведемо до таблиці 2.</w:t>
      </w:r>
      <w:r w:rsidR="006E78B0">
        <w:rPr>
          <w:rFonts w:ascii="Times New Roman" w:hAnsi="Times New Roman" w:cs="Times New Roman"/>
          <w:bCs/>
          <w:color w:val="000000"/>
          <w:sz w:val="28"/>
          <w:szCs w:val="28"/>
          <w:lang w:val="uk-UA"/>
        </w:rPr>
        <w:t>14.</w:t>
      </w:r>
    </w:p>
    <w:p w14:paraId="23189064" w14:textId="77777777" w:rsidR="005C6B14" w:rsidRDefault="005C6B14" w:rsidP="005C6B14">
      <w:pPr>
        <w:spacing w:after="0" w:line="360" w:lineRule="auto"/>
        <w:ind w:firstLine="125"/>
        <w:jc w:val="both"/>
        <w:rPr>
          <w:rFonts w:ascii="Times New Roman" w:hAnsi="Times New Roman" w:cs="Times New Roman"/>
          <w:bCs/>
          <w:color w:val="000000"/>
          <w:sz w:val="28"/>
          <w:szCs w:val="28"/>
          <w:lang w:val="uk-UA"/>
        </w:rPr>
      </w:pPr>
    </w:p>
    <w:p w14:paraId="7857601E" w14:textId="2CC55AB2" w:rsidR="00AA4A88" w:rsidRDefault="00AA4A88" w:rsidP="00AA4A88">
      <w:pPr>
        <w:spacing w:after="0" w:line="360" w:lineRule="auto"/>
        <w:ind w:firstLine="709"/>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Таблиця 2.</w:t>
      </w:r>
      <w:r w:rsidR="006E78B0">
        <w:rPr>
          <w:rFonts w:ascii="Times New Roman" w:hAnsi="Times New Roman" w:cs="Times New Roman"/>
          <w:bCs/>
          <w:color w:val="000000"/>
          <w:sz w:val="28"/>
          <w:szCs w:val="28"/>
          <w:lang w:val="en-US"/>
        </w:rPr>
        <w:t>14</w:t>
      </w:r>
      <w:r>
        <w:rPr>
          <w:rFonts w:ascii="Times New Roman" w:hAnsi="Times New Roman" w:cs="Times New Roman"/>
          <w:bCs/>
          <w:color w:val="000000"/>
          <w:sz w:val="28"/>
          <w:szCs w:val="28"/>
          <w:lang w:val="uk-UA"/>
        </w:rPr>
        <w:t xml:space="preserve"> Сумарні теплонадходження</w:t>
      </w:r>
    </w:p>
    <w:tbl>
      <w:tblPr>
        <w:tblW w:w="6441" w:type="dxa"/>
        <w:jc w:val="center"/>
        <w:tblLook w:val="04A0" w:firstRow="1" w:lastRow="0" w:firstColumn="1" w:lastColumn="0" w:noHBand="0" w:noVBand="1"/>
      </w:tblPr>
      <w:tblGrid>
        <w:gridCol w:w="1422"/>
        <w:gridCol w:w="1645"/>
        <w:gridCol w:w="1729"/>
        <w:gridCol w:w="1645"/>
      </w:tblGrid>
      <w:tr w:rsidR="00AA4A88" w:rsidRPr="00EA2AB7" w14:paraId="4AAB9CF5" w14:textId="77777777" w:rsidTr="005C6B14">
        <w:trPr>
          <w:trHeight w:val="535"/>
          <w:jc w:val="center"/>
        </w:trPr>
        <w:tc>
          <w:tcPr>
            <w:tcW w:w="14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0F6458" w14:textId="77777777" w:rsidR="00AA4A88" w:rsidRPr="00EA2AB7" w:rsidRDefault="00AA4A88" w:rsidP="00954854">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місяць</w:t>
            </w:r>
          </w:p>
        </w:tc>
        <w:tc>
          <w:tcPr>
            <w:tcW w:w="1645" w:type="dxa"/>
            <w:tcBorders>
              <w:top w:val="single" w:sz="4" w:space="0" w:color="auto"/>
              <w:left w:val="nil"/>
              <w:bottom w:val="single" w:sz="4" w:space="0" w:color="auto"/>
              <w:right w:val="single" w:sz="4" w:space="0" w:color="auto"/>
            </w:tcBorders>
            <w:shd w:val="clear" w:color="auto" w:fill="auto"/>
            <w:noWrap/>
            <w:vAlign w:val="bottom"/>
            <w:hideMark/>
          </w:tcPr>
          <w:p w14:paraId="28897124" w14:textId="77777777" w:rsidR="00AA4A88" w:rsidRPr="00EA2AB7" w:rsidRDefault="00AA4A88" w:rsidP="00954854">
            <w:pPr>
              <w:spacing w:after="0" w:line="240" w:lineRule="auto"/>
              <w:rPr>
                <w:rFonts w:ascii="Times New Roman" w:eastAsia="Times New Roman" w:hAnsi="Times New Roman" w:cs="Times New Roman"/>
                <w:color w:val="000000"/>
                <w:sz w:val="28"/>
                <w:szCs w:val="28"/>
                <w:lang w:val="uk-UA" w:eastAsia="ru-RU"/>
              </w:rPr>
            </w:pPr>
            <w:r w:rsidRPr="00EA2AB7">
              <w:rPr>
                <w:rFonts w:ascii="Times New Roman" w:eastAsia="Times New Roman" w:hAnsi="Times New Roman" w:cs="Times New Roman"/>
                <w:color w:val="000000"/>
                <w:sz w:val="28"/>
                <w:szCs w:val="28"/>
                <w:lang w:eastAsia="ru-RU"/>
              </w:rPr>
              <w:t>Qint, кВт</w:t>
            </w:r>
            <w:r>
              <w:rPr>
                <w:rFonts w:ascii="Calibri" w:eastAsia="Times New Roman" w:hAnsi="Calibri" w:cs="Calibri"/>
                <w:color w:val="000000"/>
                <w:sz w:val="28"/>
                <w:szCs w:val="28"/>
                <w:lang w:eastAsia="ru-RU"/>
              </w:rPr>
              <w:t>∙</w:t>
            </w:r>
            <w:r>
              <w:rPr>
                <w:rFonts w:ascii="Times New Roman" w:eastAsia="Times New Roman" w:hAnsi="Times New Roman" w:cs="Times New Roman"/>
                <w:color w:val="000000"/>
                <w:sz w:val="28"/>
                <w:szCs w:val="28"/>
                <w:lang w:val="uk-UA" w:eastAsia="ru-RU"/>
              </w:rPr>
              <w:t>год</w:t>
            </w:r>
          </w:p>
        </w:tc>
        <w:tc>
          <w:tcPr>
            <w:tcW w:w="1729" w:type="dxa"/>
            <w:tcBorders>
              <w:top w:val="single" w:sz="4" w:space="0" w:color="auto"/>
              <w:left w:val="nil"/>
              <w:bottom w:val="single" w:sz="4" w:space="0" w:color="auto"/>
              <w:right w:val="single" w:sz="4" w:space="0" w:color="auto"/>
            </w:tcBorders>
            <w:shd w:val="clear" w:color="auto" w:fill="auto"/>
            <w:noWrap/>
            <w:vAlign w:val="bottom"/>
            <w:hideMark/>
          </w:tcPr>
          <w:p w14:paraId="3BC63E81" w14:textId="77777777" w:rsidR="00AA4A88" w:rsidRPr="00EA2AB7" w:rsidRDefault="00AA4A88" w:rsidP="00954854">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Qsol, кВт</w:t>
            </w:r>
            <w:r>
              <w:rPr>
                <w:rFonts w:ascii="Calibri" w:eastAsia="Times New Roman" w:hAnsi="Calibri" w:cs="Calibri"/>
                <w:color w:val="000000"/>
                <w:sz w:val="28"/>
                <w:szCs w:val="28"/>
                <w:lang w:eastAsia="ru-RU"/>
              </w:rPr>
              <w:t>∙</w:t>
            </w:r>
            <w:r>
              <w:rPr>
                <w:rFonts w:ascii="Times New Roman" w:eastAsia="Times New Roman" w:hAnsi="Times New Roman" w:cs="Times New Roman"/>
                <w:color w:val="000000"/>
                <w:sz w:val="28"/>
                <w:szCs w:val="28"/>
                <w:lang w:val="uk-UA" w:eastAsia="ru-RU"/>
              </w:rPr>
              <w:t>год</w:t>
            </w:r>
          </w:p>
        </w:tc>
        <w:tc>
          <w:tcPr>
            <w:tcW w:w="1645" w:type="dxa"/>
            <w:tcBorders>
              <w:top w:val="single" w:sz="4" w:space="0" w:color="auto"/>
              <w:left w:val="nil"/>
              <w:bottom w:val="single" w:sz="4" w:space="0" w:color="auto"/>
              <w:right w:val="single" w:sz="4" w:space="0" w:color="auto"/>
            </w:tcBorders>
            <w:shd w:val="clear" w:color="auto" w:fill="auto"/>
            <w:noWrap/>
            <w:vAlign w:val="bottom"/>
            <w:hideMark/>
          </w:tcPr>
          <w:p w14:paraId="3F58BF31" w14:textId="77777777" w:rsidR="00AA4A88" w:rsidRPr="00EA2AB7" w:rsidRDefault="00AA4A88" w:rsidP="00954854">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QΣ, кВт</w:t>
            </w:r>
            <w:r>
              <w:rPr>
                <w:rFonts w:ascii="Calibri" w:eastAsia="Times New Roman" w:hAnsi="Calibri" w:cs="Calibri"/>
                <w:color w:val="000000"/>
                <w:sz w:val="28"/>
                <w:szCs w:val="28"/>
                <w:lang w:eastAsia="ru-RU"/>
              </w:rPr>
              <w:t>∙</w:t>
            </w:r>
            <w:r>
              <w:rPr>
                <w:rFonts w:ascii="Times New Roman" w:eastAsia="Times New Roman" w:hAnsi="Times New Roman" w:cs="Times New Roman"/>
                <w:color w:val="000000"/>
                <w:sz w:val="28"/>
                <w:szCs w:val="28"/>
                <w:lang w:val="uk-UA" w:eastAsia="ru-RU"/>
              </w:rPr>
              <w:t>год</w:t>
            </w:r>
          </w:p>
        </w:tc>
      </w:tr>
      <w:tr w:rsidR="00D8018D" w:rsidRPr="00EA2AB7" w14:paraId="0F2C039A"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34B13AE5"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1</w:t>
            </w:r>
          </w:p>
        </w:tc>
        <w:tc>
          <w:tcPr>
            <w:tcW w:w="1645" w:type="dxa"/>
            <w:tcBorders>
              <w:top w:val="nil"/>
              <w:left w:val="nil"/>
              <w:bottom w:val="single" w:sz="4" w:space="0" w:color="auto"/>
              <w:right w:val="single" w:sz="4" w:space="0" w:color="auto"/>
            </w:tcBorders>
            <w:shd w:val="clear" w:color="auto" w:fill="auto"/>
            <w:noWrap/>
            <w:vAlign w:val="bottom"/>
            <w:hideMark/>
          </w:tcPr>
          <w:p w14:paraId="0E2D3F82"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25357,11</w:t>
            </w:r>
          </w:p>
        </w:tc>
        <w:tc>
          <w:tcPr>
            <w:tcW w:w="1729" w:type="dxa"/>
            <w:tcBorders>
              <w:top w:val="nil"/>
              <w:left w:val="nil"/>
              <w:bottom w:val="single" w:sz="4" w:space="0" w:color="auto"/>
              <w:right w:val="single" w:sz="4" w:space="0" w:color="auto"/>
            </w:tcBorders>
            <w:shd w:val="clear" w:color="auto" w:fill="auto"/>
            <w:noWrap/>
            <w:vAlign w:val="bottom"/>
            <w:hideMark/>
          </w:tcPr>
          <w:p w14:paraId="78EA094F"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3657,45</w:t>
            </w:r>
          </w:p>
        </w:tc>
        <w:tc>
          <w:tcPr>
            <w:tcW w:w="1645" w:type="dxa"/>
            <w:tcBorders>
              <w:top w:val="nil"/>
              <w:left w:val="nil"/>
              <w:bottom w:val="single" w:sz="4" w:space="0" w:color="auto"/>
              <w:right w:val="single" w:sz="4" w:space="0" w:color="auto"/>
            </w:tcBorders>
            <w:shd w:val="clear" w:color="auto" w:fill="auto"/>
            <w:noWrap/>
            <w:hideMark/>
          </w:tcPr>
          <w:p w14:paraId="4574068C"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29014,56</w:t>
            </w:r>
          </w:p>
        </w:tc>
      </w:tr>
      <w:tr w:rsidR="00D8018D" w:rsidRPr="00EA2AB7" w14:paraId="688B0B98"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2692DD26"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2</w:t>
            </w:r>
          </w:p>
        </w:tc>
        <w:tc>
          <w:tcPr>
            <w:tcW w:w="1645" w:type="dxa"/>
            <w:tcBorders>
              <w:top w:val="nil"/>
              <w:left w:val="nil"/>
              <w:bottom w:val="single" w:sz="4" w:space="0" w:color="auto"/>
              <w:right w:val="single" w:sz="4" w:space="0" w:color="auto"/>
            </w:tcBorders>
            <w:shd w:val="clear" w:color="auto" w:fill="auto"/>
            <w:noWrap/>
            <w:vAlign w:val="bottom"/>
            <w:hideMark/>
          </w:tcPr>
          <w:p w14:paraId="6B3AC91A"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22903,2</w:t>
            </w:r>
          </w:p>
        </w:tc>
        <w:tc>
          <w:tcPr>
            <w:tcW w:w="1729" w:type="dxa"/>
            <w:tcBorders>
              <w:top w:val="nil"/>
              <w:left w:val="nil"/>
              <w:bottom w:val="single" w:sz="4" w:space="0" w:color="auto"/>
              <w:right w:val="single" w:sz="4" w:space="0" w:color="auto"/>
            </w:tcBorders>
            <w:shd w:val="clear" w:color="auto" w:fill="auto"/>
            <w:noWrap/>
            <w:vAlign w:val="bottom"/>
            <w:hideMark/>
          </w:tcPr>
          <w:p w14:paraId="4941E387"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5819,364</w:t>
            </w:r>
          </w:p>
        </w:tc>
        <w:tc>
          <w:tcPr>
            <w:tcW w:w="1645" w:type="dxa"/>
            <w:tcBorders>
              <w:top w:val="nil"/>
              <w:left w:val="nil"/>
              <w:bottom w:val="single" w:sz="4" w:space="0" w:color="auto"/>
              <w:right w:val="single" w:sz="4" w:space="0" w:color="auto"/>
            </w:tcBorders>
            <w:shd w:val="clear" w:color="auto" w:fill="auto"/>
            <w:noWrap/>
            <w:hideMark/>
          </w:tcPr>
          <w:p w14:paraId="7FC2A042"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28722,56</w:t>
            </w:r>
          </w:p>
        </w:tc>
      </w:tr>
      <w:tr w:rsidR="00D8018D" w:rsidRPr="00EA2AB7" w14:paraId="4F322A11"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3948BDBB"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3</w:t>
            </w:r>
          </w:p>
        </w:tc>
        <w:tc>
          <w:tcPr>
            <w:tcW w:w="1645" w:type="dxa"/>
            <w:tcBorders>
              <w:top w:val="nil"/>
              <w:left w:val="nil"/>
              <w:bottom w:val="single" w:sz="4" w:space="0" w:color="auto"/>
              <w:right w:val="single" w:sz="4" w:space="0" w:color="auto"/>
            </w:tcBorders>
            <w:shd w:val="clear" w:color="auto" w:fill="auto"/>
            <w:noWrap/>
            <w:vAlign w:val="bottom"/>
            <w:hideMark/>
          </w:tcPr>
          <w:p w14:paraId="36A37DE9"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25357,11</w:t>
            </w:r>
          </w:p>
        </w:tc>
        <w:tc>
          <w:tcPr>
            <w:tcW w:w="1729" w:type="dxa"/>
            <w:tcBorders>
              <w:top w:val="nil"/>
              <w:left w:val="nil"/>
              <w:bottom w:val="single" w:sz="4" w:space="0" w:color="auto"/>
              <w:right w:val="single" w:sz="4" w:space="0" w:color="auto"/>
            </w:tcBorders>
            <w:shd w:val="clear" w:color="auto" w:fill="auto"/>
            <w:noWrap/>
            <w:vAlign w:val="bottom"/>
            <w:hideMark/>
          </w:tcPr>
          <w:p w14:paraId="3922185B"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9821,665</w:t>
            </w:r>
          </w:p>
        </w:tc>
        <w:tc>
          <w:tcPr>
            <w:tcW w:w="1645" w:type="dxa"/>
            <w:tcBorders>
              <w:top w:val="nil"/>
              <w:left w:val="nil"/>
              <w:bottom w:val="single" w:sz="4" w:space="0" w:color="auto"/>
              <w:right w:val="single" w:sz="4" w:space="0" w:color="auto"/>
            </w:tcBorders>
            <w:shd w:val="clear" w:color="auto" w:fill="auto"/>
            <w:noWrap/>
            <w:hideMark/>
          </w:tcPr>
          <w:p w14:paraId="6C0D2430"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35178,77</w:t>
            </w:r>
          </w:p>
        </w:tc>
      </w:tr>
      <w:tr w:rsidR="00D8018D" w:rsidRPr="00EA2AB7" w14:paraId="072387A3"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5284A5EA"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4</w:t>
            </w:r>
          </w:p>
        </w:tc>
        <w:tc>
          <w:tcPr>
            <w:tcW w:w="1645" w:type="dxa"/>
            <w:tcBorders>
              <w:top w:val="nil"/>
              <w:left w:val="nil"/>
              <w:bottom w:val="single" w:sz="4" w:space="0" w:color="auto"/>
              <w:right w:val="single" w:sz="4" w:space="0" w:color="auto"/>
            </w:tcBorders>
            <w:shd w:val="clear" w:color="auto" w:fill="auto"/>
            <w:noWrap/>
            <w:vAlign w:val="bottom"/>
            <w:hideMark/>
          </w:tcPr>
          <w:p w14:paraId="45DDF6BF"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24539,14</w:t>
            </w:r>
          </w:p>
        </w:tc>
        <w:tc>
          <w:tcPr>
            <w:tcW w:w="1729" w:type="dxa"/>
            <w:tcBorders>
              <w:top w:val="nil"/>
              <w:left w:val="nil"/>
              <w:bottom w:val="single" w:sz="4" w:space="0" w:color="auto"/>
              <w:right w:val="single" w:sz="4" w:space="0" w:color="auto"/>
            </w:tcBorders>
            <w:shd w:val="clear" w:color="auto" w:fill="auto"/>
            <w:noWrap/>
            <w:vAlign w:val="bottom"/>
            <w:hideMark/>
          </w:tcPr>
          <w:p w14:paraId="6F4FD713"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11539,76</w:t>
            </w:r>
          </w:p>
        </w:tc>
        <w:tc>
          <w:tcPr>
            <w:tcW w:w="1645" w:type="dxa"/>
            <w:tcBorders>
              <w:top w:val="nil"/>
              <w:left w:val="nil"/>
              <w:bottom w:val="single" w:sz="4" w:space="0" w:color="auto"/>
              <w:right w:val="single" w:sz="4" w:space="0" w:color="auto"/>
            </w:tcBorders>
            <w:shd w:val="clear" w:color="auto" w:fill="auto"/>
            <w:noWrap/>
            <w:hideMark/>
          </w:tcPr>
          <w:p w14:paraId="64FADE00"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36078,90</w:t>
            </w:r>
          </w:p>
        </w:tc>
      </w:tr>
      <w:tr w:rsidR="00D8018D" w:rsidRPr="00EA2AB7" w14:paraId="5E0ECB35"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79171F53"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5</w:t>
            </w:r>
          </w:p>
        </w:tc>
        <w:tc>
          <w:tcPr>
            <w:tcW w:w="1645" w:type="dxa"/>
            <w:tcBorders>
              <w:top w:val="nil"/>
              <w:left w:val="nil"/>
              <w:bottom w:val="single" w:sz="4" w:space="0" w:color="auto"/>
              <w:right w:val="single" w:sz="4" w:space="0" w:color="auto"/>
            </w:tcBorders>
            <w:shd w:val="clear" w:color="auto" w:fill="auto"/>
            <w:noWrap/>
            <w:vAlign w:val="bottom"/>
            <w:hideMark/>
          </w:tcPr>
          <w:p w14:paraId="0719AC51"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25357,11</w:t>
            </w:r>
          </w:p>
        </w:tc>
        <w:tc>
          <w:tcPr>
            <w:tcW w:w="1729" w:type="dxa"/>
            <w:tcBorders>
              <w:top w:val="nil"/>
              <w:left w:val="nil"/>
              <w:bottom w:val="single" w:sz="4" w:space="0" w:color="auto"/>
              <w:right w:val="single" w:sz="4" w:space="0" w:color="auto"/>
            </w:tcBorders>
            <w:shd w:val="clear" w:color="auto" w:fill="auto"/>
            <w:noWrap/>
            <w:vAlign w:val="bottom"/>
            <w:hideMark/>
          </w:tcPr>
          <w:p w14:paraId="7EF447F5"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15502,26</w:t>
            </w:r>
          </w:p>
        </w:tc>
        <w:tc>
          <w:tcPr>
            <w:tcW w:w="1645" w:type="dxa"/>
            <w:tcBorders>
              <w:top w:val="nil"/>
              <w:left w:val="nil"/>
              <w:bottom w:val="single" w:sz="4" w:space="0" w:color="auto"/>
              <w:right w:val="single" w:sz="4" w:space="0" w:color="auto"/>
            </w:tcBorders>
            <w:shd w:val="clear" w:color="auto" w:fill="auto"/>
            <w:noWrap/>
            <w:hideMark/>
          </w:tcPr>
          <w:p w14:paraId="7C798C78"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40859,37</w:t>
            </w:r>
          </w:p>
        </w:tc>
      </w:tr>
      <w:tr w:rsidR="00D8018D" w:rsidRPr="00EA2AB7" w14:paraId="304D4FE2"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78969494"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6</w:t>
            </w:r>
          </w:p>
        </w:tc>
        <w:tc>
          <w:tcPr>
            <w:tcW w:w="1645" w:type="dxa"/>
            <w:tcBorders>
              <w:top w:val="nil"/>
              <w:left w:val="nil"/>
              <w:bottom w:val="single" w:sz="4" w:space="0" w:color="auto"/>
              <w:right w:val="single" w:sz="4" w:space="0" w:color="auto"/>
            </w:tcBorders>
            <w:shd w:val="clear" w:color="auto" w:fill="auto"/>
            <w:noWrap/>
            <w:vAlign w:val="bottom"/>
            <w:hideMark/>
          </w:tcPr>
          <w:p w14:paraId="43CEFA49"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24539,14</w:t>
            </w:r>
          </w:p>
        </w:tc>
        <w:tc>
          <w:tcPr>
            <w:tcW w:w="1729" w:type="dxa"/>
            <w:tcBorders>
              <w:top w:val="nil"/>
              <w:left w:val="nil"/>
              <w:bottom w:val="single" w:sz="4" w:space="0" w:color="auto"/>
              <w:right w:val="single" w:sz="4" w:space="0" w:color="auto"/>
            </w:tcBorders>
            <w:shd w:val="clear" w:color="auto" w:fill="auto"/>
            <w:noWrap/>
            <w:vAlign w:val="bottom"/>
            <w:hideMark/>
          </w:tcPr>
          <w:p w14:paraId="76649A8F"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13554,86</w:t>
            </w:r>
          </w:p>
        </w:tc>
        <w:tc>
          <w:tcPr>
            <w:tcW w:w="1645" w:type="dxa"/>
            <w:tcBorders>
              <w:top w:val="nil"/>
              <w:left w:val="nil"/>
              <w:bottom w:val="single" w:sz="4" w:space="0" w:color="auto"/>
              <w:right w:val="single" w:sz="4" w:space="0" w:color="auto"/>
            </w:tcBorders>
            <w:shd w:val="clear" w:color="auto" w:fill="auto"/>
            <w:noWrap/>
            <w:hideMark/>
          </w:tcPr>
          <w:p w14:paraId="0C8A4A33"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38094</w:t>
            </w:r>
          </w:p>
        </w:tc>
      </w:tr>
      <w:tr w:rsidR="00D8018D" w:rsidRPr="00EA2AB7" w14:paraId="0DC5B49D"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20FE6446"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7</w:t>
            </w:r>
          </w:p>
        </w:tc>
        <w:tc>
          <w:tcPr>
            <w:tcW w:w="1645" w:type="dxa"/>
            <w:tcBorders>
              <w:top w:val="nil"/>
              <w:left w:val="nil"/>
              <w:bottom w:val="single" w:sz="4" w:space="0" w:color="auto"/>
              <w:right w:val="single" w:sz="4" w:space="0" w:color="auto"/>
            </w:tcBorders>
            <w:shd w:val="clear" w:color="auto" w:fill="auto"/>
            <w:noWrap/>
            <w:vAlign w:val="bottom"/>
            <w:hideMark/>
          </w:tcPr>
          <w:p w14:paraId="5A599CBB"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25357,11</w:t>
            </w:r>
          </w:p>
        </w:tc>
        <w:tc>
          <w:tcPr>
            <w:tcW w:w="1729" w:type="dxa"/>
            <w:tcBorders>
              <w:top w:val="nil"/>
              <w:left w:val="nil"/>
              <w:bottom w:val="single" w:sz="4" w:space="0" w:color="auto"/>
              <w:right w:val="single" w:sz="4" w:space="0" w:color="auto"/>
            </w:tcBorders>
            <w:shd w:val="clear" w:color="auto" w:fill="auto"/>
            <w:noWrap/>
            <w:vAlign w:val="bottom"/>
            <w:hideMark/>
          </w:tcPr>
          <w:p w14:paraId="3ADEA0D4"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12775,36</w:t>
            </w:r>
          </w:p>
        </w:tc>
        <w:tc>
          <w:tcPr>
            <w:tcW w:w="1645" w:type="dxa"/>
            <w:tcBorders>
              <w:top w:val="nil"/>
              <w:left w:val="nil"/>
              <w:bottom w:val="single" w:sz="4" w:space="0" w:color="auto"/>
              <w:right w:val="single" w:sz="4" w:space="0" w:color="auto"/>
            </w:tcBorders>
            <w:shd w:val="clear" w:color="auto" w:fill="auto"/>
            <w:noWrap/>
            <w:hideMark/>
          </w:tcPr>
          <w:p w14:paraId="09CCB844"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38132,475</w:t>
            </w:r>
          </w:p>
        </w:tc>
      </w:tr>
      <w:tr w:rsidR="00D8018D" w:rsidRPr="00EA2AB7" w14:paraId="588B6DE9"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74AEAF71"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8</w:t>
            </w:r>
          </w:p>
        </w:tc>
        <w:tc>
          <w:tcPr>
            <w:tcW w:w="1645" w:type="dxa"/>
            <w:tcBorders>
              <w:top w:val="nil"/>
              <w:left w:val="nil"/>
              <w:bottom w:val="single" w:sz="4" w:space="0" w:color="auto"/>
              <w:right w:val="single" w:sz="4" w:space="0" w:color="auto"/>
            </w:tcBorders>
            <w:shd w:val="clear" w:color="auto" w:fill="auto"/>
            <w:noWrap/>
            <w:vAlign w:val="bottom"/>
            <w:hideMark/>
          </w:tcPr>
          <w:p w14:paraId="6C8D7C08"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25357,11</w:t>
            </w:r>
          </w:p>
        </w:tc>
        <w:tc>
          <w:tcPr>
            <w:tcW w:w="1729" w:type="dxa"/>
            <w:tcBorders>
              <w:top w:val="nil"/>
              <w:left w:val="nil"/>
              <w:bottom w:val="single" w:sz="4" w:space="0" w:color="auto"/>
              <w:right w:val="single" w:sz="4" w:space="0" w:color="auto"/>
            </w:tcBorders>
            <w:shd w:val="clear" w:color="auto" w:fill="auto"/>
            <w:noWrap/>
            <w:vAlign w:val="bottom"/>
            <w:hideMark/>
          </w:tcPr>
          <w:p w14:paraId="0ADC3406"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10923,5</w:t>
            </w:r>
          </w:p>
        </w:tc>
        <w:tc>
          <w:tcPr>
            <w:tcW w:w="1645" w:type="dxa"/>
            <w:tcBorders>
              <w:top w:val="nil"/>
              <w:left w:val="nil"/>
              <w:bottom w:val="single" w:sz="4" w:space="0" w:color="auto"/>
              <w:right w:val="single" w:sz="4" w:space="0" w:color="auto"/>
            </w:tcBorders>
            <w:shd w:val="clear" w:color="auto" w:fill="auto"/>
            <w:noWrap/>
            <w:hideMark/>
          </w:tcPr>
          <w:p w14:paraId="3CC47A0F"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36280,61</w:t>
            </w:r>
          </w:p>
        </w:tc>
      </w:tr>
    </w:tbl>
    <w:p w14:paraId="132FBA1D" w14:textId="77777777" w:rsidR="008166CB" w:rsidRDefault="008166CB"/>
    <w:p w14:paraId="290398D8" w14:textId="5AD065A4" w:rsidR="008166CB" w:rsidRPr="008166CB" w:rsidRDefault="008166CB">
      <w:pPr>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2.14.</w:t>
      </w:r>
    </w:p>
    <w:tbl>
      <w:tblPr>
        <w:tblW w:w="6441" w:type="dxa"/>
        <w:jc w:val="center"/>
        <w:tblLook w:val="04A0" w:firstRow="1" w:lastRow="0" w:firstColumn="1" w:lastColumn="0" w:noHBand="0" w:noVBand="1"/>
      </w:tblPr>
      <w:tblGrid>
        <w:gridCol w:w="1422"/>
        <w:gridCol w:w="1645"/>
        <w:gridCol w:w="1729"/>
        <w:gridCol w:w="1645"/>
      </w:tblGrid>
      <w:tr w:rsidR="00D8018D" w:rsidRPr="00EA2AB7" w14:paraId="557FC63D"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78046306"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9</w:t>
            </w:r>
          </w:p>
        </w:tc>
        <w:tc>
          <w:tcPr>
            <w:tcW w:w="1645" w:type="dxa"/>
            <w:tcBorders>
              <w:top w:val="nil"/>
              <w:left w:val="nil"/>
              <w:bottom w:val="single" w:sz="4" w:space="0" w:color="auto"/>
              <w:right w:val="single" w:sz="4" w:space="0" w:color="auto"/>
            </w:tcBorders>
            <w:shd w:val="clear" w:color="auto" w:fill="auto"/>
            <w:noWrap/>
            <w:vAlign w:val="bottom"/>
            <w:hideMark/>
          </w:tcPr>
          <w:p w14:paraId="5B57E626"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24539,14</w:t>
            </w:r>
          </w:p>
        </w:tc>
        <w:tc>
          <w:tcPr>
            <w:tcW w:w="1729" w:type="dxa"/>
            <w:tcBorders>
              <w:top w:val="nil"/>
              <w:left w:val="nil"/>
              <w:bottom w:val="single" w:sz="4" w:space="0" w:color="auto"/>
              <w:right w:val="single" w:sz="4" w:space="0" w:color="auto"/>
            </w:tcBorders>
            <w:shd w:val="clear" w:color="auto" w:fill="auto"/>
            <w:noWrap/>
            <w:vAlign w:val="bottom"/>
            <w:hideMark/>
          </w:tcPr>
          <w:p w14:paraId="56251B24"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10381,78</w:t>
            </w:r>
          </w:p>
        </w:tc>
        <w:tc>
          <w:tcPr>
            <w:tcW w:w="1645" w:type="dxa"/>
            <w:tcBorders>
              <w:top w:val="nil"/>
              <w:left w:val="nil"/>
              <w:bottom w:val="single" w:sz="4" w:space="0" w:color="auto"/>
              <w:right w:val="single" w:sz="4" w:space="0" w:color="auto"/>
            </w:tcBorders>
            <w:shd w:val="clear" w:color="auto" w:fill="auto"/>
            <w:noWrap/>
            <w:hideMark/>
          </w:tcPr>
          <w:p w14:paraId="688F1E06"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34920,92</w:t>
            </w:r>
          </w:p>
        </w:tc>
      </w:tr>
      <w:tr w:rsidR="00D8018D" w:rsidRPr="00EA2AB7" w14:paraId="7A9EB566"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21E4E7E1"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10</w:t>
            </w:r>
          </w:p>
        </w:tc>
        <w:tc>
          <w:tcPr>
            <w:tcW w:w="1645" w:type="dxa"/>
            <w:tcBorders>
              <w:top w:val="nil"/>
              <w:left w:val="nil"/>
              <w:bottom w:val="single" w:sz="4" w:space="0" w:color="auto"/>
              <w:right w:val="single" w:sz="4" w:space="0" w:color="auto"/>
            </w:tcBorders>
            <w:shd w:val="clear" w:color="auto" w:fill="auto"/>
            <w:noWrap/>
            <w:vAlign w:val="bottom"/>
            <w:hideMark/>
          </w:tcPr>
          <w:p w14:paraId="65A074C8"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25357,11</w:t>
            </w:r>
          </w:p>
        </w:tc>
        <w:tc>
          <w:tcPr>
            <w:tcW w:w="1729" w:type="dxa"/>
            <w:tcBorders>
              <w:top w:val="nil"/>
              <w:left w:val="nil"/>
              <w:bottom w:val="single" w:sz="4" w:space="0" w:color="auto"/>
              <w:right w:val="single" w:sz="4" w:space="0" w:color="auto"/>
            </w:tcBorders>
            <w:shd w:val="clear" w:color="auto" w:fill="auto"/>
            <w:noWrap/>
            <w:vAlign w:val="bottom"/>
            <w:hideMark/>
          </w:tcPr>
          <w:p w14:paraId="57AD18E3"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6500,386</w:t>
            </w:r>
          </w:p>
        </w:tc>
        <w:tc>
          <w:tcPr>
            <w:tcW w:w="1645" w:type="dxa"/>
            <w:tcBorders>
              <w:top w:val="nil"/>
              <w:left w:val="nil"/>
              <w:bottom w:val="single" w:sz="4" w:space="0" w:color="auto"/>
              <w:right w:val="single" w:sz="4" w:space="0" w:color="auto"/>
            </w:tcBorders>
            <w:shd w:val="clear" w:color="auto" w:fill="auto"/>
            <w:noWrap/>
            <w:hideMark/>
          </w:tcPr>
          <w:p w14:paraId="26A09C73"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31857,49</w:t>
            </w:r>
          </w:p>
        </w:tc>
      </w:tr>
      <w:tr w:rsidR="00D8018D" w:rsidRPr="00EA2AB7" w14:paraId="1A18F2BC"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35A21127"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lastRenderedPageBreak/>
              <w:t>11</w:t>
            </w:r>
          </w:p>
        </w:tc>
        <w:tc>
          <w:tcPr>
            <w:tcW w:w="1645" w:type="dxa"/>
            <w:tcBorders>
              <w:top w:val="nil"/>
              <w:left w:val="nil"/>
              <w:bottom w:val="single" w:sz="4" w:space="0" w:color="auto"/>
              <w:right w:val="single" w:sz="4" w:space="0" w:color="auto"/>
            </w:tcBorders>
            <w:shd w:val="clear" w:color="auto" w:fill="auto"/>
            <w:noWrap/>
            <w:vAlign w:val="bottom"/>
            <w:hideMark/>
          </w:tcPr>
          <w:p w14:paraId="2578CBD4"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24539,14</w:t>
            </w:r>
          </w:p>
        </w:tc>
        <w:tc>
          <w:tcPr>
            <w:tcW w:w="1729" w:type="dxa"/>
            <w:tcBorders>
              <w:top w:val="nil"/>
              <w:left w:val="nil"/>
              <w:bottom w:val="single" w:sz="4" w:space="0" w:color="auto"/>
              <w:right w:val="single" w:sz="4" w:space="0" w:color="auto"/>
            </w:tcBorders>
            <w:shd w:val="clear" w:color="auto" w:fill="auto"/>
            <w:noWrap/>
            <w:vAlign w:val="bottom"/>
            <w:hideMark/>
          </w:tcPr>
          <w:p w14:paraId="26304282"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2771,842</w:t>
            </w:r>
          </w:p>
        </w:tc>
        <w:tc>
          <w:tcPr>
            <w:tcW w:w="1645" w:type="dxa"/>
            <w:tcBorders>
              <w:top w:val="nil"/>
              <w:left w:val="nil"/>
              <w:bottom w:val="single" w:sz="4" w:space="0" w:color="auto"/>
              <w:right w:val="single" w:sz="4" w:space="0" w:color="auto"/>
            </w:tcBorders>
            <w:shd w:val="clear" w:color="auto" w:fill="auto"/>
            <w:noWrap/>
            <w:hideMark/>
          </w:tcPr>
          <w:p w14:paraId="24743B70"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27310,98</w:t>
            </w:r>
          </w:p>
        </w:tc>
      </w:tr>
      <w:tr w:rsidR="00D8018D" w:rsidRPr="00EA2AB7" w14:paraId="6404F3E6" w14:textId="77777777" w:rsidTr="005C6B14">
        <w:trPr>
          <w:trHeight w:val="535"/>
          <w:jc w:val="center"/>
        </w:trPr>
        <w:tc>
          <w:tcPr>
            <w:tcW w:w="1422" w:type="dxa"/>
            <w:tcBorders>
              <w:top w:val="nil"/>
              <w:left w:val="single" w:sz="4" w:space="0" w:color="auto"/>
              <w:bottom w:val="single" w:sz="4" w:space="0" w:color="auto"/>
              <w:right w:val="single" w:sz="4" w:space="0" w:color="auto"/>
            </w:tcBorders>
            <w:shd w:val="clear" w:color="auto" w:fill="auto"/>
            <w:noWrap/>
            <w:vAlign w:val="center"/>
            <w:hideMark/>
          </w:tcPr>
          <w:p w14:paraId="4A24CEDE" w14:textId="77777777" w:rsidR="00D8018D" w:rsidRPr="00EA2AB7" w:rsidRDefault="00D8018D" w:rsidP="00D8018D">
            <w:pPr>
              <w:spacing w:after="0" w:line="240" w:lineRule="auto"/>
              <w:rPr>
                <w:rFonts w:ascii="Times New Roman" w:eastAsia="Times New Roman" w:hAnsi="Times New Roman" w:cs="Times New Roman"/>
                <w:color w:val="000000"/>
                <w:sz w:val="28"/>
                <w:szCs w:val="28"/>
                <w:lang w:eastAsia="ru-RU"/>
              </w:rPr>
            </w:pPr>
            <w:r w:rsidRPr="00EA2AB7">
              <w:rPr>
                <w:rFonts w:ascii="Times New Roman" w:eastAsia="Times New Roman" w:hAnsi="Times New Roman" w:cs="Times New Roman"/>
                <w:color w:val="000000"/>
                <w:sz w:val="28"/>
                <w:szCs w:val="28"/>
                <w:lang w:eastAsia="ru-RU"/>
              </w:rPr>
              <w:t>12</w:t>
            </w:r>
          </w:p>
        </w:tc>
        <w:tc>
          <w:tcPr>
            <w:tcW w:w="1645" w:type="dxa"/>
            <w:tcBorders>
              <w:top w:val="nil"/>
              <w:left w:val="nil"/>
              <w:bottom w:val="single" w:sz="4" w:space="0" w:color="auto"/>
              <w:right w:val="single" w:sz="4" w:space="0" w:color="auto"/>
            </w:tcBorders>
            <w:shd w:val="clear" w:color="auto" w:fill="auto"/>
            <w:noWrap/>
            <w:vAlign w:val="bottom"/>
            <w:hideMark/>
          </w:tcPr>
          <w:p w14:paraId="0120F9D0"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25357,11</w:t>
            </w:r>
          </w:p>
        </w:tc>
        <w:tc>
          <w:tcPr>
            <w:tcW w:w="1729" w:type="dxa"/>
            <w:tcBorders>
              <w:top w:val="nil"/>
              <w:left w:val="nil"/>
              <w:bottom w:val="single" w:sz="4" w:space="0" w:color="auto"/>
              <w:right w:val="single" w:sz="4" w:space="0" w:color="auto"/>
            </w:tcBorders>
            <w:shd w:val="clear" w:color="auto" w:fill="auto"/>
            <w:noWrap/>
            <w:vAlign w:val="bottom"/>
            <w:hideMark/>
          </w:tcPr>
          <w:p w14:paraId="691C47E6"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Pr>
                <w:rFonts w:ascii="Calibri" w:hAnsi="Calibri" w:cs="Calibri"/>
                <w:color w:val="000000"/>
              </w:rPr>
              <w:t>2442,55</w:t>
            </w:r>
          </w:p>
        </w:tc>
        <w:tc>
          <w:tcPr>
            <w:tcW w:w="1645" w:type="dxa"/>
            <w:tcBorders>
              <w:top w:val="nil"/>
              <w:left w:val="nil"/>
              <w:bottom w:val="single" w:sz="4" w:space="0" w:color="auto"/>
              <w:right w:val="single" w:sz="4" w:space="0" w:color="auto"/>
            </w:tcBorders>
            <w:shd w:val="clear" w:color="auto" w:fill="auto"/>
            <w:noWrap/>
            <w:hideMark/>
          </w:tcPr>
          <w:p w14:paraId="7CFF2A41" w14:textId="77777777" w:rsidR="00D8018D" w:rsidRPr="00EA2AB7"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014E76">
              <w:t>27799,66</w:t>
            </w:r>
          </w:p>
        </w:tc>
      </w:tr>
    </w:tbl>
    <w:p w14:paraId="5D933785" w14:textId="77777777" w:rsidR="006E78B0" w:rsidRDefault="006E78B0" w:rsidP="002A7A17">
      <w:pPr>
        <w:spacing w:after="0" w:line="360" w:lineRule="auto"/>
        <w:jc w:val="both"/>
        <w:rPr>
          <w:rFonts w:ascii="Times New Roman" w:hAnsi="Times New Roman" w:cs="Times New Roman"/>
          <w:b/>
          <w:color w:val="000000"/>
          <w:sz w:val="28"/>
          <w:szCs w:val="28"/>
          <w:lang w:val="uk-UA"/>
        </w:rPr>
      </w:pPr>
    </w:p>
    <w:p w14:paraId="4AFEB271" w14:textId="73C5C972" w:rsidR="00386F95" w:rsidRPr="006E78B0" w:rsidRDefault="00AA4A88" w:rsidP="005C6B14">
      <w:pPr>
        <w:spacing w:after="0" w:line="360" w:lineRule="auto"/>
        <w:ind w:firstLine="709"/>
        <w:jc w:val="both"/>
        <w:rPr>
          <w:rFonts w:ascii="Times New Roman" w:hAnsi="Times New Roman" w:cs="Times New Roman"/>
          <w:b/>
          <w:color w:val="000000"/>
          <w:sz w:val="28"/>
          <w:szCs w:val="28"/>
          <w:lang w:val="en-US"/>
        </w:rPr>
      </w:pPr>
      <w:r w:rsidRPr="006E78B0">
        <w:rPr>
          <w:rFonts w:ascii="Times New Roman" w:hAnsi="Times New Roman" w:cs="Times New Roman"/>
          <w:b/>
          <w:color w:val="000000"/>
          <w:sz w:val="28"/>
          <w:szCs w:val="28"/>
          <w:lang w:val="uk-UA"/>
        </w:rPr>
        <w:t>Визначення динамічних параметрів</w:t>
      </w:r>
      <w:r w:rsidR="006E78B0">
        <w:rPr>
          <w:rFonts w:ascii="Times New Roman" w:hAnsi="Times New Roman" w:cs="Times New Roman"/>
          <w:b/>
          <w:color w:val="000000"/>
          <w:sz w:val="28"/>
          <w:szCs w:val="28"/>
          <w:lang w:val="en-US"/>
        </w:rPr>
        <w:t>.</w:t>
      </w:r>
    </w:p>
    <w:p w14:paraId="28107BA9" w14:textId="77777777" w:rsidR="00AA4A88" w:rsidRPr="00F43A5C" w:rsidRDefault="00AA4A88" w:rsidP="005C6B1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 допомогою динамічного</w:t>
      </w:r>
      <w:r w:rsidRPr="004673CA">
        <w:rPr>
          <w:rFonts w:ascii="Times New Roman" w:hAnsi="Times New Roman" w:cs="Times New Roman"/>
          <w:color w:val="000000"/>
          <w:sz w:val="28"/>
          <w:szCs w:val="28"/>
          <w:lang w:val="uk-UA"/>
        </w:rPr>
        <w:t xml:space="preserve"> метод</w:t>
      </w:r>
      <w:r>
        <w:rPr>
          <w:rFonts w:ascii="Times New Roman" w:hAnsi="Times New Roman" w:cs="Times New Roman"/>
          <w:color w:val="000000"/>
          <w:sz w:val="28"/>
          <w:szCs w:val="28"/>
          <w:lang w:val="uk-UA"/>
        </w:rPr>
        <w:t>у</w:t>
      </w:r>
      <w:r w:rsidRPr="004673C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про</w:t>
      </w:r>
      <w:r w:rsidRPr="004673CA">
        <w:rPr>
          <w:rFonts w:ascii="Times New Roman" w:hAnsi="Times New Roman" w:cs="Times New Roman"/>
          <w:color w:val="000000"/>
          <w:sz w:val="28"/>
          <w:szCs w:val="28"/>
          <w:lang w:val="uk-UA"/>
        </w:rPr>
        <w:t>моделює</w:t>
      </w:r>
      <w:r>
        <w:rPr>
          <w:rFonts w:ascii="Times New Roman" w:hAnsi="Times New Roman" w:cs="Times New Roman"/>
          <w:color w:val="000000"/>
          <w:sz w:val="28"/>
          <w:szCs w:val="28"/>
          <w:lang w:val="uk-UA"/>
        </w:rPr>
        <w:t>мо</w:t>
      </w:r>
      <w:r w:rsidRPr="004673CA">
        <w:rPr>
          <w:rFonts w:ascii="Times New Roman" w:hAnsi="Times New Roman" w:cs="Times New Roman"/>
          <w:color w:val="000000"/>
          <w:sz w:val="28"/>
          <w:szCs w:val="28"/>
          <w:lang w:val="uk-UA"/>
        </w:rPr>
        <w:t xml:space="preserve"> теплові опори, теплоємності, теплонадходження від сонця та внутрішніх теплових джерел у зоні будівлі. </w:t>
      </w:r>
    </w:p>
    <w:p w14:paraId="1B64CE60" w14:textId="216E98CA" w:rsidR="00AA4A88" w:rsidRPr="00AA3440"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sz w:val="28"/>
          <w:szCs w:val="28"/>
          <w:lang w:val="uk-UA"/>
        </w:rPr>
        <w:t xml:space="preserve">Безрозмірний коефіцієнт використання надходжень для опалення </w:t>
      </w:r>
      <w:r w:rsidRPr="00AA3440">
        <w:rPr>
          <w:rFonts w:ascii="Times New Roman" w:hAnsi="Times New Roman" w:cs="Times New Roman"/>
          <w:noProof/>
          <w:color w:val="000000"/>
          <w:position w:val="-14"/>
          <w:sz w:val="28"/>
          <w:szCs w:val="28"/>
          <w:lang w:eastAsia="ru-RU"/>
        </w:rPr>
        <w:drawing>
          <wp:inline distT="0" distB="0" distL="0" distR="0" wp14:anchorId="79431853" wp14:editId="1E092D14">
            <wp:extent cx="292735" cy="23431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92735" cy="234315"/>
                    </a:xfrm>
                    <a:prstGeom prst="rect">
                      <a:avLst/>
                    </a:prstGeom>
                    <a:noFill/>
                    <a:ln>
                      <a:noFill/>
                    </a:ln>
                  </pic:spPr>
                </pic:pic>
              </a:graphicData>
            </a:graphic>
          </wp:inline>
        </w:drawing>
      </w:r>
      <w:r w:rsidRPr="00AA3440">
        <w:rPr>
          <w:rFonts w:ascii="Times New Roman" w:hAnsi="Times New Roman" w:cs="Times New Roman"/>
          <w:color w:val="000000"/>
          <w:sz w:val="28"/>
          <w:szCs w:val="28"/>
          <w:lang w:val="uk-UA"/>
        </w:rPr>
        <w:t xml:space="preserve"> ‒ це функція </w:t>
      </w:r>
      <w:r w:rsidRPr="00AA3440">
        <w:rPr>
          <w:rFonts w:ascii="Times New Roman" w:hAnsi="Times New Roman" w:cs="Times New Roman"/>
          <w:bCs/>
          <w:color w:val="000000"/>
          <w:sz w:val="28"/>
          <w:szCs w:val="28"/>
          <w:lang w:val="uk-UA"/>
        </w:rPr>
        <w:t>співвідношення надходжень і втрат теплоти</w:t>
      </w:r>
      <w:r w:rsidRPr="00AA3440">
        <w:rPr>
          <w:rFonts w:ascii="Times New Roman" w:hAnsi="Times New Roman" w:cs="Times New Roman"/>
          <w:color w:val="000000"/>
          <w:sz w:val="28"/>
          <w:szCs w:val="28"/>
          <w:lang w:val="uk-UA"/>
        </w:rPr>
        <w:t xml:space="preserve">, </w:t>
      </w:r>
      <w:r w:rsidRPr="00AA3440">
        <w:rPr>
          <w:rFonts w:ascii="Times New Roman" w:hAnsi="Times New Roman" w:cs="Times New Roman"/>
          <w:noProof/>
          <w:position w:val="-12"/>
          <w:sz w:val="28"/>
          <w:szCs w:val="28"/>
          <w:lang w:eastAsia="ru-RU"/>
        </w:rPr>
        <w:drawing>
          <wp:inline distT="0" distB="0" distL="0" distR="0" wp14:anchorId="611314BB" wp14:editId="340F3A2D">
            <wp:extent cx="190500" cy="226695"/>
            <wp:effectExtent l="0" t="0" r="0"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AA3440">
        <w:rPr>
          <w:rFonts w:ascii="Times New Roman" w:hAnsi="Times New Roman" w:cs="Times New Roman"/>
          <w:color w:val="000000"/>
          <w:sz w:val="28"/>
          <w:szCs w:val="28"/>
          <w:lang w:val="uk-UA"/>
        </w:rPr>
        <w:t xml:space="preserve">, та числового параметра </w:t>
      </w:r>
      <w:r w:rsidRPr="00AA3440">
        <w:rPr>
          <w:rFonts w:ascii="Times New Roman" w:hAnsi="Times New Roman" w:cs="Times New Roman"/>
          <w:noProof/>
          <w:color w:val="000000"/>
          <w:position w:val="-12"/>
          <w:sz w:val="28"/>
          <w:szCs w:val="28"/>
          <w:lang w:eastAsia="ru-RU"/>
        </w:rPr>
        <w:drawing>
          <wp:inline distT="0" distB="0" distL="0" distR="0" wp14:anchorId="4737ADEF" wp14:editId="3E187EA5">
            <wp:extent cx="190500" cy="226695"/>
            <wp:effectExtent l="0" t="0" r="0"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AA3440">
        <w:rPr>
          <w:rFonts w:ascii="Times New Roman" w:hAnsi="Times New Roman" w:cs="Times New Roman"/>
          <w:color w:val="000000"/>
          <w:sz w:val="28"/>
          <w:szCs w:val="28"/>
          <w:lang w:val="uk-UA"/>
        </w:rPr>
        <w:t xml:space="preserve">, який залежить від інерції будівлі, як наведено у </w:t>
      </w:r>
      <w:r w:rsidR="006E78B0">
        <w:rPr>
          <w:rFonts w:ascii="Times New Roman" w:hAnsi="Times New Roman" w:cs="Times New Roman"/>
          <w:color w:val="000000"/>
          <w:sz w:val="28"/>
          <w:szCs w:val="28"/>
          <w:lang w:val="uk-UA"/>
        </w:rPr>
        <w:t>формулах</w:t>
      </w:r>
      <w:r w:rsidRPr="00AA3440">
        <w:rPr>
          <w:rFonts w:ascii="Times New Roman" w:hAnsi="Times New Roman" w:cs="Times New Roman"/>
          <w:color w:val="000000"/>
          <w:sz w:val="28"/>
          <w:szCs w:val="28"/>
          <w:lang w:val="uk-UA"/>
        </w:rPr>
        <w:t>:</w:t>
      </w:r>
    </w:p>
    <w:tbl>
      <w:tblPr>
        <w:tblW w:w="3771" w:type="pct"/>
        <w:jc w:val="center"/>
        <w:tblLook w:val="04A0" w:firstRow="1" w:lastRow="0" w:firstColumn="1" w:lastColumn="0" w:noHBand="0" w:noVBand="1"/>
      </w:tblPr>
      <w:tblGrid>
        <w:gridCol w:w="4042"/>
        <w:gridCol w:w="3176"/>
      </w:tblGrid>
      <w:tr w:rsidR="00386F95" w:rsidRPr="00AC4AF4" w14:paraId="1E827343" w14:textId="77777777" w:rsidTr="007D7C9E">
        <w:trPr>
          <w:cantSplit/>
          <w:trHeight w:val="986"/>
          <w:jc w:val="center"/>
        </w:trPr>
        <w:tc>
          <w:tcPr>
            <w:tcW w:w="2800" w:type="pct"/>
            <w:vAlign w:val="center"/>
          </w:tcPr>
          <w:p w14:paraId="054DF366" w14:textId="77777777" w:rsidR="00386F95" w:rsidRPr="00AC4AF4" w:rsidRDefault="00386F95" w:rsidP="00386F95">
            <w:pPr>
              <w:rPr>
                <w:b/>
                <w:color w:val="000000"/>
              </w:rPr>
            </w:pPr>
            <w:r w:rsidRPr="00AC4AF4">
              <w:rPr>
                <w:b/>
                <w:color w:val="000000"/>
              </w:rPr>
              <w:t xml:space="preserve">якщо </w:t>
            </w:r>
            <w:r w:rsidRPr="00AC4AF4">
              <w:rPr>
                <w:b/>
                <w:position w:val="-12"/>
              </w:rPr>
              <w:object w:dxaOrig="320" w:dyaOrig="360" w14:anchorId="4CBF4B18">
                <v:shape id="_x0000_i1048" type="#_x0000_t75" style="width:15.75pt;height:18.75pt" o:ole="">
                  <v:imagedata r:id="rId82" o:title=""/>
                </v:shape>
                <o:OLEObject Type="Embed" ProgID="Equation.DSMT4" ShapeID="_x0000_i1048" DrawAspect="Content" ObjectID="_1638682189" r:id="rId83"/>
              </w:object>
            </w:r>
            <w:r w:rsidRPr="00AC4AF4">
              <w:rPr>
                <w:b/>
              </w:rPr>
              <w:t>&gt;0</w:t>
            </w:r>
            <w:r w:rsidRPr="00AC4AF4">
              <w:rPr>
                <w:b/>
                <w:color w:val="000000"/>
              </w:rPr>
              <w:t xml:space="preserve"> та </w:t>
            </w:r>
            <w:r w:rsidRPr="00AC4AF4">
              <w:rPr>
                <w:b/>
                <w:position w:val="-12"/>
              </w:rPr>
              <w:object w:dxaOrig="320" w:dyaOrig="360" w14:anchorId="61B0B8AD">
                <v:shape id="_x0000_i1049" type="#_x0000_t75" style="width:15.75pt;height:18.75pt" o:ole="">
                  <v:imagedata r:id="rId84" o:title=""/>
                </v:shape>
                <o:OLEObject Type="Embed" ProgID="Equation.DSMT4" ShapeID="_x0000_i1049" DrawAspect="Content" ObjectID="_1638682190" r:id="rId85"/>
              </w:object>
            </w:r>
            <w:r w:rsidRPr="00AC4AF4">
              <w:rPr>
                <w:b/>
              </w:rPr>
              <w:t>≠1</w:t>
            </w:r>
            <w:r w:rsidRPr="00AC4AF4">
              <w:rPr>
                <w:b/>
                <w:color w:val="000000"/>
              </w:rPr>
              <w:t xml:space="preserve"> </w:t>
            </w:r>
          </w:p>
        </w:tc>
        <w:tc>
          <w:tcPr>
            <w:tcW w:w="2200" w:type="pct"/>
            <w:vAlign w:val="center"/>
          </w:tcPr>
          <w:p w14:paraId="1A7F3E37" w14:textId="77777777" w:rsidR="00386F95" w:rsidRPr="00AC4AF4" w:rsidRDefault="00386F95" w:rsidP="00386F95">
            <w:pPr>
              <w:jc w:val="center"/>
              <w:rPr>
                <w:b/>
                <w:color w:val="000000"/>
              </w:rPr>
            </w:pPr>
            <w:r w:rsidRPr="00AC4AF4">
              <w:rPr>
                <w:b/>
                <w:color w:val="000000"/>
              </w:rPr>
              <w:object w:dxaOrig="1920" w:dyaOrig="760" w14:anchorId="53A9A056">
                <v:shape id="_x0000_i1050" type="#_x0000_t75" style="width:108.75pt;height:41.25pt" o:ole="">
                  <v:imagedata r:id="rId86" o:title=""/>
                </v:shape>
                <o:OLEObject Type="Embed" ProgID="Equation.3" ShapeID="_x0000_i1050" DrawAspect="Content" ObjectID="_1638682191" r:id="rId87"/>
              </w:object>
            </w:r>
          </w:p>
        </w:tc>
      </w:tr>
      <w:tr w:rsidR="00386F95" w:rsidRPr="00AC4AF4" w14:paraId="14CA6D89" w14:textId="77777777" w:rsidTr="007D7C9E">
        <w:trPr>
          <w:cantSplit/>
          <w:trHeight w:val="986"/>
          <w:jc w:val="center"/>
        </w:trPr>
        <w:tc>
          <w:tcPr>
            <w:tcW w:w="2800" w:type="pct"/>
            <w:vAlign w:val="center"/>
          </w:tcPr>
          <w:p w14:paraId="0D8C9C6C" w14:textId="77777777" w:rsidR="00386F95" w:rsidRPr="00AC4AF4" w:rsidRDefault="00386F95" w:rsidP="00386F95">
            <w:pPr>
              <w:rPr>
                <w:b/>
                <w:color w:val="000000"/>
              </w:rPr>
            </w:pPr>
            <w:r w:rsidRPr="00AC4AF4">
              <w:rPr>
                <w:b/>
                <w:color w:val="000000"/>
              </w:rPr>
              <w:t xml:space="preserve">якщо  </w:t>
            </w:r>
            <w:r w:rsidRPr="00AC4AF4">
              <w:rPr>
                <w:b/>
                <w:position w:val="-12"/>
              </w:rPr>
              <w:object w:dxaOrig="320" w:dyaOrig="360" w14:anchorId="2D78D4C4">
                <v:shape id="_x0000_i1051" type="#_x0000_t75" style="width:15.75pt;height:18.75pt" o:ole="">
                  <v:imagedata r:id="rId88" o:title=""/>
                </v:shape>
                <o:OLEObject Type="Embed" ProgID="Equation.DSMT4" ShapeID="_x0000_i1051" DrawAspect="Content" ObjectID="_1638682192" r:id="rId89"/>
              </w:object>
            </w:r>
            <w:r w:rsidRPr="00AC4AF4">
              <w:rPr>
                <w:b/>
              </w:rPr>
              <w:t>=1</w:t>
            </w:r>
          </w:p>
        </w:tc>
        <w:tc>
          <w:tcPr>
            <w:tcW w:w="2200" w:type="pct"/>
            <w:vAlign w:val="center"/>
          </w:tcPr>
          <w:p w14:paraId="66598EDC" w14:textId="77777777" w:rsidR="00386F95" w:rsidRPr="00AC4AF4" w:rsidRDefault="00386F95" w:rsidP="00386F95">
            <w:pPr>
              <w:jc w:val="center"/>
              <w:rPr>
                <w:b/>
                <w:color w:val="000000"/>
              </w:rPr>
            </w:pPr>
            <w:r w:rsidRPr="00AC4AF4">
              <w:rPr>
                <w:b/>
                <w:color w:val="000000"/>
              </w:rPr>
              <w:object w:dxaOrig="1540" w:dyaOrig="700" w14:anchorId="0F872EA9">
                <v:shape id="_x0000_i1052" type="#_x0000_t75" style="width:87.75pt;height:39pt" o:ole="">
                  <v:imagedata r:id="rId90" o:title=""/>
                </v:shape>
                <o:OLEObject Type="Embed" ProgID="Equation.3" ShapeID="_x0000_i1052" DrawAspect="Content" ObjectID="_1638682193" r:id="rId91"/>
              </w:object>
            </w:r>
          </w:p>
        </w:tc>
      </w:tr>
      <w:tr w:rsidR="00386F95" w:rsidRPr="00AC4AF4" w14:paraId="06DEBA07" w14:textId="77777777" w:rsidTr="007D7C9E">
        <w:trPr>
          <w:cantSplit/>
          <w:trHeight w:val="986"/>
          <w:jc w:val="center"/>
        </w:trPr>
        <w:tc>
          <w:tcPr>
            <w:tcW w:w="2800" w:type="pct"/>
            <w:vAlign w:val="center"/>
          </w:tcPr>
          <w:p w14:paraId="34D8CB8E" w14:textId="77777777" w:rsidR="00386F95" w:rsidRPr="00AC4AF4" w:rsidRDefault="00386F95" w:rsidP="00386F95">
            <w:pPr>
              <w:rPr>
                <w:b/>
                <w:color w:val="000000"/>
              </w:rPr>
            </w:pPr>
            <w:r w:rsidRPr="00AC4AF4">
              <w:rPr>
                <w:b/>
                <w:color w:val="000000"/>
              </w:rPr>
              <w:t xml:space="preserve">якщо : </w:t>
            </w:r>
            <w:r w:rsidRPr="00AC4AF4">
              <w:rPr>
                <w:b/>
                <w:position w:val="-12"/>
              </w:rPr>
              <w:object w:dxaOrig="320" w:dyaOrig="360" w14:anchorId="5015B97F">
                <v:shape id="_x0000_i1053" type="#_x0000_t75" style="width:15.75pt;height:18.75pt" o:ole="">
                  <v:imagedata r:id="rId92" o:title=""/>
                </v:shape>
                <o:OLEObject Type="Embed" ProgID="Equation.DSMT4" ShapeID="_x0000_i1053" DrawAspect="Content" ObjectID="_1638682194" r:id="rId93"/>
              </w:object>
            </w:r>
            <w:r w:rsidRPr="00AC4AF4">
              <w:rPr>
                <w:b/>
                <w:color w:val="000000"/>
              </w:rPr>
              <w:t xml:space="preserve">&lt; 0 та </w:t>
            </w:r>
            <w:r w:rsidRPr="00AC4AF4">
              <w:rPr>
                <w:b/>
                <w:i/>
              </w:rPr>
              <w:t>Q</w:t>
            </w:r>
            <w:r w:rsidRPr="00AC4AF4">
              <w:rPr>
                <w:b/>
                <w:i/>
                <w:vertAlign w:val="subscript"/>
              </w:rPr>
              <w:t xml:space="preserve">H,gn </w:t>
            </w:r>
            <w:r w:rsidRPr="00AC4AF4">
              <w:rPr>
                <w:b/>
                <w:color w:val="000000"/>
              </w:rPr>
              <w:t>&gt;0</w:t>
            </w:r>
          </w:p>
        </w:tc>
        <w:tc>
          <w:tcPr>
            <w:tcW w:w="2200" w:type="pct"/>
            <w:vAlign w:val="center"/>
          </w:tcPr>
          <w:p w14:paraId="7C05D58F" w14:textId="77777777" w:rsidR="00386F95" w:rsidRPr="00AC4AF4" w:rsidRDefault="00386F95" w:rsidP="00386F95">
            <w:pPr>
              <w:jc w:val="center"/>
              <w:rPr>
                <w:b/>
                <w:color w:val="000000"/>
              </w:rPr>
            </w:pPr>
            <w:r w:rsidRPr="00AC4AF4">
              <w:rPr>
                <w:b/>
                <w:color w:val="000000"/>
              </w:rPr>
              <w:object w:dxaOrig="1400" w:dyaOrig="380" w14:anchorId="6C7A2E80">
                <v:shape id="_x0000_i1054" type="#_x0000_t75" style="width:81pt;height:20.25pt" o:ole="">
                  <v:imagedata r:id="rId94" o:title=""/>
                </v:shape>
                <o:OLEObject Type="Embed" ProgID="Equation.3" ShapeID="_x0000_i1054" DrawAspect="Content" ObjectID="_1638682195" r:id="rId95"/>
              </w:object>
            </w:r>
          </w:p>
        </w:tc>
      </w:tr>
      <w:tr w:rsidR="00386F95" w:rsidRPr="00AC4AF4" w14:paraId="67B8D012" w14:textId="77777777" w:rsidTr="007D7C9E">
        <w:trPr>
          <w:cantSplit/>
          <w:trHeight w:val="986"/>
          <w:jc w:val="center"/>
        </w:trPr>
        <w:tc>
          <w:tcPr>
            <w:tcW w:w="2800" w:type="pct"/>
            <w:vAlign w:val="center"/>
          </w:tcPr>
          <w:p w14:paraId="29934163" w14:textId="77777777" w:rsidR="00386F95" w:rsidRPr="00AC4AF4" w:rsidRDefault="00386F95" w:rsidP="00386F95">
            <w:pPr>
              <w:rPr>
                <w:b/>
                <w:color w:val="000000"/>
              </w:rPr>
            </w:pPr>
            <w:r w:rsidRPr="00AC4AF4">
              <w:rPr>
                <w:b/>
                <w:color w:val="000000"/>
              </w:rPr>
              <w:t xml:space="preserve">якщо : </w:t>
            </w:r>
            <w:r w:rsidRPr="00AC4AF4">
              <w:rPr>
                <w:b/>
                <w:position w:val="-12"/>
              </w:rPr>
              <w:object w:dxaOrig="320" w:dyaOrig="360" w14:anchorId="2656DDE3">
                <v:shape id="_x0000_i1055" type="#_x0000_t75" style="width:15.75pt;height:18.75pt" o:ole="">
                  <v:imagedata r:id="rId92" o:title=""/>
                </v:shape>
                <o:OLEObject Type="Embed" ProgID="Equation.DSMT4" ShapeID="_x0000_i1055" DrawAspect="Content" ObjectID="_1638682196" r:id="rId96"/>
              </w:object>
            </w:r>
            <w:r w:rsidRPr="00AC4AF4">
              <w:rPr>
                <w:b/>
                <w:color w:val="000000"/>
              </w:rPr>
              <w:t xml:space="preserve"> ≤ 0 та </w:t>
            </w:r>
            <w:r w:rsidRPr="00AC4AF4">
              <w:rPr>
                <w:b/>
                <w:i/>
              </w:rPr>
              <w:t>Q</w:t>
            </w:r>
            <w:r w:rsidRPr="00AC4AF4">
              <w:rPr>
                <w:b/>
                <w:i/>
                <w:vertAlign w:val="subscript"/>
              </w:rPr>
              <w:t xml:space="preserve">H,gn </w:t>
            </w:r>
            <w:r w:rsidRPr="00AC4AF4">
              <w:rPr>
                <w:b/>
                <w:color w:val="000000"/>
              </w:rPr>
              <w:t>≤ 0</w:t>
            </w:r>
          </w:p>
        </w:tc>
        <w:tc>
          <w:tcPr>
            <w:tcW w:w="2200" w:type="pct"/>
            <w:vAlign w:val="center"/>
          </w:tcPr>
          <w:p w14:paraId="11403834" w14:textId="77777777" w:rsidR="00386F95" w:rsidRPr="00AC4AF4" w:rsidRDefault="00386F95" w:rsidP="00386F95">
            <w:pPr>
              <w:jc w:val="center"/>
              <w:rPr>
                <w:b/>
                <w:color w:val="000000"/>
              </w:rPr>
            </w:pPr>
            <w:r w:rsidRPr="00AC4AF4">
              <w:rPr>
                <w:b/>
                <w:color w:val="000000"/>
              </w:rPr>
              <w:object w:dxaOrig="1005" w:dyaOrig="420" w14:anchorId="6D8B0AD4">
                <v:shape id="_x0000_i1056" type="#_x0000_t75" style="width:50.25pt;height:20.25pt" o:ole="">
                  <v:imagedata r:id="rId97" o:title=""/>
                </v:shape>
                <o:OLEObject Type="Embed" ProgID="Equation.3" ShapeID="_x0000_i1056" DrawAspect="Content" ObjectID="_1638682197" r:id="rId98"/>
              </w:object>
            </w:r>
          </w:p>
        </w:tc>
      </w:tr>
    </w:tbl>
    <w:p w14:paraId="381330AF" w14:textId="77777777" w:rsidR="00386F95" w:rsidRDefault="00386F95" w:rsidP="00AA4A88">
      <w:pPr>
        <w:spacing w:after="0" w:line="360" w:lineRule="auto"/>
        <w:ind w:firstLine="709"/>
        <w:rPr>
          <w:rFonts w:ascii="Times New Roman" w:hAnsi="Times New Roman" w:cs="Times New Roman"/>
          <w:color w:val="000000"/>
          <w:sz w:val="28"/>
          <w:szCs w:val="28"/>
          <w:lang w:val="uk-UA"/>
        </w:rPr>
      </w:pPr>
    </w:p>
    <w:p w14:paraId="533F83DD" w14:textId="77777777" w:rsidR="00AA4A88" w:rsidRPr="00AA3440"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color w:val="000000"/>
          <w:sz w:val="28"/>
          <w:szCs w:val="28"/>
          <w:lang w:val="uk-UA"/>
        </w:rPr>
        <w:t>де (для кожного місяця та для кожної зони будівлі):</w:t>
      </w:r>
    </w:p>
    <w:p w14:paraId="46B28A67" w14:textId="77777777" w:rsidR="00AA4A88"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i/>
          <w:sz w:val="28"/>
          <w:szCs w:val="28"/>
          <w:lang w:val="uk-UA"/>
        </w:rPr>
        <w:sym w:font="Symbol" w:char="F067"/>
      </w:r>
      <w:r w:rsidRPr="00AA3440">
        <w:rPr>
          <w:rFonts w:ascii="Times New Roman" w:hAnsi="Times New Roman" w:cs="Times New Roman"/>
          <w:i/>
          <w:sz w:val="28"/>
          <w:szCs w:val="28"/>
          <w:vertAlign w:val="subscript"/>
          <w:lang w:val="uk-UA"/>
        </w:rPr>
        <w:t>H</w:t>
      </w:r>
      <w:r w:rsidRPr="00AA3440">
        <w:rPr>
          <w:rFonts w:ascii="Times New Roman" w:hAnsi="Times New Roman" w:cs="Times New Roman"/>
          <w:position w:val="-12"/>
          <w:sz w:val="28"/>
          <w:szCs w:val="28"/>
          <w:lang w:val="uk-UA" w:eastAsia="nb-NO"/>
        </w:rPr>
        <w:t xml:space="preserve"> </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 xml:space="preserve">безрозмірне </w:t>
      </w:r>
      <w:r w:rsidRPr="00AA3440">
        <w:rPr>
          <w:rFonts w:ascii="Times New Roman" w:hAnsi="Times New Roman" w:cs="Times New Roman"/>
          <w:bCs/>
          <w:color w:val="000000"/>
          <w:sz w:val="28"/>
          <w:szCs w:val="28"/>
          <w:lang w:val="uk-UA"/>
        </w:rPr>
        <w:t>співвідношення надходжень і втрат теплоти</w:t>
      </w:r>
      <w:r w:rsidRPr="00AA3440">
        <w:rPr>
          <w:rFonts w:ascii="Times New Roman" w:hAnsi="Times New Roman" w:cs="Times New Roman"/>
          <w:color w:val="000000"/>
          <w:sz w:val="28"/>
          <w:szCs w:val="28"/>
          <w:lang w:val="uk-UA"/>
        </w:rPr>
        <w:t xml:space="preserve"> для режиму опалення; </w:t>
      </w:r>
      <w:r w:rsidRPr="00AA3440">
        <w:rPr>
          <w:rFonts w:ascii="Times New Roman" w:hAnsi="Times New Roman" w:cs="Times New Roman"/>
          <w:i/>
          <w:sz w:val="28"/>
          <w:szCs w:val="28"/>
          <w:lang w:val="uk-UA"/>
        </w:rPr>
        <w:t>Q</w:t>
      </w:r>
      <w:r w:rsidRPr="00AA3440">
        <w:rPr>
          <w:rFonts w:ascii="Times New Roman" w:hAnsi="Times New Roman" w:cs="Times New Roman"/>
          <w:i/>
          <w:sz w:val="28"/>
          <w:szCs w:val="28"/>
          <w:vertAlign w:val="subscript"/>
          <w:lang w:val="uk-UA"/>
        </w:rPr>
        <w:t>H,ht</w:t>
      </w:r>
      <w:r w:rsidRPr="00AA3440">
        <w:rPr>
          <w:rFonts w:ascii="Times New Roman" w:hAnsi="Times New Roman" w:cs="Times New Roman"/>
          <w:sz w:val="28"/>
          <w:szCs w:val="28"/>
          <w:lang w:val="uk-UA"/>
        </w:rPr>
        <w:t xml:space="preserve"> – сумарна теплопередача </w:t>
      </w:r>
      <w:r w:rsidRPr="00AA3440">
        <w:rPr>
          <w:rFonts w:ascii="Times New Roman" w:hAnsi="Times New Roman" w:cs="Times New Roman"/>
          <w:color w:val="000000"/>
          <w:sz w:val="28"/>
          <w:szCs w:val="28"/>
          <w:lang w:val="uk-UA"/>
        </w:rPr>
        <w:t>для режиму опалення</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Вт</w:t>
      </w:r>
      <w:r w:rsidRPr="00AA3440">
        <w:rPr>
          <w:rFonts w:ascii="Times New Roman" w:hAnsi="Times New Roman" w:cs="Times New Roman"/>
          <w:sz w:val="28"/>
          <w:szCs w:val="28"/>
          <w:lang w:val="uk-UA"/>
        </w:rPr>
        <w:t>·</w:t>
      </w:r>
      <w:r>
        <w:rPr>
          <w:rFonts w:ascii="Times New Roman" w:hAnsi="Times New Roman" w:cs="Times New Roman"/>
          <w:color w:val="000000"/>
          <w:sz w:val="28"/>
          <w:szCs w:val="28"/>
          <w:lang w:val="uk-UA"/>
        </w:rPr>
        <w:t>год;</w:t>
      </w:r>
    </w:p>
    <w:p w14:paraId="4A747872" w14:textId="77777777" w:rsidR="00AA4A88" w:rsidRDefault="00AA4A88" w:rsidP="005C6B14">
      <w:pPr>
        <w:spacing w:after="0" w:line="360" w:lineRule="auto"/>
        <w:ind w:firstLine="709"/>
        <w:jc w:val="both"/>
        <w:rPr>
          <w:rFonts w:ascii="Times New Roman" w:hAnsi="Times New Roman" w:cs="Times New Roman"/>
          <w:sz w:val="28"/>
          <w:szCs w:val="28"/>
          <w:lang w:val="uk-UA"/>
        </w:rPr>
      </w:pPr>
      <w:r w:rsidRPr="00AA3440">
        <w:rPr>
          <w:rFonts w:ascii="Times New Roman" w:hAnsi="Times New Roman" w:cs="Times New Roman"/>
          <w:sz w:val="28"/>
          <w:szCs w:val="28"/>
          <w:lang w:val="uk-UA"/>
        </w:rPr>
        <w:t xml:space="preserve"> </w:t>
      </w:r>
      <w:r w:rsidRPr="00AA3440">
        <w:rPr>
          <w:rFonts w:ascii="Times New Roman" w:hAnsi="Times New Roman" w:cs="Times New Roman"/>
          <w:i/>
          <w:sz w:val="28"/>
          <w:szCs w:val="28"/>
          <w:lang w:val="uk-UA"/>
        </w:rPr>
        <w:t>Q</w:t>
      </w:r>
      <w:r w:rsidRPr="00AA3440">
        <w:rPr>
          <w:rFonts w:ascii="Times New Roman" w:hAnsi="Times New Roman" w:cs="Times New Roman"/>
          <w:i/>
          <w:sz w:val="28"/>
          <w:szCs w:val="28"/>
          <w:vertAlign w:val="subscript"/>
          <w:lang w:val="uk-UA"/>
        </w:rPr>
        <w:t xml:space="preserve">H,gn </w:t>
      </w:r>
      <w:r w:rsidRPr="00AA3440">
        <w:rPr>
          <w:rFonts w:ascii="Times New Roman" w:hAnsi="Times New Roman" w:cs="Times New Roman"/>
          <w:sz w:val="28"/>
          <w:szCs w:val="28"/>
          <w:lang w:val="uk-UA"/>
        </w:rPr>
        <w:t xml:space="preserve">– сумарні теплонадходження </w:t>
      </w:r>
      <w:r w:rsidRPr="00AA3440">
        <w:rPr>
          <w:rFonts w:ascii="Times New Roman" w:hAnsi="Times New Roman" w:cs="Times New Roman"/>
          <w:color w:val="000000"/>
          <w:sz w:val="28"/>
          <w:szCs w:val="28"/>
          <w:lang w:val="uk-UA"/>
        </w:rPr>
        <w:t>для режиму опалення</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Вт</w:t>
      </w:r>
      <w:r w:rsidRPr="00AA3440">
        <w:rPr>
          <w:rFonts w:ascii="Times New Roman" w:hAnsi="Times New Roman" w:cs="Times New Roman"/>
          <w:sz w:val="28"/>
          <w:szCs w:val="28"/>
          <w:lang w:val="uk-UA"/>
        </w:rPr>
        <w:t>·</w:t>
      </w:r>
      <w:r>
        <w:rPr>
          <w:rFonts w:ascii="Times New Roman" w:hAnsi="Times New Roman" w:cs="Times New Roman"/>
          <w:color w:val="000000"/>
          <w:sz w:val="28"/>
          <w:szCs w:val="28"/>
          <w:lang w:val="uk-UA"/>
        </w:rPr>
        <w:t>год</w:t>
      </w:r>
      <w:r w:rsidRPr="00AA3440">
        <w:rPr>
          <w:rFonts w:ascii="Times New Roman" w:hAnsi="Times New Roman" w:cs="Times New Roman"/>
          <w:sz w:val="28"/>
          <w:szCs w:val="28"/>
          <w:lang w:val="uk-UA"/>
        </w:rPr>
        <w:t>;</w:t>
      </w:r>
    </w:p>
    <w:p w14:paraId="713D7DE2" w14:textId="77777777" w:rsidR="00AA4A88" w:rsidRPr="00AA3440"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sz w:val="28"/>
          <w:szCs w:val="28"/>
          <w:lang w:val="uk-UA"/>
        </w:rPr>
        <w:t xml:space="preserve"> α</w:t>
      </w:r>
      <w:r w:rsidRPr="00AA3440">
        <w:rPr>
          <w:rFonts w:ascii="Times New Roman" w:hAnsi="Times New Roman" w:cs="Times New Roman"/>
          <w:sz w:val="28"/>
          <w:szCs w:val="28"/>
          <w:vertAlign w:val="subscript"/>
          <w:lang w:val="uk-UA"/>
        </w:rPr>
        <w:t xml:space="preserve">H </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 xml:space="preserve">безрозмірний числовий параметр, що залежить від часової константи будівлі, </w:t>
      </w:r>
      <w:r w:rsidRPr="00AA3440">
        <w:rPr>
          <w:rFonts w:ascii="Times New Roman" w:hAnsi="Times New Roman" w:cs="Times New Roman"/>
          <w:i/>
          <w:sz w:val="28"/>
          <w:szCs w:val="28"/>
          <w:lang w:val="uk-UA"/>
        </w:rPr>
        <w:sym w:font="Symbol" w:char="F074"/>
      </w:r>
      <w:r w:rsidRPr="00AA3440">
        <w:rPr>
          <w:rFonts w:ascii="Times New Roman" w:hAnsi="Times New Roman" w:cs="Times New Roman"/>
          <w:i/>
          <w:sz w:val="28"/>
          <w:szCs w:val="28"/>
          <w:vertAlign w:val="subscript"/>
          <w:lang w:val="uk-UA"/>
        </w:rPr>
        <w:t>H</w:t>
      </w:r>
      <w:r w:rsidRPr="00AA3440">
        <w:rPr>
          <w:rFonts w:ascii="Times New Roman" w:hAnsi="Times New Roman" w:cs="Times New Roman"/>
          <w:color w:val="000000"/>
          <w:sz w:val="28"/>
          <w:szCs w:val="28"/>
          <w:lang w:val="uk-UA"/>
        </w:rPr>
        <w:t>, визначений за формулою:</w:t>
      </w:r>
    </w:p>
    <w:p w14:paraId="5F134A73" w14:textId="77777777" w:rsidR="00AA4A88" w:rsidRPr="00AA3440"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i/>
          <w:position w:val="-32"/>
          <w:sz w:val="28"/>
          <w:szCs w:val="28"/>
          <w:lang w:val="uk-UA"/>
        </w:rPr>
        <w:object w:dxaOrig="1740" w:dyaOrig="700" w14:anchorId="0A2B5E28">
          <v:shape id="_x0000_i1057" type="#_x0000_t75" style="width:104.25pt;height:41.25pt" o:ole="">
            <v:imagedata r:id="rId99" o:title=""/>
          </v:shape>
          <o:OLEObject Type="Embed" ProgID="Equation.3" ShapeID="_x0000_i1057" DrawAspect="Content" ObjectID="_1638682198" r:id="rId100"/>
        </w:object>
      </w:r>
    </w:p>
    <w:p w14:paraId="021C07A8" w14:textId="77777777" w:rsidR="00AA4A88"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color w:val="000000"/>
          <w:sz w:val="28"/>
          <w:szCs w:val="28"/>
          <w:lang w:val="uk-UA"/>
        </w:rPr>
        <w:t xml:space="preserve">де </w:t>
      </w:r>
      <w:r w:rsidRPr="00AA3440">
        <w:rPr>
          <w:rFonts w:ascii="Times New Roman" w:hAnsi="Times New Roman" w:cs="Times New Roman"/>
          <w:sz w:val="28"/>
          <w:szCs w:val="28"/>
          <w:lang w:val="uk-UA"/>
        </w:rPr>
        <w:t>α</w:t>
      </w:r>
      <w:r w:rsidRPr="00AA3440">
        <w:rPr>
          <w:rFonts w:ascii="Times New Roman" w:hAnsi="Times New Roman" w:cs="Times New Roman"/>
          <w:sz w:val="28"/>
          <w:szCs w:val="28"/>
          <w:vertAlign w:val="subscript"/>
          <w:lang w:val="uk-UA"/>
        </w:rPr>
        <w:t>H,0</w:t>
      </w:r>
      <w:r w:rsidRPr="00AA3440">
        <w:rPr>
          <w:rFonts w:ascii="Times New Roman" w:hAnsi="Times New Roman" w:cs="Times New Roman"/>
          <w:i/>
          <w:sz w:val="28"/>
          <w:szCs w:val="28"/>
          <w:vertAlign w:val="subscript"/>
          <w:lang w:val="uk-UA"/>
        </w:rPr>
        <w:t xml:space="preserve"> </w:t>
      </w:r>
      <w:r w:rsidRPr="00AA3440">
        <w:rPr>
          <w:rFonts w:ascii="Times New Roman" w:hAnsi="Times New Roman" w:cs="Times New Roman"/>
          <w:sz w:val="28"/>
          <w:szCs w:val="28"/>
          <w:lang w:val="uk-UA"/>
        </w:rPr>
        <w:t>–</w:t>
      </w:r>
      <w:r w:rsidRPr="00AA3440">
        <w:rPr>
          <w:rFonts w:ascii="Times New Roman" w:hAnsi="Times New Roman" w:cs="Times New Roman"/>
          <w:color w:val="000000"/>
          <w:sz w:val="28"/>
          <w:szCs w:val="28"/>
          <w:lang w:val="uk-UA"/>
        </w:rPr>
        <w:t xml:space="preserve"> довідковий безрозмірний числовий параметр, що приймають рівним 1,0; </w:t>
      </w:r>
    </w:p>
    <w:p w14:paraId="085E5E66" w14:textId="77777777" w:rsidR="00AA4A88"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i/>
          <w:sz w:val="28"/>
          <w:szCs w:val="28"/>
          <w:lang w:val="uk-UA"/>
        </w:rPr>
        <w:sym w:font="Symbol" w:char="F074"/>
      </w:r>
      <w:r w:rsidRPr="00AA3440">
        <w:rPr>
          <w:rFonts w:ascii="Times New Roman" w:hAnsi="Times New Roman" w:cs="Times New Roman"/>
          <w:i/>
          <w:sz w:val="28"/>
          <w:szCs w:val="28"/>
          <w:lang w:val="uk-UA"/>
        </w:rPr>
        <w:t xml:space="preserve"> </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час</w:t>
      </w:r>
      <w:r>
        <w:rPr>
          <w:rFonts w:ascii="Times New Roman" w:hAnsi="Times New Roman" w:cs="Times New Roman"/>
          <w:color w:val="000000"/>
          <w:sz w:val="28"/>
          <w:szCs w:val="28"/>
          <w:lang w:val="uk-UA"/>
        </w:rPr>
        <w:t>ова константа зони будівлі, год</w:t>
      </w:r>
      <w:r w:rsidRPr="00AA3440">
        <w:rPr>
          <w:rFonts w:ascii="Times New Roman" w:hAnsi="Times New Roman" w:cs="Times New Roman"/>
          <w:color w:val="000000"/>
          <w:sz w:val="28"/>
          <w:szCs w:val="28"/>
          <w:lang w:val="uk-UA"/>
        </w:rPr>
        <w:t>;</w:t>
      </w:r>
    </w:p>
    <w:p w14:paraId="27582289" w14:textId="77777777" w:rsidR="00AA4A88" w:rsidRPr="00AA3440" w:rsidRDefault="00AA4A88" w:rsidP="005D10C2">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color w:val="000000"/>
          <w:sz w:val="28"/>
          <w:szCs w:val="28"/>
          <w:lang w:val="uk-UA"/>
        </w:rPr>
        <w:lastRenderedPageBreak/>
        <w:t xml:space="preserve"> </w:t>
      </w:r>
      <w:r w:rsidRPr="00AA3440">
        <w:rPr>
          <w:rFonts w:ascii="Times New Roman" w:hAnsi="Times New Roman" w:cs="Times New Roman"/>
          <w:i/>
          <w:sz w:val="28"/>
          <w:szCs w:val="28"/>
          <w:lang w:val="uk-UA"/>
        </w:rPr>
        <w:sym w:font="Symbol" w:char="F074"/>
      </w:r>
      <w:r w:rsidRPr="00AA3440">
        <w:rPr>
          <w:rFonts w:ascii="Times New Roman" w:hAnsi="Times New Roman" w:cs="Times New Roman"/>
          <w:i/>
          <w:sz w:val="28"/>
          <w:szCs w:val="28"/>
          <w:vertAlign w:val="subscript"/>
          <w:lang w:val="uk-UA"/>
        </w:rPr>
        <w:t>H,0</w:t>
      </w:r>
      <w:r w:rsidRPr="00AA3440">
        <w:rPr>
          <w:rFonts w:ascii="Times New Roman" w:hAnsi="Times New Roman" w:cs="Times New Roman"/>
          <w:color w:val="000000"/>
          <w:sz w:val="28"/>
          <w:szCs w:val="28"/>
          <w:lang w:val="uk-UA"/>
        </w:rPr>
        <w:t xml:space="preserve"> </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довідкова часова константа, що приймають рівною 15 год.</w:t>
      </w:r>
    </w:p>
    <w:p w14:paraId="7B31A412" w14:textId="77777777" w:rsidR="00AA4A88" w:rsidRDefault="00AA4A88" w:rsidP="005D10C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Тепер розрахуємо коефіцієнт використання втрат для охолодження.</w:t>
      </w:r>
    </w:p>
    <w:p w14:paraId="3A702DFA" w14:textId="089F086A" w:rsidR="00AA4A88" w:rsidRDefault="00AA4A88" w:rsidP="005D10C2">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sz w:val="28"/>
          <w:szCs w:val="28"/>
          <w:lang w:val="uk-UA"/>
        </w:rPr>
        <w:t xml:space="preserve">Безрозмірний коефіцієнт використання надходжень для опалення </w:t>
      </w:r>
      <w:r>
        <w:rPr>
          <w:rFonts w:ascii="Times New Roman" w:hAnsi="Times New Roman" w:cs="Times New Roman"/>
          <w:noProof/>
          <w:color w:val="000000"/>
          <w:position w:val="-14"/>
          <w:sz w:val="28"/>
          <w:szCs w:val="28"/>
        </w:rPr>
        <w:t>η</w:t>
      </w:r>
      <w:r>
        <w:rPr>
          <w:rFonts w:ascii="Times New Roman" w:hAnsi="Times New Roman" w:cs="Times New Roman"/>
          <w:noProof/>
          <w:color w:val="000000"/>
          <w:position w:val="-14"/>
          <w:sz w:val="28"/>
          <w:szCs w:val="28"/>
          <w:vertAlign w:val="subscript"/>
          <w:lang w:val="uk-UA"/>
        </w:rPr>
        <w:t>С,</w:t>
      </w:r>
      <w:r>
        <w:rPr>
          <w:rFonts w:ascii="Times New Roman" w:hAnsi="Times New Roman" w:cs="Times New Roman"/>
          <w:noProof/>
          <w:color w:val="000000"/>
          <w:position w:val="-14"/>
          <w:sz w:val="28"/>
          <w:szCs w:val="28"/>
          <w:vertAlign w:val="subscript"/>
          <w:lang w:val="en-US"/>
        </w:rPr>
        <w:t>is</w:t>
      </w:r>
      <w:r w:rsidRPr="00AA3440">
        <w:rPr>
          <w:rFonts w:ascii="Times New Roman" w:hAnsi="Times New Roman" w:cs="Times New Roman"/>
          <w:color w:val="000000"/>
          <w:sz w:val="28"/>
          <w:szCs w:val="28"/>
          <w:lang w:val="uk-UA"/>
        </w:rPr>
        <w:t xml:space="preserve"> ‒ це функція </w:t>
      </w:r>
      <w:r w:rsidRPr="00AA3440">
        <w:rPr>
          <w:rFonts w:ascii="Times New Roman" w:hAnsi="Times New Roman" w:cs="Times New Roman"/>
          <w:bCs/>
          <w:color w:val="000000"/>
          <w:sz w:val="28"/>
          <w:szCs w:val="28"/>
          <w:lang w:val="uk-UA"/>
        </w:rPr>
        <w:t>співвідношення надходжень і втрат теплоти</w:t>
      </w:r>
      <w:r w:rsidRPr="00AA3440">
        <w:rPr>
          <w:rFonts w:ascii="Times New Roman" w:hAnsi="Times New Roman" w:cs="Times New Roman"/>
          <w:color w:val="000000"/>
          <w:sz w:val="28"/>
          <w:szCs w:val="28"/>
          <w:lang w:val="uk-UA"/>
        </w:rPr>
        <w:t>,</w:t>
      </w:r>
      <w:r w:rsidRPr="00AA3440">
        <w:rPr>
          <w:lang w:val="uk-UA"/>
        </w:rPr>
        <w:t xml:space="preserve"> </w:t>
      </w:r>
      <w:r w:rsidRPr="00B1445E">
        <w:rPr>
          <w:position w:val="-10"/>
        </w:rPr>
        <w:object w:dxaOrig="200" w:dyaOrig="260" w14:anchorId="3CC7D0D0">
          <v:shape id="_x0000_i1058" type="#_x0000_t75" style="width:9.75pt;height:12.75pt" o:ole="">
            <v:imagedata r:id="rId101" o:title=""/>
          </v:shape>
          <o:OLEObject Type="Embed" ProgID="Equation.DSMT4" ShapeID="_x0000_i1058" DrawAspect="Content" ObjectID="_1638682199" r:id="rId102"/>
        </w:object>
      </w:r>
      <w:r>
        <w:rPr>
          <w:vertAlign w:val="subscript"/>
          <w:lang w:val="en-US"/>
        </w:rPr>
        <w:t>C</w:t>
      </w:r>
      <w:r w:rsidRPr="00AA3440">
        <w:rPr>
          <w:rFonts w:ascii="Times New Roman" w:hAnsi="Times New Roman" w:cs="Times New Roman"/>
          <w:color w:val="000000"/>
          <w:sz w:val="28"/>
          <w:szCs w:val="28"/>
          <w:lang w:val="uk-UA"/>
        </w:rPr>
        <w:t xml:space="preserve"> , та числового параметра </w:t>
      </w:r>
      <w:r>
        <w:rPr>
          <w:rFonts w:ascii="Times New Roman" w:hAnsi="Times New Roman" w:cs="Times New Roman"/>
          <w:noProof/>
          <w:color w:val="000000"/>
          <w:position w:val="-12"/>
          <w:sz w:val="28"/>
          <w:szCs w:val="28"/>
        </w:rPr>
        <w:t>α</w:t>
      </w:r>
      <w:r>
        <w:rPr>
          <w:rFonts w:ascii="Times New Roman" w:hAnsi="Times New Roman" w:cs="Times New Roman"/>
          <w:noProof/>
          <w:color w:val="000000"/>
          <w:position w:val="-12"/>
          <w:sz w:val="28"/>
          <w:szCs w:val="28"/>
          <w:vertAlign w:val="subscript"/>
          <w:lang w:val="en-US"/>
        </w:rPr>
        <w:t>c</w:t>
      </w:r>
      <w:r w:rsidRPr="00AA3440">
        <w:rPr>
          <w:rFonts w:ascii="Times New Roman" w:hAnsi="Times New Roman" w:cs="Times New Roman"/>
          <w:color w:val="000000"/>
          <w:sz w:val="28"/>
          <w:szCs w:val="28"/>
          <w:lang w:val="uk-UA"/>
        </w:rPr>
        <w:t>, який залежить від інерції будівлі, як наведено у формулах:</w:t>
      </w:r>
    </w:p>
    <w:tbl>
      <w:tblPr>
        <w:tblW w:w="4561" w:type="pct"/>
        <w:jc w:val="center"/>
        <w:tblLook w:val="04A0" w:firstRow="1" w:lastRow="0" w:firstColumn="1" w:lastColumn="0" w:noHBand="0" w:noVBand="1"/>
      </w:tblPr>
      <w:tblGrid>
        <w:gridCol w:w="5576"/>
        <w:gridCol w:w="3155"/>
      </w:tblGrid>
      <w:tr w:rsidR="00386F95" w:rsidRPr="00AC4AF4" w14:paraId="0BA12149" w14:textId="77777777" w:rsidTr="007D7C9E">
        <w:trPr>
          <w:cantSplit/>
          <w:trHeight w:val="738"/>
          <w:jc w:val="center"/>
        </w:trPr>
        <w:tc>
          <w:tcPr>
            <w:tcW w:w="3193" w:type="pct"/>
            <w:vAlign w:val="center"/>
          </w:tcPr>
          <w:p w14:paraId="7CA0B38C" w14:textId="77777777" w:rsidR="00386F95" w:rsidRPr="00AC4AF4" w:rsidRDefault="00386F95" w:rsidP="00386F95">
            <w:pPr>
              <w:rPr>
                <w:b/>
                <w:color w:val="000000"/>
              </w:rPr>
            </w:pPr>
            <w:r w:rsidRPr="00AC4AF4">
              <w:rPr>
                <w:b/>
                <w:color w:val="000000"/>
              </w:rPr>
              <w:t xml:space="preserve">якщо </w:t>
            </w:r>
            <w:r w:rsidRPr="00AC4AF4">
              <w:rPr>
                <w:b/>
                <w:position w:val="-12"/>
              </w:rPr>
              <w:object w:dxaOrig="300" w:dyaOrig="360" w14:anchorId="58A2A2D0">
                <v:shape id="_x0000_i1059" type="#_x0000_t75" style="width:15.75pt;height:18.75pt" o:ole="">
                  <v:imagedata r:id="rId103" o:title=""/>
                </v:shape>
                <o:OLEObject Type="Embed" ProgID="Equation.DSMT4" ShapeID="_x0000_i1059" DrawAspect="Content" ObjectID="_1638682200" r:id="rId104"/>
              </w:object>
            </w:r>
            <w:r w:rsidRPr="00AC4AF4">
              <w:rPr>
                <w:b/>
              </w:rPr>
              <w:t>&gt;0</w:t>
            </w:r>
            <w:r w:rsidRPr="00AC4AF4">
              <w:rPr>
                <w:b/>
                <w:color w:val="000000"/>
              </w:rPr>
              <w:t xml:space="preserve">, </w:t>
            </w:r>
            <w:r w:rsidRPr="00AC4AF4">
              <w:rPr>
                <w:b/>
                <w:position w:val="-12"/>
              </w:rPr>
              <w:object w:dxaOrig="300" w:dyaOrig="360" w14:anchorId="724CEAF0">
                <v:shape id="_x0000_i1060" type="#_x0000_t75" style="width:15.75pt;height:18.75pt" o:ole="">
                  <v:imagedata r:id="rId105" o:title=""/>
                </v:shape>
                <o:OLEObject Type="Embed" ProgID="Equation.DSMT4" ShapeID="_x0000_i1060" DrawAspect="Content" ObjectID="_1638682201" r:id="rId106"/>
              </w:object>
            </w:r>
            <w:r w:rsidRPr="00AC4AF4">
              <w:rPr>
                <w:b/>
              </w:rPr>
              <w:t xml:space="preserve">≠1 та </w:t>
            </w:r>
            <w:r w:rsidRPr="00AC4AF4">
              <w:rPr>
                <w:b/>
                <w:lang w:val="en-US"/>
              </w:rPr>
              <w:t>Q</w:t>
            </w:r>
            <w:r w:rsidRPr="00AC4AF4">
              <w:rPr>
                <w:b/>
                <w:vertAlign w:val="subscript"/>
                <w:lang w:val="en-US"/>
              </w:rPr>
              <w:t xml:space="preserve">C,ht </w:t>
            </w:r>
            <w:r w:rsidRPr="00AC4AF4">
              <w:rPr>
                <w:b/>
                <w:lang w:val="en-US"/>
              </w:rPr>
              <w:t>&gt;0</w:t>
            </w:r>
            <w:r w:rsidRPr="00AC4AF4">
              <w:rPr>
                <w:b/>
                <w:color w:val="000000"/>
              </w:rPr>
              <w:t xml:space="preserve"> :</w:t>
            </w:r>
          </w:p>
        </w:tc>
        <w:tc>
          <w:tcPr>
            <w:tcW w:w="1807" w:type="pct"/>
            <w:vAlign w:val="center"/>
          </w:tcPr>
          <w:p w14:paraId="3C14F8FF" w14:textId="77777777" w:rsidR="00386F95" w:rsidRPr="00AC4AF4" w:rsidRDefault="00386F95" w:rsidP="00386F95">
            <w:pPr>
              <w:jc w:val="center"/>
              <w:rPr>
                <w:b/>
                <w:color w:val="000000"/>
              </w:rPr>
            </w:pPr>
            <w:r w:rsidRPr="00AC4AF4">
              <w:rPr>
                <w:b/>
                <w:color w:val="000000"/>
                <w:position w:val="-30"/>
              </w:rPr>
              <w:object w:dxaOrig="1900" w:dyaOrig="720" w14:anchorId="0BDDF02D">
                <v:shape id="_x0000_i1061" type="#_x0000_t75" style="width:108.75pt;height:39pt" o:ole="">
                  <v:imagedata r:id="rId107" o:title=""/>
                </v:shape>
                <o:OLEObject Type="Embed" ProgID="Equation.DSMT4" ShapeID="_x0000_i1061" DrawAspect="Content" ObjectID="_1638682202" r:id="rId108"/>
              </w:object>
            </w:r>
          </w:p>
        </w:tc>
      </w:tr>
      <w:tr w:rsidR="00386F95" w:rsidRPr="00AC4AF4" w14:paraId="4FE24284" w14:textId="77777777" w:rsidTr="007D7C9E">
        <w:trPr>
          <w:cantSplit/>
          <w:trHeight w:val="476"/>
          <w:jc w:val="center"/>
        </w:trPr>
        <w:tc>
          <w:tcPr>
            <w:tcW w:w="3193" w:type="pct"/>
            <w:vAlign w:val="center"/>
          </w:tcPr>
          <w:p w14:paraId="3F86AE68" w14:textId="77777777" w:rsidR="00386F95" w:rsidRPr="00AC4AF4" w:rsidRDefault="00386F95" w:rsidP="00386F95">
            <w:pPr>
              <w:rPr>
                <w:b/>
                <w:color w:val="000000"/>
              </w:rPr>
            </w:pPr>
            <w:r w:rsidRPr="00AC4AF4">
              <w:rPr>
                <w:b/>
                <w:color w:val="000000"/>
              </w:rPr>
              <w:t xml:space="preserve">якщо  </w:t>
            </w:r>
            <w:r w:rsidRPr="00AC4AF4">
              <w:rPr>
                <w:b/>
                <w:position w:val="-12"/>
              </w:rPr>
              <w:object w:dxaOrig="300" w:dyaOrig="360" w14:anchorId="5C53B2E8">
                <v:shape id="_x0000_i1062" type="#_x0000_t75" style="width:15.75pt;height:18.75pt" o:ole="">
                  <v:imagedata r:id="rId103" o:title=""/>
                </v:shape>
                <o:OLEObject Type="Embed" ProgID="Equation.DSMT4" ShapeID="_x0000_i1062" DrawAspect="Content" ObjectID="_1638682203" r:id="rId109"/>
              </w:object>
            </w:r>
            <w:r w:rsidRPr="00AC4AF4">
              <w:rPr>
                <w:b/>
              </w:rPr>
              <w:t>&gt;0</w:t>
            </w:r>
            <w:r w:rsidRPr="00AC4AF4">
              <w:rPr>
                <w:b/>
                <w:color w:val="000000"/>
              </w:rPr>
              <w:t xml:space="preserve">, </w:t>
            </w:r>
            <w:r w:rsidRPr="00AC4AF4">
              <w:rPr>
                <w:b/>
                <w:position w:val="-12"/>
              </w:rPr>
              <w:object w:dxaOrig="300" w:dyaOrig="360" w14:anchorId="12034FD7">
                <v:shape id="_x0000_i1063" type="#_x0000_t75" style="width:15.75pt;height:18.75pt" o:ole="">
                  <v:imagedata r:id="rId105" o:title=""/>
                </v:shape>
                <o:OLEObject Type="Embed" ProgID="Equation.DSMT4" ShapeID="_x0000_i1063" DrawAspect="Content" ObjectID="_1638682204" r:id="rId110"/>
              </w:object>
            </w:r>
            <w:r w:rsidRPr="00AC4AF4">
              <w:rPr>
                <w:b/>
              </w:rPr>
              <w:t xml:space="preserve">≠1 та </w:t>
            </w:r>
            <w:r w:rsidRPr="00AC4AF4">
              <w:rPr>
                <w:b/>
                <w:lang w:val="en-US"/>
              </w:rPr>
              <w:t>Q</w:t>
            </w:r>
            <w:r w:rsidRPr="00AC4AF4">
              <w:rPr>
                <w:b/>
                <w:vertAlign w:val="subscript"/>
                <w:lang w:val="en-US"/>
              </w:rPr>
              <w:t xml:space="preserve">C,ht </w:t>
            </w:r>
            <w:r w:rsidRPr="00AC4AF4">
              <w:rPr>
                <w:b/>
                <w:lang w:val="en-US"/>
              </w:rPr>
              <w:t>≤0</w:t>
            </w:r>
            <w:r w:rsidRPr="00AC4AF4">
              <w:rPr>
                <w:b/>
              </w:rPr>
              <w:t>:</w:t>
            </w:r>
          </w:p>
        </w:tc>
        <w:tc>
          <w:tcPr>
            <w:tcW w:w="1807" w:type="pct"/>
            <w:vAlign w:val="center"/>
          </w:tcPr>
          <w:p w14:paraId="2CDDB129" w14:textId="77777777" w:rsidR="00386F95" w:rsidRPr="00AC4AF4" w:rsidRDefault="00386F95" w:rsidP="00386F95">
            <w:pPr>
              <w:jc w:val="center"/>
              <w:rPr>
                <w:b/>
                <w:color w:val="000000"/>
              </w:rPr>
            </w:pPr>
            <w:r w:rsidRPr="00AC4AF4">
              <w:rPr>
                <w:b/>
                <w:color w:val="000000"/>
                <w:position w:val="-14"/>
              </w:rPr>
              <w:object w:dxaOrig="880" w:dyaOrig="380" w14:anchorId="241AB19D">
                <v:shape id="_x0000_i1064" type="#_x0000_t75" style="width:50.25pt;height:21.75pt" o:ole="">
                  <v:imagedata r:id="rId111" o:title=""/>
                </v:shape>
                <o:OLEObject Type="Embed" ProgID="Equation.DSMT4" ShapeID="_x0000_i1064" DrawAspect="Content" ObjectID="_1638682205" r:id="rId112"/>
              </w:object>
            </w:r>
          </w:p>
        </w:tc>
      </w:tr>
      <w:tr w:rsidR="00386F95" w:rsidRPr="00AC4AF4" w14:paraId="570D0D55" w14:textId="77777777" w:rsidTr="007D7C9E">
        <w:trPr>
          <w:cantSplit/>
          <w:trHeight w:val="710"/>
          <w:jc w:val="center"/>
        </w:trPr>
        <w:tc>
          <w:tcPr>
            <w:tcW w:w="3193" w:type="pct"/>
            <w:vAlign w:val="center"/>
          </w:tcPr>
          <w:p w14:paraId="361EACE0" w14:textId="77777777" w:rsidR="00386F95" w:rsidRPr="00AC4AF4" w:rsidRDefault="00386F95" w:rsidP="00386F95">
            <w:pPr>
              <w:rPr>
                <w:b/>
                <w:color w:val="000000"/>
                <w:lang w:val="en-US"/>
              </w:rPr>
            </w:pPr>
            <w:r w:rsidRPr="00AC4AF4">
              <w:rPr>
                <w:b/>
                <w:color w:val="000000"/>
              </w:rPr>
              <w:t xml:space="preserve">якщо : </w:t>
            </w:r>
            <w:r w:rsidRPr="00AC4AF4">
              <w:rPr>
                <w:b/>
                <w:position w:val="-12"/>
              </w:rPr>
              <w:object w:dxaOrig="300" w:dyaOrig="360" w14:anchorId="2F1CAAF4">
                <v:shape id="_x0000_i1065" type="#_x0000_t75" style="width:15.75pt;height:18.75pt" o:ole="">
                  <v:imagedata r:id="rId113" o:title=""/>
                </v:shape>
                <o:OLEObject Type="Embed" ProgID="Equation.DSMT4" ShapeID="_x0000_i1065" DrawAspect="Content" ObjectID="_1638682206" r:id="rId114"/>
              </w:object>
            </w:r>
            <w:r w:rsidRPr="00AC4AF4">
              <w:rPr>
                <w:b/>
                <w:color w:val="000000"/>
                <w:lang w:val="en-US"/>
              </w:rPr>
              <w:t>=1</w:t>
            </w:r>
          </w:p>
        </w:tc>
        <w:tc>
          <w:tcPr>
            <w:tcW w:w="1807" w:type="pct"/>
            <w:vAlign w:val="center"/>
          </w:tcPr>
          <w:p w14:paraId="51DAEEEE" w14:textId="77777777" w:rsidR="00386F95" w:rsidRPr="00AC4AF4" w:rsidRDefault="00386F95" w:rsidP="00386F95">
            <w:pPr>
              <w:jc w:val="center"/>
              <w:rPr>
                <w:b/>
                <w:color w:val="000000"/>
              </w:rPr>
            </w:pPr>
            <w:r w:rsidRPr="00AC4AF4">
              <w:rPr>
                <w:b/>
                <w:color w:val="000000"/>
                <w:position w:val="-30"/>
              </w:rPr>
              <w:object w:dxaOrig="1300" w:dyaOrig="680" w14:anchorId="79D72116">
                <v:shape id="_x0000_i1066" type="#_x0000_t75" style="width:75pt;height:36.75pt" o:ole="">
                  <v:imagedata r:id="rId115" o:title=""/>
                </v:shape>
                <o:OLEObject Type="Embed" ProgID="Equation.DSMT4" ShapeID="_x0000_i1066" DrawAspect="Content" ObjectID="_1638682207" r:id="rId116"/>
              </w:object>
            </w:r>
          </w:p>
        </w:tc>
      </w:tr>
      <w:tr w:rsidR="00386F95" w:rsidRPr="00AC4AF4" w14:paraId="5C28DA9B" w14:textId="77777777" w:rsidTr="007D7C9E">
        <w:trPr>
          <w:cantSplit/>
          <w:trHeight w:val="429"/>
          <w:jc w:val="center"/>
        </w:trPr>
        <w:tc>
          <w:tcPr>
            <w:tcW w:w="3193" w:type="pct"/>
            <w:vAlign w:val="center"/>
          </w:tcPr>
          <w:p w14:paraId="2AC54CCC" w14:textId="77777777" w:rsidR="00386F95" w:rsidRPr="00AC4AF4" w:rsidRDefault="00386F95" w:rsidP="00386F95">
            <w:pPr>
              <w:rPr>
                <w:b/>
                <w:color w:val="000000"/>
                <w:lang w:val="en-US"/>
              </w:rPr>
            </w:pPr>
            <w:r w:rsidRPr="00AC4AF4">
              <w:rPr>
                <w:b/>
                <w:color w:val="000000"/>
              </w:rPr>
              <w:t xml:space="preserve">якщо : </w:t>
            </w:r>
            <w:r w:rsidRPr="00AC4AF4">
              <w:rPr>
                <w:b/>
                <w:position w:val="-12"/>
              </w:rPr>
              <w:object w:dxaOrig="300" w:dyaOrig="360" w14:anchorId="4D1D5003">
                <v:shape id="_x0000_i1067" type="#_x0000_t75" style="width:15.75pt;height:18.75pt" o:ole="">
                  <v:imagedata r:id="rId117" o:title=""/>
                </v:shape>
                <o:OLEObject Type="Embed" ProgID="Equation.DSMT4" ShapeID="_x0000_i1067" DrawAspect="Content" ObjectID="_1638682208" r:id="rId118"/>
              </w:object>
            </w:r>
            <w:r w:rsidRPr="00AC4AF4">
              <w:rPr>
                <w:b/>
                <w:color w:val="000000"/>
              </w:rPr>
              <w:t>&lt;</w:t>
            </w:r>
            <w:r w:rsidRPr="00AC4AF4">
              <w:rPr>
                <w:b/>
                <w:color w:val="000000"/>
                <w:lang w:val="en-US"/>
              </w:rPr>
              <w:t>0</w:t>
            </w:r>
          </w:p>
        </w:tc>
        <w:tc>
          <w:tcPr>
            <w:tcW w:w="1807" w:type="pct"/>
            <w:vAlign w:val="center"/>
          </w:tcPr>
          <w:p w14:paraId="6E1FFC8F" w14:textId="77777777" w:rsidR="00386F95" w:rsidRPr="00AC4AF4" w:rsidRDefault="00386F95" w:rsidP="00386F95">
            <w:pPr>
              <w:jc w:val="center"/>
              <w:rPr>
                <w:b/>
                <w:color w:val="000000"/>
              </w:rPr>
            </w:pPr>
            <w:r w:rsidRPr="00AC4AF4">
              <w:rPr>
                <w:b/>
                <w:color w:val="000000"/>
                <w:position w:val="-14"/>
              </w:rPr>
              <w:object w:dxaOrig="780" w:dyaOrig="380" w14:anchorId="78936937">
                <v:shape id="_x0000_i1068" type="#_x0000_t75" style="width:39pt;height:17.25pt" o:ole="">
                  <v:imagedata r:id="rId119" o:title=""/>
                </v:shape>
                <o:OLEObject Type="Embed" ProgID="Equation.DSMT4" ShapeID="_x0000_i1068" DrawAspect="Content" ObjectID="_1638682209" r:id="rId120"/>
              </w:object>
            </w:r>
          </w:p>
        </w:tc>
      </w:tr>
      <w:tr w:rsidR="00386F95" w:rsidRPr="00AC4AF4" w14:paraId="189A84C8" w14:textId="77777777" w:rsidTr="007D7C9E">
        <w:trPr>
          <w:cantSplit/>
          <w:trHeight w:val="355"/>
          <w:jc w:val="center"/>
        </w:trPr>
        <w:tc>
          <w:tcPr>
            <w:tcW w:w="3193" w:type="pct"/>
            <w:vAlign w:val="center"/>
          </w:tcPr>
          <w:p w14:paraId="26575270" w14:textId="77777777" w:rsidR="00386F95" w:rsidRPr="00AC4AF4" w:rsidRDefault="00386F95" w:rsidP="00386F95">
            <w:pPr>
              <w:rPr>
                <w:b/>
                <w:color w:val="000000"/>
              </w:rPr>
            </w:pPr>
          </w:p>
        </w:tc>
        <w:tc>
          <w:tcPr>
            <w:tcW w:w="1807" w:type="pct"/>
            <w:vAlign w:val="center"/>
          </w:tcPr>
          <w:p w14:paraId="7F025C43" w14:textId="77777777" w:rsidR="00386F95" w:rsidRPr="00AC4AF4" w:rsidRDefault="00386F95" w:rsidP="00386F95">
            <w:pPr>
              <w:jc w:val="center"/>
              <w:rPr>
                <w:b/>
                <w:color w:val="000000"/>
              </w:rPr>
            </w:pPr>
          </w:p>
        </w:tc>
      </w:tr>
    </w:tbl>
    <w:p w14:paraId="7AE4ABAB" w14:textId="77777777" w:rsidR="00386F95" w:rsidRPr="00AA3440" w:rsidRDefault="00386F95" w:rsidP="002A7A17">
      <w:pPr>
        <w:spacing w:after="0" w:line="360" w:lineRule="auto"/>
        <w:jc w:val="both"/>
        <w:rPr>
          <w:rFonts w:ascii="Times New Roman" w:hAnsi="Times New Roman" w:cs="Times New Roman"/>
          <w:color w:val="000000"/>
          <w:sz w:val="28"/>
          <w:szCs w:val="28"/>
          <w:lang w:val="uk-UA"/>
        </w:rPr>
      </w:pPr>
    </w:p>
    <w:p w14:paraId="319AB61C" w14:textId="77777777" w:rsidR="00AA4A88" w:rsidRPr="00AA3440"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color w:val="000000"/>
          <w:sz w:val="28"/>
          <w:szCs w:val="28"/>
          <w:lang w:val="uk-UA"/>
        </w:rPr>
        <w:t>де (для кожного місяця та для кожної зони будівлі):</w:t>
      </w:r>
    </w:p>
    <w:p w14:paraId="174914BC" w14:textId="77777777" w:rsidR="00AA4A88"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i/>
          <w:sz w:val="28"/>
          <w:szCs w:val="28"/>
          <w:lang w:val="uk-UA"/>
        </w:rPr>
        <w:sym w:font="Symbol" w:char="F067"/>
      </w:r>
      <w:r>
        <w:rPr>
          <w:rFonts w:ascii="Times New Roman" w:hAnsi="Times New Roman" w:cs="Times New Roman"/>
          <w:i/>
          <w:sz w:val="28"/>
          <w:szCs w:val="28"/>
          <w:vertAlign w:val="subscript"/>
          <w:lang w:val="en-US"/>
        </w:rPr>
        <w:t>C</w:t>
      </w:r>
      <w:r w:rsidRPr="00AA3440">
        <w:rPr>
          <w:rFonts w:ascii="Times New Roman" w:hAnsi="Times New Roman" w:cs="Times New Roman"/>
          <w:position w:val="-12"/>
          <w:sz w:val="28"/>
          <w:szCs w:val="28"/>
          <w:lang w:val="uk-UA" w:eastAsia="nb-NO"/>
        </w:rPr>
        <w:t xml:space="preserve"> </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 xml:space="preserve">безрозмірне </w:t>
      </w:r>
      <w:r w:rsidRPr="00AA3440">
        <w:rPr>
          <w:rFonts w:ascii="Times New Roman" w:hAnsi="Times New Roman" w:cs="Times New Roman"/>
          <w:bCs/>
          <w:color w:val="000000"/>
          <w:sz w:val="28"/>
          <w:szCs w:val="28"/>
          <w:lang w:val="uk-UA"/>
        </w:rPr>
        <w:t>співвідношення надходжень і втрат теплоти</w:t>
      </w:r>
      <w:r w:rsidRPr="00AA3440">
        <w:rPr>
          <w:rFonts w:ascii="Times New Roman" w:hAnsi="Times New Roman" w:cs="Times New Roman"/>
          <w:color w:val="000000"/>
          <w:sz w:val="28"/>
          <w:szCs w:val="28"/>
          <w:lang w:val="uk-UA"/>
        </w:rPr>
        <w:t xml:space="preserve"> для режиму опалення;</w:t>
      </w:r>
    </w:p>
    <w:p w14:paraId="69AD2B7D" w14:textId="77777777" w:rsidR="00AA4A88"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color w:val="000000"/>
          <w:sz w:val="28"/>
          <w:szCs w:val="28"/>
          <w:lang w:val="uk-UA"/>
        </w:rPr>
        <w:t xml:space="preserve"> </w:t>
      </w:r>
      <w:r w:rsidRPr="00AA3440">
        <w:rPr>
          <w:rFonts w:ascii="Times New Roman" w:hAnsi="Times New Roman" w:cs="Times New Roman"/>
          <w:i/>
          <w:sz w:val="28"/>
          <w:szCs w:val="28"/>
          <w:lang w:val="uk-UA"/>
        </w:rPr>
        <w:t>Q</w:t>
      </w:r>
      <w:r>
        <w:rPr>
          <w:rFonts w:ascii="Times New Roman" w:hAnsi="Times New Roman" w:cs="Times New Roman"/>
          <w:i/>
          <w:sz w:val="28"/>
          <w:szCs w:val="28"/>
          <w:vertAlign w:val="subscript"/>
          <w:lang w:val="en-US"/>
        </w:rPr>
        <w:t>C</w:t>
      </w:r>
      <w:r w:rsidRPr="00AA3440">
        <w:rPr>
          <w:rFonts w:ascii="Times New Roman" w:hAnsi="Times New Roman" w:cs="Times New Roman"/>
          <w:i/>
          <w:sz w:val="28"/>
          <w:szCs w:val="28"/>
          <w:vertAlign w:val="subscript"/>
          <w:lang w:val="uk-UA"/>
        </w:rPr>
        <w:t>,ht</w:t>
      </w:r>
      <w:r w:rsidRPr="00AA3440">
        <w:rPr>
          <w:rFonts w:ascii="Times New Roman" w:hAnsi="Times New Roman" w:cs="Times New Roman"/>
          <w:sz w:val="28"/>
          <w:szCs w:val="28"/>
          <w:lang w:val="uk-UA"/>
        </w:rPr>
        <w:t xml:space="preserve"> – сумарна теплопередача </w:t>
      </w:r>
      <w:r w:rsidRPr="00AA3440">
        <w:rPr>
          <w:rFonts w:ascii="Times New Roman" w:hAnsi="Times New Roman" w:cs="Times New Roman"/>
          <w:color w:val="000000"/>
          <w:sz w:val="28"/>
          <w:szCs w:val="28"/>
          <w:lang w:val="uk-UA"/>
        </w:rPr>
        <w:t>для режиму опалення</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Вт</w:t>
      </w:r>
      <w:r w:rsidRPr="00AA3440">
        <w:rPr>
          <w:rFonts w:ascii="Times New Roman" w:hAnsi="Times New Roman" w:cs="Times New Roman"/>
          <w:sz w:val="28"/>
          <w:szCs w:val="28"/>
          <w:lang w:val="uk-UA"/>
        </w:rPr>
        <w:t>·</w:t>
      </w:r>
      <w:r>
        <w:rPr>
          <w:rFonts w:ascii="Times New Roman" w:hAnsi="Times New Roman" w:cs="Times New Roman"/>
          <w:color w:val="000000"/>
          <w:sz w:val="28"/>
          <w:szCs w:val="28"/>
          <w:lang w:val="uk-UA"/>
        </w:rPr>
        <w:t>год;</w:t>
      </w:r>
    </w:p>
    <w:p w14:paraId="336A4748" w14:textId="77777777" w:rsidR="00AA4A88" w:rsidRDefault="00AA4A88" w:rsidP="005C6B14">
      <w:pPr>
        <w:spacing w:after="0" w:line="360" w:lineRule="auto"/>
        <w:ind w:firstLine="709"/>
        <w:jc w:val="both"/>
        <w:rPr>
          <w:rFonts w:ascii="Times New Roman" w:hAnsi="Times New Roman" w:cs="Times New Roman"/>
          <w:sz w:val="28"/>
          <w:szCs w:val="28"/>
          <w:lang w:val="uk-UA"/>
        </w:rPr>
      </w:pPr>
      <w:r w:rsidRPr="00AA3440">
        <w:rPr>
          <w:rFonts w:ascii="Times New Roman" w:hAnsi="Times New Roman" w:cs="Times New Roman"/>
          <w:sz w:val="28"/>
          <w:szCs w:val="28"/>
          <w:lang w:val="uk-UA"/>
        </w:rPr>
        <w:t xml:space="preserve"> </w:t>
      </w:r>
      <w:r w:rsidRPr="00AA3440">
        <w:rPr>
          <w:rFonts w:ascii="Times New Roman" w:hAnsi="Times New Roman" w:cs="Times New Roman"/>
          <w:i/>
          <w:sz w:val="28"/>
          <w:szCs w:val="28"/>
          <w:lang w:val="uk-UA"/>
        </w:rPr>
        <w:t>Q</w:t>
      </w:r>
      <w:r>
        <w:rPr>
          <w:rFonts w:ascii="Times New Roman" w:hAnsi="Times New Roman" w:cs="Times New Roman"/>
          <w:i/>
          <w:sz w:val="28"/>
          <w:szCs w:val="28"/>
          <w:vertAlign w:val="subscript"/>
          <w:lang w:val="en-US"/>
        </w:rPr>
        <w:t>C</w:t>
      </w:r>
      <w:r w:rsidRPr="00AA3440">
        <w:rPr>
          <w:rFonts w:ascii="Times New Roman" w:hAnsi="Times New Roman" w:cs="Times New Roman"/>
          <w:i/>
          <w:sz w:val="28"/>
          <w:szCs w:val="28"/>
          <w:vertAlign w:val="subscript"/>
          <w:lang w:val="uk-UA"/>
        </w:rPr>
        <w:t xml:space="preserve">,gn </w:t>
      </w:r>
      <w:r w:rsidRPr="00AA3440">
        <w:rPr>
          <w:rFonts w:ascii="Times New Roman" w:hAnsi="Times New Roman" w:cs="Times New Roman"/>
          <w:sz w:val="28"/>
          <w:szCs w:val="28"/>
          <w:lang w:val="uk-UA"/>
        </w:rPr>
        <w:t xml:space="preserve">– сумарні теплонадходження </w:t>
      </w:r>
      <w:r w:rsidRPr="00AA3440">
        <w:rPr>
          <w:rFonts w:ascii="Times New Roman" w:hAnsi="Times New Roman" w:cs="Times New Roman"/>
          <w:color w:val="000000"/>
          <w:sz w:val="28"/>
          <w:szCs w:val="28"/>
          <w:lang w:val="uk-UA"/>
        </w:rPr>
        <w:t>для режиму опалення</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Вт</w:t>
      </w:r>
      <w:r w:rsidRPr="00AA3440">
        <w:rPr>
          <w:rFonts w:ascii="Times New Roman" w:hAnsi="Times New Roman" w:cs="Times New Roman"/>
          <w:sz w:val="28"/>
          <w:szCs w:val="28"/>
          <w:lang w:val="uk-UA"/>
        </w:rPr>
        <w:t>·</w:t>
      </w:r>
      <w:r>
        <w:rPr>
          <w:rFonts w:ascii="Times New Roman" w:hAnsi="Times New Roman" w:cs="Times New Roman"/>
          <w:color w:val="000000"/>
          <w:sz w:val="28"/>
          <w:szCs w:val="28"/>
          <w:lang w:val="uk-UA"/>
        </w:rPr>
        <w:t>год</w:t>
      </w:r>
      <w:r w:rsidRPr="00AA3440">
        <w:rPr>
          <w:rFonts w:ascii="Times New Roman" w:hAnsi="Times New Roman" w:cs="Times New Roman"/>
          <w:sz w:val="28"/>
          <w:szCs w:val="28"/>
          <w:lang w:val="uk-UA"/>
        </w:rPr>
        <w:t>;</w:t>
      </w:r>
    </w:p>
    <w:p w14:paraId="0F3D6C14" w14:textId="77777777" w:rsidR="00AA4A88" w:rsidRPr="00AA3440"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sz w:val="28"/>
          <w:szCs w:val="28"/>
          <w:lang w:val="uk-UA"/>
        </w:rPr>
        <w:t xml:space="preserve"> </w:t>
      </w:r>
      <w:r>
        <w:rPr>
          <w:rFonts w:ascii="Times New Roman" w:hAnsi="Times New Roman" w:cs="Times New Roman"/>
          <w:sz w:val="28"/>
          <w:szCs w:val="28"/>
          <w:lang w:val="uk-UA"/>
        </w:rPr>
        <w:t>α</w:t>
      </w:r>
      <w:r>
        <w:rPr>
          <w:rFonts w:ascii="Times New Roman" w:hAnsi="Times New Roman" w:cs="Times New Roman"/>
          <w:sz w:val="28"/>
          <w:szCs w:val="28"/>
          <w:vertAlign w:val="subscript"/>
          <w:lang w:val="en-US"/>
        </w:rPr>
        <w:t>C</w:t>
      </w:r>
      <w:r w:rsidRPr="00AA3440">
        <w:rPr>
          <w:rFonts w:ascii="Times New Roman" w:hAnsi="Times New Roman" w:cs="Times New Roman"/>
          <w:sz w:val="28"/>
          <w:szCs w:val="28"/>
          <w:vertAlign w:val="subscript"/>
          <w:lang w:val="uk-UA"/>
        </w:rPr>
        <w:t xml:space="preserve"> </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 xml:space="preserve">безрозмірний числовий параметр, що залежить від часової константи будівлі, </w:t>
      </w:r>
      <w:r w:rsidRPr="00AA3440">
        <w:rPr>
          <w:rFonts w:ascii="Times New Roman" w:hAnsi="Times New Roman" w:cs="Times New Roman"/>
          <w:i/>
          <w:sz w:val="28"/>
          <w:szCs w:val="28"/>
          <w:lang w:val="uk-UA"/>
        </w:rPr>
        <w:sym w:font="Symbol" w:char="F074"/>
      </w:r>
      <w:r>
        <w:rPr>
          <w:rFonts w:ascii="Times New Roman" w:hAnsi="Times New Roman" w:cs="Times New Roman"/>
          <w:i/>
          <w:sz w:val="28"/>
          <w:szCs w:val="28"/>
          <w:vertAlign w:val="subscript"/>
          <w:lang w:val="en-US"/>
        </w:rPr>
        <w:t>C</w:t>
      </w:r>
      <w:r w:rsidRPr="00AA3440">
        <w:rPr>
          <w:rFonts w:ascii="Times New Roman" w:hAnsi="Times New Roman" w:cs="Times New Roman"/>
          <w:color w:val="000000"/>
          <w:sz w:val="28"/>
          <w:szCs w:val="28"/>
          <w:lang w:val="uk-UA"/>
        </w:rPr>
        <w:t>, визначений за формулою:</w:t>
      </w:r>
    </w:p>
    <w:p w14:paraId="4267E35A" w14:textId="3795F165" w:rsidR="00AA4A88" w:rsidRPr="00AA3440" w:rsidRDefault="005B27BE" w:rsidP="005B27BE">
      <w:pPr>
        <w:spacing w:after="0" w:line="360" w:lineRule="auto"/>
        <w:ind w:firstLine="709"/>
        <w:jc w:val="center"/>
        <w:rPr>
          <w:rFonts w:ascii="Times New Roman" w:hAnsi="Times New Roman" w:cs="Times New Roman"/>
          <w:color w:val="000000"/>
          <w:sz w:val="28"/>
          <w:szCs w:val="28"/>
          <w:lang w:val="uk-UA"/>
        </w:rPr>
      </w:pPr>
      <w:r w:rsidRPr="005B27BE">
        <w:rPr>
          <w:rFonts w:ascii="Times New Roman" w:hAnsi="Times New Roman" w:cs="Times New Roman"/>
          <w:i/>
          <w:position w:val="-36"/>
          <w:sz w:val="28"/>
          <w:szCs w:val="28"/>
          <w:lang w:val="uk-UA"/>
        </w:rPr>
        <w:object w:dxaOrig="1800" w:dyaOrig="800" w14:anchorId="4A3852EC">
          <v:shape id="_x0000_i1069" type="#_x0000_t75" style="width:90pt;height:40.5pt" o:ole="">
            <v:imagedata r:id="rId121" o:title=""/>
            <o:lock v:ext="edit" aspectratio="f"/>
          </v:shape>
          <o:OLEObject Type="Embed" ProgID="Equation.DSMT4" ShapeID="_x0000_i1069" DrawAspect="Content" ObjectID="_1638682210" r:id="rId122"/>
        </w:object>
      </w:r>
    </w:p>
    <w:p w14:paraId="2689D45B" w14:textId="77777777" w:rsidR="00AA4A88"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color w:val="000000"/>
          <w:sz w:val="28"/>
          <w:szCs w:val="28"/>
          <w:lang w:val="uk-UA"/>
        </w:rPr>
        <w:t xml:space="preserve">де </w:t>
      </w:r>
      <w:r w:rsidRPr="00AA3440">
        <w:rPr>
          <w:rFonts w:ascii="Times New Roman" w:hAnsi="Times New Roman" w:cs="Times New Roman"/>
          <w:sz w:val="28"/>
          <w:szCs w:val="28"/>
          <w:lang w:val="uk-UA"/>
        </w:rPr>
        <w:t>α</w:t>
      </w:r>
      <w:r>
        <w:rPr>
          <w:rFonts w:ascii="Times New Roman" w:hAnsi="Times New Roman" w:cs="Times New Roman"/>
          <w:sz w:val="28"/>
          <w:szCs w:val="28"/>
          <w:vertAlign w:val="subscript"/>
          <w:lang w:val="en-US"/>
        </w:rPr>
        <w:t>C</w:t>
      </w:r>
      <w:r w:rsidRPr="00AA3440">
        <w:rPr>
          <w:rFonts w:ascii="Times New Roman" w:hAnsi="Times New Roman" w:cs="Times New Roman"/>
          <w:sz w:val="28"/>
          <w:szCs w:val="28"/>
          <w:vertAlign w:val="subscript"/>
          <w:lang w:val="uk-UA"/>
        </w:rPr>
        <w:t>,0</w:t>
      </w:r>
      <w:r w:rsidRPr="00AA3440">
        <w:rPr>
          <w:rFonts w:ascii="Times New Roman" w:hAnsi="Times New Roman" w:cs="Times New Roman"/>
          <w:i/>
          <w:sz w:val="28"/>
          <w:szCs w:val="28"/>
          <w:vertAlign w:val="subscript"/>
          <w:lang w:val="uk-UA"/>
        </w:rPr>
        <w:t xml:space="preserve"> </w:t>
      </w:r>
      <w:r w:rsidRPr="00AA3440">
        <w:rPr>
          <w:rFonts w:ascii="Times New Roman" w:hAnsi="Times New Roman" w:cs="Times New Roman"/>
          <w:sz w:val="28"/>
          <w:szCs w:val="28"/>
          <w:lang w:val="uk-UA"/>
        </w:rPr>
        <w:t>–</w:t>
      </w:r>
      <w:r w:rsidRPr="00AA3440">
        <w:rPr>
          <w:rFonts w:ascii="Times New Roman" w:hAnsi="Times New Roman" w:cs="Times New Roman"/>
          <w:color w:val="000000"/>
          <w:sz w:val="28"/>
          <w:szCs w:val="28"/>
          <w:lang w:val="uk-UA"/>
        </w:rPr>
        <w:t xml:space="preserve"> довідковий безрозмірний числовий параметр, що приймають рівним 1,0; </w:t>
      </w:r>
    </w:p>
    <w:p w14:paraId="10A466AD" w14:textId="77777777" w:rsidR="00AA4A88"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i/>
          <w:sz w:val="28"/>
          <w:szCs w:val="28"/>
          <w:lang w:val="uk-UA"/>
        </w:rPr>
        <w:sym w:font="Symbol" w:char="F074"/>
      </w:r>
      <w:r w:rsidRPr="00AA3440">
        <w:rPr>
          <w:rFonts w:ascii="Times New Roman" w:hAnsi="Times New Roman" w:cs="Times New Roman"/>
          <w:i/>
          <w:sz w:val="28"/>
          <w:szCs w:val="28"/>
          <w:lang w:val="uk-UA"/>
        </w:rPr>
        <w:t xml:space="preserve"> </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час</w:t>
      </w:r>
      <w:r>
        <w:rPr>
          <w:rFonts w:ascii="Times New Roman" w:hAnsi="Times New Roman" w:cs="Times New Roman"/>
          <w:color w:val="000000"/>
          <w:sz w:val="28"/>
          <w:szCs w:val="28"/>
          <w:lang w:val="uk-UA"/>
        </w:rPr>
        <w:t>ова константа зони будівлі, год</w:t>
      </w:r>
      <w:r w:rsidRPr="00AA3440">
        <w:rPr>
          <w:rFonts w:ascii="Times New Roman" w:hAnsi="Times New Roman" w:cs="Times New Roman"/>
          <w:color w:val="000000"/>
          <w:sz w:val="28"/>
          <w:szCs w:val="28"/>
          <w:lang w:val="uk-UA"/>
        </w:rPr>
        <w:t>;</w:t>
      </w:r>
    </w:p>
    <w:p w14:paraId="0E03B67E" w14:textId="77777777" w:rsidR="00AA4A88" w:rsidRPr="00AA3440" w:rsidRDefault="00AA4A88" w:rsidP="005C6B14">
      <w:pPr>
        <w:spacing w:after="0" w:line="360" w:lineRule="auto"/>
        <w:ind w:firstLine="709"/>
        <w:jc w:val="both"/>
        <w:rPr>
          <w:rFonts w:ascii="Times New Roman" w:hAnsi="Times New Roman" w:cs="Times New Roman"/>
          <w:color w:val="000000"/>
          <w:sz w:val="28"/>
          <w:szCs w:val="28"/>
          <w:lang w:val="uk-UA"/>
        </w:rPr>
      </w:pPr>
      <w:r w:rsidRPr="00AA3440">
        <w:rPr>
          <w:rFonts w:ascii="Times New Roman" w:hAnsi="Times New Roman" w:cs="Times New Roman"/>
          <w:color w:val="000000"/>
          <w:sz w:val="28"/>
          <w:szCs w:val="28"/>
          <w:lang w:val="uk-UA"/>
        </w:rPr>
        <w:t xml:space="preserve"> </w:t>
      </w:r>
      <w:r w:rsidRPr="00AA3440">
        <w:rPr>
          <w:rFonts w:ascii="Times New Roman" w:hAnsi="Times New Roman" w:cs="Times New Roman"/>
          <w:i/>
          <w:sz w:val="28"/>
          <w:szCs w:val="28"/>
          <w:lang w:val="uk-UA"/>
        </w:rPr>
        <w:sym w:font="Symbol" w:char="F074"/>
      </w:r>
      <w:r>
        <w:rPr>
          <w:rFonts w:ascii="Times New Roman" w:hAnsi="Times New Roman" w:cs="Times New Roman"/>
          <w:i/>
          <w:sz w:val="28"/>
          <w:szCs w:val="28"/>
          <w:vertAlign w:val="subscript"/>
          <w:lang w:val="en-US"/>
        </w:rPr>
        <w:t>C</w:t>
      </w:r>
      <w:r w:rsidRPr="00AA3440">
        <w:rPr>
          <w:rFonts w:ascii="Times New Roman" w:hAnsi="Times New Roman" w:cs="Times New Roman"/>
          <w:i/>
          <w:sz w:val="28"/>
          <w:szCs w:val="28"/>
          <w:vertAlign w:val="subscript"/>
          <w:lang w:val="uk-UA"/>
        </w:rPr>
        <w:t>,0</w:t>
      </w:r>
      <w:r w:rsidRPr="00AA3440">
        <w:rPr>
          <w:rFonts w:ascii="Times New Roman" w:hAnsi="Times New Roman" w:cs="Times New Roman"/>
          <w:color w:val="000000"/>
          <w:sz w:val="28"/>
          <w:szCs w:val="28"/>
          <w:lang w:val="uk-UA"/>
        </w:rPr>
        <w:t xml:space="preserve"> </w:t>
      </w:r>
      <w:r w:rsidRPr="00AA3440">
        <w:rPr>
          <w:rFonts w:ascii="Times New Roman" w:hAnsi="Times New Roman" w:cs="Times New Roman"/>
          <w:sz w:val="28"/>
          <w:szCs w:val="28"/>
          <w:lang w:val="uk-UA"/>
        </w:rPr>
        <w:t xml:space="preserve">– </w:t>
      </w:r>
      <w:r w:rsidRPr="00AA3440">
        <w:rPr>
          <w:rFonts w:ascii="Times New Roman" w:hAnsi="Times New Roman" w:cs="Times New Roman"/>
          <w:color w:val="000000"/>
          <w:sz w:val="28"/>
          <w:szCs w:val="28"/>
          <w:lang w:val="uk-UA"/>
        </w:rPr>
        <w:t>довідкова часова константа, що приймають рівною 15 год.</w:t>
      </w:r>
    </w:p>
    <w:p w14:paraId="3F7CC9BA" w14:textId="70CACA1F" w:rsidR="00AA4A88" w:rsidRPr="007A5BDA" w:rsidRDefault="00AA4A88" w:rsidP="005C6B14">
      <w:pPr>
        <w:spacing w:after="0" w:line="360" w:lineRule="auto"/>
        <w:ind w:firstLine="709"/>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Для визначення α</w:t>
      </w:r>
      <w:r>
        <w:rPr>
          <w:rFonts w:ascii="Times New Roman" w:eastAsiaTheme="minorEastAsia" w:hAnsi="Times New Roman" w:cs="Times New Roman"/>
          <w:sz w:val="28"/>
          <w:szCs w:val="28"/>
          <w:vertAlign w:val="subscript"/>
          <w:lang w:val="uk-UA"/>
        </w:rPr>
        <w:t xml:space="preserve">н </w:t>
      </w:r>
      <w:r>
        <w:rPr>
          <w:rFonts w:ascii="Times New Roman" w:eastAsiaTheme="minorEastAsia" w:hAnsi="Times New Roman" w:cs="Times New Roman"/>
          <w:sz w:val="28"/>
          <w:szCs w:val="28"/>
          <w:lang w:val="uk-UA"/>
        </w:rPr>
        <w:t>розрахуємо часову константу будівлі за формулою</w:t>
      </w:r>
      <w:r w:rsidR="005C6B14" w:rsidRPr="005C6B14">
        <w:rPr>
          <w:rFonts w:ascii="Times New Roman" w:eastAsiaTheme="minorEastAsia" w:hAnsi="Times New Roman" w:cs="Times New Roman"/>
          <w:sz w:val="28"/>
          <w:szCs w:val="28"/>
        </w:rPr>
        <w:t>:</w:t>
      </w:r>
      <w:r w:rsidR="005B27BE" w:rsidRPr="005B27BE">
        <w:rPr>
          <w:i/>
          <w:position w:val="-26"/>
          <w:sz w:val="24"/>
          <w:szCs w:val="28"/>
          <w:lang w:val="uk-UA"/>
        </w:rPr>
        <w:object w:dxaOrig="2840" w:dyaOrig="600" w14:anchorId="6DD20FF5">
          <v:shape id="_x0000_i1070" type="#_x0000_t75" style="width:142.5pt;height:30pt" o:ole="">
            <v:imagedata r:id="rId123" o:title=""/>
            <o:lock v:ext="edit" aspectratio="f"/>
          </v:shape>
          <o:OLEObject Type="Embed" ProgID="Equation.DSMT4" ShapeID="_x0000_i1070" DrawAspect="Content" ObjectID="_1638682211" r:id="rId124"/>
        </w:object>
      </w:r>
    </w:p>
    <w:p w14:paraId="3153C920" w14:textId="77777777" w:rsidR="00AA4A88" w:rsidRDefault="00AA4A88" w:rsidP="005C6B14">
      <w:pPr>
        <w:shd w:val="clear" w:color="auto" w:fill="FFFFFF"/>
        <w:spacing w:after="0" w:line="360" w:lineRule="auto"/>
        <w:ind w:firstLine="709"/>
        <w:jc w:val="both"/>
        <w:rPr>
          <w:rStyle w:val="4412"/>
          <w:rFonts w:ascii="Times New Roman" w:hAnsi="Times New Roman"/>
          <w:sz w:val="28"/>
          <w:szCs w:val="28"/>
          <w:lang w:val="uk-UA"/>
        </w:rPr>
      </w:pPr>
      <w:r w:rsidRPr="007A5BDA">
        <w:rPr>
          <w:rStyle w:val="4412"/>
          <w:rFonts w:ascii="Times New Roman" w:hAnsi="Times New Roman"/>
          <w:sz w:val="28"/>
          <w:szCs w:val="28"/>
          <w:lang w:val="uk-UA"/>
        </w:rPr>
        <w:t xml:space="preserve">де </w:t>
      </w:r>
      <w:r w:rsidRPr="007A5BDA">
        <w:rPr>
          <w:rFonts w:ascii="Times New Roman" w:hAnsi="Times New Roman" w:cs="Times New Roman"/>
          <w:noProof/>
          <w:position w:val="-12"/>
          <w:sz w:val="28"/>
          <w:szCs w:val="28"/>
          <w:lang w:eastAsia="ru-RU"/>
        </w:rPr>
        <w:drawing>
          <wp:inline distT="0" distB="0" distL="0" distR="0" wp14:anchorId="2EBB1D3F" wp14:editId="5B5DBB73">
            <wp:extent cx="228600" cy="2286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7A5BDA">
        <w:rPr>
          <w:rFonts w:ascii="Times New Roman" w:hAnsi="Times New Roman" w:cs="Times New Roman"/>
          <w:sz w:val="28"/>
          <w:szCs w:val="28"/>
          <w:lang w:val="uk-UA"/>
        </w:rPr>
        <w:t xml:space="preserve"> ‒ </w:t>
      </w:r>
      <w:r w:rsidRPr="007A5BDA">
        <w:rPr>
          <w:rStyle w:val="4412"/>
          <w:rFonts w:ascii="Times New Roman" w:hAnsi="Times New Roman"/>
          <w:sz w:val="28"/>
          <w:szCs w:val="28"/>
          <w:lang w:val="uk-UA"/>
        </w:rPr>
        <w:t xml:space="preserve">внутрішня теплоємність будівлі або зони будівлі, </w:t>
      </w:r>
      <w:r w:rsidRPr="007A5BDA">
        <w:rPr>
          <w:rFonts w:ascii="Times New Roman" w:hAnsi="Times New Roman" w:cs="Times New Roman"/>
          <w:color w:val="000000"/>
          <w:sz w:val="28"/>
          <w:szCs w:val="28"/>
          <w:lang w:val="uk-UA"/>
        </w:rPr>
        <w:t>Вт</w:t>
      </w:r>
      <w:r w:rsidRPr="007A5BDA">
        <w:rPr>
          <w:rFonts w:ascii="Times New Roman" w:hAnsi="Times New Roman" w:cs="Times New Roman"/>
          <w:sz w:val="28"/>
          <w:szCs w:val="28"/>
          <w:lang w:val="uk-UA"/>
        </w:rPr>
        <w:t>·</w:t>
      </w:r>
      <w:r w:rsidRPr="007A5BDA">
        <w:rPr>
          <w:rFonts w:ascii="Times New Roman" w:hAnsi="Times New Roman" w:cs="Times New Roman"/>
          <w:color w:val="000000"/>
          <w:sz w:val="28"/>
          <w:szCs w:val="28"/>
          <w:lang w:val="uk-UA"/>
        </w:rPr>
        <w:t>год</w:t>
      </w:r>
      <w:r w:rsidRPr="007A5BDA">
        <w:rPr>
          <w:rStyle w:val="4412"/>
          <w:rFonts w:ascii="Times New Roman" w:hAnsi="Times New Roman"/>
          <w:sz w:val="28"/>
          <w:szCs w:val="28"/>
          <w:lang w:val="uk-UA"/>
        </w:rPr>
        <w:t xml:space="preserve"> /К; </w:t>
      </w:r>
    </w:p>
    <w:p w14:paraId="7657A152" w14:textId="77777777" w:rsidR="00AA4A88" w:rsidRDefault="00AA4A88" w:rsidP="005C6B14">
      <w:pPr>
        <w:shd w:val="clear" w:color="auto" w:fill="FFFFFF"/>
        <w:spacing w:after="0" w:line="360" w:lineRule="auto"/>
        <w:ind w:firstLine="709"/>
        <w:jc w:val="both"/>
        <w:rPr>
          <w:rStyle w:val="4412"/>
          <w:rFonts w:ascii="Times New Roman" w:hAnsi="Times New Roman"/>
          <w:sz w:val="28"/>
          <w:szCs w:val="28"/>
          <w:lang w:val="uk-UA"/>
        </w:rPr>
      </w:pPr>
      <w:r w:rsidRPr="007A5BDA">
        <w:rPr>
          <w:rFonts w:ascii="Times New Roman" w:hAnsi="Times New Roman" w:cs="Times New Roman"/>
          <w:noProof/>
          <w:position w:val="-14"/>
          <w:sz w:val="28"/>
          <w:szCs w:val="28"/>
          <w:lang w:eastAsia="ru-RU"/>
        </w:rPr>
        <w:lastRenderedPageBreak/>
        <w:drawing>
          <wp:inline distT="0" distB="0" distL="0" distR="0" wp14:anchorId="35ED0225" wp14:editId="60781756">
            <wp:extent cx="409575" cy="269457"/>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409575" cy="269457"/>
                    </a:xfrm>
                    <a:prstGeom prst="rect">
                      <a:avLst/>
                    </a:prstGeom>
                    <a:noFill/>
                    <a:ln>
                      <a:noFill/>
                    </a:ln>
                  </pic:spPr>
                </pic:pic>
              </a:graphicData>
            </a:graphic>
          </wp:inline>
        </w:drawing>
      </w:r>
      <w:r w:rsidRPr="007A5BDA">
        <w:rPr>
          <w:rStyle w:val="4412"/>
          <w:rFonts w:ascii="Times New Roman" w:hAnsi="Times New Roman"/>
          <w:sz w:val="28"/>
          <w:szCs w:val="28"/>
          <w:lang w:val="uk-UA"/>
        </w:rPr>
        <w:t xml:space="preserve"> </w:t>
      </w:r>
      <w:r w:rsidRPr="007A5BDA">
        <w:rPr>
          <w:rFonts w:ascii="Times New Roman" w:hAnsi="Times New Roman" w:cs="Times New Roman"/>
          <w:sz w:val="28"/>
          <w:szCs w:val="28"/>
          <w:lang w:val="uk-UA"/>
        </w:rPr>
        <w:t xml:space="preserve">‒ </w:t>
      </w:r>
      <w:r w:rsidRPr="007A5BDA">
        <w:rPr>
          <w:rStyle w:val="4412"/>
          <w:rFonts w:ascii="Times New Roman" w:hAnsi="Times New Roman"/>
          <w:sz w:val="28"/>
          <w:szCs w:val="28"/>
          <w:lang w:val="uk-UA"/>
        </w:rPr>
        <w:t xml:space="preserve">репрезентативне значення загального коефіцієнта теплопередачі трансмісією, </w:t>
      </w:r>
      <w:r w:rsidRPr="007A5BDA">
        <w:rPr>
          <w:rFonts w:ascii="Times New Roman" w:hAnsi="Times New Roman" w:cs="Times New Roman"/>
          <w:sz w:val="28"/>
          <w:szCs w:val="28"/>
          <w:lang w:val="uk-UA"/>
        </w:rPr>
        <w:t>Вт/К</w:t>
      </w:r>
      <w:r w:rsidRPr="007A5BDA">
        <w:rPr>
          <w:rStyle w:val="4412"/>
          <w:rFonts w:ascii="Times New Roman" w:hAnsi="Times New Roman"/>
          <w:sz w:val="28"/>
          <w:szCs w:val="28"/>
          <w:lang w:val="uk-UA"/>
        </w:rPr>
        <w:t>;</w:t>
      </w:r>
    </w:p>
    <w:p w14:paraId="1AD4B8AF" w14:textId="2EB9079E" w:rsidR="00AA4A88" w:rsidRPr="007A5BDA" w:rsidRDefault="00AA4A88" w:rsidP="005C6B14">
      <w:pPr>
        <w:shd w:val="clear" w:color="auto" w:fill="FFFFFF"/>
        <w:spacing w:after="0" w:line="360" w:lineRule="auto"/>
        <w:ind w:firstLine="709"/>
        <w:jc w:val="both"/>
        <w:rPr>
          <w:rStyle w:val="4412"/>
          <w:rFonts w:ascii="Times New Roman" w:hAnsi="Times New Roman"/>
          <w:sz w:val="28"/>
          <w:szCs w:val="28"/>
          <w:lang w:val="uk-UA"/>
        </w:rPr>
      </w:pPr>
      <w:r w:rsidRPr="007A5BDA">
        <w:rPr>
          <w:rFonts w:ascii="Times New Roman" w:hAnsi="Times New Roman" w:cs="Times New Roman"/>
          <w:position w:val="-14"/>
          <w:sz w:val="28"/>
          <w:szCs w:val="28"/>
          <w:lang w:val="uk-UA"/>
        </w:rPr>
        <w:object w:dxaOrig="639" w:dyaOrig="380" w14:anchorId="7A242C89">
          <v:shape id="_x0000_i1071" type="#_x0000_t75" style="width:37.5pt;height:24pt" o:ole="">
            <v:imagedata r:id="rId127" o:title=""/>
          </v:shape>
          <o:OLEObject Type="Embed" ProgID="Equation.3" ShapeID="_x0000_i1071" DrawAspect="Content" ObjectID="_1638682212" r:id="rId128"/>
        </w:object>
      </w:r>
      <w:r w:rsidRPr="007A5BDA">
        <w:rPr>
          <w:rFonts w:ascii="Times New Roman" w:hAnsi="Times New Roman" w:cs="Times New Roman"/>
          <w:sz w:val="28"/>
          <w:szCs w:val="28"/>
          <w:lang w:val="uk-UA"/>
        </w:rPr>
        <w:t xml:space="preserve"> ‒ </w:t>
      </w:r>
      <w:r w:rsidRPr="007A5BDA">
        <w:rPr>
          <w:rStyle w:val="4412"/>
          <w:rFonts w:ascii="Times New Roman" w:hAnsi="Times New Roman"/>
          <w:sz w:val="28"/>
          <w:szCs w:val="28"/>
          <w:lang w:val="uk-UA"/>
        </w:rPr>
        <w:t xml:space="preserve">репрезентативне значення загального коефіцієнта теплопередачі вентиляцією, </w:t>
      </w:r>
      <w:r w:rsidRPr="007A5BDA">
        <w:rPr>
          <w:rFonts w:ascii="Times New Roman" w:hAnsi="Times New Roman" w:cs="Times New Roman"/>
          <w:sz w:val="28"/>
          <w:szCs w:val="28"/>
          <w:lang w:val="uk-UA"/>
        </w:rPr>
        <w:t>Вт/К</w:t>
      </w:r>
      <w:r>
        <w:rPr>
          <w:rFonts w:ascii="Times New Roman" w:hAnsi="Times New Roman" w:cs="Times New Roman"/>
          <w:sz w:val="28"/>
          <w:szCs w:val="28"/>
          <w:lang w:val="uk-UA"/>
        </w:rPr>
        <w:t>.</w:t>
      </w:r>
    </w:p>
    <w:p w14:paraId="6DBDC8A5" w14:textId="77777777" w:rsidR="00AA4A88" w:rsidRPr="00F062AF" w:rsidRDefault="00AA4A88" w:rsidP="005C6B14">
      <w:pPr>
        <w:shd w:val="clear" w:color="auto" w:fill="FFFFFF"/>
        <w:spacing w:after="0" w:line="360" w:lineRule="auto"/>
        <w:ind w:firstLine="709"/>
        <w:jc w:val="both"/>
        <w:rPr>
          <w:rFonts w:ascii="Times New Roman" w:hAnsi="Times New Roman" w:cs="Times New Roman"/>
          <w:color w:val="000000"/>
          <w:sz w:val="28"/>
          <w:szCs w:val="28"/>
          <w:lang w:val="uk-UA"/>
        </w:rPr>
      </w:pPr>
      <w:r w:rsidRPr="00F062AF">
        <w:rPr>
          <w:rFonts w:ascii="Times New Roman" w:hAnsi="Times New Roman" w:cs="Times New Roman"/>
          <w:color w:val="000000"/>
          <w:sz w:val="28"/>
          <w:szCs w:val="28"/>
          <w:lang w:val="uk-UA"/>
        </w:rPr>
        <w:t xml:space="preserve">Внутрішню теплоємність будівлі або зони будівлі, </w:t>
      </w:r>
      <w:r w:rsidRPr="00F062AF">
        <w:rPr>
          <w:rFonts w:ascii="Times New Roman" w:hAnsi="Times New Roman" w:cs="Times New Roman"/>
          <w:i/>
          <w:sz w:val="28"/>
          <w:szCs w:val="28"/>
          <w:lang w:val="uk-UA"/>
        </w:rPr>
        <w:t>C</w:t>
      </w:r>
      <w:r w:rsidRPr="00F062AF">
        <w:rPr>
          <w:rFonts w:ascii="Times New Roman" w:hAnsi="Times New Roman" w:cs="Times New Roman"/>
          <w:i/>
          <w:sz w:val="28"/>
          <w:szCs w:val="28"/>
          <w:vertAlign w:val="subscript"/>
          <w:lang w:val="uk-UA"/>
        </w:rPr>
        <w:t>m</w:t>
      </w:r>
      <w:r w:rsidRPr="00F062AF">
        <w:rPr>
          <w:rFonts w:ascii="Times New Roman" w:hAnsi="Times New Roman" w:cs="Times New Roman"/>
          <w:sz w:val="28"/>
          <w:szCs w:val="28"/>
          <w:lang w:val="uk-UA"/>
        </w:rPr>
        <w:t>, В</w:t>
      </w:r>
      <w:r w:rsidRPr="00F062AF">
        <w:rPr>
          <w:rFonts w:ascii="Times New Roman" w:hAnsi="Times New Roman" w:cs="Times New Roman"/>
          <w:color w:val="000000"/>
          <w:sz w:val="28"/>
          <w:szCs w:val="28"/>
          <w:lang w:val="uk-UA"/>
        </w:rPr>
        <w:t>т</w:t>
      </w:r>
      <w:r w:rsidRPr="00F062AF">
        <w:rPr>
          <w:rFonts w:ascii="Times New Roman" w:hAnsi="Times New Roman" w:cs="Times New Roman"/>
          <w:sz w:val="28"/>
          <w:szCs w:val="28"/>
          <w:lang w:val="uk-UA"/>
        </w:rPr>
        <w:t>·</w:t>
      </w:r>
      <w:r w:rsidRPr="00F062AF">
        <w:rPr>
          <w:rFonts w:ascii="Times New Roman" w:hAnsi="Times New Roman" w:cs="Times New Roman"/>
          <w:color w:val="000000"/>
          <w:sz w:val="28"/>
          <w:szCs w:val="28"/>
          <w:lang w:val="uk-UA"/>
        </w:rPr>
        <w:t>год/K, розраховуються за формулою:</w:t>
      </w:r>
    </w:p>
    <w:tbl>
      <w:tblPr>
        <w:tblW w:w="5000" w:type="pct"/>
        <w:tblLook w:val="04A0" w:firstRow="1" w:lastRow="0" w:firstColumn="1" w:lastColumn="0" w:noHBand="0" w:noVBand="1"/>
      </w:tblPr>
      <w:tblGrid>
        <w:gridCol w:w="957"/>
        <w:gridCol w:w="6700"/>
        <w:gridCol w:w="1914"/>
      </w:tblGrid>
      <w:tr w:rsidR="00AA4A88" w:rsidRPr="00F062AF" w14:paraId="0D5F9ECF" w14:textId="77777777" w:rsidTr="00954854">
        <w:trPr>
          <w:cantSplit/>
        </w:trPr>
        <w:tc>
          <w:tcPr>
            <w:tcW w:w="468" w:type="pct"/>
            <w:vAlign w:val="center"/>
          </w:tcPr>
          <w:p w14:paraId="24C74F30" w14:textId="77777777" w:rsidR="00AA4A88" w:rsidRPr="00F062AF" w:rsidRDefault="00AA4A88" w:rsidP="005C6B14">
            <w:pPr>
              <w:spacing w:after="0" w:line="360" w:lineRule="auto"/>
              <w:ind w:firstLine="709"/>
              <w:jc w:val="both"/>
              <w:rPr>
                <w:rFonts w:ascii="Times New Roman" w:hAnsi="Times New Roman" w:cs="Times New Roman"/>
                <w:sz w:val="28"/>
                <w:szCs w:val="28"/>
                <w:lang w:val="uk-UA"/>
              </w:rPr>
            </w:pPr>
          </w:p>
        </w:tc>
        <w:tc>
          <w:tcPr>
            <w:tcW w:w="3275" w:type="pct"/>
            <w:vAlign w:val="center"/>
          </w:tcPr>
          <w:p w14:paraId="0D35B7FC" w14:textId="77777777" w:rsidR="00AA4A88" w:rsidRPr="00F062AF" w:rsidRDefault="00AA4A88" w:rsidP="005C6B14">
            <w:pPr>
              <w:spacing w:after="0" w:line="360" w:lineRule="auto"/>
              <w:ind w:firstLine="709"/>
              <w:jc w:val="center"/>
              <w:rPr>
                <w:rFonts w:ascii="Times New Roman" w:hAnsi="Times New Roman" w:cs="Times New Roman"/>
                <w:sz w:val="28"/>
                <w:szCs w:val="28"/>
                <w:lang w:val="uk-UA"/>
              </w:rPr>
            </w:pPr>
            <w:r w:rsidRPr="00F062AF">
              <w:rPr>
                <w:rFonts w:ascii="Times New Roman" w:hAnsi="Times New Roman" w:cs="Times New Roman"/>
                <w:i/>
                <w:sz w:val="28"/>
                <w:szCs w:val="28"/>
                <w:lang w:val="uk-UA"/>
              </w:rPr>
              <w:t>C</w:t>
            </w:r>
            <w:r w:rsidRPr="00F062AF">
              <w:rPr>
                <w:rFonts w:ascii="Times New Roman" w:hAnsi="Times New Roman" w:cs="Times New Roman"/>
                <w:i/>
                <w:sz w:val="28"/>
                <w:szCs w:val="28"/>
                <w:vertAlign w:val="subscript"/>
                <w:lang w:val="uk-UA"/>
              </w:rPr>
              <w:t>m</w:t>
            </w:r>
            <w:r w:rsidRPr="00F062AF">
              <w:rPr>
                <w:rFonts w:ascii="Times New Roman" w:hAnsi="Times New Roman" w:cs="Times New Roman"/>
                <w:i/>
                <w:position w:val="-12"/>
                <w:sz w:val="28"/>
                <w:szCs w:val="28"/>
                <w:lang w:val="uk-UA" w:eastAsia="nb-NO"/>
              </w:rPr>
              <w:t xml:space="preserve"> </w:t>
            </w:r>
            <w:r w:rsidRPr="00F062AF">
              <w:rPr>
                <w:rFonts w:ascii="Times New Roman" w:hAnsi="Times New Roman" w:cs="Times New Roman"/>
                <w:i/>
                <w:sz w:val="28"/>
                <w:szCs w:val="28"/>
                <w:lang w:val="uk-UA"/>
              </w:rPr>
              <w:t>= C·A</w:t>
            </w:r>
            <w:r w:rsidRPr="00F062AF">
              <w:rPr>
                <w:rFonts w:ascii="Times New Roman" w:hAnsi="Times New Roman" w:cs="Times New Roman"/>
                <w:i/>
                <w:sz w:val="28"/>
                <w:szCs w:val="28"/>
                <w:vertAlign w:val="subscript"/>
                <w:lang w:val="uk-UA"/>
              </w:rPr>
              <w:t xml:space="preserve">f </w:t>
            </w:r>
            <w:r w:rsidRPr="00F062AF">
              <w:rPr>
                <w:rFonts w:ascii="Times New Roman" w:hAnsi="Times New Roman" w:cs="Times New Roman"/>
                <w:sz w:val="28"/>
                <w:szCs w:val="28"/>
                <w:lang w:val="uk-UA"/>
              </w:rPr>
              <w:t>,</w:t>
            </w:r>
          </w:p>
        </w:tc>
        <w:tc>
          <w:tcPr>
            <w:tcW w:w="936" w:type="pct"/>
            <w:vAlign w:val="center"/>
          </w:tcPr>
          <w:p w14:paraId="60E00654" w14:textId="77777777" w:rsidR="00AA4A88" w:rsidRPr="00F062AF" w:rsidRDefault="00AA4A88" w:rsidP="005C6B14">
            <w:pPr>
              <w:spacing w:after="0" w:line="360" w:lineRule="auto"/>
              <w:ind w:firstLine="709"/>
              <w:jc w:val="both"/>
              <w:rPr>
                <w:rFonts w:ascii="Times New Roman" w:hAnsi="Times New Roman" w:cs="Times New Roman"/>
                <w:sz w:val="28"/>
                <w:szCs w:val="28"/>
                <w:lang w:val="uk-UA"/>
              </w:rPr>
            </w:pPr>
          </w:p>
        </w:tc>
      </w:tr>
    </w:tbl>
    <w:p w14:paraId="285C19F5" w14:textId="77777777" w:rsidR="00AA4A88" w:rsidRPr="00F062AF" w:rsidRDefault="00AA4A88" w:rsidP="005C6B14">
      <w:pPr>
        <w:shd w:val="clear" w:color="auto" w:fill="FFFFFF"/>
        <w:spacing w:after="0" w:line="360" w:lineRule="auto"/>
        <w:ind w:firstLine="709"/>
        <w:jc w:val="both"/>
        <w:rPr>
          <w:rFonts w:ascii="Times New Roman" w:hAnsi="Times New Roman" w:cs="Times New Roman"/>
          <w:color w:val="000000"/>
          <w:sz w:val="28"/>
          <w:szCs w:val="28"/>
          <w:lang w:val="uk-UA"/>
        </w:rPr>
      </w:pPr>
      <w:r w:rsidRPr="00F062AF">
        <w:rPr>
          <w:rFonts w:ascii="Times New Roman" w:hAnsi="Times New Roman" w:cs="Times New Roman"/>
          <w:color w:val="000000"/>
          <w:sz w:val="28"/>
          <w:szCs w:val="28"/>
          <w:lang w:val="uk-UA"/>
        </w:rPr>
        <w:t xml:space="preserve">де </w:t>
      </w:r>
      <w:r w:rsidRPr="00F062AF">
        <w:rPr>
          <w:rFonts w:ascii="Times New Roman" w:hAnsi="Times New Roman" w:cs="Times New Roman"/>
          <w:i/>
          <w:sz w:val="28"/>
          <w:szCs w:val="28"/>
          <w:lang w:val="uk-UA"/>
        </w:rPr>
        <w:t>C</w:t>
      </w:r>
      <w:r w:rsidRPr="00F062AF">
        <w:rPr>
          <w:rFonts w:ascii="Times New Roman" w:hAnsi="Times New Roman" w:cs="Times New Roman"/>
          <w:position w:val="-12"/>
          <w:sz w:val="28"/>
          <w:szCs w:val="28"/>
          <w:lang w:val="uk-UA" w:eastAsia="nb-NO"/>
        </w:rPr>
        <w:t xml:space="preserve"> </w:t>
      </w:r>
      <w:r w:rsidRPr="00F062AF">
        <w:rPr>
          <w:rFonts w:ascii="Times New Roman" w:hAnsi="Times New Roman" w:cs="Times New Roman"/>
          <w:sz w:val="28"/>
          <w:szCs w:val="28"/>
          <w:lang w:val="uk-UA"/>
        </w:rPr>
        <w:t xml:space="preserve">‒ внутрішня </w:t>
      </w:r>
      <w:r w:rsidRPr="00F062AF">
        <w:rPr>
          <w:rFonts w:ascii="Times New Roman" w:hAnsi="Times New Roman" w:cs="Times New Roman"/>
          <w:color w:val="000000"/>
          <w:sz w:val="28"/>
          <w:szCs w:val="28"/>
          <w:lang w:val="uk-UA"/>
        </w:rPr>
        <w:t>теплоємність будівлі або зони будівлі на одиницю площі, Вт</w:t>
      </w:r>
      <w:r w:rsidRPr="00F062AF">
        <w:rPr>
          <w:rFonts w:ascii="Times New Roman" w:hAnsi="Times New Roman" w:cs="Times New Roman"/>
          <w:sz w:val="28"/>
          <w:szCs w:val="28"/>
          <w:lang w:val="uk-UA"/>
        </w:rPr>
        <w:t>·</w:t>
      </w:r>
      <w:r w:rsidRPr="00F062AF">
        <w:rPr>
          <w:rFonts w:ascii="Times New Roman" w:hAnsi="Times New Roman" w:cs="Times New Roman"/>
          <w:color w:val="000000"/>
          <w:sz w:val="28"/>
          <w:szCs w:val="28"/>
          <w:lang w:val="uk-UA"/>
        </w:rPr>
        <w:t>год/(</w:t>
      </w:r>
      <w:r w:rsidRPr="00F062AF">
        <w:rPr>
          <w:rFonts w:ascii="Times New Roman" w:hAnsi="Times New Roman" w:cs="Times New Roman"/>
          <w:sz w:val="28"/>
          <w:szCs w:val="28"/>
          <w:lang w:val="uk-UA"/>
        </w:rPr>
        <w:t>м²·</w:t>
      </w:r>
      <w:r w:rsidRPr="00F062AF">
        <w:rPr>
          <w:rFonts w:ascii="Times New Roman" w:hAnsi="Times New Roman" w:cs="Times New Roman"/>
          <w:color w:val="000000"/>
          <w:sz w:val="28"/>
          <w:szCs w:val="28"/>
          <w:lang w:val="uk-UA"/>
        </w:rPr>
        <w:t xml:space="preserve">K); </w:t>
      </w:r>
    </w:p>
    <w:p w14:paraId="705C8CAA" w14:textId="77777777" w:rsidR="00AA4A88" w:rsidRPr="00F062AF" w:rsidRDefault="00AA4A88" w:rsidP="005C6B14">
      <w:pPr>
        <w:shd w:val="clear" w:color="auto" w:fill="FFFFFF"/>
        <w:spacing w:after="0" w:line="360" w:lineRule="auto"/>
        <w:ind w:firstLine="709"/>
        <w:jc w:val="both"/>
        <w:rPr>
          <w:rFonts w:ascii="Times New Roman" w:hAnsi="Times New Roman" w:cs="Times New Roman"/>
          <w:sz w:val="28"/>
          <w:szCs w:val="28"/>
          <w:lang w:val="uk-UA"/>
        </w:rPr>
      </w:pPr>
      <w:r w:rsidRPr="00F062AF">
        <w:rPr>
          <w:rFonts w:ascii="Times New Roman" w:hAnsi="Times New Roman" w:cs="Times New Roman"/>
          <w:i/>
          <w:sz w:val="28"/>
          <w:szCs w:val="28"/>
          <w:lang w:val="uk-UA"/>
        </w:rPr>
        <w:t>A</w:t>
      </w:r>
      <w:r w:rsidRPr="00F062AF">
        <w:rPr>
          <w:rFonts w:ascii="Times New Roman" w:hAnsi="Times New Roman" w:cs="Times New Roman"/>
          <w:i/>
          <w:sz w:val="28"/>
          <w:szCs w:val="28"/>
          <w:vertAlign w:val="subscript"/>
          <w:lang w:val="uk-UA"/>
        </w:rPr>
        <w:t>f</w:t>
      </w:r>
      <w:r w:rsidRPr="00F062AF">
        <w:rPr>
          <w:rFonts w:ascii="Times New Roman" w:hAnsi="Times New Roman" w:cs="Times New Roman"/>
          <w:sz w:val="28"/>
          <w:szCs w:val="28"/>
          <w:vertAlign w:val="subscript"/>
          <w:lang w:val="uk-UA"/>
        </w:rPr>
        <w:t xml:space="preserve">  </w:t>
      </w:r>
      <w:r w:rsidRPr="00F062AF">
        <w:rPr>
          <w:rFonts w:ascii="Times New Roman" w:hAnsi="Times New Roman" w:cs="Times New Roman"/>
          <w:sz w:val="28"/>
          <w:szCs w:val="28"/>
          <w:lang w:val="uk-UA"/>
        </w:rPr>
        <w:t xml:space="preserve">‒ кондиціонована площа </w:t>
      </w:r>
      <w:r w:rsidRPr="00F062AF">
        <w:rPr>
          <w:rFonts w:ascii="Times New Roman" w:hAnsi="Times New Roman" w:cs="Times New Roman"/>
          <w:color w:val="000000"/>
          <w:sz w:val="28"/>
          <w:szCs w:val="28"/>
          <w:lang w:val="uk-UA"/>
        </w:rPr>
        <w:t>будівлі або зони будівлі</w:t>
      </w:r>
      <w:r w:rsidRPr="00F062AF">
        <w:rPr>
          <w:rFonts w:ascii="Times New Roman" w:hAnsi="Times New Roman" w:cs="Times New Roman"/>
          <w:sz w:val="28"/>
          <w:szCs w:val="28"/>
          <w:lang w:val="uk-UA"/>
        </w:rPr>
        <w:t>, м².</w:t>
      </w:r>
    </w:p>
    <w:p w14:paraId="298D4C99" w14:textId="77777777" w:rsidR="00AA4A88" w:rsidRDefault="00AA4A88" w:rsidP="005C6B14">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Отже, підставимо значення в формулу:</w:t>
      </w:r>
    </w:p>
    <w:p w14:paraId="6671B46E" w14:textId="530DE631" w:rsidR="00AA4A88" w:rsidRDefault="00AA4A88" w:rsidP="005C6B14">
      <w:pPr>
        <w:spacing w:after="0" w:line="360" w:lineRule="auto"/>
        <w:ind w:firstLine="709"/>
        <w:jc w:val="center"/>
        <w:rPr>
          <w:rFonts w:ascii="Times New Roman" w:hAnsi="Times New Roman" w:cs="Times New Roman"/>
          <w:sz w:val="28"/>
          <w:szCs w:val="28"/>
          <w:lang w:val="uk-UA"/>
        </w:rPr>
      </w:pPr>
      <w:r w:rsidRPr="00F062AF">
        <w:rPr>
          <w:rFonts w:ascii="Times New Roman" w:hAnsi="Times New Roman" w:cs="Times New Roman"/>
          <w:i/>
          <w:sz w:val="28"/>
          <w:szCs w:val="28"/>
          <w:lang w:val="uk-UA"/>
        </w:rPr>
        <w:t>C</w:t>
      </w:r>
      <w:r w:rsidRPr="00F062AF">
        <w:rPr>
          <w:rFonts w:ascii="Times New Roman" w:hAnsi="Times New Roman" w:cs="Times New Roman"/>
          <w:i/>
          <w:sz w:val="28"/>
          <w:szCs w:val="28"/>
          <w:vertAlign w:val="subscript"/>
          <w:lang w:val="uk-UA"/>
        </w:rPr>
        <w:t>m</w:t>
      </w:r>
      <w:r w:rsidRPr="00F062AF">
        <w:rPr>
          <w:rFonts w:ascii="Times New Roman" w:hAnsi="Times New Roman" w:cs="Times New Roman"/>
          <w:i/>
          <w:position w:val="-12"/>
          <w:sz w:val="28"/>
          <w:szCs w:val="28"/>
          <w:lang w:val="uk-UA" w:eastAsia="nb-NO"/>
        </w:rPr>
        <w:t xml:space="preserve"> </w:t>
      </w:r>
      <w:r w:rsidRPr="00F062AF">
        <w:rPr>
          <w:rFonts w:ascii="Times New Roman" w:hAnsi="Times New Roman" w:cs="Times New Roman"/>
          <w:i/>
          <w:sz w:val="28"/>
          <w:szCs w:val="28"/>
          <w:lang w:val="uk-UA"/>
        </w:rPr>
        <w:t xml:space="preserve">= </w:t>
      </w:r>
      <w:r>
        <w:rPr>
          <w:rFonts w:ascii="Times New Roman" w:hAnsi="Times New Roman" w:cs="Times New Roman"/>
          <w:sz w:val="28"/>
          <w:szCs w:val="28"/>
          <w:lang w:val="uk-UA"/>
        </w:rPr>
        <w:t>80·</w:t>
      </w:r>
      <w:r w:rsidR="00973FE6">
        <w:rPr>
          <w:rFonts w:ascii="Times New Roman" w:hAnsi="Times New Roman" w:cs="Times New Roman"/>
          <w:sz w:val="28"/>
          <w:szCs w:val="28"/>
          <w:lang w:val="uk-UA"/>
        </w:rPr>
        <w:t>5725,8</w:t>
      </w:r>
      <w:r>
        <w:rPr>
          <w:rFonts w:ascii="Times New Roman" w:hAnsi="Times New Roman" w:cs="Times New Roman"/>
          <w:sz w:val="28"/>
          <w:szCs w:val="28"/>
          <w:lang w:val="uk-UA"/>
        </w:rPr>
        <w:t>=</w:t>
      </w:r>
      <w:r w:rsidR="00973FE6">
        <w:rPr>
          <w:rFonts w:ascii="Times New Roman" w:hAnsi="Times New Roman" w:cs="Times New Roman"/>
          <w:sz w:val="28"/>
          <w:szCs w:val="28"/>
          <w:lang w:val="uk-UA"/>
        </w:rPr>
        <w:t>458064</w:t>
      </w:r>
      <w:r>
        <w:rPr>
          <w:rFonts w:ascii="Times New Roman" w:hAnsi="Times New Roman" w:cs="Times New Roman"/>
          <w:sz w:val="28"/>
          <w:szCs w:val="28"/>
          <w:lang w:val="uk-UA"/>
        </w:rPr>
        <w:t xml:space="preserve"> Вт·год/К.</w:t>
      </w:r>
    </w:p>
    <w:p w14:paraId="3323C3D7" w14:textId="77777777" w:rsidR="00AA4A88" w:rsidRDefault="00AA4A88" w:rsidP="005C6B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Розрахуємо часову константу будівлі за формулою: </w:t>
      </w:r>
    </w:p>
    <w:p w14:paraId="7E1CEDD0" w14:textId="5869335F" w:rsidR="00AA4A88" w:rsidRPr="00F062AF" w:rsidRDefault="003665EA" w:rsidP="005C6B14">
      <w:pPr>
        <w:spacing w:after="0" w:line="360" w:lineRule="auto"/>
        <w:ind w:firstLine="709"/>
        <w:jc w:val="center"/>
        <w:rPr>
          <w:rFonts w:ascii="Times New Roman" w:eastAsiaTheme="minorEastAsia" w:hAnsi="Times New Roman" w:cs="Times New Roman"/>
          <w:sz w:val="28"/>
          <w:szCs w:val="28"/>
          <w:lang w:val="uk-UA"/>
        </w:rPr>
      </w:pPr>
      <w:r w:rsidRPr="003665EA">
        <w:rPr>
          <w:rFonts w:ascii="Times New Roman" w:hAnsi="Times New Roman" w:cs="Times New Roman"/>
          <w:i/>
          <w:position w:val="-32"/>
          <w:sz w:val="36"/>
          <w:szCs w:val="36"/>
          <w:lang w:val="uk-UA"/>
        </w:rPr>
        <w:object w:dxaOrig="3220" w:dyaOrig="760" w14:anchorId="58CD6BFE">
          <v:shape id="_x0000_i1072" type="#_x0000_t75" style="width:161.25pt;height:37.5pt" o:ole="">
            <v:imagedata r:id="rId129" o:title=""/>
            <o:lock v:ext="edit" aspectratio="f"/>
          </v:shape>
          <o:OLEObject Type="Embed" ProgID="Equation.DSMT4" ShapeID="_x0000_i1072" DrawAspect="Content" ObjectID="_1638682213" r:id="rId130"/>
        </w:object>
      </w:r>
    </w:p>
    <w:p w14:paraId="36DC352E" w14:textId="77777777" w:rsidR="00AA4A88" w:rsidRDefault="00AA4A88" w:rsidP="005C6B14">
      <w:pPr>
        <w:spacing w:after="0" w:line="360" w:lineRule="auto"/>
        <w:ind w:firstLine="709"/>
        <w:jc w:val="both"/>
        <w:rPr>
          <w:rFonts w:ascii="Times New Roman" w:hAnsi="Times New Roman" w:cs="Times New Roman"/>
          <w:i/>
          <w:sz w:val="28"/>
          <w:szCs w:val="28"/>
          <w:vertAlign w:val="subscript"/>
          <w:lang w:val="uk-UA"/>
        </w:rPr>
      </w:pPr>
      <w:r>
        <w:rPr>
          <w:rFonts w:ascii="Times New Roman" w:eastAsiaTheme="minorEastAsia" w:hAnsi="Times New Roman" w:cs="Times New Roman"/>
          <w:sz w:val="28"/>
          <w:szCs w:val="28"/>
          <w:lang w:val="uk-UA"/>
        </w:rPr>
        <w:t>Підставляємо отримане значення у формулу:</w:t>
      </w:r>
    </w:p>
    <w:p w14:paraId="10941561" w14:textId="1B211B3B" w:rsidR="00AA4A88" w:rsidRPr="005C6B14" w:rsidRDefault="00AA4A88" w:rsidP="005C6B14">
      <w:pPr>
        <w:spacing w:after="0" w:line="360" w:lineRule="auto"/>
        <w:ind w:firstLine="709"/>
        <w:jc w:val="center"/>
        <w:rPr>
          <w:rFonts w:ascii="Times New Roman" w:eastAsiaTheme="minorEastAsia" w:hAnsi="Times New Roman" w:cs="Times New Roman"/>
          <w:color w:val="000000"/>
          <w:sz w:val="28"/>
          <w:lang w:val="uk-UA"/>
        </w:rPr>
      </w:pPr>
      <w:r w:rsidRPr="00FC6A25">
        <w:rPr>
          <w:rFonts w:ascii="Times New Roman" w:hAnsi="Times New Roman" w:cs="Times New Roman"/>
          <w:color w:val="000000"/>
          <w:sz w:val="28"/>
          <w:lang w:val="uk-UA"/>
        </w:rPr>
        <w:t>α</w:t>
      </w:r>
      <w:r w:rsidRPr="00FC6A25">
        <w:rPr>
          <w:rFonts w:ascii="Times New Roman" w:hAnsi="Times New Roman" w:cs="Times New Roman"/>
          <w:color w:val="000000"/>
          <w:sz w:val="28"/>
          <w:vertAlign w:val="subscript"/>
          <w:lang w:val="uk-UA"/>
        </w:rPr>
        <w:t>н</w:t>
      </w:r>
      <w:r w:rsidRPr="00FC6A25">
        <w:rPr>
          <w:rFonts w:ascii="Times New Roman" w:hAnsi="Times New Roman" w:cs="Times New Roman"/>
          <w:color w:val="000000"/>
          <w:vertAlign w:val="subscript"/>
          <w:lang w:val="uk-UA"/>
        </w:rPr>
        <w:t xml:space="preserve"> </w:t>
      </w:r>
      <w:r>
        <w:rPr>
          <w:rFonts w:ascii="Times New Roman" w:hAnsi="Times New Roman" w:cs="Times New Roman"/>
          <w:color w:val="000000"/>
          <w:lang w:val="uk-UA"/>
        </w:rPr>
        <w:t>=</w:t>
      </w:r>
      <w:r w:rsidRPr="005B27BE">
        <w:rPr>
          <w:rFonts w:ascii="Times New Roman" w:hAnsi="Times New Roman" w:cs="Times New Roman"/>
          <w:color w:val="000000"/>
          <w:sz w:val="28"/>
          <w:szCs w:val="28"/>
          <w:lang w:val="uk-UA"/>
        </w:rPr>
        <w:t>1+</w:t>
      </w:r>
      <m:oMath>
        <m:f>
          <m:fPr>
            <m:ctrlPr>
              <w:rPr>
                <w:rFonts w:ascii="Cambria Math" w:hAnsi="Cambria Math" w:cs="Times New Roman"/>
                <w:i/>
                <w:color w:val="000000"/>
                <w:sz w:val="28"/>
                <w:szCs w:val="28"/>
                <w:lang w:val="uk-UA"/>
              </w:rPr>
            </m:ctrlPr>
          </m:fPr>
          <m:num>
            <m:r>
              <w:rPr>
                <w:rFonts w:ascii="Cambria Math" w:hAnsi="Cambria Math" w:cs="Times New Roman"/>
                <w:color w:val="000000"/>
                <w:sz w:val="28"/>
                <w:szCs w:val="28"/>
                <w:lang w:val="uk-UA"/>
              </w:rPr>
              <m:t>43,67</m:t>
            </m:r>
          </m:num>
          <m:den>
            <m:r>
              <w:rPr>
                <w:rFonts w:ascii="Cambria Math" w:hAnsi="Cambria Math" w:cs="Times New Roman"/>
                <w:color w:val="000000"/>
                <w:sz w:val="28"/>
                <w:szCs w:val="28"/>
                <w:lang w:val="uk-UA"/>
              </w:rPr>
              <m:t>15</m:t>
            </m:r>
          </m:den>
        </m:f>
        <m:r>
          <w:rPr>
            <w:rFonts w:ascii="Cambria Math" w:hAnsi="Cambria Math" w:cs="Times New Roman"/>
            <w:color w:val="000000"/>
            <w:sz w:val="28"/>
            <w:szCs w:val="28"/>
            <w:lang w:val="uk-UA"/>
          </w:rPr>
          <m:t>=</m:t>
        </m:r>
      </m:oMath>
      <w:r w:rsidR="00973FE6" w:rsidRPr="005B27BE">
        <w:rPr>
          <w:rFonts w:ascii="Times New Roman" w:eastAsiaTheme="minorEastAsia" w:hAnsi="Times New Roman" w:cs="Times New Roman"/>
          <w:color w:val="000000"/>
          <w:sz w:val="28"/>
          <w:szCs w:val="28"/>
          <w:lang w:val="uk-UA"/>
        </w:rPr>
        <w:t>3,9</w:t>
      </w:r>
      <w:r w:rsidRPr="005B27BE">
        <w:rPr>
          <w:rFonts w:ascii="Times New Roman" w:eastAsiaTheme="minorEastAsia" w:hAnsi="Times New Roman" w:cs="Times New Roman"/>
          <w:color w:val="000000"/>
          <w:sz w:val="28"/>
          <w:szCs w:val="28"/>
          <w:lang w:val="uk-UA"/>
        </w:rPr>
        <w:t>.</w:t>
      </w:r>
    </w:p>
    <w:p w14:paraId="1C04F325" w14:textId="339FAE05" w:rsidR="00AA4A88" w:rsidRDefault="00AA4A88" w:rsidP="005C6B1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 отриманими даними розрахуємо коефіцієнт втрат для опалення та охолодження, результати зведемо до таблиці 2.1</w:t>
      </w:r>
      <w:r w:rsidR="005C6B14" w:rsidRPr="005C6B14">
        <w:rPr>
          <w:rFonts w:ascii="Times New Roman" w:hAnsi="Times New Roman" w:cs="Times New Roman"/>
          <w:color w:val="000000"/>
          <w:sz w:val="28"/>
          <w:szCs w:val="28"/>
        </w:rPr>
        <w:t>5</w:t>
      </w:r>
      <w:r>
        <w:rPr>
          <w:rFonts w:ascii="Times New Roman" w:hAnsi="Times New Roman" w:cs="Times New Roman"/>
          <w:color w:val="000000"/>
          <w:sz w:val="28"/>
          <w:szCs w:val="28"/>
          <w:lang w:val="uk-UA"/>
        </w:rPr>
        <w:t>.</w:t>
      </w:r>
    </w:p>
    <w:p w14:paraId="17928DA3" w14:textId="77777777" w:rsidR="002A7A17" w:rsidRDefault="002A7A17" w:rsidP="00AA4A88">
      <w:pPr>
        <w:spacing w:after="0" w:line="360" w:lineRule="auto"/>
        <w:ind w:firstLine="709"/>
        <w:jc w:val="both"/>
        <w:rPr>
          <w:rFonts w:ascii="Times New Roman" w:hAnsi="Times New Roman" w:cs="Times New Roman"/>
          <w:color w:val="000000"/>
          <w:sz w:val="28"/>
          <w:szCs w:val="28"/>
          <w:lang w:val="uk-UA"/>
        </w:rPr>
      </w:pPr>
    </w:p>
    <w:p w14:paraId="03D8A439" w14:textId="77777777" w:rsidR="008166CB" w:rsidRDefault="008166CB" w:rsidP="00AA4A88">
      <w:pPr>
        <w:spacing w:after="0" w:line="360" w:lineRule="auto"/>
        <w:ind w:firstLine="709"/>
        <w:jc w:val="both"/>
        <w:rPr>
          <w:rFonts w:ascii="Times New Roman" w:hAnsi="Times New Roman" w:cs="Times New Roman"/>
          <w:color w:val="000000"/>
          <w:sz w:val="28"/>
          <w:szCs w:val="28"/>
          <w:lang w:val="uk-UA"/>
        </w:rPr>
      </w:pPr>
    </w:p>
    <w:p w14:paraId="6C505AAA" w14:textId="08321191" w:rsidR="00AA4A88" w:rsidRPr="00A11890" w:rsidRDefault="00AA4A88" w:rsidP="00AA4A8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2.1</w:t>
      </w:r>
      <w:r w:rsidR="005C6B14">
        <w:rPr>
          <w:rFonts w:ascii="Times New Roman" w:hAnsi="Times New Roman" w:cs="Times New Roman"/>
          <w:color w:val="000000"/>
          <w:sz w:val="28"/>
          <w:szCs w:val="28"/>
          <w:lang w:val="en-US"/>
        </w:rPr>
        <w:t>5 -</w:t>
      </w:r>
      <w:r>
        <w:rPr>
          <w:rFonts w:ascii="Times New Roman" w:hAnsi="Times New Roman" w:cs="Times New Roman"/>
          <w:color w:val="000000"/>
          <w:sz w:val="28"/>
          <w:szCs w:val="28"/>
          <w:lang w:val="uk-UA"/>
        </w:rPr>
        <w:t xml:space="preserve"> Коефіцієнти використання надходжень</w:t>
      </w:r>
    </w:p>
    <w:tbl>
      <w:tblPr>
        <w:tblW w:w="7224" w:type="dxa"/>
        <w:jc w:val="center"/>
        <w:tblLook w:val="04A0" w:firstRow="1" w:lastRow="0" w:firstColumn="1" w:lastColumn="0" w:noHBand="0" w:noVBand="1"/>
      </w:tblPr>
      <w:tblGrid>
        <w:gridCol w:w="1680"/>
        <w:gridCol w:w="1386"/>
        <w:gridCol w:w="1386"/>
        <w:gridCol w:w="1386"/>
        <w:gridCol w:w="1386"/>
      </w:tblGrid>
      <w:tr w:rsidR="00AA4A88" w:rsidRPr="00A11890" w14:paraId="742F33E8" w14:textId="77777777" w:rsidTr="005C6B14">
        <w:trPr>
          <w:trHeight w:val="405"/>
          <w:jc w:val="center"/>
        </w:trPr>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B30B4A" w14:textId="77777777" w:rsidR="00AA4A88" w:rsidRPr="00A11890" w:rsidRDefault="00AA4A88" w:rsidP="00954854">
            <w:pPr>
              <w:spacing w:after="0" w:line="240" w:lineRule="auto"/>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val="uk-UA" w:eastAsia="ru-RU"/>
              </w:rPr>
              <w:t xml:space="preserve">місяць </w:t>
            </w:r>
          </w:p>
        </w:tc>
        <w:tc>
          <w:tcPr>
            <w:tcW w:w="1386" w:type="dxa"/>
            <w:tcBorders>
              <w:top w:val="single" w:sz="4" w:space="0" w:color="auto"/>
              <w:left w:val="nil"/>
              <w:bottom w:val="single" w:sz="4" w:space="0" w:color="auto"/>
              <w:right w:val="single" w:sz="4" w:space="0" w:color="auto"/>
            </w:tcBorders>
            <w:shd w:val="clear" w:color="auto" w:fill="auto"/>
            <w:noWrap/>
            <w:vAlign w:val="bottom"/>
            <w:hideMark/>
          </w:tcPr>
          <w:p w14:paraId="2CC50680" w14:textId="77777777" w:rsidR="00AA4A88" w:rsidRPr="00A11890" w:rsidRDefault="00AA4A88" w:rsidP="00954854">
            <w:pPr>
              <w:spacing w:after="0" w:line="240" w:lineRule="auto"/>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val="uk-UA" w:eastAsia="ru-RU"/>
              </w:rPr>
              <w:t>γ</w:t>
            </w:r>
            <w:r w:rsidRPr="00A11890">
              <w:rPr>
                <w:rFonts w:ascii="Times New Roman" w:eastAsia="Times New Roman" w:hAnsi="Times New Roman" w:cs="Times New Roman"/>
                <w:color w:val="000000"/>
                <w:sz w:val="28"/>
                <w:szCs w:val="28"/>
                <w:vertAlign w:val="subscript"/>
                <w:lang w:val="uk-UA" w:eastAsia="ru-RU"/>
              </w:rPr>
              <w:t>н</w:t>
            </w:r>
          </w:p>
        </w:tc>
        <w:tc>
          <w:tcPr>
            <w:tcW w:w="1386" w:type="dxa"/>
            <w:tcBorders>
              <w:top w:val="single" w:sz="4" w:space="0" w:color="auto"/>
              <w:left w:val="nil"/>
              <w:bottom w:val="single" w:sz="4" w:space="0" w:color="auto"/>
              <w:right w:val="single" w:sz="4" w:space="0" w:color="auto"/>
            </w:tcBorders>
            <w:shd w:val="clear" w:color="auto" w:fill="auto"/>
            <w:noWrap/>
            <w:vAlign w:val="bottom"/>
            <w:hideMark/>
          </w:tcPr>
          <w:p w14:paraId="1D973691" w14:textId="77777777" w:rsidR="00AA4A88" w:rsidRPr="00A11890" w:rsidRDefault="00AA4A88" w:rsidP="00954854">
            <w:pPr>
              <w:spacing w:after="0" w:line="240" w:lineRule="auto"/>
              <w:rPr>
                <w:rFonts w:ascii="Times New Roman" w:eastAsia="Times New Roman" w:hAnsi="Times New Roman" w:cs="Times New Roman"/>
                <w:color w:val="000000"/>
                <w:sz w:val="28"/>
                <w:szCs w:val="28"/>
                <w:vertAlign w:val="subscript"/>
                <w:lang w:eastAsia="ru-RU"/>
              </w:rPr>
            </w:pPr>
            <w:r w:rsidRPr="00A11890">
              <w:rPr>
                <w:rFonts w:ascii="Times New Roman" w:eastAsia="Times New Roman" w:hAnsi="Times New Roman" w:cs="Times New Roman"/>
                <w:color w:val="000000"/>
                <w:sz w:val="28"/>
                <w:szCs w:val="28"/>
                <w:lang w:val="uk-UA" w:eastAsia="ru-RU"/>
              </w:rPr>
              <w:t>γ</w:t>
            </w:r>
            <w:r>
              <w:rPr>
                <w:rFonts w:ascii="Times New Roman" w:eastAsia="Times New Roman" w:hAnsi="Times New Roman" w:cs="Times New Roman"/>
                <w:color w:val="000000"/>
                <w:sz w:val="28"/>
                <w:szCs w:val="28"/>
                <w:vertAlign w:val="subscript"/>
                <w:lang w:val="uk-UA" w:eastAsia="ru-RU"/>
              </w:rPr>
              <w:t>с</w:t>
            </w:r>
          </w:p>
        </w:tc>
        <w:tc>
          <w:tcPr>
            <w:tcW w:w="1386" w:type="dxa"/>
            <w:tcBorders>
              <w:top w:val="single" w:sz="4" w:space="0" w:color="auto"/>
              <w:left w:val="nil"/>
              <w:bottom w:val="single" w:sz="4" w:space="0" w:color="auto"/>
              <w:right w:val="single" w:sz="4" w:space="0" w:color="auto"/>
            </w:tcBorders>
            <w:shd w:val="clear" w:color="auto" w:fill="auto"/>
            <w:noWrap/>
            <w:vAlign w:val="bottom"/>
            <w:hideMark/>
          </w:tcPr>
          <w:p w14:paraId="4D1518E4" w14:textId="77777777" w:rsidR="00AA4A88" w:rsidRPr="00A11890" w:rsidRDefault="00AA4A88" w:rsidP="00954854">
            <w:pPr>
              <w:spacing w:after="0" w:line="240" w:lineRule="auto"/>
              <w:rPr>
                <w:rFonts w:ascii="Times New Roman" w:eastAsia="Times New Roman" w:hAnsi="Times New Roman" w:cs="Times New Roman"/>
                <w:color w:val="000000"/>
                <w:sz w:val="28"/>
                <w:szCs w:val="28"/>
                <w:vertAlign w:val="subscript"/>
                <w:lang w:val="uk-UA" w:eastAsia="ru-RU"/>
              </w:rPr>
            </w:pPr>
            <w:r w:rsidRPr="00A11890">
              <w:rPr>
                <w:rFonts w:ascii="Times New Roman" w:eastAsia="Times New Roman" w:hAnsi="Times New Roman" w:cs="Times New Roman"/>
                <w:color w:val="000000"/>
                <w:sz w:val="28"/>
                <w:szCs w:val="28"/>
                <w:lang w:eastAsia="ru-RU"/>
              </w:rPr>
              <w:t>ɳ</w:t>
            </w:r>
            <w:r>
              <w:rPr>
                <w:rFonts w:ascii="Times New Roman" w:eastAsia="Times New Roman" w:hAnsi="Times New Roman" w:cs="Times New Roman"/>
                <w:color w:val="000000"/>
                <w:sz w:val="28"/>
                <w:szCs w:val="28"/>
                <w:vertAlign w:val="subscript"/>
                <w:lang w:val="en-US" w:eastAsia="ru-RU"/>
              </w:rPr>
              <w:t>н</w:t>
            </w:r>
          </w:p>
        </w:tc>
        <w:tc>
          <w:tcPr>
            <w:tcW w:w="1386" w:type="dxa"/>
            <w:tcBorders>
              <w:top w:val="single" w:sz="4" w:space="0" w:color="auto"/>
              <w:left w:val="nil"/>
              <w:bottom w:val="single" w:sz="4" w:space="0" w:color="auto"/>
              <w:right w:val="single" w:sz="4" w:space="0" w:color="auto"/>
            </w:tcBorders>
            <w:shd w:val="clear" w:color="auto" w:fill="auto"/>
            <w:noWrap/>
            <w:vAlign w:val="bottom"/>
            <w:hideMark/>
          </w:tcPr>
          <w:p w14:paraId="3D68AFDB" w14:textId="77777777" w:rsidR="00AA4A88" w:rsidRPr="00A11890" w:rsidRDefault="00AA4A88" w:rsidP="00954854">
            <w:pPr>
              <w:spacing w:after="0" w:line="240" w:lineRule="auto"/>
              <w:rPr>
                <w:rFonts w:ascii="Times New Roman" w:eastAsia="Times New Roman" w:hAnsi="Times New Roman" w:cs="Times New Roman"/>
                <w:color w:val="000000"/>
                <w:sz w:val="28"/>
                <w:szCs w:val="28"/>
                <w:vertAlign w:val="subscript"/>
                <w:lang w:val="uk-UA" w:eastAsia="ru-RU"/>
              </w:rPr>
            </w:pPr>
            <w:r w:rsidRPr="00A11890">
              <w:rPr>
                <w:rFonts w:ascii="Times New Roman" w:eastAsia="Times New Roman" w:hAnsi="Times New Roman" w:cs="Times New Roman"/>
                <w:color w:val="000000"/>
                <w:sz w:val="28"/>
                <w:szCs w:val="28"/>
                <w:lang w:eastAsia="ru-RU"/>
              </w:rPr>
              <w:t>ɳ</w:t>
            </w:r>
            <w:r>
              <w:rPr>
                <w:rFonts w:ascii="Times New Roman" w:eastAsia="Times New Roman" w:hAnsi="Times New Roman" w:cs="Times New Roman"/>
                <w:color w:val="000000"/>
                <w:sz w:val="28"/>
                <w:szCs w:val="28"/>
                <w:vertAlign w:val="subscript"/>
                <w:lang w:val="uk-UA" w:eastAsia="ru-RU"/>
              </w:rPr>
              <w:t>с</w:t>
            </w:r>
          </w:p>
        </w:tc>
      </w:tr>
      <w:tr w:rsidR="00D8018D" w:rsidRPr="00A11890" w14:paraId="580C7931" w14:textId="77777777" w:rsidTr="005C6B14">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14:paraId="51E732D5"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t>1</w:t>
            </w:r>
          </w:p>
        </w:tc>
        <w:tc>
          <w:tcPr>
            <w:tcW w:w="1386" w:type="dxa"/>
            <w:tcBorders>
              <w:top w:val="nil"/>
              <w:left w:val="nil"/>
              <w:bottom w:val="single" w:sz="4" w:space="0" w:color="auto"/>
              <w:right w:val="single" w:sz="4" w:space="0" w:color="auto"/>
            </w:tcBorders>
            <w:shd w:val="clear" w:color="auto" w:fill="auto"/>
            <w:noWrap/>
            <w:hideMark/>
          </w:tcPr>
          <w:p w14:paraId="2D95F06B"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0,158551624</w:t>
            </w:r>
          </w:p>
        </w:tc>
        <w:tc>
          <w:tcPr>
            <w:tcW w:w="1386" w:type="dxa"/>
            <w:tcBorders>
              <w:top w:val="nil"/>
              <w:left w:val="nil"/>
              <w:bottom w:val="single" w:sz="4" w:space="0" w:color="auto"/>
              <w:right w:val="single" w:sz="4" w:space="0" w:color="auto"/>
            </w:tcBorders>
            <w:shd w:val="clear" w:color="auto" w:fill="auto"/>
            <w:noWrap/>
          </w:tcPr>
          <w:p w14:paraId="6C3506F2" w14:textId="77777777" w:rsidR="00D8018D" w:rsidRPr="00A11890" w:rsidRDefault="00D8018D" w:rsidP="00D8018D">
            <w:pPr>
              <w:spacing w:after="0" w:line="240" w:lineRule="auto"/>
              <w:jc w:val="right"/>
              <w:rPr>
                <w:rFonts w:ascii="Calibri" w:eastAsia="Times New Roman" w:hAnsi="Calibri" w:cs="Calibri"/>
                <w:color w:val="000000"/>
                <w:lang w:eastAsia="ru-RU"/>
              </w:rPr>
            </w:pPr>
          </w:p>
        </w:tc>
        <w:tc>
          <w:tcPr>
            <w:tcW w:w="1386" w:type="dxa"/>
            <w:tcBorders>
              <w:top w:val="nil"/>
              <w:left w:val="nil"/>
              <w:bottom w:val="single" w:sz="4" w:space="0" w:color="auto"/>
              <w:right w:val="single" w:sz="4" w:space="0" w:color="auto"/>
            </w:tcBorders>
            <w:shd w:val="clear" w:color="auto" w:fill="auto"/>
            <w:noWrap/>
            <w:hideMark/>
          </w:tcPr>
          <w:p w14:paraId="49585618"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0,999374187</w:t>
            </w:r>
          </w:p>
        </w:tc>
        <w:tc>
          <w:tcPr>
            <w:tcW w:w="1386" w:type="dxa"/>
            <w:tcBorders>
              <w:top w:val="nil"/>
              <w:left w:val="nil"/>
              <w:bottom w:val="single" w:sz="4" w:space="0" w:color="auto"/>
              <w:right w:val="single" w:sz="4" w:space="0" w:color="auto"/>
            </w:tcBorders>
            <w:shd w:val="clear" w:color="auto" w:fill="auto"/>
            <w:noWrap/>
            <w:hideMark/>
          </w:tcPr>
          <w:p w14:paraId="5CEBAB03"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0,999948142</w:t>
            </w:r>
          </w:p>
        </w:tc>
      </w:tr>
      <w:tr w:rsidR="00D8018D" w:rsidRPr="00A11890" w14:paraId="37526E3C" w14:textId="77777777" w:rsidTr="005C6B14">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14:paraId="7192243D"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t>2</w:t>
            </w:r>
          </w:p>
        </w:tc>
        <w:tc>
          <w:tcPr>
            <w:tcW w:w="1386" w:type="dxa"/>
            <w:tcBorders>
              <w:top w:val="nil"/>
              <w:left w:val="nil"/>
              <w:bottom w:val="single" w:sz="4" w:space="0" w:color="auto"/>
              <w:right w:val="single" w:sz="4" w:space="0" w:color="auto"/>
            </w:tcBorders>
            <w:shd w:val="clear" w:color="auto" w:fill="auto"/>
            <w:noWrap/>
            <w:hideMark/>
          </w:tcPr>
          <w:p w14:paraId="0E853764"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0,18187226</w:t>
            </w:r>
          </w:p>
        </w:tc>
        <w:tc>
          <w:tcPr>
            <w:tcW w:w="1386" w:type="dxa"/>
            <w:tcBorders>
              <w:top w:val="nil"/>
              <w:left w:val="nil"/>
              <w:bottom w:val="single" w:sz="4" w:space="0" w:color="auto"/>
              <w:right w:val="single" w:sz="4" w:space="0" w:color="auto"/>
            </w:tcBorders>
            <w:shd w:val="clear" w:color="auto" w:fill="auto"/>
            <w:noWrap/>
          </w:tcPr>
          <w:p w14:paraId="27AABB4A" w14:textId="77777777" w:rsidR="00D8018D" w:rsidRPr="00A11890" w:rsidRDefault="00D8018D" w:rsidP="00D8018D">
            <w:pPr>
              <w:spacing w:after="0" w:line="240" w:lineRule="auto"/>
              <w:jc w:val="right"/>
              <w:rPr>
                <w:rFonts w:ascii="Calibri" w:eastAsia="Times New Roman" w:hAnsi="Calibri" w:cs="Calibri"/>
                <w:color w:val="000000"/>
                <w:lang w:eastAsia="ru-RU"/>
              </w:rPr>
            </w:pPr>
          </w:p>
        </w:tc>
        <w:tc>
          <w:tcPr>
            <w:tcW w:w="1386" w:type="dxa"/>
            <w:tcBorders>
              <w:top w:val="nil"/>
              <w:left w:val="nil"/>
              <w:bottom w:val="single" w:sz="4" w:space="0" w:color="auto"/>
              <w:right w:val="single" w:sz="4" w:space="0" w:color="auto"/>
            </w:tcBorders>
            <w:shd w:val="clear" w:color="auto" w:fill="auto"/>
            <w:noWrap/>
            <w:hideMark/>
          </w:tcPr>
          <w:p w14:paraId="5BDFD60E"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0,998959111</w:t>
            </w:r>
          </w:p>
        </w:tc>
        <w:tc>
          <w:tcPr>
            <w:tcW w:w="1386" w:type="dxa"/>
            <w:tcBorders>
              <w:top w:val="nil"/>
              <w:left w:val="nil"/>
              <w:bottom w:val="single" w:sz="4" w:space="0" w:color="auto"/>
              <w:right w:val="single" w:sz="4" w:space="0" w:color="auto"/>
            </w:tcBorders>
            <w:shd w:val="clear" w:color="auto" w:fill="auto"/>
            <w:noWrap/>
            <w:hideMark/>
          </w:tcPr>
          <w:p w14:paraId="3523BE90"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0,999859436</w:t>
            </w:r>
          </w:p>
        </w:tc>
      </w:tr>
      <w:tr w:rsidR="00D8018D" w:rsidRPr="00A11890" w14:paraId="08B46443" w14:textId="77777777" w:rsidTr="005C6B14">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14:paraId="705BB80E"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t>3</w:t>
            </w:r>
          </w:p>
        </w:tc>
        <w:tc>
          <w:tcPr>
            <w:tcW w:w="1386" w:type="dxa"/>
            <w:tcBorders>
              <w:top w:val="nil"/>
              <w:left w:val="nil"/>
              <w:bottom w:val="single" w:sz="4" w:space="0" w:color="auto"/>
              <w:right w:val="single" w:sz="4" w:space="0" w:color="auto"/>
            </w:tcBorders>
            <w:shd w:val="clear" w:color="auto" w:fill="auto"/>
            <w:noWrap/>
            <w:hideMark/>
          </w:tcPr>
          <w:p w14:paraId="09B0DD23"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0,249907198</w:t>
            </w:r>
          </w:p>
        </w:tc>
        <w:tc>
          <w:tcPr>
            <w:tcW w:w="1386" w:type="dxa"/>
            <w:tcBorders>
              <w:top w:val="nil"/>
              <w:left w:val="nil"/>
              <w:bottom w:val="single" w:sz="4" w:space="0" w:color="auto"/>
              <w:right w:val="single" w:sz="4" w:space="0" w:color="auto"/>
            </w:tcBorders>
            <w:shd w:val="clear" w:color="auto" w:fill="auto"/>
            <w:noWrap/>
          </w:tcPr>
          <w:p w14:paraId="6120387E" w14:textId="77777777" w:rsidR="00D8018D" w:rsidRPr="00A11890" w:rsidRDefault="00D8018D" w:rsidP="00D8018D">
            <w:pPr>
              <w:spacing w:after="0" w:line="240" w:lineRule="auto"/>
              <w:jc w:val="right"/>
              <w:rPr>
                <w:rFonts w:ascii="Calibri" w:eastAsia="Times New Roman" w:hAnsi="Calibri" w:cs="Calibri"/>
                <w:color w:val="000000"/>
                <w:lang w:eastAsia="ru-RU"/>
              </w:rPr>
            </w:pPr>
          </w:p>
        </w:tc>
        <w:tc>
          <w:tcPr>
            <w:tcW w:w="1386" w:type="dxa"/>
            <w:tcBorders>
              <w:top w:val="nil"/>
              <w:left w:val="nil"/>
              <w:bottom w:val="single" w:sz="4" w:space="0" w:color="auto"/>
              <w:right w:val="single" w:sz="4" w:space="0" w:color="auto"/>
            </w:tcBorders>
            <w:shd w:val="clear" w:color="auto" w:fill="auto"/>
            <w:noWrap/>
            <w:hideMark/>
          </w:tcPr>
          <w:p w14:paraId="2C241D21"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0,99668923</w:t>
            </w:r>
          </w:p>
        </w:tc>
        <w:tc>
          <w:tcPr>
            <w:tcW w:w="1386" w:type="dxa"/>
            <w:tcBorders>
              <w:top w:val="nil"/>
              <w:left w:val="nil"/>
              <w:bottom w:val="single" w:sz="4" w:space="0" w:color="auto"/>
              <w:right w:val="single" w:sz="4" w:space="0" w:color="auto"/>
            </w:tcBorders>
            <w:shd w:val="clear" w:color="auto" w:fill="auto"/>
            <w:noWrap/>
            <w:hideMark/>
          </w:tcPr>
          <w:p w14:paraId="007E4F49"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0,999445051</w:t>
            </w:r>
          </w:p>
        </w:tc>
      </w:tr>
      <w:tr w:rsidR="00D8018D" w:rsidRPr="00A11890" w14:paraId="2ACD5477" w14:textId="77777777" w:rsidTr="005C6B14">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14:paraId="0B770F6C"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t>4</w:t>
            </w:r>
          </w:p>
        </w:tc>
        <w:tc>
          <w:tcPr>
            <w:tcW w:w="1386" w:type="dxa"/>
            <w:tcBorders>
              <w:top w:val="nil"/>
              <w:left w:val="nil"/>
              <w:bottom w:val="single" w:sz="4" w:space="0" w:color="auto"/>
              <w:right w:val="single" w:sz="4" w:space="0" w:color="auto"/>
            </w:tcBorders>
            <w:shd w:val="clear" w:color="auto" w:fill="auto"/>
            <w:noWrap/>
            <w:hideMark/>
          </w:tcPr>
          <w:p w14:paraId="7197603C"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0,457459551</w:t>
            </w:r>
          </w:p>
        </w:tc>
        <w:tc>
          <w:tcPr>
            <w:tcW w:w="1386" w:type="dxa"/>
            <w:tcBorders>
              <w:top w:val="nil"/>
              <w:left w:val="nil"/>
              <w:bottom w:val="single" w:sz="4" w:space="0" w:color="auto"/>
              <w:right w:val="single" w:sz="4" w:space="0" w:color="auto"/>
            </w:tcBorders>
            <w:shd w:val="clear" w:color="auto" w:fill="auto"/>
            <w:noWrap/>
          </w:tcPr>
          <w:p w14:paraId="5753D69E" w14:textId="77777777" w:rsidR="00D8018D" w:rsidRPr="00A11890" w:rsidRDefault="00D8018D" w:rsidP="00D8018D">
            <w:pPr>
              <w:spacing w:after="0" w:line="240" w:lineRule="auto"/>
              <w:jc w:val="right"/>
              <w:rPr>
                <w:rFonts w:ascii="Calibri" w:eastAsia="Times New Roman" w:hAnsi="Calibri" w:cs="Calibri"/>
                <w:color w:val="000000"/>
                <w:lang w:eastAsia="ru-RU"/>
              </w:rPr>
            </w:pPr>
          </w:p>
        </w:tc>
        <w:tc>
          <w:tcPr>
            <w:tcW w:w="1386" w:type="dxa"/>
            <w:tcBorders>
              <w:top w:val="nil"/>
              <w:left w:val="nil"/>
              <w:bottom w:val="single" w:sz="4" w:space="0" w:color="auto"/>
              <w:right w:val="single" w:sz="4" w:space="0" w:color="auto"/>
            </w:tcBorders>
            <w:shd w:val="clear" w:color="auto" w:fill="auto"/>
            <w:noWrap/>
            <w:hideMark/>
          </w:tcPr>
          <w:p w14:paraId="465D5486"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0,973981436</w:t>
            </w:r>
          </w:p>
        </w:tc>
        <w:tc>
          <w:tcPr>
            <w:tcW w:w="1386" w:type="dxa"/>
            <w:tcBorders>
              <w:top w:val="nil"/>
              <w:left w:val="nil"/>
              <w:bottom w:val="single" w:sz="4" w:space="0" w:color="auto"/>
              <w:right w:val="single" w:sz="4" w:space="0" w:color="auto"/>
            </w:tcBorders>
            <w:shd w:val="clear" w:color="auto" w:fill="auto"/>
            <w:noWrap/>
            <w:hideMark/>
          </w:tcPr>
          <w:p w14:paraId="05806C74"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0,952277644</w:t>
            </w:r>
          </w:p>
        </w:tc>
      </w:tr>
      <w:tr w:rsidR="00D8018D" w:rsidRPr="00A11890" w14:paraId="405AE68C" w14:textId="77777777" w:rsidTr="005C6B14">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14:paraId="222E2728"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t>5</w:t>
            </w:r>
          </w:p>
        </w:tc>
        <w:tc>
          <w:tcPr>
            <w:tcW w:w="1386" w:type="dxa"/>
            <w:tcBorders>
              <w:top w:val="nil"/>
              <w:left w:val="nil"/>
              <w:bottom w:val="single" w:sz="4" w:space="0" w:color="auto"/>
              <w:right w:val="single" w:sz="4" w:space="0" w:color="auto"/>
            </w:tcBorders>
            <w:shd w:val="clear" w:color="auto" w:fill="auto"/>
            <w:noWrap/>
            <w:hideMark/>
          </w:tcPr>
          <w:p w14:paraId="5FA0FFC6"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1,148952406</w:t>
            </w:r>
          </w:p>
        </w:tc>
        <w:tc>
          <w:tcPr>
            <w:tcW w:w="1386" w:type="dxa"/>
            <w:tcBorders>
              <w:top w:val="nil"/>
              <w:left w:val="nil"/>
              <w:bottom w:val="single" w:sz="4" w:space="0" w:color="auto"/>
              <w:right w:val="single" w:sz="4" w:space="0" w:color="auto"/>
            </w:tcBorders>
            <w:shd w:val="clear" w:color="auto" w:fill="auto"/>
            <w:noWrap/>
          </w:tcPr>
          <w:p w14:paraId="3E812B64" w14:textId="77777777" w:rsidR="00D8018D" w:rsidRPr="00A11890" w:rsidRDefault="00D8018D" w:rsidP="00D8018D">
            <w:pPr>
              <w:spacing w:after="0" w:line="240" w:lineRule="auto"/>
              <w:jc w:val="right"/>
              <w:rPr>
                <w:rFonts w:ascii="Calibri" w:eastAsia="Times New Roman" w:hAnsi="Calibri" w:cs="Calibri"/>
                <w:color w:val="000000"/>
                <w:lang w:eastAsia="ru-RU"/>
              </w:rPr>
            </w:pPr>
          </w:p>
        </w:tc>
        <w:tc>
          <w:tcPr>
            <w:tcW w:w="1386" w:type="dxa"/>
            <w:tcBorders>
              <w:top w:val="nil"/>
              <w:left w:val="nil"/>
              <w:bottom w:val="single" w:sz="4" w:space="0" w:color="auto"/>
              <w:right w:val="single" w:sz="4" w:space="0" w:color="auto"/>
            </w:tcBorders>
            <w:shd w:val="clear" w:color="auto" w:fill="auto"/>
            <w:noWrap/>
            <w:hideMark/>
          </w:tcPr>
          <w:p w14:paraId="7C6A7AB5"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0,73777197</w:t>
            </w:r>
          </w:p>
        </w:tc>
        <w:tc>
          <w:tcPr>
            <w:tcW w:w="1386" w:type="dxa"/>
            <w:tcBorders>
              <w:top w:val="nil"/>
              <w:left w:val="nil"/>
              <w:bottom w:val="single" w:sz="4" w:space="0" w:color="auto"/>
              <w:right w:val="single" w:sz="4" w:space="0" w:color="auto"/>
            </w:tcBorders>
            <w:shd w:val="clear" w:color="auto" w:fill="auto"/>
            <w:noWrap/>
            <w:hideMark/>
          </w:tcPr>
          <w:p w14:paraId="1BF27ABA"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0,44404315</w:t>
            </w:r>
          </w:p>
        </w:tc>
      </w:tr>
      <w:tr w:rsidR="00D8018D" w:rsidRPr="00A11890" w14:paraId="7EF479B5" w14:textId="77777777" w:rsidTr="005C6B14">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14:paraId="7A4B4C71"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t>6</w:t>
            </w:r>
          </w:p>
        </w:tc>
        <w:tc>
          <w:tcPr>
            <w:tcW w:w="1386" w:type="dxa"/>
            <w:tcBorders>
              <w:top w:val="nil"/>
              <w:left w:val="nil"/>
              <w:bottom w:val="single" w:sz="4" w:space="0" w:color="auto"/>
              <w:right w:val="single" w:sz="4" w:space="0" w:color="auto"/>
            </w:tcBorders>
            <w:shd w:val="clear" w:color="auto" w:fill="auto"/>
            <w:noWrap/>
            <w:hideMark/>
          </w:tcPr>
          <w:p w14:paraId="35C0851C"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3,125357869</w:t>
            </w:r>
          </w:p>
        </w:tc>
        <w:tc>
          <w:tcPr>
            <w:tcW w:w="1386" w:type="dxa"/>
            <w:tcBorders>
              <w:top w:val="nil"/>
              <w:left w:val="nil"/>
              <w:bottom w:val="single" w:sz="4" w:space="0" w:color="auto"/>
              <w:right w:val="single" w:sz="4" w:space="0" w:color="auto"/>
            </w:tcBorders>
            <w:shd w:val="clear" w:color="auto" w:fill="auto"/>
            <w:noWrap/>
            <w:hideMark/>
          </w:tcPr>
          <w:p w14:paraId="35BF58F7"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AA574B">
              <w:t>1,430741988</w:t>
            </w:r>
          </w:p>
        </w:tc>
        <w:tc>
          <w:tcPr>
            <w:tcW w:w="1386" w:type="dxa"/>
            <w:tcBorders>
              <w:top w:val="nil"/>
              <w:left w:val="nil"/>
              <w:bottom w:val="single" w:sz="4" w:space="0" w:color="auto"/>
              <w:right w:val="single" w:sz="4" w:space="0" w:color="auto"/>
            </w:tcBorders>
            <w:shd w:val="clear" w:color="auto" w:fill="auto"/>
            <w:noWrap/>
            <w:hideMark/>
          </w:tcPr>
          <w:p w14:paraId="08C4D4C0"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0,317431828</w:t>
            </w:r>
          </w:p>
        </w:tc>
        <w:tc>
          <w:tcPr>
            <w:tcW w:w="1386" w:type="dxa"/>
            <w:tcBorders>
              <w:top w:val="nil"/>
              <w:left w:val="nil"/>
              <w:bottom w:val="single" w:sz="4" w:space="0" w:color="auto"/>
              <w:right w:val="single" w:sz="4" w:space="0" w:color="auto"/>
            </w:tcBorders>
            <w:shd w:val="clear" w:color="auto" w:fill="auto"/>
            <w:noWrap/>
            <w:hideMark/>
          </w:tcPr>
          <w:p w14:paraId="02227523"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0,636326829</w:t>
            </w:r>
          </w:p>
        </w:tc>
      </w:tr>
      <w:tr w:rsidR="00D8018D" w:rsidRPr="00A11890" w14:paraId="5AAEABC0" w14:textId="77777777" w:rsidTr="005C6B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680" w:type="dxa"/>
            <w:shd w:val="clear" w:color="auto" w:fill="auto"/>
            <w:noWrap/>
            <w:vAlign w:val="center"/>
            <w:hideMark/>
          </w:tcPr>
          <w:p w14:paraId="03EE053A"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t>7</w:t>
            </w:r>
          </w:p>
        </w:tc>
        <w:tc>
          <w:tcPr>
            <w:tcW w:w="1386" w:type="dxa"/>
            <w:shd w:val="clear" w:color="auto" w:fill="auto"/>
            <w:noWrap/>
            <w:hideMark/>
          </w:tcPr>
          <w:p w14:paraId="5D4B3ED6"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25,73455183</w:t>
            </w:r>
          </w:p>
        </w:tc>
        <w:tc>
          <w:tcPr>
            <w:tcW w:w="1386" w:type="dxa"/>
            <w:shd w:val="clear" w:color="auto" w:fill="auto"/>
            <w:noWrap/>
            <w:hideMark/>
          </w:tcPr>
          <w:p w14:paraId="2AB67D7F"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AA574B">
              <w:t>1,847983075</w:t>
            </w:r>
          </w:p>
        </w:tc>
        <w:tc>
          <w:tcPr>
            <w:tcW w:w="1386" w:type="dxa"/>
            <w:shd w:val="clear" w:color="auto" w:fill="auto"/>
            <w:noWrap/>
            <w:hideMark/>
          </w:tcPr>
          <w:p w14:paraId="35F93E3D"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0,03885815</w:t>
            </w:r>
          </w:p>
        </w:tc>
        <w:tc>
          <w:tcPr>
            <w:tcW w:w="1386" w:type="dxa"/>
            <w:shd w:val="clear" w:color="auto" w:fill="auto"/>
            <w:noWrap/>
            <w:hideMark/>
          </w:tcPr>
          <w:p w14:paraId="35D5807A"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0,51749408</w:t>
            </w:r>
          </w:p>
        </w:tc>
      </w:tr>
      <w:tr w:rsidR="00D8018D" w:rsidRPr="00A11890" w14:paraId="639B924C" w14:textId="77777777" w:rsidTr="005C6B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680" w:type="dxa"/>
            <w:shd w:val="clear" w:color="auto" w:fill="auto"/>
            <w:noWrap/>
            <w:vAlign w:val="center"/>
            <w:hideMark/>
          </w:tcPr>
          <w:p w14:paraId="79FFC002"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t>8</w:t>
            </w:r>
          </w:p>
        </w:tc>
        <w:tc>
          <w:tcPr>
            <w:tcW w:w="1386" w:type="dxa"/>
            <w:shd w:val="clear" w:color="auto" w:fill="auto"/>
            <w:noWrap/>
            <w:hideMark/>
          </w:tcPr>
          <w:p w14:paraId="63761611"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4,896955785</w:t>
            </w:r>
          </w:p>
        </w:tc>
        <w:tc>
          <w:tcPr>
            <w:tcW w:w="1386" w:type="dxa"/>
            <w:shd w:val="clear" w:color="auto" w:fill="auto"/>
            <w:noWrap/>
            <w:hideMark/>
          </w:tcPr>
          <w:p w14:paraId="4439886E"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AA574B">
              <w:t>1,318678212</w:t>
            </w:r>
          </w:p>
        </w:tc>
        <w:tc>
          <w:tcPr>
            <w:tcW w:w="1386" w:type="dxa"/>
            <w:shd w:val="clear" w:color="auto" w:fill="auto"/>
            <w:noWrap/>
            <w:hideMark/>
          </w:tcPr>
          <w:p w14:paraId="6E33C045"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0,203883176</w:t>
            </w:r>
          </w:p>
        </w:tc>
        <w:tc>
          <w:tcPr>
            <w:tcW w:w="1386" w:type="dxa"/>
            <w:shd w:val="clear" w:color="auto" w:fill="auto"/>
            <w:noWrap/>
            <w:hideMark/>
          </w:tcPr>
          <w:p w14:paraId="52640EE0"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0,674747091</w:t>
            </w:r>
          </w:p>
        </w:tc>
      </w:tr>
      <w:tr w:rsidR="00D8018D" w:rsidRPr="00A11890" w14:paraId="530D79D5" w14:textId="77777777" w:rsidTr="005C6B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680" w:type="dxa"/>
            <w:shd w:val="clear" w:color="auto" w:fill="auto"/>
            <w:noWrap/>
            <w:vAlign w:val="center"/>
            <w:hideMark/>
          </w:tcPr>
          <w:p w14:paraId="62484F2A"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t>9</w:t>
            </w:r>
          </w:p>
        </w:tc>
        <w:tc>
          <w:tcPr>
            <w:tcW w:w="1386" w:type="dxa"/>
            <w:shd w:val="clear" w:color="auto" w:fill="auto"/>
            <w:noWrap/>
            <w:hideMark/>
          </w:tcPr>
          <w:p w14:paraId="0B11EB22"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0,798450319</w:t>
            </w:r>
          </w:p>
        </w:tc>
        <w:tc>
          <w:tcPr>
            <w:tcW w:w="1386" w:type="dxa"/>
            <w:shd w:val="clear" w:color="auto" w:fill="auto"/>
            <w:noWrap/>
          </w:tcPr>
          <w:p w14:paraId="497627E8" w14:textId="77777777" w:rsidR="00D8018D" w:rsidRPr="00A11890" w:rsidRDefault="00D8018D" w:rsidP="00D8018D">
            <w:pPr>
              <w:spacing w:after="0" w:line="240" w:lineRule="auto"/>
              <w:jc w:val="right"/>
              <w:rPr>
                <w:rFonts w:ascii="Calibri" w:eastAsia="Times New Roman" w:hAnsi="Calibri" w:cs="Calibri"/>
                <w:color w:val="000000"/>
                <w:lang w:eastAsia="ru-RU"/>
              </w:rPr>
            </w:pPr>
          </w:p>
        </w:tc>
        <w:tc>
          <w:tcPr>
            <w:tcW w:w="1386" w:type="dxa"/>
            <w:shd w:val="clear" w:color="auto" w:fill="auto"/>
            <w:noWrap/>
            <w:hideMark/>
          </w:tcPr>
          <w:p w14:paraId="54E5BDBB"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0,875086011</w:t>
            </w:r>
          </w:p>
        </w:tc>
        <w:tc>
          <w:tcPr>
            <w:tcW w:w="1386" w:type="dxa"/>
            <w:shd w:val="clear" w:color="auto" w:fill="auto"/>
            <w:noWrap/>
            <w:hideMark/>
          </w:tcPr>
          <w:p w14:paraId="0CAC8F98"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0,602180611</w:t>
            </w:r>
          </w:p>
        </w:tc>
      </w:tr>
      <w:tr w:rsidR="00D8018D" w:rsidRPr="00A11890" w14:paraId="69DEF7A6" w14:textId="77777777" w:rsidTr="005C6B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680" w:type="dxa"/>
            <w:shd w:val="clear" w:color="auto" w:fill="auto"/>
            <w:noWrap/>
            <w:vAlign w:val="center"/>
            <w:hideMark/>
          </w:tcPr>
          <w:p w14:paraId="4707C263"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t>10</w:t>
            </w:r>
          </w:p>
        </w:tc>
        <w:tc>
          <w:tcPr>
            <w:tcW w:w="1386" w:type="dxa"/>
            <w:shd w:val="clear" w:color="auto" w:fill="auto"/>
            <w:noWrap/>
            <w:hideMark/>
          </w:tcPr>
          <w:p w14:paraId="0FB919EC"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0,361340241</w:t>
            </w:r>
          </w:p>
        </w:tc>
        <w:tc>
          <w:tcPr>
            <w:tcW w:w="1386" w:type="dxa"/>
            <w:shd w:val="clear" w:color="auto" w:fill="auto"/>
            <w:noWrap/>
          </w:tcPr>
          <w:p w14:paraId="4B2430ED" w14:textId="77777777" w:rsidR="00D8018D" w:rsidRPr="00A11890" w:rsidRDefault="00D8018D" w:rsidP="00D8018D">
            <w:pPr>
              <w:spacing w:after="0" w:line="240" w:lineRule="auto"/>
              <w:jc w:val="right"/>
              <w:rPr>
                <w:rFonts w:ascii="Calibri" w:eastAsia="Times New Roman" w:hAnsi="Calibri" w:cs="Calibri"/>
                <w:color w:val="000000"/>
                <w:lang w:eastAsia="ru-RU"/>
              </w:rPr>
            </w:pPr>
          </w:p>
        </w:tc>
        <w:tc>
          <w:tcPr>
            <w:tcW w:w="1386" w:type="dxa"/>
            <w:shd w:val="clear" w:color="auto" w:fill="auto"/>
            <w:noWrap/>
            <w:hideMark/>
          </w:tcPr>
          <w:p w14:paraId="4675C4CC"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0,988006659</w:t>
            </w:r>
          </w:p>
        </w:tc>
        <w:tc>
          <w:tcPr>
            <w:tcW w:w="1386" w:type="dxa"/>
            <w:shd w:val="clear" w:color="auto" w:fill="auto"/>
            <w:noWrap/>
            <w:hideMark/>
          </w:tcPr>
          <w:p w14:paraId="2F0B91A3"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0,993040832</w:t>
            </w:r>
          </w:p>
        </w:tc>
      </w:tr>
      <w:tr w:rsidR="00D8018D" w:rsidRPr="00A11890" w14:paraId="300E4507" w14:textId="77777777" w:rsidTr="005C6B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680" w:type="dxa"/>
            <w:shd w:val="clear" w:color="auto" w:fill="auto"/>
            <w:noWrap/>
            <w:vAlign w:val="center"/>
            <w:hideMark/>
          </w:tcPr>
          <w:p w14:paraId="29CF888D"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lastRenderedPageBreak/>
              <w:t>11</w:t>
            </w:r>
          </w:p>
        </w:tc>
        <w:tc>
          <w:tcPr>
            <w:tcW w:w="1386" w:type="dxa"/>
            <w:shd w:val="clear" w:color="auto" w:fill="auto"/>
            <w:noWrap/>
            <w:hideMark/>
          </w:tcPr>
          <w:p w14:paraId="19B65C9F"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0,210450915</w:t>
            </w:r>
          </w:p>
        </w:tc>
        <w:tc>
          <w:tcPr>
            <w:tcW w:w="1386" w:type="dxa"/>
            <w:shd w:val="clear" w:color="auto" w:fill="auto"/>
            <w:noWrap/>
          </w:tcPr>
          <w:p w14:paraId="040BF99C" w14:textId="77777777" w:rsidR="00D8018D" w:rsidRPr="00A11890" w:rsidRDefault="00D8018D" w:rsidP="00D8018D">
            <w:pPr>
              <w:spacing w:after="0" w:line="240" w:lineRule="auto"/>
              <w:jc w:val="right"/>
              <w:rPr>
                <w:rFonts w:ascii="Calibri" w:eastAsia="Times New Roman" w:hAnsi="Calibri" w:cs="Calibri"/>
                <w:color w:val="000000"/>
                <w:lang w:eastAsia="ru-RU"/>
              </w:rPr>
            </w:pPr>
          </w:p>
        </w:tc>
        <w:tc>
          <w:tcPr>
            <w:tcW w:w="1386" w:type="dxa"/>
            <w:shd w:val="clear" w:color="auto" w:fill="auto"/>
            <w:noWrap/>
            <w:hideMark/>
          </w:tcPr>
          <w:p w14:paraId="5A7391D7"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0,998221706</w:t>
            </w:r>
          </w:p>
        </w:tc>
        <w:tc>
          <w:tcPr>
            <w:tcW w:w="1386" w:type="dxa"/>
            <w:shd w:val="clear" w:color="auto" w:fill="auto"/>
            <w:noWrap/>
            <w:hideMark/>
          </w:tcPr>
          <w:p w14:paraId="1EAEB97A"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0,999736273</w:t>
            </w:r>
          </w:p>
        </w:tc>
      </w:tr>
      <w:tr w:rsidR="00D8018D" w:rsidRPr="00A11890" w14:paraId="1EBA35E0" w14:textId="77777777" w:rsidTr="005C6B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1680" w:type="dxa"/>
            <w:shd w:val="clear" w:color="auto" w:fill="auto"/>
            <w:noWrap/>
            <w:vAlign w:val="center"/>
            <w:hideMark/>
          </w:tcPr>
          <w:p w14:paraId="2E7AF0DD" w14:textId="77777777" w:rsidR="00D8018D" w:rsidRPr="00A11890"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A11890">
              <w:rPr>
                <w:rFonts w:ascii="Times New Roman" w:eastAsia="Times New Roman" w:hAnsi="Times New Roman" w:cs="Times New Roman"/>
                <w:color w:val="000000"/>
                <w:sz w:val="28"/>
                <w:szCs w:val="28"/>
                <w:lang w:eastAsia="ru-RU"/>
              </w:rPr>
              <w:t>12</w:t>
            </w:r>
          </w:p>
        </w:tc>
        <w:tc>
          <w:tcPr>
            <w:tcW w:w="1386" w:type="dxa"/>
            <w:shd w:val="clear" w:color="auto" w:fill="auto"/>
            <w:noWrap/>
            <w:hideMark/>
          </w:tcPr>
          <w:p w14:paraId="3D772786"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03154">
              <w:t>0,166766428</w:t>
            </w:r>
          </w:p>
        </w:tc>
        <w:tc>
          <w:tcPr>
            <w:tcW w:w="1386" w:type="dxa"/>
            <w:shd w:val="clear" w:color="auto" w:fill="auto"/>
            <w:noWrap/>
          </w:tcPr>
          <w:p w14:paraId="1F342655" w14:textId="77777777" w:rsidR="00D8018D" w:rsidRPr="00A11890" w:rsidRDefault="00D8018D" w:rsidP="00D8018D">
            <w:pPr>
              <w:spacing w:after="0" w:line="240" w:lineRule="auto"/>
              <w:jc w:val="right"/>
              <w:rPr>
                <w:rFonts w:ascii="Calibri" w:eastAsia="Times New Roman" w:hAnsi="Calibri" w:cs="Calibri"/>
                <w:color w:val="000000"/>
                <w:lang w:eastAsia="ru-RU"/>
              </w:rPr>
            </w:pPr>
          </w:p>
        </w:tc>
        <w:tc>
          <w:tcPr>
            <w:tcW w:w="1386" w:type="dxa"/>
            <w:shd w:val="clear" w:color="auto" w:fill="auto"/>
            <w:noWrap/>
            <w:hideMark/>
          </w:tcPr>
          <w:p w14:paraId="2EAF5EE0"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8F7513">
              <w:t>0,999244888</w:t>
            </w:r>
          </w:p>
        </w:tc>
        <w:tc>
          <w:tcPr>
            <w:tcW w:w="1386" w:type="dxa"/>
            <w:shd w:val="clear" w:color="auto" w:fill="auto"/>
            <w:noWrap/>
            <w:hideMark/>
          </w:tcPr>
          <w:p w14:paraId="18D7829B" w14:textId="77777777" w:rsidR="00D8018D" w:rsidRPr="00A11890" w:rsidRDefault="00D8018D" w:rsidP="00D8018D">
            <w:pPr>
              <w:spacing w:after="0" w:line="240" w:lineRule="auto"/>
              <w:jc w:val="right"/>
              <w:rPr>
                <w:rFonts w:ascii="Calibri" w:eastAsia="Times New Roman" w:hAnsi="Calibri" w:cs="Calibri"/>
                <w:color w:val="000000"/>
                <w:lang w:eastAsia="ru-RU"/>
              </w:rPr>
            </w:pPr>
            <w:r w:rsidRPr="0097528D">
              <w:t>0,999935989</w:t>
            </w:r>
          </w:p>
        </w:tc>
      </w:tr>
    </w:tbl>
    <w:p w14:paraId="7D09F222" w14:textId="77777777" w:rsidR="00D8018D" w:rsidRDefault="00D8018D" w:rsidP="005C6B14">
      <w:pPr>
        <w:rPr>
          <w:rFonts w:ascii="Times New Roman" w:hAnsi="Times New Roman" w:cs="Times New Roman"/>
          <w:color w:val="000000"/>
          <w:sz w:val="28"/>
          <w:szCs w:val="28"/>
          <w:lang w:val="uk-UA"/>
        </w:rPr>
      </w:pPr>
    </w:p>
    <w:p w14:paraId="300ED22B" w14:textId="2DA4888E" w:rsidR="00AA4A88" w:rsidRPr="003D10B6" w:rsidRDefault="00AA4A88" w:rsidP="003D10B6">
      <w:pPr>
        <w:spacing w:after="0"/>
        <w:ind w:firstLineChars="252" w:firstLine="708"/>
        <w:jc w:val="both"/>
        <w:rPr>
          <w:rFonts w:ascii="Times New Roman" w:hAnsi="Times New Roman" w:cs="Times New Roman"/>
          <w:b/>
          <w:bCs/>
          <w:color w:val="000000"/>
          <w:sz w:val="28"/>
          <w:szCs w:val="28"/>
          <w:lang w:val="uk-UA"/>
        </w:rPr>
      </w:pPr>
      <w:r w:rsidRPr="005C6B14">
        <w:rPr>
          <w:rFonts w:ascii="Times New Roman" w:hAnsi="Times New Roman" w:cs="Times New Roman"/>
          <w:b/>
          <w:bCs/>
          <w:color w:val="000000"/>
          <w:sz w:val="28"/>
          <w:szCs w:val="28"/>
          <w:lang w:val="uk-UA"/>
        </w:rPr>
        <w:t>Визначення енергопотреби для опалення та охолодження</w:t>
      </w:r>
      <w:r w:rsidR="005C6B14" w:rsidRPr="005C6B14">
        <w:rPr>
          <w:rFonts w:ascii="Times New Roman" w:hAnsi="Times New Roman" w:cs="Times New Roman"/>
          <w:b/>
          <w:bCs/>
          <w:color w:val="000000"/>
          <w:sz w:val="28"/>
          <w:szCs w:val="28"/>
          <w:lang w:val="uk-UA"/>
        </w:rPr>
        <w:t>.</w:t>
      </w:r>
    </w:p>
    <w:p w14:paraId="32E4D638" w14:textId="12E1B572" w:rsidR="005C6B14" w:rsidRDefault="00AA4A88" w:rsidP="005C6B14">
      <w:pPr>
        <w:spacing w:after="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Розрахунок енергопотерби для опалення проведемо за формулою:</w:t>
      </w:r>
    </w:p>
    <w:p w14:paraId="77FA8D42" w14:textId="77777777" w:rsidR="005C6B14" w:rsidRDefault="005C6B14" w:rsidP="005C6B14">
      <w:pPr>
        <w:spacing w:after="0"/>
        <w:jc w:val="both"/>
        <w:rPr>
          <w:rFonts w:ascii="Times New Roman" w:hAnsi="Times New Roman" w:cs="Times New Roman"/>
          <w:color w:val="000000"/>
          <w:sz w:val="28"/>
          <w:szCs w:val="28"/>
          <w:lang w:val="uk-UA"/>
        </w:rPr>
      </w:pPr>
    </w:p>
    <w:p w14:paraId="26FE636A" w14:textId="2B55E0FD" w:rsidR="00AA4A88" w:rsidRPr="005B27BE" w:rsidRDefault="00AA4A88" w:rsidP="005C6B14">
      <w:pPr>
        <w:spacing w:after="0"/>
        <w:ind w:firstLineChars="152" w:firstLine="426"/>
        <w:jc w:val="center"/>
        <w:rPr>
          <w:rFonts w:ascii="Times New Roman" w:hAnsi="Times New Roman" w:cs="Times New Roman"/>
          <w:i/>
          <w:iCs/>
          <w:color w:val="000000"/>
          <w:sz w:val="28"/>
          <w:szCs w:val="28"/>
          <w:vertAlign w:val="subscript"/>
          <w:lang w:val="uk-UA"/>
        </w:rPr>
      </w:pPr>
      <w:r w:rsidRPr="005B27BE">
        <w:rPr>
          <w:rFonts w:ascii="Times New Roman" w:hAnsi="Times New Roman" w:cs="Times New Roman"/>
          <w:i/>
          <w:iCs/>
          <w:color w:val="000000"/>
          <w:sz w:val="28"/>
          <w:szCs w:val="28"/>
          <w:lang w:val="en-US"/>
        </w:rPr>
        <w:t>Q</w:t>
      </w:r>
      <w:r w:rsidRPr="005B27BE">
        <w:rPr>
          <w:rFonts w:ascii="Times New Roman" w:hAnsi="Times New Roman" w:cs="Times New Roman"/>
          <w:i/>
          <w:iCs/>
          <w:color w:val="000000"/>
          <w:sz w:val="28"/>
          <w:szCs w:val="28"/>
          <w:vertAlign w:val="subscript"/>
          <w:lang w:val="en-US"/>
        </w:rPr>
        <w:t>H</w:t>
      </w:r>
      <w:r w:rsidRPr="005B27BE">
        <w:rPr>
          <w:rFonts w:ascii="Times New Roman" w:hAnsi="Times New Roman" w:cs="Times New Roman"/>
          <w:i/>
          <w:iCs/>
          <w:color w:val="000000"/>
          <w:sz w:val="28"/>
          <w:szCs w:val="28"/>
          <w:vertAlign w:val="subscript"/>
          <w:lang w:val="uk-UA"/>
        </w:rPr>
        <w:t>,</w:t>
      </w:r>
      <w:r w:rsidRPr="005B27BE">
        <w:rPr>
          <w:rFonts w:ascii="Times New Roman" w:hAnsi="Times New Roman" w:cs="Times New Roman"/>
          <w:i/>
          <w:iCs/>
          <w:color w:val="000000"/>
          <w:sz w:val="28"/>
          <w:szCs w:val="28"/>
          <w:vertAlign w:val="subscript"/>
          <w:lang w:val="en-US"/>
        </w:rPr>
        <w:t>nd</w:t>
      </w:r>
      <w:r w:rsidRPr="005B27BE">
        <w:rPr>
          <w:rFonts w:ascii="Times New Roman" w:hAnsi="Times New Roman" w:cs="Times New Roman"/>
          <w:i/>
          <w:iCs/>
          <w:color w:val="000000"/>
          <w:sz w:val="28"/>
          <w:szCs w:val="28"/>
          <w:vertAlign w:val="subscript"/>
          <w:lang w:val="uk-UA"/>
        </w:rPr>
        <w:t xml:space="preserve"> </w:t>
      </w:r>
      <w:r w:rsidRPr="005B27BE">
        <w:rPr>
          <w:rFonts w:ascii="Times New Roman" w:hAnsi="Times New Roman" w:cs="Times New Roman"/>
          <w:i/>
          <w:iCs/>
          <w:color w:val="000000"/>
          <w:sz w:val="28"/>
          <w:szCs w:val="28"/>
          <w:lang w:val="uk-UA"/>
        </w:rPr>
        <w:t xml:space="preserve">= </w:t>
      </w:r>
      <w:r w:rsidRPr="005B27BE">
        <w:rPr>
          <w:rFonts w:ascii="Times New Roman" w:hAnsi="Times New Roman" w:cs="Times New Roman"/>
          <w:i/>
          <w:iCs/>
          <w:color w:val="000000"/>
          <w:sz w:val="28"/>
          <w:szCs w:val="28"/>
          <w:lang w:val="en-US"/>
        </w:rPr>
        <w:t>Q</w:t>
      </w:r>
      <w:r w:rsidRPr="005B27BE">
        <w:rPr>
          <w:rFonts w:ascii="Times New Roman" w:hAnsi="Times New Roman" w:cs="Times New Roman"/>
          <w:i/>
          <w:iCs/>
          <w:color w:val="000000"/>
          <w:sz w:val="28"/>
          <w:szCs w:val="28"/>
          <w:vertAlign w:val="subscript"/>
          <w:lang w:val="en-US"/>
        </w:rPr>
        <w:t>H</w:t>
      </w:r>
      <w:r w:rsidRPr="005B27BE">
        <w:rPr>
          <w:rFonts w:ascii="Times New Roman" w:hAnsi="Times New Roman" w:cs="Times New Roman"/>
          <w:i/>
          <w:iCs/>
          <w:color w:val="000000"/>
          <w:sz w:val="28"/>
          <w:szCs w:val="28"/>
          <w:vertAlign w:val="subscript"/>
          <w:lang w:val="uk-UA"/>
        </w:rPr>
        <w:t>,</w:t>
      </w:r>
      <w:r w:rsidRPr="005B27BE">
        <w:rPr>
          <w:rFonts w:ascii="Times New Roman" w:hAnsi="Times New Roman" w:cs="Times New Roman"/>
          <w:i/>
          <w:iCs/>
          <w:color w:val="000000"/>
          <w:sz w:val="28"/>
          <w:szCs w:val="28"/>
          <w:vertAlign w:val="subscript"/>
          <w:lang w:val="en-US"/>
        </w:rPr>
        <w:t>nt</w:t>
      </w:r>
      <w:r w:rsidRPr="005B27BE">
        <w:rPr>
          <w:rFonts w:ascii="Times New Roman" w:hAnsi="Times New Roman" w:cs="Times New Roman"/>
          <w:i/>
          <w:iCs/>
          <w:color w:val="000000"/>
          <w:sz w:val="28"/>
          <w:szCs w:val="28"/>
          <w:lang w:val="uk-UA"/>
        </w:rPr>
        <w:t xml:space="preserve"> – </w:t>
      </w:r>
      <w:r w:rsidRPr="005B27BE">
        <w:rPr>
          <w:rFonts w:ascii="Times New Roman" w:hAnsi="Times New Roman" w:cs="Times New Roman"/>
          <w:i/>
          <w:iCs/>
          <w:color w:val="000000"/>
          <w:sz w:val="28"/>
          <w:szCs w:val="28"/>
          <w:lang w:val="en-US"/>
        </w:rPr>
        <w:t>η</w:t>
      </w:r>
      <w:r w:rsidRPr="005B27BE">
        <w:rPr>
          <w:rFonts w:ascii="Times New Roman" w:hAnsi="Times New Roman" w:cs="Times New Roman"/>
          <w:i/>
          <w:iCs/>
          <w:color w:val="000000"/>
          <w:sz w:val="28"/>
          <w:szCs w:val="28"/>
          <w:vertAlign w:val="subscript"/>
          <w:lang w:val="en-US"/>
        </w:rPr>
        <w:t>H</w:t>
      </w:r>
      <w:r w:rsidRPr="005B27BE">
        <w:rPr>
          <w:rFonts w:ascii="Times New Roman" w:hAnsi="Times New Roman" w:cs="Times New Roman"/>
          <w:i/>
          <w:iCs/>
          <w:color w:val="000000"/>
          <w:sz w:val="28"/>
          <w:szCs w:val="28"/>
          <w:vertAlign w:val="subscript"/>
          <w:lang w:val="uk-UA"/>
        </w:rPr>
        <w:t>,</w:t>
      </w:r>
      <w:r w:rsidRPr="005B27BE">
        <w:rPr>
          <w:rFonts w:ascii="Times New Roman" w:hAnsi="Times New Roman" w:cs="Times New Roman"/>
          <w:i/>
          <w:iCs/>
          <w:color w:val="000000"/>
          <w:sz w:val="28"/>
          <w:szCs w:val="28"/>
          <w:vertAlign w:val="subscript"/>
          <w:lang w:val="en-US"/>
        </w:rPr>
        <w:t>gn</w:t>
      </w:r>
      <w:r w:rsidRPr="005B27BE">
        <w:rPr>
          <w:rFonts w:ascii="Times New Roman" w:hAnsi="Times New Roman" w:cs="Times New Roman"/>
          <w:i/>
          <w:iCs/>
          <w:color w:val="000000"/>
          <w:sz w:val="28"/>
          <w:szCs w:val="28"/>
          <w:lang w:val="uk-UA"/>
        </w:rPr>
        <w:t>·</w:t>
      </w:r>
      <w:r w:rsidRPr="005B27BE">
        <w:rPr>
          <w:rFonts w:ascii="Times New Roman" w:hAnsi="Times New Roman" w:cs="Times New Roman"/>
          <w:i/>
          <w:iCs/>
          <w:color w:val="000000"/>
          <w:sz w:val="28"/>
          <w:szCs w:val="28"/>
          <w:lang w:val="en-US"/>
        </w:rPr>
        <w:t>Q</w:t>
      </w:r>
      <w:r w:rsidRPr="005B27BE">
        <w:rPr>
          <w:rFonts w:ascii="Times New Roman" w:hAnsi="Times New Roman" w:cs="Times New Roman"/>
          <w:i/>
          <w:iCs/>
          <w:color w:val="000000"/>
          <w:sz w:val="28"/>
          <w:szCs w:val="28"/>
          <w:vertAlign w:val="subscript"/>
          <w:lang w:val="en-US"/>
        </w:rPr>
        <w:t>H</w:t>
      </w:r>
      <w:r w:rsidRPr="005B27BE">
        <w:rPr>
          <w:rFonts w:ascii="Times New Roman" w:hAnsi="Times New Roman" w:cs="Times New Roman"/>
          <w:i/>
          <w:iCs/>
          <w:color w:val="000000"/>
          <w:sz w:val="28"/>
          <w:szCs w:val="28"/>
          <w:vertAlign w:val="subscript"/>
          <w:lang w:val="uk-UA"/>
        </w:rPr>
        <w:t>,gn.</w:t>
      </w:r>
    </w:p>
    <w:p w14:paraId="18A51238" w14:textId="77777777" w:rsidR="005C6B14" w:rsidRPr="00F43A5C" w:rsidRDefault="005C6B14" w:rsidP="005C6B14">
      <w:pPr>
        <w:spacing w:after="0"/>
        <w:ind w:firstLineChars="709" w:firstLine="1985"/>
        <w:jc w:val="both"/>
        <w:rPr>
          <w:rFonts w:ascii="Times New Roman" w:hAnsi="Times New Roman" w:cs="Times New Roman"/>
          <w:color w:val="000000"/>
          <w:sz w:val="28"/>
          <w:szCs w:val="28"/>
          <w:vertAlign w:val="subscript"/>
          <w:lang w:val="uk-UA"/>
        </w:rPr>
      </w:pPr>
    </w:p>
    <w:p w14:paraId="0838B1A1" w14:textId="707CFC48" w:rsidR="00AA4A88" w:rsidRDefault="00AA4A88" w:rsidP="005C6B14">
      <w:pPr>
        <w:spacing w:after="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Розрахунок енергопотерби для охолодження проведемо за формулою:</w:t>
      </w:r>
    </w:p>
    <w:p w14:paraId="05E74833" w14:textId="77777777" w:rsidR="005C6B14" w:rsidRDefault="005C6B14" w:rsidP="005C6B14">
      <w:pPr>
        <w:spacing w:after="0"/>
        <w:jc w:val="both"/>
        <w:rPr>
          <w:rFonts w:ascii="Times New Roman" w:hAnsi="Times New Roman" w:cs="Times New Roman"/>
          <w:color w:val="000000"/>
          <w:sz w:val="28"/>
          <w:szCs w:val="28"/>
          <w:lang w:val="uk-UA"/>
        </w:rPr>
      </w:pPr>
    </w:p>
    <w:p w14:paraId="020311FC" w14:textId="14C991B0" w:rsidR="00AA4A88" w:rsidRPr="005B27BE" w:rsidRDefault="00AA4A88" w:rsidP="005C6B14">
      <w:pPr>
        <w:spacing w:after="0"/>
        <w:ind w:firstLineChars="202" w:firstLine="566"/>
        <w:jc w:val="center"/>
        <w:rPr>
          <w:rFonts w:ascii="Times New Roman" w:hAnsi="Times New Roman" w:cs="Times New Roman"/>
          <w:i/>
          <w:iCs/>
          <w:color w:val="000000"/>
          <w:sz w:val="28"/>
          <w:szCs w:val="28"/>
          <w:vertAlign w:val="subscript"/>
          <w:lang w:val="uk-UA"/>
        </w:rPr>
      </w:pPr>
      <w:r w:rsidRPr="005B27BE">
        <w:rPr>
          <w:rFonts w:ascii="Times New Roman" w:hAnsi="Times New Roman" w:cs="Times New Roman"/>
          <w:i/>
          <w:iCs/>
          <w:color w:val="000000"/>
          <w:sz w:val="28"/>
          <w:szCs w:val="28"/>
          <w:lang w:val="en-US"/>
        </w:rPr>
        <w:t>Q</w:t>
      </w:r>
      <w:r w:rsidRPr="005B27BE">
        <w:rPr>
          <w:rFonts w:ascii="Times New Roman" w:hAnsi="Times New Roman" w:cs="Times New Roman"/>
          <w:i/>
          <w:iCs/>
          <w:color w:val="000000"/>
          <w:sz w:val="28"/>
          <w:szCs w:val="28"/>
          <w:vertAlign w:val="subscript"/>
          <w:lang w:val="uk-UA"/>
        </w:rPr>
        <w:t>С,</w:t>
      </w:r>
      <w:r w:rsidRPr="005B27BE">
        <w:rPr>
          <w:rFonts w:ascii="Times New Roman" w:hAnsi="Times New Roman" w:cs="Times New Roman"/>
          <w:i/>
          <w:iCs/>
          <w:color w:val="000000"/>
          <w:sz w:val="28"/>
          <w:szCs w:val="28"/>
          <w:vertAlign w:val="subscript"/>
          <w:lang w:val="en-US"/>
        </w:rPr>
        <w:t>nd</w:t>
      </w:r>
      <w:r w:rsidRPr="005B27BE">
        <w:rPr>
          <w:rFonts w:ascii="Times New Roman" w:hAnsi="Times New Roman" w:cs="Times New Roman"/>
          <w:i/>
          <w:iCs/>
          <w:color w:val="000000"/>
          <w:sz w:val="28"/>
          <w:szCs w:val="28"/>
          <w:vertAlign w:val="subscript"/>
          <w:lang w:val="uk-UA"/>
        </w:rPr>
        <w:t xml:space="preserve"> </w:t>
      </w:r>
      <w:r w:rsidRPr="005B27BE">
        <w:rPr>
          <w:rFonts w:ascii="Times New Roman" w:hAnsi="Times New Roman" w:cs="Times New Roman"/>
          <w:i/>
          <w:iCs/>
          <w:color w:val="000000"/>
          <w:sz w:val="28"/>
          <w:szCs w:val="28"/>
          <w:lang w:val="uk-UA"/>
        </w:rPr>
        <w:t xml:space="preserve">= </w:t>
      </w:r>
      <w:r w:rsidRPr="005B27BE">
        <w:rPr>
          <w:rFonts w:ascii="Times New Roman" w:hAnsi="Times New Roman" w:cs="Times New Roman"/>
          <w:i/>
          <w:iCs/>
          <w:color w:val="000000"/>
          <w:sz w:val="28"/>
          <w:szCs w:val="28"/>
          <w:lang w:val="en-US"/>
        </w:rPr>
        <w:t>Q</w:t>
      </w:r>
      <w:r w:rsidRPr="005B27BE">
        <w:rPr>
          <w:rFonts w:ascii="Times New Roman" w:hAnsi="Times New Roman" w:cs="Times New Roman"/>
          <w:i/>
          <w:iCs/>
          <w:color w:val="000000"/>
          <w:sz w:val="28"/>
          <w:szCs w:val="28"/>
          <w:vertAlign w:val="subscript"/>
          <w:lang w:val="uk-UA"/>
        </w:rPr>
        <w:t>С,пт</w:t>
      </w:r>
      <w:r w:rsidRPr="005B27BE">
        <w:rPr>
          <w:rFonts w:ascii="Times New Roman" w:hAnsi="Times New Roman" w:cs="Times New Roman"/>
          <w:i/>
          <w:iCs/>
          <w:color w:val="000000"/>
          <w:sz w:val="28"/>
          <w:szCs w:val="28"/>
          <w:lang w:val="uk-UA"/>
        </w:rPr>
        <w:t xml:space="preserve"> – </w:t>
      </w:r>
      <w:r w:rsidRPr="005B27BE">
        <w:rPr>
          <w:rFonts w:ascii="Times New Roman" w:hAnsi="Times New Roman" w:cs="Times New Roman"/>
          <w:i/>
          <w:iCs/>
          <w:color w:val="000000"/>
          <w:sz w:val="28"/>
          <w:szCs w:val="28"/>
          <w:lang w:val="en-US"/>
        </w:rPr>
        <w:t>η</w:t>
      </w:r>
      <w:r w:rsidRPr="005B27BE">
        <w:rPr>
          <w:rFonts w:ascii="Times New Roman" w:hAnsi="Times New Roman" w:cs="Times New Roman"/>
          <w:i/>
          <w:iCs/>
          <w:color w:val="000000"/>
          <w:sz w:val="28"/>
          <w:szCs w:val="28"/>
          <w:vertAlign w:val="subscript"/>
          <w:lang w:val="uk-UA"/>
        </w:rPr>
        <w:t>С,</w:t>
      </w:r>
      <w:r w:rsidRPr="005B27BE">
        <w:rPr>
          <w:rFonts w:ascii="Times New Roman" w:hAnsi="Times New Roman" w:cs="Times New Roman"/>
          <w:i/>
          <w:iCs/>
          <w:color w:val="000000"/>
          <w:sz w:val="28"/>
          <w:szCs w:val="28"/>
          <w:vertAlign w:val="subscript"/>
          <w:lang w:val="en-US"/>
        </w:rPr>
        <w:t>ls</w:t>
      </w:r>
      <w:r w:rsidRPr="005B27BE">
        <w:rPr>
          <w:rFonts w:ascii="Times New Roman" w:hAnsi="Times New Roman" w:cs="Times New Roman"/>
          <w:i/>
          <w:iCs/>
          <w:color w:val="000000"/>
          <w:sz w:val="28"/>
          <w:szCs w:val="28"/>
          <w:lang w:val="uk-UA"/>
        </w:rPr>
        <w:t>·</w:t>
      </w:r>
      <w:r w:rsidRPr="005B27BE">
        <w:rPr>
          <w:rFonts w:ascii="Times New Roman" w:hAnsi="Times New Roman" w:cs="Times New Roman"/>
          <w:i/>
          <w:iCs/>
          <w:color w:val="000000"/>
          <w:sz w:val="28"/>
          <w:szCs w:val="28"/>
          <w:lang w:val="en-US"/>
        </w:rPr>
        <w:t>Q</w:t>
      </w:r>
      <w:r w:rsidRPr="005B27BE">
        <w:rPr>
          <w:rFonts w:ascii="Times New Roman" w:hAnsi="Times New Roman" w:cs="Times New Roman"/>
          <w:i/>
          <w:iCs/>
          <w:color w:val="000000"/>
          <w:sz w:val="28"/>
          <w:szCs w:val="28"/>
          <w:vertAlign w:val="subscript"/>
          <w:lang w:val="en-US"/>
        </w:rPr>
        <w:t>C</w:t>
      </w:r>
      <w:r w:rsidRPr="005B27BE">
        <w:rPr>
          <w:rFonts w:ascii="Times New Roman" w:hAnsi="Times New Roman" w:cs="Times New Roman"/>
          <w:i/>
          <w:iCs/>
          <w:color w:val="000000"/>
          <w:sz w:val="28"/>
          <w:szCs w:val="28"/>
          <w:vertAlign w:val="subscript"/>
          <w:lang w:val="uk-UA"/>
        </w:rPr>
        <w:t>,ht.</w:t>
      </w:r>
    </w:p>
    <w:p w14:paraId="13E6D984" w14:textId="77777777" w:rsidR="005C6B14" w:rsidRDefault="005C6B14" w:rsidP="005C6B14">
      <w:pPr>
        <w:spacing w:after="0"/>
        <w:ind w:firstLineChars="709" w:firstLine="1985"/>
        <w:jc w:val="center"/>
        <w:rPr>
          <w:rFonts w:ascii="Times New Roman" w:hAnsi="Times New Roman" w:cs="Times New Roman"/>
          <w:color w:val="000000"/>
          <w:sz w:val="28"/>
          <w:szCs w:val="28"/>
          <w:vertAlign w:val="subscript"/>
          <w:lang w:val="uk-UA"/>
        </w:rPr>
      </w:pPr>
    </w:p>
    <w:p w14:paraId="3AC59436" w14:textId="5E35DCC3" w:rsidR="005C6B14" w:rsidRDefault="00AA4A88" w:rsidP="005C6B14">
      <w:pPr>
        <w:spacing w:after="0"/>
        <w:ind w:firstLineChars="253"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Результати розрахунку зведемо до таблиці 2.1</w:t>
      </w:r>
      <w:r w:rsidR="005C6B14">
        <w:rPr>
          <w:rFonts w:ascii="Times New Roman" w:hAnsi="Times New Roman" w:cs="Times New Roman"/>
          <w:color w:val="000000"/>
          <w:sz w:val="28"/>
          <w:szCs w:val="28"/>
          <w:lang w:val="uk-UA"/>
        </w:rPr>
        <w:t>6</w:t>
      </w:r>
      <w:r>
        <w:rPr>
          <w:rFonts w:ascii="Times New Roman" w:hAnsi="Times New Roman" w:cs="Times New Roman"/>
          <w:color w:val="000000"/>
          <w:sz w:val="28"/>
          <w:szCs w:val="28"/>
          <w:lang w:val="uk-UA"/>
        </w:rPr>
        <w:t>.</w:t>
      </w:r>
    </w:p>
    <w:p w14:paraId="7DE60FAC" w14:textId="77777777" w:rsidR="00AA4A88" w:rsidRDefault="00AA4A88" w:rsidP="005C6B14">
      <w:pPr>
        <w:spacing w:after="0"/>
        <w:ind w:firstLineChars="709" w:firstLine="1985"/>
        <w:jc w:val="both"/>
        <w:rPr>
          <w:rFonts w:ascii="Times New Roman" w:hAnsi="Times New Roman" w:cs="Times New Roman"/>
          <w:color w:val="000000"/>
          <w:sz w:val="28"/>
          <w:szCs w:val="28"/>
          <w:lang w:val="uk-UA"/>
        </w:rPr>
      </w:pPr>
    </w:p>
    <w:p w14:paraId="7DF446DF" w14:textId="184145D8" w:rsidR="00AA4A88" w:rsidRDefault="00AA4A88" w:rsidP="003665EA">
      <w:pPr>
        <w:spacing w:after="0"/>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2.1</w:t>
      </w:r>
      <w:r w:rsidR="005C6B14">
        <w:rPr>
          <w:rFonts w:ascii="Times New Roman" w:hAnsi="Times New Roman" w:cs="Times New Roman"/>
          <w:color w:val="000000"/>
          <w:sz w:val="28"/>
          <w:szCs w:val="28"/>
          <w:lang w:val="uk-UA"/>
        </w:rPr>
        <w:t>6</w:t>
      </w:r>
      <w:r>
        <w:rPr>
          <w:rFonts w:ascii="Times New Roman" w:hAnsi="Times New Roman" w:cs="Times New Roman"/>
          <w:color w:val="000000"/>
          <w:sz w:val="28"/>
          <w:szCs w:val="28"/>
          <w:lang w:val="uk-UA"/>
        </w:rPr>
        <w:t xml:space="preserve"> Енергопотреба на опалення та охолодження</w:t>
      </w:r>
    </w:p>
    <w:tbl>
      <w:tblPr>
        <w:tblW w:w="6322" w:type="dxa"/>
        <w:jc w:val="center"/>
        <w:tblLook w:val="04A0" w:firstRow="1" w:lastRow="0" w:firstColumn="1" w:lastColumn="0" w:noHBand="0" w:noVBand="1"/>
      </w:tblPr>
      <w:tblGrid>
        <w:gridCol w:w="1191"/>
        <w:gridCol w:w="2476"/>
        <w:gridCol w:w="2655"/>
      </w:tblGrid>
      <w:tr w:rsidR="00AA4A88" w:rsidRPr="00F43A5C" w14:paraId="4614026C" w14:textId="77777777" w:rsidTr="005D10C2">
        <w:trPr>
          <w:trHeight w:val="451"/>
          <w:jc w:val="center"/>
        </w:trPr>
        <w:tc>
          <w:tcPr>
            <w:tcW w:w="11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4FCFED" w14:textId="77777777" w:rsidR="00AA4A88" w:rsidRPr="00F43A5C" w:rsidRDefault="00AA4A88" w:rsidP="00954854">
            <w:pPr>
              <w:spacing w:after="0" w:line="240" w:lineRule="auto"/>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val="uk-UA" w:eastAsia="ru-RU"/>
              </w:rPr>
              <w:t xml:space="preserve">місяць </w:t>
            </w:r>
          </w:p>
        </w:tc>
        <w:tc>
          <w:tcPr>
            <w:tcW w:w="2476" w:type="dxa"/>
            <w:tcBorders>
              <w:top w:val="single" w:sz="4" w:space="0" w:color="auto"/>
              <w:left w:val="nil"/>
              <w:bottom w:val="single" w:sz="4" w:space="0" w:color="auto"/>
              <w:right w:val="single" w:sz="4" w:space="0" w:color="auto"/>
            </w:tcBorders>
            <w:shd w:val="clear" w:color="auto" w:fill="auto"/>
            <w:noWrap/>
            <w:vAlign w:val="center"/>
            <w:hideMark/>
          </w:tcPr>
          <w:p w14:paraId="53E874C3" w14:textId="77777777" w:rsidR="00AA4A88" w:rsidRPr="00F43A5C" w:rsidRDefault="00AA4A88" w:rsidP="00954854">
            <w:pPr>
              <w:spacing w:after="0" w:line="240" w:lineRule="auto"/>
              <w:jc w:val="center"/>
              <w:rPr>
                <w:rFonts w:ascii="Times New Roman" w:eastAsia="Times New Roman" w:hAnsi="Times New Roman" w:cs="Times New Roman"/>
                <w:color w:val="000000"/>
                <w:sz w:val="28"/>
                <w:szCs w:val="28"/>
                <w:lang w:val="uk-UA" w:eastAsia="ru-RU"/>
              </w:rPr>
            </w:pPr>
            <w:r w:rsidRPr="00F43A5C">
              <w:rPr>
                <w:rFonts w:ascii="Times New Roman" w:eastAsia="Times New Roman" w:hAnsi="Times New Roman" w:cs="Times New Roman"/>
                <w:color w:val="000000"/>
                <w:sz w:val="28"/>
                <w:szCs w:val="28"/>
                <w:lang w:eastAsia="ru-RU"/>
              </w:rPr>
              <w:t>Q</w:t>
            </w:r>
            <w:r w:rsidRPr="00D31B11">
              <w:rPr>
                <w:rFonts w:ascii="Times New Roman" w:eastAsia="Times New Roman" w:hAnsi="Times New Roman" w:cs="Times New Roman"/>
                <w:color w:val="000000"/>
                <w:sz w:val="28"/>
                <w:szCs w:val="28"/>
                <w:vertAlign w:val="subscript"/>
                <w:lang w:val="en-US" w:eastAsia="ru-RU"/>
              </w:rPr>
              <w:t>H,nd</w:t>
            </w:r>
            <w:r w:rsidRPr="00D31B11">
              <w:rPr>
                <w:rFonts w:ascii="Times New Roman" w:eastAsia="Times New Roman" w:hAnsi="Times New Roman" w:cs="Times New Roman"/>
                <w:color w:val="000000"/>
                <w:sz w:val="28"/>
                <w:szCs w:val="28"/>
                <w:lang w:val="uk-UA" w:eastAsia="ru-RU"/>
              </w:rPr>
              <w:t>,кВт</w:t>
            </w:r>
            <w:r w:rsidRPr="00D31B11">
              <w:rPr>
                <w:rFonts w:ascii="Times New Roman" w:hAnsi="Times New Roman" w:cs="Times New Roman"/>
                <w:color w:val="000000"/>
                <w:sz w:val="28"/>
                <w:szCs w:val="28"/>
                <w:lang w:val="uk-UA"/>
              </w:rPr>
              <w:t>·год</w:t>
            </w:r>
          </w:p>
        </w:tc>
        <w:tc>
          <w:tcPr>
            <w:tcW w:w="2655" w:type="dxa"/>
            <w:tcBorders>
              <w:top w:val="single" w:sz="4" w:space="0" w:color="auto"/>
              <w:left w:val="nil"/>
              <w:bottom w:val="single" w:sz="4" w:space="0" w:color="auto"/>
              <w:right w:val="single" w:sz="4" w:space="0" w:color="auto"/>
            </w:tcBorders>
            <w:shd w:val="clear" w:color="auto" w:fill="auto"/>
            <w:noWrap/>
            <w:vAlign w:val="center"/>
            <w:hideMark/>
          </w:tcPr>
          <w:p w14:paraId="17D4497D" w14:textId="77777777" w:rsidR="00AA4A88" w:rsidRPr="00F43A5C" w:rsidRDefault="00AA4A88" w:rsidP="00954854">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Q</w:t>
            </w:r>
            <w:r w:rsidRPr="00D31B11">
              <w:rPr>
                <w:rFonts w:ascii="Times New Roman" w:eastAsia="Times New Roman" w:hAnsi="Times New Roman" w:cs="Times New Roman"/>
                <w:color w:val="000000"/>
                <w:sz w:val="28"/>
                <w:szCs w:val="28"/>
                <w:vertAlign w:val="subscript"/>
                <w:lang w:val="uk-UA" w:eastAsia="ru-RU"/>
              </w:rPr>
              <w:t>С</w:t>
            </w:r>
            <w:r w:rsidRPr="00D31B11">
              <w:rPr>
                <w:rFonts w:ascii="Times New Roman" w:eastAsia="Times New Roman" w:hAnsi="Times New Roman" w:cs="Times New Roman"/>
                <w:color w:val="000000"/>
                <w:sz w:val="28"/>
                <w:szCs w:val="28"/>
                <w:vertAlign w:val="subscript"/>
                <w:lang w:val="en-US" w:eastAsia="ru-RU"/>
              </w:rPr>
              <w:t>,nd</w:t>
            </w:r>
            <w:r w:rsidRPr="00D31B11">
              <w:rPr>
                <w:rFonts w:ascii="Times New Roman" w:eastAsia="Times New Roman" w:hAnsi="Times New Roman" w:cs="Times New Roman"/>
                <w:color w:val="000000"/>
                <w:sz w:val="28"/>
                <w:szCs w:val="28"/>
                <w:lang w:val="uk-UA" w:eastAsia="ru-RU"/>
              </w:rPr>
              <w:t>,кВт</w:t>
            </w:r>
            <w:r w:rsidRPr="00D31B11">
              <w:rPr>
                <w:rFonts w:ascii="Times New Roman" w:hAnsi="Times New Roman" w:cs="Times New Roman"/>
                <w:color w:val="000000"/>
                <w:sz w:val="28"/>
                <w:szCs w:val="28"/>
                <w:lang w:val="uk-UA"/>
              </w:rPr>
              <w:t>·год</w:t>
            </w:r>
          </w:p>
        </w:tc>
      </w:tr>
      <w:tr w:rsidR="00D8018D" w:rsidRPr="00F43A5C" w14:paraId="1981F59C"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08ADC40D"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1</w:t>
            </w:r>
          </w:p>
        </w:tc>
        <w:tc>
          <w:tcPr>
            <w:tcW w:w="2476" w:type="dxa"/>
            <w:tcBorders>
              <w:top w:val="nil"/>
              <w:left w:val="nil"/>
              <w:bottom w:val="single" w:sz="4" w:space="0" w:color="auto"/>
              <w:right w:val="single" w:sz="4" w:space="0" w:color="auto"/>
            </w:tcBorders>
            <w:shd w:val="clear" w:color="auto" w:fill="auto"/>
            <w:noWrap/>
            <w:hideMark/>
          </w:tcPr>
          <w:p w14:paraId="0D46DFE5"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154001,2</w:t>
            </w:r>
          </w:p>
        </w:tc>
        <w:tc>
          <w:tcPr>
            <w:tcW w:w="2655" w:type="dxa"/>
            <w:tcBorders>
              <w:top w:val="nil"/>
              <w:left w:val="nil"/>
              <w:bottom w:val="single" w:sz="4" w:space="0" w:color="auto"/>
              <w:right w:val="single" w:sz="4" w:space="0" w:color="auto"/>
            </w:tcBorders>
            <w:shd w:val="clear" w:color="auto" w:fill="auto"/>
            <w:noWrap/>
            <w:hideMark/>
          </w:tcPr>
          <w:p w14:paraId="73081E5E"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B42B37">
              <w:t>0</w:t>
            </w:r>
          </w:p>
        </w:tc>
      </w:tr>
      <w:tr w:rsidR="00D8018D" w:rsidRPr="00F43A5C" w14:paraId="16FC232C"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29B82615"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2</w:t>
            </w:r>
          </w:p>
        </w:tc>
        <w:tc>
          <w:tcPr>
            <w:tcW w:w="2476" w:type="dxa"/>
            <w:tcBorders>
              <w:top w:val="nil"/>
              <w:left w:val="nil"/>
              <w:bottom w:val="single" w:sz="4" w:space="0" w:color="auto"/>
              <w:right w:val="single" w:sz="4" w:space="0" w:color="auto"/>
            </w:tcBorders>
            <w:shd w:val="clear" w:color="auto" w:fill="auto"/>
            <w:noWrap/>
            <w:hideMark/>
          </w:tcPr>
          <w:p w14:paraId="1899C740"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129234,5</w:t>
            </w:r>
          </w:p>
        </w:tc>
        <w:tc>
          <w:tcPr>
            <w:tcW w:w="2655" w:type="dxa"/>
            <w:tcBorders>
              <w:top w:val="nil"/>
              <w:left w:val="nil"/>
              <w:bottom w:val="single" w:sz="4" w:space="0" w:color="auto"/>
              <w:right w:val="single" w:sz="4" w:space="0" w:color="auto"/>
            </w:tcBorders>
            <w:shd w:val="clear" w:color="auto" w:fill="auto"/>
            <w:noWrap/>
            <w:hideMark/>
          </w:tcPr>
          <w:p w14:paraId="5E7DB100"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B42B37">
              <w:t>0</w:t>
            </w:r>
          </w:p>
        </w:tc>
      </w:tr>
      <w:tr w:rsidR="00D8018D" w:rsidRPr="00F43A5C" w14:paraId="01674C26"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61DDFE1D"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3</w:t>
            </w:r>
          </w:p>
        </w:tc>
        <w:tc>
          <w:tcPr>
            <w:tcW w:w="2476" w:type="dxa"/>
            <w:tcBorders>
              <w:top w:val="nil"/>
              <w:left w:val="nil"/>
              <w:bottom w:val="single" w:sz="4" w:space="0" w:color="auto"/>
              <w:right w:val="single" w:sz="4" w:space="0" w:color="auto"/>
            </w:tcBorders>
            <w:shd w:val="clear" w:color="auto" w:fill="auto"/>
            <w:noWrap/>
            <w:hideMark/>
          </w:tcPr>
          <w:p w14:paraId="1C6A820B"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105705,1</w:t>
            </w:r>
          </w:p>
        </w:tc>
        <w:tc>
          <w:tcPr>
            <w:tcW w:w="2655" w:type="dxa"/>
            <w:tcBorders>
              <w:top w:val="nil"/>
              <w:left w:val="nil"/>
              <w:bottom w:val="single" w:sz="4" w:space="0" w:color="auto"/>
              <w:right w:val="single" w:sz="4" w:space="0" w:color="auto"/>
            </w:tcBorders>
            <w:shd w:val="clear" w:color="auto" w:fill="auto"/>
            <w:noWrap/>
            <w:hideMark/>
          </w:tcPr>
          <w:p w14:paraId="3D0B9BDD"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B42B37">
              <w:t>0</w:t>
            </w:r>
          </w:p>
        </w:tc>
      </w:tr>
      <w:tr w:rsidR="00D8018D" w:rsidRPr="00F43A5C" w14:paraId="051649A2"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72E0FFA1"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4</w:t>
            </w:r>
          </w:p>
        </w:tc>
        <w:tc>
          <w:tcPr>
            <w:tcW w:w="2476" w:type="dxa"/>
            <w:tcBorders>
              <w:top w:val="nil"/>
              <w:left w:val="nil"/>
              <w:bottom w:val="single" w:sz="4" w:space="0" w:color="auto"/>
              <w:right w:val="single" w:sz="4" w:space="0" w:color="auto"/>
            </w:tcBorders>
            <w:shd w:val="clear" w:color="auto" w:fill="auto"/>
            <w:noWrap/>
            <w:hideMark/>
          </w:tcPr>
          <w:p w14:paraId="3CBBBBAD"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43727,8</w:t>
            </w:r>
          </w:p>
        </w:tc>
        <w:tc>
          <w:tcPr>
            <w:tcW w:w="2655" w:type="dxa"/>
            <w:tcBorders>
              <w:top w:val="nil"/>
              <w:left w:val="nil"/>
              <w:bottom w:val="single" w:sz="4" w:space="0" w:color="auto"/>
              <w:right w:val="single" w:sz="4" w:space="0" w:color="auto"/>
            </w:tcBorders>
            <w:shd w:val="clear" w:color="auto" w:fill="auto"/>
            <w:noWrap/>
            <w:hideMark/>
          </w:tcPr>
          <w:p w14:paraId="091BA85A"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B42B37">
              <w:t>0</w:t>
            </w:r>
          </w:p>
        </w:tc>
      </w:tr>
      <w:tr w:rsidR="00D8018D" w:rsidRPr="00F43A5C" w14:paraId="7BF5E398"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43138386"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5</w:t>
            </w:r>
          </w:p>
        </w:tc>
        <w:tc>
          <w:tcPr>
            <w:tcW w:w="2476" w:type="dxa"/>
            <w:tcBorders>
              <w:top w:val="nil"/>
              <w:left w:val="nil"/>
              <w:bottom w:val="single" w:sz="4" w:space="0" w:color="auto"/>
              <w:right w:val="single" w:sz="4" w:space="0" w:color="auto"/>
            </w:tcBorders>
            <w:shd w:val="clear" w:color="auto" w:fill="auto"/>
            <w:noWrap/>
            <w:hideMark/>
          </w:tcPr>
          <w:p w14:paraId="5EA983F2"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5417,4</w:t>
            </w:r>
          </w:p>
        </w:tc>
        <w:tc>
          <w:tcPr>
            <w:tcW w:w="2655" w:type="dxa"/>
            <w:tcBorders>
              <w:top w:val="nil"/>
              <w:left w:val="nil"/>
              <w:bottom w:val="single" w:sz="4" w:space="0" w:color="auto"/>
              <w:right w:val="single" w:sz="4" w:space="0" w:color="auto"/>
            </w:tcBorders>
            <w:shd w:val="clear" w:color="auto" w:fill="auto"/>
            <w:noWrap/>
            <w:hideMark/>
          </w:tcPr>
          <w:p w14:paraId="2837B3B5"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B42B37">
              <w:t>0</w:t>
            </w:r>
          </w:p>
        </w:tc>
      </w:tr>
      <w:tr w:rsidR="00D8018D" w:rsidRPr="00F43A5C" w14:paraId="5688C908"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23292AF1"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6</w:t>
            </w:r>
          </w:p>
        </w:tc>
        <w:tc>
          <w:tcPr>
            <w:tcW w:w="2476" w:type="dxa"/>
            <w:tcBorders>
              <w:top w:val="nil"/>
              <w:left w:val="nil"/>
              <w:bottom w:val="single" w:sz="4" w:space="0" w:color="auto"/>
              <w:right w:val="single" w:sz="4" w:space="0" w:color="auto"/>
            </w:tcBorders>
            <w:shd w:val="clear" w:color="auto" w:fill="auto"/>
            <w:noWrap/>
            <w:hideMark/>
          </w:tcPr>
          <w:p w14:paraId="7D61289A"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96,4</w:t>
            </w:r>
          </w:p>
        </w:tc>
        <w:tc>
          <w:tcPr>
            <w:tcW w:w="2655" w:type="dxa"/>
            <w:tcBorders>
              <w:top w:val="nil"/>
              <w:left w:val="nil"/>
              <w:bottom w:val="single" w:sz="4" w:space="0" w:color="auto"/>
              <w:right w:val="single" w:sz="4" w:space="0" w:color="auto"/>
            </w:tcBorders>
            <w:shd w:val="clear" w:color="auto" w:fill="auto"/>
            <w:noWrap/>
            <w:hideMark/>
          </w:tcPr>
          <w:p w14:paraId="135F9FF9" w14:textId="77777777" w:rsidR="00D8018D" w:rsidRPr="00D8018D" w:rsidRDefault="00D8018D" w:rsidP="00D8018D">
            <w:pPr>
              <w:spacing w:after="0" w:line="240" w:lineRule="auto"/>
              <w:jc w:val="center"/>
              <w:rPr>
                <w:rFonts w:ascii="Times New Roman" w:eastAsia="Times New Roman" w:hAnsi="Times New Roman" w:cs="Times New Roman"/>
                <w:color w:val="000000"/>
                <w:sz w:val="28"/>
                <w:szCs w:val="28"/>
                <w:lang w:val="uk-UA" w:eastAsia="ru-RU"/>
              </w:rPr>
            </w:pPr>
            <w:r w:rsidRPr="00B42B37">
              <w:t>21151,5</w:t>
            </w:r>
            <w:r>
              <w:rPr>
                <w:lang w:val="uk-UA"/>
              </w:rPr>
              <w:t>8</w:t>
            </w:r>
          </w:p>
        </w:tc>
      </w:tr>
      <w:tr w:rsidR="00D8018D" w:rsidRPr="00F43A5C" w14:paraId="45006F27"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58950CE0"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7</w:t>
            </w:r>
          </w:p>
        </w:tc>
        <w:tc>
          <w:tcPr>
            <w:tcW w:w="2476" w:type="dxa"/>
            <w:tcBorders>
              <w:top w:val="nil"/>
              <w:left w:val="nil"/>
              <w:bottom w:val="single" w:sz="4" w:space="0" w:color="auto"/>
              <w:right w:val="single" w:sz="4" w:space="0" w:color="auto"/>
            </w:tcBorders>
            <w:shd w:val="clear" w:color="auto" w:fill="auto"/>
            <w:noWrap/>
            <w:hideMark/>
          </w:tcPr>
          <w:p w14:paraId="691BC676"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0,0</w:t>
            </w:r>
          </w:p>
        </w:tc>
        <w:tc>
          <w:tcPr>
            <w:tcW w:w="2655" w:type="dxa"/>
            <w:tcBorders>
              <w:top w:val="nil"/>
              <w:left w:val="nil"/>
              <w:bottom w:val="single" w:sz="4" w:space="0" w:color="auto"/>
              <w:right w:val="single" w:sz="4" w:space="0" w:color="auto"/>
            </w:tcBorders>
            <w:shd w:val="clear" w:color="auto" w:fill="auto"/>
            <w:noWrap/>
            <w:hideMark/>
          </w:tcPr>
          <w:p w14:paraId="69999BF1"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B42B37">
              <w:t>27454,16</w:t>
            </w:r>
          </w:p>
        </w:tc>
      </w:tr>
      <w:tr w:rsidR="00D8018D" w:rsidRPr="00F43A5C" w14:paraId="0629AB13"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3CB4F5A6"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8</w:t>
            </w:r>
          </w:p>
        </w:tc>
        <w:tc>
          <w:tcPr>
            <w:tcW w:w="2476" w:type="dxa"/>
            <w:tcBorders>
              <w:top w:val="nil"/>
              <w:left w:val="nil"/>
              <w:bottom w:val="single" w:sz="4" w:space="0" w:color="auto"/>
              <w:right w:val="single" w:sz="4" w:space="0" w:color="auto"/>
            </w:tcBorders>
            <w:shd w:val="clear" w:color="auto" w:fill="auto"/>
            <w:noWrap/>
            <w:hideMark/>
          </w:tcPr>
          <w:p w14:paraId="0540A9EA"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11,8</w:t>
            </w:r>
          </w:p>
        </w:tc>
        <w:tc>
          <w:tcPr>
            <w:tcW w:w="2655" w:type="dxa"/>
            <w:tcBorders>
              <w:top w:val="nil"/>
              <w:left w:val="nil"/>
              <w:bottom w:val="single" w:sz="4" w:space="0" w:color="auto"/>
              <w:right w:val="single" w:sz="4" w:space="0" w:color="auto"/>
            </w:tcBorders>
            <w:shd w:val="clear" w:color="auto" w:fill="auto"/>
            <w:noWrap/>
            <w:hideMark/>
          </w:tcPr>
          <w:p w14:paraId="1CC329DC"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B42B37">
              <w:t>17716,38</w:t>
            </w:r>
          </w:p>
        </w:tc>
      </w:tr>
    </w:tbl>
    <w:p w14:paraId="66D5A3E5" w14:textId="12ABDBCB" w:rsidR="008166CB" w:rsidRPr="008166CB" w:rsidRDefault="008166CB" w:rsidP="008166CB">
      <w:pPr>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2.16.</w:t>
      </w:r>
    </w:p>
    <w:tbl>
      <w:tblPr>
        <w:tblW w:w="6322" w:type="dxa"/>
        <w:jc w:val="center"/>
        <w:tblLook w:val="04A0" w:firstRow="1" w:lastRow="0" w:firstColumn="1" w:lastColumn="0" w:noHBand="0" w:noVBand="1"/>
      </w:tblPr>
      <w:tblGrid>
        <w:gridCol w:w="1191"/>
        <w:gridCol w:w="2476"/>
        <w:gridCol w:w="2655"/>
      </w:tblGrid>
      <w:tr w:rsidR="00D8018D" w:rsidRPr="00F43A5C" w14:paraId="68C7BB55"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0794BCB1"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9</w:t>
            </w:r>
          </w:p>
        </w:tc>
        <w:tc>
          <w:tcPr>
            <w:tcW w:w="2476" w:type="dxa"/>
            <w:tcBorders>
              <w:top w:val="nil"/>
              <w:left w:val="nil"/>
              <w:bottom w:val="single" w:sz="4" w:space="0" w:color="auto"/>
              <w:right w:val="single" w:sz="4" w:space="0" w:color="auto"/>
            </w:tcBorders>
            <w:shd w:val="clear" w:color="auto" w:fill="auto"/>
            <w:noWrap/>
            <w:hideMark/>
          </w:tcPr>
          <w:p w14:paraId="70177C09"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13177,1</w:t>
            </w:r>
          </w:p>
        </w:tc>
        <w:tc>
          <w:tcPr>
            <w:tcW w:w="2655" w:type="dxa"/>
            <w:tcBorders>
              <w:top w:val="nil"/>
              <w:left w:val="nil"/>
              <w:bottom w:val="single" w:sz="4" w:space="0" w:color="auto"/>
              <w:right w:val="single" w:sz="4" w:space="0" w:color="auto"/>
            </w:tcBorders>
            <w:shd w:val="clear" w:color="auto" w:fill="auto"/>
            <w:noWrap/>
            <w:hideMark/>
          </w:tcPr>
          <w:p w14:paraId="4FFE45C7"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B42B37">
              <w:t>0</w:t>
            </w:r>
          </w:p>
        </w:tc>
      </w:tr>
      <w:tr w:rsidR="00D8018D" w:rsidRPr="00F43A5C" w14:paraId="4EAA349A"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516A9620"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10</w:t>
            </w:r>
          </w:p>
        </w:tc>
        <w:tc>
          <w:tcPr>
            <w:tcW w:w="2476" w:type="dxa"/>
            <w:tcBorders>
              <w:top w:val="nil"/>
              <w:left w:val="nil"/>
              <w:bottom w:val="single" w:sz="4" w:space="0" w:color="auto"/>
              <w:right w:val="single" w:sz="4" w:space="0" w:color="auto"/>
            </w:tcBorders>
            <w:shd w:val="clear" w:color="auto" w:fill="auto"/>
            <w:noWrap/>
            <w:hideMark/>
          </w:tcPr>
          <w:p w14:paraId="010E3933"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56689,4</w:t>
            </w:r>
          </w:p>
        </w:tc>
        <w:tc>
          <w:tcPr>
            <w:tcW w:w="2655" w:type="dxa"/>
            <w:tcBorders>
              <w:top w:val="nil"/>
              <w:left w:val="nil"/>
              <w:bottom w:val="single" w:sz="4" w:space="0" w:color="auto"/>
              <w:right w:val="single" w:sz="4" w:space="0" w:color="auto"/>
            </w:tcBorders>
            <w:shd w:val="clear" w:color="auto" w:fill="auto"/>
            <w:noWrap/>
            <w:hideMark/>
          </w:tcPr>
          <w:p w14:paraId="19B4F867"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B42B37">
              <w:t>0</w:t>
            </w:r>
          </w:p>
        </w:tc>
      </w:tr>
      <w:tr w:rsidR="00D8018D" w:rsidRPr="00F43A5C" w14:paraId="7478BDD6"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72B0CB3A"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11</w:t>
            </w:r>
          </w:p>
        </w:tc>
        <w:tc>
          <w:tcPr>
            <w:tcW w:w="2476" w:type="dxa"/>
            <w:tcBorders>
              <w:top w:val="nil"/>
              <w:left w:val="nil"/>
              <w:bottom w:val="single" w:sz="4" w:space="0" w:color="auto"/>
              <w:right w:val="single" w:sz="4" w:space="0" w:color="auto"/>
            </w:tcBorders>
            <w:shd w:val="clear" w:color="auto" w:fill="auto"/>
            <w:noWrap/>
            <w:hideMark/>
          </w:tcPr>
          <w:p w14:paraId="037158F9"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102511,2</w:t>
            </w:r>
          </w:p>
        </w:tc>
        <w:tc>
          <w:tcPr>
            <w:tcW w:w="2655" w:type="dxa"/>
            <w:tcBorders>
              <w:top w:val="nil"/>
              <w:left w:val="nil"/>
              <w:bottom w:val="single" w:sz="4" w:space="0" w:color="auto"/>
              <w:right w:val="single" w:sz="4" w:space="0" w:color="auto"/>
            </w:tcBorders>
            <w:shd w:val="clear" w:color="auto" w:fill="auto"/>
            <w:noWrap/>
            <w:hideMark/>
          </w:tcPr>
          <w:p w14:paraId="2E6F0753"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B42B37">
              <w:t>0</w:t>
            </w:r>
          </w:p>
        </w:tc>
      </w:tr>
      <w:tr w:rsidR="00D8018D" w:rsidRPr="00F43A5C" w14:paraId="318ED8F0" w14:textId="77777777" w:rsidTr="005D10C2">
        <w:trPr>
          <w:trHeight w:val="451"/>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5717ADE8"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12</w:t>
            </w:r>
          </w:p>
        </w:tc>
        <w:tc>
          <w:tcPr>
            <w:tcW w:w="2476" w:type="dxa"/>
            <w:tcBorders>
              <w:top w:val="nil"/>
              <w:left w:val="nil"/>
              <w:bottom w:val="single" w:sz="4" w:space="0" w:color="auto"/>
              <w:right w:val="single" w:sz="4" w:space="0" w:color="auto"/>
            </w:tcBorders>
            <w:shd w:val="clear" w:color="auto" w:fill="auto"/>
            <w:noWrap/>
            <w:hideMark/>
          </w:tcPr>
          <w:p w14:paraId="42777E2A"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16604E">
              <w:t>138919,5</w:t>
            </w:r>
          </w:p>
        </w:tc>
        <w:tc>
          <w:tcPr>
            <w:tcW w:w="2655" w:type="dxa"/>
            <w:tcBorders>
              <w:top w:val="nil"/>
              <w:left w:val="nil"/>
              <w:bottom w:val="single" w:sz="4" w:space="0" w:color="auto"/>
              <w:right w:val="single" w:sz="4" w:space="0" w:color="auto"/>
            </w:tcBorders>
            <w:shd w:val="clear" w:color="auto" w:fill="auto"/>
            <w:noWrap/>
            <w:hideMark/>
          </w:tcPr>
          <w:p w14:paraId="7D2FE5C6" w14:textId="77777777" w:rsidR="00D8018D" w:rsidRPr="00F43A5C" w:rsidRDefault="00D8018D" w:rsidP="00D8018D">
            <w:pPr>
              <w:spacing w:after="0" w:line="240" w:lineRule="auto"/>
              <w:jc w:val="center"/>
              <w:rPr>
                <w:rFonts w:ascii="Times New Roman" w:eastAsia="Times New Roman" w:hAnsi="Times New Roman" w:cs="Times New Roman"/>
                <w:color w:val="000000"/>
                <w:sz w:val="28"/>
                <w:szCs w:val="28"/>
                <w:lang w:eastAsia="ru-RU"/>
              </w:rPr>
            </w:pPr>
            <w:r w:rsidRPr="00B42B37">
              <w:t>0</w:t>
            </w:r>
          </w:p>
        </w:tc>
      </w:tr>
      <w:tr w:rsidR="00D8018D" w:rsidRPr="00F43A5C" w14:paraId="064CB900" w14:textId="77777777" w:rsidTr="005D10C2">
        <w:trPr>
          <w:trHeight w:val="360"/>
          <w:jc w:val="center"/>
        </w:trPr>
        <w:tc>
          <w:tcPr>
            <w:tcW w:w="1191" w:type="dxa"/>
            <w:tcBorders>
              <w:top w:val="nil"/>
              <w:left w:val="single" w:sz="4" w:space="0" w:color="auto"/>
              <w:bottom w:val="single" w:sz="4" w:space="0" w:color="auto"/>
              <w:right w:val="single" w:sz="4" w:space="0" w:color="auto"/>
            </w:tcBorders>
            <w:shd w:val="clear" w:color="auto" w:fill="auto"/>
            <w:noWrap/>
            <w:vAlign w:val="bottom"/>
            <w:hideMark/>
          </w:tcPr>
          <w:p w14:paraId="50253A57" w14:textId="77777777" w:rsidR="00D8018D" w:rsidRPr="00F43A5C" w:rsidRDefault="00D8018D" w:rsidP="00D8018D">
            <w:pPr>
              <w:spacing w:after="0" w:line="240" w:lineRule="auto"/>
              <w:rPr>
                <w:rFonts w:ascii="Calibri" w:eastAsia="Times New Roman" w:hAnsi="Calibri" w:cs="Calibri"/>
                <w:color w:val="000000"/>
                <w:lang w:eastAsia="ru-RU"/>
              </w:rPr>
            </w:pPr>
            <w:r w:rsidRPr="00F43A5C">
              <w:rPr>
                <w:rFonts w:ascii="Calibri" w:eastAsia="Times New Roman" w:hAnsi="Calibri" w:cs="Calibri"/>
                <w:color w:val="000000"/>
                <w:lang w:eastAsia="ru-RU"/>
              </w:rPr>
              <w:t>∑</w:t>
            </w:r>
          </w:p>
        </w:tc>
        <w:tc>
          <w:tcPr>
            <w:tcW w:w="2476" w:type="dxa"/>
            <w:tcBorders>
              <w:top w:val="nil"/>
              <w:left w:val="nil"/>
              <w:bottom w:val="single" w:sz="4" w:space="0" w:color="auto"/>
              <w:right w:val="single" w:sz="4" w:space="0" w:color="auto"/>
            </w:tcBorders>
            <w:shd w:val="clear" w:color="auto" w:fill="auto"/>
            <w:noWrap/>
            <w:hideMark/>
          </w:tcPr>
          <w:p w14:paraId="3F3BFC90" w14:textId="77777777" w:rsidR="00D8018D" w:rsidRPr="00F43A5C" w:rsidRDefault="00D8018D" w:rsidP="00D8018D">
            <w:pPr>
              <w:spacing w:after="0" w:line="240" w:lineRule="auto"/>
              <w:jc w:val="right"/>
              <w:rPr>
                <w:rFonts w:ascii="Times New Roman" w:eastAsia="Times New Roman" w:hAnsi="Times New Roman" w:cs="Times New Roman"/>
                <w:color w:val="000000"/>
                <w:sz w:val="28"/>
                <w:szCs w:val="28"/>
                <w:lang w:eastAsia="ru-RU"/>
              </w:rPr>
            </w:pPr>
            <w:r w:rsidRPr="0016604E">
              <w:t>749491,3</w:t>
            </w:r>
          </w:p>
        </w:tc>
        <w:tc>
          <w:tcPr>
            <w:tcW w:w="2655" w:type="dxa"/>
            <w:tcBorders>
              <w:top w:val="nil"/>
              <w:left w:val="nil"/>
              <w:bottom w:val="single" w:sz="4" w:space="0" w:color="auto"/>
              <w:right w:val="single" w:sz="4" w:space="0" w:color="auto"/>
            </w:tcBorders>
            <w:shd w:val="clear" w:color="auto" w:fill="auto"/>
            <w:noWrap/>
            <w:hideMark/>
          </w:tcPr>
          <w:p w14:paraId="7B54FBCC" w14:textId="77777777" w:rsidR="00D8018D" w:rsidRPr="00F43A5C" w:rsidRDefault="00D8018D" w:rsidP="00D8018D">
            <w:pPr>
              <w:spacing w:after="0" w:line="240" w:lineRule="auto"/>
              <w:jc w:val="right"/>
              <w:rPr>
                <w:rFonts w:ascii="Times New Roman" w:eastAsia="Times New Roman" w:hAnsi="Times New Roman" w:cs="Times New Roman"/>
                <w:color w:val="000000"/>
                <w:sz w:val="28"/>
                <w:szCs w:val="28"/>
                <w:lang w:eastAsia="ru-RU"/>
              </w:rPr>
            </w:pPr>
            <w:r w:rsidRPr="00B42B37">
              <w:t>66322,13</w:t>
            </w:r>
          </w:p>
        </w:tc>
      </w:tr>
    </w:tbl>
    <w:p w14:paraId="4861DA17" w14:textId="77777777" w:rsidR="00AA4A88" w:rsidRDefault="00AA4A88" w:rsidP="00AA4A88">
      <w:pPr>
        <w:ind w:firstLine="709"/>
        <w:jc w:val="both"/>
        <w:rPr>
          <w:rFonts w:ascii="Times New Roman" w:hAnsi="Times New Roman" w:cs="Times New Roman"/>
          <w:color w:val="000000"/>
          <w:sz w:val="28"/>
          <w:szCs w:val="28"/>
          <w:lang w:val="uk-UA"/>
        </w:rPr>
      </w:pPr>
    </w:p>
    <w:p w14:paraId="16B6A4ED" w14:textId="77E1D490" w:rsidR="003D10B6" w:rsidRPr="00652968" w:rsidRDefault="00386F95" w:rsidP="003D10B6">
      <w:pPr>
        <w:spacing w:after="0" w:line="360" w:lineRule="auto"/>
        <w:ind w:firstLine="709"/>
        <w:jc w:val="both"/>
        <w:rPr>
          <w:rFonts w:ascii="Times New Roman" w:hAnsi="Times New Roman" w:cs="Times New Roman"/>
          <w:b/>
          <w:bCs/>
          <w:color w:val="000000"/>
          <w:sz w:val="28"/>
          <w:szCs w:val="28"/>
          <w:lang w:val="uk-UA"/>
        </w:rPr>
      </w:pPr>
      <w:r w:rsidRPr="005D10C2">
        <w:rPr>
          <w:rFonts w:ascii="Times New Roman" w:hAnsi="Times New Roman" w:cs="Times New Roman"/>
          <w:b/>
          <w:bCs/>
          <w:color w:val="000000"/>
          <w:sz w:val="28"/>
          <w:szCs w:val="28"/>
          <w:lang w:val="uk-UA"/>
        </w:rPr>
        <w:t>Енергопотреба на ГВП</w:t>
      </w:r>
      <w:r w:rsidR="005D10C2">
        <w:rPr>
          <w:rFonts w:ascii="Times New Roman" w:hAnsi="Times New Roman" w:cs="Times New Roman"/>
          <w:b/>
          <w:bCs/>
          <w:color w:val="000000"/>
          <w:sz w:val="28"/>
          <w:szCs w:val="28"/>
          <w:lang w:val="uk-UA"/>
        </w:rPr>
        <w:t>.</w:t>
      </w:r>
    </w:p>
    <w:p w14:paraId="1907EF21" w14:textId="3591EB57" w:rsidR="00386F95" w:rsidRPr="00386F95" w:rsidRDefault="00386F95" w:rsidP="005B27BE">
      <w:pPr>
        <w:spacing w:after="0" w:line="360" w:lineRule="auto"/>
        <w:ind w:firstLineChars="253" w:firstLine="708"/>
        <w:jc w:val="both"/>
        <w:rPr>
          <w:rFonts w:ascii="Times New Roman" w:hAnsi="Times New Roman" w:cs="Times New Roman"/>
          <w:color w:val="000000"/>
          <w:sz w:val="28"/>
          <w:szCs w:val="28"/>
          <w:lang w:val="uk-UA"/>
        </w:rPr>
      </w:pPr>
      <w:r w:rsidRPr="00386F95">
        <w:rPr>
          <w:rFonts w:ascii="Times New Roman" w:hAnsi="Times New Roman" w:cs="Times New Roman"/>
          <w:color w:val="000000"/>
          <w:sz w:val="28"/>
          <w:szCs w:val="28"/>
          <w:lang w:val="uk-UA"/>
        </w:rPr>
        <w:t xml:space="preserve">Питомі річні потреби на ЦПГВ розрахуємо згідно з таблицею (ДСТУ Б А.2.2-12:2015), для </w:t>
      </w:r>
      <w:r>
        <w:rPr>
          <w:rFonts w:ascii="Times New Roman" w:hAnsi="Times New Roman" w:cs="Times New Roman"/>
          <w:color w:val="000000"/>
          <w:sz w:val="28"/>
          <w:szCs w:val="28"/>
          <w:lang w:val="uk-UA"/>
        </w:rPr>
        <w:t>навчального закладу</w:t>
      </w:r>
      <w:r w:rsidRPr="00386F95">
        <w:rPr>
          <w:rFonts w:ascii="Times New Roman" w:hAnsi="Times New Roman" w:cs="Times New Roman"/>
          <w:color w:val="000000"/>
          <w:sz w:val="28"/>
          <w:szCs w:val="28"/>
          <w:lang w:val="uk-UA"/>
        </w:rPr>
        <w:t xml:space="preserve"> 1</w:t>
      </w:r>
      <w:r>
        <w:rPr>
          <w:rFonts w:ascii="Times New Roman" w:hAnsi="Times New Roman" w:cs="Times New Roman"/>
          <w:color w:val="000000"/>
          <w:sz w:val="28"/>
          <w:szCs w:val="28"/>
          <w:lang w:val="uk-UA"/>
        </w:rPr>
        <w:t>0</w:t>
      </w:r>
      <w:r w:rsidRPr="00386F95">
        <w:rPr>
          <w:rFonts w:ascii="Times New Roman" w:hAnsi="Times New Roman" w:cs="Times New Roman"/>
          <w:color w:val="000000"/>
          <w:sz w:val="28"/>
          <w:szCs w:val="28"/>
          <w:lang w:val="uk-UA"/>
        </w:rPr>
        <w:t xml:space="preserve"> кВт·год/м</w:t>
      </w:r>
      <w:r w:rsidR="005D10C2">
        <w:rPr>
          <w:rFonts w:ascii="Times New Roman" w:hAnsi="Times New Roman" w:cs="Times New Roman"/>
          <w:color w:val="000000"/>
          <w:sz w:val="28"/>
          <w:szCs w:val="28"/>
          <w:lang w:val="uk-UA"/>
        </w:rPr>
        <w:t>²</w:t>
      </w:r>
      <w:r w:rsidRPr="00386F95">
        <w:rPr>
          <w:rFonts w:ascii="Times New Roman" w:hAnsi="Times New Roman" w:cs="Times New Roman"/>
          <w:color w:val="000000"/>
          <w:sz w:val="28"/>
          <w:szCs w:val="28"/>
          <w:lang w:val="uk-UA"/>
        </w:rPr>
        <w:t xml:space="preserve">. </w:t>
      </w:r>
    </w:p>
    <w:p w14:paraId="606D8952" w14:textId="77777777" w:rsidR="00386F95" w:rsidRDefault="00386F95" w:rsidP="005D10C2">
      <w:pPr>
        <w:spacing w:after="0" w:line="360" w:lineRule="auto"/>
        <w:ind w:firstLineChars="125" w:firstLine="350"/>
        <w:jc w:val="both"/>
        <w:rPr>
          <w:rFonts w:ascii="Times New Roman" w:hAnsi="Times New Roman" w:cs="Times New Roman"/>
          <w:color w:val="000000"/>
          <w:sz w:val="28"/>
          <w:szCs w:val="28"/>
          <w:lang w:val="uk-UA"/>
        </w:rPr>
      </w:pPr>
      <w:r w:rsidRPr="00386F95">
        <w:rPr>
          <w:rFonts w:ascii="Times New Roman" w:hAnsi="Times New Roman" w:cs="Times New Roman"/>
          <w:color w:val="000000"/>
          <w:sz w:val="28"/>
          <w:szCs w:val="28"/>
          <w:lang w:val="uk-UA"/>
        </w:rPr>
        <w:t>Отже, загальна енергопотреба будівлі на гаряче водопостачання :</w:t>
      </w:r>
    </w:p>
    <w:p w14:paraId="653A01CD" w14:textId="5E809755" w:rsidR="00386F95" w:rsidRDefault="005B27BE" w:rsidP="005D10C2">
      <w:pPr>
        <w:spacing w:after="0" w:line="360" w:lineRule="auto"/>
        <w:ind w:firstLineChars="125" w:firstLine="350"/>
        <w:jc w:val="center"/>
        <w:rPr>
          <w:rFonts w:ascii="Times New Roman" w:hAnsi="Times New Roman" w:cs="Times New Roman"/>
          <w:color w:val="000000"/>
          <w:sz w:val="28"/>
          <w:szCs w:val="28"/>
          <w:lang w:val="uk-UA"/>
        </w:rPr>
      </w:pPr>
      <w:r w:rsidRPr="005B27BE">
        <w:rPr>
          <w:rFonts w:ascii="Times New Roman" w:hAnsi="Times New Roman" w:cs="Times New Roman"/>
          <w:bCs/>
          <w:iCs/>
          <w:position w:val="-36"/>
          <w:sz w:val="28"/>
          <w:szCs w:val="28"/>
        </w:rPr>
        <w:object w:dxaOrig="4520" w:dyaOrig="859" w14:anchorId="5BB4E296">
          <v:shape id="_x0000_i1073" type="#_x0000_t75" style="width:226.5pt;height:42.75pt" o:ole="">
            <v:imagedata r:id="rId131" o:title=""/>
            <o:lock v:ext="edit" aspectratio="f"/>
          </v:shape>
          <o:OLEObject Type="Embed" ProgID="Equation.DSMT4" ShapeID="_x0000_i1073" DrawAspect="Content" ObjectID="_1638682214" r:id="rId132"/>
        </w:object>
      </w:r>
    </w:p>
    <w:p w14:paraId="7D640EB4" w14:textId="77777777" w:rsidR="00386F95" w:rsidRDefault="00386F95" w:rsidP="00386F95">
      <w:pPr>
        <w:ind w:firstLine="709"/>
        <w:jc w:val="both"/>
        <w:rPr>
          <w:rFonts w:ascii="Times New Roman" w:hAnsi="Times New Roman" w:cs="Times New Roman"/>
          <w:color w:val="000000"/>
          <w:sz w:val="28"/>
          <w:szCs w:val="28"/>
          <w:lang w:val="uk-UA"/>
        </w:rPr>
      </w:pPr>
    </w:p>
    <w:p w14:paraId="3179D62A" w14:textId="14C549E4" w:rsidR="005D10C2" w:rsidRPr="005D10C2" w:rsidRDefault="00AA4A88" w:rsidP="00652968">
      <w:pPr>
        <w:ind w:firstLine="709"/>
        <w:jc w:val="both"/>
        <w:rPr>
          <w:rFonts w:ascii="Times New Roman" w:hAnsi="Times New Roman" w:cs="Times New Roman"/>
          <w:b/>
          <w:bCs/>
          <w:color w:val="000000"/>
          <w:sz w:val="28"/>
          <w:szCs w:val="28"/>
        </w:rPr>
      </w:pPr>
      <w:r w:rsidRPr="005D10C2">
        <w:rPr>
          <w:rFonts w:ascii="Times New Roman" w:hAnsi="Times New Roman" w:cs="Times New Roman"/>
          <w:b/>
          <w:bCs/>
          <w:color w:val="000000"/>
          <w:sz w:val="28"/>
          <w:szCs w:val="28"/>
          <w:lang w:val="uk-UA"/>
        </w:rPr>
        <w:t>Визначення класу енергетичної ефективності будівлі</w:t>
      </w:r>
      <w:r w:rsidR="005D10C2" w:rsidRPr="005D10C2">
        <w:rPr>
          <w:rFonts w:ascii="Times New Roman" w:hAnsi="Times New Roman" w:cs="Times New Roman"/>
          <w:b/>
          <w:bCs/>
          <w:color w:val="000000"/>
          <w:sz w:val="28"/>
          <w:szCs w:val="28"/>
        </w:rPr>
        <w:t>.</w:t>
      </w:r>
    </w:p>
    <w:p w14:paraId="40F18CFF" w14:textId="2D4FFB2D" w:rsidR="00AA4A88" w:rsidRDefault="00AA4A88" w:rsidP="005D10C2">
      <w:pPr>
        <w:spacing w:after="0" w:line="360" w:lineRule="auto"/>
        <w:ind w:firstLine="709"/>
        <w:contextualSpacing/>
        <w:jc w:val="both"/>
        <w:rPr>
          <w:rFonts w:ascii="Times New Roman" w:hAnsi="Times New Roman" w:cs="Times New Roman"/>
          <w:bCs/>
          <w:iCs/>
          <w:snapToGrid w:val="0"/>
          <w:sz w:val="28"/>
          <w:szCs w:val="28"/>
          <w:lang w:val="uk-UA"/>
        </w:rPr>
      </w:pPr>
      <w:r w:rsidRPr="0089041C">
        <w:rPr>
          <w:rFonts w:ascii="Times New Roman" w:hAnsi="Times New Roman" w:cs="Times New Roman"/>
          <w:bCs/>
          <w:snapToGrid w:val="0"/>
          <w:sz w:val="28"/>
          <w:szCs w:val="28"/>
          <w:lang w:val="uk-UA"/>
        </w:rPr>
        <w:t>Знайдемо різницю у % розрахункового або фактичного значення питомої енергопотреби</w:t>
      </w:r>
      <w:r>
        <w:rPr>
          <w:rFonts w:ascii="Times New Roman" w:hAnsi="Times New Roman" w:cs="Times New Roman"/>
          <w:bCs/>
          <w:snapToGrid w:val="0"/>
          <w:sz w:val="28"/>
          <w:szCs w:val="28"/>
          <w:lang w:val="uk-UA"/>
        </w:rPr>
        <w:t xml:space="preserve">, від максимально допустимого значення. </w:t>
      </w:r>
      <w:r w:rsidRPr="0089041C">
        <w:rPr>
          <w:rFonts w:ascii="Times New Roman" w:hAnsi="Times New Roman" w:cs="Times New Roman"/>
          <w:bCs/>
          <w:snapToGrid w:val="0"/>
          <w:sz w:val="28"/>
          <w:szCs w:val="28"/>
          <w:lang w:val="uk-UA"/>
        </w:rPr>
        <w:t xml:space="preserve"> </w:t>
      </w:r>
      <w:r>
        <w:rPr>
          <w:rFonts w:ascii="Times New Roman" w:hAnsi="Times New Roman" w:cs="Times New Roman"/>
          <w:bCs/>
          <w:snapToGrid w:val="0"/>
          <w:sz w:val="28"/>
          <w:szCs w:val="28"/>
          <w:lang w:val="uk-UA"/>
        </w:rPr>
        <w:t xml:space="preserve">За табличними даними </w:t>
      </w:r>
      <w:r w:rsidR="005D10C2" w:rsidRPr="005D10C2">
        <w:rPr>
          <w:rFonts w:ascii="Times New Roman" w:hAnsi="Times New Roman" w:cs="Times New Roman"/>
          <w:bCs/>
          <w:snapToGrid w:val="0"/>
          <w:sz w:val="28"/>
          <w:szCs w:val="28"/>
        </w:rPr>
        <w:t>[</w:t>
      </w:r>
      <w:r w:rsidR="003D10B6" w:rsidRPr="003D10B6">
        <w:rPr>
          <w:rFonts w:ascii="Times New Roman" w:hAnsi="Times New Roman" w:cs="Times New Roman"/>
          <w:bCs/>
          <w:snapToGrid w:val="0"/>
          <w:sz w:val="28"/>
          <w:szCs w:val="28"/>
        </w:rPr>
        <w:t>4</w:t>
      </w:r>
      <w:r w:rsidR="005D10C2" w:rsidRPr="005D10C2">
        <w:rPr>
          <w:rFonts w:ascii="Times New Roman" w:hAnsi="Times New Roman" w:cs="Times New Roman"/>
          <w:bCs/>
          <w:snapToGrid w:val="0"/>
          <w:sz w:val="28"/>
          <w:szCs w:val="28"/>
        </w:rPr>
        <w:t>]</w:t>
      </w:r>
      <w:r>
        <w:rPr>
          <w:rFonts w:ascii="Times New Roman" w:hAnsi="Times New Roman" w:cs="Times New Roman"/>
          <w:bCs/>
          <w:snapToGrid w:val="0"/>
          <w:sz w:val="28"/>
          <w:szCs w:val="28"/>
          <w:lang w:val="uk-UA"/>
        </w:rPr>
        <w:t xml:space="preserve"> </w:t>
      </w:r>
      <w:r>
        <w:rPr>
          <w:rFonts w:ascii="Times New Roman" w:hAnsi="Times New Roman" w:cs="Times New Roman"/>
          <w:bCs/>
          <w:i/>
          <w:snapToGrid w:val="0"/>
          <w:sz w:val="28"/>
          <w:szCs w:val="28"/>
          <w:lang w:val="uk-UA"/>
        </w:rPr>
        <w:t>ЕР</w:t>
      </w:r>
      <w:r>
        <w:rPr>
          <w:rFonts w:ascii="Times New Roman" w:hAnsi="Times New Roman" w:cs="Times New Roman"/>
          <w:bCs/>
          <w:i/>
          <w:snapToGrid w:val="0"/>
          <w:sz w:val="28"/>
          <w:szCs w:val="28"/>
          <w:vertAlign w:val="subscript"/>
          <w:lang w:val="en-US"/>
        </w:rPr>
        <w:t>max</w:t>
      </w:r>
      <w:r w:rsidRPr="0089041C">
        <w:rPr>
          <w:rFonts w:ascii="Times New Roman" w:hAnsi="Times New Roman" w:cs="Times New Roman"/>
          <w:bCs/>
          <w:snapToGrid w:val="0"/>
          <w:sz w:val="28"/>
          <w:szCs w:val="28"/>
          <w:vertAlign w:val="subscript"/>
        </w:rPr>
        <w:t xml:space="preserve"> </w:t>
      </w:r>
      <w:r w:rsidRPr="0089041C">
        <w:rPr>
          <w:rFonts w:ascii="Times New Roman" w:hAnsi="Times New Roman" w:cs="Times New Roman"/>
          <w:bCs/>
          <w:iCs/>
          <w:snapToGrid w:val="0"/>
          <w:sz w:val="28"/>
          <w:szCs w:val="28"/>
        </w:rPr>
        <w:t xml:space="preserve">= </w:t>
      </w:r>
      <w:r w:rsidR="00D8018D">
        <w:rPr>
          <w:rFonts w:ascii="Times New Roman" w:hAnsi="Times New Roman" w:cs="Times New Roman"/>
          <w:bCs/>
          <w:iCs/>
          <w:snapToGrid w:val="0"/>
          <w:sz w:val="28"/>
          <w:szCs w:val="28"/>
          <w:lang w:val="uk-UA"/>
        </w:rPr>
        <w:t>28</w:t>
      </w:r>
      <w:r w:rsidRPr="0089041C">
        <w:rPr>
          <w:rFonts w:ascii="Times New Roman" w:hAnsi="Times New Roman" w:cs="Times New Roman"/>
          <w:bCs/>
          <w:iCs/>
          <w:snapToGrid w:val="0"/>
          <w:sz w:val="28"/>
          <w:szCs w:val="28"/>
        </w:rPr>
        <w:t xml:space="preserve"> </w:t>
      </w:r>
      <w:r>
        <w:rPr>
          <w:rFonts w:ascii="Times New Roman" w:hAnsi="Times New Roman" w:cs="Times New Roman"/>
          <w:bCs/>
          <w:iCs/>
          <w:snapToGrid w:val="0"/>
          <w:sz w:val="28"/>
          <w:szCs w:val="28"/>
          <w:lang w:val="uk-UA"/>
        </w:rPr>
        <w:t>кВт·год/м</w:t>
      </w:r>
      <w:r>
        <w:rPr>
          <w:rFonts w:ascii="Times New Roman" w:hAnsi="Times New Roman" w:cs="Times New Roman"/>
          <w:bCs/>
          <w:iCs/>
          <w:snapToGrid w:val="0"/>
          <w:sz w:val="28"/>
          <w:szCs w:val="28"/>
          <w:vertAlign w:val="superscript"/>
          <w:lang w:val="uk-UA"/>
        </w:rPr>
        <w:t xml:space="preserve">2 </w:t>
      </w:r>
      <w:r>
        <w:rPr>
          <w:rFonts w:ascii="Times New Roman" w:hAnsi="Times New Roman" w:cs="Times New Roman"/>
          <w:bCs/>
          <w:iCs/>
          <w:snapToGrid w:val="0"/>
          <w:sz w:val="28"/>
          <w:szCs w:val="28"/>
          <w:lang w:val="uk-UA"/>
        </w:rPr>
        <w:t xml:space="preserve">для </w:t>
      </w:r>
      <w:r w:rsidR="00D8018D">
        <w:rPr>
          <w:rFonts w:ascii="Times New Roman" w:hAnsi="Times New Roman" w:cs="Times New Roman"/>
          <w:bCs/>
          <w:iCs/>
          <w:snapToGrid w:val="0"/>
          <w:sz w:val="28"/>
          <w:szCs w:val="28"/>
          <w:lang w:val="uk-UA"/>
        </w:rPr>
        <w:t>будівлі навчальних закладів в першій температурній зоні.</w:t>
      </w:r>
    </w:p>
    <w:p w14:paraId="0DBADF84" w14:textId="77777777" w:rsidR="00AA4A88" w:rsidRDefault="00AA4A88" w:rsidP="005D10C2">
      <w:pPr>
        <w:spacing w:after="0" w:line="360" w:lineRule="auto"/>
        <w:ind w:firstLine="709"/>
        <w:contextualSpacing/>
        <w:jc w:val="both"/>
        <w:rPr>
          <w:rFonts w:ascii="Times New Roman" w:hAnsi="Times New Roman" w:cs="Times New Roman"/>
          <w:bCs/>
          <w:iCs/>
          <w:snapToGrid w:val="0"/>
          <w:sz w:val="28"/>
          <w:szCs w:val="28"/>
          <w:lang w:val="uk-UA"/>
        </w:rPr>
      </w:pPr>
      <w:r>
        <w:rPr>
          <w:rFonts w:ascii="Times New Roman" w:hAnsi="Times New Roman" w:cs="Times New Roman"/>
          <w:bCs/>
          <w:iCs/>
          <w:snapToGrid w:val="0"/>
          <w:sz w:val="28"/>
          <w:szCs w:val="28"/>
          <w:lang w:val="uk-UA"/>
        </w:rPr>
        <w:t>Відтак знайдемо розрахункове значення</w:t>
      </w:r>
      <w:r>
        <w:rPr>
          <w:rFonts w:ascii="Times New Roman" w:hAnsi="Times New Roman" w:cs="Times New Roman"/>
          <w:bCs/>
          <w:i/>
          <w:iCs/>
          <w:snapToGrid w:val="0"/>
          <w:sz w:val="28"/>
          <w:szCs w:val="28"/>
          <w:lang w:val="uk-UA"/>
        </w:rPr>
        <w:t xml:space="preserve"> ЕР </w:t>
      </w:r>
      <w:r>
        <w:rPr>
          <w:rFonts w:ascii="Times New Roman" w:hAnsi="Times New Roman" w:cs="Times New Roman"/>
          <w:bCs/>
          <w:iCs/>
          <w:snapToGrid w:val="0"/>
          <w:sz w:val="28"/>
          <w:szCs w:val="28"/>
          <w:lang w:val="uk-UA"/>
        </w:rPr>
        <w:t xml:space="preserve">за формулою: </w:t>
      </w:r>
    </w:p>
    <w:p w14:paraId="551D8C5D" w14:textId="54A0FA4C" w:rsidR="00AA4A88" w:rsidRPr="005B27BE" w:rsidRDefault="005B27BE" w:rsidP="005D10C2">
      <w:pPr>
        <w:spacing w:after="0" w:line="360" w:lineRule="auto"/>
        <w:ind w:firstLine="709"/>
        <w:contextualSpacing/>
        <w:jc w:val="center"/>
        <w:rPr>
          <w:rFonts w:ascii="Times New Roman" w:eastAsiaTheme="minorEastAsia" w:hAnsi="Times New Roman" w:cs="Times New Roman"/>
          <w:bCs/>
          <w:i/>
          <w:snapToGrid w:val="0"/>
          <w:sz w:val="28"/>
          <w:szCs w:val="28"/>
          <w:lang w:val="uk-UA"/>
        </w:rPr>
      </w:pPr>
      <m:oMath>
        <m:r>
          <w:rPr>
            <w:rFonts w:ascii="Cambria Math" w:hAnsi="Cambria Math" w:cs="Times New Roman"/>
            <w:snapToGrid w:val="0"/>
            <w:sz w:val="28"/>
            <w:szCs w:val="28"/>
            <w:lang w:val="uk-UA"/>
          </w:rPr>
          <m:t>EP=</m:t>
        </m:r>
        <m:f>
          <m:fPr>
            <m:ctrlPr>
              <w:rPr>
                <w:rFonts w:ascii="Cambria Math" w:hAnsi="Cambria Math" w:cs="Times New Roman"/>
                <w:bCs/>
                <w:i/>
                <w:snapToGrid w:val="0"/>
                <w:sz w:val="28"/>
                <w:szCs w:val="28"/>
                <w:lang w:val="uk-UA"/>
              </w:rPr>
            </m:ctrlPr>
          </m:fPr>
          <m:num>
            <m:r>
              <w:rPr>
                <w:rFonts w:ascii="Cambria Math" w:hAnsi="Cambria Math" w:cs="Times New Roman"/>
                <w:snapToGrid w:val="0"/>
                <w:sz w:val="28"/>
                <w:szCs w:val="28"/>
                <w:lang w:val="uk-UA"/>
              </w:rPr>
              <m:t>(</m:t>
            </m:r>
            <m:sSub>
              <m:sSubPr>
                <m:ctrlPr>
                  <w:rPr>
                    <w:rFonts w:ascii="Cambria Math" w:hAnsi="Cambria Math" w:cs="Times New Roman"/>
                    <w:bCs/>
                    <w:i/>
                    <w:snapToGrid w:val="0"/>
                    <w:sz w:val="28"/>
                    <w:szCs w:val="28"/>
                    <w:lang w:val="uk-UA"/>
                  </w:rPr>
                </m:ctrlPr>
              </m:sSubPr>
              <m:e>
                <m:r>
                  <w:rPr>
                    <w:rFonts w:ascii="Cambria Math" w:hAnsi="Cambria Math" w:cs="Times New Roman"/>
                    <w:snapToGrid w:val="0"/>
                    <w:sz w:val="28"/>
                    <w:szCs w:val="28"/>
                    <w:lang w:val="uk-UA"/>
                  </w:rPr>
                  <m:t>Q</m:t>
                </m:r>
              </m:e>
              <m:sub>
                <m:r>
                  <w:rPr>
                    <w:rFonts w:ascii="Cambria Math" w:hAnsi="Cambria Math" w:cs="Times New Roman"/>
                    <w:snapToGrid w:val="0"/>
                    <w:sz w:val="28"/>
                    <w:szCs w:val="28"/>
                    <w:lang w:val="uk-UA"/>
                  </w:rPr>
                  <m:t>H,nd</m:t>
                </m:r>
              </m:sub>
            </m:sSub>
            <m:r>
              <w:rPr>
                <w:rFonts w:ascii="Cambria Math" w:hAnsi="Cambria Math" w:cs="Times New Roman"/>
                <w:snapToGrid w:val="0"/>
                <w:sz w:val="28"/>
                <w:szCs w:val="28"/>
                <w:lang w:val="uk-UA"/>
              </w:rPr>
              <m:t>+</m:t>
            </m:r>
            <m:sSub>
              <m:sSubPr>
                <m:ctrlPr>
                  <w:rPr>
                    <w:rFonts w:ascii="Cambria Math" w:hAnsi="Cambria Math" w:cs="Times New Roman"/>
                    <w:bCs/>
                    <w:i/>
                    <w:snapToGrid w:val="0"/>
                    <w:sz w:val="28"/>
                    <w:szCs w:val="28"/>
                    <w:lang w:val="uk-UA"/>
                  </w:rPr>
                </m:ctrlPr>
              </m:sSubPr>
              <m:e>
                <m:r>
                  <w:rPr>
                    <w:rFonts w:ascii="Cambria Math" w:hAnsi="Cambria Math" w:cs="Times New Roman"/>
                    <w:snapToGrid w:val="0"/>
                    <w:sz w:val="28"/>
                    <w:szCs w:val="28"/>
                    <w:lang w:val="uk-UA"/>
                  </w:rPr>
                  <m:t>Q</m:t>
                </m:r>
              </m:e>
              <m:sub>
                <m:r>
                  <w:rPr>
                    <w:rFonts w:ascii="Cambria Math" w:hAnsi="Cambria Math" w:cs="Times New Roman"/>
                    <w:snapToGrid w:val="0"/>
                    <w:sz w:val="28"/>
                    <w:szCs w:val="28"/>
                    <w:lang w:val="uk-UA"/>
                  </w:rPr>
                  <m:t>С,nd</m:t>
                </m:r>
              </m:sub>
            </m:sSub>
            <m:r>
              <w:rPr>
                <w:rFonts w:ascii="Cambria Math" w:hAnsi="Cambria Math" w:cs="Times New Roman"/>
                <w:snapToGrid w:val="0"/>
                <w:sz w:val="28"/>
                <w:szCs w:val="28"/>
                <w:lang w:val="uk-UA"/>
              </w:rPr>
              <m:t>+</m:t>
            </m:r>
            <m:sSub>
              <m:sSubPr>
                <m:ctrlPr>
                  <w:rPr>
                    <w:rFonts w:ascii="Cambria Math" w:hAnsi="Cambria Math" w:cs="Times New Roman"/>
                    <w:bCs/>
                    <w:i/>
                    <w:snapToGrid w:val="0"/>
                    <w:sz w:val="28"/>
                    <w:szCs w:val="28"/>
                    <w:lang w:val="uk-UA"/>
                  </w:rPr>
                </m:ctrlPr>
              </m:sSubPr>
              <m:e>
                <m:r>
                  <w:rPr>
                    <w:rFonts w:ascii="Cambria Math" w:hAnsi="Cambria Math" w:cs="Times New Roman"/>
                    <w:snapToGrid w:val="0"/>
                    <w:sz w:val="28"/>
                    <w:szCs w:val="28"/>
                    <w:lang w:val="uk-UA"/>
                  </w:rPr>
                  <m:t>Q</m:t>
                </m:r>
              </m:e>
              <m:sub>
                <m:r>
                  <w:rPr>
                    <w:rFonts w:ascii="Cambria Math" w:hAnsi="Cambria Math" w:cs="Times New Roman"/>
                    <w:snapToGrid w:val="0"/>
                    <w:sz w:val="28"/>
                    <w:szCs w:val="28"/>
                    <w:lang w:val="en-US"/>
                  </w:rPr>
                  <m:t>DWH</m:t>
                </m:r>
                <m:r>
                  <w:rPr>
                    <w:rFonts w:ascii="Cambria Math" w:hAnsi="Cambria Math" w:cs="Times New Roman"/>
                    <w:snapToGrid w:val="0"/>
                    <w:sz w:val="28"/>
                    <w:szCs w:val="28"/>
                    <w:lang w:val="uk-UA"/>
                  </w:rPr>
                  <m:t>,nd</m:t>
                </m:r>
              </m:sub>
            </m:sSub>
            <m:r>
              <w:rPr>
                <w:rFonts w:ascii="Cambria Math" w:hAnsi="Cambria Math" w:cs="Times New Roman"/>
                <w:snapToGrid w:val="0"/>
                <w:sz w:val="28"/>
                <w:szCs w:val="28"/>
                <w:lang w:val="uk-UA"/>
              </w:rPr>
              <m:t>)</m:t>
            </m:r>
          </m:num>
          <m:den>
            <m:sSub>
              <m:sSubPr>
                <m:ctrlPr>
                  <w:rPr>
                    <w:rFonts w:ascii="Cambria Math" w:hAnsi="Cambria Math" w:cs="Times New Roman"/>
                    <w:bCs/>
                    <w:i/>
                    <w:snapToGrid w:val="0"/>
                    <w:sz w:val="28"/>
                    <w:szCs w:val="28"/>
                    <w:lang w:val="uk-UA"/>
                  </w:rPr>
                </m:ctrlPr>
              </m:sSubPr>
              <m:e>
                <m:r>
                  <w:rPr>
                    <w:rFonts w:ascii="Cambria Math" w:hAnsi="Cambria Math" w:cs="Times New Roman"/>
                    <w:snapToGrid w:val="0"/>
                    <w:sz w:val="28"/>
                    <w:szCs w:val="28"/>
                    <w:lang w:val="uk-UA"/>
                  </w:rPr>
                  <m:t>A</m:t>
                </m:r>
              </m:e>
              <m:sub>
                <m:r>
                  <w:rPr>
                    <w:rFonts w:ascii="Cambria Math" w:hAnsi="Cambria Math" w:cs="Times New Roman"/>
                    <w:snapToGrid w:val="0"/>
                    <w:sz w:val="28"/>
                    <w:szCs w:val="28"/>
                    <w:lang w:val="uk-UA"/>
                  </w:rPr>
                  <m:t>f</m:t>
                </m:r>
              </m:sub>
            </m:sSub>
          </m:den>
        </m:f>
      </m:oMath>
      <w:r w:rsidR="00AA4A88" w:rsidRPr="005B27BE">
        <w:rPr>
          <w:rFonts w:ascii="Times New Roman" w:eastAsiaTheme="minorEastAsia" w:hAnsi="Times New Roman" w:cs="Times New Roman"/>
          <w:bCs/>
          <w:i/>
          <w:snapToGrid w:val="0"/>
          <w:sz w:val="28"/>
          <w:szCs w:val="28"/>
          <w:lang w:val="uk-UA"/>
        </w:rPr>
        <w:t>.</w:t>
      </w:r>
    </w:p>
    <w:p w14:paraId="699EBB93" w14:textId="77777777" w:rsidR="00AA4A88" w:rsidRDefault="00AA4A88" w:rsidP="005D10C2">
      <w:pPr>
        <w:spacing w:after="0" w:line="360" w:lineRule="auto"/>
        <w:ind w:firstLine="709"/>
        <w:contextualSpacing/>
        <w:jc w:val="both"/>
        <w:rPr>
          <w:rFonts w:ascii="Times New Roman" w:eastAsiaTheme="minorEastAsia" w:hAnsi="Times New Roman" w:cs="Times New Roman"/>
          <w:bCs/>
          <w:iCs/>
          <w:snapToGrid w:val="0"/>
          <w:sz w:val="28"/>
          <w:szCs w:val="28"/>
          <w:lang w:val="uk-UA"/>
        </w:rPr>
      </w:pPr>
      <w:r>
        <w:rPr>
          <w:rFonts w:ascii="Times New Roman" w:eastAsiaTheme="minorEastAsia" w:hAnsi="Times New Roman" w:cs="Times New Roman"/>
          <w:bCs/>
          <w:iCs/>
          <w:snapToGrid w:val="0"/>
          <w:sz w:val="28"/>
          <w:szCs w:val="28"/>
          <w:lang w:val="uk-UA"/>
        </w:rPr>
        <w:t>Підставимо розраховані у попередніх пунктах значення у формулу:</w:t>
      </w:r>
    </w:p>
    <w:p w14:paraId="098EF6E8" w14:textId="77777777" w:rsidR="00AA4A88" w:rsidRDefault="00AA4A88" w:rsidP="005D10C2">
      <w:pPr>
        <w:spacing w:after="0" w:line="360" w:lineRule="auto"/>
        <w:ind w:firstLine="709"/>
        <w:contextualSpacing/>
        <w:jc w:val="center"/>
        <w:rPr>
          <w:rFonts w:ascii="Times New Roman" w:eastAsiaTheme="minorEastAsia" w:hAnsi="Times New Roman" w:cs="Times New Roman"/>
          <w:bCs/>
          <w:iCs/>
          <w:snapToGrid w:val="0"/>
          <w:sz w:val="28"/>
          <w:szCs w:val="28"/>
          <w:lang w:val="uk-UA"/>
        </w:rPr>
      </w:pPr>
      <m:oMath>
        <m:r>
          <w:rPr>
            <w:rFonts w:ascii="Cambria Math" w:hAnsi="Cambria Math" w:cs="Times New Roman"/>
            <w:snapToGrid w:val="0"/>
            <w:sz w:val="28"/>
            <w:szCs w:val="28"/>
            <w:lang w:val="uk-UA"/>
          </w:rPr>
          <m:t>EP=</m:t>
        </m:r>
        <m:f>
          <m:fPr>
            <m:ctrlPr>
              <w:rPr>
                <w:rFonts w:ascii="Cambria Math" w:hAnsi="Cambria Math" w:cs="Times New Roman"/>
                <w:bCs/>
                <w:i/>
                <w:iCs/>
                <w:snapToGrid w:val="0"/>
                <w:sz w:val="28"/>
                <w:szCs w:val="28"/>
                <w:lang w:val="uk-UA"/>
              </w:rPr>
            </m:ctrlPr>
          </m:fPr>
          <m:num>
            <m:r>
              <w:rPr>
                <w:rFonts w:ascii="Cambria Math" w:hAnsi="Cambria Math" w:cs="Times New Roman"/>
                <w:snapToGrid w:val="0"/>
                <w:sz w:val="28"/>
                <w:szCs w:val="28"/>
                <w:lang w:val="uk-UA"/>
              </w:rPr>
              <m:t>(749491,3+66322+57258)</m:t>
            </m:r>
          </m:num>
          <m:den>
            <m:r>
              <w:rPr>
                <w:rFonts w:ascii="Cambria Math" w:hAnsi="Cambria Math" w:cs="Times New Roman"/>
                <w:snapToGrid w:val="0"/>
                <w:sz w:val="28"/>
                <w:szCs w:val="28"/>
                <w:lang w:val="uk-UA"/>
              </w:rPr>
              <m:t>5725,8</m:t>
            </m:r>
          </m:den>
        </m:f>
        <m:r>
          <w:rPr>
            <w:rFonts w:ascii="Cambria Math" w:hAnsi="Cambria Math" w:cs="Times New Roman"/>
            <w:snapToGrid w:val="0"/>
            <w:sz w:val="28"/>
            <w:szCs w:val="28"/>
            <w:lang w:val="uk-UA"/>
          </w:rPr>
          <m:t xml:space="preserve">=43,14 </m:t>
        </m:r>
        <m:r>
          <m:rPr>
            <m:sty m:val="p"/>
          </m:rPr>
          <w:rPr>
            <w:rFonts w:ascii="Cambria Math" w:hAnsi="Cambria Math" w:cs="Times New Roman"/>
            <w:snapToGrid w:val="0"/>
            <w:sz w:val="28"/>
            <w:szCs w:val="28"/>
            <w:lang w:val="uk-UA"/>
          </w:rPr>
          <m:t>кВт·год/м</m:t>
        </m:r>
        <m:r>
          <m:rPr>
            <m:sty m:val="p"/>
          </m:rPr>
          <w:rPr>
            <w:rFonts w:ascii="Cambria Math" w:hAnsi="Cambria Math" w:cs="Times New Roman"/>
            <w:snapToGrid w:val="0"/>
            <w:sz w:val="28"/>
            <w:szCs w:val="28"/>
            <w:vertAlign w:val="superscript"/>
            <w:lang w:val="uk-UA"/>
          </w:rPr>
          <m:t xml:space="preserve">2 </m:t>
        </m:r>
      </m:oMath>
      <w:r>
        <w:rPr>
          <w:rFonts w:ascii="Times New Roman" w:eastAsiaTheme="minorEastAsia" w:hAnsi="Times New Roman" w:cs="Times New Roman"/>
          <w:bCs/>
          <w:iCs/>
          <w:snapToGrid w:val="0"/>
          <w:sz w:val="28"/>
          <w:szCs w:val="28"/>
          <w:lang w:val="uk-UA"/>
        </w:rPr>
        <w:t>.</w:t>
      </w:r>
    </w:p>
    <w:p w14:paraId="4CA2E976" w14:textId="77777777" w:rsidR="00AA4A88" w:rsidRPr="007D21E9" w:rsidRDefault="00AA4A88" w:rsidP="005D10C2">
      <w:pPr>
        <w:spacing w:after="0" w:line="360" w:lineRule="auto"/>
        <w:ind w:firstLine="709"/>
        <w:contextualSpacing/>
        <w:jc w:val="both"/>
        <w:rPr>
          <w:rFonts w:ascii="Times New Roman" w:eastAsiaTheme="minorEastAsia" w:hAnsi="Times New Roman" w:cs="Times New Roman"/>
          <w:bCs/>
          <w:iCs/>
          <w:snapToGrid w:val="0"/>
          <w:sz w:val="28"/>
          <w:szCs w:val="28"/>
          <w:lang w:val="uk-UA"/>
        </w:rPr>
      </w:pPr>
      <w:r>
        <w:rPr>
          <w:rFonts w:ascii="Times New Roman" w:eastAsiaTheme="minorEastAsia" w:hAnsi="Times New Roman" w:cs="Times New Roman"/>
          <w:bCs/>
          <w:iCs/>
          <w:snapToGrid w:val="0"/>
          <w:sz w:val="28"/>
          <w:szCs w:val="28"/>
          <w:lang w:val="uk-UA"/>
        </w:rPr>
        <w:t>Клас енергетичної ефективності будівлі розрахуємо за формулою:</w:t>
      </w:r>
    </w:p>
    <w:p w14:paraId="20E34323" w14:textId="4825A680" w:rsidR="00AA4A88" w:rsidRDefault="005B27BE" w:rsidP="005D10C2">
      <w:pPr>
        <w:spacing w:after="0" w:line="360" w:lineRule="auto"/>
        <w:ind w:firstLine="709"/>
        <w:contextualSpacing/>
        <w:jc w:val="center"/>
        <w:rPr>
          <w:rFonts w:ascii="Times New Roman" w:hAnsi="Times New Roman" w:cs="Times New Roman"/>
          <w:i/>
          <w:sz w:val="28"/>
          <w:szCs w:val="28"/>
          <w:lang w:val="uk-UA"/>
        </w:rPr>
      </w:pPr>
      <w:r w:rsidRPr="0089041C">
        <w:rPr>
          <w:rFonts w:ascii="Times New Roman" w:hAnsi="Times New Roman" w:cs="Times New Roman"/>
          <w:i/>
          <w:position w:val="-30"/>
          <w:sz w:val="28"/>
          <w:szCs w:val="28"/>
          <w:lang w:val="uk-UA"/>
        </w:rPr>
        <w:object w:dxaOrig="1860" w:dyaOrig="680" w14:anchorId="4565833C">
          <v:shape id="_x0000_i1074" type="#_x0000_t75" style="width:91.5pt;height:34.5pt;mso-position-vertical:absolute" o:ole="">
            <v:imagedata r:id="rId133" o:title=""/>
            <o:lock v:ext="edit" aspectratio="f"/>
          </v:shape>
          <o:OLEObject Type="Embed" ProgID="Equation.DSMT4" ShapeID="_x0000_i1074" DrawAspect="Content" ObjectID="_1638682215" r:id="rId134"/>
        </w:object>
      </w:r>
    </w:p>
    <w:p w14:paraId="49936570" w14:textId="77777777" w:rsidR="00AA4A88" w:rsidRDefault="00AA4A88" w:rsidP="005D10C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Підставимо отримані значення у формулу:</w:t>
      </w:r>
    </w:p>
    <w:p w14:paraId="36A75DB8" w14:textId="1CD80203" w:rsidR="00AA4A88" w:rsidRPr="007D21E9" w:rsidRDefault="005B27BE" w:rsidP="005D10C2">
      <w:pPr>
        <w:spacing w:after="0" w:line="360" w:lineRule="auto"/>
        <w:ind w:firstLine="709"/>
        <w:contextualSpacing/>
        <w:jc w:val="center"/>
        <w:rPr>
          <w:rFonts w:ascii="Times New Roman" w:hAnsi="Times New Roman" w:cs="Times New Roman"/>
          <w:bCs/>
          <w:snapToGrid w:val="0"/>
          <w:sz w:val="28"/>
          <w:szCs w:val="28"/>
          <w:lang w:val="uk-UA"/>
        </w:rPr>
      </w:pPr>
      <w:r w:rsidRPr="007D21E9">
        <w:rPr>
          <w:rFonts w:ascii="Times New Roman" w:hAnsi="Times New Roman" w:cs="Times New Roman"/>
          <w:i/>
          <w:position w:val="-24"/>
          <w:sz w:val="28"/>
          <w:szCs w:val="28"/>
          <w:lang w:val="uk-UA"/>
        </w:rPr>
        <w:object w:dxaOrig="2460" w:dyaOrig="620" w14:anchorId="62688078">
          <v:shape id="_x0000_i1075" type="#_x0000_t75" style="width:123pt;height:30.75pt" o:ole="">
            <v:imagedata r:id="rId135" o:title=""/>
            <o:lock v:ext="edit" aspectratio="f"/>
          </v:shape>
          <o:OLEObject Type="Embed" ProgID="Equation.DSMT4" ShapeID="_x0000_i1075" DrawAspect="Content" ObjectID="_1638682216" r:id="rId136"/>
        </w:object>
      </w:r>
    </w:p>
    <w:p w14:paraId="66029C4C" w14:textId="4F7EAC4D" w:rsidR="00652968" w:rsidRDefault="00AA4A88" w:rsidP="008166CB">
      <w:pPr>
        <w:spacing w:after="0" w:line="360" w:lineRule="auto"/>
        <w:ind w:firstLine="709"/>
        <w:contextualSpacing/>
        <w:jc w:val="both"/>
        <w:rPr>
          <w:rFonts w:ascii="Times New Roman" w:hAnsi="Times New Roman" w:cs="Times New Roman"/>
          <w:spacing w:val="-6"/>
          <w:sz w:val="28"/>
          <w:szCs w:val="28"/>
          <w:lang w:val="uk-UA"/>
        </w:rPr>
      </w:pPr>
      <w:r w:rsidRPr="0089041C">
        <w:rPr>
          <w:rFonts w:ascii="Times New Roman" w:hAnsi="Times New Roman" w:cs="Times New Roman"/>
          <w:spacing w:val="-6"/>
          <w:sz w:val="28"/>
          <w:szCs w:val="28"/>
          <w:lang w:val="uk-UA"/>
        </w:rPr>
        <w:t xml:space="preserve">За класифікацією будинків за енергетичною ефективністю клас енергоефективності даного будинку </w:t>
      </w:r>
      <w:r>
        <w:rPr>
          <w:rFonts w:ascii="Times New Roman" w:hAnsi="Times New Roman" w:cs="Times New Roman"/>
          <w:spacing w:val="-6"/>
          <w:sz w:val="28"/>
          <w:szCs w:val="28"/>
          <w:lang w:val="en-US"/>
        </w:rPr>
        <w:t>F</w:t>
      </w:r>
      <w:r w:rsidRPr="0089041C">
        <w:rPr>
          <w:rFonts w:ascii="Times New Roman" w:hAnsi="Times New Roman" w:cs="Times New Roman"/>
          <w:spacing w:val="-6"/>
          <w:sz w:val="28"/>
          <w:szCs w:val="28"/>
          <w:lang w:val="uk-UA"/>
        </w:rPr>
        <w:t xml:space="preserve">, так як співвідношення потрапляє в інтервал від </w:t>
      </w:r>
      <w:r>
        <w:rPr>
          <w:rFonts w:ascii="Times New Roman" w:hAnsi="Times New Roman" w:cs="Times New Roman"/>
          <w:spacing w:val="-6"/>
          <w:sz w:val="28"/>
          <w:szCs w:val="28"/>
        </w:rPr>
        <w:t>5</w:t>
      </w:r>
      <w:r w:rsidR="00ED0D28">
        <w:rPr>
          <w:rFonts w:ascii="Times New Roman" w:hAnsi="Times New Roman" w:cs="Times New Roman"/>
          <w:spacing w:val="-6"/>
          <w:sz w:val="28"/>
          <w:szCs w:val="28"/>
          <w:lang w:val="uk-UA"/>
        </w:rPr>
        <w:t>0</w:t>
      </w:r>
      <w:r w:rsidRPr="0089041C">
        <w:rPr>
          <w:rFonts w:ascii="Times New Roman" w:hAnsi="Times New Roman" w:cs="Times New Roman"/>
          <w:spacing w:val="-6"/>
          <w:sz w:val="28"/>
          <w:szCs w:val="28"/>
          <w:lang w:val="uk-UA"/>
        </w:rPr>
        <w:t xml:space="preserve"> до </w:t>
      </w:r>
      <w:r w:rsidR="00ED0D28">
        <w:rPr>
          <w:rFonts w:ascii="Times New Roman" w:hAnsi="Times New Roman" w:cs="Times New Roman"/>
          <w:spacing w:val="-6"/>
          <w:sz w:val="28"/>
          <w:szCs w:val="28"/>
          <w:lang w:val="uk-UA"/>
        </w:rPr>
        <w:t>58</w:t>
      </w:r>
      <w:r w:rsidRPr="0089041C">
        <w:rPr>
          <w:rFonts w:ascii="Times New Roman" w:hAnsi="Times New Roman" w:cs="Times New Roman"/>
          <w:spacing w:val="-6"/>
          <w:sz w:val="28"/>
          <w:szCs w:val="28"/>
          <w:lang w:val="uk-UA"/>
        </w:rPr>
        <w:t>.</w:t>
      </w:r>
    </w:p>
    <w:p w14:paraId="49A4DD7D" w14:textId="77777777" w:rsidR="008166CB" w:rsidRPr="008166CB" w:rsidRDefault="008166CB" w:rsidP="008166CB">
      <w:pPr>
        <w:spacing w:after="0" w:line="360" w:lineRule="auto"/>
        <w:ind w:firstLine="709"/>
        <w:contextualSpacing/>
        <w:jc w:val="both"/>
        <w:rPr>
          <w:rFonts w:ascii="Times New Roman" w:hAnsi="Times New Roman" w:cs="Times New Roman"/>
          <w:spacing w:val="-6"/>
          <w:sz w:val="28"/>
          <w:szCs w:val="28"/>
          <w:lang w:val="uk-UA"/>
        </w:rPr>
      </w:pPr>
    </w:p>
    <w:p w14:paraId="24B4AA84" w14:textId="113163B0" w:rsidR="00652968" w:rsidRPr="00731D25" w:rsidRDefault="00F4348E" w:rsidP="00652968">
      <w:pPr>
        <w:spacing w:after="0" w:line="480" w:lineRule="auto"/>
        <w:ind w:firstLine="709"/>
        <w:jc w:val="both"/>
        <w:rPr>
          <w:rFonts w:ascii="Times New Roman" w:eastAsia="Times New Roman" w:hAnsi="Times New Roman" w:cs="Times New Roman"/>
          <w:b/>
          <w:bCs/>
          <w:sz w:val="28"/>
          <w:szCs w:val="28"/>
          <w:lang w:val="uk-UA" w:eastAsia="ru-RU"/>
        </w:rPr>
      </w:pPr>
      <w:r w:rsidRPr="00F4348E">
        <w:rPr>
          <w:rFonts w:ascii="Times New Roman" w:eastAsia="Times New Roman" w:hAnsi="Times New Roman" w:cs="Times New Roman"/>
          <w:b/>
          <w:bCs/>
          <w:sz w:val="28"/>
          <w:szCs w:val="28"/>
          <w:lang w:val="uk-UA" w:eastAsia="ru-RU"/>
        </w:rPr>
        <w:t>Тепловтрати підсистеми тепловіддачі/виділення</w:t>
      </w:r>
      <w:r>
        <w:rPr>
          <w:rFonts w:ascii="Times New Roman" w:eastAsia="Times New Roman" w:hAnsi="Times New Roman" w:cs="Times New Roman"/>
          <w:b/>
          <w:bCs/>
          <w:sz w:val="28"/>
          <w:szCs w:val="28"/>
          <w:lang w:val="uk-UA" w:eastAsia="ru-RU"/>
        </w:rPr>
        <w:t>.</w:t>
      </w:r>
    </w:p>
    <w:p w14:paraId="7AA84A8A" w14:textId="1306796B"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Розрахунок загальних тепловтрат підсистем тепловіддачі/виділення виконують помісячно згідно [</w:t>
      </w:r>
      <w:r w:rsidR="003D10B6" w:rsidRPr="00731D25">
        <w:rPr>
          <w:rFonts w:ascii="Times New Roman" w:eastAsia="Times New Roman" w:hAnsi="Times New Roman" w:cs="Times New Roman"/>
          <w:sz w:val="28"/>
          <w:szCs w:val="28"/>
          <w:lang w:val="uk-UA" w:eastAsia="ru-RU"/>
        </w:rPr>
        <w:t>5</w:t>
      </w:r>
      <w:r w:rsidRPr="00F4348E">
        <w:rPr>
          <w:rFonts w:ascii="Times New Roman" w:eastAsia="Times New Roman" w:hAnsi="Times New Roman" w:cs="Times New Roman"/>
          <w:sz w:val="28"/>
          <w:szCs w:val="28"/>
          <w:lang w:val="uk-UA" w:eastAsia="ru-RU"/>
        </w:rPr>
        <w:t>] з використання ефективності за формулою:</w:t>
      </w:r>
    </w:p>
    <w:p w14:paraId="38138ED2" w14:textId="2E0CA1A0" w:rsidR="00F4348E" w:rsidRPr="00F4348E" w:rsidRDefault="005B27B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position w:val="-40"/>
          <w:sz w:val="28"/>
          <w:szCs w:val="28"/>
          <w:lang w:val="uk-UA" w:eastAsia="ru-RU"/>
        </w:rPr>
        <w:object w:dxaOrig="3739" w:dyaOrig="920" w14:anchorId="6D4640EE">
          <v:shape id="_x0000_i1076" type="#_x0000_t75" style="width:189pt;height:46.5pt" o:ole="">
            <v:imagedata r:id="rId137" o:title=""/>
            <o:lock v:ext="edit" aspectratio="f"/>
          </v:shape>
          <o:OLEObject Type="Embed" ProgID="Equation.DSMT4" ShapeID="_x0000_i1076" DrawAspect="Content" ObjectID="_1638682217" r:id="rId138"/>
        </w:object>
      </w:r>
    </w:p>
    <w:p w14:paraId="615ACE93" w14:textId="60488B9D"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5B27BE">
        <w:rPr>
          <w:rFonts w:ascii="Times New Roman" w:eastAsia="Times New Roman" w:hAnsi="Times New Roman" w:cs="Times New Roman"/>
          <w:sz w:val="28"/>
          <w:szCs w:val="28"/>
          <w:lang w:val="uk-UA" w:eastAsia="ru-RU"/>
        </w:rPr>
        <w:t>де</w:t>
      </w:r>
      <w:r w:rsidRPr="005B27BE">
        <w:rPr>
          <w:rFonts w:ascii="Times New Roman" w:eastAsia="Times New Roman" w:hAnsi="Times New Roman" w:cs="Times New Roman"/>
          <w:i/>
          <w:iCs/>
          <w:sz w:val="28"/>
          <w:szCs w:val="28"/>
          <w:lang w:val="uk-UA" w:eastAsia="ru-RU"/>
        </w:rPr>
        <w:t xml:space="preserve"> </w:t>
      </w:r>
      <m:oMath>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H,em,is</m:t>
            </m:r>
          </m:sub>
        </m:sSub>
      </m:oMath>
      <w:r w:rsidRPr="00F4348E">
        <w:rPr>
          <w:rFonts w:ascii="Times New Roman" w:eastAsia="Times New Roman" w:hAnsi="Times New Roman" w:cs="Times New Roman"/>
          <w:sz w:val="28"/>
          <w:szCs w:val="28"/>
          <w:lang w:val="uk-UA" w:eastAsia="ru-RU"/>
        </w:rPr>
        <w:t xml:space="preserve"> - загальні тепловтрати підсистеми тепловіддачі/виділення за конкретний місяць,</w:t>
      </w:r>
      <m:oMath>
        <m:r>
          <m:rPr>
            <m:sty m:val="p"/>
          </m:rPr>
          <w:rPr>
            <w:rFonts w:ascii="Cambria Math" w:eastAsia="Times New Roman" w:hAnsi="Cambria Math" w:cs="Times New Roman"/>
            <w:sz w:val="28"/>
            <w:szCs w:val="28"/>
            <w:lang w:val="uk-UA" w:eastAsia="ru-RU"/>
          </w:rPr>
          <m:t>Вт∙год</m:t>
        </m:r>
      </m:oMath>
      <w:r w:rsidRPr="00F4348E">
        <w:rPr>
          <w:rFonts w:ascii="Times New Roman" w:eastAsia="Times New Roman" w:hAnsi="Times New Roman" w:cs="Times New Roman"/>
          <w:sz w:val="28"/>
          <w:szCs w:val="28"/>
          <w:lang w:val="uk-UA" w:eastAsia="ru-RU"/>
        </w:rPr>
        <w:t>;</w:t>
      </w:r>
    </w:p>
    <w:p w14:paraId="73B3D7C2" w14:textId="756FCA1D"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lastRenderedPageBreak/>
        <w:t xml:space="preserve"> </w:t>
      </w:r>
      <m:oMath>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H,em,out</m:t>
            </m:r>
          </m:sub>
        </m:sSub>
      </m:oMath>
      <w:r w:rsidRPr="00F4348E">
        <w:rPr>
          <w:rFonts w:ascii="Times New Roman" w:eastAsia="Times New Roman" w:hAnsi="Times New Roman" w:cs="Times New Roman"/>
          <w:sz w:val="28"/>
          <w:szCs w:val="28"/>
          <w:lang w:val="uk-UA" w:eastAsia="ru-RU"/>
        </w:rPr>
        <w:t xml:space="preserve"> - енергія виходу відпідсистєми тепловіддачі/виділення за конкретний місяць,</w:t>
      </w:r>
      <m:oMath>
        <m:r>
          <m:rPr>
            <m:sty m:val="p"/>
          </m:rPr>
          <w:rPr>
            <w:rFonts w:ascii="Cambria Math" w:eastAsia="Times New Roman" w:hAnsi="Cambria Math" w:cs="Times New Roman"/>
            <w:sz w:val="28"/>
            <w:szCs w:val="28"/>
            <w:lang w:val="uk-UA" w:eastAsia="ru-RU"/>
          </w:rPr>
          <m:t xml:space="preserve"> Вт∙год</m:t>
        </m:r>
      </m:oMath>
      <w:r w:rsidRPr="00F4348E">
        <w:rPr>
          <w:rFonts w:ascii="Times New Roman" w:eastAsia="Times New Roman" w:hAnsi="Times New Roman" w:cs="Times New Roman"/>
          <w:sz w:val="28"/>
          <w:szCs w:val="28"/>
          <w:lang w:val="uk-UA" w:eastAsia="ru-RU"/>
        </w:rPr>
        <w:t xml:space="preserve"> , є енергопотребою для опалення за конкретний місяць </w:t>
      </w:r>
      <m:oMath>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H,nd</m:t>
            </m:r>
          </m:sub>
        </m:sSub>
      </m:oMath>
      <w:r w:rsidRPr="005B27BE">
        <w:rPr>
          <w:rFonts w:ascii="Times New Roman" w:eastAsia="Times New Roman" w:hAnsi="Times New Roman" w:cs="Times New Roman"/>
          <w:i/>
          <w:iCs/>
          <w:sz w:val="28"/>
          <w:szCs w:val="28"/>
          <w:lang w:val="uk-UA" w:eastAsia="ru-RU"/>
        </w:rPr>
        <w:t>;</w:t>
      </w:r>
    </w:p>
    <w:p w14:paraId="55691F11" w14:textId="1D045886" w:rsidR="00F4348E" w:rsidRPr="00F4348E" w:rsidRDefault="005B27BE" w:rsidP="00AA49AF">
      <w:pPr>
        <w:spacing w:after="0" w:line="480" w:lineRule="auto"/>
        <w:ind w:firstLine="709"/>
        <w:jc w:val="both"/>
        <w:rPr>
          <w:rFonts w:ascii="Times New Roman" w:eastAsia="Times New Roman" w:hAnsi="Times New Roman" w:cs="Times New Roman"/>
          <w:sz w:val="28"/>
          <w:szCs w:val="28"/>
          <w:lang w:val="uk-UA" w:eastAsia="ru-RU"/>
        </w:rPr>
      </w:pPr>
      <m:oMath>
        <m:r>
          <w:rPr>
            <w:rFonts w:ascii="Cambria Math" w:eastAsia="Times New Roman" w:hAnsi="Cambria Math" w:cs="Times New Roman"/>
            <w:sz w:val="28"/>
            <w:szCs w:val="28"/>
            <w:lang w:val="uk-UA" w:eastAsia="ru-RU"/>
          </w:rPr>
          <m:t xml:space="preserve"> </m:t>
        </m:r>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hydr</m:t>
            </m:r>
          </m:sub>
        </m:sSub>
      </m:oMath>
      <w:r w:rsidR="00F4348E" w:rsidRPr="00F4348E">
        <w:rPr>
          <w:rFonts w:ascii="Times New Roman" w:eastAsia="Times New Roman" w:hAnsi="Times New Roman" w:cs="Times New Roman"/>
          <w:sz w:val="28"/>
          <w:szCs w:val="28"/>
          <w:lang w:val="uk-UA" w:eastAsia="ru-RU"/>
        </w:rPr>
        <w:t xml:space="preserve">  - коефіцієнт, що враховує гідравлічне налагодження системи; </w:t>
      </w:r>
    </w:p>
    <w:p w14:paraId="3CD9B71A" w14:textId="4B25525D" w:rsidR="00F4348E" w:rsidRPr="00F4348E" w:rsidRDefault="00F47E64" w:rsidP="00AA49AF">
      <w:pPr>
        <w:spacing w:after="0" w:line="480" w:lineRule="auto"/>
        <w:ind w:firstLine="709"/>
        <w:jc w:val="both"/>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im</m:t>
            </m:r>
          </m:sub>
        </m:sSub>
      </m:oMath>
      <w:r w:rsidR="00F4348E" w:rsidRPr="00F4348E">
        <w:rPr>
          <w:rFonts w:ascii="Times New Roman" w:eastAsia="Times New Roman" w:hAnsi="Times New Roman" w:cs="Times New Roman"/>
          <w:sz w:val="28"/>
          <w:szCs w:val="28"/>
          <w:lang w:val="uk-UA" w:eastAsia="ru-RU"/>
        </w:rPr>
        <w:t xml:space="preserve">   - коефіцієнт, що враховує застосування періодичного теплового режиму приміщення; </w:t>
      </w:r>
      <m:oMath>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im</m:t>
            </m:r>
          </m:sub>
        </m:sSub>
        <m:r>
          <m:rPr>
            <m:sty m:val="p"/>
          </m:rPr>
          <w:rPr>
            <w:rFonts w:ascii="Cambria Math" w:eastAsia="Times New Roman" w:hAnsi="Cambria Math" w:cs="Times New Roman"/>
            <w:sz w:val="28"/>
            <w:szCs w:val="28"/>
            <w:lang w:val="uk-UA" w:eastAsia="ru-RU"/>
          </w:rPr>
          <m:t>=1</m:t>
        </m:r>
      </m:oMath>
      <w:r w:rsidR="00F4348E" w:rsidRPr="00F4348E">
        <w:rPr>
          <w:rFonts w:ascii="Times New Roman" w:eastAsia="Times New Roman" w:hAnsi="Times New Roman" w:cs="Times New Roman"/>
          <w:sz w:val="28"/>
          <w:szCs w:val="28"/>
          <w:lang w:val="uk-UA" w:eastAsia="ru-RU"/>
        </w:rPr>
        <w:t xml:space="preserve"> - для постійного теплового режиму</w:t>
      </w:r>
      <w:r w:rsidR="005B27BE" w:rsidRPr="005B27BE">
        <w:rPr>
          <w:rFonts w:ascii="Times New Roman" w:eastAsia="Times New Roman" w:hAnsi="Times New Roman" w:cs="Times New Roman"/>
          <w:sz w:val="28"/>
          <w:szCs w:val="28"/>
          <w:lang w:eastAsia="ru-RU"/>
        </w:rPr>
        <w:t>;</w:t>
      </w:r>
      <w:r w:rsidR="00F4348E" w:rsidRPr="005B27BE">
        <w:rPr>
          <w:rFonts w:ascii="Times New Roman" w:eastAsia="Times New Roman" w:hAnsi="Times New Roman" w:cs="Times New Roman"/>
          <w:i/>
          <w:iCs/>
          <w:sz w:val="28"/>
          <w:szCs w:val="28"/>
          <w:lang w:val="uk-UA" w:eastAsia="ru-RU"/>
        </w:rPr>
        <w:t xml:space="preserve"> </w:t>
      </w:r>
      <m:oMath>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im</m:t>
            </m:r>
          </m:sub>
        </m:sSub>
        <m:r>
          <m:rPr>
            <m:sty m:val="p"/>
          </m:rPr>
          <w:rPr>
            <w:rFonts w:ascii="Cambria Math" w:eastAsia="Times New Roman" w:hAnsi="Cambria Math" w:cs="Times New Roman"/>
            <w:sz w:val="28"/>
            <w:szCs w:val="28"/>
            <w:lang w:val="uk-UA" w:eastAsia="ru-RU"/>
          </w:rPr>
          <m:t>=0,98</m:t>
        </m:r>
      </m:oMath>
      <w:r w:rsidR="00F4348E" w:rsidRPr="00F4348E">
        <w:rPr>
          <w:rFonts w:ascii="Times New Roman" w:eastAsia="Times New Roman" w:hAnsi="Times New Roman" w:cs="Times New Roman"/>
          <w:sz w:val="28"/>
          <w:szCs w:val="28"/>
          <w:lang w:val="uk-UA" w:eastAsia="ru-RU"/>
        </w:rPr>
        <w:t xml:space="preserve">   - для періодичного теплового режиму з регулюванням без інтегрованого зворотного зв'язку; </w:t>
      </w:r>
      <m:oMath>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im</m:t>
            </m:r>
          </m:sub>
        </m:sSub>
        <m:r>
          <m:rPr>
            <m:sty m:val="p"/>
          </m:rPr>
          <w:rPr>
            <w:rFonts w:ascii="Cambria Math" w:eastAsia="Times New Roman" w:hAnsi="Cambria Math" w:cs="Times New Roman"/>
            <w:sz w:val="28"/>
            <w:szCs w:val="28"/>
            <w:lang w:val="uk-UA" w:eastAsia="ru-RU"/>
          </w:rPr>
          <m:t xml:space="preserve">=0,97 </m:t>
        </m:r>
      </m:oMath>
      <w:r w:rsidR="00F4348E" w:rsidRPr="00F4348E">
        <w:rPr>
          <w:rFonts w:ascii="Times New Roman" w:eastAsia="Times New Roman" w:hAnsi="Times New Roman" w:cs="Times New Roman"/>
          <w:sz w:val="28"/>
          <w:szCs w:val="28"/>
          <w:lang w:val="uk-UA" w:eastAsia="ru-RU"/>
        </w:rPr>
        <w:t xml:space="preserve">- для періодичного теплового режиму з регулюванням, що має інтегрований зворотний зв'язок (з оптимізованим пуском); </w:t>
      </w:r>
    </w:p>
    <w:p w14:paraId="075237D1" w14:textId="234C1584" w:rsidR="00F4348E" w:rsidRPr="00F4348E" w:rsidRDefault="00F47E64" w:rsidP="00AA49AF">
      <w:pPr>
        <w:spacing w:after="0" w:line="480" w:lineRule="auto"/>
        <w:ind w:firstLine="709"/>
        <w:jc w:val="both"/>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rad</m:t>
            </m:r>
          </m:sub>
        </m:sSub>
      </m:oMath>
      <w:r w:rsidR="00F4348E" w:rsidRPr="00F4348E">
        <w:rPr>
          <w:rFonts w:ascii="Times New Roman" w:eastAsia="Times New Roman" w:hAnsi="Times New Roman" w:cs="Times New Roman"/>
          <w:sz w:val="28"/>
          <w:szCs w:val="28"/>
          <w:lang w:val="uk-UA" w:eastAsia="ru-RU"/>
        </w:rPr>
        <w:t xml:space="preserve"> - коефіцієнт, що враховує променеву складову теплового потоку (тільки для проме невих систем опалення); </w:t>
      </w:r>
    </w:p>
    <w:p w14:paraId="7833F875" w14:textId="155EFEB6" w:rsidR="00F4348E" w:rsidRPr="00F4348E" w:rsidRDefault="00F47E64" w:rsidP="00AA49AF">
      <w:pPr>
        <w:spacing w:after="0" w:line="480" w:lineRule="auto"/>
        <w:ind w:firstLine="709"/>
        <w:jc w:val="both"/>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iCs/>
                <w:sz w:val="28"/>
                <w:szCs w:val="28"/>
                <w:lang w:val="uk-UA" w:eastAsia="ru-RU"/>
              </w:rPr>
            </m:ctrlPr>
          </m:sSubPr>
          <m:e>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em</m:t>
            </m:r>
          </m:sub>
        </m:sSub>
      </m:oMath>
      <w:r w:rsidR="00F4348E" w:rsidRPr="005B27BE">
        <w:rPr>
          <w:rFonts w:ascii="Times New Roman" w:eastAsia="Times New Roman" w:hAnsi="Times New Roman" w:cs="Times New Roman"/>
          <w:i/>
          <w:iCs/>
          <w:sz w:val="28"/>
          <w:szCs w:val="28"/>
          <w:lang w:val="uk-UA" w:eastAsia="ru-RU"/>
        </w:rPr>
        <w:t>-</w:t>
      </w:r>
      <w:r w:rsidR="00F4348E" w:rsidRPr="00F4348E">
        <w:rPr>
          <w:rFonts w:ascii="Times New Roman" w:eastAsia="Times New Roman" w:hAnsi="Times New Roman" w:cs="Times New Roman"/>
          <w:sz w:val="28"/>
          <w:szCs w:val="28"/>
          <w:lang w:val="uk-UA" w:eastAsia="ru-RU"/>
        </w:rPr>
        <w:t xml:space="preserve"> загальний рівень ефективності для тепловіддавальної складової системи у приміщенні, що визначають за формулою:</w:t>
      </w:r>
    </w:p>
    <w:p w14:paraId="7CCF8ECC" w14:textId="2F745584" w:rsidR="00F4348E" w:rsidRPr="00F4348E" w:rsidRDefault="005B27BE" w:rsidP="003665EA">
      <w:pPr>
        <w:spacing w:after="0" w:line="480" w:lineRule="auto"/>
        <w:jc w:val="center"/>
        <w:rPr>
          <w:rFonts w:ascii="Times New Roman" w:eastAsia="Times New Roman" w:hAnsi="Times New Roman" w:cs="Times New Roman"/>
          <w:sz w:val="28"/>
          <w:szCs w:val="28"/>
          <w:lang w:val="uk-UA" w:eastAsia="ru-RU"/>
        </w:rPr>
      </w:pPr>
      <w:r w:rsidRPr="003665EA">
        <w:rPr>
          <w:rFonts w:ascii="Times New Roman" w:eastAsia="Times New Roman" w:hAnsi="Times New Roman" w:cs="Times New Roman"/>
          <w:position w:val="-68"/>
          <w:sz w:val="28"/>
          <w:szCs w:val="28"/>
          <w:lang w:val="uk-UA" w:eastAsia="ru-RU"/>
        </w:rPr>
        <w:object w:dxaOrig="3440" w:dyaOrig="1480" w14:anchorId="3B35E917">
          <v:shape id="_x0000_i1077" type="#_x0000_t75" style="width:172.5pt;height:74.25pt" o:ole="">
            <v:imagedata r:id="rId139" o:title=""/>
            <o:lock v:ext="edit" aspectratio="f"/>
          </v:shape>
          <o:OLEObject Type="Embed" ProgID="Equation.DSMT4" ShapeID="_x0000_i1077" DrawAspect="Content" ObjectID="_1638682218" r:id="rId140"/>
        </w:object>
      </w:r>
      <w:r w:rsidR="00F4348E" w:rsidRPr="00F4348E">
        <w:rPr>
          <w:rFonts w:ascii="Times New Roman" w:eastAsia="Times New Roman" w:hAnsi="Times New Roman" w:cs="Times New Roman"/>
          <w:sz w:val="28"/>
          <w:szCs w:val="28"/>
          <w:lang w:val="uk-UA" w:eastAsia="ru-RU"/>
        </w:rPr>
        <w:t>,</w:t>
      </w:r>
    </w:p>
    <w:p w14:paraId="41A61056" w14:textId="7AED5B14" w:rsidR="00F4348E" w:rsidRPr="00F4348E" w:rsidRDefault="00F47E64" w:rsidP="00AA49AF">
      <w:pPr>
        <w:spacing w:after="0" w:line="480" w:lineRule="auto"/>
        <w:ind w:firstLine="709"/>
        <w:jc w:val="both"/>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iCs/>
                <w:sz w:val="28"/>
                <w:szCs w:val="28"/>
                <w:lang w:val="uk-UA" w:eastAsia="ru-RU"/>
              </w:rPr>
            </m:ctrlPr>
          </m:sSubPr>
          <m:e>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str</m:t>
            </m:r>
          </m:sub>
        </m:sSub>
      </m:oMath>
      <w:r w:rsidR="00F4348E" w:rsidRPr="00F4348E">
        <w:rPr>
          <w:rFonts w:ascii="Times New Roman" w:eastAsia="Times New Roman" w:hAnsi="Times New Roman" w:cs="Times New Roman"/>
          <w:sz w:val="28"/>
          <w:szCs w:val="28"/>
          <w:lang w:val="uk-UA" w:eastAsia="ru-RU"/>
        </w:rPr>
        <w:t xml:space="preserve">- складова загального рівня ефективності, яка враховує вертикальний профіль температури повітря приміщення; </w:t>
      </w:r>
    </w:p>
    <w:p w14:paraId="1ACD8032" w14:textId="2C4E9DEE" w:rsidR="00F4348E" w:rsidRPr="00F4348E" w:rsidRDefault="00F47E64" w:rsidP="00AA49AF">
      <w:pPr>
        <w:spacing w:after="0" w:line="480" w:lineRule="auto"/>
        <w:ind w:firstLine="709"/>
        <w:jc w:val="both"/>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iCs/>
                <w:sz w:val="28"/>
                <w:szCs w:val="28"/>
                <w:lang w:val="uk-UA" w:eastAsia="ru-RU"/>
              </w:rPr>
            </m:ctrlPr>
          </m:sSubPr>
          <m:e>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ctr</m:t>
            </m:r>
          </m:sub>
        </m:sSub>
      </m:oMath>
      <w:r w:rsidR="00F4348E" w:rsidRPr="00F4348E">
        <w:rPr>
          <w:rFonts w:ascii="Times New Roman" w:eastAsia="Times New Roman" w:hAnsi="Times New Roman" w:cs="Times New Roman"/>
          <w:sz w:val="28"/>
          <w:szCs w:val="28"/>
          <w:lang w:val="uk-UA" w:eastAsia="ru-RU"/>
        </w:rPr>
        <w:t xml:space="preserve">- складова загального рівня ефективності, яка враховує регулювання температури приміщення; </w:t>
      </w:r>
    </w:p>
    <w:p w14:paraId="58BBC68B" w14:textId="44CCD5D4" w:rsidR="00F4348E" w:rsidRPr="00F4348E" w:rsidRDefault="00F47E64" w:rsidP="00AA49AF">
      <w:pPr>
        <w:spacing w:after="0" w:line="480" w:lineRule="auto"/>
        <w:ind w:firstLine="709"/>
        <w:jc w:val="both"/>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iCs/>
                <w:sz w:val="28"/>
                <w:szCs w:val="28"/>
                <w:lang w:val="uk-UA" w:eastAsia="ru-RU"/>
              </w:rPr>
            </m:ctrlPr>
          </m:sSubPr>
          <m:e>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emb</m:t>
            </m:r>
          </m:sub>
        </m:sSub>
      </m:oMath>
      <w:r w:rsidR="00F4348E" w:rsidRPr="00F4348E">
        <w:rPr>
          <w:rFonts w:ascii="Times New Roman" w:eastAsia="Times New Roman" w:hAnsi="Times New Roman" w:cs="Times New Roman"/>
          <w:sz w:val="28"/>
          <w:szCs w:val="28"/>
          <w:lang w:val="uk-UA" w:eastAsia="ru-RU"/>
        </w:rPr>
        <w:t>- складова загального рівня ефективності, яка враховує питомі втрати зовнішніх огороджень (для вбудованих систем).</w:t>
      </w:r>
    </w:p>
    <w:p w14:paraId="36BCAE2B" w14:textId="7B4A24C5"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lastRenderedPageBreak/>
        <w:t>Складову загального рівня ефективності, яка враховує вертикальний профіль температури повітря приміщення</w:t>
      </w:r>
      <w:r w:rsidRPr="00F4348E">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sz w:val="28"/>
                <w:szCs w:val="28"/>
                <w:lang w:val="uk-UA" w:eastAsia="ru-RU"/>
              </w:rPr>
            </m:ctrlPr>
          </m:sSubPr>
          <m:e>
            <m:r>
              <m:rPr>
                <m:sty m:val="p"/>
              </m:rPr>
              <w:rPr>
                <w:rFonts w:ascii="Times New Roman" w:eastAsia="Times New Roman" w:hAnsi="Times New Roman" w:cs="Times New Roman"/>
                <w:sz w:val="28"/>
                <w:szCs w:val="28"/>
                <w:lang w:val="uk-UA" w:eastAsia="ru-RU"/>
              </w:rPr>
              <m:t>ꬼ</m:t>
            </m:r>
          </m:e>
          <m:sub>
            <m:r>
              <m:rPr>
                <m:sty m:val="p"/>
              </m:rPr>
              <w:rPr>
                <w:rFonts w:ascii="Cambria Math" w:eastAsia="Times New Roman" w:hAnsi="Cambria Math" w:cs="Times New Roman"/>
                <w:sz w:val="28"/>
                <w:szCs w:val="28"/>
                <w:lang w:val="uk-UA" w:eastAsia="ru-RU"/>
              </w:rPr>
              <m:t>str</m:t>
            </m:r>
          </m:sub>
        </m:sSub>
      </m:oMath>
      <w:r w:rsidRPr="00F4348E">
        <w:rPr>
          <w:rFonts w:ascii="Times New Roman" w:eastAsia="Times New Roman" w:hAnsi="Times New Roman" w:cs="Times New Roman"/>
          <w:sz w:val="28"/>
          <w:szCs w:val="28"/>
          <w:lang w:val="uk-UA" w:eastAsia="ru-RU"/>
        </w:rPr>
        <w:t xml:space="preserve"> розраховують, як середнє значення "температурного напору" та "питомих тепловтрат зовнішніх огороджувальних конструкцій" за формулою:</w:t>
      </w:r>
    </w:p>
    <w:p w14:paraId="7F728222" w14:textId="363D2E54" w:rsidR="00F4348E" w:rsidRPr="00EC28E2" w:rsidRDefault="00F47E64" w:rsidP="005B27BE">
      <w:pPr>
        <w:spacing w:after="0" w:line="480" w:lineRule="auto"/>
        <w:ind w:firstLine="709"/>
        <w:jc w:val="center"/>
        <w:rPr>
          <w:rFonts w:ascii="Times New Roman" w:eastAsia="Times New Roman" w:hAnsi="Times New Roman" w:cs="Times New Roman"/>
          <w:i/>
          <w:iCs/>
          <w:sz w:val="28"/>
          <w:szCs w:val="28"/>
          <w:lang w:eastAsia="ru-RU"/>
        </w:rPr>
      </w:pPr>
      <m:oMath>
        <m:sSub>
          <m:sSubPr>
            <m:ctrlPr>
              <w:rPr>
                <w:rFonts w:ascii="Cambria Math" w:eastAsia="Times New Roman" w:hAnsi="Cambria Math" w:cs="Times New Roman"/>
                <w:i/>
                <w:iCs/>
                <w:sz w:val="28"/>
                <w:szCs w:val="28"/>
                <w:lang w:val="uk-UA" w:eastAsia="ru-RU"/>
              </w:rPr>
            </m:ctrlPr>
          </m:sSubPr>
          <m:e>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str</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m:t>
            </m:r>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str1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iCs/>
                <w:sz w:val="28"/>
                <w:szCs w:val="28"/>
                <w:lang w:val="uk-UA" w:eastAsia="ru-RU"/>
              </w:rPr>
            </m:ctrlPr>
          </m:sSubPr>
          <m:e>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str2</m:t>
            </m:r>
          </m:sub>
        </m:sSub>
        <m:r>
          <w:rPr>
            <w:rFonts w:ascii="Cambria Math" w:eastAsia="Times New Roman" w:hAnsi="Cambria Math" w:cs="Times New Roman"/>
            <w:sz w:val="28"/>
            <w:szCs w:val="28"/>
            <w:lang w:val="uk-UA" w:eastAsia="ru-RU"/>
          </w:rPr>
          <m:t>)/2</m:t>
        </m:r>
      </m:oMath>
      <w:r w:rsidR="005B27BE" w:rsidRPr="00EC28E2">
        <w:rPr>
          <w:rFonts w:ascii="Times New Roman" w:eastAsia="Times New Roman" w:hAnsi="Times New Roman" w:cs="Times New Roman"/>
          <w:i/>
          <w:iCs/>
          <w:sz w:val="28"/>
          <w:szCs w:val="28"/>
          <w:lang w:eastAsia="ru-RU"/>
        </w:rPr>
        <w:t>,</w:t>
      </w:r>
    </w:p>
    <w:p w14:paraId="66F73C60" w14:textId="52F1E185" w:rsidR="00F4348E" w:rsidRPr="00EC28E2" w:rsidRDefault="00F47E64" w:rsidP="005B27BE">
      <w:pPr>
        <w:spacing w:after="0" w:line="480" w:lineRule="auto"/>
        <w:ind w:firstLine="709"/>
        <w:jc w:val="center"/>
        <w:rPr>
          <w:rFonts w:ascii="Times New Roman" w:eastAsia="Times New Roman" w:hAnsi="Times New Roman" w:cs="Times New Roman"/>
          <w:i/>
          <w:iCs/>
          <w:sz w:val="28"/>
          <w:szCs w:val="28"/>
          <w:lang w:eastAsia="ru-RU"/>
        </w:rPr>
      </w:pPr>
      <m:oMath>
        <m:sSub>
          <m:sSubPr>
            <m:ctrlPr>
              <w:rPr>
                <w:rFonts w:ascii="Cambria Math" w:eastAsia="Times New Roman" w:hAnsi="Cambria Math" w:cs="Times New Roman"/>
                <w:i/>
                <w:iCs/>
                <w:sz w:val="28"/>
                <w:szCs w:val="28"/>
                <w:lang w:val="uk-UA" w:eastAsia="ru-RU"/>
              </w:rPr>
            </m:ctrlPr>
          </m:sSubPr>
          <m:e>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str</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iCs/>
                <w:sz w:val="28"/>
                <w:szCs w:val="28"/>
                <w:lang w:val="uk-UA" w:eastAsia="ru-RU"/>
              </w:rPr>
            </m:ctrlPr>
          </m:fPr>
          <m:num>
            <m:r>
              <w:rPr>
                <w:rFonts w:ascii="Cambria Math" w:eastAsia="Times New Roman" w:hAnsi="Cambria Math" w:cs="Times New Roman"/>
                <w:sz w:val="28"/>
                <w:szCs w:val="28"/>
                <w:lang w:val="uk-UA" w:eastAsia="ru-RU"/>
              </w:rPr>
              <m:t>0,92+0,83</m:t>
            </m:r>
          </m:num>
          <m:den>
            <m:r>
              <w:rPr>
                <w:rFonts w:ascii="Cambria Math" w:eastAsia="Times New Roman" w:hAnsi="Cambria Math" w:cs="Times New Roman"/>
                <w:sz w:val="28"/>
                <w:szCs w:val="28"/>
                <w:lang w:val="uk-UA" w:eastAsia="ru-RU"/>
              </w:rPr>
              <m:t>2</m:t>
            </m:r>
          </m:den>
        </m:f>
        <m:r>
          <w:rPr>
            <w:rFonts w:ascii="Cambria Math" w:eastAsia="Times New Roman" w:hAnsi="Cambria Math" w:cs="Times New Roman"/>
            <w:sz w:val="28"/>
            <w:szCs w:val="28"/>
            <w:lang w:val="uk-UA" w:eastAsia="ru-RU"/>
          </w:rPr>
          <m:t>=0,88</m:t>
        </m:r>
      </m:oMath>
      <w:r w:rsidR="005B27BE" w:rsidRPr="00EC28E2">
        <w:rPr>
          <w:rFonts w:ascii="Times New Roman" w:eastAsia="Times New Roman" w:hAnsi="Times New Roman" w:cs="Times New Roman"/>
          <w:i/>
          <w:iCs/>
          <w:sz w:val="28"/>
          <w:szCs w:val="28"/>
          <w:lang w:eastAsia="ru-RU"/>
        </w:rPr>
        <w:t>.</w:t>
      </w:r>
    </w:p>
    <w:p w14:paraId="35D4099D" w14:textId="7B98557E" w:rsidR="00F4348E" w:rsidRPr="00F4348E" w:rsidRDefault="00F4348E" w:rsidP="00AA49AF">
      <w:pPr>
        <w:spacing w:after="0" w:line="480" w:lineRule="auto"/>
        <w:ind w:firstLine="709"/>
        <w:jc w:val="both"/>
        <w:rPr>
          <w:rFonts w:ascii="Times New Roman" w:eastAsia="Times New Roman" w:hAnsi="Times New Roman" w:cs="Times New Roman"/>
          <w:sz w:val="28"/>
          <w:szCs w:val="28"/>
          <w:lang w:eastAsia="ru-RU"/>
        </w:rPr>
      </w:pPr>
      <w:r w:rsidRPr="00F4348E">
        <w:rPr>
          <w:rFonts w:ascii="Times New Roman" w:eastAsia="Times New Roman" w:hAnsi="Times New Roman" w:cs="Times New Roman"/>
          <w:sz w:val="28"/>
          <w:szCs w:val="28"/>
          <w:lang w:val="uk-UA" w:eastAsia="ru-RU"/>
        </w:rPr>
        <w:t xml:space="preserve">де </w:t>
      </w:r>
      <m:oMath>
        <m:sSub>
          <m:sSubPr>
            <m:ctrlPr>
              <w:rPr>
                <w:rFonts w:ascii="Cambria Math" w:eastAsia="Times New Roman" w:hAnsi="Cambria Math" w:cs="Times New Roman"/>
                <w:i/>
                <w:iCs/>
                <w:sz w:val="28"/>
                <w:szCs w:val="28"/>
                <w:lang w:val="uk-UA" w:eastAsia="ru-RU"/>
              </w:rPr>
            </m:ctrlPr>
          </m:sSubPr>
          <m:e>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str1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iCs/>
                <w:sz w:val="28"/>
                <w:szCs w:val="28"/>
                <w:lang w:val="uk-UA" w:eastAsia="ru-RU"/>
              </w:rPr>
            </m:ctrlPr>
          </m:sSubPr>
          <m:e>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str2</m:t>
            </m:r>
          </m:sub>
        </m:sSub>
      </m:oMath>
      <w:r w:rsidRPr="003045E5">
        <w:rPr>
          <w:rFonts w:ascii="Times New Roman" w:eastAsia="Times New Roman" w:hAnsi="Times New Roman" w:cs="Times New Roman"/>
          <w:i/>
          <w:iCs/>
          <w:sz w:val="28"/>
          <w:szCs w:val="28"/>
          <w:lang w:val="uk-UA" w:eastAsia="ru-RU"/>
        </w:rPr>
        <w:t xml:space="preserve"> </w:t>
      </w:r>
      <w:r w:rsidRPr="00F4348E">
        <w:rPr>
          <w:rFonts w:ascii="Times New Roman" w:eastAsia="Times New Roman" w:hAnsi="Times New Roman" w:cs="Times New Roman"/>
          <w:sz w:val="28"/>
          <w:szCs w:val="28"/>
          <w:lang w:val="uk-UA" w:eastAsia="ru-RU"/>
        </w:rPr>
        <w:t xml:space="preserve">приймають згідно з даними </w:t>
      </w:r>
      <w:r w:rsidRPr="00F4348E">
        <w:rPr>
          <w:rFonts w:ascii="Times New Roman" w:eastAsia="Times New Roman" w:hAnsi="Times New Roman" w:cs="Times New Roman"/>
          <w:sz w:val="28"/>
          <w:szCs w:val="28"/>
          <w:lang w:eastAsia="ru-RU"/>
        </w:rPr>
        <w:t>[].</w:t>
      </w:r>
    </w:p>
    <w:p w14:paraId="2281A49A" w14:textId="7A6CC174"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 xml:space="preserve">Стандартні значення складових загального рівня ефективності приймають згідно </w:t>
      </w:r>
      <w:r>
        <w:rPr>
          <w:rFonts w:ascii="Times New Roman" w:eastAsia="Times New Roman" w:hAnsi="Times New Roman" w:cs="Times New Roman"/>
          <w:sz w:val="28"/>
          <w:szCs w:val="28"/>
          <w:lang w:val="uk-UA" w:eastAsia="ru-RU"/>
        </w:rPr>
        <w:t xml:space="preserve">з </w:t>
      </w:r>
      <w:r w:rsidRPr="00F4348E">
        <w:rPr>
          <w:rFonts w:ascii="Times New Roman" w:eastAsia="Times New Roman" w:hAnsi="Times New Roman" w:cs="Times New Roman"/>
          <w:sz w:val="28"/>
          <w:szCs w:val="28"/>
          <w:lang w:eastAsia="ru-RU"/>
        </w:rPr>
        <w:t>[</w:t>
      </w:r>
      <w:r w:rsidR="003D10B6" w:rsidRPr="003D10B6">
        <w:rPr>
          <w:rFonts w:ascii="Times New Roman" w:eastAsia="Times New Roman" w:hAnsi="Times New Roman" w:cs="Times New Roman"/>
          <w:sz w:val="28"/>
          <w:szCs w:val="28"/>
          <w:lang w:eastAsia="ru-RU"/>
        </w:rPr>
        <w:t>5</w:t>
      </w:r>
      <w:r w:rsidRPr="00F4348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p>
    <w:p w14:paraId="6294763E" w14:textId="54D1E43E" w:rsid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p>
    <w:p w14:paraId="132E0494" w14:textId="77777777" w:rsidR="008166CB" w:rsidRPr="00F4348E" w:rsidRDefault="008166CB" w:rsidP="00AA49AF">
      <w:pPr>
        <w:spacing w:after="0" w:line="480" w:lineRule="auto"/>
        <w:ind w:firstLine="709"/>
        <w:jc w:val="both"/>
        <w:rPr>
          <w:rFonts w:ascii="Times New Roman" w:eastAsia="Times New Roman" w:hAnsi="Times New Roman" w:cs="Times New Roman"/>
          <w:sz w:val="28"/>
          <w:szCs w:val="28"/>
          <w:lang w:val="uk-UA" w:eastAsia="ru-RU"/>
        </w:rPr>
      </w:pPr>
    </w:p>
    <w:p w14:paraId="7489219B" w14:textId="447A34C3" w:rsidR="00F4348E" w:rsidRPr="00F4348E" w:rsidRDefault="00F4348E" w:rsidP="00652968">
      <w:pPr>
        <w:spacing w:after="0" w:line="480" w:lineRule="auto"/>
        <w:ind w:firstLine="709"/>
        <w:jc w:val="both"/>
        <w:rPr>
          <w:rFonts w:ascii="Times New Roman" w:eastAsia="Times New Roman" w:hAnsi="Times New Roman" w:cs="Times New Roman"/>
          <w:b/>
          <w:bCs/>
          <w:sz w:val="28"/>
          <w:szCs w:val="28"/>
          <w:lang w:val="uk-UA" w:eastAsia="ru-RU"/>
        </w:rPr>
      </w:pPr>
      <w:r w:rsidRPr="00F4348E">
        <w:rPr>
          <w:rFonts w:ascii="Times New Roman" w:eastAsia="Times New Roman" w:hAnsi="Times New Roman" w:cs="Times New Roman"/>
          <w:b/>
          <w:bCs/>
          <w:sz w:val="28"/>
          <w:szCs w:val="28"/>
          <w:lang w:val="uk-UA" w:eastAsia="ru-RU"/>
        </w:rPr>
        <w:t>Додаткова енергія підсистеми тепловіддачі/виділення</w:t>
      </w:r>
      <w:r w:rsidR="00192102" w:rsidRPr="00192102">
        <w:rPr>
          <w:rFonts w:ascii="Times New Roman" w:eastAsia="Times New Roman" w:hAnsi="Times New Roman" w:cs="Times New Roman"/>
          <w:b/>
          <w:bCs/>
          <w:sz w:val="28"/>
          <w:szCs w:val="28"/>
          <w:lang w:eastAsia="ru-RU"/>
        </w:rPr>
        <w:t>.</w:t>
      </w:r>
      <w:r w:rsidRPr="00F4348E">
        <w:rPr>
          <w:rFonts w:ascii="Times New Roman" w:eastAsia="Times New Roman" w:hAnsi="Times New Roman" w:cs="Times New Roman"/>
          <w:b/>
          <w:bCs/>
          <w:sz w:val="28"/>
          <w:szCs w:val="28"/>
          <w:lang w:val="uk-UA" w:eastAsia="ru-RU"/>
        </w:rPr>
        <w:t xml:space="preserve"> </w:t>
      </w:r>
    </w:p>
    <w:p w14:paraId="4BDB2587" w14:textId="77777777"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 xml:space="preserve">Додаткова енергія для підсистеми тепловіддачі/виділення - це, зазвичай, електрична енергія, яку використовують для вентиляторів, що сприяють тепловіддачі (фанкойли/конвектори), запірно-регулювальної арматури та управління тощо. </w:t>
      </w:r>
    </w:p>
    <w:p w14:paraId="313B8D60" w14:textId="77777777"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 xml:space="preserve">Для розрахунку додаткової енергії для кожного електричного пристрою підсистеми тепловіддачі/виділенняслід визначити наступні дані: - споживання електроенергії; - тривалість роботи; - частину електричної енергії, конвертовану в теплоту та віддану в опалюваний об'єм. </w:t>
      </w:r>
    </w:p>
    <w:p w14:paraId="54AB73D7" w14:textId="39467933" w:rsidR="00F4348E" w:rsidRPr="00F4348E" w:rsidRDefault="00F4348E" w:rsidP="00AA49AF">
      <w:pPr>
        <w:spacing w:after="0" w:line="480" w:lineRule="auto"/>
        <w:ind w:firstLine="709"/>
        <w:jc w:val="both"/>
        <w:rPr>
          <w:rFonts w:ascii="Times New Roman" w:eastAsia="Times New Roman" w:hAnsi="Times New Roman" w:cs="Times New Roman"/>
          <w:sz w:val="28"/>
          <w:szCs w:val="28"/>
          <w:lang w:eastAsia="ru-RU"/>
        </w:rPr>
      </w:pPr>
      <w:r w:rsidRPr="00F4348E">
        <w:rPr>
          <w:rFonts w:ascii="Times New Roman" w:eastAsia="Times New Roman" w:hAnsi="Times New Roman" w:cs="Times New Roman"/>
          <w:sz w:val="28"/>
          <w:szCs w:val="28"/>
          <w:lang w:val="uk-UA" w:eastAsia="ru-RU"/>
        </w:rPr>
        <w:t xml:space="preserve">Розрахунок додаткової енергії для підсистеми тепловіддачі/виділення необхідно проводити згідно з </w:t>
      </w:r>
      <w:r w:rsidRPr="00F4348E">
        <w:rPr>
          <w:rFonts w:ascii="Times New Roman" w:eastAsia="Times New Roman" w:hAnsi="Times New Roman" w:cs="Times New Roman"/>
          <w:sz w:val="28"/>
          <w:szCs w:val="28"/>
          <w:lang w:eastAsia="ru-RU"/>
        </w:rPr>
        <w:t>[</w:t>
      </w:r>
      <w:r w:rsidR="003D10B6" w:rsidRPr="003D10B6">
        <w:rPr>
          <w:rFonts w:ascii="Times New Roman" w:eastAsia="Times New Roman" w:hAnsi="Times New Roman" w:cs="Times New Roman"/>
          <w:sz w:val="28"/>
          <w:szCs w:val="28"/>
          <w:lang w:eastAsia="ru-RU"/>
        </w:rPr>
        <w:t>5</w:t>
      </w:r>
      <w:r w:rsidRPr="00F4348E">
        <w:rPr>
          <w:rFonts w:ascii="Times New Roman" w:eastAsia="Times New Roman" w:hAnsi="Times New Roman" w:cs="Times New Roman"/>
          <w:sz w:val="28"/>
          <w:szCs w:val="28"/>
          <w:lang w:eastAsia="ru-RU"/>
        </w:rPr>
        <w:t>].</w:t>
      </w:r>
    </w:p>
    <w:p w14:paraId="5087E263" w14:textId="77777777"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lastRenderedPageBreak/>
        <w:t xml:space="preserve">Метод, визначений цим стандартом для цілей сертифікації енергоефективності згідно з нормативними вимогами, не враховує додаткову енергію для підсистеми тепловіддачі/виділення. </w:t>
      </w:r>
    </w:p>
    <w:p w14:paraId="0804BD4B" w14:textId="77777777"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Енергія входу до підсистеми тепловіддачі/виділення Енергію входу, що необхідна для підсистеми тепловіддачі/виділення, розраховують за формулою:</w:t>
      </w:r>
    </w:p>
    <w:p w14:paraId="38DEAB1B" w14:textId="7D8DC47E" w:rsidR="00F4348E" w:rsidRPr="00F4348E" w:rsidRDefault="00652968" w:rsidP="00652968">
      <w:pPr>
        <w:spacing w:after="0" w:line="480" w:lineRule="auto"/>
        <w:ind w:firstLine="709"/>
        <w:jc w:val="center"/>
        <w:rPr>
          <w:rFonts w:ascii="Times New Roman" w:eastAsia="Times New Roman" w:hAnsi="Times New Roman" w:cs="Times New Roman"/>
          <w:sz w:val="28"/>
          <w:szCs w:val="28"/>
          <w:lang w:val="uk-UA" w:eastAsia="ru-RU"/>
        </w:rPr>
      </w:pPr>
      <w:r w:rsidRPr="00652968">
        <w:rPr>
          <w:rFonts w:ascii="Times New Roman" w:eastAsia="Times New Roman" w:hAnsi="Times New Roman" w:cs="Times New Roman"/>
          <w:iCs/>
          <w:position w:val="-32"/>
          <w:sz w:val="28"/>
          <w:szCs w:val="28"/>
          <w:lang w:val="uk-UA" w:eastAsia="ru-RU"/>
        </w:rPr>
        <w:object w:dxaOrig="6540" w:dyaOrig="780" w14:anchorId="1E3BF04C">
          <v:shape id="_x0000_i1078" type="#_x0000_t75" style="width:344.25pt;height:39pt" o:ole="">
            <v:imagedata r:id="rId141" o:title=""/>
            <o:lock v:ext="edit" aspectratio="f"/>
          </v:shape>
          <o:OLEObject Type="Embed" ProgID="Equation.DSMT4" ShapeID="_x0000_i1078" DrawAspect="Content" ObjectID="_1638682219" r:id="rId142"/>
        </w:object>
      </w:r>
    </w:p>
    <w:p w14:paraId="515701E0" w14:textId="03E8D51E"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 xml:space="preserve">де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H,em,in,i</m:t>
            </m:r>
          </m:sub>
        </m:sSub>
      </m:oMath>
      <w:r w:rsidRPr="00F4348E">
        <w:rPr>
          <w:rFonts w:ascii="Times New Roman" w:eastAsia="Times New Roman" w:hAnsi="Times New Roman" w:cs="Times New Roman"/>
          <w:sz w:val="28"/>
          <w:szCs w:val="28"/>
          <w:lang w:val="uk-UA" w:eastAsia="ru-RU"/>
        </w:rPr>
        <w:t xml:space="preserve"> - енергія входу, що необхідна для підсистеми тепловіддачі впродовж i-го місяця, Вт</w:t>
      </w:r>
      <m:oMath>
        <m:r>
          <m:rPr>
            <m:sty m:val="bi"/>
          </m:rPr>
          <w:rPr>
            <w:rFonts w:ascii="Cambria Math" w:eastAsia="Times New Roman" w:hAnsi="Cambria Math" w:cs="Times New Roman"/>
            <w:sz w:val="28"/>
            <w:szCs w:val="28"/>
            <w:lang w:val="uk-UA" w:eastAsia="ru-RU"/>
          </w:rPr>
          <m:t>∙</m:t>
        </m:r>
      </m:oMath>
      <w:r w:rsidRPr="00F4348E">
        <w:rPr>
          <w:rFonts w:ascii="Times New Roman" w:eastAsia="Times New Roman" w:hAnsi="Times New Roman" w:cs="Times New Roman"/>
          <w:sz w:val="28"/>
          <w:szCs w:val="28"/>
          <w:lang w:val="uk-UA" w:eastAsia="ru-RU"/>
        </w:rPr>
        <w:t>год;</w:t>
      </w:r>
    </w:p>
    <w:p w14:paraId="11EFCAC4" w14:textId="11473551"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 xml:space="preserve"> </w:t>
      </w:r>
      <m:oMath>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H,em,out,i</m:t>
            </m:r>
          </m:sub>
        </m:sSub>
      </m:oMath>
      <w:r w:rsidRPr="00F4348E">
        <w:rPr>
          <w:rFonts w:ascii="Times New Roman" w:eastAsia="Times New Roman" w:hAnsi="Times New Roman" w:cs="Times New Roman"/>
          <w:sz w:val="28"/>
          <w:szCs w:val="28"/>
          <w:lang w:val="uk-UA" w:eastAsia="ru-RU"/>
        </w:rPr>
        <w:t xml:space="preserve"> - енергія виходу підсистеми тепловіддачі за i-й місяць, дорівнює енергопотребі </w:t>
      </w:r>
      <m:oMath>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m:t>
            </m:r>
            <m:r>
              <w:rPr>
                <w:rFonts w:ascii="Cambria Math" w:eastAsia="Times New Roman" w:hAnsi="Cambria Math" w:cs="Times New Roman"/>
                <w:sz w:val="28"/>
                <w:szCs w:val="28"/>
                <w:lang w:val="en-US" w:eastAsia="ru-RU"/>
              </w:rPr>
              <m:t>nd</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i</m:t>
            </m:r>
          </m:sub>
        </m:sSub>
      </m:oMath>
      <w:r w:rsidRPr="00F4348E">
        <w:rPr>
          <w:rFonts w:ascii="Times New Roman" w:eastAsia="Times New Roman" w:hAnsi="Times New Roman" w:cs="Times New Roman"/>
          <w:sz w:val="28"/>
          <w:szCs w:val="28"/>
          <w:lang w:val="uk-UA" w:eastAsia="ru-RU"/>
        </w:rPr>
        <w:t xml:space="preserve">  для визначеної комбінації зон, що обслуговуються даною підсистемою тепловіддачі, Вт</w:t>
      </w:r>
      <m:oMath>
        <m:r>
          <m:rPr>
            <m:sty m:val="bi"/>
          </m:rPr>
          <w:rPr>
            <w:rFonts w:ascii="Cambria Math" w:eastAsia="Times New Roman" w:hAnsi="Cambria Math" w:cs="Times New Roman"/>
            <w:sz w:val="28"/>
            <w:szCs w:val="28"/>
            <w:lang w:val="uk-UA" w:eastAsia="ru-RU"/>
          </w:rPr>
          <m:t>∙</m:t>
        </m:r>
      </m:oMath>
      <w:r w:rsidRPr="00F4348E">
        <w:rPr>
          <w:rFonts w:ascii="Times New Roman" w:eastAsia="Times New Roman" w:hAnsi="Times New Roman" w:cs="Times New Roman"/>
          <w:sz w:val="28"/>
          <w:szCs w:val="28"/>
          <w:lang w:val="uk-UA" w:eastAsia="ru-RU"/>
        </w:rPr>
        <w:t xml:space="preserve">год; </w:t>
      </w:r>
    </w:p>
    <w:p w14:paraId="37427342" w14:textId="18D226D7" w:rsidR="00F4348E" w:rsidRPr="00652968" w:rsidRDefault="00F4348E" w:rsidP="00652968">
      <w:pPr>
        <w:spacing w:after="0" w:line="480" w:lineRule="auto"/>
        <w:ind w:firstLine="709"/>
        <w:jc w:val="center"/>
        <w:rPr>
          <w:rFonts w:ascii="Times New Roman" w:eastAsia="Times New Roman" w:hAnsi="Times New Roman" w:cs="Times New Roman"/>
          <w:bCs/>
          <w:i/>
          <w:iCs/>
          <w:sz w:val="28"/>
          <w:szCs w:val="28"/>
          <w:lang w:val="uk-UA" w:eastAsia="ru-RU"/>
        </w:rPr>
      </w:pPr>
      <w:r w:rsidRPr="00652968">
        <w:rPr>
          <w:rFonts w:ascii="Times New Roman" w:eastAsia="Times New Roman" w:hAnsi="Times New Roman" w:cs="Times New Roman"/>
          <w:i/>
          <w:iCs/>
          <w:sz w:val="28"/>
          <w:szCs w:val="28"/>
          <w:lang w:val="uk-UA" w:eastAsia="ru-RU"/>
        </w:rPr>
        <w:t>k</w:t>
      </w:r>
      <w:r w:rsidRPr="00F4348E">
        <w:rPr>
          <w:rFonts w:ascii="Times New Roman" w:eastAsia="Times New Roman" w:hAnsi="Times New Roman" w:cs="Times New Roman"/>
          <w:sz w:val="28"/>
          <w:szCs w:val="28"/>
          <w:lang w:val="uk-UA" w:eastAsia="ru-RU"/>
        </w:rPr>
        <w:t xml:space="preserve"> - коефіцієнт для розрахунку утилізованої частини додаткової енергії впродовж i-го місяця, показує, що частину додаткової енергії можна утилізувати безпосередньо в підсистемі тепловіддачі як теплоту; приймають </w:t>
      </w:r>
      <m:oMath>
        <m:r>
          <w:rPr>
            <w:rFonts w:ascii="Cambria Math" w:eastAsia="Times New Roman" w:hAnsi="Cambria Math" w:cs="Times New Roman"/>
            <w:sz w:val="28"/>
            <w:szCs w:val="28"/>
            <w:lang w:val="uk-UA" w:eastAsia="ru-RU"/>
          </w:rPr>
          <m:t>k=0,8·</m:t>
        </m:r>
        <m:sSub>
          <m:sSubPr>
            <m:ctrlPr>
              <w:rPr>
                <w:rFonts w:ascii="Cambria Math" w:eastAsia="Times New Roman" w:hAnsi="Cambria Math" w:cs="Times New Roman"/>
                <w:bCs/>
                <w:i/>
                <w:iCs/>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H,gn,i</m:t>
            </m:r>
          </m:sub>
        </m:sSub>
      </m:oMath>
      <w:r w:rsidRPr="00652968">
        <w:rPr>
          <w:rFonts w:ascii="Times New Roman" w:eastAsia="Times New Roman" w:hAnsi="Times New Roman" w:cs="Times New Roman"/>
          <w:bCs/>
          <w:i/>
          <w:iCs/>
          <w:sz w:val="28"/>
          <w:szCs w:val="28"/>
          <w:lang w:val="uk-UA" w:eastAsia="ru-RU"/>
        </w:rPr>
        <w:t>;</w:t>
      </w:r>
    </w:p>
    <w:p w14:paraId="0B4C6B58" w14:textId="576D3D18"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W</m:t>
            </m:r>
          </m:e>
          <m:sub>
            <m:r>
              <w:rPr>
                <w:rFonts w:ascii="Cambria Math" w:eastAsia="Times New Roman" w:hAnsi="Cambria Math" w:cs="Times New Roman"/>
                <w:sz w:val="28"/>
                <w:szCs w:val="28"/>
                <w:lang w:val="uk-UA" w:eastAsia="ru-RU"/>
              </w:rPr>
              <m:t>H,em,aux,i</m:t>
            </m:r>
          </m:sub>
        </m:sSub>
      </m:oMath>
      <w:r w:rsidR="00F4348E" w:rsidRPr="00F4348E">
        <w:rPr>
          <w:rFonts w:ascii="Times New Roman" w:eastAsia="Times New Roman" w:hAnsi="Times New Roman" w:cs="Times New Roman"/>
          <w:iCs/>
          <w:sz w:val="28"/>
          <w:szCs w:val="28"/>
          <w:lang w:val="uk-UA" w:eastAsia="ru-RU"/>
        </w:rPr>
        <w:t xml:space="preserve"> - додаткова енергія впродовж i-го місяця, Вт</w:t>
      </w:r>
      <m:oMath>
        <m:r>
          <m:rPr>
            <m:sty m:val="p"/>
          </m:rPr>
          <w:rPr>
            <w:rFonts w:ascii="Cambria Math" w:eastAsia="Times New Roman" w:hAnsi="Cambria Math" w:cs="Times New Roman"/>
            <w:sz w:val="28"/>
            <w:szCs w:val="28"/>
            <w:lang w:val="uk-UA" w:eastAsia="ru-RU"/>
          </w:rPr>
          <m:t>∙</m:t>
        </m:r>
      </m:oMath>
      <w:r w:rsidR="00F4348E" w:rsidRPr="00F4348E">
        <w:rPr>
          <w:rFonts w:ascii="Times New Roman" w:eastAsia="Times New Roman" w:hAnsi="Times New Roman" w:cs="Times New Roman"/>
          <w:iCs/>
          <w:sz w:val="28"/>
          <w:szCs w:val="28"/>
          <w:lang w:val="uk-UA" w:eastAsia="ru-RU"/>
        </w:rPr>
        <w:t xml:space="preserve">год; </w:t>
      </w:r>
    </w:p>
    <w:p w14:paraId="0DBEC392" w14:textId="5FA46F52"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H,em,is,nrvd,i</m:t>
            </m:r>
          </m:sub>
        </m:sSub>
      </m:oMath>
      <w:r w:rsidR="00F4348E" w:rsidRPr="00F4348E">
        <w:rPr>
          <w:rFonts w:ascii="Times New Roman" w:eastAsia="Times New Roman" w:hAnsi="Times New Roman" w:cs="Times New Roman"/>
          <w:iCs/>
          <w:sz w:val="28"/>
          <w:szCs w:val="28"/>
          <w:lang w:val="uk-UA" w:eastAsia="ru-RU"/>
        </w:rPr>
        <w:t xml:space="preserve"> - неутилізовані тепловтрати для підсистеми тепловіддачі впродовж i-го місяця, Вт•год, які приймають відповідно до формули </w:t>
      </w:r>
      <w:r w:rsidR="00F4348E" w:rsidRPr="00F4348E">
        <w:rPr>
          <w:rFonts w:ascii="Times New Roman" w:eastAsia="Times New Roman" w:hAnsi="Times New Roman" w:cs="Times New Roman"/>
          <w:iCs/>
          <w:sz w:val="28"/>
          <w:szCs w:val="28"/>
          <w:lang w:eastAsia="ru-RU"/>
        </w:rPr>
        <w:t>[</w:t>
      </w:r>
      <w:r w:rsidR="003D10B6" w:rsidRPr="003D10B6">
        <w:rPr>
          <w:rFonts w:ascii="Times New Roman" w:eastAsia="Times New Roman" w:hAnsi="Times New Roman" w:cs="Times New Roman"/>
          <w:iCs/>
          <w:sz w:val="28"/>
          <w:szCs w:val="28"/>
          <w:lang w:eastAsia="ru-RU"/>
        </w:rPr>
        <w:t>5</w:t>
      </w:r>
      <w:r w:rsidR="00F4348E" w:rsidRPr="00F4348E">
        <w:rPr>
          <w:rFonts w:ascii="Times New Roman" w:eastAsia="Times New Roman" w:hAnsi="Times New Roman" w:cs="Times New Roman"/>
          <w:iCs/>
          <w:sz w:val="28"/>
          <w:szCs w:val="28"/>
          <w:lang w:eastAsia="ru-RU"/>
        </w:rPr>
        <w:t>].</w:t>
      </w:r>
    </w:p>
    <w:p w14:paraId="6A617F25" w14:textId="51923EBF" w:rsidR="00F4348E" w:rsidRPr="00652968" w:rsidRDefault="00F47E64" w:rsidP="00652968">
      <w:pPr>
        <w:spacing w:after="0" w:line="480" w:lineRule="auto"/>
        <w:ind w:firstLine="709"/>
        <w:jc w:val="center"/>
        <w:rPr>
          <w:rFonts w:ascii="Times New Roman" w:eastAsia="Times New Roman" w:hAnsi="Times New Roman" w:cs="Times New Roman"/>
          <w:i/>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H,em,is,nrvd,i</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H,em,is,i</m:t>
            </m:r>
          </m:sub>
        </m:sSub>
      </m:oMath>
      <w:r w:rsidR="00F4348E" w:rsidRPr="00652968">
        <w:rPr>
          <w:rFonts w:ascii="Times New Roman" w:eastAsia="Times New Roman" w:hAnsi="Times New Roman" w:cs="Times New Roman"/>
          <w:i/>
          <w:sz w:val="28"/>
          <w:szCs w:val="28"/>
          <w:lang w:val="uk-UA" w:eastAsia="ru-RU"/>
        </w:rPr>
        <w:t xml:space="preserve"> ,</w:t>
      </w:r>
    </w:p>
    <w:p w14:paraId="395796BE" w14:textId="5CBF13A4"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де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H,em,is,i</m:t>
            </m:r>
          </m:sub>
        </m:sSub>
      </m:oMath>
      <w:r w:rsidRPr="00F4348E">
        <w:rPr>
          <w:rFonts w:ascii="Times New Roman" w:eastAsia="Times New Roman" w:hAnsi="Times New Roman" w:cs="Times New Roman"/>
          <w:iCs/>
          <w:sz w:val="28"/>
          <w:szCs w:val="28"/>
          <w:lang w:val="uk-UA" w:eastAsia="ru-RU"/>
        </w:rPr>
        <w:t xml:space="preserve"> - загальні тепловтрати підсистем тепловіддачі впродовж і-го місяця, Вт • год; </w:t>
      </w:r>
    </w:p>
    <w:p w14:paraId="703ECADE" w14:textId="2FD56A1C"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H,em,is,rvd,i</m:t>
            </m:r>
          </m:sub>
        </m:sSub>
      </m:oMath>
      <w:r w:rsidR="00F4348E" w:rsidRPr="00652968">
        <w:rPr>
          <w:rFonts w:ascii="Times New Roman" w:eastAsia="Times New Roman" w:hAnsi="Times New Roman" w:cs="Times New Roman"/>
          <w:i/>
          <w:sz w:val="28"/>
          <w:szCs w:val="28"/>
          <w:lang w:val="uk-UA" w:eastAsia="ru-RU"/>
        </w:rPr>
        <w:t xml:space="preserve"> -</w:t>
      </w:r>
      <w:r w:rsidR="00F4348E" w:rsidRPr="00F4348E">
        <w:rPr>
          <w:rFonts w:ascii="Times New Roman" w:eastAsia="Times New Roman" w:hAnsi="Times New Roman" w:cs="Times New Roman"/>
          <w:iCs/>
          <w:sz w:val="28"/>
          <w:szCs w:val="28"/>
          <w:lang w:val="uk-UA" w:eastAsia="ru-RU"/>
        </w:rPr>
        <w:t>утилізовані тепловтрати підсистем тепловіддачі впродовж i-го місяця, Вт•год, приймають:</w:t>
      </w:r>
    </w:p>
    <w:p w14:paraId="33F98A4E" w14:textId="0FEADCDF" w:rsidR="00F4348E" w:rsidRPr="00F4348E" w:rsidRDefault="00F47E64" w:rsidP="00652968">
      <w:pPr>
        <w:spacing w:after="0" w:line="480" w:lineRule="auto"/>
        <w:ind w:firstLine="709"/>
        <w:jc w:val="center"/>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H,em,is,rvd,i</m:t>
            </m:r>
          </m:sub>
        </m:sSub>
        <m:r>
          <m:rPr>
            <m:sty m:val="p"/>
          </m:rPr>
          <w:rPr>
            <w:rFonts w:ascii="Cambria Math" w:eastAsia="Times New Roman" w:hAnsi="Cambria Math" w:cs="Times New Roman"/>
            <w:sz w:val="28"/>
            <w:szCs w:val="28"/>
            <w:lang w:val="uk-UA" w:eastAsia="ru-RU"/>
          </w:rPr>
          <m:t>=0</m:t>
        </m:r>
      </m:oMath>
      <w:r w:rsidR="00F4348E" w:rsidRPr="00F4348E">
        <w:rPr>
          <w:rFonts w:ascii="Times New Roman" w:eastAsia="Times New Roman" w:hAnsi="Times New Roman" w:cs="Times New Roman"/>
          <w:iCs/>
          <w:sz w:val="28"/>
          <w:szCs w:val="28"/>
          <w:lang w:val="uk-UA" w:eastAsia="ru-RU"/>
        </w:rPr>
        <w:t>.</w:t>
      </w:r>
    </w:p>
    <w:p w14:paraId="073B9C4B"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Тоді формула приймає вигляд:</w:t>
      </w:r>
    </w:p>
    <w:p w14:paraId="14E7A771" w14:textId="1893EF6F" w:rsidR="00F4348E" w:rsidRPr="00F4348E" w:rsidRDefault="00652968" w:rsidP="00652968">
      <w:pPr>
        <w:spacing w:after="0" w:line="480" w:lineRule="auto"/>
        <w:ind w:firstLine="709"/>
        <w:jc w:val="center"/>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i/>
          <w:position w:val="-14"/>
          <w:sz w:val="28"/>
          <w:szCs w:val="28"/>
          <w:lang w:val="uk-UA" w:eastAsia="ru-RU"/>
        </w:rPr>
        <w:object w:dxaOrig="4800" w:dyaOrig="400" w14:anchorId="7C7E5E62">
          <v:shape id="_x0000_i1079" type="#_x0000_t75" style="width:277.5pt;height:19.5pt" o:ole="">
            <v:imagedata r:id="rId143" o:title=""/>
            <o:lock v:ext="edit" aspectratio="f"/>
          </v:shape>
          <o:OLEObject Type="Embed" ProgID="Equation.DSMT4" ShapeID="_x0000_i1079" DrawAspect="Content" ObjectID="_1638682220" r:id="rId144"/>
        </w:object>
      </w:r>
      <w:r w:rsidR="00F4348E" w:rsidRPr="00F4348E">
        <w:rPr>
          <w:rFonts w:ascii="Times New Roman" w:eastAsia="Times New Roman" w:hAnsi="Times New Roman" w:cs="Times New Roman"/>
          <w:i/>
          <w:sz w:val="28"/>
          <w:szCs w:val="28"/>
          <w:lang w:val="uk-UA" w:eastAsia="ru-RU"/>
        </w:rPr>
        <w:t>,</w:t>
      </w:r>
    </w:p>
    <w:p w14:paraId="160F4463" w14:textId="77777777"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 xml:space="preserve"> або для цілей сертифікації енергоефективності, нехтуючи додатковою енергією впродовж i-го місяця, формулу  можна спростити:</w:t>
      </w:r>
    </w:p>
    <w:p w14:paraId="554F3460" w14:textId="184C8EE3" w:rsidR="00137ED9" w:rsidRDefault="003665EA" w:rsidP="003665EA">
      <w:pPr>
        <w:spacing w:after="0" w:line="480" w:lineRule="auto"/>
        <w:jc w:val="center"/>
        <w:rPr>
          <w:rFonts w:ascii="Times New Roman" w:eastAsia="Times New Roman" w:hAnsi="Times New Roman" w:cs="Times New Roman"/>
          <w:i/>
          <w:sz w:val="28"/>
          <w:szCs w:val="28"/>
          <w:lang w:val="uk-UA" w:eastAsia="ru-RU"/>
        </w:rPr>
      </w:pPr>
      <w:r w:rsidRPr="003665EA">
        <w:rPr>
          <w:rFonts w:ascii="Times New Roman" w:eastAsia="Times New Roman" w:hAnsi="Times New Roman" w:cs="Times New Roman"/>
          <w:iCs/>
          <w:position w:val="-36"/>
          <w:sz w:val="28"/>
          <w:szCs w:val="28"/>
          <w:lang w:val="uk-UA" w:eastAsia="ru-RU"/>
        </w:rPr>
        <w:object w:dxaOrig="4660" w:dyaOrig="859" w14:anchorId="16F7E072">
          <v:shape id="_x0000_i1080" type="#_x0000_t75" style="width:233.25pt;height:42.75pt" o:ole="">
            <v:imagedata r:id="rId145" o:title=""/>
            <o:lock v:ext="edit" aspectratio="f"/>
          </v:shape>
          <o:OLEObject Type="Embed" ProgID="Equation.DSMT4" ShapeID="_x0000_i1080" DrawAspect="Content" ObjectID="_1638682221" r:id="rId146"/>
        </w:object>
      </w:r>
    </w:p>
    <w:p w14:paraId="08D99A0A" w14:textId="424F75CE" w:rsidR="00F4348E" w:rsidRPr="00137ED9" w:rsidRDefault="00F4348E" w:rsidP="00AA49AF">
      <w:pPr>
        <w:spacing w:after="0" w:line="480" w:lineRule="auto"/>
        <w:ind w:firstLine="709"/>
        <w:jc w:val="both"/>
        <w:rPr>
          <w:rFonts w:ascii="Times New Roman" w:eastAsia="Times New Roman" w:hAnsi="Times New Roman" w:cs="Times New Roman"/>
          <w:i/>
          <w:sz w:val="28"/>
          <w:szCs w:val="28"/>
          <w:lang w:val="uk-UA" w:eastAsia="ru-RU"/>
        </w:rPr>
      </w:pPr>
      <w:r w:rsidRPr="00F4348E">
        <w:rPr>
          <w:rFonts w:ascii="Times New Roman" w:eastAsia="Times New Roman" w:hAnsi="Times New Roman" w:cs="Times New Roman"/>
          <w:sz w:val="28"/>
          <w:szCs w:val="28"/>
          <w:lang w:val="uk-UA" w:eastAsia="ru-RU"/>
        </w:rPr>
        <w:t>Загальне енергоспоживання при опаленні підсистеми розподілення  Процедура розрахунку енергоспоживання підсистеми розподілення базується на спрощеному методі відповідно до [</w:t>
      </w:r>
      <w:r w:rsidR="003D10B6" w:rsidRPr="003D10B6">
        <w:rPr>
          <w:rFonts w:ascii="Times New Roman" w:eastAsia="Times New Roman" w:hAnsi="Times New Roman" w:cs="Times New Roman"/>
          <w:sz w:val="28"/>
          <w:szCs w:val="28"/>
          <w:lang w:val="uk-UA" w:eastAsia="ru-RU"/>
        </w:rPr>
        <w:t>5</w:t>
      </w:r>
      <w:r w:rsidRPr="00F4348E">
        <w:rPr>
          <w:rFonts w:ascii="Times New Roman" w:eastAsia="Times New Roman" w:hAnsi="Times New Roman" w:cs="Times New Roman"/>
          <w:sz w:val="28"/>
          <w:szCs w:val="28"/>
          <w:lang w:val="uk-UA" w:eastAsia="ru-RU"/>
        </w:rPr>
        <w:t xml:space="preserve">], що включає розрахунок: </w:t>
      </w:r>
    </w:p>
    <w:p w14:paraId="1EF725C9" w14:textId="77777777"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 тепловтрат системи (утилізаційні та утилізовані);</w:t>
      </w:r>
    </w:p>
    <w:p w14:paraId="0A7153AF" w14:textId="77777777"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 xml:space="preserve"> - додаткову енергію; - утилізовану додаткову енергію. </w:t>
      </w:r>
    </w:p>
    <w:p w14:paraId="4E95658B" w14:textId="54656EC5" w:rsidR="003D10B6" w:rsidRPr="00F4348E" w:rsidRDefault="00F4348E" w:rsidP="003D10B6">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 xml:space="preserve">Тепловтрати систем розподілення (трубопроводів як опалення, так і гарячого водопостачання) або їх частин, розташованих в опалюваному приміщенні, можна утилізувати для опалення приміщення, а тому вони вважаються утилізаційними. У неопалюваному приміщенні тепловтрати трубопроводів не є утилізаційними. </w:t>
      </w:r>
    </w:p>
    <w:p w14:paraId="09C1A6FA" w14:textId="65EEE7D1" w:rsidR="00F4348E" w:rsidRPr="00192102" w:rsidRDefault="00F4348E" w:rsidP="00652968">
      <w:pPr>
        <w:spacing w:after="0" w:line="480" w:lineRule="auto"/>
        <w:ind w:firstLine="709"/>
        <w:jc w:val="both"/>
        <w:rPr>
          <w:rFonts w:ascii="Times New Roman" w:eastAsia="Times New Roman" w:hAnsi="Times New Roman" w:cs="Times New Roman"/>
          <w:b/>
          <w:bCs/>
          <w:sz w:val="28"/>
          <w:szCs w:val="28"/>
          <w:lang w:eastAsia="ru-RU"/>
        </w:rPr>
      </w:pPr>
      <w:r w:rsidRPr="00F4348E">
        <w:rPr>
          <w:rFonts w:ascii="Times New Roman" w:eastAsia="Times New Roman" w:hAnsi="Times New Roman" w:cs="Times New Roman"/>
          <w:b/>
          <w:bCs/>
          <w:sz w:val="28"/>
          <w:szCs w:val="28"/>
          <w:lang w:val="uk-UA" w:eastAsia="ru-RU"/>
        </w:rPr>
        <w:t xml:space="preserve"> Тепловтрати підсистеми розподілення</w:t>
      </w:r>
      <w:r w:rsidR="00192102" w:rsidRPr="00192102">
        <w:rPr>
          <w:rFonts w:ascii="Times New Roman" w:eastAsia="Times New Roman" w:hAnsi="Times New Roman" w:cs="Times New Roman"/>
          <w:b/>
          <w:bCs/>
          <w:sz w:val="28"/>
          <w:szCs w:val="28"/>
          <w:lang w:eastAsia="ru-RU"/>
        </w:rPr>
        <w:t>.</w:t>
      </w:r>
    </w:p>
    <w:p w14:paraId="652F70E0" w14:textId="77777777" w:rsidR="00F4348E" w:rsidRPr="00F4348E" w:rsidRDefault="00F4348E" w:rsidP="00AA49AF">
      <w:pPr>
        <w:spacing w:after="0" w:line="480" w:lineRule="auto"/>
        <w:ind w:firstLine="709"/>
        <w:jc w:val="both"/>
        <w:rPr>
          <w:rFonts w:ascii="Times New Roman" w:eastAsia="Times New Roman" w:hAnsi="Times New Roman" w:cs="Times New Roman"/>
          <w:sz w:val="28"/>
          <w:szCs w:val="28"/>
          <w:lang w:val="uk-UA" w:eastAsia="ru-RU"/>
        </w:rPr>
      </w:pPr>
      <w:r w:rsidRPr="00F4348E">
        <w:rPr>
          <w:rFonts w:ascii="Times New Roman" w:eastAsia="Times New Roman" w:hAnsi="Times New Roman" w:cs="Times New Roman"/>
          <w:sz w:val="28"/>
          <w:szCs w:val="28"/>
          <w:lang w:val="uk-UA" w:eastAsia="ru-RU"/>
        </w:rPr>
        <w:t xml:space="preserve"> Тепловтрати підсистем розподілення впродовж і-го місяця, Вт•год, розраховують за формулою: </w:t>
      </w:r>
    </w:p>
    <w:p w14:paraId="680A3A15" w14:textId="29CE2FB0" w:rsidR="00F4348E" w:rsidRPr="00F4348E" w:rsidRDefault="00652968" w:rsidP="00652968">
      <w:pPr>
        <w:spacing w:after="0" w:line="480" w:lineRule="auto"/>
        <w:ind w:firstLine="709"/>
        <w:jc w:val="center"/>
        <w:rPr>
          <w:rFonts w:ascii="Times New Roman" w:eastAsia="Times New Roman" w:hAnsi="Times New Roman" w:cs="Times New Roman"/>
          <w:iCs/>
          <w:sz w:val="28"/>
          <w:szCs w:val="28"/>
          <w:lang w:eastAsia="ru-RU"/>
        </w:rPr>
      </w:pPr>
      <w:r w:rsidRPr="00652968">
        <w:rPr>
          <w:rFonts w:ascii="Times New Roman" w:eastAsia="Times New Roman" w:hAnsi="Times New Roman" w:cs="Times New Roman"/>
          <w:iCs/>
          <w:position w:val="-38"/>
          <w:sz w:val="28"/>
          <w:szCs w:val="28"/>
          <w:lang w:val="uk-UA" w:eastAsia="ru-RU"/>
        </w:rPr>
        <w:object w:dxaOrig="6440" w:dyaOrig="900" w14:anchorId="3E6A3F38">
          <v:shape id="_x0000_i1081" type="#_x0000_t75" style="width:362.25pt;height:45pt;mso-position-vertical:absolute" o:ole="">
            <v:imagedata r:id="rId147" o:title=""/>
            <o:lock v:ext="edit" aspectratio="f"/>
          </v:shape>
          <o:OLEObject Type="Embed" ProgID="Equation.DSMT4" ShapeID="_x0000_i1081" DrawAspect="Content" ObjectID="_1638682222" r:id="rId148"/>
        </w:object>
      </w:r>
      <w:r w:rsidR="00F4348E" w:rsidRPr="00F4348E">
        <w:rPr>
          <w:rFonts w:ascii="Times New Roman" w:eastAsia="Times New Roman" w:hAnsi="Times New Roman" w:cs="Times New Roman"/>
          <w:iCs/>
          <w:sz w:val="28"/>
          <w:szCs w:val="28"/>
          <w:lang w:eastAsia="ru-RU"/>
        </w:rPr>
        <w:t>,</w:t>
      </w:r>
    </w:p>
    <w:p w14:paraId="6B63295E" w14:textId="57A353C8"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lastRenderedPageBreak/>
        <w:t xml:space="preserve">де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Ψ</m:t>
            </m:r>
          </m:e>
          <m:sub>
            <m:r>
              <w:rPr>
                <w:rFonts w:ascii="Cambria Math" w:eastAsia="Times New Roman" w:hAnsi="Cambria Math" w:cs="Times New Roman"/>
                <w:sz w:val="28"/>
                <w:szCs w:val="28"/>
                <w:lang w:val="uk-UA" w:eastAsia="ru-RU"/>
              </w:rPr>
              <m:t>L,j</m:t>
            </m:r>
          </m:sub>
        </m:sSub>
      </m:oMath>
      <w:r w:rsidRPr="00F4348E">
        <w:rPr>
          <w:rFonts w:ascii="Times New Roman" w:eastAsia="Times New Roman" w:hAnsi="Times New Roman" w:cs="Times New Roman"/>
          <w:iCs/>
          <w:sz w:val="28"/>
          <w:szCs w:val="28"/>
          <w:lang w:val="uk-UA" w:eastAsia="ru-RU"/>
        </w:rPr>
        <w:t>- лінійний коефіцієнт теплопередачі j-го трубопроводу, Вт/(м</w:t>
      </w:r>
      <m:oMath>
        <m:r>
          <m:rPr>
            <m:sty m:val="p"/>
          </m:rPr>
          <w:rPr>
            <w:rFonts w:ascii="Cambria Math" w:eastAsia="Times New Roman" w:hAnsi="Cambria Math" w:cs="Times New Roman"/>
            <w:sz w:val="28"/>
            <w:szCs w:val="28"/>
            <w:lang w:val="uk-UA" w:eastAsia="ru-RU"/>
          </w:rPr>
          <m:t>∙</m:t>
        </m:r>
      </m:oMath>
      <w:r w:rsidRPr="00F4348E">
        <w:rPr>
          <w:rFonts w:ascii="Times New Roman" w:eastAsia="Times New Roman" w:hAnsi="Times New Roman" w:cs="Times New Roman"/>
          <w:iCs/>
          <w:sz w:val="28"/>
          <w:szCs w:val="28"/>
          <w:lang w:val="uk-UA" w:eastAsia="ru-RU"/>
        </w:rPr>
        <w:t xml:space="preserve">К); </w:t>
      </w:r>
    </w:p>
    <w:p w14:paraId="5636F102" w14:textId="7D673194" w:rsidR="00F4348E" w:rsidRPr="00652968" w:rsidRDefault="00F47E64" w:rsidP="00AA49AF">
      <w:pPr>
        <w:spacing w:after="0" w:line="480" w:lineRule="auto"/>
        <w:ind w:firstLine="709"/>
        <w:jc w:val="both"/>
        <w:rPr>
          <w:rFonts w:ascii="Times New Roman" w:eastAsia="Times New Roman" w:hAnsi="Times New Roman" w:cs="Times New Roman"/>
          <w:iCs/>
          <w:sz w:val="28"/>
          <w:szCs w:val="28"/>
          <w:lang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θ</m:t>
            </m:r>
          </m:e>
          <m:sub>
            <m:r>
              <w:rPr>
                <w:rFonts w:ascii="Cambria Math" w:eastAsia="Times New Roman" w:hAnsi="Cambria Math" w:cs="Times New Roman"/>
                <w:sz w:val="28"/>
                <w:szCs w:val="28"/>
                <w:lang w:val="uk-UA" w:eastAsia="ru-RU"/>
              </w:rPr>
              <m:t>m,i</m:t>
            </m:r>
          </m:sub>
        </m:sSub>
      </m:oMath>
      <w:r w:rsidR="00F4348E" w:rsidRPr="00F4348E">
        <w:rPr>
          <w:rFonts w:ascii="Times New Roman" w:eastAsia="Times New Roman" w:hAnsi="Times New Roman" w:cs="Times New Roman"/>
          <w:iCs/>
          <w:sz w:val="28"/>
          <w:szCs w:val="28"/>
          <w:lang w:val="uk-UA" w:eastAsia="ru-RU"/>
        </w:rPr>
        <w:t>- середня температура теплоносія в зоні упродовж i-го місяця, °С; визначають за</w:t>
      </w:r>
      <w:r w:rsidR="00137ED9" w:rsidRPr="00137ED9">
        <w:rPr>
          <w:rFonts w:ascii="Times New Roman" w:eastAsia="Times New Roman" w:hAnsi="Times New Roman" w:cs="Times New Roman"/>
          <w:iCs/>
          <w:sz w:val="28"/>
          <w:szCs w:val="28"/>
          <w:lang w:eastAsia="ru-RU"/>
        </w:rPr>
        <w:t xml:space="preserve"> [</w:t>
      </w:r>
      <w:r w:rsidR="003D10B6" w:rsidRPr="003D10B6">
        <w:rPr>
          <w:rFonts w:ascii="Times New Roman" w:eastAsia="Times New Roman" w:hAnsi="Times New Roman" w:cs="Times New Roman"/>
          <w:iCs/>
          <w:sz w:val="28"/>
          <w:szCs w:val="28"/>
          <w:lang w:eastAsia="ru-RU"/>
        </w:rPr>
        <w:t>5</w:t>
      </w:r>
      <w:r w:rsidR="00137ED9" w:rsidRPr="00137ED9">
        <w:rPr>
          <w:rFonts w:ascii="Times New Roman" w:eastAsia="Times New Roman" w:hAnsi="Times New Roman" w:cs="Times New Roman"/>
          <w:iCs/>
          <w:sz w:val="28"/>
          <w:szCs w:val="28"/>
          <w:lang w:eastAsia="ru-RU"/>
        </w:rPr>
        <w:t>]</w:t>
      </w:r>
      <w:r w:rsidR="00652968" w:rsidRPr="00652968">
        <w:rPr>
          <w:rFonts w:ascii="Times New Roman" w:eastAsia="Times New Roman" w:hAnsi="Times New Roman" w:cs="Times New Roman"/>
          <w:iCs/>
          <w:sz w:val="28"/>
          <w:szCs w:val="28"/>
          <w:lang w:eastAsia="ru-RU"/>
        </w:rPr>
        <w:t>;</w:t>
      </w:r>
    </w:p>
    <w:p w14:paraId="14C8CF4B" w14:textId="7AE6017C" w:rsidR="00F4348E" w:rsidRPr="00652968"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val="uk-UA" w:eastAsia="ru-RU"/>
        </w:rPr>
        <w:t xml:space="preserve"> </w:t>
      </w:r>
      <w:r w:rsidRPr="00652968">
        <w:rPr>
          <w:rFonts w:ascii="Times New Roman" w:eastAsia="Times New Roman" w:hAnsi="Times New Roman" w:cs="Times New Roman"/>
          <w:iCs/>
          <w:sz w:val="28"/>
          <w:szCs w:val="28"/>
          <w:lang w:val="uk-UA" w:eastAsia="ru-RU"/>
        </w:rPr>
        <w:t xml:space="preserve">температурним графіком регулювання теплоносія за погодними умовами за </w:t>
      </w:r>
      <w:r w:rsidR="00137ED9" w:rsidRPr="00652968">
        <w:rPr>
          <w:rFonts w:ascii="Times New Roman" w:eastAsia="Times New Roman" w:hAnsi="Times New Roman" w:cs="Times New Roman"/>
          <w:iCs/>
          <w:sz w:val="28"/>
          <w:szCs w:val="28"/>
          <w:lang w:eastAsia="ru-RU"/>
        </w:rPr>
        <w:t>[</w:t>
      </w:r>
      <w:r w:rsidR="003D10B6" w:rsidRPr="003D10B6">
        <w:rPr>
          <w:rFonts w:ascii="Times New Roman" w:eastAsia="Times New Roman" w:hAnsi="Times New Roman" w:cs="Times New Roman"/>
          <w:iCs/>
          <w:sz w:val="28"/>
          <w:szCs w:val="28"/>
          <w:lang w:eastAsia="ru-RU"/>
        </w:rPr>
        <w:t>5</w:t>
      </w:r>
      <w:r w:rsidR="00137ED9" w:rsidRPr="00652968">
        <w:rPr>
          <w:rFonts w:ascii="Times New Roman" w:eastAsia="Times New Roman" w:hAnsi="Times New Roman" w:cs="Times New Roman"/>
          <w:iCs/>
          <w:sz w:val="28"/>
          <w:szCs w:val="28"/>
          <w:lang w:eastAsia="ru-RU"/>
        </w:rPr>
        <w:t>]</w:t>
      </w:r>
      <w:r w:rsidR="00652968" w:rsidRPr="00652968">
        <w:rPr>
          <w:rFonts w:ascii="Times New Roman" w:eastAsia="Times New Roman" w:hAnsi="Times New Roman" w:cs="Times New Roman"/>
          <w:iCs/>
          <w:sz w:val="28"/>
          <w:szCs w:val="28"/>
          <w:lang w:eastAsia="ru-RU"/>
        </w:rPr>
        <w:t>;</w:t>
      </w:r>
    </w:p>
    <w:p w14:paraId="1B30F089" w14:textId="0DA372C6"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θ</m:t>
            </m:r>
          </m:e>
          <m:sub>
            <m:r>
              <w:rPr>
                <w:rFonts w:ascii="Cambria Math" w:eastAsia="Times New Roman" w:hAnsi="Cambria Math" w:cs="Times New Roman"/>
                <w:sz w:val="28"/>
                <w:szCs w:val="28"/>
                <w:lang w:val="uk-UA" w:eastAsia="ru-RU"/>
              </w:rPr>
              <m:t>i</m:t>
            </m:r>
          </m:sub>
        </m:sSub>
        <m:r>
          <m:rPr>
            <m:sty m:val="p"/>
          </m:rPr>
          <w:rPr>
            <w:rFonts w:ascii="Cambria Math" w:eastAsia="Times New Roman" w:hAnsi="Cambria Math" w:cs="Times New Roman"/>
            <w:sz w:val="28"/>
            <w:szCs w:val="28"/>
            <w:lang w:val="uk-UA" w:eastAsia="ru-RU"/>
          </w:rPr>
          <m:t xml:space="preserve"> </m:t>
        </m:r>
      </m:oMath>
      <w:r w:rsidR="00F4348E" w:rsidRPr="00F4348E">
        <w:rPr>
          <w:rFonts w:ascii="Times New Roman" w:eastAsia="Times New Roman" w:hAnsi="Times New Roman" w:cs="Times New Roman"/>
          <w:iCs/>
          <w:sz w:val="28"/>
          <w:szCs w:val="28"/>
          <w:lang w:val="uk-UA" w:eastAsia="ru-RU"/>
        </w:rPr>
        <w:t xml:space="preserve">- температура навколишнього середовища, °С; </w:t>
      </w:r>
    </w:p>
    <w:p w14:paraId="3F88657A"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652968">
        <w:rPr>
          <w:rFonts w:ascii="Times New Roman" w:eastAsia="Times New Roman" w:hAnsi="Times New Roman" w:cs="Times New Roman"/>
          <w:i/>
          <w:sz w:val="28"/>
          <w:szCs w:val="28"/>
          <w:lang w:val="uk-UA" w:eastAsia="ru-RU"/>
        </w:rPr>
        <w:t xml:space="preserve">L </w:t>
      </w:r>
      <w:r w:rsidRPr="00F4348E">
        <w:rPr>
          <w:rFonts w:ascii="Times New Roman" w:eastAsia="Times New Roman" w:hAnsi="Times New Roman" w:cs="Times New Roman"/>
          <w:iCs/>
          <w:sz w:val="28"/>
          <w:szCs w:val="28"/>
          <w:lang w:val="uk-UA" w:eastAsia="ru-RU"/>
        </w:rPr>
        <w:t xml:space="preserve">- довжина трубопроводу, м; </w:t>
      </w:r>
    </w:p>
    <w:p w14:paraId="6EA9CB84"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652968">
        <w:rPr>
          <w:rFonts w:ascii="Times New Roman" w:eastAsia="Times New Roman" w:hAnsi="Times New Roman" w:cs="Times New Roman"/>
          <w:i/>
          <w:sz w:val="28"/>
          <w:szCs w:val="28"/>
          <w:lang w:val="uk-UA" w:eastAsia="ru-RU"/>
        </w:rPr>
        <w:t>j</w:t>
      </w:r>
      <w:r w:rsidRPr="00F4348E">
        <w:rPr>
          <w:rFonts w:ascii="Times New Roman" w:eastAsia="Times New Roman" w:hAnsi="Times New Roman" w:cs="Times New Roman"/>
          <w:iCs/>
          <w:sz w:val="28"/>
          <w:szCs w:val="28"/>
          <w:lang w:val="uk-UA" w:eastAsia="ru-RU"/>
        </w:rPr>
        <w:t xml:space="preserve"> - індекс, що позначає трубопроводи з однаковими граничними умовами; </w:t>
      </w:r>
    </w:p>
    <w:p w14:paraId="02F16AC3" w14:textId="3D73CBE3"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t</m:t>
            </m:r>
          </m:e>
          <m:sub>
            <m:r>
              <w:rPr>
                <w:rFonts w:ascii="Cambria Math" w:eastAsia="Times New Roman" w:hAnsi="Cambria Math" w:cs="Times New Roman"/>
                <w:sz w:val="28"/>
                <w:szCs w:val="28"/>
                <w:lang w:val="uk-UA" w:eastAsia="ru-RU"/>
              </w:rPr>
              <m:t>op,an,i</m:t>
            </m:r>
          </m:sub>
        </m:sSub>
      </m:oMath>
      <w:r w:rsidR="00F4348E" w:rsidRPr="00F4348E">
        <w:rPr>
          <w:rFonts w:ascii="Times New Roman" w:eastAsia="Times New Roman" w:hAnsi="Times New Roman" w:cs="Times New Roman"/>
          <w:iCs/>
          <w:sz w:val="28"/>
          <w:szCs w:val="28"/>
          <w:lang w:val="uk-UA" w:eastAsia="ru-RU"/>
        </w:rPr>
        <w:t xml:space="preserve">- години  опалення упродовж i-го місяця, год. </w:t>
      </w:r>
    </w:p>
    <w:p w14:paraId="02996C39"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Для розрахунку будь-яких тепловтрат підсистеми розподілення необхідно знати наступні параметри:</w:t>
      </w:r>
    </w:p>
    <w:p w14:paraId="52D96EB8"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 - довжину секцій трубопроводів; </w:t>
      </w:r>
    </w:p>
    <w:p w14:paraId="7A797987"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 розміри трубопроводів; </w:t>
      </w:r>
    </w:p>
    <w:p w14:paraId="21382FCC"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 товщину теплоізоляції або лінійний коефіцієнт теплопередачі; </w:t>
      </w:r>
    </w:p>
    <w:p w14:paraId="038E736A"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кількість елементів запірно-регулювальної арматури (клапанів, включаючи фланці тощо);</w:t>
      </w:r>
    </w:p>
    <w:p w14:paraId="0AEE55DE"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 - середню температуру теплоносія;</w:t>
      </w:r>
    </w:p>
    <w:p w14:paraId="7460ED80"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 - середню температуру в неопалюваних і опалюваних об'ємах; </w:t>
      </w:r>
    </w:p>
    <w:p w14:paraId="45844F1F"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 тривалість опалювального періоду (часи роботи за місяць). </w:t>
      </w:r>
    </w:p>
    <w:p w14:paraId="7FDC2968"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Довжина секцій трубопроводів, розміри трубопроводів та товщина теплоізоляції </w:t>
      </w:r>
    </w:p>
    <w:p w14:paraId="6F09DDA3" w14:textId="67726460" w:rsidR="00137ED9" w:rsidRDefault="00F4348E" w:rsidP="003D10B6">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val="uk-UA" w:eastAsia="ru-RU"/>
        </w:rPr>
        <w:lastRenderedPageBreak/>
        <w:t xml:space="preserve">Ці параметри необхідні для розрахунку тепловтрат на різних секціях трубопроводів та розрахунку загальних тепловтрат підсистеми розподілення. Параметри приймають за даними проекту або вимірюються безпосередньо на місці. Допускається визначати довжину трубопроводів згідно з </w:t>
      </w:r>
      <w:r w:rsidR="00010ED9" w:rsidRPr="005B27BE">
        <w:rPr>
          <w:rFonts w:ascii="Times New Roman" w:eastAsia="Times New Roman" w:hAnsi="Times New Roman" w:cs="Times New Roman"/>
          <w:iCs/>
          <w:sz w:val="28"/>
          <w:szCs w:val="28"/>
          <w:lang w:eastAsia="ru-RU"/>
        </w:rPr>
        <w:t>[</w:t>
      </w:r>
      <w:r w:rsidR="003D10B6" w:rsidRPr="00A63EE9">
        <w:rPr>
          <w:rFonts w:ascii="Times New Roman" w:eastAsia="Times New Roman" w:hAnsi="Times New Roman" w:cs="Times New Roman"/>
          <w:iCs/>
          <w:sz w:val="28"/>
          <w:szCs w:val="28"/>
          <w:lang w:eastAsia="ru-RU"/>
        </w:rPr>
        <w:t>5</w:t>
      </w:r>
      <w:r w:rsidR="00010ED9" w:rsidRPr="005B27BE">
        <w:rPr>
          <w:rFonts w:ascii="Times New Roman" w:eastAsia="Times New Roman" w:hAnsi="Times New Roman" w:cs="Times New Roman"/>
          <w:iCs/>
          <w:sz w:val="28"/>
          <w:szCs w:val="28"/>
          <w:lang w:eastAsia="ru-RU"/>
        </w:rPr>
        <w:t>].</w:t>
      </w:r>
    </w:p>
    <w:p w14:paraId="2A81A313" w14:textId="4A59CE78" w:rsidR="008166CB" w:rsidRDefault="008166CB" w:rsidP="003D10B6">
      <w:pPr>
        <w:spacing w:after="0" w:line="480" w:lineRule="auto"/>
        <w:ind w:firstLine="709"/>
        <w:jc w:val="both"/>
        <w:rPr>
          <w:rFonts w:ascii="Times New Roman" w:eastAsia="Times New Roman" w:hAnsi="Times New Roman" w:cs="Times New Roman"/>
          <w:iCs/>
          <w:sz w:val="28"/>
          <w:szCs w:val="28"/>
          <w:lang w:eastAsia="ru-RU"/>
        </w:rPr>
      </w:pPr>
    </w:p>
    <w:p w14:paraId="72529EC4" w14:textId="77777777" w:rsidR="008166CB" w:rsidRPr="005B27BE" w:rsidRDefault="008166CB" w:rsidP="003D10B6">
      <w:pPr>
        <w:spacing w:after="0" w:line="480" w:lineRule="auto"/>
        <w:ind w:firstLine="709"/>
        <w:jc w:val="both"/>
        <w:rPr>
          <w:rFonts w:ascii="Times New Roman" w:eastAsia="Times New Roman" w:hAnsi="Times New Roman" w:cs="Times New Roman"/>
          <w:iCs/>
          <w:sz w:val="28"/>
          <w:szCs w:val="28"/>
          <w:lang w:eastAsia="ru-RU"/>
        </w:rPr>
      </w:pPr>
    </w:p>
    <w:p w14:paraId="4CF2C5DD" w14:textId="4843E647" w:rsidR="00137ED9" w:rsidRPr="005B27BE" w:rsidRDefault="00F4348E" w:rsidP="00652968">
      <w:pPr>
        <w:spacing w:after="0" w:line="480" w:lineRule="auto"/>
        <w:ind w:firstLine="709"/>
        <w:jc w:val="both"/>
        <w:rPr>
          <w:rFonts w:ascii="Times New Roman" w:eastAsia="Times New Roman" w:hAnsi="Times New Roman" w:cs="Times New Roman"/>
          <w:b/>
          <w:bCs/>
          <w:iCs/>
          <w:sz w:val="28"/>
          <w:szCs w:val="28"/>
          <w:lang w:eastAsia="ru-RU"/>
        </w:rPr>
      </w:pPr>
      <w:r w:rsidRPr="00010ED9">
        <w:rPr>
          <w:rFonts w:ascii="Times New Roman" w:eastAsia="Times New Roman" w:hAnsi="Times New Roman" w:cs="Times New Roman"/>
          <w:b/>
          <w:bCs/>
          <w:iCs/>
          <w:sz w:val="28"/>
          <w:szCs w:val="28"/>
          <w:lang w:val="uk-UA" w:eastAsia="ru-RU"/>
        </w:rPr>
        <w:t>Лінійний коефіцієнт теплопередачі трубопроводів</w:t>
      </w:r>
      <w:r w:rsidR="00192102" w:rsidRPr="005B27BE">
        <w:rPr>
          <w:rFonts w:ascii="Times New Roman" w:eastAsia="Times New Roman" w:hAnsi="Times New Roman" w:cs="Times New Roman"/>
          <w:b/>
          <w:bCs/>
          <w:iCs/>
          <w:sz w:val="28"/>
          <w:szCs w:val="28"/>
          <w:lang w:eastAsia="ru-RU"/>
        </w:rPr>
        <w:t>.</w:t>
      </w:r>
    </w:p>
    <w:p w14:paraId="617DEE54" w14:textId="2FAB6DE6"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 Загальні положення щодо розрахунку лінійного коефіцієнта теплопередачі трубопроводів визначені згідно з </w:t>
      </w:r>
      <w:r w:rsidR="00137ED9" w:rsidRPr="00137ED9">
        <w:rPr>
          <w:rFonts w:ascii="Times New Roman" w:eastAsia="Times New Roman" w:hAnsi="Times New Roman" w:cs="Times New Roman"/>
          <w:iCs/>
          <w:sz w:val="28"/>
          <w:szCs w:val="28"/>
          <w:lang w:val="uk-UA" w:eastAsia="ru-RU"/>
        </w:rPr>
        <w:t>[</w:t>
      </w:r>
      <w:r w:rsidR="003D10B6" w:rsidRPr="00A63EE9">
        <w:rPr>
          <w:rFonts w:ascii="Times New Roman" w:eastAsia="Times New Roman" w:hAnsi="Times New Roman" w:cs="Times New Roman"/>
          <w:iCs/>
          <w:sz w:val="28"/>
          <w:szCs w:val="28"/>
          <w:lang w:val="uk-UA" w:eastAsia="ru-RU"/>
        </w:rPr>
        <w:t>5</w:t>
      </w:r>
      <w:r w:rsidR="00137ED9" w:rsidRPr="00137ED9">
        <w:rPr>
          <w:rFonts w:ascii="Times New Roman" w:eastAsia="Times New Roman" w:hAnsi="Times New Roman" w:cs="Times New Roman"/>
          <w:iCs/>
          <w:sz w:val="28"/>
          <w:szCs w:val="28"/>
          <w:lang w:val="uk-UA" w:eastAsia="ru-RU"/>
        </w:rPr>
        <w:t>]</w:t>
      </w:r>
      <w:r w:rsidRPr="00F4348E">
        <w:rPr>
          <w:rFonts w:ascii="Times New Roman" w:eastAsia="Times New Roman" w:hAnsi="Times New Roman" w:cs="Times New Roman"/>
          <w:iCs/>
          <w:sz w:val="28"/>
          <w:szCs w:val="28"/>
          <w:lang w:val="uk-UA" w:eastAsia="ru-RU"/>
        </w:rPr>
        <w:t xml:space="preserve">. </w:t>
      </w:r>
    </w:p>
    <w:p w14:paraId="372CE8E7"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Лінійний коефіцієнт теплопередачі ізольованих та неізольованих  трубопроводів до повітря з урахуванням загального коефіцієнта тепловіддачі, що включає конвекцію та випромінювання зовнішньої поверхні, Вт/(м•К), розраховують за формулами:</w:t>
      </w:r>
    </w:p>
    <w:p w14:paraId="1865A99C" w14:textId="23967197" w:rsidR="00F4348E" w:rsidRPr="00F4348E" w:rsidRDefault="00652968" w:rsidP="00AA49AF">
      <w:pPr>
        <w:spacing w:after="0" w:line="480" w:lineRule="auto"/>
        <w:ind w:firstLine="709"/>
        <w:jc w:val="both"/>
        <w:rPr>
          <w:rFonts w:ascii="Times New Roman" w:eastAsia="Times New Roman" w:hAnsi="Times New Roman" w:cs="Times New Roman"/>
          <w:iCs/>
          <w:sz w:val="28"/>
          <w:szCs w:val="28"/>
          <w:lang w:val="uk-UA" w:eastAsia="ru-RU"/>
        </w:rPr>
      </w:pPr>
      <w:r w:rsidRPr="00652968">
        <w:rPr>
          <w:rFonts w:ascii="Times New Roman" w:eastAsia="Times New Roman" w:hAnsi="Times New Roman" w:cs="Times New Roman"/>
          <w:iCs/>
          <w:position w:val="-132"/>
          <w:sz w:val="28"/>
          <w:szCs w:val="28"/>
          <w:lang w:val="uk-UA" w:eastAsia="ru-RU"/>
        </w:rPr>
        <w:object w:dxaOrig="7820" w:dyaOrig="2780" w14:anchorId="0D081DF7">
          <v:shape id="_x0000_i1082" type="#_x0000_t75" style="width:438.75pt;height:139.5pt" o:ole="">
            <v:imagedata r:id="rId149" o:title=""/>
            <o:lock v:ext="edit" aspectratio="f"/>
          </v:shape>
          <o:OLEObject Type="Embed" ProgID="Equation.DSMT4" ShapeID="_x0000_i1082" DrawAspect="Content" ObjectID="_1638682223" r:id="rId150"/>
        </w:object>
      </w:r>
      <w:r w:rsidR="00F4348E" w:rsidRPr="00F4348E">
        <w:rPr>
          <w:rFonts w:ascii="Times New Roman" w:eastAsia="Times New Roman" w:hAnsi="Times New Roman" w:cs="Times New Roman"/>
          <w:iCs/>
          <w:sz w:val="28"/>
          <w:szCs w:val="28"/>
          <w:lang w:val="uk-UA" w:eastAsia="ru-RU"/>
        </w:rPr>
        <w:t xml:space="preserve"> </w:t>
      </w:r>
    </w:p>
    <w:p w14:paraId="0F287A46" w14:textId="375321D6"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де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d</m:t>
            </m:r>
          </m:e>
          <m:sub>
            <m:r>
              <w:rPr>
                <w:rFonts w:ascii="Cambria Math" w:eastAsia="Times New Roman" w:hAnsi="Cambria Math" w:cs="Times New Roman"/>
                <w:sz w:val="28"/>
                <w:szCs w:val="28"/>
                <w:lang w:val="uk-UA" w:eastAsia="ru-RU"/>
              </w:rPr>
              <m:t>a</m:t>
            </m:r>
          </m:sub>
        </m:sSub>
      </m:oMath>
      <w:r w:rsidRPr="00F4348E">
        <w:rPr>
          <w:rFonts w:ascii="Times New Roman" w:eastAsia="Times New Roman" w:hAnsi="Times New Roman" w:cs="Times New Roman"/>
          <w:iCs/>
          <w:sz w:val="28"/>
          <w:szCs w:val="28"/>
          <w:lang w:val="uk-UA" w:eastAsia="ru-RU"/>
        </w:rPr>
        <w:t xml:space="preserve"> - зовнішній діаметр трубопроводу з теплоізоляцією, м; </w:t>
      </w:r>
    </w:p>
    <w:p w14:paraId="1EE7968A" w14:textId="5CEED63C"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d</m:t>
            </m:r>
          </m:e>
          <m:sub>
            <m:r>
              <w:rPr>
                <w:rFonts w:ascii="Cambria Math" w:eastAsia="Times New Roman" w:hAnsi="Cambria Math" w:cs="Times New Roman"/>
                <w:sz w:val="28"/>
                <w:szCs w:val="28"/>
                <w:lang w:val="uk-UA" w:eastAsia="ru-RU"/>
              </w:rPr>
              <m:t>i</m:t>
            </m:r>
          </m:sub>
        </m:sSub>
      </m:oMath>
      <w:r w:rsidR="00F4348E" w:rsidRPr="00F4348E">
        <w:rPr>
          <w:rFonts w:ascii="Times New Roman" w:eastAsia="Times New Roman" w:hAnsi="Times New Roman" w:cs="Times New Roman"/>
          <w:iCs/>
          <w:sz w:val="28"/>
          <w:szCs w:val="28"/>
          <w:lang w:val="uk-UA" w:eastAsia="ru-RU"/>
        </w:rPr>
        <w:t xml:space="preserve">  - внутрішній діаметр трубопроводу без теплоізоляції, м; </w:t>
      </w:r>
    </w:p>
    <w:p w14:paraId="3586EE12" w14:textId="4F1C44A2"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h</m:t>
            </m:r>
          </m:e>
          <m:sub>
            <m:r>
              <w:rPr>
                <w:rFonts w:ascii="Cambria Math" w:eastAsia="Times New Roman" w:hAnsi="Cambria Math" w:cs="Times New Roman"/>
                <w:sz w:val="28"/>
                <w:szCs w:val="28"/>
                <w:lang w:val="uk-UA" w:eastAsia="ru-RU"/>
              </w:rPr>
              <m:t>a</m:t>
            </m:r>
          </m:sub>
        </m:sSub>
      </m:oMath>
      <w:r w:rsidR="00F4348E" w:rsidRPr="00F4348E">
        <w:rPr>
          <w:rFonts w:ascii="Times New Roman" w:eastAsia="Times New Roman" w:hAnsi="Times New Roman" w:cs="Times New Roman"/>
          <w:iCs/>
          <w:sz w:val="28"/>
          <w:szCs w:val="28"/>
          <w:lang w:val="uk-UA" w:eastAsia="ru-RU"/>
        </w:rPr>
        <w:t xml:space="preserve">  - загальний коефіцієнт тепловіддачі зовнішньої поверхні (конвекцією та випромінюванням), Вт/(м2 • К), приймають </w:t>
      </w:r>
      <w:r w:rsidR="00F4348E" w:rsidRPr="00652968">
        <w:rPr>
          <w:rFonts w:ascii="Times New Roman" w:eastAsia="Times New Roman" w:hAnsi="Times New Roman" w:cs="Times New Roman"/>
          <w:i/>
          <w:sz w:val="28"/>
          <w:szCs w:val="28"/>
          <w:lang w:val="uk-UA" w:eastAsia="ru-RU"/>
        </w:rPr>
        <w:t>ha</w:t>
      </w:r>
      <w:r w:rsidR="00F4348E" w:rsidRPr="00F4348E">
        <w:rPr>
          <w:rFonts w:ascii="Times New Roman" w:eastAsia="Times New Roman" w:hAnsi="Times New Roman" w:cs="Times New Roman"/>
          <w:iCs/>
          <w:sz w:val="28"/>
          <w:szCs w:val="28"/>
          <w:lang w:val="uk-UA" w:eastAsia="ru-RU"/>
        </w:rPr>
        <w:t xml:space="preserve"> = 8 Вт/(м2 • К) - для ізольованих трубопроводів та ha = 14 Вт/(м2• К) - для неізольованих трубопроводів; </w:t>
      </w:r>
    </w:p>
    <w:p w14:paraId="1467FC63" w14:textId="792C9A01"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λ</m:t>
            </m:r>
          </m:e>
          <m:sub>
            <m:r>
              <w:rPr>
                <w:rFonts w:ascii="Cambria Math" w:eastAsia="Times New Roman" w:hAnsi="Cambria Math" w:cs="Times New Roman"/>
                <w:sz w:val="28"/>
                <w:szCs w:val="28"/>
                <w:lang w:val="uk-UA" w:eastAsia="ru-RU"/>
              </w:rPr>
              <m:t>d</m:t>
            </m:r>
          </m:sub>
        </m:sSub>
      </m:oMath>
      <w:r w:rsidR="00F4348E" w:rsidRPr="00F4348E">
        <w:rPr>
          <w:rFonts w:ascii="Times New Roman" w:eastAsia="Times New Roman" w:hAnsi="Times New Roman" w:cs="Times New Roman"/>
          <w:iCs/>
          <w:sz w:val="28"/>
          <w:szCs w:val="28"/>
          <w:lang w:val="uk-UA" w:eastAsia="ru-RU"/>
        </w:rPr>
        <w:t xml:space="preserve"> - теплопровідність теплоізоляційного матеріалу, Вт/(м • К); </w:t>
      </w:r>
    </w:p>
    <w:p w14:paraId="744A1F41" w14:textId="0E766546"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d</m:t>
            </m:r>
          </m:e>
          <m:sub>
            <m:r>
              <w:rPr>
                <w:rFonts w:ascii="Cambria Math" w:eastAsia="Times New Roman" w:hAnsi="Cambria Math" w:cs="Times New Roman"/>
                <w:sz w:val="28"/>
                <w:szCs w:val="28"/>
                <w:lang w:val="uk-UA" w:eastAsia="ru-RU"/>
              </w:rPr>
              <m:t>p,i</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d</m:t>
            </m:r>
          </m:e>
          <m:sub>
            <m:r>
              <w:rPr>
                <w:rFonts w:ascii="Cambria Math" w:eastAsia="Times New Roman" w:hAnsi="Cambria Math" w:cs="Times New Roman"/>
                <w:sz w:val="28"/>
                <w:szCs w:val="28"/>
                <w:lang w:val="uk-UA" w:eastAsia="ru-RU"/>
              </w:rPr>
              <m:t>p,a</m:t>
            </m:r>
          </m:sub>
        </m:sSub>
      </m:oMath>
      <w:r w:rsidR="00F4348E" w:rsidRPr="00F4348E">
        <w:rPr>
          <w:rFonts w:ascii="Times New Roman" w:eastAsia="Times New Roman" w:hAnsi="Times New Roman" w:cs="Times New Roman"/>
          <w:iCs/>
          <w:sz w:val="28"/>
          <w:szCs w:val="28"/>
          <w:lang w:val="uk-UA" w:eastAsia="ru-RU"/>
        </w:rPr>
        <w:t xml:space="preserve">  - внутрішній діаметр та зовнішній діаметр трубопроводу відповідно, м.</w:t>
      </w:r>
    </w:p>
    <w:p w14:paraId="5A9DF0C8" w14:textId="5EA3D7BC" w:rsidR="00F4348E" w:rsidRPr="00137ED9"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val="uk-UA" w:eastAsia="ru-RU"/>
        </w:rPr>
        <w:t xml:space="preserve"> За відсутності точних даних для цілей сертифікації енергоефективності дозволяється використовувати значення лінійного коефіцієнта теплопередачі  згідно з даними </w:t>
      </w:r>
      <w:r w:rsidR="00137ED9" w:rsidRPr="00137ED9">
        <w:rPr>
          <w:rFonts w:ascii="Times New Roman" w:eastAsia="Times New Roman" w:hAnsi="Times New Roman" w:cs="Times New Roman"/>
          <w:iCs/>
          <w:sz w:val="28"/>
          <w:szCs w:val="28"/>
          <w:lang w:eastAsia="ru-RU"/>
        </w:rPr>
        <w:t>[</w:t>
      </w:r>
      <w:r w:rsidR="003D10B6" w:rsidRPr="003D10B6">
        <w:rPr>
          <w:rFonts w:ascii="Times New Roman" w:eastAsia="Times New Roman" w:hAnsi="Times New Roman" w:cs="Times New Roman"/>
          <w:iCs/>
          <w:sz w:val="28"/>
          <w:szCs w:val="28"/>
          <w:lang w:eastAsia="ru-RU"/>
        </w:rPr>
        <w:t>6</w:t>
      </w:r>
      <w:r w:rsidR="00137ED9" w:rsidRPr="00137ED9">
        <w:rPr>
          <w:rFonts w:ascii="Times New Roman" w:eastAsia="Times New Roman" w:hAnsi="Times New Roman" w:cs="Times New Roman"/>
          <w:iCs/>
          <w:sz w:val="28"/>
          <w:szCs w:val="28"/>
          <w:lang w:eastAsia="ru-RU"/>
        </w:rPr>
        <w:t>]</w:t>
      </w:r>
    </w:p>
    <w:p w14:paraId="782AFF58"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Для врахування тепловтрат у засобах кріплення запірно-регулювальної арматури здійснюють додавання 15 % еквівалентної довжини трубопроводу. При використанні спеціальних теплоізольованих засобів кріплення, опір теплопередачі яких дорівнює опору теплопередачі теплоізоляції трубопроводу, додаткові тепловтрати, пов'язані із засобами кріплення не враховують. </w:t>
      </w:r>
    </w:p>
    <w:p w14:paraId="25C4FC82" w14:textId="66A1C8DA" w:rsidR="00192102" w:rsidRDefault="00F4348E" w:rsidP="003D10B6">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 За даними проекту або вимірювань безпосередньо на місці визначають кількість елементів запірно-регулювальної арматури.Значення еквівалентної довжини запірно-регулювальної арматури, включаючи фланці, у залежності від наявності теплоізоляції наведені в </w:t>
      </w:r>
      <w:r w:rsidR="00137ED9" w:rsidRPr="00137ED9">
        <w:rPr>
          <w:rFonts w:ascii="Times New Roman" w:eastAsia="Times New Roman" w:hAnsi="Times New Roman" w:cs="Times New Roman"/>
          <w:iCs/>
          <w:sz w:val="28"/>
          <w:szCs w:val="28"/>
          <w:lang w:val="uk-UA" w:eastAsia="ru-RU"/>
        </w:rPr>
        <w:t>[</w:t>
      </w:r>
      <w:r w:rsidR="003D10B6" w:rsidRPr="003D10B6">
        <w:rPr>
          <w:rFonts w:ascii="Times New Roman" w:eastAsia="Times New Roman" w:hAnsi="Times New Roman" w:cs="Times New Roman"/>
          <w:iCs/>
          <w:sz w:val="28"/>
          <w:szCs w:val="28"/>
          <w:lang w:val="uk-UA" w:eastAsia="ru-RU"/>
        </w:rPr>
        <w:t>6</w:t>
      </w:r>
      <w:r w:rsidR="00137ED9" w:rsidRPr="00137ED9">
        <w:rPr>
          <w:rFonts w:ascii="Times New Roman" w:eastAsia="Times New Roman" w:hAnsi="Times New Roman" w:cs="Times New Roman"/>
          <w:iCs/>
          <w:sz w:val="28"/>
          <w:szCs w:val="28"/>
          <w:lang w:val="uk-UA" w:eastAsia="ru-RU"/>
        </w:rPr>
        <w:t>]</w:t>
      </w:r>
      <w:r w:rsidRPr="00F4348E">
        <w:rPr>
          <w:rFonts w:ascii="Times New Roman" w:eastAsia="Times New Roman" w:hAnsi="Times New Roman" w:cs="Times New Roman"/>
          <w:iCs/>
          <w:sz w:val="28"/>
          <w:szCs w:val="28"/>
          <w:lang w:val="uk-UA" w:eastAsia="ru-RU"/>
        </w:rPr>
        <w:t>.</w:t>
      </w:r>
    </w:p>
    <w:p w14:paraId="67A33294" w14:textId="77777777" w:rsidR="008166CB" w:rsidRDefault="008166CB" w:rsidP="003D10B6">
      <w:pPr>
        <w:spacing w:after="0" w:line="480" w:lineRule="auto"/>
        <w:ind w:firstLine="709"/>
        <w:jc w:val="both"/>
        <w:rPr>
          <w:rFonts w:ascii="Times New Roman" w:eastAsia="Times New Roman" w:hAnsi="Times New Roman" w:cs="Times New Roman"/>
          <w:iCs/>
          <w:sz w:val="28"/>
          <w:szCs w:val="28"/>
          <w:lang w:val="uk-UA" w:eastAsia="ru-RU"/>
        </w:rPr>
      </w:pPr>
    </w:p>
    <w:p w14:paraId="30A4E62F" w14:textId="386C175E" w:rsidR="00F4348E" w:rsidRPr="00192102" w:rsidRDefault="00F4348E" w:rsidP="00652968">
      <w:pPr>
        <w:spacing w:after="0" w:line="480" w:lineRule="auto"/>
        <w:ind w:firstLine="709"/>
        <w:jc w:val="both"/>
        <w:rPr>
          <w:rFonts w:ascii="Times New Roman" w:eastAsia="Times New Roman" w:hAnsi="Times New Roman" w:cs="Times New Roman"/>
          <w:b/>
          <w:bCs/>
          <w:iCs/>
          <w:sz w:val="28"/>
          <w:szCs w:val="28"/>
          <w:lang w:eastAsia="ru-RU"/>
        </w:rPr>
      </w:pPr>
      <w:r w:rsidRPr="00192102">
        <w:rPr>
          <w:rFonts w:ascii="Times New Roman" w:eastAsia="Times New Roman" w:hAnsi="Times New Roman" w:cs="Times New Roman"/>
          <w:b/>
          <w:bCs/>
          <w:iCs/>
          <w:sz w:val="28"/>
          <w:szCs w:val="28"/>
          <w:lang w:val="uk-UA" w:eastAsia="ru-RU"/>
        </w:rPr>
        <w:t>Утилізовані та неутилізовані тепловтрати</w:t>
      </w:r>
      <w:r w:rsidR="00192102" w:rsidRPr="00192102">
        <w:rPr>
          <w:rFonts w:ascii="Times New Roman" w:eastAsia="Times New Roman" w:hAnsi="Times New Roman" w:cs="Times New Roman"/>
          <w:b/>
          <w:bCs/>
          <w:iCs/>
          <w:sz w:val="28"/>
          <w:szCs w:val="28"/>
          <w:lang w:eastAsia="ru-RU"/>
        </w:rPr>
        <w:t>.</w:t>
      </w:r>
    </w:p>
    <w:p w14:paraId="411F5791"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Розрахунок проводиться за наступною послідовністю: </w:t>
      </w:r>
    </w:p>
    <w:p w14:paraId="6A6F1BE2" w14:textId="77777777" w:rsidR="00F4348E" w:rsidRPr="00F4348E" w:rsidRDefault="00F4348E" w:rsidP="00FF6FE2">
      <w:pPr>
        <w:numPr>
          <w:ilvl w:val="0"/>
          <w:numId w:val="5"/>
        </w:numPr>
        <w:spacing w:after="0" w:line="480" w:lineRule="auto"/>
        <w:ind w:left="0" w:firstLine="709"/>
        <w:contextualSpacing/>
        <w:jc w:val="both"/>
        <w:rPr>
          <w:rFonts w:ascii="Times New Roman" w:eastAsia="Calibri" w:hAnsi="Times New Roman" w:cs="Times New Roman"/>
          <w:iCs/>
          <w:sz w:val="28"/>
          <w:szCs w:val="28"/>
          <w:lang w:val="uk-UA"/>
        </w:rPr>
      </w:pPr>
      <w:r w:rsidRPr="00F4348E">
        <w:rPr>
          <w:rFonts w:ascii="Times New Roman" w:eastAsia="Calibri" w:hAnsi="Times New Roman" w:cs="Times New Roman"/>
          <w:iCs/>
          <w:sz w:val="28"/>
          <w:szCs w:val="28"/>
          <w:lang w:val="uk-UA"/>
        </w:rPr>
        <w:t xml:space="preserve">Визначають секції, де тепловтрати вважаються непридатними для утилізації (неутилізаційними). Неутилізаційні тепловтрати системи складаються із втрат підсистеми розподілення (або їх частин), розташованих в неопалюваних об'ємах, які неможливо утилізувати. Тепловтрати </w:t>
      </w:r>
      <w:r w:rsidRPr="00F4348E">
        <w:rPr>
          <w:rFonts w:ascii="Times New Roman" w:eastAsia="Calibri" w:hAnsi="Times New Roman" w:cs="Times New Roman"/>
          <w:iCs/>
          <w:sz w:val="28"/>
          <w:szCs w:val="28"/>
          <w:lang w:val="uk-UA"/>
        </w:rPr>
        <w:lastRenderedPageBreak/>
        <w:t xml:space="preserve">трубопроводів, що знаходяться в усіх неопалюваних об'ємах, вважають неутилізаційними. </w:t>
      </w:r>
    </w:p>
    <w:p w14:paraId="438D8E82" w14:textId="47B57848" w:rsidR="00F4348E" w:rsidRPr="00F4348E" w:rsidRDefault="00F4348E" w:rsidP="00FF6FE2">
      <w:pPr>
        <w:numPr>
          <w:ilvl w:val="0"/>
          <w:numId w:val="5"/>
        </w:numPr>
        <w:spacing w:after="0" w:line="480" w:lineRule="auto"/>
        <w:ind w:left="0" w:firstLine="709"/>
        <w:contextualSpacing/>
        <w:jc w:val="both"/>
        <w:rPr>
          <w:rFonts w:ascii="Times New Roman" w:eastAsia="Calibri" w:hAnsi="Times New Roman" w:cs="Times New Roman"/>
          <w:iCs/>
          <w:sz w:val="28"/>
          <w:szCs w:val="28"/>
          <w:lang w:val="uk-UA"/>
        </w:rPr>
      </w:pPr>
      <w:r w:rsidRPr="00F4348E">
        <w:rPr>
          <w:rFonts w:ascii="Times New Roman" w:eastAsia="Calibri" w:hAnsi="Times New Roman" w:cs="Times New Roman"/>
          <w:iCs/>
          <w:sz w:val="28"/>
          <w:szCs w:val="28"/>
          <w:lang w:val="uk-UA"/>
        </w:rPr>
        <w:t xml:space="preserve"> Розраховують неутилізаційні </w:t>
      </w:r>
      <m:oMath>
        <m:sSub>
          <m:sSubPr>
            <m:ctrlPr>
              <w:rPr>
                <w:rFonts w:ascii="Cambria Math" w:eastAsia="Times New Roman" w:hAnsi="Cambria Math" w:cs="Times New Roman"/>
                <w:iCs/>
                <w:sz w:val="28"/>
                <w:szCs w:val="28"/>
                <w:lang w:val="uk-UA"/>
              </w:rPr>
            </m:ctrlPr>
          </m:sSubPr>
          <m:e>
            <m:r>
              <m:rPr>
                <m:sty m:val="p"/>
              </m:rPr>
              <w:rPr>
                <w:rFonts w:ascii="Cambria Math" w:eastAsia="Times New Roman" w:hAnsi="Cambria Math" w:cs="Times New Roman"/>
                <w:sz w:val="28"/>
                <w:szCs w:val="28"/>
                <w:lang w:val="uk-UA"/>
              </w:rPr>
              <m:t>Q</m:t>
            </m:r>
          </m:e>
          <m:sub>
            <m:r>
              <m:rPr>
                <m:sty m:val="p"/>
              </m:rPr>
              <w:rPr>
                <w:rFonts w:ascii="Cambria Math" w:eastAsia="Times New Roman" w:hAnsi="Cambria Math" w:cs="Times New Roman"/>
                <w:sz w:val="28"/>
                <w:szCs w:val="28"/>
                <w:lang w:val="uk-UA"/>
              </w:rPr>
              <m:t>H,</m:t>
            </m:r>
            <m:r>
              <m:rPr>
                <m:sty m:val="p"/>
              </m:rPr>
              <w:rPr>
                <w:rFonts w:ascii="Cambria Math" w:eastAsia="Times New Roman" w:hAnsi="Cambria Math" w:cs="Times New Roman"/>
                <w:sz w:val="28"/>
                <w:szCs w:val="28"/>
                <w:lang w:val="en-US"/>
              </w:rPr>
              <m:t>dis</m:t>
            </m:r>
            <m:r>
              <m:rPr>
                <m:sty m:val="p"/>
              </m:rPr>
              <w:rPr>
                <w:rFonts w:ascii="Cambria Math" w:eastAsia="Times New Roman" w:hAnsi="Cambria Math" w:cs="Times New Roman"/>
                <w:sz w:val="28"/>
                <w:szCs w:val="28"/>
              </w:rPr>
              <m:t>,</m:t>
            </m:r>
            <m:r>
              <m:rPr>
                <m:sty m:val="p"/>
              </m:rPr>
              <w:rPr>
                <w:rFonts w:ascii="Cambria Math" w:eastAsia="Times New Roman" w:hAnsi="Cambria Math" w:cs="Times New Roman"/>
                <w:sz w:val="28"/>
                <w:szCs w:val="28"/>
                <w:lang w:val="en-US"/>
              </w:rPr>
              <m:t>is</m:t>
            </m:r>
            <m:r>
              <m:rPr>
                <m:sty m:val="p"/>
              </m:rPr>
              <w:rPr>
                <w:rFonts w:ascii="Cambria Math" w:eastAsia="Times New Roman" w:hAnsi="Cambria Math" w:cs="Times New Roman"/>
                <w:sz w:val="28"/>
                <w:szCs w:val="28"/>
              </w:rPr>
              <m:t>,</m:t>
            </m:r>
            <m:r>
              <m:rPr>
                <m:sty m:val="p"/>
              </m:rPr>
              <w:rPr>
                <w:rFonts w:ascii="Cambria Math" w:eastAsia="Times New Roman" w:hAnsi="Cambria Math" w:cs="Times New Roman"/>
                <w:sz w:val="28"/>
                <w:szCs w:val="28"/>
                <w:lang w:val="en-US"/>
              </w:rPr>
              <m:t>nrbl</m:t>
            </m:r>
            <m:r>
              <m:rPr>
                <m:sty m:val="p"/>
              </m:rPr>
              <w:rPr>
                <w:rFonts w:ascii="Cambria Math" w:eastAsia="Times New Roman" w:hAnsi="Cambria Math" w:cs="Times New Roman"/>
                <w:sz w:val="28"/>
                <w:szCs w:val="28"/>
              </w:rPr>
              <m:t>,</m:t>
            </m:r>
            <m:r>
              <m:rPr>
                <m:sty m:val="p"/>
              </m:rPr>
              <w:rPr>
                <w:rFonts w:ascii="Cambria Math" w:eastAsia="Times New Roman" w:hAnsi="Cambria Math" w:cs="Times New Roman"/>
                <w:sz w:val="28"/>
                <w:szCs w:val="28"/>
                <w:lang w:val="en-US"/>
              </w:rPr>
              <m:t>i</m:t>
            </m:r>
          </m:sub>
        </m:sSub>
      </m:oMath>
      <w:r w:rsidRPr="00F4348E">
        <w:rPr>
          <w:rFonts w:ascii="Times New Roman" w:eastAsia="Calibri" w:hAnsi="Times New Roman" w:cs="Times New Roman"/>
          <w:iCs/>
          <w:sz w:val="28"/>
          <w:szCs w:val="28"/>
          <w:lang w:val="uk-UA"/>
        </w:rPr>
        <w:t xml:space="preserve">  тепловтрати. </w:t>
      </w:r>
    </w:p>
    <w:p w14:paraId="28A0F02A" w14:textId="40722866" w:rsidR="00F4348E" w:rsidRPr="00192102" w:rsidRDefault="00F4348E" w:rsidP="00AA49AF">
      <w:pPr>
        <w:spacing w:after="0" w:line="480" w:lineRule="auto"/>
        <w:ind w:firstLine="709"/>
        <w:contextualSpacing/>
        <w:jc w:val="both"/>
        <w:rPr>
          <w:rFonts w:ascii="Times New Roman" w:eastAsia="Calibri" w:hAnsi="Times New Roman" w:cs="Times New Roman"/>
          <w:iCs/>
          <w:sz w:val="28"/>
          <w:szCs w:val="28"/>
        </w:rPr>
      </w:pPr>
      <w:r w:rsidRPr="00F4348E">
        <w:rPr>
          <w:rFonts w:ascii="Times New Roman" w:eastAsia="Calibri" w:hAnsi="Times New Roman" w:cs="Times New Roman"/>
          <w:iCs/>
          <w:sz w:val="28"/>
          <w:szCs w:val="28"/>
          <w:lang w:val="uk-UA"/>
        </w:rPr>
        <w:t xml:space="preserve">Розрахунок тепловтрат в неопалюваних об'ємах </w:t>
      </w:r>
      <m:oMath>
        <m:sSub>
          <m:sSubPr>
            <m:ctrlPr>
              <w:rPr>
                <w:rFonts w:ascii="Cambria Math" w:eastAsia="Times New Roman" w:hAnsi="Cambria Math" w:cs="Times New Roman"/>
                <w:iCs/>
                <w:sz w:val="28"/>
                <w:szCs w:val="28"/>
                <w:lang w:val="uk-UA"/>
              </w:rPr>
            </m:ctrlPr>
          </m:sSubPr>
          <m:e>
            <m:r>
              <m:rPr>
                <m:sty m:val="p"/>
              </m:rPr>
              <w:rPr>
                <w:rFonts w:ascii="Cambria Math" w:eastAsia="Times New Roman" w:hAnsi="Cambria Math" w:cs="Times New Roman"/>
                <w:sz w:val="28"/>
                <w:szCs w:val="28"/>
                <w:lang w:val="uk-UA"/>
              </w:rPr>
              <m:t>Q</m:t>
            </m:r>
          </m:e>
          <m:sub>
            <m:r>
              <m:rPr>
                <m:sty m:val="p"/>
              </m:rPr>
              <w:rPr>
                <w:rFonts w:ascii="Cambria Math" w:eastAsia="Times New Roman" w:hAnsi="Cambria Math" w:cs="Times New Roman"/>
                <w:sz w:val="28"/>
                <w:szCs w:val="28"/>
                <w:lang w:val="uk-UA"/>
              </w:rPr>
              <m:t>H,dis,ls,nrbl,i</m:t>
            </m:r>
          </m:sub>
        </m:sSub>
      </m:oMath>
      <w:r w:rsidRPr="00F4348E">
        <w:rPr>
          <w:rFonts w:ascii="Times New Roman" w:eastAsia="Calibri" w:hAnsi="Times New Roman" w:cs="Times New Roman"/>
          <w:iCs/>
          <w:sz w:val="28"/>
          <w:szCs w:val="28"/>
          <w:lang w:val="uk-UA"/>
        </w:rPr>
        <w:t xml:space="preserve"> здійснюють згідно з </w:t>
      </w:r>
      <w:r w:rsidR="00192102" w:rsidRPr="00192102">
        <w:rPr>
          <w:rFonts w:ascii="Times New Roman" w:eastAsia="Calibri" w:hAnsi="Times New Roman" w:cs="Times New Roman"/>
          <w:iCs/>
          <w:sz w:val="28"/>
          <w:szCs w:val="28"/>
        </w:rPr>
        <w:t>[</w:t>
      </w:r>
      <w:r w:rsidR="003D10B6" w:rsidRPr="003D10B6">
        <w:rPr>
          <w:rFonts w:ascii="Times New Roman" w:eastAsia="Calibri" w:hAnsi="Times New Roman" w:cs="Times New Roman"/>
          <w:iCs/>
          <w:sz w:val="28"/>
          <w:szCs w:val="28"/>
        </w:rPr>
        <w:t>6</w:t>
      </w:r>
      <w:r w:rsidR="00192102" w:rsidRPr="00192102">
        <w:rPr>
          <w:rFonts w:ascii="Times New Roman" w:eastAsia="Calibri" w:hAnsi="Times New Roman" w:cs="Times New Roman"/>
          <w:iCs/>
          <w:sz w:val="28"/>
          <w:szCs w:val="28"/>
        </w:rPr>
        <w:t>]</w:t>
      </w:r>
    </w:p>
    <w:p w14:paraId="412A340E" w14:textId="3B969DBD" w:rsidR="00F4348E" w:rsidRPr="003665EA" w:rsidRDefault="00F4348E" w:rsidP="00FF6FE2">
      <w:pPr>
        <w:pStyle w:val="a7"/>
        <w:numPr>
          <w:ilvl w:val="0"/>
          <w:numId w:val="5"/>
        </w:numPr>
        <w:spacing w:line="480" w:lineRule="auto"/>
        <w:ind w:left="0" w:firstLine="709"/>
        <w:jc w:val="both"/>
        <w:rPr>
          <w:rFonts w:eastAsia="Calibri"/>
          <w:iCs/>
          <w:sz w:val="28"/>
          <w:szCs w:val="28"/>
          <w:lang w:val="uk-UA"/>
        </w:rPr>
      </w:pPr>
      <w:r w:rsidRPr="003665EA">
        <w:rPr>
          <w:rFonts w:eastAsia="Calibri"/>
          <w:iCs/>
          <w:sz w:val="28"/>
          <w:szCs w:val="28"/>
          <w:lang w:val="uk-UA"/>
        </w:rPr>
        <w:t xml:space="preserve">Визначають ті секції, де тепловтрати вважаються утилізаційними. В усіх опалюваних об'ємах тепловтрати трубопроводів вважають утилізаційними. </w:t>
      </w:r>
    </w:p>
    <w:p w14:paraId="0B1BCACA" w14:textId="55DE68AE" w:rsidR="00F4348E" w:rsidRPr="00F4348E" w:rsidRDefault="00F4348E" w:rsidP="00AA49AF">
      <w:pPr>
        <w:spacing w:after="0" w:line="480" w:lineRule="auto"/>
        <w:ind w:firstLine="709"/>
        <w:contextualSpacing/>
        <w:jc w:val="both"/>
        <w:rPr>
          <w:rFonts w:ascii="Times New Roman" w:eastAsia="Calibri" w:hAnsi="Times New Roman" w:cs="Times New Roman"/>
          <w:iCs/>
          <w:sz w:val="28"/>
          <w:szCs w:val="28"/>
          <w:lang w:val="uk-UA"/>
        </w:rPr>
      </w:pPr>
      <w:r w:rsidRPr="00F4348E">
        <w:rPr>
          <w:rFonts w:ascii="Times New Roman" w:eastAsia="Calibri" w:hAnsi="Times New Roman" w:cs="Times New Roman"/>
          <w:iCs/>
          <w:sz w:val="28"/>
          <w:szCs w:val="28"/>
          <w:lang w:val="uk-UA"/>
        </w:rPr>
        <w:t xml:space="preserve">4. Розраховують утилізаційні </w:t>
      </w:r>
      <m:oMath>
        <m:sSub>
          <m:sSubPr>
            <m:ctrlPr>
              <w:rPr>
                <w:rFonts w:ascii="Cambria Math" w:eastAsia="Times New Roman" w:hAnsi="Cambria Math" w:cs="Times New Roman"/>
                <w:iCs/>
                <w:sz w:val="28"/>
                <w:szCs w:val="28"/>
                <w:lang w:val="uk-UA"/>
              </w:rPr>
            </m:ctrlPr>
          </m:sSubPr>
          <m:e>
            <m:r>
              <m:rPr>
                <m:sty m:val="p"/>
              </m:rPr>
              <w:rPr>
                <w:rFonts w:ascii="Cambria Math" w:eastAsia="Times New Roman" w:hAnsi="Cambria Math" w:cs="Times New Roman"/>
                <w:sz w:val="28"/>
                <w:szCs w:val="28"/>
                <w:lang w:val="uk-UA"/>
              </w:rPr>
              <m:t>Q</m:t>
            </m:r>
          </m:e>
          <m:sub>
            <m:r>
              <m:rPr>
                <m:sty m:val="p"/>
              </m:rPr>
              <w:rPr>
                <w:rFonts w:ascii="Cambria Math" w:eastAsia="Times New Roman" w:hAnsi="Cambria Math" w:cs="Times New Roman"/>
                <w:sz w:val="28"/>
                <w:szCs w:val="28"/>
                <w:lang w:val="uk-UA"/>
              </w:rPr>
              <m:t>H,dis,ls,rbl,i</m:t>
            </m:r>
          </m:sub>
        </m:sSub>
      </m:oMath>
      <w:r w:rsidRPr="00F4348E">
        <w:rPr>
          <w:rFonts w:ascii="Times New Roman" w:eastAsia="Calibri" w:hAnsi="Times New Roman" w:cs="Times New Roman"/>
          <w:iCs/>
          <w:sz w:val="28"/>
          <w:szCs w:val="28"/>
          <w:lang w:val="uk-UA"/>
        </w:rPr>
        <w:t xml:space="preserve">тепловтрати. </w:t>
      </w:r>
    </w:p>
    <w:p w14:paraId="443F68B8" w14:textId="4D4082B1" w:rsidR="00F4348E" w:rsidRPr="003D10B6" w:rsidRDefault="00F4348E" w:rsidP="00AA49AF">
      <w:pPr>
        <w:spacing w:after="0" w:line="480" w:lineRule="auto"/>
        <w:ind w:firstLine="709"/>
        <w:contextualSpacing/>
        <w:jc w:val="both"/>
        <w:rPr>
          <w:rFonts w:ascii="Times New Roman" w:eastAsia="Calibri" w:hAnsi="Times New Roman" w:cs="Times New Roman"/>
          <w:iCs/>
          <w:sz w:val="28"/>
          <w:szCs w:val="28"/>
        </w:rPr>
      </w:pPr>
      <w:r w:rsidRPr="00F4348E">
        <w:rPr>
          <w:rFonts w:ascii="Times New Roman" w:eastAsia="Calibri" w:hAnsi="Times New Roman" w:cs="Times New Roman"/>
          <w:iCs/>
          <w:sz w:val="28"/>
          <w:szCs w:val="28"/>
          <w:lang w:val="uk-UA"/>
        </w:rPr>
        <w:t xml:space="preserve">Розрахунок тепловтрат в опалюваних об'ємах </w:t>
      </w:r>
      <m:oMath>
        <m:sSub>
          <m:sSubPr>
            <m:ctrlPr>
              <w:rPr>
                <w:rFonts w:ascii="Cambria Math" w:eastAsia="Times New Roman" w:hAnsi="Cambria Math" w:cs="Times New Roman"/>
                <w:iCs/>
                <w:sz w:val="28"/>
                <w:szCs w:val="28"/>
                <w:lang w:val="uk-UA"/>
              </w:rPr>
            </m:ctrlPr>
          </m:sSubPr>
          <m:e>
            <m:r>
              <m:rPr>
                <m:sty m:val="p"/>
              </m:rPr>
              <w:rPr>
                <w:rFonts w:ascii="Cambria Math" w:eastAsia="Times New Roman" w:hAnsi="Cambria Math" w:cs="Times New Roman"/>
                <w:sz w:val="28"/>
                <w:szCs w:val="28"/>
                <w:lang w:val="uk-UA"/>
              </w:rPr>
              <m:t>Q</m:t>
            </m:r>
          </m:e>
          <m:sub>
            <m:r>
              <m:rPr>
                <m:sty m:val="p"/>
              </m:rPr>
              <w:rPr>
                <w:rFonts w:ascii="Cambria Math" w:eastAsia="Times New Roman" w:hAnsi="Cambria Math" w:cs="Times New Roman"/>
                <w:sz w:val="28"/>
                <w:szCs w:val="28"/>
                <w:lang w:val="uk-UA"/>
              </w:rPr>
              <m:t>H,dis,ls,rbl,i</m:t>
            </m:r>
          </m:sub>
        </m:sSub>
      </m:oMath>
      <w:r w:rsidRPr="00F4348E">
        <w:rPr>
          <w:rFonts w:ascii="Times New Roman" w:eastAsia="Calibri" w:hAnsi="Times New Roman" w:cs="Times New Roman"/>
          <w:iCs/>
          <w:sz w:val="28"/>
          <w:szCs w:val="28"/>
          <w:lang w:val="uk-UA"/>
        </w:rPr>
        <w:t xml:space="preserve">здійснюють згідно </w:t>
      </w:r>
      <w:r w:rsidR="00192102">
        <w:rPr>
          <w:rFonts w:ascii="Times New Roman" w:eastAsia="Calibri" w:hAnsi="Times New Roman" w:cs="Times New Roman"/>
          <w:iCs/>
          <w:sz w:val="28"/>
          <w:szCs w:val="28"/>
          <w:lang w:val="uk-UA"/>
        </w:rPr>
        <w:t xml:space="preserve">з </w:t>
      </w:r>
      <w:r w:rsidR="00192102" w:rsidRPr="00192102">
        <w:rPr>
          <w:rFonts w:ascii="Times New Roman" w:eastAsia="Calibri" w:hAnsi="Times New Roman" w:cs="Times New Roman"/>
          <w:iCs/>
          <w:sz w:val="28"/>
          <w:szCs w:val="28"/>
        </w:rPr>
        <w:t>[</w:t>
      </w:r>
      <w:r w:rsidR="003D10B6" w:rsidRPr="003D10B6">
        <w:rPr>
          <w:rFonts w:ascii="Times New Roman" w:eastAsia="Calibri" w:hAnsi="Times New Roman" w:cs="Times New Roman"/>
          <w:iCs/>
          <w:sz w:val="28"/>
          <w:szCs w:val="28"/>
        </w:rPr>
        <w:t>7</w:t>
      </w:r>
      <w:r w:rsidR="00192102" w:rsidRPr="00192102">
        <w:rPr>
          <w:rFonts w:ascii="Times New Roman" w:eastAsia="Calibri" w:hAnsi="Times New Roman" w:cs="Times New Roman"/>
          <w:iCs/>
          <w:sz w:val="28"/>
          <w:szCs w:val="28"/>
        </w:rPr>
        <w:t>]</w:t>
      </w:r>
      <w:r w:rsidR="003D10B6" w:rsidRPr="003D10B6">
        <w:rPr>
          <w:rFonts w:ascii="Times New Roman" w:eastAsia="Calibri" w:hAnsi="Times New Roman" w:cs="Times New Roman"/>
          <w:iCs/>
          <w:sz w:val="28"/>
          <w:szCs w:val="28"/>
        </w:rPr>
        <w:t>.</w:t>
      </w:r>
    </w:p>
    <w:p w14:paraId="4FA143AB" w14:textId="5C20D008"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5. Розраховують утилізовані </w:t>
      </w:r>
      <m:oMath>
        <m:sSub>
          <m:sSubPr>
            <m:ctrlPr>
              <w:rPr>
                <w:rFonts w:ascii="Cambria Math" w:eastAsia="Times New Roman" w:hAnsi="Cambria Math" w:cs="Times New Roman"/>
                <w:iCs/>
                <w:sz w:val="28"/>
                <w:szCs w:val="28"/>
                <w:lang w:val="uk-UA" w:eastAsia="ru-RU"/>
              </w:rPr>
            </m:ctrlPr>
          </m:sSubPr>
          <m:e>
            <m:r>
              <m:rPr>
                <m:sty m:val="p"/>
              </m:rPr>
              <w:rPr>
                <w:rFonts w:ascii="Cambria Math" w:eastAsia="Times New Roman" w:hAnsi="Cambria Math" w:cs="Times New Roman"/>
                <w:sz w:val="28"/>
                <w:szCs w:val="28"/>
                <w:lang w:val="uk-UA" w:eastAsia="ru-RU"/>
              </w:rPr>
              <m:t>Q</m:t>
            </m:r>
          </m:e>
          <m:sub>
            <m:r>
              <m:rPr>
                <m:sty m:val="p"/>
              </m:rPr>
              <w:rPr>
                <w:rFonts w:ascii="Cambria Math" w:eastAsia="Times New Roman" w:hAnsi="Cambria Math" w:cs="Times New Roman"/>
                <w:sz w:val="28"/>
                <w:szCs w:val="28"/>
                <w:lang w:val="uk-UA" w:eastAsia="ru-RU"/>
              </w:rPr>
              <m:t>H,dis,ls,rvd,i</m:t>
            </m:r>
          </m:sub>
        </m:sSub>
      </m:oMath>
      <w:r w:rsidRPr="00F4348E">
        <w:rPr>
          <w:rFonts w:ascii="Times New Roman" w:eastAsia="Times New Roman" w:hAnsi="Times New Roman" w:cs="Times New Roman"/>
          <w:iCs/>
          <w:sz w:val="28"/>
          <w:szCs w:val="28"/>
          <w:lang w:val="uk-UA" w:eastAsia="ru-RU"/>
        </w:rPr>
        <w:t xml:space="preserve"> тепловтрати. </w:t>
      </w:r>
    </w:p>
    <w:p w14:paraId="78ADD561"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Утилізовані тепловтрати розраховують за формулою:</w:t>
      </w:r>
    </w:p>
    <w:p w14:paraId="3FDFD769" w14:textId="77777777" w:rsidR="00F4348E" w:rsidRPr="00F4348E" w:rsidRDefault="00F4348E" w:rsidP="00AA49AF">
      <w:pPr>
        <w:spacing w:after="0" w:line="480" w:lineRule="auto"/>
        <w:ind w:firstLine="709"/>
        <w:jc w:val="center"/>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position w:val="-14"/>
          <w:sz w:val="28"/>
          <w:szCs w:val="28"/>
          <w:lang w:val="uk-UA" w:eastAsia="ru-RU"/>
        </w:rPr>
        <w:object w:dxaOrig="3460" w:dyaOrig="380" w14:anchorId="0B723F50">
          <v:shape id="_x0000_i1083" type="#_x0000_t75" style="width:257.25pt;height:24.75pt" o:ole="">
            <v:imagedata r:id="rId151" o:title=""/>
          </v:shape>
          <o:OLEObject Type="Embed" ProgID="Equation.DSMT4" ShapeID="_x0000_i1083" DrawAspect="Content" ObjectID="_1638682224" r:id="rId152"/>
        </w:object>
      </w:r>
    </w:p>
    <w:p w14:paraId="0957A3A6" w14:textId="3EE28C5A" w:rsidR="00F4348E" w:rsidRPr="00192102"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val="uk-UA" w:eastAsia="ru-RU"/>
        </w:rPr>
        <w:t xml:space="preserve">де  </w:t>
      </w:r>
      <m:oMath>
        <m:sSub>
          <m:sSubPr>
            <m:ctrlPr>
              <w:rPr>
                <w:rFonts w:ascii="Cambria Math" w:eastAsia="Times New Roman" w:hAnsi="Cambria Math" w:cs="Times New Roman"/>
                <w:i/>
                <w:sz w:val="28"/>
                <w:szCs w:val="28"/>
                <w:lang w:val="uk-UA" w:eastAsia="ru-RU"/>
              </w:rPr>
            </m:ctrlPr>
          </m:sSubPr>
          <m:e>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H,gn,i</m:t>
            </m:r>
          </m:sub>
        </m:sSub>
        <m:r>
          <m:rPr>
            <m:sty m:val="p"/>
          </m:rPr>
          <w:rPr>
            <w:rFonts w:ascii="Cambria Math" w:eastAsia="Times New Roman" w:hAnsi="Cambria Math" w:cs="Times New Roman"/>
            <w:sz w:val="28"/>
            <w:szCs w:val="28"/>
            <w:lang w:val="uk-UA" w:eastAsia="ru-RU"/>
          </w:rPr>
          <m:t xml:space="preserve">- </m:t>
        </m:r>
      </m:oMath>
      <w:r w:rsidRPr="00F4348E">
        <w:rPr>
          <w:rFonts w:ascii="Times New Roman" w:eastAsia="Times New Roman" w:hAnsi="Times New Roman" w:cs="Times New Roman"/>
          <w:iCs/>
          <w:sz w:val="28"/>
          <w:szCs w:val="28"/>
          <w:lang w:val="uk-UA" w:eastAsia="ru-RU"/>
        </w:rPr>
        <w:t xml:space="preserve">безрозмірний коефіцієнт використання надходжень для опалення впродовж i-го місяця, розрахований згідно з </w:t>
      </w:r>
      <w:r w:rsidR="00192102" w:rsidRPr="00192102">
        <w:rPr>
          <w:rFonts w:ascii="Times New Roman" w:eastAsia="Times New Roman" w:hAnsi="Times New Roman" w:cs="Times New Roman"/>
          <w:iCs/>
          <w:sz w:val="28"/>
          <w:szCs w:val="28"/>
          <w:lang w:eastAsia="ru-RU"/>
        </w:rPr>
        <w:t>[</w:t>
      </w:r>
      <w:r w:rsidR="003D10B6" w:rsidRPr="003D10B6">
        <w:rPr>
          <w:rFonts w:ascii="Times New Roman" w:eastAsia="Times New Roman" w:hAnsi="Times New Roman" w:cs="Times New Roman"/>
          <w:iCs/>
          <w:sz w:val="28"/>
          <w:szCs w:val="28"/>
          <w:lang w:eastAsia="ru-RU"/>
        </w:rPr>
        <w:t>7</w:t>
      </w:r>
      <w:r w:rsidR="00192102" w:rsidRPr="00192102">
        <w:rPr>
          <w:rFonts w:ascii="Times New Roman" w:eastAsia="Times New Roman" w:hAnsi="Times New Roman" w:cs="Times New Roman"/>
          <w:iCs/>
          <w:sz w:val="28"/>
          <w:szCs w:val="28"/>
          <w:lang w:eastAsia="ru-RU"/>
        </w:rPr>
        <w:t>].</w:t>
      </w:r>
    </w:p>
    <w:p w14:paraId="022DDC3E" w14:textId="4B99DA5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6. Розраховують неутилізовані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H,dis,ls,nrvd,i</m:t>
            </m:r>
          </m:sub>
        </m:sSub>
      </m:oMath>
      <w:r w:rsidRPr="00F4348E">
        <w:rPr>
          <w:rFonts w:ascii="Times New Roman" w:eastAsia="Times New Roman" w:hAnsi="Times New Roman" w:cs="Times New Roman"/>
          <w:iCs/>
          <w:sz w:val="28"/>
          <w:szCs w:val="28"/>
          <w:lang w:val="uk-UA" w:eastAsia="ru-RU"/>
        </w:rPr>
        <w:t xml:space="preserve">тепловтрати </w:t>
      </w:r>
    </w:p>
    <w:p w14:paraId="3466EE32"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Неутилізовані тепловтрати - це сума неутилізаційних тепловтрат системи розподілення в неопалюваних об'ємах та різниці між утилізаційними та утилізованими тепловтратами в опалюваних (кондиціонованих) об'ємах, що розраховують за формулою:</w:t>
      </w:r>
    </w:p>
    <w:p w14:paraId="3904F472" w14:textId="7AD83A5E" w:rsidR="003665EA" w:rsidRDefault="00652968" w:rsidP="003D10B6">
      <w:pPr>
        <w:spacing w:after="0" w:line="480" w:lineRule="auto"/>
        <w:ind w:firstLine="709"/>
        <w:jc w:val="center"/>
        <w:rPr>
          <w:rFonts w:ascii="Times New Roman" w:eastAsia="Times New Roman" w:hAnsi="Times New Roman" w:cs="Times New Roman"/>
          <w:iCs/>
          <w:sz w:val="28"/>
          <w:szCs w:val="28"/>
          <w:lang w:val="uk-UA" w:eastAsia="ru-RU"/>
        </w:rPr>
      </w:pPr>
      <w:r w:rsidRPr="00652968">
        <w:rPr>
          <w:rFonts w:ascii="Times New Roman" w:eastAsia="Times New Roman" w:hAnsi="Times New Roman" w:cs="Times New Roman"/>
          <w:iCs/>
          <w:position w:val="-36"/>
          <w:sz w:val="28"/>
          <w:szCs w:val="28"/>
          <w:lang w:val="uk-UA" w:eastAsia="ru-RU"/>
        </w:rPr>
        <w:object w:dxaOrig="6340" w:dyaOrig="859" w14:anchorId="38F3847A">
          <v:shape id="_x0000_i1084" type="#_x0000_t75" style="width:357.75pt;height:42.75pt" o:ole="">
            <v:imagedata r:id="rId153" o:title=""/>
            <o:lock v:ext="edit" aspectratio="f"/>
          </v:shape>
          <o:OLEObject Type="Embed" ProgID="Equation.DSMT4" ShapeID="_x0000_i1084" DrawAspect="Content" ObjectID="_1638682225" r:id="rId154"/>
        </w:object>
      </w:r>
    </w:p>
    <w:p w14:paraId="544429D9" w14:textId="77777777" w:rsidR="008166CB" w:rsidRPr="00192102" w:rsidRDefault="008166CB" w:rsidP="003D10B6">
      <w:pPr>
        <w:spacing w:after="0" w:line="480" w:lineRule="auto"/>
        <w:ind w:firstLine="709"/>
        <w:jc w:val="center"/>
        <w:rPr>
          <w:rFonts w:ascii="Times New Roman" w:eastAsia="Times New Roman" w:hAnsi="Times New Roman" w:cs="Times New Roman"/>
          <w:iCs/>
          <w:sz w:val="28"/>
          <w:szCs w:val="28"/>
          <w:lang w:val="uk-UA" w:eastAsia="ru-RU"/>
        </w:rPr>
      </w:pPr>
    </w:p>
    <w:p w14:paraId="5D23D140" w14:textId="1B78E2E7" w:rsidR="00F4348E" w:rsidRPr="00192102" w:rsidRDefault="00F4348E" w:rsidP="00652968">
      <w:pPr>
        <w:spacing w:after="0" w:line="480" w:lineRule="auto"/>
        <w:ind w:firstLine="709"/>
        <w:jc w:val="both"/>
        <w:rPr>
          <w:rFonts w:ascii="Times New Roman" w:eastAsia="Times New Roman" w:hAnsi="Times New Roman" w:cs="Times New Roman"/>
          <w:b/>
          <w:bCs/>
          <w:iCs/>
          <w:sz w:val="28"/>
          <w:szCs w:val="28"/>
          <w:lang w:val="uk-UA" w:eastAsia="ru-RU"/>
        </w:rPr>
      </w:pPr>
      <w:r w:rsidRPr="00192102">
        <w:rPr>
          <w:rFonts w:ascii="Times New Roman" w:eastAsia="Times New Roman" w:hAnsi="Times New Roman" w:cs="Times New Roman"/>
          <w:b/>
          <w:bCs/>
          <w:iCs/>
          <w:sz w:val="28"/>
          <w:szCs w:val="28"/>
          <w:lang w:val="uk-UA" w:eastAsia="ru-RU"/>
        </w:rPr>
        <w:lastRenderedPageBreak/>
        <w:t>Утилізаційні та утилізовані тепловтрати від додаткової енергії</w:t>
      </w:r>
      <w:r w:rsidR="00192102" w:rsidRPr="00192102">
        <w:rPr>
          <w:rFonts w:ascii="Times New Roman" w:eastAsia="Times New Roman" w:hAnsi="Times New Roman" w:cs="Times New Roman"/>
          <w:b/>
          <w:bCs/>
          <w:iCs/>
          <w:sz w:val="28"/>
          <w:szCs w:val="28"/>
          <w:lang w:val="uk-UA" w:eastAsia="ru-RU"/>
        </w:rPr>
        <w:t>.</w:t>
      </w:r>
    </w:p>
    <w:p w14:paraId="55FBF62A" w14:textId="3B498568" w:rsidR="003D10B6" w:rsidRDefault="00F4348E" w:rsidP="008166CB">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Загальні положення щодо розрахунку утилізаційних та утилізованих тепловтрат від додаткової енергія визначені згідно з </w:t>
      </w:r>
      <w:r w:rsidR="00652968" w:rsidRPr="00652968">
        <w:rPr>
          <w:rFonts w:ascii="Times New Roman" w:eastAsia="Times New Roman" w:hAnsi="Times New Roman" w:cs="Times New Roman"/>
          <w:iCs/>
          <w:sz w:val="28"/>
          <w:szCs w:val="28"/>
          <w:lang w:val="uk-UA" w:eastAsia="ru-RU"/>
        </w:rPr>
        <w:t>[</w:t>
      </w:r>
      <w:r w:rsidR="003D10B6" w:rsidRPr="003D10B6">
        <w:rPr>
          <w:rFonts w:ascii="Times New Roman" w:eastAsia="Times New Roman" w:hAnsi="Times New Roman" w:cs="Times New Roman"/>
          <w:iCs/>
          <w:sz w:val="28"/>
          <w:szCs w:val="28"/>
          <w:lang w:val="uk-UA" w:eastAsia="ru-RU"/>
        </w:rPr>
        <w:t>5</w:t>
      </w:r>
      <w:r w:rsidR="00652968" w:rsidRPr="00652968">
        <w:rPr>
          <w:rFonts w:ascii="Times New Roman" w:eastAsia="Times New Roman" w:hAnsi="Times New Roman" w:cs="Times New Roman"/>
          <w:iCs/>
          <w:sz w:val="28"/>
          <w:szCs w:val="28"/>
          <w:lang w:val="uk-UA" w:eastAsia="ru-RU"/>
        </w:rPr>
        <w:t>].</w:t>
      </w:r>
      <w:r w:rsidRPr="00F4348E">
        <w:rPr>
          <w:rFonts w:ascii="Times New Roman" w:eastAsia="Times New Roman" w:hAnsi="Times New Roman" w:cs="Times New Roman"/>
          <w:iCs/>
          <w:sz w:val="28"/>
          <w:szCs w:val="28"/>
          <w:lang w:val="uk-UA" w:eastAsia="ru-RU"/>
        </w:rPr>
        <w:t xml:space="preserve"> Метод, визначений цим стандартом для цілей сертифікації енергоефективності згідно з нормативними вимогами, не враховує утилізаційні та утилізовані тепловтрати від додаткової енергія для підсистеми розподілення</w:t>
      </w:r>
      <w:r w:rsidR="008166CB">
        <w:rPr>
          <w:rFonts w:ascii="Times New Roman" w:eastAsia="Times New Roman" w:hAnsi="Times New Roman" w:cs="Times New Roman"/>
          <w:iCs/>
          <w:sz w:val="28"/>
          <w:szCs w:val="28"/>
          <w:lang w:val="uk-UA" w:eastAsia="ru-RU"/>
        </w:rPr>
        <w:t>.</w:t>
      </w:r>
    </w:p>
    <w:p w14:paraId="0E8FB5E9" w14:textId="77777777" w:rsidR="008166CB" w:rsidRPr="008166CB" w:rsidRDefault="008166CB" w:rsidP="008166CB">
      <w:pPr>
        <w:spacing w:after="0" w:line="480" w:lineRule="auto"/>
        <w:ind w:firstLine="709"/>
        <w:jc w:val="both"/>
        <w:rPr>
          <w:rFonts w:ascii="Times New Roman" w:eastAsia="Times New Roman" w:hAnsi="Times New Roman" w:cs="Times New Roman"/>
          <w:iCs/>
          <w:sz w:val="28"/>
          <w:szCs w:val="28"/>
          <w:lang w:val="uk-UA" w:eastAsia="ru-RU"/>
        </w:rPr>
      </w:pPr>
    </w:p>
    <w:p w14:paraId="4B5D6804" w14:textId="45B6D8C9" w:rsidR="00F4348E" w:rsidRPr="003D10B6" w:rsidRDefault="00F4348E" w:rsidP="0006198A">
      <w:pPr>
        <w:spacing w:after="0" w:line="480" w:lineRule="auto"/>
        <w:ind w:firstLine="709"/>
        <w:jc w:val="both"/>
        <w:rPr>
          <w:rFonts w:ascii="Times New Roman" w:eastAsia="Times New Roman" w:hAnsi="Times New Roman" w:cs="Times New Roman"/>
          <w:b/>
          <w:bCs/>
          <w:iCs/>
          <w:sz w:val="28"/>
          <w:szCs w:val="28"/>
          <w:lang w:eastAsia="ru-RU"/>
        </w:rPr>
      </w:pPr>
      <w:r w:rsidRPr="00AA49AF">
        <w:rPr>
          <w:rFonts w:ascii="Times New Roman" w:eastAsia="Times New Roman" w:hAnsi="Times New Roman" w:cs="Times New Roman"/>
          <w:b/>
          <w:bCs/>
          <w:iCs/>
          <w:sz w:val="28"/>
          <w:szCs w:val="28"/>
          <w:lang w:val="uk-UA" w:eastAsia="ru-RU"/>
        </w:rPr>
        <w:t>Енергія входу в підсистему розподілення</w:t>
      </w:r>
      <w:r w:rsidR="003D10B6" w:rsidRPr="003D10B6">
        <w:rPr>
          <w:rFonts w:ascii="Times New Roman" w:eastAsia="Times New Roman" w:hAnsi="Times New Roman" w:cs="Times New Roman"/>
          <w:b/>
          <w:bCs/>
          <w:iCs/>
          <w:sz w:val="28"/>
          <w:szCs w:val="28"/>
          <w:lang w:eastAsia="ru-RU"/>
        </w:rPr>
        <w:t>.</w:t>
      </w:r>
    </w:p>
    <w:p w14:paraId="596C312D"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Енергію входу, яка необхідна для підсистеми розподілення, Вт • год, визначають за формулою:</w:t>
      </w:r>
    </w:p>
    <w:p w14:paraId="26A76F61" w14:textId="29539A3F"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val="uk-UA" w:eastAsia="ru-RU"/>
        </w:rPr>
      </w:pPr>
      <w:r w:rsidRPr="0006198A">
        <w:rPr>
          <w:rFonts w:ascii="Times New Roman" w:eastAsia="Times New Roman" w:hAnsi="Times New Roman" w:cs="Times New Roman"/>
          <w:iCs/>
          <w:position w:val="-34"/>
          <w:sz w:val="28"/>
          <w:szCs w:val="28"/>
          <w:lang w:val="uk-UA" w:eastAsia="ru-RU"/>
        </w:rPr>
        <w:object w:dxaOrig="4020" w:dyaOrig="820" w14:anchorId="712E20CC">
          <v:shape id="_x0000_i1085" type="#_x0000_t75" style="width:222.75pt;height:41.25pt" o:ole="">
            <v:imagedata r:id="rId155" o:title=""/>
            <o:lock v:ext="edit" aspectratio="f"/>
          </v:shape>
          <o:OLEObject Type="Embed" ProgID="Equation.DSMT4" ShapeID="_x0000_i1085" DrawAspect="Content" ObjectID="_1638682226" r:id="rId156"/>
        </w:object>
      </w:r>
    </w:p>
    <w:p w14:paraId="0068A286" w14:textId="73CC0B41" w:rsidR="00F4348E" w:rsidRPr="00192102"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 де </w:t>
      </w: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val="en-US" w:eastAsia="ru-RU"/>
              </w:rPr>
              <m:t>H</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dis</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out</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i</m:t>
            </m:r>
          </m:sub>
        </m:sSub>
      </m:oMath>
      <w:r w:rsidRPr="00F4348E">
        <w:rPr>
          <w:rFonts w:ascii="Times New Roman" w:eastAsia="Times New Roman" w:hAnsi="Times New Roman" w:cs="Times New Roman"/>
          <w:iCs/>
          <w:sz w:val="28"/>
          <w:szCs w:val="28"/>
          <w:lang w:val="uk-UA" w:eastAsia="ru-RU"/>
        </w:rPr>
        <w:t xml:space="preserve">- енергія виходу з підсистеми розподілення упродовж i-го місяця дорівнює енергії входу до підсистеми тепловіддачі </w:t>
      </w:r>
      <m:oMath>
        <m:sSub>
          <m:sSubPr>
            <m:ctrlPr>
              <w:rPr>
                <w:rFonts w:ascii="Cambria Math" w:eastAsia="Times New Roman" w:hAnsi="Cambria Math" w:cs="Times New Roman"/>
                <w:iCs/>
                <w:sz w:val="28"/>
                <w:szCs w:val="28"/>
                <w:lang w:val="en-US" w:eastAsia="ru-RU"/>
              </w:rPr>
            </m:ctrlPr>
          </m:sSubPr>
          <m:e>
            <m:r>
              <m:rPr>
                <m:sty m:val="p"/>
              </m:rPr>
              <w:rPr>
                <w:rFonts w:ascii="Cambria Math" w:eastAsia="Times New Roman" w:hAnsi="Cambria Math" w:cs="Times New Roman"/>
                <w:sz w:val="28"/>
                <w:szCs w:val="28"/>
                <w:lang w:val="en-US" w:eastAsia="ru-RU"/>
              </w:rPr>
              <m:t>Q</m:t>
            </m:r>
          </m:e>
          <m:sub>
            <m:r>
              <m:rPr>
                <m:sty m:val="p"/>
              </m:rPr>
              <w:rPr>
                <w:rFonts w:ascii="Cambria Math" w:eastAsia="Times New Roman" w:hAnsi="Cambria Math" w:cs="Times New Roman"/>
                <w:sz w:val="28"/>
                <w:szCs w:val="28"/>
                <w:lang w:val="en-US" w:eastAsia="ru-RU"/>
              </w:rPr>
              <m:t>H</m:t>
            </m:r>
            <m:r>
              <m:rPr>
                <m:sty m:val="p"/>
              </m:rPr>
              <w:rPr>
                <w:rFonts w:ascii="Cambria Math" w:eastAsia="Times New Roman" w:hAnsi="Cambria Math" w:cs="Times New Roman"/>
                <w:sz w:val="28"/>
                <w:szCs w:val="28"/>
                <w:lang w:val="uk-UA" w:eastAsia="ru-RU"/>
              </w:rPr>
              <m:t>,em,in,i</m:t>
            </m:r>
          </m:sub>
        </m:sSub>
      </m:oMath>
      <w:r w:rsidRPr="00F4348E">
        <w:rPr>
          <w:rFonts w:ascii="Times New Roman" w:eastAsia="Times New Roman" w:hAnsi="Times New Roman" w:cs="Times New Roman"/>
          <w:iCs/>
          <w:sz w:val="28"/>
          <w:szCs w:val="28"/>
          <w:lang w:val="uk-UA" w:eastAsia="ru-RU"/>
        </w:rPr>
        <w:t xml:space="preserve"> для певної комбінації зон, що обслуговуються тією ж самою підсистемою розподілення, визначена згідно з </w:t>
      </w:r>
      <w:r w:rsidR="00192102" w:rsidRPr="00192102">
        <w:rPr>
          <w:rFonts w:ascii="Times New Roman" w:eastAsia="Times New Roman" w:hAnsi="Times New Roman" w:cs="Times New Roman"/>
          <w:iCs/>
          <w:sz w:val="28"/>
          <w:szCs w:val="28"/>
          <w:lang w:val="uk-UA" w:eastAsia="ru-RU"/>
        </w:rPr>
        <w:t>[</w:t>
      </w:r>
      <w:r w:rsidR="003D10B6" w:rsidRPr="003D10B6">
        <w:rPr>
          <w:rFonts w:ascii="Times New Roman" w:eastAsia="Times New Roman" w:hAnsi="Times New Roman" w:cs="Times New Roman"/>
          <w:iCs/>
          <w:sz w:val="28"/>
          <w:szCs w:val="28"/>
          <w:lang w:val="uk-UA" w:eastAsia="ru-RU"/>
        </w:rPr>
        <w:t>5</w:t>
      </w:r>
      <w:r w:rsidR="00192102" w:rsidRPr="00192102">
        <w:rPr>
          <w:rFonts w:ascii="Times New Roman" w:eastAsia="Times New Roman" w:hAnsi="Times New Roman" w:cs="Times New Roman"/>
          <w:iCs/>
          <w:sz w:val="28"/>
          <w:szCs w:val="28"/>
          <w:lang w:val="uk-UA" w:eastAsia="ru-RU"/>
        </w:rPr>
        <w:t>].</w:t>
      </w:r>
    </w:p>
    <w:p w14:paraId="492FB0B1" w14:textId="75D8B8FE"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val="en-US" w:eastAsia="ru-RU"/>
              </w:rPr>
              <m:t>H</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dis</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ls</m:t>
            </m:r>
            <m:r>
              <w:rPr>
                <w:rFonts w:ascii="Cambria Math" w:eastAsia="Times New Roman" w:hAnsi="Cambria Math" w:cs="Times New Roman"/>
                <w:sz w:val="28"/>
                <w:szCs w:val="28"/>
                <w:lang w:val="uk-UA" w:eastAsia="ru-RU"/>
              </w:rPr>
              <m:t>,nrvd,i</m:t>
            </m:r>
          </m:sub>
        </m:sSub>
      </m:oMath>
      <w:r w:rsidR="00F4348E" w:rsidRPr="00F4348E">
        <w:rPr>
          <w:rFonts w:ascii="Times New Roman" w:eastAsia="Times New Roman" w:hAnsi="Times New Roman" w:cs="Times New Roman"/>
          <w:iCs/>
          <w:sz w:val="28"/>
          <w:szCs w:val="28"/>
          <w:lang w:val="uk-UA" w:eastAsia="ru-RU"/>
        </w:rPr>
        <w:t xml:space="preserve"> -  неутилізовані тепловтрати підсистеми розподілення упродовж і-го місяця, Вт</w:t>
      </w:r>
      <m:oMath>
        <m:r>
          <m:rPr>
            <m:sty m:val="p"/>
          </m:rPr>
          <w:rPr>
            <w:rFonts w:ascii="Cambria Math" w:eastAsia="Times New Roman" w:hAnsi="Cambria Math" w:cs="Times New Roman"/>
            <w:sz w:val="28"/>
            <w:szCs w:val="28"/>
            <w:lang w:val="uk-UA" w:eastAsia="ru-RU"/>
          </w:rPr>
          <m:t>∙</m:t>
        </m:r>
      </m:oMath>
      <w:r w:rsidR="00F4348E" w:rsidRPr="00F4348E">
        <w:rPr>
          <w:rFonts w:ascii="Times New Roman" w:eastAsia="Times New Roman" w:hAnsi="Times New Roman" w:cs="Times New Roman"/>
          <w:iCs/>
          <w:sz w:val="28"/>
          <w:szCs w:val="28"/>
          <w:lang w:val="uk-UA" w:eastAsia="ru-RU"/>
        </w:rPr>
        <w:t xml:space="preserve">год, визначені згідно з </w:t>
      </w:r>
      <w:r w:rsidR="00192102" w:rsidRPr="00192102">
        <w:rPr>
          <w:rFonts w:ascii="Times New Roman" w:eastAsia="Times New Roman" w:hAnsi="Times New Roman" w:cs="Times New Roman"/>
          <w:iCs/>
          <w:sz w:val="28"/>
          <w:szCs w:val="28"/>
          <w:lang w:val="uk-UA" w:eastAsia="ru-RU"/>
        </w:rPr>
        <w:t>[</w:t>
      </w:r>
      <w:r w:rsidR="003D10B6" w:rsidRPr="003D10B6">
        <w:rPr>
          <w:rFonts w:ascii="Times New Roman" w:eastAsia="Times New Roman" w:hAnsi="Times New Roman" w:cs="Times New Roman"/>
          <w:iCs/>
          <w:sz w:val="28"/>
          <w:szCs w:val="28"/>
          <w:lang w:val="uk-UA" w:eastAsia="ru-RU"/>
        </w:rPr>
        <w:t>5</w:t>
      </w:r>
      <w:r w:rsidR="00192102" w:rsidRPr="00192102">
        <w:rPr>
          <w:rFonts w:ascii="Times New Roman" w:eastAsia="Times New Roman" w:hAnsi="Times New Roman" w:cs="Times New Roman"/>
          <w:iCs/>
          <w:sz w:val="28"/>
          <w:szCs w:val="28"/>
          <w:lang w:val="uk-UA" w:eastAsia="ru-RU"/>
        </w:rPr>
        <w:t>]</w:t>
      </w:r>
      <w:r w:rsidR="00F4348E" w:rsidRPr="00F4348E">
        <w:rPr>
          <w:rFonts w:ascii="Times New Roman" w:eastAsia="Times New Roman" w:hAnsi="Times New Roman" w:cs="Times New Roman"/>
          <w:iCs/>
          <w:sz w:val="28"/>
          <w:szCs w:val="28"/>
          <w:lang w:val="uk-UA" w:eastAsia="ru-RU"/>
        </w:rPr>
        <w:t>.</w:t>
      </w:r>
    </w:p>
    <w:p w14:paraId="459A511E"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Енергія виходу від підсистем виробнитва/генерування та акумулювання теплоти</w:t>
      </w:r>
    </w:p>
    <w:p w14:paraId="4C26B374"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Для цілей стандарту прийнято, що загальна енергія виходу з підсистеми виробництва/генерування та акумулювання теплоти дорівнює енергії входу в підсистему розподілення:</w:t>
      </w:r>
    </w:p>
    <w:p w14:paraId="03BF54E4" w14:textId="25412FEC"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val="uk-UA" w:eastAsia="ru-RU"/>
        </w:rPr>
      </w:pPr>
      <w:r w:rsidRPr="0006198A">
        <w:rPr>
          <w:rFonts w:ascii="Times New Roman" w:eastAsia="Times New Roman" w:hAnsi="Times New Roman" w:cs="Times New Roman"/>
          <w:iCs/>
          <w:position w:val="-16"/>
          <w:sz w:val="28"/>
          <w:szCs w:val="28"/>
          <w:lang w:val="uk-UA" w:eastAsia="ru-RU"/>
        </w:rPr>
        <w:object w:dxaOrig="2280" w:dyaOrig="420" w14:anchorId="11AD2235">
          <v:shape id="_x0000_i1086" type="#_x0000_t75" style="width:131.25pt;height:21pt" o:ole="">
            <v:imagedata r:id="rId157" o:title=""/>
            <o:lock v:ext="edit" aspectratio="f"/>
          </v:shape>
          <o:OLEObject Type="Embed" ProgID="Equation.DSMT4" ShapeID="_x0000_i1086" DrawAspect="Content" ObjectID="_1638682227" r:id="rId158"/>
        </w:object>
      </w:r>
    </w:p>
    <w:p w14:paraId="5E2869F2" w14:textId="58256676"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lastRenderedPageBreak/>
        <w:t xml:space="preserve"> де </w:t>
      </w: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val="en-US" w:eastAsia="ru-RU"/>
              </w:rPr>
              <m:t>H</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gen</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out</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i</m:t>
            </m:r>
          </m:sub>
        </m:sSub>
      </m:oMath>
      <w:r w:rsidRPr="0006198A">
        <w:rPr>
          <w:rFonts w:ascii="Times New Roman" w:eastAsia="Times New Roman" w:hAnsi="Times New Roman" w:cs="Times New Roman"/>
          <w:i/>
          <w:sz w:val="28"/>
          <w:szCs w:val="28"/>
          <w:lang w:val="uk-UA" w:eastAsia="ru-RU"/>
        </w:rPr>
        <w:t xml:space="preserve"> </w:t>
      </w:r>
      <w:r w:rsidRPr="00F4348E">
        <w:rPr>
          <w:rFonts w:ascii="Times New Roman" w:eastAsia="Times New Roman" w:hAnsi="Times New Roman" w:cs="Times New Roman"/>
          <w:iCs/>
          <w:sz w:val="28"/>
          <w:szCs w:val="28"/>
          <w:lang w:val="uk-UA" w:eastAsia="ru-RU"/>
        </w:rPr>
        <w:t>- енергія виходу з підсистеми виробництва/генерування та акумулювання теплоти упродовж і-го місяця, Вт</w:t>
      </w:r>
      <m:oMath>
        <m:r>
          <m:rPr>
            <m:sty m:val="p"/>
          </m:rPr>
          <w:rPr>
            <w:rFonts w:ascii="Cambria Math" w:eastAsia="Times New Roman" w:hAnsi="Cambria Math" w:cs="Times New Roman"/>
            <w:sz w:val="28"/>
            <w:szCs w:val="28"/>
            <w:lang w:val="uk-UA" w:eastAsia="ru-RU"/>
          </w:rPr>
          <m:t>∙</m:t>
        </m:r>
      </m:oMath>
      <w:r w:rsidRPr="00F4348E">
        <w:rPr>
          <w:rFonts w:ascii="Times New Roman" w:eastAsia="Times New Roman" w:hAnsi="Times New Roman" w:cs="Times New Roman"/>
          <w:iCs/>
          <w:sz w:val="28"/>
          <w:szCs w:val="28"/>
          <w:lang w:val="uk-UA" w:eastAsia="ru-RU"/>
        </w:rPr>
        <w:t xml:space="preserve">год; </w:t>
      </w:r>
    </w:p>
    <w:p w14:paraId="4F754ED1" w14:textId="163DD632" w:rsidR="00F4348E" w:rsidRPr="0006198A" w:rsidRDefault="00F47E64" w:rsidP="00AA49AF">
      <w:pPr>
        <w:spacing w:after="0" w:line="480" w:lineRule="auto"/>
        <w:ind w:firstLine="709"/>
        <w:jc w:val="both"/>
        <w:rPr>
          <w:rFonts w:ascii="Times New Roman" w:eastAsia="Times New Roman" w:hAnsi="Times New Roman" w:cs="Times New Roman"/>
          <w:iCs/>
          <w:sz w:val="28"/>
          <w:szCs w:val="28"/>
          <w:lang w:eastAsia="ru-RU"/>
        </w:rPr>
      </w:p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val="en-US" w:eastAsia="ru-RU"/>
              </w:rPr>
              <m:t>H</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dis</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in</m:t>
            </m:r>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i</m:t>
            </m:r>
          </m:sub>
        </m:sSub>
      </m:oMath>
      <w:r w:rsidR="00F4348E" w:rsidRPr="00F4348E">
        <w:rPr>
          <w:rFonts w:ascii="Times New Roman" w:eastAsia="Times New Roman" w:hAnsi="Times New Roman" w:cs="Times New Roman"/>
          <w:iCs/>
          <w:sz w:val="28"/>
          <w:szCs w:val="28"/>
          <w:lang w:eastAsia="ru-RU"/>
        </w:rPr>
        <w:t xml:space="preserve"> - </w:t>
      </w:r>
      <w:r w:rsidR="00F4348E" w:rsidRPr="00F4348E">
        <w:rPr>
          <w:rFonts w:ascii="Times New Roman" w:eastAsia="Times New Roman" w:hAnsi="Times New Roman" w:cs="Times New Roman"/>
          <w:iCs/>
          <w:sz w:val="28"/>
          <w:szCs w:val="28"/>
          <w:lang w:val="uk-UA" w:eastAsia="ru-RU"/>
        </w:rPr>
        <w:t>енергія входу в підсистему розподілення упродовж і-го місяця, Вт</w:t>
      </w:r>
      <m:oMath>
        <m:r>
          <m:rPr>
            <m:sty m:val="p"/>
          </m:rPr>
          <w:rPr>
            <w:rFonts w:ascii="Cambria Math" w:eastAsia="Times New Roman" w:hAnsi="Cambria Math" w:cs="Times New Roman"/>
            <w:sz w:val="28"/>
            <w:szCs w:val="28"/>
            <w:lang w:val="uk-UA" w:eastAsia="ru-RU"/>
          </w:rPr>
          <m:t>∙</m:t>
        </m:r>
      </m:oMath>
      <w:r w:rsidR="00F4348E" w:rsidRPr="00F4348E">
        <w:rPr>
          <w:rFonts w:ascii="Times New Roman" w:eastAsia="Times New Roman" w:hAnsi="Times New Roman" w:cs="Times New Roman"/>
          <w:iCs/>
          <w:sz w:val="28"/>
          <w:szCs w:val="28"/>
          <w:lang w:val="uk-UA" w:eastAsia="ru-RU"/>
        </w:rPr>
        <w:t xml:space="preserve">год, визначена згідно з </w:t>
      </w:r>
      <w:r w:rsidR="00192102" w:rsidRPr="00192102">
        <w:rPr>
          <w:rFonts w:ascii="Times New Roman" w:eastAsia="Times New Roman" w:hAnsi="Times New Roman" w:cs="Times New Roman"/>
          <w:iCs/>
          <w:sz w:val="28"/>
          <w:szCs w:val="28"/>
          <w:lang w:eastAsia="ru-RU"/>
        </w:rPr>
        <w:t>[</w:t>
      </w:r>
      <w:r w:rsidR="003D10B6" w:rsidRPr="003D10B6">
        <w:rPr>
          <w:rFonts w:ascii="Times New Roman" w:eastAsia="Times New Roman" w:hAnsi="Times New Roman" w:cs="Times New Roman"/>
          <w:iCs/>
          <w:sz w:val="28"/>
          <w:szCs w:val="28"/>
          <w:lang w:eastAsia="ru-RU"/>
        </w:rPr>
        <w:t>5</w:t>
      </w:r>
      <w:r w:rsidR="00192102" w:rsidRPr="00192102">
        <w:rPr>
          <w:rFonts w:ascii="Times New Roman" w:eastAsia="Times New Roman" w:hAnsi="Times New Roman" w:cs="Times New Roman"/>
          <w:iCs/>
          <w:sz w:val="28"/>
          <w:szCs w:val="28"/>
          <w:lang w:eastAsia="ru-RU"/>
        </w:rPr>
        <w:t>]</w:t>
      </w:r>
      <w:r w:rsidR="0006198A" w:rsidRPr="0006198A">
        <w:rPr>
          <w:rFonts w:ascii="Times New Roman" w:eastAsia="Times New Roman" w:hAnsi="Times New Roman" w:cs="Times New Roman"/>
          <w:iCs/>
          <w:sz w:val="28"/>
          <w:szCs w:val="28"/>
          <w:lang w:eastAsia="ru-RU"/>
        </w:rPr>
        <w:t>.</w:t>
      </w:r>
    </w:p>
    <w:p w14:paraId="625D82F6" w14:textId="659E703C" w:rsidR="00F4348E" w:rsidRPr="0006198A"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val="uk-UA" w:eastAsia="ru-RU"/>
        </w:rPr>
        <w:t>Тепловтрати</w:t>
      </w:r>
      <w:r w:rsidRPr="00F4348E">
        <w:rPr>
          <w:rFonts w:ascii="Times New Roman" w:eastAsia="Times New Roman" w:hAnsi="Times New Roman" w:cs="Times New Roman"/>
          <w:iCs/>
          <w:sz w:val="28"/>
          <w:szCs w:val="28"/>
          <w:lang w:eastAsia="ru-RU"/>
        </w:rPr>
        <w:t xml:space="preserve"> </w:t>
      </w:r>
      <w:r w:rsidRPr="00F4348E">
        <w:rPr>
          <w:rFonts w:ascii="Times New Roman" w:eastAsia="Times New Roman" w:hAnsi="Times New Roman" w:cs="Times New Roman"/>
          <w:iCs/>
          <w:sz w:val="28"/>
          <w:szCs w:val="28"/>
          <w:lang w:val="uk-UA" w:eastAsia="ru-RU"/>
        </w:rPr>
        <w:t xml:space="preserve">під систем виробництва/генерування та акумулювання теплоти </w:t>
      </w:r>
      <w:r w:rsidR="0006198A" w:rsidRPr="0006198A">
        <w:rPr>
          <w:rFonts w:ascii="Times New Roman" w:eastAsia="Times New Roman" w:hAnsi="Times New Roman" w:cs="Times New Roman"/>
          <w:iCs/>
          <w:sz w:val="28"/>
          <w:szCs w:val="28"/>
          <w:lang w:eastAsia="ru-RU"/>
        </w:rPr>
        <w:t>.</w:t>
      </w:r>
    </w:p>
    <w:p w14:paraId="38760BCE" w14:textId="34AA95CE"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Загальні тепловтрати підсистем виробництва/генерування та акумулювання теплоти упродовж і-го місяця, Вт</w:t>
      </w:r>
      <m:oMath>
        <m:r>
          <m:rPr>
            <m:sty m:val="p"/>
          </m:rPr>
          <w:rPr>
            <w:rFonts w:ascii="Cambria Math" w:eastAsia="Times New Roman" w:hAnsi="Cambria Math" w:cs="Times New Roman"/>
            <w:sz w:val="28"/>
            <w:szCs w:val="28"/>
            <w:lang w:val="uk-UA" w:eastAsia="ru-RU"/>
          </w:rPr>
          <m:t>∙</m:t>
        </m:r>
      </m:oMath>
      <w:r w:rsidRPr="00F4348E">
        <w:rPr>
          <w:rFonts w:ascii="Times New Roman" w:eastAsia="Times New Roman" w:hAnsi="Times New Roman" w:cs="Times New Roman"/>
          <w:iCs/>
          <w:sz w:val="28"/>
          <w:szCs w:val="28"/>
          <w:lang w:val="uk-UA" w:eastAsia="ru-RU"/>
        </w:rPr>
        <w:t xml:space="preserve">год, розраховують за формулою: </w:t>
      </w:r>
    </w:p>
    <w:p w14:paraId="23AFC204" w14:textId="519FC6EC"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val="uk-UA" w:eastAsia="ru-RU"/>
        </w:rPr>
      </w:pPr>
      <w:r w:rsidRPr="0006198A">
        <w:rPr>
          <w:rFonts w:ascii="Times New Roman" w:eastAsia="Times New Roman" w:hAnsi="Times New Roman" w:cs="Times New Roman"/>
          <w:iCs/>
          <w:position w:val="-38"/>
          <w:sz w:val="28"/>
          <w:szCs w:val="28"/>
          <w:lang w:val="uk-UA" w:eastAsia="ru-RU"/>
        </w:rPr>
        <w:object w:dxaOrig="5420" w:dyaOrig="900" w14:anchorId="3A05F48A">
          <v:shape id="_x0000_i1087" type="#_x0000_t75" style="width:317.25pt;height:45pt" o:ole="">
            <v:imagedata r:id="rId159" o:title=""/>
            <o:lock v:ext="edit" aspectratio="f"/>
          </v:shape>
          <o:OLEObject Type="Embed" ProgID="Equation.DSMT4" ShapeID="_x0000_i1087" DrawAspect="Content" ObjectID="_1638682228" r:id="rId160"/>
        </w:object>
      </w:r>
    </w:p>
    <w:p w14:paraId="28B2E7AD" w14:textId="052E1975"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де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H,gen</m:t>
            </m:r>
          </m:sub>
        </m:sSub>
      </m:oMath>
      <w:r w:rsidRPr="00F4348E">
        <w:rPr>
          <w:rFonts w:ascii="Times New Roman" w:eastAsia="Times New Roman" w:hAnsi="Times New Roman" w:cs="Times New Roman"/>
          <w:iCs/>
          <w:sz w:val="28"/>
          <w:szCs w:val="28"/>
          <w:lang w:val="uk-UA" w:eastAsia="ru-RU"/>
        </w:rPr>
        <w:t xml:space="preserve">- ефективність підсистем виробництва/генерування та акумулювання теплоти; </w:t>
      </w:r>
    </w:p>
    <w:p w14:paraId="726E919D" w14:textId="5D4F019F"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H,gen,out,i</m:t>
            </m:r>
          </m:sub>
        </m:sSub>
      </m:oMath>
      <w:r w:rsidR="00F4348E" w:rsidRPr="00F4348E">
        <w:rPr>
          <w:rFonts w:ascii="Times New Roman" w:eastAsia="Times New Roman" w:hAnsi="Times New Roman" w:cs="Times New Roman"/>
          <w:iCs/>
          <w:sz w:val="28"/>
          <w:szCs w:val="28"/>
          <w:lang w:val="uk-UA" w:eastAsia="ru-RU"/>
        </w:rPr>
        <w:t>- енергія виходу з підсистем виробництва/генерування та акумулювання теплоти упродовж i-го місяця, Вт</w:t>
      </w:r>
      <m:oMath>
        <m:r>
          <m:rPr>
            <m:sty m:val="p"/>
          </m:rPr>
          <w:rPr>
            <w:rFonts w:ascii="Cambria Math" w:eastAsia="Times New Roman" w:hAnsi="Cambria Math" w:cs="Times New Roman"/>
            <w:sz w:val="28"/>
            <w:szCs w:val="28"/>
            <w:lang w:val="uk-UA" w:eastAsia="ru-RU"/>
          </w:rPr>
          <m:t>∙</m:t>
        </m:r>
      </m:oMath>
      <w:r w:rsidR="00F4348E" w:rsidRPr="00F4348E">
        <w:rPr>
          <w:rFonts w:ascii="Times New Roman" w:eastAsia="Times New Roman" w:hAnsi="Times New Roman" w:cs="Times New Roman"/>
          <w:iCs/>
          <w:sz w:val="28"/>
          <w:szCs w:val="28"/>
          <w:lang w:val="uk-UA" w:eastAsia="ru-RU"/>
        </w:rPr>
        <w:t xml:space="preserve">год, визначена згідно з </w:t>
      </w:r>
      <w:r w:rsidR="00192102" w:rsidRPr="00192102">
        <w:rPr>
          <w:rFonts w:ascii="Times New Roman" w:eastAsia="Times New Roman" w:hAnsi="Times New Roman" w:cs="Times New Roman"/>
          <w:iCs/>
          <w:sz w:val="28"/>
          <w:szCs w:val="28"/>
          <w:lang w:val="uk-UA" w:eastAsia="ru-RU"/>
        </w:rPr>
        <w:t>[</w:t>
      </w:r>
      <w:r w:rsidR="003D10B6" w:rsidRPr="003D10B6">
        <w:rPr>
          <w:rFonts w:ascii="Times New Roman" w:eastAsia="Times New Roman" w:hAnsi="Times New Roman" w:cs="Times New Roman"/>
          <w:iCs/>
          <w:sz w:val="28"/>
          <w:szCs w:val="28"/>
          <w:lang w:val="uk-UA" w:eastAsia="ru-RU"/>
        </w:rPr>
        <w:t>5</w:t>
      </w:r>
      <w:r w:rsidR="00192102" w:rsidRPr="00192102">
        <w:rPr>
          <w:rFonts w:ascii="Times New Roman" w:eastAsia="Times New Roman" w:hAnsi="Times New Roman" w:cs="Times New Roman"/>
          <w:iCs/>
          <w:sz w:val="28"/>
          <w:szCs w:val="28"/>
          <w:lang w:val="uk-UA" w:eastAsia="ru-RU"/>
        </w:rPr>
        <w:t>]</w:t>
      </w:r>
      <w:r w:rsidR="00F4348E" w:rsidRPr="00F4348E">
        <w:rPr>
          <w:rFonts w:ascii="Times New Roman" w:eastAsia="Times New Roman" w:hAnsi="Times New Roman" w:cs="Times New Roman"/>
          <w:iCs/>
          <w:sz w:val="28"/>
          <w:szCs w:val="28"/>
          <w:lang w:val="uk-UA" w:eastAsia="ru-RU"/>
        </w:rPr>
        <w:t xml:space="preserve">. </w:t>
      </w:r>
    </w:p>
    <w:p w14:paraId="3ECE3519" w14:textId="3A4257EE" w:rsidR="003D10B6" w:rsidRDefault="00F4348E" w:rsidP="003D10B6">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Для цілей сертифікації енергоефективності згідно з нормативними вимогами сезонну ефективність підсистем виробництва/генерування та акумулювання теплоти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H,gen</m:t>
            </m:r>
          </m:sub>
        </m:sSub>
      </m:oMath>
      <w:r w:rsidRPr="00F4348E">
        <w:rPr>
          <w:rFonts w:ascii="Times New Roman" w:eastAsia="Times New Roman" w:hAnsi="Times New Roman" w:cs="Times New Roman"/>
          <w:iCs/>
          <w:sz w:val="28"/>
          <w:szCs w:val="28"/>
          <w:lang w:val="uk-UA" w:eastAsia="ru-RU"/>
        </w:rPr>
        <w:t xml:space="preserve">приймають згідно з </w:t>
      </w:r>
      <w:r w:rsidR="00192102" w:rsidRPr="00192102">
        <w:rPr>
          <w:rFonts w:ascii="Times New Roman" w:eastAsia="Times New Roman" w:hAnsi="Times New Roman" w:cs="Times New Roman"/>
          <w:iCs/>
          <w:sz w:val="28"/>
          <w:szCs w:val="28"/>
          <w:lang w:val="uk-UA" w:eastAsia="ru-RU"/>
        </w:rPr>
        <w:t>[</w:t>
      </w:r>
      <w:r w:rsidR="003D10B6" w:rsidRPr="003D10B6">
        <w:rPr>
          <w:rFonts w:ascii="Times New Roman" w:eastAsia="Times New Roman" w:hAnsi="Times New Roman" w:cs="Times New Roman"/>
          <w:iCs/>
          <w:sz w:val="28"/>
          <w:szCs w:val="28"/>
          <w:lang w:val="uk-UA" w:eastAsia="ru-RU"/>
        </w:rPr>
        <w:t>5</w:t>
      </w:r>
      <w:r w:rsidR="00192102" w:rsidRPr="00192102">
        <w:rPr>
          <w:rFonts w:ascii="Times New Roman" w:eastAsia="Times New Roman" w:hAnsi="Times New Roman" w:cs="Times New Roman"/>
          <w:iCs/>
          <w:sz w:val="28"/>
          <w:szCs w:val="28"/>
          <w:lang w:val="uk-UA" w:eastAsia="ru-RU"/>
        </w:rPr>
        <w:t>]</w:t>
      </w:r>
      <w:r w:rsidR="003D10B6" w:rsidRPr="003D10B6">
        <w:rPr>
          <w:rFonts w:ascii="Times New Roman" w:eastAsia="Times New Roman" w:hAnsi="Times New Roman" w:cs="Times New Roman"/>
          <w:iCs/>
          <w:sz w:val="28"/>
          <w:szCs w:val="28"/>
          <w:lang w:val="uk-UA" w:eastAsia="ru-RU"/>
        </w:rPr>
        <w:t>.</w:t>
      </w:r>
    </w:p>
    <w:p w14:paraId="1E34065A" w14:textId="4CE469B6" w:rsidR="008166CB" w:rsidRDefault="008166CB" w:rsidP="003D10B6">
      <w:pPr>
        <w:spacing w:after="0" w:line="480" w:lineRule="auto"/>
        <w:ind w:firstLine="709"/>
        <w:jc w:val="both"/>
        <w:rPr>
          <w:rFonts w:ascii="Times New Roman" w:eastAsia="Times New Roman" w:hAnsi="Times New Roman" w:cs="Times New Roman"/>
          <w:iCs/>
          <w:sz w:val="28"/>
          <w:szCs w:val="28"/>
          <w:lang w:val="uk-UA" w:eastAsia="ru-RU"/>
        </w:rPr>
      </w:pPr>
    </w:p>
    <w:p w14:paraId="71B83BBD" w14:textId="43D8AC95" w:rsidR="008166CB" w:rsidRDefault="008166CB" w:rsidP="003D10B6">
      <w:pPr>
        <w:spacing w:after="0" w:line="480" w:lineRule="auto"/>
        <w:ind w:firstLine="709"/>
        <w:jc w:val="both"/>
        <w:rPr>
          <w:rFonts w:ascii="Times New Roman" w:eastAsia="Times New Roman" w:hAnsi="Times New Roman" w:cs="Times New Roman"/>
          <w:iCs/>
          <w:sz w:val="28"/>
          <w:szCs w:val="28"/>
          <w:lang w:val="uk-UA" w:eastAsia="ru-RU"/>
        </w:rPr>
      </w:pPr>
    </w:p>
    <w:p w14:paraId="6A61B1C2" w14:textId="77777777" w:rsidR="008166CB" w:rsidRPr="003D10B6" w:rsidRDefault="008166CB" w:rsidP="003D10B6">
      <w:pPr>
        <w:spacing w:after="0" w:line="480" w:lineRule="auto"/>
        <w:ind w:firstLine="709"/>
        <w:jc w:val="both"/>
        <w:rPr>
          <w:rFonts w:ascii="Times New Roman" w:eastAsia="Times New Roman" w:hAnsi="Times New Roman" w:cs="Times New Roman"/>
          <w:iCs/>
          <w:sz w:val="28"/>
          <w:szCs w:val="28"/>
          <w:lang w:val="uk-UA" w:eastAsia="ru-RU"/>
        </w:rPr>
      </w:pPr>
    </w:p>
    <w:p w14:paraId="0C83F703" w14:textId="600148A6" w:rsidR="00F4348E" w:rsidRPr="00192102" w:rsidRDefault="00F4348E" w:rsidP="0006198A">
      <w:pPr>
        <w:spacing w:after="0" w:line="480" w:lineRule="auto"/>
        <w:ind w:firstLine="709"/>
        <w:jc w:val="both"/>
        <w:rPr>
          <w:rFonts w:ascii="Times New Roman" w:eastAsia="Times New Roman" w:hAnsi="Times New Roman" w:cs="Times New Roman"/>
          <w:b/>
          <w:bCs/>
          <w:iCs/>
          <w:sz w:val="28"/>
          <w:szCs w:val="28"/>
          <w:lang w:eastAsia="ru-RU"/>
        </w:rPr>
      </w:pPr>
      <w:r w:rsidRPr="00192102">
        <w:rPr>
          <w:rFonts w:ascii="Times New Roman" w:eastAsia="Times New Roman" w:hAnsi="Times New Roman" w:cs="Times New Roman"/>
          <w:b/>
          <w:bCs/>
          <w:iCs/>
          <w:sz w:val="28"/>
          <w:szCs w:val="28"/>
          <w:lang w:val="uk-UA" w:eastAsia="ru-RU"/>
        </w:rPr>
        <w:t xml:space="preserve">Споживання теплової енергії при опаленні </w:t>
      </w:r>
      <w:r w:rsidR="00192102" w:rsidRPr="00192102">
        <w:rPr>
          <w:rFonts w:ascii="Times New Roman" w:eastAsia="Times New Roman" w:hAnsi="Times New Roman" w:cs="Times New Roman"/>
          <w:b/>
          <w:bCs/>
          <w:iCs/>
          <w:sz w:val="28"/>
          <w:szCs w:val="28"/>
          <w:lang w:eastAsia="ru-RU"/>
        </w:rPr>
        <w:t>.</w:t>
      </w:r>
    </w:p>
    <w:p w14:paraId="3DA7DCFF"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Споживання теплової енергії при опаленні приміщень визначають за формулою:</w:t>
      </w:r>
    </w:p>
    <w:p w14:paraId="6BD5F13C" w14:textId="000CC33F"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val="uk-UA" w:eastAsia="ru-RU"/>
        </w:rPr>
      </w:pPr>
      <w:r w:rsidRPr="0006198A">
        <w:rPr>
          <w:rFonts w:ascii="Times New Roman" w:eastAsia="Times New Roman" w:hAnsi="Times New Roman" w:cs="Times New Roman"/>
          <w:iCs/>
          <w:position w:val="-36"/>
          <w:sz w:val="28"/>
          <w:szCs w:val="28"/>
          <w:lang w:val="uk-UA" w:eastAsia="ru-RU"/>
        </w:rPr>
        <w:object w:dxaOrig="5020" w:dyaOrig="859" w14:anchorId="11832F32">
          <v:shape id="_x0000_i1088" type="#_x0000_t75" style="width:281.25pt;height:42.75pt" o:ole="">
            <v:imagedata r:id="rId161" o:title=""/>
            <o:lock v:ext="edit" aspectratio="f"/>
          </v:shape>
          <o:OLEObject Type="Embed" ProgID="Equation.DSMT4" ShapeID="_x0000_i1088" DrawAspect="Content" ObjectID="_1638682229" r:id="rId162"/>
        </w:object>
      </w:r>
    </w:p>
    <w:p w14:paraId="09947965" w14:textId="07D7C46C" w:rsidR="00F4348E" w:rsidRPr="00192102"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де  </w:t>
      </w:r>
      <m:oMath>
        <m:r>
          <w:rPr>
            <w:rFonts w:ascii="Cambria Math" w:eastAsia="Times New Roman" w:hAnsi="Cambria Math" w:cs="Times New Roman"/>
            <w:sz w:val="28"/>
            <w:szCs w:val="28"/>
            <w:lang w:val="uk-UA" w:eastAsia="ru-RU"/>
          </w:rPr>
          <m:t xml:space="preserve"> </m:t>
        </m:r>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H,gen,out,i</m:t>
            </m:r>
          </m:sub>
        </m:sSub>
        <m:r>
          <w:rPr>
            <w:rFonts w:ascii="Cambria Math" w:eastAsia="Times New Roman" w:hAnsi="Cambria Math" w:cs="Times New Roman"/>
            <w:sz w:val="28"/>
            <w:szCs w:val="28"/>
            <w:lang w:val="uk-UA" w:eastAsia="ru-RU"/>
          </w:rPr>
          <m:t xml:space="preserve"> </m:t>
        </m:r>
      </m:oMath>
      <w:r w:rsidRPr="00F4348E">
        <w:rPr>
          <w:rFonts w:ascii="Times New Roman" w:eastAsia="Times New Roman" w:hAnsi="Times New Roman" w:cs="Times New Roman"/>
          <w:iCs/>
          <w:sz w:val="28"/>
          <w:szCs w:val="28"/>
          <w:lang w:val="uk-UA" w:eastAsia="ru-RU"/>
        </w:rPr>
        <w:t>- i-го енергія виходу з підсистеми виробництва/генерування та акумулювання теплоти упродовж і-го місяця, Вт</w:t>
      </w:r>
      <m:oMath>
        <m:r>
          <m:rPr>
            <m:sty m:val="p"/>
          </m:rPr>
          <w:rPr>
            <w:rFonts w:ascii="Cambria Math" w:eastAsia="Times New Roman" w:hAnsi="Cambria Math" w:cs="Times New Roman"/>
            <w:sz w:val="28"/>
            <w:szCs w:val="28"/>
            <w:lang w:val="uk-UA" w:eastAsia="ru-RU"/>
          </w:rPr>
          <m:t>∙</m:t>
        </m:r>
      </m:oMath>
      <w:r w:rsidRPr="00F4348E">
        <w:rPr>
          <w:rFonts w:ascii="Times New Roman" w:eastAsia="Times New Roman" w:hAnsi="Times New Roman" w:cs="Times New Roman"/>
          <w:iCs/>
          <w:sz w:val="28"/>
          <w:szCs w:val="28"/>
          <w:lang w:val="uk-UA" w:eastAsia="ru-RU"/>
        </w:rPr>
        <w:t xml:space="preserve">год, визначена згідно з </w:t>
      </w:r>
      <w:r w:rsidR="00192102" w:rsidRPr="00192102">
        <w:rPr>
          <w:rFonts w:ascii="Times New Roman" w:eastAsia="Times New Roman" w:hAnsi="Times New Roman" w:cs="Times New Roman"/>
          <w:iCs/>
          <w:sz w:val="28"/>
          <w:szCs w:val="28"/>
          <w:lang w:val="uk-UA" w:eastAsia="ru-RU"/>
        </w:rPr>
        <w:t>[</w:t>
      </w:r>
      <w:r w:rsidR="003D10B6" w:rsidRPr="003D10B6">
        <w:rPr>
          <w:rFonts w:ascii="Times New Roman" w:eastAsia="Times New Roman" w:hAnsi="Times New Roman" w:cs="Times New Roman"/>
          <w:iCs/>
          <w:sz w:val="28"/>
          <w:szCs w:val="28"/>
          <w:lang w:val="uk-UA" w:eastAsia="ru-RU"/>
        </w:rPr>
        <w:t>5</w:t>
      </w:r>
      <w:r w:rsidR="00192102" w:rsidRPr="00192102">
        <w:rPr>
          <w:rFonts w:ascii="Times New Roman" w:eastAsia="Times New Roman" w:hAnsi="Times New Roman" w:cs="Times New Roman"/>
          <w:iCs/>
          <w:sz w:val="28"/>
          <w:szCs w:val="28"/>
          <w:lang w:val="uk-UA" w:eastAsia="ru-RU"/>
        </w:rPr>
        <w:t>].</w:t>
      </w:r>
    </w:p>
    <w:p w14:paraId="493B3F2A" w14:textId="3E99C803" w:rsidR="00F4348E" w:rsidRPr="00BD0020"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H,gen,ls,i</m:t>
            </m:r>
          </m:sub>
        </m:sSub>
      </m:oMath>
      <w:r w:rsidR="00F4348E" w:rsidRPr="00F4348E">
        <w:rPr>
          <w:rFonts w:ascii="Times New Roman" w:eastAsia="Times New Roman" w:hAnsi="Times New Roman" w:cs="Times New Roman"/>
          <w:iCs/>
          <w:sz w:val="28"/>
          <w:szCs w:val="28"/>
          <w:lang w:val="uk-UA" w:eastAsia="ru-RU"/>
        </w:rPr>
        <w:t xml:space="preserve"> - загальні тепловтрати підсистем виробництва/генерування та акумулювання теплоти упродовж і-го місяця, Вт</w:t>
      </w:r>
      <m:oMath>
        <m:r>
          <m:rPr>
            <m:sty m:val="p"/>
          </m:rPr>
          <w:rPr>
            <w:rFonts w:ascii="Cambria Math" w:eastAsia="Times New Roman" w:hAnsi="Cambria Math" w:cs="Times New Roman"/>
            <w:sz w:val="28"/>
            <w:szCs w:val="28"/>
            <w:lang w:val="uk-UA" w:eastAsia="ru-RU"/>
          </w:rPr>
          <m:t>∙</m:t>
        </m:r>
      </m:oMath>
      <w:r w:rsidR="00F4348E" w:rsidRPr="00F4348E">
        <w:rPr>
          <w:rFonts w:ascii="Times New Roman" w:eastAsia="Times New Roman" w:hAnsi="Times New Roman" w:cs="Times New Roman"/>
          <w:iCs/>
          <w:sz w:val="28"/>
          <w:szCs w:val="28"/>
          <w:lang w:val="uk-UA" w:eastAsia="ru-RU"/>
        </w:rPr>
        <w:t xml:space="preserve">год, визначені згідно з </w:t>
      </w:r>
      <w:r w:rsidR="00BD0020" w:rsidRPr="00BD0020">
        <w:rPr>
          <w:rFonts w:ascii="Times New Roman" w:eastAsia="Times New Roman" w:hAnsi="Times New Roman" w:cs="Times New Roman"/>
          <w:iCs/>
          <w:sz w:val="28"/>
          <w:szCs w:val="28"/>
          <w:lang w:eastAsia="ru-RU"/>
        </w:rPr>
        <w:t>[]</w:t>
      </w:r>
      <w:r w:rsidR="00F4348E" w:rsidRPr="00F4348E">
        <w:rPr>
          <w:rFonts w:ascii="Times New Roman" w:eastAsia="Times New Roman" w:hAnsi="Times New Roman" w:cs="Times New Roman"/>
          <w:iCs/>
          <w:sz w:val="28"/>
          <w:szCs w:val="28"/>
          <w:lang w:val="uk-UA" w:eastAsia="ru-RU"/>
        </w:rPr>
        <w:t>. У тому випадку, коли підсистема виробництва/генерування та акумулювання складається більше ніж з одного типу генератора/трансформатора, розрахунки слід робити окремо для кожної частини з відповідною ефективністю</w:t>
      </w:r>
      <w:r w:rsidR="00BD0020" w:rsidRPr="00BD0020">
        <w:rPr>
          <w:rFonts w:ascii="Times New Roman" w:eastAsia="Times New Roman" w:hAnsi="Times New Roman" w:cs="Times New Roman"/>
          <w:iCs/>
          <w:sz w:val="28"/>
          <w:szCs w:val="28"/>
          <w:lang w:val="uk-UA" w:eastAsia="ru-RU"/>
        </w:rPr>
        <w:t>.</w:t>
      </w:r>
    </w:p>
    <w:p w14:paraId="3914FEF8" w14:textId="06CA2049" w:rsidR="00F4348E" w:rsidRPr="00F4348E" w:rsidRDefault="00010ED9" w:rsidP="00AA49AF">
      <w:pPr>
        <w:spacing w:after="0" w:line="480" w:lineRule="auto"/>
        <w:ind w:firstLine="709"/>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Рі</w:t>
      </w:r>
      <w:r w:rsidR="00F4348E" w:rsidRPr="00F4348E">
        <w:rPr>
          <w:rFonts w:ascii="Times New Roman" w:eastAsia="Times New Roman" w:hAnsi="Times New Roman" w:cs="Times New Roman"/>
          <w:iCs/>
          <w:sz w:val="28"/>
          <w:szCs w:val="28"/>
          <w:lang w:val="uk-UA" w:eastAsia="ru-RU"/>
        </w:rPr>
        <w:t>чне споживання теплової енергії при опаленні, кВт</w:t>
      </w:r>
      <m:oMath>
        <m:r>
          <m:rPr>
            <m:sty m:val="p"/>
          </m:rPr>
          <w:rPr>
            <w:rFonts w:ascii="Cambria Math" w:eastAsia="Times New Roman" w:hAnsi="Cambria Math" w:cs="Times New Roman"/>
            <w:sz w:val="28"/>
            <w:szCs w:val="28"/>
            <w:lang w:val="uk-UA" w:eastAsia="ru-RU"/>
          </w:rPr>
          <m:t>∙</m:t>
        </m:r>
      </m:oMath>
      <w:r w:rsidR="00F4348E" w:rsidRPr="00F4348E">
        <w:rPr>
          <w:rFonts w:ascii="Times New Roman" w:eastAsia="Times New Roman" w:hAnsi="Times New Roman" w:cs="Times New Roman"/>
          <w:iCs/>
          <w:sz w:val="28"/>
          <w:szCs w:val="28"/>
          <w:lang w:val="uk-UA" w:eastAsia="ru-RU"/>
        </w:rPr>
        <w:t xml:space="preserve">год, розраховують шляхом підсумовування розрахованого місячного енергоспоживання за формулою: </w:t>
      </w:r>
    </w:p>
    <w:p w14:paraId="75864549" w14:textId="01306002"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val="uk-UA" w:eastAsia="ru-RU"/>
        </w:rPr>
      </w:pPr>
      <w:r w:rsidRPr="0006198A">
        <w:rPr>
          <w:rFonts w:ascii="Times New Roman" w:eastAsia="Times New Roman" w:hAnsi="Times New Roman" w:cs="Times New Roman"/>
          <w:iCs/>
          <w:position w:val="-16"/>
          <w:sz w:val="28"/>
          <w:szCs w:val="28"/>
          <w:lang w:val="uk-UA" w:eastAsia="ru-RU"/>
        </w:rPr>
        <w:object w:dxaOrig="2980" w:dyaOrig="460" w14:anchorId="70B65B91">
          <v:shape id="_x0000_i1089" type="#_x0000_t75" style="width:163.5pt;height:23.25pt" o:ole="">
            <v:imagedata r:id="rId163" o:title=""/>
            <o:lock v:ext="edit" aspectratio="f"/>
          </v:shape>
          <o:OLEObject Type="Embed" ProgID="Equation.DSMT4" ShapeID="_x0000_i1089" DrawAspect="Content" ObjectID="_1638682230" r:id="rId164"/>
        </w:object>
      </w:r>
    </w:p>
    <w:p w14:paraId="1A9AF32B" w14:textId="40ED5351" w:rsidR="003D10B6" w:rsidRDefault="00F4348E" w:rsidP="003D10B6">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val="uk-UA" w:eastAsia="ru-RU"/>
        </w:rPr>
        <w:t xml:space="preserve">Результати на річній основі представляють і підсумовують, як це зазначено в таблиці </w:t>
      </w:r>
      <w:r w:rsidR="00BD0020" w:rsidRPr="00BD0020">
        <w:rPr>
          <w:rFonts w:ascii="Times New Roman" w:eastAsia="Times New Roman" w:hAnsi="Times New Roman" w:cs="Times New Roman"/>
          <w:iCs/>
          <w:sz w:val="28"/>
          <w:szCs w:val="28"/>
          <w:lang w:eastAsia="ru-RU"/>
        </w:rPr>
        <w:t>[</w:t>
      </w:r>
      <w:r w:rsidR="003D10B6" w:rsidRPr="003D10B6">
        <w:rPr>
          <w:rFonts w:ascii="Times New Roman" w:eastAsia="Times New Roman" w:hAnsi="Times New Roman" w:cs="Times New Roman"/>
          <w:iCs/>
          <w:sz w:val="28"/>
          <w:szCs w:val="28"/>
          <w:lang w:eastAsia="ru-RU"/>
        </w:rPr>
        <w:t>8</w:t>
      </w:r>
      <w:r w:rsidR="00BD0020" w:rsidRPr="00BD0020">
        <w:rPr>
          <w:rFonts w:ascii="Times New Roman" w:eastAsia="Times New Roman" w:hAnsi="Times New Roman" w:cs="Times New Roman"/>
          <w:iCs/>
          <w:sz w:val="28"/>
          <w:szCs w:val="28"/>
          <w:lang w:eastAsia="ru-RU"/>
        </w:rPr>
        <w:t>].</w:t>
      </w:r>
    </w:p>
    <w:p w14:paraId="6BA21D38" w14:textId="4547E288" w:rsidR="008166CB" w:rsidRDefault="008166CB" w:rsidP="003D10B6">
      <w:pPr>
        <w:spacing w:after="0" w:line="480" w:lineRule="auto"/>
        <w:ind w:firstLine="709"/>
        <w:jc w:val="both"/>
        <w:rPr>
          <w:rFonts w:ascii="Times New Roman" w:eastAsia="Times New Roman" w:hAnsi="Times New Roman" w:cs="Times New Roman"/>
          <w:iCs/>
          <w:sz w:val="28"/>
          <w:szCs w:val="28"/>
          <w:lang w:eastAsia="ru-RU"/>
        </w:rPr>
      </w:pPr>
    </w:p>
    <w:p w14:paraId="71CA588A" w14:textId="77777777" w:rsidR="008166CB" w:rsidRPr="00BD0020" w:rsidRDefault="008166CB" w:rsidP="003D10B6">
      <w:pPr>
        <w:spacing w:after="0" w:line="480" w:lineRule="auto"/>
        <w:ind w:firstLine="709"/>
        <w:jc w:val="both"/>
        <w:rPr>
          <w:rFonts w:ascii="Times New Roman" w:eastAsia="Times New Roman" w:hAnsi="Times New Roman" w:cs="Times New Roman"/>
          <w:iCs/>
          <w:sz w:val="28"/>
          <w:szCs w:val="28"/>
          <w:lang w:eastAsia="ru-RU"/>
        </w:rPr>
      </w:pPr>
    </w:p>
    <w:p w14:paraId="601D674E" w14:textId="41D8A765" w:rsidR="00F4348E" w:rsidRPr="00BD0020" w:rsidRDefault="00F4348E" w:rsidP="0006198A">
      <w:pPr>
        <w:spacing w:after="0" w:line="480" w:lineRule="auto"/>
        <w:ind w:firstLine="709"/>
        <w:jc w:val="both"/>
        <w:rPr>
          <w:rFonts w:ascii="Times New Roman" w:eastAsia="Times New Roman" w:hAnsi="Times New Roman" w:cs="Times New Roman"/>
          <w:b/>
          <w:bCs/>
          <w:iCs/>
          <w:sz w:val="28"/>
          <w:szCs w:val="28"/>
          <w:lang w:eastAsia="ru-RU"/>
        </w:rPr>
      </w:pPr>
      <w:r w:rsidRPr="00BD0020">
        <w:rPr>
          <w:rFonts w:ascii="Times New Roman" w:eastAsia="Times New Roman" w:hAnsi="Times New Roman" w:cs="Times New Roman"/>
          <w:b/>
          <w:bCs/>
          <w:iCs/>
          <w:sz w:val="28"/>
          <w:szCs w:val="28"/>
          <w:lang w:val="uk-UA" w:eastAsia="ru-RU"/>
        </w:rPr>
        <w:t>Додаткова енергія для опалення</w:t>
      </w:r>
      <w:r w:rsidR="00BD0020" w:rsidRPr="00BD0020">
        <w:rPr>
          <w:rFonts w:ascii="Times New Roman" w:eastAsia="Times New Roman" w:hAnsi="Times New Roman" w:cs="Times New Roman"/>
          <w:b/>
          <w:bCs/>
          <w:iCs/>
          <w:sz w:val="28"/>
          <w:szCs w:val="28"/>
          <w:lang w:eastAsia="ru-RU"/>
        </w:rPr>
        <w:t>.</w:t>
      </w:r>
    </w:p>
    <w:p w14:paraId="6310F8B2" w14:textId="20787F95"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Річну кількість додаткової енергії для опалення, кВт</w:t>
      </w:r>
      <m:oMath>
        <m:r>
          <m:rPr>
            <m:sty m:val="p"/>
          </m:rPr>
          <w:rPr>
            <w:rFonts w:ascii="Cambria Math" w:eastAsia="Times New Roman" w:hAnsi="Cambria Math" w:cs="Times New Roman"/>
            <w:sz w:val="28"/>
            <w:szCs w:val="28"/>
            <w:lang w:val="uk-UA" w:eastAsia="ru-RU"/>
          </w:rPr>
          <m:t>∙</m:t>
        </m:r>
      </m:oMath>
      <w:r w:rsidRPr="00F4348E">
        <w:rPr>
          <w:rFonts w:ascii="Times New Roman" w:eastAsia="Times New Roman" w:hAnsi="Times New Roman" w:cs="Times New Roman"/>
          <w:iCs/>
          <w:sz w:val="28"/>
          <w:szCs w:val="28"/>
          <w:lang w:val="uk-UA" w:eastAsia="ru-RU"/>
        </w:rPr>
        <w:t xml:space="preserve">год, розраховують за формулою: </w:t>
      </w:r>
    </w:p>
    <w:p w14:paraId="1D21AAF2" w14:textId="37BB27B7"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val="uk-UA" w:eastAsia="ru-RU"/>
        </w:rPr>
      </w:pPr>
      <w:r w:rsidRPr="0006198A">
        <w:rPr>
          <w:rFonts w:ascii="Times New Roman" w:eastAsia="Times New Roman" w:hAnsi="Times New Roman" w:cs="Times New Roman"/>
          <w:iCs/>
          <w:position w:val="-16"/>
          <w:sz w:val="28"/>
          <w:szCs w:val="28"/>
          <w:lang w:val="uk-UA" w:eastAsia="ru-RU"/>
        </w:rPr>
        <w:object w:dxaOrig="4720" w:dyaOrig="460" w14:anchorId="1EE3B1AE">
          <v:shape id="_x0000_i1090" type="#_x0000_t75" style="width:266.25pt;height:23.25pt;mso-position-vertical:absolute" o:ole="">
            <v:imagedata r:id="rId165" o:title=""/>
            <o:lock v:ext="edit" aspectratio="f"/>
          </v:shape>
          <o:OLEObject Type="Embed" ProgID="Equation.DSMT4" ShapeID="_x0000_i1090" DrawAspect="Content" ObjectID="_1638682231" r:id="rId166"/>
        </w:object>
      </w:r>
    </w:p>
    <w:p w14:paraId="2FA7B711" w14:textId="3D65BA09"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W</m:t>
            </m:r>
          </m:e>
          <m:sub>
            <m:r>
              <w:rPr>
                <w:rFonts w:ascii="Cambria Math" w:eastAsia="Times New Roman" w:hAnsi="Cambria Math" w:cs="Times New Roman"/>
                <w:sz w:val="28"/>
                <w:szCs w:val="28"/>
                <w:lang w:val="uk-UA" w:eastAsia="ru-RU"/>
              </w:rPr>
              <m:t>H,em,aux,i</m:t>
            </m:r>
          </m:sub>
        </m:sSub>
      </m:oMath>
      <w:r w:rsidR="00F4348E" w:rsidRPr="00F4348E">
        <w:rPr>
          <w:rFonts w:ascii="Times New Roman" w:eastAsia="Times New Roman" w:hAnsi="Times New Roman" w:cs="Times New Roman"/>
          <w:iCs/>
          <w:sz w:val="28"/>
          <w:szCs w:val="28"/>
          <w:lang w:val="uk-UA" w:eastAsia="ru-RU"/>
        </w:rPr>
        <w:t xml:space="preserve"> - додаткова енергія для підсистеми тепловіддачі/виділення упродовж і-го місяця, Вт</w:t>
      </w:r>
      <m:oMath>
        <m:r>
          <m:rPr>
            <m:sty m:val="p"/>
          </m:rPr>
          <w:rPr>
            <w:rFonts w:ascii="Cambria Math" w:eastAsia="Times New Roman" w:hAnsi="Cambria Math" w:cs="Times New Roman"/>
            <w:sz w:val="28"/>
            <w:szCs w:val="28"/>
            <w:lang w:val="uk-UA" w:eastAsia="ru-RU"/>
          </w:rPr>
          <m:t>∙</m:t>
        </m:r>
      </m:oMath>
      <w:r w:rsidR="00F4348E" w:rsidRPr="00F4348E">
        <w:rPr>
          <w:rFonts w:ascii="Times New Roman" w:eastAsia="Times New Roman" w:hAnsi="Times New Roman" w:cs="Times New Roman"/>
          <w:iCs/>
          <w:sz w:val="28"/>
          <w:szCs w:val="28"/>
          <w:lang w:val="uk-UA" w:eastAsia="ru-RU"/>
        </w:rPr>
        <w:t>год;</w:t>
      </w:r>
    </w:p>
    <w:p w14:paraId="5026E702" w14:textId="1996C270"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W</m:t>
            </m:r>
          </m:e>
          <m:sub>
            <m:r>
              <w:rPr>
                <w:rFonts w:ascii="Cambria Math" w:eastAsia="Times New Roman" w:hAnsi="Cambria Math" w:cs="Times New Roman"/>
                <w:sz w:val="28"/>
                <w:szCs w:val="28"/>
                <w:lang w:val="uk-UA" w:eastAsia="ru-RU"/>
              </w:rPr>
              <m:t>H,dis,aux,an</m:t>
            </m:r>
          </m:sub>
        </m:sSub>
      </m:oMath>
      <w:r w:rsidR="00F4348E" w:rsidRPr="00F4348E">
        <w:rPr>
          <w:rFonts w:ascii="Times New Roman" w:eastAsia="Times New Roman" w:hAnsi="Times New Roman" w:cs="Times New Roman"/>
          <w:iCs/>
          <w:sz w:val="28"/>
          <w:szCs w:val="28"/>
          <w:lang w:val="uk-UA" w:eastAsia="ru-RU"/>
        </w:rPr>
        <w:t xml:space="preserve"> </w:t>
      </w:r>
      <w:r w:rsidR="00F4348E" w:rsidRPr="00F4348E">
        <w:rPr>
          <w:rFonts w:ascii="Times New Roman" w:eastAsia="Times New Roman" w:hAnsi="Times New Roman" w:cs="Times New Roman"/>
          <w:iCs/>
          <w:sz w:val="28"/>
          <w:szCs w:val="28"/>
          <w:lang w:eastAsia="ru-RU"/>
        </w:rPr>
        <w:t xml:space="preserve">- </w:t>
      </w:r>
      <w:r w:rsidR="00F4348E" w:rsidRPr="00F4348E">
        <w:rPr>
          <w:rFonts w:ascii="Times New Roman" w:eastAsia="Times New Roman" w:hAnsi="Times New Roman" w:cs="Times New Roman"/>
          <w:iCs/>
          <w:sz w:val="28"/>
          <w:szCs w:val="28"/>
          <w:lang w:val="uk-UA" w:eastAsia="ru-RU"/>
        </w:rPr>
        <w:t>додаткова енергія за рік системи розподілення, кВт</w:t>
      </w:r>
      <m:oMath>
        <m:r>
          <m:rPr>
            <m:sty m:val="p"/>
          </m:rPr>
          <w:rPr>
            <w:rFonts w:ascii="Cambria Math" w:eastAsia="Times New Roman" w:hAnsi="Cambria Math" w:cs="Times New Roman"/>
            <w:sz w:val="28"/>
            <w:szCs w:val="28"/>
            <w:lang w:val="uk-UA" w:eastAsia="ru-RU"/>
          </w:rPr>
          <m:t>∙</m:t>
        </m:r>
      </m:oMath>
      <w:r w:rsidR="00F4348E" w:rsidRPr="00F4348E">
        <w:rPr>
          <w:rFonts w:ascii="Times New Roman" w:eastAsia="Times New Roman" w:hAnsi="Times New Roman" w:cs="Times New Roman"/>
          <w:iCs/>
          <w:sz w:val="28"/>
          <w:szCs w:val="28"/>
          <w:lang w:val="uk-UA" w:eastAsia="ru-RU"/>
        </w:rPr>
        <w:t xml:space="preserve">год. Відповідно до методу, визначеному цим стандартом для цілей сертифікації енерго ефективності згідно з нормативними вимогами, формула  може бути представлена у вигляді: </w:t>
      </w:r>
    </w:p>
    <w:p w14:paraId="7F791DC6" w14:textId="29D69FA4"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val="uk-UA" w:eastAsia="ru-RU"/>
        </w:rPr>
      </w:pPr>
      <w:r w:rsidRPr="0006198A">
        <w:rPr>
          <w:rFonts w:ascii="Times New Roman" w:eastAsia="Times New Roman" w:hAnsi="Times New Roman" w:cs="Times New Roman"/>
          <w:iCs/>
          <w:position w:val="-16"/>
          <w:sz w:val="28"/>
          <w:szCs w:val="28"/>
          <w:lang w:val="uk-UA" w:eastAsia="ru-RU"/>
        </w:rPr>
        <w:object w:dxaOrig="2460" w:dyaOrig="420" w14:anchorId="2024182F">
          <v:shape id="_x0000_i1091" type="#_x0000_t75" style="width:140.25pt;height:21pt;mso-position-horizontal:absolute" o:ole="">
            <v:imagedata r:id="rId167" o:title=""/>
            <o:lock v:ext="edit" aspectratio="f"/>
          </v:shape>
          <o:OLEObject Type="Embed" ProgID="Equation.DSMT4" ShapeID="_x0000_i1091" DrawAspect="Content" ObjectID="_1638682232" r:id="rId168"/>
        </w:object>
      </w:r>
    </w:p>
    <w:p w14:paraId="64784444" w14:textId="79EE9753" w:rsidR="00F4348E" w:rsidRPr="00BD0020"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val="uk-UA" w:eastAsia="ru-RU"/>
        </w:rPr>
        <w:t xml:space="preserve">Результати на річній основі представляють і підсумовують, як це зазначено у таблиці </w:t>
      </w:r>
      <w:r w:rsidR="00BD0020" w:rsidRPr="00BD0020">
        <w:rPr>
          <w:rFonts w:ascii="Times New Roman" w:eastAsia="Times New Roman" w:hAnsi="Times New Roman" w:cs="Times New Roman"/>
          <w:iCs/>
          <w:sz w:val="28"/>
          <w:szCs w:val="28"/>
          <w:lang w:eastAsia="ru-RU"/>
        </w:rPr>
        <w:t>[].</w:t>
      </w:r>
    </w:p>
    <w:p w14:paraId="74DFD0F9"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Загальне енергоспоживання при центральному попередньому підігріві </w:t>
      </w:r>
    </w:p>
    <w:p w14:paraId="4960CC5B" w14:textId="439141C6" w:rsidR="00F4348E" w:rsidRPr="00BD0020"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val="uk-UA" w:eastAsia="ru-RU"/>
        </w:rPr>
        <w:t>Енергія виходу з підсистеми виробництва/генерування при попередньому підігріві</w:t>
      </w:r>
      <w:r w:rsidR="00BD0020" w:rsidRPr="00BD0020">
        <w:rPr>
          <w:rFonts w:ascii="Times New Roman" w:eastAsia="Times New Roman" w:hAnsi="Times New Roman" w:cs="Times New Roman"/>
          <w:iCs/>
          <w:sz w:val="28"/>
          <w:szCs w:val="28"/>
          <w:lang w:eastAsia="ru-RU"/>
        </w:rPr>
        <w:t>.</w:t>
      </w:r>
    </w:p>
    <w:p w14:paraId="218C881E" w14:textId="369DBA60"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Загальну енергію виходу з підсистеми виробництва/генерування при центральному попередньому підігріві припливного повітря, кВт</w:t>
      </w:r>
      <m:oMath>
        <m:r>
          <m:rPr>
            <m:sty m:val="p"/>
          </m:rPr>
          <w:rPr>
            <w:rFonts w:ascii="Cambria Math" w:eastAsia="Times New Roman" w:hAnsi="Cambria Math" w:cs="Times New Roman"/>
            <w:sz w:val="28"/>
            <w:szCs w:val="28"/>
            <w:lang w:val="uk-UA" w:eastAsia="ru-RU"/>
          </w:rPr>
          <m:t>∙</m:t>
        </m:r>
      </m:oMath>
      <w:r w:rsidRPr="00F4348E">
        <w:rPr>
          <w:rFonts w:ascii="Times New Roman" w:eastAsia="Times New Roman" w:hAnsi="Times New Roman" w:cs="Times New Roman"/>
          <w:iCs/>
          <w:sz w:val="28"/>
          <w:szCs w:val="28"/>
          <w:lang w:val="uk-UA" w:eastAsia="ru-RU"/>
        </w:rPr>
        <w:t xml:space="preserve">год, розраховують за формулою: </w:t>
      </w:r>
    </w:p>
    <w:p w14:paraId="274E9E33" w14:textId="6C7B57A2"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val="uk-UA" w:eastAsia="ru-RU"/>
        </w:rPr>
      </w:pPr>
      <w:r w:rsidRPr="0006198A">
        <w:rPr>
          <w:rFonts w:ascii="Times New Roman" w:eastAsia="Times New Roman" w:hAnsi="Times New Roman" w:cs="Times New Roman"/>
          <w:iCs/>
          <w:position w:val="-32"/>
          <w:sz w:val="28"/>
          <w:szCs w:val="28"/>
          <w:lang w:val="uk-UA" w:eastAsia="ru-RU"/>
        </w:rPr>
        <w:object w:dxaOrig="5920" w:dyaOrig="620" w14:anchorId="23C090DA">
          <v:shape id="_x0000_i1092" type="#_x0000_t75" style="width:297pt;height:30.75pt;mso-position-vertical:absolute" o:ole="">
            <v:imagedata r:id="rId169" o:title=""/>
            <o:lock v:ext="edit" aspectratio="f"/>
          </v:shape>
          <o:OLEObject Type="Embed" ProgID="Equation.DSMT4" ShapeID="_x0000_i1092" DrawAspect="Content" ObjectID="_1638682233" r:id="rId170"/>
        </w:object>
      </w:r>
    </w:p>
    <w:p w14:paraId="0E17BFF4" w14:textId="2900C46F"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де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H,m</m:t>
            </m:r>
          </m:sub>
        </m:sSub>
      </m:oMath>
      <w:r w:rsidRPr="00F4348E">
        <w:rPr>
          <w:rFonts w:ascii="Times New Roman" w:eastAsia="Times New Roman" w:hAnsi="Times New Roman" w:cs="Times New Roman"/>
          <w:iCs/>
          <w:sz w:val="28"/>
          <w:szCs w:val="28"/>
          <w:lang w:val="uk-UA" w:eastAsia="ru-RU"/>
        </w:rPr>
        <w:t xml:space="preserve"> - частка m-ro місяця, що є частиною фактичного опалювального періоду для роботи сезонозалежних технічних засобів;</w:t>
      </w:r>
    </w:p>
    <w:p w14:paraId="402BBAAC" w14:textId="3DF118C1"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V,pre-heat,gen,out</m:t>
            </m:r>
          </m:sub>
        </m:sSub>
      </m:oMath>
      <w:r w:rsidR="00F4348E" w:rsidRPr="00F4348E">
        <w:rPr>
          <w:rFonts w:ascii="Times New Roman" w:eastAsia="Times New Roman" w:hAnsi="Times New Roman" w:cs="Times New Roman"/>
          <w:iCs/>
          <w:sz w:val="28"/>
          <w:szCs w:val="28"/>
          <w:lang w:eastAsia="ru-RU"/>
        </w:rPr>
        <w:t xml:space="preserve"> -  </w:t>
      </w:r>
      <w:r w:rsidR="00F4348E" w:rsidRPr="00F4348E">
        <w:rPr>
          <w:rFonts w:ascii="Times New Roman" w:eastAsia="Times New Roman" w:hAnsi="Times New Roman" w:cs="Times New Roman"/>
          <w:iCs/>
          <w:sz w:val="28"/>
          <w:szCs w:val="28"/>
          <w:lang w:val="uk-UA" w:eastAsia="ru-RU"/>
        </w:rPr>
        <w:t>енергопотреба для попереднього підігріву для m-го місяця, кВт  год;</w:t>
      </w:r>
    </w:p>
    <w:p w14:paraId="68A539D0" w14:textId="1D971150"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Times New Roman" w:eastAsia="Times New Roman" w:hAnsi="Times New Roman" w:cs="Times New Roman"/>
                <w:sz w:val="28"/>
                <w:szCs w:val="28"/>
                <w:lang w:val="uk-UA" w:eastAsia="ru-RU"/>
              </w:rPr>
              <m:t>ꬼ</m:t>
            </m:r>
          </m:e>
          <m:sub>
            <m:r>
              <w:rPr>
                <w:rFonts w:ascii="Cambria Math" w:eastAsia="Times New Roman" w:hAnsi="Cambria Math" w:cs="Times New Roman"/>
                <w:sz w:val="28"/>
                <w:szCs w:val="28"/>
                <w:lang w:val="uk-UA" w:eastAsia="ru-RU"/>
              </w:rPr>
              <m:t>V,sys,pre-heat</m:t>
            </m:r>
          </m:sub>
        </m:sSub>
      </m:oMath>
      <w:r w:rsidR="00F4348E" w:rsidRPr="00F4348E">
        <w:rPr>
          <w:rFonts w:ascii="Times New Roman" w:eastAsia="Times New Roman" w:hAnsi="Times New Roman" w:cs="Times New Roman"/>
          <w:iCs/>
          <w:sz w:val="28"/>
          <w:szCs w:val="28"/>
          <w:lang w:eastAsia="ru-RU"/>
        </w:rPr>
        <w:t xml:space="preserve"> - </w:t>
      </w:r>
      <w:r w:rsidR="00F4348E" w:rsidRPr="00F4348E">
        <w:rPr>
          <w:rFonts w:ascii="Times New Roman" w:eastAsia="Times New Roman" w:hAnsi="Times New Roman" w:cs="Times New Roman"/>
          <w:iCs/>
          <w:sz w:val="28"/>
          <w:szCs w:val="28"/>
          <w:lang w:val="uk-UA" w:eastAsia="ru-RU"/>
        </w:rPr>
        <w:t xml:space="preserve"> загальна ефективність розподілення та виділення теплоти для системи попереднього підігріву. </w:t>
      </w:r>
    </w:p>
    <w:p w14:paraId="41D0B7A5" w14:textId="57BC31AD" w:rsidR="0006198A" w:rsidRDefault="00F4348E" w:rsidP="008166CB">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lastRenderedPageBreak/>
        <w:t>Для цілей сертифікації енергоефективності згідно з нормативними вимогами загальну ефективність розподілення та виділення теплоти для систем попереднього підігріву необхідно приймати згідно з даними табли</w:t>
      </w:r>
      <w:r w:rsidR="0036411B">
        <w:rPr>
          <w:rFonts w:ascii="Times New Roman" w:eastAsia="Times New Roman" w:hAnsi="Times New Roman" w:cs="Times New Roman"/>
          <w:iCs/>
          <w:sz w:val="28"/>
          <w:szCs w:val="28"/>
          <w:lang w:val="uk-UA" w:eastAsia="ru-RU"/>
        </w:rPr>
        <w:t xml:space="preserve">ці </w:t>
      </w:r>
      <w:r w:rsidR="0036411B" w:rsidRPr="0036411B">
        <w:rPr>
          <w:rFonts w:ascii="Times New Roman" w:eastAsia="Times New Roman" w:hAnsi="Times New Roman" w:cs="Times New Roman"/>
          <w:iCs/>
          <w:sz w:val="28"/>
          <w:szCs w:val="28"/>
          <w:lang w:val="uk-UA" w:eastAsia="ru-RU"/>
        </w:rPr>
        <w:t>[9]</w:t>
      </w:r>
      <w:r w:rsidRPr="00F4348E">
        <w:rPr>
          <w:rFonts w:ascii="Times New Roman" w:eastAsia="Times New Roman" w:hAnsi="Times New Roman" w:cs="Times New Roman"/>
          <w:iCs/>
          <w:sz w:val="28"/>
          <w:szCs w:val="28"/>
          <w:lang w:val="uk-UA" w:eastAsia="ru-RU"/>
        </w:rPr>
        <w:t xml:space="preserve">. Порядок для більш детальних розрахунків визначений згідно з </w:t>
      </w:r>
      <w:r w:rsidR="00BD0020" w:rsidRPr="0036411B">
        <w:rPr>
          <w:rFonts w:ascii="Times New Roman" w:eastAsia="Times New Roman" w:hAnsi="Times New Roman" w:cs="Times New Roman"/>
          <w:iCs/>
          <w:sz w:val="28"/>
          <w:szCs w:val="28"/>
          <w:lang w:val="uk-UA" w:eastAsia="ru-RU"/>
        </w:rPr>
        <w:t>[</w:t>
      </w:r>
      <w:r w:rsidR="0036411B" w:rsidRPr="0036411B">
        <w:rPr>
          <w:rFonts w:ascii="Times New Roman" w:eastAsia="Times New Roman" w:hAnsi="Times New Roman" w:cs="Times New Roman"/>
          <w:iCs/>
          <w:sz w:val="28"/>
          <w:szCs w:val="28"/>
          <w:lang w:val="uk-UA" w:eastAsia="ru-RU"/>
        </w:rPr>
        <w:t>5</w:t>
      </w:r>
      <w:r w:rsidR="00BD0020" w:rsidRPr="0036411B">
        <w:rPr>
          <w:rFonts w:ascii="Times New Roman" w:eastAsia="Times New Roman" w:hAnsi="Times New Roman" w:cs="Times New Roman"/>
          <w:iCs/>
          <w:sz w:val="28"/>
          <w:szCs w:val="28"/>
          <w:lang w:val="uk-UA" w:eastAsia="ru-RU"/>
        </w:rPr>
        <w:t>].</w:t>
      </w:r>
    </w:p>
    <w:p w14:paraId="69CAA691" w14:textId="77777777" w:rsidR="008166CB" w:rsidRPr="008166CB" w:rsidRDefault="008166CB" w:rsidP="008166CB">
      <w:pPr>
        <w:spacing w:after="0" w:line="480" w:lineRule="auto"/>
        <w:ind w:firstLine="709"/>
        <w:jc w:val="both"/>
        <w:rPr>
          <w:rFonts w:ascii="Times New Roman" w:eastAsia="Times New Roman" w:hAnsi="Times New Roman" w:cs="Times New Roman"/>
          <w:iCs/>
          <w:sz w:val="28"/>
          <w:szCs w:val="28"/>
          <w:lang w:val="uk-UA" w:eastAsia="ru-RU"/>
        </w:rPr>
      </w:pPr>
    </w:p>
    <w:p w14:paraId="18F06380" w14:textId="51147637" w:rsidR="00F4348E" w:rsidRPr="003D10B6" w:rsidRDefault="00F4348E" w:rsidP="0006198A">
      <w:pPr>
        <w:spacing w:after="0" w:line="480" w:lineRule="auto"/>
        <w:ind w:firstLine="709"/>
        <w:jc w:val="both"/>
        <w:rPr>
          <w:rFonts w:ascii="Times New Roman" w:eastAsia="Times New Roman" w:hAnsi="Times New Roman" w:cs="Times New Roman"/>
          <w:b/>
          <w:bCs/>
          <w:iCs/>
          <w:sz w:val="28"/>
          <w:szCs w:val="28"/>
          <w:lang w:eastAsia="ru-RU"/>
        </w:rPr>
      </w:pPr>
      <w:r w:rsidRPr="00BD0020">
        <w:rPr>
          <w:rFonts w:ascii="Times New Roman" w:eastAsia="Times New Roman" w:hAnsi="Times New Roman" w:cs="Times New Roman"/>
          <w:b/>
          <w:bCs/>
          <w:iCs/>
          <w:sz w:val="28"/>
          <w:szCs w:val="28"/>
          <w:lang w:val="uk-UA" w:eastAsia="ru-RU"/>
        </w:rPr>
        <w:t xml:space="preserve">Підсистеми тепловіддачі/виділення при охолодженні </w:t>
      </w:r>
      <w:r w:rsidR="003D10B6" w:rsidRPr="003D10B6">
        <w:rPr>
          <w:rFonts w:ascii="Times New Roman" w:eastAsia="Times New Roman" w:hAnsi="Times New Roman" w:cs="Times New Roman"/>
          <w:b/>
          <w:bCs/>
          <w:iCs/>
          <w:sz w:val="28"/>
          <w:szCs w:val="28"/>
          <w:lang w:eastAsia="ru-RU"/>
        </w:rPr>
        <w:t>.</w:t>
      </w:r>
    </w:p>
    <w:p w14:paraId="5D73C074" w14:textId="1E64F806" w:rsidR="0006198A" w:rsidRDefault="00F4348E" w:rsidP="003D10B6">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В якості підсистем тепловіддачі/виділення при охолодженні беруть до уваги обладнання, що використовується в залежності від навантаження охолодження (змійовики з вентиляторним обдувом, охолоджувальні стелі, спліт-системи охолодження тощо). </w:t>
      </w:r>
    </w:p>
    <w:p w14:paraId="228BAE83" w14:textId="77777777" w:rsidR="008166CB" w:rsidRPr="00F4348E" w:rsidRDefault="008166CB" w:rsidP="003D10B6">
      <w:pPr>
        <w:spacing w:after="0" w:line="480" w:lineRule="auto"/>
        <w:ind w:firstLine="709"/>
        <w:jc w:val="both"/>
        <w:rPr>
          <w:rFonts w:ascii="Times New Roman" w:eastAsia="Times New Roman" w:hAnsi="Times New Roman" w:cs="Times New Roman"/>
          <w:iCs/>
          <w:sz w:val="28"/>
          <w:szCs w:val="28"/>
          <w:lang w:val="uk-UA" w:eastAsia="ru-RU"/>
        </w:rPr>
      </w:pPr>
    </w:p>
    <w:p w14:paraId="1E9CA27E" w14:textId="1907EC3B" w:rsidR="00F4348E" w:rsidRPr="003D10B6" w:rsidRDefault="00F4348E" w:rsidP="0006198A">
      <w:pPr>
        <w:spacing w:after="0" w:line="480" w:lineRule="auto"/>
        <w:ind w:firstLine="709"/>
        <w:jc w:val="both"/>
        <w:rPr>
          <w:rFonts w:ascii="Times New Roman" w:eastAsia="Times New Roman" w:hAnsi="Times New Roman" w:cs="Times New Roman"/>
          <w:b/>
          <w:bCs/>
          <w:iCs/>
          <w:sz w:val="28"/>
          <w:szCs w:val="28"/>
          <w:lang w:eastAsia="ru-RU"/>
        </w:rPr>
      </w:pPr>
      <w:r w:rsidRPr="00BD0020">
        <w:rPr>
          <w:rFonts w:ascii="Times New Roman" w:eastAsia="Times New Roman" w:hAnsi="Times New Roman" w:cs="Times New Roman"/>
          <w:b/>
          <w:bCs/>
          <w:iCs/>
          <w:sz w:val="28"/>
          <w:szCs w:val="28"/>
          <w:lang w:val="uk-UA" w:eastAsia="ru-RU"/>
        </w:rPr>
        <w:t xml:space="preserve">Тепловтрати для підсистем тепловіддачі/виділення </w:t>
      </w:r>
      <w:r w:rsidR="003D10B6" w:rsidRPr="003D10B6">
        <w:rPr>
          <w:rFonts w:ascii="Times New Roman" w:eastAsia="Times New Roman" w:hAnsi="Times New Roman" w:cs="Times New Roman"/>
          <w:b/>
          <w:bCs/>
          <w:iCs/>
          <w:sz w:val="28"/>
          <w:szCs w:val="28"/>
          <w:lang w:eastAsia="ru-RU"/>
        </w:rPr>
        <w:t>.</w:t>
      </w:r>
    </w:p>
    <w:p w14:paraId="4D287D7C" w14:textId="594EFEBF" w:rsidR="0006198A" w:rsidRPr="00BD0020" w:rsidRDefault="00F4348E" w:rsidP="003D10B6">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val="uk-UA" w:eastAsia="ru-RU"/>
        </w:rPr>
        <w:t xml:space="preserve">Метод, визначений цим стандартом для цілей сертифікації енергоефективності згідно з нормативними вимогами, не враховує тепловтрати для підсистем тепловіддачі/виділення при охолодженні. Для детальних розрахунків необхідно керуватися методикою згідно з </w:t>
      </w:r>
      <w:r w:rsidR="00BD0020" w:rsidRPr="00BD0020">
        <w:rPr>
          <w:rFonts w:ascii="Times New Roman" w:eastAsia="Times New Roman" w:hAnsi="Times New Roman" w:cs="Times New Roman"/>
          <w:iCs/>
          <w:sz w:val="28"/>
          <w:szCs w:val="28"/>
          <w:lang w:eastAsia="ru-RU"/>
        </w:rPr>
        <w:t>[</w:t>
      </w:r>
      <w:r w:rsidR="003D10B6" w:rsidRPr="00A63EE9">
        <w:rPr>
          <w:rFonts w:ascii="Times New Roman" w:eastAsia="Times New Roman" w:hAnsi="Times New Roman" w:cs="Times New Roman"/>
          <w:iCs/>
          <w:sz w:val="28"/>
          <w:szCs w:val="28"/>
          <w:lang w:eastAsia="ru-RU"/>
        </w:rPr>
        <w:t>9</w:t>
      </w:r>
      <w:r w:rsidR="00BD0020" w:rsidRPr="00BD0020">
        <w:rPr>
          <w:rFonts w:ascii="Times New Roman" w:eastAsia="Times New Roman" w:hAnsi="Times New Roman" w:cs="Times New Roman"/>
          <w:iCs/>
          <w:sz w:val="28"/>
          <w:szCs w:val="28"/>
          <w:lang w:eastAsia="ru-RU"/>
        </w:rPr>
        <w:t>].</w:t>
      </w:r>
    </w:p>
    <w:p w14:paraId="30A47787" w14:textId="63B29122" w:rsidR="00F4348E" w:rsidRPr="00BD0020" w:rsidRDefault="00F4348E" w:rsidP="0006198A">
      <w:pPr>
        <w:spacing w:after="0" w:line="480" w:lineRule="auto"/>
        <w:ind w:firstLine="709"/>
        <w:jc w:val="both"/>
        <w:rPr>
          <w:rFonts w:ascii="Times New Roman" w:eastAsia="Times New Roman" w:hAnsi="Times New Roman" w:cs="Times New Roman"/>
          <w:b/>
          <w:bCs/>
          <w:iCs/>
          <w:sz w:val="28"/>
          <w:szCs w:val="28"/>
          <w:lang w:val="uk-UA" w:eastAsia="ru-RU"/>
        </w:rPr>
      </w:pPr>
      <w:r w:rsidRPr="00BD0020">
        <w:rPr>
          <w:rFonts w:ascii="Times New Roman" w:eastAsia="Times New Roman" w:hAnsi="Times New Roman" w:cs="Times New Roman"/>
          <w:b/>
          <w:bCs/>
          <w:iCs/>
          <w:sz w:val="28"/>
          <w:szCs w:val="28"/>
          <w:lang w:val="uk-UA" w:eastAsia="ru-RU"/>
        </w:rPr>
        <w:t xml:space="preserve">Додаткова енергія для підсистем тепловіддачі/виділення </w:t>
      </w:r>
      <w:r w:rsidR="008166CB">
        <w:rPr>
          <w:rFonts w:ascii="Times New Roman" w:eastAsia="Times New Roman" w:hAnsi="Times New Roman" w:cs="Times New Roman"/>
          <w:b/>
          <w:bCs/>
          <w:iCs/>
          <w:sz w:val="28"/>
          <w:szCs w:val="28"/>
          <w:lang w:val="uk-UA" w:eastAsia="ru-RU"/>
        </w:rPr>
        <w:t>.</w:t>
      </w:r>
    </w:p>
    <w:p w14:paraId="308A3668"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Додаткова енергія для підсистеми тепловіддачі/виділення включає електроенергію для вентиляторів, насосів та приладів управління охолоджувальними приладами системи охолодження. </w:t>
      </w:r>
    </w:p>
    <w:p w14:paraId="41560EBF" w14:textId="2C82D6D3"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Потребу в електроенергії </w:t>
      </w:r>
      <m:oMath>
        <m:sSub>
          <m:sSubPr>
            <m:ctrlPr>
              <w:rPr>
                <w:rFonts w:ascii="Cambria Math" w:eastAsia="Calibri" w:hAnsi="Cambria Math" w:cs="Times New Roman"/>
                <w:i/>
                <w:sz w:val="28"/>
                <w:szCs w:val="28"/>
                <w:lang w:val="uk-UA"/>
              </w:rPr>
            </m:ctrlPr>
          </m:sSubPr>
          <m:e>
            <m:r>
              <w:rPr>
                <w:rFonts w:ascii="Cambria Math" w:eastAsia="Times New Roman" w:hAnsi="Cambria Math" w:cs="Times New Roman"/>
                <w:sz w:val="28"/>
                <w:szCs w:val="28"/>
                <w:lang w:val="uk-UA" w:eastAsia="ru-RU"/>
              </w:rPr>
              <m:t>W</m:t>
            </m:r>
          </m:e>
          <m:sub>
            <m:r>
              <w:rPr>
                <w:rFonts w:ascii="Cambria Math" w:eastAsia="Times New Roman" w:hAnsi="Cambria Math" w:cs="Times New Roman"/>
                <w:sz w:val="28"/>
                <w:szCs w:val="28"/>
                <w:lang w:val="uk-UA" w:eastAsia="ru-RU"/>
              </w:rPr>
              <m:t>C,ce,aux</m:t>
            </m:r>
          </m:sub>
        </m:sSub>
      </m:oMath>
      <w:r w:rsidRPr="00F4348E">
        <w:rPr>
          <w:rFonts w:ascii="Times New Roman" w:eastAsia="Times New Roman" w:hAnsi="Times New Roman" w:cs="Times New Roman"/>
          <w:iCs/>
          <w:sz w:val="28"/>
          <w:szCs w:val="28"/>
          <w:lang w:eastAsia="ru-RU"/>
        </w:rPr>
        <w:t xml:space="preserve"> </w:t>
      </w:r>
      <w:r w:rsidRPr="00F4348E">
        <w:rPr>
          <w:rFonts w:ascii="Times New Roman" w:eastAsia="Times New Roman" w:hAnsi="Times New Roman" w:cs="Times New Roman"/>
          <w:iCs/>
          <w:sz w:val="28"/>
          <w:szCs w:val="28"/>
          <w:lang w:val="uk-UA" w:eastAsia="ru-RU"/>
        </w:rPr>
        <w:t>вторинних повітряних вентиляторів для повітряного охолодження приміщень обчислюють залежно від типу і особливості конструкції пристрою. Зазначену потребу в енергії, кВт</w:t>
      </w:r>
      <m:oMath>
        <m:r>
          <m:rPr>
            <m:sty m:val="p"/>
          </m:rPr>
          <w:rPr>
            <w:rFonts w:ascii="Cambria Math" w:eastAsia="Times New Roman" w:hAnsi="Cambria Math" w:cs="Times New Roman"/>
            <w:sz w:val="28"/>
            <w:szCs w:val="28"/>
            <w:lang w:val="uk-UA" w:eastAsia="ru-RU"/>
          </w:rPr>
          <m:t>∙</m:t>
        </m:r>
      </m:oMath>
      <w:r w:rsidRPr="00F4348E">
        <w:rPr>
          <w:rFonts w:ascii="Times New Roman" w:eastAsia="Times New Roman" w:hAnsi="Times New Roman" w:cs="Times New Roman"/>
          <w:iCs/>
          <w:sz w:val="28"/>
          <w:szCs w:val="28"/>
          <w:lang w:val="uk-UA" w:eastAsia="ru-RU"/>
        </w:rPr>
        <w:t xml:space="preserve">год, що стосується приладів із багатоступеневим управлінням швидкістю виходячи із </w:t>
      </w:r>
      <w:r w:rsidRPr="00F4348E">
        <w:rPr>
          <w:rFonts w:ascii="Times New Roman" w:eastAsia="Times New Roman" w:hAnsi="Times New Roman" w:cs="Times New Roman"/>
          <w:iCs/>
          <w:sz w:val="28"/>
          <w:szCs w:val="28"/>
          <w:lang w:val="uk-UA" w:eastAsia="ru-RU"/>
        </w:rPr>
        <w:lastRenderedPageBreak/>
        <w:t>1000 год роботи вентиляторних конвекторів і 500 год повного використання системи охолодження), розраховують за формулою:</w:t>
      </w:r>
    </w:p>
    <w:p w14:paraId="1D807C7F" w14:textId="73466932"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val="uk-UA" w:eastAsia="ru-RU"/>
        </w:rPr>
      </w:pPr>
      <w:r w:rsidRPr="0006198A">
        <w:rPr>
          <w:rFonts w:ascii="Times New Roman" w:eastAsia="Times New Roman" w:hAnsi="Times New Roman" w:cs="Times New Roman"/>
          <w:iCs/>
          <w:position w:val="-16"/>
          <w:sz w:val="28"/>
          <w:szCs w:val="28"/>
          <w:lang w:val="uk-UA" w:eastAsia="ru-RU"/>
        </w:rPr>
        <w:object w:dxaOrig="4780" w:dyaOrig="420" w14:anchorId="2D81C381">
          <v:shape id="_x0000_i1093" type="#_x0000_t75" style="width:273pt;height:21pt" o:ole="">
            <v:imagedata r:id="rId171" o:title=""/>
            <o:lock v:ext="edit" aspectratio="f"/>
          </v:shape>
          <o:OLEObject Type="Embed" ProgID="Equation.DSMT4" ShapeID="_x0000_i1093" DrawAspect="Content" ObjectID="_1638682234" r:id="rId172"/>
        </w:object>
      </w:r>
    </w:p>
    <w:p w14:paraId="6534D612" w14:textId="49D24E94"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val="uk-UA" w:eastAsia="ru-RU"/>
        </w:rPr>
      </w:pPr>
      <w:r w:rsidRPr="00F4348E">
        <w:rPr>
          <w:rFonts w:ascii="Times New Roman" w:eastAsia="Times New Roman" w:hAnsi="Times New Roman" w:cs="Times New Roman"/>
          <w:iCs/>
          <w:sz w:val="28"/>
          <w:szCs w:val="28"/>
          <w:lang w:val="uk-UA" w:eastAsia="ru-RU"/>
        </w:rPr>
        <w:t xml:space="preserve">де  </w:t>
      </w:r>
      <m:oMath>
        <m:sSub>
          <m:sSubPr>
            <m:ctrlPr>
              <w:rPr>
                <w:rFonts w:ascii="Cambria Math" w:eastAsia="Calibri" w:hAnsi="Cambria Math" w:cs="Times New Roman"/>
                <w:i/>
                <w:sz w:val="28"/>
                <w:szCs w:val="28"/>
                <w:lang w:val="uk-UA"/>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C,em,aux</m:t>
            </m:r>
          </m:sub>
        </m:sSub>
      </m:oMath>
      <w:r w:rsidRPr="00F4348E">
        <w:rPr>
          <w:rFonts w:ascii="Times New Roman" w:eastAsia="Times New Roman" w:hAnsi="Times New Roman" w:cs="Times New Roman"/>
          <w:iCs/>
          <w:sz w:val="28"/>
          <w:szCs w:val="28"/>
          <w:lang w:val="uk-UA" w:eastAsia="ru-RU"/>
        </w:rPr>
        <w:t xml:space="preserve"> - питома потреба в енергії вторинних вентиляторів системи охолодження, приймають згідно з даними таблиці </w:t>
      </w:r>
      <w:r w:rsidR="00BD0020" w:rsidRPr="00BD0020">
        <w:rPr>
          <w:rFonts w:ascii="Times New Roman" w:eastAsia="Times New Roman" w:hAnsi="Times New Roman" w:cs="Times New Roman"/>
          <w:iCs/>
          <w:sz w:val="28"/>
          <w:szCs w:val="28"/>
          <w:lang w:eastAsia="ru-RU"/>
        </w:rPr>
        <w:t>[</w:t>
      </w:r>
      <w:r w:rsidR="0036411B" w:rsidRPr="0036411B">
        <w:rPr>
          <w:rFonts w:ascii="Times New Roman" w:eastAsia="Times New Roman" w:hAnsi="Times New Roman" w:cs="Times New Roman"/>
          <w:iCs/>
          <w:sz w:val="28"/>
          <w:szCs w:val="28"/>
          <w:lang w:eastAsia="ru-RU"/>
        </w:rPr>
        <w:t>12</w:t>
      </w:r>
      <w:r w:rsidR="00BD0020" w:rsidRPr="00BD0020">
        <w:rPr>
          <w:rFonts w:ascii="Times New Roman" w:eastAsia="Times New Roman" w:hAnsi="Times New Roman" w:cs="Times New Roman"/>
          <w:iCs/>
          <w:sz w:val="28"/>
          <w:szCs w:val="28"/>
          <w:lang w:eastAsia="ru-RU"/>
        </w:rPr>
        <w:t>];</w:t>
      </w:r>
      <w:r w:rsidRPr="00F4348E">
        <w:rPr>
          <w:rFonts w:ascii="Times New Roman" w:eastAsia="Times New Roman" w:hAnsi="Times New Roman" w:cs="Times New Roman"/>
          <w:iCs/>
          <w:sz w:val="28"/>
          <w:szCs w:val="28"/>
          <w:lang w:val="uk-UA" w:eastAsia="ru-RU"/>
        </w:rPr>
        <w:t xml:space="preserve"> </w:t>
      </w:r>
    </w:p>
    <w:p w14:paraId="37056ABF" w14:textId="0FC9792E"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val="uk-UA" w:eastAsia="ru-RU"/>
        </w:rPr>
      </w:pPr>
      <m:oMath>
        <m:sSub>
          <m:sSubPr>
            <m:ctrlPr>
              <w:rPr>
                <w:rFonts w:ascii="Cambria Math" w:eastAsia="Calibri" w:hAnsi="Cambria Math" w:cs="Times New Roman"/>
                <w:i/>
                <w:sz w:val="28"/>
                <w:szCs w:val="28"/>
                <w:lang w:val="uk-UA"/>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c,gen,out</m:t>
            </m:r>
          </m:sub>
        </m:sSub>
      </m:oMath>
      <w:r w:rsidR="00F4348E" w:rsidRPr="00F4348E">
        <w:rPr>
          <w:rFonts w:ascii="Times New Roman" w:eastAsia="Times New Roman" w:hAnsi="Times New Roman" w:cs="Times New Roman"/>
          <w:iCs/>
          <w:sz w:val="28"/>
          <w:szCs w:val="28"/>
          <w:lang w:eastAsia="ru-RU"/>
        </w:rPr>
        <w:t xml:space="preserve"> - </w:t>
      </w:r>
      <w:r w:rsidR="00F4348E" w:rsidRPr="00F4348E">
        <w:rPr>
          <w:rFonts w:ascii="Times New Roman" w:eastAsia="Times New Roman" w:hAnsi="Times New Roman" w:cs="Times New Roman"/>
          <w:iCs/>
          <w:sz w:val="28"/>
          <w:szCs w:val="28"/>
          <w:lang w:val="uk-UA" w:eastAsia="ru-RU"/>
        </w:rPr>
        <w:t xml:space="preserve"> енергія виходу з підсистем виробництва/генерування та акумулювання теплоти, кВт год; </w:t>
      </w:r>
    </w:p>
    <w:p w14:paraId="6B1740CC" w14:textId="5476B25F" w:rsidR="00F4348E" w:rsidRDefault="00F47E64" w:rsidP="0036411B">
      <w:pPr>
        <w:spacing w:after="0" w:line="480" w:lineRule="auto"/>
        <w:ind w:firstLine="709"/>
        <w:jc w:val="both"/>
        <w:rPr>
          <w:rFonts w:ascii="Times New Roman" w:eastAsia="Times New Roman" w:hAnsi="Times New Roman" w:cs="Times New Roman"/>
          <w:iCs/>
          <w:sz w:val="28"/>
          <w:szCs w:val="28"/>
          <w:lang w:eastAsia="ru-RU"/>
        </w:rPr>
      </w:pPr>
      <m:oMath>
        <m:sSub>
          <m:sSubPr>
            <m:ctrlPr>
              <w:rPr>
                <w:rFonts w:ascii="Cambria Math" w:eastAsia="Calibri" w:hAnsi="Cambria Math" w:cs="Times New Roman"/>
                <w:i/>
                <w:sz w:val="28"/>
                <w:szCs w:val="28"/>
                <w:lang w:val="uk-UA"/>
              </w:rPr>
            </m:ctrlPr>
          </m:sSubPr>
          <m:e>
            <m:r>
              <w:rPr>
                <w:rFonts w:ascii="Cambria Math" w:eastAsia="Times New Roman" w:hAnsi="Cambria Math" w:cs="Times New Roman"/>
                <w:sz w:val="28"/>
                <w:szCs w:val="28"/>
                <w:lang w:val="uk-UA" w:eastAsia="ru-RU"/>
              </w:rPr>
              <m:t>t</m:t>
            </m:r>
          </m:e>
          <m:sub>
            <m:r>
              <w:rPr>
                <w:rFonts w:ascii="Cambria Math" w:eastAsia="Times New Roman" w:hAnsi="Cambria Math" w:cs="Times New Roman"/>
                <w:sz w:val="28"/>
                <w:szCs w:val="28"/>
                <w:lang w:val="uk-UA" w:eastAsia="ru-RU"/>
              </w:rPr>
              <m:t>C,op</m:t>
            </m:r>
          </m:sub>
        </m:sSub>
      </m:oMath>
      <w:r w:rsidR="00F4348E" w:rsidRPr="00F4348E">
        <w:rPr>
          <w:rFonts w:ascii="Times New Roman" w:eastAsia="Times New Roman" w:hAnsi="Times New Roman" w:cs="Times New Roman"/>
          <w:iCs/>
          <w:sz w:val="28"/>
          <w:szCs w:val="28"/>
          <w:lang w:eastAsia="ru-RU"/>
        </w:rPr>
        <w:t xml:space="preserve"> - </w:t>
      </w:r>
      <w:r w:rsidR="00F4348E" w:rsidRPr="00F4348E">
        <w:rPr>
          <w:rFonts w:ascii="Times New Roman" w:eastAsia="Times New Roman" w:hAnsi="Times New Roman" w:cs="Times New Roman"/>
          <w:iCs/>
          <w:sz w:val="28"/>
          <w:szCs w:val="28"/>
          <w:lang w:val="uk-UA" w:eastAsia="ru-RU"/>
        </w:rPr>
        <w:t xml:space="preserve"> тривалість часу на охолодження, год</w:t>
      </w:r>
      <w:r w:rsidR="00F4348E" w:rsidRPr="00F4348E">
        <w:rPr>
          <w:rFonts w:ascii="Times New Roman" w:eastAsia="Times New Roman" w:hAnsi="Times New Roman" w:cs="Times New Roman"/>
          <w:iCs/>
          <w:sz w:val="28"/>
          <w:szCs w:val="28"/>
          <w:lang w:eastAsia="ru-RU"/>
        </w:rPr>
        <w:t>.</w:t>
      </w:r>
    </w:p>
    <w:p w14:paraId="68A5CB5D" w14:textId="77777777" w:rsidR="008166CB" w:rsidRPr="00F4348E" w:rsidRDefault="008166CB" w:rsidP="0036411B">
      <w:pPr>
        <w:spacing w:after="0" w:line="480" w:lineRule="auto"/>
        <w:ind w:firstLine="709"/>
        <w:jc w:val="both"/>
        <w:rPr>
          <w:rFonts w:ascii="Times New Roman" w:eastAsia="Times New Roman" w:hAnsi="Times New Roman" w:cs="Times New Roman"/>
          <w:iCs/>
          <w:sz w:val="28"/>
          <w:szCs w:val="28"/>
          <w:lang w:eastAsia="ru-RU"/>
        </w:rPr>
      </w:pPr>
    </w:p>
    <w:p w14:paraId="761DCF16" w14:textId="408B5C21" w:rsidR="00F4348E" w:rsidRPr="0006198A" w:rsidRDefault="00F4348E" w:rsidP="0006198A">
      <w:pPr>
        <w:spacing w:after="0" w:line="480" w:lineRule="auto"/>
        <w:ind w:firstLine="709"/>
        <w:jc w:val="both"/>
        <w:rPr>
          <w:rFonts w:ascii="Times New Roman" w:eastAsia="Times New Roman" w:hAnsi="Times New Roman" w:cs="Times New Roman"/>
          <w:b/>
          <w:bCs/>
          <w:iCs/>
          <w:sz w:val="28"/>
          <w:szCs w:val="28"/>
          <w:lang w:eastAsia="ru-RU"/>
        </w:rPr>
      </w:pPr>
      <w:r w:rsidRPr="00BD0020">
        <w:rPr>
          <w:rFonts w:ascii="Times New Roman" w:eastAsia="Times New Roman" w:hAnsi="Times New Roman" w:cs="Times New Roman"/>
          <w:b/>
          <w:bCs/>
          <w:iCs/>
          <w:sz w:val="28"/>
          <w:szCs w:val="28"/>
          <w:lang w:eastAsia="ru-RU"/>
        </w:rPr>
        <w:t>Енергія входу для підсистем виділення/тепловіддачі</w:t>
      </w:r>
      <w:r w:rsidR="0006198A" w:rsidRPr="0006198A">
        <w:rPr>
          <w:rFonts w:ascii="Times New Roman" w:eastAsia="Times New Roman" w:hAnsi="Times New Roman" w:cs="Times New Roman"/>
          <w:b/>
          <w:bCs/>
          <w:iCs/>
          <w:sz w:val="28"/>
          <w:szCs w:val="28"/>
          <w:lang w:eastAsia="ru-RU"/>
        </w:rPr>
        <w:t>.</w:t>
      </w:r>
    </w:p>
    <w:p w14:paraId="709E7E4B" w14:textId="16604C30"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Енергія входу для підсистем виділення/тепловіддачі з урахуванням положень </w:t>
      </w:r>
      <w:r w:rsidR="00BD0020" w:rsidRPr="00BD0020">
        <w:rPr>
          <w:rFonts w:ascii="Times New Roman" w:eastAsia="Times New Roman" w:hAnsi="Times New Roman" w:cs="Times New Roman"/>
          <w:iCs/>
          <w:sz w:val="28"/>
          <w:szCs w:val="28"/>
          <w:lang w:eastAsia="ru-RU"/>
        </w:rPr>
        <w:t>[</w:t>
      </w:r>
      <w:r w:rsidR="0036411B" w:rsidRPr="0036411B">
        <w:rPr>
          <w:rFonts w:ascii="Times New Roman" w:eastAsia="Times New Roman" w:hAnsi="Times New Roman" w:cs="Times New Roman"/>
          <w:iCs/>
          <w:sz w:val="28"/>
          <w:szCs w:val="28"/>
          <w:lang w:eastAsia="ru-RU"/>
        </w:rPr>
        <w:t>12</w:t>
      </w:r>
      <w:r w:rsidR="00BD0020" w:rsidRPr="00BD0020">
        <w:rPr>
          <w:rFonts w:ascii="Times New Roman" w:eastAsia="Times New Roman" w:hAnsi="Times New Roman" w:cs="Times New Roman"/>
          <w:iCs/>
          <w:sz w:val="28"/>
          <w:szCs w:val="28"/>
          <w:lang w:eastAsia="ru-RU"/>
        </w:rPr>
        <w:t>]</w:t>
      </w:r>
      <w:r w:rsidRPr="00F4348E">
        <w:rPr>
          <w:rFonts w:ascii="Times New Roman" w:eastAsia="Times New Roman" w:hAnsi="Times New Roman" w:cs="Times New Roman"/>
          <w:iCs/>
          <w:sz w:val="28"/>
          <w:szCs w:val="28"/>
          <w:lang w:eastAsia="ru-RU"/>
        </w:rPr>
        <w:t xml:space="preserve"> дорівнює енергії виходу для підсистем тепловіддачі:</w:t>
      </w:r>
    </w:p>
    <w:p w14:paraId="0B5FF477" w14:textId="30E5D61C"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eastAsia="ru-RU"/>
        </w:rPr>
      </w:pPr>
      <w:r w:rsidRPr="0006198A">
        <w:rPr>
          <w:rFonts w:ascii="Times New Roman" w:eastAsia="Times New Roman" w:hAnsi="Times New Roman" w:cs="Times New Roman"/>
          <w:iCs/>
          <w:position w:val="-26"/>
          <w:sz w:val="28"/>
          <w:szCs w:val="28"/>
          <w:lang w:val="uk-UA" w:eastAsia="ru-RU"/>
        </w:rPr>
        <w:object w:dxaOrig="3019" w:dyaOrig="520" w14:anchorId="6635EA34">
          <v:shape id="_x0000_i1094" type="#_x0000_t75" style="width:173.25pt;height:26.25pt" o:ole="">
            <v:imagedata r:id="rId173" o:title=""/>
            <o:lock v:ext="edit" aspectratio="f"/>
          </v:shape>
          <o:OLEObject Type="Embed" ProgID="Equation.DSMT4" ShapeID="_x0000_i1094" DrawAspect="Content" ObjectID="_1638682235" r:id="rId174"/>
        </w:object>
      </w:r>
    </w:p>
    <w:p w14:paraId="7B323E63" w14:textId="102D0E1E"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де </w:t>
      </w:r>
      <m:oMath>
        <m:sSub>
          <m:sSubPr>
            <m:ctrlPr>
              <w:rPr>
                <w:rFonts w:ascii="Cambria Math" w:eastAsia="Calibri" w:hAnsi="Cambria Math" w:cs="Times New Roman"/>
                <w:i/>
                <w:sz w:val="28"/>
                <w:szCs w:val="28"/>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c,em,in,i</m:t>
            </m:r>
          </m:sub>
        </m:sSub>
      </m:oMath>
      <w:r w:rsidRPr="00F4348E">
        <w:rPr>
          <w:rFonts w:ascii="Times New Roman" w:eastAsia="Times New Roman" w:hAnsi="Times New Roman" w:cs="Times New Roman"/>
          <w:iCs/>
          <w:sz w:val="28"/>
          <w:szCs w:val="28"/>
          <w:lang w:eastAsia="ru-RU"/>
        </w:rPr>
        <w:t xml:space="preserve"> енергія входу для підсистем виділення/тепловіддачі упродовж і-го місяця. Вт</w:t>
      </w:r>
      <m:oMath>
        <m:r>
          <m:rPr>
            <m:sty m:val="p"/>
          </m:rPr>
          <w:rPr>
            <w:rFonts w:ascii="Cambria Math" w:eastAsia="Times New Roman" w:hAnsi="Cambria Math" w:cs="Times New Roman"/>
            <w:sz w:val="28"/>
            <w:szCs w:val="28"/>
            <w:lang w:eastAsia="ru-RU"/>
          </w:rPr>
          <m:t>∙</m:t>
        </m:r>
      </m:oMath>
      <w:r w:rsidRPr="00F4348E">
        <w:rPr>
          <w:rFonts w:ascii="Times New Roman" w:eastAsia="Times New Roman" w:hAnsi="Times New Roman" w:cs="Times New Roman"/>
          <w:iCs/>
          <w:sz w:val="28"/>
          <w:szCs w:val="28"/>
          <w:lang w:eastAsia="ru-RU"/>
        </w:rPr>
        <w:t xml:space="preserve">год; </w:t>
      </w:r>
    </w:p>
    <w:p w14:paraId="51904EE7" w14:textId="3B779B5B" w:rsidR="00F4348E" w:rsidRDefault="00F47E64" w:rsidP="00AA49AF">
      <w:pPr>
        <w:spacing w:after="0" w:line="480" w:lineRule="auto"/>
        <w:ind w:firstLine="709"/>
        <w:jc w:val="both"/>
        <w:rPr>
          <w:rFonts w:ascii="Times New Roman" w:eastAsia="Times New Roman" w:hAnsi="Times New Roman" w:cs="Times New Roman"/>
          <w:iCs/>
          <w:sz w:val="28"/>
          <w:szCs w:val="28"/>
          <w:lang w:eastAsia="ru-RU"/>
        </w:rPr>
      </w:pPr>
      <m:oMath>
        <m:sSub>
          <m:sSubPr>
            <m:ctrlPr>
              <w:rPr>
                <w:rFonts w:ascii="Cambria Math" w:eastAsia="Calibri" w:hAnsi="Cambria Math" w:cs="Times New Roman"/>
                <w:i/>
                <w:sz w:val="28"/>
                <w:szCs w:val="28"/>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c,em,out,i</m:t>
            </m:r>
          </m:sub>
        </m:sSub>
      </m:oMath>
      <w:r w:rsidR="00F4348E" w:rsidRPr="00F4348E">
        <w:rPr>
          <w:rFonts w:ascii="Times New Roman" w:eastAsia="Times New Roman" w:hAnsi="Times New Roman" w:cs="Times New Roman"/>
          <w:iCs/>
          <w:sz w:val="28"/>
          <w:szCs w:val="28"/>
          <w:lang w:eastAsia="ru-RU"/>
        </w:rPr>
        <w:t xml:space="preserve"> - енергія виходу для підсистем виділення/тепловіддачі упродовж і-го місяця, що дорівнює енергопотребі для охолодження у даному місяці </w:t>
      </w:r>
      <m:oMath>
        <m:sSub>
          <m:sSubPr>
            <m:ctrlPr>
              <w:rPr>
                <w:rFonts w:ascii="Cambria Math" w:eastAsia="Calibri" w:hAnsi="Cambria Math" w:cs="Times New Roman"/>
                <w:i/>
                <w:sz w:val="28"/>
                <w:szCs w:val="28"/>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C,nd,i</m:t>
            </m:r>
          </m:sub>
        </m:sSub>
      </m:oMath>
      <w:r w:rsidR="00F4348E" w:rsidRPr="00F4348E">
        <w:rPr>
          <w:rFonts w:ascii="Times New Roman" w:eastAsia="Times New Roman" w:hAnsi="Times New Roman" w:cs="Times New Roman"/>
          <w:iCs/>
          <w:sz w:val="28"/>
          <w:szCs w:val="28"/>
          <w:lang w:eastAsia="ru-RU"/>
        </w:rPr>
        <w:t xml:space="preserve"> та для даної комбінації зон, яку обслуговує та сама підсистема виділення/тепловіддачі, Вт</w:t>
      </w:r>
      <m:oMath>
        <m:r>
          <m:rPr>
            <m:sty m:val="p"/>
          </m:rPr>
          <w:rPr>
            <w:rFonts w:ascii="Cambria Math" w:eastAsia="Times New Roman" w:hAnsi="Cambria Math" w:cs="Times New Roman"/>
            <w:sz w:val="28"/>
            <w:szCs w:val="28"/>
            <w:lang w:eastAsia="ru-RU"/>
          </w:rPr>
          <m:t>∙</m:t>
        </m:r>
      </m:oMath>
      <w:r w:rsidR="00F4348E" w:rsidRPr="00F4348E">
        <w:rPr>
          <w:rFonts w:ascii="Times New Roman" w:eastAsia="Times New Roman" w:hAnsi="Times New Roman" w:cs="Times New Roman"/>
          <w:iCs/>
          <w:sz w:val="28"/>
          <w:szCs w:val="28"/>
          <w:lang w:eastAsia="ru-RU"/>
        </w:rPr>
        <w:t>год.</w:t>
      </w:r>
    </w:p>
    <w:p w14:paraId="768FD376" w14:textId="77777777" w:rsidR="008166CB" w:rsidRPr="00F4348E" w:rsidRDefault="008166CB" w:rsidP="00AA49AF">
      <w:pPr>
        <w:spacing w:after="0" w:line="480" w:lineRule="auto"/>
        <w:ind w:firstLine="709"/>
        <w:jc w:val="both"/>
        <w:rPr>
          <w:rFonts w:ascii="Times New Roman" w:eastAsia="Times New Roman" w:hAnsi="Times New Roman" w:cs="Times New Roman"/>
          <w:iCs/>
          <w:sz w:val="28"/>
          <w:szCs w:val="28"/>
          <w:lang w:eastAsia="ru-RU"/>
        </w:rPr>
      </w:pPr>
    </w:p>
    <w:p w14:paraId="282FE656" w14:textId="2FC8945E" w:rsidR="00F4348E" w:rsidRPr="005B27BE" w:rsidRDefault="00F4348E" w:rsidP="0006198A">
      <w:pPr>
        <w:spacing w:after="0" w:line="480" w:lineRule="auto"/>
        <w:ind w:firstLine="709"/>
        <w:jc w:val="both"/>
        <w:rPr>
          <w:rFonts w:ascii="Times New Roman" w:eastAsia="Times New Roman" w:hAnsi="Times New Roman" w:cs="Times New Roman"/>
          <w:b/>
          <w:bCs/>
          <w:iCs/>
          <w:sz w:val="28"/>
          <w:szCs w:val="28"/>
          <w:lang w:eastAsia="ru-RU"/>
        </w:rPr>
      </w:pPr>
      <w:r w:rsidRPr="00BD0020">
        <w:rPr>
          <w:rFonts w:ascii="Times New Roman" w:eastAsia="Times New Roman" w:hAnsi="Times New Roman" w:cs="Times New Roman"/>
          <w:b/>
          <w:bCs/>
          <w:iCs/>
          <w:sz w:val="28"/>
          <w:szCs w:val="28"/>
          <w:lang w:eastAsia="ru-RU"/>
        </w:rPr>
        <w:t>Підсистеми розподілення при охолодженні</w:t>
      </w:r>
      <w:r w:rsidR="00BD0020" w:rsidRPr="005B27BE">
        <w:rPr>
          <w:rFonts w:ascii="Times New Roman" w:eastAsia="Times New Roman" w:hAnsi="Times New Roman" w:cs="Times New Roman"/>
          <w:b/>
          <w:bCs/>
          <w:iCs/>
          <w:sz w:val="28"/>
          <w:szCs w:val="28"/>
          <w:lang w:eastAsia="ru-RU"/>
        </w:rPr>
        <w:t>.</w:t>
      </w:r>
    </w:p>
    <w:p w14:paraId="463B0055" w14:textId="68E3FE90"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Річні тепловтрати підсистемою розподілення охолодження, кВт</w:t>
      </w:r>
      <m:oMath>
        <m:r>
          <m:rPr>
            <m:sty m:val="p"/>
          </m:rPr>
          <w:rPr>
            <w:rFonts w:ascii="Cambria Math" w:eastAsia="Times New Roman" w:hAnsi="Cambria Math" w:cs="Times New Roman"/>
            <w:sz w:val="28"/>
            <w:szCs w:val="28"/>
            <w:lang w:eastAsia="ru-RU"/>
          </w:rPr>
          <m:t>∙</m:t>
        </m:r>
      </m:oMath>
      <w:r w:rsidRPr="00F4348E">
        <w:rPr>
          <w:rFonts w:ascii="Times New Roman" w:eastAsia="Times New Roman" w:hAnsi="Times New Roman" w:cs="Times New Roman"/>
          <w:iCs/>
          <w:sz w:val="28"/>
          <w:szCs w:val="28"/>
          <w:lang w:eastAsia="ru-RU"/>
        </w:rPr>
        <w:t>год, визначають за формулою:</w:t>
      </w:r>
    </w:p>
    <w:p w14:paraId="608892E5" w14:textId="0B2826CE"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eastAsia="ru-RU"/>
        </w:rPr>
      </w:pPr>
      <w:r w:rsidRPr="0006198A">
        <w:rPr>
          <w:rFonts w:ascii="Times New Roman" w:eastAsia="Times New Roman" w:hAnsi="Times New Roman" w:cs="Times New Roman"/>
          <w:iCs/>
          <w:position w:val="-36"/>
          <w:sz w:val="28"/>
          <w:szCs w:val="28"/>
          <w:lang w:val="uk-UA" w:eastAsia="ru-RU"/>
        </w:rPr>
        <w:object w:dxaOrig="6180" w:dyaOrig="859" w14:anchorId="3D66AB87">
          <v:shape id="_x0000_i1095" type="#_x0000_t75" style="width:365.25pt;height:42.75pt" o:ole="">
            <v:imagedata r:id="rId175" o:title=""/>
            <o:lock v:ext="edit" aspectratio="f"/>
          </v:shape>
          <o:OLEObject Type="Embed" ProgID="Equation.DSMT4" ShapeID="_x0000_i1095" DrawAspect="Content" ObjectID="_1638682236" r:id="rId176"/>
        </w:object>
      </w:r>
    </w:p>
    <w:p w14:paraId="7278491C" w14:textId="46E7756A"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де </w:t>
      </w:r>
      <m:oMath>
        <m:sSub>
          <m:sSubPr>
            <m:ctrlPr>
              <w:rPr>
                <w:rFonts w:ascii="Cambria Math" w:eastAsia="Calibri" w:hAnsi="Cambria Math" w:cs="Times New Roman"/>
                <w:i/>
                <w:sz w:val="28"/>
                <w:szCs w:val="28"/>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C,nd</m:t>
            </m:r>
          </m:sub>
        </m:sSub>
      </m:oMath>
      <w:r w:rsidRPr="00F4348E">
        <w:rPr>
          <w:rFonts w:ascii="Times New Roman" w:eastAsia="Times New Roman" w:hAnsi="Times New Roman" w:cs="Times New Roman"/>
          <w:iCs/>
          <w:sz w:val="28"/>
          <w:szCs w:val="28"/>
          <w:lang w:eastAsia="ru-RU"/>
        </w:rPr>
        <w:t xml:space="preserve"> - річні енергопотреби для охолодження, кВт год, визначені згідно з розділом </w:t>
      </w:r>
      <w:r w:rsidR="00BD0020" w:rsidRPr="00BD0020">
        <w:rPr>
          <w:rFonts w:ascii="Times New Roman" w:eastAsia="Times New Roman" w:hAnsi="Times New Roman" w:cs="Times New Roman"/>
          <w:iCs/>
          <w:sz w:val="28"/>
          <w:szCs w:val="28"/>
          <w:lang w:eastAsia="ru-RU"/>
        </w:rPr>
        <w:t>[</w:t>
      </w:r>
      <w:r w:rsidR="0036411B" w:rsidRPr="0036411B">
        <w:rPr>
          <w:rFonts w:ascii="Times New Roman" w:eastAsia="Times New Roman" w:hAnsi="Times New Roman" w:cs="Times New Roman"/>
          <w:iCs/>
          <w:sz w:val="28"/>
          <w:szCs w:val="28"/>
          <w:lang w:eastAsia="ru-RU"/>
        </w:rPr>
        <w:t>14</w:t>
      </w:r>
      <w:r w:rsidR="00BD0020" w:rsidRPr="00BD0020">
        <w:rPr>
          <w:rFonts w:ascii="Times New Roman" w:eastAsia="Times New Roman" w:hAnsi="Times New Roman" w:cs="Times New Roman"/>
          <w:iCs/>
          <w:sz w:val="28"/>
          <w:szCs w:val="28"/>
          <w:lang w:eastAsia="ru-RU"/>
        </w:rPr>
        <w:t>]</w:t>
      </w:r>
      <w:r w:rsidRPr="00F4348E">
        <w:rPr>
          <w:rFonts w:ascii="Times New Roman" w:eastAsia="Times New Roman" w:hAnsi="Times New Roman" w:cs="Times New Roman"/>
          <w:iCs/>
          <w:sz w:val="28"/>
          <w:szCs w:val="28"/>
          <w:lang w:eastAsia="ru-RU"/>
        </w:rPr>
        <w:t>;</w:t>
      </w:r>
    </w:p>
    <w:p w14:paraId="0B99A2EC" w14:textId="035461C4"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 </w:t>
      </w:r>
      <m:oMath>
        <m:sSub>
          <m:sSubPr>
            <m:ctrlPr>
              <w:rPr>
                <w:rFonts w:ascii="Cambria Math" w:eastAsia="Calibri" w:hAnsi="Cambria Math" w:cs="Times New Roman"/>
                <w:i/>
                <w:sz w:val="28"/>
                <w:szCs w:val="28"/>
              </w:rPr>
            </m:ctrlPr>
          </m:sSubPr>
          <m:e>
            <m:r>
              <w:rPr>
                <w:rFonts w:ascii="Times New Roman" w:eastAsia="Times New Roman" w:hAnsi="Times New Roman" w:cs="Times New Roman"/>
                <w:sz w:val="28"/>
                <w:szCs w:val="28"/>
                <w:lang w:eastAsia="ru-RU"/>
              </w:rPr>
              <m:t>ꬼ</m:t>
            </m:r>
          </m:e>
          <m:sub>
            <m:r>
              <w:rPr>
                <w:rFonts w:ascii="Cambria Math" w:eastAsia="Times New Roman" w:hAnsi="Cambria Math" w:cs="Times New Roman"/>
                <w:sz w:val="28"/>
                <w:szCs w:val="28"/>
                <w:lang w:eastAsia="ru-RU"/>
              </w:rPr>
              <m:t>C,ce</m:t>
            </m:r>
          </m:sub>
        </m:sSub>
      </m:oMath>
      <w:r w:rsidRPr="00F4348E">
        <w:rPr>
          <w:rFonts w:ascii="Times New Roman" w:eastAsia="Times New Roman" w:hAnsi="Times New Roman" w:cs="Times New Roman"/>
          <w:iCs/>
          <w:sz w:val="28"/>
          <w:szCs w:val="28"/>
          <w:lang w:eastAsia="ru-RU"/>
        </w:rPr>
        <w:t xml:space="preserve">- ступінь утилізації теплообміну при охолодженні в системі охолодження, прийма ють згідно з даними таблиці </w:t>
      </w:r>
      <w:r w:rsidR="00BD0020" w:rsidRPr="00BD0020">
        <w:rPr>
          <w:rFonts w:ascii="Times New Roman" w:eastAsia="Times New Roman" w:hAnsi="Times New Roman" w:cs="Times New Roman"/>
          <w:iCs/>
          <w:sz w:val="28"/>
          <w:szCs w:val="28"/>
          <w:lang w:eastAsia="ru-RU"/>
        </w:rPr>
        <w:t>[</w:t>
      </w:r>
      <w:r w:rsidR="0036411B" w:rsidRPr="0036411B">
        <w:rPr>
          <w:rFonts w:ascii="Times New Roman" w:eastAsia="Times New Roman" w:hAnsi="Times New Roman" w:cs="Times New Roman"/>
          <w:iCs/>
          <w:sz w:val="28"/>
          <w:szCs w:val="28"/>
          <w:lang w:eastAsia="ru-RU"/>
        </w:rPr>
        <w:t>15</w:t>
      </w:r>
      <w:r w:rsidR="00BD0020" w:rsidRPr="00BD0020">
        <w:rPr>
          <w:rFonts w:ascii="Times New Roman" w:eastAsia="Times New Roman" w:hAnsi="Times New Roman" w:cs="Times New Roman"/>
          <w:iCs/>
          <w:sz w:val="28"/>
          <w:szCs w:val="28"/>
          <w:lang w:eastAsia="ru-RU"/>
        </w:rPr>
        <w:t>]</w:t>
      </w:r>
      <w:r w:rsidRPr="00F4348E">
        <w:rPr>
          <w:rFonts w:ascii="Times New Roman" w:eastAsia="Times New Roman" w:hAnsi="Times New Roman" w:cs="Times New Roman"/>
          <w:iCs/>
          <w:sz w:val="28"/>
          <w:szCs w:val="28"/>
          <w:lang w:eastAsia="ru-RU"/>
        </w:rPr>
        <w:t>;</w:t>
      </w:r>
    </w:p>
    <w:p w14:paraId="200BF301" w14:textId="00B92F39"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 </w:t>
      </w:r>
      <m:oMath>
        <m:sSub>
          <m:sSubPr>
            <m:ctrlPr>
              <w:rPr>
                <w:rFonts w:ascii="Cambria Math" w:eastAsia="Calibri" w:hAnsi="Cambria Math" w:cs="Times New Roman"/>
                <w:i/>
                <w:sz w:val="28"/>
                <w:szCs w:val="28"/>
              </w:rPr>
            </m:ctrlPr>
          </m:sSubPr>
          <m:e>
            <m:r>
              <w:rPr>
                <w:rFonts w:ascii="Times New Roman" w:eastAsia="Times New Roman" w:hAnsi="Times New Roman" w:cs="Times New Roman"/>
                <w:sz w:val="28"/>
                <w:szCs w:val="28"/>
                <w:lang w:eastAsia="ru-RU"/>
              </w:rPr>
              <m:t>ꬼ</m:t>
            </m:r>
          </m:e>
          <m:sub>
            <m:r>
              <w:rPr>
                <w:rFonts w:ascii="Cambria Math" w:eastAsia="Times New Roman" w:hAnsi="Cambria Math" w:cs="Times New Roman"/>
                <w:sz w:val="28"/>
                <w:szCs w:val="28"/>
                <w:lang w:eastAsia="ru-RU"/>
              </w:rPr>
              <m:t>C,ce,sens</m:t>
            </m:r>
          </m:sub>
        </m:sSub>
      </m:oMath>
      <w:r w:rsidRPr="00F4348E">
        <w:rPr>
          <w:rFonts w:ascii="Times New Roman" w:eastAsia="Times New Roman" w:hAnsi="Times New Roman" w:cs="Times New Roman"/>
          <w:iCs/>
          <w:sz w:val="28"/>
          <w:szCs w:val="28"/>
          <w:lang w:eastAsia="ru-RU"/>
        </w:rPr>
        <w:t xml:space="preserve">- ступінь явної утилізації теплообміну при охолодженні в системі охолодження, приймають згідно з даними таблиці </w:t>
      </w:r>
      <w:r w:rsidR="00BD0020" w:rsidRPr="00BD0020">
        <w:rPr>
          <w:rFonts w:ascii="Times New Roman" w:eastAsia="Times New Roman" w:hAnsi="Times New Roman" w:cs="Times New Roman"/>
          <w:iCs/>
          <w:sz w:val="28"/>
          <w:szCs w:val="28"/>
          <w:lang w:eastAsia="ru-RU"/>
        </w:rPr>
        <w:t>[</w:t>
      </w:r>
      <w:r w:rsidR="0036411B" w:rsidRPr="0036411B">
        <w:rPr>
          <w:rFonts w:ascii="Times New Roman" w:eastAsia="Times New Roman" w:hAnsi="Times New Roman" w:cs="Times New Roman"/>
          <w:iCs/>
          <w:sz w:val="28"/>
          <w:szCs w:val="28"/>
          <w:lang w:eastAsia="ru-RU"/>
        </w:rPr>
        <w:t>15</w:t>
      </w:r>
      <w:r w:rsidR="00BD0020" w:rsidRPr="00BD0020">
        <w:rPr>
          <w:rFonts w:ascii="Times New Roman" w:eastAsia="Times New Roman" w:hAnsi="Times New Roman" w:cs="Times New Roman"/>
          <w:iCs/>
          <w:sz w:val="28"/>
          <w:szCs w:val="28"/>
          <w:lang w:eastAsia="ru-RU"/>
        </w:rPr>
        <w:t>]</w:t>
      </w:r>
      <w:r w:rsidRPr="00F4348E">
        <w:rPr>
          <w:rFonts w:ascii="Times New Roman" w:eastAsia="Times New Roman" w:hAnsi="Times New Roman" w:cs="Times New Roman"/>
          <w:iCs/>
          <w:sz w:val="28"/>
          <w:szCs w:val="28"/>
          <w:lang w:eastAsia="ru-RU"/>
        </w:rPr>
        <w:t xml:space="preserve">. Ця величина враховує небажане осушення (енергію на конденсацію) в існуючому устаткуванні системи охолодження. </w:t>
      </w:r>
    </w:p>
    <w:p w14:paraId="05763AD8" w14:textId="75572FE1"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eastAsia="ru-RU"/>
        </w:rPr>
      </w:pPr>
      <m:oMath>
        <m:sSub>
          <m:sSubPr>
            <m:ctrlPr>
              <w:rPr>
                <w:rFonts w:ascii="Cambria Math" w:eastAsia="Calibri" w:hAnsi="Cambria Math" w:cs="Times New Roman"/>
                <w:i/>
                <w:sz w:val="28"/>
                <w:szCs w:val="28"/>
              </w:rPr>
            </m:ctrlPr>
          </m:sSubPr>
          <m:e>
            <m:r>
              <w:rPr>
                <w:rFonts w:ascii="Times New Roman" w:eastAsia="Times New Roman" w:hAnsi="Times New Roman" w:cs="Times New Roman"/>
                <w:sz w:val="28"/>
                <w:szCs w:val="28"/>
                <w:lang w:eastAsia="ru-RU"/>
              </w:rPr>
              <m:t>ꬼ</m:t>
            </m:r>
          </m:e>
          <m:sub>
            <m:r>
              <w:rPr>
                <w:rFonts w:ascii="Cambria Math" w:eastAsia="Times New Roman" w:hAnsi="Cambria Math" w:cs="Times New Roman"/>
                <w:sz w:val="28"/>
                <w:szCs w:val="28"/>
                <w:lang w:eastAsia="ru-RU"/>
              </w:rPr>
              <m:t>c,d</m:t>
            </m:r>
          </m:sub>
        </m:sSub>
      </m:oMath>
      <w:r w:rsidR="00F4348E" w:rsidRPr="00F4348E">
        <w:rPr>
          <w:rFonts w:ascii="Times New Roman" w:eastAsia="Times New Roman" w:hAnsi="Times New Roman" w:cs="Times New Roman"/>
          <w:iCs/>
          <w:sz w:val="28"/>
          <w:szCs w:val="28"/>
          <w:lang w:eastAsia="ru-RU"/>
        </w:rPr>
        <w:t xml:space="preserve"> - ступінь утилізації підсистеми розподілення, приймають за даними таблиці </w:t>
      </w:r>
      <w:r w:rsidR="00BD0020" w:rsidRPr="00BD0020">
        <w:rPr>
          <w:rFonts w:ascii="Times New Roman" w:eastAsia="Times New Roman" w:hAnsi="Times New Roman" w:cs="Times New Roman"/>
          <w:iCs/>
          <w:sz w:val="28"/>
          <w:szCs w:val="28"/>
          <w:lang w:eastAsia="ru-RU"/>
        </w:rPr>
        <w:t>[</w:t>
      </w:r>
      <w:r w:rsidR="0036411B" w:rsidRPr="0036411B">
        <w:rPr>
          <w:rFonts w:ascii="Times New Roman" w:eastAsia="Times New Roman" w:hAnsi="Times New Roman" w:cs="Times New Roman"/>
          <w:iCs/>
          <w:sz w:val="28"/>
          <w:szCs w:val="28"/>
          <w:lang w:eastAsia="ru-RU"/>
        </w:rPr>
        <w:t>15</w:t>
      </w:r>
      <w:r w:rsidR="00BD0020" w:rsidRPr="00BD0020">
        <w:rPr>
          <w:rFonts w:ascii="Times New Roman" w:eastAsia="Times New Roman" w:hAnsi="Times New Roman" w:cs="Times New Roman"/>
          <w:iCs/>
          <w:sz w:val="28"/>
          <w:szCs w:val="28"/>
          <w:lang w:eastAsia="ru-RU"/>
        </w:rPr>
        <w:t>]</w:t>
      </w:r>
      <w:r w:rsidR="00F4348E" w:rsidRPr="00F4348E">
        <w:rPr>
          <w:rFonts w:ascii="Times New Roman" w:eastAsia="Times New Roman" w:hAnsi="Times New Roman" w:cs="Times New Roman"/>
          <w:iCs/>
          <w:sz w:val="28"/>
          <w:szCs w:val="28"/>
          <w:lang w:eastAsia="ru-RU"/>
        </w:rPr>
        <w:t xml:space="preserve">. </w:t>
      </w:r>
    </w:p>
    <w:p w14:paraId="23BC1CE7" w14:textId="06B05B2B" w:rsid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Підсистеми розподілення систем охолодження зазвичай працюють із меншою температурною різницею між носієм та температурою зовнішнього охолоджуваного простору ніж системи опалення, відтак утилізаційні втрати холоду в системі розподілення, що знаходяться в системі розподілення, не беруть до уваги.</w:t>
      </w:r>
    </w:p>
    <w:p w14:paraId="36A6397E" w14:textId="77777777" w:rsidR="008166CB" w:rsidRPr="00F4348E" w:rsidRDefault="008166CB" w:rsidP="00AA49AF">
      <w:pPr>
        <w:spacing w:after="0" w:line="480" w:lineRule="auto"/>
        <w:ind w:firstLine="709"/>
        <w:jc w:val="both"/>
        <w:rPr>
          <w:rFonts w:ascii="Times New Roman" w:eastAsia="Times New Roman" w:hAnsi="Times New Roman" w:cs="Times New Roman"/>
          <w:iCs/>
          <w:sz w:val="28"/>
          <w:szCs w:val="28"/>
          <w:lang w:eastAsia="ru-RU"/>
        </w:rPr>
      </w:pPr>
    </w:p>
    <w:p w14:paraId="02AD98BF" w14:textId="780375AA" w:rsidR="00F4348E" w:rsidRPr="0006198A" w:rsidRDefault="00F4348E" w:rsidP="00AA49AF">
      <w:pPr>
        <w:spacing w:after="0" w:line="480" w:lineRule="auto"/>
        <w:ind w:firstLine="709"/>
        <w:jc w:val="both"/>
        <w:rPr>
          <w:rFonts w:ascii="Times New Roman" w:eastAsia="Times New Roman" w:hAnsi="Times New Roman" w:cs="Times New Roman"/>
          <w:b/>
          <w:bCs/>
          <w:iCs/>
          <w:sz w:val="28"/>
          <w:szCs w:val="28"/>
          <w:lang w:eastAsia="ru-RU"/>
        </w:rPr>
      </w:pPr>
      <w:r w:rsidRPr="0006198A">
        <w:rPr>
          <w:rFonts w:ascii="Times New Roman" w:eastAsia="Times New Roman" w:hAnsi="Times New Roman" w:cs="Times New Roman"/>
          <w:b/>
          <w:bCs/>
          <w:iCs/>
          <w:sz w:val="28"/>
          <w:szCs w:val="28"/>
          <w:lang w:eastAsia="ru-RU"/>
        </w:rPr>
        <w:t>Енергія входу для підсистем розподілення</w:t>
      </w:r>
      <w:r w:rsidR="0006198A" w:rsidRPr="0006198A">
        <w:rPr>
          <w:rFonts w:ascii="Times New Roman" w:eastAsia="Times New Roman" w:hAnsi="Times New Roman" w:cs="Times New Roman"/>
          <w:b/>
          <w:bCs/>
          <w:iCs/>
          <w:sz w:val="28"/>
          <w:szCs w:val="28"/>
          <w:lang w:eastAsia="ru-RU"/>
        </w:rPr>
        <w:t>.</w:t>
      </w:r>
    </w:p>
    <w:p w14:paraId="58C98E28" w14:textId="7777777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Енергію входу, яка необхідна для підсистеми розподілення, кВт • год, визначають за формулою: </w:t>
      </w:r>
    </w:p>
    <w:p w14:paraId="475F8C45" w14:textId="056D4A82"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eastAsia="ru-RU"/>
        </w:rPr>
      </w:pPr>
      <w:r w:rsidRPr="0006198A">
        <w:rPr>
          <w:rFonts w:ascii="Times New Roman" w:eastAsia="Times New Roman" w:hAnsi="Times New Roman" w:cs="Times New Roman"/>
          <w:iCs/>
          <w:position w:val="-46"/>
          <w:sz w:val="28"/>
          <w:szCs w:val="28"/>
          <w:lang w:val="uk-UA" w:eastAsia="ru-RU"/>
        </w:rPr>
        <w:object w:dxaOrig="4140" w:dyaOrig="1060" w14:anchorId="26CF1D55">
          <v:shape id="_x0000_i1096" type="#_x0000_t75" style="width:234.75pt;height:53.25pt" o:ole="">
            <v:imagedata r:id="rId177" o:title=""/>
            <o:lock v:ext="edit" aspectratio="f"/>
          </v:shape>
          <o:OLEObject Type="Embed" ProgID="Equation.DSMT4" ShapeID="_x0000_i1096" DrawAspect="Content" ObjectID="_1638682237" r:id="rId178"/>
        </w:object>
      </w:r>
    </w:p>
    <w:p w14:paraId="37950796" w14:textId="7957FE6E"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lastRenderedPageBreak/>
        <w:t xml:space="preserve">де </w:t>
      </w:r>
      <m:oMath>
        <m:sSub>
          <m:sSubPr>
            <m:ctrlPr>
              <w:rPr>
                <w:rFonts w:ascii="Cambria Math" w:eastAsia="Calibri" w:hAnsi="Cambria Math" w:cs="Times New Roman"/>
                <w:i/>
                <w:sz w:val="28"/>
                <w:szCs w:val="28"/>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C,dis,out,i</m:t>
            </m:r>
          </m:sub>
        </m:sSub>
      </m:oMath>
      <w:r w:rsidRPr="00F4348E">
        <w:rPr>
          <w:rFonts w:ascii="Times New Roman" w:eastAsia="Times New Roman" w:hAnsi="Times New Roman" w:cs="Times New Roman"/>
          <w:iCs/>
          <w:sz w:val="28"/>
          <w:szCs w:val="28"/>
          <w:lang w:eastAsia="ru-RU"/>
        </w:rPr>
        <w:t xml:space="preserve"> - енергію виходу для підсистеми розподілення упродовж і-го місяця, Вт</w:t>
      </w:r>
      <m:oMath>
        <m:r>
          <m:rPr>
            <m:sty m:val="p"/>
          </m:rPr>
          <w:rPr>
            <w:rFonts w:ascii="Cambria Math" w:eastAsia="Times New Roman" w:hAnsi="Cambria Math" w:cs="Times New Roman"/>
            <w:sz w:val="28"/>
            <w:szCs w:val="28"/>
            <w:lang w:eastAsia="ru-RU"/>
          </w:rPr>
          <m:t>∙</m:t>
        </m:r>
      </m:oMath>
      <w:r w:rsidRPr="00F4348E">
        <w:rPr>
          <w:rFonts w:ascii="Times New Roman" w:eastAsia="Times New Roman" w:hAnsi="Times New Roman" w:cs="Times New Roman"/>
          <w:iCs/>
          <w:sz w:val="28"/>
          <w:szCs w:val="28"/>
          <w:lang w:eastAsia="ru-RU"/>
        </w:rPr>
        <w:t xml:space="preserve">год, приймають такою, що дорівноє енергії входу для підсистем тепловіддачі </w:t>
      </w:r>
      <m:oMath>
        <m:sSub>
          <m:sSubPr>
            <m:ctrlPr>
              <w:rPr>
                <w:rFonts w:ascii="Cambria Math" w:eastAsia="Calibri" w:hAnsi="Cambria Math" w:cs="Times New Roman"/>
                <w:i/>
                <w:sz w:val="28"/>
                <w:szCs w:val="28"/>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C,</m:t>
            </m:r>
            <m:r>
              <w:rPr>
                <w:rFonts w:ascii="Cambria Math" w:eastAsia="Times New Roman" w:hAnsi="Cambria Math" w:cs="Times New Roman"/>
                <w:sz w:val="28"/>
                <w:szCs w:val="28"/>
                <w:lang w:val="en-US" w:eastAsia="ru-RU"/>
              </w:rPr>
              <m:t>em</m:t>
            </m:r>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in</m:t>
            </m:r>
            <m:r>
              <w:rPr>
                <w:rFonts w:ascii="Cambria Math" w:eastAsia="Times New Roman" w:hAnsi="Cambria Math" w:cs="Times New Roman"/>
                <w:sz w:val="28"/>
                <w:szCs w:val="28"/>
                <w:lang w:eastAsia="ru-RU"/>
              </w:rPr>
              <m:t>,i</m:t>
            </m:r>
          </m:sub>
        </m:sSub>
      </m:oMath>
      <w:r w:rsidRPr="00F4348E">
        <w:rPr>
          <w:rFonts w:ascii="Times New Roman" w:eastAsia="Times New Roman" w:hAnsi="Times New Roman" w:cs="Times New Roman"/>
          <w:iCs/>
          <w:sz w:val="28"/>
          <w:szCs w:val="28"/>
          <w:lang w:eastAsia="ru-RU"/>
        </w:rPr>
        <w:t xml:space="preserve"> розрахованої згідно з </w:t>
      </w:r>
      <w:r w:rsidR="00BD0020" w:rsidRPr="00BD0020">
        <w:rPr>
          <w:rFonts w:ascii="Times New Roman" w:eastAsia="Times New Roman" w:hAnsi="Times New Roman" w:cs="Times New Roman"/>
          <w:iCs/>
          <w:sz w:val="28"/>
          <w:szCs w:val="28"/>
          <w:lang w:eastAsia="ru-RU"/>
        </w:rPr>
        <w:t>[</w:t>
      </w:r>
      <w:r w:rsidR="0036411B" w:rsidRPr="0036411B">
        <w:rPr>
          <w:rFonts w:ascii="Times New Roman" w:eastAsia="Times New Roman" w:hAnsi="Times New Roman" w:cs="Times New Roman"/>
          <w:iCs/>
          <w:sz w:val="28"/>
          <w:szCs w:val="28"/>
          <w:lang w:eastAsia="ru-RU"/>
        </w:rPr>
        <w:t>15</w:t>
      </w:r>
      <w:r w:rsidR="00BD0020" w:rsidRPr="00BD0020">
        <w:rPr>
          <w:rFonts w:ascii="Times New Roman" w:eastAsia="Times New Roman" w:hAnsi="Times New Roman" w:cs="Times New Roman"/>
          <w:iCs/>
          <w:sz w:val="28"/>
          <w:szCs w:val="28"/>
          <w:lang w:eastAsia="ru-RU"/>
        </w:rPr>
        <w:t>]</w:t>
      </w:r>
      <w:r w:rsidRPr="00F4348E">
        <w:rPr>
          <w:rFonts w:ascii="Times New Roman" w:eastAsia="Times New Roman" w:hAnsi="Times New Roman" w:cs="Times New Roman"/>
          <w:iCs/>
          <w:sz w:val="28"/>
          <w:szCs w:val="28"/>
          <w:lang w:eastAsia="ru-RU"/>
        </w:rPr>
        <w:t xml:space="preserve">; </w:t>
      </w:r>
    </w:p>
    <w:p w14:paraId="6B50DB22" w14:textId="21F86B72" w:rsidR="00F4348E" w:rsidRDefault="00F47E64" w:rsidP="00AA49AF">
      <w:pPr>
        <w:spacing w:after="0" w:line="480" w:lineRule="auto"/>
        <w:ind w:firstLine="709"/>
        <w:jc w:val="both"/>
        <w:rPr>
          <w:rFonts w:ascii="Times New Roman" w:eastAsia="Times New Roman" w:hAnsi="Times New Roman" w:cs="Times New Roman"/>
          <w:iCs/>
          <w:sz w:val="28"/>
          <w:szCs w:val="28"/>
          <w:lang w:eastAsia="ru-RU"/>
        </w:rPr>
      </w:pPr>
      <m:oMath>
        <m:sSub>
          <m:sSubPr>
            <m:ctrlPr>
              <w:rPr>
                <w:rFonts w:ascii="Cambria Math" w:eastAsia="Calibri" w:hAnsi="Cambria Math" w:cs="Times New Roman"/>
                <w:i/>
                <w:sz w:val="28"/>
                <w:szCs w:val="28"/>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C,dis,ls</m:t>
            </m:r>
          </m:sub>
        </m:sSub>
      </m:oMath>
      <w:r w:rsidR="00F4348E" w:rsidRPr="00F4348E">
        <w:rPr>
          <w:rFonts w:ascii="Times New Roman" w:eastAsia="Times New Roman" w:hAnsi="Times New Roman" w:cs="Times New Roman"/>
          <w:iCs/>
          <w:sz w:val="28"/>
          <w:szCs w:val="28"/>
          <w:lang w:eastAsia="ru-RU"/>
        </w:rPr>
        <w:t>- річні тепловтрати підсистемою розподілення охолодженого повітря, кВт</w:t>
      </w:r>
      <m:oMath>
        <m:r>
          <m:rPr>
            <m:sty m:val="p"/>
          </m:rPr>
          <w:rPr>
            <w:rFonts w:ascii="Cambria Math" w:eastAsia="Times New Roman" w:hAnsi="Cambria Math" w:cs="Times New Roman"/>
            <w:sz w:val="28"/>
            <w:szCs w:val="28"/>
            <w:lang w:eastAsia="ru-RU"/>
          </w:rPr>
          <m:t>∙</m:t>
        </m:r>
      </m:oMath>
      <w:r w:rsidR="00F4348E" w:rsidRPr="00F4348E">
        <w:rPr>
          <w:rFonts w:ascii="Times New Roman" w:eastAsia="Times New Roman" w:hAnsi="Times New Roman" w:cs="Times New Roman"/>
          <w:iCs/>
          <w:sz w:val="28"/>
          <w:szCs w:val="28"/>
          <w:lang w:eastAsia="ru-RU"/>
        </w:rPr>
        <w:t xml:space="preserve">год, визначені згідно з </w:t>
      </w:r>
      <w:r w:rsidR="00BD0020" w:rsidRPr="00BD0020">
        <w:rPr>
          <w:rFonts w:ascii="Times New Roman" w:eastAsia="Times New Roman" w:hAnsi="Times New Roman" w:cs="Times New Roman"/>
          <w:iCs/>
          <w:sz w:val="28"/>
          <w:szCs w:val="28"/>
          <w:lang w:eastAsia="ru-RU"/>
        </w:rPr>
        <w:t>[</w:t>
      </w:r>
      <w:r w:rsidR="0036411B" w:rsidRPr="0036411B">
        <w:rPr>
          <w:rFonts w:ascii="Times New Roman" w:eastAsia="Times New Roman" w:hAnsi="Times New Roman" w:cs="Times New Roman"/>
          <w:iCs/>
          <w:sz w:val="28"/>
          <w:szCs w:val="28"/>
          <w:lang w:eastAsia="ru-RU"/>
        </w:rPr>
        <w:t>15</w:t>
      </w:r>
      <w:r w:rsidR="00BD0020" w:rsidRPr="00BD0020">
        <w:rPr>
          <w:rFonts w:ascii="Times New Roman" w:eastAsia="Times New Roman" w:hAnsi="Times New Roman" w:cs="Times New Roman"/>
          <w:iCs/>
          <w:sz w:val="28"/>
          <w:szCs w:val="28"/>
          <w:lang w:eastAsia="ru-RU"/>
        </w:rPr>
        <w:t>]</w:t>
      </w:r>
      <w:r w:rsidR="00F4348E" w:rsidRPr="00F4348E">
        <w:rPr>
          <w:rFonts w:ascii="Times New Roman" w:eastAsia="Times New Roman" w:hAnsi="Times New Roman" w:cs="Times New Roman"/>
          <w:iCs/>
          <w:sz w:val="28"/>
          <w:szCs w:val="28"/>
          <w:lang w:eastAsia="ru-RU"/>
        </w:rPr>
        <w:t>.</w:t>
      </w:r>
    </w:p>
    <w:p w14:paraId="523EB1A1" w14:textId="77777777" w:rsidR="008166CB" w:rsidRPr="00F4348E" w:rsidRDefault="008166CB" w:rsidP="00AA49AF">
      <w:pPr>
        <w:spacing w:after="0" w:line="480" w:lineRule="auto"/>
        <w:ind w:firstLine="709"/>
        <w:jc w:val="both"/>
        <w:rPr>
          <w:rFonts w:ascii="Times New Roman" w:eastAsia="Times New Roman" w:hAnsi="Times New Roman" w:cs="Times New Roman"/>
          <w:iCs/>
          <w:sz w:val="28"/>
          <w:szCs w:val="28"/>
          <w:lang w:eastAsia="ru-RU"/>
        </w:rPr>
      </w:pPr>
    </w:p>
    <w:p w14:paraId="17F398CC" w14:textId="74E90065" w:rsidR="00F4348E" w:rsidRPr="0036411B" w:rsidRDefault="00F4348E" w:rsidP="0006198A">
      <w:pPr>
        <w:spacing w:after="0" w:line="480" w:lineRule="auto"/>
        <w:ind w:firstLine="709"/>
        <w:jc w:val="both"/>
        <w:rPr>
          <w:rFonts w:ascii="Times New Roman" w:eastAsia="Times New Roman" w:hAnsi="Times New Roman" w:cs="Times New Roman"/>
          <w:b/>
          <w:bCs/>
          <w:iCs/>
          <w:sz w:val="28"/>
          <w:szCs w:val="28"/>
          <w:lang w:eastAsia="ru-RU"/>
        </w:rPr>
      </w:pPr>
      <w:r w:rsidRPr="00F4348E">
        <w:rPr>
          <w:rFonts w:ascii="Times New Roman" w:eastAsia="Times New Roman" w:hAnsi="Times New Roman" w:cs="Times New Roman"/>
          <w:iCs/>
          <w:sz w:val="28"/>
          <w:szCs w:val="28"/>
          <w:lang w:eastAsia="ru-RU"/>
        </w:rPr>
        <w:t xml:space="preserve"> </w:t>
      </w:r>
      <w:r w:rsidRPr="00BD0020">
        <w:rPr>
          <w:rFonts w:ascii="Times New Roman" w:eastAsia="Times New Roman" w:hAnsi="Times New Roman" w:cs="Times New Roman"/>
          <w:b/>
          <w:bCs/>
          <w:iCs/>
          <w:sz w:val="28"/>
          <w:szCs w:val="28"/>
          <w:lang w:eastAsia="ru-RU"/>
        </w:rPr>
        <w:t xml:space="preserve">Підсистеми виробництва / генерування та акумулювання при охолодженні </w:t>
      </w:r>
      <w:r w:rsidR="0036411B" w:rsidRPr="0036411B">
        <w:rPr>
          <w:rFonts w:ascii="Times New Roman" w:eastAsia="Times New Roman" w:hAnsi="Times New Roman" w:cs="Times New Roman"/>
          <w:b/>
          <w:bCs/>
          <w:iCs/>
          <w:sz w:val="28"/>
          <w:szCs w:val="28"/>
          <w:lang w:eastAsia="ru-RU"/>
        </w:rPr>
        <w:t>.</w:t>
      </w:r>
    </w:p>
    <w:p w14:paraId="77397DE2" w14:textId="791EEEE9"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Енергія виходу з підсистеми виробництва/генерування та акумулювання Загальну енергію виходу з підсистем виробництва/генерування та акумулювання, кВт</w:t>
      </w:r>
      <m:oMath>
        <m:r>
          <m:rPr>
            <m:sty m:val="p"/>
          </m:rPr>
          <w:rPr>
            <w:rFonts w:ascii="Cambria Math" w:eastAsia="Times New Roman" w:hAnsi="Cambria Math" w:cs="Times New Roman"/>
            <w:sz w:val="28"/>
            <w:szCs w:val="28"/>
            <w:lang w:eastAsia="ru-RU"/>
          </w:rPr>
          <m:t>∙</m:t>
        </m:r>
      </m:oMath>
      <w:r w:rsidRPr="00F4348E">
        <w:rPr>
          <w:rFonts w:ascii="Times New Roman" w:eastAsia="Times New Roman" w:hAnsi="Times New Roman" w:cs="Times New Roman"/>
          <w:iCs/>
          <w:sz w:val="28"/>
          <w:szCs w:val="28"/>
          <w:lang w:eastAsia="ru-RU"/>
        </w:rPr>
        <w:t>год, розраховують за формулою:</w:t>
      </w:r>
    </w:p>
    <w:p w14:paraId="739F34A5" w14:textId="5E2A9112"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eastAsia="ru-RU"/>
        </w:rPr>
      </w:pPr>
      <w:r w:rsidRPr="0006198A">
        <w:rPr>
          <w:rFonts w:ascii="Times New Roman" w:eastAsia="Times New Roman" w:hAnsi="Times New Roman" w:cs="Times New Roman"/>
          <w:iCs/>
          <w:position w:val="-38"/>
          <w:sz w:val="28"/>
          <w:szCs w:val="28"/>
          <w:lang w:val="uk-UA" w:eastAsia="ru-RU"/>
        </w:rPr>
        <w:object w:dxaOrig="4180" w:dyaOrig="900" w14:anchorId="72A4FDB3">
          <v:shape id="_x0000_i1097" type="#_x0000_t75" style="width:234pt;height:45pt" o:ole="">
            <v:imagedata r:id="rId179" o:title=""/>
            <o:lock v:ext="edit" aspectratio="f"/>
          </v:shape>
          <o:OLEObject Type="Embed" ProgID="Equation.DSMT4" ShapeID="_x0000_i1097" DrawAspect="Content" ObjectID="_1638682238" r:id="rId180"/>
        </w:object>
      </w:r>
    </w:p>
    <w:p w14:paraId="3DB38D5C" w14:textId="7227F424" w:rsidR="00F4348E" w:rsidRPr="00F4348E" w:rsidRDefault="00F47E64" w:rsidP="00AA49AF">
      <w:pPr>
        <w:spacing w:after="0" w:line="480" w:lineRule="auto"/>
        <w:ind w:firstLine="709"/>
        <w:jc w:val="both"/>
        <w:rPr>
          <w:rFonts w:ascii="Times New Roman" w:eastAsia="Times New Roman" w:hAnsi="Times New Roman" w:cs="Times New Roman"/>
          <w:iCs/>
          <w:sz w:val="28"/>
          <w:szCs w:val="28"/>
          <w:lang w:eastAsia="ru-RU"/>
        </w:rPr>
      </w:pPr>
      <m:oMath>
        <m:sSub>
          <m:sSubPr>
            <m:ctrlPr>
              <w:rPr>
                <w:rFonts w:ascii="Cambria Math" w:eastAsia="Calibri" w:hAnsi="Cambria Math" w:cs="Times New Roman"/>
                <w:i/>
                <w:sz w:val="28"/>
                <w:szCs w:val="28"/>
              </w:rPr>
            </m:ctrlPr>
          </m:sSubPr>
          <m:e>
            <m:r>
              <w:rPr>
                <w:rFonts w:ascii="Times New Roman" w:eastAsia="Times New Roman" w:hAnsi="Times New Roman" w:cs="Times New Roman"/>
                <w:sz w:val="28"/>
                <w:szCs w:val="28"/>
                <w:lang w:eastAsia="ru-RU"/>
              </w:rPr>
              <m:t>ꬼ</m:t>
            </m:r>
          </m:e>
          <m:sub>
            <m:r>
              <w:rPr>
                <w:rFonts w:ascii="Cambria Math" w:eastAsia="Times New Roman" w:hAnsi="Cambria Math" w:cs="Times New Roman"/>
                <w:sz w:val="28"/>
                <w:szCs w:val="28"/>
                <w:lang w:eastAsia="ru-RU"/>
              </w:rPr>
              <m:t>C,ac</m:t>
            </m:r>
          </m:sub>
        </m:sSub>
      </m:oMath>
      <w:r w:rsidR="00F4348E" w:rsidRPr="00F4348E">
        <w:rPr>
          <w:rFonts w:ascii="Times New Roman" w:eastAsia="Times New Roman" w:hAnsi="Times New Roman" w:cs="Times New Roman"/>
          <w:iCs/>
          <w:sz w:val="28"/>
          <w:szCs w:val="28"/>
          <w:lang w:eastAsia="ru-RU"/>
        </w:rPr>
        <w:t xml:space="preserve"> - ефективність автоматичного управління/регулювання, приймають в залежності від класу ефективності системи управління/регулювання згідно з </w:t>
      </w:r>
      <w:r w:rsidR="00BD0020" w:rsidRPr="00BD0020">
        <w:rPr>
          <w:rFonts w:ascii="Times New Roman" w:eastAsia="Times New Roman" w:hAnsi="Times New Roman" w:cs="Times New Roman"/>
          <w:iCs/>
          <w:sz w:val="28"/>
          <w:szCs w:val="28"/>
          <w:lang w:eastAsia="ru-RU"/>
        </w:rPr>
        <w:t>[</w:t>
      </w:r>
      <w:r w:rsidR="0036411B" w:rsidRPr="0036411B">
        <w:rPr>
          <w:rFonts w:ascii="Times New Roman" w:eastAsia="Times New Roman" w:hAnsi="Times New Roman" w:cs="Times New Roman"/>
          <w:iCs/>
          <w:sz w:val="28"/>
          <w:szCs w:val="28"/>
          <w:lang w:eastAsia="ru-RU"/>
        </w:rPr>
        <w:t>16</w:t>
      </w:r>
      <w:r w:rsidR="00BD0020" w:rsidRPr="00BD0020">
        <w:rPr>
          <w:rFonts w:ascii="Times New Roman" w:eastAsia="Times New Roman" w:hAnsi="Times New Roman" w:cs="Times New Roman"/>
          <w:iCs/>
          <w:sz w:val="28"/>
          <w:szCs w:val="28"/>
          <w:lang w:eastAsia="ru-RU"/>
        </w:rPr>
        <w:t>]</w:t>
      </w:r>
      <w:r w:rsidR="00F4348E" w:rsidRPr="00F4348E">
        <w:rPr>
          <w:rFonts w:ascii="Times New Roman" w:eastAsia="Times New Roman" w:hAnsi="Times New Roman" w:cs="Times New Roman"/>
          <w:iCs/>
          <w:sz w:val="28"/>
          <w:szCs w:val="28"/>
          <w:lang w:eastAsia="ru-RU"/>
        </w:rPr>
        <w:t xml:space="preserve">: </w:t>
      </w:r>
    </w:p>
    <w:p w14:paraId="2C42E029" w14:textId="0ECAE02A"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для систем класу А - </w:t>
      </w:r>
      <m:oMath>
        <m:sSub>
          <m:sSubPr>
            <m:ctrlPr>
              <w:rPr>
                <w:rFonts w:ascii="Cambria Math" w:eastAsia="Calibri" w:hAnsi="Cambria Math" w:cs="Times New Roman"/>
                <w:iCs/>
                <w:sz w:val="28"/>
                <w:szCs w:val="28"/>
              </w:rPr>
            </m:ctrlPr>
          </m:sSubPr>
          <m:e>
            <m:r>
              <m:rPr>
                <m:sty m:val="p"/>
              </m:rPr>
              <w:rPr>
                <w:rFonts w:ascii="Times New Roman" w:eastAsia="Times New Roman" w:hAnsi="Times New Roman" w:cs="Times New Roman"/>
                <w:sz w:val="28"/>
                <w:szCs w:val="28"/>
                <w:lang w:eastAsia="ru-RU"/>
              </w:rPr>
              <m:t>ꬼ</m:t>
            </m:r>
          </m:e>
          <m:sub>
            <m:r>
              <m:rPr>
                <m:sty m:val="p"/>
              </m:rPr>
              <w:rPr>
                <w:rFonts w:ascii="Cambria Math" w:eastAsia="Times New Roman" w:hAnsi="Cambria Math" w:cs="Times New Roman"/>
                <w:sz w:val="28"/>
                <w:szCs w:val="28"/>
                <w:lang w:eastAsia="ru-RU"/>
              </w:rPr>
              <m:t>C,ac</m:t>
            </m:r>
          </m:sub>
        </m:sSub>
      </m:oMath>
      <w:r w:rsidRPr="00F4348E">
        <w:rPr>
          <w:rFonts w:ascii="Times New Roman" w:eastAsia="Times New Roman" w:hAnsi="Times New Roman" w:cs="Times New Roman"/>
          <w:iCs/>
          <w:sz w:val="28"/>
          <w:szCs w:val="28"/>
          <w:lang w:eastAsia="ru-RU"/>
        </w:rPr>
        <w:t xml:space="preserve"> = 0,99; </w:t>
      </w:r>
    </w:p>
    <w:p w14:paraId="1C9E414A" w14:textId="30ACF810"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для систем класу В - </w:t>
      </w:r>
      <m:oMath>
        <m:sSub>
          <m:sSubPr>
            <m:ctrlPr>
              <w:rPr>
                <w:rFonts w:ascii="Cambria Math" w:eastAsia="Calibri" w:hAnsi="Cambria Math" w:cs="Times New Roman"/>
                <w:iCs/>
                <w:sz w:val="28"/>
                <w:szCs w:val="28"/>
              </w:rPr>
            </m:ctrlPr>
          </m:sSubPr>
          <m:e>
            <m:r>
              <m:rPr>
                <m:sty m:val="p"/>
              </m:rPr>
              <w:rPr>
                <w:rFonts w:ascii="Times New Roman" w:eastAsia="Times New Roman" w:hAnsi="Times New Roman" w:cs="Times New Roman"/>
                <w:sz w:val="28"/>
                <w:szCs w:val="28"/>
                <w:lang w:eastAsia="ru-RU"/>
              </w:rPr>
              <m:t>ꬼ</m:t>
            </m:r>
          </m:e>
          <m:sub>
            <m:r>
              <m:rPr>
                <m:sty m:val="p"/>
              </m:rPr>
              <w:rPr>
                <w:rFonts w:ascii="Cambria Math" w:eastAsia="Times New Roman" w:hAnsi="Cambria Math" w:cs="Times New Roman"/>
                <w:sz w:val="28"/>
                <w:szCs w:val="28"/>
                <w:lang w:eastAsia="ru-RU"/>
              </w:rPr>
              <m:t>C,ac</m:t>
            </m:r>
          </m:sub>
        </m:sSub>
      </m:oMath>
      <w:r w:rsidRPr="00F4348E">
        <w:rPr>
          <w:rFonts w:ascii="Times New Roman" w:eastAsia="Times New Roman" w:hAnsi="Times New Roman" w:cs="Times New Roman"/>
          <w:iCs/>
          <w:sz w:val="28"/>
          <w:szCs w:val="28"/>
          <w:lang w:eastAsia="ru-RU"/>
        </w:rPr>
        <w:t xml:space="preserve"> = 0,93; </w:t>
      </w:r>
    </w:p>
    <w:p w14:paraId="7E3B76CA" w14:textId="55286369"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для систем класу С - </w:t>
      </w:r>
      <m:oMath>
        <m:sSub>
          <m:sSubPr>
            <m:ctrlPr>
              <w:rPr>
                <w:rFonts w:ascii="Cambria Math" w:eastAsia="Calibri" w:hAnsi="Cambria Math" w:cs="Times New Roman"/>
                <w:iCs/>
                <w:sz w:val="28"/>
                <w:szCs w:val="28"/>
              </w:rPr>
            </m:ctrlPr>
          </m:sSubPr>
          <m:e>
            <m:r>
              <m:rPr>
                <m:sty m:val="p"/>
              </m:rPr>
              <w:rPr>
                <w:rFonts w:ascii="Times New Roman" w:eastAsia="Times New Roman" w:hAnsi="Times New Roman" w:cs="Times New Roman"/>
                <w:sz w:val="28"/>
                <w:szCs w:val="28"/>
                <w:lang w:eastAsia="ru-RU"/>
              </w:rPr>
              <m:t>ꬼ</m:t>
            </m:r>
          </m:e>
          <m:sub>
            <m:r>
              <m:rPr>
                <m:sty m:val="p"/>
              </m:rPr>
              <w:rPr>
                <w:rFonts w:ascii="Cambria Math" w:eastAsia="Times New Roman" w:hAnsi="Cambria Math" w:cs="Times New Roman"/>
                <w:sz w:val="28"/>
                <w:szCs w:val="28"/>
                <w:lang w:eastAsia="ru-RU"/>
              </w:rPr>
              <m:t>C,ac</m:t>
            </m:r>
          </m:sub>
        </m:sSub>
      </m:oMath>
      <w:r w:rsidRPr="00F4348E">
        <w:rPr>
          <w:rFonts w:ascii="Times New Roman" w:eastAsia="Times New Roman" w:hAnsi="Times New Roman" w:cs="Times New Roman"/>
          <w:iCs/>
          <w:sz w:val="28"/>
          <w:szCs w:val="28"/>
          <w:lang w:eastAsia="ru-RU"/>
        </w:rPr>
        <w:t xml:space="preserve"> = 0,88;</w:t>
      </w:r>
    </w:p>
    <w:p w14:paraId="4A492B74" w14:textId="7CD0FE19" w:rsidR="00F4348E" w:rsidRPr="0006198A"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для систем класу D - </w:t>
      </w:r>
      <m:oMath>
        <m:sSub>
          <m:sSubPr>
            <m:ctrlPr>
              <w:rPr>
                <w:rFonts w:ascii="Cambria Math" w:eastAsia="Calibri" w:hAnsi="Cambria Math" w:cs="Times New Roman"/>
                <w:iCs/>
                <w:sz w:val="28"/>
                <w:szCs w:val="28"/>
              </w:rPr>
            </m:ctrlPr>
          </m:sSubPr>
          <m:e>
            <m:r>
              <m:rPr>
                <m:sty m:val="p"/>
              </m:rPr>
              <w:rPr>
                <w:rFonts w:ascii="Times New Roman" w:eastAsia="Times New Roman" w:hAnsi="Times New Roman" w:cs="Times New Roman"/>
                <w:sz w:val="28"/>
                <w:szCs w:val="28"/>
                <w:lang w:eastAsia="ru-RU"/>
              </w:rPr>
              <m:t>ꬼ</m:t>
            </m:r>
          </m:e>
          <m:sub>
            <m:r>
              <m:rPr>
                <m:sty m:val="p"/>
              </m:rPr>
              <w:rPr>
                <w:rFonts w:ascii="Cambria Math" w:eastAsia="Times New Roman" w:hAnsi="Cambria Math" w:cs="Times New Roman"/>
                <w:sz w:val="28"/>
                <w:szCs w:val="28"/>
                <w:lang w:eastAsia="ru-RU"/>
              </w:rPr>
              <m:t>C,ac</m:t>
            </m:r>
          </m:sub>
        </m:sSub>
      </m:oMath>
      <w:r w:rsidRPr="00F4348E">
        <w:rPr>
          <w:rFonts w:ascii="Times New Roman" w:eastAsia="Times New Roman" w:hAnsi="Times New Roman" w:cs="Times New Roman"/>
          <w:iCs/>
          <w:sz w:val="28"/>
          <w:szCs w:val="28"/>
          <w:lang w:eastAsia="ru-RU"/>
        </w:rPr>
        <w:t xml:space="preserve"> = 0,82</w:t>
      </w:r>
      <w:r w:rsidR="0006198A" w:rsidRPr="0006198A">
        <w:rPr>
          <w:rFonts w:ascii="Times New Roman" w:eastAsia="Times New Roman" w:hAnsi="Times New Roman" w:cs="Times New Roman"/>
          <w:iCs/>
          <w:sz w:val="28"/>
          <w:szCs w:val="28"/>
          <w:lang w:eastAsia="ru-RU"/>
        </w:rPr>
        <w:t>.</w:t>
      </w:r>
    </w:p>
    <w:p w14:paraId="759B51CF" w14:textId="4A3156B0" w:rsidR="00AA49AF" w:rsidRDefault="00F47E64" w:rsidP="0036411B">
      <w:pPr>
        <w:spacing w:after="0" w:line="480" w:lineRule="auto"/>
        <w:ind w:firstLine="709"/>
        <w:jc w:val="both"/>
        <w:rPr>
          <w:rFonts w:ascii="Times New Roman" w:eastAsia="Times New Roman" w:hAnsi="Times New Roman" w:cs="Times New Roman"/>
          <w:iCs/>
          <w:sz w:val="28"/>
          <w:szCs w:val="28"/>
          <w:lang w:eastAsia="ru-RU"/>
        </w:rPr>
      </w:pPr>
      <m:oMath>
        <m:sSub>
          <m:sSubPr>
            <m:ctrlPr>
              <w:rPr>
                <w:rFonts w:ascii="Cambria Math" w:eastAsia="Calibri" w:hAnsi="Cambria Math" w:cs="Times New Roman"/>
                <w:i/>
                <w:sz w:val="28"/>
                <w:szCs w:val="28"/>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C,dis,in</m:t>
            </m:r>
          </m:sub>
        </m:sSub>
      </m:oMath>
      <w:r w:rsidR="00F4348E" w:rsidRPr="00F4348E">
        <w:rPr>
          <w:rFonts w:ascii="Times New Roman" w:eastAsia="Times New Roman" w:hAnsi="Times New Roman" w:cs="Times New Roman"/>
          <w:iCs/>
          <w:sz w:val="28"/>
          <w:szCs w:val="28"/>
          <w:lang w:eastAsia="ru-RU"/>
        </w:rPr>
        <w:t xml:space="preserve"> - енергія входу в підсистему розподілення, кВт</w:t>
      </w:r>
      <m:oMath>
        <m:r>
          <m:rPr>
            <m:sty m:val="p"/>
          </m:rPr>
          <w:rPr>
            <w:rFonts w:ascii="Cambria Math" w:eastAsia="Times New Roman" w:hAnsi="Cambria Math" w:cs="Times New Roman"/>
            <w:sz w:val="28"/>
            <w:szCs w:val="28"/>
            <w:lang w:eastAsia="ru-RU"/>
          </w:rPr>
          <m:t>∙</m:t>
        </m:r>
      </m:oMath>
      <w:r w:rsidR="00F4348E" w:rsidRPr="00F4348E">
        <w:rPr>
          <w:rFonts w:ascii="Times New Roman" w:eastAsia="Times New Roman" w:hAnsi="Times New Roman" w:cs="Times New Roman"/>
          <w:iCs/>
          <w:sz w:val="28"/>
          <w:szCs w:val="28"/>
          <w:lang w:eastAsia="ru-RU"/>
        </w:rPr>
        <w:t>год.</w:t>
      </w:r>
    </w:p>
    <w:p w14:paraId="61D778AD" w14:textId="77777777" w:rsidR="008166CB" w:rsidRPr="0036411B" w:rsidRDefault="008166CB" w:rsidP="0036411B">
      <w:pPr>
        <w:spacing w:after="0" w:line="480" w:lineRule="auto"/>
        <w:ind w:firstLine="709"/>
        <w:jc w:val="both"/>
        <w:rPr>
          <w:rFonts w:ascii="Times New Roman" w:eastAsia="Times New Roman" w:hAnsi="Times New Roman" w:cs="Times New Roman"/>
          <w:iCs/>
          <w:sz w:val="28"/>
          <w:szCs w:val="28"/>
          <w:lang w:eastAsia="ru-RU"/>
        </w:rPr>
      </w:pPr>
    </w:p>
    <w:p w14:paraId="5E52AA2A" w14:textId="578089E6" w:rsidR="00F4348E" w:rsidRPr="0036411B" w:rsidRDefault="00F4348E" w:rsidP="0006198A">
      <w:pPr>
        <w:spacing w:after="0" w:line="480" w:lineRule="auto"/>
        <w:ind w:firstLine="709"/>
        <w:jc w:val="both"/>
        <w:rPr>
          <w:rFonts w:ascii="Times New Roman" w:eastAsia="Times New Roman" w:hAnsi="Times New Roman" w:cs="Times New Roman"/>
          <w:b/>
          <w:bCs/>
          <w:iCs/>
          <w:sz w:val="28"/>
          <w:szCs w:val="28"/>
          <w:lang w:eastAsia="ru-RU"/>
        </w:rPr>
      </w:pPr>
      <w:r w:rsidRPr="00BD0020">
        <w:rPr>
          <w:rFonts w:ascii="Times New Roman" w:eastAsia="Times New Roman" w:hAnsi="Times New Roman" w:cs="Times New Roman"/>
          <w:b/>
          <w:bCs/>
          <w:iCs/>
          <w:sz w:val="28"/>
          <w:szCs w:val="28"/>
          <w:lang w:eastAsia="ru-RU"/>
        </w:rPr>
        <w:lastRenderedPageBreak/>
        <w:t xml:space="preserve">Тепловтрати підсистеми виробництва/генерування та акумулювання </w:t>
      </w:r>
      <w:r w:rsidR="0036411B" w:rsidRPr="0036411B">
        <w:rPr>
          <w:rFonts w:ascii="Times New Roman" w:eastAsia="Times New Roman" w:hAnsi="Times New Roman" w:cs="Times New Roman"/>
          <w:b/>
          <w:bCs/>
          <w:iCs/>
          <w:sz w:val="28"/>
          <w:szCs w:val="28"/>
          <w:lang w:eastAsia="ru-RU"/>
        </w:rPr>
        <w:t>.</w:t>
      </w:r>
    </w:p>
    <w:p w14:paraId="245702F9" w14:textId="6412F721"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Загальні тепловтрати підсистеми виробництва/генерування та акумулювання, кВт</w:t>
      </w:r>
      <m:oMath>
        <m:r>
          <m:rPr>
            <m:sty m:val="p"/>
          </m:rPr>
          <w:rPr>
            <w:rFonts w:ascii="Cambria Math" w:eastAsia="Times New Roman" w:hAnsi="Cambria Math" w:cs="Times New Roman"/>
            <w:sz w:val="28"/>
            <w:szCs w:val="28"/>
            <w:lang w:eastAsia="ru-RU"/>
          </w:rPr>
          <m:t>∙</m:t>
        </m:r>
      </m:oMath>
      <w:r w:rsidRPr="00F4348E">
        <w:rPr>
          <w:rFonts w:ascii="Times New Roman" w:eastAsia="Times New Roman" w:hAnsi="Times New Roman" w:cs="Times New Roman"/>
          <w:iCs/>
          <w:sz w:val="28"/>
          <w:szCs w:val="28"/>
          <w:lang w:eastAsia="ru-RU"/>
        </w:rPr>
        <w:t>год, розраховують за формулою:</w:t>
      </w:r>
    </w:p>
    <w:p w14:paraId="3919CBA5" w14:textId="17B681DC"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eastAsia="ru-RU"/>
        </w:rPr>
      </w:pPr>
      <w:r w:rsidRPr="0006198A">
        <w:rPr>
          <w:rFonts w:ascii="Times New Roman" w:eastAsia="Times New Roman" w:hAnsi="Times New Roman" w:cs="Times New Roman"/>
          <w:iCs/>
          <w:position w:val="-38"/>
          <w:sz w:val="28"/>
          <w:szCs w:val="28"/>
          <w:lang w:val="uk-UA" w:eastAsia="ru-RU"/>
        </w:rPr>
        <w:object w:dxaOrig="5200" w:dyaOrig="900" w14:anchorId="3EA5A23B">
          <v:shape id="_x0000_i1098" type="#_x0000_t75" style="width:259.5pt;height:45pt" o:ole="">
            <v:imagedata r:id="rId181" o:title=""/>
            <o:lock v:ext="edit" aspectratio="f"/>
          </v:shape>
          <o:OLEObject Type="Embed" ProgID="Equation.DSMT4" ShapeID="_x0000_i1098" DrawAspect="Content" ObjectID="_1638682239" r:id="rId182"/>
        </w:object>
      </w:r>
    </w:p>
    <w:p w14:paraId="2DA653D5" w14:textId="1F098647"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де </w:t>
      </w:r>
      <m:oMath>
        <m:sSub>
          <m:sSubPr>
            <m:ctrlPr>
              <w:rPr>
                <w:rFonts w:ascii="Cambria Math" w:eastAsia="Calibri" w:hAnsi="Cambria Math" w:cs="Times New Roman"/>
                <w:i/>
                <w:sz w:val="28"/>
                <w:szCs w:val="28"/>
              </w:rPr>
            </m:ctrlPr>
          </m:sSubPr>
          <m:e>
            <m:r>
              <w:rPr>
                <w:rFonts w:ascii="Times New Roman" w:eastAsia="Times New Roman" w:hAnsi="Times New Roman" w:cs="Times New Roman"/>
                <w:sz w:val="28"/>
                <w:szCs w:val="28"/>
                <w:lang w:eastAsia="ru-RU"/>
              </w:rPr>
              <m:t>ꬼ</m:t>
            </m:r>
          </m:e>
          <m:sub>
            <m:r>
              <w:rPr>
                <w:rFonts w:ascii="Cambria Math" w:eastAsia="Times New Roman" w:hAnsi="Cambria Math" w:cs="Times New Roman"/>
                <w:sz w:val="28"/>
                <w:szCs w:val="28"/>
                <w:lang w:eastAsia="ru-RU"/>
              </w:rPr>
              <m:t>C,gen</m:t>
            </m:r>
          </m:sub>
        </m:sSub>
      </m:oMath>
      <w:r w:rsidRPr="00F4348E">
        <w:rPr>
          <w:rFonts w:ascii="Times New Roman" w:eastAsia="Times New Roman" w:hAnsi="Times New Roman" w:cs="Times New Roman"/>
          <w:iCs/>
          <w:sz w:val="28"/>
          <w:szCs w:val="28"/>
          <w:lang w:eastAsia="ru-RU"/>
        </w:rPr>
        <w:t xml:space="preserve"> - ефективність підсистеми виробництва/генерування та акумулювання; </w:t>
      </w:r>
    </w:p>
    <w:p w14:paraId="60EAD284" w14:textId="223D5D6A" w:rsidR="00F4348E" w:rsidRDefault="00F47E64" w:rsidP="00AA49AF">
      <w:pPr>
        <w:spacing w:after="0" w:line="480" w:lineRule="auto"/>
        <w:ind w:firstLine="709"/>
        <w:jc w:val="both"/>
        <w:rPr>
          <w:rFonts w:ascii="Times New Roman" w:eastAsia="Times New Roman" w:hAnsi="Times New Roman" w:cs="Times New Roman"/>
          <w:iCs/>
          <w:sz w:val="28"/>
          <w:szCs w:val="28"/>
          <w:lang w:eastAsia="ru-RU"/>
        </w:rPr>
      </w:pPr>
      <m:oMath>
        <m:sSub>
          <m:sSubPr>
            <m:ctrlPr>
              <w:rPr>
                <w:rFonts w:ascii="Cambria Math" w:eastAsia="Calibri" w:hAnsi="Cambria Math" w:cs="Times New Roman"/>
                <w:i/>
                <w:sz w:val="28"/>
                <w:szCs w:val="28"/>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C,gen,out</m:t>
            </m:r>
          </m:sub>
        </m:sSub>
      </m:oMath>
      <w:r w:rsidR="00F4348E" w:rsidRPr="00F4348E">
        <w:rPr>
          <w:rFonts w:ascii="Times New Roman" w:eastAsia="Times New Roman" w:hAnsi="Times New Roman" w:cs="Times New Roman"/>
          <w:iCs/>
          <w:sz w:val="28"/>
          <w:szCs w:val="28"/>
          <w:lang w:eastAsia="ru-RU"/>
        </w:rPr>
        <w:t xml:space="preserve"> - енергія виходу від підсистем виробництва/генерування та акумулювання, кВт</w:t>
      </w:r>
      <m:oMath>
        <m:r>
          <m:rPr>
            <m:sty m:val="p"/>
          </m:rPr>
          <w:rPr>
            <w:rFonts w:ascii="Cambria Math" w:eastAsia="Times New Roman" w:hAnsi="Cambria Math" w:cs="Times New Roman"/>
            <w:sz w:val="28"/>
            <w:szCs w:val="28"/>
            <w:lang w:eastAsia="ru-RU"/>
          </w:rPr>
          <m:t>∙</m:t>
        </m:r>
      </m:oMath>
      <w:r w:rsidR="00F4348E" w:rsidRPr="00F4348E">
        <w:rPr>
          <w:rFonts w:ascii="Times New Roman" w:eastAsia="Times New Roman" w:hAnsi="Times New Roman" w:cs="Times New Roman"/>
          <w:iCs/>
          <w:sz w:val="28"/>
          <w:szCs w:val="28"/>
          <w:lang w:eastAsia="ru-RU"/>
        </w:rPr>
        <w:t>год.</w:t>
      </w:r>
    </w:p>
    <w:p w14:paraId="273579CF" w14:textId="77777777" w:rsidR="008166CB" w:rsidRPr="00F4348E" w:rsidRDefault="008166CB" w:rsidP="00AA49AF">
      <w:pPr>
        <w:spacing w:after="0" w:line="480" w:lineRule="auto"/>
        <w:ind w:firstLine="709"/>
        <w:jc w:val="both"/>
        <w:rPr>
          <w:rFonts w:ascii="Times New Roman" w:eastAsia="Times New Roman" w:hAnsi="Times New Roman" w:cs="Times New Roman"/>
          <w:iCs/>
          <w:sz w:val="28"/>
          <w:szCs w:val="28"/>
          <w:lang w:eastAsia="ru-RU"/>
        </w:rPr>
      </w:pPr>
    </w:p>
    <w:p w14:paraId="2B9AFE60" w14:textId="4CF6E6B8" w:rsidR="00F4348E" w:rsidRPr="0036411B" w:rsidRDefault="00F4348E" w:rsidP="0006198A">
      <w:pPr>
        <w:spacing w:after="0" w:line="480" w:lineRule="auto"/>
        <w:ind w:firstLine="709"/>
        <w:jc w:val="both"/>
        <w:rPr>
          <w:rFonts w:ascii="Times New Roman" w:eastAsia="Times New Roman" w:hAnsi="Times New Roman" w:cs="Times New Roman"/>
          <w:b/>
          <w:bCs/>
          <w:iCs/>
          <w:sz w:val="28"/>
          <w:szCs w:val="28"/>
          <w:lang w:eastAsia="ru-RU"/>
        </w:rPr>
      </w:pPr>
      <w:r w:rsidRPr="00AA49AF">
        <w:rPr>
          <w:rFonts w:ascii="Times New Roman" w:eastAsia="Times New Roman" w:hAnsi="Times New Roman" w:cs="Times New Roman"/>
          <w:b/>
          <w:bCs/>
          <w:iCs/>
          <w:sz w:val="28"/>
          <w:szCs w:val="28"/>
          <w:lang w:eastAsia="ru-RU"/>
        </w:rPr>
        <w:t xml:space="preserve">Енергоспоживання при охолодженні </w:t>
      </w:r>
      <w:r w:rsidR="0036411B" w:rsidRPr="0036411B">
        <w:rPr>
          <w:rFonts w:ascii="Times New Roman" w:eastAsia="Times New Roman" w:hAnsi="Times New Roman" w:cs="Times New Roman"/>
          <w:b/>
          <w:bCs/>
          <w:iCs/>
          <w:sz w:val="28"/>
          <w:szCs w:val="28"/>
          <w:lang w:eastAsia="ru-RU"/>
        </w:rPr>
        <w:t>.</w:t>
      </w:r>
    </w:p>
    <w:p w14:paraId="741D7C58" w14:textId="78D57BB9"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Енергоспоживання при охолодженні, кВт</w:t>
      </w:r>
      <m:oMath>
        <m:r>
          <m:rPr>
            <m:sty m:val="p"/>
          </m:rPr>
          <w:rPr>
            <w:rFonts w:ascii="Cambria Math" w:eastAsia="Times New Roman" w:hAnsi="Cambria Math" w:cs="Times New Roman"/>
            <w:sz w:val="28"/>
            <w:szCs w:val="28"/>
            <w:lang w:eastAsia="ru-RU"/>
          </w:rPr>
          <m:t>∙</m:t>
        </m:r>
      </m:oMath>
      <w:r w:rsidRPr="00F4348E">
        <w:rPr>
          <w:rFonts w:ascii="Times New Roman" w:eastAsia="Times New Roman" w:hAnsi="Times New Roman" w:cs="Times New Roman"/>
          <w:iCs/>
          <w:sz w:val="28"/>
          <w:szCs w:val="28"/>
          <w:lang w:eastAsia="ru-RU"/>
        </w:rPr>
        <w:t>год, розраховують за формулою:</w:t>
      </w:r>
    </w:p>
    <w:p w14:paraId="2A382326" w14:textId="6F4435C3" w:rsidR="00F4348E" w:rsidRPr="00F4348E" w:rsidRDefault="0006198A" w:rsidP="00AA49AF">
      <w:pPr>
        <w:spacing w:after="0" w:line="480" w:lineRule="auto"/>
        <w:ind w:firstLine="709"/>
        <w:jc w:val="center"/>
        <w:rPr>
          <w:rFonts w:ascii="Times New Roman" w:eastAsia="Times New Roman" w:hAnsi="Times New Roman" w:cs="Times New Roman"/>
          <w:iCs/>
          <w:sz w:val="28"/>
          <w:szCs w:val="28"/>
          <w:lang w:eastAsia="ru-RU"/>
        </w:rPr>
      </w:pPr>
      <w:r w:rsidRPr="0006198A">
        <w:rPr>
          <w:rFonts w:ascii="Times New Roman" w:eastAsia="Times New Roman" w:hAnsi="Times New Roman" w:cs="Times New Roman"/>
          <w:iCs/>
          <w:position w:val="-36"/>
          <w:sz w:val="28"/>
          <w:szCs w:val="28"/>
          <w:lang w:val="uk-UA" w:eastAsia="ru-RU"/>
        </w:rPr>
        <w:object w:dxaOrig="4440" w:dyaOrig="859" w14:anchorId="734D81FB">
          <v:shape id="_x0000_i1099" type="#_x0000_t75" style="width:248.25pt;height:42.75pt" o:ole="">
            <v:imagedata r:id="rId183" o:title=""/>
            <o:lock v:ext="edit" aspectratio="f"/>
          </v:shape>
          <o:OLEObject Type="Embed" ProgID="Equation.DSMT4" ShapeID="_x0000_i1099" DrawAspect="Content" ObjectID="_1638682240" r:id="rId184"/>
        </w:object>
      </w:r>
    </w:p>
    <w:p w14:paraId="46A920ED" w14:textId="4B9D59AE" w:rsidR="00F4348E" w:rsidRPr="00F4348E" w:rsidRDefault="00F4348E" w:rsidP="00AA49AF">
      <w:pPr>
        <w:spacing w:after="0" w:line="480" w:lineRule="auto"/>
        <w:ind w:firstLine="709"/>
        <w:jc w:val="both"/>
        <w:rPr>
          <w:rFonts w:ascii="Times New Roman" w:eastAsia="Times New Roman" w:hAnsi="Times New Roman" w:cs="Times New Roman"/>
          <w:iCs/>
          <w:sz w:val="28"/>
          <w:szCs w:val="28"/>
          <w:lang w:eastAsia="ru-RU"/>
        </w:rPr>
      </w:pPr>
      <w:r w:rsidRPr="00F4348E">
        <w:rPr>
          <w:rFonts w:ascii="Times New Roman" w:eastAsia="Times New Roman" w:hAnsi="Times New Roman" w:cs="Times New Roman"/>
          <w:iCs/>
          <w:sz w:val="28"/>
          <w:szCs w:val="28"/>
          <w:lang w:eastAsia="ru-RU"/>
        </w:rPr>
        <w:t xml:space="preserve">де </w:t>
      </w:r>
      <m:oMath>
        <m:sSub>
          <m:sSubPr>
            <m:ctrlPr>
              <w:rPr>
                <w:rFonts w:ascii="Cambria Math" w:eastAsia="Calibri" w:hAnsi="Cambria Math" w:cs="Times New Roman"/>
                <w:i/>
                <w:sz w:val="28"/>
                <w:szCs w:val="28"/>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C,gen,out</m:t>
            </m:r>
          </m:sub>
        </m:sSub>
      </m:oMath>
      <w:r w:rsidRPr="00F4348E">
        <w:rPr>
          <w:rFonts w:ascii="Times New Roman" w:eastAsia="Times New Roman" w:hAnsi="Times New Roman" w:cs="Times New Roman"/>
          <w:iCs/>
          <w:sz w:val="28"/>
          <w:szCs w:val="28"/>
          <w:lang w:eastAsia="ru-RU"/>
        </w:rPr>
        <w:t xml:space="preserve"> - енергія виходу від підсистем виробництва/генерування та акумулювання, кВт</w:t>
      </w:r>
      <m:oMath>
        <m:r>
          <m:rPr>
            <m:sty m:val="p"/>
          </m:rPr>
          <w:rPr>
            <w:rFonts w:ascii="Cambria Math" w:eastAsia="Times New Roman" w:hAnsi="Cambria Math" w:cs="Times New Roman"/>
            <w:sz w:val="28"/>
            <w:szCs w:val="28"/>
            <w:lang w:eastAsia="ru-RU"/>
          </w:rPr>
          <m:t>∙</m:t>
        </m:r>
      </m:oMath>
      <w:r w:rsidRPr="00F4348E">
        <w:rPr>
          <w:rFonts w:ascii="Times New Roman" w:eastAsia="Times New Roman" w:hAnsi="Times New Roman" w:cs="Times New Roman"/>
          <w:iCs/>
          <w:sz w:val="28"/>
          <w:szCs w:val="28"/>
          <w:lang w:eastAsia="ru-RU"/>
        </w:rPr>
        <w:t xml:space="preserve">год, визначена згідно з </w:t>
      </w:r>
      <w:r w:rsidR="00BD0020" w:rsidRPr="00BD0020">
        <w:rPr>
          <w:rFonts w:ascii="Times New Roman" w:eastAsia="Times New Roman" w:hAnsi="Times New Roman" w:cs="Times New Roman"/>
          <w:iCs/>
          <w:sz w:val="28"/>
          <w:szCs w:val="28"/>
          <w:lang w:eastAsia="ru-RU"/>
        </w:rPr>
        <w:t>[</w:t>
      </w:r>
      <w:r w:rsidR="0036411B" w:rsidRPr="0036411B">
        <w:rPr>
          <w:rFonts w:ascii="Times New Roman" w:eastAsia="Times New Roman" w:hAnsi="Times New Roman" w:cs="Times New Roman"/>
          <w:iCs/>
          <w:sz w:val="28"/>
          <w:szCs w:val="28"/>
          <w:lang w:eastAsia="ru-RU"/>
        </w:rPr>
        <w:t>18</w:t>
      </w:r>
      <w:r w:rsidR="00BD0020" w:rsidRPr="00BD0020">
        <w:rPr>
          <w:rFonts w:ascii="Times New Roman" w:eastAsia="Times New Roman" w:hAnsi="Times New Roman" w:cs="Times New Roman"/>
          <w:iCs/>
          <w:sz w:val="28"/>
          <w:szCs w:val="28"/>
          <w:lang w:eastAsia="ru-RU"/>
        </w:rPr>
        <w:t>]</w:t>
      </w:r>
      <w:r w:rsidRPr="00F4348E">
        <w:rPr>
          <w:rFonts w:ascii="Times New Roman" w:eastAsia="Times New Roman" w:hAnsi="Times New Roman" w:cs="Times New Roman"/>
          <w:iCs/>
          <w:sz w:val="28"/>
          <w:szCs w:val="28"/>
          <w:lang w:eastAsia="ru-RU"/>
        </w:rPr>
        <w:t xml:space="preserve">; </w:t>
      </w:r>
    </w:p>
    <w:p w14:paraId="521D9C31" w14:textId="323300C8" w:rsidR="00F4348E" w:rsidRPr="00AA49AF" w:rsidRDefault="00F47E64" w:rsidP="00AA49AF">
      <w:pPr>
        <w:spacing w:after="0" w:line="480" w:lineRule="auto"/>
        <w:ind w:firstLine="709"/>
        <w:jc w:val="both"/>
        <w:rPr>
          <w:rFonts w:ascii="Times New Roman" w:eastAsia="Times New Roman" w:hAnsi="Times New Roman" w:cs="Times New Roman"/>
          <w:iCs/>
          <w:sz w:val="28"/>
          <w:szCs w:val="28"/>
          <w:lang w:eastAsia="ru-RU"/>
        </w:rPr>
      </w:pPr>
      <m:oMath>
        <m:sSub>
          <m:sSubPr>
            <m:ctrlPr>
              <w:rPr>
                <w:rFonts w:ascii="Cambria Math" w:eastAsia="Calibri" w:hAnsi="Cambria Math" w:cs="Times New Roman"/>
                <w:i/>
                <w:sz w:val="28"/>
                <w:szCs w:val="28"/>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C,gen,ls</m:t>
            </m:r>
          </m:sub>
        </m:sSub>
      </m:oMath>
      <w:r w:rsidR="00F4348E" w:rsidRPr="00F4348E">
        <w:rPr>
          <w:rFonts w:ascii="Times New Roman" w:eastAsia="Times New Roman" w:hAnsi="Times New Roman" w:cs="Times New Roman"/>
          <w:iCs/>
          <w:sz w:val="28"/>
          <w:szCs w:val="28"/>
          <w:lang w:eastAsia="ru-RU"/>
        </w:rPr>
        <w:t xml:space="preserve"> - загальні тепловтрати підсистеми виробництва/генерування та акумулювання, кВт</w:t>
      </w:r>
      <m:oMath>
        <m:r>
          <m:rPr>
            <m:sty m:val="p"/>
          </m:rPr>
          <w:rPr>
            <w:rFonts w:ascii="Cambria Math" w:eastAsia="Times New Roman" w:hAnsi="Cambria Math" w:cs="Times New Roman"/>
            <w:sz w:val="28"/>
            <w:szCs w:val="28"/>
            <w:lang w:eastAsia="ru-RU"/>
          </w:rPr>
          <m:t>∙</m:t>
        </m:r>
      </m:oMath>
      <w:r w:rsidR="00F4348E" w:rsidRPr="00F4348E">
        <w:rPr>
          <w:rFonts w:ascii="Times New Roman" w:eastAsia="Times New Roman" w:hAnsi="Times New Roman" w:cs="Times New Roman"/>
          <w:iCs/>
          <w:sz w:val="28"/>
          <w:szCs w:val="28"/>
          <w:lang w:eastAsia="ru-RU"/>
        </w:rPr>
        <w:t xml:space="preserve">год, визначені згідно з </w:t>
      </w:r>
      <w:r w:rsidR="00AA49AF" w:rsidRPr="00AA49AF">
        <w:rPr>
          <w:rFonts w:ascii="Times New Roman" w:eastAsia="Times New Roman" w:hAnsi="Times New Roman" w:cs="Times New Roman"/>
          <w:iCs/>
          <w:sz w:val="28"/>
          <w:szCs w:val="28"/>
          <w:lang w:eastAsia="ru-RU"/>
        </w:rPr>
        <w:t>[</w:t>
      </w:r>
      <w:r w:rsidR="0036411B" w:rsidRPr="0036411B">
        <w:rPr>
          <w:rFonts w:ascii="Times New Roman" w:eastAsia="Times New Roman" w:hAnsi="Times New Roman" w:cs="Times New Roman"/>
          <w:iCs/>
          <w:sz w:val="28"/>
          <w:szCs w:val="28"/>
          <w:lang w:eastAsia="ru-RU"/>
        </w:rPr>
        <w:t>18</w:t>
      </w:r>
      <w:r w:rsidR="00AA49AF" w:rsidRPr="00AA49AF">
        <w:rPr>
          <w:rFonts w:ascii="Times New Roman" w:eastAsia="Times New Roman" w:hAnsi="Times New Roman" w:cs="Times New Roman"/>
          <w:iCs/>
          <w:sz w:val="28"/>
          <w:szCs w:val="28"/>
          <w:lang w:eastAsia="ru-RU"/>
        </w:rPr>
        <w:t>].</w:t>
      </w:r>
      <w:r w:rsidR="00F4348E" w:rsidRPr="00F4348E">
        <w:rPr>
          <w:rFonts w:ascii="Times New Roman" w:eastAsia="Times New Roman" w:hAnsi="Times New Roman" w:cs="Times New Roman"/>
          <w:iCs/>
          <w:sz w:val="28"/>
          <w:szCs w:val="28"/>
          <w:lang w:eastAsia="ru-RU"/>
        </w:rPr>
        <w:t xml:space="preserve"> </w:t>
      </w:r>
    </w:p>
    <w:p w14:paraId="54FDEAD4" w14:textId="77777777" w:rsidR="00F4348E" w:rsidRPr="00F4348E" w:rsidRDefault="00F4348E" w:rsidP="00AA49AF">
      <w:pPr>
        <w:suppressAutoHyphens/>
        <w:spacing w:after="0" w:line="480" w:lineRule="auto"/>
        <w:ind w:firstLine="709"/>
        <w:jc w:val="both"/>
        <w:rPr>
          <w:rFonts w:ascii="Times New Roman" w:eastAsia="Times New Roman" w:hAnsi="Times New Roman" w:cs="Times New Roman"/>
          <w:iCs/>
          <w:sz w:val="28"/>
          <w:szCs w:val="28"/>
          <w:lang w:val="uk-UA" w:eastAsia="ar-SA"/>
        </w:rPr>
      </w:pPr>
      <w:r w:rsidRPr="00F4348E">
        <w:rPr>
          <w:rFonts w:ascii="Times New Roman" w:eastAsia="Times New Roman" w:hAnsi="Times New Roman" w:cs="Times New Roman"/>
          <w:iCs/>
          <w:sz w:val="28"/>
          <w:szCs w:val="28"/>
          <w:lang w:val="uk-UA" w:eastAsia="ar-SA"/>
        </w:rPr>
        <w:t>Аналіз результатів розрахунку фактичного опору теплопередачі елементів огороджувальних конструкцій будівлі та теплових втрат дозволяє зробити наступні висновки:</w:t>
      </w:r>
    </w:p>
    <w:p w14:paraId="2C26977D" w14:textId="77777777" w:rsidR="00F4348E" w:rsidRPr="00F4348E" w:rsidRDefault="00F4348E" w:rsidP="00FF6FE2">
      <w:pPr>
        <w:numPr>
          <w:ilvl w:val="0"/>
          <w:numId w:val="4"/>
        </w:numPr>
        <w:tabs>
          <w:tab w:val="left" w:pos="851"/>
        </w:tabs>
        <w:suppressAutoHyphens/>
        <w:spacing w:after="0" w:line="480" w:lineRule="auto"/>
        <w:ind w:left="0" w:firstLine="709"/>
        <w:contextualSpacing/>
        <w:jc w:val="both"/>
        <w:rPr>
          <w:rFonts w:ascii="Times New Roman" w:eastAsia="Times New Roman" w:hAnsi="Times New Roman" w:cs="Times New Roman"/>
          <w:iCs/>
          <w:sz w:val="28"/>
          <w:szCs w:val="28"/>
          <w:lang w:val="uk-UA" w:eastAsia="ar-SA"/>
        </w:rPr>
      </w:pPr>
      <w:r w:rsidRPr="00F4348E">
        <w:rPr>
          <w:rFonts w:ascii="Times New Roman" w:eastAsia="Times New Roman" w:hAnsi="Times New Roman" w:cs="Times New Roman"/>
          <w:iCs/>
          <w:sz w:val="28"/>
          <w:szCs w:val="28"/>
          <w:lang w:val="uk-UA" w:eastAsia="ar-SA"/>
        </w:rPr>
        <w:lastRenderedPageBreak/>
        <w:t>фактичні значення опору теплопередачі елементів огороджувальних конструкцій будівель об’єкту менші за нормативні;</w:t>
      </w:r>
    </w:p>
    <w:p w14:paraId="5F8E7365" w14:textId="77777777" w:rsidR="00F4348E" w:rsidRPr="00F4348E" w:rsidRDefault="00F4348E" w:rsidP="00FF6FE2">
      <w:pPr>
        <w:numPr>
          <w:ilvl w:val="0"/>
          <w:numId w:val="4"/>
        </w:numPr>
        <w:tabs>
          <w:tab w:val="left" w:pos="851"/>
        </w:tabs>
        <w:suppressAutoHyphens/>
        <w:spacing w:after="0" w:line="480" w:lineRule="auto"/>
        <w:ind w:left="0" w:firstLine="709"/>
        <w:contextualSpacing/>
        <w:jc w:val="both"/>
        <w:rPr>
          <w:rFonts w:ascii="Times New Roman" w:eastAsia="Times New Roman" w:hAnsi="Times New Roman" w:cs="Times New Roman"/>
          <w:iCs/>
          <w:sz w:val="28"/>
          <w:szCs w:val="28"/>
          <w:lang w:val="uk-UA" w:eastAsia="ar-SA"/>
        </w:rPr>
      </w:pPr>
      <w:r w:rsidRPr="00F4348E">
        <w:rPr>
          <w:rFonts w:ascii="Times New Roman" w:eastAsia="Times New Roman" w:hAnsi="Times New Roman" w:cs="Times New Roman"/>
          <w:iCs/>
          <w:sz w:val="28"/>
          <w:szCs w:val="28"/>
          <w:lang w:val="uk-UA" w:eastAsia="ar-SA"/>
        </w:rPr>
        <w:t>теплозахисні властивості елементів огороджувальних конструкцій будівель об’єкту незадовільні та не відповідають вимогам нормативних документів;</w:t>
      </w:r>
    </w:p>
    <w:p w14:paraId="76EDD37D" w14:textId="77777777" w:rsidR="00F4348E" w:rsidRPr="00F4348E" w:rsidRDefault="00F4348E" w:rsidP="00FF6FE2">
      <w:pPr>
        <w:numPr>
          <w:ilvl w:val="0"/>
          <w:numId w:val="4"/>
        </w:numPr>
        <w:tabs>
          <w:tab w:val="left" w:pos="851"/>
        </w:tabs>
        <w:suppressAutoHyphens/>
        <w:spacing w:after="0" w:line="480" w:lineRule="auto"/>
        <w:ind w:left="0" w:firstLine="709"/>
        <w:contextualSpacing/>
        <w:jc w:val="both"/>
        <w:rPr>
          <w:rFonts w:ascii="Times New Roman" w:eastAsia="Times New Roman" w:hAnsi="Times New Roman" w:cs="Times New Roman"/>
          <w:iCs/>
          <w:sz w:val="28"/>
          <w:szCs w:val="28"/>
          <w:lang w:val="uk-UA" w:eastAsia="ar-SA"/>
        </w:rPr>
      </w:pPr>
      <w:r w:rsidRPr="00F4348E">
        <w:rPr>
          <w:rFonts w:ascii="Times New Roman" w:eastAsia="Times New Roman" w:hAnsi="Times New Roman" w:cs="Times New Roman"/>
          <w:iCs/>
          <w:sz w:val="28"/>
          <w:szCs w:val="28"/>
          <w:lang w:val="uk-UA" w:eastAsia="ar-SA"/>
        </w:rPr>
        <w:t>невідповідність фактичного опору теплопередачі нормативному призводить до зростання теплових втрат через огороджувальні конструкції.</w:t>
      </w:r>
    </w:p>
    <w:p w14:paraId="742AAB6E" w14:textId="12836785" w:rsidR="00F4348E" w:rsidRPr="00AA49AF" w:rsidRDefault="00F4348E" w:rsidP="00AA49AF">
      <w:pPr>
        <w:tabs>
          <w:tab w:val="left" w:pos="851"/>
        </w:tabs>
        <w:suppressAutoHyphens/>
        <w:spacing w:after="0" w:line="480" w:lineRule="auto"/>
        <w:ind w:firstLine="709"/>
        <w:contextualSpacing/>
        <w:jc w:val="both"/>
        <w:rPr>
          <w:rFonts w:ascii="Times New Roman" w:eastAsia="Times New Roman" w:hAnsi="Times New Roman" w:cs="Times New Roman"/>
          <w:iCs/>
          <w:sz w:val="28"/>
          <w:szCs w:val="28"/>
          <w:lang w:val="uk-UA" w:eastAsia="ar-SA"/>
        </w:rPr>
      </w:pPr>
      <w:r w:rsidRPr="00F4348E">
        <w:rPr>
          <w:rFonts w:ascii="Times New Roman" w:eastAsia="Times New Roman" w:hAnsi="Times New Roman" w:cs="Times New Roman"/>
          <w:iCs/>
          <w:sz w:val="28"/>
          <w:szCs w:val="28"/>
          <w:lang w:val="uk-UA" w:eastAsia="ar-SA"/>
        </w:rPr>
        <w:t>Таке становище обумовлює необхідність впровадження енергозберігаючих заходів щодо збільшення опору теплопередачі елементів огороджувальних конструкцій будівлі об’єкту та зменшення нераціональних теплових втрат.</w:t>
      </w:r>
    </w:p>
    <w:p w14:paraId="0D82F0D1" w14:textId="77777777" w:rsidR="00EE4588" w:rsidRDefault="00EE4588">
      <w:pPr>
        <w:rPr>
          <w:lang w:val="uk-UA"/>
        </w:rPr>
      </w:pPr>
    </w:p>
    <w:p w14:paraId="735D3B18" w14:textId="10A721D5" w:rsidR="008B6AEB" w:rsidRDefault="008B6AEB" w:rsidP="00171155">
      <w:pPr>
        <w:ind w:firstLine="709"/>
        <w:rPr>
          <w:rFonts w:ascii="Times New Roman" w:hAnsi="Times New Roman" w:cs="Times New Roman"/>
          <w:b/>
          <w:bCs/>
          <w:sz w:val="28"/>
          <w:szCs w:val="28"/>
          <w:lang w:val="uk-UA"/>
        </w:rPr>
      </w:pPr>
      <w:r w:rsidRPr="00C07347">
        <w:rPr>
          <w:rFonts w:ascii="Times New Roman" w:hAnsi="Times New Roman" w:cs="Times New Roman"/>
          <w:b/>
          <w:bCs/>
          <w:sz w:val="28"/>
          <w:szCs w:val="28"/>
          <w:lang w:val="uk-UA"/>
        </w:rPr>
        <w:t>2.1.</w:t>
      </w:r>
      <w:r w:rsidR="0096754A">
        <w:rPr>
          <w:rFonts w:ascii="Times New Roman" w:hAnsi="Times New Roman" w:cs="Times New Roman"/>
          <w:b/>
          <w:bCs/>
          <w:sz w:val="28"/>
          <w:szCs w:val="28"/>
          <w:lang w:val="uk-UA"/>
        </w:rPr>
        <w:t>3</w:t>
      </w:r>
      <w:r w:rsidRPr="00C07347">
        <w:rPr>
          <w:rFonts w:ascii="Times New Roman" w:hAnsi="Times New Roman" w:cs="Times New Roman"/>
          <w:b/>
          <w:bCs/>
          <w:sz w:val="28"/>
          <w:szCs w:val="28"/>
          <w:lang w:val="uk-UA"/>
        </w:rPr>
        <w:t>. Шляхи підвищення ефективності</w:t>
      </w:r>
      <w:r w:rsidR="00F557B0">
        <w:rPr>
          <w:rFonts w:ascii="Times New Roman" w:hAnsi="Times New Roman" w:cs="Times New Roman"/>
          <w:b/>
          <w:bCs/>
          <w:sz w:val="28"/>
          <w:szCs w:val="28"/>
          <w:lang w:val="uk-UA"/>
        </w:rPr>
        <w:t xml:space="preserve"> будівлі</w:t>
      </w:r>
    </w:p>
    <w:p w14:paraId="5AB0F842" w14:textId="77777777" w:rsidR="00C07347" w:rsidRPr="00C07347" w:rsidRDefault="00C07347" w:rsidP="008B6AEB">
      <w:pPr>
        <w:ind w:left="1134" w:hanging="425"/>
        <w:rPr>
          <w:rFonts w:ascii="Times New Roman" w:hAnsi="Times New Roman" w:cs="Times New Roman"/>
          <w:b/>
          <w:bCs/>
          <w:sz w:val="28"/>
          <w:szCs w:val="28"/>
          <w:lang w:val="uk-UA"/>
        </w:rPr>
      </w:pPr>
    </w:p>
    <w:p w14:paraId="5230F596" w14:textId="77777777" w:rsidR="008B6AEB" w:rsidRPr="0096754A" w:rsidRDefault="008B6AEB" w:rsidP="005D10C2">
      <w:pPr>
        <w:spacing w:after="0" w:line="360" w:lineRule="auto"/>
        <w:ind w:firstLine="709"/>
        <w:jc w:val="both"/>
        <w:rPr>
          <w:rFonts w:ascii="Times New Roman" w:hAnsi="Times New Roman" w:cs="Times New Roman"/>
          <w:b/>
          <w:bCs/>
          <w:color w:val="000000"/>
          <w:sz w:val="28"/>
          <w:szCs w:val="28"/>
          <w:lang w:val="uk-UA"/>
        </w:rPr>
      </w:pPr>
      <w:r w:rsidRPr="0096754A">
        <w:rPr>
          <w:rFonts w:ascii="Times New Roman" w:hAnsi="Times New Roman" w:cs="Times New Roman"/>
          <w:b/>
          <w:bCs/>
          <w:color w:val="000000"/>
          <w:sz w:val="28"/>
          <w:szCs w:val="28"/>
          <w:lang w:val="uk-UA"/>
        </w:rPr>
        <w:t>Утеплення зовнішніх стін.</w:t>
      </w:r>
    </w:p>
    <w:p w14:paraId="3B4A4DC4" w14:textId="77777777" w:rsidR="008B6AEB" w:rsidRPr="008B6AEB" w:rsidRDefault="008B6AEB" w:rsidP="005D10C2">
      <w:pPr>
        <w:spacing w:after="0" w:line="360" w:lineRule="auto"/>
        <w:ind w:firstLine="709"/>
        <w:jc w:val="both"/>
        <w:rPr>
          <w:rFonts w:ascii="Times New Roman" w:hAnsi="Times New Roman" w:cs="Times New Roman"/>
          <w:color w:val="000000"/>
          <w:sz w:val="28"/>
          <w:szCs w:val="28"/>
          <w:lang w:val="uk-UA"/>
        </w:rPr>
      </w:pPr>
      <w:r w:rsidRPr="008B6AEB">
        <w:rPr>
          <w:rFonts w:ascii="Times New Roman" w:hAnsi="Times New Roman" w:cs="Times New Roman"/>
          <w:color w:val="000000"/>
          <w:sz w:val="28"/>
          <w:szCs w:val="28"/>
          <w:lang w:val="uk-UA"/>
        </w:rPr>
        <w:t>Приведений коефіцієнт опору теплопередачі стін становить 0,83 (м2·K)/Вт, що не відповідає нормативному коефіцієнту опору теплопередачі - 3,3 (м2·K)/Вт.</w:t>
      </w:r>
    </w:p>
    <w:p w14:paraId="2C961C9D" w14:textId="598BC641" w:rsidR="008B6AEB" w:rsidRDefault="008B6AEB" w:rsidP="005D10C2">
      <w:pPr>
        <w:spacing w:after="0" w:line="360" w:lineRule="auto"/>
        <w:ind w:firstLine="709"/>
        <w:jc w:val="both"/>
        <w:rPr>
          <w:rFonts w:ascii="Times New Roman" w:hAnsi="Times New Roman" w:cs="Times New Roman"/>
          <w:color w:val="000000"/>
          <w:sz w:val="28"/>
          <w:szCs w:val="28"/>
          <w:lang w:val="uk-UA"/>
        </w:rPr>
      </w:pPr>
      <w:r w:rsidRPr="008B6AEB">
        <w:rPr>
          <w:rFonts w:ascii="Times New Roman" w:hAnsi="Times New Roman" w:cs="Times New Roman"/>
          <w:color w:val="000000"/>
          <w:sz w:val="28"/>
          <w:szCs w:val="28"/>
          <w:lang w:val="uk-UA"/>
        </w:rPr>
        <w:t>Пропонується провести утеплення стін. Додаткова теплова ізоляція стін дозволить зменшити наднормові теплові втрати через стіни та покращити внутрішні санітарні умови та зовнішній вигляд будівлі. В якості утеплювача цегляних стін пропонується використати мінераловатні вироби товщиною 150 мм, теплопровідністю не більше 0,048 Вт/м·К. Утеплення стін будівлі провести по системі скріпленої ізоляції.</w:t>
      </w:r>
    </w:p>
    <w:p w14:paraId="6ED71258" w14:textId="4BE79D2C" w:rsidR="003665EA" w:rsidRDefault="003665EA" w:rsidP="0096754A">
      <w:pPr>
        <w:spacing w:after="0" w:line="360" w:lineRule="auto"/>
        <w:jc w:val="both"/>
        <w:rPr>
          <w:rFonts w:ascii="Times New Roman" w:hAnsi="Times New Roman" w:cs="Times New Roman"/>
          <w:color w:val="000000"/>
          <w:sz w:val="28"/>
          <w:szCs w:val="28"/>
          <w:lang w:val="uk-UA"/>
        </w:rPr>
      </w:pPr>
    </w:p>
    <w:p w14:paraId="0F858DB5" w14:textId="4C140FB5" w:rsidR="003665EA" w:rsidRDefault="003665EA" w:rsidP="005D10C2">
      <w:pPr>
        <w:spacing w:after="0" w:line="360" w:lineRule="auto"/>
        <w:ind w:firstLine="709"/>
        <w:jc w:val="both"/>
        <w:rPr>
          <w:rFonts w:ascii="Times New Roman" w:hAnsi="Times New Roman" w:cs="Times New Roman"/>
          <w:color w:val="000000"/>
          <w:sz w:val="28"/>
          <w:szCs w:val="28"/>
          <w:lang w:val="uk-UA"/>
        </w:rPr>
      </w:pPr>
      <w:r>
        <w:rPr>
          <w:noProof/>
          <w:lang w:eastAsia="ru-RU"/>
        </w:rPr>
        <w:drawing>
          <wp:anchor distT="0" distB="0" distL="114300" distR="114300" simplePos="0" relativeHeight="251658240" behindDoc="0" locked="0" layoutInCell="1" allowOverlap="1" wp14:anchorId="5E15561B" wp14:editId="19FF23CA">
            <wp:simplePos x="0" y="0"/>
            <wp:positionH relativeFrom="column">
              <wp:posOffset>1615684</wp:posOffset>
            </wp:positionH>
            <wp:positionV relativeFrom="paragraph">
              <wp:posOffset>95055</wp:posOffset>
            </wp:positionV>
            <wp:extent cx="2472278" cy="2476500"/>
            <wp:effectExtent l="0" t="0" r="0" b="0"/>
            <wp:wrapNone/>
            <wp:docPr id="14" name="Рисунок 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E00-00000A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9">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E00-00000A000000}"/>
                        </a:ext>
                      </a:extLst>
                    </pic:cNvPr>
                    <pic:cNvPicPr>
                      <a:picLocks noChangeAspect="1"/>
                    </pic:cNvPicPr>
                  </pic:nvPicPr>
                  <pic:blipFill>
                    <a:blip r:embed="rId185" cstate="print">
                      <a:extLst>
                        <a:ext uri="{28A0092B-C50C-407E-A947-70E740481C1C}">
                          <a14:useLocalDpi xmlns:a14="http://schemas.microsoft.com/office/drawing/2010/main" val="0"/>
                        </a:ext>
                      </a:extLst>
                    </a:blip>
                    <a:stretch>
                      <a:fillRect/>
                    </a:stretch>
                  </pic:blipFill>
                  <pic:spPr>
                    <a:xfrm>
                      <a:off x="0" y="0"/>
                      <a:ext cx="2472278" cy="2476500"/>
                    </a:xfrm>
                    <a:prstGeom prst="rect">
                      <a:avLst/>
                    </a:prstGeom>
                  </pic:spPr>
                </pic:pic>
              </a:graphicData>
            </a:graphic>
            <wp14:sizeRelH relativeFrom="page">
              <wp14:pctWidth>0</wp14:pctWidth>
            </wp14:sizeRelH>
            <wp14:sizeRelV relativeFrom="page">
              <wp14:pctHeight>0</wp14:pctHeight>
            </wp14:sizeRelV>
          </wp:anchor>
        </w:drawing>
      </w:r>
    </w:p>
    <w:p w14:paraId="610CFFFD" w14:textId="69B1BB1E" w:rsidR="003665EA" w:rsidRDefault="003665EA" w:rsidP="005D10C2">
      <w:pPr>
        <w:spacing w:after="0" w:line="360" w:lineRule="auto"/>
        <w:ind w:firstLine="709"/>
        <w:jc w:val="both"/>
        <w:rPr>
          <w:rFonts w:ascii="Times New Roman" w:hAnsi="Times New Roman" w:cs="Times New Roman"/>
          <w:color w:val="000000"/>
          <w:sz w:val="28"/>
          <w:szCs w:val="28"/>
          <w:lang w:val="uk-UA"/>
        </w:rPr>
      </w:pPr>
    </w:p>
    <w:p w14:paraId="62644C28" w14:textId="3CCA87B4" w:rsidR="0036411B" w:rsidRDefault="0036411B" w:rsidP="005D10C2">
      <w:pPr>
        <w:spacing w:after="0" w:line="360" w:lineRule="auto"/>
        <w:ind w:firstLine="709"/>
        <w:jc w:val="both"/>
        <w:rPr>
          <w:rFonts w:ascii="Times New Roman" w:hAnsi="Times New Roman" w:cs="Times New Roman"/>
          <w:color w:val="000000"/>
          <w:sz w:val="28"/>
          <w:szCs w:val="28"/>
          <w:lang w:val="uk-UA"/>
        </w:rPr>
      </w:pPr>
    </w:p>
    <w:p w14:paraId="40C4D0D1" w14:textId="77777777" w:rsidR="0036411B" w:rsidRDefault="0036411B" w:rsidP="005D10C2">
      <w:pPr>
        <w:spacing w:after="0" w:line="360" w:lineRule="auto"/>
        <w:ind w:firstLine="709"/>
        <w:jc w:val="both"/>
        <w:rPr>
          <w:rFonts w:ascii="Times New Roman" w:hAnsi="Times New Roman" w:cs="Times New Roman"/>
          <w:color w:val="000000"/>
          <w:sz w:val="28"/>
          <w:szCs w:val="28"/>
          <w:lang w:val="uk-UA"/>
        </w:rPr>
      </w:pPr>
    </w:p>
    <w:p w14:paraId="15D486A8" w14:textId="1A806E4C" w:rsidR="008B6AEB" w:rsidRDefault="008B6AEB" w:rsidP="008B6AEB">
      <w:pPr>
        <w:spacing w:after="0" w:line="360" w:lineRule="auto"/>
        <w:jc w:val="center"/>
        <w:rPr>
          <w:rFonts w:ascii="Times New Roman" w:hAnsi="Times New Roman" w:cs="Times New Roman"/>
          <w:color w:val="000000"/>
          <w:sz w:val="28"/>
          <w:szCs w:val="28"/>
          <w:lang w:val="uk-UA"/>
        </w:rPr>
      </w:pPr>
    </w:p>
    <w:p w14:paraId="07B5C393" w14:textId="631C8630" w:rsidR="003665EA" w:rsidRDefault="003665EA" w:rsidP="008B6AEB">
      <w:pPr>
        <w:spacing w:after="0" w:line="360" w:lineRule="auto"/>
        <w:jc w:val="center"/>
        <w:rPr>
          <w:rFonts w:ascii="Times New Roman" w:hAnsi="Times New Roman" w:cs="Times New Roman"/>
          <w:color w:val="000000"/>
          <w:sz w:val="28"/>
          <w:szCs w:val="28"/>
          <w:lang w:val="uk-UA"/>
        </w:rPr>
      </w:pPr>
    </w:p>
    <w:p w14:paraId="5854CA95" w14:textId="47ECAC97" w:rsidR="003665EA" w:rsidRDefault="003665EA" w:rsidP="008B6AEB">
      <w:pPr>
        <w:spacing w:after="0" w:line="360" w:lineRule="auto"/>
        <w:jc w:val="center"/>
        <w:rPr>
          <w:rFonts w:ascii="Times New Roman" w:hAnsi="Times New Roman" w:cs="Times New Roman"/>
          <w:color w:val="000000"/>
          <w:sz w:val="28"/>
          <w:szCs w:val="28"/>
          <w:lang w:val="uk-UA"/>
        </w:rPr>
      </w:pPr>
    </w:p>
    <w:p w14:paraId="5DA5FD5D" w14:textId="43F5B0D3" w:rsidR="003665EA" w:rsidRDefault="003665EA" w:rsidP="008B6AEB">
      <w:pPr>
        <w:spacing w:after="0" w:line="360" w:lineRule="auto"/>
        <w:jc w:val="center"/>
        <w:rPr>
          <w:rFonts w:ascii="Times New Roman" w:hAnsi="Times New Roman" w:cs="Times New Roman"/>
          <w:color w:val="000000"/>
          <w:sz w:val="28"/>
          <w:szCs w:val="28"/>
          <w:lang w:val="uk-UA"/>
        </w:rPr>
      </w:pPr>
    </w:p>
    <w:p w14:paraId="76298D5F" w14:textId="33217651" w:rsidR="003665EA" w:rsidRDefault="003665EA" w:rsidP="008B6AEB">
      <w:pPr>
        <w:spacing w:after="0" w:line="360" w:lineRule="auto"/>
        <w:jc w:val="center"/>
        <w:rPr>
          <w:rFonts w:ascii="Times New Roman" w:hAnsi="Times New Roman" w:cs="Times New Roman"/>
          <w:color w:val="000000"/>
          <w:sz w:val="28"/>
          <w:szCs w:val="28"/>
          <w:lang w:val="uk-UA"/>
        </w:rPr>
      </w:pPr>
    </w:p>
    <w:p w14:paraId="153EA9C9" w14:textId="66776018" w:rsidR="008B6AEB" w:rsidRDefault="008B6AEB" w:rsidP="008B6AEB">
      <w:pPr>
        <w:spacing w:after="0" w:line="360" w:lineRule="auto"/>
        <w:jc w:val="center"/>
        <w:rPr>
          <w:rFonts w:ascii="Times New Roman" w:hAnsi="Times New Roman" w:cs="Times New Roman"/>
          <w:color w:val="000000"/>
          <w:sz w:val="28"/>
          <w:szCs w:val="28"/>
          <w:lang w:val="uk-UA"/>
        </w:rPr>
      </w:pPr>
      <w:r w:rsidRPr="003665EA">
        <w:rPr>
          <w:rFonts w:ascii="Times New Roman" w:hAnsi="Times New Roman" w:cs="Times New Roman"/>
          <w:color w:val="000000"/>
          <w:sz w:val="28"/>
          <w:szCs w:val="28"/>
          <w:lang w:val="uk-UA"/>
        </w:rPr>
        <w:t>Рис</w:t>
      </w:r>
      <w:r w:rsidR="003665EA" w:rsidRPr="003665EA">
        <w:rPr>
          <w:rFonts w:ascii="Times New Roman" w:hAnsi="Times New Roman" w:cs="Times New Roman"/>
          <w:color w:val="000000"/>
          <w:sz w:val="28"/>
          <w:szCs w:val="28"/>
          <w:lang w:val="uk-UA"/>
        </w:rPr>
        <w:t>унок</w:t>
      </w:r>
      <w:r w:rsidRPr="003665EA">
        <w:rPr>
          <w:rFonts w:ascii="Times New Roman" w:hAnsi="Times New Roman" w:cs="Times New Roman"/>
          <w:color w:val="000000"/>
          <w:sz w:val="28"/>
          <w:szCs w:val="28"/>
          <w:lang w:val="uk-UA"/>
        </w:rPr>
        <w:t xml:space="preserve"> 2.2 – Конструктив</w:t>
      </w:r>
      <w:r>
        <w:rPr>
          <w:rFonts w:ascii="Times New Roman" w:hAnsi="Times New Roman" w:cs="Times New Roman"/>
          <w:color w:val="000000"/>
          <w:sz w:val="28"/>
          <w:szCs w:val="28"/>
          <w:lang w:val="uk-UA"/>
        </w:rPr>
        <w:t xml:space="preserve"> зовнішніх стін</w:t>
      </w:r>
    </w:p>
    <w:p w14:paraId="058F64AD" w14:textId="77777777" w:rsidR="003665EA" w:rsidRDefault="003665EA" w:rsidP="008B6AEB">
      <w:pPr>
        <w:spacing w:after="0" w:line="360" w:lineRule="auto"/>
        <w:jc w:val="center"/>
        <w:rPr>
          <w:rFonts w:ascii="Times New Roman" w:hAnsi="Times New Roman" w:cs="Times New Roman"/>
          <w:color w:val="000000"/>
          <w:sz w:val="28"/>
          <w:szCs w:val="28"/>
          <w:lang w:val="uk-UA"/>
        </w:rPr>
      </w:pPr>
    </w:p>
    <w:p w14:paraId="200433D3" w14:textId="3DEB622A" w:rsidR="00F557B0" w:rsidRDefault="008B6AEB" w:rsidP="005D10C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Проведе</w:t>
      </w:r>
      <w:r w:rsidR="004F501A">
        <w:rPr>
          <w:rFonts w:ascii="Times New Roman" w:hAnsi="Times New Roman" w:cs="Times New Roman"/>
          <w:color w:val="000000"/>
          <w:sz w:val="28"/>
          <w:szCs w:val="28"/>
          <w:lang w:val="uk-UA"/>
        </w:rPr>
        <w:t>ний</w:t>
      </w:r>
      <w:r>
        <w:rPr>
          <w:rFonts w:ascii="Times New Roman" w:hAnsi="Times New Roman" w:cs="Times New Roman"/>
          <w:color w:val="000000"/>
          <w:sz w:val="28"/>
          <w:szCs w:val="28"/>
          <w:lang w:val="uk-UA"/>
        </w:rPr>
        <w:t xml:space="preserve"> розрахуно</w:t>
      </w:r>
      <w:r w:rsidR="004F501A">
        <w:rPr>
          <w:rFonts w:ascii="Times New Roman" w:hAnsi="Times New Roman" w:cs="Times New Roman"/>
          <w:color w:val="000000"/>
          <w:sz w:val="28"/>
          <w:szCs w:val="28"/>
          <w:lang w:val="uk-UA"/>
        </w:rPr>
        <w:t>к</w:t>
      </w:r>
      <w:r>
        <w:rPr>
          <w:rFonts w:ascii="Times New Roman" w:hAnsi="Times New Roman" w:cs="Times New Roman"/>
          <w:color w:val="000000"/>
          <w:sz w:val="28"/>
          <w:szCs w:val="28"/>
          <w:lang w:val="uk-UA"/>
        </w:rPr>
        <w:t xml:space="preserve"> інвестицій, та термінів окупності, зведемо до таблиці</w:t>
      </w:r>
      <w:r w:rsidR="004F501A">
        <w:rPr>
          <w:rFonts w:ascii="Times New Roman" w:hAnsi="Times New Roman" w:cs="Times New Roman"/>
          <w:color w:val="000000"/>
          <w:sz w:val="28"/>
          <w:szCs w:val="28"/>
          <w:lang w:val="uk-UA"/>
        </w:rPr>
        <w:t xml:space="preserve"> </w:t>
      </w:r>
      <w:r w:rsidRPr="005D10C2">
        <w:rPr>
          <w:rFonts w:ascii="Times New Roman" w:hAnsi="Times New Roman" w:cs="Times New Roman"/>
          <w:color w:val="000000"/>
          <w:sz w:val="28"/>
          <w:szCs w:val="28"/>
          <w:lang w:val="uk-UA"/>
        </w:rPr>
        <w:t>2.1</w:t>
      </w:r>
      <w:r w:rsidR="005D10C2" w:rsidRPr="005D10C2">
        <w:rPr>
          <w:rFonts w:ascii="Times New Roman" w:hAnsi="Times New Roman" w:cs="Times New Roman"/>
          <w:color w:val="000000"/>
          <w:sz w:val="28"/>
          <w:szCs w:val="28"/>
        </w:rPr>
        <w:t>7</w:t>
      </w:r>
      <w:r w:rsidR="004F501A" w:rsidRPr="005D10C2">
        <w:rPr>
          <w:rFonts w:ascii="Times New Roman" w:hAnsi="Times New Roman" w:cs="Times New Roman"/>
          <w:color w:val="000000"/>
          <w:sz w:val="28"/>
          <w:szCs w:val="28"/>
          <w:lang w:val="uk-UA"/>
        </w:rPr>
        <w:t>.</w:t>
      </w:r>
      <w:r w:rsidR="00F557B0" w:rsidRPr="00F557B0">
        <w:rPr>
          <w:rFonts w:ascii="Times New Roman" w:hAnsi="Times New Roman" w:cs="Times New Roman"/>
          <w:color w:val="000000"/>
          <w:sz w:val="28"/>
          <w:szCs w:val="28"/>
          <w:lang w:val="uk-UA"/>
        </w:rPr>
        <w:t xml:space="preserve"> </w:t>
      </w:r>
    </w:p>
    <w:p w14:paraId="5C44FB25" w14:textId="77777777" w:rsidR="00F557B0" w:rsidRDefault="00F557B0" w:rsidP="00F557B0">
      <w:pPr>
        <w:spacing w:after="0" w:line="240" w:lineRule="auto"/>
        <w:jc w:val="center"/>
        <w:rPr>
          <w:rFonts w:ascii="Times New Roman" w:hAnsi="Times New Roman" w:cs="Times New Roman"/>
          <w:color w:val="000000"/>
          <w:sz w:val="28"/>
          <w:szCs w:val="28"/>
          <w:lang w:val="uk-UA"/>
        </w:rPr>
      </w:pPr>
    </w:p>
    <w:p w14:paraId="5D639DF2" w14:textId="2DE0046B" w:rsidR="00F557B0" w:rsidRDefault="00F557B0" w:rsidP="00F557B0">
      <w:pPr>
        <w:spacing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2.</w:t>
      </w:r>
      <w:r w:rsidR="005D10C2">
        <w:rPr>
          <w:rFonts w:ascii="Times New Roman" w:hAnsi="Times New Roman" w:cs="Times New Roman"/>
          <w:color w:val="000000"/>
          <w:sz w:val="28"/>
          <w:szCs w:val="28"/>
          <w:lang w:val="en-US"/>
        </w:rPr>
        <w:t>17</w:t>
      </w:r>
      <w:r>
        <w:rPr>
          <w:rFonts w:ascii="Times New Roman" w:hAnsi="Times New Roman" w:cs="Times New Roman"/>
          <w:color w:val="000000"/>
          <w:sz w:val="28"/>
          <w:szCs w:val="28"/>
          <w:lang w:val="uk-UA"/>
        </w:rPr>
        <w:t xml:space="preserve"> – Розрахунок терміну окупності</w:t>
      </w:r>
    </w:p>
    <w:tbl>
      <w:tblPr>
        <w:tblW w:w="7680" w:type="dxa"/>
        <w:jc w:val="center"/>
        <w:tblLook w:val="04A0" w:firstRow="1" w:lastRow="0" w:firstColumn="1" w:lastColumn="0" w:noHBand="0" w:noVBand="1"/>
      </w:tblPr>
      <w:tblGrid>
        <w:gridCol w:w="1920"/>
        <w:gridCol w:w="2298"/>
        <w:gridCol w:w="1542"/>
        <w:gridCol w:w="1920"/>
      </w:tblGrid>
      <w:tr w:rsidR="008B6AEB" w:rsidRPr="008B6AEB" w14:paraId="3355DC15" w14:textId="77777777" w:rsidTr="004F501A">
        <w:trPr>
          <w:trHeight w:val="288"/>
          <w:jc w:val="center"/>
        </w:trPr>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51AF2F25" w14:textId="77777777" w:rsidR="008B6AEB" w:rsidRPr="008B6AEB" w:rsidRDefault="008B6AEB" w:rsidP="008B6AEB">
            <w:pPr>
              <w:spacing w:after="0" w:line="240" w:lineRule="auto"/>
              <w:jc w:val="center"/>
              <w:rPr>
                <w:rFonts w:ascii="Times New Roman" w:eastAsia="Times New Roman" w:hAnsi="Times New Roman" w:cs="Times New Roman"/>
                <w:color w:val="000000"/>
                <w:sz w:val="28"/>
                <w:szCs w:val="28"/>
                <w:lang w:eastAsia="ru-RU"/>
              </w:rPr>
            </w:pPr>
            <w:r w:rsidRPr="008B6AEB">
              <w:rPr>
                <w:rFonts w:ascii="Times New Roman" w:eastAsia="Times New Roman" w:hAnsi="Times New Roman" w:cs="Times New Roman"/>
                <w:color w:val="000000"/>
                <w:sz w:val="28"/>
                <w:szCs w:val="28"/>
                <w:lang w:eastAsia="ru-RU"/>
              </w:rPr>
              <w:t>Інвестицій</w:t>
            </w:r>
            <w:r w:rsidRPr="008B6AEB">
              <w:rPr>
                <w:rFonts w:ascii="Times New Roman" w:eastAsia="Times New Roman" w:hAnsi="Times New Roman" w:cs="Times New Roman"/>
                <w:color w:val="000000"/>
                <w:sz w:val="28"/>
                <w:szCs w:val="28"/>
                <w:lang w:eastAsia="ru-RU"/>
              </w:rPr>
              <w:br/>
              <w:t>[грн]</w:t>
            </w:r>
          </w:p>
        </w:tc>
        <w:tc>
          <w:tcPr>
            <w:tcW w:w="384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8B07D4D" w14:textId="77777777" w:rsidR="008B6AEB" w:rsidRPr="008B6AEB" w:rsidRDefault="008B6AEB" w:rsidP="008B6AEB">
            <w:pPr>
              <w:spacing w:after="0" w:line="240" w:lineRule="auto"/>
              <w:jc w:val="center"/>
              <w:rPr>
                <w:rFonts w:ascii="Times New Roman" w:eastAsia="Times New Roman" w:hAnsi="Times New Roman" w:cs="Times New Roman"/>
                <w:color w:val="000000"/>
                <w:sz w:val="28"/>
                <w:szCs w:val="28"/>
                <w:lang w:eastAsia="ru-RU"/>
              </w:rPr>
            </w:pPr>
            <w:r w:rsidRPr="008B6AEB">
              <w:rPr>
                <w:rFonts w:ascii="Times New Roman" w:eastAsia="Times New Roman" w:hAnsi="Times New Roman" w:cs="Times New Roman"/>
                <w:color w:val="000000"/>
                <w:sz w:val="28"/>
                <w:szCs w:val="28"/>
                <w:lang w:eastAsia="ru-RU"/>
              </w:rPr>
              <w:t xml:space="preserve">Чиста економія </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5C3CB2A" w14:textId="77777777" w:rsidR="008B6AEB" w:rsidRPr="008B6AEB" w:rsidRDefault="008B6AEB" w:rsidP="008B6AEB">
            <w:pPr>
              <w:spacing w:after="0" w:line="240" w:lineRule="auto"/>
              <w:jc w:val="center"/>
              <w:rPr>
                <w:rFonts w:ascii="Times New Roman" w:eastAsia="Times New Roman" w:hAnsi="Times New Roman" w:cs="Times New Roman"/>
                <w:color w:val="000000"/>
                <w:sz w:val="28"/>
                <w:szCs w:val="28"/>
                <w:lang w:eastAsia="ru-RU"/>
              </w:rPr>
            </w:pPr>
            <w:r w:rsidRPr="008B6AEB">
              <w:rPr>
                <w:rFonts w:ascii="Times New Roman" w:eastAsia="Times New Roman" w:hAnsi="Times New Roman" w:cs="Times New Roman"/>
                <w:color w:val="000000"/>
                <w:sz w:val="28"/>
                <w:szCs w:val="28"/>
                <w:lang w:eastAsia="ru-RU"/>
              </w:rPr>
              <w:t>Окупність</w:t>
            </w:r>
            <w:r w:rsidRPr="008B6AEB">
              <w:rPr>
                <w:rFonts w:ascii="Times New Roman" w:eastAsia="Times New Roman" w:hAnsi="Times New Roman" w:cs="Times New Roman"/>
                <w:color w:val="000000"/>
                <w:sz w:val="28"/>
                <w:szCs w:val="28"/>
                <w:lang w:eastAsia="ru-RU"/>
              </w:rPr>
              <w:br/>
              <w:t>[роки]</w:t>
            </w:r>
          </w:p>
        </w:tc>
      </w:tr>
      <w:tr w:rsidR="008B6AEB" w:rsidRPr="008B6AEB" w14:paraId="732F58F0" w14:textId="77777777" w:rsidTr="004F501A">
        <w:trPr>
          <w:trHeight w:val="288"/>
          <w:jc w:val="center"/>
        </w:trPr>
        <w:tc>
          <w:tcPr>
            <w:tcW w:w="1920" w:type="dxa"/>
            <w:vMerge/>
            <w:tcBorders>
              <w:top w:val="single" w:sz="4" w:space="0" w:color="auto"/>
              <w:left w:val="single" w:sz="4" w:space="0" w:color="auto"/>
              <w:bottom w:val="single" w:sz="4" w:space="0" w:color="auto"/>
              <w:right w:val="single" w:sz="4" w:space="0" w:color="auto"/>
            </w:tcBorders>
            <w:vAlign w:val="center"/>
            <w:hideMark/>
          </w:tcPr>
          <w:p w14:paraId="7FE8D297" w14:textId="77777777" w:rsidR="008B6AEB" w:rsidRPr="008B6AEB" w:rsidRDefault="008B6AEB" w:rsidP="008B6AEB">
            <w:pPr>
              <w:spacing w:after="0" w:line="240" w:lineRule="auto"/>
              <w:rPr>
                <w:rFonts w:ascii="Times New Roman" w:eastAsia="Times New Roman" w:hAnsi="Times New Roman" w:cs="Times New Roman"/>
                <w:color w:val="000000"/>
                <w:sz w:val="28"/>
                <w:szCs w:val="28"/>
                <w:lang w:eastAsia="ru-RU"/>
              </w:rPr>
            </w:pPr>
          </w:p>
        </w:tc>
        <w:tc>
          <w:tcPr>
            <w:tcW w:w="2298" w:type="dxa"/>
            <w:tcBorders>
              <w:top w:val="single" w:sz="4" w:space="0" w:color="auto"/>
              <w:left w:val="nil"/>
              <w:bottom w:val="single" w:sz="4" w:space="0" w:color="auto"/>
              <w:right w:val="single" w:sz="4" w:space="0" w:color="auto"/>
            </w:tcBorders>
            <w:shd w:val="clear" w:color="auto" w:fill="auto"/>
            <w:noWrap/>
            <w:vAlign w:val="bottom"/>
            <w:hideMark/>
          </w:tcPr>
          <w:p w14:paraId="21E3D734" w14:textId="77777777" w:rsidR="008B6AEB" w:rsidRPr="008B6AEB" w:rsidRDefault="008B6AEB" w:rsidP="008B6AEB">
            <w:pPr>
              <w:spacing w:after="0" w:line="240" w:lineRule="auto"/>
              <w:jc w:val="center"/>
              <w:rPr>
                <w:rFonts w:ascii="Times New Roman" w:eastAsia="Times New Roman" w:hAnsi="Times New Roman" w:cs="Times New Roman"/>
                <w:color w:val="000000"/>
                <w:sz w:val="28"/>
                <w:szCs w:val="28"/>
                <w:lang w:eastAsia="ru-RU"/>
              </w:rPr>
            </w:pPr>
            <w:r w:rsidRPr="008B6AEB">
              <w:rPr>
                <w:rFonts w:ascii="Times New Roman" w:eastAsia="Times New Roman" w:hAnsi="Times New Roman" w:cs="Times New Roman"/>
                <w:color w:val="000000"/>
                <w:sz w:val="28"/>
                <w:szCs w:val="28"/>
                <w:lang w:eastAsia="ru-RU"/>
              </w:rPr>
              <w:t>[кВт∙год/рік]</w:t>
            </w:r>
          </w:p>
        </w:tc>
        <w:tc>
          <w:tcPr>
            <w:tcW w:w="1542" w:type="dxa"/>
            <w:tcBorders>
              <w:top w:val="single" w:sz="4" w:space="0" w:color="auto"/>
              <w:left w:val="nil"/>
              <w:bottom w:val="single" w:sz="4" w:space="0" w:color="auto"/>
              <w:right w:val="single" w:sz="4" w:space="0" w:color="auto"/>
            </w:tcBorders>
            <w:shd w:val="clear" w:color="auto" w:fill="auto"/>
            <w:noWrap/>
            <w:vAlign w:val="bottom"/>
            <w:hideMark/>
          </w:tcPr>
          <w:p w14:paraId="3CC3B28B" w14:textId="77777777" w:rsidR="008B6AEB" w:rsidRPr="008B6AEB" w:rsidRDefault="008B6AEB" w:rsidP="008B6AEB">
            <w:pPr>
              <w:spacing w:after="0" w:line="240" w:lineRule="auto"/>
              <w:jc w:val="center"/>
              <w:rPr>
                <w:rFonts w:ascii="Times New Roman" w:eastAsia="Times New Roman" w:hAnsi="Times New Roman" w:cs="Times New Roman"/>
                <w:color w:val="000000"/>
                <w:sz w:val="28"/>
                <w:szCs w:val="28"/>
                <w:lang w:eastAsia="ru-RU"/>
              </w:rPr>
            </w:pPr>
            <w:r w:rsidRPr="008B6AEB">
              <w:rPr>
                <w:rFonts w:ascii="Times New Roman" w:eastAsia="Times New Roman" w:hAnsi="Times New Roman" w:cs="Times New Roman"/>
                <w:color w:val="000000"/>
                <w:sz w:val="28"/>
                <w:szCs w:val="28"/>
                <w:lang w:eastAsia="ru-RU"/>
              </w:rPr>
              <w:t>[грн/рік]</w:t>
            </w: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3AA5515E" w14:textId="77777777" w:rsidR="008B6AEB" w:rsidRPr="008B6AEB" w:rsidRDefault="008B6AEB" w:rsidP="008B6AEB">
            <w:pPr>
              <w:spacing w:after="0" w:line="240" w:lineRule="auto"/>
              <w:rPr>
                <w:rFonts w:ascii="Times New Roman" w:eastAsia="Times New Roman" w:hAnsi="Times New Roman" w:cs="Times New Roman"/>
                <w:color w:val="000000"/>
                <w:sz w:val="28"/>
                <w:szCs w:val="28"/>
                <w:lang w:eastAsia="ru-RU"/>
              </w:rPr>
            </w:pPr>
          </w:p>
        </w:tc>
      </w:tr>
      <w:tr w:rsidR="008B6AEB" w:rsidRPr="008B6AEB" w14:paraId="6229242B" w14:textId="77777777" w:rsidTr="004F501A">
        <w:trPr>
          <w:trHeight w:val="288"/>
          <w:jc w:val="center"/>
        </w:trPr>
        <w:tc>
          <w:tcPr>
            <w:tcW w:w="1920" w:type="dxa"/>
            <w:tcBorders>
              <w:top w:val="single" w:sz="4" w:space="0" w:color="auto"/>
              <w:left w:val="single" w:sz="4" w:space="0" w:color="auto"/>
              <w:bottom w:val="single" w:sz="8" w:space="0" w:color="4BACC6"/>
              <w:right w:val="single" w:sz="4" w:space="0" w:color="000000"/>
            </w:tcBorders>
            <w:shd w:val="clear" w:color="auto" w:fill="auto"/>
            <w:noWrap/>
            <w:vAlign w:val="bottom"/>
            <w:hideMark/>
          </w:tcPr>
          <w:p w14:paraId="7A73EE90" w14:textId="77777777" w:rsidR="008B6AEB" w:rsidRPr="008B6AEB" w:rsidRDefault="008B6AEB" w:rsidP="008B6AEB">
            <w:pPr>
              <w:spacing w:after="0" w:line="240" w:lineRule="auto"/>
              <w:jc w:val="center"/>
              <w:rPr>
                <w:rFonts w:ascii="Times New Roman" w:eastAsia="Times New Roman" w:hAnsi="Times New Roman" w:cs="Times New Roman"/>
                <w:color w:val="000000"/>
                <w:sz w:val="28"/>
                <w:szCs w:val="28"/>
                <w:lang w:eastAsia="ru-RU"/>
              </w:rPr>
            </w:pPr>
            <w:r w:rsidRPr="008B6AEB">
              <w:rPr>
                <w:rFonts w:ascii="Times New Roman" w:eastAsia="Times New Roman" w:hAnsi="Times New Roman" w:cs="Times New Roman"/>
                <w:color w:val="000000"/>
                <w:sz w:val="28"/>
                <w:szCs w:val="28"/>
                <w:lang w:eastAsia="ru-RU"/>
              </w:rPr>
              <w:t>4096690</w:t>
            </w:r>
          </w:p>
        </w:tc>
        <w:tc>
          <w:tcPr>
            <w:tcW w:w="2298" w:type="dxa"/>
            <w:tcBorders>
              <w:top w:val="single" w:sz="4" w:space="0" w:color="auto"/>
              <w:left w:val="nil"/>
              <w:bottom w:val="single" w:sz="8" w:space="0" w:color="4BACC6"/>
              <w:right w:val="single" w:sz="4" w:space="0" w:color="000000"/>
            </w:tcBorders>
            <w:shd w:val="clear" w:color="auto" w:fill="auto"/>
            <w:noWrap/>
            <w:vAlign w:val="bottom"/>
            <w:hideMark/>
          </w:tcPr>
          <w:p w14:paraId="4C94026C" w14:textId="77777777" w:rsidR="008B6AEB" w:rsidRPr="008B6AEB" w:rsidRDefault="008B6AEB" w:rsidP="008B6AEB">
            <w:pPr>
              <w:spacing w:after="0" w:line="240" w:lineRule="auto"/>
              <w:jc w:val="center"/>
              <w:rPr>
                <w:rFonts w:ascii="Times New Roman" w:eastAsia="Times New Roman" w:hAnsi="Times New Roman" w:cs="Times New Roman"/>
                <w:color w:val="000000"/>
                <w:sz w:val="28"/>
                <w:szCs w:val="28"/>
                <w:lang w:eastAsia="ru-RU"/>
              </w:rPr>
            </w:pPr>
            <w:r w:rsidRPr="008B6AEB">
              <w:rPr>
                <w:rFonts w:ascii="Times New Roman" w:eastAsia="Times New Roman" w:hAnsi="Times New Roman" w:cs="Times New Roman"/>
                <w:color w:val="000000"/>
                <w:sz w:val="28"/>
                <w:szCs w:val="28"/>
                <w:lang w:eastAsia="ru-RU"/>
              </w:rPr>
              <w:t>434493</w:t>
            </w:r>
          </w:p>
        </w:tc>
        <w:tc>
          <w:tcPr>
            <w:tcW w:w="1542" w:type="dxa"/>
            <w:tcBorders>
              <w:top w:val="single" w:sz="4" w:space="0" w:color="auto"/>
              <w:left w:val="nil"/>
              <w:bottom w:val="single" w:sz="8" w:space="0" w:color="4BACC6"/>
              <w:right w:val="single" w:sz="4" w:space="0" w:color="000000"/>
            </w:tcBorders>
            <w:shd w:val="clear" w:color="auto" w:fill="auto"/>
            <w:noWrap/>
            <w:vAlign w:val="bottom"/>
            <w:hideMark/>
          </w:tcPr>
          <w:p w14:paraId="652DC9AA" w14:textId="77777777" w:rsidR="008B6AEB" w:rsidRPr="008B6AEB" w:rsidRDefault="008B6AEB" w:rsidP="008B6AEB">
            <w:pPr>
              <w:spacing w:after="0" w:line="240" w:lineRule="auto"/>
              <w:jc w:val="center"/>
              <w:rPr>
                <w:rFonts w:ascii="Times New Roman" w:eastAsia="Times New Roman" w:hAnsi="Times New Roman" w:cs="Times New Roman"/>
                <w:color w:val="000000"/>
                <w:sz w:val="28"/>
                <w:szCs w:val="28"/>
                <w:lang w:eastAsia="ru-RU"/>
              </w:rPr>
            </w:pPr>
            <w:r w:rsidRPr="008B6AEB">
              <w:rPr>
                <w:rFonts w:ascii="Times New Roman" w:eastAsia="Times New Roman" w:hAnsi="Times New Roman" w:cs="Times New Roman"/>
                <w:color w:val="000000"/>
                <w:sz w:val="28"/>
                <w:szCs w:val="28"/>
                <w:lang w:eastAsia="ru-RU"/>
              </w:rPr>
              <w:t>564841</w:t>
            </w:r>
          </w:p>
        </w:tc>
        <w:tc>
          <w:tcPr>
            <w:tcW w:w="1920" w:type="dxa"/>
            <w:tcBorders>
              <w:top w:val="single" w:sz="4" w:space="0" w:color="auto"/>
              <w:left w:val="nil"/>
              <w:bottom w:val="single" w:sz="8" w:space="0" w:color="4BACC6"/>
              <w:right w:val="single" w:sz="4" w:space="0" w:color="000000"/>
            </w:tcBorders>
            <w:shd w:val="clear" w:color="auto" w:fill="auto"/>
            <w:noWrap/>
            <w:vAlign w:val="bottom"/>
            <w:hideMark/>
          </w:tcPr>
          <w:p w14:paraId="289E7632" w14:textId="77777777" w:rsidR="008B6AEB" w:rsidRPr="008B6AEB" w:rsidRDefault="008B6AEB" w:rsidP="008B6AEB">
            <w:pPr>
              <w:spacing w:after="0" w:line="240" w:lineRule="auto"/>
              <w:jc w:val="center"/>
              <w:rPr>
                <w:rFonts w:ascii="Times New Roman" w:eastAsia="Times New Roman" w:hAnsi="Times New Roman" w:cs="Times New Roman"/>
                <w:color w:val="000000"/>
                <w:sz w:val="28"/>
                <w:szCs w:val="28"/>
                <w:lang w:eastAsia="ru-RU"/>
              </w:rPr>
            </w:pPr>
            <w:r w:rsidRPr="008B6AEB">
              <w:rPr>
                <w:rFonts w:ascii="Times New Roman" w:eastAsia="Times New Roman" w:hAnsi="Times New Roman" w:cs="Times New Roman"/>
                <w:color w:val="000000"/>
                <w:sz w:val="28"/>
                <w:szCs w:val="28"/>
                <w:lang w:eastAsia="ru-RU"/>
              </w:rPr>
              <w:t>7,3</w:t>
            </w:r>
          </w:p>
        </w:tc>
      </w:tr>
    </w:tbl>
    <w:p w14:paraId="5F5D74D0" w14:textId="77777777" w:rsidR="00F557B0" w:rsidRDefault="00F557B0" w:rsidP="004F501A">
      <w:pPr>
        <w:spacing w:after="0" w:line="360" w:lineRule="auto"/>
        <w:rPr>
          <w:rFonts w:ascii="Times New Roman" w:hAnsi="Times New Roman" w:cs="Times New Roman"/>
          <w:color w:val="000000"/>
          <w:sz w:val="28"/>
          <w:szCs w:val="28"/>
          <w:lang w:val="uk-UA"/>
        </w:rPr>
      </w:pPr>
    </w:p>
    <w:p w14:paraId="1E7CFEA9" w14:textId="77777777" w:rsidR="005D10C2" w:rsidRDefault="005D10C2" w:rsidP="004F501A">
      <w:pPr>
        <w:spacing w:after="0" w:line="360" w:lineRule="auto"/>
        <w:rPr>
          <w:rFonts w:ascii="Times New Roman" w:hAnsi="Times New Roman" w:cs="Times New Roman"/>
          <w:b/>
          <w:color w:val="000000"/>
          <w:sz w:val="28"/>
          <w:szCs w:val="28"/>
          <w:lang w:val="uk-UA"/>
        </w:rPr>
      </w:pPr>
    </w:p>
    <w:p w14:paraId="1F573EAF" w14:textId="06163F09" w:rsidR="004F501A" w:rsidRPr="00F557B0" w:rsidRDefault="004F501A" w:rsidP="00171155">
      <w:pPr>
        <w:spacing w:after="0" w:line="360" w:lineRule="auto"/>
        <w:ind w:firstLine="709"/>
        <w:jc w:val="both"/>
        <w:rPr>
          <w:rFonts w:ascii="Times New Roman" w:hAnsi="Times New Roman" w:cs="Times New Roman"/>
          <w:b/>
          <w:color w:val="000000"/>
          <w:sz w:val="28"/>
          <w:szCs w:val="28"/>
          <w:lang w:val="uk-UA"/>
        </w:rPr>
      </w:pPr>
      <w:r w:rsidRPr="00F557B0">
        <w:rPr>
          <w:rFonts w:ascii="Times New Roman" w:hAnsi="Times New Roman" w:cs="Times New Roman"/>
          <w:b/>
          <w:color w:val="000000"/>
          <w:sz w:val="28"/>
          <w:szCs w:val="28"/>
          <w:lang w:val="uk-UA"/>
        </w:rPr>
        <w:t>Утеплення горищного перекриття.</w:t>
      </w:r>
    </w:p>
    <w:p w14:paraId="710C815C" w14:textId="2F314D10" w:rsidR="004F501A" w:rsidRPr="004F501A" w:rsidRDefault="004F501A" w:rsidP="005D10C2">
      <w:pPr>
        <w:spacing w:after="0" w:line="360" w:lineRule="auto"/>
        <w:ind w:firstLine="709"/>
        <w:jc w:val="both"/>
        <w:rPr>
          <w:rFonts w:ascii="Times New Roman" w:hAnsi="Times New Roman" w:cs="Times New Roman"/>
          <w:color w:val="000000"/>
          <w:sz w:val="28"/>
          <w:szCs w:val="28"/>
          <w:lang w:val="uk-UA"/>
        </w:rPr>
      </w:pPr>
      <w:r w:rsidRPr="004F501A">
        <w:rPr>
          <w:rFonts w:ascii="Times New Roman" w:hAnsi="Times New Roman" w:cs="Times New Roman"/>
          <w:color w:val="000000"/>
          <w:sz w:val="28"/>
          <w:szCs w:val="28"/>
          <w:lang w:val="uk-UA"/>
        </w:rPr>
        <w:t>Приведений коефіцієнт опору теплопередачі горищного перекриття складає 0,75 (</w:t>
      </w:r>
      <w:r w:rsidRPr="005D10C2">
        <w:rPr>
          <w:rFonts w:ascii="Times New Roman" w:hAnsi="Times New Roman" w:cs="Times New Roman"/>
          <w:color w:val="000000"/>
          <w:sz w:val="28"/>
          <w:szCs w:val="28"/>
          <w:lang w:val="uk-UA"/>
        </w:rPr>
        <w:t>м</w:t>
      </w:r>
      <w:r w:rsidR="005D10C2" w:rsidRPr="005D10C2">
        <w:rPr>
          <w:rFonts w:ascii="Times New Roman" w:hAnsi="Times New Roman" w:cs="Times New Roman"/>
          <w:color w:val="000000"/>
          <w:sz w:val="28"/>
          <w:szCs w:val="28"/>
          <w:lang w:val="uk-UA"/>
        </w:rPr>
        <w:t>²</w:t>
      </w:r>
      <w:r w:rsidRPr="005D10C2">
        <w:rPr>
          <w:rFonts w:ascii="Times New Roman" w:hAnsi="Times New Roman" w:cs="Times New Roman"/>
          <w:color w:val="000000"/>
          <w:sz w:val="28"/>
          <w:szCs w:val="28"/>
          <w:lang w:val="uk-UA"/>
        </w:rPr>
        <w:t>·K)/Вт, що не відповідає нормативному коефіцієнт опору теплопередачі – 4,95 (м</w:t>
      </w:r>
      <w:r w:rsidR="005D10C2" w:rsidRPr="005D10C2">
        <w:rPr>
          <w:rFonts w:ascii="Times New Roman" w:hAnsi="Times New Roman" w:cs="Times New Roman"/>
          <w:color w:val="000000"/>
          <w:sz w:val="28"/>
          <w:szCs w:val="28"/>
          <w:lang w:val="uk-UA"/>
        </w:rPr>
        <w:t>²</w:t>
      </w:r>
      <w:r w:rsidRPr="005D10C2">
        <w:rPr>
          <w:rFonts w:ascii="Times New Roman" w:hAnsi="Times New Roman" w:cs="Times New Roman"/>
          <w:color w:val="000000"/>
          <w:sz w:val="28"/>
          <w:szCs w:val="28"/>
          <w:lang w:val="uk-UA"/>
        </w:rPr>
        <w:t>·K)/Вт.</w:t>
      </w:r>
    </w:p>
    <w:p w14:paraId="07CB92B2" w14:textId="77777777" w:rsidR="004F501A" w:rsidRDefault="004F501A" w:rsidP="005D10C2">
      <w:pPr>
        <w:spacing w:after="0" w:line="360" w:lineRule="auto"/>
        <w:ind w:firstLine="709"/>
        <w:jc w:val="both"/>
        <w:rPr>
          <w:rFonts w:ascii="Times New Roman" w:hAnsi="Times New Roman" w:cs="Times New Roman"/>
          <w:color w:val="000000"/>
          <w:sz w:val="28"/>
          <w:szCs w:val="28"/>
          <w:lang w:val="uk-UA"/>
        </w:rPr>
      </w:pPr>
      <w:r w:rsidRPr="004F501A">
        <w:rPr>
          <w:rFonts w:ascii="Times New Roman" w:hAnsi="Times New Roman" w:cs="Times New Roman"/>
          <w:color w:val="000000"/>
          <w:sz w:val="28"/>
          <w:szCs w:val="28"/>
          <w:lang w:val="uk-UA"/>
        </w:rPr>
        <w:t>Додаткова теплова ізоляція дозволить зменшити наднормові втрати тепла через дах будівлі та покращить комфортність в приміщеннях. Пропонуємо в якості утеплювача мінераловатні плити загальною товщиною 200 мм, теплопровідністю не більше 0,048 Вт/м·К та густиною 110-180 кг/м3, з встановленням пароізоляції та супердифузійної мембрани.</w:t>
      </w:r>
    </w:p>
    <w:p w14:paraId="27C77C46" w14:textId="77777777" w:rsidR="004F501A" w:rsidRDefault="004F501A" w:rsidP="004F501A">
      <w:pPr>
        <w:spacing w:after="0" w:line="360" w:lineRule="auto"/>
        <w:ind w:firstLine="709"/>
        <w:jc w:val="center"/>
        <w:rPr>
          <w:rFonts w:ascii="Times New Roman" w:hAnsi="Times New Roman" w:cs="Times New Roman"/>
          <w:color w:val="000000"/>
          <w:sz w:val="28"/>
          <w:szCs w:val="28"/>
          <w:lang w:val="uk-UA"/>
        </w:rPr>
      </w:pPr>
      <w:r>
        <w:rPr>
          <w:noProof/>
          <w:lang w:eastAsia="ru-RU"/>
        </w:rPr>
        <w:drawing>
          <wp:inline distT="0" distB="0" distL="0" distR="0" wp14:anchorId="3DF24D0B" wp14:editId="0E2AB4CC">
            <wp:extent cx="3066234" cy="2110740"/>
            <wp:effectExtent l="0" t="0" r="0" b="0"/>
            <wp:docPr id="20" name="Рисунок 1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E00-000014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19">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E00-000014000000}"/>
                        </a:ext>
                      </a:extLst>
                    </pic:cNvPr>
                    <pic:cNvPicPr>
                      <a:picLocks noChangeAspect="1"/>
                    </pic:cNvPicPr>
                  </pic:nvPicPr>
                  <pic:blipFill>
                    <a:blip r:embed="rId186" cstate="print">
                      <a:extLst>
                        <a:ext uri="{28A0092B-C50C-407E-A947-70E740481C1C}">
                          <a14:useLocalDpi xmlns:a14="http://schemas.microsoft.com/office/drawing/2010/main" val="0"/>
                        </a:ext>
                      </a:extLst>
                    </a:blip>
                    <a:srcRect t="18081" b="12546"/>
                    <a:stretch>
                      <a:fillRect/>
                    </a:stretch>
                  </pic:blipFill>
                  <pic:spPr>
                    <a:xfrm>
                      <a:off x="0" y="0"/>
                      <a:ext cx="3094578" cy="2130252"/>
                    </a:xfrm>
                    <a:prstGeom prst="rect">
                      <a:avLst/>
                    </a:prstGeom>
                  </pic:spPr>
                </pic:pic>
              </a:graphicData>
            </a:graphic>
          </wp:inline>
        </w:drawing>
      </w:r>
    </w:p>
    <w:p w14:paraId="2AF75974" w14:textId="5F89E3D4" w:rsidR="004F501A" w:rsidRDefault="004F501A" w:rsidP="004F501A">
      <w:pPr>
        <w:spacing w:after="0" w:line="360" w:lineRule="auto"/>
        <w:ind w:firstLine="709"/>
        <w:jc w:val="center"/>
        <w:rPr>
          <w:rFonts w:ascii="Times New Roman" w:hAnsi="Times New Roman" w:cs="Times New Roman"/>
          <w:color w:val="000000"/>
          <w:sz w:val="28"/>
          <w:szCs w:val="28"/>
          <w:lang w:val="uk-UA"/>
        </w:rPr>
      </w:pPr>
      <w:r w:rsidRPr="008F166A">
        <w:rPr>
          <w:rFonts w:ascii="Times New Roman" w:hAnsi="Times New Roman" w:cs="Times New Roman"/>
          <w:color w:val="000000"/>
          <w:sz w:val="28"/>
          <w:szCs w:val="28"/>
          <w:lang w:val="uk-UA"/>
        </w:rPr>
        <w:lastRenderedPageBreak/>
        <w:t>Рис</w:t>
      </w:r>
      <w:r w:rsidR="008F166A">
        <w:rPr>
          <w:rFonts w:ascii="Times New Roman" w:hAnsi="Times New Roman" w:cs="Times New Roman"/>
          <w:color w:val="000000"/>
          <w:sz w:val="28"/>
          <w:szCs w:val="28"/>
          <w:lang w:val="uk-UA"/>
        </w:rPr>
        <w:t>унок</w:t>
      </w:r>
      <w:r w:rsidRPr="008F166A">
        <w:rPr>
          <w:rFonts w:ascii="Times New Roman" w:hAnsi="Times New Roman" w:cs="Times New Roman"/>
          <w:color w:val="000000"/>
          <w:sz w:val="28"/>
          <w:szCs w:val="28"/>
          <w:lang w:val="uk-UA"/>
        </w:rPr>
        <w:t xml:space="preserve"> 2.3 –</w:t>
      </w:r>
      <w:r>
        <w:rPr>
          <w:rFonts w:ascii="Times New Roman" w:hAnsi="Times New Roman" w:cs="Times New Roman"/>
          <w:color w:val="000000"/>
          <w:sz w:val="28"/>
          <w:szCs w:val="28"/>
          <w:lang w:val="uk-UA"/>
        </w:rPr>
        <w:t xml:space="preserve"> Конструктив горищного перекриття </w:t>
      </w:r>
    </w:p>
    <w:p w14:paraId="6E2F90AD" w14:textId="77777777" w:rsidR="00F557B0" w:rsidRDefault="00F557B0" w:rsidP="004F501A">
      <w:pPr>
        <w:spacing w:after="0" w:line="360" w:lineRule="auto"/>
        <w:ind w:firstLine="709"/>
        <w:jc w:val="center"/>
        <w:rPr>
          <w:rFonts w:ascii="Times New Roman" w:hAnsi="Times New Roman" w:cs="Times New Roman"/>
          <w:color w:val="000000"/>
          <w:sz w:val="28"/>
          <w:szCs w:val="28"/>
          <w:lang w:val="uk-UA"/>
        </w:rPr>
      </w:pPr>
    </w:p>
    <w:p w14:paraId="31CE3F60" w14:textId="5A8A59AF" w:rsidR="004F501A" w:rsidRPr="005D10C2" w:rsidRDefault="004F501A" w:rsidP="00F557B0">
      <w:pPr>
        <w:spacing w:after="0"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Проведений розрахунок інвестицій, та термінів окупності, зведемо до таблиці </w:t>
      </w:r>
      <w:r w:rsidRPr="005D10C2">
        <w:rPr>
          <w:rFonts w:ascii="Times New Roman" w:hAnsi="Times New Roman" w:cs="Times New Roman"/>
          <w:color w:val="000000"/>
          <w:sz w:val="28"/>
          <w:szCs w:val="28"/>
          <w:lang w:val="uk-UA"/>
        </w:rPr>
        <w:t>2.1</w:t>
      </w:r>
      <w:r w:rsidR="005D10C2" w:rsidRPr="005D10C2">
        <w:rPr>
          <w:rFonts w:ascii="Times New Roman" w:hAnsi="Times New Roman" w:cs="Times New Roman"/>
          <w:color w:val="000000"/>
          <w:sz w:val="28"/>
          <w:szCs w:val="28"/>
        </w:rPr>
        <w:t>8.</w:t>
      </w:r>
    </w:p>
    <w:p w14:paraId="50620989" w14:textId="77777777" w:rsidR="00F557B0" w:rsidRDefault="00F557B0" w:rsidP="00F557B0">
      <w:pPr>
        <w:spacing w:after="0" w:line="240" w:lineRule="auto"/>
        <w:ind w:firstLine="709"/>
        <w:rPr>
          <w:rFonts w:ascii="Times New Roman" w:hAnsi="Times New Roman" w:cs="Times New Roman"/>
          <w:color w:val="000000"/>
          <w:sz w:val="28"/>
          <w:szCs w:val="28"/>
          <w:lang w:val="uk-UA"/>
        </w:rPr>
      </w:pPr>
    </w:p>
    <w:p w14:paraId="5C14A76E" w14:textId="6A1032AA" w:rsidR="00F557B0" w:rsidRDefault="00F557B0" w:rsidP="00171155">
      <w:pPr>
        <w:spacing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Таблиця </w:t>
      </w:r>
      <w:r w:rsidRPr="005D10C2">
        <w:rPr>
          <w:rFonts w:ascii="Times New Roman" w:hAnsi="Times New Roman" w:cs="Times New Roman"/>
          <w:color w:val="000000"/>
          <w:sz w:val="28"/>
          <w:szCs w:val="28"/>
          <w:lang w:val="uk-UA"/>
        </w:rPr>
        <w:t>2.1</w:t>
      </w:r>
      <w:r w:rsidR="005D10C2">
        <w:rPr>
          <w:rFonts w:ascii="Times New Roman" w:hAnsi="Times New Roman" w:cs="Times New Roman"/>
          <w:color w:val="000000"/>
          <w:sz w:val="28"/>
          <w:szCs w:val="28"/>
          <w:lang w:val="en-US"/>
        </w:rPr>
        <w:t>8</w:t>
      </w:r>
      <w:r>
        <w:rPr>
          <w:rFonts w:ascii="Times New Roman" w:hAnsi="Times New Roman" w:cs="Times New Roman"/>
          <w:color w:val="000000"/>
          <w:sz w:val="28"/>
          <w:szCs w:val="28"/>
          <w:lang w:val="uk-UA"/>
        </w:rPr>
        <w:t xml:space="preserve"> – Розрахунок терміну окупності</w:t>
      </w:r>
    </w:p>
    <w:tbl>
      <w:tblPr>
        <w:tblW w:w="7680" w:type="dxa"/>
        <w:jc w:val="center"/>
        <w:tblLook w:val="04A0" w:firstRow="1" w:lastRow="0" w:firstColumn="1" w:lastColumn="0" w:noHBand="0" w:noVBand="1"/>
      </w:tblPr>
      <w:tblGrid>
        <w:gridCol w:w="1920"/>
        <w:gridCol w:w="2298"/>
        <w:gridCol w:w="1542"/>
        <w:gridCol w:w="1920"/>
      </w:tblGrid>
      <w:tr w:rsidR="004F501A" w:rsidRPr="004F501A" w14:paraId="26A25931" w14:textId="77777777" w:rsidTr="004F501A">
        <w:trPr>
          <w:trHeight w:val="288"/>
          <w:jc w:val="center"/>
        </w:trPr>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1F681EEC"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Інвестицій</w:t>
            </w:r>
            <w:r w:rsidRPr="004F501A">
              <w:rPr>
                <w:rFonts w:ascii="Times New Roman" w:eastAsia="Times New Roman" w:hAnsi="Times New Roman" w:cs="Times New Roman"/>
                <w:color w:val="000000"/>
                <w:sz w:val="28"/>
                <w:szCs w:val="28"/>
                <w:lang w:eastAsia="ru-RU"/>
              </w:rPr>
              <w:br/>
              <w:t>[грн]</w:t>
            </w:r>
          </w:p>
        </w:tc>
        <w:tc>
          <w:tcPr>
            <w:tcW w:w="3840" w:type="dxa"/>
            <w:gridSpan w:val="2"/>
            <w:tcBorders>
              <w:top w:val="single" w:sz="4" w:space="0" w:color="auto"/>
              <w:left w:val="nil"/>
              <w:bottom w:val="single" w:sz="4" w:space="0" w:color="auto"/>
              <w:right w:val="single" w:sz="4" w:space="0" w:color="auto"/>
            </w:tcBorders>
            <w:shd w:val="clear" w:color="auto" w:fill="auto"/>
            <w:noWrap/>
            <w:vAlign w:val="bottom"/>
            <w:hideMark/>
          </w:tcPr>
          <w:p w14:paraId="78771627"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 xml:space="preserve">Чиста економія </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0B99CEE2"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Окупність</w:t>
            </w:r>
            <w:r w:rsidRPr="004F501A">
              <w:rPr>
                <w:rFonts w:ascii="Times New Roman" w:eastAsia="Times New Roman" w:hAnsi="Times New Roman" w:cs="Times New Roman"/>
                <w:color w:val="000000"/>
                <w:sz w:val="28"/>
                <w:szCs w:val="28"/>
                <w:lang w:eastAsia="ru-RU"/>
              </w:rPr>
              <w:br/>
              <w:t>[роки]</w:t>
            </w:r>
          </w:p>
        </w:tc>
      </w:tr>
      <w:tr w:rsidR="004F501A" w:rsidRPr="004F501A" w14:paraId="13AC5AFD" w14:textId="77777777" w:rsidTr="004F501A">
        <w:trPr>
          <w:trHeight w:val="288"/>
          <w:jc w:val="center"/>
        </w:trPr>
        <w:tc>
          <w:tcPr>
            <w:tcW w:w="1920" w:type="dxa"/>
            <w:vMerge/>
            <w:tcBorders>
              <w:top w:val="single" w:sz="4" w:space="0" w:color="auto"/>
              <w:left w:val="single" w:sz="4" w:space="0" w:color="auto"/>
              <w:bottom w:val="single" w:sz="4" w:space="0" w:color="auto"/>
              <w:right w:val="single" w:sz="4" w:space="0" w:color="auto"/>
            </w:tcBorders>
            <w:vAlign w:val="center"/>
            <w:hideMark/>
          </w:tcPr>
          <w:p w14:paraId="3D448345" w14:textId="77777777" w:rsidR="004F501A" w:rsidRPr="004F501A" w:rsidRDefault="004F501A" w:rsidP="004F501A">
            <w:pPr>
              <w:spacing w:after="0" w:line="240" w:lineRule="auto"/>
              <w:rPr>
                <w:rFonts w:ascii="Times New Roman" w:eastAsia="Times New Roman" w:hAnsi="Times New Roman" w:cs="Times New Roman"/>
                <w:color w:val="000000"/>
                <w:sz w:val="28"/>
                <w:szCs w:val="28"/>
                <w:lang w:eastAsia="ru-RU"/>
              </w:rPr>
            </w:pPr>
          </w:p>
        </w:tc>
        <w:tc>
          <w:tcPr>
            <w:tcW w:w="2298" w:type="dxa"/>
            <w:tcBorders>
              <w:top w:val="single" w:sz="4" w:space="0" w:color="auto"/>
              <w:left w:val="nil"/>
              <w:bottom w:val="single" w:sz="4" w:space="0" w:color="auto"/>
              <w:right w:val="single" w:sz="4" w:space="0" w:color="auto"/>
            </w:tcBorders>
            <w:shd w:val="clear" w:color="auto" w:fill="auto"/>
            <w:noWrap/>
            <w:vAlign w:val="bottom"/>
            <w:hideMark/>
          </w:tcPr>
          <w:p w14:paraId="086CB913"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[кВт∙год/рік]</w:t>
            </w:r>
          </w:p>
        </w:tc>
        <w:tc>
          <w:tcPr>
            <w:tcW w:w="1542" w:type="dxa"/>
            <w:tcBorders>
              <w:top w:val="single" w:sz="4" w:space="0" w:color="auto"/>
              <w:left w:val="nil"/>
              <w:bottom w:val="single" w:sz="4" w:space="0" w:color="auto"/>
              <w:right w:val="single" w:sz="4" w:space="0" w:color="auto"/>
            </w:tcBorders>
            <w:shd w:val="clear" w:color="auto" w:fill="auto"/>
            <w:noWrap/>
            <w:vAlign w:val="bottom"/>
            <w:hideMark/>
          </w:tcPr>
          <w:p w14:paraId="4E04BA8F"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[грн/рік]</w:t>
            </w: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2675E3AE" w14:textId="77777777" w:rsidR="004F501A" w:rsidRPr="004F501A" w:rsidRDefault="004F501A" w:rsidP="004F501A">
            <w:pPr>
              <w:spacing w:after="0" w:line="240" w:lineRule="auto"/>
              <w:rPr>
                <w:rFonts w:ascii="Times New Roman" w:eastAsia="Times New Roman" w:hAnsi="Times New Roman" w:cs="Times New Roman"/>
                <w:color w:val="000000"/>
                <w:sz w:val="28"/>
                <w:szCs w:val="28"/>
                <w:lang w:eastAsia="ru-RU"/>
              </w:rPr>
            </w:pPr>
          </w:p>
        </w:tc>
      </w:tr>
      <w:tr w:rsidR="004F501A" w:rsidRPr="004F501A" w14:paraId="42EE815C" w14:textId="77777777" w:rsidTr="004F501A">
        <w:trPr>
          <w:trHeight w:val="288"/>
          <w:jc w:val="center"/>
        </w:trPr>
        <w:tc>
          <w:tcPr>
            <w:tcW w:w="1920" w:type="dxa"/>
            <w:tcBorders>
              <w:top w:val="single" w:sz="4" w:space="0" w:color="auto"/>
              <w:left w:val="single" w:sz="4" w:space="0" w:color="auto"/>
              <w:bottom w:val="single" w:sz="8" w:space="0" w:color="4BACC6"/>
              <w:right w:val="single" w:sz="4" w:space="0" w:color="000000"/>
            </w:tcBorders>
            <w:shd w:val="clear" w:color="auto" w:fill="auto"/>
            <w:noWrap/>
            <w:vAlign w:val="bottom"/>
            <w:hideMark/>
          </w:tcPr>
          <w:p w14:paraId="562B480B"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977003,2</w:t>
            </w:r>
          </w:p>
        </w:tc>
        <w:tc>
          <w:tcPr>
            <w:tcW w:w="2298" w:type="dxa"/>
            <w:tcBorders>
              <w:top w:val="single" w:sz="4" w:space="0" w:color="auto"/>
              <w:left w:val="nil"/>
              <w:bottom w:val="single" w:sz="8" w:space="0" w:color="4BACC6"/>
              <w:right w:val="single" w:sz="4" w:space="0" w:color="000000"/>
            </w:tcBorders>
            <w:shd w:val="clear" w:color="auto" w:fill="auto"/>
            <w:noWrap/>
            <w:vAlign w:val="bottom"/>
            <w:hideMark/>
          </w:tcPr>
          <w:p w14:paraId="5577A74F"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127129</w:t>
            </w:r>
          </w:p>
        </w:tc>
        <w:tc>
          <w:tcPr>
            <w:tcW w:w="1542" w:type="dxa"/>
            <w:tcBorders>
              <w:top w:val="single" w:sz="4" w:space="0" w:color="auto"/>
              <w:left w:val="nil"/>
              <w:bottom w:val="single" w:sz="8" w:space="0" w:color="4BACC6"/>
              <w:right w:val="single" w:sz="4" w:space="0" w:color="000000"/>
            </w:tcBorders>
            <w:shd w:val="clear" w:color="auto" w:fill="auto"/>
            <w:noWrap/>
            <w:vAlign w:val="bottom"/>
            <w:hideMark/>
          </w:tcPr>
          <w:p w14:paraId="6A5A6F51"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165268</w:t>
            </w:r>
          </w:p>
        </w:tc>
        <w:tc>
          <w:tcPr>
            <w:tcW w:w="1920" w:type="dxa"/>
            <w:tcBorders>
              <w:top w:val="single" w:sz="4" w:space="0" w:color="auto"/>
              <w:left w:val="nil"/>
              <w:bottom w:val="single" w:sz="8" w:space="0" w:color="4BACC6"/>
              <w:right w:val="single" w:sz="4" w:space="0" w:color="000000"/>
            </w:tcBorders>
            <w:shd w:val="clear" w:color="auto" w:fill="auto"/>
            <w:noWrap/>
            <w:vAlign w:val="bottom"/>
            <w:hideMark/>
          </w:tcPr>
          <w:p w14:paraId="2A6D6CAA"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5,9</w:t>
            </w:r>
          </w:p>
        </w:tc>
      </w:tr>
    </w:tbl>
    <w:p w14:paraId="58334EA6" w14:textId="77777777" w:rsidR="005D10C2" w:rsidRDefault="005D10C2" w:rsidP="005D10C2">
      <w:pPr>
        <w:spacing w:after="0" w:line="360" w:lineRule="auto"/>
        <w:rPr>
          <w:rFonts w:ascii="Times New Roman" w:hAnsi="Times New Roman" w:cs="Times New Roman"/>
          <w:b/>
          <w:color w:val="000000"/>
          <w:sz w:val="28"/>
          <w:szCs w:val="28"/>
          <w:lang w:val="uk-UA"/>
        </w:rPr>
      </w:pPr>
    </w:p>
    <w:p w14:paraId="52E58AD3" w14:textId="1034E49F" w:rsidR="004F501A" w:rsidRPr="00F557B0" w:rsidRDefault="004F501A" w:rsidP="00171155">
      <w:pPr>
        <w:spacing w:after="0" w:line="360" w:lineRule="auto"/>
        <w:ind w:firstLine="709"/>
        <w:rPr>
          <w:rFonts w:ascii="Times New Roman" w:hAnsi="Times New Roman" w:cs="Times New Roman"/>
          <w:b/>
          <w:color w:val="000000"/>
          <w:sz w:val="28"/>
          <w:szCs w:val="28"/>
          <w:lang w:val="uk-UA"/>
        </w:rPr>
      </w:pPr>
      <w:r w:rsidRPr="00F557B0">
        <w:rPr>
          <w:rFonts w:ascii="Times New Roman" w:hAnsi="Times New Roman" w:cs="Times New Roman"/>
          <w:b/>
          <w:color w:val="000000"/>
          <w:sz w:val="28"/>
          <w:szCs w:val="28"/>
          <w:lang w:val="uk-UA"/>
        </w:rPr>
        <w:t>Утеплення суміщеного перекриття</w:t>
      </w:r>
      <w:r w:rsidR="00F557B0">
        <w:rPr>
          <w:rFonts w:ascii="Times New Roman" w:hAnsi="Times New Roman" w:cs="Times New Roman"/>
          <w:b/>
          <w:color w:val="000000"/>
          <w:sz w:val="28"/>
          <w:szCs w:val="28"/>
          <w:lang w:val="uk-UA"/>
        </w:rPr>
        <w:t>.</w:t>
      </w:r>
    </w:p>
    <w:p w14:paraId="4B0BA9C7" w14:textId="0DE4486C" w:rsidR="004F501A" w:rsidRPr="004F501A" w:rsidRDefault="004F501A" w:rsidP="005D10C2">
      <w:pPr>
        <w:spacing w:after="0" w:line="360" w:lineRule="auto"/>
        <w:ind w:firstLine="709"/>
        <w:jc w:val="both"/>
        <w:rPr>
          <w:rFonts w:ascii="Times New Roman" w:hAnsi="Times New Roman" w:cs="Times New Roman"/>
          <w:color w:val="000000"/>
          <w:sz w:val="28"/>
          <w:szCs w:val="28"/>
          <w:lang w:val="uk-UA"/>
        </w:rPr>
      </w:pPr>
      <w:r w:rsidRPr="004F501A">
        <w:rPr>
          <w:rFonts w:ascii="Times New Roman" w:hAnsi="Times New Roman" w:cs="Times New Roman"/>
          <w:color w:val="000000"/>
          <w:sz w:val="28"/>
          <w:szCs w:val="28"/>
          <w:lang w:val="uk-UA"/>
        </w:rPr>
        <w:t>Приведений коефіцієнт опору теплопередачі горищного перекриття складає 0,</w:t>
      </w:r>
      <w:r>
        <w:rPr>
          <w:rFonts w:ascii="Times New Roman" w:hAnsi="Times New Roman" w:cs="Times New Roman"/>
          <w:color w:val="000000"/>
          <w:sz w:val="28"/>
          <w:szCs w:val="28"/>
          <w:lang w:val="uk-UA"/>
        </w:rPr>
        <w:t>66</w:t>
      </w:r>
      <w:r w:rsidRPr="004F501A">
        <w:rPr>
          <w:rFonts w:ascii="Times New Roman" w:hAnsi="Times New Roman" w:cs="Times New Roman"/>
          <w:color w:val="000000"/>
          <w:sz w:val="28"/>
          <w:szCs w:val="28"/>
          <w:lang w:val="uk-UA"/>
        </w:rPr>
        <w:t xml:space="preserve"> </w:t>
      </w:r>
      <w:r w:rsidR="005D10C2" w:rsidRPr="005D10C2">
        <w:rPr>
          <w:rFonts w:ascii="Times New Roman" w:hAnsi="Times New Roman" w:cs="Times New Roman"/>
          <w:color w:val="000000"/>
          <w:sz w:val="28"/>
          <w:szCs w:val="28"/>
          <w:lang w:val="uk-UA"/>
        </w:rPr>
        <w:t>(м²·K)/Вт</w:t>
      </w:r>
      <w:r w:rsidRPr="004F501A">
        <w:rPr>
          <w:rFonts w:ascii="Times New Roman" w:hAnsi="Times New Roman" w:cs="Times New Roman"/>
          <w:color w:val="000000"/>
          <w:sz w:val="28"/>
          <w:szCs w:val="28"/>
          <w:lang w:val="uk-UA"/>
        </w:rPr>
        <w:t xml:space="preserve">, що не відповідає нормативному коефіцієнт опору теплопередачі – </w:t>
      </w:r>
      <w:r>
        <w:rPr>
          <w:rFonts w:ascii="Times New Roman" w:hAnsi="Times New Roman" w:cs="Times New Roman"/>
          <w:color w:val="000000"/>
          <w:sz w:val="28"/>
          <w:szCs w:val="28"/>
          <w:lang w:val="uk-UA"/>
        </w:rPr>
        <w:t>6</w:t>
      </w:r>
      <w:r w:rsidRPr="004F501A">
        <w:rPr>
          <w:rFonts w:ascii="Times New Roman" w:hAnsi="Times New Roman" w:cs="Times New Roman"/>
          <w:color w:val="000000"/>
          <w:sz w:val="28"/>
          <w:szCs w:val="28"/>
          <w:lang w:val="uk-UA"/>
        </w:rPr>
        <w:t xml:space="preserve"> </w:t>
      </w:r>
      <w:r w:rsidR="005D10C2" w:rsidRPr="005D10C2">
        <w:rPr>
          <w:rFonts w:ascii="Times New Roman" w:hAnsi="Times New Roman" w:cs="Times New Roman"/>
          <w:color w:val="000000"/>
          <w:sz w:val="28"/>
          <w:szCs w:val="28"/>
          <w:lang w:val="uk-UA"/>
        </w:rPr>
        <w:t>(м²·K)/Вт</w:t>
      </w:r>
      <w:r w:rsidRPr="004F501A">
        <w:rPr>
          <w:rFonts w:ascii="Times New Roman" w:hAnsi="Times New Roman" w:cs="Times New Roman"/>
          <w:color w:val="000000"/>
          <w:sz w:val="28"/>
          <w:szCs w:val="28"/>
          <w:lang w:val="uk-UA"/>
        </w:rPr>
        <w:t>.</w:t>
      </w:r>
    </w:p>
    <w:p w14:paraId="197D0B11" w14:textId="64A06C2F" w:rsidR="004F501A" w:rsidRDefault="004F501A" w:rsidP="005D10C2">
      <w:pPr>
        <w:spacing w:after="0" w:line="360" w:lineRule="auto"/>
        <w:ind w:firstLine="709"/>
        <w:jc w:val="both"/>
        <w:rPr>
          <w:rFonts w:ascii="Times New Roman" w:hAnsi="Times New Roman" w:cs="Times New Roman"/>
          <w:color w:val="000000"/>
          <w:sz w:val="28"/>
          <w:szCs w:val="28"/>
          <w:lang w:val="uk-UA"/>
        </w:rPr>
      </w:pPr>
      <w:r w:rsidRPr="004F501A">
        <w:rPr>
          <w:rFonts w:ascii="Times New Roman" w:hAnsi="Times New Roman" w:cs="Times New Roman"/>
          <w:color w:val="000000"/>
          <w:sz w:val="28"/>
          <w:szCs w:val="28"/>
          <w:lang w:val="uk-UA"/>
        </w:rPr>
        <w:t>Додаткова теплова ізоляція дозволить зменшити наднормові втрати тепла через дах будівлі та покращить комфортність в приміщеннях. Пропонуємо в якості утеплювача мінераловатні плити загальною товщиною 200 мм, теплопровідністю не більше 0,048 Вт/м·К та густиною 110-180 кг/м</w:t>
      </w:r>
      <w:r w:rsidR="005D10C2" w:rsidRPr="005D10C2">
        <w:rPr>
          <w:rFonts w:ascii="Times New Roman" w:hAnsi="Times New Roman" w:cs="Times New Roman"/>
          <w:color w:val="000000"/>
          <w:sz w:val="28"/>
          <w:szCs w:val="28"/>
          <w:lang w:val="uk-UA"/>
        </w:rPr>
        <w:t>³</w:t>
      </w:r>
      <w:r w:rsidRPr="004F501A">
        <w:rPr>
          <w:rFonts w:ascii="Times New Roman" w:hAnsi="Times New Roman" w:cs="Times New Roman"/>
          <w:color w:val="000000"/>
          <w:sz w:val="28"/>
          <w:szCs w:val="28"/>
          <w:lang w:val="uk-UA"/>
        </w:rPr>
        <w:t>, з встановленням пароізоляції та супердифузійної мембрани.</w:t>
      </w:r>
    </w:p>
    <w:p w14:paraId="79633152" w14:textId="77777777" w:rsidR="005D10C2" w:rsidRDefault="005D10C2" w:rsidP="005D10C2">
      <w:pPr>
        <w:spacing w:after="0" w:line="360" w:lineRule="auto"/>
        <w:ind w:firstLine="709"/>
        <w:jc w:val="both"/>
        <w:rPr>
          <w:rFonts w:ascii="Times New Roman" w:hAnsi="Times New Roman" w:cs="Times New Roman"/>
          <w:color w:val="000000"/>
          <w:sz w:val="28"/>
          <w:szCs w:val="28"/>
          <w:lang w:val="uk-UA"/>
        </w:rPr>
      </w:pPr>
    </w:p>
    <w:p w14:paraId="6D1E417F" w14:textId="77777777" w:rsidR="004F501A" w:rsidRDefault="004F501A" w:rsidP="004F501A">
      <w:pPr>
        <w:spacing w:after="0" w:line="360" w:lineRule="auto"/>
        <w:ind w:firstLine="709"/>
        <w:jc w:val="center"/>
        <w:rPr>
          <w:rFonts w:ascii="Times New Roman" w:hAnsi="Times New Roman" w:cs="Times New Roman"/>
          <w:color w:val="000000"/>
          <w:sz w:val="28"/>
          <w:szCs w:val="28"/>
          <w:lang w:val="uk-UA"/>
        </w:rPr>
      </w:pPr>
      <w:r>
        <w:rPr>
          <w:noProof/>
          <w:lang w:eastAsia="ru-RU"/>
        </w:rPr>
        <w:drawing>
          <wp:inline distT="0" distB="0" distL="0" distR="0" wp14:anchorId="0E2C0962" wp14:editId="4A70BEB5">
            <wp:extent cx="3162596" cy="2522220"/>
            <wp:effectExtent l="0" t="0" r="0" b="0"/>
            <wp:docPr id="21" name="Рисунок 2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E00-000015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0">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E00-000015000000}"/>
                        </a:ext>
                      </a:extLst>
                    </pic:cNvPr>
                    <pic:cNvPicPr>
                      <a:picLocks noChangeAspect="1"/>
                    </pic:cNvPicPr>
                  </pic:nvPicPr>
                  <pic:blipFill>
                    <a:blip r:embed="rId187" cstate="print">
                      <a:extLst>
                        <a:ext uri="{28A0092B-C50C-407E-A947-70E740481C1C}">
                          <a14:useLocalDpi xmlns:a14="http://schemas.microsoft.com/office/drawing/2010/main" val="0"/>
                        </a:ext>
                      </a:extLst>
                    </a:blip>
                    <a:stretch>
                      <a:fillRect/>
                    </a:stretch>
                  </pic:blipFill>
                  <pic:spPr>
                    <a:xfrm>
                      <a:off x="0" y="0"/>
                      <a:ext cx="3176377" cy="2533211"/>
                    </a:xfrm>
                    <a:prstGeom prst="rect">
                      <a:avLst/>
                    </a:prstGeom>
                  </pic:spPr>
                </pic:pic>
              </a:graphicData>
            </a:graphic>
          </wp:inline>
        </w:drawing>
      </w:r>
    </w:p>
    <w:p w14:paraId="3CC3996D" w14:textId="4DA2C6D8" w:rsidR="004F501A" w:rsidRDefault="004F501A" w:rsidP="004F501A">
      <w:pPr>
        <w:spacing w:after="0" w:line="360" w:lineRule="auto"/>
        <w:ind w:firstLine="709"/>
        <w:jc w:val="center"/>
        <w:rPr>
          <w:rFonts w:ascii="Times New Roman" w:hAnsi="Times New Roman" w:cs="Times New Roman"/>
          <w:color w:val="000000"/>
          <w:sz w:val="28"/>
          <w:szCs w:val="28"/>
          <w:lang w:val="uk-UA"/>
        </w:rPr>
      </w:pPr>
      <w:r w:rsidRPr="008F166A">
        <w:rPr>
          <w:rFonts w:ascii="Times New Roman" w:hAnsi="Times New Roman" w:cs="Times New Roman"/>
          <w:color w:val="000000"/>
          <w:sz w:val="28"/>
          <w:szCs w:val="28"/>
          <w:lang w:val="uk-UA"/>
        </w:rPr>
        <w:t>Рис</w:t>
      </w:r>
      <w:r w:rsidR="008F166A">
        <w:rPr>
          <w:rFonts w:ascii="Times New Roman" w:hAnsi="Times New Roman" w:cs="Times New Roman"/>
          <w:color w:val="000000"/>
          <w:sz w:val="28"/>
          <w:szCs w:val="28"/>
          <w:lang w:val="uk-UA"/>
        </w:rPr>
        <w:t>унок</w:t>
      </w:r>
      <w:r w:rsidRPr="008F166A">
        <w:rPr>
          <w:rFonts w:ascii="Times New Roman" w:hAnsi="Times New Roman" w:cs="Times New Roman"/>
          <w:color w:val="000000"/>
          <w:sz w:val="28"/>
          <w:szCs w:val="28"/>
          <w:lang w:val="uk-UA"/>
        </w:rPr>
        <w:t xml:space="preserve"> 2.4</w:t>
      </w:r>
      <w:r>
        <w:rPr>
          <w:rFonts w:ascii="Times New Roman" w:hAnsi="Times New Roman" w:cs="Times New Roman"/>
          <w:color w:val="000000"/>
          <w:sz w:val="28"/>
          <w:szCs w:val="28"/>
          <w:lang w:val="uk-UA"/>
        </w:rPr>
        <w:t xml:space="preserve"> – Конструктив суміщеного перекриття </w:t>
      </w:r>
    </w:p>
    <w:p w14:paraId="71CAD209" w14:textId="77777777" w:rsidR="003665EA" w:rsidRDefault="003665EA" w:rsidP="004F501A">
      <w:pPr>
        <w:spacing w:after="0" w:line="360" w:lineRule="auto"/>
        <w:ind w:firstLine="709"/>
        <w:jc w:val="center"/>
        <w:rPr>
          <w:rFonts w:ascii="Times New Roman" w:hAnsi="Times New Roman" w:cs="Times New Roman"/>
          <w:color w:val="000000"/>
          <w:sz w:val="28"/>
          <w:szCs w:val="28"/>
          <w:lang w:val="uk-UA"/>
        </w:rPr>
      </w:pPr>
    </w:p>
    <w:p w14:paraId="36E1C0D7" w14:textId="64455F83" w:rsidR="004F501A" w:rsidRDefault="004F501A" w:rsidP="00945711">
      <w:pPr>
        <w:spacing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Проведений розрахунок інвестицій, та термінів окупності, зведемо до таблиці </w:t>
      </w:r>
      <w:r w:rsidRPr="005D10C2">
        <w:rPr>
          <w:rFonts w:ascii="Times New Roman" w:hAnsi="Times New Roman" w:cs="Times New Roman"/>
          <w:color w:val="000000"/>
          <w:sz w:val="28"/>
          <w:szCs w:val="28"/>
          <w:lang w:val="uk-UA"/>
        </w:rPr>
        <w:t>2.1</w:t>
      </w:r>
      <w:r w:rsidR="005D10C2" w:rsidRPr="005D10C2">
        <w:rPr>
          <w:rFonts w:ascii="Times New Roman" w:hAnsi="Times New Roman" w:cs="Times New Roman"/>
          <w:color w:val="000000"/>
          <w:sz w:val="28"/>
          <w:szCs w:val="28"/>
        </w:rPr>
        <w:t>9</w:t>
      </w:r>
      <w:r w:rsidRPr="005D10C2">
        <w:rPr>
          <w:rFonts w:ascii="Times New Roman" w:hAnsi="Times New Roman" w:cs="Times New Roman"/>
          <w:color w:val="000000"/>
          <w:sz w:val="28"/>
          <w:szCs w:val="28"/>
          <w:lang w:val="uk-UA"/>
        </w:rPr>
        <w:t>.</w:t>
      </w:r>
    </w:p>
    <w:p w14:paraId="0DAFD492" w14:textId="76C9AAC3" w:rsidR="00945711" w:rsidRDefault="00945711" w:rsidP="004F501A">
      <w:pPr>
        <w:spacing w:after="0" w:line="360" w:lineRule="auto"/>
        <w:rPr>
          <w:rFonts w:ascii="Times New Roman" w:hAnsi="Times New Roman" w:cs="Times New Roman"/>
          <w:color w:val="000000"/>
          <w:sz w:val="28"/>
          <w:szCs w:val="28"/>
          <w:lang w:val="uk-UA"/>
        </w:rPr>
      </w:pPr>
    </w:p>
    <w:p w14:paraId="31A8F87F" w14:textId="3A51EB24" w:rsidR="0096754A" w:rsidRDefault="0096754A" w:rsidP="004F501A">
      <w:pPr>
        <w:spacing w:after="0" w:line="360" w:lineRule="auto"/>
        <w:rPr>
          <w:rFonts w:ascii="Times New Roman" w:hAnsi="Times New Roman" w:cs="Times New Roman"/>
          <w:color w:val="000000"/>
          <w:sz w:val="28"/>
          <w:szCs w:val="28"/>
          <w:lang w:val="uk-UA"/>
        </w:rPr>
      </w:pPr>
    </w:p>
    <w:p w14:paraId="73B69719" w14:textId="77777777" w:rsidR="0096754A" w:rsidRDefault="0096754A" w:rsidP="004F501A">
      <w:pPr>
        <w:spacing w:after="0" w:line="360" w:lineRule="auto"/>
        <w:rPr>
          <w:rFonts w:ascii="Times New Roman" w:hAnsi="Times New Roman" w:cs="Times New Roman"/>
          <w:color w:val="000000"/>
          <w:sz w:val="28"/>
          <w:szCs w:val="28"/>
          <w:lang w:val="uk-UA"/>
        </w:rPr>
      </w:pPr>
    </w:p>
    <w:p w14:paraId="2D7A9E10" w14:textId="1E55CAA4" w:rsidR="00945711" w:rsidRDefault="00945711" w:rsidP="00945711">
      <w:pPr>
        <w:spacing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2.1</w:t>
      </w:r>
      <w:r w:rsidR="005D10C2">
        <w:rPr>
          <w:rFonts w:ascii="Times New Roman" w:hAnsi="Times New Roman" w:cs="Times New Roman"/>
          <w:color w:val="000000"/>
          <w:sz w:val="28"/>
          <w:szCs w:val="28"/>
          <w:lang w:val="en-US"/>
        </w:rPr>
        <w:t>9</w:t>
      </w:r>
      <w:r>
        <w:rPr>
          <w:rFonts w:ascii="Times New Roman" w:hAnsi="Times New Roman" w:cs="Times New Roman"/>
          <w:color w:val="000000"/>
          <w:sz w:val="28"/>
          <w:szCs w:val="28"/>
          <w:lang w:val="uk-UA"/>
        </w:rPr>
        <w:t xml:space="preserve"> – Розрахунок терміну окупності</w:t>
      </w:r>
    </w:p>
    <w:tbl>
      <w:tblPr>
        <w:tblW w:w="7680" w:type="dxa"/>
        <w:jc w:val="center"/>
        <w:tblLook w:val="04A0" w:firstRow="1" w:lastRow="0" w:firstColumn="1" w:lastColumn="0" w:noHBand="0" w:noVBand="1"/>
      </w:tblPr>
      <w:tblGrid>
        <w:gridCol w:w="1920"/>
        <w:gridCol w:w="2298"/>
        <w:gridCol w:w="1542"/>
        <w:gridCol w:w="1920"/>
      </w:tblGrid>
      <w:tr w:rsidR="004F501A" w:rsidRPr="004F501A" w14:paraId="31C62FC5" w14:textId="77777777" w:rsidTr="004F501A">
        <w:trPr>
          <w:trHeight w:val="288"/>
          <w:jc w:val="center"/>
        </w:trPr>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540E880E"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Інвестицій</w:t>
            </w:r>
            <w:r w:rsidRPr="004F501A">
              <w:rPr>
                <w:rFonts w:ascii="Times New Roman" w:eastAsia="Times New Roman" w:hAnsi="Times New Roman" w:cs="Times New Roman"/>
                <w:color w:val="000000"/>
                <w:sz w:val="28"/>
                <w:szCs w:val="28"/>
                <w:lang w:eastAsia="ru-RU"/>
              </w:rPr>
              <w:br/>
              <w:t>[грн]</w:t>
            </w:r>
          </w:p>
        </w:tc>
        <w:tc>
          <w:tcPr>
            <w:tcW w:w="384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C865C6C"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 xml:space="preserve">Чиста економія </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5994852F"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Окупність</w:t>
            </w:r>
            <w:r w:rsidRPr="004F501A">
              <w:rPr>
                <w:rFonts w:ascii="Times New Roman" w:eastAsia="Times New Roman" w:hAnsi="Times New Roman" w:cs="Times New Roman"/>
                <w:color w:val="000000"/>
                <w:sz w:val="28"/>
                <w:szCs w:val="28"/>
                <w:lang w:eastAsia="ru-RU"/>
              </w:rPr>
              <w:br/>
              <w:t>[роки]</w:t>
            </w:r>
          </w:p>
        </w:tc>
      </w:tr>
      <w:tr w:rsidR="004F501A" w:rsidRPr="004F501A" w14:paraId="5FBE484F" w14:textId="77777777" w:rsidTr="004F501A">
        <w:trPr>
          <w:trHeight w:val="288"/>
          <w:jc w:val="center"/>
        </w:trPr>
        <w:tc>
          <w:tcPr>
            <w:tcW w:w="1920" w:type="dxa"/>
            <w:vMerge/>
            <w:tcBorders>
              <w:top w:val="single" w:sz="4" w:space="0" w:color="auto"/>
              <w:left w:val="single" w:sz="4" w:space="0" w:color="auto"/>
              <w:bottom w:val="single" w:sz="4" w:space="0" w:color="auto"/>
              <w:right w:val="single" w:sz="4" w:space="0" w:color="auto"/>
            </w:tcBorders>
            <w:vAlign w:val="center"/>
            <w:hideMark/>
          </w:tcPr>
          <w:p w14:paraId="1B236E49" w14:textId="77777777" w:rsidR="004F501A" w:rsidRPr="004F501A" w:rsidRDefault="004F501A" w:rsidP="004F501A">
            <w:pPr>
              <w:spacing w:after="0" w:line="240" w:lineRule="auto"/>
              <w:rPr>
                <w:rFonts w:ascii="Times New Roman" w:eastAsia="Times New Roman" w:hAnsi="Times New Roman" w:cs="Times New Roman"/>
                <w:color w:val="000000"/>
                <w:sz w:val="28"/>
                <w:szCs w:val="28"/>
                <w:lang w:eastAsia="ru-RU"/>
              </w:rPr>
            </w:pPr>
          </w:p>
        </w:tc>
        <w:tc>
          <w:tcPr>
            <w:tcW w:w="2298" w:type="dxa"/>
            <w:tcBorders>
              <w:top w:val="single" w:sz="4" w:space="0" w:color="auto"/>
              <w:left w:val="nil"/>
              <w:bottom w:val="single" w:sz="4" w:space="0" w:color="auto"/>
              <w:right w:val="single" w:sz="4" w:space="0" w:color="auto"/>
            </w:tcBorders>
            <w:shd w:val="clear" w:color="auto" w:fill="auto"/>
            <w:noWrap/>
            <w:vAlign w:val="bottom"/>
            <w:hideMark/>
          </w:tcPr>
          <w:p w14:paraId="394AB891"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[кВт∙год/рік]</w:t>
            </w:r>
          </w:p>
        </w:tc>
        <w:tc>
          <w:tcPr>
            <w:tcW w:w="1542" w:type="dxa"/>
            <w:tcBorders>
              <w:top w:val="single" w:sz="4" w:space="0" w:color="auto"/>
              <w:left w:val="nil"/>
              <w:bottom w:val="single" w:sz="4" w:space="0" w:color="auto"/>
              <w:right w:val="single" w:sz="4" w:space="0" w:color="auto"/>
            </w:tcBorders>
            <w:shd w:val="clear" w:color="auto" w:fill="auto"/>
            <w:noWrap/>
            <w:vAlign w:val="bottom"/>
            <w:hideMark/>
          </w:tcPr>
          <w:p w14:paraId="0297688C"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[грн/рік]</w:t>
            </w: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05927C7C" w14:textId="77777777" w:rsidR="004F501A" w:rsidRPr="004F501A" w:rsidRDefault="004F501A" w:rsidP="004F501A">
            <w:pPr>
              <w:spacing w:after="0" w:line="240" w:lineRule="auto"/>
              <w:rPr>
                <w:rFonts w:ascii="Times New Roman" w:eastAsia="Times New Roman" w:hAnsi="Times New Roman" w:cs="Times New Roman"/>
                <w:color w:val="000000"/>
                <w:sz w:val="28"/>
                <w:szCs w:val="28"/>
                <w:lang w:eastAsia="ru-RU"/>
              </w:rPr>
            </w:pPr>
          </w:p>
        </w:tc>
      </w:tr>
      <w:tr w:rsidR="004F501A" w:rsidRPr="004F501A" w14:paraId="476B9C35" w14:textId="77777777" w:rsidTr="004F501A">
        <w:trPr>
          <w:trHeight w:val="288"/>
          <w:jc w:val="center"/>
        </w:trPr>
        <w:tc>
          <w:tcPr>
            <w:tcW w:w="1920" w:type="dxa"/>
            <w:tcBorders>
              <w:top w:val="single" w:sz="4" w:space="0" w:color="auto"/>
              <w:left w:val="single" w:sz="4" w:space="0" w:color="auto"/>
              <w:bottom w:val="single" w:sz="8" w:space="0" w:color="4BACC6"/>
              <w:right w:val="single" w:sz="4" w:space="0" w:color="000000"/>
            </w:tcBorders>
            <w:shd w:val="clear" w:color="auto" w:fill="auto"/>
            <w:noWrap/>
            <w:vAlign w:val="bottom"/>
            <w:hideMark/>
          </w:tcPr>
          <w:p w14:paraId="21E8F66D"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2225728</w:t>
            </w:r>
          </w:p>
        </w:tc>
        <w:tc>
          <w:tcPr>
            <w:tcW w:w="2298" w:type="dxa"/>
            <w:tcBorders>
              <w:top w:val="single" w:sz="4" w:space="0" w:color="auto"/>
              <w:left w:val="nil"/>
              <w:bottom w:val="single" w:sz="8" w:space="0" w:color="4BACC6"/>
              <w:right w:val="single" w:sz="4" w:space="0" w:color="000000"/>
            </w:tcBorders>
            <w:shd w:val="clear" w:color="auto" w:fill="auto"/>
            <w:noWrap/>
            <w:vAlign w:val="bottom"/>
            <w:hideMark/>
          </w:tcPr>
          <w:p w14:paraId="01428832"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182459</w:t>
            </w:r>
          </w:p>
        </w:tc>
        <w:tc>
          <w:tcPr>
            <w:tcW w:w="1542" w:type="dxa"/>
            <w:tcBorders>
              <w:top w:val="single" w:sz="4" w:space="0" w:color="auto"/>
              <w:left w:val="nil"/>
              <w:bottom w:val="single" w:sz="8" w:space="0" w:color="4BACC6"/>
              <w:right w:val="single" w:sz="4" w:space="0" w:color="000000"/>
            </w:tcBorders>
            <w:shd w:val="clear" w:color="auto" w:fill="auto"/>
            <w:noWrap/>
            <w:vAlign w:val="bottom"/>
            <w:hideMark/>
          </w:tcPr>
          <w:p w14:paraId="706F9C69"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237197</w:t>
            </w:r>
          </w:p>
        </w:tc>
        <w:tc>
          <w:tcPr>
            <w:tcW w:w="1920" w:type="dxa"/>
            <w:tcBorders>
              <w:top w:val="single" w:sz="4" w:space="0" w:color="auto"/>
              <w:left w:val="nil"/>
              <w:bottom w:val="single" w:sz="8" w:space="0" w:color="4BACC6"/>
              <w:right w:val="single" w:sz="4" w:space="0" w:color="000000"/>
            </w:tcBorders>
            <w:shd w:val="clear" w:color="auto" w:fill="auto"/>
            <w:noWrap/>
            <w:vAlign w:val="bottom"/>
            <w:hideMark/>
          </w:tcPr>
          <w:p w14:paraId="04D05578" w14:textId="77777777" w:rsidR="004F501A" w:rsidRPr="004F501A" w:rsidRDefault="004F501A" w:rsidP="004F501A">
            <w:pPr>
              <w:spacing w:after="0" w:line="240" w:lineRule="auto"/>
              <w:jc w:val="center"/>
              <w:rPr>
                <w:rFonts w:ascii="Times New Roman" w:eastAsia="Times New Roman" w:hAnsi="Times New Roman" w:cs="Times New Roman"/>
                <w:color w:val="000000"/>
                <w:sz w:val="28"/>
                <w:szCs w:val="28"/>
                <w:lang w:eastAsia="ru-RU"/>
              </w:rPr>
            </w:pPr>
            <w:r w:rsidRPr="004F501A">
              <w:rPr>
                <w:rFonts w:ascii="Times New Roman" w:eastAsia="Times New Roman" w:hAnsi="Times New Roman" w:cs="Times New Roman"/>
                <w:color w:val="000000"/>
                <w:sz w:val="28"/>
                <w:szCs w:val="28"/>
                <w:lang w:eastAsia="ru-RU"/>
              </w:rPr>
              <w:t>9,4</w:t>
            </w:r>
          </w:p>
        </w:tc>
      </w:tr>
    </w:tbl>
    <w:p w14:paraId="06547F44" w14:textId="77777777" w:rsidR="00AA3634" w:rsidRDefault="00AA3634" w:rsidP="00AA3634">
      <w:pPr>
        <w:spacing w:after="0" w:line="360" w:lineRule="auto"/>
        <w:ind w:firstLine="709"/>
        <w:rPr>
          <w:rFonts w:ascii="Times New Roman" w:hAnsi="Times New Roman" w:cs="Times New Roman"/>
          <w:color w:val="000000"/>
          <w:sz w:val="28"/>
          <w:szCs w:val="28"/>
          <w:lang w:val="uk-UA"/>
        </w:rPr>
      </w:pPr>
    </w:p>
    <w:p w14:paraId="72A2F74B" w14:textId="09B50EB0" w:rsidR="00AA3634" w:rsidRPr="00F557B0" w:rsidRDefault="00AA3634" w:rsidP="00171155">
      <w:pPr>
        <w:spacing w:after="0" w:line="360" w:lineRule="auto"/>
        <w:ind w:firstLine="709"/>
        <w:rPr>
          <w:rFonts w:ascii="Times New Roman" w:hAnsi="Times New Roman" w:cs="Times New Roman"/>
          <w:b/>
          <w:color w:val="000000"/>
          <w:sz w:val="28"/>
          <w:szCs w:val="28"/>
          <w:lang w:val="uk-UA"/>
        </w:rPr>
      </w:pPr>
      <w:r w:rsidRPr="00F557B0">
        <w:rPr>
          <w:rFonts w:ascii="Times New Roman" w:hAnsi="Times New Roman" w:cs="Times New Roman"/>
          <w:b/>
          <w:color w:val="000000"/>
          <w:sz w:val="28"/>
          <w:szCs w:val="28"/>
          <w:lang w:val="uk-UA"/>
        </w:rPr>
        <w:t>Заміна склопакетів</w:t>
      </w:r>
    </w:p>
    <w:p w14:paraId="70F5DCCC" w14:textId="63602FBB" w:rsidR="00AA3634" w:rsidRPr="00CF5840" w:rsidRDefault="00AA3634" w:rsidP="00CF5840">
      <w:pPr>
        <w:spacing w:after="0" w:line="360" w:lineRule="auto"/>
        <w:ind w:firstLine="709"/>
        <w:jc w:val="both"/>
        <w:rPr>
          <w:rFonts w:ascii="Times New Roman" w:hAnsi="Times New Roman" w:cs="Times New Roman"/>
          <w:color w:val="000000"/>
          <w:sz w:val="28"/>
          <w:szCs w:val="28"/>
        </w:rPr>
      </w:pPr>
      <w:r w:rsidRPr="00AA3634">
        <w:rPr>
          <w:rFonts w:ascii="Times New Roman" w:hAnsi="Times New Roman" w:cs="Times New Roman"/>
          <w:color w:val="000000"/>
          <w:sz w:val="28"/>
          <w:szCs w:val="28"/>
          <w:lang w:val="uk-UA"/>
        </w:rPr>
        <w:t>Опір теплопередачі віконних конструкцій не відповідає вимогам ДБН В.2.6-31-2016 «Теплова ізоляція будівель», що складає – 0,75 (м</w:t>
      </w:r>
      <w:r w:rsidR="00CF5840" w:rsidRPr="00CF5840">
        <w:rPr>
          <w:rFonts w:ascii="Times New Roman" w:hAnsi="Times New Roman" w:cs="Times New Roman"/>
          <w:color w:val="000000"/>
          <w:sz w:val="28"/>
          <w:szCs w:val="28"/>
          <w:lang w:val="uk-UA"/>
        </w:rPr>
        <w:t>²</w:t>
      </w:r>
      <w:r w:rsidRPr="00CF5840">
        <w:rPr>
          <w:rFonts w:ascii="Times New Roman" w:hAnsi="Times New Roman" w:cs="Times New Roman"/>
          <w:color w:val="000000"/>
          <w:sz w:val="28"/>
          <w:szCs w:val="28"/>
          <w:lang w:val="uk-UA"/>
        </w:rPr>
        <w:t>·</w:t>
      </w:r>
      <w:r w:rsidRPr="00AA3634">
        <w:rPr>
          <w:rFonts w:ascii="Times New Roman" w:hAnsi="Times New Roman" w:cs="Times New Roman"/>
          <w:color w:val="000000"/>
          <w:sz w:val="28"/>
          <w:szCs w:val="28"/>
          <w:lang w:val="uk-UA"/>
        </w:rPr>
        <w:t xml:space="preserve">K)/Вт. Заходом рекомендується замінити існуючі склопакети на більш енергоефективні, опір теплопередачі яких відповідає вимогам </w:t>
      </w:r>
      <w:r w:rsidR="00CF5840" w:rsidRPr="00CF5840">
        <w:rPr>
          <w:rFonts w:ascii="Times New Roman" w:hAnsi="Times New Roman" w:cs="Times New Roman"/>
          <w:color w:val="000000"/>
          <w:sz w:val="28"/>
          <w:szCs w:val="28"/>
        </w:rPr>
        <w:t>[</w:t>
      </w:r>
      <w:r w:rsidR="0036411B" w:rsidRPr="0036411B">
        <w:rPr>
          <w:rFonts w:ascii="Times New Roman" w:hAnsi="Times New Roman" w:cs="Times New Roman"/>
          <w:color w:val="000000"/>
          <w:sz w:val="28"/>
          <w:szCs w:val="28"/>
        </w:rPr>
        <w:t>5</w:t>
      </w:r>
      <w:r w:rsidR="00CF5840" w:rsidRPr="00CF5840">
        <w:rPr>
          <w:rFonts w:ascii="Times New Roman" w:hAnsi="Times New Roman" w:cs="Times New Roman"/>
          <w:color w:val="000000"/>
          <w:sz w:val="28"/>
          <w:szCs w:val="28"/>
        </w:rPr>
        <w:t>].</w:t>
      </w:r>
    </w:p>
    <w:p w14:paraId="23247553" w14:textId="77777777" w:rsidR="00AA3634" w:rsidRDefault="00AA3634" w:rsidP="00CF5840">
      <w:pPr>
        <w:spacing w:after="0" w:line="360" w:lineRule="auto"/>
        <w:ind w:firstLine="709"/>
        <w:jc w:val="both"/>
        <w:rPr>
          <w:rFonts w:ascii="Times New Roman" w:hAnsi="Times New Roman" w:cs="Times New Roman"/>
          <w:color w:val="000000"/>
          <w:sz w:val="28"/>
          <w:szCs w:val="28"/>
          <w:lang w:val="uk-UA"/>
        </w:rPr>
      </w:pPr>
      <w:r w:rsidRPr="00AA3634">
        <w:rPr>
          <w:rFonts w:ascii="Times New Roman" w:hAnsi="Times New Roman" w:cs="Times New Roman"/>
          <w:color w:val="000000"/>
          <w:sz w:val="28"/>
          <w:szCs w:val="28"/>
          <w:lang w:val="uk-UA"/>
        </w:rPr>
        <w:t>До впровадження заходом передбачається заміна існуючих склопакетів типу 4-16-4 на енергоефективні 4і-6Ar-4-6Ar-4i.</w:t>
      </w:r>
    </w:p>
    <w:p w14:paraId="5A149B51" w14:textId="77777777" w:rsidR="00700ED3" w:rsidRDefault="00700ED3" w:rsidP="00AA3634">
      <w:pPr>
        <w:spacing w:after="0" w:line="360" w:lineRule="auto"/>
        <w:ind w:firstLine="709"/>
        <w:jc w:val="center"/>
        <w:rPr>
          <w:noProof/>
          <w:lang w:val="uk-UA" w:eastAsia="uk-UA"/>
        </w:rPr>
      </w:pPr>
    </w:p>
    <w:p w14:paraId="48B5A454" w14:textId="0927E1F8" w:rsidR="00AA3634" w:rsidRDefault="00AA3634" w:rsidP="00AA3634">
      <w:pPr>
        <w:spacing w:after="0" w:line="360" w:lineRule="auto"/>
        <w:ind w:firstLine="709"/>
        <w:jc w:val="center"/>
        <w:rPr>
          <w:rFonts w:ascii="Times New Roman" w:hAnsi="Times New Roman" w:cs="Times New Roman"/>
          <w:color w:val="000000"/>
          <w:sz w:val="28"/>
          <w:szCs w:val="28"/>
          <w:lang w:val="uk-UA"/>
        </w:rPr>
      </w:pPr>
      <w:r>
        <w:rPr>
          <w:noProof/>
          <w:lang w:eastAsia="ru-RU"/>
        </w:rPr>
        <w:drawing>
          <wp:inline distT="0" distB="0" distL="0" distR="0" wp14:anchorId="6250F1E1" wp14:editId="1305F130">
            <wp:extent cx="3367098" cy="3140068"/>
            <wp:effectExtent l="0" t="0" r="0" b="0"/>
            <wp:docPr id="15" name="Рисунок 2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E00-000018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3">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E00-000018000000}"/>
                        </a:ext>
                      </a:extLst>
                    </pic:cNvPr>
                    <pic:cNvPicPr>
                      <a:picLocks noChangeAspect="1"/>
                    </pic:cNvPicPr>
                  </pic:nvPicPr>
                  <pic:blipFill>
                    <a:blip r:embed="rId188" cstate="print">
                      <a:extLst>
                        <a:ext uri="{28A0092B-C50C-407E-A947-70E740481C1C}">
                          <a14:useLocalDpi xmlns:a14="http://schemas.microsoft.com/office/drawing/2010/main" val="0"/>
                        </a:ext>
                      </a:extLst>
                    </a:blip>
                    <a:stretch>
                      <a:fillRect/>
                    </a:stretch>
                  </pic:blipFill>
                  <pic:spPr>
                    <a:xfrm>
                      <a:off x="0" y="0"/>
                      <a:ext cx="3395984" cy="3167006"/>
                    </a:xfrm>
                    <a:prstGeom prst="rect">
                      <a:avLst/>
                    </a:prstGeom>
                  </pic:spPr>
                </pic:pic>
              </a:graphicData>
            </a:graphic>
          </wp:inline>
        </w:drawing>
      </w:r>
    </w:p>
    <w:p w14:paraId="7B6E06AD" w14:textId="44AD22B2" w:rsidR="00AA3634" w:rsidRDefault="00AA3634" w:rsidP="00AA3634">
      <w:pPr>
        <w:spacing w:after="0" w:line="360" w:lineRule="auto"/>
        <w:ind w:firstLine="709"/>
        <w:jc w:val="center"/>
        <w:rPr>
          <w:rFonts w:ascii="Times New Roman" w:hAnsi="Times New Roman" w:cs="Times New Roman"/>
          <w:color w:val="000000"/>
          <w:sz w:val="28"/>
          <w:szCs w:val="28"/>
          <w:lang w:val="uk-UA"/>
        </w:rPr>
      </w:pPr>
      <w:r w:rsidRPr="008F166A">
        <w:rPr>
          <w:rFonts w:ascii="Times New Roman" w:hAnsi="Times New Roman" w:cs="Times New Roman"/>
          <w:color w:val="000000"/>
          <w:sz w:val="28"/>
          <w:szCs w:val="28"/>
          <w:lang w:val="uk-UA"/>
        </w:rPr>
        <w:t>Рис</w:t>
      </w:r>
      <w:r w:rsidR="008F166A">
        <w:rPr>
          <w:rFonts w:ascii="Times New Roman" w:hAnsi="Times New Roman" w:cs="Times New Roman"/>
          <w:color w:val="000000"/>
          <w:sz w:val="28"/>
          <w:szCs w:val="28"/>
          <w:lang w:val="uk-UA"/>
        </w:rPr>
        <w:t>унок</w:t>
      </w:r>
      <w:r>
        <w:rPr>
          <w:rFonts w:ascii="Times New Roman" w:hAnsi="Times New Roman" w:cs="Times New Roman"/>
          <w:color w:val="000000"/>
          <w:sz w:val="28"/>
          <w:szCs w:val="28"/>
          <w:lang w:val="uk-UA"/>
        </w:rPr>
        <w:t xml:space="preserve"> 2.5– Конструктив склопакету </w:t>
      </w:r>
    </w:p>
    <w:p w14:paraId="535B7022" w14:textId="77777777" w:rsidR="003665EA" w:rsidRDefault="003665EA" w:rsidP="00AA3634">
      <w:pPr>
        <w:spacing w:after="0" w:line="360" w:lineRule="auto"/>
        <w:ind w:firstLine="709"/>
        <w:jc w:val="center"/>
        <w:rPr>
          <w:rFonts w:ascii="Times New Roman" w:hAnsi="Times New Roman" w:cs="Times New Roman"/>
          <w:color w:val="000000"/>
          <w:sz w:val="28"/>
          <w:szCs w:val="28"/>
          <w:lang w:val="uk-UA"/>
        </w:rPr>
      </w:pPr>
    </w:p>
    <w:p w14:paraId="470304B9" w14:textId="16820340" w:rsidR="00AA3634" w:rsidRPr="00CF5840" w:rsidRDefault="00AA3634" w:rsidP="00663C56">
      <w:pPr>
        <w:spacing w:after="0"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Проведений розрахунок інвестицій, та термінів окупності, зведемо до таблиці </w:t>
      </w:r>
      <w:r w:rsidRPr="00CF5840">
        <w:rPr>
          <w:rFonts w:ascii="Times New Roman" w:hAnsi="Times New Roman" w:cs="Times New Roman"/>
          <w:color w:val="000000"/>
          <w:sz w:val="28"/>
          <w:szCs w:val="28"/>
          <w:lang w:val="uk-UA"/>
        </w:rPr>
        <w:t>2.</w:t>
      </w:r>
      <w:r w:rsidR="00CF5840" w:rsidRPr="00CF5840">
        <w:rPr>
          <w:rFonts w:ascii="Times New Roman" w:hAnsi="Times New Roman" w:cs="Times New Roman"/>
          <w:color w:val="000000"/>
          <w:sz w:val="28"/>
          <w:szCs w:val="28"/>
        </w:rPr>
        <w:t>20.</w:t>
      </w:r>
    </w:p>
    <w:p w14:paraId="59D8FA02" w14:textId="3ECF7DD0" w:rsidR="00F557B0" w:rsidRDefault="00F557B0" w:rsidP="00663C56">
      <w:pPr>
        <w:spacing w:after="0" w:line="360" w:lineRule="auto"/>
        <w:ind w:firstLine="709"/>
        <w:rPr>
          <w:rFonts w:ascii="Times New Roman" w:hAnsi="Times New Roman" w:cs="Times New Roman"/>
          <w:color w:val="000000"/>
          <w:sz w:val="28"/>
          <w:szCs w:val="28"/>
          <w:lang w:val="uk-UA"/>
        </w:rPr>
      </w:pPr>
    </w:p>
    <w:p w14:paraId="391A6569" w14:textId="44B1469C" w:rsidR="0096754A" w:rsidRDefault="0096754A" w:rsidP="00663C56">
      <w:pPr>
        <w:spacing w:after="0" w:line="360" w:lineRule="auto"/>
        <w:ind w:firstLine="709"/>
        <w:rPr>
          <w:rFonts w:ascii="Times New Roman" w:hAnsi="Times New Roman" w:cs="Times New Roman"/>
          <w:color w:val="000000"/>
          <w:sz w:val="28"/>
          <w:szCs w:val="28"/>
          <w:lang w:val="uk-UA"/>
        </w:rPr>
      </w:pPr>
    </w:p>
    <w:p w14:paraId="5FEEA3DD" w14:textId="77777777" w:rsidR="0096754A" w:rsidRDefault="0096754A" w:rsidP="00663C56">
      <w:pPr>
        <w:spacing w:after="0" w:line="360" w:lineRule="auto"/>
        <w:ind w:firstLine="709"/>
        <w:rPr>
          <w:rFonts w:ascii="Times New Roman" w:hAnsi="Times New Roman" w:cs="Times New Roman"/>
          <w:color w:val="000000"/>
          <w:sz w:val="28"/>
          <w:szCs w:val="28"/>
          <w:lang w:val="uk-UA"/>
        </w:rPr>
      </w:pPr>
    </w:p>
    <w:p w14:paraId="2586F852" w14:textId="38F9C0EE" w:rsidR="00F557B0" w:rsidRDefault="00F557B0" w:rsidP="00CF5840">
      <w:pPr>
        <w:spacing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2.</w:t>
      </w:r>
      <w:r w:rsidR="00CF5840">
        <w:rPr>
          <w:rFonts w:ascii="Times New Roman" w:hAnsi="Times New Roman" w:cs="Times New Roman"/>
          <w:color w:val="000000"/>
          <w:sz w:val="28"/>
          <w:szCs w:val="28"/>
          <w:lang w:val="en-US"/>
        </w:rPr>
        <w:t>20</w:t>
      </w:r>
      <w:r>
        <w:rPr>
          <w:rFonts w:ascii="Times New Roman" w:hAnsi="Times New Roman" w:cs="Times New Roman"/>
          <w:color w:val="000000"/>
          <w:sz w:val="28"/>
          <w:szCs w:val="28"/>
          <w:lang w:val="uk-UA"/>
        </w:rPr>
        <w:t xml:space="preserve"> </w:t>
      </w:r>
      <w:r w:rsidR="0094571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Розрахунок терміну окупності</w:t>
      </w:r>
    </w:p>
    <w:tbl>
      <w:tblPr>
        <w:tblW w:w="7680" w:type="dxa"/>
        <w:jc w:val="center"/>
        <w:tblLook w:val="04A0" w:firstRow="1" w:lastRow="0" w:firstColumn="1" w:lastColumn="0" w:noHBand="0" w:noVBand="1"/>
      </w:tblPr>
      <w:tblGrid>
        <w:gridCol w:w="1920"/>
        <w:gridCol w:w="2298"/>
        <w:gridCol w:w="1542"/>
        <w:gridCol w:w="1920"/>
      </w:tblGrid>
      <w:tr w:rsidR="00AA3634" w:rsidRPr="00AA3634" w14:paraId="5C2C2DBE" w14:textId="77777777" w:rsidTr="00AA3634">
        <w:trPr>
          <w:trHeight w:val="288"/>
          <w:jc w:val="center"/>
        </w:trPr>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45F13BA1" w14:textId="77777777" w:rsidR="00AA3634" w:rsidRPr="00AA3634" w:rsidRDefault="00AA3634" w:rsidP="00AA3634">
            <w:pPr>
              <w:spacing w:after="0" w:line="240" w:lineRule="auto"/>
              <w:jc w:val="center"/>
              <w:rPr>
                <w:rFonts w:ascii="Times New Roman" w:eastAsia="Times New Roman" w:hAnsi="Times New Roman" w:cs="Times New Roman"/>
                <w:color w:val="000000"/>
                <w:sz w:val="28"/>
                <w:szCs w:val="28"/>
                <w:lang w:eastAsia="ru-RU"/>
              </w:rPr>
            </w:pPr>
            <w:r w:rsidRPr="00AA3634">
              <w:rPr>
                <w:rFonts w:ascii="Times New Roman" w:eastAsia="Times New Roman" w:hAnsi="Times New Roman" w:cs="Times New Roman"/>
                <w:color w:val="000000"/>
                <w:sz w:val="28"/>
                <w:szCs w:val="28"/>
                <w:lang w:eastAsia="ru-RU"/>
              </w:rPr>
              <w:lastRenderedPageBreak/>
              <w:t>Інвестицій</w:t>
            </w:r>
            <w:r w:rsidRPr="00AA3634">
              <w:rPr>
                <w:rFonts w:ascii="Times New Roman" w:eastAsia="Times New Roman" w:hAnsi="Times New Roman" w:cs="Times New Roman"/>
                <w:color w:val="000000"/>
                <w:sz w:val="28"/>
                <w:szCs w:val="28"/>
                <w:lang w:eastAsia="ru-RU"/>
              </w:rPr>
              <w:br/>
              <w:t>[грн]</w:t>
            </w:r>
          </w:p>
        </w:tc>
        <w:tc>
          <w:tcPr>
            <w:tcW w:w="3840" w:type="dxa"/>
            <w:gridSpan w:val="2"/>
            <w:tcBorders>
              <w:top w:val="single" w:sz="4" w:space="0" w:color="auto"/>
              <w:left w:val="nil"/>
              <w:bottom w:val="single" w:sz="4" w:space="0" w:color="auto"/>
              <w:right w:val="single" w:sz="4" w:space="0" w:color="auto"/>
            </w:tcBorders>
            <w:shd w:val="clear" w:color="auto" w:fill="auto"/>
            <w:noWrap/>
            <w:vAlign w:val="bottom"/>
            <w:hideMark/>
          </w:tcPr>
          <w:p w14:paraId="52896129" w14:textId="77777777" w:rsidR="00AA3634" w:rsidRPr="00AA3634" w:rsidRDefault="00AA3634" w:rsidP="00AA3634">
            <w:pPr>
              <w:spacing w:after="0" w:line="240" w:lineRule="auto"/>
              <w:jc w:val="center"/>
              <w:rPr>
                <w:rFonts w:ascii="Times New Roman" w:eastAsia="Times New Roman" w:hAnsi="Times New Roman" w:cs="Times New Roman"/>
                <w:color w:val="000000"/>
                <w:sz w:val="28"/>
                <w:szCs w:val="28"/>
                <w:lang w:eastAsia="ru-RU"/>
              </w:rPr>
            </w:pPr>
            <w:r w:rsidRPr="00AA3634">
              <w:rPr>
                <w:rFonts w:ascii="Times New Roman" w:eastAsia="Times New Roman" w:hAnsi="Times New Roman" w:cs="Times New Roman"/>
                <w:color w:val="000000"/>
                <w:sz w:val="28"/>
                <w:szCs w:val="28"/>
                <w:lang w:eastAsia="ru-RU"/>
              </w:rPr>
              <w:t xml:space="preserve">Чиста економія </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B613B48" w14:textId="77777777" w:rsidR="00AA3634" w:rsidRPr="00AA3634" w:rsidRDefault="00AA3634" w:rsidP="00AA3634">
            <w:pPr>
              <w:spacing w:after="0" w:line="240" w:lineRule="auto"/>
              <w:jc w:val="center"/>
              <w:rPr>
                <w:rFonts w:ascii="Times New Roman" w:eastAsia="Times New Roman" w:hAnsi="Times New Roman" w:cs="Times New Roman"/>
                <w:color w:val="000000"/>
                <w:sz w:val="28"/>
                <w:szCs w:val="28"/>
                <w:lang w:eastAsia="ru-RU"/>
              </w:rPr>
            </w:pPr>
            <w:r w:rsidRPr="00AA3634">
              <w:rPr>
                <w:rFonts w:ascii="Times New Roman" w:eastAsia="Times New Roman" w:hAnsi="Times New Roman" w:cs="Times New Roman"/>
                <w:color w:val="000000"/>
                <w:sz w:val="28"/>
                <w:szCs w:val="28"/>
                <w:lang w:eastAsia="ru-RU"/>
              </w:rPr>
              <w:t>Окупність</w:t>
            </w:r>
            <w:r w:rsidRPr="00AA3634">
              <w:rPr>
                <w:rFonts w:ascii="Times New Roman" w:eastAsia="Times New Roman" w:hAnsi="Times New Roman" w:cs="Times New Roman"/>
                <w:color w:val="000000"/>
                <w:sz w:val="28"/>
                <w:szCs w:val="28"/>
                <w:lang w:eastAsia="ru-RU"/>
              </w:rPr>
              <w:br/>
              <w:t>[роки]</w:t>
            </w:r>
          </w:p>
        </w:tc>
      </w:tr>
      <w:tr w:rsidR="00AA3634" w:rsidRPr="00AA3634" w14:paraId="2F0A1CAE" w14:textId="77777777" w:rsidTr="00AA3634">
        <w:trPr>
          <w:trHeight w:val="288"/>
          <w:jc w:val="center"/>
        </w:trPr>
        <w:tc>
          <w:tcPr>
            <w:tcW w:w="1920" w:type="dxa"/>
            <w:vMerge/>
            <w:tcBorders>
              <w:top w:val="single" w:sz="4" w:space="0" w:color="auto"/>
              <w:left w:val="single" w:sz="4" w:space="0" w:color="auto"/>
              <w:bottom w:val="single" w:sz="4" w:space="0" w:color="auto"/>
              <w:right w:val="single" w:sz="4" w:space="0" w:color="auto"/>
            </w:tcBorders>
            <w:vAlign w:val="center"/>
            <w:hideMark/>
          </w:tcPr>
          <w:p w14:paraId="25E3C424" w14:textId="77777777" w:rsidR="00AA3634" w:rsidRPr="00AA3634" w:rsidRDefault="00AA3634" w:rsidP="00AA3634">
            <w:pPr>
              <w:spacing w:after="0" w:line="240" w:lineRule="auto"/>
              <w:rPr>
                <w:rFonts w:ascii="Times New Roman" w:eastAsia="Times New Roman" w:hAnsi="Times New Roman" w:cs="Times New Roman"/>
                <w:color w:val="000000"/>
                <w:sz w:val="28"/>
                <w:szCs w:val="28"/>
                <w:lang w:eastAsia="ru-RU"/>
              </w:rPr>
            </w:pPr>
          </w:p>
        </w:tc>
        <w:tc>
          <w:tcPr>
            <w:tcW w:w="2298" w:type="dxa"/>
            <w:tcBorders>
              <w:top w:val="single" w:sz="4" w:space="0" w:color="auto"/>
              <w:left w:val="nil"/>
              <w:bottom w:val="single" w:sz="4" w:space="0" w:color="auto"/>
              <w:right w:val="single" w:sz="4" w:space="0" w:color="auto"/>
            </w:tcBorders>
            <w:shd w:val="clear" w:color="auto" w:fill="auto"/>
            <w:noWrap/>
            <w:vAlign w:val="bottom"/>
            <w:hideMark/>
          </w:tcPr>
          <w:p w14:paraId="2DE8650F" w14:textId="77777777" w:rsidR="00AA3634" w:rsidRPr="00AA3634" w:rsidRDefault="00AA3634" w:rsidP="00AA3634">
            <w:pPr>
              <w:spacing w:after="0" w:line="240" w:lineRule="auto"/>
              <w:jc w:val="center"/>
              <w:rPr>
                <w:rFonts w:ascii="Times New Roman" w:eastAsia="Times New Roman" w:hAnsi="Times New Roman" w:cs="Times New Roman"/>
                <w:color w:val="000000"/>
                <w:sz w:val="28"/>
                <w:szCs w:val="28"/>
                <w:lang w:eastAsia="ru-RU"/>
              </w:rPr>
            </w:pPr>
            <w:r w:rsidRPr="00AA3634">
              <w:rPr>
                <w:rFonts w:ascii="Times New Roman" w:eastAsia="Times New Roman" w:hAnsi="Times New Roman" w:cs="Times New Roman"/>
                <w:color w:val="000000"/>
                <w:sz w:val="28"/>
                <w:szCs w:val="28"/>
                <w:lang w:eastAsia="ru-RU"/>
              </w:rPr>
              <w:t>[кВт∙год/рік]</w:t>
            </w:r>
          </w:p>
        </w:tc>
        <w:tc>
          <w:tcPr>
            <w:tcW w:w="1542" w:type="dxa"/>
            <w:tcBorders>
              <w:top w:val="single" w:sz="4" w:space="0" w:color="auto"/>
              <w:left w:val="nil"/>
              <w:bottom w:val="single" w:sz="4" w:space="0" w:color="auto"/>
              <w:right w:val="single" w:sz="4" w:space="0" w:color="auto"/>
            </w:tcBorders>
            <w:shd w:val="clear" w:color="auto" w:fill="auto"/>
            <w:noWrap/>
            <w:vAlign w:val="bottom"/>
            <w:hideMark/>
          </w:tcPr>
          <w:p w14:paraId="4779AAF8" w14:textId="77777777" w:rsidR="00AA3634" w:rsidRPr="00AA3634" w:rsidRDefault="00AA3634" w:rsidP="00AA3634">
            <w:pPr>
              <w:spacing w:after="0" w:line="240" w:lineRule="auto"/>
              <w:jc w:val="center"/>
              <w:rPr>
                <w:rFonts w:ascii="Times New Roman" w:eastAsia="Times New Roman" w:hAnsi="Times New Roman" w:cs="Times New Roman"/>
                <w:color w:val="000000"/>
                <w:sz w:val="28"/>
                <w:szCs w:val="28"/>
                <w:lang w:eastAsia="ru-RU"/>
              </w:rPr>
            </w:pPr>
            <w:r w:rsidRPr="00AA3634">
              <w:rPr>
                <w:rFonts w:ascii="Times New Roman" w:eastAsia="Times New Roman" w:hAnsi="Times New Roman" w:cs="Times New Roman"/>
                <w:color w:val="000000"/>
                <w:sz w:val="28"/>
                <w:szCs w:val="28"/>
                <w:lang w:eastAsia="ru-RU"/>
              </w:rPr>
              <w:t>[грн/рік]</w:t>
            </w: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21A0C09D" w14:textId="77777777" w:rsidR="00AA3634" w:rsidRPr="00AA3634" w:rsidRDefault="00AA3634" w:rsidP="00AA3634">
            <w:pPr>
              <w:spacing w:after="0" w:line="240" w:lineRule="auto"/>
              <w:rPr>
                <w:rFonts w:ascii="Times New Roman" w:eastAsia="Times New Roman" w:hAnsi="Times New Roman" w:cs="Times New Roman"/>
                <w:color w:val="000000"/>
                <w:sz w:val="28"/>
                <w:szCs w:val="28"/>
                <w:lang w:eastAsia="ru-RU"/>
              </w:rPr>
            </w:pPr>
          </w:p>
        </w:tc>
      </w:tr>
      <w:tr w:rsidR="00AA3634" w:rsidRPr="00AA3634" w14:paraId="3BC2419F" w14:textId="77777777" w:rsidTr="00AA3634">
        <w:trPr>
          <w:trHeight w:val="300"/>
          <w:jc w:val="center"/>
        </w:trPr>
        <w:tc>
          <w:tcPr>
            <w:tcW w:w="1920" w:type="dxa"/>
            <w:tcBorders>
              <w:top w:val="single" w:sz="4" w:space="0" w:color="auto"/>
              <w:left w:val="single" w:sz="4" w:space="0" w:color="auto"/>
              <w:bottom w:val="single" w:sz="8" w:space="0" w:color="4BACC6"/>
              <w:right w:val="single" w:sz="4" w:space="0" w:color="000000"/>
            </w:tcBorders>
            <w:shd w:val="clear" w:color="auto" w:fill="auto"/>
            <w:noWrap/>
            <w:vAlign w:val="bottom"/>
            <w:hideMark/>
          </w:tcPr>
          <w:p w14:paraId="31FB0A4A" w14:textId="77777777" w:rsidR="00AA3634" w:rsidRPr="00AA3634" w:rsidRDefault="00AA3634" w:rsidP="00AA3634">
            <w:pPr>
              <w:spacing w:after="0" w:line="240" w:lineRule="auto"/>
              <w:jc w:val="center"/>
              <w:rPr>
                <w:rFonts w:ascii="Times New Roman" w:eastAsia="Times New Roman" w:hAnsi="Times New Roman" w:cs="Times New Roman"/>
                <w:color w:val="000000"/>
                <w:sz w:val="28"/>
                <w:szCs w:val="28"/>
                <w:lang w:eastAsia="ru-RU"/>
              </w:rPr>
            </w:pPr>
            <w:r w:rsidRPr="00AA3634">
              <w:rPr>
                <w:rFonts w:ascii="Times New Roman" w:eastAsia="Times New Roman" w:hAnsi="Times New Roman" w:cs="Times New Roman"/>
                <w:color w:val="000000"/>
                <w:sz w:val="28"/>
                <w:szCs w:val="28"/>
                <w:lang w:eastAsia="ru-RU"/>
              </w:rPr>
              <w:t>1463490</w:t>
            </w:r>
          </w:p>
        </w:tc>
        <w:tc>
          <w:tcPr>
            <w:tcW w:w="2298" w:type="dxa"/>
            <w:tcBorders>
              <w:top w:val="single" w:sz="4" w:space="0" w:color="auto"/>
              <w:left w:val="nil"/>
              <w:bottom w:val="single" w:sz="8" w:space="0" w:color="4BACC6"/>
              <w:right w:val="single" w:sz="4" w:space="0" w:color="000000"/>
            </w:tcBorders>
            <w:shd w:val="clear" w:color="auto" w:fill="auto"/>
            <w:noWrap/>
            <w:vAlign w:val="bottom"/>
            <w:hideMark/>
          </w:tcPr>
          <w:p w14:paraId="06C692E0" w14:textId="77777777" w:rsidR="00AA3634" w:rsidRPr="00AA3634" w:rsidRDefault="00AA3634" w:rsidP="00AA3634">
            <w:pPr>
              <w:spacing w:after="0" w:line="240" w:lineRule="auto"/>
              <w:jc w:val="center"/>
              <w:rPr>
                <w:rFonts w:ascii="Times New Roman" w:eastAsia="Times New Roman" w:hAnsi="Times New Roman" w:cs="Times New Roman"/>
                <w:color w:val="000000"/>
                <w:sz w:val="28"/>
                <w:szCs w:val="28"/>
                <w:lang w:eastAsia="ru-RU"/>
              </w:rPr>
            </w:pPr>
            <w:r w:rsidRPr="00AA3634">
              <w:rPr>
                <w:rFonts w:ascii="Times New Roman" w:eastAsia="Times New Roman" w:hAnsi="Times New Roman" w:cs="Times New Roman"/>
                <w:color w:val="000000"/>
                <w:sz w:val="28"/>
                <w:szCs w:val="28"/>
                <w:lang w:eastAsia="ru-RU"/>
              </w:rPr>
              <w:t>160900</w:t>
            </w:r>
          </w:p>
        </w:tc>
        <w:tc>
          <w:tcPr>
            <w:tcW w:w="1542" w:type="dxa"/>
            <w:tcBorders>
              <w:top w:val="single" w:sz="4" w:space="0" w:color="auto"/>
              <w:left w:val="nil"/>
              <w:bottom w:val="single" w:sz="8" w:space="0" w:color="4BACC6"/>
              <w:right w:val="single" w:sz="4" w:space="0" w:color="000000"/>
            </w:tcBorders>
            <w:shd w:val="clear" w:color="auto" w:fill="auto"/>
            <w:noWrap/>
            <w:vAlign w:val="bottom"/>
            <w:hideMark/>
          </w:tcPr>
          <w:p w14:paraId="0AFD54A0" w14:textId="77777777" w:rsidR="00AA3634" w:rsidRPr="00AA3634" w:rsidRDefault="00AA3634" w:rsidP="00AA3634">
            <w:pPr>
              <w:spacing w:after="0" w:line="240" w:lineRule="auto"/>
              <w:jc w:val="center"/>
              <w:rPr>
                <w:rFonts w:ascii="Times New Roman" w:eastAsia="Times New Roman" w:hAnsi="Times New Roman" w:cs="Times New Roman"/>
                <w:color w:val="000000"/>
                <w:sz w:val="28"/>
                <w:szCs w:val="28"/>
                <w:lang w:eastAsia="ru-RU"/>
              </w:rPr>
            </w:pPr>
            <w:r w:rsidRPr="00AA3634">
              <w:rPr>
                <w:rFonts w:ascii="Times New Roman" w:eastAsia="Times New Roman" w:hAnsi="Times New Roman" w:cs="Times New Roman"/>
                <w:color w:val="000000"/>
                <w:sz w:val="28"/>
                <w:szCs w:val="28"/>
                <w:lang w:eastAsia="ru-RU"/>
              </w:rPr>
              <w:t>218824</w:t>
            </w:r>
          </w:p>
        </w:tc>
        <w:tc>
          <w:tcPr>
            <w:tcW w:w="1920" w:type="dxa"/>
            <w:tcBorders>
              <w:top w:val="single" w:sz="4" w:space="0" w:color="auto"/>
              <w:left w:val="nil"/>
              <w:bottom w:val="single" w:sz="8" w:space="0" w:color="4BACC6"/>
              <w:right w:val="single" w:sz="4" w:space="0" w:color="000000"/>
            </w:tcBorders>
            <w:shd w:val="clear" w:color="auto" w:fill="auto"/>
            <w:noWrap/>
            <w:vAlign w:val="bottom"/>
            <w:hideMark/>
          </w:tcPr>
          <w:p w14:paraId="33A428E9" w14:textId="77777777" w:rsidR="00AA3634" w:rsidRPr="00AA3634" w:rsidRDefault="00AA3634" w:rsidP="00AA3634">
            <w:pPr>
              <w:spacing w:after="0" w:line="240" w:lineRule="auto"/>
              <w:jc w:val="center"/>
              <w:rPr>
                <w:rFonts w:ascii="Times New Roman" w:eastAsia="Times New Roman" w:hAnsi="Times New Roman" w:cs="Times New Roman"/>
                <w:color w:val="000000"/>
                <w:sz w:val="28"/>
                <w:szCs w:val="28"/>
                <w:lang w:eastAsia="ru-RU"/>
              </w:rPr>
            </w:pPr>
            <w:r w:rsidRPr="00AA3634">
              <w:rPr>
                <w:rFonts w:ascii="Times New Roman" w:eastAsia="Times New Roman" w:hAnsi="Times New Roman" w:cs="Times New Roman"/>
                <w:color w:val="000000"/>
                <w:sz w:val="28"/>
                <w:szCs w:val="28"/>
                <w:lang w:eastAsia="ru-RU"/>
              </w:rPr>
              <w:t>6,7</w:t>
            </w:r>
          </w:p>
        </w:tc>
      </w:tr>
    </w:tbl>
    <w:p w14:paraId="48B42C9F" w14:textId="77777777" w:rsidR="00945711" w:rsidRDefault="00945711" w:rsidP="00215C35">
      <w:pPr>
        <w:tabs>
          <w:tab w:val="left" w:leader="dot" w:pos="10490"/>
        </w:tabs>
        <w:spacing w:after="0" w:line="360" w:lineRule="auto"/>
        <w:jc w:val="both"/>
        <w:rPr>
          <w:rFonts w:ascii="Times New Roman" w:hAnsi="Times New Roman" w:cs="Times New Roman"/>
          <w:b/>
          <w:bCs/>
          <w:caps/>
          <w:sz w:val="28"/>
          <w:szCs w:val="28"/>
          <w:lang w:val="uk-UA"/>
        </w:rPr>
      </w:pPr>
    </w:p>
    <w:p w14:paraId="4320A76E" w14:textId="29443C0B" w:rsidR="007F0DC2" w:rsidRPr="00CF5840" w:rsidRDefault="009A7BDD" w:rsidP="00171155">
      <w:pPr>
        <w:tabs>
          <w:tab w:val="left" w:leader="dot" w:pos="10490"/>
        </w:tabs>
        <w:spacing w:after="0" w:line="360" w:lineRule="auto"/>
        <w:ind w:firstLine="709"/>
        <w:jc w:val="both"/>
        <w:rPr>
          <w:rFonts w:ascii="Times New Roman" w:hAnsi="Times New Roman" w:cs="Times New Roman"/>
          <w:b/>
          <w:bCs/>
          <w:caps/>
          <w:sz w:val="28"/>
          <w:szCs w:val="28"/>
        </w:rPr>
      </w:pPr>
      <w:r w:rsidRPr="009A7BDD">
        <w:rPr>
          <w:rFonts w:ascii="Times New Roman" w:hAnsi="Times New Roman" w:cs="Times New Roman"/>
          <w:b/>
          <w:bCs/>
          <w:caps/>
          <w:sz w:val="28"/>
          <w:szCs w:val="28"/>
          <w:lang w:val="uk-UA"/>
        </w:rPr>
        <w:t>2.</w:t>
      </w:r>
      <w:r w:rsidR="00663C56">
        <w:rPr>
          <w:rFonts w:ascii="Times New Roman" w:hAnsi="Times New Roman" w:cs="Times New Roman"/>
          <w:b/>
          <w:bCs/>
          <w:caps/>
          <w:sz w:val="28"/>
          <w:szCs w:val="28"/>
          <w:lang w:val="uk-UA"/>
        </w:rPr>
        <w:t>2</w:t>
      </w:r>
      <w:r w:rsidRPr="009A7BDD">
        <w:rPr>
          <w:rFonts w:ascii="Times New Roman" w:hAnsi="Times New Roman" w:cs="Times New Roman"/>
          <w:b/>
          <w:bCs/>
          <w:caps/>
          <w:sz w:val="28"/>
          <w:szCs w:val="28"/>
          <w:lang w:val="uk-UA"/>
        </w:rPr>
        <w:t xml:space="preserve"> </w:t>
      </w:r>
      <w:r w:rsidR="00945711">
        <w:rPr>
          <w:rFonts w:ascii="Times New Roman" w:hAnsi="Times New Roman" w:cs="Times New Roman"/>
          <w:b/>
          <w:bCs/>
          <w:sz w:val="28"/>
          <w:szCs w:val="28"/>
          <w:lang w:val="uk-UA"/>
        </w:rPr>
        <w:t>Д</w:t>
      </w:r>
      <w:r w:rsidR="00945711" w:rsidRPr="009A7BDD">
        <w:rPr>
          <w:rFonts w:ascii="Times New Roman" w:hAnsi="Times New Roman" w:cs="Times New Roman"/>
          <w:b/>
          <w:bCs/>
          <w:sz w:val="28"/>
          <w:szCs w:val="28"/>
          <w:lang w:val="uk-UA"/>
        </w:rPr>
        <w:t>ослідження системи опалення</w:t>
      </w:r>
    </w:p>
    <w:p w14:paraId="56C3EE5E" w14:textId="77777777" w:rsidR="00663C56" w:rsidRDefault="00663C56" w:rsidP="007F0DC2">
      <w:pPr>
        <w:tabs>
          <w:tab w:val="left" w:leader="dot" w:pos="10490"/>
        </w:tabs>
        <w:spacing w:after="0" w:line="360" w:lineRule="auto"/>
        <w:jc w:val="both"/>
        <w:rPr>
          <w:rFonts w:ascii="Times New Roman" w:hAnsi="Times New Roman" w:cs="Times New Roman"/>
          <w:b/>
          <w:bCs/>
          <w:caps/>
          <w:sz w:val="28"/>
          <w:szCs w:val="28"/>
          <w:lang w:val="uk-UA"/>
        </w:rPr>
      </w:pPr>
    </w:p>
    <w:p w14:paraId="359C69F6" w14:textId="3E4C1E5C" w:rsidR="00663C56" w:rsidRDefault="00663C56" w:rsidP="00CF5840">
      <w:pPr>
        <w:tabs>
          <w:tab w:val="left" w:leader="dot" w:pos="10490"/>
        </w:tabs>
        <w:spacing w:after="0" w:line="360" w:lineRule="auto"/>
        <w:ind w:firstLineChars="253" w:firstLine="708"/>
        <w:jc w:val="both"/>
        <w:rPr>
          <w:rFonts w:ascii="Times New Roman" w:hAnsi="Times New Roman" w:cs="Times New Roman"/>
          <w:sz w:val="28"/>
          <w:szCs w:val="28"/>
          <w:lang w:val="uk-UA"/>
        </w:rPr>
      </w:pPr>
      <w:r w:rsidRPr="00CF5840">
        <w:rPr>
          <w:rFonts w:ascii="Times New Roman" w:hAnsi="Times New Roman" w:cs="Times New Roman"/>
          <w:sz w:val="28"/>
          <w:szCs w:val="28"/>
          <w:lang w:val="uk-UA"/>
        </w:rPr>
        <w:t>Система теплопостачання була введена в дію у 1911 році, після чого модернізувалася в 2017 році. На даний момент теплопостачання будівлі здійснюється шляхом подачі</w:t>
      </w:r>
      <w:r w:rsidRPr="008A515E">
        <w:rPr>
          <w:rFonts w:ascii="Times New Roman" w:hAnsi="Times New Roman" w:cs="Times New Roman"/>
          <w:sz w:val="28"/>
          <w:szCs w:val="28"/>
          <w:lang w:val="uk-UA"/>
        </w:rPr>
        <w:t xml:space="preserve"> гарячого теплоносія (води) </w:t>
      </w:r>
      <w:r w:rsidRPr="0081311C">
        <w:rPr>
          <w:rFonts w:ascii="Times New Roman" w:hAnsi="Times New Roman" w:cs="Times New Roman"/>
          <w:sz w:val="28"/>
          <w:szCs w:val="28"/>
          <w:lang w:val="uk-UA"/>
        </w:rPr>
        <w:t>від ТЕЦ-3 за</w:t>
      </w:r>
      <w:r w:rsidRPr="008A515E">
        <w:rPr>
          <w:rFonts w:ascii="Times New Roman" w:hAnsi="Times New Roman" w:cs="Times New Roman"/>
          <w:sz w:val="28"/>
          <w:szCs w:val="28"/>
          <w:lang w:val="uk-UA"/>
        </w:rPr>
        <w:t xml:space="preserve"> допомогою вертикальної двотрубної системи з нижнім прокладанням подавального трубопроводу. Площа будівлі обігрівається за допомогою чавунних радіаторів.</w:t>
      </w:r>
      <w:r>
        <w:rPr>
          <w:rFonts w:ascii="Times New Roman" w:hAnsi="Times New Roman" w:cs="Times New Roman"/>
          <w:sz w:val="28"/>
          <w:szCs w:val="28"/>
          <w:lang w:val="uk-UA"/>
        </w:rPr>
        <w:t xml:space="preserve"> </w:t>
      </w:r>
    </w:p>
    <w:p w14:paraId="4C99C5BA" w14:textId="77777777" w:rsidR="00663C56" w:rsidRPr="008A515E" w:rsidRDefault="00663C56"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Pr>
          <w:rFonts w:ascii="Times New Roman" w:hAnsi="Times New Roman" w:cs="Times New Roman"/>
          <w:sz w:val="28"/>
          <w:szCs w:val="28"/>
          <w:lang w:val="uk-UA"/>
        </w:rPr>
        <w:t>А</w:t>
      </w:r>
      <w:r w:rsidRPr="008A515E">
        <w:rPr>
          <w:rFonts w:ascii="Times New Roman" w:hAnsi="Times New Roman" w:cs="Times New Roman"/>
          <w:sz w:val="28"/>
          <w:szCs w:val="28"/>
          <w:lang w:val="uk-UA"/>
        </w:rPr>
        <w:t>втоматизація здійснюється за допомогою індивідуального теплового пункту, а саме рециркуляційного насосу.</w:t>
      </w:r>
    </w:p>
    <w:p w14:paraId="2C3C7C4A" w14:textId="5114C259" w:rsidR="009A7BDD" w:rsidRPr="00CF5840" w:rsidRDefault="00663C56"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Pr>
          <w:rFonts w:ascii="Times New Roman" w:hAnsi="Times New Roman" w:cs="Times New Roman"/>
          <w:sz w:val="28"/>
          <w:szCs w:val="28"/>
          <w:lang w:val="uk-UA"/>
        </w:rPr>
        <w:t>Т</w:t>
      </w:r>
      <w:r w:rsidRPr="008A515E">
        <w:rPr>
          <w:rFonts w:ascii="Times New Roman" w:hAnsi="Times New Roman" w:cs="Times New Roman"/>
          <w:sz w:val="28"/>
          <w:szCs w:val="28"/>
          <w:lang w:val="uk-UA"/>
        </w:rPr>
        <w:t xml:space="preserve">еплопункт  обладнаний вузлом обліку теплоти на базі теплолічильника </w:t>
      </w:r>
      <w:r>
        <w:rPr>
          <w:rFonts w:ascii="Times New Roman" w:hAnsi="Times New Roman" w:cs="Times New Roman"/>
          <w:sz w:val="28"/>
          <w:szCs w:val="28"/>
          <w:lang w:val="uk-UA"/>
        </w:rPr>
        <w:t xml:space="preserve"> </w:t>
      </w:r>
      <w:r w:rsidRPr="008A515E">
        <w:rPr>
          <w:rFonts w:ascii="Times New Roman" w:hAnsi="Times New Roman" w:cs="Times New Roman"/>
          <w:sz w:val="28"/>
          <w:szCs w:val="28"/>
          <w:lang w:val="uk-UA"/>
        </w:rPr>
        <w:t xml:space="preserve">-  </w:t>
      </w:r>
      <w:r>
        <w:rPr>
          <w:rFonts w:ascii="Times New Roman" w:hAnsi="Times New Roman" w:cs="Times New Roman"/>
          <w:sz w:val="28"/>
          <w:szCs w:val="28"/>
          <w:lang w:val="en-US"/>
        </w:rPr>
        <w:t>SA</w:t>
      </w:r>
      <w:r w:rsidRPr="008A515E">
        <w:rPr>
          <w:rFonts w:ascii="Times New Roman" w:hAnsi="Times New Roman" w:cs="Times New Roman"/>
          <w:sz w:val="28"/>
          <w:szCs w:val="28"/>
          <w:lang w:val="uk-UA"/>
        </w:rPr>
        <w:t>-94/1, який працює і відповідає паспортним даним теплолічильника.</w:t>
      </w:r>
    </w:p>
    <w:p w14:paraId="2778F3CF" w14:textId="77777777" w:rsidR="009A7BDD" w:rsidRPr="009A7BDD" w:rsidRDefault="009A7BDD"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sidRPr="009A7BDD">
        <w:rPr>
          <w:rFonts w:ascii="Times New Roman" w:hAnsi="Times New Roman" w:cs="Times New Roman"/>
          <w:sz w:val="28"/>
          <w:szCs w:val="28"/>
          <w:lang w:val="uk-UA"/>
        </w:rPr>
        <w:t>Джерело опалення – система централізованого теплопостачання. Теплоносій - вода.</w:t>
      </w:r>
    </w:p>
    <w:p w14:paraId="662E0644" w14:textId="77777777" w:rsidR="009A7BDD" w:rsidRDefault="009A7BDD" w:rsidP="00CF5840">
      <w:pPr>
        <w:tabs>
          <w:tab w:val="left" w:leader="dot" w:pos="10490"/>
        </w:tabs>
        <w:spacing w:after="0" w:line="360" w:lineRule="auto"/>
        <w:ind w:firstLineChars="253" w:firstLine="708"/>
        <w:jc w:val="both"/>
        <w:rPr>
          <w:rFonts w:ascii="Times New Roman" w:hAnsi="Times New Roman" w:cs="Times New Roman"/>
          <w:sz w:val="28"/>
          <w:szCs w:val="28"/>
          <w:lang w:val="uk-UA"/>
        </w:rPr>
      </w:pPr>
      <w:r w:rsidRPr="009A7BDD">
        <w:rPr>
          <w:rFonts w:ascii="Times New Roman" w:hAnsi="Times New Roman" w:cs="Times New Roman"/>
          <w:sz w:val="28"/>
          <w:szCs w:val="28"/>
          <w:lang w:val="uk-UA"/>
        </w:rPr>
        <w:t xml:space="preserve">Теплопостачання будівлі здійснюється по одному тепловому вводу. </w:t>
      </w:r>
    </w:p>
    <w:p w14:paraId="0EB35624" w14:textId="77777777" w:rsidR="009A7BDD" w:rsidRPr="009A7BDD" w:rsidRDefault="009A7BDD"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sidRPr="009A7BDD">
        <w:rPr>
          <w:rFonts w:ascii="Times New Roman" w:hAnsi="Times New Roman" w:cs="Times New Roman"/>
          <w:sz w:val="28"/>
          <w:szCs w:val="28"/>
          <w:lang w:val="uk-UA"/>
        </w:rPr>
        <w:t>Теплове навантаження системи опалення – 0,261 гкал/год.</w:t>
      </w:r>
    </w:p>
    <w:p w14:paraId="10FC6B16" w14:textId="77777777" w:rsidR="009A7BDD" w:rsidRPr="009A7BDD" w:rsidRDefault="009A7BDD"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sidRPr="009A7BDD">
        <w:rPr>
          <w:rFonts w:ascii="Times New Roman" w:hAnsi="Times New Roman" w:cs="Times New Roman"/>
          <w:sz w:val="28"/>
          <w:szCs w:val="28"/>
          <w:lang w:val="uk-UA"/>
        </w:rPr>
        <w:t>Схема підключення – залежна, без регулювання теплоспоживання з урахуванням фактичних потреб (залежно від температури зовнішнього повітря).</w:t>
      </w:r>
    </w:p>
    <w:p w14:paraId="3EA4F3D3" w14:textId="77777777" w:rsidR="009A7BDD" w:rsidRPr="009A7BDD" w:rsidRDefault="009A7BDD"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sidRPr="009A7BDD">
        <w:rPr>
          <w:rFonts w:ascii="Times New Roman" w:hAnsi="Times New Roman" w:cs="Times New Roman"/>
          <w:sz w:val="28"/>
          <w:szCs w:val="28"/>
          <w:lang w:val="uk-UA"/>
        </w:rPr>
        <w:t>Циркуляція теплоносія в будинку відбувається за рахунок перепаду тиску в центральній тепловій мережі. Облік споживання теплової енергії на потреби системи опалення та гарячого водопостачання ведеться за показами загального комерційного вузла обліку теплової енергії з ультразвуковими витратомірами.</w:t>
      </w:r>
    </w:p>
    <w:p w14:paraId="592AAE68" w14:textId="77777777" w:rsidR="009A7BDD" w:rsidRPr="009A7BDD" w:rsidRDefault="009A7BDD"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sidRPr="009A7BDD">
        <w:rPr>
          <w:rFonts w:ascii="Times New Roman" w:hAnsi="Times New Roman" w:cs="Times New Roman"/>
          <w:sz w:val="28"/>
          <w:szCs w:val="28"/>
          <w:lang w:val="uk-UA"/>
        </w:rPr>
        <w:t>Внутрішня система опалення:</w:t>
      </w:r>
    </w:p>
    <w:p w14:paraId="5571B3EE" w14:textId="77777777" w:rsidR="009A7BDD" w:rsidRPr="009A7BDD" w:rsidRDefault="009A7BDD"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sidRPr="009A7BDD">
        <w:rPr>
          <w:rFonts w:ascii="Times New Roman" w:hAnsi="Times New Roman" w:cs="Times New Roman"/>
          <w:sz w:val="28"/>
          <w:szCs w:val="28"/>
          <w:lang w:val="uk-UA"/>
        </w:rPr>
        <w:t>Двотрубна</w:t>
      </w:r>
      <w:r w:rsidR="00400C74">
        <w:rPr>
          <w:rFonts w:ascii="Times New Roman" w:hAnsi="Times New Roman" w:cs="Times New Roman"/>
          <w:sz w:val="28"/>
          <w:szCs w:val="28"/>
          <w:lang w:val="uk-UA"/>
        </w:rPr>
        <w:t xml:space="preserve"> </w:t>
      </w:r>
      <w:r w:rsidRPr="009A7BDD">
        <w:rPr>
          <w:rFonts w:ascii="Times New Roman" w:hAnsi="Times New Roman" w:cs="Times New Roman"/>
          <w:sz w:val="28"/>
          <w:szCs w:val="28"/>
          <w:lang w:val="uk-UA"/>
        </w:rPr>
        <w:t xml:space="preserve">(постійний гідравлічний режим) з п-подібними стояками з нижнім розведенням трубопроводів. </w:t>
      </w:r>
    </w:p>
    <w:p w14:paraId="06109DBC" w14:textId="77777777" w:rsidR="009A7BDD" w:rsidRPr="009A7BDD" w:rsidRDefault="009A7BDD"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sidRPr="009A7BDD">
        <w:rPr>
          <w:rFonts w:ascii="Times New Roman" w:hAnsi="Times New Roman" w:cs="Times New Roman"/>
          <w:sz w:val="28"/>
          <w:szCs w:val="28"/>
          <w:lang w:val="uk-UA"/>
        </w:rPr>
        <w:lastRenderedPageBreak/>
        <w:t>Система не налагоджена. Відсутня балансувальна арматура на стояках системи.</w:t>
      </w:r>
    </w:p>
    <w:p w14:paraId="467FFAD5" w14:textId="77777777" w:rsidR="009A7BDD" w:rsidRPr="009A7BDD" w:rsidRDefault="009A7BDD"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sidRPr="009A7BDD">
        <w:rPr>
          <w:rFonts w:ascii="Times New Roman" w:hAnsi="Times New Roman" w:cs="Times New Roman"/>
          <w:sz w:val="28"/>
          <w:szCs w:val="28"/>
          <w:lang w:val="uk-UA"/>
        </w:rPr>
        <w:t>Температурний графік 80/60</w:t>
      </w:r>
      <w:r>
        <w:rPr>
          <w:rFonts w:ascii="Times New Roman" w:hAnsi="Times New Roman" w:cs="Times New Roman"/>
          <w:sz w:val="28"/>
          <w:szCs w:val="28"/>
          <w:lang w:val="uk-UA"/>
        </w:rPr>
        <w:t>°С</w:t>
      </w:r>
      <w:r w:rsidRPr="009A7BDD">
        <w:rPr>
          <w:rFonts w:ascii="Times New Roman" w:hAnsi="Times New Roman" w:cs="Times New Roman"/>
          <w:sz w:val="28"/>
          <w:szCs w:val="28"/>
          <w:lang w:val="uk-UA"/>
        </w:rPr>
        <w:t xml:space="preserve">. </w:t>
      </w:r>
    </w:p>
    <w:p w14:paraId="36C6866F" w14:textId="77777777" w:rsidR="009A7BDD" w:rsidRPr="009A7BDD" w:rsidRDefault="009A7BDD"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sidRPr="009A7BDD">
        <w:rPr>
          <w:rFonts w:ascii="Times New Roman" w:hAnsi="Times New Roman" w:cs="Times New Roman"/>
          <w:sz w:val="28"/>
          <w:szCs w:val="28"/>
          <w:lang w:val="uk-UA"/>
        </w:rPr>
        <w:t>Система розподілу виконана з стальних трубопроводів, утеплення в поганому стані, більшою мірою відсутнє.</w:t>
      </w:r>
    </w:p>
    <w:p w14:paraId="79202DFB" w14:textId="77777777" w:rsidR="009A7BDD" w:rsidRPr="009A7BDD" w:rsidRDefault="009A7BDD" w:rsidP="00CF5840">
      <w:pPr>
        <w:tabs>
          <w:tab w:val="left" w:leader="dot" w:pos="10490"/>
        </w:tabs>
        <w:spacing w:after="0" w:line="360" w:lineRule="auto"/>
        <w:ind w:firstLineChars="253" w:firstLine="708"/>
        <w:jc w:val="both"/>
        <w:rPr>
          <w:rFonts w:ascii="Times New Roman" w:hAnsi="Times New Roman" w:cs="Times New Roman"/>
          <w:caps/>
          <w:sz w:val="28"/>
          <w:szCs w:val="28"/>
          <w:lang w:val="uk-UA"/>
        </w:rPr>
      </w:pPr>
      <w:r w:rsidRPr="009A7BDD">
        <w:rPr>
          <w:rFonts w:ascii="Times New Roman" w:hAnsi="Times New Roman" w:cs="Times New Roman"/>
          <w:sz w:val="28"/>
          <w:szCs w:val="28"/>
          <w:lang w:val="uk-UA"/>
        </w:rPr>
        <w:t xml:space="preserve">Система тепловіддачі складається з 386 чавунних радіаторів </w:t>
      </w:r>
      <w:r w:rsidR="0081311C">
        <w:rPr>
          <w:rFonts w:ascii="Times New Roman" w:hAnsi="Times New Roman" w:cs="Times New Roman"/>
          <w:sz w:val="28"/>
          <w:szCs w:val="28"/>
          <w:lang w:val="uk-UA"/>
        </w:rPr>
        <w:t>М</w:t>
      </w:r>
      <w:r w:rsidRPr="009A7BDD">
        <w:rPr>
          <w:rFonts w:ascii="Times New Roman" w:hAnsi="Times New Roman" w:cs="Times New Roman"/>
          <w:sz w:val="28"/>
          <w:szCs w:val="28"/>
          <w:lang w:val="uk-UA"/>
        </w:rPr>
        <w:t>-140  без автоматичного регулювання теплового потоку.</w:t>
      </w:r>
    </w:p>
    <w:p w14:paraId="2B9BE4C2" w14:textId="77777777" w:rsidR="00945711" w:rsidRDefault="00945711" w:rsidP="009A7BDD">
      <w:pPr>
        <w:tabs>
          <w:tab w:val="left" w:leader="dot" w:pos="10490"/>
        </w:tabs>
        <w:spacing w:after="0" w:line="360" w:lineRule="auto"/>
        <w:jc w:val="both"/>
        <w:rPr>
          <w:rFonts w:ascii="Times New Roman" w:hAnsi="Times New Roman" w:cs="Times New Roman"/>
          <w:b/>
          <w:bCs/>
          <w:caps/>
          <w:sz w:val="28"/>
          <w:szCs w:val="28"/>
          <w:lang w:val="uk-UA"/>
        </w:rPr>
      </w:pPr>
    </w:p>
    <w:p w14:paraId="239FAEE4" w14:textId="7C1404D4" w:rsidR="008A515E" w:rsidRDefault="008A515E" w:rsidP="00B8229E">
      <w:pPr>
        <w:tabs>
          <w:tab w:val="left" w:leader="dot" w:pos="10490"/>
        </w:tabs>
        <w:spacing w:after="0" w:line="360" w:lineRule="auto"/>
        <w:ind w:firstLine="709"/>
        <w:jc w:val="both"/>
        <w:rPr>
          <w:rFonts w:ascii="Times New Roman" w:hAnsi="Times New Roman" w:cs="Times New Roman"/>
          <w:b/>
          <w:bCs/>
          <w:sz w:val="28"/>
          <w:szCs w:val="28"/>
          <w:lang w:val="uk-UA"/>
        </w:rPr>
      </w:pPr>
      <w:r w:rsidRPr="008A515E">
        <w:rPr>
          <w:rFonts w:ascii="Times New Roman" w:hAnsi="Times New Roman" w:cs="Times New Roman"/>
          <w:b/>
          <w:bCs/>
          <w:caps/>
          <w:sz w:val="28"/>
          <w:szCs w:val="28"/>
          <w:lang w:val="uk-UA"/>
        </w:rPr>
        <w:t>2.</w:t>
      </w:r>
      <w:r w:rsidR="00663C56">
        <w:rPr>
          <w:rFonts w:ascii="Times New Roman" w:hAnsi="Times New Roman" w:cs="Times New Roman"/>
          <w:b/>
          <w:bCs/>
          <w:caps/>
          <w:sz w:val="28"/>
          <w:szCs w:val="28"/>
          <w:lang w:val="uk-UA"/>
        </w:rPr>
        <w:t>3</w:t>
      </w:r>
      <w:r w:rsidRPr="008A515E">
        <w:rPr>
          <w:rFonts w:ascii="Times New Roman" w:hAnsi="Times New Roman" w:cs="Times New Roman"/>
          <w:b/>
          <w:bCs/>
          <w:caps/>
          <w:sz w:val="28"/>
          <w:szCs w:val="28"/>
          <w:lang w:val="uk-UA"/>
        </w:rPr>
        <w:t xml:space="preserve"> </w:t>
      </w:r>
      <w:r w:rsidR="00945711">
        <w:rPr>
          <w:rFonts w:ascii="Times New Roman" w:hAnsi="Times New Roman" w:cs="Times New Roman"/>
          <w:b/>
          <w:bCs/>
          <w:sz w:val="28"/>
          <w:szCs w:val="28"/>
          <w:lang w:val="uk-UA"/>
        </w:rPr>
        <w:t>Д</w:t>
      </w:r>
      <w:r w:rsidR="00945711" w:rsidRPr="008A515E">
        <w:rPr>
          <w:rFonts w:ascii="Times New Roman" w:hAnsi="Times New Roman" w:cs="Times New Roman"/>
          <w:b/>
          <w:bCs/>
          <w:sz w:val="28"/>
          <w:szCs w:val="28"/>
          <w:lang w:val="uk-UA"/>
        </w:rPr>
        <w:t>ослідження системи вентиляції</w:t>
      </w:r>
    </w:p>
    <w:p w14:paraId="270A2870" w14:textId="77777777" w:rsidR="0036411B" w:rsidRPr="00700ED3" w:rsidRDefault="0036411B" w:rsidP="009A7BDD">
      <w:pPr>
        <w:tabs>
          <w:tab w:val="left" w:leader="dot" w:pos="10490"/>
        </w:tabs>
        <w:spacing w:after="0" w:line="360" w:lineRule="auto"/>
        <w:jc w:val="both"/>
        <w:rPr>
          <w:rFonts w:ascii="Times New Roman" w:hAnsi="Times New Roman" w:cs="Times New Roman"/>
          <w:b/>
          <w:bCs/>
          <w:caps/>
          <w:sz w:val="28"/>
          <w:szCs w:val="28"/>
          <w:lang w:val="uk-UA"/>
        </w:rPr>
      </w:pPr>
    </w:p>
    <w:p w14:paraId="40053439" w14:textId="77777777" w:rsidR="008A515E" w:rsidRPr="008A515E" w:rsidRDefault="008A515E" w:rsidP="00215C35">
      <w:pPr>
        <w:tabs>
          <w:tab w:val="left" w:leader="dot" w:pos="10490"/>
        </w:tabs>
        <w:spacing w:after="0" w:line="360" w:lineRule="auto"/>
        <w:ind w:firstLine="709"/>
        <w:jc w:val="both"/>
        <w:rPr>
          <w:rFonts w:ascii="Times New Roman" w:hAnsi="Times New Roman" w:cs="Times New Roman"/>
          <w:caps/>
          <w:sz w:val="28"/>
          <w:szCs w:val="28"/>
          <w:lang w:val="uk-UA"/>
        </w:rPr>
      </w:pPr>
      <w:r w:rsidRPr="008A515E">
        <w:rPr>
          <w:rFonts w:ascii="Times New Roman" w:hAnsi="Times New Roman" w:cs="Times New Roman"/>
          <w:sz w:val="28"/>
          <w:szCs w:val="28"/>
          <w:lang w:val="uk-UA"/>
        </w:rPr>
        <w:t>Централізована система охолодження та кондиціонування не передбачена.</w:t>
      </w:r>
    </w:p>
    <w:p w14:paraId="22B14EEB" w14:textId="77777777" w:rsidR="008A515E" w:rsidRPr="008A515E" w:rsidRDefault="008A515E" w:rsidP="00215C35">
      <w:pPr>
        <w:tabs>
          <w:tab w:val="left" w:leader="dot" w:pos="10490"/>
        </w:tabs>
        <w:spacing w:after="0" w:line="360" w:lineRule="auto"/>
        <w:ind w:firstLine="709"/>
        <w:jc w:val="both"/>
        <w:rPr>
          <w:rFonts w:ascii="Times New Roman" w:hAnsi="Times New Roman" w:cs="Times New Roman"/>
          <w:caps/>
          <w:sz w:val="28"/>
          <w:szCs w:val="28"/>
          <w:lang w:val="uk-UA"/>
        </w:rPr>
      </w:pPr>
      <w:r w:rsidRPr="008A515E">
        <w:rPr>
          <w:rFonts w:ascii="Times New Roman" w:hAnsi="Times New Roman" w:cs="Times New Roman"/>
          <w:sz w:val="28"/>
          <w:szCs w:val="28"/>
          <w:lang w:val="uk-UA"/>
        </w:rPr>
        <w:t>Вентиляція приміщень будівлі відбувається в природній спосіб за рахунок перепаду тиску в середині та зовні будівлі та повітропроникності огороджувальних конструкцій (через нещільності в віконних конструкціях і відкриті елементи віконних, дверних конструкцій при провітрюванні). Видалення повітря відбувається через вент</w:t>
      </w:r>
      <w:r w:rsidR="00945711">
        <w:rPr>
          <w:rFonts w:ascii="Times New Roman" w:hAnsi="Times New Roman" w:cs="Times New Roman"/>
          <w:sz w:val="28"/>
          <w:szCs w:val="28"/>
          <w:lang w:val="uk-UA"/>
        </w:rPr>
        <w:t xml:space="preserve">иляційні </w:t>
      </w:r>
      <w:r w:rsidRPr="008A515E">
        <w:rPr>
          <w:rFonts w:ascii="Times New Roman" w:hAnsi="Times New Roman" w:cs="Times New Roman"/>
          <w:sz w:val="28"/>
          <w:szCs w:val="28"/>
          <w:lang w:val="uk-UA"/>
        </w:rPr>
        <w:t xml:space="preserve">канали, розміщені в санвузлах та кухнях. Вихід вентиляційних шахт розташований на даху будівлі. </w:t>
      </w:r>
    </w:p>
    <w:p w14:paraId="54823815" w14:textId="77777777" w:rsidR="009A7BDD" w:rsidRDefault="009A7BDD" w:rsidP="007F0DC2">
      <w:pPr>
        <w:tabs>
          <w:tab w:val="left" w:leader="dot" w:pos="10490"/>
        </w:tabs>
        <w:spacing w:after="0" w:line="360" w:lineRule="auto"/>
        <w:jc w:val="both"/>
        <w:rPr>
          <w:rFonts w:ascii="Times New Roman" w:hAnsi="Times New Roman" w:cs="Times New Roman"/>
          <w:b/>
          <w:bCs/>
          <w:caps/>
          <w:sz w:val="28"/>
          <w:szCs w:val="28"/>
          <w:lang w:val="uk-UA"/>
        </w:rPr>
      </w:pPr>
    </w:p>
    <w:p w14:paraId="22AE4D6E" w14:textId="77777777" w:rsidR="008A515E" w:rsidRPr="00F4348E" w:rsidRDefault="008A515E" w:rsidP="0036411B">
      <w:pPr>
        <w:spacing w:after="0" w:line="360" w:lineRule="auto"/>
        <w:ind w:firstLine="851"/>
        <w:rPr>
          <w:rFonts w:ascii="Times New Roman" w:eastAsia="Calibri" w:hAnsi="Times New Roman" w:cs="Times New Roman"/>
          <w:b/>
          <w:bCs/>
          <w:sz w:val="28"/>
          <w:szCs w:val="28"/>
          <w:lang w:val="uk-UA"/>
        </w:rPr>
      </w:pPr>
      <w:r w:rsidRPr="00F4348E">
        <w:rPr>
          <w:rFonts w:ascii="Times New Roman" w:eastAsia="Calibri" w:hAnsi="Times New Roman" w:cs="Times New Roman"/>
          <w:b/>
          <w:bCs/>
          <w:sz w:val="28"/>
          <w:szCs w:val="28"/>
          <w:lang w:val="uk-UA"/>
        </w:rPr>
        <w:t>2.</w:t>
      </w:r>
      <w:r w:rsidR="00663C56">
        <w:rPr>
          <w:rFonts w:ascii="Times New Roman" w:eastAsia="Calibri" w:hAnsi="Times New Roman" w:cs="Times New Roman"/>
          <w:b/>
          <w:bCs/>
          <w:sz w:val="28"/>
          <w:szCs w:val="28"/>
          <w:lang w:val="uk-UA"/>
        </w:rPr>
        <w:t>4</w:t>
      </w:r>
      <w:r w:rsidRPr="00F4348E">
        <w:rPr>
          <w:rFonts w:ascii="Times New Roman" w:eastAsia="Calibri" w:hAnsi="Times New Roman" w:cs="Times New Roman"/>
          <w:b/>
          <w:bCs/>
          <w:sz w:val="28"/>
          <w:szCs w:val="28"/>
          <w:lang w:val="uk-UA"/>
        </w:rPr>
        <w:t xml:space="preserve"> </w:t>
      </w:r>
      <w:r w:rsidR="00945711">
        <w:rPr>
          <w:rFonts w:ascii="Times New Roman" w:eastAsia="Calibri" w:hAnsi="Times New Roman" w:cs="Times New Roman"/>
          <w:b/>
          <w:bCs/>
          <w:sz w:val="28"/>
          <w:szCs w:val="28"/>
          <w:lang w:val="uk-UA"/>
        </w:rPr>
        <w:t>Д</w:t>
      </w:r>
      <w:r w:rsidR="00945711" w:rsidRPr="00F4348E">
        <w:rPr>
          <w:rFonts w:ascii="Times New Roman" w:eastAsia="Calibri" w:hAnsi="Times New Roman" w:cs="Times New Roman"/>
          <w:b/>
          <w:bCs/>
          <w:sz w:val="28"/>
          <w:szCs w:val="28"/>
          <w:lang w:val="uk-UA"/>
        </w:rPr>
        <w:t>ослідження системи електропостачання</w:t>
      </w:r>
    </w:p>
    <w:p w14:paraId="13DD3999" w14:textId="77777777" w:rsidR="008A515E" w:rsidRPr="00F4348E" w:rsidRDefault="008A515E" w:rsidP="0036411B">
      <w:pPr>
        <w:pStyle w:val="a9"/>
        <w:ind w:firstLine="851"/>
        <w:jc w:val="center"/>
        <w:rPr>
          <w:rFonts w:ascii="Times New Roman" w:eastAsia="Calibri" w:hAnsi="Times New Roman" w:cs="Times New Roman"/>
          <w:sz w:val="28"/>
          <w:szCs w:val="28"/>
          <w:lang w:val="uk-UA"/>
        </w:rPr>
      </w:pPr>
    </w:p>
    <w:p w14:paraId="35E0B5C6" w14:textId="2A5FF85F" w:rsidR="008A515E" w:rsidRDefault="008A515E" w:rsidP="0036411B">
      <w:pPr>
        <w:spacing w:after="0" w:line="360" w:lineRule="auto"/>
        <w:ind w:firstLine="851"/>
        <w:rPr>
          <w:rFonts w:ascii="Times New Roman" w:eastAsia="Calibri" w:hAnsi="Times New Roman" w:cs="Times New Roman"/>
          <w:b/>
          <w:bCs/>
          <w:sz w:val="28"/>
          <w:szCs w:val="28"/>
          <w:lang w:val="uk-UA"/>
        </w:rPr>
      </w:pPr>
      <w:r w:rsidRPr="00F4348E">
        <w:rPr>
          <w:rFonts w:ascii="Times New Roman" w:eastAsia="Calibri" w:hAnsi="Times New Roman" w:cs="Times New Roman"/>
          <w:b/>
          <w:bCs/>
          <w:sz w:val="28"/>
          <w:szCs w:val="28"/>
          <w:lang w:val="uk-UA"/>
        </w:rPr>
        <w:t>2.</w:t>
      </w:r>
      <w:r w:rsidR="0088262B">
        <w:rPr>
          <w:rFonts w:ascii="Times New Roman" w:eastAsia="Calibri" w:hAnsi="Times New Roman" w:cs="Times New Roman"/>
          <w:b/>
          <w:bCs/>
          <w:sz w:val="28"/>
          <w:szCs w:val="28"/>
          <w:lang w:val="uk-UA"/>
        </w:rPr>
        <w:t>4</w:t>
      </w:r>
      <w:r w:rsidRPr="00F4348E">
        <w:rPr>
          <w:rFonts w:ascii="Times New Roman" w:eastAsia="Calibri" w:hAnsi="Times New Roman" w:cs="Times New Roman"/>
          <w:b/>
          <w:bCs/>
          <w:sz w:val="28"/>
          <w:szCs w:val="28"/>
          <w:lang w:val="uk-UA"/>
        </w:rPr>
        <w:t xml:space="preserve">.1 </w:t>
      </w:r>
      <w:r w:rsidRPr="00B54890">
        <w:rPr>
          <w:rFonts w:ascii="Times New Roman" w:eastAsia="Calibri" w:hAnsi="Times New Roman" w:cs="Times New Roman"/>
          <w:b/>
          <w:bCs/>
          <w:sz w:val="28"/>
          <w:szCs w:val="28"/>
          <w:lang w:val="uk-UA"/>
        </w:rPr>
        <w:t>Аналіз сучасного стану постачання електричної енергії</w:t>
      </w:r>
    </w:p>
    <w:p w14:paraId="3EC81F5E" w14:textId="77777777" w:rsidR="00215C35" w:rsidRDefault="00215C35" w:rsidP="0036411B">
      <w:pPr>
        <w:spacing w:after="0" w:line="360" w:lineRule="auto"/>
        <w:ind w:firstLine="851"/>
        <w:rPr>
          <w:rFonts w:ascii="Times New Roman" w:eastAsia="Calibri" w:hAnsi="Times New Roman" w:cs="Times New Roman"/>
          <w:b/>
          <w:bCs/>
          <w:sz w:val="28"/>
          <w:szCs w:val="28"/>
          <w:lang w:val="uk-UA"/>
        </w:rPr>
      </w:pPr>
    </w:p>
    <w:p w14:paraId="41CDD66A" w14:textId="10A7727C" w:rsidR="00700ED3" w:rsidRPr="00945711" w:rsidRDefault="008A515E" w:rsidP="0096754A">
      <w:pPr>
        <w:spacing w:after="0" w:line="360" w:lineRule="auto"/>
        <w:ind w:firstLine="709"/>
        <w:jc w:val="both"/>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А</w:t>
      </w:r>
      <w:r w:rsidRPr="00FA4444">
        <w:rPr>
          <w:rFonts w:ascii="Times New Roman" w:eastAsia="Calibri" w:hAnsi="Times New Roman" w:cs="Times New Roman"/>
          <w:b/>
          <w:bCs/>
          <w:sz w:val="28"/>
          <w:szCs w:val="28"/>
        </w:rPr>
        <w:t>наліз ринку електричної енергії України</w:t>
      </w:r>
      <w:r w:rsidR="00945711">
        <w:rPr>
          <w:rFonts w:ascii="Times New Roman" w:eastAsia="Calibri" w:hAnsi="Times New Roman" w:cs="Times New Roman"/>
          <w:b/>
          <w:bCs/>
          <w:sz w:val="28"/>
          <w:szCs w:val="28"/>
          <w:lang w:val="uk-UA"/>
        </w:rPr>
        <w:t>.</w:t>
      </w:r>
    </w:p>
    <w:p w14:paraId="070809A4" w14:textId="77777777" w:rsidR="008A515E" w:rsidRDefault="008A515E" w:rsidP="0036411B">
      <w:pPr>
        <w:spacing w:after="0" w:line="360" w:lineRule="auto"/>
        <w:ind w:firstLineChars="253" w:firstLine="708"/>
        <w:jc w:val="both"/>
        <w:rPr>
          <w:rFonts w:ascii="Times New Roman" w:hAnsi="Times New Roman" w:cs="Times New Roman"/>
          <w:sz w:val="28"/>
          <w:szCs w:val="28"/>
        </w:rPr>
      </w:pPr>
      <w:r>
        <w:rPr>
          <w:rFonts w:ascii="Times New Roman" w:hAnsi="Times New Roman" w:cs="Times New Roman"/>
          <w:sz w:val="28"/>
          <w:szCs w:val="28"/>
          <w:lang w:val="uk-UA"/>
        </w:rPr>
        <w:t>Першого</w:t>
      </w:r>
      <w:r w:rsidRPr="005458D8">
        <w:rPr>
          <w:rFonts w:ascii="Times New Roman" w:hAnsi="Times New Roman" w:cs="Times New Roman"/>
          <w:sz w:val="28"/>
          <w:szCs w:val="28"/>
          <w:lang w:val="uk-UA"/>
        </w:rPr>
        <w:t xml:space="preserve"> липня стартувала нова модель ринку електроенергії відповідно до норм закону "Про ринок електричної енергії", ухваленого у 2017 році.</w:t>
      </w:r>
      <w:r>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 xml:space="preserve">Український ринок електричної енергії формується згідно до ЗУ «Про ринок електричної енергії». До впровадження закону постачання та розподіл електричної енергії забезпечувалося однією компанією, відтепер, з 01.01.2019, </w:t>
      </w:r>
      <w:r w:rsidRPr="001E7555">
        <w:rPr>
          <w:rFonts w:ascii="Times New Roman" w:eastAsia="Calibri" w:hAnsi="Times New Roman" w:cs="Times New Roman"/>
          <w:sz w:val="28"/>
          <w:szCs w:val="28"/>
          <w:lang w:val="uk-UA"/>
        </w:rPr>
        <w:t xml:space="preserve">постачання електричної енергії здійснює постачальник електроенергії, а діяльність з розподілу електроенергії передана оператору </w:t>
      </w:r>
      <w:r w:rsidRPr="001E7555">
        <w:rPr>
          <w:rFonts w:ascii="Times New Roman" w:eastAsia="Calibri" w:hAnsi="Times New Roman" w:cs="Times New Roman"/>
          <w:sz w:val="28"/>
          <w:szCs w:val="28"/>
          <w:lang w:val="uk-UA"/>
        </w:rPr>
        <w:lastRenderedPageBreak/>
        <w:t>системи розподілу  (ОСР).</w:t>
      </w:r>
      <w:r w:rsidRPr="005458D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Забезпечення електричною енергією Спеціалізованої школи №7 ім. Максима Рильського здійснюється оператором системи розподілу ПрАТ </w:t>
      </w:r>
      <w:r w:rsidRPr="001E7555">
        <w:rPr>
          <w:rFonts w:ascii="Times New Roman" w:eastAsia="Calibri" w:hAnsi="Times New Roman" w:cs="Times New Roman"/>
          <w:sz w:val="28"/>
          <w:szCs w:val="28"/>
          <w:lang w:val="uk-UA"/>
        </w:rPr>
        <w:t>«ДТЕК Київські електромережі»</w:t>
      </w:r>
      <w:r w:rsidRPr="008A515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 xml:space="preserve">Приєднання нових клієнтів до елекромережі проводиться відповідно до </w:t>
      </w:r>
      <w:r w:rsidRPr="001B424B">
        <w:rPr>
          <w:rFonts w:ascii="Times New Roman" w:eastAsia="Calibri" w:hAnsi="Times New Roman" w:cs="Times New Roman"/>
          <w:sz w:val="28"/>
          <w:szCs w:val="28"/>
        </w:rPr>
        <w:t>Постанови НКРЕКП від 14.03.2018 №310 «Про затвердження Кодексу системи розподілу»</w:t>
      </w:r>
      <w:r w:rsidRPr="005458D8">
        <w:rPr>
          <w:rFonts w:ascii="Times New Roman" w:eastAsia="Calibri" w:hAnsi="Times New Roman" w:cs="Times New Roman"/>
          <w:sz w:val="28"/>
          <w:szCs w:val="28"/>
        </w:rPr>
        <w:t>.</w:t>
      </w:r>
    </w:p>
    <w:p w14:paraId="18C73714" w14:textId="71ED25EF" w:rsidR="008A515E" w:rsidRPr="001772D1" w:rsidRDefault="008A515E" w:rsidP="0036411B">
      <w:pPr>
        <w:spacing w:after="0" w:line="360" w:lineRule="auto"/>
        <w:ind w:firstLineChars="253" w:firstLine="708"/>
        <w:jc w:val="both"/>
        <w:rPr>
          <w:rFonts w:ascii="Times New Roman" w:hAnsi="Times New Roman" w:cs="Times New Roman"/>
          <w:sz w:val="28"/>
          <w:szCs w:val="28"/>
          <w:lang w:val="uk-UA"/>
        </w:rPr>
      </w:pPr>
      <w:r w:rsidRPr="001B424B">
        <w:rPr>
          <w:rFonts w:ascii="Times New Roman" w:eastAsia="Calibri" w:hAnsi="Times New Roman" w:cs="Times New Roman"/>
          <w:sz w:val="28"/>
          <w:szCs w:val="28"/>
          <w:lang w:val="uk-UA"/>
        </w:rPr>
        <w:t xml:space="preserve">Альтернативним постачальником електричної енергії для міста Києва може стати постачальник «останньої надії» (ПОН). </w:t>
      </w:r>
      <w:r>
        <w:rPr>
          <w:rFonts w:ascii="Times New Roman" w:eastAsia="Calibri" w:hAnsi="Times New Roman" w:cs="Times New Roman"/>
          <w:sz w:val="28"/>
          <w:szCs w:val="28"/>
          <w:lang w:val="uk-UA"/>
        </w:rPr>
        <w:t>П</w:t>
      </w:r>
      <w:r w:rsidRPr="001B424B">
        <w:rPr>
          <w:rFonts w:ascii="Times New Roman" w:eastAsia="Calibri" w:hAnsi="Times New Roman" w:cs="Times New Roman"/>
          <w:sz w:val="28"/>
          <w:szCs w:val="28"/>
          <w:lang w:val="uk-UA"/>
        </w:rPr>
        <w:t xml:space="preserve">остачальником «останньої надії» в період з 1 січня 2019 року до 1 січня 2021 року визначено Державне підприємство зовнішньоекономічної діяльності «Укрінтеренерго». </w:t>
      </w:r>
    </w:p>
    <w:p w14:paraId="3459B5D3" w14:textId="77777777" w:rsidR="0096754A" w:rsidRDefault="0096754A" w:rsidP="0036411B">
      <w:pPr>
        <w:spacing w:after="0" w:line="360" w:lineRule="auto"/>
        <w:ind w:right="-1" w:firstLine="851"/>
        <w:rPr>
          <w:rFonts w:ascii="Times New Roman" w:eastAsia="Calibri" w:hAnsi="Times New Roman" w:cs="Times New Roman"/>
          <w:b/>
          <w:bCs/>
          <w:spacing w:val="-2"/>
          <w:sz w:val="28"/>
          <w:szCs w:val="28"/>
          <w:lang w:val="uk-UA"/>
        </w:rPr>
      </w:pPr>
    </w:p>
    <w:p w14:paraId="57310DF8" w14:textId="76E46DEB" w:rsidR="008A515E" w:rsidRDefault="008A515E" w:rsidP="0036411B">
      <w:pPr>
        <w:spacing w:after="0" w:line="360" w:lineRule="auto"/>
        <w:ind w:right="-1" w:firstLine="851"/>
        <w:rPr>
          <w:rFonts w:ascii="Times New Roman" w:eastAsia="Calibri" w:hAnsi="Times New Roman" w:cs="Times New Roman"/>
          <w:b/>
          <w:bCs/>
          <w:spacing w:val="-2"/>
          <w:sz w:val="28"/>
          <w:szCs w:val="28"/>
          <w:lang w:val="uk-UA"/>
        </w:rPr>
      </w:pPr>
      <w:r w:rsidRPr="0088262B">
        <w:rPr>
          <w:rFonts w:ascii="Times New Roman" w:eastAsia="Calibri" w:hAnsi="Times New Roman" w:cs="Times New Roman"/>
          <w:b/>
          <w:bCs/>
          <w:spacing w:val="-2"/>
          <w:sz w:val="28"/>
          <w:szCs w:val="28"/>
          <w:lang w:val="uk-UA"/>
        </w:rPr>
        <w:t>2.</w:t>
      </w:r>
      <w:r w:rsidR="0088262B">
        <w:rPr>
          <w:rFonts w:ascii="Times New Roman" w:eastAsia="Calibri" w:hAnsi="Times New Roman" w:cs="Times New Roman"/>
          <w:b/>
          <w:bCs/>
          <w:spacing w:val="-2"/>
          <w:sz w:val="28"/>
          <w:szCs w:val="28"/>
          <w:lang w:val="uk-UA"/>
        </w:rPr>
        <w:t>4</w:t>
      </w:r>
      <w:r w:rsidRPr="0088262B">
        <w:rPr>
          <w:rFonts w:ascii="Times New Roman" w:eastAsia="Calibri" w:hAnsi="Times New Roman" w:cs="Times New Roman"/>
          <w:b/>
          <w:bCs/>
          <w:spacing w:val="-2"/>
          <w:sz w:val="28"/>
          <w:szCs w:val="28"/>
          <w:lang w:val="uk-UA"/>
        </w:rPr>
        <w:t xml:space="preserve">.2 </w:t>
      </w:r>
      <w:r w:rsidR="00663C56" w:rsidRPr="0088262B">
        <w:rPr>
          <w:rFonts w:ascii="Times New Roman" w:eastAsia="Calibri" w:hAnsi="Times New Roman" w:cs="Times New Roman"/>
          <w:b/>
          <w:bCs/>
          <w:spacing w:val="-2"/>
          <w:sz w:val="28"/>
          <w:szCs w:val="28"/>
          <w:lang w:val="uk-UA"/>
        </w:rPr>
        <w:t>Аналіз поточного технічного стану системи електропостачання</w:t>
      </w:r>
    </w:p>
    <w:p w14:paraId="415D82DF" w14:textId="77777777" w:rsidR="0036411B" w:rsidRPr="0036411B" w:rsidRDefault="0036411B" w:rsidP="0036411B">
      <w:pPr>
        <w:spacing w:after="0" w:line="360" w:lineRule="auto"/>
        <w:ind w:right="-1" w:firstLine="851"/>
        <w:rPr>
          <w:rFonts w:ascii="Times New Roman" w:eastAsia="Calibri" w:hAnsi="Times New Roman" w:cs="Times New Roman"/>
          <w:b/>
          <w:bCs/>
          <w:spacing w:val="-2"/>
          <w:sz w:val="28"/>
          <w:szCs w:val="28"/>
          <w:lang w:val="uk-UA"/>
        </w:rPr>
      </w:pPr>
    </w:p>
    <w:p w14:paraId="0FF1BAB0" w14:textId="77777777" w:rsidR="008A515E" w:rsidRDefault="008A515E" w:rsidP="0096754A">
      <w:pPr>
        <w:tabs>
          <w:tab w:val="left" w:pos="709"/>
        </w:tabs>
        <w:spacing w:line="349" w:lineRule="auto"/>
        <w:ind w:firstLine="709"/>
        <w:jc w:val="both"/>
        <w:rPr>
          <w:rFonts w:ascii="Times New Roman" w:hAnsi="Times New Roman" w:cs="Times New Roman"/>
          <w:b/>
          <w:bCs/>
          <w:sz w:val="28"/>
          <w:szCs w:val="28"/>
          <w:lang w:val="uk-UA"/>
        </w:rPr>
      </w:pPr>
      <w:r w:rsidRPr="005C1CD8">
        <w:rPr>
          <w:rFonts w:ascii="Times New Roman" w:hAnsi="Times New Roman" w:cs="Times New Roman"/>
          <w:b/>
          <w:bCs/>
          <w:sz w:val="28"/>
          <w:szCs w:val="28"/>
          <w:lang w:val="uk-UA"/>
        </w:rPr>
        <w:t>Опис схеми зовнішнього електропостачання об’єкта</w:t>
      </w:r>
    </w:p>
    <w:p w14:paraId="4793B260" w14:textId="5926BD31" w:rsidR="008A515E" w:rsidRPr="00CF2C89" w:rsidRDefault="008A515E" w:rsidP="0096754A">
      <w:pPr>
        <w:pStyle w:val="a9"/>
        <w:tabs>
          <w:tab w:val="left" w:pos="709"/>
        </w:tabs>
        <w:spacing w:line="360" w:lineRule="auto"/>
        <w:ind w:firstLine="709"/>
        <w:jc w:val="both"/>
        <w:rPr>
          <w:rFonts w:ascii="Times New Roman" w:hAnsi="Times New Roman"/>
          <w:sz w:val="28"/>
          <w:szCs w:val="28"/>
        </w:rPr>
      </w:pPr>
      <w:r w:rsidRPr="00E3556B">
        <w:rPr>
          <w:rFonts w:ascii="Times New Roman" w:hAnsi="Times New Roman"/>
          <w:sz w:val="28"/>
          <w:szCs w:val="28"/>
          <w:lang w:val="uk-UA"/>
        </w:rPr>
        <w:t xml:space="preserve">Живлення Спеціалізованої школи №7, здійснюється від РУ-0,4 кВ трансформаторної підстанції ТП №4871, що розташована за адресою провулок Платонівський 3. </w:t>
      </w:r>
      <w:r w:rsidRPr="00CF2C89">
        <w:rPr>
          <w:rFonts w:ascii="Times New Roman" w:hAnsi="Times New Roman"/>
          <w:sz w:val="28"/>
          <w:szCs w:val="28"/>
        </w:rPr>
        <w:t>До головного розподільного щита, прокладено  два взаєморезервуючих  кабелі марки ААВГ-3х</w:t>
      </w:r>
      <w:r w:rsidR="00215C35" w:rsidRPr="00215C35">
        <w:rPr>
          <w:rFonts w:ascii="Times New Roman" w:hAnsi="Times New Roman"/>
          <w:sz w:val="28"/>
          <w:szCs w:val="28"/>
        </w:rPr>
        <w:t>13</w:t>
      </w:r>
      <w:r w:rsidRPr="00CF2C89">
        <w:rPr>
          <w:rFonts w:ascii="Times New Roman" w:hAnsi="Times New Roman"/>
          <w:sz w:val="28"/>
          <w:szCs w:val="28"/>
        </w:rPr>
        <w:t>5</w:t>
      </w:r>
      <w:r w:rsidR="00215C35" w:rsidRPr="00215C35">
        <w:rPr>
          <w:rFonts w:ascii="Times New Roman" w:hAnsi="Times New Roman"/>
          <w:sz w:val="28"/>
          <w:szCs w:val="28"/>
        </w:rPr>
        <w:t xml:space="preserve"> </w:t>
      </w:r>
      <w:r w:rsidRPr="00CF2C89">
        <w:rPr>
          <w:rFonts w:ascii="Times New Roman" w:hAnsi="Times New Roman"/>
          <w:sz w:val="28"/>
          <w:szCs w:val="28"/>
        </w:rPr>
        <w:t xml:space="preserve">довжиною 55 м. </w:t>
      </w:r>
    </w:p>
    <w:p w14:paraId="0B8C3E30" w14:textId="16CC9862" w:rsidR="008A515E" w:rsidRDefault="008A515E" w:rsidP="0036411B">
      <w:pPr>
        <w:pStyle w:val="a9"/>
        <w:spacing w:line="360" w:lineRule="auto"/>
        <w:ind w:firstLine="851"/>
        <w:jc w:val="both"/>
        <w:rPr>
          <w:rFonts w:ascii="Times New Roman" w:hAnsi="Times New Roman"/>
          <w:sz w:val="28"/>
          <w:szCs w:val="28"/>
        </w:rPr>
      </w:pPr>
      <w:r w:rsidRPr="00CF2C89">
        <w:rPr>
          <w:rFonts w:ascii="Times New Roman" w:hAnsi="Times New Roman"/>
          <w:sz w:val="28"/>
          <w:szCs w:val="28"/>
        </w:rPr>
        <w:t>Всі електрокабелі вкладаються в землі на відстані 0,7 м від запланованої поверхні і по всій довжині захищені цеглою. Схема постачання забезпечує другу категорію надійності електропостачання. Точка балансової належності, знаходиться безпосередньо перед ВРЩ школи. Зовнішнє освітлення перебуває в робочому стані і не потребує реконструкції.</w:t>
      </w:r>
    </w:p>
    <w:p w14:paraId="41FE9ADA" w14:textId="77777777" w:rsidR="0036411B" w:rsidRPr="0036411B" w:rsidRDefault="0036411B" w:rsidP="0036411B">
      <w:pPr>
        <w:pStyle w:val="a9"/>
        <w:spacing w:line="360" w:lineRule="auto"/>
        <w:ind w:firstLine="851"/>
        <w:jc w:val="both"/>
        <w:rPr>
          <w:rFonts w:ascii="Times New Roman" w:hAnsi="Times New Roman"/>
          <w:sz w:val="28"/>
          <w:szCs w:val="28"/>
        </w:rPr>
      </w:pPr>
    </w:p>
    <w:p w14:paraId="34BC2A52" w14:textId="3AA63F06" w:rsidR="008A515E" w:rsidRPr="0036411B" w:rsidRDefault="008A515E" w:rsidP="0096754A">
      <w:pPr>
        <w:spacing w:after="0" w:line="360" w:lineRule="auto"/>
        <w:ind w:firstLine="709"/>
        <w:rPr>
          <w:rFonts w:ascii="Times New Roman" w:hAnsi="Times New Roman" w:cs="Times New Roman"/>
          <w:b/>
          <w:bCs/>
          <w:sz w:val="28"/>
          <w:szCs w:val="28"/>
        </w:rPr>
      </w:pPr>
      <w:r w:rsidRPr="005C1CD8">
        <w:rPr>
          <w:rFonts w:ascii="Times New Roman" w:hAnsi="Times New Roman" w:cs="Times New Roman"/>
          <w:b/>
          <w:bCs/>
          <w:sz w:val="28"/>
          <w:szCs w:val="28"/>
          <w:lang w:val="uk-UA"/>
        </w:rPr>
        <w:t>Опис схеми внутрішнього електропостачання об’єкта</w:t>
      </w:r>
      <w:r w:rsidR="0036411B" w:rsidRPr="0036411B">
        <w:rPr>
          <w:rFonts w:ascii="Times New Roman" w:hAnsi="Times New Roman" w:cs="Times New Roman"/>
          <w:b/>
          <w:bCs/>
          <w:sz w:val="28"/>
          <w:szCs w:val="28"/>
        </w:rPr>
        <w:t>.</w:t>
      </w:r>
    </w:p>
    <w:p w14:paraId="31B050CD" w14:textId="6ABC562A" w:rsidR="008A515E" w:rsidRDefault="008A515E" w:rsidP="0096754A">
      <w:pPr>
        <w:pStyle w:val="a9"/>
        <w:tabs>
          <w:tab w:val="clear" w:pos="9355"/>
        </w:tabs>
        <w:spacing w:line="360" w:lineRule="auto"/>
        <w:ind w:firstLine="709"/>
        <w:jc w:val="both"/>
        <w:rPr>
          <w:rFonts w:ascii="Times New Roman" w:hAnsi="Times New Roman"/>
          <w:sz w:val="28"/>
          <w:szCs w:val="28"/>
        </w:rPr>
      </w:pPr>
      <w:r w:rsidRPr="00E3556B">
        <w:rPr>
          <w:rFonts w:ascii="Times New Roman" w:hAnsi="Times New Roman"/>
          <w:sz w:val="28"/>
          <w:szCs w:val="28"/>
          <w:lang w:val="uk-UA"/>
        </w:rPr>
        <w:t xml:space="preserve">При підключенні СШ №7 до електричної мережі, були дотримані всі чинні загальні умови згідно з </w:t>
      </w:r>
      <w:r w:rsidRPr="00452B71">
        <w:rPr>
          <w:rFonts w:ascii="Times New Roman" w:hAnsi="Times New Roman"/>
          <w:sz w:val="28"/>
          <w:szCs w:val="28"/>
          <w:lang w:val="uk-UA"/>
        </w:rPr>
        <w:t>[</w:t>
      </w:r>
      <w:r w:rsidR="0036411B" w:rsidRPr="0036411B">
        <w:rPr>
          <w:rFonts w:ascii="Times New Roman" w:hAnsi="Times New Roman"/>
          <w:sz w:val="28"/>
          <w:szCs w:val="28"/>
        </w:rPr>
        <w:t>14</w:t>
      </w:r>
      <w:r w:rsidRPr="00452B71">
        <w:rPr>
          <w:rFonts w:ascii="Times New Roman" w:hAnsi="Times New Roman"/>
          <w:sz w:val="28"/>
          <w:szCs w:val="28"/>
          <w:lang w:val="uk-UA"/>
        </w:rPr>
        <w:t>]</w:t>
      </w:r>
      <w:r w:rsidRPr="00E3556B">
        <w:rPr>
          <w:rFonts w:ascii="Times New Roman" w:hAnsi="Times New Roman"/>
          <w:sz w:val="28"/>
          <w:szCs w:val="28"/>
          <w:lang w:val="uk-UA"/>
        </w:rPr>
        <w:t xml:space="preserve">. </w:t>
      </w:r>
      <w:r w:rsidRPr="00CF2C89">
        <w:rPr>
          <w:rFonts w:ascii="Times New Roman" w:hAnsi="Times New Roman"/>
          <w:sz w:val="28"/>
          <w:szCs w:val="28"/>
        </w:rPr>
        <w:t>У 2016 році був проведений капітальний ремонт розподільчого електроустаткування. В якості силового розподільчого щита використаний щит серії АВР-81-1. На данний момент вся система електропостачання що наявна в школі, знаходиться в задовільному</w:t>
      </w:r>
      <w:r>
        <w:rPr>
          <w:rFonts w:ascii="Times New Roman" w:hAnsi="Times New Roman"/>
          <w:sz w:val="28"/>
          <w:szCs w:val="28"/>
          <w:lang w:val="uk-UA"/>
        </w:rPr>
        <w:t xml:space="preserve"> </w:t>
      </w:r>
      <w:r w:rsidRPr="00CF2C89">
        <w:rPr>
          <w:rFonts w:ascii="Times New Roman" w:hAnsi="Times New Roman"/>
          <w:sz w:val="28"/>
          <w:szCs w:val="28"/>
        </w:rPr>
        <w:t>стані.</w:t>
      </w:r>
      <w:r w:rsidRPr="00CF2C89">
        <w:rPr>
          <w:rFonts w:ascii="Times New Roman" w:hAnsi="Times New Roman"/>
          <w:sz w:val="28"/>
          <w:szCs w:val="28"/>
        </w:rPr>
        <w:br/>
      </w:r>
      <w:r w:rsidRPr="00CF2C89">
        <w:rPr>
          <w:rFonts w:ascii="Times New Roman" w:hAnsi="Times New Roman"/>
          <w:sz w:val="28"/>
          <w:szCs w:val="28"/>
        </w:rPr>
        <w:lastRenderedPageBreak/>
        <w:t>На рис.</w:t>
      </w:r>
      <w:r>
        <w:rPr>
          <w:rFonts w:ascii="Times New Roman" w:hAnsi="Times New Roman"/>
          <w:sz w:val="28"/>
          <w:szCs w:val="28"/>
          <w:lang w:val="uk-UA"/>
        </w:rPr>
        <w:t>2.</w:t>
      </w:r>
      <w:r w:rsidR="00215C35" w:rsidRPr="00215C35">
        <w:rPr>
          <w:rFonts w:ascii="Times New Roman" w:hAnsi="Times New Roman"/>
          <w:sz w:val="28"/>
          <w:szCs w:val="28"/>
        </w:rPr>
        <w:t xml:space="preserve">7. </w:t>
      </w:r>
      <w:r w:rsidRPr="00CF2C89">
        <w:rPr>
          <w:rFonts w:ascii="Times New Roman" w:hAnsi="Times New Roman"/>
          <w:sz w:val="28"/>
          <w:szCs w:val="28"/>
        </w:rPr>
        <w:t>показано розподільчий щит, який знаходиться в електрощитовій СШ №7.</w:t>
      </w:r>
    </w:p>
    <w:p w14:paraId="5418871D" w14:textId="77777777" w:rsidR="008A515E" w:rsidRPr="00CF2C89" w:rsidRDefault="008A515E" w:rsidP="0036411B">
      <w:pPr>
        <w:pStyle w:val="a9"/>
        <w:spacing w:line="360" w:lineRule="auto"/>
        <w:ind w:firstLine="851"/>
        <w:jc w:val="both"/>
        <w:rPr>
          <w:rFonts w:ascii="Times New Roman" w:hAnsi="Times New Roman"/>
          <w:sz w:val="28"/>
          <w:szCs w:val="28"/>
        </w:rPr>
      </w:pPr>
    </w:p>
    <w:p w14:paraId="4C0437AE" w14:textId="77777777" w:rsidR="008A515E" w:rsidRDefault="008A515E" w:rsidP="0036411B">
      <w:pPr>
        <w:spacing w:after="0" w:line="360" w:lineRule="auto"/>
        <w:ind w:firstLine="851"/>
        <w:jc w:val="center"/>
        <w:rPr>
          <w:rFonts w:ascii="Times New Roman" w:eastAsia="Calibri" w:hAnsi="Times New Roman" w:cs="Times New Roman"/>
          <w:sz w:val="28"/>
          <w:szCs w:val="28"/>
          <w:highlight w:val="yellow"/>
        </w:rPr>
      </w:pPr>
      <w:r w:rsidRPr="00CF2C89">
        <w:rPr>
          <w:rFonts w:ascii="Times New Roman" w:hAnsi="Times New Roman"/>
          <w:noProof/>
          <w:sz w:val="28"/>
          <w:szCs w:val="28"/>
          <w:lang w:eastAsia="ru-RU"/>
        </w:rPr>
        <w:drawing>
          <wp:inline distT="0" distB="0" distL="0" distR="0" wp14:anchorId="3D512D44" wp14:editId="0FA48E05">
            <wp:extent cx="3352128" cy="2369185"/>
            <wp:effectExtent l="0" t="0" r="0" b="0"/>
            <wp:docPr id="141" name="Рисунок 141" descr="C:\Users\Denis Ganzha\AppData\Local\Microsoft\Windows\INetCache\Content.Word\photo_2018-06-14_00-0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nis Ganzha\AppData\Local\Microsoft\Windows\INetCache\Content.Word\photo_2018-06-14_00-02-12.jpg"/>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3431110" cy="2425007"/>
                    </a:xfrm>
                    <a:prstGeom prst="rect">
                      <a:avLst/>
                    </a:prstGeom>
                    <a:noFill/>
                    <a:ln>
                      <a:noFill/>
                    </a:ln>
                  </pic:spPr>
                </pic:pic>
              </a:graphicData>
            </a:graphic>
          </wp:inline>
        </w:drawing>
      </w:r>
    </w:p>
    <w:p w14:paraId="58D8E760" w14:textId="05A352C2" w:rsidR="008A515E" w:rsidRPr="00AC4AD2" w:rsidRDefault="008A515E" w:rsidP="0036411B">
      <w:pPr>
        <w:pStyle w:val="a9"/>
        <w:spacing w:line="360" w:lineRule="auto"/>
        <w:ind w:left="284" w:right="142" w:firstLine="851"/>
        <w:jc w:val="center"/>
        <w:rPr>
          <w:rFonts w:ascii="Times New Roman" w:hAnsi="Times New Roman"/>
          <w:sz w:val="28"/>
          <w:szCs w:val="28"/>
          <w:lang w:val="uk-UA"/>
        </w:rPr>
      </w:pPr>
      <w:r w:rsidRPr="00CF2C89">
        <w:rPr>
          <w:rFonts w:ascii="Times New Roman" w:hAnsi="Times New Roman"/>
          <w:sz w:val="28"/>
          <w:szCs w:val="28"/>
        </w:rPr>
        <w:t xml:space="preserve">Рисунок </w:t>
      </w:r>
      <w:r>
        <w:rPr>
          <w:rFonts w:ascii="Times New Roman" w:hAnsi="Times New Roman"/>
          <w:sz w:val="28"/>
          <w:szCs w:val="28"/>
          <w:lang w:val="uk-UA"/>
        </w:rPr>
        <w:t>2</w:t>
      </w:r>
      <w:r w:rsidR="00215C35" w:rsidRPr="00215C35">
        <w:rPr>
          <w:rFonts w:ascii="Times New Roman" w:hAnsi="Times New Roman"/>
          <w:sz w:val="28"/>
          <w:szCs w:val="28"/>
        </w:rPr>
        <w:t>.</w:t>
      </w:r>
      <w:r w:rsidR="00EC28E2">
        <w:rPr>
          <w:rFonts w:ascii="Times New Roman" w:hAnsi="Times New Roman"/>
          <w:sz w:val="28"/>
          <w:szCs w:val="28"/>
          <w:lang w:val="uk-UA"/>
        </w:rPr>
        <w:t>6</w:t>
      </w:r>
      <w:r>
        <w:rPr>
          <w:rFonts w:ascii="Times New Roman" w:hAnsi="Times New Roman"/>
          <w:sz w:val="28"/>
          <w:szCs w:val="28"/>
          <w:lang w:val="uk-UA"/>
        </w:rPr>
        <w:t xml:space="preserve"> </w:t>
      </w:r>
      <w:r w:rsidR="00452B71">
        <w:rPr>
          <w:rFonts w:ascii="Times New Roman" w:hAnsi="Times New Roman"/>
          <w:sz w:val="28"/>
          <w:szCs w:val="28"/>
          <w:lang w:val="uk-UA"/>
        </w:rPr>
        <w:noBreakHyphen/>
      </w:r>
      <w:r>
        <w:rPr>
          <w:rFonts w:ascii="Times New Roman" w:hAnsi="Times New Roman"/>
          <w:sz w:val="28"/>
          <w:szCs w:val="28"/>
          <w:lang w:val="uk-UA"/>
        </w:rPr>
        <w:t xml:space="preserve"> </w:t>
      </w:r>
      <w:r w:rsidRPr="00CF2C89">
        <w:rPr>
          <w:rFonts w:ascii="Times New Roman" w:hAnsi="Times New Roman"/>
          <w:sz w:val="28"/>
          <w:szCs w:val="28"/>
        </w:rPr>
        <w:t>Зовнішній вигляд розподільного щитку СШ №7</w:t>
      </w:r>
    </w:p>
    <w:p w14:paraId="14312D90" w14:textId="77777777" w:rsidR="008A515E" w:rsidRDefault="008A515E" w:rsidP="0036411B">
      <w:pPr>
        <w:spacing w:after="0" w:line="360" w:lineRule="auto"/>
        <w:ind w:firstLine="851"/>
        <w:jc w:val="both"/>
        <w:rPr>
          <w:rFonts w:ascii="Times New Roman" w:hAnsi="Times New Roman" w:cs="Times New Roman"/>
          <w:b/>
          <w:bCs/>
          <w:sz w:val="28"/>
          <w:szCs w:val="28"/>
          <w:lang w:val="uk-UA"/>
        </w:rPr>
      </w:pPr>
    </w:p>
    <w:p w14:paraId="3DAD9F11" w14:textId="724A38FE" w:rsidR="008A515E" w:rsidRPr="00215C35" w:rsidRDefault="008A515E" w:rsidP="0096754A">
      <w:pPr>
        <w:spacing w:after="0" w:line="360" w:lineRule="auto"/>
        <w:ind w:firstLine="709"/>
        <w:jc w:val="both"/>
        <w:rPr>
          <w:rFonts w:ascii="Times New Roman" w:hAnsi="Times New Roman" w:cs="Times New Roman"/>
          <w:b/>
          <w:bCs/>
          <w:sz w:val="28"/>
          <w:szCs w:val="28"/>
        </w:rPr>
      </w:pPr>
      <w:r w:rsidRPr="005C1CD8">
        <w:rPr>
          <w:rFonts w:ascii="Times New Roman" w:hAnsi="Times New Roman" w:cs="Times New Roman"/>
          <w:b/>
          <w:bCs/>
          <w:sz w:val="28"/>
          <w:szCs w:val="28"/>
          <w:lang w:val="uk-UA"/>
        </w:rPr>
        <w:t>Характеристика трансформаторних підстанцій (вузлів розподілу електричної енергії) та їх завантаження</w:t>
      </w:r>
      <w:r w:rsidR="00215C35" w:rsidRPr="00215C35">
        <w:rPr>
          <w:rFonts w:ascii="Times New Roman" w:hAnsi="Times New Roman" w:cs="Times New Roman"/>
          <w:b/>
          <w:bCs/>
          <w:sz w:val="28"/>
          <w:szCs w:val="28"/>
        </w:rPr>
        <w:t>.</w:t>
      </w:r>
    </w:p>
    <w:p w14:paraId="48BC1A07" w14:textId="77777777" w:rsidR="008A515E" w:rsidRPr="005C1CD8" w:rsidRDefault="008A515E" w:rsidP="0096754A">
      <w:pPr>
        <w:spacing w:after="0" w:line="360" w:lineRule="auto"/>
        <w:ind w:firstLine="709"/>
        <w:jc w:val="both"/>
        <w:rPr>
          <w:rFonts w:ascii="Times New Roman" w:hAnsi="Times New Roman" w:cs="Times New Roman"/>
          <w:sz w:val="28"/>
          <w:szCs w:val="28"/>
          <w:lang w:val="uk-UA"/>
        </w:rPr>
      </w:pPr>
      <w:bookmarkStart w:id="11" w:name="_Hlk26085711"/>
      <w:r w:rsidRPr="00E86D50">
        <w:rPr>
          <w:rFonts w:ascii="Times New Roman" w:hAnsi="Times New Roman" w:cs="Times New Roman"/>
          <w:sz w:val="28"/>
          <w:szCs w:val="28"/>
          <w:lang w:val="uk-UA"/>
        </w:rPr>
        <w:t>Живлення</w:t>
      </w:r>
      <w:r>
        <w:rPr>
          <w:rFonts w:ascii="Times New Roman" w:hAnsi="Times New Roman" w:cs="Times New Roman"/>
          <w:sz w:val="28"/>
          <w:szCs w:val="28"/>
          <w:lang w:val="uk-UA"/>
        </w:rPr>
        <w:t xml:space="preserve"> СШ №7</w:t>
      </w:r>
      <w:bookmarkEnd w:id="11"/>
      <w:r>
        <w:rPr>
          <w:rFonts w:ascii="Times New Roman" w:hAnsi="Times New Roman" w:cs="Times New Roman"/>
          <w:sz w:val="28"/>
          <w:szCs w:val="28"/>
          <w:lang w:val="uk-UA"/>
        </w:rPr>
        <w:t xml:space="preserve"> відбувається за допомогою</w:t>
      </w:r>
      <w:r w:rsidRPr="005C1CD8">
        <w:rPr>
          <w:rFonts w:ascii="Times New Roman" w:hAnsi="Times New Roman" w:cs="Times New Roman"/>
          <w:sz w:val="28"/>
          <w:szCs w:val="28"/>
          <w:lang w:val="uk-UA"/>
        </w:rPr>
        <w:t xml:space="preserve"> ТП-</w:t>
      </w:r>
      <w:r>
        <w:rPr>
          <w:rFonts w:ascii="Times New Roman" w:hAnsi="Times New Roman" w:cs="Times New Roman"/>
          <w:sz w:val="28"/>
          <w:szCs w:val="28"/>
          <w:lang w:val="uk-UA"/>
        </w:rPr>
        <w:t>4871</w:t>
      </w:r>
      <w:r w:rsidRPr="005C1CD8">
        <w:rPr>
          <w:rFonts w:ascii="Times New Roman" w:hAnsi="Times New Roman" w:cs="Times New Roman"/>
          <w:sz w:val="28"/>
          <w:szCs w:val="28"/>
          <w:lang w:val="uk-UA"/>
        </w:rPr>
        <w:t xml:space="preserve">, яка </w:t>
      </w:r>
      <w:r>
        <w:rPr>
          <w:rFonts w:ascii="Times New Roman" w:hAnsi="Times New Roman" w:cs="Times New Roman"/>
          <w:sz w:val="28"/>
          <w:szCs w:val="28"/>
          <w:lang w:val="uk-UA"/>
        </w:rPr>
        <w:t>на</w:t>
      </w:r>
      <w:r w:rsidRPr="005C1CD8">
        <w:rPr>
          <w:rFonts w:ascii="Times New Roman" w:hAnsi="Times New Roman" w:cs="Times New Roman"/>
          <w:sz w:val="28"/>
          <w:szCs w:val="28"/>
          <w:lang w:val="uk-UA"/>
        </w:rPr>
        <w:t xml:space="preserve"> момент </w:t>
      </w:r>
      <w:r>
        <w:rPr>
          <w:rFonts w:ascii="Times New Roman" w:hAnsi="Times New Roman" w:cs="Times New Roman"/>
          <w:sz w:val="28"/>
          <w:szCs w:val="28"/>
          <w:lang w:val="uk-UA"/>
        </w:rPr>
        <w:t>проведення дослідження</w:t>
      </w:r>
      <w:r w:rsidRPr="005C1CD8">
        <w:rPr>
          <w:rFonts w:ascii="Times New Roman" w:hAnsi="Times New Roman" w:cs="Times New Roman"/>
          <w:sz w:val="28"/>
          <w:szCs w:val="28"/>
          <w:lang w:val="uk-UA"/>
        </w:rPr>
        <w:t xml:space="preserve"> знаходи</w:t>
      </w:r>
      <w:r>
        <w:rPr>
          <w:rFonts w:ascii="Times New Roman" w:hAnsi="Times New Roman" w:cs="Times New Roman"/>
          <w:sz w:val="28"/>
          <w:szCs w:val="28"/>
          <w:lang w:val="uk-UA"/>
        </w:rPr>
        <w:t>лася</w:t>
      </w:r>
      <w:r w:rsidRPr="005C1CD8">
        <w:rPr>
          <w:rFonts w:ascii="Times New Roman" w:hAnsi="Times New Roman" w:cs="Times New Roman"/>
          <w:sz w:val="28"/>
          <w:szCs w:val="28"/>
          <w:lang w:val="uk-UA"/>
        </w:rPr>
        <w:t xml:space="preserve"> на балансі Київенерго.</w:t>
      </w:r>
    </w:p>
    <w:p w14:paraId="733F69FD" w14:textId="79CD6DD9" w:rsidR="008A515E" w:rsidRPr="005C1CD8" w:rsidRDefault="008A515E" w:rsidP="009675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Через те, що</w:t>
      </w:r>
      <w:r w:rsidRPr="005C1CD8">
        <w:rPr>
          <w:rFonts w:ascii="Times New Roman" w:hAnsi="Times New Roman" w:cs="Times New Roman"/>
          <w:sz w:val="28"/>
          <w:szCs w:val="28"/>
          <w:lang w:val="uk-UA"/>
        </w:rPr>
        <w:t xml:space="preserve"> </w:t>
      </w:r>
      <w:r>
        <w:rPr>
          <w:rFonts w:ascii="Times New Roman" w:hAnsi="Times New Roman" w:cs="Times New Roman"/>
          <w:sz w:val="28"/>
          <w:szCs w:val="28"/>
          <w:lang w:val="uk-UA"/>
        </w:rPr>
        <w:t>трансформаторна підстанція</w:t>
      </w:r>
      <w:r w:rsidRPr="005C1CD8">
        <w:rPr>
          <w:rFonts w:ascii="Times New Roman" w:hAnsi="Times New Roman" w:cs="Times New Roman"/>
          <w:sz w:val="28"/>
          <w:szCs w:val="28"/>
          <w:lang w:val="uk-UA"/>
        </w:rPr>
        <w:t xml:space="preserve"> </w:t>
      </w:r>
      <w:r>
        <w:rPr>
          <w:rFonts w:ascii="Times New Roman" w:hAnsi="Times New Roman" w:cs="Times New Roman"/>
          <w:sz w:val="28"/>
          <w:szCs w:val="28"/>
          <w:lang w:val="uk-UA"/>
        </w:rPr>
        <w:t>має</w:t>
      </w:r>
      <w:r w:rsidRPr="005C1CD8">
        <w:rPr>
          <w:rFonts w:ascii="Times New Roman" w:hAnsi="Times New Roman" w:cs="Times New Roman"/>
          <w:sz w:val="28"/>
          <w:szCs w:val="28"/>
          <w:lang w:val="uk-UA"/>
        </w:rPr>
        <w:t xml:space="preserve"> іншо</w:t>
      </w:r>
      <w:r>
        <w:rPr>
          <w:rFonts w:ascii="Times New Roman" w:hAnsi="Times New Roman" w:cs="Times New Roman"/>
          <w:sz w:val="28"/>
          <w:szCs w:val="28"/>
          <w:lang w:val="uk-UA"/>
        </w:rPr>
        <w:t>го</w:t>
      </w:r>
      <w:r w:rsidRPr="005C1CD8">
        <w:rPr>
          <w:rFonts w:ascii="Times New Roman" w:hAnsi="Times New Roman" w:cs="Times New Roman"/>
          <w:sz w:val="28"/>
          <w:szCs w:val="28"/>
          <w:lang w:val="uk-UA"/>
        </w:rPr>
        <w:t xml:space="preserve"> власник</w:t>
      </w:r>
      <w:r>
        <w:rPr>
          <w:rFonts w:ascii="Times New Roman" w:hAnsi="Times New Roman" w:cs="Times New Roman"/>
          <w:sz w:val="28"/>
          <w:szCs w:val="28"/>
          <w:lang w:val="uk-UA"/>
        </w:rPr>
        <w:t>а</w:t>
      </w:r>
      <w:r w:rsidRPr="005C1CD8">
        <w:rPr>
          <w:rFonts w:ascii="Times New Roman" w:hAnsi="Times New Roman" w:cs="Times New Roman"/>
          <w:sz w:val="28"/>
          <w:szCs w:val="28"/>
          <w:lang w:val="uk-UA"/>
        </w:rPr>
        <w:t xml:space="preserve">, ми не </w:t>
      </w:r>
      <w:r>
        <w:rPr>
          <w:rFonts w:ascii="Times New Roman" w:hAnsi="Times New Roman" w:cs="Times New Roman"/>
          <w:sz w:val="28"/>
          <w:szCs w:val="28"/>
          <w:lang w:val="uk-UA"/>
        </w:rPr>
        <w:t>володіємо</w:t>
      </w:r>
      <w:r w:rsidRPr="005C1CD8">
        <w:rPr>
          <w:rFonts w:ascii="Times New Roman" w:hAnsi="Times New Roman" w:cs="Times New Roman"/>
          <w:sz w:val="28"/>
          <w:szCs w:val="28"/>
          <w:lang w:val="uk-UA"/>
        </w:rPr>
        <w:t xml:space="preserve"> прав</w:t>
      </w:r>
      <w:r>
        <w:rPr>
          <w:rFonts w:ascii="Times New Roman" w:hAnsi="Times New Roman" w:cs="Times New Roman"/>
          <w:sz w:val="28"/>
          <w:szCs w:val="28"/>
          <w:lang w:val="uk-UA"/>
        </w:rPr>
        <w:t>ом на</w:t>
      </w:r>
      <w:r w:rsidRPr="005C1CD8">
        <w:rPr>
          <w:rFonts w:ascii="Times New Roman" w:hAnsi="Times New Roman" w:cs="Times New Roman"/>
          <w:sz w:val="28"/>
          <w:szCs w:val="28"/>
          <w:lang w:val="uk-UA"/>
        </w:rPr>
        <w:t xml:space="preserve"> пров</w:t>
      </w:r>
      <w:r>
        <w:rPr>
          <w:rFonts w:ascii="Times New Roman" w:hAnsi="Times New Roman" w:cs="Times New Roman"/>
          <w:sz w:val="28"/>
          <w:szCs w:val="28"/>
          <w:lang w:val="uk-UA"/>
        </w:rPr>
        <w:t>едення</w:t>
      </w:r>
      <w:r w:rsidRPr="005C1CD8">
        <w:rPr>
          <w:rFonts w:ascii="Times New Roman" w:hAnsi="Times New Roman" w:cs="Times New Roman"/>
          <w:sz w:val="28"/>
          <w:szCs w:val="28"/>
          <w:lang w:val="uk-UA"/>
        </w:rPr>
        <w:t xml:space="preserve"> дослідження систем</w:t>
      </w:r>
      <w:r>
        <w:rPr>
          <w:rFonts w:ascii="Times New Roman" w:hAnsi="Times New Roman" w:cs="Times New Roman"/>
          <w:sz w:val="28"/>
          <w:szCs w:val="28"/>
          <w:lang w:val="uk-UA"/>
        </w:rPr>
        <w:t xml:space="preserve"> розподілу</w:t>
      </w:r>
      <w:r w:rsidRPr="005C1CD8">
        <w:rPr>
          <w:rFonts w:ascii="Times New Roman" w:hAnsi="Times New Roman" w:cs="Times New Roman"/>
          <w:sz w:val="28"/>
          <w:szCs w:val="28"/>
          <w:lang w:val="uk-UA"/>
        </w:rPr>
        <w:t xml:space="preserve"> ТП</w:t>
      </w:r>
      <w:r>
        <w:rPr>
          <w:rFonts w:ascii="Times New Roman" w:hAnsi="Times New Roman" w:cs="Times New Roman"/>
          <w:sz w:val="28"/>
          <w:szCs w:val="28"/>
          <w:lang w:val="uk-UA"/>
        </w:rPr>
        <w:t>, розробляти</w:t>
      </w:r>
      <w:r w:rsidRPr="005C1CD8">
        <w:rPr>
          <w:rFonts w:ascii="Times New Roman" w:hAnsi="Times New Roman" w:cs="Times New Roman"/>
          <w:sz w:val="28"/>
          <w:szCs w:val="28"/>
          <w:lang w:val="uk-UA"/>
        </w:rPr>
        <w:t xml:space="preserve"> заходи</w:t>
      </w:r>
      <w:r>
        <w:rPr>
          <w:rFonts w:ascii="Times New Roman" w:hAnsi="Times New Roman" w:cs="Times New Roman"/>
          <w:sz w:val="28"/>
          <w:szCs w:val="28"/>
          <w:lang w:val="uk-UA"/>
        </w:rPr>
        <w:t xml:space="preserve"> з</w:t>
      </w:r>
      <w:r w:rsidRPr="005C1CD8">
        <w:rPr>
          <w:rFonts w:ascii="Times New Roman" w:hAnsi="Times New Roman" w:cs="Times New Roman"/>
          <w:sz w:val="28"/>
          <w:szCs w:val="28"/>
          <w:lang w:val="uk-UA"/>
        </w:rPr>
        <w:t xml:space="preserve"> енергозбереження </w:t>
      </w:r>
      <w:r>
        <w:rPr>
          <w:rFonts w:ascii="Times New Roman" w:hAnsi="Times New Roman" w:cs="Times New Roman"/>
          <w:sz w:val="28"/>
          <w:szCs w:val="28"/>
          <w:lang w:val="uk-UA"/>
        </w:rPr>
        <w:t>і</w:t>
      </w:r>
      <w:r w:rsidRPr="005C1CD8">
        <w:rPr>
          <w:rFonts w:ascii="Times New Roman" w:hAnsi="Times New Roman" w:cs="Times New Roman"/>
          <w:sz w:val="28"/>
          <w:szCs w:val="28"/>
          <w:lang w:val="uk-UA"/>
        </w:rPr>
        <w:t xml:space="preserve"> </w:t>
      </w:r>
      <w:r>
        <w:rPr>
          <w:rFonts w:ascii="Times New Roman" w:hAnsi="Times New Roman" w:cs="Times New Roman"/>
          <w:sz w:val="28"/>
          <w:szCs w:val="28"/>
          <w:lang w:val="uk-UA"/>
        </w:rPr>
        <w:t>рекомендувати</w:t>
      </w:r>
      <w:r w:rsidRPr="005C1CD8">
        <w:rPr>
          <w:rFonts w:ascii="Times New Roman" w:hAnsi="Times New Roman" w:cs="Times New Roman"/>
          <w:sz w:val="28"/>
          <w:szCs w:val="28"/>
          <w:lang w:val="uk-UA"/>
        </w:rPr>
        <w:t xml:space="preserve"> будь-які </w:t>
      </w:r>
      <w:r>
        <w:rPr>
          <w:rFonts w:ascii="Times New Roman" w:hAnsi="Times New Roman" w:cs="Times New Roman"/>
          <w:sz w:val="28"/>
          <w:szCs w:val="28"/>
          <w:lang w:val="uk-UA"/>
        </w:rPr>
        <w:t>додаткові</w:t>
      </w:r>
      <w:r w:rsidRPr="005C1CD8">
        <w:rPr>
          <w:rFonts w:ascii="Times New Roman" w:hAnsi="Times New Roman" w:cs="Times New Roman"/>
          <w:sz w:val="28"/>
          <w:szCs w:val="28"/>
          <w:lang w:val="uk-UA"/>
        </w:rPr>
        <w:t xml:space="preserve"> </w:t>
      </w:r>
      <w:r>
        <w:rPr>
          <w:rFonts w:ascii="Times New Roman" w:hAnsi="Times New Roman" w:cs="Times New Roman"/>
          <w:sz w:val="28"/>
          <w:szCs w:val="28"/>
          <w:lang w:val="uk-UA"/>
        </w:rPr>
        <w:t>рішення</w:t>
      </w:r>
      <w:r w:rsidRPr="005C1CD8">
        <w:rPr>
          <w:rFonts w:ascii="Times New Roman" w:hAnsi="Times New Roman" w:cs="Times New Roman"/>
          <w:sz w:val="28"/>
          <w:szCs w:val="28"/>
          <w:lang w:val="uk-UA"/>
        </w:rPr>
        <w:t xml:space="preserve"> </w:t>
      </w:r>
      <w:r>
        <w:rPr>
          <w:rFonts w:ascii="Times New Roman" w:hAnsi="Times New Roman" w:cs="Times New Roman"/>
          <w:sz w:val="28"/>
          <w:szCs w:val="28"/>
          <w:lang w:val="uk-UA"/>
        </w:rPr>
        <w:t>щодо</w:t>
      </w:r>
      <w:r w:rsidRPr="005C1CD8">
        <w:rPr>
          <w:rFonts w:ascii="Times New Roman" w:hAnsi="Times New Roman" w:cs="Times New Roman"/>
          <w:sz w:val="28"/>
          <w:szCs w:val="28"/>
          <w:lang w:val="uk-UA"/>
        </w:rPr>
        <w:t xml:space="preserve"> </w:t>
      </w:r>
      <w:r>
        <w:rPr>
          <w:rFonts w:ascii="Times New Roman" w:hAnsi="Times New Roman" w:cs="Times New Roman"/>
          <w:sz w:val="28"/>
          <w:szCs w:val="28"/>
          <w:lang w:val="uk-UA"/>
        </w:rPr>
        <w:t>трансформаторної підстанції</w:t>
      </w:r>
      <w:r w:rsidRPr="005C1CD8">
        <w:rPr>
          <w:rFonts w:ascii="Times New Roman" w:hAnsi="Times New Roman" w:cs="Times New Roman"/>
          <w:sz w:val="28"/>
          <w:szCs w:val="28"/>
          <w:lang w:val="uk-UA"/>
        </w:rPr>
        <w:t>.</w:t>
      </w:r>
    </w:p>
    <w:p w14:paraId="62D1FAE1" w14:textId="77777777" w:rsidR="008A515E" w:rsidRDefault="008A515E" w:rsidP="0096754A">
      <w:pPr>
        <w:spacing w:after="0" w:line="360" w:lineRule="auto"/>
        <w:jc w:val="both"/>
        <w:rPr>
          <w:rFonts w:ascii="Times New Roman" w:hAnsi="Times New Roman" w:cs="Times New Roman"/>
          <w:sz w:val="28"/>
          <w:szCs w:val="28"/>
          <w:lang w:val="uk-UA"/>
        </w:rPr>
      </w:pPr>
      <w:r w:rsidRPr="005C1CD8">
        <w:rPr>
          <w:rFonts w:ascii="Times New Roman" w:hAnsi="Times New Roman" w:cs="Times New Roman"/>
          <w:sz w:val="28"/>
          <w:szCs w:val="28"/>
          <w:lang w:val="uk-UA"/>
        </w:rPr>
        <w:tab/>
      </w:r>
      <w:r>
        <w:rPr>
          <w:rFonts w:ascii="Times New Roman" w:hAnsi="Times New Roman" w:cs="Times New Roman"/>
          <w:sz w:val="28"/>
          <w:szCs w:val="28"/>
          <w:lang w:val="uk-UA"/>
        </w:rPr>
        <w:t>Границя</w:t>
      </w:r>
      <w:r w:rsidRPr="005C1CD8">
        <w:rPr>
          <w:rFonts w:ascii="Times New Roman" w:hAnsi="Times New Roman" w:cs="Times New Roman"/>
          <w:sz w:val="28"/>
          <w:szCs w:val="28"/>
          <w:lang w:val="uk-UA"/>
        </w:rPr>
        <w:t xml:space="preserve"> балансової належності </w:t>
      </w:r>
      <w:r>
        <w:rPr>
          <w:rFonts w:ascii="Times New Roman" w:hAnsi="Times New Roman" w:cs="Times New Roman"/>
          <w:sz w:val="28"/>
          <w:szCs w:val="28"/>
          <w:lang w:val="uk-UA"/>
        </w:rPr>
        <w:t>і</w:t>
      </w:r>
      <w:r w:rsidRPr="005C1CD8">
        <w:rPr>
          <w:rFonts w:ascii="Times New Roman" w:hAnsi="Times New Roman" w:cs="Times New Roman"/>
          <w:sz w:val="28"/>
          <w:szCs w:val="28"/>
          <w:lang w:val="uk-UA"/>
        </w:rPr>
        <w:t xml:space="preserve"> </w:t>
      </w:r>
      <w:r>
        <w:rPr>
          <w:rFonts w:ascii="Times New Roman" w:hAnsi="Times New Roman" w:cs="Times New Roman"/>
          <w:sz w:val="28"/>
          <w:szCs w:val="28"/>
          <w:lang w:val="uk-UA"/>
        </w:rPr>
        <w:t>межа</w:t>
      </w:r>
      <w:r w:rsidRPr="005C1CD8">
        <w:rPr>
          <w:rFonts w:ascii="Times New Roman" w:hAnsi="Times New Roman" w:cs="Times New Roman"/>
          <w:sz w:val="28"/>
          <w:szCs w:val="28"/>
          <w:lang w:val="uk-UA"/>
        </w:rPr>
        <w:t xml:space="preserve"> експлуатаційної відповідальності </w:t>
      </w:r>
      <w:r>
        <w:rPr>
          <w:rFonts w:ascii="Times New Roman" w:hAnsi="Times New Roman" w:cs="Times New Roman"/>
          <w:sz w:val="28"/>
          <w:szCs w:val="28"/>
          <w:lang w:val="uk-UA"/>
        </w:rPr>
        <w:t>прописується</w:t>
      </w:r>
      <w:r w:rsidRPr="005C1C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5C1CD8">
        <w:rPr>
          <w:rFonts w:ascii="Times New Roman" w:hAnsi="Times New Roman" w:cs="Times New Roman"/>
          <w:sz w:val="28"/>
          <w:szCs w:val="28"/>
          <w:lang w:val="uk-UA"/>
        </w:rPr>
        <w:t>акт</w:t>
      </w:r>
      <w:r>
        <w:rPr>
          <w:rFonts w:ascii="Times New Roman" w:hAnsi="Times New Roman" w:cs="Times New Roman"/>
          <w:sz w:val="28"/>
          <w:szCs w:val="28"/>
          <w:lang w:val="uk-UA"/>
        </w:rPr>
        <w:t>і</w:t>
      </w:r>
      <w:r w:rsidRPr="005C1CD8">
        <w:rPr>
          <w:rFonts w:ascii="Times New Roman" w:hAnsi="Times New Roman" w:cs="Times New Roman"/>
          <w:sz w:val="28"/>
          <w:szCs w:val="28"/>
          <w:lang w:val="uk-UA"/>
        </w:rPr>
        <w:t xml:space="preserve"> розмежування балансової та експлуатаційної відповідальності сторін, </w:t>
      </w:r>
      <w:r>
        <w:rPr>
          <w:rFonts w:ascii="Times New Roman" w:hAnsi="Times New Roman" w:cs="Times New Roman"/>
          <w:sz w:val="28"/>
          <w:szCs w:val="28"/>
          <w:lang w:val="uk-UA"/>
        </w:rPr>
        <w:t>відповідно до цього</w:t>
      </w:r>
      <w:r w:rsidRPr="005C1CD8">
        <w:rPr>
          <w:rFonts w:ascii="Times New Roman" w:hAnsi="Times New Roman" w:cs="Times New Roman"/>
          <w:sz w:val="28"/>
          <w:szCs w:val="28"/>
          <w:lang w:val="uk-UA"/>
        </w:rPr>
        <w:t xml:space="preserve"> акту межею експлуатаційної відповідальності </w:t>
      </w:r>
      <w:r>
        <w:rPr>
          <w:rFonts w:ascii="Times New Roman" w:hAnsi="Times New Roman" w:cs="Times New Roman"/>
          <w:sz w:val="28"/>
          <w:szCs w:val="28"/>
          <w:lang w:val="uk-UA"/>
        </w:rPr>
        <w:t>вузол</w:t>
      </w:r>
      <w:r w:rsidRPr="005C1CD8">
        <w:rPr>
          <w:rFonts w:ascii="Times New Roman" w:hAnsi="Times New Roman" w:cs="Times New Roman"/>
          <w:sz w:val="28"/>
          <w:szCs w:val="28"/>
          <w:lang w:val="uk-UA"/>
        </w:rPr>
        <w:t xml:space="preserve"> з’єднання загальнобудинкового</w:t>
      </w:r>
      <w:r>
        <w:rPr>
          <w:rFonts w:ascii="Times New Roman" w:hAnsi="Times New Roman" w:cs="Times New Roman"/>
          <w:sz w:val="28"/>
          <w:szCs w:val="28"/>
          <w:lang w:val="uk-UA"/>
        </w:rPr>
        <w:t xml:space="preserve"> комерційного</w:t>
      </w:r>
      <w:r w:rsidRPr="005C1CD8">
        <w:rPr>
          <w:rFonts w:ascii="Times New Roman" w:hAnsi="Times New Roman" w:cs="Times New Roman"/>
          <w:sz w:val="28"/>
          <w:szCs w:val="28"/>
          <w:lang w:val="uk-UA"/>
        </w:rPr>
        <w:t xml:space="preserve"> лічильника електр</w:t>
      </w:r>
      <w:r>
        <w:rPr>
          <w:rFonts w:ascii="Times New Roman" w:hAnsi="Times New Roman" w:cs="Times New Roman"/>
          <w:sz w:val="28"/>
          <w:szCs w:val="28"/>
          <w:lang w:val="uk-UA"/>
        </w:rPr>
        <w:t>о</w:t>
      </w:r>
      <w:r w:rsidRPr="005C1CD8">
        <w:rPr>
          <w:rFonts w:ascii="Times New Roman" w:hAnsi="Times New Roman" w:cs="Times New Roman"/>
          <w:sz w:val="28"/>
          <w:szCs w:val="28"/>
          <w:lang w:val="uk-UA"/>
        </w:rPr>
        <w:t>енергії з мережею.</w:t>
      </w:r>
    </w:p>
    <w:p w14:paraId="2C928034" w14:textId="77777777" w:rsidR="008A515E" w:rsidRDefault="008A515E" w:rsidP="008A515E">
      <w:pPr>
        <w:spacing w:after="0" w:line="360" w:lineRule="auto"/>
        <w:jc w:val="both"/>
        <w:rPr>
          <w:rFonts w:ascii="Times New Roman" w:hAnsi="Times New Roman" w:cs="Times New Roman"/>
          <w:sz w:val="28"/>
          <w:szCs w:val="28"/>
          <w:lang w:val="uk-UA"/>
        </w:rPr>
      </w:pPr>
    </w:p>
    <w:p w14:paraId="0B4D050A" w14:textId="77777777" w:rsidR="008A515E" w:rsidRDefault="008A515E" w:rsidP="008A515E">
      <w:pPr>
        <w:widowControl w:val="0"/>
        <w:ind w:left="567" w:right="-144" w:firstLine="567"/>
        <w:jc w:val="both"/>
        <w:rPr>
          <w:sz w:val="20"/>
        </w:rPr>
      </w:pPr>
      <w:r w:rsidRPr="00E47B94">
        <w:rPr>
          <w:sz w:val="28"/>
          <w:szCs w:val="28"/>
          <w:lang w:val="uk-UA"/>
        </w:rPr>
        <w:t xml:space="preserve">                                                        </w:t>
      </w:r>
      <w:r>
        <w:rPr>
          <w:sz w:val="20"/>
        </w:rPr>
        <w:t>Межа відповідальності</w:t>
      </w:r>
    </w:p>
    <w:p w14:paraId="24C70250" w14:textId="77777777" w:rsidR="008A515E" w:rsidRDefault="008A515E" w:rsidP="008A515E">
      <w:pPr>
        <w:ind w:left="567" w:right="-144" w:firstLine="567"/>
        <w:jc w:val="both"/>
        <w:rPr>
          <w:noProof/>
          <w:sz w:val="20"/>
        </w:rPr>
      </w:pPr>
      <w:r>
        <w:rPr>
          <w:noProof/>
          <w:sz w:val="20"/>
        </w:rPr>
        <w:t xml:space="preserve">                                 </w:t>
      </w:r>
      <w:r w:rsidR="00F47E64">
        <w:rPr>
          <w:noProof/>
        </w:rPr>
        <w:pict w14:anchorId="038A21D4">
          <v:oval id="Овал 16" o:spid="_x0000_s1026" style="position:absolute;left:0;text-align:left;margin-left:237.85pt;margin-top:55.95pt;width:3.55pt;height:3.55pt;z-index:2516592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"/>
        </w:pict>
      </w:r>
      <w:r w:rsidR="00F47E64">
        <w:rPr>
          <w:noProof/>
        </w:rPr>
        <w:pict w14:anchorId="65407018">
          <v:oval id="Овал 22" o:spid="_x0000_s1035" style="position:absolute;left:0;text-align:left;margin-left:237.85pt;margin-top:44.65pt;width:3.55pt;height:3.55pt;flip:x;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"/>
        </w:pict>
      </w:r>
      <w:bookmarkStart w:id="12" w:name="_Hlk26845567"/>
      <w:bookmarkEnd w:id="12"/>
      <w:r w:rsidR="00F47E64">
        <w:rPr>
          <w:noProof/>
        </w:rPr>
        <w:pict w14:anchorId="74193DC1">
          <v:rect id="Прямоугольник 19" o:spid="_x0000_s1034" style="position:absolute;left:0;text-align:left;margin-left:21.6pt;margin-top:21.75pt;width:102.15pt;height:61.25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">
            <v:textbox style="mso-next-textbox:#Прямоугольник 19">
              <w:txbxContent>
                <w:p w14:paraId="510C5A3E" w14:textId="77777777" w:rsidR="00F47E64" w:rsidRDefault="00F47E64" w:rsidP="008A515E">
                  <w:pPr>
                    <w:jc w:val="center"/>
                  </w:pPr>
                </w:p>
                <w:p w14:paraId="61EED2D7" w14:textId="77777777" w:rsidR="00F47E64" w:rsidRDefault="00F47E64" w:rsidP="008A515E">
                  <w:pPr>
                    <w:jc w:val="center"/>
                    <w:rPr>
                      <w:b/>
                      <w:sz w:val="28"/>
                      <w:szCs w:val="28"/>
                    </w:rPr>
                  </w:pPr>
                  <w:r>
                    <w:rPr>
                      <w:b/>
                      <w:sz w:val="28"/>
                      <w:szCs w:val="28"/>
                    </w:rPr>
                    <w:t>ТП - 4</w:t>
                  </w:r>
                  <w:r>
                    <w:rPr>
                      <w:b/>
                      <w:sz w:val="28"/>
                      <w:szCs w:val="28"/>
                      <w:lang w:val="en-US"/>
                    </w:rPr>
                    <w:t>87</w:t>
                  </w:r>
                  <w:r>
                    <w:rPr>
                      <w:b/>
                      <w:sz w:val="28"/>
                      <w:szCs w:val="28"/>
                    </w:rPr>
                    <w:t>1</w:t>
                  </w:r>
                </w:p>
              </w:txbxContent>
            </v:textbox>
          </v:rect>
        </w:pict>
      </w:r>
      <w:r w:rsidR="00F47E64">
        <w:rPr>
          <w:noProof/>
        </w:rPr>
        <w:pict w14:anchorId="07630AAE">
          <v:shapetype id="_x0000_t32" coordsize="21600,21600" o:spt="32" o:oned="t" path="m,l21600,21600e" filled="f">
            <v:path arrowok="t" fillok="f" o:connecttype="none"/>
            <o:lock v:ext="edit" shapetype="t"/>
          </v:shapetype>
          <v:shape id="Прямая со стрелкой 26" o:spid="_x0000_s1033" type="#_x0000_t32" style="position:absolute;left:0;text-align:left;margin-left:123.75pt;margin-top:57.75pt;width:252.25pt;height:0;z-index:251662336;visibility:visible;mso-wrap-distance-top:-3e-5mm;mso-wrap-distance-bottom:-3e-5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"/>
        </w:pict>
      </w:r>
      <w:r w:rsidR="00F47E64">
        <w:rPr>
          <w:noProof/>
        </w:rPr>
        <w:pict w14:anchorId="7D9D6889">
          <v:shape id="Прямая со стрелкой 28" o:spid="_x0000_s1032" type="#_x0000_t32" style="position:absolute;left:0;text-align:left;margin-left:123.75pt;margin-top:46.85pt;width:252.25pt;height:0;z-index:251663360;visibility:visible;mso-wrap-distance-top:-3e-5mm;mso-wrap-distance-bottom:-3e-5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"/>
        </w:pict>
      </w:r>
      <w:r>
        <w:rPr>
          <w:noProof/>
          <w:sz w:val="20"/>
        </w:rPr>
        <w:t xml:space="preserve">                                                   між київенерго та споживачем</w:t>
      </w:r>
    </w:p>
    <w:p w14:paraId="01B07AF4" w14:textId="7486A9AE" w:rsidR="008A515E" w:rsidRDefault="00F47E64" w:rsidP="008A515E">
      <w:pPr>
        <w:spacing w:line="360" w:lineRule="auto"/>
        <w:ind w:left="567" w:right="-144" w:firstLine="567"/>
        <w:jc w:val="both"/>
        <w:rPr>
          <w:b/>
          <w:sz w:val="28"/>
          <w:szCs w:val="28"/>
        </w:rPr>
      </w:pPr>
      <w:r>
        <w:rPr>
          <w:noProof/>
        </w:rPr>
        <w:pict w14:anchorId="1AC039DF">
          <v:line id="Прямая соединительная линия 29" o:spid="_x0000_s1031" style="position:absolute;left:0;text-align:left;flip:x y;z-index:251664384;visibility:visible" from="346.35pt,2.05pt" to="366.5pt,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" strokecolor="windowText">
            <o:lock v:ext="edit" shapetype="f"/>
          </v:line>
        </w:pict>
      </w:r>
      <w:r>
        <w:rPr>
          <w:noProof/>
        </w:rPr>
        <w:pict w14:anchorId="5B78DB47">
          <v:line id="Прямая соединительная линия 31" o:spid="_x0000_s1030" style="position:absolute;left:0;text-align:left;flip:x;z-index:251665408;visibility:visible;mso-wrap-distance-top:-3e-5mm;mso-wrap-distance-bottom:-3e-5mm;mso-width-relative:margin" from="258.6pt,2.05pt" to="346.3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" strokecolor="windowText">
            <o:lock v:ext="edit" shapetype="f"/>
          </v:line>
        </w:pict>
      </w:r>
      <w:r>
        <w:rPr>
          <w:noProof/>
        </w:rPr>
        <w:pict w14:anchorId="468126A2">
          <v:oval id="Овал 35" o:spid="_x0000_s1029" style="position:absolute;left:0;text-align:left;margin-left:361.45pt;margin-top:30.15pt;width:5.05pt;height:3.6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" fillcolor="window" strokecolor="windowText" strokeweight="2pt">
            <v:path arrowok="t"/>
          </v:oval>
        </w:pict>
      </w:r>
      <w:r>
        <w:rPr>
          <w:noProof/>
        </w:rPr>
        <w:pict w14:anchorId="63B3E7A5">
          <v:oval id="Овал 36" o:spid="_x0000_s1028" style="position:absolute;left:0;text-align:left;margin-left:361.45pt;margin-top:20.65pt;width:5.05pt;height:3.6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" fillcolor="window" strokecolor="windowText" strokeweight="2pt">
            <v:path arrowok="t"/>
          </v:oval>
        </w:pict>
      </w:r>
      <w:r>
        <w:rPr>
          <w:noProof/>
        </w:rPr>
        <w:pict w14:anchorId="07CA9A22">
          <v:rect id="Прямоугольник 37" o:spid="_x0000_s1027" style="position:absolute;left:0;text-align:left;margin-left:375.45pt;margin-top:10.3pt;width:99pt;height:61.2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">
            <v:textbox style="mso-next-textbox:#Прямоугольник 37">
              <w:txbxContent>
                <w:p w14:paraId="13858C55" w14:textId="77777777" w:rsidR="00F47E64" w:rsidRPr="00E3556B" w:rsidRDefault="00F47E64" w:rsidP="008A515E">
                  <w:pPr>
                    <w:jc w:val="center"/>
                    <w:rPr>
                      <w:b/>
                      <w:sz w:val="28"/>
                      <w:szCs w:val="28"/>
                      <w:lang w:val="uk-UA"/>
                    </w:rPr>
                  </w:pPr>
                  <w:r>
                    <w:rPr>
                      <w:b/>
                      <w:sz w:val="28"/>
                      <w:szCs w:val="28"/>
                    </w:rPr>
                    <w:t>ГРЩ</w:t>
                  </w:r>
                  <w:r>
                    <w:rPr>
                      <w:b/>
                      <w:sz w:val="28"/>
                      <w:szCs w:val="28"/>
                      <w:lang w:val="en-US"/>
                    </w:rPr>
                    <w:t xml:space="preserve"> C</w:t>
                  </w:r>
                  <w:r>
                    <w:rPr>
                      <w:b/>
                      <w:sz w:val="28"/>
                      <w:szCs w:val="28"/>
                      <w:lang w:val="uk-UA"/>
                    </w:rPr>
                    <w:t>Ш №7</w:t>
                  </w:r>
                </w:p>
              </w:txbxContent>
            </v:textbox>
          </v:rect>
        </w:pict>
      </w:r>
      <w:r w:rsidR="008A515E">
        <w:rPr>
          <w:b/>
          <w:sz w:val="28"/>
          <w:szCs w:val="28"/>
        </w:rPr>
        <w:t xml:space="preserve">                       </w:t>
      </w:r>
      <w:r w:rsidR="008A515E" w:rsidRPr="00E3556B">
        <w:rPr>
          <w:noProof/>
        </w:rPr>
        <w:t xml:space="preserve">                                                         ААВГ-3х</w:t>
      </w:r>
      <w:r w:rsidR="00452B71">
        <w:rPr>
          <w:noProof/>
          <w:lang w:val="uk-UA"/>
        </w:rPr>
        <w:t>135</w:t>
      </w:r>
      <w:r w:rsidR="008A515E" w:rsidRPr="00E3556B">
        <w:rPr>
          <w:noProof/>
        </w:rPr>
        <w:t xml:space="preserve"> </w:t>
      </w:r>
      <w:r w:rsidR="008A515E">
        <w:rPr>
          <w:b/>
          <w:sz w:val="28"/>
          <w:szCs w:val="28"/>
        </w:rPr>
        <w:t xml:space="preserve">              </w:t>
      </w:r>
    </w:p>
    <w:p w14:paraId="6A69857B" w14:textId="77777777" w:rsidR="008A515E" w:rsidRDefault="008A515E" w:rsidP="008A515E">
      <w:pPr>
        <w:spacing w:line="360" w:lineRule="auto"/>
        <w:ind w:left="567" w:right="-144" w:firstLine="567"/>
        <w:jc w:val="both"/>
        <w:rPr>
          <w:b/>
          <w:sz w:val="28"/>
          <w:szCs w:val="28"/>
        </w:rPr>
      </w:pPr>
      <w:r>
        <w:rPr>
          <w:noProof/>
          <w:sz w:val="28"/>
          <w:szCs w:val="28"/>
        </w:rPr>
        <w:t xml:space="preserve">                         </w:t>
      </w:r>
    </w:p>
    <w:p w14:paraId="6D32AB48" w14:textId="77777777" w:rsidR="008A515E" w:rsidRPr="00E3556B" w:rsidRDefault="008A515E" w:rsidP="008A515E">
      <w:pPr>
        <w:pStyle w:val="a9"/>
        <w:spacing w:line="360" w:lineRule="auto"/>
        <w:ind w:left="284" w:right="142" w:firstLine="709"/>
        <w:rPr>
          <w:rFonts w:ascii="Times New Roman" w:hAnsi="Times New Roman"/>
          <w:sz w:val="28"/>
          <w:szCs w:val="28"/>
          <w:lang w:val="uk-UA"/>
        </w:rPr>
      </w:pPr>
    </w:p>
    <w:p w14:paraId="3183859F" w14:textId="36E913C8" w:rsidR="008A515E" w:rsidRPr="00C471C3" w:rsidRDefault="008A515E" w:rsidP="00C471C3">
      <w:pPr>
        <w:spacing w:line="360" w:lineRule="auto"/>
        <w:ind w:left="567" w:right="-144" w:firstLine="567"/>
        <w:jc w:val="both"/>
        <w:rPr>
          <w:rFonts w:ascii="Times New Roman" w:hAnsi="Times New Roman" w:cs="Times New Roman"/>
          <w:sz w:val="28"/>
          <w:szCs w:val="28"/>
          <w:lang w:val="uk-UA"/>
        </w:rPr>
      </w:pPr>
      <w:r w:rsidRPr="00E3556B">
        <w:rPr>
          <w:rFonts w:ascii="Times New Roman" w:hAnsi="Times New Roman" w:cs="Times New Roman"/>
          <w:sz w:val="28"/>
          <w:szCs w:val="28"/>
        </w:rPr>
        <w:lastRenderedPageBreak/>
        <w:t xml:space="preserve">Рисунок </w:t>
      </w:r>
      <w:r w:rsidRPr="00E3556B">
        <w:rPr>
          <w:rFonts w:ascii="Times New Roman" w:hAnsi="Times New Roman" w:cs="Times New Roman"/>
          <w:sz w:val="28"/>
          <w:szCs w:val="28"/>
          <w:lang w:val="uk-UA"/>
        </w:rPr>
        <w:t>2</w:t>
      </w:r>
      <w:r w:rsidRPr="00E3556B">
        <w:rPr>
          <w:rFonts w:ascii="Times New Roman" w:hAnsi="Times New Roman" w:cs="Times New Roman"/>
          <w:sz w:val="28"/>
          <w:szCs w:val="28"/>
        </w:rPr>
        <w:t>.</w:t>
      </w:r>
      <w:r w:rsidR="00215C35" w:rsidRPr="00215C35">
        <w:rPr>
          <w:rFonts w:ascii="Times New Roman" w:hAnsi="Times New Roman" w:cs="Times New Roman"/>
          <w:sz w:val="28"/>
          <w:szCs w:val="28"/>
        </w:rPr>
        <w:t>8</w:t>
      </w:r>
      <w:r w:rsidRPr="00E3556B">
        <w:rPr>
          <w:rFonts w:ascii="Times New Roman" w:hAnsi="Times New Roman" w:cs="Times New Roman"/>
          <w:sz w:val="28"/>
          <w:szCs w:val="28"/>
        </w:rPr>
        <w:t xml:space="preserve"> – Принципова схема електро</w:t>
      </w:r>
      <w:r w:rsidR="0036411B">
        <w:rPr>
          <w:rFonts w:ascii="Times New Roman" w:hAnsi="Times New Roman" w:cs="Times New Roman"/>
          <w:sz w:val="28"/>
          <w:szCs w:val="28"/>
          <w:lang w:val="uk-UA"/>
        </w:rPr>
        <w:t>спожива</w:t>
      </w:r>
      <w:r w:rsidRPr="00E3556B">
        <w:rPr>
          <w:rFonts w:ascii="Times New Roman" w:hAnsi="Times New Roman" w:cs="Times New Roman"/>
          <w:sz w:val="28"/>
          <w:szCs w:val="28"/>
        </w:rPr>
        <w:t xml:space="preserve">ння </w:t>
      </w:r>
      <w:r w:rsidRPr="00E3556B">
        <w:rPr>
          <w:rFonts w:ascii="Times New Roman" w:hAnsi="Times New Roman" w:cs="Times New Roman"/>
          <w:sz w:val="28"/>
          <w:szCs w:val="28"/>
          <w:lang w:val="en-US"/>
        </w:rPr>
        <w:t>C</w:t>
      </w:r>
      <w:r w:rsidRPr="00E3556B">
        <w:rPr>
          <w:rFonts w:ascii="Times New Roman" w:hAnsi="Times New Roman" w:cs="Times New Roman"/>
          <w:sz w:val="28"/>
          <w:szCs w:val="28"/>
        </w:rPr>
        <w:t>Ш</w:t>
      </w:r>
      <w:r w:rsidRPr="00E3556B">
        <w:rPr>
          <w:rFonts w:ascii="Times New Roman" w:hAnsi="Times New Roman" w:cs="Times New Roman"/>
          <w:sz w:val="28"/>
          <w:szCs w:val="28"/>
          <w:lang w:val="uk-UA"/>
        </w:rPr>
        <w:t xml:space="preserve"> №7.</w:t>
      </w:r>
    </w:p>
    <w:p w14:paraId="1DA9E773" w14:textId="3131C105" w:rsidR="008A515E" w:rsidRPr="00215C35" w:rsidRDefault="008A515E" w:rsidP="00215C35">
      <w:pPr>
        <w:rPr>
          <w:rFonts w:ascii="Times New Roman" w:hAnsi="Times New Roman" w:cs="Times New Roman"/>
          <w:b/>
          <w:sz w:val="28"/>
          <w:szCs w:val="28"/>
        </w:rPr>
      </w:pPr>
      <w:r w:rsidRPr="00CF2C89">
        <w:rPr>
          <w:rFonts w:ascii="Times New Roman" w:hAnsi="Times New Roman" w:cs="Times New Roman"/>
          <w:b/>
          <w:sz w:val="28"/>
          <w:szCs w:val="28"/>
        </w:rPr>
        <w:t>Характеристика основних споживачів електроенергії об’єкта</w:t>
      </w:r>
      <w:r w:rsidR="00215C35" w:rsidRPr="00215C35">
        <w:rPr>
          <w:rFonts w:ascii="Times New Roman" w:hAnsi="Times New Roman" w:cs="Times New Roman"/>
          <w:b/>
          <w:sz w:val="28"/>
          <w:szCs w:val="28"/>
        </w:rPr>
        <w:t>.</w:t>
      </w:r>
    </w:p>
    <w:p w14:paraId="1A20F395" w14:textId="77777777" w:rsidR="008A515E" w:rsidRPr="00CF2C89" w:rsidRDefault="008A515E" w:rsidP="00215C35">
      <w:pPr>
        <w:spacing w:after="0" w:line="360" w:lineRule="auto"/>
        <w:ind w:firstLine="709"/>
        <w:jc w:val="both"/>
        <w:rPr>
          <w:rFonts w:ascii="Times New Roman" w:hAnsi="Times New Roman" w:cs="Times New Roman"/>
          <w:sz w:val="28"/>
          <w:szCs w:val="28"/>
        </w:rPr>
      </w:pPr>
      <w:r w:rsidRPr="00CF2C89">
        <w:rPr>
          <w:rFonts w:ascii="Times New Roman" w:hAnsi="Times New Roman" w:cs="Times New Roman"/>
          <w:sz w:val="28"/>
          <w:szCs w:val="28"/>
        </w:rPr>
        <w:t>Електроенергія, що споживається СШ №7, використовується для:</w:t>
      </w:r>
    </w:p>
    <w:p w14:paraId="7D2D5592" w14:textId="6DB86412" w:rsidR="008A515E" w:rsidRPr="00CF2C89" w:rsidRDefault="008A515E" w:rsidP="00215C35">
      <w:pPr>
        <w:spacing w:after="0" w:line="360" w:lineRule="auto"/>
        <w:ind w:firstLine="709"/>
        <w:jc w:val="both"/>
        <w:rPr>
          <w:rFonts w:ascii="Times New Roman" w:hAnsi="Times New Roman" w:cs="Times New Roman"/>
          <w:sz w:val="28"/>
          <w:szCs w:val="28"/>
        </w:rPr>
      </w:pPr>
      <w:r w:rsidRPr="00CF2C89">
        <w:rPr>
          <w:rFonts w:ascii="Times New Roman" w:hAnsi="Times New Roman" w:cs="Times New Roman"/>
          <w:sz w:val="28"/>
          <w:szCs w:val="28"/>
        </w:rPr>
        <w:t>•</w:t>
      </w:r>
      <w:r w:rsidRPr="00CF2C89">
        <w:rPr>
          <w:rFonts w:ascii="Times New Roman" w:hAnsi="Times New Roman" w:cs="Times New Roman"/>
          <w:sz w:val="28"/>
          <w:szCs w:val="28"/>
        </w:rPr>
        <w:tab/>
        <w:t xml:space="preserve">освітлення учбових приміщень, коридорів, залів, зовнішнього освітлення (дані наведено в таблиці </w:t>
      </w:r>
      <w:r w:rsidR="00A3482C" w:rsidRPr="00A3482C">
        <w:rPr>
          <w:rFonts w:ascii="Times New Roman" w:hAnsi="Times New Roman" w:cs="Times New Roman"/>
          <w:sz w:val="28"/>
          <w:szCs w:val="28"/>
        </w:rPr>
        <w:t>2</w:t>
      </w:r>
      <w:r w:rsidRPr="00CF2C89">
        <w:rPr>
          <w:rFonts w:ascii="Times New Roman" w:hAnsi="Times New Roman" w:cs="Times New Roman"/>
          <w:sz w:val="28"/>
          <w:szCs w:val="28"/>
        </w:rPr>
        <w:t>.</w:t>
      </w:r>
      <w:r w:rsidR="00A3482C" w:rsidRPr="00A3482C">
        <w:rPr>
          <w:rFonts w:ascii="Times New Roman" w:hAnsi="Times New Roman" w:cs="Times New Roman"/>
          <w:sz w:val="28"/>
          <w:szCs w:val="28"/>
        </w:rPr>
        <w:t>2</w:t>
      </w:r>
      <w:r w:rsidRPr="00CF2C89">
        <w:rPr>
          <w:rFonts w:ascii="Times New Roman" w:hAnsi="Times New Roman" w:cs="Times New Roman"/>
          <w:sz w:val="28"/>
          <w:szCs w:val="28"/>
        </w:rPr>
        <w:t>2)</w:t>
      </w:r>
    </w:p>
    <w:p w14:paraId="4F38B5F4" w14:textId="26A8C1D0" w:rsidR="008A515E" w:rsidRDefault="008A515E" w:rsidP="00215C35">
      <w:pPr>
        <w:spacing w:after="0" w:line="360" w:lineRule="auto"/>
        <w:ind w:firstLine="709"/>
        <w:jc w:val="both"/>
        <w:rPr>
          <w:rFonts w:ascii="Times New Roman" w:hAnsi="Times New Roman" w:cs="Times New Roman"/>
          <w:sz w:val="28"/>
          <w:szCs w:val="28"/>
        </w:rPr>
      </w:pPr>
      <w:r w:rsidRPr="00CF2C89">
        <w:rPr>
          <w:rFonts w:ascii="Times New Roman" w:hAnsi="Times New Roman" w:cs="Times New Roman"/>
          <w:sz w:val="28"/>
          <w:szCs w:val="28"/>
        </w:rPr>
        <w:t>•</w:t>
      </w:r>
      <w:r w:rsidRPr="00CF2C89">
        <w:rPr>
          <w:rFonts w:ascii="Times New Roman" w:hAnsi="Times New Roman" w:cs="Times New Roman"/>
          <w:sz w:val="28"/>
          <w:szCs w:val="28"/>
        </w:rPr>
        <w:tab/>
        <w:t xml:space="preserve">роботи електричних приладів та електроапаратури та насосів (таблиця </w:t>
      </w:r>
      <w:r w:rsidR="00A3482C" w:rsidRPr="00A3482C">
        <w:rPr>
          <w:rFonts w:ascii="Times New Roman" w:hAnsi="Times New Roman" w:cs="Times New Roman"/>
          <w:sz w:val="28"/>
          <w:szCs w:val="28"/>
        </w:rPr>
        <w:t>2</w:t>
      </w:r>
      <w:r w:rsidRPr="00CF2C89">
        <w:rPr>
          <w:rFonts w:ascii="Times New Roman" w:hAnsi="Times New Roman" w:cs="Times New Roman"/>
          <w:sz w:val="28"/>
          <w:szCs w:val="28"/>
        </w:rPr>
        <w:t>.</w:t>
      </w:r>
      <w:r w:rsidR="00A3482C" w:rsidRPr="00A3482C">
        <w:rPr>
          <w:rFonts w:ascii="Times New Roman" w:hAnsi="Times New Roman" w:cs="Times New Roman"/>
          <w:sz w:val="28"/>
          <w:szCs w:val="28"/>
        </w:rPr>
        <w:t>2</w:t>
      </w:r>
      <w:r w:rsidRPr="00CF2C89">
        <w:rPr>
          <w:rFonts w:ascii="Times New Roman" w:hAnsi="Times New Roman" w:cs="Times New Roman"/>
          <w:sz w:val="28"/>
          <w:szCs w:val="28"/>
        </w:rPr>
        <w:t>3).</w:t>
      </w:r>
    </w:p>
    <w:p w14:paraId="33202074" w14:textId="77777777" w:rsidR="00C471C3" w:rsidRDefault="00C471C3" w:rsidP="00215C35">
      <w:pPr>
        <w:spacing w:after="0" w:line="360" w:lineRule="auto"/>
        <w:ind w:firstLine="709"/>
        <w:jc w:val="both"/>
        <w:rPr>
          <w:rFonts w:ascii="Times New Roman" w:hAnsi="Times New Roman" w:cs="Times New Roman"/>
          <w:sz w:val="28"/>
          <w:szCs w:val="28"/>
        </w:rPr>
      </w:pPr>
    </w:p>
    <w:p w14:paraId="4DA92B7B" w14:textId="478C9A9B" w:rsidR="008A515E" w:rsidRPr="00CF2C89" w:rsidRDefault="008A515E" w:rsidP="00452B71">
      <w:pPr>
        <w:spacing w:line="360" w:lineRule="auto"/>
        <w:ind w:right="142" w:firstLine="709"/>
        <w:rPr>
          <w:rFonts w:ascii="Times New Roman" w:hAnsi="Times New Roman" w:cs="Times New Roman"/>
          <w:sz w:val="28"/>
          <w:szCs w:val="28"/>
        </w:rPr>
      </w:pPr>
      <w:r w:rsidRPr="00CF2C89">
        <w:rPr>
          <w:rFonts w:ascii="Times New Roman" w:hAnsi="Times New Roman" w:cs="Times New Roman"/>
          <w:sz w:val="28"/>
          <w:szCs w:val="28"/>
        </w:rPr>
        <w:t xml:space="preserve">Таблиця </w:t>
      </w:r>
      <w:r>
        <w:rPr>
          <w:rFonts w:ascii="Times New Roman" w:hAnsi="Times New Roman" w:cs="Times New Roman"/>
          <w:sz w:val="28"/>
          <w:szCs w:val="28"/>
          <w:lang w:val="uk-UA"/>
        </w:rPr>
        <w:t>2</w:t>
      </w:r>
      <w:r w:rsidRPr="00CF2C89">
        <w:rPr>
          <w:rFonts w:ascii="Times New Roman" w:hAnsi="Times New Roman" w:cs="Times New Roman"/>
          <w:sz w:val="28"/>
          <w:szCs w:val="28"/>
        </w:rPr>
        <w:t>.</w:t>
      </w:r>
      <w:r w:rsidR="00A3482C">
        <w:rPr>
          <w:rFonts w:ascii="Times New Roman" w:hAnsi="Times New Roman" w:cs="Times New Roman"/>
          <w:sz w:val="28"/>
          <w:szCs w:val="28"/>
          <w:lang w:val="en-US"/>
        </w:rPr>
        <w:t>22</w:t>
      </w:r>
      <w:r w:rsidRPr="00CF2C89">
        <w:rPr>
          <w:rFonts w:ascii="Times New Roman" w:hAnsi="Times New Roman" w:cs="Times New Roman"/>
          <w:sz w:val="28"/>
          <w:szCs w:val="28"/>
        </w:rPr>
        <w:noBreakHyphen/>
        <w:t>Характеристика освітлювальних приладів</w:t>
      </w:r>
    </w:p>
    <w:tbl>
      <w:tblPr>
        <w:tblW w:w="9416" w:type="dxa"/>
        <w:jc w:val="center"/>
        <w:tblLook w:val="04A0" w:firstRow="1" w:lastRow="0" w:firstColumn="1" w:lastColumn="0" w:noHBand="0" w:noVBand="1"/>
      </w:tblPr>
      <w:tblGrid>
        <w:gridCol w:w="2132"/>
        <w:gridCol w:w="1234"/>
        <w:gridCol w:w="1526"/>
        <w:gridCol w:w="1234"/>
        <w:gridCol w:w="1033"/>
        <w:gridCol w:w="1050"/>
        <w:gridCol w:w="1207"/>
      </w:tblGrid>
      <w:tr w:rsidR="00945711" w:rsidRPr="00CF2C89" w14:paraId="3E6CC89D" w14:textId="77777777" w:rsidTr="0035170E">
        <w:trPr>
          <w:trHeight w:val="1288"/>
          <w:jc w:val="center"/>
        </w:trPr>
        <w:tc>
          <w:tcPr>
            <w:tcW w:w="2132" w:type="dxa"/>
            <w:tcBorders>
              <w:top w:val="single" w:sz="8" w:space="0" w:color="auto"/>
              <w:left w:val="single" w:sz="8" w:space="0" w:color="auto"/>
              <w:bottom w:val="single" w:sz="8" w:space="0" w:color="000000"/>
              <w:right w:val="single" w:sz="8" w:space="0" w:color="auto"/>
            </w:tcBorders>
            <w:vAlign w:val="center"/>
            <w:hideMark/>
          </w:tcPr>
          <w:p w14:paraId="6DF5DF5A" w14:textId="77777777" w:rsidR="00945711" w:rsidRPr="00CF2C89" w:rsidRDefault="00945711" w:rsidP="0088262B">
            <w:pPr>
              <w:widowControl w:val="0"/>
              <w:autoSpaceDE w:val="0"/>
              <w:autoSpaceDN w:val="0"/>
              <w:adjustRightInd w:val="0"/>
              <w:spacing w:after="0" w:line="240" w:lineRule="auto"/>
              <w:rPr>
                <w:rFonts w:ascii="Times New Roman" w:eastAsia="Times New Roman" w:hAnsi="Times New Roman" w:cs="Times New Roman"/>
                <w:b/>
                <w:bCs/>
                <w:sz w:val="28"/>
                <w:szCs w:val="28"/>
              </w:rPr>
            </w:pPr>
            <w:r w:rsidRPr="00CF2C89">
              <w:rPr>
                <w:rFonts w:ascii="Times New Roman" w:hAnsi="Times New Roman" w:cs="Times New Roman"/>
                <w:b/>
                <w:bCs/>
                <w:sz w:val="28"/>
                <w:szCs w:val="28"/>
              </w:rPr>
              <w:t>Освітлювальні прилади</w:t>
            </w:r>
          </w:p>
        </w:tc>
        <w:tc>
          <w:tcPr>
            <w:tcW w:w="1234" w:type="dxa"/>
            <w:tcBorders>
              <w:top w:val="single" w:sz="8" w:space="0" w:color="auto"/>
              <w:left w:val="nil"/>
              <w:right w:val="single" w:sz="8" w:space="0" w:color="auto"/>
            </w:tcBorders>
            <w:vAlign w:val="center"/>
            <w:hideMark/>
          </w:tcPr>
          <w:p w14:paraId="0C867F74" w14:textId="77777777" w:rsidR="00945711" w:rsidRPr="00CF2C89" w:rsidRDefault="00945711"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Потужн. ламп</w:t>
            </w:r>
          </w:p>
          <w:p w14:paraId="1ED42D14" w14:textId="77777777" w:rsidR="00945711" w:rsidRPr="00CF2C89" w:rsidRDefault="00945711"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(Вт)</w:t>
            </w:r>
          </w:p>
        </w:tc>
        <w:tc>
          <w:tcPr>
            <w:tcW w:w="1526" w:type="dxa"/>
            <w:tcBorders>
              <w:top w:val="single" w:sz="8" w:space="0" w:color="auto"/>
              <w:left w:val="nil"/>
              <w:right w:val="single" w:sz="8" w:space="0" w:color="auto"/>
            </w:tcBorders>
            <w:vAlign w:val="center"/>
            <w:hideMark/>
          </w:tcPr>
          <w:p w14:paraId="4CD22AFC" w14:textId="77777777" w:rsidR="00945711" w:rsidRPr="00945711" w:rsidRDefault="00945711" w:rsidP="00945711">
            <w:pPr>
              <w:widowControl w:val="0"/>
              <w:autoSpaceDE w:val="0"/>
              <w:autoSpaceDN w:val="0"/>
              <w:adjustRightInd w:val="0"/>
              <w:spacing w:after="0" w:line="240" w:lineRule="auto"/>
              <w:rPr>
                <w:rFonts w:ascii="Times New Roman" w:eastAsia="Times New Roman" w:hAnsi="Times New Roman" w:cs="Times New Roman"/>
                <w:sz w:val="28"/>
                <w:szCs w:val="28"/>
                <w:lang w:val="uk-UA"/>
              </w:rPr>
            </w:pPr>
            <w:r w:rsidRPr="00CF2C89">
              <w:rPr>
                <w:rFonts w:ascii="Times New Roman" w:hAnsi="Times New Roman" w:cs="Times New Roman"/>
                <w:sz w:val="28"/>
                <w:szCs w:val="28"/>
              </w:rPr>
              <w:t>К-сть ламп</w:t>
            </w:r>
            <w:r>
              <w:rPr>
                <w:rFonts w:ascii="Times New Roman" w:hAnsi="Times New Roman" w:cs="Times New Roman"/>
                <w:sz w:val="28"/>
                <w:szCs w:val="28"/>
                <w:lang w:val="uk-UA"/>
              </w:rPr>
              <w:t xml:space="preserve"> </w:t>
            </w:r>
            <w:r w:rsidRPr="00CF2C89">
              <w:rPr>
                <w:rFonts w:ascii="Times New Roman" w:hAnsi="Times New Roman" w:cs="Times New Roman"/>
                <w:sz w:val="28"/>
                <w:szCs w:val="28"/>
              </w:rPr>
              <w:t>на світил. (шт.)</w:t>
            </w:r>
          </w:p>
        </w:tc>
        <w:tc>
          <w:tcPr>
            <w:tcW w:w="1234" w:type="dxa"/>
            <w:tcBorders>
              <w:top w:val="single" w:sz="8" w:space="0" w:color="auto"/>
              <w:left w:val="nil"/>
              <w:right w:val="single" w:sz="8" w:space="0" w:color="auto"/>
            </w:tcBorders>
            <w:vAlign w:val="center"/>
            <w:hideMark/>
          </w:tcPr>
          <w:p w14:paraId="35C7F3C4" w14:textId="77777777" w:rsidR="00945711" w:rsidRPr="00CF2C89" w:rsidRDefault="00945711"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Потужн. світил.</w:t>
            </w:r>
          </w:p>
          <w:p w14:paraId="52DF8776" w14:textId="77777777" w:rsidR="00945711" w:rsidRPr="00CF2C89" w:rsidRDefault="00945711"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(Вт)</w:t>
            </w:r>
          </w:p>
        </w:tc>
        <w:tc>
          <w:tcPr>
            <w:tcW w:w="1033" w:type="dxa"/>
            <w:tcBorders>
              <w:top w:val="single" w:sz="8" w:space="0" w:color="auto"/>
              <w:left w:val="nil"/>
              <w:right w:val="single" w:sz="8" w:space="0" w:color="auto"/>
            </w:tcBorders>
            <w:vAlign w:val="center"/>
            <w:hideMark/>
          </w:tcPr>
          <w:p w14:paraId="645C8ADD" w14:textId="77777777" w:rsidR="00945711" w:rsidRPr="00CF2C89" w:rsidRDefault="00945711"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К-сть світил.</w:t>
            </w:r>
          </w:p>
          <w:p w14:paraId="4D4827B0" w14:textId="77777777" w:rsidR="00945711" w:rsidRPr="00CF2C89" w:rsidRDefault="00945711"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(шт.)</w:t>
            </w:r>
          </w:p>
        </w:tc>
        <w:tc>
          <w:tcPr>
            <w:tcW w:w="1050" w:type="dxa"/>
            <w:tcBorders>
              <w:top w:val="single" w:sz="8" w:space="0" w:color="auto"/>
              <w:left w:val="nil"/>
              <w:right w:val="single" w:sz="8" w:space="0" w:color="auto"/>
            </w:tcBorders>
            <w:vAlign w:val="center"/>
            <w:hideMark/>
          </w:tcPr>
          <w:p w14:paraId="642757E3" w14:textId="77777777" w:rsidR="00945711" w:rsidRPr="00CF2C89" w:rsidRDefault="00945711"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Всього</w:t>
            </w:r>
          </w:p>
          <w:p w14:paraId="54638E35" w14:textId="77777777" w:rsidR="00945711" w:rsidRPr="00CF2C89" w:rsidRDefault="00945711"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(кВт)</w:t>
            </w:r>
          </w:p>
        </w:tc>
        <w:tc>
          <w:tcPr>
            <w:tcW w:w="1207" w:type="dxa"/>
            <w:tcBorders>
              <w:top w:val="single" w:sz="8" w:space="0" w:color="auto"/>
              <w:left w:val="nil"/>
              <w:bottom w:val="single" w:sz="8" w:space="0" w:color="auto"/>
              <w:right w:val="single" w:sz="8" w:space="0" w:color="auto"/>
            </w:tcBorders>
            <w:vAlign w:val="center"/>
            <w:hideMark/>
          </w:tcPr>
          <w:p w14:paraId="0A5372EE" w14:textId="77777777" w:rsidR="00945711" w:rsidRPr="00CF2C89" w:rsidRDefault="00945711"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Тип управ</w:t>
            </w:r>
            <w:r>
              <w:rPr>
                <w:rFonts w:ascii="Times New Roman" w:hAnsi="Times New Roman" w:cs="Times New Roman"/>
                <w:sz w:val="28"/>
                <w:szCs w:val="28"/>
                <w:lang w:val="uk-UA"/>
              </w:rPr>
              <w:t>-</w:t>
            </w:r>
            <w:r w:rsidRPr="00CF2C89">
              <w:rPr>
                <w:rFonts w:ascii="Times New Roman" w:hAnsi="Times New Roman" w:cs="Times New Roman"/>
                <w:sz w:val="28"/>
                <w:szCs w:val="28"/>
              </w:rPr>
              <w:t>ління</w:t>
            </w:r>
          </w:p>
        </w:tc>
      </w:tr>
      <w:tr w:rsidR="008A515E" w:rsidRPr="00CF2C89" w14:paraId="77A79C5A" w14:textId="77777777" w:rsidTr="00945711">
        <w:trPr>
          <w:trHeight w:val="228"/>
          <w:jc w:val="center"/>
        </w:trPr>
        <w:tc>
          <w:tcPr>
            <w:tcW w:w="2132" w:type="dxa"/>
            <w:tcBorders>
              <w:top w:val="single" w:sz="4" w:space="0" w:color="auto"/>
              <w:left w:val="single" w:sz="4" w:space="0" w:color="auto"/>
              <w:bottom w:val="single" w:sz="4" w:space="0" w:color="auto"/>
              <w:right w:val="single" w:sz="4" w:space="0" w:color="auto"/>
            </w:tcBorders>
            <w:vAlign w:val="center"/>
            <w:hideMark/>
          </w:tcPr>
          <w:p w14:paraId="6E58F2B1"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Люмінесцентні лампи</w:t>
            </w:r>
          </w:p>
        </w:tc>
        <w:tc>
          <w:tcPr>
            <w:tcW w:w="1234" w:type="dxa"/>
            <w:tcBorders>
              <w:top w:val="single" w:sz="4" w:space="0" w:color="auto"/>
              <w:left w:val="single" w:sz="4" w:space="0" w:color="auto"/>
              <w:bottom w:val="single" w:sz="4" w:space="0" w:color="auto"/>
              <w:right w:val="single" w:sz="4" w:space="0" w:color="auto"/>
            </w:tcBorders>
            <w:vAlign w:val="center"/>
            <w:hideMark/>
          </w:tcPr>
          <w:p w14:paraId="65637153"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36</w:t>
            </w:r>
          </w:p>
        </w:tc>
        <w:tc>
          <w:tcPr>
            <w:tcW w:w="1526" w:type="dxa"/>
            <w:tcBorders>
              <w:top w:val="single" w:sz="4" w:space="0" w:color="auto"/>
              <w:left w:val="single" w:sz="4" w:space="0" w:color="auto"/>
              <w:bottom w:val="single" w:sz="4" w:space="0" w:color="auto"/>
              <w:right w:val="single" w:sz="4" w:space="0" w:color="auto"/>
            </w:tcBorders>
            <w:vAlign w:val="center"/>
            <w:hideMark/>
          </w:tcPr>
          <w:p w14:paraId="32FF7543"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654</w:t>
            </w:r>
          </w:p>
        </w:tc>
        <w:tc>
          <w:tcPr>
            <w:tcW w:w="1234" w:type="dxa"/>
            <w:tcBorders>
              <w:top w:val="single" w:sz="4" w:space="0" w:color="auto"/>
              <w:left w:val="single" w:sz="4" w:space="0" w:color="auto"/>
              <w:bottom w:val="single" w:sz="4" w:space="0" w:color="auto"/>
              <w:right w:val="single" w:sz="4" w:space="0" w:color="auto"/>
            </w:tcBorders>
            <w:vAlign w:val="center"/>
            <w:hideMark/>
          </w:tcPr>
          <w:p w14:paraId="0D426BB3"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72</w:t>
            </w:r>
          </w:p>
        </w:tc>
        <w:tc>
          <w:tcPr>
            <w:tcW w:w="1033" w:type="dxa"/>
            <w:tcBorders>
              <w:top w:val="single" w:sz="4" w:space="0" w:color="auto"/>
              <w:left w:val="single" w:sz="4" w:space="0" w:color="auto"/>
              <w:bottom w:val="single" w:sz="4" w:space="0" w:color="auto"/>
              <w:right w:val="single" w:sz="4" w:space="0" w:color="auto"/>
            </w:tcBorders>
            <w:vAlign w:val="center"/>
            <w:hideMark/>
          </w:tcPr>
          <w:p w14:paraId="482A7C22"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327</w:t>
            </w:r>
          </w:p>
        </w:tc>
        <w:tc>
          <w:tcPr>
            <w:tcW w:w="1050" w:type="dxa"/>
            <w:tcBorders>
              <w:top w:val="single" w:sz="4" w:space="0" w:color="auto"/>
              <w:left w:val="single" w:sz="4" w:space="0" w:color="auto"/>
              <w:bottom w:val="single" w:sz="4" w:space="0" w:color="auto"/>
              <w:right w:val="single" w:sz="4" w:space="0" w:color="auto"/>
            </w:tcBorders>
            <w:vAlign w:val="center"/>
            <w:hideMark/>
          </w:tcPr>
          <w:p w14:paraId="20E8F07B"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23,54</w:t>
            </w:r>
          </w:p>
        </w:tc>
        <w:tc>
          <w:tcPr>
            <w:tcW w:w="1207" w:type="dxa"/>
            <w:tcBorders>
              <w:top w:val="single" w:sz="4" w:space="0" w:color="auto"/>
              <w:left w:val="single" w:sz="4" w:space="0" w:color="auto"/>
              <w:bottom w:val="single" w:sz="4" w:space="0" w:color="auto"/>
              <w:right w:val="single" w:sz="4" w:space="0" w:color="auto"/>
            </w:tcBorders>
            <w:vAlign w:val="center"/>
            <w:hideMark/>
          </w:tcPr>
          <w:p w14:paraId="235E6724"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Ручне</w:t>
            </w:r>
          </w:p>
        </w:tc>
      </w:tr>
      <w:tr w:rsidR="008A515E" w:rsidRPr="00CF2C89" w14:paraId="3DFB4A3E" w14:textId="77777777" w:rsidTr="00945711">
        <w:trPr>
          <w:trHeight w:val="424"/>
          <w:jc w:val="center"/>
        </w:trPr>
        <w:tc>
          <w:tcPr>
            <w:tcW w:w="2132" w:type="dxa"/>
            <w:tcBorders>
              <w:top w:val="single" w:sz="4" w:space="0" w:color="auto"/>
              <w:left w:val="single" w:sz="4" w:space="0" w:color="auto"/>
              <w:bottom w:val="single" w:sz="4" w:space="0" w:color="auto"/>
              <w:right w:val="single" w:sz="4" w:space="0" w:color="auto"/>
            </w:tcBorders>
            <w:vAlign w:val="center"/>
            <w:hideMark/>
          </w:tcPr>
          <w:p w14:paraId="74262573"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Люмінесцентні лампи</w:t>
            </w:r>
          </w:p>
        </w:tc>
        <w:tc>
          <w:tcPr>
            <w:tcW w:w="1234" w:type="dxa"/>
            <w:tcBorders>
              <w:top w:val="single" w:sz="4" w:space="0" w:color="auto"/>
              <w:left w:val="single" w:sz="4" w:space="0" w:color="auto"/>
              <w:bottom w:val="single" w:sz="4" w:space="0" w:color="auto"/>
              <w:right w:val="single" w:sz="4" w:space="0" w:color="auto"/>
            </w:tcBorders>
            <w:vAlign w:val="center"/>
            <w:hideMark/>
          </w:tcPr>
          <w:p w14:paraId="7677973F"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18</w:t>
            </w:r>
          </w:p>
        </w:tc>
        <w:tc>
          <w:tcPr>
            <w:tcW w:w="1526" w:type="dxa"/>
            <w:tcBorders>
              <w:top w:val="single" w:sz="4" w:space="0" w:color="auto"/>
              <w:left w:val="single" w:sz="4" w:space="0" w:color="auto"/>
              <w:bottom w:val="single" w:sz="4" w:space="0" w:color="auto"/>
              <w:right w:val="single" w:sz="4" w:space="0" w:color="auto"/>
            </w:tcBorders>
            <w:vAlign w:val="center"/>
            <w:hideMark/>
          </w:tcPr>
          <w:p w14:paraId="64F2506F"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850</w:t>
            </w:r>
          </w:p>
        </w:tc>
        <w:tc>
          <w:tcPr>
            <w:tcW w:w="1234" w:type="dxa"/>
            <w:tcBorders>
              <w:top w:val="single" w:sz="4" w:space="0" w:color="auto"/>
              <w:left w:val="single" w:sz="4" w:space="0" w:color="auto"/>
              <w:bottom w:val="single" w:sz="4" w:space="0" w:color="auto"/>
              <w:right w:val="single" w:sz="4" w:space="0" w:color="auto"/>
            </w:tcBorders>
            <w:vAlign w:val="center"/>
            <w:hideMark/>
          </w:tcPr>
          <w:p w14:paraId="3F04989A"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72</w:t>
            </w:r>
          </w:p>
        </w:tc>
        <w:tc>
          <w:tcPr>
            <w:tcW w:w="1033" w:type="dxa"/>
            <w:tcBorders>
              <w:top w:val="single" w:sz="4" w:space="0" w:color="auto"/>
              <w:left w:val="single" w:sz="4" w:space="0" w:color="auto"/>
              <w:bottom w:val="single" w:sz="4" w:space="0" w:color="auto"/>
              <w:right w:val="single" w:sz="4" w:space="0" w:color="auto"/>
            </w:tcBorders>
            <w:vAlign w:val="center"/>
            <w:hideMark/>
          </w:tcPr>
          <w:p w14:paraId="2E5F2377"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213</w:t>
            </w:r>
          </w:p>
        </w:tc>
        <w:tc>
          <w:tcPr>
            <w:tcW w:w="1050" w:type="dxa"/>
            <w:tcBorders>
              <w:top w:val="single" w:sz="4" w:space="0" w:color="auto"/>
              <w:left w:val="single" w:sz="4" w:space="0" w:color="auto"/>
              <w:bottom w:val="single" w:sz="4" w:space="0" w:color="auto"/>
              <w:right w:val="single" w:sz="4" w:space="0" w:color="auto"/>
            </w:tcBorders>
            <w:vAlign w:val="center"/>
            <w:hideMark/>
          </w:tcPr>
          <w:p w14:paraId="12E045B4"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15,3</w:t>
            </w:r>
          </w:p>
        </w:tc>
        <w:tc>
          <w:tcPr>
            <w:tcW w:w="1207" w:type="dxa"/>
            <w:tcBorders>
              <w:top w:val="single" w:sz="4" w:space="0" w:color="auto"/>
              <w:left w:val="single" w:sz="4" w:space="0" w:color="auto"/>
              <w:bottom w:val="single" w:sz="4" w:space="0" w:color="auto"/>
              <w:right w:val="single" w:sz="4" w:space="0" w:color="auto"/>
            </w:tcBorders>
            <w:vAlign w:val="center"/>
            <w:hideMark/>
          </w:tcPr>
          <w:p w14:paraId="40DECA14"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Ручне</w:t>
            </w:r>
          </w:p>
        </w:tc>
      </w:tr>
      <w:tr w:rsidR="008A515E" w:rsidRPr="00CF2C89" w14:paraId="3972C6C5" w14:textId="77777777" w:rsidTr="00945711">
        <w:trPr>
          <w:trHeight w:val="441"/>
          <w:jc w:val="center"/>
        </w:trPr>
        <w:tc>
          <w:tcPr>
            <w:tcW w:w="2132" w:type="dxa"/>
            <w:tcBorders>
              <w:top w:val="single" w:sz="4" w:space="0" w:color="auto"/>
              <w:left w:val="single" w:sz="4" w:space="0" w:color="auto"/>
              <w:bottom w:val="single" w:sz="4" w:space="0" w:color="auto"/>
              <w:right w:val="single" w:sz="4" w:space="0" w:color="auto"/>
            </w:tcBorders>
            <w:vAlign w:val="center"/>
            <w:hideMark/>
          </w:tcPr>
          <w:p w14:paraId="6C5BF25B"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Лампи розжарювання</w:t>
            </w:r>
          </w:p>
        </w:tc>
        <w:tc>
          <w:tcPr>
            <w:tcW w:w="1234" w:type="dxa"/>
            <w:tcBorders>
              <w:top w:val="single" w:sz="4" w:space="0" w:color="auto"/>
              <w:left w:val="single" w:sz="4" w:space="0" w:color="auto"/>
              <w:bottom w:val="single" w:sz="4" w:space="0" w:color="auto"/>
              <w:right w:val="single" w:sz="4" w:space="0" w:color="auto"/>
            </w:tcBorders>
            <w:vAlign w:val="center"/>
            <w:hideMark/>
          </w:tcPr>
          <w:p w14:paraId="1E6D71FD"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40</w:t>
            </w:r>
          </w:p>
        </w:tc>
        <w:tc>
          <w:tcPr>
            <w:tcW w:w="1526" w:type="dxa"/>
            <w:tcBorders>
              <w:top w:val="single" w:sz="4" w:space="0" w:color="auto"/>
              <w:left w:val="single" w:sz="4" w:space="0" w:color="auto"/>
              <w:bottom w:val="single" w:sz="4" w:space="0" w:color="auto"/>
              <w:right w:val="single" w:sz="4" w:space="0" w:color="auto"/>
            </w:tcBorders>
            <w:vAlign w:val="center"/>
            <w:hideMark/>
          </w:tcPr>
          <w:p w14:paraId="67BAC429"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50</w:t>
            </w:r>
          </w:p>
        </w:tc>
        <w:tc>
          <w:tcPr>
            <w:tcW w:w="1234" w:type="dxa"/>
            <w:tcBorders>
              <w:top w:val="single" w:sz="4" w:space="0" w:color="auto"/>
              <w:left w:val="single" w:sz="4" w:space="0" w:color="auto"/>
              <w:bottom w:val="single" w:sz="4" w:space="0" w:color="auto"/>
              <w:right w:val="single" w:sz="4" w:space="0" w:color="auto"/>
            </w:tcBorders>
            <w:vAlign w:val="center"/>
            <w:hideMark/>
          </w:tcPr>
          <w:p w14:paraId="03043D27"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40</w:t>
            </w:r>
          </w:p>
        </w:tc>
        <w:tc>
          <w:tcPr>
            <w:tcW w:w="1033" w:type="dxa"/>
            <w:tcBorders>
              <w:top w:val="single" w:sz="4" w:space="0" w:color="auto"/>
              <w:left w:val="single" w:sz="4" w:space="0" w:color="auto"/>
              <w:bottom w:val="single" w:sz="4" w:space="0" w:color="auto"/>
              <w:right w:val="single" w:sz="4" w:space="0" w:color="auto"/>
            </w:tcBorders>
            <w:vAlign w:val="center"/>
            <w:hideMark/>
          </w:tcPr>
          <w:p w14:paraId="54AAB5FE"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50</w:t>
            </w:r>
          </w:p>
        </w:tc>
        <w:tc>
          <w:tcPr>
            <w:tcW w:w="1050" w:type="dxa"/>
            <w:tcBorders>
              <w:top w:val="single" w:sz="4" w:space="0" w:color="auto"/>
              <w:left w:val="single" w:sz="4" w:space="0" w:color="auto"/>
              <w:bottom w:val="single" w:sz="4" w:space="0" w:color="auto"/>
              <w:right w:val="single" w:sz="4" w:space="0" w:color="auto"/>
            </w:tcBorders>
            <w:vAlign w:val="center"/>
            <w:hideMark/>
          </w:tcPr>
          <w:p w14:paraId="3414AD4A"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2</w:t>
            </w:r>
          </w:p>
        </w:tc>
        <w:tc>
          <w:tcPr>
            <w:tcW w:w="1207" w:type="dxa"/>
            <w:tcBorders>
              <w:top w:val="single" w:sz="4" w:space="0" w:color="auto"/>
              <w:left w:val="single" w:sz="4" w:space="0" w:color="auto"/>
              <w:bottom w:val="single" w:sz="4" w:space="0" w:color="auto"/>
              <w:right w:val="single" w:sz="4" w:space="0" w:color="auto"/>
            </w:tcBorders>
            <w:vAlign w:val="center"/>
            <w:hideMark/>
          </w:tcPr>
          <w:p w14:paraId="1848BC76"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Ручне</w:t>
            </w:r>
          </w:p>
        </w:tc>
      </w:tr>
      <w:tr w:rsidR="008A515E" w:rsidRPr="00CF2C89" w14:paraId="100B9225" w14:textId="77777777" w:rsidTr="00945711">
        <w:trPr>
          <w:trHeight w:val="270"/>
          <w:jc w:val="center"/>
        </w:trPr>
        <w:tc>
          <w:tcPr>
            <w:tcW w:w="2132" w:type="dxa"/>
            <w:tcBorders>
              <w:top w:val="single" w:sz="4" w:space="0" w:color="auto"/>
              <w:left w:val="single" w:sz="4" w:space="0" w:color="auto"/>
              <w:bottom w:val="single" w:sz="4" w:space="0" w:color="auto"/>
              <w:right w:val="single" w:sz="4" w:space="0" w:color="auto"/>
            </w:tcBorders>
            <w:vAlign w:val="center"/>
            <w:hideMark/>
          </w:tcPr>
          <w:p w14:paraId="03404D7C"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b/>
                <w:bCs/>
                <w:sz w:val="28"/>
                <w:szCs w:val="28"/>
              </w:rPr>
            </w:pPr>
            <w:r w:rsidRPr="00CF2C89">
              <w:rPr>
                <w:rFonts w:ascii="Times New Roman" w:hAnsi="Times New Roman" w:cs="Times New Roman"/>
                <w:b/>
                <w:bCs/>
                <w:sz w:val="28"/>
                <w:szCs w:val="28"/>
              </w:rPr>
              <w:t>Всього</w:t>
            </w:r>
          </w:p>
        </w:tc>
        <w:tc>
          <w:tcPr>
            <w:tcW w:w="1234" w:type="dxa"/>
            <w:tcBorders>
              <w:top w:val="single" w:sz="4" w:space="0" w:color="auto"/>
              <w:left w:val="single" w:sz="4" w:space="0" w:color="auto"/>
              <w:bottom w:val="single" w:sz="4" w:space="0" w:color="auto"/>
              <w:right w:val="single" w:sz="4" w:space="0" w:color="auto"/>
            </w:tcBorders>
            <w:vAlign w:val="center"/>
          </w:tcPr>
          <w:p w14:paraId="54E94053"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p>
        </w:tc>
        <w:tc>
          <w:tcPr>
            <w:tcW w:w="1526" w:type="dxa"/>
            <w:tcBorders>
              <w:top w:val="single" w:sz="4" w:space="0" w:color="auto"/>
              <w:left w:val="single" w:sz="4" w:space="0" w:color="auto"/>
              <w:bottom w:val="single" w:sz="4" w:space="0" w:color="auto"/>
              <w:right w:val="single" w:sz="4" w:space="0" w:color="auto"/>
            </w:tcBorders>
            <w:vAlign w:val="center"/>
          </w:tcPr>
          <w:p w14:paraId="1355856D"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p>
        </w:tc>
        <w:tc>
          <w:tcPr>
            <w:tcW w:w="1234" w:type="dxa"/>
            <w:tcBorders>
              <w:top w:val="single" w:sz="4" w:space="0" w:color="auto"/>
              <w:left w:val="single" w:sz="4" w:space="0" w:color="auto"/>
              <w:bottom w:val="single" w:sz="4" w:space="0" w:color="auto"/>
              <w:right w:val="single" w:sz="4" w:space="0" w:color="auto"/>
            </w:tcBorders>
            <w:vAlign w:val="center"/>
            <w:hideMark/>
          </w:tcPr>
          <w:p w14:paraId="52EC65D6"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p>
        </w:tc>
        <w:tc>
          <w:tcPr>
            <w:tcW w:w="1033" w:type="dxa"/>
            <w:tcBorders>
              <w:top w:val="single" w:sz="4" w:space="0" w:color="auto"/>
              <w:left w:val="single" w:sz="4" w:space="0" w:color="auto"/>
              <w:bottom w:val="single" w:sz="4" w:space="0" w:color="auto"/>
              <w:right w:val="single" w:sz="4" w:space="0" w:color="auto"/>
            </w:tcBorders>
            <w:vAlign w:val="center"/>
            <w:hideMark/>
          </w:tcPr>
          <w:p w14:paraId="520BA845"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p>
        </w:tc>
        <w:tc>
          <w:tcPr>
            <w:tcW w:w="1050" w:type="dxa"/>
            <w:tcBorders>
              <w:top w:val="single" w:sz="4" w:space="0" w:color="auto"/>
              <w:left w:val="single" w:sz="4" w:space="0" w:color="auto"/>
              <w:bottom w:val="single" w:sz="4" w:space="0" w:color="auto"/>
              <w:right w:val="single" w:sz="4" w:space="0" w:color="auto"/>
            </w:tcBorders>
            <w:vAlign w:val="center"/>
            <w:hideMark/>
          </w:tcPr>
          <w:p w14:paraId="24433DA1"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40,84</w:t>
            </w:r>
          </w:p>
        </w:tc>
        <w:tc>
          <w:tcPr>
            <w:tcW w:w="1207" w:type="dxa"/>
            <w:tcBorders>
              <w:top w:val="single" w:sz="4" w:space="0" w:color="auto"/>
              <w:left w:val="single" w:sz="4" w:space="0" w:color="auto"/>
              <w:bottom w:val="single" w:sz="4" w:space="0" w:color="auto"/>
              <w:right w:val="single" w:sz="4" w:space="0" w:color="auto"/>
            </w:tcBorders>
            <w:vAlign w:val="center"/>
          </w:tcPr>
          <w:p w14:paraId="42A005CE" w14:textId="77777777" w:rsidR="008A515E" w:rsidRPr="00CF2C89" w:rsidRDefault="008A515E" w:rsidP="0088262B">
            <w:pPr>
              <w:widowControl w:val="0"/>
              <w:autoSpaceDE w:val="0"/>
              <w:autoSpaceDN w:val="0"/>
              <w:adjustRightInd w:val="0"/>
              <w:spacing w:after="0" w:line="240" w:lineRule="auto"/>
              <w:rPr>
                <w:rFonts w:ascii="Times New Roman" w:eastAsia="Times New Roman" w:hAnsi="Times New Roman" w:cs="Times New Roman"/>
                <w:sz w:val="28"/>
                <w:szCs w:val="28"/>
              </w:rPr>
            </w:pPr>
          </w:p>
        </w:tc>
      </w:tr>
    </w:tbl>
    <w:p w14:paraId="5ABACE32" w14:textId="77777777" w:rsidR="00A3482C" w:rsidRDefault="00A3482C" w:rsidP="008A515E">
      <w:pPr>
        <w:spacing w:line="360" w:lineRule="auto"/>
        <w:ind w:left="284" w:right="142" w:firstLine="709"/>
        <w:jc w:val="both"/>
        <w:rPr>
          <w:rFonts w:ascii="Times New Roman" w:hAnsi="Times New Roman" w:cs="Times New Roman"/>
          <w:sz w:val="28"/>
          <w:szCs w:val="28"/>
        </w:rPr>
      </w:pPr>
    </w:p>
    <w:p w14:paraId="58D74B16" w14:textId="77777777" w:rsidR="0096754A" w:rsidRDefault="0096754A" w:rsidP="00452B71">
      <w:pPr>
        <w:spacing w:line="360" w:lineRule="auto"/>
        <w:ind w:right="142" w:firstLine="709"/>
        <w:rPr>
          <w:rFonts w:ascii="Times New Roman" w:hAnsi="Times New Roman" w:cs="Times New Roman"/>
          <w:sz w:val="28"/>
          <w:szCs w:val="28"/>
        </w:rPr>
      </w:pPr>
    </w:p>
    <w:p w14:paraId="7D9DB4CC" w14:textId="77777777" w:rsidR="0096754A" w:rsidRDefault="0096754A" w:rsidP="00452B71">
      <w:pPr>
        <w:spacing w:line="360" w:lineRule="auto"/>
        <w:ind w:right="142" w:firstLine="709"/>
        <w:rPr>
          <w:rFonts w:ascii="Times New Roman" w:hAnsi="Times New Roman" w:cs="Times New Roman"/>
          <w:sz w:val="28"/>
          <w:szCs w:val="28"/>
        </w:rPr>
      </w:pPr>
    </w:p>
    <w:p w14:paraId="26F254E8" w14:textId="566862A8" w:rsidR="008A515E" w:rsidRPr="00CF2C89" w:rsidRDefault="008A515E" w:rsidP="00452B71">
      <w:pPr>
        <w:spacing w:line="360" w:lineRule="auto"/>
        <w:ind w:right="142" w:firstLine="709"/>
        <w:rPr>
          <w:rFonts w:ascii="Times New Roman" w:hAnsi="Times New Roman" w:cs="Times New Roman"/>
          <w:sz w:val="28"/>
          <w:szCs w:val="28"/>
        </w:rPr>
      </w:pPr>
      <w:r w:rsidRPr="00CF2C89">
        <w:rPr>
          <w:rFonts w:ascii="Times New Roman" w:hAnsi="Times New Roman" w:cs="Times New Roman"/>
          <w:sz w:val="28"/>
          <w:szCs w:val="28"/>
        </w:rPr>
        <w:t xml:space="preserve">Таблиця </w:t>
      </w:r>
      <w:r w:rsidRPr="00A3482C">
        <w:rPr>
          <w:rFonts w:ascii="Times New Roman" w:hAnsi="Times New Roman" w:cs="Times New Roman"/>
          <w:sz w:val="28"/>
          <w:szCs w:val="28"/>
          <w:lang w:val="uk-UA"/>
        </w:rPr>
        <w:t>2</w:t>
      </w:r>
      <w:r w:rsidR="00A3482C" w:rsidRPr="00A3482C">
        <w:rPr>
          <w:rFonts w:ascii="Times New Roman" w:hAnsi="Times New Roman" w:cs="Times New Roman"/>
          <w:sz w:val="28"/>
          <w:szCs w:val="28"/>
        </w:rPr>
        <w:t>.23</w:t>
      </w:r>
      <w:r w:rsidRPr="00CF2C89">
        <w:rPr>
          <w:rFonts w:ascii="Times New Roman" w:hAnsi="Times New Roman" w:cs="Times New Roman"/>
          <w:sz w:val="28"/>
          <w:szCs w:val="28"/>
        </w:rPr>
        <w:t xml:space="preserve"> </w:t>
      </w:r>
      <w:r w:rsidRPr="00CF2C89">
        <w:rPr>
          <w:rFonts w:ascii="Times New Roman" w:hAnsi="Times New Roman" w:cs="Times New Roman"/>
          <w:sz w:val="28"/>
          <w:szCs w:val="28"/>
        </w:rPr>
        <w:noBreakHyphen/>
        <w:t>Характеристика споживачів електричної енергії</w:t>
      </w:r>
    </w:p>
    <w:tbl>
      <w:tblPr>
        <w:tblW w:w="43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5"/>
        <w:gridCol w:w="830"/>
        <w:gridCol w:w="1425"/>
        <w:gridCol w:w="1267"/>
        <w:gridCol w:w="15"/>
        <w:gridCol w:w="1621"/>
        <w:gridCol w:w="13"/>
      </w:tblGrid>
      <w:tr w:rsidR="00945711" w:rsidRPr="00CF2C89" w14:paraId="62B387DE" w14:textId="77777777" w:rsidTr="0096754A">
        <w:trPr>
          <w:gridAfter w:val="1"/>
          <w:wAfter w:w="9" w:type="pct"/>
          <w:trHeight w:val="1489"/>
          <w:jc w:val="center"/>
        </w:trPr>
        <w:tc>
          <w:tcPr>
            <w:tcW w:w="1902" w:type="pct"/>
            <w:vMerge w:val="restart"/>
            <w:vAlign w:val="center"/>
            <w:hideMark/>
          </w:tcPr>
          <w:p w14:paraId="39B01C5A" w14:textId="77777777" w:rsidR="00945711" w:rsidRPr="00CF2C89" w:rsidRDefault="00945711" w:rsidP="00386394">
            <w:pPr>
              <w:widowControl w:val="0"/>
              <w:autoSpaceDE w:val="0"/>
              <w:autoSpaceDN w:val="0"/>
              <w:adjustRightInd w:val="0"/>
              <w:spacing w:line="288" w:lineRule="auto"/>
              <w:rPr>
                <w:rFonts w:ascii="Times New Roman" w:eastAsia="Times New Roman" w:hAnsi="Times New Roman" w:cs="Times New Roman"/>
                <w:b/>
                <w:bCs/>
                <w:sz w:val="28"/>
                <w:szCs w:val="28"/>
              </w:rPr>
            </w:pPr>
            <w:r w:rsidRPr="00CF2C89">
              <w:rPr>
                <w:rFonts w:ascii="Times New Roman" w:hAnsi="Times New Roman" w:cs="Times New Roman"/>
                <w:b/>
                <w:bCs/>
                <w:sz w:val="28"/>
                <w:szCs w:val="28"/>
              </w:rPr>
              <w:t>Інші споживачі</w:t>
            </w:r>
          </w:p>
        </w:tc>
        <w:tc>
          <w:tcPr>
            <w:tcW w:w="497" w:type="pct"/>
            <w:vAlign w:val="center"/>
            <w:hideMark/>
          </w:tcPr>
          <w:p w14:paraId="343C7AE5" w14:textId="77777777" w:rsidR="00945711" w:rsidRPr="00CF2C89" w:rsidRDefault="00945711" w:rsidP="00386394">
            <w:pPr>
              <w:widowControl w:val="0"/>
              <w:autoSpaceDE w:val="0"/>
              <w:autoSpaceDN w:val="0"/>
              <w:adjustRightInd w:val="0"/>
              <w:spacing w:line="288" w:lineRule="auto"/>
              <w:rPr>
                <w:rFonts w:ascii="Times New Roman" w:eastAsia="Times New Roman" w:hAnsi="Times New Roman" w:cs="Times New Roman"/>
                <w:sz w:val="28"/>
                <w:szCs w:val="28"/>
              </w:rPr>
            </w:pPr>
            <w:r w:rsidRPr="00CF2C89">
              <w:rPr>
                <w:rFonts w:ascii="Times New Roman" w:hAnsi="Times New Roman" w:cs="Times New Roman"/>
                <w:sz w:val="28"/>
                <w:szCs w:val="28"/>
              </w:rPr>
              <w:t>К-ть</w:t>
            </w:r>
          </w:p>
          <w:p w14:paraId="0F4360A3" w14:textId="77777777" w:rsidR="00945711" w:rsidRPr="00CF2C89" w:rsidRDefault="00945711" w:rsidP="00386394">
            <w:pPr>
              <w:widowControl w:val="0"/>
              <w:autoSpaceDE w:val="0"/>
              <w:autoSpaceDN w:val="0"/>
              <w:adjustRightInd w:val="0"/>
              <w:spacing w:line="288" w:lineRule="auto"/>
              <w:rPr>
                <w:rFonts w:ascii="Times New Roman" w:eastAsia="Times New Roman" w:hAnsi="Times New Roman" w:cs="Times New Roman"/>
                <w:sz w:val="28"/>
                <w:szCs w:val="28"/>
              </w:rPr>
            </w:pPr>
            <w:r w:rsidRPr="00CF2C89">
              <w:rPr>
                <w:rFonts w:ascii="Times New Roman" w:hAnsi="Times New Roman" w:cs="Times New Roman"/>
                <w:sz w:val="28"/>
                <w:szCs w:val="28"/>
              </w:rPr>
              <w:t>(шт.)</w:t>
            </w:r>
          </w:p>
        </w:tc>
        <w:tc>
          <w:tcPr>
            <w:tcW w:w="854" w:type="pct"/>
            <w:vAlign w:val="center"/>
            <w:hideMark/>
          </w:tcPr>
          <w:p w14:paraId="26DEFE98" w14:textId="77777777" w:rsidR="00945711" w:rsidRPr="00CF2C89" w:rsidRDefault="00945711" w:rsidP="00945711">
            <w:pPr>
              <w:widowControl w:val="0"/>
              <w:autoSpaceDE w:val="0"/>
              <w:autoSpaceDN w:val="0"/>
              <w:adjustRightInd w:val="0"/>
              <w:spacing w:line="288" w:lineRule="auto"/>
              <w:jc w:val="center"/>
              <w:rPr>
                <w:rFonts w:ascii="Times New Roman" w:eastAsia="Times New Roman" w:hAnsi="Times New Roman" w:cs="Times New Roman"/>
                <w:sz w:val="28"/>
                <w:szCs w:val="28"/>
              </w:rPr>
            </w:pPr>
            <w:r w:rsidRPr="00CF2C89">
              <w:rPr>
                <w:rFonts w:ascii="Times New Roman" w:hAnsi="Times New Roman" w:cs="Times New Roman"/>
                <w:sz w:val="28"/>
                <w:szCs w:val="28"/>
              </w:rPr>
              <w:t>Потужн.</w:t>
            </w:r>
          </w:p>
          <w:p w14:paraId="53D9DB98" w14:textId="77777777" w:rsidR="00945711" w:rsidRPr="00CF2C89" w:rsidRDefault="00945711" w:rsidP="00945711">
            <w:pPr>
              <w:widowControl w:val="0"/>
              <w:autoSpaceDE w:val="0"/>
              <w:autoSpaceDN w:val="0"/>
              <w:adjustRightInd w:val="0"/>
              <w:spacing w:line="288" w:lineRule="auto"/>
              <w:jc w:val="center"/>
              <w:rPr>
                <w:rFonts w:ascii="Times New Roman" w:eastAsia="Times New Roman" w:hAnsi="Times New Roman" w:cs="Times New Roman"/>
                <w:sz w:val="28"/>
                <w:szCs w:val="28"/>
              </w:rPr>
            </w:pPr>
            <w:r w:rsidRPr="00CF2C89">
              <w:rPr>
                <w:rFonts w:ascii="Times New Roman" w:hAnsi="Times New Roman" w:cs="Times New Roman"/>
                <w:sz w:val="28"/>
                <w:szCs w:val="28"/>
              </w:rPr>
              <w:t>одиниці, кВт</w:t>
            </w:r>
          </w:p>
        </w:tc>
        <w:tc>
          <w:tcPr>
            <w:tcW w:w="758" w:type="pct"/>
            <w:vMerge w:val="restart"/>
            <w:vAlign w:val="center"/>
            <w:hideMark/>
          </w:tcPr>
          <w:p w14:paraId="67CA2FE8" w14:textId="77777777" w:rsidR="00945711" w:rsidRPr="00CF2C89" w:rsidRDefault="00945711" w:rsidP="00945711">
            <w:pPr>
              <w:widowControl w:val="0"/>
              <w:autoSpaceDE w:val="0"/>
              <w:autoSpaceDN w:val="0"/>
              <w:adjustRightInd w:val="0"/>
              <w:spacing w:line="288" w:lineRule="auto"/>
              <w:jc w:val="center"/>
              <w:rPr>
                <w:rFonts w:ascii="Times New Roman" w:eastAsia="Times New Roman" w:hAnsi="Times New Roman" w:cs="Times New Roman"/>
                <w:sz w:val="28"/>
                <w:szCs w:val="28"/>
              </w:rPr>
            </w:pPr>
            <w:r w:rsidRPr="00CF2C89">
              <w:rPr>
                <w:rFonts w:ascii="Times New Roman" w:hAnsi="Times New Roman" w:cs="Times New Roman"/>
                <w:sz w:val="28"/>
                <w:szCs w:val="28"/>
              </w:rPr>
              <w:t>Загальн. потужн. (кВт)</w:t>
            </w:r>
          </w:p>
        </w:tc>
        <w:tc>
          <w:tcPr>
            <w:tcW w:w="980" w:type="pct"/>
            <w:gridSpan w:val="2"/>
            <w:vMerge w:val="restart"/>
            <w:vAlign w:val="center"/>
            <w:hideMark/>
          </w:tcPr>
          <w:p w14:paraId="529CC161" w14:textId="77777777" w:rsidR="00945711" w:rsidRPr="00CF2C89" w:rsidRDefault="00945711" w:rsidP="00945711">
            <w:pPr>
              <w:widowControl w:val="0"/>
              <w:autoSpaceDE w:val="0"/>
              <w:autoSpaceDN w:val="0"/>
              <w:adjustRightInd w:val="0"/>
              <w:spacing w:line="288" w:lineRule="auto"/>
              <w:jc w:val="center"/>
              <w:rPr>
                <w:rFonts w:ascii="Times New Roman" w:eastAsia="Times New Roman" w:hAnsi="Times New Roman" w:cs="Times New Roman"/>
                <w:sz w:val="28"/>
                <w:szCs w:val="28"/>
              </w:rPr>
            </w:pPr>
            <w:r w:rsidRPr="00CF2C89">
              <w:rPr>
                <w:rFonts w:ascii="Times New Roman" w:hAnsi="Times New Roman" w:cs="Times New Roman"/>
                <w:sz w:val="28"/>
                <w:szCs w:val="28"/>
              </w:rPr>
              <w:t>Період роботи (год/тижд.)</w:t>
            </w:r>
          </w:p>
        </w:tc>
      </w:tr>
      <w:tr w:rsidR="00945711" w:rsidRPr="00CF2C89" w14:paraId="223CDA44" w14:textId="77777777" w:rsidTr="0096754A">
        <w:trPr>
          <w:gridAfter w:val="1"/>
          <w:wAfter w:w="9" w:type="pct"/>
          <w:trHeight w:val="263"/>
          <w:jc w:val="center"/>
        </w:trPr>
        <w:tc>
          <w:tcPr>
            <w:tcW w:w="1902" w:type="pct"/>
            <w:vMerge/>
            <w:vAlign w:val="center"/>
            <w:hideMark/>
          </w:tcPr>
          <w:p w14:paraId="1C70437D" w14:textId="77777777" w:rsidR="008A515E" w:rsidRPr="00CF2C89" w:rsidRDefault="008A515E" w:rsidP="00386394">
            <w:pPr>
              <w:rPr>
                <w:rFonts w:ascii="Times New Roman" w:eastAsia="Times New Roman" w:hAnsi="Times New Roman" w:cs="Times New Roman"/>
                <w:b/>
                <w:bCs/>
                <w:sz w:val="28"/>
                <w:szCs w:val="28"/>
              </w:rPr>
            </w:pPr>
          </w:p>
        </w:tc>
        <w:tc>
          <w:tcPr>
            <w:tcW w:w="497" w:type="pct"/>
            <w:vAlign w:val="center"/>
            <w:hideMark/>
          </w:tcPr>
          <w:p w14:paraId="19D9E535" w14:textId="77777777" w:rsidR="008A515E" w:rsidRPr="00CF2C89" w:rsidRDefault="008A515E" w:rsidP="00386394">
            <w:pPr>
              <w:spacing w:line="256" w:lineRule="auto"/>
              <w:rPr>
                <w:rFonts w:ascii="Times New Roman" w:hAnsi="Times New Roman" w:cs="Times New Roman"/>
                <w:sz w:val="28"/>
                <w:szCs w:val="28"/>
              </w:rPr>
            </w:pPr>
          </w:p>
        </w:tc>
        <w:tc>
          <w:tcPr>
            <w:tcW w:w="854" w:type="pct"/>
            <w:vAlign w:val="center"/>
            <w:hideMark/>
          </w:tcPr>
          <w:p w14:paraId="573AF114" w14:textId="77777777" w:rsidR="008A515E" w:rsidRPr="00CF2C89" w:rsidRDefault="008A515E" w:rsidP="00386394">
            <w:pPr>
              <w:spacing w:line="256" w:lineRule="auto"/>
              <w:rPr>
                <w:rFonts w:ascii="Times New Roman" w:hAnsi="Times New Roman" w:cs="Times New Roman"/>
                <w:sz w:val="28"/>
                <w:szCs w:val="28"/>
              </w:rPr>
            </w:pPr>
          </w:p>
        </w:tc>
        <w:tc>
          <w:tcPr>
            <w:tcW w:w="758" w:type="pct"/>
            <w:vMerge/>
            <w:vAlign w:val="center"/>
            <w:hideMark/>
          </w:tcPr>
          <w:p w14:paraId="0B3F6968" w14:textId="77777777" w:rsidR="008A515E" w:rsidRPr="00CF2C89" w:rsidRDefault="008A515E" w:rsidP="00386394">
            <w:pPr>
              <w:rPr>
                <w:rFonts w:ascii="Times New Roman" w:eastAsia="Times New Roman" w:hAnsi="Times New Roman" w:cs="Times New Roman"/>
                <w:sz w:val="28"/>
                <w:szCs w:val="28"/>
              </w:rPr>
            </w:pPr>
          </w:p>
        </w:tc>
        <w:tc>
          <w:tcPr>
            <w:tcW w:w="980" w:type="pct"/>
            <w:gridSpan w:val="2"/>
            <w:vMerge/>
            <w:vAlign w:val="center"/>
            <w:hideMark/>
          </w:tcPr>
          <w:p w14:paraId="1ABB65CB" w14:textId="77777777" w:rsidR="008A515E" w:rsidRPr="00CF2C89" w:rsidRDefault="008A515E" w:rsidP="00386394">
            <w:pPr>
              <w:rPr>
                <w:rFonts w:ascii="Times New Roman" w:eastAsia="Times New Roman" w:hAnsi="Times New Roman" w:cs="Times New Roman"/>
                <w:sz w:val="28"/>
                <w:szCs w:val="28"/>
              </w:rPr>
            </w:pPr>
          </w:p>
        </w:tc>
      </w:tr>
      <w:tr w:rsidR="00945711" w:rsidRPr="00CF2C89" w14:paraId="736B4282" w14:textId="77777777" w:rsidTr="0096754A">
        <w:trPr>
          <w:gridAfter w:val="1"/>
          <w:wAfter w:w="9" w:type="pct"/>
          <w:trHeight w:val="567"/>
          <w:jc w:val="center"/>
        </w:trPr>
        <w:tc>
          <w:tcPr>
            <w:tcW w:w="1902" w:type="pct"/>
            <w:vAlign w:val="center"/>
          </w:tcPr>
          <w:p w14:paraId="138E1B0D"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lang w:val="en-US"/>
              </w:rPr>
            </w:pPr>
            <w:r w:rsidRPr="00CF2C89">
              <w:rPr>
                <w:rFonts w:ascii="Times New Roman" w:hAnsi="Times New Roman" w:cs="Times New Roman"/>
                <w:sz w:val="28"/>
                <w:szCs w:val="28"/>
              </w:rPr>
              <w:t>Побутова та офісна техніка</w:t>
            </w:r>
            <w:r w:rsidRPr="00CF2C89">
              <w:rPr>
                <w:rFonts w:ascii="Times New Roman" w:hAnsi="Times New Roman" w:cs="Times New Roman"/>
                <w:sz w:val="28"/>
                <w:szCs w:val="28"/>
                <w:lang w:val="en-US"/>
              </w:rPr>
              <w:t>:</w:t>
            </w:r>
          </w:p>
        </w:tc>
        <w:tc>
          <w:tcPr>
            <w:tcW w:w="497" w:type="pct"/>
            <w:vAlign w:val="center"/>
          </w:tcPr>
          <w:p w14:paraId="4DB08BFA"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c>
          <w:tcPr>
            <w:tcW w:w="854" w:type="pct"/>
            <w:vAlign w:val="center"/>
          </w:tcPr>
          <w:p w14:paraId="08F6CFE3"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c>
          <w:tcPr>
            <w:tcW w:w="758" w:type="pct"/>
            <w:vAlign w:val="center"/>
          </w:tcPr>
          <w:p w14:paraId="7F91F7AD"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c>
          <w:tcPr>
            <w:tcW w:w="980" w:type="pct"/>
            <w:gridSpan w:val="2"/>
            <w:vAlign w:val="center"/>
          </w:tcPr>
          <w:p w14:paraId="1DD79B3D"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r>
      <w:tr w:rsidR="00945711" w:rsidRPr="00CF2C89" w14:paraId="62127690" w14:textId="77777777" w:rsidTr="0096754A">
        <w:trPr>
          <w:gridAfter w:val="1"/>
          <w:wAfter w:w="9" w:type="pct"/>
          <w:trHeight w:val="567"/>
          <w:jc w:val="center"/>
        </w:trPr>
        <w:tc>
          <w:tcPr>
            <w:tcW w:w="1902" w:type="pct"/>
            <w:vAlign w:val="center"/>
            <w:hideMark/>
          </w:tcPr>
          <w:p w14:paraId="74E35CC6"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Комп'ютер</w:t>
            </w:r>
          </w:p>
        </w:tc>
        <w:tc>
          <w:tcPr>
            <w:tcW w:w="497" w:type="pct"/>
            <w:vAlign w:val="center"/>
            <w:hideMark/>
          </w:tcPr>
          <w:p w14:paraId="516B1955"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39</w:t>
            </w:r>
          </w:p>
        </w:tc>
        <w:tc>
          <w:tcPr>
            <w:tcW w:w="854" w:type="pct"/>
            <w:vAlign w:val="center"/>
            <w:hideMark/>
          </w:tcPr>
          <w:p w14:paraId="14B7A008"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0,5</w:t>
            </w:r>
          </w:p>
        </w:tc>
        <w:tc>
          <w:tcPr>
            <w:tcW w:w="758" w:type="pct"/>
            <w:vAlign w:val="center"/>
            <w:hideMark/>
          </w:tcPr>
          <w:p w14:paraId="638317B0"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19,5</w:t>
            </w:r>
          </w:p>
        </w:tc>
        <w:tc>
          <w:tcPr>
            <w:tcW w:w="980" w:type="pct"/>
            <w:gridSpan w:val="2"/>
            <w:vAlign w:val="center"/>
            <w:hideMark/>
          </w:tcPr>
          <w:p w14:paraId="3730B166"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36</w:t>
            </w:r>
          </w:p>
        </w:tc>
      </w:tr>
      <w:tr w:rsidR="00945711" w:rsidRPr="00CF2C89" w14:paraId="295273C3" w14:textId="77777777" w:rsidTr="0096754A">
        <w:trPr>
          <w:gridAfter w:val="1"/>
          <w:wAfter w:w="9" w:type="pct"/>
          <w:trHeight w:val="567"/>
          <w:jc w:val="center"/>
        </w:trPr>
        <w:tc>
          <w:tcPr>
            <w:tcW w:w="1902" w:type="pct"/>
            <w:vAlign w:val="center"/>
            <w:hideMark/>
          </w:tcPr>
          <w:p w14:paraId="795B4A5A"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Телевізори</w:t>
            </w:r>
          </w:p>
        </w:tc>
        <w:tc>
          <w:tcPr>
            <w:tcW w:w="497" w:type="pct"/>
            <w:noWrap/>
            <w:vAlign w:val="center"/>
            <w:hideMark/>
          </w:tcPr>
          <w:p w14:paraId="3E4048F2"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14</w:t>
            </w:r>
          </w:p>
        </w:tc>
        <w:tc>
          <w:tcPr>
            <w:tcW w:w="854" w:type="pct"/>
            <w:noWrap/>
            <w:vAlign w:val="center"/>
            <w:hideMark/>
          </w:tcPr>
          <w:p w14:paraId="433B3545"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0,5</w:t>
            </w:r>
          </w:p>
        </w:tc>
        <w:tc>
          <w:tcPr>
            <w:tcW w:w="758" w:type="pct"/>
            <w:vAlign w:val="center"/>
            <w:hideMark/>
          </w:tcPr>
          <w:p w14:paraId="51776B3C"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7</w:t>
            </w:r>
          </w:p>
        </w:tc>
        <w:tc>
          <w:tcPr>
            <w:tcW w:w="980" w:type="pct"/>
            <w:gridSpan w:val="2"/>
            <w:vAlign w:val="center"/>
            <w:hideMark/>
          </w:tcPr>
          <w:p w14:paraId="6D59CE76"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28</w:t>
            </w:r>
          </w:p>
        </w:tc>
      </w:tr>
      <w:tr w:rsidR="00945711" w:rsidRPr="00CF2C89" w14:paraId="2BA14366" w14:textId="77777777" w:rsidTr="0096754A">
        <w:trPr>
          <w:gridAfter w:val="1"/>
          <w:wAfter w:w="9" w:type="pct"/>
          <w:trHeight w:val="567"/>
          <w:jc w:val="center"/>
        </w:trPr>
        <w:tc>
          <w:tcPr>
            <w:tcW w:w="1902" w:type="pct"/>
            <w:vAlign w:val="center"/>
            <w:hideMark/>
          </w:tcPr>
          <w:p w14:paraId="5B2FD315"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Проектор</w:t>
            </w:r>
          </w:p>
        </w:tc>
        <w:tc>
          <w:tcPr>
            <w:tcW w:w="497" w:type="pct"/>
            <w:noWrap/>
            <w:vAlign w:val="center"/>
            <w:hideMark/>
          </w:tcPr>
          <w:p w14:paraId="54C1C543"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12</w:t>
            </w:r>
          </w:p>
        </w:tc>
        <w:tc>
          <w:tcPr>
            <w:tcW w:w="854" w:type="pct"/>
            <w:noWrap/>
            <w:vAlign w:val="center"/>
            <w:hideMark/>
          </w:tcPr>
          <w:p w14:paraId="28B9861D"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0,23</w:t>
            </w:r>
          </w:p>
        </w:tc>
        <w:tc>
          <w:tcPr>
            <w:tcW w:w="758" w:type="pct"/>
            <w:vAlign w:val="center"/>
            <w:hideMark/>
          </w:tcPr>
          <w:p w14:paraId="705ADA27"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2,76</w:t>
            </w:r>
          </w:p>
        </w:tc>
        <w:tc>
          <w:tcPr>
            <w:tcW w:w="980" w:type="pct"/>
            <w:gridSpan w:val="2"/>
            <w:vAlign w:val="center"/>
            <w:hideMark/>
          </w:tcPr>
          <w:p w14:paraId="686FFF47"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40</w:t>
            </w:r>
          </w:p>
        </w:tc>
      </w:tr>
      <w:tr w:rsidR="00945711" w:rsidRPr="00CF2C89" w14:paraId="7AD91FBB" w14:textId="77777777" w:rsidTr="0096754A">
        <w:trPr>
          <w:gridAfter w:val="1"/>
          <w:wAfter w:w="9" w:type="pct"/>
          <w:trHeight w:val="567"/>
          <w:jc w:val="center"/>
        </w:trPr>
        <w:tc>
          <w:tcPr>
            <w:tcW w:w="1902" w:type="pct"/>
            <w:vAlign w:val="center"/>
          </w:tcPr>
          <w:p w14:paraId="64A37C84"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lang w:val="en-US"/>
              </w:rPr>
            </w:pPr>
            <w:r w:rsidRPr="00CF2C89">
              <w:rPr>
                <w:rFonts w:ascii="Times New Roman" w:hAnsi="Times New Roman" w:cs="Times New Roman"/>
                <w:sz w:val="28"/>
                <w:szCs w:val="28"/>
              </w:rPr>
              <w:lastRenderedPageBreak/>
              <w:t>Харчоблок</w:t>
            </w:r>
            <w:r w:rsidRPr="00CF2C89">
              <w:rPr>
                <w:rFonts w:ascii="Times New Roman" w:hAnsi="Times New Roman" w:cs="Times New Roman"/>
                <w:sz w:val="28"/>
                <w:szCs w:val="28"/>
                <w:lang w:val="en-US"/>
              </w:rPr>
              <w:t>:</w:t>
            </w:r>
          </w:p>
        </w:tc>
        <w:tc>
          <w:tcPr>
            <w:tcW w:w="497" w:type="pct"/>
            <w:noWrap/>
            <w:vAlign w:val="center"/>
          </w:tcPr>
          <w:p w14:paraId="6EECB356"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c>
          <w:tcPr>
            <w:tcW w:w="854" w:type="pct"/>
            <w:noWrap/>
            <w:vAlign w:val="center"/>
          </w:tcPr>
          <w:p w14:paraId="09A8CCDA"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c>
          <w:tcPr>
            <w:tcW w:w="758" w:type="pct"/>
            <w:vAlign w:val="center"/>
          </w:tcPr>
          <w:p w14:paraId="2BC77C2C"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c>
          <w:tcPr>
            <w:tcW w:w="980" w:type="pct"/>
            <w:gridSpan w:val="2"/>
            <w:vAlign w:val="center"/>
          </w:tcPr>
          <w:p w14:paraId="1EF36792"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r>
      <w:tr w:rsidR="00945711" w:rsidRPr="00CF2C89" w14:paraId="1A0DC8B2" w14:textId="77777777" w:rsidTr="0096754A">
        <w:trPr>
          <w:gridAfter w:val="1"/>
          <w:wAfter w:w="9" w:type="pct"/>
          <w:trHeight w:val="567"/>
          <w:jc w:val="center"/>
        </w:trPr>
        <w:tc>
          <w:tcPr>
            <w:tcW w:w="1902" w:type="pct"/>
            <w:vAlign w:val="center"/>
            <w:hideMark/>
          </w:tcPr>
          <w:p w14:paraId="68DE3B7B"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Сковорода електрична</w:t>
            </w:r>
          </w:p>
        </w:tc>
        <w:tc>
          <w:tcPr>
            <w:tcW w:w="497" w:type="pct"/>
            <w:noWrap/>
            <w:vAlign w:val="center"/>
            <w:hideMark/>
          </w:tcPr>
          <w:p w14:paraId="309CC190"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w:t>
            </w:r>
          </w:p>
        </w:tc>
        <w:tc>
          <w:tcPr>
            <w:tcW w:w="853" w:type="pct"/>
            <w:noWrap/>
            <w:vAlign w:val="center"/>
            <w:hideMark/>
          </w:tcPr>
          <w:p w14:paraId="08BA9007"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6</w:t>
            </w:r>
          </w:p>
        </w:tc>
        <w:tc>
          <w:tcPr>
            <w:tcW w:w="759" w:type="pct"/>
            <w:vAlign w:val="center"/>
            <w:hideMark/>
          </w:tcPr>
          <w:p w14:paraId="7834006E"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6</w:t>
            </w:r>
          </w:p>
        </w:tc>
        <w:tc>
          <w:tcPr>
            <w:tcW w:w="980" w:type="pct"/>
            <w:gridSpan w:val="2"/>
            <w:vAlign w:val="center"/>
            <w:hideMark/>
          </w:tcPr>
          <w:p w14:paraId="7E017C62"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24</w:t>
            </w:r>
          </w:p>
        </w:tc>
      </w:tr>
      <w:tr w:rsidR="00945711" w:rsidRPr="00CF2C89" w14:paraId="141F1CD7" w14:textId="77777777" w:rsidTr="0096754A">
        <w:trPr>
          <w:gridAfter w:val="1"/>
          <w:wAfter w:w="9" w:type="pct"/>
          <w:trHeight w:val="567"/>
          <w:jc w:val="center"/>
        </w:trPr>
        <w:tc>
          <w:tcPr>
            <w:tcW w:w="1902" w:type="pct"/>
            <w:vAlign w:val="center"/>
            <w:hideMark/>
          </w:tcPr>
          <w:p w14:paraId="1DD90957"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Шафа холодильна</w:t>
            </w:r>
          </w:p>
        </w:tc>
        <w:tc>
          <w:tcPr>
            <w:tcW w:w="497" w:type="pct"/>
            <w:noWrap/>
            <w:vAlign w:val="center"/>
            <w:hideMark/>
          </w:tcPr>
          <w:p w14:paraId="2A481CAF"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w:t>
            </w:r>
          </w:p>
        </w:tc>
        <w:tc>
          <w:tcPr>
            <w:tcW w:w="853" w:type="pct"/>
            <w:noWrap/>
            <w:vAlign w:val="center"/>
            <w:hideMark/>
          </w:tcPr>
          <w:p w14:paraId="2B812364"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0,55</w:t>
            </w:r>
          </w:p>
        </w:tc>
        <w:tc>
          <w:tcPr>
            <w:tcW w:w="759" w:type="pct"/>
            <w:vAlign w:val="center"/>
            <w:hideMark/>
          </w:tcPr>
          <w:p w14:paraId="1437878D"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0,55</w:t>
            </w:r>
          </w:p>
        </w:tc>
        <w:tc>
          <w:tcPr>
            <w:tcW w:w="980" w:type="pct"/>
            <w:gridSpan w:val="2"/>
            <w:vAlign w:val="center"/>
            <w:hideMark/>
          </w:tcPr>
          <w:p w14:paraId="3157E5FE"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168</w:t>
            </w:r>
          </w:p>
        </w:tc>
      </w:tr>
      <w:tr w:rsidR="00945711" w:rsidRPr="00CF2C89" w14:paraId="29D281A2" w14:textId="77777777" w:rsidTr="0096754A">
        <w:trPr>
          <w:gridAfter w:val="1"/>
          <w:wAfter w:w="9" w:type="pct"/>
          <w:trHeight w:val="567"/>
          <w:jc w:val="center"/>
        </w:trPr>
        <w:tc>
          <w:tcPr>
            <w:tcW w:w="1902" w:type="pct"/>
            <w:vAlign w:val="center"/>
            <w:hideMark/>
          </w:tcPr>
          <w:p w14:paraId="08A2163C"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Холодильник</w:t>
            </w:r>
          </w:p>
        </w:tc>
        <w:tc>
          <w:tcPr>
            <w:tcW w:w="497" w:type="pct"/>
            <w:noWrap/>
            <w:vAlign w:val="center"/>
            <w:hideMark/>
          </w:tcPr>
          <w:p w14:paraId="4D3BC321"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3</w:t>
            </w:r>
          </w:p>
        </w:tc>
        <w:tc>
          <w:tcPr>
            <w:tcW w:w="853" w:type="pct"/>
            <w:vAlign w:val="center"/>
            <w:hideMark/>
          </w:tcPr>
          <w:p w14:paraId="08B99FD5"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5</w:t>
            </w:r>
          </w:p>
        </w:tc>
        <w:tc>
          <w:tcPr>
            <w:tcW w:w="759" w:type="pct"/>
            <w:vAlign w:val="center"/>
            <w:hideMark/>
          </w:tcPr>
          <w:p w14:paraId="543575DC"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15</w:t>
            </w:r>
          </w:p>
        </w:tc>
        <w:tc>
          <w:tcPr>
            <w:tcW w:w="980" w:type="pct"/>
            <w:gridSpan w:val="2"/>
            <w:vAlign w:val="center"/>
            <w:hideMark/>
          </w:tcPr>
          <w:p w14:paraId="21F75DB4"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72</w:t>
            </w:r>
          </w:p>
        </w:tc>
      </w:tr>
      <w:tr w:rsidR="00945711" w:rsidRPr="00CF2C89" w14:paraId="4F7B2D11" w14:textId="77777777" w:rsidTr="0096754A">
        <w:trPr>
          <w:gridAfter w:val="1"/>
          <w:wAfter w:w="9" w:type="pct"/>
          <w:trHeight w:val="567"/>
          <w:jc w:val="center"/>
        </w:trPr>
        <w:tc>
          <w:tcPr>
            <w:tcW w:w="1902" w:type="pct"/>
            <w:noWrap/>
            <w:vAlign w:val="center"/>
            <w:hideMark/>
          </w:tcPr>
          <w:p w14:paraId="0BC3E305"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r w:rsidRPr="00CF2C89">
              <w:rPr>
                <w:rFonts w:ascii="Times New Roman" w:hAnsi="Times New Roman" w:cs="Times New Roman"/>
                <w:sz w:val="28"/>
                <w:szCs w:val="28"/>
              </w:rPr>
              <w:t>Плити електричні</w:t>
            </w:r>
          </w:p>
        </w:tc>
        <w:tc>
          <w:tcPr>
            <w:tcW w:w="497" w:type="pct"/>
            <w:vAlign w:val="center"/>
            <w:hideMark/>
          </w:tcPr>
          <w:p w14:paraId="74E8EF02"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r w:rsidRPr="00CF2C89">
              <w:rPr>
                <w:rFonts w:ascii="Times New Roman" w:hAnsi="Times New Roman" w:cs="Times New Roman"/>
                <w:sz w:val="28"/>
                <w:szCs w:val="28"/>
              </w:rPr>
              <w:t>2</w:t>
            </w:r>
          </w:p>
        </w:tc>
        <w:tc>
          <w:tcPr>
            <w:tcW w:w="853" w:type="pct"/>
            <w:noWrap/>
            <w:vAlign w:val="center"/>
            <w:hideMark/>
          </w:tcPr>
          <w:p w14:paraId="272628C6"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r w:rsidRPr="00CF2C89">
              <w:rPr>
                <w:rFonts w:ascii="Times New Roman" w:hAnsi="Times New Roman" w:cs="Times New Roman"/>
                <w:sz w:val="28"/>
                <w:szCs w:val="28"/>
              </w:rPr>
              <w:t>16,8</w:t>
            </w:r>
          </w:p>
        </w:tc>
        <w:tc>
          <w:tcPr>
            <w:tcW w:w="759" w:type="pct"/>
            <w:vAlign w:val="center"/>
            <w:hideMark/>
          </w:tcPr>
          <w:p w14:paraId="7DF6EFF2" w14:textId="77777777" w:rsidR="008A515E" w:rsidRPr="00047FC0" w:rsidRDefault="008A515E" w:rsidP="00945711">
            <w:pPr>
              <w:widowControl w:val="0"/>
              <w:autoSpaceDE w:val="0"/>
              <w:autoSpaceDN w:val="0"/>
              <w:adjustRightInd w:val="0"/>
              <w:spacing w:after="0" w:line="240" w:lineRule="auto"/>
              <w:rPr>
                <w:rFonts w:ascii="Times New Roman" w:hAnsi="Times New Roman" w:cs="Times New Roman"/>
                <w:sz w:val="28"/>
                <w:szCs w:val="28"/>
                <w:lang w:val="uk-UA"/>
              </w:rPr>
            </w:pPr>
            <w:r w:rsidRPr="00CF2C89">
              <w:rPr>
                <w:rFonts w:ascii="Times New Roman" w:hAnsi="Times New Roman" w:cs="Times New Roman"/>
                <w:sz w:val="28"/>
                <w:szCs w:val="28"/>
              </w:rPr>
              <w:t>3</w:t>
            </w:r>
            <w:r>
              <w:rPr>
                <w:rFonts w:ascii="Times New Roman" w:hAnsi="Times New Roman" w:cs="Times New Roman"/>
                <w:sz w:val="28"/>
                <w:szCs w:val="28"/>
                <w:lang w:val="uk-UA"/>
              </w:rPr>
              <w:t>7</w:t>
            </w:r>
            <w:r w:rsidRPr="00CF2C89">
              <w:rPr>
                <w:rFonts w:ascii="Times New Roman" w:hAnsi="Times New Roman" w:cs="Times New Roman"/>
                <w:sz w:val="28"/>
                <w:szCs w:val="28"/>
              </w:rPr>
              <w:t>,</w:t>
            </w:r>
            <w:r>
              <w:rPr>
                <w:rFonts w:ascii="Times New Roman" w:hAnsi="Times New Roman" w:cs="Times New Roman"/>
                <w:sz w:val="28"/>
                <w:szCs w:val="28"/>
                <w:lang w:val="uk-UA"/>
              </w:rPr>
              <w:t>2</w:t>
            </w:r>
          </w:p>
        </w:tc>
        <w:tc>
          <w:tcPr>
            <w:tcW w:w="980" w:type="pct"/>
            <w:gridSpan w:val="2"/>
            <w:vAlign w:val="center"/>
            <w:hideMark/>
          </w:tcPr>
          <w:p w14:paraId="056003B7"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r w:rsidRPr="00CF2C89">
              <w:rPr>
                <w:rFonts w:ascii="Times New Roman" w:hAnsi="Times New Roman" w:cs="Times New Roman"/>
                <w:sz w:val="28"/>
                <w:szCs w:val="28"/>
              </w:rPr>
              <w:t>24</w:t>
            </w:r>
          </w:p>
        </w:tc>
      </w:tr>
      <w:tr w:rsidR="00945711" w:rsidRPr="00CF2C89" w14:paraId="5E1861EE" w14:textId="77777777" w:rsidTr="009675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7"/>
          <w:jc w:val="center"/>
        </w:trPr>
        <w:tc>
          <w:tcPr>
            <w:tcW w:w="1902" w:type="pct"/>
            <w:tcBorders>
              <w:top w:val="single" w:sz="4" w:space="0" w:color="auto"/>
              <w:left w:val="single" w:sz="4" w:space="0" w:color="auto"/>
              <w:bottom w:val="single" w:sz="4" w:space="0" w:color="auto"/>
              <w:right w:val="single" w:sz="4" w:space="0" w:color="auto"/>
            </w:tcBorders>
            <w:vAlign w:val="center"/>
            <w:hideMark/>
          </w:tcPr>
          <w:p w14:paraId="437CB7BF"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lang w:val="en-US"/>
              </w:rPr>
            </w:pPr>
            <w:r w:rsidRPr="00CF2C89">
              <w:rPr>
                <w:rFonts w:ascii="Times New Roman" w:hAnsi="Times New Roman" w:cs="Times New Roman"/>
                <w:sz w:val="28"/>
                <w:szCs w:val="28"/>
              </w:rPr>
              <w:t>Вентилятори і насоси</w:t>
            </w:r>
            <w:r w:rsidRPr="00CF2C89">
              <w:rPr>
                <w:rFonts w:ascii="Times New Roman" w:hAnsi="Times New Roman" w:cs="Times New Roman"/>
                <w:sz w:val="28"/>
                <w:szCs w:val="28"/>
                <w:lang w:val="en-US"/>
              </w:rPr>
              <w:t>:</w:t>
            </w:r>
          </w:p>
        </w:tc>
        <w:tc>
          <w:tcPr>
            <w:tcW w:w="497" w:type="pct"/>
            <w:tcBorders>
              <w:top w:val="single" w:sz="4" w:space="0" w:color="auto"/>
              <w:left w:val="nil"/>
              <w:bottom w:val="single" w:sz="4" w:space="0" w:color="auto"/>
              <w:right w:val="single" w:sz="4" w:space="0" w:color="auto"/>
            </w:tcBorders>
            <w:vAlign w:val="center"/>
            <w:hideMark/>
          </w:tcPr>
          <w:p w14:paraId="22A1FAAC"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c>
          <w:tcPr>
            <w:tcW w:w="853" w:type="pct"/>
            <w:tcBorders>
              <w:top w:val="single" w:sz="4" w:space="0" w:color="auto"/>
              <w:left w:val="nil"/>
              <w:bottom w:val="single" w:sz="4" w:space="0" w:color="auto"/>
              <w:right w:val="single" w:sz="4" w:space="0" w:color="auto"/>
            </w:tcBorders>
            <w:vAlign w:val="center"/>
            <w:hideMark/>
          </w:tcPr>
          <w:p w14:paraId="3B1A5B9F"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c>
          <w:tcPr>
            <w:tcW w:w="768" w:type="pct"/>
            <w:gridSpan w:val="2"/>
            <w:tcBorders>
              <w:top w:val="single" w:sz="4" w:space="0" w:color="auto"/>
              <w:left w:val="nil"/>
              <w:bottom w:val="single" w:sz="4" w:space="0" w:color="auto"/>
              <w:right w:val="single" w:sz="4" w:space="0" w:color="auto"/>
            </w:tcBorders>
            <w:vAlign w:val="center"/>
            <w:hideMark/>
          </w:tcPr>
          <w:p w14:paraId="7D39B302"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c>
          <w:tcPr>
            <w:tcW w:w="980" w:type="pct"/>
            <w:gridSpan w:val="2"/>
            <w:tcBorders>
              <w:top w:val="single" w:sz="4" w:space="0" w:color="auto"/>
              <w:left w:val="nil"/>
              <w:bottom w:val="single" w:sz="4" w:space="0" w:color="auto"/>
              <w:right w:val="single" w:sz="4" w:space="0" w:color="auto"/>
            </w:tcBorders>
            <w:vAlign w:val="center"/>
            <w:hideMark/>
          </w:tcPr>
          <w:p w14:paraId="2995422C" w14:textId="77777777" w:rsidR="008A515E" w:rsidRPr="00CF2C89" w:rsidRDefault="008A515E" w:rsidP="00945711">
            <w:pPr>
              <w:widowControl w:val="0"/>
              <w:autoSpaceDE w:val="0"/>
              <w:autoSpaceDN w:val="0"/>
              <w:adjustRightInd w:val="0"/>
              <w:spacing w:after="0" w:line="240" w:lineRule="auto"/>
              <w:rPr>
                <w:rFonts w:ascii="Times New Roman" w:hAnsi="Times New Roman" w:cs="Times New Roman"/>
                <w:sz w:val="28"/>
                <w:szCs w:val="28"/>
              </w:rPr>
            </w:pPr>
          </w:p>
        </w:tc>
      </w:tr>
      <w:tr w:rsidR="00945711" w:rsidRPr="00CF2C89" w14:paraId="65BCEB76" w14:textId="77777777" w:rsidTr="009675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7"/>
          <w:jc w:val="center"/>
        </w:trPr>
        <w:tc>
          <w:tcPr>
            <w:tcW w:w="1902" w:type="pct"/>
            <w:tcBorders>
              <w:top w:val="single" w:sz="4" w:space="0" w:color="auto"/>
              <w:left w:val="single" w:sz="4" w:space="0" w:color="auto"/>
              <w:bottom w:val="single" w:sz="4" w:space="0" w:color="auto"/>
              <w:right w:val="single" w:sz="4" w:space="0" w:color="auto"/>
            </w:tcBorders>
            <w:vAlign w:val="center"/>
            <w:hideMark/>
          </w:tcPr>
          <w:p w14:paraId="6871E065"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Циркуляційний насос системи опалення</w:t>
            </w:r>
          </w:p>
        </w:tc>
        <w:tc>
          <w:tcPr>
            <w:tcW w:w="497" w:type="pct"/>
            <w:tcBorders>
              <w:top w:val="single" w:sz="4" w:space="0" w:color="auto"/>
              <w:left w:val="nil"/>
              <w:bottom w:val="single" w:sz="4" w:space="0" w:color="auto"/>
              <w:right w:val="single" w:sz="4" w:space="0" w:color="auto"/>
            </w:tcBorders>
            <w:vAlign w:val="center"/>
            <w:hideMark/>
          </w:tcPr>
          <w:p w14:paraId="73BA62F9"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w:t>
            </w:r>
          </w:p>
        </w:tc>
        <w:tc>
          <w:tcPr>
            <w:tcW w:w="853" w:type="pct"/>
            <w:tcBorders>
              <w:top w:val="single" w:sz="4" w:space="0" w:color="auto"/>
              <w:left w:val="nil"/>
              <w:bottom w:val="single" w:sz="4" w:space="0" w:color="auto"/>
              <w:right w:val="single" w:sz="4" w:space="0" w:color="auto"/>
            </w:tcBorders>
            <w:vAlign w:val="center"/>
            <w:hideMark/>
          </w:tcPr>
          <w:p w14:paraId="5073D3F5"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0,39</w:t>
            </w:r>
          </w:p>
        </w:tc>
        <w:tc>
          <w:tcPr>
            <w:tcW w:w="768" w:type="pct"/>
            <w:gridSpan w:val="2"/>
            <w:tcBorders>
              <w:top w:val="single" w:sz="4" w:space="0" w:color="auto"/>
              <w:left w:val="nil"/>
              <w:bottom w:val="single" w:sz="4" w:space="0" w:color="auto"/>
              <w:right w:val="single" w:sz="4" w:space="0" w:color="auto"/>
            </w:tcBorders>
            <w:vAlign w:val="center"/>
            <w:hideMark/>
          </w:tcPr>
          <w:p w14:paraId="06972E42"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0,39</w:t>
            </w:r>
          </w:p>
        </w:tc>
        <w:tc>
          <w:tcPr>
            <w:tcW w:w="980" w:type="pct"/>
            <w:gridSpan w:val="2"/>
            <w:tcBorders>
              <w:top w:val="single" w:sz="4" w:space="0" w:color="auto"/>
              <w:left w:val="nil"/>
              <w:bottom w:val="single" w:sz="4" w:space="0" w:color="auto"/>
              <w:right w:val="single" w:sz="4" w:space="0" w:color="auto"/>
            </w:tcBorders>
            <w:vAlign w:val="center"/>
            <w:hideMark/>
          </w:tcPr>
          <w:p w14:paraId="70D63BB1"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168</w:t>
            </w:r>
          </w:p>
        </w:tc>
      </w:tr>
      <w:tr w:rsidR="00945711" w:rsidRPr="00CF2C89" w14:paraId="564E800D" w14:textId="77777777" w:rsidTr="009675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7"/>
          <w:jc w:val="center"/>
        </w:trPr>
        <w:tc>
          <w:tcPr>
            <w:tcW w:w="1902" w:type="pct"/>
            <w:tcBorders>
              <w:top w:val="single" w:sz="4" w:space="0" w:color="auto"/>
              <w:left w:val="single" w:sz="4" w:space="0" w:color="auto"/>
              <w:bottom w:val="single" w:sz="4" w:space="0" w:color="auto"/>
              <w:right w:val="single" w:sz="4" w:space="0" w:color="auto"/>
            </w:tcBorders>
            <w:vAlign w:val="center"/>
            <w:hideMark/>
          </w:tcPr>
          <w:p w14:paraId="1BA1F8F1"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Циркуляційний насос гарячого водопостачання</w:t>
            </w:r>
          </w:p>
        </w:tc>
        <w:tc>
          <w:tcPr>
            <w:tcW w:w="497" w:type="pct"/>
            <w:tcBorders>
              <w:top w:val="single" w:sz="4" w:space="0" w:color="auto"/>
              <w:left w:val="single" w:sz="4" w:space="0" w:color="auto"/>
              <w:bottom w:val="single" w:sz="4" w:space="0" w:color="auto"/>
              <w:right w:val="single" w:sz="4" w:space="0" w:color="auto"/>
            </w:tcBorders>
            <w:vAlign w:val="center"/>
            <w:hideMark/>
          </w:tcPr>
          <w:p w14:paraId="2FD7FEAF"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w:t>
            </w:r>
          </w:p>
        </w:tc>
        <w:tc>
          <w:tcPr>
            <w:tcW w:w="853" w:type="pct"/>
            <w:tcBorders>
              <w:top w:val="single" w:sz="4" w:space="0" w:color="auto"/>
              <w:left w:val="single" w:sz="4" w:space="0" w:color="auto"/>
              <w:bottom w:val="single" w:sz="4" w:space="0" w:color="auto"/>
              <w:right w:val="single" w:sz="4" w:space="0" w:color="auto"/>
            </w:tcBorders>
            <w:vAlign w:val="center"/>
            <w:hideMark/>
          </w:tcPr>
          <w:p w14:paraId="0C523DD8"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0,093</w:t>
            </w:r>
          </w:p>
        </w:tc>
        <w:tc>
          <w:tcPr>
            <w:tcW w:w="768" w:type="pct"/>
            <w:gridSpan w:val="2"/>
            <w:tcBorders>
              <w:top w:val="single" w:sz="4" w:space="0" w:color="auto"/>
              <w:left w:val="single" w:sz="4" w:space="0" w:color="auto"/>
              <w:bottom w:val="single" w:sz="4" w:space="0" w:color="auto"/>
              <w:right w:val="single" w:sz="4" w:space="0" w:color="auto"/>
            </w:tcBorders>
            <w:vAlign w:val="center"/>
            <w:hideMark/>
          </w:tcPr>
          <w:p w14:paraId="4A1B38C5"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0,093</w:t>
            </w:r>
          </w:p>
        </w:tc>
        <w:tc>
          <w:tcPr>
            <w:tcW w:w="980" w:type="pct"/>
            <w:gridSpan w:val="2"/>
            <w:tcBorders>
              <w:top w:val="single" w:sz="4" w:space="0" w:color="auto"/>
              <w:left w:val="single" w:sz="4" w:space="0" w:color="auto"/>
              <w:bottom w:val="single" w:sz="4" w:space="0" w:color="auto"/>
              <w:right w:val="single" w:sz="4" w:space="0" w:color="auto"/>
            </w:tcBorders>
            <w:vAlign w:val="center"/>
            <w:hideMark/>
          </w:tcPr>
          <w:p w14:paraId="115DCB57" w14:textId="77777777" w:rsidR="008A515E" w:rsidRPr="00CF2C89" w:rsidRDefault="008A515E" w:rsidP="00945711">
            <w:pPr>
              <w:widowControl w:val="0"/>
              <w:autoSpaceDE w:val="0"/>
              <w:autoSpaceDN w:val="0"/>
              <w:adjustRightInd w:val="0"/>
              <w:spacing w:after="0" w:line="240" w:lineRule="auto"/>
              <w:rPr>
                <w:rFonts w:ascii="Times New Roman" w:eastAsia="Times New Roman" w:hAnsi="Times New Roman" w:cs="Times New Roman"/>
                <w:sz w:val="28"/>
                <w:szCs w:val="28"/>
              </w:rPr>
            </w:pPr>
            <w:r w:rsidRPr="00CF2C89">
              <w:rPr>
                <w:rFonts w:ascii="Times New Roman" w:hAnsi="Times New Roman" w:cs="Times New Roman"/>
                <w:sz w:val="28"/>
                <w:szCs w:val="28"/>
              </w:rPr>
              <w:t>168</w:t>
            </w:r>
          </w:p>
        </w:tc>
      </w:tr>
    </w:tbl>
    <w:p w14:paraId="1C935C73" w14:textId="77777777" w:rsidR="008A515E" w:rsidRDefault="008A515E" w:rsidP="008A515E">
      <w:pPr>
        <w:spacing w:line="360" w:lineRule="auto"/>
        <w:ind w:left="284" w:right="142" w:firstLine="709"/>
        <w:jc w:val="center"/>
        <w:rPr>
          <w:rFonts w:ascii="Times New Roman" w:hAnsi="Times New Roman" w:cs="Times New Roman"/>
          <w:sz w:val="28"/>
          <w:szCs w:val="28"/>
        </w:rPr>
      </w:pPr>
    </w:p>
    <w:p w14:paraId="5C4E6691" w14:textId="3418DEF9" w:rsidR="008A515E" w:rsidRPr="0036411B" w:rsidRDefault="008A515E" w:rsidP="00452B71">
      <w:pPr>
        <w:spacing w:after="0" w:line="360" w:lineRule="auto"/>
        <w:ind w:right="142" w:firstLine="709"/>
        <w:rPr>
          <w:rFonts w:ascii="Times New Roman" w:hAnsi="Times New Roman" w:cs="Times New Roman"/>
          <w:b/>
          <w:sz w:val="28"/>
          <w:szCs w:val="28"/>
          <w:lang w:val="uk-UA"/>
        </w:rPr>
      </w:pPr>
      <w:r w:rsidRPr="00CF2C89">
        <w:rPr>
          <w:rFonts w:ascii="Times New Roman" w:hAnsi="Times New Roman" w:cs="Times New Roman"/>
          <w:b/>
          <w:sz w:val="28"/>
          <w:szCs w:val="28"/>
        </w:rPr>
        <w:t>Розрахунок електричних навантажень об</w:t>
      </w:r>
      <w:r w:rsidRPr="00302BF2">
        <w:rPr>
          <w:rFonts w:ascii="Times New Roman" w:hAnsi="Times New Roman" w:cs="Times New Roman"/>
          <w:b/>
          <w:sz w:val="28"/>
          <w:szCs w:val="28"/>
        </w:rPr>
        <w:t>’</w:t>
      </w:r>
      <w:r w:rsidRPr="00CF2C89">
        <w:rPr>
          <w:rFonts w:ascii="Times New Roman" w:hAnsi="Times New Roman" w:cs="Times New Roman"/>
          <w:b/>
          <w:sz w:val="28"/>
          <w:szCs w:val="28"/>
        </w:rPr>
        <w:t>єкту</w:t>
      </w:r>
      <w:r w:rsidR="0036411B">
        <w:rPr>
          <w:rFonts w:ascii="Times New Roman" w:hAnsi="Times New Roman" w:cs="Times New Roman"/>
          <w:b/>
          <w:sz w:val="28"/>
          <w:szCs w:val="28"/>
          <w:lang w:val="uk-UA"/>
        </w:rPr>
        <w:t>.</w:t>
      </w:r>
    </w:p>
    <w:p w14:paraId="0F961A7E" w14:textId="0E7E126F" w:rsidR="00945711" w:rsidRPr="0036411B" w:rsidRDefault="008A515E" w:rsidP="0036411B">
      <w:pPr>
        <w:spacing w:after="0" w:line="360" w:lineRule="auto"/>
        <w:ind w:firstLine="709"/>
        <w:jc w:val="both"/>
        <w:rPr>
          <w:rFonts w:ascii="Times New Roman" w:hAnsi="Times New Roman" w:cs="Times New Roman"/>
          <w:sz w:val="28"/>
          <w:szCs w:val="28"/>
        </w:rPr>
      </w:pPr>
      <w:r w:rsidRPr="00CF2C89">
        <w:rPr>
          <w:rFonts w:ascii="Times New Roman" w:hAnsi="Times New Roman" w:cs="Times New Roman"/>
          <w:sz w:val="28"/>
          <w:szCs w:val="28"/>
        </w:rPr>
        <w:t xml:space="preserve">Проведемо оцінку електричного навантаження СШ №7 шляхом порівняння розрахункового активного та реактивного навантаження та фактичного значення цього показника. Результати наведено в таблицю </w:t>
      </w:r>
      <w:r w:rsidR="00A3482C" w:rsidRPr="0036411B">
        <w:rPr>
          <w:rFonts w:ascii="Times New Roman" w:hAnsi="Times New Roman" w:cs="Times New Roman"/>
          <w:sz w:val="28"/>
          <w:szCs w:val="28"/>
        </w:rPr>
        <w:t>2.24.</w:t>
      </w:r>
    </w:p>
    <w:p w14:paraId="1595E460" w14:textId="77777777" w:rsidR="0036411B" w:rsidRPr="0036411B" w:rsidRDefault="0036411B" w:rsidP="0036411B">
      <w:pPr>
        <w:spacing w:after="0" w:line="360" w:lineRule="auto"/>
        <w:ind w:firstLine="709"/>
        <w:jc w:val="both"/>
        <w:rPr>
          <w:rFonts w:ascii="Times New Roman" w:hAnsi="Times New Roman" w:cs="Times New Roman"/>
          <w:sz w:val="28"/>
          <w:szCs w:val="28"/>
        </w:rPr>
      </w:pPr>
    </w:p>
    <w:p w14:paraId="6907EDE4" w14:textId="77777777" w:rsidR="0096754A" w:rsidRDefault="0096754A" w:rsidP="008A515E">
      <w:pPr>
        <w:spacing w:line="360" w:lineRule="auto"/>
        <w:ind w:left="284" w:right="142" w:firstLine="709"/>
        <w:jc w:val="both"/>
        <w:rPr>
          <w:rFonts w:ascii="Times New Roman" w:hAnsi="Times New Roman" w:cs="Times New Roman"/>
          <w:sz w:val="28"/>
          <w:szCs w:val="28"/>
        </w:rPr>
      </w:pPr>
    </w:p>
    <w:p w14:paraId="1B412C92" w14:textId="77777777" w:rsidR="0096754A" w:rsidRDefault="0096754A" w:rsidP="008A515E">
      <w:pPr>
        <w:spacing w:line="360" w:lineRule="auto"/>
        <w:ind w:left="284" w:right="142" w:firstLine="709"/>
        <w:jc w:val="both"/>
        <w:rPr>
          <w:rFonts w:ascii="Times New Roman" w:hAnsi="Times New Roman" w:cs="Times New Roman"/>
          <w:sz w:val="28"/>
          <w:szCs w:val="28"/>
        </w:rPr>
      </w:pPr>
    </w:p>
    <w:p w14:paraId="0C82FE7C" w14:textId="703E25E8" w:rsidR="008A515E" w:rsidRPr="00CF2C89" w:rsidRDefault="008A515E" w:rsidP="008A515E">
      <w:pPr>
        <w:spacing w:line="360" w:lineRule="auto"/>
        <w:ind w:left="284" w:right="142" w:firstLine="709"/>
        <w:jc w:val="both"/>
        <w:rPr>
          <w:rFonts w:ascii="Times New Roman" w:hAnsi="Times New Roman" w:cs="Times New Roman"/>
          <w:sz w:val="28"/>
          <w:szCs w:val="28"/>
        </w:rPr>
      </w:pPr>
      <w:r w:rsidRPr="00CF2C89">
        <w:rPr>
          <w:rFonts w:ascii="Times New Roman" w:hAnsi="Times New Roman" w:cs="Times New Roman"/>
          <w:sz w:val="28"/>
          <w:szCs w:val="28"/>
        </w:rPr>
        <w:t xml:space="preserve">Таблиця </w:t>
      </w:r>
      <w:r w:rsidR="00A3482C" w:rsidRPr="00F4348E">
        <w:rPr>
          <w:rFonts w:ascii="Times New Roman" w:hAnsi="Times New Roman" w:cs="Times New Roman"/>
          <w:sz w:val="28"/>
          <w:szCs w:val="28"/>
        </w:rPr>
        <w:t>2.24</w:t>
      </w:r>
      <w:r w:rsidRPr="00CF2C89">
        <w:rPr>
          <w:rFonts w:ascii="Times New Roman" w:hAnsi="Times New Roman" w:cs="Times New Roman"/>
          <w:sz w:val="28"/>
          <w:szCs w:val="28"/>
        </w:rPr>
        <w:t xml:space="preserve"> </w:t>
      </w:r>
      <w:r w:rsidRPr="00CF2C89">
        <w:rPr>
          <w:rFonts w:ascii="Times New Roman" w:hAnsi="Times New Roman" w:cs="Times New Roman"/>
          <w:sz w:val="28"/>
          <w:szCs w:val="28"/>
        </w:rPr>
        <w:noBreakHyphen/>
        <w:t>Розрахункове навантаження споживачів СШ №7</w:t>
      </w:r>
    </w:p>
    <w:tbl>
      <w:tblPr>
        <w:tblW w:w="992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90"/>
        <w:gridCol w:w="776"/>
        <w:gridCol w:w="672"/>
        <w:gridCol w:w="84"/>
        <w:gridCol w:w="496"/>
        <w:gridCol w:w="84"/>
        <w:gridCol w:w="676"/>
        <w:gridCol w:w="84"/>
        <w:gridCol w:w="556"/>
        <w:gridCol w:w="84"/>
        <w:gridCol w:w="876"/>
        <w:gridCol w:w="84"/>
        <w:gridCol w:w="882"/>
        <w:gridCol w:w="84"/>
        <w:gridCol w:w="976"/>
        <w:gridCol w:w="19"/>
      </w:tblGrid>
      <w:tr w:rsidR="008A515E" w:rsidRPr="00CF2C89" w14:paraId="01CB5672" w14:textId="77777777" w:rsidTr="0096754A">
        <w:trPr>
          <w:gridAfter w:val="1"/>
          <w:wAfter w:w="19" w:type="dxa"/>
          <w:trHeight w:val="750"/>
        </w:trPr>
        <w:tc>
          <w:tcPr>
            <w:tcW w:w="3490" w:type="dxa"/>
            <w:shd w:val="clear" w:color="000000" w:fill="FFFFFF"/>
            <w:noWrap/>
            <w:vAlign w:val="center"/>
            <w:hideMark/>
          </w:tcPr>
          <w:p w14:paraId="1869A30E" w14:textId="77777777" w:rsidR="008A515E" w:rsidRPr="00CF2C89" w:rsidRDefault="008A515E" w:rsidP="00386394">
            <w:pPr>
              <w:rPr>
                <w:rFonts w:ascii="Times New Roman" w:hAnsi="Times New Roman" w:cs="Times New Roman"/>
                <w:color w:val="000000"/>
                <w:sz w:val="24"/>
                <w:szCs w:val="24"/>
              </w:rPr>
            </w:pPr>
          </w:p>
        </w:tc>
        <w:tc>
          <w:tcPr>
            <w:tcW w:w="776" w:type="dxa"/>
            <w:shd w:val="clear" w:color="000000" w:fill="FFFFFF"/>
            <w:noWrap/>
            <w:vAlign w:val="center"/>
            <w:hideMark/>
          </w:tcPr>
          <w:p w14:paraId="27A118EB"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i/>
                <w:iCs/>
                <w:color w:val="000000"/>
                <w:sz w:val="24"/>
                <w:szCs w:val="24"/>
              </w:rPr>
              <w:t>n</w:t>
            </w:r>
            <w:r w:rsidRPr="00CF2C89">
              <w:rPr>
                <w:rFonts w:ascii="Times New Roman" w:hAnsi="Times New Roman" w:cs="Times New Roman"/>
                <w:color w:val="000000"/>
                <w:sz w:val="24"/>
                <w:szCs w:val="24"/>
              </w:rPr>
              <w:t>, шт.</w:t>
            </w:r>
          </w:p>
        </w:tc>
        <w:tc>
          <w:tcPr>
            <w:tcW w:w="756" w:type="dxa"/>
            <w:gridSpan w:val="2"/>
            <w:shd w:val="clear" w:color="000000" w:fill="FFFFFF"/>
            <w:noWrap/>
            <w:vAlign w:val="center"/>
            <w:hideMark/>
          </w:tcPr>
          <w:p w14:paraId="6A45B820" w14:textId="77777777" w:rsidR="008A515E" w:rsidRPr="00CF2C89" w:rsidRDefault="008A515E" w:rsidP="00386394">
            <w:pPr>
              <w:rPr>
                <w:rFonts w:ascii="Times New Roman" w:hAnsi="Times New Roman" w:cs="Times New Roman"/>
                <w:i/>
                <w:iCs/>
                <w:color w:val="000000"/>
                <w:sz w:val="24"/>
                <w:szCs w:val="24"/>
              </w:rPr>
            </w:pPr>
            <w:r w:rsidRPr="00CF2C89">
              <w:rPr>
                <w:rFonts w:ascii="Times New Roman" w:hAnsi="Times New Roman" w:cs="Times New Roman"/>
                <w:i/>
                <w:iCs/>
                <w:color w:val="000000"/>
                <w:sz w:val="24"/>
                <w:szCs w:val="24"/>
              </w:rPr>
              <w:t>P</w:t>
            </w:r>
            <w:r w:rsidRPr="00CF2C89">
              <w:rPr>
                <w:rFonts w:ascii="Times New Roman" w:hAnsi="Times New Roman" w:cs="Times New Roman"/>
                <w:color w:val="000000"/>
                <w:sz w:val="24"/>
                <w:szCs w:val="24"/>
                <w:vertAlign w:val="subscript"/>
              </w:rPr>
              <w:t xml:space="preserve">ні, </w:t>
            </w:r>
            <w:r w:rsidRPr="00CF2C89">
              <w:rPr>
                <w:rFonts w:ascii="Times New Roman" w:hAnsi="Times New Roman" w:cs="Times New Roman"/>
                <w:color w:val="000000"/>
                <w:sz w:val="24"/>
                <w:szCs w:val="24"/>
              </w:rPr>
              <w:t>кВт</w:t>
            </w:r>
          </w:p>
        </w:tc>
        <w:tc>
          <w:tcPr>
            <w:tcW w:w="580" w:type="dxa"/>
            <w:gridSpan w:val="2"/>
            <w:shd w:val="clear" w:color="000000" w:fill="FFFFFF"/>
            <w:noWrap/>
            <w:vAlign w:val="center"/>
            <w:hideMark/>
          </w:tcPr>
          <w:p w14:paraId="0FB58BC7" w14:textId="77777777" w:rsidR="008A515E" w:rsidRPr="00CF2C89" w:rsidRDefault="008A515E" w:rsidP="00386394">
            <w:pPr>
              <w:rPr>
                <w:rFonts w:ascii="Times New Roman" w:hAnsi="Times New Roman" w:cs="Times New Roman"/>
                <w:i/>
                <w:iCs/>
                <w:color w:val="000000"/>
                <w:sz w:val="24"/>
                <w:szCs w:val="24"/>
              </w:rPr>
            </w:pPr>
            <w:r w:rsidRPr="00CF2C89">
              <w:rPr>
                <w:rFonts w:ascii="Times New Roman" w:hAnsi="Times New Roman" w:cs="Times New Roman"/>
                <w:i/>
                <w:iCs/>
                <w:color w:val="000000"/>
                <w:sz w:val="24"/>
                <w:szCs w:val="24"/>
              </w:rPr>
              <w:t>k</w:t>
            </w:r>
            <w:r w:rsidRPr="00CF2C89">
              <w:rPr>
                <w:rFonts w:ascii="Times New Roman" w:hAnsi="Times New Roman" w:cs="Times New Roman"/>
                <w:color w:val="000000"/>
                <w:sz w:val="24"/>
                <w:szCs w:val="24"/>
                <w:vertAlign w:val="subscript"/>
              </w:rPr>
              <w:t>в</w:t>
            </w:r>
          </w:p>
        </w:tc>
        <w:tc>
          <w:tcPr>
            <w:tcW w:w="760" w:type="dxa"/>
            <w:gridSpan w:val="2"/>
            <w:shd w:val="clear" w:color="000000" w:fill="FFFFFF"/>
            <w:noWrap/>
            <w:vAlign w:val="center"/>
            <w:hideMark/>
          </w:tcPr>
          <w:p w14:paraId="42C01734" w14:textId="77777777" w:rsidR="008A515E" w:rsidRPr="00CF2C89" w:rsidRDefault="008A515E" w:rsidP="00386394">
            <w:pPr>
              <w:rPr>
                <w:rFonts w:ascii="Times New Roman" w:hAnsi="Times New Roman" w:cs="Times New Roman"/>
                <w:i/>
                <w:iCs/>
                <w:color w:val="000000"/>
                <w:sz w:val="24"/>
                <w:szCs w:val="24"/>
              </w:rPr>
            </w:pPr>
            <w:r w:rsidRPr="00CF2C89">
              <w:rPr>
                <w:rFonts w:ascii="Times New Roman" w:hAnsi="Times New Roman" w:cs="Times New Roman"/>
                <w:i/>
                <w:iCs/>
                <w:color w:val="000000"/>
                <w:sz w:val="24"/>
                <w:szCs w:val="24"/>
              </w:rPr>
              <w:t>co</w:t>
            </w:r>
            <w:r w:rsidRPr="00CF2C89">
              <w:rPr>
                <w:rFonts w:ascii="Times New Roman" w:hAnsi="Times New Roman" w:cs="Times New Roman"/>
                <w:color w:val="000000"/>
                <w:sz w:val="24"/>
                <w:szCs w:val="24"/>
              </w:rPr>
              <w:t>sφ</w:t>
            </w:r>
          </w:p>
        </w:tc>
        <w:tc>
          <w:tcPr>
            <w:tcW w:w="640" w:type="dxa"/>
            <w:gridSpan w:val="2"/>
            <w:shd w:val="clear" w:color="000000" w:fill="FFFFFF"/>
            <w:noWrap/>
            <w:vAlign w:val="center"/>
            <w:hideMark/>
          </w:tcPr>
          <w:p w14:paraId="5E46EB6C" w14:textId="77777777" w:rsidR="008A515E" w:rsidRPr="00CF2C89" w:rsidRDefault="008A515E" w:rsidP="00386394">
            <w:pPr>
              <w:rPr>
                <w:rFonts w:ascii="Times New Roman" w:hAnsi="Times New Roman" w:cs="Times New Roman"/>
                <w:i/>
                <w:iCs/>
                <w:color w:val="000000"/>
                <w:sz w:val="24"/>
                <w:szCs w:val="24"/>
              </w:rPr>
            </w:pPr>
            <w:r w:rsidRPr="00CF2C89">
              <w:rPr>
                <w:rFonts w:ascii="Times New Roman" w:hAnsi="Times New Roman" w:cs="Times New Roman"/>
                <w:i/>
                <w:iCs/>
                <w:color w:val="000000"/>
                <w:sz w:val="24"/>
                <w:szCs w:val="24"/>
              </w:rPr>
              <w:t>tg</w:t>
            </w:r>
            <w:r w:rsidRPr="00CF2C89">
              <w:rPr>
                <w:rFonts w:ascii="Times New Roman" w:hAnsi="Times New Roman" w:cs="Times New Roman"/>
                <w:color w:val="000000"/>
                <w:sz w:val="24"/>
                <w:szCs w:val="24"/>
              </w:rPr>
              <w:t>φ</w:t>
            </w:r>
          </w:p>
        </w:tc>
        <w:tc>
          <w:tcPr>
            <w:tcW w:w="960" w:type="dxa"/>
            <w:gridSpan w:val="2"/>
            <w:shd w:val="clear" w:color="000000" w:fill="FFFFFF"/>
            <w:noWrap/>
            <w:vAlign w:val="center"/>
            <w:hideMark/>
          </w:tcPr>
          <w:p w14:paraId="61C27DA7" w14:textId="77777777" w:rsidR="008A515E" w:rsidRPr="00CF2C89" w:rsidRDefault="008A515E" w:rsidP="00386394">
            <w:pPr>
              <w:rPr>
                <w:rFonts w:ascii="Times New Roman" w:hAnsi="Times New Roman" w:cs="Times New Roman"/>
                <w:i/>
                <w:iCs/>
                <w:color w:val="000000"/>
                <w:sz w:val="24"/>
                <w:szCs w:val="24"/>
              </w:rPr>
            </w:pPr>
            <w:r w:rsidRPr="00CF2C89">
              <w:rPr>
                <w:rFonts w:ascii="Times New Roman" w:hAnsi="Times New Roman" w:cs="Times New Roman"/>
                <w:i/>
                <w:iCs/>
                <w:color w:val="000000"/>
                <w:sz w:val="24"/>
                <w:szCs w:val="24"/>
              </w:rPr>
              <w:t>P</w:t>
            </w:r>
            <w:r w:rsidRPr="00CF2C89">
              <w:rPr>
                <w:rFonts w:ascii="Times New Roman" w:hAnsi="Times New Roman" w:cs="Times New Roman"/>
                <w:color w:val="000000"/>
                <w:sz w:val="24"/>
                <w:szCs w:val="24"/>
                <w:vertAlign w:val="subscript"/>
              </w:rPr>
              <w:t>p</w:t>
            </w:r>
            <w:r w:rsidRPr="00CF2C89">
              <w:rPr>
                <w:rFonts w:ascii="Times New Roman" w:hAnsi="Times New Roman" w:cs="Times New Roman"/>
                <w:color w:val="000000"/>
                <w:sz w:val="24"/>
                <w:szCs w:val="24"/>
              </w:rPr>
              <w:t>, кВт</w:t>
            </w:r>
          </w:p>
        </w:tc>
        <w:tc>
          <w:tcPr>
            <w:tcW w:w="966" w:type="dxa"/>
            <w:gridSpan w:val="2"/>
            <w:shd w:val="clear" w:color="000000" w:fill="FFFFFF"/>
            <w:noWrap/>
            <w:vAlign w:val="center"/>
            <w:hideMark/>
          </w:tcPr>
          <w:p w14:paraId="7D5B4D53" w14:textId="77777777" w:rsidR="008A515E" w:rsidRPr="00CF2C89" w:rsidRDefault="008A515E" w:rsidP="00386394">
            <w:pPr>
              <w:rPr>
                <w:rFonts w:ascii="Times New Roman" w:hAnsi="Times New Roman" w:cs="Times New Roman"/>
                <w:i/>
                <w:iCs/>
                <w:color w:val="000000"/>
                <w:sz w:val="24"/>
                <w:szCs w:val="24"/>
              </w:rPr>
            </w:pPr>
            <w:r w:rsidRPr="00CF2C89">
              <w:rPr>
                <w:rFonts w:ascii="Times New Roman" w:hAnsi="Times New Roman" w:cs="Times New Roman"/>
                <w:i/>
                <w:iCs/>
                <w:color w:val="000000"/>
                <w:sz w:val="24"/>
                <w:szCs w:val="24"/>
              </w:rPr>
              <w:t>Q</w:t>
            </w:r>
            <w:r w:rsidRPr="00CF2C89">
              <w:rPr>
                <w:rFonts w:ascii="Times New Roman" w:hAnsi="Times New Roman" w:cs="Times New Roman"/>
                <w:color w:val="000000"/>
                <w:sz w:val="24"/>
                <w:szCs w:val="24"/>
                <w:vertAlign w:val="subscript"/>
              </w:rPr>
              <w:t>p</w:t>
            </w:r>
            <w:r w:rsidRPr="00CF2C89">
              <w:rPr>
                <w:rFonts w:ascii="Times New Roman" w:hAnsi="Times New Roman" w:cs="Times New Roman"/>
                <w:color w:val="000000"/>
                <w:sz w:val="24"/>
                <w:szCs w:val="24"/>
              </w:rPr>
              <w:t>, квар</w:t>
            </w:r>
          </w:p>
        </w:tc>
        <w:tc>
          <w:tcPr>
            <w:tcW w:w="976" w:type="dxa"/>
            <w:shd w:val="clear" w:color="000000" w:fill="FFFFFF"/>
            <w:noWrap/>
            <w:vAlign w:val="center"/>
            <w:hideMark/>
          </w:tcPr>
          <w:p w14:paraId="32B26B4E" w14:textId="77777777" w:rsidR="008A515E" w:rsidRPr="00CF2C89" w:rsidRDefault="008A515E" w:rsidP="00386394">
            <w:pPr>
              <w:rPr>
                <w:rFonts w:ascii="Times New Roman" w:hAnsi="Times New Roman" w:cs="Times New Roman"/>
                <w:i/>
                <w:iCs/>
                <w:color w:val="000000"/>
                <w:sz w:val="24"/>
                <w:szCs w:val="24"/>
              </w:rPr>
            </w:pPr>
            <w:r w:rsidRPr="00CF2C89">
              <w:rPr>
                <w:rFonts w:ascii="Times New Roman" w:hAnsi="Times New Roman" w:cs="Times New Roman"/>
                <w:i/>
                <w:iCs/>
                <w:color w:val="000000"/>
                <w:sz w:val="24"/>
                <w:szCs w:val="24"/>
              </w:rPr>
              <w:t>S</w:t>
            </w:r>
            <w:r w:rsidRPr="00CF2C89">
              <w:rPr>
                <w:rFonts w:ascii="Times New Roman" w:hAnsi="Times New Roman" w:cs="Times New Roman"/>
                <w:color w:val="000000"/>
                <w:sz w:val="24"/>
                <w:szCs w:val="24"/>
                <w:vertAlign w:val="subscript"/>
              </w:rPr>
              <w:t>р</w:t>
            </w:r>
            <w:r w:rsidRPr="00CF2C89">
              <w:rPr>
                <w:rFonts w:ascii="Times New Roman" w:hAnsi="Times New Roman" w:cs="Times New Roman"/>
                <w:color w:val="000000"/>
                <w:sz w:val="24"/>
                <w:szCs w:val="24"/>
              </w:rPr>
              <w:t>, кВА</w:t>
            </w:r>
          </w:p>
        </w:tc>
      </w:tr>
      <w:tr w:rsidR="008A515E" w:rsidRPr="00CF2C89" w14:paraId="0DE77086" w14:textId="77777777" w:rsidTr="0096754A">
        <w:trPr>
          <w:gridAfter w:val="1"/>
          <w:wAfter w:w="19" w:type="dxa"/>
          <w:trHeight w:val="172"/>
        </w:trPr>
        <w:tc>
          <w:tcPr>
            <w:tcW w:w="3490" w:type="dxa"/>
            <w:shd w:val="clear" w:color="000000" w:fill="FFFFFF"/>
            <w:noWrap/>
            <w:vAlign w:val="center"/>
          </w:tcPr>
          <w:p w14:paraId="70C01559" w14:textId="77777777" w:rsidR="008A515E" w:rsidRPr="00CF2C89" w:rsidRDefault="008A515E" w:rsidP="00386394">
            <w:pPr>
              <w:rPr>
                <w:rFonts w:ascii="Times New Roman" w:hAnsi="Times New Roman" w:cs="Times New Roman"/>
                <w:color w:val="000000"/>
                <w:sz w:val="24"/>
                <w:szCs w:val="24"/>
                <w:lang w:val="en-US"/>
              </w:rPr>
            </w:pPr>
            <w:r w:rsidRPr="00CF2C89">
              <w:rPr>
                <w:rFonts w:ascii="Times New Roman" w:hAnsi="Times New Roman" w:cs="Times New Roman"/>
                <w:color w:val="000000"/>
                <w:sz w:val="24"/>
                <w:szCs w:val="24"/>
              </w:rPr>
              <w:t>Побутова та офісна техніка</w:t>
            </w:r>
            <w:r w:rsidRPr="00CF2C89">
              <w:rPr>
                <w:rFonts w:ascii="Times New Roman" w:hAnsi="Times New Roman" w:cs="Times New Roman"/>
                <w:color w:val="000000"/>
                <w:sz w:val="24"/>
                <w:szCs w:val="24"/>
                <w:lang w:val="en-US"/>
              </w:rPr>
              <w:t>:</w:t>
            </w:r>
          </w:p>
        </w:tc>
        <w:tc>
          <w:tcPr>
            <w:tcW w:w="776" w:type="dxa"/>
            <w:shd w:val="clear" w:color="000000" w:fill="FFFFFF"/>
            <w:noWrap/>
            <w:vAlign w:val="center"/>
          </w:tcPr>
          <w:p w14:paraId="13FFF18C" w14:textId="77777777" w:rsidR="008A515E" w:rsidRPr="00CF2C89" w:rsidRDefault="008A515E" w:rsidP="00386394">
            <w:pPr>
              <w:rPr>
                <w:rFonts w:ascii="Times New Roman" w:hAnsi="Times New Roman" w:cs="Times New Roman"/>
                <w:color w:val="000000"/>
                <w:sz w:val="24"/>
                <w:szCs w:val="24"/>
              </w:rPr>
            </w:pPr>
          </w:p>
        </w:tc>
        <w:tc>
          <w:tcPr>
            <w:tcW w:w="756" w:type="dxa"/>
            <w:gridSpan w:val="2"/>
            <w:shd w:val="clear" w:color="000000" w:fill="FFFFFF"/>
            <w:noWrap/>
            <w:vAlign w:val="center"/>
          </w:tcPr>
          <w:p w14:paraId="5CE235CA" w14:textId="77777777" w:rsidR="008A515E" w:rsidRPr="00CF2C89" w:rsidRDefault="008A515E" w:rsidP="00386394">
            <w:pPr>
              <w:rPr>
                <w:rFonts w:ascii="Times New Roman" w:hAnsi="Times New Roman" w:cs="Times New Roman"/>
                <w:iCs/>
                <w:color w:val="000000"/>
                <w:sz w:val="24"/>
                <w:szCs w:val="24"/>
              </w:rPr>
            </w:pPr>
          </w:p>
        </w:tc>
        <w:tc>
          <w:tcPr>
            <w:tcW w:w="580" w:type="dxa"/>
            <w:gridSpan w:val="2"/>
            <w:shd w:val="clear" w:color="000000" w:fill="FFFFFF"/>
            <w:noWrap/>
            <w:vAlign w:val="center"/>
          </w:tcPr>
          <w:p w14:paraId="6D366D7B" w14:textId="77777777" w:rsidR="008A515E" w:rsidRPr="00CF2C89" w:rsidRDefault="008A515E" w:rsidP="00386394">
            <w:pPr>
              <w:rPr>
                <w:rFonts w:ascii="Times New Roman" w:hAnsi="Times New Roman" w:cs="Times New Roman"/>
                <w:iCs/>
                <w:color w:val="000000"/>
                <w:sz w:val="24"/>
                <w:szCs w:val="24"/>
              </w:rPr>
            </w:pPr>
          </w:p>
        </w:tc>
        <w:tc>
          <w:tcPr>
            <w:tcW w:w="760" w:type="dxa"/>
            <w:gridSpan w:val="2"/>
            <w:shd w:val="clear" w:color="000000" w:fill="FFFFFF"/>
            <w:noWrap/>
            <w:vAlign w:val="center"/>
          </w:tcPr>
          <w:p w14:paraId="5C13057D" w14:textId="77777777" w:rsidR="008A515E" w:rsidRPr="00CF2C89" w:rsidRDefault="008A515E" w:rsidP="00386394">
            <w:pPr>
              <w:rPr>
                <w:rFonts w:ascii="Times New Roman" w:hAnsi="Times New Roman" w:cs="Times New Roman"/>
                <w:iCs/>
                <w:color w:val="000000"/>
                <w:sz w:val="24"/>
                <w:szCs w:val="24"/>
              </w:rPr>
            </w:pPr>
          </w:p>
        </w:tc>
        <w:tc>
          <w:tcPr>
            <w:tcW w:w="640" w:type="dxa"/>
            <w:gridSpan w:val="2"/>
            <w:shd w:val="clear" w:color="000000" w:fill="FFFFFF"/>
            <w:noWrap/>
            <w:vAlign w:val="center"/>
          </w:tcPr>
          <w:p w14:paraId="60C66559" w14:textId="77777777" w:rsidR="008A515E" w:rsidRPr="00CF2C89" w:rsidRDefault="008A515E" w:rsidP="00386394">
            <w:pPr>
              <w:rPr>
                <w:rFonts w:ascii="Times New Roman" w:hAnsi="Times New Roman" w:cs="Times New Roman"/>
                <w:iCs/>
                <w:color w:val="000000"/>
                <w:sz w:val="24"/>
                <w:szCs w:val="24"/>
              </w:rPr>
            </w:pPr>
          </w:p>
        </w:tc>
        <w:tc>
          <w:tcPr>
            <w:tcW w:w="960" w:type="dxa"/>
            <w:gridSpan w:val="2"/>
            <w:shd w:val="clear" w:color="000000" w:fill="FFFFFF"/>
            <w:noWrap/>
            <w:vAlign w:val="center"/>
          </w:tcPr>
          <w:p w14:paraId="362AF87A" w14:textId="77777777" w:rsidR="008A515E" w:rsidRPr="00CF2C89" w:rsidRDefault="008A515E" w:rsidP="00386394">
            <w:pPr>
              <w:rPr>
                <w:rFonts w:ascii="Times New Roman" w:hAnsi="Times New Roman" w:cs="Times New Roman"/>
                <w:iCs/>
                <w:color w:val="000000"/>
                <w:sz w:val="24"/>
                <w:szCs w:val="24"/>
              </w:rPr>
            </w:pPr>
          </w:p>
        </w:tc>
        <w:tc>
          <w:tcPr>
            <w:tcW w:w="966" w:type="dxa"/>
            <w:gridSpan w:val="2"/>
            <w:shd w:val="clear" w:color="000000" w:fill="FFFFFF"/>
            <w:noWrap/>
            <w:vAlign w:val="center"/>
          </w:tcPr>
          <w:p w14:paraId="298B1E70" w14:textId="77777777" w:rsidR="008A515E" w:rsidRPr="00CF2C89" w:rsidRDefault="008A515E" w:rsidP="00386394">
            <w:pPr>
              <w:rPr>
                <w:rFonts w:ascii="Times New Roman" w:hAnsi="Times New Roman" w:cs="Times New Roman"/>
                <w:iCs/>
                <w:color w:val="000000"/>
                <w:sz w:val="24"/>
                <w:szCs w:val="24"/>
              </w:rPr>
            </w:pPr>
          </w:p>
        </w:tc>
        <w:tc>
          <w:tcPr>
            <w:tcW w:w="976" w:type="dxa"/>
            <w:shd w:val="clear" w:color="000000" w:fill="FFFFFF"/>
            <w:noWrap/>
            <w:vAlign w:val="center"/>
          </w:tcPr>
          <w:p w14:paraId="591B786A" w14:textId="77777777" w:rsidR="008A515E" w:rsidRPr="00CF2C89" w:rsidRDefault="008A515E" w:rsidP="00386394">
            <w:pPr>
              <w:rPr>
                <w:rFonts w:ascii="Times New Roman" w:hAnsi="Times New Roman" w:cs="Times New Roman"/>
                <w:iCs/>
                <w:color w:val="000000"/>
                <w:sz w:val="24"/>
                <w:szCs w:val="24"/>
              </w:rPr>
            </w:pPr>
          </w:p>
        </w:tc>
      </w:tr>
      <w:tr w:rsidR="008A515E" w:rsidRPr="00CF2C89" w14:paraId="06BA9F13" w14:textId="77777777" w:rsidTr="0096754A">
        <w:trPr>
          <w:gridAfter w:val="1"/>
          <w:wAfter w:w="19" w:type="dxa"/>
          <w:trHeight w:val="172"/>
        </w:trPr>
        <w:tc>
          <w:tcPr>
            <w:tcW w:w="3490" w:type="dxa"/>
            <w:shd w:val="clear" w:color="000000" w:fill="FFFFFF"/>
            <w:noWrap/>
            <w:vAlign w:val="center"/>
          </w:tcPr>
          <w:p w14:paraId="02D47B62"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Комп</w:t>
            </w:r>
            <w:r w:rsidRPr="00CF2C89">
              <w:rPr>
                <w:rFonts w:ascii="Times New Roman" w:hAnsi="Times New Roman" w:cs="Times New Roman"/>
                <w:color w:val="000000"/>
                <w:sz w:val="24"/>
                <w:szCs w:val="24"/>
                <w:lang w:val="en-US"/>
              </w:rPr>
              <w:t>’</w:t>
            </w:r>
            <w:r w:rsidRPr="00CF2C89">
              <w:rPr>
                <w:rFonts w:ascii="Times New Roman" w:hAnsi="Times New Roman" w:cs="Times New Roman"/>
                <w:color w:val="000000"/>
                <w:sz w:val="24"/>
                <w:szCs w:val="24"/>
              </w:rPr>
              <w:t>ютер</w:t>
            </w:r>
          </w:p>
        </w:tc>
        <w:tc>
          <w:tcPr>
            <w:tcW w:w="776" w:type="dxa"/>
            <w:shd w:val="clear" w:color="000000" w:fill="FFFFFF"/>
            <w:noWrap/>
            <w:vAlign w:val="center"/>
          </w:tcPr>
          <w:p w14:paraId="2C8E02A5" w14:textId="77777777" w:rsidR="008A515E" w:rsidRPr="00CF2C89" w:rsidRDefault="008A515E" w:rsidP="00386394">
            <w:pPr>
              <w:widowControl w:val="0"/>
              <w:autoSpaceDE w:val="0"/>
              <w:autoSpaceDN w:val="0"/>
              <w:adjustRightInd w:val="0"/>
              <w:spacing w:line="288" w:lineRule="auto"/>
              <w:rPr>
                <w:rFonts w:ascii="Times New Roman" w:eastAsia="Times New Roman" w:hAnsi="Times New Roman" w:cs="Times New Roman"/>
                <w:sz w:val="24"/>
                <w:szCs w:val="24"/>
              </w:rPr>
            </w:pPr>
            <w:r w:rsidRPr="00CF2C89">
              <w:rPr>
                <w:rFonts w:ascii="Times New Roman" w:hAnsi="Times New Roman" w:cs="Times New Roman"/>
                <w:sz w:val="24"/>
                <w:szCs w:val="24"/>
              </w:rPr>
              <w:t>39</w:t>
            </w:r>
          </w:p>
        </w:tc>
        <w:tc>
          <w:tcPr>
            <w:tcW w:w="756" w:type="dxa"/>
            <w:gridSpan w:val="2"/>
            <w:shd w:val="clear" w:color="000000" w:fill="FFFFFF"/>
            <w:noWrap/>
            <w:vAlign w:val="center"/>
          </w:tcPr>
          <w:p w14:paraId="5F083594"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0,5</w:t>
            </w:r>
          </w:p>
        </w:tc>
        <w:tc>
          <w:tcPr>
            <w:tcW w:w="580" w:type="dxa"/>
            <w:gridSpan w:val="2"/>
            <w:shd w:val="clear" w:color="000000" w:fill="FFFFFF"/>
            <w:noWrap/>
            <w:vAlign w:val="center"/>
          </w:tcPr>
          <w:p w14:paraId="58FC641A"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0,5</w:t>
            </w:r>
          </w:p>
        </w:tc>
        <w:tc>
          <w:tcPr>
            <w:tcW w:w="760" w:type="dxa"/>
            <w:gridSpan w:val="2"/>
            <w:shd w:val="clear" w:color="000000" w:fill="FFFFFF"/>
            <w:noWrap/>
            <w:vAlign w:val="center"/>
          </w:tcPr>
          <w:p w14:paraId="65992484"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0,95</w:t>
            </w:r>
          </w:p>
        </w:tc>
        <w:tc>
          <w:tcPr>
            <w:tcW w:w="640" w:type="dxa"/>
            <w:gridSpan w:val="2"/>
            <w:shd w:val="clear" w:color="000000" w:fill="FFFFFF"/>
            <w:noWrap/>
            <w:vAlign w:val="center"/>
          </w:tcPr>
          <w:p w14:paraId="3F1ACB72"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0,33</w:t>
            </w:r>
          </w:p>
        </w:tc>
        <w:tc>
          <w:tcPr>
            <w:tcW w:w="960" w:type="dxa"/>
            <w:gridSpan w:val="2"/>
            <w:shd w:val="clear" w:color="000000" w:fill="FFFFFF"/>
            <w:noWrap/>
            <w:vAlign w:val="center"/>
          </w:tcPr>
          <w:p w14:paraId="01FBB90C"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9,75</w:t>
            </w:r>
          </w:p>
        </w:tc>
        <w:tc>
          <w:tcPr>
            <w:tcW w:w="966" w:type="dxa"/>
            <w:gridSpan w:val="2"/>
            <w:shd w:val="clear" w:color="000000" w:fill="FFFFFF"/>
            <w:noWrap/>
            <w:vAlign w:val="center"/>
          </w:tcPr>
          <w:p w14:paraId="30F6B2AA"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3,21</w:t>
            </w:r>
          </w:p>
        </w:tc>
        <w:tc>
          <w:tcPr>
            <w:tcW w:w="976" w:type="dxa"/>
            <w:shd w:val="clear" w:color="000000" w:fill="FFFFFF"/>
            <w:noWrap/>
            <w:vAlign w:val="center"/>
          </w:tcPr>
          <w:p w14:paraId="0330EB2C"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10,26</w:t>
            </w:r>
          </w:p>
        </w:tc>
      </w:tr>
      <w:tr w:rsidR="008A515E" w:rsidRPr="00CF2C89" w14:paraId="3F2B8506" w14:textId="77777777" w:rsidTr="0096754A">
        <w:trPr>
          <w:gridAfter w:val="1"/>
          <w:wAfter w:w="19" w:type="dxa"/>
          <w:trHeight w:val="172"/>
        </w:trPr>
        <w:tc>
          <w:tcPr>
            <w:tcW w:w="3490" w:type="dxa"/>
            <w:shd w:val="clear" w:color="000000" w:fill="FFFFFF"/>
            <w:noWrap/>
            <w:vAlign w:val="center"/>
          </w:tcPr>
          <w:p w14:paraId="40755633"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Проектор</w:t>
            </w:r>
          </w:p>
        </w:tc>
        <w:tc>
          <w:tcPr>
            <w:tcW w:w="776" w:type="dxa"/>
            <w:shd w:val="clear" w:color="000000" w:fill="FFFFFF"/>
            <w:noWrap/>
            <w:vAlign w:val="center"/>
          </w:tcPr>
          <w:p w14:paraId="7078B922" w14:textId="77777777" w:rsidR="008A515E" w:rsidRPr="00CF2C89" w:rsidRDefault="008A515E" w:rsidP="00386394">
            <w:pPr>
              <w:widowControl w:val="0"/>
              <w:autoSpaceDE w:val="0"/>
              <w:autoSpaceDN w:val="0"/>
              <w:adjustRightInd w:val="0"/>
              <w:spacing w:line="288" w:lineRule="auto"/>
              <w:rPr>
                <w:rFonts w:ascii="Times New Roman" w:eastAsia="Times New Roman" w:hAnsi="Times New Roman" w:cs="Times New Roman"/>
                <w:sz w:val="24"/>
                <w:szCs w:val="24"/>
              </w:rPr>
            </w:pPr>
            <w:r w:rsidRPr="00CF2C89">
              <w:rPr>
                <w:rFonts w:ascii="Times New Roman" w:hAnsi="Times New Roman" w:cs="Times New Roman"/>
                <w:sz w:val="24"/>
                <w:szCs w:val="24"/>
              </w:rPr>
              <w:t>12</w:t>
            </w:r>
          </w:p>
        </w:tc>
        <w:tc>
          <w:tcPr>
            <w:tcW w:w="756" w:type="dxa"/>
            <w:gridSpan w:val="2"/>
            <w:shd w:val="clear" w:color="000000" w:fill="FFFFFF"/>
            <w:noWrap/>
            <w:vAlign w:val="center"/>
          </w:tcPr>
          <w:p w14:paraId="62633D5E"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0,23</w:t>
            </w:r>
          </w:p>
        </w:tc>
        <w:tc>
          <w:tcPr>
            <w:tcW w:w="580" w:type="dxa"/>
            <w:gridSpan w:val="2"/>
            <w:shd w:val="clear" w:color="000000" w:fill="FFFFFF"/>
            <w:noWrap/>
            <w:vAlign w:val="center"/>
          </w:tcPr>
          <w:p w14:paraId="14362E45"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0,7</w:t>
            </w:r>
          </w:p>
        </w:tc>
        <w:tc>
          <w:tcPr>
            <w:tcW w:w="760" w:type="dxa"/>
            <w:gridSpan w:val="2"/>
            <w:shd w:val="clear" w:color="000000" w:fill="FFFFFF"/>
            <w:noWrap/>
            <w:vAlign w:val="center"/>
          </w:tcPr>
          <w:p w14:paraId="7D99CEDA"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0,95</w:t>
            </w:r>
          </w:p>
        </w:tc>
        <w:tc>
          <w:tcPr>
            <w:tcW w:w="640" w:type="dxa"/>
            <w:gridSpan w:val="2"/>
            <w:shd w:val="clear" w:color="000000" w:fill="FFFFFF"/>
            <w:noWrap/>
            <w:vAlign w:val="center"/>
          </w:tcPr>
          <w:p w14:paraId="10A16D78"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0,33</w:t>
            </w:r>
          </w:p>
        </w:tc>
        <w:tc>
          <w:tcPr>
            <w:tcW w:w="960" w:type="dxa"/>
            <w:gridSpan w:val="2"/>
            <w:shd w:val="clear" w:color="000000" w:fill="FFFFFF"/>
            <w:noWrap/>
            <w:vAlign w:val="center"/>
          </w:tcPr>
          <w:p w14:paraId="1BF15A34"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1,932</w:t>
            </w:r>
          </w:p>
        </w:tc>
        <w:tc>
          <w:tcPr>
            <w:tcW w:w="966" w:type="dxa"/>
            <w:gridSpan w:val="2"/>
            <w:shd w:val="clear" w:color="000000" w:fill="FFFFFF"/>
            <w:noWrap/>
            <w:vAlign w:val="center"/>
          </w:tcPr>
          <w:p w14:paraId="151E4CEB"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0,64</w:t>
            </w:r>
          </w:p>
        </w:tc>
        <w:tc>
          <w:tcPr>
            <w:tcW w:w="976" w:type="dxa"/>
            <w:shd w:val="clear" w:color="000000" w:fill="FFFFFF"/>
            <w:noWrap/>
            <w:vAlign w:val="center"/>
          </w:tcPr>
          <w:p w14:paraId="4679868C"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2,03</w:t>
            </w:r>
          </w:p>
        </w:tc>
      </w:tr>
      <w:tr w:rsidR="008A515E" w:rsidRPr="00CF2C89" w14:paraId="69620556" w14:textId="77777777" w:rsidTr="0096754A">
        <w:trPr>
          <w:gridAfter w:val="1"/>
          <w:wAfter w:w="19" w:type="dxa"/>
          <w:trHeight w:val="172"/>
        </w:trPr>
        <w:tc>
          <w:tcPr>
            <w:tcW w:w="3490" w:type="dxa"/>
            <w:shd w:val="clear" w:color="000000" w:fill="FFFFFF"/>
            <w:noWrap/>
            <w:vAlign w:val="center"/>
          </w:tcPr>
          <w:p w14:paraId="039AFAB2"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Телевізор</w:t>
            </w:r>
          </w:p>
        </w:tc>
        <w:tc>
          <w:tcPr>
            <w:tcW w:w="776" w:type="dxa"/>
            <w:shd w:val="clear" w:color="000000" w:fill="FFFFFF"/>
            <w:noWrap/>
            <w:vAlign w:val="center"/>
          </w:tcPr>
          <w:p w14:paraId="6B902506" w14:textId="77777777" w:rsidR="008A515E" w:rsidRPr="00CF2C89" w:rsidRDefault="008A515E" w:rsidP="00386394">
            <w:pPr>
              <w:widowControl w:val="0"/>
              <w:autoSpaceDE w:val="0"/>
              <w:autoSpaceDN w:val="0"/>
              <w:adjustRightInd w:val="0"/>
              <w:spacing w:line="288" w:lineRule="auto"/>
              <w:rPr>
                <w:rFonts w:ascii="Times New Roman" w:eastAsia="Times New Roman" w:hAnsi="Times New Roman" w:cs="Times New Roman"/>
                <w:sz w:val="24"/>
                <w:szCs w:val="24"/>
              </w:rPr>
            </w:pPr>
            <w:r w:rsidRPr="00CF2C89">
              <w:rPr>
                <w:rFonts w:ascii="Times New Roman" w:hAnsi="Times New Roman" w:cs="Times New Roman"/>
                <w:sz w:val="24"/>
                <w:szCs w:val="24"/>
              </w:rPr>
              <w:t>14</w:t>
            </w:r>
          </w:p>
        </w:tc>
        <w:tc>
          <w:tcPr>
            <w:tcW w:w="756" w:type="dxa"/>
            <w:gridSpan w:val="2"/>
            <w:shd w:val="clear" w:color="000000" w:fill="FFFFFF"/>
            <w:noWrap/>
            <w:vAlign w:val="center"/>
          </w:tcPr>
          <w:p w14:paraId="13E95763"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0,5</w:t>
            </w:r>
          </w:p>
        </w:tc>
        <w:tc>
          <w:tcPr>
            <w:tcW w:w="580" w:type="dxa"/>
            <w:gridSpan w:val="2"/>
            <w:shd w:val="clear" w:color="000000" w:fill="FFFFFF"/>
            <w:noWrap/>
            <w:vAlign w:val="center"/>
          </w:tcPr>
          <w:p w14:paraId="79CA1C58"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0,2</w:t>
            </w:r>
          </w:p>
        </w:tc>
        <w:tc>
          <w:tcPr>
            <w:tcW w:w="760" w:type="dxa"/>
            <w:gridSpan w:val="2"/>
            <w:shd w:val="clear" w:color="000000" w:fill="FFFFFF"/>
            <w:noWrap/>
            <w:vAlign w:val="center"/>
          </w:tcPr>
          <w:p w14:paraId="59AE62B0"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0,95</w:t>
            </w:r>
          </w:p>
        </w:tc>
        <w:tc>
          <w:tcPr>
            <w:tcW w:w="640" w:type="dxa"/>
            <w:gridSpan w:val="2"/>
            <w:shd w:val="clear" w:color="000000" w:fill="FFFFFF"/>
            <w:noWrap/>
            <w:vAlign w:val="center"/>
          </w:tcPr>
          <w:p w14:paraId="120CEA8F"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0,33</w:t>
            </w:r>
          </w:p>
        </w:tc>
        <w:tc>
          <w:tcPr>
            <w:tcW w:w="960" w:type="dxa"/>
            <w:gridSpan w:val="2"/>
            <w:shd w:val="clear" w:color="000000" w:fill="FFFFFF"/>
            <w:noWrap/>
            <w:vAlign w:val="center"/>
          </w:tcPr>
          <w:p w14:paraId="148F23A7"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1,4</w:t>
            </w:r>
          </w:p>
        </w:tc>
        <w:tc>
          <w:tcPr>
            <w:tcW w:w="966" w:type="dxa"/>
            <w:gridSpan w:val="2"/>
            <w:shd w:val="clear" w:color="000000" w:fill="FFFFFF"/>
            <w:noWrap/>
            <w:vAlign w:val="center"/>
          </w:tcPr>
          <w:p w14:paraId="52577DE1"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0,46</w:t>
            </w:r>
          </w:p>
        </w:tc>
        <w:tc>
          <w:tcPr>
            <w:tcW w:w="976" w:type="dxa"/>
            <w:shd w:val="clear" w:color="000000" w:fill="FFFFFF"/>
            <w:noWrap/>
            <w:vAlign w:val="center"/>
          </w:tcPr>
          <w:p w14:paraId="01851422"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1,47</w:t>
            </w:r>
          </w:p>
        </w:tc>
      </w:tr>
      <w:tr w:rsidR="008A515E" w:rsidRPr="00CF2C89" w14:paraId="409872E2" w14:textId="77777777" w:rsidTr="0096754A">
        <w:trPr>
          <w:gridAfter w:val="1"/>
          <w:wAfter w:w="19" w:type="dxa"/>
          <w:trHeight w:val="172"/>
        </w:trPr>
        <w:tc>
          <w:tcPr>
            <w:tcW w:w="3490" w:type="dxa"/>
            <w:shd w:val="clear" w:color="000000" w:fill="FFFFFF"/>
            <w:noWrap/>
            <w:vAlign w:val="center"/>
          </w:tcPr>
          <w:p w14:paraId="70739BCB" w14:textId="77777777" w:rsidR="008A515E" w:rsidRPr="00CF2C89" w:rsidRDefault="008A515E" w:rsidP="00386394">
            <w:pPr>
              <w:rPr>
                <w:rFonts w:ascii="Times New Roman" w:hAnsi="Times New Roman" w:cs="Times New Roman"/>
                <w:b/>
                <w:color w:val="000000"/>
                <w:sz w:val="24"/>
                <w:szCs w:val="24"/>
                <w:lang w:val="en-US"/>
              </w:rPr>
            </w:pPr>
            <w:r w:rsidRPr="00CF2C89">
              <w:rPr>
                <w:rFonts w:ascii="Times New Roman" w:hAnsi="Times New Roman" w:cs="Times New Roman"/>
                <w:b/>
                <w:color w:val="000000"/>
                <w:sz w:val="24"/>
                <w:szCs w:val="24"/>
              </w:rPr>
              <w:t>Побутова та офісна всього</w:t>
            </w:r>
            <w:r w:rsidRPr="00CF2C89">
              <w:rPr>
                <w:rFonts w:ascii="Times New Roman" w:hAnsi="Times New Roman" w:cs="Times New Roman"/>
                <w:b/>
                <w:color w:val="000000"/>
                <w:sz w:val="24"/>
                <w:szCs w:val="24"/>
                <w:lang w:val="en-US"/>
              </w:rPr>
              <w:t>:</w:t>
            </w:r>
          </w:p>
        </w:tc>
        <w:tc>
          <w:tcPr>
            <w:tcW w:w="776" w:type="dxa"/>
            <w:shd w:val="clear" w:color="000000" w:fill="FFFFFF"/>
            <w:noWrap/>
            <w:vAlign w:val="center"/>
          </w:tcPr>
          <w:p w14:paraId="1E2CA11A" w14:textId="77777777" w:rsidR="008A515E" w:rsidRPr="00CF2C89" w:rsidRDefault="008A515E" w:rsidP="00386394">
            <w:pPr>
              <w:widowControl w:val="0"/>
              <w:autoSpaceDE w:val="0"/>
              <w:autoSpaceDN w:val="0"/>
              <w:adjustRightInd w:val="0"/>
              <w:spacing w:line="288" w:lineRule="auto"/>
              <w:rPr>
                <w:rFonts w:ascii="Times New Roman" w:hAnsi="Times New Roman" w:cs="Times New Roman"/>
                <w:b/>
                <w:sz w:val="24"/>
                <w:szCs w:val="24"/>
                <w:lang w:val="en-US"/>
              </w:rPr>
            </w:pPr>
            <w:r w:rsidRPr="00CF2C89">
              <w:rPr>
                <w:rFonts w:ascii="Times New Roman" w:hAnsi="Times New Roman" w:cs="Times New Roman"/>
                <w:b/>
                <w:sz w:val="24"/>
                <w:szCs w:val="24"/>
                <w:lang w:val="en-US"/>
              </w:rPr>
              <w:t>65</w:t>
            </w:r>
          </w:p>
        </w:tc>
        <w:tc>
          <w:tcPr>
            <w:tcW w:w="756" w:type="dxa"/>
            <w:gridSpan w:val="2"/>
            <w:shd w:val="clear" w:color="000000" w:fill="FFFFFF"/>
            <w:noWrap/>
            <w:vAlign w:val="center"/>
          </w:tcPr>
          <w:p w14:paraId="312D1AB8" w14:textId="77777777" w:rsidR="008A515E" w:rsidRPr="00CF2C89" w:rsidRDefault="008A515E" w:rsidP="00386394">
            <w:pPr>
              <w:rPr>
                <w:rFonts w:ascii="Times New Roman" w:hAnsi="Times New Roman" w:cs="Times New Roman"/>
                <w:b/>
                <w:iCs/>
                <w:color w:val="000000"/>
                <w:sz w:val="24"/>
                <w:szCs w:val="24"/>
              </w:rPr>
            </w:pPr>
          </w:p>
        </w:tc>
        <w:tc>
          <w:tcPr>
            <w:tcW w:w="580" w:type="dxa"/>
            <w:gridSpan w:val="2"/>
            <w:shd w:val="clear" w:color="000000" w:fill="FFFFFF"/>
            <w:noWrap/>
            <w:vAlign w:val="center"/>
          </w:tcPr>
          <w:p w14:paraId="2A66C822" w14:textId="77777777" w:rsidR="008A515E" w:rsidRPr="00CF2C89" w:rsidRDefault="008A515E" w:rsidP="00386394">
            <w:pPr>
              <w:rPr>
                <w:rFonts w:ascii="Times New Roman" w:hAnsi="Times New Roman" w:cs="Times New Roman"/>
                <w:b/>
                <w:iCs/>
                <w:color w:val="000000"/>
                <w:sz w:val="24"/>
                <w:szCs w:val="24"/>
              </w:rPr>
            </w:pPr>
          </w:p>
        </w:tc>
        <w:tc>
          <w:tcPr>
            <w:tcW w:w="760" w:type="dxa"/>
            <w:gridSpan w:val="2"/>
            <w:shd w:val="clear" w:color="000000" w:fill="FFFFFF"/>
            <w:noWrap/>
            <w:vAlign w:val="center"/>
          </w:tcPr>
          <w:p w14:paraId="4418782C" w14:textId="77777777" w:rsidR="008A515E" w:rsidRPr="00CF2C89" w:rsidRDefault="008A515E" w:rsidP="00386394">
            <w:pPr>
              <w:rPr>
                <w:rFonts w:ascii="Times New Roman" w:hAnsi="Times New Roman" w:cs="Times New Roman"/>
                <w:b/>
                <w:iCs/>
                <w:color w:val="000000"/>
                <w:sz w:val="24"/>
                <w:szCs w:val="24"/>
              </w:rPr>
            </w:pPr>
          </w:p>
        </w:tc>
        <w:tc>
          <w:tcPr>
            <w:tcW w:w="640" w:type="dxa"/>
            <w:gridSpan w:val="2"/>
            <w:shd w:val="clear" w:color="000000" w:fill="FFFFFF"/>
            <w:noWrap/>
            <w:vAlign w:val="center"/>
          </w:tcPr>
          <w:p w14:paraId="79C7162F" w14:textId="77777777" w:rsidR="008A515E" w:rsidRPr="00CF2C89" w:rsidRDefault="008A515E" w:rsidP="00386394">
            <w:pPr>
              <w:rPr>
                <w:rFonts w:ascii="Times New Roman" w:hAnsi="Times New Roman" w:cs="Times New Roman"/>
                <w:b/>
                <w:iCs/>
                <w:color w:val="000000"/>
                <w:sz w:val="24"/>
                <w:szCs w:val="24"/>
              </w:rPr>
            </w:pPr>
          </w:p>
        </w:tc>
        <w:tc>
          <w:tcPr>
            <w:tcW w:w="960" w:type="dxa"/>
            <w:gridSpan w:val="2"/>
            <w:shd w:val="clear" w:color="000000" w:fill="FFFFFF"/>
            <w:noWrap/>
            <w:vAlign w:val="center"/>
          </w:tcPr>
          <w:p w14:paraId="65AAFFFC"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13,1</w:t>
            </w:r>
          </w:p>
        </w:tc>
        <w:tc>
          <w:tcPr>
            <w:tcW w:w="966" w:type="dxa"/>
            <w:gridSpan w:val="2"/>
            <w:shd w:val="clear" w:color="000000" w:fill="FFFFFF"/>
            <w:noWrap/>
            <w:vAlign w:val="center"/>
          </w:tcPr>
          <w:p w14:paraId="6C2B4A93"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4,3</w:t>
            </w:r>
          </w:p>
        </w:tc>
        <w:tc>
          <w:tcPr>
            <w:tcW w:w="976" w:type="dxa"/>
            <w:shd w:val="clear" w:color="000000" w:fill="FFFFFF"/>
            <w:noWrap/>
            <w:vAlign w:val="center"/>
          </w:tcPr>
          <w:p w14:paraId="53D8D60C"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13,77</w:t>
            </w:r>
          </w:p>
        </w:tc>
      </w:tr>
      <w:tr w:rsidR="008A515E" w:rsidRPr="00CF2C89" w14:paraId="78D8F1F5" w14:textId="77777777" w:rsidTr="0096754A">
        <w:trPr>
          <w:gridAfter w:val="1"/>
          <w:wAfter w:w="19" w:type="dxa"/>
          <w:trHeight w:val="172"/>
        </w:trPr>
        <w:tc>
          <w:tcPr>
            <w:tcW w:w="3490" w:type="dxa"/>
            <w:shd w:val="clear" w:color="000000" w:fill="FFFFFF"/>
            <w:noWrap/>
            <w:vAlign w:val="center"/>
          </w:tcPr>
          <w:p w14:paraId="337C30DA" w14:textId="77777777" w:rsidR="008A515E" w:rsidRPr="00CF2C89" w:rsidRDefault="008A515E" w:rsidP="00386394">
            <w:pPr>
              <w:rPr>
                <w:rFonts w:ascii="Times New Roman" w:hAnsi="Times New Roman" w:cs="Times New Roman"/>
                <w:color w:val="000000"/>
                <w:sz w:val="24"/>
                <w:szCs w:val="24"/>
                <w:lang w:val="en-US"/>
              </w:rPr>
            </w:pPr>
            <w:r w:rsidRPr="00CF2C89">
              <w:rPr>
                <w:rFonts w:ascii="Times New Roman" w:hAnsi="Times New Roman" w:cs="Times New Roman"/>
                <w:color w:val="000000"/>
                <w:sz w:val="24"/>
                <w:szCs w:val="24"/>
              </w:rPr>
              <w:t>Харчоблок</w:t>
            </w:r>
            <w:r w:rsidRPr="00CF2C89">
              <w:rPr>
                <w:rFonts w:ascii="Times New Roman" w:hAnsi="Times New Roman" w:cs="Times New Roman"/>
                <w:color w:val="000000"/>
                <w:sz w:val="24"/>
                <w:szCs w:val="24"/>
                <w:lang w:val="en-US"/>
              </w:rPr>
              <w:t>:</w:t>
            </w:r>
          </w:p>
        </w:tc>
        <w:tc>
          <w:tcPr>
            <w:tcW w:w="776" w:type="dxa"/>
            <w:shd w:val="clear" w:color="000000" w:fill="FFFFFF"/>
            <w:noWrap/>
            <w:vAlign w:val="center"/>
          </w:tcPr>
          <w:p w14:paraId="3E6AF27D" w14:textId="77777777" w:rsidR="008A515E" w:rsidRPr="00CF2C89" w:rsidRDefault="008A515E" w:rsidP="00386394">
            <w:pPr>
              <w:widowControl w:val="0"/>
              <w:autoSpaceDE w:val="0"/>
              <w:autoSpaceDN w:val="0"/>
              <w:adjustRightInd w:val="0"/>
              <w:spacing w:line="288" w:lineRule="auto"/>
              <w:rPr>
                <w:rFonts w:ascii="Times New Roman" w:hAnsi="Times New Roman" w:cs="Times New Roman"/>
                <w:sz w:val="24"/>
                <w:szCs w:val="24"/>
              </w:rPr>
            </w:pPr>
          </w:p>
        </w:tc>
        <w:tc>
          <w:tcPr>
            <w:tcW w:w="756" w:type="dxa"/>
            <w:gridSpan w:val="2"/>
            <w:shd w:val="clear" w:color="000000" w:fill="FFFFFF"/>
            <w:noWrap/>
            <w:vAlign w:val="center"/>
          </w:tcPr>
          <w:p w14:paraId="27E57057" w14:textId="77777777" w:rsidR="008A515E" w:rsidRPr="00CF2C89" w:rsidRDefault="008A515E" w:rsidP="00386394">
            <w:pPr>
              <w:rPr>
                <w:rFonts w:ascii="Times New Roman" w:hAnsi="Times New Roman" w:cs="Times New Roman"/>
                <w:iCs/>
                <w:color w:val="000000"/>
                <w:sz w:val="24"/>
                <w:szCs w:val="24"/>
              </w:rPr>
            </w:pPr>
          </w:p>
        </w:tc>
        <w:tc>
          <w:tcPr>
            <w:tcW w:w="580" w:type="dxa"/>
            <w:gridSpan w:val="2"/>
            <w:shd w:val="clear" w:color="000000" w:fill="FFFFFF"/>
            <w:noWrap/>
            <w:vAlign w:val="center"/>
          </w:tcPr>
          <w:p w14:paraId="281385A9" w14:textId="77777777" w:rsidR="008A515E" w:rsidRPr="00CF2C89" w:rsidRDefault="008A515E" w:rsidP="00386394">
            <w:pPr>
              <w:rPr>
                <w:rFonts w:ascii="Times New Roman" w:hAnsi="Times New Roman" w:cs="Times New Roman"/>
                <w:iCs/>
                <w:color w:val="000000"/>
                <w:sz w:val="24"/>
                <w:szCs w:val="24"/>
              </w:rPr>
            </w:pPr>
          </w:p>
        </w:tc>
        <w:tc>
          <w:tcPr>
            <w:tcW w:w="760" w:type="dxa"/>
            <w:gridSpan w:val="2"/>
            <w:shd w:val="clear" w:color="000000" w:fill="FFFFFF"/>
            <w:noWrap/>
            <w:vAlign w:val="center"/>
          </w:tcPr>
          <w:p w14:paraId="0FFB65E3" w14:textId="77777777" w:rsidR="008A515E" w:rsidRPr="00CF2C89" w:rsidRDefault="008A515E" w:rsidP="00386394">
            <w:pPr>
              <w:rPr>
                <w:rFonts w:ascii="Times New Roman" w:hAnsi="Times New Roman" w:cs="Times New Roman"/>
                <w:iCs/>
                <w:color w:val="000000"/>
                <w:sz w:val="24"/>
                <w:szCs w:val="24"/>
              </w:rPr>
            </w:pPr>
          </w:p>
        </w:tc>
        <w:tc>
          <w:tcPr>
            <w:tcW w:w="640" w:type="dxa"/>
            <w:gridSpan w:val="2"/>
            <w:shd w:val="clear" w:color="000000" w:fill="FFFFFF"/>
            <w:noWrap/>
            <w:vAlign w:val="center"/>
          </w:tcPr>
          <w:p w14:paraId="3A805F80" w14:textId="77777777" w:rsidR="008A515E" w:rsidRPr="00CF2C89" w:rsidRDefault="008A515E" w:rsidP="00386394">
            <w:pPr>
              <w:rPr>
                <w:rFonts w:ascii="Times New Roman" w:hAnsi="Times New Roman" w:cs="Times New Roman"/>
                <w:iCs/>
                <w:color w:val="000000"/>
                <w:sz w:val="24"/>
                <w:szCs w:val="24"/>
              </w:rPr>
            </w:pPr>
          </w:p>
        </w:tc>
        <w:tc>
          <w:tcPr>
            <w:tcW w:w="960" w:type="dxa"/>
            <w:gridSpan w:val="2"/>
            <w:shd w:val="clear" w:color="000000" w:fill="FFFFFF"/>
            <w:noWrap/>
            <w:vAlign w:val="center"/>
          </w:tcPr>
          <w:p w14:paraId="69DC8784" w14:textId="77777777" w:rsidR="008A515E" w:rsidRPr="00CF2C89" w:rsidRDefault="008A515E" w:rsidP="00386394">
            <w:pPr>
              <w:rPr>
                <w:rFonts w:ascii="Times New Roman" w:hAnsi="Times New Roman" w:cs="Times New Roman"/>
                <w:iCs/>
                <w:color w:val="000000"/>
                <w:sz w:val="24"/>
                <w:szCs w:val="24"/>
                <w:lang w:val="en-US"/>
              </w:rPr>
            </w:pPr>
          </w:p>
        </w:tc>
        <w:tc>
          <w:tcPr>
            <w:tcW w:w="966" w:type="dxa"/>
            <w:gridSpan w:val="2"/>
            <w:shd w:val="clear" w:color="000000" w:fill="FFFFFF"/>
            <w:noWrap/>
            <w:vAlign w:val="center"/>
          </w:tcPr>
          <w:p w14:paraId="4C47C0DF" w14:textId="77777777" w:rsidR="008A515E" w:rsidRPr="00CF2C89" w:rsidRDefault="008A515E" w:rsidP="00386394">
            <w:pPr>
              <w:rPr>
                <w:rFonts w:ascii="Times New Roman" w:hAnsi="Times New Roman" w:cs="Times New Roman"/>
                <w:iCs/>
                <w:color w:val="000000"/>
                <w:sz w:val="24"/>
                <w:szCs w:val="24"/>
                <w:lang w:val="en-US"/>
              </w:rPr>
            </w:pPr>
          </w:p>
        </w:tc>
        <w:tc>
          <w:tcPr>
            <w:tcW w:w="976" w:type="dxa"/>
            <w:shd w:val="clear" w:color="000000" w:fill="FFFFFF"/>
            <w:noWrap/>
            <w:vAlign w:val="center"/>
          </w:tcPr>
          <w:p w14:paraId="77BF16C1" w14:textId="77777777" w:rsidR="008A515E" w:rsidRPr="00CF2C89" w:rsidRDefault="008A515E" w:rsidP="00386394">
            <w:pPr>
              <w:rPr>
                <w:rFonts w:ascii="Times New Roman" w:hAnsi="Times New Roman" w:cs="Times New Roman"/>
                <w:iCs/>
                <w:color w:val="000000"/>
                <w:sz w:val="24"/>
                <w:szCs w:val="24"/>
              </w:rPr>
            </w:pPr>
          </w:p>
        </w:tc>
      </w:tr>
      <w:tr w:rsidR="008A515E" w:rsidRPr="00CF2C89" w14:paraId="35CC7D76" w14:textId="77777777" w:rsidTr="0096754A">
        <w:trPr>
          <w:gridAfter w:val="1"/>
          <w:wAfter w:w="19" w:type="dxa"/>
          <w:trHeight w:val="172"/>
        </w:trPr>
        <w:tc>
          <w:tcPr>
            <w:tcW w:w="3490" w:type="dxa"/>
            <w:shd w:val="clear" w:color="000000" w:fill="FFFFFF"/>
            <w:noWrap/>
            <w:vAlign w:val="center"/>
          </w:tcPr>
          <w:p w14:paraId="35C729FB"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Шафи жарові</w:t>
            </w:r>
          </w:p>
        </w:tc>
        <w:tc>
          <w:tcPr>
            <w:tcW w:w="776" w:type="dxa"/>
            <w:shd w:val="clear" w:color="000000" w:fill="FFFFFF"/>
            <w:noWrap/>
            <w:vAlign w:val="center"/>
          </w:tcPr>
          <w:p w14:paraId="34A26444" w14:textId="77777777" w:rsidR="008A515E" w:rsidRPr="00CF2C89" w:rsidRDefault="008A515E" w:rsidP="00386394">
            <w:pPr>
              <w:widowControl w:val="0"/>
              <w:autoSpaceDE w:val="0"/>
              <w:autoSpaceDN w:val="0"/>
              <w:adjustRightInd w:val="0"/>
              <w:spacing w:line="288" w:lineRule="auto"/>
              <w:rPr>
                <w:rFonts w:ascii="Times New Roman" w:eastAsia="Times New Roman" w:hAnsi="Times New Roman" w:cs="Times New Roman"/>
                <w:sz w:val="24"/>
                <w:szCs w:val="24"/>
              </w:rPr>
            </w:pPr>
            <w:r w:rsidRPr="00CF2C89">
              <w:rPr>
                <w:rFonts w:ascii="Times New Roman" w:hAnsi="Times New Roman" w:cs="Times New Roman"/>
                <w:sz w:val="24"/>
                <w:szCs w:val="24"/>
              </w:rPr>
              <w:t>1</w:t>
            </w:r>
          </w:p>
        </w:tc>
        <w:tc>
          <w:tcPr>
            <w:tcW w:w="756" w:type="dxa"/>
            <w:gridSpan w:val="2"/>
            <w:shd w:val="clear" w:color="000000" w:fill="FFFFFF"/>
            <w:noWrap/>
            <w:vAlign w:val="center"/>
          </w:tcPr>
          <w:p w14:paraId="54ED55A0"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4</w:t>
            </w:r>
          </w:p>
        </w:tc>
        <w:tc>
          <w:tcPr>
            <w:tcW w:w="580" w:type="dxa"/>
            <w:gridSpan w:val="2"/>
            <w:shd w:val="clear" w:color="000000" w:fill="FFFFFF"/>
            <w:noWrap/>
            <w:vAlign w:val="center"/>
          </w:tcPr>
          <w:p w14:paraId="2FFABB8F"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0,5</w:t>
            </w:r>
          </w:p>
        </w:tc>
        <w:tc>
          <w:tcPr>
            <w:tcW w:w="760" w:type="dxa"/>
            <w:gridSpan w:val="2"/>
            <w:shd w:val="clear" w:color="000000" w:fill="FFFFFF"/>
            <w:noWrap/>
            <w:vAlign w:val="center"/>
          </w:tcPr>
          <w:p w14:paraId="40FA2E06"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0,85</w:t>
            </w:r>
          </w:p>
        </w:tc>
        <w:tc>
          <w:tcPr>
            <w:tcW w:w="640" w:type="dxa"/>
            <w:gridSpan w:val="2"/>
            <w:shd w:val="clear" w:color="000000" w:fill="FFFFFF"/>
            <w:noWrap/>
            <w:vAlign w:val="center"/>
          </w:tcPr>
          <w:p w14:paraId="58C4642F"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0,62</w:t>
            </w:r>
          </w:p>
        </w:tc>
        <w:tc>
          <w:tcPr>
            <w:tcW w:w="960" w:type="dxa"/>
            <w:gridSpan w:val="2"/>
            <w:shd w:val="clear" w:color="000000" w:fill="FFFFFF"/>
            <w:noWrap/>
            <w:vAlign w:val="center"/>
          </w:tcPr>
          <w:p w14:paraId="01444E46"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2</w:t>
            </w:r>
          </w:p>
        </w:tc>
        <w:tc>
          <w:tcPr>
            <w:tcW w:w="966" w:type="dxa"/>
            <w:gridSpan w:val="2"/>
            <w:shd w:val="clear" w:color="000000" w:fill="FFFFFF"/>
            <w:noWrap/>
            <w:vAlign w:val="center"/>
          </w:tcPr>
          <w:p w14:paraId="347B75D3"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1,24</w:t>
            </w:r>
          </w:p>
        </w:tc>
        <w:tc>
          <w:tcPr>
            <w:tcW w:w="976" w:type="dxa"/>
            <w:shd w:val="clear" w:color="000000" w:fill="FFFFFF"/>
            <w:noWrap/>
            <w:vAlign w:val="center"/>
          </w:tcPr>
          <w:p w14:paraId="7F63E170"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2,35</w:t>
            </w:r>
          </w:p>
        </w:tc>
      </w:tr>
      <w:tr w:rsidR="008A515E" w:rsidRPr="00CF2C89" w14:paraId="3ED9C90F" w14:textId="77777777" w:rsidTr="0096754A">
        <w:trPr>
          <w:gridAfter w:val="1"/>
          <w:wAfter w:w="19" w:type="dxa"/>
          <w:trHeight w:val="172"/>
        </w:trPr>
        <w:tc>
          <w:tcPr>
            <w:tcW w:w="3490" w:type="dxa"/>
            <w:shd w:val="clear" w:color="000000" w:fill="FFFFFF"/>
            <w:noWrap/>
            <w:vAlign w:val="center"/>
          </w:tcPr>
          <w:p w14:paraId="00F5EC2A"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Сковорода електрична</w:t>
            </w:r>
          </w:p>
        </w:tc>
        <w:tc>
          <w:tcPr>
            <w:tcW w:w="776" w:type="dxa"/>
            <w:shd w:val="clear" w:color="000000" w:fill="FFFFFF"/>
            <w:noWrap/>
            <w:vAlign w:val="center"/>
          </w:tcPr>
          <w:p w14:paraId="7571C7FE" w14:textId="77777777" w:rsidR="008A515E" w:rsidRPr="00CF2C89" w:rsidRDefault="008A515E" w:rsidP="00386394">
            <w:pPr>
              <w:widowControl w:val="0"/>
              <w:autoSpaceDE w:val="0"/>
              <w:autoSpaceDN w:val="0"/>
              <w:adjustRightInd w:val="0"/>
              <w:spacing w:line="288" w:lineRule="auto"/>
              <w:rPr>
                <w:rFonts w:ascii="Times New Roman" w:eastAsia="Times New Roman" w:hAnsi="Times New Roman" w:cs="Times New Roman"/>
                <w:sz w:val="24"/>
                <w:szCs w:val="24"/>
              </w:rPr>
            </w:pPr>
            <w:r w:rsidRPr="00CF2C89">
              <w:rPr>
                <w:rFonts w:ascii="Times New Roman" w:hAnsi="Times New Roman" w:cs="Times New Roman"/>
                <w:sz w:val="24"/>
                <w:szCs w:val="24"/>
              </w:rPr>
              <w:t>1</w:t>
            </w:r>
          </w:p>
        </w:tc>
        <w:tc>
          <w:tcPr>
            <w:tcW w:w="756" w:type="dxa"/>
            <w:gridSpan w:val="2"/>
            <w:shd w:val="clear" w:color="000000" w:fill="FFFFFF"/>
            <w:noWrap/>
            <w:vAlign w:val="center"/>
          </w:tcPr>
          <w:p w14:paraId="29125915"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6</w:t>
            </w:r>
          </w:p>
        </w:tc>
        <w:tc>
          <w:tcPr>
            <w:tcW w:w="580" w:type="dxa"/>
            <w:gridSpan w:val="2"/>
            <w:shd w:val="clear" w:color="000000" w:fill="FFFFFF"/>
            <w:noWrap/>
            <w:vAlign w:val="center"/>
          </w:tcPr>
          <w:p w14:paraId="3FF038BF"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0,6</w:t>
            </w:r>
          </w:p>
        </w:tc>
        <w:tc>
          <w:tcPr>
            <w:tcW w:w="760" w:type="dxa"/>
            <w:gridSpan w:val="2"/>
            <w:shd w:val="clear" w:color="000000" w:fill="FFFFFF"/>
            <w:noWrap/>
            <w:vAlign w:val="center"/>
          </w:tcPr>
          <w:p w14:paraId="7DBDC11D"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0,95</w:t>
            </w:r>
          </w:p>
        </w:tc>
        <w:tc>
          <w:tcPr>
            <w:tcW w:w="640" w:type="dxa"/>
            <w:gridSpan w:val="2"/>
            <w:shd w:val="clear" w:color="000000" w:fill="FFFFFF"/>
            <w:noWrap/>
            <w:vAlign w:val="center"/>
          </w:tcPr>
          <w:p w14:paraId="73A66B8B"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0,33</w:t>
            </w:r>
          </w:p>
        </w:tc>
        <w:tc>
          <w:tcPr>
            <w:tcW w:w="960" w:type="dxa"/>
            <w:gridSpan w:val="2"/>
            <w:shd w:val="clear" w:color="000000" w:fill="FFFFFF"/>
            <w:noWrap/>
            <w:vAlign w:val="center"/>
          </w:tcPr>
          <w:p w14:paraId="5278B6FF"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3,6</w:t>
            </w:r>
          </w:p>
        </w:tc>
        <w:tc>
          <w:tcPr>
            <w:tcW w:w="966" w:type="dxa"/>
            <w:gridSpan w:val="2"/>
            <w:shd w:val="clear" w:color="000000" w:fill="FFFFFF"/>
            <w:noWrap/>
            <w:vAlign w:val="center"/>
          </w:tcPr>
          <w:p w14:paraId="7C112615"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1,18</w:t>
            </w:r>
          </w:p>
        </w:tc>
        <w:tc>
          <w:tcPr>
            <w:tcW w:w="976" w:type="dxa"/>
            <w:shd w:val="clear" w:color="000000" w:fill="FFFFFF"/>
            <w:noWrap/>
            <w:vAlign w:val="center"/>
          </w:tcPr>
          <w:p w14:paraId="38EEDE7A"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3,79</w:t>
            </w:r>
          </w:p>
        </w:tc>
      </w:tr>
      <w:tr w:rsidR="008A515E" w:rsidRPr="00CF2C89" w14:paraId="5AB57ABA" w14:textId="77777777" w:rsidTr="0096754A">
        <w:trPr>
          <w:gridAfter w:val="1"/>
          <w:wAfter w:w="19" w:type="dxa"/>
          <w:trHeight w:val="172"/>
        </w:trPr>
        <w:tc>
          <w:tcPr>
            <w:tcW w:w="3490" w:type="dxa"/>
            <w:shd w:val="clear" w:color="000000" w:fill="FFFFFF"/>
            <w:noWrap/>
            <w:vAlign w:val="center"/>
          </w:tcPr>
          <w:p w14:paraId="44031D04"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Шафа холодильна</w:t>
            </w:r>
          </w:p>
        </w:tc>
        <w:tc>
          <w:tcPr>
            <w:tcW w:w="776" w:type="dxa"/>
            <w:shd w:val="clear" w:color="000000" w:fill="FFFFFF"/>
            <w:noWrap/>
            <w:vAlign w:val="center"/>
          </w:tcPr>
          <w:p w14:paraId="467CF0C1" w14:textId="77777777" w:rsidR="008A515E" w:rsidRPr="00CF2C89" w:rsidRDefault="008A515E" w:rsidP="00386394">
            <w:pPr>
              <w:widowControl w:val="0"/>
              <w:autoSpaceDE w:val="0"/>
              <w:autoSpaceDN w:val="0"/>
              <w:adjustRightInd w:val="0"/>
              <w:spacing w:line="288" w:lineRule="auto"/>
              <w:rPr>
                <w:rFonts w:ascii="Times New Roman" w:eastAsia="Times New Roman" w:hAnsi="Times New Roman" w:cs="Times New Roman"/>
                <w:sz w:val="24"/>
                <w:szCs w:val="24"/>
              </w:rPr>
            </w:pPr>
            <w:r w:rsidRPr="00CF2C89">
              <w:rPr>
                <w:rFonts w:ascii="Times New Roman" w:hAnsi="Times New Roman" w:cs="Times New Roman"/>
                <w:sz w:val="24"/>
                <w:szCs w:val="24"/>
              </w:rPr>
              <w:t>1</w:t>
            </w:r>
          </w:p>
        </w:tc>
        <w:tc>
          <w:tcPr>
            <w:tcW w:w="756" w:type="dxa"/>
            <w:gridSpan w:val="2"/>
            <w:shd w:val="clear" w:color="000000" w:fill="FFFFFF"/>
            <w:noWrap/>
            <w:vAlign w:val="center"/>
          </w:tcPr>
          <w:p w14:paraId="422CEED6"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0,55</w:t>
            </w:r>
          </w:p>
        </w:tc>
        <w:tc>
          <w:tcPr>
            <w:tcW w:w="580" w:type="dxa"/>
            <w:gridSpan w:val="2"/>
            <w:shd w:val="clear" w:color="000000" w:fill="FFFFFF"/>
            <w:noWrap/>
            <w:vAlign w:val="center"/>
          </w:tcPr>
          <w:p w14:paraId="50D34F99"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0,7</w:t>
            </w:r>
          </w:p>
        </w:tc>
        <w:tc>
          <w:tcPr>
            <w:tcW w:w="760" w:type="dxa"/>
            <w:gridSpan w:val="2"/>
            <w:shd w:val="clear" w:color="000000" w:fill="FFFFFF"/>
            <w:noWrap/>
            <w:vAlign w:val="center"/>
          </w:tcPr>
          <w:p w14:paraId="55A181D7"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0,8</w:t>
            </w:r>
          </w:p>
        </w:tc>
        <w:tc>
          <w:tcPr>
            <w:tcW w:w="640" w:type="dxa"/>
            <w:gridSpan w:val="2"/>
            <w:shd w:val="clear" w:color="000000" w:fill="FFFFFF"/>
            <w:noWrap/>
            <w:vAlign w:val="center"/>
          </w:tcPr>
          <w:p w14:paraId="2FFEE61B"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0,75</w:t>
            </w:r>
          </w:p>
        </w:tc>
        <w:tc>
          <w:tcPr>
            <w:tcW w:w="960" w:type="dxa"/>
            <w:gridSpan w:val="2"/>
            <w:shd w:val="clear" w:color="000000" w:fill="FFFFFF"/>
            <w:noWrap/>
            <w:vAlign w:val="center"/>
          </w:tcPr>
          <w:p w14:paraId="60CE5AD8"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0,38</w:t>
            </w:r>
          </w:p>
        </w:tc>
        <w:tc>
          <w:tcPr>
            <w:tcW w:w="966" w:type="dxa"/>
            <w:gridSpan w:val="2"/>
            <w:shd w:val="clear" w:color="000000" w:fill="FFFFFF"/>
            <w:noWrap/>
            <w:vAlign w:val="center"/>
          </w:tcPr>
          <w:p w14:paraId="678003C8"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0,28</w:t>
            </w:r>
          </w:p>
        </w:tc>
        <w:tc>
          <w:tcPr>
            <w:tcW w:w="976" w:type="dxa"/>
            <w:shd w:val="clear" w:color="000000" w:fill="FFFFFF"/>
            <w:noWrap/>
            <w:vAlign w:val="center"/>
          </w:tcPr>
          <w:p w14:paraId="351DFE67"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0,48</w:t>
            </w:r>
          </w:p>
        </w:tc>
      </w:tr>
      <w:tr w:rsidR="008A515E" w:rsidRPr="00CF2C89" w14:paraId="7B611C25" w14:textId="77777777" w:rsidTr="0096754A">
        <w:trPr>
          <w:gridAfter w:val="1"/>
          <w:wAfter w:w="19" w:type="dxa"/>
          <w:trHeight w:val="172"/>
        </w:trPr>
        <w:tc>
          <w:tcPr>
            <w:tcW w:w="3490" w:type="dxa"/>
            <w:shd w:val="clear" w:color="000000" w:fill="FFFFFF"/>
            <w:noWrap/>
            <w:vAlign w:val="center"/>
          </w:tcPr>
          <w:p w14:paraId="7F320C15" w14:textId="5EC5BC0B"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lastRenderedPageBreak/>
              <w:t>Холодильник</w:t>
            </w:r>
          </w:p>
        </w:tc>
        <w:tc>
          <w:tcPr>
            <w:tcW w:w="776" w:type="dxa"/>
            <w:shd w:val="clear" w:color="000000" w:fill="FFFFFF"/>
            <w:noWrap/>
            <w:vAlign w:val="center"/>
          </w:tcPr>
          <w:p w14:paraId="3E066BA7" w14:textId="77777777" w:rsidR="008A515E" w:rsidRPr="00CF2C89" w:rsidRDefault="008A515E" w:rsidP="00386394">
            <w:pPr>
              <w:widowControl w:val="0"/>
              <w:autoSpaceDE w:val="0"/>
              <w:autoSpaceDN w:val="0"/>
              <w:adjustRightInd w:val="0"/>
              <w:spacing w:line="288" w:lineRule="auto"/>
              <w:rPr>
                <w:rFonts w:ascii="Times New Roman" w:eastAsia="Times New Roman" w:hAnsi="Times New Roman" w:cs="Times New Roman"/>
                <w:sz w:val="24"/>
                <w:szCs w:val="24"/>
              </w:rPr>
            </w:pPr>
            <w:r w:rsidRPr="00CF2C89">
              <w:rPr>
                <w:rFonts w:ascii="Times New Roman" w:hAnsi="Times New Roman" w:cs="Times New Roman"/>
                <w:sz w:val="24"/>
                <w:szCs w:val="24"/>
              </w:rPr>
              <w:t>3</w:t>
            </w:r>
          </w:p>
        </w:tc>
        <w:tc>
          <w:tcPr>
            <w:tcW w:w="756" w:type="dxa"/>
            <w:gridSpan w:val="2"/>
            <w:shd w:val="clear" w:color="000000" w:fill="FFFFFF"/>
            <w:noWrap/>
            <w:vAlign w:val="center"/>
          </w:tcPr>
          <w:p w14:paraId="175CC069"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5</w:t>
            </w:r>
          </w:p>
        </w:tc>
        <w:tc>
          <w:tcPr>
            <w:tcW w:w="580" w:type="dxa"/>
            <w:gridSpan w:val="2"/>
            <w:shd w:val="clear" w:color="000000" w:fill="FFFFFF"/>
            <w:noWrap/>
            <w:vAlign w:val="center"/>
          </w:tcPr>
          <w:p w14:paraId="5C4E2E58"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0,6</w:t>
            </w:r>
          </w:p>
        </w:tc>
        <w:tc>
          <w:tcPr>
            <w:tcW w:w="760" w:type="dxa"/>
            <w:gridSpan w:val="2"/>
            <w:shd w:val="clear" w:color="000000" w:fill="FFFFFF"/>
            <w:noWrap/>
            <w:vAlign w:val="center"/>
          </w:tcPr>
          <w:p w14:paraId="3E54DAA2"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0,8</w:t>
            </w:r>
          </w:p>
        </w:tc>
        <w:tc>
          <w:tcPr>
            <w:tcW w:w="640" w:type="dxa"/>
            <w:gridSpan w:val="2"/>
            <w:shd w:val="clear" w:color="000000" w:fill="FFFFFF"/>
            <w:noWrap/>
            <w:vAlign w:val="center"/>
          </w:tcPr>
          <w:p w14:paraId="58544B92"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0,75</w:t>
            </w:r>
          </w:p>
        </w:tc>
        <w:tc>
          <w:tcPr>
            <w:tcW w:w="960" w:type="dxa"/>
            <w:gridSpan w:val="2"/>
            <w:shd w:val="clear" w:color="000000" w:fill="FFFFFF"/>
            <w:noWrap/>
            <w:vAlign w:val="center"/>
          </w:tcPr>
          <w:p w14:paraId="34E40E42"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9</w:t>
            </w:r>
          </w:p>
        </w:tc>
        <w:tc>
          <w:tcPr>
            <w:tcW w:w="966" w:type="dxa"/>
            <w:gridSpan w:val="2"/>
            <w:shd w:val="clear" w:color="000000" w:fill="FFFFFF"/>
            <w:noWrap/>
            <w:vAlign w:val="center"/>
          </w:tcPr>
          <w:p w14:paraId="2C03DB3C"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6,75</w:t>
            </w:r>
          </w:p>
        </w:tc>
        <w:tc>
          <w:tcPr>
            <w:tcW w:w="976" w:type="dxa"/>
            <w:shd w:val="clear" w:color="000000" w:fill="FFFFFF"/>
            <w:noWrap/>
            <w:vAlign w:val="center"/>
          </w:tcPr>
          <w:p w14:paraId="2AFE5DCC"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11,25</w:t>
            </w:r>
          </w:p>
        </w:tc>
      </w:tr>
      <w:tr w:rsidR="008A515E" w:rsidRPr="00CF2C89" w14:paraId="136BBF2E" w14:textId="77777777" w:rsidTr="0096754A">
        <w:trPr>
          <w:gridAfter w:val="1"/>
          <w:wAfter w:w="19" w:type="dxa"/>
          <w:trHeight w:val="172"/>
        </w:trPr>
        <w:tc>
          <w:tcPr>
            <w:tcW w:w="3490" w:type="dxa"/>
            <w:shd w:val="clear" w:color="000000" w:fill="FFFFFF"/>
            <w:noWrap/>
            <w:vAlign w:val="center"/>
          </w:tcPr>
          <w:p w14:paraId="5781AAC1"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Плити електричні</w:t>
            </w:r>
          </w:p>
        </w:tc>
        <w:tc>
          <w:tcPr>
            <w:tcW w:w="776" w:type="dxa"/>
            <w:shd w:val="clear" w:color="000000" w:fill="FFFFFF"/>
            <w:noWrap/>
            <w:vAlign w:val="center"/>
          </w:tcPr>
          <w:p w14:paraId="24809CEF"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2</w:t>
            </w:r>
          </w:p>
        </w:tc>
        <w:tc>
          <w:tcPr>
            <w:tcW w:w="756" w:type="dxa"/>
            <w:gridSpan w:val="2"/>
            <w:shd w:val="clear" w:color="000000" w:fill="FFFFFF"/>
            <w:noWrap/>
            <w:vAlign w:val="center"/>
          </w:tcPr>
          <w:p w14:paraId="75114919"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16,8</w:t>
            </w:r>
          </w:p>
        </w:tc>
        <w:tc>
          <w:tcPr>
            <w:tcW w:w="580" w:type="dxa"/>
            <w:gridSpan w:val="2"/>
            <w:shd w:val="clear" w:color="000000" w:fill="FFFFFF"/>
            <w:noWrap/>
            <w:vAlign w:val="center"/>
          </w:tcPr>
          <w:p w14:paraId="332E40D7"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0,6</w:t>
            </w:r>
          </w:p>
        </w:tc>
        <w:tc>
          <w:tcPr>
            <w:tcW w:w="760" w:type="dxa"/>
            <w:gridSpan w:val="2"/>
            <w:shd w:val="clear" w:color="000000" w:fill="FFFFFF"/>
            <w:noWrap/>
            <w:vAlign w:val="center"/>
          </w:tcPr>
          <w:p w14:paraId="107A3C38"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0,94</w:t>
            </w:r>
          </w:p>
        </w:tc>
        <w:tc>
          <w:tcPr>
            <w:tcW w:w="640" w:type="dxa"/>
            <w:gridSpan w:val="2"/>
            <w:shd w:val="clear" w:color="000000" w:fill="FFFFFF"/>
            <w:noWrap/>
            <w:vAlign w:val="center"/>
          </w:tcPr>
          <w:p w14:paraId="3C64E817"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0,36</w:t>
            </w:r>
          </w:p>
        </w:tc>
        <w:tc>
          <w:tcPr>
            <w:tcW w:w="960" w:type="dxa"/>
            <w:gridSpan w:val="2"/>
            <w:shd w:val="clear" w:color="000000" w:fill="FFFFFF"/>
            <w:noWrap/>
            <w:vAlign w:val="center"/>
          </w:tcPr>
          <w:p w14:paraId="06289998"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20,16</w:t>
            </w:r>
          </w:p>
        </w:tc>
        <w:tc>
          <w:tcPr>
            <w:tcW w:w="966" w:type="dxa"/>
            <w:gridSpan w:val="2"/>
            <w:shd w:val="clear" w:color="000000" w:fill="FFFFFF"/>
            <w:noWrap/>
            <w:vAlign w:val="center"/>
          </w:tcPr>
          <w:p w14:paraId="5E990A86"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7,25</w:t>
            </w:r>
          </w:p>
        </w:tc>
        <w:tc>
          <w:tcPr>
            <w:tcW w:w="976" w:type="dxa"/>
            <w:shd w:val="clear" w:color="000000" w:fill="FFFFFF"/>
            <w:noWrap/>
            <w:vAlign w:val="center"/>
          </w:tcPr>
          <w:p w14:paraId="30359A43"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21,42</w:t>
            </w:r>
          </w:p>
        </w:tc>
      </w:tr>
      <w:tr w:rsidR="008A515E" w:rsidRPr="00CF2C89" w14:paraId="4180B14D" w14:textId="77777777" w:rsidTr="0096754A">
        <w:trPr>
          <w:gridAfter w:val="1"/>
          <w:wAfter w:w="19" w:type="dxa"/>
          <w:trHeight w:val="172"/>
        </w:trPr>
        <w:tc>
          <w:tcPr>
            <w:tcW w:w="3490" w:type="dxa"/>
            <w:shd w:val="clear" w:color="000000" w:fill="FFFFFF"/>
            <w:noWrap/>
            <w:vAlign w:val="center"/>
          </w:tcPr>
          <w:p w14:paraId="2791FC16"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Картоплечистка</w:t>
            </w:r>
          </w:p>
        </w:tc>
        <w:tc>
          <w:tcPr>
            <w:tcW w:w="776" w:type="dxa"/>
            <w:shd w:val="clear" w:color="000000" w:fill="FFFFFF"/>
            <w:noWrap/>
            <w:vAlign w:val="center"/>
          </w:tcPr>
          <w:p w14:paraId="2680B08F"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1</w:t>
            </w:r>
          </w:p>
        </w:tc>
        <w:tc>
          <w:tcPr>
            <w:tcW w:w="756" w:type="dxa"/>
            <w:gridSpan w:val="2"/>
            <w:shd w:val="clear" w:color="000000" w:fill="FFFFFF"/>
            <w:noWrap/>
            <w:vAlign w:val="center"/>
          </w:tcPr>
          <w:p w14:paraId="32022C40"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2,5</w:t>
            </w:r>
          </w:p>
        </w:tc>
        <w:tc>
          <w:tcPr>
            <w:tcW w:w="580" w:type="dxa"/>
            <w:gridSpan w:val="2"/>
            <w:shd w:val="clear" w:color="000000" w:fill="FFFFFF"/>
            <w:noWrap/>
            <w:vAlign w:val="center"/>
          </w:tcPr>
          <w:p w14:paraId="186865F9"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0,6</w:t>
            </w:r>
          </w:p>
        </w:tc>
        <w:tc>
          <w:tcPr>
            <w:tcW w:w="760" w:type="dxa"/>
            <w:gridSpan w:val="2"/>
            <w:shd w:val="clear" w:color="000000" w:fill="FFFFFF"/>
            <w:noWrap/>
            <w:vAlign w:val="center"/>
          </w:tcPr>
          <w:p w14:paraId="781CC94F"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0,91</w:t>
            </w:r>
          </w:p>
        </w:tc>
        <w:tc>
          <w:tcPr>
            <w:tcW w:w="640" w:type="dxa"/>
            <w:gridSpan w:val="2"/>
            <w:shd w:val="clear" w:color="000000" w:fill="FFFFFF"/>
            <w:noWrap/>
            <w:vAlign w:val="center"/>
          </w:tcPr>
          <w:p w14:paraId="0363E353"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0,46</w:t>
            </w:r>
          </w:p>
        </w:tc>
        <w:tc>
          <w:tcPr>
            <w:tcW w:w="960" w:type="dxa"/>
            <w:gridSpan w:val="2"/>
            <w:shd w:val="clear" w:color="000000" w:fill="FFFFFF"/>
            <w:noWrap/>
            <w:vAlign w:val="center"/>
          </w:tcPr>
          <w:p w14:paraId="2A1491F0"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1,5</w:t>
            </w:r>
          </w:p>
        </w:tc>
        <w:tc>
          <w:tcPr>
            <w:tcW w:w="966" w:type="dxa"/>
            <w:gridSpan w:val="2"/>
            <w:shd w:val="clear" w:color="000000" w:fill="FFFFFF"/>
            <w:noWrap/>
            <w:vAlign w:val="center"/>
          </w:tcPr>
          <w:p w14:paraId="722F7329"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0,69</w:t>
            </w:r>
          </w:p>
        </w:tc>
        <w:tc>
          <w:tcPr>
            <w:tcW w:w="976" w:type="dxa"/>
            <w:shd w:val="clear" w:color="000000" w:fill="FFFFFF"/>
            <w:noWrap/>
            <w:vAlign w:val="center"/>
          </w:tcPr>
          <w:p w14:paraId="2161D6F8"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1,65</w:t>
            </w:r>
          </w:p>
        </w:tc>
      </w:tr>
      <w:tr w:rsidR="008A515E" w:rsidRPr="00CF2C89" w14:paraId="640DDCA9" w14:textId="77777777" w:rsidTr="0096754A">
        <w:trPr>
          <w:gridAfter w:val="1"/>
          <w:wAfter w:w="19" w:type="dxa"/>
          <w:trHeight w:val="172"/>
        </w:trPr>
        <w:tc>
          <w:tcPr>
            <w:tcW w:w="3490" w:type="dxa"/>
            <w:shd w:val="clear" w:color="000000" w:fill="FFFFFF"/>
            <w:noWrap/>
            <w:vAlign w:val="center"/>
          </w:tcPr>
          <w:p w14:paraId="011E9C36" w14:textId="77777777" w:rsidR="008A515E" w:rsidRPr="00CF2C89" w:rsidRDefault="008A515E" w:rsidP="00386394">
            <w:pPr>
              <w:rPr>
                <w:rFonts w:ascii="Times New Roman" w:hAnsi="Times New Roman" w:cs="Times New Roman"/>
                <w:b/>
                <w:color w:val="000000"/>
                <w:sz w:val="24"/>
                <w:szCs w:val="24"/>
                <w:lang w:val="en-US"/>
              </w:rPr>
            </w:pPr>
            <w:r w:rsidRPr="00CF2C89">
              <w:rPr>
                <w:rFonts w:ascii="Times New Roman" w:hAnsi="Times New Roman" w:cs="Times New Roman"/>
                <w:b/>
                <w:color w:val="000000"/>
                <w:sz w:val="24"/>
                <w:szCs w:val="24"/>
              </w:rPr>
              <w:t>Харчоблок всього</w:t>
            </w:r>
            <w:r w:rsidRPr="00CF2C89">
              <w:rPr>
                <w:rFonts w:ascii="Times New Roman" w:hAnsi="Times New Roman" w:cs="Times New Roman"/>
                <w:b/>
                <w:color w:val="000000"/>
                <w:sz w:val="24"/>
                <w:szCs w:val="24"/>
                <w:lang w:val="en-US"/>
              </w:rPr>
              <w:t>:</w:t>
            </w:r>
          </w:p>
        </w:tc>
        <w:tc>
          <w:tcPr>
            <w:tcW w:w="776" w:type="dxa"/>
            <w:shd w:val="clear" w:color="000000" w:fill="FFFFFF"/>
            <w:noWrap/>
            <w:vAlign w:val="center"/>
          </w:tcPr>
          <w:p w14:paraId="0E5B70CD" w14:textId="77777777" w:rsidR="008A515E" w:rsidRPr="00CF2C89" w:rsidRDefault="008A515E" w:rsidP="00386394">
            <w:pPr>
              <w:widowControl w:val="0"/>
              <w:autoSpaceDE w:val="0"/>
              <w:autoSpaceDN w:val="0"/>
              <w:adjustRightInd w:val="0"/>
              <w:spacing w:line="288" w:lineRule="auto"/>
              <w:rPr>
                <w:rFonts w:ascii="Times New Roman" w:hAnsi="Times New Roman" w:cs="Times New Roman"/>
                <w:b/>
                <w:sz w:val="24"/>
                <w:szCs w:val="24"/>
                <w:lang w:val="en-US"/>
              </w:rPr>
            </w:pPr>
            <w:r w:rsidRPr="00CF2C89">
              <w:rPr>
                <w:rFonts w:ascii="Times New Roman" w:hAnsi="Times New Roman" w:cs="Times New Roman"/>
                <w:b/>
                <w:sz w:val="24"/>
                <w:szCs w:val="24"/>
                <w:lang w:val="en-US"/>
              </w:rPr>
              <w:t>9</w:t>
            </w:r>
          </w:p>
        </w:tc>
        <w:tc>
          <w:tcPr>
            <w:tcW w:w="756" w:type="dxa"/>
            <w:gridSpan w:val="2"/>
            <w:shd w:val="clear" w:color="000000" w:fill="FFFFFF"/>
            <w:noWrap/>
            <w:vAlign w:val="center"/>
          </w:tcPr>
          <w:p w14:paraId="65033041" w14:textId="77777777" w:rsidR="008A515E" w:rsidRPr="00CF2C89" w:rsidRDefault="008A515E" w:rsidP="00386394">
            <w:pPr>
              <w:rPr>
                <w:rFonts w:ascii="Times New Roman" w:hAnsi="Times New Roman" w:cs="Times New Roman"/>
                <w:b/>
                <w:iCs/>
                <w:color w:val="000000"/>
                <w:sz w:val="24"/>
                <w:szCs w:val="24"/>
              </w:rPr>
            </w:pPr>
          </w:p>
        </w:tc>
        <w:tc>
          <w:tcPr>
            <w:tcW w:w="580" w:type="dxa"/>
            <w:gridSpan w:val="2"/>
            <w:shd w:val="clear" w:color="000000" w:fill="FFFFFF"/>
            <w:noWrap/>
            <w:vAlign w:val="center"/>
          </w:tcPr>
          <w:p w14:paraId="465F1367" w14:textId="77777777" w:rsidR="008A515E" w:rsidRPr="00CF2C89" w:rsidRDefault="008A515E" w:rsidP="00386394">
            <w:pPr>
              <w:rPr>
                <w:rFonts w:ascii="Times New Roman" w:hAnsi="Times New Roman" w:cs="Times New Roman"/>
                <w:b/>
                <w:iCs/>
                <w:color w:val="000000"/>
                <w:sz w:val="24"/>
                <w:szCs w:val="24"/>
              </w:rPr>
            </w:pPr>
          </w:p>
        </w:tc>
        <w:tc>
          <w:tcPr>
            <w:tcW w:w="760" w:type="dxa"/>
            <w:gridSpan w:val="2"/>
            <w:shd w:val="clear" w:color="000000" w:fill="FFFFFF"/>
            <w:noWrap/>
            <w:vAlign w:val="center"/>
          </w:tcPr>
          <w:p w14:paraId="48783A39" w14:textId="77777777" w:rsidR="008A515E" w:rsidRPr="00CF2C89" w:rsidRDefault="008A515E" w:rsidP="00386394">
            <w:pPr>
              <w:rPr>
                <w:rFonts w:ascii="Times New Roman" w:hAnsi="Times New Roman" w:cs="Times New Roman"/>
                <w:b/>
                <w:iCs/>
                <w:color w:val="000000"/>
                <w:sz w:val="24"/>
                <w:szCs w:val="24"/>
              </w:rPr>
            </w:pPr>
          </w:p>
        </w:tc>
        <w:tc>
          <w:tcPr>
            <w:tcW w:w="640" w:type="dxa"/>
            <w:gridSpan w:val="2"/>
            <w:shd w:val="clear" w:color="000000" w:fill="FFFFFF"/>
            <w:noWrap/>
            <w:vAlign w:val="center"/>
          </w:tcPr>
          <w:p w14:paraId="475E7473" w14:textId="77777777" w:rsidR="008A515E" w:rsidRPr="00CF2C89" w:rsidRDefault="008A515E" w:rsidP="00386394">
            <w:pPr>
              <w:rPr>
                <w:rFonts w:ascii="Times New Roman" w:hAnsi="Times New Roman" w:cs="Times New Roman"/>
                <w:b/>
                <w:iCs/>
                <w:color w:val="000000"/>
                <w:sz w:val="24"/>
                <w:szCs w:val="24"/>
              </w:rPr>
            </w:pPr>
          </w:p>
        </w:tc>
        <w:tc>
          <w:tcPr>
            <w:tcW w:w="960" w:type="dxa"/>
            <w:gridSpan w:val="2"/>
            <w:shd w:val="clear" w:color="000000" w:fill="FFFFFF"/>
            <w:noWrap/>
            <w:vAlign w:val="center"/>
          </w:tcPr>
          <w:p w14:paraId="0DA62E28"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36,6</w:t>
            </w:r>
          </w:p>
        </w:tc>
        <w:tc>
          <w:tcPr>
            <w:tcW w:w="966" w:type="dxa"/>
            <w:gridSpan w:val="2"/>
            <w:shd w:val="clear" w:color="000000" w:fill="FFFFFF"/>
            <w:noWrap/>
            <w:vAlign w:val="center"/>
          </w:tcPr>
          <w:p w14:paraId="3B4567DC"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17,44</w:t>
            </w:r>
          </w:p>
        </w:tc>
        <w:tc>
          <w:tcPr>
            <w:tcW w:w="976" w:type="dxa"/>
            <w:shd w:val="clear" w:color="000000" w:fill="FFFFFF"/>
            <w:noWrap/>
            <w:vAlign w:val="center"/>
          </w:tcPr>
          <w:p w14:paraId="70AE26A8"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40,5</w:t>
            </w:r>
          </w:p>
        </w:tc>
      </w:tr>
      <w:tr w:rsidR="008A515E" w:rsidRPr="00CF2C89" w14:paraId="0119780D" w14:textId="77777777" w:rsidTr="0096754A">
        <w:trPr>
          <w:gridAfter w:val="1"/>
          <w:wAfter w:w="19" w:type="dxa"/>
          <w:trHeight w:val="172"/>
        </w:trPr>
        <w:tc>
          <w:tcPr>
            <w:tcW w:w="3490" w:type="dxa"/>
            <w:shd w:val="clear" w:color="000000" w:fill="FFFFFF"/>
            <w:noWrap/>
            <w:vAlign w:val="center"/>
          </w:tcPr>
          <w:p w14:paraId="02D73350" w14:textId="77777777" w:rsidR="008A515E" w:rsidRPr="00CF2C89" w:rsidRDefault="008A515E" w:rsidP="00386394">
            <w:pPr>
              <w:rPr>
                <w:rFonts w:ascii="Times New Roman" w:hAnsi="Times New Roman" w:cs="Times New Roman"/>
                <w:color w:val="000000"/>
                <w:sz w:val="24"/>
                <w:szCs w:val="24"/>
                <w:lang w:val="en-US"/>
              </w:rPr>
            </w:pPr>
            <w:r w:rsidRPr="00CF2C89">
              <w:rPr>
                <w:rFonts w:ascii="Times New Roman" w:hAnsi="Times New Roman" w:cs="Times New Roman"/>
                <w:color w:val="000000"/>
                <w:sz w:val="24"/>
                <w:szCs w:val="24"/>
              </w:rPr>
              <w:t>Насоси</w:t>
            </w:r>
            <w:r w:rsidRPr="00CF2C89">
              <w:rPr>
                <w:rFonts w:ascii="Times New Roman" w:hAnsi="Times New Roman" w:cs="Times New Roman"/>
                <w:color w:val="000000"/>
                <w:sz w:val="24"/>
                <w:szCs w:val="24"/>
                <w:lang w:val="en-US"/>
              </w:rPr>
              <w:t>:</w:t>
            </w:r>
          </w:p>
        </w:tc>
        <w:tc>
          <w:tcPr>
            <w:tcW w:w="776" w:type="dxa"/>
            <w:shd w:val="clear" w:color="000000" w:fill="FFFFFF"/>
            <w:noWrap/>
            <w:vAlign w:val="center"/>
          </w:tcPr>
          <w:p w14:paraId="14D83777" w14:textId="77777777" w:rsidR="008A515E" w:rsidRPr="00CF2C89" w:rsidRDefault="008A515E" w:rsidP="00386394">
            <w:pPr>
              <w:rPr>
                <w:rFonts w:ascii="Times New Roman" w:hAnsi="Times New Roman" w:cs="Times New Roman"/>
                <w:color w:val="000000"/>
                <w:sz w:val="24"/>
                <w:szCs w:val="24"/>
              </w:rPr>
            </w:pPr>
          </w:p>
        </w:tc>
        <w:tc>
          <w:tcPr>
            <w:tcW w:w="756" w:type="dxa"/>
            <w:gridSpan w:val="2"/>
            <w:shd w:val="clear" w:color="000000" w:fill="FFFFFF"/>
            <w:noWrap/>
            <w:vAlign w:val="center"/>
          </w:tcPr>
          <w:p w14:paraId="45D49AF0" w14:textId="77777777" w:rsidR="008A515E" w:rsidRPr="00CF2C89" w:rsidRDefault="008A515E" w:rsidP="00386394">
            <w:pPr>
              <w:rPr>
                <w:rFonts w:ascii="Times New Roman" w:hAnsi="Times New Roman" w:cs="Times New Roman"/>
                <w:color w:val="000000"/>
                <w:sz w:val="24"/>
                <w:szCs w:val="24"/>
              </w:rPr>
            </w:pPr>
          </w:p>
        </w:tc>
        <w:tc>
          <w:tcPr>
            <w:tcW w:w="580" w:type="dxa"/>
            <w:gridSpan w:val="2"/>
            <w:shd w:val="clear" w:color="000000" w:fill="FFFFFF"/>
            <w:noWrap/>
            <w:vAlign w:val="center"/>
          </w:tcPr>
          <w:p w14:paraId="0848B757" w14:textId="77777777" w:rsidR="008A515E" w:rsidRPr="00CF2C89" w:rsidRDefault="008A515E" w:rsidP="00386394">
            <w:pPr>
              <w:rPr>
                <w:rFonts w:ascii="Times New Roman" w:hAnsi="Times New Roman" w:cs="Times New Roman"/>
                <w:color w:val="000000"/>
                <w:sz w:val="24"/>
                <w:szCs w:val="24"/>
              </w:rPr>
            </w:pPr>
          </w:p>
        </w:tc>
        <w:tc>
          <w:tcPr>
            <w:tcW w:w="760" w:type="dxa"/>
            <w:gridSpan w:val="2"/>
            <w:shd w:val="clear" w:color="000000" w:fill="FFFFFF"/>
            <w:noWrap/>
            <w:vAlign w:val="center"/>
          </w:tcPr>
          <w:p w14:paraId="68AE4963" w14:textId="77777777" w:rsidR="008A515E" w:rsidRPr="00CF2C89" w:rsidRDefault="008A515E" w:rsidP="00386394">
            <w:pPr>
              <w:rPr>
                <w:rFonts w:ascii="Times New Roman" w:hAnsi="Times New Roman" w:cs="Times New Roman"/>
                <w:color w:val="000000"/>
                <w:sz w:val="24"/>
                <w:szCs w:val="24"/>
              </w:rPr>
            </w:pPr>
          </w:p>
        </w:tc>
        <w:tc>
          <w:tcPr>
            <w:tcW w:w="640" w:type="dxa"/>
            <w:gridSpan w:val="2"/>
            <w:shd w:val="clear" w:color="000000" w:fill="FFFFFF"/>
            <w:noWrap/>
            <w:vAlign w:val="center"/>
          </w:tcPr>
          <w:p w14:paraId="0142516E" w14:textId="77777777" w:rsidR="008A515E" w:rsidRPr="00CF2C89" w:rsidRDefault="008A515E" w:rsidP="00386394">
            <w:pPr>
              <w:rPr>
                <w:rFonts w:ascii="Times New Roman" w:hAnsi="Times New Roman" w:cs="Times New Roman"/>
                <w:color w:val="000000"/>
                <w:sz w:val="24"/>
                <w:szCs w:val="24"/>
              </w:rPr>
            </w:pPr>
          </w:p>
        </w:tc>
        <w:tc>
          <w:tcPr>
            <w:tcW w:w="960" w:type="dxa"/>
            <w:gridSpan w:val="2"/>
            <w:shd w:val="clear" w:color="000000" w:fill="FFFFFF"/>
            <w:noWrap/>
            <w:vAlign w:val="center"/>
          </w:tcPr>
          <w:p w14:paraId="683AA31A" w14:textId="77777777" w:rsidR="008A515E" w:rsidRPr="00CF2C89" w:rsidRDefault="008A515E" w:rsidP="00386394">
            <w:pPr>
              <w:rPr>
                <w:rFonts w:ascii="Times New Roman" w:hAnsi="Times New Roman" w:cs="Times New Roman"/>
                <w:color w:val="000000"/>
                <w:sz w:val="24"/>
                <w:szCs w:val="24"/>
                <w:lang w:val="en-US"/>
              </w:rPr>
            </w:pPr>
          </w:p>
        </w:tc>
        <w:tc>
          <w:tcPr>
            <w:tcW w:w="966" w:type="dxa"/>
            <w:gridSpan w:val="2"/>
            <w:shd w:val="clear" w:color="000000" w:fill="FFFFFF"/>
            <w:noWrap/>
            <w:vAlign w:val="center"/>
          </w:tcPr>
          <w:p w14:paraId="2C901ADA" w14:textId="77777777" w:rsidR="008A515E" w:rsidRPr="00CF2C89" w:rsidRDefault="008A515E" w:rsidP="00386394">
            <w:pPr>
              <w:rPr>
                <w:rFonts w:ascii="Times New Roman" w:hAnsi="Times New Roman" w:cs="Times New Roman"/>
                <w:color w:val="000000"/>
                <w:sz w:val="24"/>
                <w:szCs w:val="24"/>
                <w:lang w:val="en-US"/>
              </w:rPr>
            </w:pPr>
          </w:p>
        </w:tc>
        <w:tc>
          <w:tcPr>
            <w:tcW w:w="976" w:type="dxa"/>
            <w:shd w:val="clear" w:color="000000" w:fill="FFFFFF"/>
            <w:noWrap/>
            <w:vAlign w:val="center"/>
          </w:tcPr>
          <w:p w14:paraId="2F62EC8C" w14:textId="77777777" w:rsidR="008A515E" w:rsidRPr="00CF2C89" w:rsidRDefault="008A515E" w:rsidP="00386394">
            <w:pPr>
              <w:rPr>
                <w:rFonts w:ascii="Times New Roman" w:hAnsi="Times New Roman" w:cs="Times New Roman"/>
                <w:color w:val="000000"/>
                <w:sz w:val="24"/>
                <w:szCs w:val="24"/>
              </w:rPr>
            </w:pPr>
          </w:p>
        </w:tc>
      </w:tr>
      <w:tr w:rsidR="008A515E" w:rsidRPr="00CF2C89" w14:paraId="6F228377" w14:textId="77777777" w:rsidTr="0096754A">
        <w:trPr>
          <w:gridAfter w:val="1"/>
          <w:wAfter w:w="19" w:type="dxa"/>
          <w:trHeight w:val="172"/>
        </w:trPr>
        <w:tc>
          <w:tcPr>
            <w:tcW w:w="3490" w:type="dxa"/>
            <w:shd w:val="clear" w:color="000000" w:fill="FFFFFF"/>
            <w:noWrap/>
            <w:vAlign w:val="center"/>
          </w:tcPr>
          <w:p w14:paraId="491F3F3F"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Насос ГВП</w:t>
            </w:r>
          </w:p>
        </w:tc>
        <w:tc>
          <w:tcPr>
            <w:tcW w:w="776" w:type="dxa"/>
            <w:shd w:val="clear" w:color="000000" w:fill="FFFFFF"/>
            <w:noWrap/>
            <w:vAlign w:val="center"/>
          </w:tcPr>
          <w:p w14:paraId="4ECA3A64"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1</w:t>
            </w:r>
          </w:p>
        </w:tc>
        <w:tc>
          <w:tcPr>
            <w:tcW w:w="756" w:type="dxa"/>
            <w:gridSpan w:val="2"/>
            <w:shd w:val="clear" w:color="000000" w:fill="FFFFFF"/>
            <w:noWrap/>
            <w:vAlign w:val="center"/>
          </w:tcPr>
          <w:p w14:paraId="3F2EDFDA"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0,39</w:t>
            </w:r>
          </w:p>
        </w:tc>
        <w:tc>
          <w:tcPr>
            <w:tcW w:w="580" w:type="dxa"/>
            <w:gridSpan w:val="2"/>
            <w:shd w:val="clear" w:color="000000" w:fill="FFFFFF"/>
            <w:noWrap/>
            <w:vAlign w:val="center"/>
          </w:tcPr>
          <w:p w14:paraId="044E79A7"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1</w:t>
            </w:r>
          </w:p>
        </w:tc>
        <w:tc>
          <w:tcPr>
            <w:tcW w:w="760" w:type="dxa"/>
            <w:gridSpan w:val="2"/>
            <w:shd w:val="clear" w:color="000000" w:fill="FFFFFF"/>
            <w:noWrap/>
            <w:vAlign w:val="center"/>
          </w:tcPr>
          <w:p w14:paraId="519DABC5"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0,93</w:t>
            </w:r>
          </w:p>
        </w:tc>
        <w:tc>
          <w:tcPr>
            <w:tcW w:w="640" w:type="dxa"/>
            <w:gridSpan w:val="2"/>
            <w:shd w:val="clear" w:color="000000" w:fill="FFFFFF"/>
            <w:noWrap/>
            <w:vAlign w:val="center"/>
          </w:tcPr>
          <w:p w14:paraId="28D395EF"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0,4</w:t>
            </w:r>
          </w:p>
        </w:tc>
        <w:tc>
          <w:tcPr>
            <w:tcW w:w="960" w:type="dxa"/>
            <w:gridSpan w:val="2"/>
            <w:shd w:val="clear" w:color="000000" w:fill="FFFFFF"/>
            <w:noWrap/>
            <w:vAlign w:val="center"/>
          </w:tcPr>
          <w:p w14:paraId="582BC4D8" w14:textId="77777777" w:rsidR="008A515E" w:rsidRPr="00CF2C89" w:rsidRDefault="008A515E" w:rsidP="00386394">
            <w:pPr>
              <w:rPr>
                <w:rFonts w:ascii="Times New Roman" w:hAnsi="Times New Roman" w:cs="Times New Roman"/>
                <w:color w:val="000000"/>
                <w:sz w:val="24"/>
                <w:szCs w:val="24"/>
                <w:lang w:val="en-US"/>
              </w:rPr>
            </w:pPr>
            <w:r w:rsidRPr="00CF2C89">
              <w:rPr>
                <w:rFonts w:ascii="Times New Roman" w:hAnsi="Times New Roman" w:cs="Times New Roman"/>
                <w:color w:val="000000"/>
                <w:sz w:val="24"/>
                <w:szCs w:val="24"/>
                <w:lang w:val="en-US"/>
              </w:rPr>
              <w:t>0,39</w:t>
            </w:r>
          </w:p>
        </w:tc>
        <w:tc>
          <w:tcPr>
            <w:tcW w:w="966" w:type="dxa"/>
            <w:gridSpan w:val="2"/>
            <w:shd w:val="clear" w:color="000000" w:fill="FFFFFF"/>
            <w:noWrap/>
            <w:vAlign w:val="center"/>
          </w:tcPr>
          <w:p w14:paraId="222B7633" w14:textId="77777777" w:rsidR="008A515E" w:rsidRPr="00CF2C89" w:rsidRDefault="008A515E" w:rsidP="00386394">
            <w:pPr>
              <w:rPr>
                <w:rFonts w:ascii="Times New Roman" w:hAnsi="Times New Roman" w:cs="Times New Roman"/>
                <w:color w:val="000000"/>
                <w:sz w:val="24"/>
                <w:szCs w:val="24"/>
                <w:lang w:val="en-US"/>
              </w:rPr>
            </w:pPr>
            <w:r w:rsidRPr="00CF2C89">
              <w:rPr>
                <w:rFonts w:ascii="Times New Roman" w:hAnsi="Times New Roman" w:cs="Times New Roman"/>
                <w:color w:val="000000"/>
                <w:sz w:val="24"/>
                <w:szCs w:val="24"/>
                <w:lang w:val="en-US"/>
              </w:rPr>
              <w:t>0,15</w:t>
            </w:r>
          </w:p>
        </w:tc>
        <w:tc>
          <w:tcPr>
            <w:tcW w:w="976" w:type="dxa"/>
            <w:shd w:val="clear" w:color="000000" w:fill="FFFFFF"/>
            <w:noWrap/>
            <w:vAlign w:val="center"/>
          </w:tcPr>
          <w:p w14:paraId="7862534C"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0,42</w:t>
            </w:r>
          </w:p>
        </w:tc>
      </w:tr>
      <w:tr w:rsidR="008A515E" w:rsidRPr="00CF2C89" w14:paraId="6AE55D77" w14:textId="77777777" w:rsidTr="0096754A">
        <w:trPr>
          <w:gridAfter w:val="1"/>
          <w:wAfter w:w="19" w:type="dxa"/>
          <w:trHeight w:val="172"/>
        </w:trPr>
        <w:tc>
          <w:tcPr>
            <w:tcW w:w="3490" w:type="dxa"/>
            <w:shd w:val="clear" w:color="000000" w:fill="FFFFFF"/>
            <w:noWrap/>
            <w:vAlign w:val="center"/>
          </w:tcPr>
          <w:p w14:paraId="1A1A6BFC"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Насос системи опалення</w:t>
            </w:r>
          </w:p>
        </w:tc>
        <w:tc>
          <w:tcPr>
            <w:tcW w:w="776" w:type="dxa"/>
            <w:shd w:val="clear" w:color="000000" w:fill="FFFFFF"/>
            <w:noWrap/>
            <w:vAlign w:val="center"/>
          </w:tcPr>
          <w:p w14:paraId="02AD70DA"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1</w:t>
            </w:r>
          </w:p>
        </w:tc>
        <w:tc>
          <w:tcPr>
            <w:tcW w:w="756" w:type="dxa"/>
            <w:gridSpan w:val="2"/>
            <w:shd w:val="clear" w:color="000000" w:fill="FFFFFF"/>
            <w:noWrap/>
            <w:vAlign w:val="center"/>
          </w:tcPr>
          <w:p w14:paraId="52CF078D"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0,093</w:t>
            </w:r>
          </w:p>
        </w:tc>
        <w:tc>
          <w:tcPr>
            <w:tcW w:w="580" w:type="dxa"/>
            <w:gridSpan w:val="2"/>
            <w:shd w:val="clear" w:color="000000" w:fill="FFFFFF"/>
            <w:noWrap/>
            <w:vAlign w:val="center"/>
          </w:tcPr>
          <w:p w14:paraId="6B619A71"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1</w:t>
            </w:r>
          </w:p>
        </w:tc>
        <w:tc>
          <w:tcPr>
            <w:tcW w:w="760" w:type="dxa"/>
            <w:gridSpan w:val="2"/>
            <w:shd w:val="clear" w:color="000000" w:fill="FFFFFF"/>
            <w:noWrap/>
            <w:vAlign w:val="center"/>
          </w:tcPr>
          <w:p w14:paraId="1A6ED950"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0,93</w:t>
            </w:r>
          </w:p>
        </w:tc>
        <w:tc>
          <w:tcPr>
            <w:tcW w:w="640" w:type="dxa"/>
            <w:gridSpan w:val="2"/>
            <w:shd w:val="clear" w:color="000000" w:fill="FFFFFF"/>
            <w:noWrap/>
            <w:vAlign w:val="center"/>
          </w:tcPr>
          <w:p w14:paraId="29939A12"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0,4</w:t>
            </w:r>
          </w:p>
        </w:tc>
        <w:tc>
          <w:tcPr>
            <w:tcW w:w="960" w:type="dxa"/>
            <w:gridSpan w:val="2"/>
            <w:shd w:val="clear" w:color="000000" w:fill="FFFFFF"/>
            <w:noWrap/>
            <w:vAlign w:val="center"/>
          </w:tcPr>
          <w:p w14:paraId="1E8A6D5F" w14:textId="77777777" w:rsidR="008A515E" w:rsidRPr="00CF2C89" w:rsidRDefault="008A515E" w:rsidP="00386394">
            <w:pPr>
              <w:rPr>
                <w:rFonts w:ascii="Times New Roman" w:hAnsi="Times New Roman" w:cs="Times New Roman"/>
                <w:color w:val="000000"/>
                <w:sz w:val="24"/>
                <w:szCs w:val="24"/>
                <w:lang w:val="en-US"/>
              </w:rPr>
            </w:pPr>
            <w:r w:rsidRPr="00CF2C89">
              <w:rPr>
                <w:rFonts w:ascii="Times New Roman" w:hAnsi="Times New Roman" w:cs="Times New Roman"/>
                <w:color w:val="000000"/>
                <w:sz w:val="24"/>
                <w:szCs w:val="24"/>
                <w:lang w:val="en-US"/>
              </w:rPr>
              <w:t>0,09</w:t>
            </w:r>
          </w:p>
        </w:tc>
        <w:tc>
          <w:tcPr>
            <w:tcW w:w="966" w:type="dxa"/>
            <w:gridSpan w:val="2"/>
            <w:shd w:val="clear" w:color="000000" w:fill="FFFFFF"/>
            <w:noWrap/>
            <w:vAlign w:val="center"/>
          </w:tcPr>
          <w:p w14:paraId="3F929E44" w14:textId="77777777" w:rsidR="008A515E" w:rsidRPr="00CF2C89" w:rsidRDefault="008A515E" w:rsidP="00386394">
            <w:pPr>
              <w:rPr>
                <w:rFonts w:ascii="Times New Roman" w:hAnsi="Times New Roman" w:cs="Times New Roman"/>
                <w:color w:val="000000"/>
                <w:sz w:val="24"/>
                <w:szCs w:val="24"/>
                <w:lang w:val="en-US"/>
              </w:rPr>
            </w:pPr>
            <w:r w:rsidRPr="00CF2C89">
              <w:rPr>
                <w:rFonts w:ascii="Times New Roman" w:hAnsi="Times New Roman" w:cs="Times New Roman"/>
                <w:color w:val="000000"/>
                <w:sz w:val="24"/>
                <w:szCs w:val="24"/>
                <w:lang w:val="en-US"/>
              </w:rPr>
              <w:t>0,037</w:t>
            </w:r>
          </w:p>
        </w:tc>
        <w:tc>
          <w:tcPr>
            <w:tcW w:w="976" w:type="dxa"/>
            <w:shd w:val="clear" w:color="000000" w:fill="FFFFFF"/>
            <w:noWrap/>
            <w:vAlign w:val="center"/>
          </w:tcPr>
          <w:p w14:paraId="76CE7EDA"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0,1</w:t>
            </w:r>
          </w:p>
        </w:tc>
      </w:tr>
      <w:tr w:rsidR="008A515E" w:rsidRPr="00CF2C89" w14:paraId="09E0833D" w14:textId="77777777" w:rsidTr="0096754A">
        <w:trPr>
          <w:gridAfter w:val="1"/>
          <w:wAfter w:w="19" w:type="dxa"/>
          <w:trHeight w:val="172"/>
        </w:trPr>
        <w:tc>
          <w:tcPr>
            <w:tcW w:w="3490" w:type="dxa"/>
            <w:shd w:val="clear" w:color="000000" w:fill="FFFFFF"/>
            <w:noWrap/>
            <w:vAlign w:val="center"/>
          </w:tcPr>
          <w:p w14:paraId="7C3F8A33" w14:textId="77777777" w:rsidR="008A515E" w:rsidRPr="00CF2C89" w:rsidRDefault="008A515E" w:rsidP="00386394">
            <w:pPr>
              <w:rPr>
                <w:rFonts w:ascii="Times New Roman" w:hAnsi="Times New Roman" w:cs="Times New Roman"/>
                <w:b/>
                <w:color w:val="000000"/>
                <w:sz w:val="24"/>
                <w:szCs w:val="24"/>
                <w:lang w:val="en-US"/>
              </w:rPr>
            </w:pPr>
            <w:r w:rsidRPr="00CF2C89">
              <w:rPr>
                <w:rFonts w:ascii="Times New Roman" w:hAnsi="Times New Roman" w:cs="Times New Roman"/>
                <w:b/>
                <w:color w:val="000000"/>
                <w:sz w:val="24"/>
                <w:szCs w:val="24"/>
              </w:rPr>
              <w:t>Насоси всього</w:t>
            </w:r>
            <w:r w:rsidRPr="00CF2C89">
              <w:rPr>
                <w:rFonts w:ascii="Times New Roman" w:hAnsi="Times New Roman" w:cs="Times New Roman"/>
                <w:b/>
                <w:color w:val="000000"/>
                <w:sz w:val="24"/>
                <w:szCs w:val="24"/>
                <w:lang w:val="en-US"/>
              </w:rPr>
              <w:t>:</w:t>
            </w:r>
          </w:p>
        </w:tc>
        <w:tc>
          <w:tcPr>
            <w:tcW w:w="776" w:type="dxa"/>
            <w:shd w:val="clear" w:color="000000" w:fill="FFFFFF"/>
            <w:noWrap/>
            <w:vAlign w:val="center"/>
          </w:tcPr>
          <w:p w14:paraId="2CA5BCFE" w14:textId="77777777" w:rsidR="008A515E" w:rsidRPr="00CF2C89" w:rsidRDefault="008A515E" w:rsidP="00386394">
            <w:pPr>
              <w:rPr>
                <w:rFonts w:ascii="Times New Roman" w:hAnsi="Times New Roman" w:cs="Times New Roman"/>
                <w:b/>
                <w:color w:val="000000"/>
                <w:sz w:val="24"/>
                <w:szCs w:val="24"/>
                <w:lang w:val="en-US"/>
              </w:rPr>
            </w:pPr>
            <w:r w:rsidRPr="00CF2C89">
              <w:rPr>
                <w:rFonts w:ascii="Times New Roman" w:hAnsi="Times New Roman" w:cs="Times New Roman"/>
                <w:b/>
                <w:color w:val="000000"/>
                <w:sz w:val="24"/>
                <w:szCs w:val="24"/>
                <w:lang w:val="en-US"/>
              </w:rPr>
              <w:t>2</w:t>
            </w:r>
          </w:p>
        </w:tc>
        <w:tc>
          <w:tcPr>
            <w:tcW w:w="756" w:type="dxa"/>
            <w:gridSpan w:val="2"/>
            <w:shd w:val="clear" w:color="000000" w:fill="FFFFFF"/>
            <w:noWrap/>
            <w:vAlign w:val="center"/>
          </w:tcPr>
          <w:p w14:paraId="6D50167E" w14:textId="77777777" w:rsidR="008A515E" w:rsidRPr="00CF2C89" w:rsidRDefault="008A515E" w:rsidP="00386394">
            <w:pPr>
              <w:rPr>
                <w:rFonts w:ascii="Times New Roman" w:hAnsi="Times New Roman" w:cs="Times New Roman"/>
                <w:b/>
                <w:color w:val="000000"/>
                <w:sz w:val="24"/>
                <w:szCs w:val="24"/>
              </w:rPr>
            </w:pPr>
          </w:p>
        </w:tc>
        <w:tc>
          <w:tcPr>
            <w:tcW w:w="580" w:type="dxa"/>
            <w:gridSpan w:val="2"/>
            <w:shd w:val="clear" w:color="000000" w:fill="FFFFFF"/>
            <w:noWrap/>
            <w:vAlign w:val="center"/>
          </w:tcPr>
          <w:p w14:paraId="347BBEC9" w14:textId="77777777" w:rsidR="008A515E" w:rsidRPr="00CF2C89" w:rsidRDefault="008A515E" w:rsidP="00386394">
            <w:pPr>
              <w:rPr>
                <w:rFonts w:ascii="Times New Roman" w:hAnsi="Times New Roman" w:cs="Times New Roman"/>
                <w:b/>
                <w:color w:val="000000"/>
                <w:sz w:val="24"/>
                <w:szCs w:val="24"/>
              </w:rPr>
            </w:pPr>
          </w:p>
        </w:tc>
        <w:tc>
          <w:tcPr>
            <w:tcW w:w="760" w:type="dxa"/>
            <w:gridSpan w:val="2"/>
            <w:shd w:val="clear" w:color="000000" w:fill="FFFFFF"/>
            <w:noWrap/>
            <w:vAlign w:val="center"/>
          </w:tcPr>
          <w:p w14:paraId="0A52E4CA" w14:textId="77777777" w:rsidR="008A515E" w:rsidRPr="00CF2C89" w:rsidRDefault="008A515E" w:rsidP="00386394">
            <w:pPr>
              <w:rPr>
                <w:rFonts w:ascii="Times New Roman" w:hAnsi="Times New Roman" w:cs="Times New Roman"/>
                <w:b/>
                <w:color w:val="000000"/>
                <w:sz w:val="24"/>
                <w:szCs w:val="24"/>
              </w:rPr>
            </w:pPr>
          </w:p>
        </w:tc>
        <w:tc>
          <w:tcPr>
            <w:tcW w:w="640" w:type="dxa"/>
            <w:gridSpan w:val="2"/>
            <w:shd w:val="clear" w:color="000000" w:fill="FFFFFF"/>
            <w:noWrap/>
            <w:vAlign w:val="center"/>
          </w:tcPr>
          <w:p w14:paraId="291FBC9A" w14:textId="77777777" w:rsidR="008A515E" w:rsidRPr="00CF2C89" w:rsidRDefault="008A515E" w:rsidP="00386394">
            <w:pPr>
              <w:rPr>
                <w:rFonts w:ascii="Times New Roman" w:hAnsi="Times New Roman" w:cs="Times New Roman"/>
                <w:b/>
                <w:color w:val="000000"/>
                <w:sz w:val="24"/>
                <w:szCs w:val="24"/>
              </w:rPr>
            </w:pPr>
          </w:p>
        </w:tc>
        <w:tc>
          <w:tcPr>
            <w:tcW w:w="960" w:type="dxa"/>
            <w:gridSpan w:val="2"/>
            <w:shd w:val="clear" w:color="000000" w:fill="FFFFFF"/>
            <w:noWrap/>
            <w:vAlign w:val="center"/>
          </w:tcPr>
          <w:p w14:paraId="419321A8" w14:textId="77777777" w:rsidR="008A515E" w:rsidRPr="00CF2C89" w:rsidRDefault="008A515E" w:rsidP="00386394">
            <w:pPr>
              <w:rPr>
                <w:rFonts w:ascii="Times New Roman" w:hAnsi="Times New Roman" w:cs="Times New Roman"/>
                <w:b/>
                <w:color w:val="000000"/>
                <w:sz w:val="24"/>
                <w:szCs w:val="24"/>
                <w:lang w:val="en-US"/>
              </w:rPr>
            </w:pPr>
            <w:r w:rsidRPr="00CF2C89">
              <w:rPr>
                <w:rFonts w:ascii="Times New Roman" w:hAnsi="Times New Roman" w:cs="Times New Roman"/>
                <w:b/>
                <w:color w:val="000000"/>
                <w:sz w:val="24"/>
                <w:szCs w:val="24"/>
                <w:lang w:val="en-US"/>
              </w:rPr>
              <w:t>0,48</w:t>
            </w:r>
          </w:p>
        </w:tc>
        <w:tc>
          <w:tcPr>
            <w:tcW w:w="966" w:type="dxa"/>
            <w:gridSpan w:val="2"/>
            <w:shd w:val="clear" w:color="000000" w:fill="FFFFFF"/>
            <w:noWrap/>
            <w:vAlign w:val="center"/>
          </w:tcPr>
          <w:p w14:paraId="447F0F56" w14:textId="77777777" w:rsidR="008A515E" w:rsidRPr="00CF2C89" w:rsidRDefault="008A515E" w:rsidP="00386394">
            <w:pPr>
              <w:rPr>
                <w:rFonts w:ascii="Times New Roman" w:hAnsi="Times New Roman" w:cs="Times New Roman"/>
                <w:b/>
                <w:color w:val="000000"/>
                <w:sz w:val="24"/>
                <w:szCs w:val="24"/>
                <w:lang w:val="en-US"/>
              </w:rPr>
            </w:pPr>
            <w:r w:rsidRPr="00CF2C89">
              <w:rPr>
                <w:rFonts w:ascii="Times New Roman" w:hAnsi="Times New Roman" w:cs="Times New Roman"/>
                <w:b/>
                <w:color w:val="000000"/>
                <w:sz w:val="24"/>
                <w:szCs w:val="24"/>
                <w:lang w:val="en-US"/>
              </w:rPr>
              <w:t>0,19</w:t>
            </w:r>
          </w:p>
        </w:tc>
        <w:tc>
          <w:tcPr>
            <w:tcW w:w="976" w:type="dxa"/>
            <w:shd w:val="clear" w:color="000000" w:fill="FFFFFF"/>
            <w:noWrap/>
            <w:vAlign w:val="center"/>
          </w:tcPr>
          <w:p w14:paraId="597C1FE5" w14:textId="77777777" w:rsidR="008A515E" w:rsidRPr="00CF2C89" w:rsidRDefault="008A515E" w:rsidP="00386394">
            <w:pPr>
              <w:rPr>
                <w:rFonts w:ascii="Times New Roman" w:hAnsi="Times New Roman" w:cs="Times New Roman"/>
                <w:b/>
                <w:color w:val="000000"/>
                <w:sz w:val="24"/>
                <w:szCs w:val="24"/>
                <w:lang w:val="en-US"/>
              </w:rPr>
            </w:pPr>
            <w:r w:rsidRPr="00CF2C89">
              <w:rPr>
                <w:rFonts w:ascii="Times New Roman" w:hAnsi="Times New Roman" w:cs="Times New Roman"/>
                <w:b/>
                <w:color w:val="000000"/>
                <w:sz w:val="24"/>
                <w:szCs w:val="24"/>
                <w:lang w:val="en-US"/>
              </w:rPr>
              <w:t>0,52</w:t>
            </w:r>
          </w:p>
        </w:tc>
      </w:tr>
      <w:tr w:rsidR="008A515E" w:rsidRPr="00CF2C89" w14:paraId="4FBA2902" w14:textId="77777777" w:rsidTr="0096754A">
        <w:trPr>
          <w:gridAfter w:val="1"/>
          <w:wAfter w:w="19" w:type="dxa"/>
          <w:trHeight w:val="172"/>
        </w:trPr>
        <w:tc>
          <w:tcPr>
            <w:tcW w:w="3490" w:type="dxa"/>
            <w:shd w:val="clear" w:color="000000" w:fill="FFFFFF"/>
            <w:noWrap/>
            <w:vAlign w:val="center"/>
          </w:tcPr>
          <w:p w14:paraId="051775FC" w14:textId="77777777" w:rsidR="008A515E" w:rsidRPr="00CF2C89" w:rsidRDefault="008A515E" w:rsidP="00386394">
            <w:pPr>
              <w:rPr>
                <w:rFonts w:ascii="Times New Roman" w:hAnsi="Times New Roman" w:cs="Times New Roman"/>
                <w:color w:val="000000"/>
                <w:sz w:val="24"/>
                <w:szCs w:val="24"/>
                <w:lang w:val="en-US"/>
              </w:rPr>
            </w:pPr>
            <w:r w:rsidRPr="00CF2C89">
              <w:rPr>
                <w:rFonts w:ascii="Times New Roman" w:hAnsi="Times New Roman" w:cs="Times New Roman"/>
                <w:color w:val="000000"/>
                <w:sz w:val="24"/>
                <w:szCs w:val="24"/>
              </w:rPr>
              <w:t>Освітлювальні лампи</w:t>
            </w:r>
            <w:r w:rsidRPr="00CF2C89">
              <w:rPr>
                <w:rFonts w:ascii="Times New Roman" w:hAnsi="Times New Roman" w:cs="Times New Roman"/>
                <w:color w:val="000000"/>
                <w:sz w:val="24"/>
                <w:szCs w:val="24"/>
                <w:lang w:val="en-US"/>
              </w:rPr>
              <w:t>:</w:t>
            </w:r>
          </w:p>
        </w:tc>
        <w:tc>
          <w:tcPr>
            <w:tcW w:w="776" w:type="dxa"/>
            <w:shd w:val="clear" w:color="000000" w:fill="FFFFFF"/>
            <w:noWrap/>
            <w:vAlign w:val="center"/>
          </w:tcPr>
          <w:p w14:paraId="7015E836" w14:textId="77777777" w:rsidR="008A515E" w:rsidRPr="00CF2C89" w:rsidRDefault="008A515E" w:rsidP="00386394">
            <w:pPr>
              <w:rPr>
                <w:rFonts w:ascii="Times New Roman" w:hAnsi="Times New Roman" w:cs="Times New Roman"/>
                <w:color w:val="000000"/>
                <w:sz w:val="24"/>
                <w:szCs w:val="24"/>
              </w:rPr>
            </w:pPr>
          </w:p>
        </w:tc>
        <w:tc>
          <w:tcPr>
            <w:tcW w:w="756" w:type="dxa"/>
            <w:gridSpan w:val="2"/>
            <w:shd w:val="clear" w:color="000000" w:fill="FFFFFF"/>
            <w:noWrap/>
            <w:vAlign w:val="center"/>
          </w:tcPr>
          <w:p w14:paraId="137A4B24" w14:textId="77777777" w:rsidR="008A515E" w:rsidRPr="00CF2C89" w:rsidRDefault="008A515E" w:rsidP="00386394">
            <w:pPr>
              <w:rPr>
                <w:rFonts w:ascii="Times New Roman" w:hAnsi="Times New Roman" w:cs="Times New Roman"/>
                <w:iCs/>
                <w:color w:val="000000"/>
                <w:sz w:val="24"/>
                <w:szCs w:val="24"/>
              </w:rPr>
            </w:pPr>
          </w:p>
        </w:tc>
        <w:tc>
          <w:tcPr>
            <w:tcW w:w="580" w:type="dxa"/>
            <w:gridSpan w:val="2"/>
            <w:shd w:val="clear" w:color="000000" w:fill="FFFFFF"/>
            <w:noWrap/>
            <w:vAlign w:val="center"/>
          </w:tcPr>
          <w:p w14:paraId="55A170BB" w14:textId="77777777" w:rsidR="008A515E" w:rsidRPr="00CF2C89" w:rsidRDefault="008A515E" w:rsidP="00386394">
            <w:pPr>
              <w:rPr>
                <w:rFonts w:ascii="Times New Roman" w:hAnsi="Times New Roman" w:cs="Times New Roman"/>
                <w:iCs/>
                <w:color w:val="000000"/>
                <w:sz w:val="24"/>
                <w:szCs w:val="24"/>
              </w:rPr>
            </w:pPr>
          </w:p>
        </w:tc>
        <w:tc>
          <w:tcPr>
            <w:tcW w:w="760" w:type="dxa"/>
            <w:gridSpan w:val="2"/>
            <w:shd w:val="clear" w:color="000000" w:fill="FFFFFF"/>
            <w:noWrap/>
            <w:vAlign w:val="center"/>
          </w:tcPr>
          <w:p w14:paraId="2D6E88CE" w14:textId="77777777" w:rsidR="008A515E" w:rsidRPr="00CF2C89" w:rsidRDefault="008A515E" w:rsidP="00386394">
            <w:pPr>
              <w:rPr>
                <w:rFonts w:ascii="Times New Roman" w:hAnsi="Times New Roman" w:cs="Times New Roman"/>
                <w:iCs/>
                <w:color w:val="000000"/>
                <w:sz w:val="24"/>
                <w:szCs w:val="24"/>
              </w:rPr>
            </w:pPr>
          </w:p>
        </w:tc>
        <w:tc>
          <w:tcPr>
            <w:tcW w:w="640" w:type="dxa"/>
            <w:gridSpan w:val="2"/>
            <w:shd w:val="clear" w:color="000000" w:fill="FFFFFF"/>
            <w:noWrap/>
            <w:vAlign w:val="center"/>
          </w:tcPr>
          <w:p w14:paraId="04831CA2" w14:textId="77777777" w:rsidR="008A515E" w:rsidRPr="00CF2C89" w:rsidRDefault="008A515E" w:rsidP="00386394">
            <w:pPr>
              <w:rPr>
                <w:rFonts w:ascii="Times New Roman" w:hAnsi="Times New Roman" w:cs="Times New Roman"/>
                <w:iCs/>
                <w:color w:val="000000"/>
                <w:sz w:val="24"/>
                <w:szCs w:val="24"/>
              </w:rPr>
            </w:pPr>
          </w:p>
        </w:tc>
        <w:tc>
          <w:tcPr>
            <w:tcW w:w="960" w:type="dxa"/>
            <w:gridSpan w:val="2"/>
            <w:shd w:val="clear" w:color="000000" w:fill="FFFFFF"/>
            <w:noWrap/>
            <w:vAlign w:val="center"/>
          </w:tcPr>
          <w:p w14:paraId="34EE2581" w14:textId="77777777" w:rsidR="008A515E" w:rsidRPr="00CF2C89" w:rsidRDefault="008A515E" w:rsidP="00386394">
            <w:pPr>
              <w:rPr>
                <w:rFonts w:ascii="Times New Roman" w:hAnsi="Times New Roman" w:cs="Times New Roman"/>
                <w:iCs/>
                <w:color w:val="000000"/>
                <w:sz w:val="24"/>
                <w:szCs w:val="24"/>
                <w:lang w:val="en-US"/>
              </w:rPr>
            </w:pPr>
          </w:p>
        </w:tc>
        <w:tc>
          <w:tcPr>
            <w:tcW w:w="966" w:type="dxa"/>
            <w:gridSpan w:val="2"/>
            <w:shd w:val="clear" w:color="000000" w:fill="FFFFFF"/>
            <w:noWrap/>
            <w:vAlign w:val="center"/>
          </w:tcPr>
          <w:p w14:paraId="2F21979D" w14:textId="77777777" w:rsidR="008A515E" w:rsidRPr="00CF2C89" w:rsidRDefault="008A515E" w:rsidP="00386394">
            <w:pPr>
              <w:rPr>
                <w:rFonts w:ascii="Times New Roman" w:hAnsi="Times New Roman" w:cs="Times New Roman"/>
                <w:iCs/>
                <w:color w:val="000000"/>
                <w:sz w:val="24"/>
                <w:szCs w:val="24"/>
                <w:lang w:val="en-US"/>
              </w:rPr>
            </w:pPr>
          </w:p>
        </w:tc>
        <w:tc>
          <w:tcPr>
            <w:tcW w:w="976" w:type="dxa"/>
            <w:shd w:val="clear" w:color="000000" w:fill="FFFFFF"/>
            <w:noWrap/>
            <w:vAlign w:val="center"/>
          </w:tcPr>
          <w:p w14:paraId="36C21C08" w14:textId="77777777" w:rsidR="008A515E" w:rsidRPr="00CF2C89" w:rsidRDefault="008A515E" w:rsidP="00386394">
            <w:pPr>
              <w:rPr>
                <w:rFonts w:ascii="Times New Roman" w:hAnsi="Times New Roman" w:cs="Times New Roman"/>
                <w:iCs/>
                <w:color w:val="000000"/>
                <w:sz w:val="24"/>
                <w:szCs w:val="24"/>
              </w:rPr>
            </w:pPr>
          </w:p>
        </w:tc>
      </w:tr>
      <w:tr w:rsidR="008A515E" w:rsidRPr="00CF2C89" w14:paraId="42B7AEAB" w14:textId="77777777" w:rsidTr="0096754A">
        <w:trPr>
          <w:gridAfter w:val="1"/>
          <w:wAfter w:w="19" w:type="dxa"/>
          <w:trHeight w:val="172"/>
        </w:trPr>
        <w:tc>
          <w:tcPr>
            <w:tcW w:w="3490" w:type="dxa"/>
            <w:shd w:val="clear" w:color="000000" w:fill="FFFFFF"/>
            <w:noWrap/>
            <w:vAlign w:val="center"/>
          </w:tcPr>
          <w:p w14:paraId="33C42438"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Люмінесцентні лампи (60 см)</w:t>
            </w:r>
          </w:p>
        </w:tc>
        <w:tc>
          <w:tcPr>
            <w:tcW w:w="776" w:type="dxa"/>
            <w:shd w:val="clear" w:color="000000" w:fill="FFFFFF"/>
            <w:noWrap/>
            <w:vAlign w:val="center"/>
          </w:tcPr>
          <w:p w14:paraId="06AE40CE"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850</w:t>
            </w:r>
          </w:p>
        </w:tc>
        <w:tc>
          <w:tcPr>
            <w:tcW w:w="756" w:type="dxa"/>
            <w:gridSpan w:val="2"/>
            <w:shd w:val="clear" w:color="000000" w:fill="FFFFFF"/>
            <w:noWrap/>
            <w:vAlign w:val="center"/>
          </w:tcPr>
          <w:p w14:paraId="65F8C4BF"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0,018</w:t>
            </w:r>
          </w:p>
        </w:tc>
        <w:tc>
          <w:tcPr>
            <w:tcW w:w="580" w:type="dxa"/>
            <w:gridSpan w:val="2"/>
            <w:shd w:val="clear" w:color="000000" w:fill="FFFFFF"/>
            <w:noWrap/>
            <w:vAlign w:val="center"/>
          </w:tcPr>
          <w:p w14:paraId="13A0D025"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0,7</w:t>
            </w:r>
          </w:p>
        </w:tc>
        <w:tc>
          <w:tcPr>
            <w:tcW w:w="760" w:type="dxa"/>
            <w:gridSpan w:val="2"/>
            <w:shd w:val="clear" w:color="000000" w:fill="FFFFFF"/>
            <w:noWrap/>
            <w:vAlign w:val="center"/>
          </w:tcPr>
          <w:p w14:paraId="1B5DDF7B"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0,92</w:t>
            </w:r>
          </w:p>
        </w:tc>
        <w:tc>
          <w:tcPr>
            <w:tcW w:w="640" w:type="dxa"/>
            <w:gridSpan w:val="2"/>
            <w:shd w:val="clear" w:color="000000" w:fill="FFFFFF"/>
            <w:noWrap/>
            <w:vAlign w:val="center"/>
          </w:tcPr>
          <w:p w14:paraId="7B532275"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0,45</w:t>
            </w:r>
          </w:p>
        </w:tc>
        <w:tc>
          <w:tcPr>
            <w:tcW w:w="960" w:type="dxa"/>
            <w:gridSpan w:val="2"/>
            <w:shd w:val="clear" w:color="000000" w:fill="FFFFFF"/>
            <w:noWrap/>
            <w:vAlign w:val="center"/>
          </w:tcPr>
          <w:p w14:paraId="3F5DEC39"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10,71</w:t>
            </w:r>
          </w:p>
        </w:tc>
        <w:tc>
          <w:tcPr>
            <w:tcW w:w="966" w:type="dxa"/>
            <w:gridSpan w:val="2"/>
            <w:shd w:val="clear" w:color="000000" w:fill="FFFFFF"/>
            <w:noWrap/>
            <w:vAlign w:val="center"/>
          </w:tcPr>
          <w:p w14:paraId="113C1B28"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4,81</w:t>
            </w:r>
          </w:p>
        </w:tc>
        <w:tc>
          <w:tcPr>
            <w:tcW w:w="976" w:type="dxa"/>
            <w:shd w:val="clear" w:color="000000" w:fill="FFFFFF"/>
            <w:noWrap/>
            <w:vAlign w:val="center"/>
          </w:tcPr>
          <w:p w14:paraId="49EA75D8"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11,74</w:t>
            </w:r>
          </w:p>
        </w:tc>
      </w:tr>
      <w:tr w:rsidR="008A515E" w:rsidRPr="00CF2C89" w14:paraId="567A6AD3" w14:textId="77777777" w:rsidTr="0096754A">
        <w:trPr>
          <w:gridAfter w:val="1"/>
          <w:wAfter w:w="19" w:type="dxa"/>
          <w:trHeight w:val="172"/>
        </w:trPr>
        <w:tc>
          <w:tcPr>
            <w:tcW w:w="3490" w:type="dxa"/>
            <w:shd w:val="clear" w:color="000000" w:fill="FFFFFF"/>
            <w:noWrap/>
            <w:vAlign w:val="center"/>
          </w:tcPr>
          <w:p w14:paraId="1BB4AFBD"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Люмінесцентні лампи (120 см)</w:t>
            </w:r>
          </w:p>
        </w:tc>
        <w:tc>
          <w:tcPr>
            <w:tcW w:w="776" w:type="dxa"/>
            <w:shd w:val="clear" w:color="000000" w:fill="FFFFFF"/>
            <w:noWrap/>
            <w:vAlign w:val="center"/>
          </w:tcPr>
          <w:p w14:paraId="7DC6A26C"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654</w:t>
            </w:r>
          </w:p>
        </w:tc>
        <w:tc>
          <w:tcPr>
            <w:tcW w:w="756" w:type="dxa"/>
            <w:gridSpan w:val="2"/>
            <w:shd w:val="clear" w:color="000000" w:fill="FFFFFF"/>
            <w:noWrap/>
            <w:vAlign w:val="center"/>
          </w:tcPr>
          <w:p w14:paraId="4852155A"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0,036</w:t>
            </w:r>
          </w:p>
        </w:tc>
        <w:tc>
          <w:tcPr>
            <w:tcW w:w="580" w:type="dxa"/>
            <w:gridSpan w:val="2"/>
            <w:shd w:val="clear" w:color="000000" w:fill="FFFFFF"/>
            <w:noWrap/>
            <w:vAlign w:val="center"/>
          </w:tcPr>
          <w:p w14:paraId="1009EAF3"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0.7</w:t>
            </w:r>
          </w:p>
        </w:tc>
        <w:tc>
          <w:tcPr>
            <w:tcW w:w="760" w:type="dxa"/>
            <w:gridSpan w:val="2"/>
            <w:shd w:val="clear" w:color="000000" w:fill="FFFFFF"/>
            <w:noWrap/>
            <w:vAlign w:val="center"/>
          </w:tcPr>
          <w:p w14:paraId="67872A2B"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0,92</w:t>
            </w:r>
          </w:p>
        </w:tc>
        <w:tc>
          <w:tcPr>
            <w:tcW w:w="640" w:type="dxa"/>
            <w:gridSpan w:val="2"/>
            <w:shd w:val="clear" w:color="000000" w:fill="FFFFFF"/>
            <w:noWrap/>
            <w:vAlign w:val="center"/>
          </w:tcPr>
          <w:p w14:paraId="47698ECF"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0,45</w:t>
            </w:r>
          </w:p>
        </w:tc>
        <w:tc>
          <w:tcPr>
            <w:tcW w:w="960" w:type="dxa"/>
            <w:gridSpan w:val="2"/>
            <w:shd w:val="clear" w:color="000000" w:fill="FFFFFF"/>
            <w:noWrap/>
            <w:vAlign w:val="center"/>
          </w:tcPr>
          <w:p w14:paraId="37987736"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16,48</w:t>
            </w:r>
          </w:p>
        </w:tc>
        <w:tc>
          <w:tcPr>
            <w:tcW w:w="966" w:type="dxa"/>
            <w:gridSpan w:val="2"/>
            <w:shd w:val="clear" w:color="000000" w:fill="FFFFFF"/>
            <w:noWrap/>
            <w:vAlign w:val="center"/>
          </w:tcPr>
          <w:p w14:paraId="6F222E8D"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7,41</w:t>
            </w:r>
          </w:p>
        </w:tc>
        <w:tc>
          <w:tcPr>
            <w:tcW w:w="976" w:type="dxa"/>
            <w:shd w:val="clear" w:color="000000" w:fill="FFFFFF"/>
            <w:noWrap/>
            <w:vAlign w:val="center"/>
          </w:tcPr>
          <w:p w14:paraId="0D60D28F"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18,07</w:t>
            </w:r>
          </w:p>
        </w:tc>
      </w:tr>
      <w:tr w:rsidR="008A515E" w:rsidRPr="00CF2C89" w14:paraId="02EF0980" w14:textId="77777777" w:rsidTr="0096754A">
        <w:trPr>
          <w:gridAfter w:val="1"/>
          <w:wAfter w:w="19" w:type="dxa"/>
          <w:trHeight w:val="172"/>
        </w:trPr>
        <w:tc>
          <w:tcPr>
            <w:tcW w:w="3490" w:type="dxa"/>
            <w:shd w:val="clear" w:color="000000" w:fill="FFFFFF"/>
            <w:noWrap/>
            <w:vAlign w:val="center"/>
          </w:tcPr>
          <w:p w14:paraId="3161074E"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Лампи розжарювання</w:t>
            </w:r>
          </w:p>
        </w:tc>
        <w:tc>
          <w:tcPr>
            <w:tcW w:w="776" w:type="dxa"/>
            <w:shd w:val="clear" w:color="000000" w:fill="FFFFFF"/>
            <w:noWrap/>
            <w:vAlign w:val="center"/>
          </w:tcPr>
          <w:p w14:paraId="72620F54" w14:textId="77777777" w:rsidR="008A515E" w:rsidRPr="00CF2C89" w:rsidRDefault="008A515E" w:rsidP="00386394">
            <w:pPr>
              <w:rPr>
                <w:rFonts w:ascii="Times New Roman" w:hAnsi="Times New Roman" w:cs="Times New Roman"/>
                <w:color w:val="000000"/>
                <w:sz w:val="24"/>
                <w:szCs w:val="24"/>
              </w:rPr>
            </w:pPr>
            <w:r w:rsidRPr="00CF2C89">
              <w:rPr>
                <w:rFonts w:ascii="Times New Roman" w:hAnsi="Times New Roman" w:cs="Times New Roman"/>
                <w:color w:val="000000"/>
                <w:sz w:val="24"/>
                <w:szCs w:val="24"/>
              </w:rPr>
              <w:t>50</w:t>
            </w:r>
          </w:p>
        </w:tc>
        <w:tc>
          <w:tcPr>
            <w:tcW w:w="756" w:type="dxa"/>
            <w:gridSpan w:val="2"/>
            <w:shd w:val="clear" w:color="000000" w:fill="FFFFFF"/>
            <w:noWrap/>
            <w:vAlign w:val="center"/>
          </w:tcPr>
          <w:p w14:paraId="36F2FB1C"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0,04</w:t>
            </w:r>
          </w:p>
        </w:tc>
        <w:tc>
          <w:tcPr>
            <w:tcW w:w="580" w:type="dxa"/>
            <w:gridSpan w:val="2"/>
            <w:shd w:val="clear" w:color="000000" w:fill="FFFFFF"/>
            <w:noWrap/>
            <w:vAlign w:val="center"/>
          </w:tcPr>
          <w:p w14:paraId="229822BC"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0,7</w:t>
            </w:r>
          </w:p>
        </w:tc>
        <w:tc>
          <w:tcPr>
            <w:tcW w:w="760" w:type="dxa"/>
            <w:gridSpan w:val="2"/>
            <w:shd w:val="clear" w:color="000000" w:fill="FFFFFF"/>
            <w:noWrap/>
            <w:vAlign w:val="center"/>
          </w:tcPr>
          <w:p w14:paraId="41795DAA"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1</w:t>
            </w:r>
          </w:p>
        </w:tc>
        <w:tc>
          <w:tcPr>
            <w:tcW w:w="640" w:type="dxa"/>
            <w:gridSpan w:val="2"/>
            <w:shd w:val="clear" w:color="000000" w:fill="FFFFFF"/>
            <w:noWrap/>
            <w:vAlign w:val="center"/>
          </w:tcPr>
          <w:p w14:paraId="680B14A7"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0</w:t>
            </w:r>
          </w:p>
        </w:tc>
        <w:tc>
          <w:tcPr>
            <w:tcW w:w="960" w:type="dxa"/>
            <w:gridSpan w:val="2"/>
            <w:shd w:val="clear" w:color="000000" w:fill="FFFFFF"/>
            <w:noWrap/>
            <w:vAlign w:val="center"/>
          </w:tcPr>
          <w:p w14:paraId="0C2438F7"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1,4</w:t>
            </w:r>
          </w:p>
        </w:tc>
        <w:tc>
          <w:tcPr>
            <w:tcW w:w="966" w:type="dxa"/>
            <w:gridSpan w:val="2"/>
            <w:shd w:val="clear" w:color="000000" w:fill="FFFFFF"/>
            <w:noWrap/>
            <w:vAlign w:val="center"/>
          </w:tcPr>
          <w:p w14:paraId="64AA1D97" w14:textId="77777777" w:rsidR="008A515E" w:rsidRPr="00CF2C89" w:rsidRDefault="008A515E" w:rsidP="00386394">
            <w:pPr>
              <w:rPr>
                <w:rFonts w:ascii="Times New Roman" w:hAnsi="Times New Roman" w:cs="Times New Roman"/>
                <w:iCs/>
                <w:color w:val="000000"/>
                <w:sz w:val="24"/>
                <w:szCs w:val="24"/>
                <w:lang w:val="en-US"/>
              </w:rPr>
            </w:pPr>
            <w:r w:rsidRPr="00CF2C89">
              <w:rPr>
                <w:rFonts w:ascii="Times New Roman" w:hAnsi="Times New Roman" w:cs="Times New Roman"/>
                <w:iCs/>
                <w:color w:val="000000"/>
                <w:sz w:val="24"/>
                <w:szCs w:val="24"/>
                <w:lang w:val="en-US"/>
              </w:rPr>
              <w:t>0</w:t>
            </w:r>
          </w:p>
        </w:tc>
        <w:tc>
          <w:tcPr>
            <w:tcW w:w="976" w:type="dxa"/>
            <w:shd w:val="clear" w:color="000000" w:fill="FFFFFF"/>
            <w:noWrap/>
            <w:vAlign w:val="center"/>
          </w:tcPr>
          <w:p w14:paraId="6D3E1D18" w14:textId="77777777" w:rsidR="008A515E" w:rsidRPr="00CF2C89" w:rsidRDefault="008A515E" w:rsidP="00386394">
            <w:pPr>
              <w:rPr>
                <w:rFonts w:ascii="Times New Roman" w:hAnsi="Times New Roman" w:cs="Times New Roman"/>
                <w:iCs/>
                <w:color w:val="000000"/>
                <w:sz w:val="24"/>
                <w:szCs w:val="24"/>
              </w:rPr>
            </w:pPr>
            <w:r w:rsidRPr="00CF2C89">
              <w:rPr>
                <w:rFonts w:ascii="Times New Roman" w:hAnsi="Times New Roman" w:cs="Times New Roman"/>
                <w:iCs/>
                <w:color w:val="000000"/>
                <w:sz w:val="24"/>
                <w:szCs w:val="24"/>
              </w:rPr>
              <w:t>1,4</w:t>
            </w:r>
          </w:p>
        </w:tc>
      </w:tr>
      <w:tr w:rsidR="008A515E" w:rsidRPr="00CF2C89" w14:paraId="58FF992A" w14:textId="77777777" w:rsidTr="0096754A">
        <w:trPr>
          <w:gridAfter w:val="1"/>
          <w:wAfter w:w="19" w:type="dxa"/>
          <w:trHeight w:val="172"/>
        </w:trPr>
        <w:tc>
          <w:tcPr>
            <w:tcW w:w="3490" w:type="dxa"/>
            <w:shd w:val="clear" w:color="000000" w:fill="FFFFFF"/>
            <w:noWrap/>
            <w:vAlign w:val="center"/>
          </w:tcPr>
          <w:p w14:paraId="274C16A5" w14:textId="77777777" w:rsidR="008A515E" w:rsidRPr="00CF2C89" w:rsidRDefault="008A515E" w:rsidP="00386394">
            <w:pPr>
              <w:rPr>
                <w:rFonts w:ascii="Times New Roman" w:hAnsi="Times New Roman" w:cs="Times New Roman"/>
                <w:b/>
                <w:color w:val="000000"/>
                <w:sz w:val="24"/>
                <w:szCs w:val="24"/>
                <w:lang w:val="en-US"/>
              </w:rPr>
            </w:pPr>
            <w:r w:rsidRPr="00CF2C89">
              <w:rPr>
                <w:rFonts w:ascii="Times New Roman" w:hAnsi="Times New Roman" w:cs="Times New Roman"/>
                <w:b/>
                <w:color w:val="000000"/>
                <w:sz w:val="24"/>
                <w:szCs w:val="24"/>
              </w:rPr>
              <w:t>Лампи всього</w:t>
            </w:r>
            <w:r w:rsidRPr="00CF2C89">
              <w:rPr>
                <w:rFonts w:ascii="Times New Roman" w:hAnsi="Times New Roman" w:cs="Times New Roman"/>
                <w:b/>
                <w:color w:val="000000"/>
                <w:sz w:val="24"/>
                <w:szCs w:val="24"/>
                <w:lang w:val="en-US"/>
              </w:rPr>
              <w:t>:</w:t>
            </w:r>
          </w:p>
        </w:tc>
        <w:tc>
          <w:tcPr>
            <w:tcW w:w="776" w:type="dxa"/>
            <w:shd w:val="clear" w:color="000000" w:fill="FFFFFF"/>
            <w:noWrap/>
            <w:vAlign w:val="center"/>
          </w:tcPr>
          <w:p w14:paraId="2D0D72B0" w14:textId="77777777" w:rsidR="008A515E" w:rsidRPr="00CF2C89" w:rsidRDefault="008A515E" w:rsidP="00386394">
            <w:pPr>
              <w:rPr>
                <w:rFonts w:ascii="Times New Roman" w:hAnsi="Times New Roman" w:cs="Times New Roman"/>
                <w:b/>
                <w:color w:val="000000"/>
                <w:sz w:val="24"/>
                <w:szCs w:val="24"/>
                <w:lang w:val="en-US"/>
              </w:rPr>
            </w:pPr>
            <w:r w:rsidRPr="00CF2C89">
              <w:rPr>
                <w:rFonts w:ascii="Times New Roman" w:hAnsi="Times New Roman" w:cs="Times New Roman"/>
                <w:b/>
                <w:color w:val="000000"/>
                <w:sz w:val="24"/>
                <w:szCs w:val="24"/>
                <w:lang w:val="en-US"/>
              </w:rPr>
              <w:t>1554</w:t>
            </w:r>
          </w:p>
        </w:tc>
        <w:tc>
          <w:tcPr>
            <w:tcW w:w="756" w:type="dxa"/>
            <w:gridSpan w:val="2"/>
            <w:shd w:val="clear" w:color="000000" w:fill="FFFFFF"/>
            <w:noWrap/>
            <w:vAlign w:val="center"/>
          </w:tcPr>
          <w:p w14:paraId="77F5A400" w14:textId="77777777" w:rsidR="008A515E" w:rsidRPr="00CF2C89" w:rsidRDefault="008A515E" w:rsidP="00386394">
            <w:pPr>
              <w:rPr>
                <w:rFonts w:ascii="Times New Roman" w:hAnsi="Times New Roman" w:cs="Times New Roman"/>
                <w:b/>
                <w:iCs/>
                <w:color w:val="000000"/>
                <w:sz w:val="24"/>
                <w:szCs w:val="24"/>
              </w:rPr>
            </w:pPr>
          </w:p>
        </w:tc>
        <w:tc>
          <w:tcPr>
            <w:tcW w:w="580" w:type="dxa"/>
            <w:gridSpan w:val="2"/>
            <w:shd w:val="clear" w:color="000000" w:fill="FFFFFF"/>
            <w:noWrap/>
            <w:vAlign w:val="center"/>
          </w:tcPr>
          <w:p w14:paraId="25A17A94" w14:textId="77777777" w:rsidR="008A515E" w:rsidRPr="00CF2C89" w:rsidRDefault="008A515E" w:rsidP="00386394">
            <w:pPr>
              <w:rPr>
                <w:rFonts w:ascii="Times New Roman" w:hAnsi="Times New Roman" w:cs="Times New Roman"/>
                <w:b/>
                <w:iCs/>
                <w:color w:val="000000"/>
                <w:sz w:val="24"/>
                <w:szCs w:val="24"/>
              </w:rPr>
            </w:pPr>
          </w:p>
        </w:tc>
        <w:tc>
          <w:tcPr>
            <w:tcW w:w="760" w:type="dxa"/>
            <w:gridSpan w:val="2"/>
            <w:shd w:val="clear" w:color="000000" w:fill="FFFFFF"/>
            <w:noWrap/>
            <w:vAlign w:val="center"/>
          </w:tcPr>
          <w:p w14:paraId="3EE84CDE" w14:textId="77777777" w:rsidR="008A515E" w:rsidRPr="00CF2C89" w:rsidRDefault="008A515E" w:rsidP="00386394">
            <w:pPr>
              <w:rPr>
                <w:rFonts w:ascii="Times New Roman" w:hAnsi="Times New Roman" w:cs="Times New Roman"/>
                <w:b/>
                <w:iCs/>
                <w:color w:val="000000"/>
                <w:sz w:val="24"/>
                <w:szCs w:val="24"/>
              </w:rPr>
            </w:pPr>
          </w:p>
        </w:tc>
        <w:tc>
          <w:tcPr>
            <w:tcW w:w="640" w:type="dxa"/>
            <w:gridSpan w:val="2"/>
            <w:shd w:val="clear" w:color="000000" w:fill="FFFFFF"/>
            <w:noWrap/>
            <w:vAlign w:val="center"/>
          </w:tcPr>
          <w:p w14:paraId="70D9B6F7" w14:textId="77777777" w:rsidR="008A515E" w:rsidRPr="00CF2C89" w:rsidRDefault="008A515E" w:rsidP="00386394">
            <w:pPr>
              <w:rPr>
                <w:rFonts w:ascii="Times New Roman" w:hAnsi="Times New Roman" w:cs="Times New Roman"/>
                <w:b/>
                <w:iCs/>
                <w:color w:val="000000"/>
                <w:sz w:val="24"/>
                <w:szCs w:val="24"/>
              </w:rPr>
            </w:pPr>
          </w:p>
        </w:tc>
        <w:tc>
          <w:tcPr>
            <w:tcW w:w="960" w:type="dxa"/>
            <w:gridSpan w:val="2"/>
            <w:shd w:val="clear" w:color="000000" w:fill="FFFFFF"/>
            <w:noWrap/>
            <w:vAlign w:val="center"/>
          </w:tcPr>
          <w:p w14:paraId="6B4D0528"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28,59</w:t>
            </w:r>
          </w:p>
        </w:tc>
        <w:tc>
          <w:tcPr>
            <w:tcW w:w="966" w:type="dxa"/>
            <w:gridSpan w:val="2"/>
            <w:shd w:val="clear" w:color="000000" w:fill="FFFFFF"/>
            <w:noWrap/>
            <w:vAlign w:val="center"/>
          </w:tcPr>
          <w:p w14:paraId="04CBD13C"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12,23</w:t>
            </w:r>
          </w:p>
        </w:tc>
        <w:tc>
          <w:tcPr>
            <w:tcW w:w="976" w:type="dxa"/>
            <w:shd w:val="clear" w:color="000000" w:fill="FFFFFF"/>
            <w:noWrap/>
            <w:vAlign w:val="center"/>
          </w:tcPr>
          <w:p w14:paraId="1A26AE76"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31,74</w:t>
            </w:r>
          </w:p>
        </w:tc>
      </w:tr>
      <w:tr w:rsidR="008A515E" w:rsidRPr="00CF2C89" w14:paraId="06892200" w14:textId="77777777" w:rsidTr="0096754A">
        <w:trPr>
          <w:trHeight w:val="172"/>
        </w:trPr>
        <w:tc>
          <w:tcPr>
            <w:tcW w:w="3490" w:type="dxa"/>
            <w:shd w:val="clear" w:color="000000" w:fill="FFFFFF"/>
            <w:noWrap/>
            <w:vAlign w:val="center"/>
          </w:tcPr>
          <w:p w14:paraId="60A3D837" w14:textId="77777777" w:rsidR="008A515E" w:rsidRPr="00CF2C89" w:rsidRDefault="008A515E" w:rsidP="00386394">
            <w:pPr>
              <w:rPr>
                <w:rFonts w:ascii="Times New Roman" w:hAnsi="Times New Roman" w:cs="Times New Roman"/>
                <w:b/>
                <w:color w:val="000000"/>
                <w:sz w:val="24"/>
                <w:szCs w:val="24"/>
              </w:rPr>
            </w:pPr>
            <w:r w:rsidRPr="00CF2C89">
              <w:rPr>
                <w:rFonts w:ascii="Times New Roman" w:hAnsi="Times New Roman" w:cs="Times New Roman"/>
                <w:b/>
                <w:color w:val="000000"/>
                <w:sz w:val="24"/>
                <w:szCs w:val="24"/>
              </w:rPr>
              <w:t>∑ Всього по школі</w:t>
            </w:r>
          </w:p>
        </w:tc>
        <w:tc>
          <w:tcPr>
            <w:tcW w:w="776" w:type="dxa"/>
            <w:shd w:val="clear" w:color="000000" w:fill="FFFFFF"/>
            <w:noWrap/>
            <w:vAlign w:val="center"/>
          </w:tcPr>
          <w:p w14:paraId="08AAAEC5" w14:textId="77777777" w:rsidR="008A515E" w:rsidRPr="00CF2C89" w:rsidRDefault="008A515E" w:rsidP="00386394">
            <w:pPr>
              <w:rPr>
                <w:rFonts w:ascii="Times New Roman" w:hAnsi="Times New Roman" w:cs="Times New Roman"/>
                <w:b/>
                <w:color w:val="000000"/>
                <w:sz w:val="24"/>
                <w:szCs w:val="24"/>
              </w:rPr>
            </w:pPr>
          </w:p>
        </w:tc>
        <w:tc>
          <w:tcPr>
            <w:tcW w:w="672" w:type="dxa"/>
            <w:shd w:val="clear" w:color="000000" w:fill="FFFFFF"/>
            <w:noWrap/>
            <w:vAlign w:val="center"/>
          </w:tcPr>
          <w:p w14:paraId="16FF678D" w14:textId="77777777" w:rsidR="008A515E" w:rsidRPr="00CF2C89" w:rsidRDefault="008A515E" w:rsidP="00386394">
            <w:pPr>
              <w:rPr>
                <w:rFonts w:ascii="Times New Roman" w:hAnsi="Times New Roman" w:cs="Times New Roman"/>
                <w:b/>
                <w:iCs/>
                <w:color w:val="000000"/>
                <w:sz w:val="24"/>
                <w:szCs w:val="24"/>
              </w:rPr>
            </w:pPr>
          </w:p>
        </w:tc>
        <w:tc>
          <w:tcPr>
            <w:tcW w:w="580" w:type="dxa"/>
            <w:gridSpan w:val="2"/>
            <w:shd w:val="clear" w:color="000000" w:fill="FFFFFF"/>
            <w:noWrap/>
            <w:vAlign w:val="center"/>
          </w:tcPr>
          <w:p w14:paraId="5F345799" w14:textId="77777777" w:rsidR="008A515E" w:rsidRPr="00CF2C89" w:rsidRDefault="008A515E" w:rsidP="00386394">
            <w:pPr>
              <w:rPr>
                <w:rFonts w:ascii="Times New Roman" w:hAnsi="Times New Roman" w:cs="Times New Roman"/>
                <w:b/>
                <w:iCs/>
                <w:color w:val="000000"/>
                <w:sz w:val="24"/>
                <w:szCs w:val="24"/>
              </w:rPr>
            </w:pPr>
          </w:p>
        </w:tc>
        <w:tc>
          <w:tcPr>
            <w:tcW w:w="760" w:type="dxa"/>
            <w:gridSpan w:val="2"/>
            <w:shd w:val="clear" w:color="000000" w:fill="FFFFFF"/>
            <w:noWrap/>
            <w:vAlign w:val="center"/>
          </w:tcPr>
          <w:p w14:paraId="76117E71" w14:textId="77777777" w:rsidR="008A515E" w:rsidRPr="00CF2C89" w:rsidRDefault="008A515E" w:rsidP="00386394">
            <w:pPr>
              <w:rPr>
                <w:rFonts w:ascii="Times New Roman" w:hAnsi="Times New Roman" w:cs="Times New Roman"/>
                <w:b/>
                <w:iCs/>
                <w:color w:val="000000"/>
                <w:sz w:val="24"/>
                <w:szCs w:val="24"/>
              </w:rPr>
            </w:pPr>
          </w:p>
        </w:tc>
        <w:tc>
          <w:tcPr>
            <w:tcW w:w="640" w:type="dxa"/>
            <w:gridSpan w:val="2"/>
            <w:shd w:val="clear" w:color="000000" w:fill="FFFFFF"/>
            <w:noWrap/>
            <w:vAlign w:val="center"/>
          </w:tcPr>
          <w:p w14:paraId="182CAA8B" w14:textId="77777777" w:rsidR="008A515E" w:rsidRPr="00CF2C89" w:rsidRDefault="008A515E" w:rsidP="00386394">
            <w:pPr>
              <w:rPr>
                <w:rFonts w:ascii="Times New Roman" w:hAnsi="Times New Roman" w:cs="Times New Roman"/>
                <w:b/>
                <w:iCs/>
                <w:color w:val="000000"/>
                <w:sz w:val="24"/>
                <w:szCs w:val="24"/>
              </w:rPr>
            </w:pPr>
          </w:p>
        </w:tc>
        <w:tc>
          <w:tcPr>
            <w:tcW w:w="960" w:type="dxa"/>
            <w:gridSpan w:val="2"/>
            <w:shd w:val="clear" w:color="000000" w:fill="FFFFFF"/>
            <w:noWrap/>
            <w:vAlign w:val="center"/>
          </w:tcPr>
          <w:p w14:paraId="049742C8"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78,77</w:t>
            </w:r>
          </w:p>
        </w:tc>
        <w:tc>
          <w:tcPr>
            <w:tcW w:w="966" w:type="dxa"/>
            <w:gridSpan w:val="2"/>
            <w:shd w:val="clear" w:color="000000" w:fill="FFFFFF"/>
            <w:noWrap/>
            <w:vAlign w:val="center"/>
          </w:tcPr>
          <w:p w14:paraId="39E9B38B"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34,16</w:t>
            </w:r>
          </w:p>
        </w:tc>
        <w:tc>
          <w:tcPr>
            <w:tcW w:w="1079" w:type="dxa"/>
            <w:gridSpan w:val="3"/>
            <w:shd w:val="clear" w:color="000000" w:fill="FFFFFF"/>
            <w:noWrap/>
            <w:vAlign w:val="center"/>
          </w:tcPr>
          <w:p w14:paraId="5599C0E0" w14:textId="77777777" w:rsidR="008A515E" w:rsidRPr="00CF2C89" w:rsidRDefault="008A515E" w:rsidP="00386394">
            <w:pPr>
              <w:rPr>
                <w:rFonts w:ascii="Times New Roman" w:hAnsi="Times New Roman" w:cs="Times New Roman"/>
                <w:b/>
                <w:iCs/>
                <w:color w:val="000000"/>
                <w:sz w:val="24"/>
                <w:szCs w:val="24"/>
                <w:lang w:val="en-US"/>
              </w:rPr>
            </w:pPr>
            <w:r w:rsidRPr="00CF2C89">
              <w:rPr>
                <w:rFonts w:ascii="Times New Roman" w:hAnsi="Times New Roman" w:cs="Times New Roman"/>
                <w:b/>
                <w:iCs/>
                <w:color w:val="000000"/>
                <w:sz w:val="24"/>
                <w:szCs w:val="24"/>
                <w:lang w:val="en-US"/>
              </w:rPr>
              <w:t>86,53</w:t>
            </w:r>
          </w:p>
        </w:tc>
      </w:tr>
    </w:tbl>
    <w:p w14:paraId="55EA1E8F" w14:textId="77777777" w:rsidR="008A515E" w:rsidRPr="00CF2C89" w:rsidRDefault="008A515E" w:rsidP="008A515E">
      <w:pPr>
        <w:spacing w:line="360" w:lineRule="auto"/>
        <w:ind w:left="284" w:right="142" w:firstLine="709"/>
        <w:jc w:val="both"/>
        <w:rPr>
          <w:rFonts w:ascii="Times New Roman" w:hAnsi="Times New Roman" w:cs="Times New Roman"/>
          <w:sz w:val="28"/>
          <w:szCs w:val="28"/>
        </w:rPr>
      </w:pPr>
    </w:p>
    <w:p w14:paraId="11A33582" w14:textId="77777777" w:rsidR="008A515E" w:rsidRPr="004D63E8" w:rsidRDefault="008A515E" w:rsidP="0096754A">
      <w:pPr>
        <w:spacing w:after="0" w:line="360" w:lineRule="auto"/>
        <w:ind w:firstLine="709"/>
        <w:jc w:val="both"/>
        <w:rPr>
          <w:rFonts w:ascii="Times New Roman" w:eastAsia="Times New Roman" w:hAnsi="Times New Roman" w:cs="Times New Roman"/>
          <w:sz w:val="28"/>
          <w:szCs w:val="28"/>
          <w:lang w:val="uk-UA" w:eastAsia="ru-RU"/>
        </w:rPr>
      </w:pPr>
      <w:r w:rsidRPr="00CF2C89">
        <w:rPr>
          <w:rFonts w:ascii="Times New Roman" w:eastAsia="Times New Roman" w:hAnsi="Times New Roman" w:cs="Times New Roman"/>
          <w:sz w:val="28"/>
          <w:szCs w:val="28"/>
          <w:lang w:eastAsia="ru-RU"/>
        </w:rPr>
        <w:t>Як бачимо, з отриманих даних, можна побачити, що кабельна лінія задовольняє значення потужності СШ №7, що буде підключено до трансформаторної підстанції. Згідно з [1], загальноосвітні і спеціалізовані школи з електрифікованим харчоблоком на одного учня споживає 0,25 кВт, а оскільки в СШ №7 навчається близько 680 учнів, то розрахункове електричне навантаження становитиме 170 кВт</w:t>
      </w:r>
      <w:r>
        <w:rPr>
          <w:rFonts w:ascii="Times New Roman" w:eastAsia="Times New Roman" w:hAnsi="Times New Roman" w:cs="Times New Roman"/>
          <w:sz w:val="28"/>
          <w:szCs w:val="28"/>
          <w:lang w:val="uk-UA" w:eastAsia="ru-RU"/>
        </w:rPr>
        <w:t>.</w:t>
      </w:r>
    </w:p>
    <w:p w14:paraId="21CC3D37" w14:textId="4BA831B2" w:rsidR="008A515E" w:rsidRDefault="008A515E" w:rsidP="0096754A">
      <w:pPr>
        <w:spacing w:after="0" w:line="360" w:lineRule="auto"/>
        <w:ind w:firstLine="709"/>
        <w:jc w:val="both"/>
        <w:rPr>
          <w:rFonts w:ascii="Times New Roman" w:hAnsi="Times New Roman" w:cs="Times New Roman"/>
          <w:sz w:val="28"/>
          <w:szCs w:val="28"/>
          <w:lang w:val="uk-UA"/>
        </w:rPr>
      </w:pPr>
      <w:r w:rsidRPr="00173A63">
        <w:rPr>
          <w:rFonts w:ascii="Times New Roman" w:hAnsi="Times New Roman" w:cs="Times New Roman"/>
          <w:sz w:val="28"/>
          <w:szCs w:val="28"/>
          <w:lang w:val="uk-UA"/>
        </w:rPr>
        <w:t xml:space="preserve">За </w:t>
      </w:r>
      <w:r>
        <w:rPr>
          <w:rFonts w:ascii="Times New Roman" w:hAnsi="Times New Roman" w:cs="Times New Roman"/>
          <w:sz w:val="28"/>
          <w:szCs w:val="28"/>
          <w:lang w:val="uk-UA"/>
        </w:rPr>
        <w:t>результатами</w:t>
      </w:r>
      <w:r w:rsidRPr="00173A63">
        <w:rPr>
          <w:rFonts w:ascii="Times New Roman" w:hAnsi="Times New Roman" w:cs="Times New Roman"/>
          <w:sz w:val="28"/>
          <w:szCs w:val="28"/>
          <w:lang w:val="uk-UA"/>
        </w:rPr>
        <w:t xml:space="preserve"> розрахунків </w:t>
      </w:r>
      <w:r>
        <w:rPr>
          <w:rFonts w:ascii="Times New Roman" w:hAnsi="Times New Roman" w:cs="Times New Roman"/>
          <w:sz w:val="28"/>
          <w:szCs w:val="28"/>
          <w:lang w:val="uk-UA"/>
        </w:rPr>
        <w:t>складемо</w:t>
      </w:r>
      <w:r w:rsidRPr="00173A63">
        <w:rPr>
          <w:rFonts w:ascii="Times New Roman" w:hAnsi="Times New Roman" w:cs="Times New Roman"/>
          <w:sz w:val="28"/>
          <w:szCs w:val="28"/>
          <w:lang w:val="uk-UA"/>
        </w:rPr>
        <w:t xml:space="preserve"> баланс активної потужності </w:t>
      </w:r>
      <w:r>
        <w:rPr>
          <w:rFonts w:ascii="Times New Roman" w:hAnsi="Times New Roman" w:cs="Times New Roman"/>
          <w:sz w:val="28"/>
          <w:szCs w:val="28"/>
          <w:lang w:val="uk-UA"/>
        </w:rPr>
        <w:t>об’єкта</w:t>
      </w:r>
      <w:r w:rsidRPr="00173A63">
        <w:rPr>
          <w:rFonts w:ascii="Times New Roman" w:hAnsi="Times New Roman" w:cs="Times New Roman"/>
          <w:sz w:val="28"/>
          <w:szCs w:val="28"/>
          <w:lang w:val="uk-UA"/>
        </w:rPr>
        <w:t xml:space="preserve"> та зобразимо його </w:t>
      </w:r>
      <w:r>
        <w:rPr>
          <w:rFonts w:ascii="Times New Roman" w:hAnsi="Times New Roman" w:cs="Times New Roman"/>
          <w:sz w:val="28"/>
          <w:szCs w:val="28"/>
          <w:lang w:val="uk-UA"/>
        </w:rPr>
        <w:t>у вигляді діаграми (рис</w:t>
      </w:r>
      <w:r w:rsidRPr="00173A63">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173A63">
        <w:rPr>
          <w:rFonts w:ascii="Times New Roman" w:hAnsi="Times New Roman" w:cs="Times New Roman"/>
          <w:sz w:val="28"/>
          <w:szCs w:val="28"/>
          <w:lang w:val="uk-UA"/>
        </w:rPr>
        <w:t>.</w:t>
      </w:r>
      <w:r w:rsidR="00A3482C" w:rsidRPr="00A3482C">
        <w:rPr>
          <w:rFonts w:ascii="Times New Roman" w:hAnsi="Times New Roman" w:cs="Times New Roman"/>
          <w:sz w:val="28"/>
          <w:szCs w:val="28"/>
        </w:rPr>
        <w:t>7</w:t>
      </w:r>
      <w:r>
        <w:rPr>
          <w:rFonts w:ascii="Times New Roman" w:hAnsi="Times New Roman" w:cs="Times New Roman"/>
          <w:sz w:val="28"/>
          <w:szCs w:val="28"/>
          <w:lang w:val="uk-UA"/>
        </w:rPr>
        <w:t>)</w:t>
      </w:r>
      <w:r w:rsidRPr="00173A63">
        <w:rPr>
          <w:rFonts w:ascii="Times New Roman" w:hAnsi="Times New Roman" w:cs="Times New Roman"/>
          <w:sz w:val="28"/>
          <w:szCs w:val="28"/>
          <w:lang w:val="uk-UA"/>
        </w:rPr>
        <w:t>.</w:t>
      </w:r>
    </w:p>
    <w:p w14:paraId="34D5425F" w14:textId="77777777" w:rsidR="00A3482C" w:rsidRPr="00A3482C" w:rsidRDefault="00A3482C" w:rsidP="00A3482C">
      <w:pPr>
        <w:spacing w:after="0" w:line="360" w:lineRule="auto"/>
        <w:ind w:firstLine="709"/>
        <w:jc w:val="both"/>
        <w:rPr>
          <w:rFonts w:ascii="Times New Roman" w:hAnsi="Times New Roman" w:cs="Times New Roman"/>
          <w:sz w:val="28"/>
          <w:szCs w:val="28"/>
          <w:lang w:val="uk-UA"/>
        </w:rPr>
      </w:pPr>
    </w:p>
    <w:p w14:paraId="3355356E" w14:textId="77777777" w:rsidR="008A515E" w:rsidRDefault="008A515E" w:rsidP="008A515E">
      <w:pPr>
        <w:spacing w:line="360" w:lineRule="auto"/>
        <w:ind w:left="284" w:right="142" w:firstLine="709"/>
        <w:jc w:val="center"/>
        <w:rPr>
          <w:rFonts w:ascii="Times New Roman" w:eastAsia="Times New Roman" w:hAnsi="Times New Roman" w:cs="Times New Roman"/>
          <w:sz w:val="28"/>
          <w:szCs w:val="28"/>
          <w:lang w:val="uk-UA" w:eastAsia="ru-RU"/>
        </w:rPr>
      </w:pPr>
      <w:r>
        <w:rPr>
          <w:noProof/>
          <w:lang w:eastAsia="ru-RU"/>
        </w:rPr>
        <w:drawing>
          <wp:inline distT="0" distB="0" distL="0" distR="0" wp14:anchorId="0287C121" wp14:editId="4150AF01">
            <wp:extent cx="3733800" cy="2072640"/>
            <wp:effectExtent l="0" t="0" r="0" b="0"/>
            <wp:docPr id="41" name="Диаграмма 4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2B39287-9FE9-4C5E-8D29-74AB774A73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0"/>
              </a:graphicData>
            </a:graphic>
          </wp:inline>
        </w:drawing>
      </w:r>
      <w:r>
        <w:rPr>
          <w:noProof/>
        </w:rPr>
        <w:t xml:space="preserve"> </w:t>
      </w:r>
    </w:p>
    <w:p w14:paraId="117E9C61" w14:textId="4F56A15D" w:rsidR="000E3D48" w:rsidRDefault="008A515E" w:rsidP="0036411B">
      <w:pPr>
        <w:spacing w:after="0" w:line="360" w:lineRule="auto"/>
        <w:jc w:val="center"/>
        <w:rPr>
          <w:rFonts w:ascii="Times New Roman" w:hAnsi="Times New Roman" w:cs="Times New Roman"/>
          <w:sz w:val="28"/>
          <w:szCs w:val="28"/>
          <w:lang w:val="uk-UA"/>
        </w:rPr>
      </w:pPr>
      <w:r w:rsidRPr="00A3482C">
        <w:rPr>
          <w:rFonts w:ascii="Times New Roman" w:hAnsi="Times New Roman" w:cs="Times New Roman"/>
          <w:sz w:val="28"/>
          <w:szCs w:val="28"/>
          <w:lang w:val="uk-UA"/>
        </w:rPr>
        <w:t>Рисунок 2.</w:t>
      </w:r>
      <w:r w:rsidR="00A3482C" w:rsidRPr="00F4348E">
        <w:rPr>
          <w:rFonts w:ascii="Times New Roman" w:hAnsi="Times New Roman" w:cs="Times New Roman"/>
          <w:sz w:val="28"/>
          <w:szCs w:val="28"/>
        </w:rPr>
        <w:t>7</w:t>
      </w:r>
      <w:r w:rsidRPr="00173A63">
        <w:rPr>
          <w:rFonts w:ascii="Times New Roman" w:hAnsi="Times New Roman" w:cs="Times New Roman"/>
          <w:sz w:val="28"/>
          <w:szCs w:val="28"/>
          <w:lang w:val="uk-UA"/>
        </w:rPr>
        <w:t xml:space="preserve"> – Баланс потужності загальнобудинкових потреб</w:t>
      </w:r>
    </w:p>
    <w:p w14:paraId="4141F0E2" w14:textId="77777777" w:rsidR="008A515E" w:rsidRDefault="008A515E" w:rsidP="00A3482C">
      <w:pPr>
        <w:spacing w:after="0" w:line="360" w:lineRule="auto"/>
        <w:ind w:firstLine="709"/>
        <w:jc w:val="both"/>
        <w:rPr>
          <w:rFonts w:ascii="Times New Roman" w:hAnsi="Times New Roman" w:cs="Times New Roman"/>
          <w:sz w:val="28"/>
          <w:szCs w:val="28"/>
          <w:lang w:val="uk-UA"/>
        </w:rPr>
      </w:pPr>
      <w:r w:rsidRPr="00302BF2">
        <w:rPr>
          <w:rFonts w:ascii="Times New Roman" w:hAnsi="Times New Roman" w:cs="Times New Roman"/>
          <w:sz w:val="28"/>
          <w:szCs w:val="28"/>
          <w:lang w:val="uk-UA"/>
        </w:rPr>
        <w:lastRenderedPageBreak/>
        <w:t xml:space="preserve">Аналізуючи отриманий баланс можна визначити найбільш пріорітетних споживачів. Найбільш енергоємними споживачами електричної енергії є </w:t>
      </w:r>
      <w:r>
        <w:rPr>
          <w:rFonts w:ascii="Times New Roman" w:hAnsi="Times New Roman" w:cs="Times New Roman"/>
          <w:sz w:val="28"/>
          <w:szCs w:val="28"/>
          <w:lang w:val="uk-UA"/>
        </w:rPr>
        <w:t>харчоблок</w:t>
      </w:r>
      <w:r w:rsidRPr="00302BF2">
        <w:rPr>
          <w:rFonts w:ascii="Times New Roman" w:hAnsi="Times New Roman" w:cs="Times New Roman"/>
          <w:sz w:val="28"/>
          <w:szCs w:val="28"/>
          <w:lang w:val="uk-UA"/>
        </w:rPr>
        <w:t xml:space="preserve"> і прилади освітлення</w:t>
      </w:r>
      <w:r>
        <w:rPr>
          <w:rFonts w:ascii="Times New Roman" w:hAnsi="Times New Roman" w:cs="Times New Roman"/>
          <w:sz w:val="28"/>
          <w:szCs w:val="28"/>
          <w:lang w:val="uk-UA"/>
        </w:rPr>
        <w:t>.</w:t>
      </w:r>
    </w:p>
    <w:p w14:paraId="19C2D80F" w14:textId="77777777" w:rsidR="008A515E" w:rsidRDefault="008A515E" w:rsidP="000E3D48">
      <w:pPr>
        <w:spacing w:after="0" w:line="360" w:lineRule="auto"/>
        <w:jc w:val="both"/>
        <w:rPr>
          <w:rFonts w:ascii="Times New Roman" w:hAnsi="Times New Roman" w:cs="Times New Roman"/>
          <w:sz w:val="28"/>
          <w:szCs w:val="28"/>
          <w:lang w:val="uk-UA"/>
        </w:rPr>
      </w:pPr>
    </w:p>
    <w:p w14:paraId="62E775A3" w14:textId="1973D177" w:rsidR="008A515E" w:rsidRPr="00173A63" w:rsidRDefault="008A515E" w:rsidP="00452B71">
      <w:pPr>
        <w:pStyle w:val="123b"/>
        <w:ind w:firstLine="709"/>
        <w:outlineLvl w:val="2"/>
      </w:pPr>
      <w:bookmarkStart w:id="13" w:name="_Toc517154768"/>
      <w:bookmarkStart w:id="14" w:name="_Toc517154819"/>
      <w:bookmarkStart w:id="15" w:name="_Toc517155053"/>
      <w:r w:rsidRPr="00173A63">
        <w:t>Оцінка існуючих засобів компенсації реактивної енергі</w:t>
      </w:r>
      <w:bookmarkEnd w:id="13"/>
      <w:bookmarkEnd w:id="14"/>
      <w:bookmarkEnd w:id="15"/>
      <w:r w:rsidR="0036411B">
        <w:t>ї.</w:t>
      </w:r>
    </w:p>
    <w:p w14:paraId="6498E546" w14:textId="77777777" w:rsidR="008A515E" w:rsidRPr="00173A63" w:rsidRDefault="008A515E" w:rsidP="00A348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досліджуваній СШ №7 не ведеться облік та компенсація реактивної потужності, оскільки плата за споживання реактивної потужності не передбачена наявними тарифами.</w:t>
      </w:r>
    </w:p>
    <w:p w14:paraId="58A0A052" w14:textId="77777777" w:rsidR="008A515E" w:rsidRPr="00302BF2" w:rsidRDefault="008A515E" w:rsidP="000E3D48">
      <w:pPr>
        <w:spacing w:after="0" w:line="360" w:lineRule="auto"/>
        <w:ind w:right="142"/>
        <w:jc w:val="both"/>
        <w:rPr>
          <w:rFonts w:ascii="Times New Roman" w:eastAsia="Times New Roman" w:hAnsi="Times New Roman" w:cs="Times New Roman"/>
          <w:sz w:val="28"/>
          <w:szCs w:val="28"/>
          <w:lang w:val="uk-UA" w:eastAsia="ru-RU"/>
        </w:rPr>
      </w:pPr>
    </w:p>
    <w:p w14:paraId="2533473A" w14:textId="0B378585" w:rsidR="008A515E" w:rsidRPr="0036411B" w:rsidRDefault="008A515E" w:rsidP="00452B71">
      <w:pPr>
        <w:spacing w:after="0" w:line="360" w:lineRule="auto"/>
        <w:ind w:right="142" w:firstLine="709"/>
        <w:rPr>
          <w:rFonts w:ascii="Times New Roman" w:eastAsia="Times New Roman" w:hAnsi="Times New Roman" w:cs="Times New Roman"/>
          <w:b/>
          <w:sz w:val="28"/>
          <w:szCs w:val="28"/>
          <w:lang w:val="uk-UA" w:eastAsia="ru-RU"/>
        </w:rPr>
      </w:pPr>
      <w:r w:rsidRPr="00CF2C89">
        <w:rPr>
          <w:rFonts w:ascii="Times New Roman" w:eastAsia="Times New Roman" w:hAnsi="Times New Roman" w:cs="Times New Roman"/>
          <w:b/>
          <w:sz w:val="28"/>
          <w:szCs w:val="28"/>
          <w:lang w:eastAsia="ru-RU"/>
        </w:rPr>
        <w:t>Облік споживання електроенергії</w:t>
      </w:r>
      <w:r w:rsidR="0036411B">
        <w:rPr>
          <w:rFonts w:ascii="Times New Roman" w:eastAsia="Times New Roman" w:hAnsi="Times New Roman" w:cs="Times New Roman"/>
          <w:b/>
          <w:sz w:val="28"/>
          <w:szCs w:val="28"/>
          <w:lang w:val="uk-UA" w:eastAsia="ru-RU"/>
        </w:rPr>
        <w:t>.</w:t>
      </w:r>
    </w:p>
    <w:p w14:paraId="3B4042F4" w14:textId="77777777" w:rsidR="008A515E" w:rsidRPr="005C1CD8" w:rsidRDefault="008A515E" w:rsidP="00A3482C">
      <w:pPr>
        <w:spacing w:after="0" w:line="360" w:lineRule="auto"/>
        <w:ind w:firstLine="709"/>
        <w:jc w:val="both"/>
        <w:rPr>
          <w:rFonts w:ascii="Times New Roman" w:hAnsi="Times New Roman" w:cs="Times New Roman"/>
          <w:sz w:val="28"/>
          <w:szCs w:val="28"/>
          <w:lang w:val="uk-UA"/>
        </w:rPr>
      </w:pPr>
      <w:r w:rsidRPr="00CF2C89">
        <w:rPr>
          <w:rFonts w:ascii="Times New Roman" w:eastAsia="Times New Roman" w:hAnsi="Times New Roman" w:cs="Times New Roman"/>
          <w:sz w:val="28"/>
          <w:szCs w:val="28"/>
          <w:lang w:eastAsia="ru-RU"/>
        </w:rPr>
        <w:t xml:space="preserve">Лічильники встановленні в приміщенні електрощитової яка знаходиться на першому поверсі школи. В СШ №7 використовуються два лічильники фірми </w:t>
      </w:r>
      <w:r w:rsidRPr="00CF2C89">
        <w:rPr>
          <w:rFonts w:ascii="Times New Roman" w:eastAsia="Times New Roman" w:hAnsi="Times New Roman" w:cs="Times New Roman"/>
          <w:sz w:val="28"/>
          <w:szCs w:val="28"/>
          <w:lang w:val="en-US" w:eastAsia="ru-RU"/>
        </w:rPr>
        <w:t>NIK</w:t>
      </w:r>
      <w:r w:rsidRPr="00CF2C89">
        <w:rPr>
          <w:rFonts w:ascii="Times New Roman" w:eastAsia="Times New Roman" w:hAnsi="Times New Roman" w:cs="Times New Roman"/>
          <w:sz w:val="28"/>
          <w:szCs w:val="28"/>
          <w:lang w:eastAsia="ru-RU"/>
        </w:rPr>
        <w:t>: 2301 та 2301 АР1.</w:t>
      </w:r>
      <w:r>
        <w:rPr>
          <w:rFonts w:ascii="Times New Roman" w:eastAsia="Times New Roman" w:hAnsi="Times New Roman" w:cs="Times New Roman"/>
          <w:sz w:val="28"/>
          <w:szCs w:val="28"/>
          <w:lang w:val="uk-UA" w:eastAsia="ru-RU"/>
        </w:rPr>
        <w:t xml:space="preserve"> </w:t>
      </w:r>
      <w:r w:rsidRPr="00CF2C89">
        <w:rPr>
          <w:rFonts w:ascii="Times New Roman" w:eastAsia="Times New Roman" w:hAnsi="Times New Roman" w:cs="Times New Roman"/>
          <w:sz w:val="28"/>
          <w:szCs w:val="28"/>
          <w:lang w:eastAsia="ru-RU"/>
        </w:rPr>
        <w:t>Лічильник електричної енергії НІК призначений для вимірювання активної електричної енергії в трифазних колах змінного струму. Лічильник відповідає вимогам ДСТУ IEC 62053-21 та ТУ У 33.2-33401202-005:2006. Лічильники є не комерційними.</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Збір</w:t>
      </w:r>
      <w:r w:rsidRPr="005C1CD8">
        <w:rPr>
          <w:rFonts w:ascii="Times New Roman" w:hAnsi="Times New Roman" w:cs="Times New Roman"/>
          <w:sz w:val="28"/>
          <w:szCs w:val="28"/>
          <w:lang w:val="uk-UA"/>
        </w:rPr>
        <w:t xml:space="preserve"> показ</w:t>
      </w:r>
      <w:r>
        <w:rPr>
          <w:rFonts w:ascii="Times New Roman" w:hAnsi="Times New Roman" w:cs="Times New Roman"/>
          <w:sz w:val="28"/>
          <w:szCs w:val="28"/>
          <w:lang w:val="uk-UA"/>
        </w:rPr>
        <w:t>ників споживання</w:t>
      </w:r>
      <w:r w:rsidRPr="005C1CD8">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здійснюється</w:t>
      </w:r>
      <w:r w:rsidRPr="005C1CD8">
        <w:rPr>
          <w:rFonts w:ascii="Times New Roman" w:hAnsi="Times New Roman" w:cs="Times New Roman"/>
          <w:sz w:val="28"/>
          <w:szCs w:val="28"/>
          <w:lang w:val="uk-UA"/>
        </w:rPr>
        <w:t xml:space="preserve"> </w:t>
      </w:r>
      <w:r>
        <w:rPr>
          <w:rFonts w:ascii="Times New Roman" w:hAnsi="Times New Roman" w:cs="Times New Roman"/>
          <w:sz w:val="28"/>
          <w:szCs w:val="28"/>
          <w:lang w:val="uk-UA"/>
        </w:rPr>
        <w:t>інженером СШ №7.</w:t>
      </w:r>
    </w:p>
    <w:p w14:paraId="2B555E0A" w14:textId="42BD0942" w:rsidR="008A515E" w:rsidRDefault="008A515E" w:rsidP="00A348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w:t>
      </w:r>
      <w:r w:rsidRPr="005C1CD8">
        <w:rPr>
          <w:rFonts w:ascii="Times New Roman" w:hAnsi="Times New Roman" w:cs="Times New Roman"/>
          <w:sz w:val="28"/>
          <w:szCs w:val="28"/>
          <w:lang w:val="uk-UA"/>
        </w:rPr>
        <w:t>ан</w:t>
      </w:r>
      <w:r>
        <w:rPr>
          <w:rFonts w:ascii="Times New Roman" w:hAnsi="Times New Roman" w:cs="Times New Roman"/>
          <w:sz w:val="28"/>
          <w:szCs w:val="28"/>
          <w:lang w:val="uk-UA"/>
        </w:rPr>
        <w:t>их</w:t>
      </w:r>
      <w:r w:rsidRPr="005C1CD8">
        <w:rPr>
          <w:rFonts w:ascii="Times New Roman" w:hAnsi="Times New Roman" w:cs="Times New Roman"/>
          <w:sz w:val="28"/>
          <w:szCs w:val="28"/>
          <w:lang w:val="uk-UA"/>
        </w:rPr>
        <w:t xml:space="preserve"> споживанн</w:t>
      </w:r>
      <w:r>
        <w:rPr>
          <w:rFonts w:ascii="Times New Roman" w:hAnsi="Times New Roman" w:cs="Times New Roman"/>
          <w:sz w:val="28"/>
          <w:szCs w:val="28"/>
          <w:lang w:val="uk-UA"/>
        </w:rPr>
        <w:t>я</w:t>
      </w:r>
      <w:r w:rsidRPr="005C1CD8">
        <w:rPr>
          <w:rFonts w:ascii="Times New Roman" w:hAnsi="Times New Roman" w:cs="Times New Roman"/>
          <w:sz w:val="28"/>
          <w:szCs w:val="28"/>
          <w:lang w:val="uk-UA"/>
        </w:rPr>
        <w:t xml:space="preserve"> електр</w:t>
      </w:r>
      <w:r>
        <w:rPr>
          <w:rFonts w:ascii="Times New Roman" w:hAnsi="Times New Roman" w:cs="Times New Roman"/>
          <w:sz w:val="28"/>
          <w:szCs w:val="28"/>
          <w:lang w:val="uk-UA"/>
        </w:rPr>
        <w:t xml:space="preserve">ичної </w:t>
      </w:r>
      <w:r w:rsidRPr="005C1CD8">
        <w:rPr>
          <w:rFonts w:ascii="Times New Roman" w:hAnsi="Times New Roman" w:cs="Times New Roman"/>
          <w:sz w:val="28"/>
          <w:szCs w:val="28"/>
          <w:lang w:val="uk-UA"/>
        </w:rPr>
        <w:t xml:space="preserve">енергії </w:t>
      </w:r>
      <w:r>
        <w:rPr>
          <w:rFonts w:ascii="Times New Roman" w:hAnsi="Times New Roman" w:cs="Times New Roman"/>
          <w:sz w:val="28"/>
          <w:szCs w:val="28"/>
          <w:lang w:val="uk-UA"/>
        </w:rPr>
        <w:t>зводяться до</w:t>
      </w:r>
      <w:r w:rsidRPr="005C1CD8">
        <w:rPr>
          <w:rFonts w:ascii="Times New Roman" w:hAnsi="Times New Roman" w:cs="Times New Roman"/>
          <w:sz w:val="28"/>
          <w:szCs w:val="28"/>
          <w:lang w:val="uk-UA"/>
        </w:rPr>
        <w:t xml:space="preserve"> електронн</w:t>
      </w:r>
      <w:r>
        <w:rPr>
          <w:rFonts w:ascii="Times New Roman" w:hAnsi="Times New Roman" w:cs="Times New Roman"/>
          <w:sz w:val="28"/>
          <w:szCs w:val="28"/>
          <w:lang w:val="uk-UA"/>
        </w:rPr>
        <w:t>их</w:t>
      </w:r>
      <w:r w:rsidRPr="005C1CD8">
        <w:rPr>
          <w:rFonts w:ascii="Times New Roman" w:hAnsi="Times New Roman" w:cs="Times New Roman"/>
          <w:sz w:val="28"/>
          <w:szCs w:val="28"/>
          <w:lang w:val="uk-UA"/>
        </w:rPr>
        <w:t xml:space="preserve"> таблиц</w:t>
      </w:r>
      <w:r>
        <w:rPr>
          <w:rFonts w:ascii="Times New Roman" w:hAnsi="Times New Roman" w:cs="Times New Roman"/>
          <w:sz w:val="28"/>
          <w:szCs w:val="28"/>
          <w:lang w:val="uk-UA"/>
        </w:rPr>
        <w:t>ь</w:t>
      </w:r>
      <w:r w:rsidRPr="005C1C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полегшує подальший аналіз і розрахунок, а також зручних </w:t>
      </w:r>
      <w:r w:rsidRPr="005C1CD8">
        <w:rPr>
          <w:rFonts w:ascii="Times New Roman" w:hAnsi="Times New Roman" w:cs="Times New Roman"/>
          <w:sz w:val="28"/>
          <w:szCs w:val="28"/>
          <w:lang w:val="uk-UA"/>
        </w:rPr>
        <w:t>для сплати тариф</w:t>
      </w:r>
      <w:r>
        <w:rPr>
          <w:rFonts w:ascii="Times New Roman" w:hAnsi="Times New Roman" w:cs="Times New Roman"/>
          <w:sz w:val="28"/>
          <w:szCs w:val="28"/>
          <w:lang w:val="uk-UA"/>
        </w:rPr>
        <w:t>ів</w:t>
      </w:r>
      <w:r w:rsidRPr="005C1CD8">
        <w:rPr>
          <w:rFonts w:ascii="Times New Roman" w:hAnsi="Times New Roman" w:cs="Times New Roman"/>
          <w:sz w:val="28"/>
          <w:szCs w:val="28"/>
          <w:lang w:val="uk-UA"/>
        </w:rPr>
        <w:t xml:space="preserve">. </w:t>
      </w:r>
    </w:p>
    <w:p w14:paraId="05055F7B" w14:textId="77777777" w:rsidR="008A515E" w:rsidRDefault="008A515E" w:rsidP="008A515E">
      <w:pPr>
        <w:spacing w:after="0" w:line="360" w:lineRule="auto"/>
        <w:jc w:val="both"/>
        <w:rPr>
          <w:rFonts w:ascii="Times New Roman" w:hAnsi="Times New Roman" w:cs="Times New Roman"/>
          <w:sz w:val="28"/>
          <w:szCs w:val="28"/>
          <w:lang w:val="uk-UA"/>
        </w:rPr>
      </w:pPr>
    </w:p>
    <w:p w14:paraId="350E00AF" w14:textId="77777777" w:rsidR="00C471C3" w:rsidRDefault="00C471C3" w:rsidP="00452B71">
      <w:pPr>
        <w:pStyle w:val="123b"/>
        <w:ind w:firstLine="709"/>
        <w:outlineLvl w:val="2"/>
      </w:pPr>
    </w:p>
    <w:p w14:paraId="5F165890" w14:textId="3A965A2B" w:rsidR="008A515E" w:rsidRDefault="008A515E" w:rsidP="00452B71">
      <w:pPr>
        <w:pStyle w:val="123b"/>
        <w:ind w:firstLine="709"/>
        <w:outlineLvl w:val="2"/>
      </w:pPr>
      <w:r w:rsidRPr="00173A63">
        <w:t>Баланси річного споживання активної та  реактивної енергії</w:t>
      </w:r>
      <w:r w:rsidR="0036411B">
        <w:t>.</w:t>
      </w:r>
    </w:p>
    <w:p w14:paraId="77507A61" w14:textId="3BD05797" w:rsidR="008A515E" w:rsidRDefault="008A515E" w:rsidP="00A348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показниками лічильника за 2018 складемо баланс річного споживання електричної енергії. Дані по споживанню електричної енергії зведені у таблиці 2.</w:t>
      </w:r>
      <w:r w:rsidR="00A3482C" w:rsidRPr="00A3482C">
        <w:rPr>
          <w:rFonts w:ascii="Times New Roman" w:hAnsi="Times New Roman" w:cs="Times New Roman"/>
          <w:sz w:val="28"/>
          <w:szCs w:val="28"/>
        </w:rPr>
        <w:t>2</w:t>
      </w:r>
      <w:r>
        <w:rPr>
          <w:rFonts w:ascii="Times New Roman" w:hAnsi="Times New Roman" w:cs="Times New Roman"/>
          <w:sz w:val="28"/>
          <w:szCs w:val="28"/>
          <w:lang w:val="uk-UA"/>
        </w:rPr>
        <w:t>5.</w:t>
      </w:r>
    </w:p>
    <w:p w14:paraId="6573D4EB" w14:textId="47E787B1" w:rsidR="008A515E" w:rsidRPr="00173A63" w:rsidRDefault="008A515E" w:rsidP="00452B71">
      <w:pPr>
        <w:spacing w:after="0" w:line="360" w:lineRule="auto"/>
        <w:ind w:firstLine="709"/>
        <w:jc w:val="center"/>
        <w:rPr>
          <w:rFonts w:ascii="Times New Roman" w:hAnsi="Times New Roman" w:cs="Times New Roman"/>
          <w:sz w:val="28"/>
          <w:szCs w:val="28"/>
          <w:lang w:val="uk-UA"/>
        </w:rPr>
      </w:pPr>
      <w:r w:rsidRPr="00A3482C">
        <w:rPr>
          <w:rFonts w:ascii="Times New Roman" w:hAnsi="Times New Roman" w:cs="Times New Roman"/>
          <w:sz w:val="28"/>
          <w:szCs w:val="28"/>
          <w:lang w:val="uk-UA"/>
        </w:rPr>
        <w:t>Таблиця 2.</w:t>
      </w:r>
      <w:r w:rsidR="00A3482C" w:rsidRPr="00A3482C">
        <w:rPr>
          <w:rFonts w:ascii="Times New Roman" w:hAnsi="Times New Roman" w:cs="Times New Roman"/>
          <w:sz w:val="28"/>
          <w:szCs w:val="28"/>
        </w:rPr>
        <w:t>2</w:t>
      </w:r>
      <w:r w:rsidRPr="00A3482C">
        <w:rPr>
          <w:rFonts w:ascii="Times New Roman" w:hAnsi="Times New Roman" w:cs="Times New Roman"/>
          <w:sz w:val="28"/>
          <w:szCs w:val="28"/>
          <w:lang w:val="uk-UA"/>
        </w:rPr>
        <w:t>5</w:t>
      </w:r>
      <w:r w:rsidRPr="00173A63">
        <w:rPr>
          <w:rFonts w:ascii="Times New Roman" w:hAnsi="Times New Roman" w:cs="Times New Roman"/>
          <w:sz w:val="28"/>
          <w:szCs w:val="28"/>
          <w:lang w:val="uk-UA"/>
        </w:rPr>
        <w:t xml:space="preserve"> – Помісячне споживання електричної енергії за 201</w:t>
      </w:r>
      <w:r>
        <w:rPr>
          <w:rFonts w:ascii="Times New Roman" w:hAnsi="Times New Roman" w:cs="Times New Roman"/>
          <w:sz w:val="28"/>
          <w:szCs w:val="28"/>
          <w:lang w:val="uk-UA"/>
        </w:rPr>
        <w:t>8</w:t>
      </w:r>
      <w:r w:rsidRPr="00173A63">
        <w:rPr>
          <w:rFonts w:ascii="Times New Roman" w:hAnsi="Times New Roman" w:cs="Times New Roman"/>
          <w:sz w:val="28"/>
          <w:szCs w:val="28"/>
          <w:lang w:val="uk-UA"/>
        </w:rPr>
        <w:t xml:space="preserve"> рік</w:t>
      </w:r>
    </w:p>
    <w:tbl>
      <w:tblPr>
        <w:tblW w:w="96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498"/>
        <w:gridCol w:w="676"/>
        <w:gridCol w:w="676"/>
        <w:gridCol w:w="676"/>
        <w:gridCol w:w="676"/>
        <w:gridCol w:w="676"/>
        <w:gridCol w:w="676"/>
        <w:gridCol w:w="676"/>
        <w:gridCol w:w="676"/>
        <w:gridCol w:w="676"/>
        <w:gridCol w:w="676"/>
        <w:gridCol w:w="676"/>
        <w:gridCol w:w="676"/>
      </w:tblGrid>
      <w:tr w:rsidR="008A515E" w:rsidRPr="00173A63" w14:paraId="60148B2A" w14:textId="77777777" w:rsidTr="00386394">
        <w:trPr>
          <w:trHeight w:val="454"/>
          <w:jc w:val="center"/>
        </w:trPr>
        <w:tc>
          <w:tcPr>
            <w:tcW w:w="1498" w:type="dxa"/>
            <w:shd w:val="clear" w:color="auto" w:fill="auto"/>
            <w:vAlign w:val="center"/>
          </w:tcPr>
          <w:p w14:paraId="27BC3AFA" w14:textId="77777777" w:rsidR="008A515E" w:rsidRPr="00173A63" w:rsidRDefault="008A515E" w:rsidP="00386394">
            <w:pPr>
              <w:spacing w:after="0" w:line="240" w:lineRule="auto"/>
              <w:jc w:val="center"/>
              <w:rPr>
                <w:rFonts w:ascii="Times New Roman" w:hAnsi="Times New Roman" w:cs="Times New Roman"/>
                <w:szCs w:val="24"/>
                <w:lang w:val="uk-UA"/>
              </w:rPr>
            </w:pPr>
          </w:p>
        </w:tc>
        <w:tc>
          <w:tcPr>
            <w:tcW w:w="8112" w:type="dxa"/>
            <w:gridSpan w:val="12"/>
            <w:shd w:val="clear" w:color="auto" w:fill="auto"/>
            <w:vAlign w:val="center"/>
          </w:tcPr>
          <w:p w14:paraId="7B2F491B"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201</w:t>
            </w:r>
            <w:r>
              <w:rPr>
                <w:rFonts w:ascii="Times New Roman" w:hAnsi="Times New Roman" w:cs="Times New Roman"/>
                <w:szCs w:val="24"/>
                <w:lang w:val="uk-UA"/>
              </w:rPr>
              <w:t>8</w:t>
            </w:r>
            <w:r w:rsidRPr="00173A63">
              <w:rPr>
                <w:rFonts w:ascii="Times New Roman" w:hAnsi="Times New Roman" w:cs="Times New Roman"/>
                <w:szCs w:val="24"/>
                <w:lang w:val="uk-UA"/>
              </w:rPr>
              <w:t xml:space="preserve"> рік</w:t>
            </w:r>
          </w:p>
        </w:tc>
      </w:tr>
      <w:tr w:rsidR="008A515E" w:rsidRPr="00173A63" w14:paraId="03752B94" w14:textId="77777777" w:rsidTr="00386394">
        <w:trPr>
          <w:trHeight w:val="454"/>
          <w:jc w:val="center"/>
        </w:trPr>
        <w:tc>
          <w:tcPr>
            <w:tcW w:w="1498" w:type="dxa"/>
            <w:shd w:val="clear" w:color="auto" w:fill="auto"/>
            <w:vAlign w:val="center"/>
          </w:tcPr>
          <w:p w14:paraId="0F2BBBED"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місяць</w:t>
            </w:r>
          </w:p>
        </w:tc>
        <w:tc>
          <w:tcPr>
            <w:tcW w:w="676" w:type="dxa"/>
            <w:shd w:val="clear" w:color="auto" w:fill="auto"/>
            <w:vAlign w:val="center"/>
          </w:tcPr>
          <w:p w14:paraId="1BD53BA1"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01</w:t>
            </w:r>
          </w:p>
        </w:tc>
        <w:tc>
          <w:tcPr>
            <w:tcW w:w="676" w:type="dxa"/>
            <w:shd w:val="clear" w:color="auto" w:fill="auto"/>
            <w:vAlign w:val="center"/>
          </w:tcPr>
          <w:p w14:paraId="5E5D62BB"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02</w:t>
            </w:r>
          </w:p>
        </w:tc>
        <w:tc>
          <w:tcPr>
            <w:tcW w:w="676" w:type="dxa"/>
            <w:shd w:val="clear" w:color="auto" w:fill="auto"/>
            <w:vAlign w:val="center"/>
          </w:tcPr>
          <w:p w14:paraId="3FA19892"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03</w:t>
            </w:r>
          </w:p>
        </w:tc>
        <w:tc>
          <w:tcPr>
            <w:tcW w:w="676" w:type="dxa"/>
            <w:shd w:val="clear" w:color="auto" w:fill="auto"/>
            <w:vAlign w:val="center"/>
          </w:tcPr>
          <w:p w14:paraId="3566DD73"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04</w:t>
            </w:r>
          </w:p>
        </w:tc>
        <w:tc>
          <w:tcPr>
            <w:tcW w:w="676" w:type="dxa"/>
            <w:shd w:val="clear" w:color="auto" w:fill="auto"/>
            <w:vAlign w:val="center"/>
          </w:tcPr>
          <w:p w14:paraId="464A5866"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05</w:t>
            </w:r>
          </w:p>
        </w:tc>
        <w:tc>
          <w:tcPr>
            <w:tcW w:w="676" w:type="dxa"/>
            <w:shd w:val="clear" w:color="auto" w:fill="auto"/>
            <w:vAlign w:val="center"/>
          </w:tcPr>
          <w:p w14:paraId="2D2E0FCE"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06</w:t>
            </w:r>
          </w:p>
        </w:tc>
        <w:tc>
          <w:tcPr>
            <w:tcW w:w="676" w:type="dxa"/>
            <w:shd w:val="clear" w:color="auto" w:fill="auto"/>
            <w:vAlign w:val="center"/>
          </w:tcPr>
          <w:p w14:paraId="5B212801"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07</w:t>
            </w:r>
          </w:p>
        </w:tc>
        <w:tc>
          <w:tcPr>
            <w:tcW w:w="676" w:type="dxa"/>
            <w:shd w:val="clear" w:color="auto" w:fill="auto"/>
            <w:vAlign w:val="center"/>
          </w:tcPr>
          <w:p w14:paraId="220883DC"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08</w:t>
            </w:r>
          </w:p>
        </w:tc>
        <w:tc>
          <w:tcPr>
            <w:tcW w:w="676" w:type="dxa"/>
            <w:shd w:val="clear" w:color="auto" w:fill="auto"/>
            <w:vAlign w:val="center"/>
          </w:tcPr>
          <w:p w14:paraId="3BB74C10"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09</w:t>
            </w:r>
          </w:p>
        </w:tc>
        <w:tc>
          <w:tcPr>
            <w:tcW w:w="676" w:type="dxa"/>
            <w:shd w:val="clear" w:color="auto" w:fill="auto"/>
            <w:vAlign w:val="center"/>
          </w:tcPr>
          <w:p w14:paraId="01EDE40C"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10</w:t>
            </w:r>
          </w:p>
        </w:tc>
        <w:tc>
          <w:tcPr>
            <w:tcW w:w="676" w:type="dxa"/>
            <w:shd w:val="clear" w:color="auto" w:fill="auto"/>
            <w:vAlign w:val="center"/>
          </w:tcPr>
          <w:p w14:paraId="1E5258DC"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11</w:t>
            </w:r>
          </w:p>
        </w:tc>
        <w:tc>
          <w:tcPr>
            <w:tcW w:w="676" w:type="dxa"/>
            <w:shd w:val="clear" w:color="auto" w:fill="auto"/>
            <w:vAlign w:val="center"/>
          </w:tcPr>
          <w:p w14:paraId="5827A1C0"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12</w:t>
            </w:r>
          </w:p>
        </w:tc>
      </w:tr>
      <w:tr w:rsidR="008A515E" w:rsidRPr="00173A63" w14:paraId="33E35CAD" w14:textId="77777777" w:rsidTr="00386394">
        <w:trPr>
          <w:cantSplit/>
          <w:trHeight w:val="727"/>
          <w:jc w:val="center"/>
        </w:trPr>
        <w:tc>
          <w:tcPr>
            <w:tcW w:w="1498" w:type="dxa"/>
            <w:shd w:val="clear" w:color="auto" w:fill="auto"/>
            <w:vAlign w:val="center"/>
          </w:tcPr>
          <w:p w14:paraId="411584AA" w14:textId="77777777" w:rsidR="008A515E" w:rsidRPr="00173A63" w:rsidRDefault="008A515E" w:rsidP="00386394">
            <w:pPr>
              <w:spacing w:after="0" w:line="240" w:lineRule="auto"/>
              <w:jc w:val="center"/>
              <w:rPr>
                <w:rFonts w:ascii="Times New Roman" w:hAnsi="Times New Roman" w:cs="Times New Roman"/>
                <w:szCs w:val="24"/>
                <w:lang w:val="uk-UA"/>
              </w:rPr>
            </w:pPr>
            <w:r w:rsidRPr="00173A63">
              <w:rPr>
                <w:rFonts w:ascii="Times New Roman" w:hAnsi="Times New Roman" w:cs="Times New Roman"/>
                <w:szCs w:val="24"/>
                <w:lang w:val="uk-UA"/>
              </w:rPr>
              <w:t>Споживання, кВт·год</w:t>
            </w:r>
          </w:p>
        </w:tc>
        <w:tc>
          <w:tcPr>
            <w:tcW w:w="676" w:type="dxa"/>
            <w:shd w:val="clear" w:color="auto" w:fill="auto"/>
            <w:vAlign w:val="center"/>
          </w:tcPr>
          <w:p w14:paraId="718F3490" w14:textId="77777777" w:rsidR="008A515E" w:rsidRPr="00CE08FD" w:rsidRDefault="008A515E" w:rsidP="00386394">
            <w:pPr>
              <w:spacing w:after="0" w:line="240" w:lineRule="auto"/>
              <w:jc w:val="center"/>
              <w:rPr>
                <w:rFonts w:ascii="Times New Roman" w:hAnsi="Times New Roman" w:cs="Times New Roman"/>
                <w:sz w:val="16"/>
                <w:szCs w:val="16"/>
                <w:lang w:val="uk-UA"/>
              </w:rPr>
            </w:pPr>
            <w:r w:rsidRPr="00CE08FD">
              <w:rPr>
                <w:rFonts w:ascii="Times New Roman" w:hAnsi="Times New Roman" w:cs="Times New Roman"/>
                <w:color w:val="000000"/>
                <w:sz w:val="16"/>
                <w:szCs w:val="16"/>
                <w:lang w:val="uk-UA"/>
              </w:rPr>
              <w:t>16 812</w:t>
            </w:r>
          </w:p>
        </w:tc>
        <w:tc>
          <w:tcPr>
            <w:tcW w:w="676" w:type="dxa"/>
            <w:shd w:val="clear" w:color="auto" w:fill="auto"/>
            <w:vAlign w:val="center"/>
          </w:tcPr>
          <w:p w14:paraId="1DE06B1B" w14:textId="77777777" w:rsidR="008A515E" w:rsidRPr="00CE08FD" w:rsidRDefault="008A515E" w:rsidP="00386394">
            <w:pPr>
              <w:spacing w:after="0" w:line="240" w:lineRule="auto"/>
              <w:jc w:val="center"/>
              <w:rPr>
                <w:rFonts w:ascii="Times New Roman" w:hAnsi="Times New Roman" w:cs="Times New Roman"/>
                <w:sz w:val="16"/>
                <w:szCs w:val="16"/>
                <w:lang w:val="uk-UA"/>
              </w:rPr>
            </w:pPr>
            <w:r>
              <w:rPr>
                <w:rFonts w:ascii="Times New Roman" w:hAnsi="Times New Roman" w:cs="Times New Roman"/>
                <w:color w:val="000000"/>
                <w:sz w:val="16"/>
                <w:szCs w:val="16"/>
                <w:lang w:val="uk-UA"/>
              </w:rPr>
              <w:t>22680</w:t>
            </w:r>
          </w:p>
        </w:tc>
        <w:tc>
          <w:tcPr>
            <w:tcW w:w="676" w:type="dxa"/>
            <w:shd w:val="clear" w:color="auto" w:fill="auto"/>
            <w:vAlign w:val="center"/>
          </w:tcPr>
          <w:p w14:paraId="4579A8C6" w14:textId="77777777" w:rsidR="008A515E" w:rsidRPr="00CE08FD" w:rsidRDefault="008A515E" w:rsidP="00386394">
            <w:pPr>
              <w:spacing w:after="0" w:line="240" w:lineRule="auto"/>
              <w:jc w:val="center"/>
              <w:rPr>
                <w:rFonts w:ascii="Times New Roman" w:hAnsi="Times New Roman" w:cs="Times New Roman"/>
                <w:sz w:val="16"/>
                <w:szCs w:val="16"/>
                <w:lang w:val="uk-UA"/>
              </w:rPr>
            </w:pPr>
            <w:r>
              <w:rPr>
                <w:rFonts w:ascii="Times New Roman" w:hAnsi="Times New Roman" w:cs="Times New Roman"/>
                <w:color w:val="000000"/>
                <w:sz w:val="16"/>
                <w:szCs w:val="16"/>
                <w:lang w:val="uk-UA"/>
              </w:rPr>
              <w:t>16920</w:t>
            </w:r>
          </w:p>
        </w:tc>
        <w:tc>
          <w:tcPr>
            <w:tcW w:w="676" w:type="dxa"/>
            <w:shd w:val="clear" w:color="auto" w:fill="auto"/>
            <w:vAlign w:val="center"/>
          </w:tcPr>
          <w:p w14:paraId="674C9615" w14:textId="77777777" w:rsidR="008A515E" w:rsidRPr="00CE08FD" w:rsidRDefault="008A515E" w:rsidP="00386394">
            <w:pPr>
              <w:spacing w:after="0" w:line="240" w:lineRule="auto"/>
              <w:jc w:val="center"/>
              <w:rPr>
                <w:rFonts w:ascii="Times New Roman" w:hAnsi="Times New Roman" w:cs="Times New Roman"/>
                <w:sz w:val="16"/>
                <w:szCs w:val="16"/>
                <w:lang w:val="uk-UA"/>
              </w:rPr>
            </w:pPr>
            <w:r>
              <w:rPr>
                <w:rFonts w:ascii="Times New Roman" w:hAnsi="Times New Roman" w:cs="Times New Roman"/>
                <w:color w:val="000000"/>
                <w:sz w:val="16"/>
                <w:szCs w:val="16"/>
                <w:lang w:val="uk-UA"/>
              </w:rPr>
              <w:t>13932</w:t>
            </w:r>
          </w:p>
        </w:tc>
        <w:tc>
          <w:tcPr>
            <w:tcW w:w="676" w:type="dxa"/>
            <w:shd w:val="clear" w:color="auto" w:fill="auto"/>
            <w:vAlign w:val="center"/>
          </w:tcPr>
          <w:p w14:paraId="0026A1E3" w14:textId="77777777" w:rsidR="008A515E" w:rsidRPr="00CE08FD" w:rsidRDefault="008A515E" w:rsidP="00386394">
            <w:pPr>
              <w:spacing w:after="0" w:line="240" w:lineRule="auto"/>
              <w:jc w:val="center"/>
              <w:rPr>
                <w:rFonts w:ascii="Times New Roman" w:hAnsi="Times New Roman" w:cs="Times New Roman"/>
                <w:sz w:val="16"/>
                <w:szCs w:val="16"/>
                <w:lang w:val="uk-UA"/>
              </w:rPr>
            </w:pPr>
            <w:r>
              <w:rPr>
                <w:rFonts w:ascii="Times New Roman" w:hAnsi="Times New Roman" w:cs="Times New Roman"/>
                <w:color w:val="000000"/>
                <w:sz w:val="16"/>
                <w:szCs w:val="16"/>
                <w:lang w:val="uk-UA"/>
              </w:rPr>
              <w:t>16056</w:t>
            </w:r>
          </w:p>
        </w:tc>
        <w:tc>
          <w:tcPr>
            <w:tcW w:w="676" w:type="dxa"/>
            <w:shd w:val="clear" w:color="auto" w:fill="auto"/>
            <w:vAlign w:val="center"/>
          </w:tcPr>
          <w:p w14:paraId="651D3769" w14:textId="77777777" w:rsidR="008A515E" w:rsidRPr="00CE08FD" w:rsidRDefault="008A515E" w:rsidP="00386394">
            <w:pPr>
              <w:spacing w:after="0" w:line="240" w:lineRule="auto"/>
              <w:jc w:val="center"/>
              <w:rPr>
                <w:rFonts w:ascii="Times New Roman" w:hAnsi="Times New Roman" w:cs="Times New Roman"/>
                <w:sz w:val="16"/>
                <w:szCs w:val="16"/>
                <w:lang w:val="uk-UA"/>
              </w:rPr>
            </w:pPr>
            <w:r>
              <w:rPr>
                <w:rFonts w:ascii="Times New Roman" w:hAnsi="Times New Roman" w:cs="Times New Roman"/>
                <w:color w:val="000000"/>
                <w:sz w:val="16"/>
                <w:szCs w:val="16"/>
                <w:lang w:val="uk-UA"/>
              </w:rPr>
              <w:t>16787</w:t>
            </w:r>
          </w:p>
        </w:tc>
        <w:tc>
          <w:tcPr>
            <w:tcW w:w="676" w:type="dxa"/>
            <w:shd w:val="clear" w:color="auto" w:fill="auto"/>
            <w:vAlign w:val="center"/>
          </w:tcPr>
          <w:p w14:paraId="2CE3AEF5" w14:textId="77777777" w:rsidR="008A515E" w:rsidRPr="00CE08FD" w:rsidRDefault="008A515E" w:rsidP="00386394">
            <w:pPr>
              <w:spacing w:after="0" w:line="240" w:lineRule="auto"/>
              <w:jc w:val="center"/>
              <w:rPr>
                <w:rFonts w:ascii="Times New Roman" w:hAnsi="Times New Roman" w:cs="Times New Roman"/>
                <w:sz w:val="16"/>
                <w:szCs w:val="16"/>
                <w:lang w:val="uk-UA"/>
              </w:rPr>
            </w:pPr>
            <w:r>
              <w:rPr>
                <w:rFonts w:ascii="Times New Roman" w:hAnsi="Times New Roman" w:cs="Times New Roman"/>
                <w:color w:val="000000"/>
                <w:sz w:val="16"/>
                <w:szCs w:val="16"/>
                <w:lang w:val="uk-UA"/>
              </w:rPr>
              <w:t>2374</w:t>
            </w:r>
          </w:p>
        </w:tc>
        <w:tc>
          <w:tcPr>
            <w:tcW w:w="676" w:type="dxa"/>
            <w:shd w:val="clear" w:color="auto" w:fill="auto"/>
            <w:vAlign w:val="center"/>
          </w:tcPr>
          <w:p w14:paraId="35BBBFE0" w14:textId="77777777" w:rsidR="008A515E" w:rsidRPr="00CE08FD" w:rsidRDefault="008A515E" w:rsidP="00386394">
            <w:pPr>
              <w:spacing w:after="0" w:line="240" w:lineRule="auto"/>
              <w:jc w:val="center"/>
              <w:rPr>
                <w:rFonts w:ascii="Times New Roman" w:hAnsi="Times New Roman" w:cs="Times New Roman"/>
                <w:sz w:val="16"/>
                <w:szCs w:val="16"/>
                <w:lang w:val="uk-UA"/>
              </w:rPr>
            </w:pPr>
            <w:r>
              <w:rPr>
                <w:rFonts w:ascii="Times New Roman" w:hAnsi="Times New Roman" w:cs="Times New Roman"/>
                <w:color w:val="000000"/>
                <w:sz w:val="16"/>
                <w:szCs w:val="16"/>
                <w:lang w:val="uk-UA"/>
              </w:rPr>
              <w:t>1132</w:t>
            </w:r>
          </w:p>
        </w:tc>
        <w:tc>
          <w:tcPr>
            <w:tcW w:w="676" w:type="dxa"/>
            <w:shd w:val="clear" w:color="auto" w:fill="auto"/>
            <w:vAlign w:val="center"/>
          </w:tcPr>
          <w:p w14:paraId="7EBCCA2A" w14:textId="77777777" w:rsidR="008A515E" w:rsidRPr="00CE08FD" w:rsidRDefault="008A515E" w:rsidP="00386394">
            <w:pPr>
              <w:spacing w:after="0" w:line="240" w:lineRule="auto"/>
              <w:jc w:val="center"/>
              <w:rPr>
                <w:rFonts w:ascii="Times New Roman" w:hAnsi="Times New Roman" w:cs="Times New Roman"/>
                <w:sz w:val="16"/>
                <w:szCs w:val="16"/>
                <w:lang w:val="uk-UA"/>
              </w:rPr>
            </w:pPr>
            <w:r>
              <w:rPr>
                <w:rFonts w:ascii="Times New Roman" w:hAnsi="Times New Roman" w:cs="Times New Roman"/>
                <w:color w:val="000000"/>
                <w:sz w:val="16"/>
                <w:szCs w:val="16"/>
                <w:lang w:val="uk-UA"/>
              </w:rPr>
              <w:t>8822</w:t>
            </w:r>
          </w:p>
        </w:tc>
        <w:tc>
          <w:tcPr>
            <w:tcW w:w="676" w:type="dxa"/>
            <w:shd w:val="clear" w:color="auto" w:fill="auto"/>
            <w:vAlign w:val="center"/>
          </w:tcPr>
          <w:p w14:paraId="2BA4ACA3" w14:textId="77777777" w:rsidR="008A515E" w:rsidRPr="00CE08FD" w:rsidRDefault="008A515E" w:rsidP="00386394">
            <w:pPr>
              <w:spacing w:after="0" w:line="240" w:lineRule="auto"/>
              <w:jc w:val="center"/>
              <w:rPr>
                <w:rFonts w:ascii="Times New Roman" w:hAnsi="Times New Roman" w:cs="Times New Roman"/>
                <w:sz w:val="16"/>
                <w:szCs w:val="16"/>
                <w:lang w:val="uk-UA"/>
              </w:rPr>
            </w:pPr>
            <w:r>
              <w:rPr>
                <w:rFonts w:ascii="Times New Roman" w:hAnsi="Times New Roman" w:cs="Times New Roman"/>
                <w:color w:val="000000"/>
                <w:sz w:val="16"/>
                <w:szCs w:val="16"/>
                <w:lang w:val="uk-UA"/>
              </w:rPr>
              <w:t>15732</w:t>
            </w:r>
          </w:p>
        </w:tc>
        <w:tc>
          <w:tcPr>
            <w:tcW w:w="676" w:type="dxa"/>
            <w:shd w:val="clear" w:color="auto" w:fill="auto"/>
            <w:vAlign w:val="center"/>
          </w:tcPr>
          <w:p w14:paraId="677FBAF6" w14:textId="77777777" w:rsidR="008A515E" w:rsidRPr="00CE08FD" w:rsidRDefault="008A515E" w:rsidP="00386394">
            <w:pPr>
              <w:spacing w:after="0" w:line="240" w:lineRule="auto"/>
              <w:jc w:val="center"/>
              <w:rPr>
                <w:rFonts w:ascii="Times New Roman" w:hAnsi="Times New Roman" w:cs="Times New Roman"/>
                <w:sz w:val="16"/>
                <w:szCs w:val="16"/>
                <w:lang w:val="uk-UA"/>
              </w:rPr>
            </w:pPr>
            <w:r>
              <w:rPr>
                <w:rFonts w:ascii="Times New Roman" w:hAnsi="Times New Roman" w:cs="Times New Roman"/>
                <w:color w:val="000000"/>
                <w:sz w:val="16"/>
                <w:szCs w:val="16"/>
                <w:lang w:val="uk-UA"/>
              </w:rPr>
              <w:t>19312</w:t>
            </w:r>
          </w:p>
        </w:tc>
        <w:tc>
          <w:tcPr>
            <w:tcW w:w="676" w:type="dxa"/>
            <w:shd w:val="clear" w:color="auto" w:fill="auto"/>
            <w:vAlign w:val="center"/>
          </w:tcPr>
          <w:p w14:paraId="2A344FBA" w14:textId="77777777" w:rsidR="008A515E" w:rsidRPr="00CE08FD" w:rsidRDefault="008A515E" w:rsidP="00386394">
            <w:pPr>
              <w:spacing w:after="0" w:line="240" w:lineRule="auto"/>
              <w:jc w:val="center"/>
              <w:rPr>
                <w:rFonts w:ascii="Times New Roman" w:hAnsi="Times New Roman" w:cs="Times New Roman"/>
                <w:sz w:val="16"/>
                <w:szCs w:val="16"/>
                <w:lang w:val="uk-UA"/>
              </w:rPr>
            </w:pPr>
            <w:r>
              <w:rPr>
                <w:rFonts w:ascii="Times New Roman" w:hAnsi="Times New Roman" w:cs="Times New Roman"/>
                <w:color w:val="000000"/>
                <w:sz w:val="16"/>
                <w:szCs w:val="16"/>
                <w:lang w:val="uk-UA"/>
              </w:rPr>
              <w:t>22754</w:t>
            </w:r>
          </w:p>
        </w:tc>
      </w:tr>
    </w:tbl>
    <w:p w14:paraId="74025346" w14:textId="77777777" w:rsidR="008A515E" w:rsidRDefault="008A515E" w:rsidP="008A515E">
      <w:pPr>
        <w:spacing w:after="0" w:line="360" w:lineRule="auto"/>
        <w:jc w:val="both"/>
        <w:rPr>
          <w:rFonts w:ascii="Times New Roman" w:hAnsi="Times New Roman" w:cs="Times New Roman"/>
          <w:sz w:val="28"/>
          <w:szCs w:val="28"/>
          <w:lang w:val="uk-UA"/>
        </w:rPr>
      </w:pPr>
    </w:p>
    <w:p w14:paraId="18419713" w14:textId="77777777" w:rsidR="008A515E" w:rsidRPr="005C1CD8" w:rsidRDefault="008A515E" w:rsidP="008A515E">
      <w:pPr>
        <w:spacing w:after="0" w:line="360" w:lineRule="auto"/>
        <w:jc w:val="both"/>
        <w:rPr>
          <w:rFonts w:ascii="Times New Roman" w:hAnsi="Times New Roman" w:cs="Times New Roman"/>
          <w:sz w:val="28"/>
          <w:szCs w:val="28"/>
          <w:lang w:val="uk-UA"/>
        </w:rPr>
      </w:pPr>
      <w:r>
        <w:rPr>
          <w:noProof/>
          <w:lang w:eastAsia="ru-RU"/>
        </w:rPr>
        <w:lastRenderedPageBreak/>
        <w:drawing>
          <wp:inline distT="0" distB="0" distL="0" distR="0" wp14:anchorId="42D44F85" wp14:editId="65FB70AA">
            <wp:extent cx="5836920" cy="3143250"/>
            <wp:effectExtent l="0" t="0" r="11430" b="0"/>
            <wp:docPr id="43" name="Диаграмма 4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45A7432-7158-4F5D-8F40-C12B74D285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1"/>
              </a:graphicData>
            </a:graphic>
          </wp:inline>
        </w:drawing>
      </w:r>
    </w:p>
    <w:p w14:paraId="5F054B99" w14:textId="57141C10" w:rsidR="008A515E" w:rsidRDefault="008A515E" w:rsidP="008A515E">
      <w:pPr>
        <w:spacing w:after="0" w:line="360" w:lineRule="auto"/>
        <w:jc w:val="both"/>
        <w:rPr>
          <w:rFonts w:ascii="Times New Roman" w:hAnsi="Times New Roman" w:cs="Times New Roman"/>
          <w:sz w:val="28"/>
          <w:szCs w:val="28"/>
          <w:lang w:val="uk-UA"/>
        </w:rPr>
      </w:pPr>
      <w:r w:rsidRPr="005C1CD8">
        <w:rPr>
          <w:rFonts w:ascii="Times New Roman" w:hAnsi="Times New Roman" w:cs="Times New Roman"/>
          <w:sz w:val="28"/>
          <w:szCs w:val="28"/>
          <w:lang w:val="uk-UA"/>
        </w:rPr>
        <w:tab/>
      </w:r>
      <w:r w:rsidRPr="00A3482C">
        <w:rPr>
          <w:rFonts w:ascii="Times New Roman" w:hAnsi="Times New Roman" w:cs="Times New Roman"/>
          <w:sz w:val="28"/>
          <w:szCs w:val="28"/>
          <w:lang w:val="uk-UA"/>
        </w:rPr>
        <w:t>Рисунок 2.</w:t>
      </w:r>
      <w:r w:rsidR="00A3482C" w:rsidRPr="00A3482C">
        <w:rPr>
          <w:rFonts w:ascii="Times New Roman" w:hAnsi="Times New Roman" w:cs="Times New Roman"/>
          <w:sz w:val="28"/>
          <w:szCs w:val="28"/>
        </w:rPr>
        <w:t>8</w:t>
      </w:r>
      <w:r w:rsidR="000E3D48">
        <w:rPr>
          <w:rFonts w:ascii="Times New Roman" w:hAnsi="Times New Roman" w:cs="Times New Roman"/>
          <w:sz w:val="28"/>
          <w:szCs w:val="28"/>
          <w:lang w:val="uk-UA"/>
        </w:rPr>
        <w:t xml:space="preserve"> </w:t>
      </w:r>
      <w:r w:rsidRPr="00173A63">
        <w:rPr>
          <w:rFonts w:ascii="Times New Roman" w:hAnsi="Times New Roman" w:cs="Times New Roman"/>
          <w:sz w:val="28"/>
          <w:szCs w:val="28"/>
          <w:lang w:val="uk-UA"/>
        </w:rPr>
        <w:t>– Помісячні витрати електричної енергії у 201</w:t>
      </w:r>
      <w:r>
        <w:rPr>
          <w:rFonts w:ascii="Times New Roman" w:hAnsi="Times New Roman" w:cs="Times New Roman"/>
          <w:sz w:val="28"/>
          <w:szCs w:val="28"/>
          <w:lang w:val="uk-UA"/>
        </w:rPr>
        <w:t>8</w:t>
      </w:r>
      <w:r w:rsidRPr="00173A63">
        <w:rPr>
          <w:rFonts w:ascii="Times New Roman" w:hAnsi="Times New Roman" w:cs="Times New Roman"/>
          <w:sz w:val="28"/>
          <w:szCs w:val="28"/>
          <w:lang w:val="uk-UA"/>
        </w:rPr>
        <w:t xml:space="preserve"> році</w:t>
      </w:r>
    </w:p>
    <w:p w14:paraId="3985892D" w14:textId="77777777" w:rsidR="0036411B" w:rsidRDefault="0036411B" w:rsidP="008A515E">
      <w:pPr>
        <w:spacing w:after="0" w:line="360" w:lineRule="auto"/>
        <w:jc w:val="both"/>
        <w:rPr>
          <w:rFonts w:ascii="Times New Roman" w:hAnsi="Times New Roman" w:cs="Times New Roman"/>
          <w:sz w:val="28"/>
          <w:szCs w:val="28"/>
          <w:lang w:val="uk-UA"/>
        </w:rPr>
      </w:pPr>
    </w:p>
    <w:p w14:paraId="43493F93" w14:textId="1CC63064" w:rsidR="002762F3" w:rsidRPr="00A3482C" w:rsidRDefault="008A515E" w:rsidP="00A348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графіку споживання електроенергії присутній значний провал з липня по вересень місяць, в першу чергу, це пов’язано з літніми канікулами, а також з відсутністю використання харчоблоку через те, що влітку гуртки які проходять в СШ №7, не харчуються. Фактичний розподіл споживання електричної енергії по групам здійснити не можливо, так як не ведеться окремий облік споживання електричної енергії. Тому, якщо проводити аналіз розрахункового споживання, першочерговими</w:t>
      </w:r>
      <w:r w:rsidRPr="00173A63">
        <w:rPr>
          <w:rFonts w:ascii="Times New Roman" w:hAnsi="Times New Roman" w:cs="Times New Roman"/>
          <w:sz w:val="28"/>
          <w:szCs w:val="28"/>
          <w:lang w:val="uk-UA"/>
        </w:rPr>
        <w:t xml:space="preserve"> </w:t>
      </w:r>
      <w:r>
        <w:rPr>
          <w:rFonts w:ascii="Times New Roman" w:hAnsi="Times New Roman" w:cs="Times New Roman"/>
          <w:sz w:val="28"/>
          <w:szCs w:val="28"/>
          <w:lang w:val="uk-UA"/>
        </w:rPr>
        <w:t>заходами</w:t>
      </w:r>
      <w:r w:rsidRPr="00173A63">
        <w:rPr>
          <w:rFonts w:ascii="Times New Roman" w:hAnsi="Times New Roman" w:cs="Times New Roman"/>
          <w:sz w:val="28"/>
          <w:szCs w:val="28"/>
          <w:lang w:val="uk-UA"/>
        </w:rPr>
        <w:t xml:space="preserve"> в енергозбереженні будуть </w:t>
      </w:r>
      <w:r>
        <w:rPr>
          <w:rFonts w:ascii="Times New Roman" w:hAnsi="Times New Roman" w:cs="Times New Roman"/>
          <w:sz w:val="28"/>
          <w:szCs w:val="28"/>
          <w:lang w:val="uk-UA"/>
        </w:rPr>
        <w:t>заміна обладнання харчоблоку</w:t>
      </w:r>
      <w:r w:rsidRPr="00173A63">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модернізація системи </w:t>
      </w:r>
      <w:r w:rsidRPr="00173A63">
        <w:rPr>
          <w:rFonts w:ascii="Times New Roman" w:hAnsi="Times New Roman" w:cs="Times New Roman"/>
          <w:sz w:val="28"/>
          <w:szCs w:val="28"/>
          <w:lang w:val="uk-UA"/>
        </w:rPr>
        <w:t>освітлення.</w:t>
      </w:r>
    </w:p>
    <w:p w14:paraId="6C18B7A7" w14:textId="77777777" w:rsidR="002762F3" w:rsidRDefault="002762F3" w:rsidP="008A515E">
      <w:pPr>
        <w:spacing w:after="0" w:line="360" w:lineRule="auto"/>
        <w:ind w:firstLine="709"/>
        <w:rPr>
          <w:rFonts w:ascii="Times New Roman" w:hAnsi="Times New Roman" w:cs="Times New Roman"/>
          <w:b/>
          <w:bCs/>
          <w:sz w:val="28"/>
          <w:szCs w:val="28"/>
          <w:lang w:val="uk-UA"/>
        </w:rPr>
      </w:pPr>
    </w:p>
    <w:p w14:paraId="0B4A65ED" w14:textId="77777777" w:rsidR="008A515E" w:rsidRDefault="008A515E" w:rsidP="00452B71">
      <w:pPr>
        <w:spacing w:after="0"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t>2.</w:t>
      </w:r>
      <w:r w:rsidR="0088262B">
        <w:rPr>
          <w:rFonts w:ascii="Times New Roman" w:hAnsi="Times New Roman" w:cs="Times New Roman"/>
          <w:b/>
          <w:bCs/>
          <w:sz w:val="28"/>
          <w:szCs w:val="28"/>
          <w:lang w:val="uk-UA"/>
        </w:rPr>
        <w:t>4</w:t>
      </w:r>
      <w:r>
        <w:rPr>
          <w:rFonts w:ascii="Times New Roman" w:hAnsi="Times New Roman" w:cs="Times New Roman"/>
          <w:b/>
          <w:bCs/>
          <w:sz w:val="28"/>
          <w:szCs w:val="28"/>
          <w:lang w:val="uk-UA"/>
        </w:rPr>
        <w:t xml:space="preserve">.3 </w:t>
      </w:r>
      <w:r w:rsidR="0088262B">
        <w:rPr>
          <w:rFonts w:ascii="Times New Roman" w:hAnsi="Times New Roman" w:cs="Times New Roman"/>
          <w:b/>
          <w:bCs/>
          <w:sz w:val="28"/>
          <w:szCs w:val="28"/>
          <w:lang w:val="uk-UA"/>
        </w:rPr>
        <w:t>Ш</w:t>
      </w:r>
      <w:r w:rsidR="0088262B" w:rsidRPr="00CF54CD">
        <w:rPr>
          <w:rFonts w:ascii="Times New Roman" w:hAnsi="Times New Roman" w:cs="Times New Roman"/>
          <w:b/>
          <w:bCs/>
          <w:sz w:val="28"/>
          <w:szCs w:val="28"/>
          <w:lang w:val="uk-UA"/>
        </w:rPr>
        <w:t>ляхи підвищення ефективності використання системи</w:t>
      </w:r>
      <w:r w:rsidR="0097640D">
        <w:rPr>
          <w:rFonts w:ascii="Times New Roman" w:hAnsi="Times New Roman" w:cs="Times New Roman"/>
          <w:b/>
          <w:bCs/>
          <w:sz w:val="28"/>
          <w:szCs w:val="28"/>
          <w:lang w:val="uk-UA"/>
        </w:rPr>
        <w:t xml:space="preserve"> </w:t>
      </w:r>
      <w:r w:rsidR="0088262B" w:rsidRPr="00CF54CD">
        <w:rPr>
          <w:rFonts w:ascii="Times New Roman" w:hAnsi="Times New Roman" w:cs="Times New Roman"/>
          <w:b/>
          <w:bCs/>
          <w:sz w:val="28"/>
          <w:szCs w:val="28"/>
          <w:lang w:val="uk-UA"/>
        </w:rPr>
        <w:t>електропостачання  для забезпечення електричною енергією</w:t>
      </w:r>
    </w:p>
    <w:p w14:paraId="4034EA13" w14:textId="77777777" w:rsidR="008A515E" w:rsidRDefault="008A515E" w:rsidP="008A515E">
      <w:pPr>
        <w:spacing w:after="0" w:line="360" w:lineRule="auto"/>
        <w:rPr>
          <w:rFonts w:ascii="Times New Roman" w:hAnsi="Times New Roman" w:cs="Times New Roman"/>
          <w:b/>
          <w:bCs/>
          <w:sz w:val="28"/>
          <w:szCs w:val="28"/>
          <w:lang w:val="uk-UA"/>
        </w:rPr>
      </w:pPr>
    </w:p>
    <w:p w14:paraId="49049E7D" w14:textId="52EC4462" w:rsidR="008A515E" w:rsidRDefault="008A515E" w:rsidP="00452B71">
      <w:pPr>
        <w:spacing w:after="0" w:line="360" w:lineRule="auto"/>
        <w:ind w:right="142" w:firstLine="709"/>
        <w:rPr>
          <w:rFonts w:ascii="Times New Roman" w:eastAsia="Times New Roman" w:hAnsi="Times New Roman" w:cs="Times New Roman"/>
          <w:b/>
          <w:sz w:val="28"/>
          <w:szCs w:val="28"/>
          <w:lang w:val="uk-UA" w:eastAsia="ru-RU"/>
        </w:rPr>
      </w:pPr>
      <w:r w:rsidRPr="002F6B2D">
        <w:rPr>
          <w:rFonts w:ascii="Times New Roman" w:eastAsia="Times New Roman" w:hAnsi="Times New Roman" w:cs="Times New Roman"/>
          <w:b/>
          <w:sz w:val="28"/>
          <w:szCs w:val="28"/>
          <w:lang w:val="uk-UA" w:eastAsia="ru-RU"/>
        </w:rPr>
        <w:t>Заміна електричних плит</w:t>
      </w:r>
      <w:r w:rsidR="0036411B">
        <w:rPr>
          <w:rFonts w:ascii="Times New Roman" w:eastAsia="Times New Roman" w:hAnsi="Times New Roman" w:cs="Times New Roman"/>
          <w:b/>
          <w:sz w:val="28"/>
          <w:szCs w:val="28"/>
          <w:lang w:val="uk-UA" w:eastAsia="ru-RU"/>
        </w:rPr>
        <w:t>.</w:t>
      </w:r>
    </w:p>
    <w:p w14:paraId="5140F51B" w14:textId="77777777" w:rsidR="008A515E" w:rsidRPr="00CF2C89" w:rsidRDefault="008A515E" w:rsidP="00A3482C">
      <w:pPr>
        <w:spacing w:after="0" w:line="360" w:lineRule="auto"/>
        <w:ind w:firstLine="709"/>
        <w:jc w:val="both"/>
        <w:rPr>
          <w:rFonts w:ascii="Times New Roman" w:eastAsia="Times New Roman" w:hAnsi="Times New Roman" w:cs="Times New Roman"/>
          <w:sz w:val="28"/>
          <w:szCs w:val="28"/>
          <w:lang w:eastAsia="ru-RU"/>
        </w:rPr>
      </w:pPr>
      <w:r w:rsidRPr="002F6B2D">
        <w:rPr>
          <w:rFonts w:ascii="Times New Roman" w:eastAsia="Times New Roman" w:hAnsi="Times New Roman" w:cs="Times New Roman"/>
          <w:sz w:val="28"/>
          <w:szCs w:val="28"/>
          <w:lang w:val="uk-UA" w:eastAsia="ru-RU"/>
        </w:rPr>
        <w:t xml:space="preserve">Для приготування їжі в їдальні застосовують дві електричні плити ПЄСМ-4ШБ потужністю </w:t>
      </w:r>
      <w:r w:rsidRPr="00CF2C89">
        <w:rPr>
          <w:rFonts w:ascii="Times New Roman" w:eastAsia="Times New Roman" w:hAnsi="Times New Roman" w:cs="Times New Roman"/>
          <w:sz w:val="28"/>
          <w:szCs w:val="28"/>
          <w:lang w:eastAsia="ru-RU"/>
        </w:rPr>
        <w:t>16,8 кВт, на 4 конфорки. Для економії електроенергії пропонується встановити індукційні плити. Дані плити також мають 4 конфорки, але їхня потужність становить 3,1 кВт. Ціна даної індукційної плити становить 13512 грн.</w:t>
      </w:r>
    </w:p>
    <w:p w14:paraId="4407E287" w14:textId="6918F4CD" w:rsidR="008A515E" w:rsidRDefault="008A515E" w:rsidP="00A3482C">
      <w:pPr>
        <w:spacing w:after="0" w:line="360" w:lineRule="auto"/>
        <w:ind w:firstLine="709"/>
        <w:jc w:val="both"/>
        <w:rPr>
          <w:rFonts w:ascii="Times New Roman" w:eastAsia="Times New Roman" w:hAnsi="Times New Roman" w:cs="Times New Roman"/>
          <w:sz w:val="28"/>
          <w:szCs w:val="28"/>
          <w:lang w:val="uk-UA" w:eastAsia="ru-RU"/>
        </w:rPr>
      </w:pPr>
      <w:r w:rsidRPr="00CF2C89">
        <w:rPr>
          <w:rFonts w:ascii="Times New Roman" w:eastAsia="Times New Roman" w:hAnsi="Times New Roman" w:cs="Times New Roman"/>
          <w:sz w:val="28"/>
          <w:szCs w:val="28"/>
          <w:lang w:eastAsia="ru-RU"/>
        </w:rPr>
        <w:t xml:space="preserve">Характеристики плит наведено в таблиці </w:t>
      </w:r>
      <w:r>
        <w:rPr>
          <w:rFonts w:ascii="Times New Roman" w:eastAsia="Times New Roman" w:hAnsi="Times New Roman" w:cs="Times New Roman"/>
          <w:sz w:val="28"/>
          <w:szCs w:val="28"/>
          <w:lang w:val="uk-UA" w:eastAsia="ru-RU"/>
        </w:rPr>
        <w:t>2</w:t>
      </w:r>
      <w:r w:rsidR="00A3482C" w:rsidRPr="00A3482C">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val="uk-UA" w:eastAsia="ru-RU"/>
        </w:rPr>
        <w:t>6.</w:t>
      </w:r>
    </w:p>
    <w:p w14:paraId="7D7455C7" w14:textId="77777777" w:rsidR="00CE6CE4" w:rsidRPr="002F6B2D" w:rsidRDefault="00CE6CE4" w:rsidP="00A3482C">
      <w:pPr>
        <w:spacing w:after="0" w:line="360" w:lineRule="auto"/>
        <w:ind w:firstLine="709"/>
        <w:jc w:val="both"/>
        <w:rPr>
          <w:rFonts w:ascii="Times New Roman" w:eastAsia="Times New Roman" w:hAnsi="Times New Roman" w:cs="Times New Roman"/>
          <w:sz w:val="28"/>
          <w:szCs w:val="28"/>
          <w:lang w:val="uk-UA" w:eastAsia="ru-RU"/>
        </w:rPr>
      </w:pPr>
    </w:p>
    <w:p w14:paraId="7D8A2716" w14:textId="003590B4" w:rsidR="008A515E" w:rsidRPr="00CF2C89" w:rsidRDefault="008A515E" w:rsidP="008A515E">
      <w:pPr>
        <w:spacing w:line="360" w:lineRule="auto"/>
        <w:ind w:right="142" w:firstLine="709"/>
        <w:rPr>
          <w:rFonts w:ascii="Times New Roman" w:eastAsia="Times New Roman" w:hAnsi="Times New Roman" w:cs="Times New Roman"/>
          <w:sz w:val="28"/>
          <w:szCs w:val="28"/>
          <w:lang w:eastAsia="ru-RU"/>
        </w:rPr>
      </w:pPr>
      <w:r w:rsidRPr="00CF2C89">
        <w:rPr>
          <w:rFonts w:ascii="Times New Roman" w:eastAsia="Times New Roman" w:hAnsi="Times New Roman" w:cs="Times New Roman"/>
          <w:sz w:val="28"/>
          <w:szCs w:val="28"/>
          <w:lang w:eastAsia="ru-RU"/>
        </w:rPr>
        <w:lastRenderedPageBreak/>
        <w:t xml:space="preserve">Таблиця </w:t>
      </w:r>
      <w:r>
        <w:rPr>
          <w:rFonts w:ascii="Times New Roman" w:eastAsia="Times New Roman" w:hAnsi="Times New Roman" w:cs="Times New Roman"/>
          <w:sz w:val="28"/>
          <w:szCs w:val="28"/>
          <w:lang w:val="uk-UA" w:eastAsia="ru-RU"/>
        </w:rPr>
        <w:t>2</w:t>
      </w:r>
      <w:r w:rsidRPr="00CF2C89">
        <w:rPr>
          <w:rFonts w:ascii="Times New Roman" w:eastAsia="Times New Roman" w:hAnsi="Times New Roman" w:cs="Times New Roman"/>
          <w:sz w:val="28"/>
          <w:szCs w:val="28"/>
          <w:lang w:eastAsia="ru-RU"/>
        </w:rPr>
        <w:t>.</w:t>
      </w:r>
      <w:r w:rsidR="00A3482C">
        <w:rPr>
          <w:rFonts w:ascii="Times New Roman" w:eastAsia="Times New Roman" w:hAnsi="Times New Roman" w:cs="Times New Roman"/>
          <w:sz w:val="28"/>
          <w:szCs w:val="28"/>
          <w:lang w:val="en-US" w:eastAsia="ru-RU"/>
        </w:rPr>
        <w:t>2</w:t>
      </w:r>
      <w:r>
        <w:rPr>
          <w:rFonts w:ascii="Times New Roman" w:eastAsia="Times New Roman" w:hAnsi="Times New Roman" w:cs="Times New Roman"/>
          <w:sz w:val="28"/>
          <w:szCs w:val="28"/>
          <w:lang w:val="uk-UA" w:eastAsia="ru-RU"/>
        </w:rPr>
        <w:t>6</w:t>
      </w:r>
      <w:r w:rsidRPr="00CF2C89">
        <w:rPr>
          <w:rFonts w:ascii="Times New Roman" w:eastAsia="Times New Roman" w:hAnsi="Times New Roman" w:cs="Times New Roman"/>
          <w:sz w:val="28"/>
          <w:szCs w:val="28"/>
          <w:lang w:eastAsia="ru-RU"/>
        </w:rPr>
        <w:t xml:space="preserve"> </w:t>
      </w:r>
      <w:r w:rsidR="000E3D48">
        <w:rPr>
          <w:rFonts w:ascii="Times New Roman" w:eastAsia="Times New Roman" w:hAnsi="Times New Roman" w:cs="Times New Roman"/>
          <w:sz w:val="28"/>
          <w:szCs w:val="28"/>
          <w:lang w:val="uk-UA" w:eastAsia="ru-RU"/>
        </w:rPr>
        <w:t xml:space="preserve">– </w:t>
      </w:r>
      <w:r w:rsidRPr="00CF2C89">
        <w:rPr>
          <w:rFonts w:ascii="Times New Roman" w:eastAsia="Times New Roman" w:hAnsi="Times New Roman" w:cs="Times New Roman"/>
          <w:sz w:val="28"/>
          <w:szCs w:val="28"/>
          <w:lang w:eastAsia="ru-RU"/>
        </w:rPr>
        <w:t>Характеристика плит</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7"/>
        <w:gridCol w:w="3249"/>
        <w:gridCol w:w="2681"/>
      </w:tblGrid>
      <w:tr w:rsidR="008A515E" w:rsidRPr="00CF2C89" w14:paraId="5F76D89C" w14:textId="77777777" w:rsidTr="00386394">
        <w:tc>
          <w:tcPr>
            <w:tcW w:w="3435" w:type="dxa"/>
            <w:shd w:val="clear" w:color="auto" w:fill="auto"/>
          </w:tcPr>
          <w:p w14:paraId="380A7339"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Назва</w:t>
            </w:r>
          </w:p>
        </w:tc>
        <w:tc>
          <w:tcPr>
            <w:tcW w:w="3321" w:type="dxa"/>
            <w:shd w:val="clear" w:color="auto" w:fill="auto"/>
          </w:tcPr>
          <w:p w14:paraId="03F331D8"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ПЄСМ-4ШБ</w:t>
            </w:r>
          </w:p>
        </w:tc>
        <w:tc>
          <w:tcPr>
            <w:tcW w:w="2730" w:type="dxa"/>
          </w:tcPr>
          <w:p w14:paraId="23CBE0AB"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Bosch PUE611BF</w:t>
            </w:r>
          </w:p>
        </w:tc>
      </w:tr>
      <w:tr w:rsidR="008A515E" w:rsidRPr="00CF2C89" w14:paraId="3481F5C3" w14:textId="77777777" w:rsidTr="00386394">
        <w:tc>
          <w:tcPr>
            <w:tcW w:w="3435" w:type="dxa"/>
            <w:shd w:val="clear" w:color="auto" w:fill="auto"/>
          </w:tcPr>
          <w:p w14:paraId="6D60C65D"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Тип</w:t>
            </w:r>
          </w:p>
        </w:tc>
        <w:tc>
          <w:tcPr>
            <w:tcW w:w="3321" w:type="dxa"/>
            <w:shd w:val="clear" w:color="auto" w:fill="auto"/>
          </w:tcPr>
          <w:p w14:paraId="34A6DAFE"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Електрична</w:t>
            </w:r>
          </w:p>
        </w:tc>
        <w:tc>
          <w:tcPr>
            <w:tcW w:w="2730" w:type="dxa"/>
          </w:tcPr>
          <w:p w14:paraId="002C09D6"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Індукційна</w:t>
            </w:r>
          </w:p>
        </w:tc>
      </w:tr>
      <w:tr w:rsidR="008A515E" w:rsidRPr="00CF2C89" w14:paraId="16E4EDB1" w14:textId="77777777" w:rsidTr="00386394">
        <w:tc>
          <w:tcPr>
            <w:tcW w:w="3435" w:type="dxa"/>
            <w:shd w:val="clear" w:color="auto" w:fill="auto"/>
          </w:tcPr>
          <w:p w14:paraId="78BE1B52"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 xml:space="preserve">Кількість конфорок </w:t>
            </w:r>
          </w:p>
        </w:tc>
        <w:tc>
          <w:tcPr>
            <w:tcW w:w="3321" w:type="dxa"/>
            <w:shd w:val="clear" w:color="auto" w:fill="auto"/>
          </w:tcPr>
          <w:p w14:paraId="302B0D14"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4</w:t>
            </w:r>
          </w:p>
        </w:tc>
        <w:tc>
          <w:tcPr>
            <w:tcW w:w="2730" w:type="dxa"/>
          </w:tcPr>
          <w:p w14:paraId="7EA18E81"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4</w:t>
            </w:r>
          </w:p>
        </w:tc>
      </w:tr>
      <w:tr w:rsidR="008A515E" w:rsidRPr="00CF2C89" w14:paraId="5D0220E5" w14:textId="77777777" w:rsidTr="00386394">
        <w:tc>
          <w:tcPr>
            <w:tcW w:w="3435" w:type="dxa"/>
            <w:shd w:val="clear" w:color="auto" w:fill="auto"/>
          </w:tcPr>
          <w:p w14:paraId="677F5878"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Електрична потужність</w:t>
            </w:r>
          </w:p>
        </w:tc>
        <w:tc>
          <w:tcPr>
            <w:tcW w:w="3321" w:type="dxa"/>
            <w:shd w:val="clear" w:color="auto" w:fill="auto"/>
          </w:tcPr>
          <w:p w14:paraId="1B71E423"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16,8 кВт</w:t>
            </w:r>
          </w:p>
        </w:tc>
        <w:tc>
          <w:tcPr>
            <w:tcW w:w="2730" w:type="dxa"/>
          </w:tcPr>
          <w:p w14:paraId="7B49E5CF"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3,1 кВт</w:t>
            </w:r>
          </w:p>
        </w:tc>
      </w:tr>
      <w:tr w:rsidR="008A515E" w:rsidRPr="00CF2C89" w14:paraId="2D14B6F6" w14:textId="77777777" w:rsidTr="00386394">
        <w:tc>
          <w:tcPr>
            <w:tcW w:w="3435" w:type="dxa"/>
            <w:shd w:val="clear" w:color="auto" w:fill="auto"/>
          </w:tcPr>
          <w:p w14:paraId="35B4E435"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Напруга</w:t>
            </w:r>
          </w:p>
        </w:tc>
        <w:tc>
          <w:tcPr>
            <w:tcW w:w="3321" w:type="dxa"/>
            <w:shd w:val="clear" w:color="auto" w:fill="auto"/>
          </w:tcPr>
          <w:p w14:paraId="77A3981F"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380 В</w:t>
            </w:r>
          </w:p>
        </w:tc>
        <w:tc>
          <w:tcPr>
            <w:tcW w:w="2730" w:type="dxa"/>
          </w:tcPr>
          <w:p w14:paraId="5A0FD96B"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380 В</w:t>
            </w:r>
          </w:p>
        </w:tc>
      </w:tr>
      <w:tr w:rsidR="008A515E" w:rsidRPr="00CF2C89" w14:paraId="63A01A98" w14:textId="77777777" w:rsidTr="00386394">
        <w:tc>
          <w:tcPr>
            <w:tcW w:w="3435" w:type="dxa"/>
            <w:shd w:val="clear" w:color="auto" w:fill="auto"/>
          </w:tcPr>
          <w:p w14:paraId="0EBBD416"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Ціна</w:t>
            </w:r>
          </w:p>
        </w:tc>
        <w:tc>
          <w:tcPr>
            <w:tcW w:w="3321" w:type="dxa"/>
            <w:shd w:val="clear" w:color="auto" w:fill="auto"/>
          </w:tcPr>
          <w:p w14:paraId="56C405DD"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w:t>
            </w:r>
          </w:p>
        </w:tc>
        <w:tc>
          <w:tcPr>
            <w:tcW w:w="2730" w:type="dxa"/>
          </w:tcPr>
          <w:p w14:paraId="3921E021"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13512 грн.</w:t>
            </w:r>
          </w:p>
        </w:tc>
      </w:tr>
    </w:tbl>
    <w:p w14:paraId="011626FB" w14:textId="546F6C59" w:rsidR="00A3482C" w:rsidRDefault="00A3482C" w:rsidP="0036411B">
      <w:pPr>
        <w:spacing w:line="360" w:lineRule="auto"/>
        <w:ind w:right="142"/>
        <w:jc w:val="both"/>
        <w:rPr>
          <w:rFonts w:ascii="Times New Roman" w:eastAsia="Times New Roman" w:hAnsi="Times New Roman" w:cs="Times New Roman"/>
          <w:b/>
          <w:sz w:val="28"/>
          <w:szCs w:val="28"/>
          <w:lang w:eastAsia="ru-RU"/>
        </w:rPr>
      </w:pPr>
    </w:p>
    <w:p w14:paraId="519C7982" w14:textId="77777777" w:rsidR="0096754A" w:rsidRDefault="0096754A" w:rsidP="0036411B">
      <w:pPr>
        <w:spacing w:line="360" w:lineRule="auto"/>
        <w:ind w:right="142"/>
        <w:jc w:val="both"/>
        <w:rPr>
          <w:rFonts w:ascii="Times New Roman" w:eastAsia="Times New Roman" w:hAnsi="Times New Roman" w:cs="Times New Roman"/>
          <w:b/>
          <w:sz w:val="28"/>
          <w:szCs w:val="28"/>
          <w:lang w:eastAsia="ru-RU"/>
        </w:rPr>
      </w:pPr>
    </w:p>
    <w:p w14:paraId="03B7A81C" w14:textId="4D0856EA" w:rsidR="008A515E" w:rsidRPr="0036411B" w:rsidRDefault="008A515E" w:rsidP="00452B71">
      <w:pPr>
        <w:spacing w:line="360" w:lineRule="auto"/>
        <w:ind w:right="142" w:firstLine="709"/>
        <w:jc w:val="both"/>
        <w:rPr>
          <w:rFonts w:ascii="Times New Roman" w:eastAsia="Times New Roman" w:hAnsi="Times New Roman" w:cs="Times New Roman"/>
          <w:b/>
          <w:sz w:val="28"/>
          <w:szCs w:val="28"/>
          <w:lang w:val="uk-UA" w:eastAsia="ru-RU"/>
        </w:rPr>
      </w:pPr>
      <w:r w:rsidRPr="00CF2C89">
        <w:rPr>
          <w:rFonts w:ascii="Times New Roman" w:eastAsia="Times New Roman" w:hAnsi="Times New Roman" w:cs="Times New Roman"/>
          <w:b/>
          <w:sz w:val="28"/>
          <w:szCs w:val="28"/>
          <w:lang w:eastAsia="ru-RU"/>
        </w:rPr>
        <w:t>Заміна ламп освітлення</w:t>
      </w:r>
      <w:r w:rsidR="0036411B">
        <w:rPr>
          <w:rFonts w:ascii="Times New Roman" w:eastAsia="Times New Roman" w:hAnsi="Times New Roman" w:cs="Times New Roman"/>
          <w:b/>
          <w:sz w:val="28"/>
          <w:szCs w:val="28"/>
          <w:lang w:val="uk-UA" w:eastAsia="ru-RU"/>
        </w:rPr>
        <w:t>.</w:t>
      </w:r>
    </w:p>
    <w:p w14:paraId="37B8E3E8" w14:textId="3B9C7881" w:rsidR="008A515E" w:rsidRPr="00A3482C" w:rsidRDefault="008A515E" w:rsidP="00A3482C">
      <w:pPr>
        <w:spacing w:after="0" w:line="360" w:lineRule="auto"/>
        <w:ind w:firstLine="709"/>
        <w:jc w:val="both"/>
        <w:rPr>
          <w:rFonts w:ascii="Times New Roman" w:eastAsia="Times New Roman" w:hAnsi="Times New Roman" w:cs="Times New Roman"/>
          <w:sz w:val="28"/>
          <w:szCs w:val="28"/>
          <w:lang w:eastAsia="ru-RU"/>
        </w:rPr>
      </w:pPr>
      <w:r w:rsidRPr="00761AFE">
        <w:rPr>
          <w:rFonts w:ascii="Times New Roman" w:eastAsia="Times New Roman" w:hAnsi="Times New Roman" w:cs="Times New Roman"/>
          <w:bCs/>
          <w:sz w:val="28"/>
          <w:szCs w:val="28"/>
          <w:lang w:eastAsia="ru-RU"/>
        </w:rPr>
        <w:t>На даний момент  освітлення забезпечується від світильників з люмінесцентними лампами. Рекомендується  виконати роботи по встановленню світлодіодних світильників та давачів руху в прохідних приміщеннях та коридорах. Це дозволить, при нормованій освітленості приміщень, споживати менше електроенергії. Освітлювальні прилади повинні відповідати вимогам ДБН В.2.5-28-2006 «Природне і штучне освітлення», ПКМУ від 15 жовтня 2012 року № 992 «Про затвердження вимог до світлодіодних світлотехнічних пристроїв та електричних ламп, що використовуються в мережах змінного струму з метою освітлення». Наведені вимоги до освітлювальних приладів мають бути підтверджені відповідними сертифікатами або протоколами вимірювання наданими уповноваженими установами.</w:t>
      </w:r>
      <w:r>
        <w:rPr>
          <w:rFonts w:ascii="Times New Roman" w:eastAsia="Times New Roman" w:hAnsi="Times New Roman" w:cs="Times New Roman"/>
          <w:bCs/>
          <w:sz w:val="28"/>
          <w:szCs w:val="28"/>
          <w:lang w:val="uk-UA" w:eastAsia="ru-RU"/>
        </w:rPr>
        <w:t xml:space="preserve"> </w:t>
      </w:r>
      <w:r w:rsidRPr="00CF2C89">
        <w:rPr>
          <w:rFonts w:ascii="Times New Roman" w:eastAsia="Times New Roman" w:hAnsi="Times New Roman" w:cs="Times New Roman"/>
          <w:sz w:val="28"/>
          <w:szCs w:val="28"/>
          <w:lang w:eastAsia="ru-RU"/>
        </w:rPr>
        <w:t xml:space="preserve">Технічні характеристики ламп наведені в таблицях </w:t>
      </w:r>
      <w:r>
        <w:rPr>
          <w:rFonts w:ascii="Times New Roman" w:eastAsia="Times New Roman" w:hAnsi="Times New Roman" w:cs="Times New Roman"/>
          <w:sz w:val="28"/>
          <w:szCs w:val="28"/>
          <w:lang w:val="uk-UA" w:eastAsia="ru-RU"/>
        </w:rPr>
        <w:t>2.</w:t>
      </w:r>
      <w:r w:rsidR="00A3482C" w:rsidRPr="00A3482C">
        <w:rPr>
          <w:rFonts w:ascii="Times New Roman" w:eastAsia="Times New Roman" w:hAnsi="Times New Roman" w:cs="Times New Roman"/>
          <w:sz w:val="28"/>
          <w:szCs w:val="28"/>
          <w:lang w:eastAsia="ru-RU"/>
        </w:rPr>
        <w:t>27</w:t>
      </w:r>
      <w:r>
        <w:rPr>
          <w:rFonts w:ascii="Times New Roman" w:eastAsia="Times New Roman" w:hAnsi="Times New Roman" w:cs="Times New Roman"/>
          <w:sz w:val="28"/>
          <w:szCs w:val="28"/>
          <w:lang w:val="uk-UA" w:eastAsia="ru-RU"/>
        </w:rPr>
        <w:t xml:space="preserve"> – 2.</w:t>
      </w:r>
      <w:r w:rsidR="00A3482C" w:rsidRPr="00A3482C">
        <w:rPr>
          <w:rFonts w:ascii="Times New Roman" w:eastAsia="Times New Roman" w:hAnsi="Times New Roman" w:cs="Times New Roman"/>
          <w:sz w:val="28"/>
          <w:szCs w:val="28"/>
          <w:lang w:eastAsia="ru-RU"/>
        </w:rPr>
        <w:t>29.</w:t>
      </w:r>
    </w:p>
    <w:p w14:paraId="687CDA6B" w14:textId="77777777" w:rsidR="0036411B" w:rsidRPr="002F6B2D" w:rsidRDefault="0036411B" w:rsidP="008A515E">
      <w:pPr>
        <w:spacing w:line="360" w:lineRule="auto"/>
        <w:ind w:left="284" w:right="142" w:firstLine="709"/>
        <w:jc w:val="both"/>
        <w:rPr>
          <w:rFonts w:ascii="Times New Roman" w:eastAsia="Times New Roman" w:hAnsi="Times New Roman" w:cs="Times New Roman"/>
          <w:sz w:val="28"/>
          <w:szCs w:val="28"/>
          <w:lang w:eastAsia="ru-RU"/>
        </w:rPr>
      </w:pPr>
    </w:p>
    <w:p w14:paraId="2A92EC6D" w14:textId="02F559A0" w:rsidR="008A515E" w:rsidRPr="00CF2C89" w:rsidRDefault="008A515E" w:rsidP="008A515E">
      <w:pPr>
        <w:spacing w:line="360" w:lineRule="auto"/>
        <w:ind w:left="284" w:right="142" w:firstLine="425"/>
        <w:jc w:val="both"/>
        <w:rPr>
          <w:rFonts w:ascii="Times New Roman" w:eastAsia="Times New Roman" w:hAnsi="Times New Roman" w:cs="Times New Roman"/>
          <w:sz w:val="28"/>
          <w:szCs w:val="28"/>
          <w:lang w:eastAsia="ru-RU"/>
        </w:rPr>
      </w:pPr>
      <w:r w:rsidRPr="00CF2C89">
        <w:rPr>
          <w:rFonts w:ascii="Times New Roman" w:eastAsia="Times New Roman" w:hAnsi="Times New Roman" w:cs="Times New Roman"/>
          <w:sz w:val="28"/>
          <w:szCs w:val="28"/>
          <w:lang w:eastAsia="ru-RU"/>
        </w:rPr>
        <w:t xml:space="preserve">Таблиця </w:t>
      </w:r>
      <w:r>
        <w:rPr>
          <w:rFonts w:ascii="Times New Roman" w:eastAsia="Times New Roman" w:hAnsi="Times New Roman" w:cs="Times New Roman"/>
          <w:sz w:val="28"/>
          <w:szCs w:val="28"/>
          <w:lang w:val="uk-UA" w:eastAsia="ru-RU"/>
        </w:rPr>
        <w:t>2.</w:t>
      </w:r>
      <w:r w:rsidR="00A3482C" w:rsidRPr="00A3482C">
        <w:rPr>
          <w:rFonts w:ascii="Times New Roman" w:eastAsia="Times New Roman" w:hAnsi="Times New Roman" w:cs="Times New Roman"/>
          <w:sz w:val="28"/>
          <w:szCs w:val="28"/>
          <w:lang w:eastAsia="ru-RU"/>
        </w:rPr>
        <w:t>27</w:t>
      </w:r>
      <w:r w:rsidRPr="00CF2C89">
        <w:rPr>
          <w:rFonts w:ascii="Times New Roman" w:eastAsia="Times New Roman" w:hAnsi="Times New Roman" w:cs="Times New Roman"/>
          <w:sz w:val="28"/>
          <w:szCs w:val="28"/>
          <w:lang w:eastAsia="ru-RU"/>
        </w:rPr>
        <w:t xml:space="preserve"> </w:t>
      </w:r>
      <w:r w:rsidR="000E3D48">
        <w:rPr>
          <w:rFonts w:ascii="Times New Roman" w:eastAsia="Times New Roman" w:hAnsi="Times New Roman" w:cs="Times New Roman"/>
          <w:sz w:val="28"/>
          <w:szCs w:val="28"/>
          <w:lang w:val="uk-UA" w:eastAsia="ru-RU"/>
        </w:rPr>
        <w:t xml:space="preserve">– </w:t>
      </w:r>
      <w:r w:rsidRPr="00CF2C89">
        <w:rPr>
          <w:rFonts w:ascii="Times New Roman" w:eastAsia="Times New Roman" w:hAnsi="Times New Roman" w:cs="Times New Roman"/>
          <w:sz w:val="28"/>
          <w:szCs w:val="28"/>
          <w:lang w:eastAsia="ru-RU"/>
        </w:rPr>
        <w:t xml:space="preserve">Порівняльна характеристика ламп розжарювання та </w:t>
      </w:r>
      <w:r w:rsidRPr="00CF2C89">
        <w:rPr>
          <w:rFonts w:ascii="Times New Roman" w:eastAsia="Times New Roman" w:hAnsi="Times New Roman" w:cs="Times New Roman"/>
          <w:sz w:val="28"/>
          <w:szCs w:val="28"/>
          <w:lang w:val="en-US" w:eastAsia="ru-RU"/>
        </w:rPr>
        <w:t>LED</w:t>
      </w:r>
      <w:r>
        <w:rPr>
          <w:rFonts w:ascii="Times New Roman" w:eastAsia="Times New Roman" w:hAnsi="Times New Roman" w:cs="Times New Roman"/>
          <w:sz w:val="28"/>
          <w:szCs w:val="28"/>
          <w:lang w:val="uk-UA" w:eastAsia="ru-RU"/>
        </w:rPr>
        <w:t xml:space="preserve"> </w:t>
      </w:r>
      <w:r w:rsidRPr="00CF2C89">
        <w:rPr>
          <w:rFonts w:ascii="Times New Roman" w:eastAsia="Times New Roman" w:hAnsi="Times New Roman" w:cs="Times New Roman"/>
          <w:sz w:val="28"/>
          <w:szCs w:val="28"/>
          <w:lang w:eastAsia="ru-RU"/>
        </w:rPr>
        <w:t>ламп</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2"/>
        <w:gridCol w:w="3228"/>
        <w:gridCol w:w="2667"/>
      </w:tblGrid>
      <w:tr w:rsidR="008A515E" w:rsidRPr="00CF2C89" w14:paraId="1CAD8961" w14:textId="77777777" w:rsidTr="00386394">
        <w:tc>
          <w:tcPr>
            <w:tcW w:w="3435" w:type="dxa"/>
            <w:shd w:val="clear" w:color="auto" w:fill="auto"/>
          </w:tcPr>
          <w:p w14:paraId="6184D57B"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Характеристика</w:t>
            </w:r>
          </w:p>
        </w:tc>
        <w:tc>
          <w:tcPr>
            <w:tcW w:w="3321" w:type="dxa"/>
            <w:shd w:val="clear" w:color="auto" w:fill="auto"/>
          </w:tcPr>
          <w:p w14:paraId="3FFEBF41" w14:textId="77777777" w:rsidR="008A515E" w:rsidRPr="00CF2C89" w:rsidRDefault="008A515E" w:rsidP="00386394">
            <w:pPr>
              <w:spacing w:line="360" w:lineRule="auto"/>
              <w:ind w:right="142"/>
              <w:contextualSpacing/>
              <w:jc w:val="center"/>
              <w:rPr>
                <w:rFonts w:ascii="Times New Roman" w:hAnsi="Times New Roman" w:cs="Times New Roman"/>
                <w:sz w:val="28"/>
                <w:szCs w:val="28"/>
              </w:rPr>
            </w:pPr>
            <w:r w:rsidRPr="00CF2C89">
              <w:rPr>
                <w:rFonts w:ascii="Times New Roman" w:hAnsi="Times New Roman" w:cs="Times New Roman"/>
                <w:sz w:val="28"/>
                <w:szCs w:val="28"/>
              </w:rPr>
              <w:t>ЛР</w:t>
            </w:r>
          </w:p>
        </w:tc>
        <w:tc>
          <w:tcPr>
            <w:tcW w:w="2730" w:type="dxa"/>
          </w:tcPr>
          <w:p w14:paraId="2AFBE5D9"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LED Videx G45F</w:t>
            </w:r>
          </w:p>
        </w:tc>
      </w:tr>
      <w:tr w:rsidR="008A515E" w:rsidRPr="00CF2C89" w14:paraId="1D8E2320" w14:textId="77777777" w:rsidTr="00386394">
        <w:tc>
          <w:tcPr>
            <w:tcW w:w="3435" w:type="dxa"/>
            <w:shd w:val="clear" w:color="auto" w:fill="auto"/>
          </w:tcPr>
          <w:p w14:paraId="487C1605"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Тип цоколя</w:t>
            </w:r>
          </w:p>
        </w:tc>
        <w:tc>
          <w:tcPr>
            <w:tcW w:w="3321" w:type="dxa"/>
            <w:shd w:val="clear" w:color="auto" w:fill="auto"/>
          </w:tcPr>
          <w:p w14:paraId="5B65981B"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E27</w:t>
            </w:r>
          </w:p>
        </w:tc>
        <w:tc>
          <w:tcPr>
            <w:tcW w:w="2730" w:type="dxa"/>
          </w:tcPr>
          <w:p w14:paraId="638918ED"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E27</w:t>
            </w:r>
          </w:p>
        </w:tc>
      </w:tr>
      <w:tr w:rsidR="008A515E" w:rsidRPr="00CF2C89" w14:paraId="30BEB873" w14:textId="77777777" w:rsidTr="00386394">
        <w:tc>
          <w:tcPr>
            <w:tcW w:w="3435" w:type="dxa"/>
            <w:shd w:val="clear" w:color="auto" w:fill="auto"/>
          </w:tcPr>
          <w:p w14:paraId="70E65318"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Потужність, Вт</w:t>
            </w:r>
          </w:p>
        </w:tc>
        <w:tc>
          <w:tcPr>
            <w:tcW w:w="3321" w:type="dxa"/>
            <w:shd w:val="clear" w:color="auto" w:fill="auto"/>
          </w:tcPr>
          <w:p w14:paraId="4F0EC311"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40</w:t>
            </w:r>
          </w:p>
        </w:tc>
        <w:tc>
          <w:tcPr>
            <w:tcW w:w="2730" w:type="dxa"/>
          </w:tcPr>
          <w:p w14:paraId="045E4D0E"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4</w:t>
            </w:r>
          </w:p>
        </w:tc>
      </w:tr>
      <w:tr w:rsidR="008A515E" w:rsidRPr="00CF2C89" w14:paraId="1F9D4FB0" w14:textId="77777777" w:rsidTr="00386394">
        <w:tc>
          <w:tcPr>
            <w:tcW w:w="3435" w:type="dxa"/>
            <w:shd w:val="clear" w:color="auto" w:fill="auto"/>
          </w:tcPr>
          <w:p w14:paraId="1FB6ED9E"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Світловий потік, лм</w:t>
            </w:r>
          </w:p>
        </w:tc>
        <w:tc>
          <w:tcPr>
            <w:tcW w:w="3321" w:type="dxa"/>
            <w:shd w:val="clear" w:color="auto" w:fill="auto"/>
          </w:tcPr>
          <w:p w14:paraId="47C69812"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440</w:t>
            </w:r>
          </w:p>
        </w:tc>
        <w:tc>
          <w:tcPr>
            <w:tcW w:w="2730" w:type="dxa"/>
          </w:tcPr>
          <w:p w14:paraId="28C4C3EE"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500</w:t>
            </w:r>
          </w:p>
        </w:tc>
      </w:tr>
    </w:tbl>
    <w:p w14:paraId="7106DEB0" w14:textId="77777777" w:rsidR="008A515E" w:rsidRPr="00CF2C89" w:rsidRDefault="008A515E" w:rsidP="008A515E">
      <w:pPr>
        <w:spacing w:line="360" w:lineRule="auto"/>
        <w:ind w:left="284" w:right="142" w:firstLine="709"/>
        <w:jc w:val="both"/>
        <w:rPr>
          <w:rFonts w:ascii="Times New Roman" w:eastAsia="Times New Roman" w:hAnsi="Times New Roman" w:cs="Times New Roman"/>
          <w:sz w:val="28"/>
          <w:szCs w:val="28"/>
          <w:lang w:eastAsia="ru-RU"/>
        </w:rPr>
      </w:pPr>
    </w:p>
    <w:p w14:paraId="2F99F848" w14:textId="2B4D12C0" w:rsidR="008A515E" w:rsidRPr="00CF2C89" w:rsidRDefault="008A515E" w:rsidP="008A515E">
      <w:pPr>
        <w:spacing w:line="360" w:lineRule="auto"/>
        <w:ind w:left="284" w:right="142" w:firstLine="425"/>
        <w:jc w:val="both"/>
        <w:rPr>
          <w:rFonts w:ascii="Times New Roman" w:eastAsia="Times New Roman" w:hAnsi="Times New Roman" w:cs="Times New Roman"/>
          <w:sz w:val="28"/>
          <w:szCs w:val="28"/>
          <w:lang w:eastAsia="ru-RU"/>
        </w:rPr>
      </w:pPr>
      <w:r w:rsidRPr="00CF2C89">
        <w:rPr>
          <w:rFonts w:ascii="Times New Roman" w:eastAsia="Times New Roman" w:hAnsi="Times New Roman" w:cs="Times New Roman"/>
          <w:sz w:val="28"/>
          <w:szCs w:val="28"/>
          <w:lang w:eastAsia="ru-RU"/>
        </w:rPr>
        <w:lastRenderedPageBreak/>
        <w:t xml:space="preserve">Таблиця </w:t>
      </w:r>
      <w:r>
        <w:rPr>
          <w:rFonts w:ascii="Times New Roman" w:eastAsia="Times New Roman" w:hAnsi="Times New Roman" w:cs="Times New Roman"/>
          <w:sz w:val="28"/>
          <w:szCs w:val="28"/>
          <w:lang w:val="uk-UA" w:eastAsia="ru-RU"/>
        </w:rPr>
        <w:t>2.</w:t>
      </w:r>
      <w:r w:rsidR="00A3482C" w:rsidRPr="00A3482C">
        <w:rPr>
          <w:rFonts w:ascii="Times New Roman" w:eastAsia="Times New Roman" w:hAnsi="Times New Roman" w:cs="Times New Roman"/>
          <w:sz w:val="28"/>
          <w:szCs w:val="28"/>
          <w:lang w:eastAsia="ru-RU"/>
        </w:rPr>
        <w:t>28</w:t>
      </w:r>
      <w:r w:rsidRPr="00CF2C89">
        <w:rPr>
          <w:rFonts w:ascii="Times New Roman" w:eastAsia="Times New Roman" w:hAnsi="Times New Roman" w:cs="Times New Roman"/>
          <w:sz w:val="28"/>
          <w:szCs w:val="28"/>
          <w:lang w:eastAsia="ru-RU"/>
        </w:rPr>
        <w:t xml:space="preserve"> </w:t>
      </w:r>
      <w:r w:rsidR="000E3D48">
        <w:rPr>
          <w:rFonts w:ascii="Times New Roman" w:eastAsia="Times New Roman" w:hAnsi="Times New Roman" w:cs="Times New Roman"/>
          <w:sz w:val="28"/>
          <w:szCs w:val="28"/>
          <w:lang w:val="uk-UA" w:eastAsia="ru-RU"/>
        </w:rPr>
        <w:t xml:space="preserve">– </w:t>
      </w:r>
      <w:r w:rsidRPr="00CF2C89">
        <w:rPr>
          <w:rFonts w:ascii="Times New Roman" w:eastAsia="Times New Roman" w:hAnsi="Times New Roman" w:cs="Times New Roman"/>
          <w:sz w:val="28"/>
          <w:szCs w:val="28"/>
          <w:lang w:eastAsia="ru-RU"/>
        </w:rPr>
        <w:t xml:space="preserve">Порівняльна характеристика люмінесцентних (18 Вт) та </w:t>
      </w:r>
      <w:r w:rsidRPr="00CF2C89">
        <w:rPr>
          <w:rFonts w:ascii="Times New Roman" w:eastAsia="Times New Roman" w:hAnsi="Times New Roman" w:cs="Times New Roman"/>
          <w:sz w:val="28"/>
          <w:szCs w:val="28"/>
          <w:lang w:val="en-US" w:eastAsia="ru-RU"/>
        </w:rPr>
        <w:t>LED</w:t>
      </w:r>
      <w:r>
        <w:rPr>
          <w:rFonts w:ascii="Times New Roman" w:eastAsia="Times New Roman" w:hAnsi="Times New Roman" w:cs="Times New Roman"/>
          <w:sz w:val="28"/>
          <w:szCs w:val="28"/>
          <w:lang w:val="uk-UA" w:eastAsia="ru-RU"/>
        </w:rPr>
        <w:t xml:space="preserve"> </w:t>
      </w:r>
      <w:r w:rsidRPr="00CF2C89">
        <w:rPr>
          <w:rFonts w:ascii="Times New Roman" w:eastAsia="Times New Roman" w:hAnsi="Times New Roman" w:cs="Times New Roman"/>
          <w:sz w:val="28"/>
          <w:szCs w:val="28"/>
          <w:lang w:eastAsia="ru-RU"/>
        </w:rPr>
        <w:t>ламп</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9"/>
        <w:gridCol w:w="3234"/>
        <w:gridCol w:w="2664"/>
      </w:tblGrid>
      <w:tr w:rsidR="008A515E" w:rsidRPr="00CF2C89" w14:paraId="6868CB3A" w14:textId="77777777" w:rsidTr="00386394">
        <w:tc>
          <w:tcPr>
            <w:tcW w:w="3435" w:type="dxa"/>
            <w:shd w:val="clear" w:color="auto" w:fill="auto"/>
          </w:tcPr>
          <w:p w14:paraId="40D69CD3"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Характеристика</w:t>
            </w:r>
          </w:p>
        </w:tc>
        <w:tc>
          <w:tcPr>
            <w:tcW w:w="3321" w:type="dxa"/>
            <w:shd w:val="clear" w:color="auto" w:fill="auto"/>
          </w:tcPr>
          <w:p w14:paraId="044B2D1D"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DeLus T8</w:t>
            </w:r>
          </w:p>
        </w:tc>
        <w:tc>
          <w:tcPr>
            <w:tcW w:w="2730" w:type="dxa"/>
          </w:tcPr>
          <w:p w14:paraId="530E5892"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Videx T8b</w:t>
            </w:r>
          </w:p>
        </w:tc>
      </w:tr>
      <w:tr w:rsidR="008A515E" w:rsidRPr="00CF2C89" w14:paraId="4C984A63" w14:textId="77777777" w:rsidTr="00386394">
        <w:tc>
          <w:tcPr>
            <w:tcW w:w="3435" w:type="dxa"/>
            <w:shd w:val="clear" w:color="auto" w:fill="auto"/>
          </w:tcPr>
          <w:p w14:paraId="17496962"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Тип цоколя</w:t>
            </w:r>
          </w:p>
        </w:tc>
        <w:tc>
          <w:tcPr>
            <w:tcW w:w="3321" w:type="dxa"/>
            <w:shd w:val="clear" w:color="auto" w:fill="auto"/>
          </w:tcPr>
          <w:p w14:paraId="765C8AFF"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G13</w:t>
            </w:r>
          </w:p>
        </w:tc>
        <w:tc>
          <w:tcPr>
            <w:tcW w:w="2730" w:type="dxa"/>
          </w:tcPr>
          <w:p w14:paraId="574D53E5"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G13</w:t>
            </w:r>
          </w:p>
        </w:tc>
      </w:tr>
      <w:tr w:rsidR="008A515E" w:rsidRPr="00CF2C89" w14:paraId="529AAF97" w14:textId="77777777" w:rsidTr="00386394">
        <w:tc>
          <w:tcPr>
            <w:tcW w:w="3435" w:type="dxa"/>
            <w:shd w:val="clear" w:color="auto" w:fill="auto"/>
          </w:tcPr>
          <w:p w14:paraId="096A9BC6"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Потужність, Вт</w:t>
            </w:r>
          </w:p>
        </w:tc>
        <w:tc>
          <w:tcPr>
            <w:tcW w:w="3321" w:type="dxa"/>
            <w:shd w:val="clear" w:color="auto" w:fill="auto"/>
          </w:tcPr>
          <w:p w14:paraId="59E6AC4E"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18</w:t>
            </w:r>
          </w:p>
        </w:tc>
        <w:tc>
          <w:tcPr>
            <w:tcW w:w="2730" w:type="dxa"/>
          </w:tcPr>
          <w:p w14:paraId="016D2114"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9</w:t>
            </w:r>
          </w:p>
        </w:tc>
      </w:tr>
      <w:tr w:rsidR="008A515E" w:rsidRPr="00CF2C89" w14:paraId="4EE6D559" w14:textId="77777777" w:rsidTr="00386394">
        <w:tc>
          <w:tcPr>
            <w:tcW w:w="3435" w:type="dxa"/>
            <w:shd w:val="clear" w:color="auto" w:fill="auto"/>
          </w:tcPr>
          <w:p w14:paraId="134F1DF5"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Світловий потік, лм</w:t>
            </w:r>
          </w:p>
        </w:tc>
        <w:tc>
          <w:tcPr>
            <w:tcW w:w="3321" w:type="dxa"/>
            <w:shd w:val="clear" w:color="auto" w:fill="auto"/>
          </w:tcPr>
          <w:p w14:paraId="5D3D06BC"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900</w:t>
            </w:r>
          </w:p>
        </w:tc>
        <w:tc>
          <w:tcPr>
            <w:tcW w:w="2730" w:type="dxa"/>
          </w:tcPr>
          <w:p w14:paraId="0938461F"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900</w:t>
            </w:r>
          </w:p>
        </w:tc>
      </w:tr>
    </w:tbl>
    <w:p w14:paraId="0893991E" w14:textId="77777777" w:rsidR="008A515E" w:rsidRPr="00CF2C89" w:rsidRDefault="008A515E" w:rsidP="008A515E">
      <w:pPr>
        <w:spacing w:line="360" w:lineRule="auto"/>
        <w:ind w:left="284" w:right="142" w:firstLine="709"/>
        <w:jc w:val="both"/>
        <w:rPr>
          <w:rFonts w:ascii="Times New Roman" w:eastAsia="Times New Roman" w:hAnsi="Times New Roman" w:cs="Times New Roman"/>
          <w:sz w:val="28"/>
          <w:szCs w:val="28"/>
          <w:lang w:eastAsia="ru-RU"/>
        </w:rPr>
      </w:pPr>
    </w:p>
    <w:p w14:paraId="2165C8F3" w14:textId="324AFDD1" w:rsidR="008A515E" w:rsidRPr="00CF2C89" w:rsidRDefault="008A515E" w:rsidP="008A515E">
      <w:pPr>
        <w:spacing w:line="360" w:lineRule="auto"/>
        <w:ind w:left="284" w:right="142" w:firstLine="425"/>
        <w:jc w:val="both"/>
        <w:rPr>
          <w:rFonts w:ascii="Times New Roman" w:eastAsia="Times New Roman" w:hAnsi="Times New Roman" w:cs="Times New Roman"/>
          <w:sz w:val="28"/>
          <w:szCs w:val="28"/>
          <w:lang w:eastAsia="ru-RU"/>
        </w:rPr>
      </w:pPr>
      <w:r w:rsidRPr="00CF2C89">
        <w:rPr>
          <w:rFonts w:ascii="Times New Roman" w:eastAsia="Times New Roman" w:hAnsi="Times New Roman" w:cs="Times New Roman"/>
          <w:sz w:val="28"/>
          <w:szCs w:val="28"/>
          <w:lang w:eastAsia="ru-RU"/>
        </w:rPr>
        <w:t xml:space="preserve">Таблиця </w:t>
      </w:r>
      <w:r>
        <w:rPr>
          <w:rFonts w:ascii="Times New Roman" w:eastAsia="Times New Roman" w:hAnsi="Times New Roman" w:cs="Times New Roman"/>
          <w:sz w:val="28"/>
          <w:szCs w:val="28"/>
          <w:lang w:val="uk-UA" w:eastAsia="ru-RU"/>
        </w:rPr>
        <w:t>2.</w:t>
      </w:r>
      <w:r w:rsidR="00A3482C" w:rsidRPr="00A3482C">
        <w:rPr>
          <w:rFonts w:ascii="Times New Roman" w:eastAsia="Times New Roman" w:hAnsi="Times New Roman" w:cs="Times New Roman"/>
          <w:sz w:val="28"/>
          <w:szCs w:val="28"/>
          <w:lang w:eastAsia="ru-RU"/>
        </w:rPr>
        <w:t>29</w:t>
      </w:r>
      <w:r w:rsidR="000E3D48">
        <w:rPr>
          <w:rFonts w:ascii="Times New Roman" w:eastAsia="Times New Roman" w:hAnsi="Times New Roman" w:cs="Times New Roman"/>
          <w:sz w:val="28"/>
          <w:szCs w:val="28"/>
          <w:lang w:val="uk-UA" w:eastAsia="ru-RU"/>
        </w:rPr>
        <w:t xml:space="preserve"> –</w:t>
      </w:r>
      <w:r w:rsidRPr="00CF2C89">
        <w:rPr>
          <w:rFonts w:ascii="Times New Roman" w:eastAsia="Times New Roman" w:hAnsi="Times New Roman" w:cs="Times New Roman"/>
          <w:sz w:val="28"/>
          <w:szCs w:val="28"/>
          <w:lang w:eastAsia="ru-RU"/>
        </w:rPr>
        <w:t xml:space="preserve"> Порівняльна характеристика люмінесцентних (36 Вт) та </w:t>
      </w:r>
      <w:r w:rsidRPr="00CF2C89">
        <w:rPr>
          <w:rFonts w:ascii="Times New Roman" w:eastAsia="Times New Roman" w:hAnsi="Times New Roman" w:cs="Times New Roman"/>
          <w:sz w:val="28"/>
          <w:szCs w:val="28"/>
          <w:lang w:val="en-US" w:eastAsia="ru-RU"/>
        </w:rPr>
        <w:t>LED</w:t>
      </w:r>
      <w:r>
        <w:rPr>
          <w:rFonts w:ascii="Times New Roman" w:eastAsia="Times New Roman" w:hAnsi="Times New Roman" w:cs="Times New Roman"/>
          <w:sz w:val="28"/>
          <w:szCs w:val="28"/>
          <w:lang w:val="uk-UA" w:eastAsia="ru-RU"/>
        </w:rPr>
        <w:t xml:space="preserve"> </w:t>
      </w:r>
      <w:r w:rsidRPr="00CF2C89">
        <w:rPr>
          <w:rFonts w:ascii="Times New Roman" w:eastAsia="Times New Roman" w:hAnsi="Times New Roman" w:cs="Times New Roman"/>
          <w:sz w:val="28"/>
          <w:szCs w:val="28"/>
          <w:lang w:eastAsia="ru-RU"/>
        </w:rPr>
        <w:t>ламп</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3"/>
        <w:gridCol w:w="3141"/>
        <w:gridCol w:w="2587"/>
      </w:tblGrid>
      <w:tr w:rsidR="008A515E" w:rsidRPr="00CF2C89" w14:paraId="7ED55ED1" w14:textId="77777777" w:rsidTr="00386394">
        <w:tc>
          <w:tcPr>
            <w:tcW w:w="3333" w:type="dxa"/>
            <w:shd w:val="clear" w:color="auto" w:fill="auto"/>
          </w:tcPr>
          <w:p w14:paraId="58DADCD4"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Характеристика</w:t>
            </w:r>
          </w:p>
        </w:tc>
        <w:tc>
          <w:tcPr>
            <w:tcW w:w="3141" w:type="dxa"/>
            <w:shd w:val="clear" w:color="auto" w:fill="auto"/>
          </w:tcPr>
          <w:p w14:paraId="5F56A6F3"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Philps TL-D Standart</w:t>
            </w:r>
          </w:p>
        </w:tc>
        <w:tc>
          <w:tcPr>
            <w:tcW w:w="2587" w:type="dxa"/>
          </w:tcPr>
          <w:p w14:paraId="1A4FB4BC"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Maxus T8</w:t>
            </w:r>
          </w:p>
        </w:tc>
      </w:tr>
      <w:tr w:rsidR="008A515E" w:rsidRPr="00CF2C89" w14:paraId="2D8B6B72" w14:textId="77777777" w:rsidTr="00386394">
        <w:tc>
          <w:tcPr>
            <w:tcW w:w="3333" w:type="dxa"/>
            <w:shd w:val="clear" w:color="auto" w:fill="auto"/>
          </w:tcPr>
          <w:p w14:paraId="5AA385EA"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Тип цоколя</w:t>
            </w:r>
          </w:p>
        </w:tc>
        <w:tc>
          <w:tcPr>
            <w:tcW w:w="3141" w:type="dxa"/>
            <w:shd w:val="clear" w:color="auto" w:fill="auto"/>
          </w:tcPr>
          <w:p w14:paraId="4E5543F0"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G13</w:t>
            </w:r>
          </w:p>
        </w:tc>
        <w:tc>
          <w:tcPr>
            <w:tcW w:w="2587" w:type="dxa"/>
          </w:tcPr>
          <w:p w14:paraId="381C378A"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G13</w:t>
            </w:r>
          </w:p>
        </w:tc>
      </w:tr>
      <w:tr w:rsidR="008A515E" w:rsidRPr="00CF2C89" w14:paraId="0344411F" w14:textId="77777777" w:rsidTr="00386394">
        <w:tc>
          <w:tcPr>
            <w:tcW w:w="3333" w:type="dxa"/>
            <w:shd w:val="clear" w:color="auto" w:fill="auto"/>
          </w:tcPr>
          <w:p w14:paraId="58A5C4BC"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Потужність, Вт</w:t>
            </w:r>
          </w:p>
        </w:tc>
        <w:tc>
          <w:tcPr>
            <w:tcW w:w="3141" w:type="dxa"/>
            <w:shd w:val="clear" w:color="auto" w:fill="auto"/>
          </w:tcPr>
          <w:p w14:paraId="6A7955B5"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36</w:t>
            </w:r>
          </w:p>
        </w:tc>
        <w:tc>
          <w:tcPr>
            <w:tcW w:w="2587" w:type="dxa"/>
          </w:tcPr>
          <w:p w14:paraId="4BD9F2CB"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20</w:t>
            </w:r>
          </w:p>
        </w:tc>
      </w:tr>
      <w:tr w:rsidR="008A515E" w:rsidRPr="00CF2C89" w14:paraId="1A5BD6E1" w14:textId="77777777" w:rsidTr="00386394">
        <w:tc>
          <w:tcPr>
            <w:tcW w:w="3333" w:type="dxa"/>
            <w:shd w:val="clear" w:color="auto" w:fill="auto"/>
          </w:tcPr>
          <w:p w14:paraId="6C8300E6" w14:textId="77777777" w:rsidR="008A515E" w:rsidRPr="00CF2C89" w:rsidRDefault="008A515E" w:rsidP="00386394">
            <w:pPr>
              <w:spacing w:line="360" w:lineRule="auto"/>
              <w:ind w:right="142"/>
              <w:contextualSpacing/>
              <w:jc w:val="both"/>
              <w:rPr>
                <w:rFonts w:ascii="Times New Roman" w:hAnsi="Times New Roman" w:cs="Times New Roman"/>
                <w:sz w:val="28"/>
                <w:szCs w:val="28"/>
              </w:rPr>
            </w:pPr>
            <w:r w:rsidRPr="00CF2C89">
              <w:rPr>
                <w:rFonts w:ascii="Times New Roman" w:hAnsi="Times New Roman" w:cs="Times New Roman"/>
                <w:sz w:val="28"/>
                <w:szCs w:val="28"/>
              </w:rPr>
              <w:t>Світловий потік, лм</w:t>
            </w:r>
          </w:p>
        </w:tc>
        <w:tc>
          <w:tcPr>
            <w:tcW w:w="3141" w:type="dxa"/>
            <w:shd w:val="clear" w:color="auto" w:fill="auto"/>
          </w:tcPr>
          <w:p w14:paraId="78C67210"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2000</w:t>
            </w:r>
          </w:p>
        </w:tc>
        <w:tc>
          <w:tcPr>
            <w:tcW w:w="2587" w:type="dxa"/>
          </w:tcPr>
          <w:p w14:paraId="7012BFFA" w14:textId="77777777" w:rsidR="008A515E" w:rsidRPr="00CF2C89" w:rsidRDefault="008A515E" w:rsidP="00386394">
            <w:pPr>
              <w:spacing w:line="360" w:lineRule="auto"/>
              <w:ind w:right="142"/>
              <w:contextualSpacing/>
              <w:jc w:val="center"/>
              <w:rPr>
                <w:rFonts w:ascii="Times New Roman" w:hAnsi="Times New Roman" w:cs="Times New Roman"/>
                <w:sz w:val="28"/>
                <w:szCs w:val="28"/>
                <w:lang w:val="en-US"/>
              </w:rPr>
            </w:pPr>
            <w:r w:rsidRPr="00CF2C89">
              <w:rPr>
                <w:rFonts w:ascii="Times New Roman" w:hAnsi="Times New Roman" w:cs="Times New Roman"/>
                <w:sz w:val="28"/>
                <w:szCs w:val="28"/>
                <w:lang w:val="en-US"/>
              </w:rPr>
              <w:t>2000</w:t>
            </w:r>
          </w:p>
        </w:tc>
      </w:tr>
    </w:tbl>
    <w:p w14:paraId="504F2F5C" w14:textId="77777777" w:rsidR="00BA1C3E" w:rsidRDefault="00BA1C3E" w:rsidP="002762F3">
      <w:pPr>
        <w:spacing w:line="360" w:lineRule="auto"/>
        <w:ind w:right="-144"/>
        <w:jc w:val="both"/>
        <w:rPr>
          <w:rFonts w:ascii="Times New Roman" w:hAnsi="Times New Roman" w:cs="Times New Roman"/>
          <w:b/>
          <w:sz w:val="28"/>
          <w:szCs w:val="28"/>
        </w:rPr>
      </w:pPr>
    </w:p>
    <w:p w14:paraId="7B006F17" w14:textId="5D5B8539" w:rsidR="008A515E" w:rsidRDefault="008A515E" w:rsidP="00452B71">
      <w:pPr>
        <w:spacing w:line="360" w:lineRule="auto"/>
        <w:ind w:right="-144" w:firstLine="709"/>
        <w:jc w:val="both"/>
        <w:rPr>
          <w:rFonts w:ascii="Times New Roman" w:hAnsi="Times New Roman" w:cs="Times New Roman"/>
          <w:b/>
          <w:bCs/>
          <w:sz w:val="28"/>
          <w:szCs w:val="28"/>
        </w:rPr>
      </w:pPr>
      <w:r w:rsidRPr="00CF2C89">
        <w:rPr>
          <w:rFonts w:ascii="Times New Roman" w:hAnsi="Times New Roman" w:cs="Times New Roman"/>
          <w:b/>
          <w:sz w:val="28"/>
          <w:szCs w:val="28"/>
        </w:rPr>
        <w:t>2.</w:t>
      </w:r>
      <w:r w:rsidR="0088262B">
        <w:rPr>
          <w:rFonts w:ascii="Times New Roman" w:hAnsi="Times New Roman" w:cs="Times New Roman"/>
          <w:b/>
          <w:sz w:val="28"/>
          <w:szCs w:val="28"/>
          <w:lang w:val="uk-UA"/>
        </w:rPr>
        <w:t>4</w:t>
      </w:r>
      <w:r w:rsidRPr="00CF2C89">
        <w:rPr>
          <w:rFonts w:ascii="Times New Roman" w:hAnsi="Times New Roman" w:cs="Times New Roman"/>
          <w:b/>
          <w:bCs/>
          <w:sz w:val="28"/>
          <w:szCs w:val="28"/>
        </w:rPr>
        <w:t xml:space="preserve">.4 </w:t>
      </w:r>
      <w:r w:rsidR="0088262B">
        <w:rPr>
          <w:rFonts w:ascii="Times New Roman" w:hAnsi="Times New Roman" w:cs="Times New Roman"/>
          <w:b/>
          <w:bCs/>
          <w:sz w:val="28"/>
          <w:szCs w:val="28"/>
          <w:lang w:val="uk-UA"/>
        </w:rPr>
        <w:t>П</w:t>
      </w:r>
      <w:r w:rsidR="0088262B" w:rsidRPr="00CF2C89">
        <w:rPr>
          <w:rFonts w:ascii="Times New Roman" w:hAnsi="Times New Roman" w:cs="Times New Roman"/>
          <w:b/>
          <w:bCs/>
          <w:sz w:val="28"/>
          <w:szCs w:val="28"/>
        </w:rPr>
        <w:t xml:space="preserve">ропозиції щодо модернізації системи електропостачання об’єкту </w:t>
      </w:r>
    </w:p>
    <w:p w14:paraId="69A281AA" w14:textId="77777777" w:rsidR="00AB5AA4" w:rsidRPr="00074CD4" w:rsidRDefault="00AB5AA4" w:rsidP="00AB5AA4">
      <w:pPr>
        <w:pStyle w:val="ae"/>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В завдані магістерської дисертації розглянуто геліосистему, для </w:t>
      </w:r>
      <w:r w:rsidRPr="00074CD4">
        <w:rPr>
          <w:rFonts w:ascii="Times New Roman" w:hAnsi="Times New Roman" w:cs="Times New Roman"/>
          <w:sz w:val="28"/>
          <w:lang w:val="uk-UA"/>
        </w:rPr>
        <w:t>забезпечення гарячого водопостачання. Геліосистема має такі електропріймачі:</w:t>
      </w:r>
    </w:p>
    <w:p w14:paraId="1A554056" w14:textId="77777777" w:rsidR="00AB5AA4" w:rsidRPr="00074CD4" w:rsidRDefault="00AB5AA4" w:rsidP="00FF6FE2">
      <w:pPr>
        <w:pStyle w:val="ae"/>
        <w:numPr>
          <w:ilvl w:val="0"/>
          <w:numId w:val="3"/>
        </w:numPr>
        <w:spacing w:after="0" w:line="360" w:lineRule="auto"/>
        <w:ind w:left="0" w:firstLine="709"/>
        <w:contextualSpacing/>
        <w:jc w:val="both"/>
        <w:rPr>
          <w:rFonts w:ascii="Times New Roman" w:hAnsi="Times New Roman" w:cs="Times New Roman"/>
          <w:b/>
          <w:sz w:val="28"/>
          <w:szCs w:val="28"/>
          <w:lang w:val="uk-UA"/>
        </w:rPr>
      </w:pPr>
      <w:r w:rsidRPr="00074CD4">
        <w:rPr>
          <w:rFonts w:ascii="Times New Roman" w:hAnsi="Times New Roman" w:cs="Times New Roman"/>
          <w:sz w:val="28"/>
          <w:lang w:val="uk-UA"/>
        </w:rPr>
        <w:t>насосна група;</w:t>
      </w:r>
    </w:p>
    <w:p w14:paraId="5391D418" w14:textId="77777777" w:rsidR="00AB5AA4" w:rsidRPr="009D19BE" w:rsidRDefault="00AB5AA4" w:rsidP="00FF6FE2">
      <w:pPr>
        <w:pStyle w:val="ae"/>
        <w:numPr>
          <w:ilvl w:val="0"/>
          <w:numId w:val="3"/>
        </w:numPr>
        <w:spacing w:after="0" w:line="360" w:lineRule="auto"/>
        <w:ind w:left="0" w:firstLine="709"/>
        <w:contextualSpacing/>
        <w:jc w:val="both"/>
        <w:rPr>
          <w:rFonts w:ascii="Times New Roman" w:hAnsi="Times New Roman" w:cs="Times New Roman"/>
          <w:b/>
          <w:sz w:val="28"/>
          <w:szCs w:val="28"/>
          <w:lang w:val="uk-UA"/>
        </w:rPr>
      </w:pPr>
      <w:r w:rsidRPr="00074CD4">
        <w:rPr>
          <w:rFonts w:ascii="Times New Roman" w:hAnsi="Times New Roman" w:cs="Times New Roman"/>
          <w:sz w:val="28"/>
          <w:lang w:val="uk-UA"/>
        </w:rPr>
        <w:t>електронагрівач;</w:t>
      </w:r>
    </w:p>
    <w:p w14:paraId="1C82870B" w14:textId="77777777" w:rsidR="00AB5AA4" w:rsidRPr="009D19BE" w:rsidRDefault="00AB5AA4" w:rsidP="00FF6FE2">
      <w:pPr>
        <w:pStyle w:val="ae"/>
        <w:numPr>
          <w:ilvl w:val="0"/>
          <w:numId w:val="3"/>
        </w:numPr>
        <w:spacing w:after="0" w:line="360" w:lineRule="auto"/>
        <w:ind w:left="0" w:firstLine="709"/>
        <w:contextualSpacing/>
        <w:jc w:val="both"/>
        <w:rPr>
          <w:rFonts w:ascii="Times New Roman" w:hAnsi="Times New Roman" w:cs="Times New Roman"/>
          <w:b/>
          <w:sz w:val="28"/>
          <w:szCs w:val="28"/>
          <w:lang w:val="uk-UA"/>
        </w:rPr>
      </w:pPr>
      <w:r>
        <w:rPr>
          <w:rFonts w:ascii="Times New Roman" w:hAnsi="Times New Roman" w:cs="Times New Roman"/>
          <w:sz w:val="28"/>
          <w:lang w:val="uk-UA"/>
        </w:rPr>
        <w:t>Контролер</w:t>
      </w:r>
      <w:r>
        <w:rPr>
          <w:rFonts w:ascii="Times New Roman" w:hAnsi="Times New Roman" w:cs="Times New Roman"/>
          <w:sz w:val="28"/>
          <w:lang w:val="en-US"/>
        </w:rPr>
        <w:t>;</w:t>
      </w:r>
    </w:p>
    <w:p w14:paraId="5683812B" w14:textId="77777777" w:rsidR="00AB5AA4" w:rsidRPr="009D19BE" w:rsidRDefault="00AB5AA4" w:rsidP="00FF6FE2">
      <w:pPr>
        <w:pStyle w:val="ae"/>
        <w:numPr>
          <w:ilvl w:val="0"/>
          <w:numId w:val="3"/>
        </w:numPr>
        <w:spacing w:after="0" w:line="360" w:lineRule="auto"/>
        <w:ind w:left="0" w:firstLine="709"/>
        <w:contextualSpacing/>
        <w:jc w:val="both"/>
        <w:rPr>
          <w:rFonts w:ascii="Times New Roman" w:hAnsi="Times New Roman" w:cs="Times New Roman"/>
          <w:b/>
          <w:sz w:val="28"/>
          <w:szCs w:val="28"/>
          <w:lang w:val="uk-UA"/>
        </w:rPr>
      </w:pPr>
      <w:r>
        <w:rPr>
          <w:rFonts w:ascii="Times New Roman" w:hAnsi="Times New Roman" w:cs="Times New Roman"/>
          <w:sz w:val="28"/>
          <w:lang w:val="uk-UA"/>
        </w:rPr>
        <w:t>циркуляційний насо</w:t>
      </w:r>
      <w:r>
        <w:rPr>
          <w:rFonts w:ascii="Times New Roman" w:hAnsi="Times New Roman" w:cs="Times New Roman"/>
          <w:sz w:val="28"/>
          <w:lang w:val="en-US"/>
        </w:rPr>
        <w:t>c;</w:t>
      </w:r>
    </w:p>
    <w:p w14:paraId="0DFF361A" w14:textId="77777777" w:rsidR="00AB5AA4" w:rsidRDefault="00AB5AA4" w:rsidP="00AB5A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Пр відсутній достатній кількості сонячної радіації для підігріву використовуються електронагрівач. В зимну пори року в середньому температура води складає  20°С. </w:t>
      </w:r>
      <w:r>
        <w:rPr>
          <w:rFonts w:ascii="Times New Roman" w:hAnsi="Times New Roman" w:cs="Times New Roman"/>
          <w:sz w:val="28"/>
          <w:szCs w:val="28"/>
          <w:lang w:val="uk-UA"/>
        </w:rPr>
        <w:t xml:space="preserve">Для нагріву </w:t>
      </w:r>
      <w:r w:rsidRPr="00275788">
        <w:rPr>
          <w:rFonts w:ascii="Times New Roman" w:hAnsi="Times New Roman" w:cs="Times New Roman"/>
          <w:sz w:val="28"/>
          <w:szCs w:val="28"/>
        </w:rPr>
        <w:t>5</w:t>
      </w:r>
      <w:r w:rsidRPr="00A13685">
        <w:rPr>
          <w:rFonts w:ascii="Times New Roman" w:hAnsi="Times New Roman" w:cs="Times New Roman"/>
          <w:sz w:val="28"/>
          <w:szCs w:val="28"/>
        </w:rPr>
        <w:t>8</w:t>
      </w:r>
      <w:r>
        <w:rPr>
          <w:rFonts w:ascii="Times New Roman" w:hAnsi="Times New Roman" w:cs="Times New Roman"/>
          <w:sz w:val="28"/>
          <w:szCs w:val="28"/>
          <w:lang w:val="uk-UA"/>
        </w:rPr>
        <w:t>40</w:t>
      </w:r>
      <w:r w:rsidRPr="00A13685">
        <w:rPr>
          <w:rFonts w:ascii="Times New Roman" w:hAnsi="Times New Roman" w:cs="Times New Roman"/>
          <w:sz w:val="28"/>
          <w:szCs w:val="28"/>
        </w:rPr>
        <w:t xml:space="preserve"> </w:t>
      </w:r>
      <w:r>
        <w:rPr>
          <w:rFonts w:ascii="Times New Roman" w:hAnsi="Times New Roman" w:cs="Times New Roman"/>
          <w:sz w:val="28"/>
          <w:szCs w:val="28"/>
          <w:lang w:val="uk-UA"/>
        </w:rPr>
        <w:t>м від температури 20 градусів до температури 55 градусів використовується електрична енергія у кількості:</w:t>
      </w:r>
    </w:p>
    <w:p w14:paraId="12CB3101" w14:textId="690B244D" w:rsidR="00AB5AA4" w:rsidRPr="009019F6" w:rsidRDefault="00AB5AA4" w:rsidP="00AB5AA4">
      <w:pPr>
        <w:spacing w:line="360" w:lineRule="auto"/>
        <w:ind w:left="-284"/>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Q=c∙m∙∆T,</m:t>
          </m:r>
        </m:oMath>
      </m:oMathPara>
    </w:p>
    <w:p w14:paraId="1823B7A0" w14:textId="77777777" w:rsidR="00AB5AA4" w:rsidRPr="009019F6" w:rsidRDefault="00AB5AA4" w:rsidP="00AB5AA4">
      <w:pPr>
        <w:spacing w:after="0" w:line="360" w:lineRule="auto"/>
        <w:ind w:left="-284" w:firstLine="709"/>
        <w:jc w:val="both"/>
        <w:rPr>
          <w:rFonts w:ascii="Times New Roman" w:hAnsi="Times New Roman" w:cs="Times New Roman"/>
          <w:sz w:val="28"/>
          <w:szCs w:val="28"/>
          <w:lang w:eastAsia="ru-RU"/>
        </w:rPr>
      </w:pPr>
      <w:r>
        <w:rPr>
          <w:rFonts w:ascii="Times New Roman" w:eastAsiaTheme="minorEastAsia" w:hAnsi="Times New Roman" w:cs="Times New Roman"/>
          <w:sz w:val="28"/>
          <w:szCs w:val="28"/>
          <w:lang w:val="uk-UA"/>
        </w:rPr>
        <w:t>де с</w:t>
      </w:r>
      <w:r w:rsidRPr="00EE47A0">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w:t>
      </w:r>
      <w:r w:rsidRPr="009019F6">
        <w:rPr>
          <w:rFonts w:ascii="Times New Roman" w:hAnsi="Times New Roman" w:cs="Times New Roman"/>
          <w:sz w:val="28"/>
          <w:szCs w:val="28"/>
          <w:lang w:val="uk-UA" w:eastAsia="ru-RU"/>
        </w:rPr>
        <w:t>теплоємність води</w:t>
      </w:r>
      <w:r w:rsidRPr="009019F6">
        <w:rPr>
          <w:rFonts w:ascii="Times New Roman" w:hAnsi="Times New Roman" w:cs="Times New Roman"/>
          <w:sz w:val="28"/>
          <w:szCs w:val="28"/>
          <w:lang w:eastAsia="ru-RU"/>
        </w:rPr>
        <w:t>;</w:t>
      </w:r>
    </w:p>
    <w:p w14:paraId="2D483ACF" w14:textId="77777777" w:rsidR="00AB5AA4" w:rsidRPr="009019F6" w:rsidRDefault="00AB5AA4" w:rsidP="00AB5AA4">
      <w:pPr>
        <w:spacing w:after="0" w:line="360" w:lineRule="auto"/>
        <w:ind w:left="-284" w:firstLine="709"/>
        <w:jc w:val="both"/>
        <w:rPr>
          <w:rFonts w:ascii="Times New Roman" w:hAnsi="Times New Roman" w:cs="Times New Roman"/>
          <w:sz w:val="28"/>
          <w:szCs w:val="28"/>
          <w:lang w:eastAsia="ru-RU"/>
        </w:rPr>
      </w:pPr>
      <m:oMath>
        <m:r>
          <w:rPr>
            <w:rFonts w:ascii="Cambria Math" w:eastAsiaTheme="minorEastAsia" w:hAnsi="Cambria Math" w:cs="Times New Roman"/>
            <w:sz w:val="28"/>
            <w:szCs w:val="28"/>
            <w:lang w:val="uk-UA"/>
          </w:rPr>
          <w:lastRenderedPageBreak/>
          <m:t xml:space="preserve"> </m:t>
        </m:r>
        <m:r>
          <w:rPr>
            <w:rFonts w:ascii="Cambria Math" w:hAnsi="Cambria Math" w:cs="Times New Roman"/>
            <w:sz w:val="28"/>
            <w:szCs w:val="28"/>
            <w:lang w:val="uk-UA"/>
          </w:rPr>
          <m:t>m</m:t>
        </m:r>
      </m:oMath>
      <w:r w:rsidRPr="00EE47A0">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кількість води</w:t>
      </w:r>
      <w:r w:rsidRPr="009019F6">
        <w:rPr>
          <w:rFonts w:ascii="Times New Roman" w:hAnsi="Times New Roman" w:cs="Times New Roman"/>
          <w:sz w:val="28"/>
          <w:szCs w:val="28"/>
          <w:lang w:eastAsia="ru-RU"/>
        </w:rPr>
        <w:t>;</w:t>
      </w:r>
    </w:p>
    <w:p w14:paraId="4704EE31" w14:textId="77777777" w:rsidR="00AB5AA4" w:rsidRPr="009019F6" w:rsidRDefault="00AB5AA4" w:rsidP="00AB5AA4">
      <w:pPr>
        <w:spacing w:after="0" w:line="360" w:lineRule="auto"/>
        <w:ind w:left="-284" w:firstLine="709"/>
        <w:jc w:val="both"/>
        <w:rPr>
          <w:rFonts w:cs="Times New Roman"/>
          <w:i/>
          <w:sz w:val="28"/>
          <w:szCs w:val="28"/>
          <w:lang w:val="uk-UA" w:eastAsia="ru-RU"/>
        </w:rPr>
      </w:pPr>
      <m:oMath>
        <m:r>
          <w:rPr>
            <w:rFonts w:ascii="Cambria Math" w:hAnsi="Cambria Math" w:cs="Times New Roman"/>
            <w:sz w:val="28"/>
            <w:szCs w:val="28"/>
          </w:rPr>
          <m:t xml:space="preserve"> </m:t>
        </m:r>
        <m:r>
          <w:rPr>
            <w:rFonts w:ascii="Cambria Math" w:hAnsi="Cambria Math" w:cs="Times New Roman"/>
            <w:sz w:val="28"/>
            <w:szCs w:val="28"/>
            <w:lang w:val="uk-UA"/>
          </w:rPr>
          <m:t>∆T</m:t>
        </m:r>
      </m:oMath>
      <w:r w:rsidRPr="00EE47A0">
        <w:rPr>
          <w:rFonts w:ascii="Times New Roman" w:hAnsi="Times New Roman" w:cs="Times New Roman"/>
          <w:sz w:val="28"/>
          <w:szCs w:val="28"/>
          <w:lang w:eastAsia="ru-RU"/>
        </w:rPr>
        <w:t>–</w:t>
      </w:r>
      <w:r>
        <w:rPr>
          <w:rFonts w:ascii="Times New Roman" w:hAnsi="Times New Roman" w:cs="Times New Roman"/>
          <w:sz w:val="28"/>
          <w:szCs w:val="28"/>
          <w:lang w:val="uk-UA" w:eastAsia="ru-RU"/>
        </w:rPr>
        <w:t>різниця температур.</w:t>
      </w:r>
    </w:p>
    <w:p w14:paraId="2332A339" w14:textId="3CD3EC07" w:rsidR="00AB5AA4" w:rsidRPr="009019F6" w:rsidRDefault="00AB5AA4" w:rsidP="00AB5AA4">
      <w:pPr>
        <w:ind w:left="-284" w:firstLine="709"/>
        <w:jc w:val="both"/>
        <w:rPr>
          <w:rFonts w:ascii="Times New Roman" w:hAnsi="Times New Roman" w:cs="Times New Roman"/>
          <w:position w:val="-14"/>
          <w:sz w:val="28"/>
          <w:szCs w:val="28"/>
          <w:lang w:val="uk-UA"/>
        </w:rPr>
      </w:pPr>
      <w:r>
        <w:rPr>
          <w:rFonts w:ascii="Times New Roman" w:hAnsi="Times New Roman" w:cs="Times New Roman"/>
          <w:sz w:val="28"/>
          <w:szCs w:val="28"/>
          <w:lang w:val="uk-UA"/>
        </w:rPr>
        <w:t>Підставивши у формулу</w:t>
      </w:r>
      <w:r w:rsidRPr="00AB5AA4">
        <w:rPr>
          <w:rFonts w:ascii="Times New Roman" w:hAnsi="Times New Roman" w:cs="Times New Roman"/>
          <w:sz w:val="28"/>
          <w:szCs w:val="28"/>
        </w:rPr>
        <w:t xml:space="preserve"> </w:t>
      </w:r>
      <w:r>
        <w:rPr>
          <w:rFonts w:ascii="Times New Roman" w:hAnsi="Times New Roman" w:cs="Times New Roman"/>
          <w:sz w:val="28"/>
          <w:szCs w:val="28"/>
          <w:lang w:val="uk-UA"/>
        </w:rPr>
        <w:t>відповідні значення, отримаємо:</w:t>
      </w:r>
    </w:p>
    <w:p w14:paraId="68AC77E1" w14:textId="54603851" w:rsidR="00AB5AA4" w:rsidRPr="00AB5AA4" w:rsidRDefault="00AB5AA4" w:rsidP="00AB5AA4">
      <w:pPr>
        <w:spacing w:line="360" w:lineRule="auto"/>
        <w:ind w:left="-284"/>
        <w:jc w:val="center"/>
        <w:rPr>
          <w:rFonts w:ascii="Times New Roman" w:hAnsi="Times New Roman" w:cs="Times New Roman"/>
          <w:i/>
          <w:sz w:val="28"/>
          <w:szCs w:val="28"/>
        </w:rPr>
      </w:pPr>
      <m:oMath>
        <m:r>
          <w:rPr>
            <w:rFonts w:ascii="Cambria Math" w:hAnsi="Cambria Math" w:cs="Times New Roman"/>
            <w:sz w:val="28"/>
            <w:szCs w:val="28"/>
            <w:lang w:val="uk-UA"/>
          </w:rPr>
          <m:t>Q=4.2∙5840∙</m:t>
        </m:r>
        <m:d>
          <m:dPr>
            <m:ctrlPr>
              <w:rPr>
                <w:rFonts w:ascii="Cambria Math" w:hAnsi="Cambria Math" w:cs="Times New Roman"/>
                <w:i/>
                <w:sz w:val="28"/>
                <w:szCs w:val="28"/>
                <w:lang w:val="uk-UA"/>
              </w:rPr>
            </m:ctrlPr>
          </m:dPr>
          <m:e>
            <m:r>
              <w:rPr>
                <w:rFonts w:ascii="Cambria Math" w:hAnsi="Cambria Math" w:cs="Times New Roman"/>
                <w:sz w:val="28"/>
                <w:szCs w:val="28"/>
                <w:lang w:val="uk-UA"/>
              </w:rPr>
              <m:t>55-20</m:t>
            </m:r>
          </m:e>
        </m:d>
        <m:r>
          <w:rPr>
            <w:rFonts w:ascii="Cambria Math" w:hAnsi="Cambria Math" w:cs="Times New Roman"/>
            <w:sz w:val="28"/>
            <w:szCs w:val="28"/>
            <w:lang w:val="uk-UA"/>
          </w:rPr>
          <m:t>=858480кДж=238,5 кВт∙год</m:t>
        </m:r>
      </m:oMath>
      <w:r w:rsidRPr="00AB5AA4">
        <w:rPr>
          <w:rFonts w:ascii="Times New Roman" w:eastAsiaTheme="minorEastAsia" w:hAnsi="Times New Roman" w:cs="Times New Roman"/>
          <w:i/>
          <w:sz w:val="28"/>
          <w:szCs w:val="28"/>
        </w:rPr>
        <w:t>.</w:t>
      </w:r>
    </w:p>
    <w:p w14:paraId="3B7FD917" w14:textId="730BB66A" w:rsidR="00AB5AA4" w:rsidRPr="00AB5AA4" w:rsidRDefault="00AB5AA4" w:rsidP="00AB5AA4">
      <w:pPr>
        <w:pStyle w:val="ae"/>
        <w:spacing w:after="0" w:line="360" w:lineRule="auto"/>
        <w:ind w:firstLine="709"/>
        <w:contextualSpacing/>
        <w:jc w:val="both"/>
        <w:rPr>
          <w:rFonts w:ascii="Times New Roman" w:hAnsi="Times New Roman" w:cs="Times New Roman"/>
          <w:sz w:val="28"/>
          <w:lang w:val="uk-UA"/>
        </w:rPr>
      </w:pPr>
      <w:r w:rsidRPr="00AB5AA4">
        <w:rPr>
          <w:rFonts w:ascii="Times New Roman" w:hAnsi="Times New Roman" w:cs="Times New Roman"/>
          <w:sz w:val="28"/>
          <w:szCs w:val="28"/>
          <w:lang w:val="uk-UA"/>
        </w:rPr>
        <w:t xml:space="preserve">Тобто за день на те, щоб отримати у необхідній кількості гарячу воду, при умові нагріву геліосистемою до 20°С нам треба спожити </w:t>
      </w:r>
      <w:r w:rsidRPr="00AB5AA4">
        <w:rPr>
          <w:rFonts w:ascii="Times New Roman" w:hAnsi="Times New Roman" w:cs="Times New Roman"/>
          <w:sz w:val="28"/>
          <w:szCs w:val="28"/>
        </w:rPr>
        <w:t xml:space="preserve">238,5 </w:t>
      </w:r>
      <w:r w:rsidRPr="00AB5AA4">
        <w:rPr>
          <w:rFonts w:ascii="Times New Roman" w:hAnsi="Times New Roman" w:cs="Times New Roman"/>
          <w:sz w:val="28"/>
          <w:szCs w:val="28"/>
          <w:lang w:val="uk-UA"/>
        </w:rPr>
        <w:t>кВт</w:t>
      </w:r>
      <m:oMath>
        <m:r>
          <w:rPr>
            <w:rFonts w:ascii="Cambria Math" w:hAnsi="Cambria Math" w:cs="Times New Roman"/>
            <w:sz w:val="28"/>
            <w:szCs w:val="28"/>
            <w:lang w:val="uk-UA"/>
          </w:rPr>
          <m:t>∙</m:t>
        </m:r>
      </m:oMath>
      <w:r w:rsidRPr="00AB5AA4">
        <w:rPr>
          <w:rFonts w:ascii="Times New Roman" w:hAnsi="Times New Roman" w:cs="Times New Roman"/>
          <w:sz w:val="28"/>
          <w:szCs w:val="28"/>
          <w:lang w:val="uk-UA"/>
        </w:rPr>
        <w:t>год.</w:t>
      </w:r>
    </w:p>
    <w:p w14:paraId="32B825D7" w14:textId="77777777" w:rsidR="00AB5AA4" w:rsidRDefault="00AB5AA4" w:rsidP="00AB5A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Споживання електроенергії у місяць на потреби у гарячій воді:</w:t>
      </w:r>
    </w:p>
    <w:p w14:paraId="5D9084D1" w14:textId="77777777" w:rsidR="00AB5AA4" w:rsidRPr="00805738" w:rsidRDefault="00AB5AA4" w:rsidP="00AB5AA4">
      <w:pPr>
        <w:spacing w:after="0" w:line="360" w:lineRule="auto"/>
        <w:ind w:firstLine="709"/>
        <w:jc w:val="both"/>
        <w:rPr>
          <w:rFonts w:ascii="Times New Roman" w:eastAsiaTheme="minorEastAsia" w:hAnsi="Times New Roman" w:cs="Times New Roman"/>
          <w:sz w:val="28"/>
          <w:szCs w:val="28"/>
        </w:rPr>
      </w:pPr>
      <m:oMathPara>
        <m:oMathParaPr>
          <m:jc m:val="center"/>
        </m:oMathParaPr>
        <m:oMath>
          <m:r>
            <w:rPr>
              <w:rFonts w:ascii="Cambria Math" w:hAnsi="Cambria Math" w:cs="Times New Roman"/>
              <w:sz w:val="28"/>
              <w:szCs w:val="28"/>
              <w:lang w:val="en-US"/>
            </w:rPr>
            <m:t>W</m:t>
          </m:r>
          <m:r>
            <m:rPr>
              <m:sty m:val="p"/>
            </m:rPr>
            <w:rPr>
              <w:rFonts w:ascii="Cambria Math" w:hAnsi="Cambria Math" w:cs="Times New Roman"/>
              <w:sz w:val="28"/>
              <w:szCs w:val="28"/>
              <w:lang w:val="uk-UA"/>
            </w:rPr>
            <m:t>=е∙n,</m:t>
          </m:r>
        </m:oMath>
      </m:oMathPara>
    </w:p>
    <w:p w14:paraId="0C442C5B" w14:textId="77777777" w:rsidR="00AB5AA4" w:rsidRPr="0094281F" w:rsidRDefault="00AB5AA4" w:rsidP="00AB5AA4">
      <w:pPr>
        <w:spacing w:after="0" w:line="360" w:lineRule="auto"/>
        <w:ind w:firstLine="709"/>
        <w:jc w:val="both"/>
        <w:rPr>
          <w:rFonts w:ascii="Times New Roman" w:hAnsi="Times New Roman" w:cs="Times New Roman"/>
          <w:sz w:val="28"/>
          <w:szCs w:val="28"/>
          <w:lang w:eastAsia="ru-RU"/>
        </w:rPr>
      </w:pPr>
      <w:r>
        <w:rPr>
          <w:rFonts w:ascii="Times New Roman" w:eastAsiaTheme="minorEastAsia" w:hAnsi="Times New Roman" w:cs="Times New Roman"/>
          <w:sz w:val="28"/>
          <w:szCs w:val="28"/>
          <w:lang w:val="uk-UA"/>
        </w:rPr>
        <w:t xml:space="preserve">де </w:t>
      </w:r>
      <m:oMath>
        <m:r>
          <m:rPr>
            <m:sty m:val="p"/>
          </m:rPr>
          <w:rPr>
            <w:rFonts w:ascii="Cambria Math" w:hAnsi="Cambria Math" w:cs="Times New Roman"/>
            <w:sz w:val="28"/>
            <w:szCs w:val="28"/>
            <w:lang w:val="uk-UA"/>
          </w:rPr>
          <m:t>n</m:t>
        </m:r>
      </m:oMath>
      <w:r w:rsidRPr="00EE47A0">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кількість днів</w:t>
      </w:r>
      <w:r w:rsidRPr="0094281F">
        <w:rPr>
          <w:rFonts w:ascii="Times New Roman" w:hAnsi="Times New Roman" w:cs="Times New Roman"/>
          <w:sz w:val="28"/>
          <w:szCs w:val="28"/>
          <w:lang w:eastAsia="ru-RU"/>
        </w:rPr>
        <w:t>;</w:t>
      </w:r>
    </w:p>
    <w:p w14:paraId="2E665E26" w14:textId="77777777" w:rsidR="00AB5AA4" w:rsidRPr="00805738" w:rsidRDefault="00AB5AA4" w:rsidP="00AB5AA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en-US" w:eastAsia="ru-RU"/>
        </w:rPr>
        <w:t>e</w:t>
      </w:r>
      <w:r w:rsidRPr="00EE47A0">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використана електрична енергія на нагрів </w:t>
      </w:r>
      <w:r w:rsidRPr="00275788">
        <w:rPr>
          <w:rFonts w:ascii="Times New Roman" w:hAnsi="Times New Roman" w:cs="Times New Roman"/>
          <w:sz w:val="28"/>
          <w:szCs w:val="28"/>
          <w:lang w:eastAsia="ru-RU"/>
        </w:rPr>
        <w:t xml:space="preserve">5840 </w:t>
      </w:r>
      <w:r>
        <w:rPr>
          <w:rFonts w:ascii="Times New Roman" w:hAnsi="Times New Roman" w:cs="Times New Roman"/>
          <w:sz w:val="28"/>
          <w:szCs w:val="28"/>
          <w:lang w:val="uk-UA" w:eastAsia="ru-RU"/>
        </w:rPr>
        <w:t>л води.</w:t>
      </w:r>
    </w:p>
    <w:p w14:paraId="2836AF66" w14:textId="77777777" w:rsidR="00AB5AA4" w:rsidRDefault="00AB5AA4" w:rsidP="00AB5AA4">
      <w:pPr>
        <w:spacing w:after="0" w:line="360" w:lineRule="auto"/>
        <w:ind w:firstLine="709"/>
        <w:jc w:val="center"/>
        <w:rPr>
          <w:rFonts w:ascii="Times New Roman" w:eastAsiaTheme="minorEastAsia" w:hAnsi="Times New Roman" w:cs="Times New Roman"/>
          <w:sz w:val="28"/>
          <w:szCs w:val="28"/>
          <w:lang w:val="uk-UA"/>
        </w:rPr>
      </w:pPr>
      <m:oMath>
        <m:r>
          <m:rPr>
            <m:sty m:val="p"/>
          </m:rPr>
          <w:rPr>
            <w:rFonts w:ascii="Cambria Math" w:hAnsi="Cambria Math" w:cs="Times New Roman"/>
            <w:sz w:val="28"/>
            <w:szCs w:val="28"/>
            <w:lang w:val="uk-UA"/>
          </w:rPr>
          <m:t>W</m:t>
        </m:r>
        <m:r>
          <w:rPr>
            <w:rFonts w:ascii="Cambria Math" w:hAnsi="Cambria Math" w:cs="Times New Roman"/>
            <w:sz w:val="28"/>
            <w:szCs w:val="28"/>
            <w:lang w:val="uk-UA"/>
          </w:rPr>
          <m:t>=238,5∙31=7393,5 кВт∙год</m:t>
        </m:r>
      </m:oMath>
      <w:r>
        <w:rPr>
          <w:rFonts w:ascii="Times New Roman" w:eastAsiaTheme="minorEastAsia" w:hAnsi="Times New Roman" w:cs="Times New Roman"/>
          <w:sz w:val="28"/>
          <w:szCs w:val="28"/>
          <w:lang w:val="uk-UA"/>
        </w:rPr>
        <w:t>.</w:t>
      </w:r>
    </w:p>
    <w:p w14:paraId="54F39C7E" w14:textId="77777777" w:rsidR="00AB5AA4" w:rsidRPr="00540E4E" w:rsidRDefault="00AB5AA4" w:rsidP="00AB5AA4">
      <w:pPr>
        <w:spacing w:after="0" w:line="360" w:lineRule="auto"/>
        <w:ind w:firstLine="709"/>
        <w:jc w:val="both"/>
        <w:rPr>
          <w:rFonts w:ascii="Times New Roman" w:hAnsi="Times New Roman" w:cs="Times New Roman"/>
          <w:sz w:val="28"/>
        </w:rPr>
      </w:pPr>
      <w:r>
        <w:rPr>
          <w:rFonts w:ascii="Times New Roman" w:eastAsiaTheme="minorEastAsia" w:hAnsi="Times New Roman" w:cs="Times New Roman"/>
          <w:sz w:val="28"/>
          <w:szCs w:val="28"/>
          <w:lang w:val="uk-UA"/>
        </w:rPr>
        <w:t xml:space="preserve">Розрахуймо мінімальну потужність </w:t>
      </w:r>
      <w:r w:rsidRPr="00074CD4">
        <w:rPr>
          <w:rFonts w:ascii="Times New Roman" w:hAnsi="Times New Roman" w:cs="Times New Roman"/>
          <w:sz w:val="28"/>
          <w:lang w:val="uk-UA"/>
        </w:rPr>
        <w:t>електронагрівач</w:t>
      </w:r>
      <w:r>
        <w:rPr>
          <w:rFonts w:ascii="Times New Roman" w:hAnsi="Times New Roman" w:cs="Times New Roman"/>
          <w:sz w:val="28"/>
          <w:lang w:val="uk-UA"/>
        </w:rPr>
        <w:t xml:space="preserve"> для нагріву води</w:t>
      </w:r>
      <w:r>
        <w:rPr>
          <w:rFonts w:ascii="Times New Roman" w:hAnsi="Times New Roman" w:cs="Times New Roman"/>
          <w:sz w:val="28"/>
        </w:rPr>
        <w:t>:</w:t>
      </w:r>
    </w:p>
    <w:p w14:paraId="20C76FB5" w14:textId="77777777" w:rsidR="00AB5AA4" w:rsidRDefault="00AB5AA4" w:rsidP="00AB5AA4">
      <w:pPr>
        <w:pStyle w:val="ae"/>
        <w:spacing w:after="0" w:line="360" w:lineRule="auto"/>
        <w:ind w:firstLine="709"/>
        <w:contextualSpacing/>
        <w:jc w:val="center"/>
        <w:rPr>
          <w:rFonts w:ascii="Times New Roman" w:hAnsi="Times New Roman" w:cs="Times New Roman"/>
          <w:sz w:val="28"/>
          <w:szCs w:val="28"/>
          <w:lang w:val="uk-UA"/>
        </w:rPr>
      </w:pPr>
      <w:r w:rsidRPr="00540E4E">
        <w:rPr>
          <w:rFonts w:ascii="Times New Roman" w:hAnsi="Times New Roman" w:cs="Times New Roman"/>
          <w:position w:val="-28"/>
          <w:sz w:val="28"/>
          <w:szCs w:val="28"/>
          <w:lang w:val="uk-UA"/>
        </w:rPr>
        <w:object w:dxaOrig="960" w:dyaOrig="740" w14:anchorId="36F98B67">
          <v:shape id="_x0000_i1100" type="#_x0000_t75" style="width:48pt;height:33.75pt" o:ole="">
            <v:imagedata r:id="rId192" o:title=""/>
          </v:shape>
          <o:OLEObject Type="Embed" ProgID="Equation.DSMT4" ShapeID="_x0000_i1100" DrawAspect="Content" ObjectID="_1638682241" r:id="rId193"/>
        </w:object>
      </w:r>
    </w:p>
    <w:p w14:paraId="1E1535BE" w14:textId="77777777" w:rsidR="00AB5AA4" w:rsidRDefault="00AB5AA4" w:rsidP="00AB5AA4">
      <w:pPr>
        <w:spacing w:after="0" w:line="360" w:lineRule="auto"/>
        <w:ind w:firstLine="709"/>
        <w:jc w:val="both"/>
        <w:rPr>
          <w:rFonts w:ascii="Times New Roman" w:hAnsi="Times New Roman" w:cs="Times New Roman"/>
          <w:sz w:val="28"/>
          <w:szCs w:val="28"/>
          <w:lang w:eastAsia="ru-RU"/>
        </w:rPr>
      </w:pPr>
      <w:r>
        <w:rPr>
          <w:rFonts w:ascii="Times New Roman" w:eastAsiaTheme="minorEastAsia" w:hAnsi="Times New Roman" w:cs="Times New Roman"/>
          <w:sz w:val="28"/>
          <w:szCs w:val="28"/>
          <w:lang w:val="uk-UA"/>
        </w:rPr>
        <w:t xml:space="preserve">де </w:t>
      </w:r>
      <m:oMath>
        <m:r>
          <m:rPr>
            <m:sty m:val="p"/>
          </m:rPr>
          <w:rPr>
            <w:rFonts w:ascii="Cambria Math" w:eastAsiaTheme="minorEastAsia" w:hAnsi="Cambria Math" w:cs="Times New Roman"/>
            <w:sz w:val="28"/>
            <w:szCs w:val="28"/>
            <w:lang w:val="uk-UA"/>
          </w:rPr>
          <m:t>T</m:t>
        </m:r>
      </m:oMath>
      <w:r w:rsidRPr="00EE47A0">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час роботи навчального закладу.</w:t>
      </w:r>
    </w:p>
    <w:p w14:paraId="2EBB7C56" w14:textId="77777777" w:rsidR="00AB5AA4" w:rsidRDefault="00AB5AA4" w:rsidP="00AB5AA4">
      <w:pPr>
        <w:spacing w:after="0" w:line="360" w:lineRule="auto"/>
        <w:ind w:firstLine="709"/>
        <w:jc w:val="center"/>
        <w:rPr>
          <w:rFonts w:ascii="Times New Roman" w:hAnsi="Times New Roman" w:cs="Times New Roman"/>
          <w:sz w:val="28"/>
          <w:szCs w:val="28"/>
          <w:lang w:val="uk-UA"/>
        </w:rPr>
      </w:pPr>
      <w:r w:rsidRPr="00540E4E">
        <w:rPr>
          <w:rFonts w:ascii="Times New Roman" w:hAnsi="Times New Roman" w:cs="Times New Roman"/>
          <w:position w:val="-28"/>
          <w:sz w:val="28"/>
          <w:szCs w:val="28"/>
          <w:lang w:val="uk-UA"/>
        </w:rPr>
        <w:object w:dxaOrig="2659" w:dyaOrig="740" w14:anchorId="1E65CA5B">
          <v:shape id="_x0000_i1101" type="#_x0000_t75" style="width:132.75pt;height:33.75pt" o:ole="">
            <v:imagedata r:id="rId194" o:title=""/>
          </v:shape>
          <o:OLEObject Type="Embed" ProgID="Equation.DSMT4" ShapeID="_x0000_i1101" DrawAspect="Content" ObjectID="_1638682242" r:id="rId195"/>
        </w:object>
      </w:r>
    </w:p>
    <w:p w14:paraId="699DBF90" w14:textId="77777777" w:rsidR="00AB5AA4" w:rsidRDefault="00AB5AA4" w:rsidP="00AB5A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ринку електронагрівачів було обрано ТЕН 18 кВт.</w:t>
      </w:r>
    </w:p>
    <w:p w14:paraId="7AE8673F" w14:textId="1F9240EC" w:rsidR="00AB5AA4" w:rsidRPr="00AB5AA4" w:rsidRDefault="00AB5AA4" w:rsidP="00AB5AA4">
      <w:pPr>
        <w:tabs>
          <w:tab w:val="left" w:pos="851"/>
        </w:tabs>
        <w:spacing w:after="0" w:line="360" w:lineRule="auto"/>
        <w:ind w:firstLine="709"/>
        <w:contextualSpacing/>
        <w:jc w:val="both"/>
        <w:rPr>
          <w:rFonts w:ascii="Times New Roman" w:hAnsi="Times New Roman" w:cs="Times New Roman"/>
          <w:sz w:val="28"/>
          <w:szCs w:val="28"/>
          <w:lang w:eastAsia="ru-RU"/>
        </w:rPr>
      </w:pPr>
      <w:r>
        <w:rPr>
          <w:rFonts w:ascii="Times New Roman" w:eastAsia="Calibri" w:hAnsi="Times New Roman" w:cs="Times New Roman"/>
          <w:sz w:val="28"/>
          <w:szCs w:val="28"/>
          <w:lang w:val="uk-UA"/>
        </w:rPr>
        <w:t>Оскільки для підключення геліосистеми потрібно прокласти додатковий кабель від розподільчого щита. Розрахуємо мінімально допустимі характеристики по яким буде обраний кабель</w:t>
      </w:r>
      <w:r>
        <w:rPr>
          <w:rFonts w:ascii="Times New Roman" w:hAnsi="Times New Roman" w:cs="Times New Roman"/>
          <w:sz w:val="28"/>
          <w:szCs w:val="28"/>
          <w:lang w:val="uk-UA"/>
        </w:rPr>
        <w:t>.</w:t>
      </w:r>
    </w:p>
    <w:p w14:paraId="40CDC742" w14:textId="77777777" w:rsidR="00AB5AA4" w:rsidRDefault="00AB5AA4" w:rsidP="00AB5AA4">
      <w:pPr>
        <w:tabs>
          <w:tab w:val="left" w:pos="851"/>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Знайдемо струм для кабельної лінії геліосистеми за формулою (2.19):</w:t>
      </w:r>
    </w:p>
    <w:p w14:paraId="3162140E" w14:textId="77777777" w:rsidR="00AB5AA4" w:rsidRDefault="00AB5AA4" w:rsidP="00AB5AA4">
      <w:pPr>
        <w:tabs>
          <w:tab w:val="left" w:pos="851"/>
        </w:tabs>
        <w:spacing w:after="0" w:line="360" w:lineRule="auto"/>
        <w:ind w:firstLine="709"/>
        <w:contextualSpacing/>
        <w:jc w:val="center"/>
        <w:rPr>
          <w:rFonts w:ascii="Times New Roman" w:eastAsia="Calibri" w:hAnsi="Times New Roman" w:cs="Times New Roman"/>
          <w:sz w:val="28"/>
          <w:szCs w:val="28"/>
          <w:lang w:val="uk-UA"/>
        </w:rPr>
      </w:pPr>
      <w:r w:rsidRPr="00CD1A8C">
        <w:rPr>
          <w:rFonts w:ascii="Times New Roman" w:eastAsia="Calibri" w:hAnsi="Times New Roman" w:cs="Times New Roman"/>
          <w:position w:val="-34"/>
          <w:sz w:val="28"/>
          <w:szCs w:val="28"/>
          <w:lang w:val="uk-UA"/>
        </w:rPr>
        <w:object w:dxaOrig="2620" w:dyaOrig="780" w14:anchorId="4210DA07">
          <v:shape id="_x0000_i1102" type="#_x0000_t75" style="width:130.5pt;height:39pt" o:ole="">
            <v:imagedata r:id="rId196" o:title=""/>
          </v:shape>
          <o:OLEObject Type="Embed" ProgID="Equation.DSMT4" ShapeID="_x0000_i1102" DrawAspect="Content" ObjectID="_1638682243" r:id="rId197"/>
        </w:object>
      </w:r>
    </w:p>
    <w:p w14:paraId="1AA83834" w14:textId="15006BED" w:rsidR="00AB5AA4" w:rsidRPr="00F4348E" w:rsidRDefault="00AB5AA4" w:rsidP="00AB5AA4">
      <w:pPr>
        <w:tabs>
          <w:tab w:val="left" w:pos="851"/>
        </w:tabs>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За розрахованим струмом обираємо кабель АВВГ 3х25, з наступними характеристиками: д</w:t>
      </w:r>
      <w:r w:rsidRPr="003C106F">
        <w:rPr>
          <w:rFonts w:ascii="Times New Roman" w:eastAsia="Calibri" w:hAnsi="Times New Roman" w:cs="Times New Roman"/>
          <w:sz w:val="28"/>
          <w:szCs w:val="28"/>
          <w:lang w:val="uk-UA"/>
        </w:rPr>
        <w:t>опустимий струм кабелю</w:t>
      </w:r>
      <w:r>
        <w:rPr>
          <w:rFonts w:ascii="Times New Roman" w:eastAsia="Calibri" w:hAnsi="Times New Roman" w:cs="Times New Roman"/>
          <w:sz w:val="28"/>
          <w:szCs w:val="28"/>
          <w:lang w:val="uk-UA"/>
        </w:rPr>
        <w:t xml:space="preserve"> І</w:t>
      </w:r>
      <w:r>
        <w:rPr>
          <w:rFonts w:ascii="Times New Roman" w:eastAsia="Calibri" w:hAnsi="Times New Roman" w:cs="Times New Roman"/>
          <w:sz w:val="28"/>
          <w:szCs w:val="28"/>
          <w:vertAlign w:val="subscript"/>
          <w:lang w:val="uk-UA"/>
        </w:rPr>
        <w:t xml:space="preserve">доп </w:t>
      </w:r>
      <w:r>
        <w:rPr>
          <w:rFonts w:ascii="Times New Roman" w:eastAsia="Calibri" w:hAnsi="Times New Roman" w:cs="Times New Roman"/>
          <w:sz w:val="28"/>
          <w:szCs w:val="28"/>
          <w:lang w:val="uk-UA"/>
        </w:rPr>
        <w:t>= 88 А</w:t>
      </w:r>
      <w:r w:rsidRPr="003C106F">
        <w:rPr>
          <w:rFonts w:ascii="Times New Roman" w:eastAsia="Calibri" w:hAnsi="Times New Roman" w:cs="Times New Roman"/>
          <w:sz w:val="28"/>
          <w:szCs w:val="28"/>
          <w:lang w:val="uk-UA"/>
        </w:rPr>
        <w:t>, активний опір жил кабелю</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r</w:t>
      </w:r>
      <w:r w:rsidRPr="00BC6A18">
        <w:rPr>
          <w:rFonts w:ascii="Times New Roman" w:eastAsia="Calibri" w:hAnsi="Times New Roman" w:cs="Times New Roman"/>
          <w:sz w:val="28"/>
          <w:szCs w:val="28"/>
          <w:vertAlign w:val="subscript"/>
        </w:rPr>
        <w:t>0</w:t>
      </w:r>
      <w:r w:rsidRPr="00BC6A18">
        <w:rPr>
          <w:rFonts w:ascii="Times New Roman" w:eastAsia="Calibri" w:hAnsi="Times New Roman" w:cs="Times New Roman"/>
          <w:sz w:val="28"/>
          <w:szCs w:val="28"/>
        </w:rPr>
        <w:t xml:space="preserve"> = </w:t>
      </w:r>
      <w:r>
        <w:rPr>
          <w:rFonts w:ascii="Times New Roman" w:eastAsia="Calibri" w:hAnsi="Times New Roman" w:cs="Times New Roman"/>
          <w:sz w:val="28"/>
          <w:szCs w:val="28"/>
          <w:lang w:val="uk-UA"/>
        </w:rPr>
        <w:t>1</w:t>
      </w:r>
      <w:r w:rsidRPr="00BC6A18">
        <w:rPr>
          <w:rFonts w:ascii="Times New Roman" w:eastAsia="Calibri" w:hAnsi="Times New Roman" w:cs="Times New Roman"/>
          <w:sz w:val="28"/>
          <w:szCs w:val="28"/>
        </w:rPr>
        <w:t>,</w:t>
      </w:r>
      <w:r>
        <w:rPr>
          <w:rFonts w:ascii="Times New Roman" w:eastAsia="Calibri" w:hAnsi="Times New Roman" w:cs="Times New Roman"/>
          <w:sz w:val="28"/>
          <w:szCs w:val="28"/>
          <w:lang w:val="uk-UA"/>
        </w:rPr>
        <w:t>2</w:t>
      </w:r>
      <w:r w:rsidRPr="00BC6A18">
        <w:rPr>
          <w:rFonts w:ascii="Times New Roman" w:eastAsia="Calibri" w:hAnsi="Times New Roman" w:cs="Times New Roman"/>
          <w:sz w:val="28"/>
          <w:szCs w:val="28"/>
        </w:rPr>
        <w:t xml:space="preserve"> </w:t>
      </w:r>
      <w:r w:rsidRPr="003C106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Ом/км</w:t>
      </w:r>
      <w:r w:rsidRPr="00F4348E">
        <w:rPr>
          <w:rFonts w:ascii="Times New Roman" w:eastAsia="Calibri" w:hAnsi="Times New Roman" w:cs="Times New Roman"/>
          <w:sz w:val="28"/>
          <w:szCs w:val="28"/>
        </w:rPr>
        <w:t>.</w:t>
      </w:r>
    </w:p>
    <w:p w14:paraId="4280D192" w14:textId="77777777" w:rsidR="00AB5AA4" w:rsidRPr="00A55EF0" w:rsidRDefault="00AB5AA4" w:rsidP="00AB5AA4">
      <w:pPr>
        <w:pStyle w:val="af0"/>
        <w:spacing w:line="360" w:lineRule="auto"/>
        <w:ind w:firstLine="709"/>
        <w:contextualSpacing/>
        <w:jc w:val="both"/>
        <w:rPr>
          <w:rFonts w:ascii="Times New Roman" w:hAnsi="Times New Roman" w:cs="Times New Roman"/>
          <w:sz w:val="28"/>
          <w:szCs w:val="28"/>
          <w:lang w:val="uk-UA"/>
        </w:rPr>
      </w:pPr>
      <w:r w:rsidRPr="002951AF">
        <w:rPr>
          <w:rFonts w:ascii="Times New Roman" w:hAnsi="Times New Roman" w:cs="Times New Roman"/>
          <w:sz w:val="28"/>
          <w:szCs w:val="28"/>
          <w:lang w:val="uk-UA"/>
        </w:rPr>
        <w:t>Перевіримо за умовою</w:t>
      </w:r>
      <w:r>
        <w:rPr>
          <w:rFonts w:ascii="Times New Roman" w:hAnsi="Times New Roman" w:cs="Times New Roman"/>
          <w:sz w:val="28"/>
          <w:szCs w:val="28"/>
          <w:lang w:val="uk-UA"/>
        </w:rPr>
        <w:t xml:space="preserve"> за </w:t>
      </w:r>
      <w:r w:rsidRPr="002951AF">
        <w:rPr>
          <w:rFonts w:ascii="Times New Roman" w:hAnsi="Times New Roman" w:cs="Times New Roman"/>
          <w:sz w:val="28"/>
          <w:szCs w:val="28"/>
          <w:lang w:val="uk-UA"/>
        </w:rPr>
        <w:t>формулою</w:t>
      </w:r>
      <w:r>
        <w:rPr>
          <w:rFonts w:ascii="Times New Roman" w:hAnsi="Times New Roman" w:cs="Times New Roman"/>
          <w:sz w:val="28"/>
          <w:szCs w:val="28"/>
          <w:lang w:val="uk-UA"/>
        </w:rPr>
        <w:t xml:space="preserve"> (2.19):</w:t>
      </w:r>
    </w:p>
    <w:p w14:paraId="62F4AE18" w14:textId="77777777" w:rsidR="00AB5AA4" w:rsidRPr="00BD22FB" w:rsidRDefault="00AB5AA4" w:rsidP="00AB5AA4">
      <w:pPr>
        <w:spacing w:after="0" w:line="360" w:lineRule="auto"/>
        <w:ind w:firstLine="709"/>
        <w:contextualSpacing/>
        <w:jc w:val="center"/>
        <w:rPr>
          <w:rFonts w:ascii="Times New Roman" w:hAnsi="Times New Roman" w:cs="Times New Roman"/>
          <w:sz w:val="28"/>
          <w:szCs w:val="28"/>
          <w:lang w:val="uk-UA"/>
        </w:rPr>
      </w:pPr>
      <w:r w:rsidRPr="001F6478">
        <w:rPr>
          <w:rFonts w:ascii="Times New Roman" w:hAnsi="Times New Roman" w:cs="Times New Roman"/>
          <w:position w:val="-14"/>
          <w:sz w:val="28"/>
          <w:szCs w:val="28"/>
          <w:lang w:val="uk-UA"/>
        </w:rPr>
        <w:object w:dxaOrig="4459" w:dyaOrig="400" w14:anchorId="1B8917A3">
          <v:shape id="_x0000_i1103" type="#_x0000_t75" style="width:223.5pt;height:20.25pt" o:ole="">
            <v:imagedata r:id="rId198" o:title=""/>
          </v:shape>
          <o:OLEObject Type="Embed" ProgID="Equation.DSMT4" ShapeID="_x0000_i1103" DrawAspect="Content" ObjectID="_1638682244" r:id="rId199"/>
        </w:object>
      </w:r>
    </w:p>
    <w:p w14:paraId="5FC7C9AD" w14:textId="77777777" w:rsidR="00AB5AA4" w:rsidRPr="00426948" w:rsidRDefault="00AB5AA4" w:rsidP="00AB5AA4">
      <w:pPr>
        <w:spacing w:after="0" w:line="360" w:lineRule="auto"/>
        <w:ind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lang w:val="uk-UA"/>
        </w:rPr>
        <w:t>Умова виконується</w:t>
      </w:r>
      <w:r w:rsidRPr="003C106F">
        <w:rPr>
          <w:rFonts w:ascii="Times New Roman" w:eastAsia="Calibri" w:hAnsi="Times New Roman" w:cs="Times New Roman"/>
          <w:sz w:val="28"/>
          <w:szCs w:val="28"/>
        </w:rPr>
        <w:t>.</w:t>
      </w:r>
    </w:p>
    <w:p w14:paraId="0E90CE76" w14:textId="77777777" w:rsidR="00AB5AA4" w:rsidRPr="003C106F" w:rsidRDefault="00AB5AA4" w:rsidP="00AB5AA4">
      <w:pPr>
        <w:spacing w:after="0" w:line="360" w:lineRule="auto"/>
        <w:ind w:firstLine="709"/>
        <w:contextualSpacing/>
        <w:jc w:val="both"/>
        <w:rPr>
          <w:rFonts w:ascii="Times New Roman" w:eastAsia="Calibri" w:hAnsi="Times New Roman" w:cs="Times New Roman"/>
          <w:sz w:val="28"/>
          <w:szCs w:val="28"/>
          <w:lang w:val="uk-UA"/>
        </w:rPr>
      </w:pPr>
      <w:r w:rsidRPr="003C106F">
        <w:rPr>
          <w:rFonts w:ascii="Times New Roman" w:eastAsia="Calibri" w:hAnsi="Times New Roman" w:cs="Times New Roman"/>
          <w:sz w:val="28"/>
          <w:szCs w:val="28"/>
          <w:lang w:val="uk-UA"/>
        </w:rPr>
        <w:t xml:space="preserve">Визначимо допустимі втрати напруги в лінії, при умові, що  </w:t>
      </w:r>
      <w:r>
        <w:rPr>
          <w:rFonts w:ascii="Times New Roman" w:eastAsia="Calibri" w:hAnsi="Times New Roman" w:cs="Times New Roman"/>
          <w:noProof/>
          <w:position w:val="-14"/>
          <w:sz w:val="28"/>
          <w:szCs w:val="28"/>
          <w:lang w:eastAsia="ru-RU"/>
        </w:rPr>
        <w:drawing>
          <wp:inline distT="0" distB="0" distL="0" distR="0" wp14:anchorId="0E0677ED" wp14:editId="29336610">
            <wp:extent cx="1438275" cy="266700"/>
            <wp:effectExtent l="0" t="0" r="0" b="0"/>
            <wp:docPr id="4495" name="Рисунок 4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1438275" cy="266700"/>
                    </a:xfrm>
                    <a:prstGeom prst="rect">
                      <a:avLst/>
                    </a:prstGeom>
                    <a:noFill/>
                    <a:ln>
                      <a:noFill/>
                    </a:ln>
                  </pic:spPr>
                </pic:pic>
              </a:graphicData>
            </a:graphic>
          </wp:inline>
        </w:drawing>
      </w:r>
      <w:r>
        <w:rPr>
          <w:rFonts w:ascii="Times New Roman" w:eastAsia="Calibri" w:hAnsi="Times New Roman" w:cs="Times New Roman"/>
          <w:sz w:val="28"/>
          <w:szCs w:val="28"/>
          <w:lang w:val="uk-UA"/>
        </w:rPr>
        <w:t>, за формулою(2</w:t>
      </w:r>
      <w:r w:rsidRPr="003C106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20</w:t>
      </w:r>
      <w:r w:rsidRPr="003C106F">
        <w:rPr>
          <w:rFonts w:ascii="Times New Roman" w:eastAsia="Calibri" w:hAnsi="Times New Roman" w:cs="Times New Roman"/>
          <w:sz w:val="28"/>
          <w:szCs w:val="28"/>
          <w:lang w:val="uk-UA"/>
        </w:rPr>
        <w:t>):</w:t>
      </w:r>
    </w:p>
    <w:p w14:paraId="644D4BD3" w14:textId="77777777" w:rsidR="00AB5AA4" w:rsidRPr="00BC6A18" w:rsidRDefault="00AB5AA4" w:rsidP="00E47EC9">
      <w:pPr>
        <w:tabs>
          <w:tab w:val="left" w:pos="851"/>
        </w:tabs>
        <w:spacing w:after="0" w:line="360" w:lineRule="auto"/>
        <w:ind w:firstLine="709"/>
        <w:contextualSpacing/>
        <w:jc w:val="center"/>
        <w:rPr>
          <w:rFonts w:ascii="Times New Roman" w:eastAsia="Calibri" w:hAnsi="Times New Roman" w:cs="Times New Roman"/>
          <w:sz w:val="28"/>
          <w:szCs w:val="28"/>
          <w:lang w:val="uk-UA"/>
        </w:rPr>
      </w:pPr>
      <w:r w:rsidRPr="00CD1A8C">
        <w:rPr>
          <w:rFonts w:ascii="Times New Roman" w:eastAsia="Calibri" w:hAnsi="Times New Roman" w:cs="Times New Roman"/>
          <w:position w:val="-28"/>
          <w:sz w:val="28"/>
          <w:szCs w:val="28"/>
        </w:rPr>
        <w:object w:dxaOrig="4500" w:dyaOrig="760" w14:anchorId="755C7A90">
          <v:shape id="_x0000_i1104" type="#_x0000_t75" style="width:225pt;height:38.25pt" o:ole="">
            <v:imagedata r:id="rId201" o:title=""/>
          </v:shape>
          <o:OLEObject Type="Embed" ProgID="Equation.DSMT4" ShapeID="_x0000_i1104" DrawAspect="Content" ObjectID="_1638682245" r:id="rId202"/>
        </w:object>
      </w:r>
    </w:p>
    <w:p w14:paraId="0462B805" w14:textId="77777777" w:rsidR="00AB5AA4" w:rsidRDefault="00AB5AA4" w:rsidP="00E47EC9">
      <w:pPr>
        <w:tabs>
          <w:tab w:val="left" w:pos="851"/>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Умова виконується, отже кабельна лінія розрахована правильно.</w:t>
      </w:r>
    </w:p>
    <w:p w14:paraId="5A3A4D8A" w14:textId="77777777" w:rsidR="00AB5AA4" w:rsidRPr="00861F69" w:rsidRDefault="00AB5AA4" w:rsidP="00E47EC9">
      <w:pPr>
        <w:tabs>
          <w:tab w:val="left" w:pos="851"/>
        </w:tabs>
        <w:spacing w:after="0" w:line="360" w:lineRule="auto"/>
        <w:ind w:firstLine="709"/>
        <w:contextualSpacing/>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Так як ми додали додаткове навантаження в виді геліосистеми</w:t>
      </w:r>
      <w:r>
        <w:rPr>
          <w:rFonts w:ascii="Times New Roman" w:hAnsi="Times New Roman" w:cs="Times New Roman"/>
          <w:sz w:val="28"/>
          <w:szCs w:val="28"/>
          <w:lang w:val="uk-UA"/>
        </w:rPr>
        <w:t xml:space="preserve">, </w:t>
      </w:r>
      <w:r>
        <w:rPr>
          <w:rFonts w:ascii="Times New Roman" w:hAnsi="Times New Roman" w:cs="Times New Roman"/>
          <w:sz w:val="28"/>
          <w:szCs w:val="28"/>
          <w:lang w:val="uk-UA" w:eastAsia="ru-RU"/>
        </w:rPr>
        <w:t>з</w:t>
      </w:r>
      <w:r w:rsidRPr="00861F69">
        <w:rPr>
          <w:rFonts w:ascii="Times New Roman" w:hAnsi="Times New Roman" w:cs="Times New Roman"/>
          <w:sz w:val="28"/>
          <w:szCs w:val="28"/>
          <w:lang w:eastAsia="ru-RU"/>
        </w:rPr>
        <w:t>робимо перевірку кабелю марки ААВГ-3х185 від ТП №4871 до головного розподільного щита СШ №7. Характеристики кабелю [3]:</w:t>
      </w:r>
    </w:p>
    <w:p w14:paraId="09BD8A0B" w14:textId="77777777" w:rsidR="00AB5AA4" w:rsidRPr="00861F69" w:rsidRDefault="00AB5AA4" w:rsidP="00E47EC9">
      <w:pPr>
        <w:tabs>
          <w:tab w:val="left" w:pos="851"/>
        </w:tabs>
        <w:spacing w:after="0" w:line="360" w:lineRule="auto"/>
        <w:ind w:firstLine="709"/>
        <w:contextualSpacing/>
        <w:jc w:val="both"/>
        <w:rPr>
          <w:rFonts w:ascii="Times New Roman" w:hAnsi="Times New Roman" w:cs="Times New Roman"/>
          <w:sz w:val="28"/>
          <w:szCs w:val="28"/>
          <w:lang w:eastAsia="ru-RU"/>
        </w:rPr>
      </w:pPr>
      <w:r w:rsidRPr="00861F69">
        <w:rPr>
          <w:rFonts w:ascii="Times New Roman" w:hAnsi="Times New Roman" w:cs="Times New Roman"/>
          <w:sz w:val="28"/>
          <w:szCs w:val="28"/>
          <w:lang w:eastAsia="ru-RU"/>
        </w:rPr>
        <w:t>-</w:t>
      </w:r>
      <w:r w:rsidRPr="00861F69">
        <w:rPr>
          <w:rFonts w:ascii="Times New Roman" w:hAnsi="Times New Roman" w:cs="Times New Roman"/>
          <w:sz w:val="28"/>
          <w:szCs w:val="28"/>
          <w:lang w:eastAsia="ru-RU"/>
        </w:rPr>
        <w:tab/>
        <w:t xml:space="preserve">допустимий струм кабелю  </w:t>
      </w:r>
      <w:r w:rsidRPr="00176A61">
        <w:rPr>
          <w:position w:val="-14"/>
        </w:rPr>
        <w:object w:dxaOrig="1560" w:dyaOrig="400" w14:anchorId="77D6E8E9">
          <v:shape id="_x0000_i1105" type="#_x0000_t75" style="width:78.75pt;height:20.25pt" o:ole="">
            <v:imagedata r:id="rId203" o:title=""/>
          </v:shape>
          <o:OLEObject Type="Embed" ProgID="Equation.DSMT4" ShapeID="_x0000_i1105" DrawAspect="Content" ObjectID="_1638682246" r:id="rId204"/>
        </w:object>
      </w:r>
    </w:p>
    <w:p w14:paraId="4765727B" w14:textId="620B1854" w:rsidR="00AB5AA4" w:rsidRPr="00F4348E" w:rsidRDefault="00AB5AA4" w:rsidP="00E47EC9">
      <w:pPr>
        <w:tabs>
          <w:tab w:val="left" w:pos="851"/>
        </w:tabs>
        <w:spacing w:after="0" w:line="360" w:lineRule="auto"/>
        <w:ind w:firstLine="709"/>
        <w:contextualSpacing/>
        <w:jc w:val="both"/>
        <w:rPr>
          <w:rFonts w:ascii="Times New Roman" w:hAnsi="Times New Roman" w:cs="Times New Roman"/>
          <w:sz w:val="28"/>
          <w:szCs w:val="28"/>
          <w:lang w:eastAsia="ru-RU"/>
        </w:rPr>
      </w:pPr>
      <w:r w:rsidRPr="00861F69">
        <w:rPr>
          <w:rFonts w:ascii="Times New Roman" w:hAnsi="Times New Roman" w:cs="Times New Roman"/>
          <w:sz w:val="28"/>
          <w:szCs w:val="28"/>
          <w:lang w:eastAsia="ru-RU"/>
        </w:rPr>
        <w:t xml:space="preserve">- активний опір жил кабелю  </w:t>
      </w:r>
      <w:r w:rsidRPr="00861F69">
        <w:t xml:space="preserve"> </w:t>
      </w:r>
      <w:r w:rsidRPr="00176A61">
        <w:rPr>
          <w:position w:val="-12"/>
        </w:rPr>
        <w:object w:dxaOrig="1920" w:dyaOrig="380" w14:anchorId="0AB22391">
          <v:shape id="_x0000_i1106" type="#_x0000_t75" style="width:96.75pt;height:18.75pt" o:ole="">
            <v:imagedata r:id="rId205" o:title=""/>
          </v:shape>
          <o:OLEObject Type="Embed" ProgID="Equation.DSMT4" ShapeID="_x0000_i1106" DrawAspect="Content" ObjectID="_1638682247" r:id="rId206"/>
        </w:object>
      </w:r>
      <w:r w:rsidR="006F1E7F" w:rsidRPr="00F4348E">
        <w:t>.</w:t>
      </w:r>
    </w:p>
    <w:p w14:paraId="19E5B227" w14:textId="77777777" w:rsidR="00AB5AA4" w:rsidRPr="00861F69" w:rsidRDefault="00AB5AA4" w:rsidP="00E47EC9">
      <w:pPr>
        <w:tabs>
          <w:tab w:val="left" w:pos="851"/>
        </w:tabs>
        <w:spacing w:after="0" w:line="360" w:lineRule="auto"/>
        <w:ind w:firstLine="709"/>
        <w:contextualSpacing/>
        <w:jc w:val="both"/>
        <w:rPr>
          <w:rFonts w:ascii="Times New Roman" w:hAnsi="Times New Roman" w:cs="Times New Roman"/>
          <w:sz w:val="28"/>
          <w:szCs w:val="28"/>
          <w:lang w:eastAsia="ru-RU"/>
        </w:rPr>
      </w:pPr>
      <w:r w:rsidRPr="00861F69">
        <w:rPr>
          <w:rFonts w:ascii="Times New Roman" w:hAnsi="Times New Roman" w:cs="Times New Roman"/>
          <w:sz w:val="28"/>
          <w:szCs w:val="28"/>
          <w:lang w:eastAsia="ru-RU"/>
        </w:rPr>
        <w:t>Розрахунковий струм у кабельній лінії визначається за формулою:</w:t>
      </w:r>
    </w:p>
    <w:p w14:paraId="1BF03100" w14:textId="5045F2A0" w:rsidR="00AB5AA4" w:rsidRPr="00861F69" w:rsidRDefault="00AB5AA4" w:rsidP="006F1E7F">
      <w:pPr>
        <w:tabs>
          <w:tab w:val="left" w:pos="851"/>
        </w:tabs>
        <w:spacing w:after="0" w:line="360" w:lineRule="auto"/>
        <w:ind w:firstLine="709"/>
        <w:contextualSpacing/>
        <w:jc w:val="center"/>
        <w:rPr>
          <w:rFonts w:ascii="Times New Roman" w:hAnsi="Times New Roman" w:cs="Times New Roman"/>
          <w:sz w:val="28"/>
          <w:szCs w:val="28"/>
          <w:lang w:val="uk-UA" w:eastAsia="ru-RU"/>
        </w:rPr>
      </w:pPr>
      <w:r w:rsidRPr="00861F69">
        <w:rPr>
          <w:rFonts w:ascii="Times New Roman" w:hAnsi="Times New Roman" w:cs="Times New Roman"/>
          <w:sz w:val="28"/>
          <w:szCs w:val="28"/>
          <w:lang w:eastAsia="ru-RU"/>
        </w:rPr>
        <w:object w:dxaOrig="1460" w:dyaOrig="840" w14:anchorId="6F0B1AF5">
          <v:shape id="_x0000_i1107" type="#_x0000_t75" style="width:72.75pt;height:42pt" o:ole="">
            <v:imagedata r:id="rId207" o:title=""/>
          </v:shape>
          <o:OLEObject Type="Embed" ProgID="Equation.DSMT4" ShapeID="_x0000_i1107" DrawAspect="Content" ObjectID="_1638682248" r:id="rId208"/>
        </w:object>
      </w:r>
    </w:p>
    <w:p w14:paraId="2716D735" w14:textId="7AEE4EA2" w:rsidR="00AB5AA4" w:rsidRPr="00861F69" w:rsidRDefault="00AB5AA4" w:rsidP="0096754A">
      <w:pPr>
        <w:tabs>
          <w:tab w:val="left" w:pos="851"/>
        </w:tabs>
        <w:spacing w:after="0" w:line="360" w:lineRule="auto"/>
        <w:ind w:firstLine="709"/>
        <w:contextualSpacing/>
        <w:jc w:val="center"/>
        <w:rPr>
          <w:rFonts w:ascii="Times New Roman" w:hAnsi="Times New Roman" w:cs="Times New Roman"/>
          <w:sz w:val="28"/>
          <w:szCs w:val="28"/>
          <w:lang w:val="uk-UA" w:eastAsia="ru-RU"/>
        </w:rPr>
      </w:pPr>
      <w:r w:rsidRPr="00176A61">
        <w:rPr>
          <w:position w:val="-34"/>
        </w:rPr>
        <w:object w:dxaOrig="2920" w:dyaOrig="780" w14:anchorId="18162C6E">
          <v:shape id="_x0000_i1108" type="#_x0000_t75" style="width:146.25pt;height:39.75pt" o:ole="">
            <v:imagedata r:id="rId209" o:title=""/>
          </v:shape>
          <o:OLEObject Type="Embed" ProgID="Equation.DSMT4" ShapeID="_x0000_i1108" DrawAspect="Content" ObjectID="_1638682249" r:id="rId210"/>
        </w:object>
      </w:r>
    </w:p>
    <w:p w14:paraId="324AC341" w14:textId="77777777" w:rsidR="00AB5AA4" w:rsidRPr="00AB5AA4" w:rsidRDefault="00AB5AA4" w:rsidP="00AB5AA4">
      <w:pPr>
        <w:tabs>
          <w:tab w:val="left" w:pos="851"/>
        </w:tabs>
        <w:spacing w:after="0" w:line="360" w:lineRule="auto"/>
        <w:ind w:firstLine="709"/>
        <w:contextualSpacing/>
        <w:jc w:val="both"/>
        <w:rPr>
          <w:rFonts w:ascii="Times New Roman" w:hAnsi="Times New Roman" w:cs="Times New Roman"/>
          <w:sz w:val="28"/>
          <w:szCs w:val="28"/>
          <w:lang w:val="uk-UA" w:eastAsia="ru-RU"/>
        </w:rPr>
      </w:pPr>
      <w:r w:rsidRPr="00AB5AA4">
        <w:rPr>
          <w:rFonts w:ascii="Times New Roman" w:hAnsi="Times New Roman" w:cs="Times New Roman"/>
          <w:sz w:val="28"/>
          <w:szCs w:val="28"/>
          <w:lang w:val="uk-UA" w:eastAsia="ru-RU"/>
        </w:rPr>
        <w:t>Перевіримо за умовою:</w:t>
      </w:r>
    </w:p>
    <w:p w14:paraId="79315486" w14:textId="42E4460C" w:rsidR="00AB5AA4" w:rsidRPr="006134D7" w:rsidRDefault="00AB5AA4" w:rsidP="006F1E7F">
      <w:pPr>
        <w:tabs>
          <w:tab w:val="left" w:pos="851"/>
        </w:tabs>
        <w:spacing w:after="0" w:line="360" w:lineRule="auto"/>
        <w:ind w:firstLine="709"/>
        <w:contextualSpacing/>
        <w:jc w:val="center"/>
        <w:rPr>
          <w:rFonts w:ascii="Times New Roman" w:hAnsi="Times New Roman" w:cs="Times New Roman"/>
          <w:sz w:val="28"/>
          <w:szCs w:val="28"/>
          <w:lang w:val="uk-UA" w:eastAsia="ru-RU"/>
        </w:rPr>
      </w:pPr>
      <w:r w:rsidRPr="00176A61">
        <w:rPr>
          <w:position w:val="-34"/>
        </w:rPr>
        <w:object w:dxaOrig="1719" w:dyaOrig="820" w14:anchorId="25B34284">
          <v:shape id="_x0000_i1109" type="#_x0000_t75" style="width:88.5pt;height:41.25pt" o:ole="">
            <v:imagedata r:id="rId211" o:title=""/>
          </v:shape>
          <o:OLEObject Type="Embed" ProgID="Equation.DSMT4" ShapeID="_x0000_i1109" DrawAspect="Content" ObjectID="_1638682250" r:id="rId212"/>
        </w:object>
      </w:r>
    </w:p>
    <w:p w14:paraId="7484968E" w14:textId="77777777" w:rsidR="00AB5AA4" w:rsidRPr="006134D7" w:rsidRDefault="00AB5AA4" w:rsidP="00AB5AA4">
      <w:pPr>
        <w:tabs>
          <w:tab w:val="left" w:pos="851"/>
        </w:tabs>
        <w:spacing w:after="0" w:line="360" w:lineRule="auto"/>
        <w:ind w:firstLine="709"/>
        <w:contextualSpacing/>
        <w:jc w:val="both"/>
        <w:rPr>
          <w:rFonts w:ascii="Times New Roman" w:hAnsi="Times New Roman" w:cs="Times New Roman"/>
          <w:sz w:val="28"/>
          <w:szCs w:val="28"/>
          <w:lang w:val="uk-UA" w:eastAsia="ru-RU"/>
        </w:rPr>
      </w:pPr>
      <w:r w:rsidRPr="006134D7">
        <w:rPr>
          <w:rFonts w:ascii="Times New Roman" w:hAnsi="Times New Roman" w:cs="Times New Roman"/>
          <w:sz w:val="28"/>
          <w:szCs w:val="28"/>
          <w:lang w:val="uk-UA" w:eastAsia="ru-RU"/>
        </w:rPr>
        <w:t>Де</w:t>
      </w:r>
      <w:r>
        <w:rPr>
          <w:rFonts w:ascii="Times New Roman" w:hAnsi="Times New Roman" w:cs="Times New Roman"/>
          <w:sz w:val="28"/>
          <w:szCs w:val="28"/>
          <w:lang w:val="uk-UA" w:eastAsia="ru-RU"/>
        </w:rPr>
        <w:t xml:space="preserve"> </w:t>
      </w:r>
      <w:r w:rsidRPr="00176A61">
        <w:rPr>
          <w:position w:val="-12"/>
        </w:rPr>
        <w:object w:dxaOrig="340" w:dyaOrig="380" w14:anchorId="690B9186">
          <v:shape id="_x0000_i1110" type="#_x0000_t75" style="width:17.25pt;height:18.75pt" o:ole="">
            <v:imagedata r:id="rId213" o:title=""/>
          </v:shape>
          <o:OLEObject Type="Embed" ProgID="Equation.DSMT4" ShapeID="_x0000_i1110" DrawAspect="Content" ObjectID="_1638682251" r:id="rId214"/>
        </w:object>
      </w:r>
      <w:r w:rsidRPr="006134D7">
        <w:rPr>
          <w:rFonts w:ascii="Times New Roman" w:hAnsi="Times New Roman" w:cs="Times New Roman"/>
          <w:sz w:val="28"/>
          <w:szCs w:val="28"/>
          <w:lang w:val="uk-UA" w:eastAsia="ru-RU"/>
        </w:rPr>
        <w:t xml:space="preserve"> і </w:t>
      </w:r>
      <w:r w:rsidRPr="00176A61">
        <w:rPr>
          <w:position w:val="-12"/>
        </w:rPr>
        <w:object w:dxaOrig="380" w:dyaOrig="380" w14:anchorId="7BDABE22">
          <v:shape id="_x0000_i1111" type="#_x0000_t75" style="width:18.75pt;height:18.75pt" o:ole="">
            <v:imagedata r:id="rId215" o:title=""/>
          </v:shape>
          <o:OLEObject Type="Embed" ProgID="Equation.DSMT4" ShapeID="_x0000_i1111" DrawAspect="Content" ObjectID="_1638682252" r:id="rId216"/>
        </w:object>
      </w:r>
      <w:r w:rsidRPr="006134D7">
        <w:rPr>
          <w:rFonts w:ascii="Times New Roman" w:hAnsi="Times New Roman" w:cs="Times New Roman"/>
          <w:sz w:val="28"/>
          <w:szCs w:val="28"/>
          <w:lang w:val="uk-UA" w:eastAsia="ru-RU"/>
        </w:rPr>
        <w:t xml:space="preserve">  – коефіцієнти, що враховують умови прокладання та відстань між кабелями відповідно, приймаємо  </w:t>
      </w:r>
      <w:r w:rsidRPr="00176A61">
        <w:rPr>
          <w:position w:val="-12"/>
        </w:rPr>
        <w:object w:dxaOrig="960" w:dyaOrig="380" w14:anchorId="11BD133E">
          <v:shape id="_x0000_i1112" type="#_x0000_t75" style="width:48pt;height:18.75pt" o:ole="">
            <v:imagedata r:id="rId217" o:title=""/>
          </v:shape>
          <o:OLEObject Type="Embed" ProgID="Equation.DSMT4" ShapeID="_x0000_i1112" DrawAspect="Content" ObjectID="_1638682253" r:id="rId218"/>
        </w:object>
      </w:r>
      <w:r w:rsidRPr="006134D7">
        <w:rPr>
          <w:rFonts w:ascii="Times New Roman" w:hAnsi="Times New Roman" w:cs="Times New Roman"/>
          <w:sz w:val="28"/>
          <w:szCs w:val="28"/>
          <w:lang w:val="uk-UA" w:eastAsia="ru-RU"/>
        </w:rPr>
        <w:t xml:space="preserve"> та</w:t>
      </w:r>
      <w:r>
        <w:rPr>
          <w:rFonts w:ascii="Times New Roman" w:hAnsi="Times New Roman" w:cs="Times New Roman"/>
          <w:sz w:val="28"/>
          <w:szCs w:val="28"/>
          <w:lang w:val="uk-UA" w:eastAsia="ru-RU"/>
        </w:rPr>
        <w:t xml:space="preserve"> </w:t>
      </w:r>
      <w:r w:rsidRPr="00176A61">
        <w:rPr>
          <w:position w:val="-12"/>
        </w:rPr>
        <w:object w:dxaOrig="1040" w:dyaOrig="380" w14:anchorId="1D97F2CA">
          <v:shape id="_x0000_i1113" type="#_x0000_t75" style="width:51.75pt;height:18.75pt" o:ole="">
            <v:imagedata r:id="rId219" o:title=""/>
          </v:shape>
          <o:OLEObject Type="Embed" ProgID="Equation.DSMT4" ShapeID="_x0000_i1113" DrawAspect="Content" ObjectID="_1638682254" r:id="rId220"/>
        </w:object>
      </w:r>
      <w:r w:rsidRPr="006134D7">
        <w:rPr>
          <w:rFonts w:ascii="Times New Roman" w:hAnsi="Times New Roman" w:cs="Times New Roman"/>
          <w:sz w:val="28"/>
          <w:szCs w:val="28"/>
          <w:lang w:val="uk-UA" w:eastAsia="ru-RU"/>
        </w:rPr>
        <w:t xml:space="preserve">  .</w:t>
      </w:r>
    </w:p>
    <w:p w14:paraId="1D90CBC9" w14:textId="77777777" w:rsidR="00AB5AA4" w:rsidRDefault="00AB5AA4" w:rsidP="006F1E7F">
      <w:pPr>
        <w:tabs>
          <w:tab w:val="left" w:pos="851"/>
        </w:tabs>
        <w:spacing w:after="0" w:line="360" w:lineRule="auto"/>
        <w:ind w:firstLine="709"/>
        <w:contextualSpacing/>
        <w:jc w:val="center"/>
      </w:pPr>
      <w:r w:rsidRPr="00176A61">
        <w:rPr>
          <w:position w:val="-32"/>
        </w:rPr>
        <w:object w:dxaOrig="3720" w:dyaOrig="760" w14:anchorId="6949EAE0">
          <v:shape id="_x0000_i1114" type="#_x0000_t75" style="width:187.5pt;height:38.25pt" o:ole="">
            <v:imagedata r:id="rId221" o:title=""/>
          </v:shape>
          <o:OLEObject Type="Embed" ProgID="Equation.DSMT4" ShapeID="_x0000_i1114" DrawAspect="Content" ObjectID="_1638682255" r:id="rId222"/>
        </w:object>
      </w:r>
    </w:p>
    <w:p w14:paraId="683FF199" w14:textId="4A600F67" w:rsidR="00AB5AA4" w:rsidRPr="006F1E7F" w:rsidRDefault="00AB5AA4" w:rsidP="006F1E7F">
      <w:pPr>
        <w:tabs>
          <w:tab w:val="left" w:pos="851"/>
        </w:tabs>
        <w:spacing w:after="0" w:line="360" w:lineRule="auto"/>
        <w:ind w:firstLine="709"/>
        <w:contextualSpacing/>
        <w:jc w:val="center"/>
      </w:pPr>
      <w:r w:rsidRPr="00176A61">
        <w:rPr>
          <w:position w:val="-32"/>
        </w:rPr>
        <w:object w:dxaOrig="4300" w:dyaOrig="760" w14:anchorId="53C475C1">
          <v:shape id="_x0000_i1115" type="#_x0000_t75" style="width:217.5pt;height:38.25pt" o:ole="">
            <v:imagedata r:id="rId223" o:title=""/>
          </v:shape>
          <o:OLEObject Type="Embed" ProgID="Equation.DSMT4" ShapeID="_x0000_i1115" DrawAspect="Content" ObjectID="_1638682256" r:id="rId224"/>
        </w:object>
      </w:r>
    </w:p>
    <w:p w14:paraId="782462A8" w14:textId="77777777" w:rsidR="00AB5AA4" w:rsidRPr="00861F69" w:rsidRDefault="00AB5AA4" w:rsidP="00AB5AA4">
      <w:pPr>
        <w:tabs>
          <w:tab w:val="left" w:pos="851"/>
        </w:tabs>
        <w:spacing w:after="0" w:line="360" w:lineRule="auto"/>
        <w:ind w:firstLine="709"/>
        <w:contextualSpacing/>
        <w:jc w:val="both"/>
        <w:rPr>
          <w:rFonts w:ascii="Times New Roman" w:hAnsi="Times New Roman" w:cs="Times New Roman"/>
          <w:sz w:val="28"/>
          <w:szCs w:val="28"/>
          <w:lang w:eastAsia="ru-RU"/>
        </w:rPr>
      </w:pPr>
      <w:r w:rsidRPr="00861F69">
        <w:rPr>
          <w:rFonts w:ascii="Times New Roman" w:hAnsi="Times New Roman" w:cs="Times New Roman"/>
          <w:sz w:val="28"/>
          <w:szCs w:val="28"/>
          <w:lang w:eastAsia="ru-RU"/>
        </w:rPr>
        <w:t xml:space="preserve"> Умова виконується.</w:t>
      </w:r>
    </w:p>
    <w:p w14:paraId="26E9AC56" w14:textId="77777777" w:rsidR="00AB5AA4" w:rsidRDefault="00AB5AA4" w:rsidP="00AB5AA4">
      <w:pPr>
        <w:tabs>
          <w:tab w:val="left" w:pos="851"/>
        </w:tabs>
        <w:spacing w:after="0" w:line="360" w:lineRule="auto"/>
        <w:ind w:firstLine="709"/>
        <w:contextualSpacing/>
        <w:jc w:val="both"/>
        <w:rPr>
          <w:rFonts w:ascii="Times New Roman" w:hAnsi="Times New Roman" w:cs="Times New Roman"/>
          <w:sz w:val="28"/>
          <w:szCs w:val="28"/>
          <w:lang w:eastAsia="ru-RU"/>
        </w:rPr>
      </w:pPr>
      <w:r w:rsidRPr="00861F69">
        <w:rPr>
          <w:rFonts w:ascii="Times New Roman" w:hAnsi="Times New Roman" w:cs="Times New Roman"/>
          <w:sz w:val="28"/>
          <w:szCs w:val="28"/>
          <w:lang w:eastAsia="ru-RU"/>
        </w:rPr>
        <w:t xml:space="preserve">Визначимо допустимі втрати напруги в лінії, при умові, що </w:t>
      </w:r>
      <w:r w:rsidRPr="00814C92">
        <w:rPr>
          <w:position w:val="-16"/>
        </w:rPr>
        <w:object w:dxaOrig="2320" w:dyaOrig="440" w14:anchorId="32E659E9">
          <v:shape id="_x0000_i1116" type="#_x0000_t75" style="width:116.25pt;height:22.5pt" o:ole="">
            <v:imagedata r:id="rId225" o:title=""/>
          </v:shape>
          <o:OLEObject Type="Embed" ProgID="Equation.DSMT4" ShapeID="_x0000_i1116" DrawAspect="Content" ObjectID="_1638682257" r:id="rId226"/>
        </w:object>
      </w:r>
      <w:r w:rsidRPr="00861F69">
        <w:rPr>
          <w:rFonts w:ascii="Times New Roman" w:hAnsi="Times New Roman" w:cs="Times New Roman"/>
          <w:sz w:val="28"/>
          <w:szCs w:val="28"/>
          <w:lang w:eastAsia="ru-RU"/>
        </w:rPr>
        <w:t xml:space="preserve"> [2], за формулою:</w:t>
      </w:r>
    </w:p>
    <w:p w14:paraId="6D8528E5" w14:textId="29A096EB" w:rsidR="00AB5AA4" w:rsidRPr="00861F69" w:rsidRDefault="00AB5AA4" w:rsidP="006F1E7F">
      <w:pPr>
        <w:tabs>
          <w:tab w:val="left" w:pos="851"/>
        </w:tabs>
        <w:spacing w:after="0" w:line="360" w:lineRule="auto"/>
        <w:ind w:firstLine="709"/>
        <w:contextualSpacing/>
        <w:jc w:val="center"/>
        <w:rPr>
          <w:rFonts w:ascii="Times New Roman" w:hAnsi="Times New Roman" w:cs="Times New Roman"/>
          <w:sz w:val="28"/>
          <w:szCs w:val="28"/>
          <w:lang w:eastAsia="ru-RU"/>
        </w:rPr>
      </w:pPr>
      <w:r w:rsidRPr="00176A61">
        <w:rPr>
          <w:position w:val="-34"/>
        </w:rPr>
        <w:object w:dxaOrig="2240" w:dyaOrig="840" w14:anchorId="4A140F98">
          <v:shape id="_x0000_i1117" type="#_x0000_t75" style="width:111.75pt;height:42pt" o:ole="">
            <v:imagedata r:id="rId227" o:title=""/>
          </v:shape>
          <o:OLEObject Type="Embed" ProgID="Equation.DSMT4" ShapeID="_x0000_i1117" DrawAspect="Content" ObjectID="_1638682258" r:id="rId228"/>
        </w:object>
      </w:r>
    </w:p>
    <w:p w14:paraId="287EC83D" w14:textId="77777777" w:rsidR="00AB5AA4" w:rsidRDefault="00AB5AA4" w:rsidP="00AB5AA4">
      <w:pPr>
        <w:tabs>
          <w:tab w:val="left" w:pos="851"/>
        </w:tabs>
        <w:spacing w:after="0" w:line="360" w:lineRule="auto"/>
        <w:ind w:firstLine="709"/>
        <w:contextualSpacing/>
        <w:jc w:val="both"/>
        <w:rPr>
          <w:rFonts w:ascii="Times New Roman" w:hAnsi="Times New Roman" w:cs="Times New Roman"/>
          <w:sz w:val="28"/>
          <w:szCs w:val="28"/>
          <w:lang w:eastAsia="ru-RU"/>
        </w:rPr>
      </w:pPr>
      <w:r w:rsidRPr="00861F69">
        <w:rPr>
          <w:rFonts w:ascii="Times New Roman" w:hAnsi="Times New Roman" w:cs="Times New Roman"/>
          <w:sz w:val="28"/>
          <w:szCs w:val="28"/>
          <w:lang w:eastAsia="ru-RU"/>
        </w:rPr>
        <w:t>де    – довжина кабелю,  = 55 м;</w:t>
      </w:r>
    </w:p>
    <w:p w14:paraId="22D48721" w14:textId="77777777" w:rsidR="00AB5AA4" w:rsidRPr="00861F69" w:rsidRDefault="00AB5AA4" w:rsidP="006F1E7F">
      <w:pPr>
        <w:tabs>
          <w:tab w:val="left" w:pos="851"/>
        </w:tabs>
        <w:spacing w:after="0" w:line="360" w:lineRule="auto"/>
        <w:ind w:firstLine="709"/>
        <w:contextualSpacing/>
        <w:jc w:val="center"/>
        <w:rPr>
          <w:rFonts w:ascii="Times New Roman" w:hAnsi="Times New Roman" w:cs="Times New Roman"/>
          <w:sz w:val="28"/>
          <w:szCs w:val="28"/>
          <w:lang w:eastAsia="ru-RU"/>
        </w:rPr>
      </w:pPr>
      <w:r w:rsidRPr="00176A61">
        <w:rPr>
          <w:position w:val="-28"/>
        </w:rPr>
        <w:object w:dxaOrig="4660" w:dyaOrig="760" w14:anchorId="7EA70CC9">
          <v:shape id="_x0000_i1118" type="#_x0000_t75" style="width:233.25pt;height:38.25pt" o:ole="">
            <v:imagedata r:id="rId229" o:title=""/>
          </v:shape>
          <o:OLEObject Type="Embed" ProgID="Equation.DSMT4" ShapeID="_x0000_i1118" DrawAspect="Content" ObjectID="_1638682259" r:id="rId230"/>
        </w:object>
      </w:r>
    </w:p>
    <w:p w14:paraId="4E50D4F4" w14:textId="13E69A4D" w:rsidR="00AB5AA4" w:rsidRDefault="00AB5AA4" w:rsidP="00AB5AA4">
      <w:pPr>
        <w:tabs>
          <w:tab w:val="left" w:pos="851"/>
        </w:tabs>
        <w:spacing w:after="0" w:line="360" w:lineRule="auto"/>
        <w:ind w:firstLine="709"/>
        <w:contextualSpacing/>
        <w:jc w:val="both"/>
        <w:rPr>
          <w:rFonts w:ascii="Times New Roman" w:hAnsi="Times New Roman" w:cs="Times New Roman"/>
          <w:sz w:val="28"/>
          <w:szCs w:val="28"/>
          <w:lang w:eastAsia="ru-RU"/>
        </w:rPr>
      </w:pPr>
      <w:r w:rsidRPr="00861F69">
        <w:rPr>
          <w:rFonts w:ascii="Times New Roman" w:hAnsi="Times New Roman" w:cs="Times New Roman"/>
          <w:sz w:val="28"/>
          <w:szCs w:val="28"/>
          <w:lang w:eastAsia="ru-RU"/>
        </w:rPr>
        <w:t xml:space="preserve"> Умова виконується.</w:t>
      </w:r>
    </w:p>
    <w:p w14:paraId="10BA2BB5" w14:textId="77777777" w:rsidR="00452B71" w:rsidRPr="0094281F" w:rsidRDefault="00452B71" w:rsidP="00AB5AA4">
      <w:pPr>
        <w:tabs>
          <w:tab w:val="left" w:pos="851"/>
        </w:tabs>
        <w:spacing w:after="0" w:line="360" w:lineRule="auto"/>
        <w:ind w:firstLine="709"/>
        <w:contextualSpacing/>
        <w:jc w:val="both"/>
        <w:rPr>
          <w:rFonts w:ascii="Times New Roman" w:hAnsi="Times New Roman" w:cs="Times New Roman"/>
          <w:sz w:val="28"/>
          <w:szCs w:val="28"/>
          <w:lang w:eastAsia="ru-RU"/>
        </w:rPr>
      </w:pPr>
    </w:p>
    <w:p w14:paraId="5A448C04" w14:textId="091806A3" w:rsidR="0097640D" w:rsidRDefault="0097640D" w:rsidP="00452B71">
      <w:pPr>
        <w:spacing w:after="0" w:line="360" w:lineRule="auto"/>
        <w:ind w:firstLine="709"/>
        <w:rPr>
          <w:rFonts w:ascii="Times New Roman" w:hAnsi="Times New Roman" w:cs="Times New Roman"/>
          <w:b/>
          <w:bCs/>
          <w:color w:val="000000"/>
          <w:sz w:val="28"/>
          <w:szCs w:val="28"/>
          <w:lang w:val="uk-UA"/>
        </w:rPr>
      </w:pPr>
      <w:r w:rsidRPr="0097640D">
        <w:rPr>
          <w:rFonts w:ascii="Times New Roman" w:hAnsi="Times New Roman" w:cs="Times New Roman"/>
          <w:b/>
          <w:bCs/>
          <w:color w:val="000000"/>
          <w:sz w:val="28"/>
          <w:szCs w:val="28"/>
          <w:lang w:val="uk-UA"/>
        </w:rPr>
        <w:lastRenderedPageBreak/>
        <w:t>2.</w:t>
      </w:r>
      <w:r w:rsidR="0088262B">
        <w:rPr>
          <w:rFonts w:ascii="Times New Roman" w:hAnsi="Times New Roman" w:cs="Times New Roman"/>
          <w:b/>
          <w:bCs/>
          <w:color w:val="000000"/>
          <w:sz w:val="28"/>
          <w:szCs w:val="28"/>
          <w:lang w:val="uk-UA"/>
        </w:rPr>
        <w:t>5</w:t>
      </w:r>
      <w:r w:rsidRPr="0097640D">
        <w:rPr>
          <w:rFonts w:ascii="Times New Roman" w:hAnsi="Times New Roman" w:cs="Times New Roman"/>
          <w:b/>
          <w:bCs/>
          <w:color w:val="000000"/>
          <w:sz w:val="28"/>
          <w:szCs w:val="28"/>
          <w:lang w:val="uk-UA"/>
        </w:rPr>
        <w:t xml:space="preserve"> </w:t>
      </w:r>
      <w:r w:rsidR="0088262B">
        <w:rPr>
          <w:rFonts w:ascii="Times New Roman" w:hAnsi="Times New Roman" w:cs="Times New Roman"/>
          <w:b/>
          <w:bCs/>
          <w:color w:val="000000"/>
          <w:sz w:val="28"/>
          <w:szCs w:val="28"/>
          <w:lang w:val="uk-UA"/>
        </w:rPr>
        <w:t>Д</w:t>
      </w:r>
      <w:r w:rsidR="0088262B" w:rsidRPr="0097640D">
        <w:rPr>
          <w:rFonts w:ascii="Times New Roman" w:hAnsi="Times New Roman" w:cs="Times New Roman"/>
          <w:b/>
          <w:bCs/>
          <w:color w:val="000000"/>
          <w:sz w:val="28"/>
          <w:szCs w:val="28"/>
          <w:lang w:val="uk-UA"/>
        </w:rPr>
        <w:t>ослідження систем водопостачання та водовідведення</w:t>
      </w:r>
    </w:p>
    <w:p w14:paraId="79C356B4" w14:textId="77777777" w:rsidR="00452B71" w:rsidRDefault="00452B71" w:rsidP="00452B71">
      <w:pPr>
        <w:spacing w:after="0" w:line="360" w:lineRule="auto"/>
        <w:ind w:firstLine="709"/>
        <w:rPr>
          <w:rFonts w:ascii="Times New Roman" w:hAnsi="Times New Roman" w:cs="Times New Roman"/>
          <w:b/>
          <w:bCs/>
          <w:color w:val="000000"/>
          <w:sz w:val="28"/>
          <w:szCs w:val="28"/>
          <w:lang w:val="uk-UA"/>
        </w:rPr>
      </w:pPr>
    </w:p>
    <w:p w14:paraId="12BC622D" w14:textId="77777777" w:rsidR="00BA1C3E" w:rsidRPr="00BA1C3E" w:rsidRDefault="0097640D" w:rsidP="00AB5AA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Джерелом водопостачання </w:t>
      </w:r>
      <w:r w:rsidR="00BA1C3E">
        <w:rPr>
          <w:rFonts w:ascii="Times New Roman" w:hAnsi="Times New Roman" w:cs="Times New Roman"/>
          <w:color w:val="000000"/>
          <w:sz w:val="28"/>
          <w:szCs w:val="28"/>
          <w:lang w:val="uk-UA"/>
        </w:rPr>
        <w:t>є водопровідна магістраль по вул. Бригадирній з напором 2,5 кг</w:t>
      </w:r>
      <w:r w:rsidR="00BA1C3E" w:rsidRPr="00BA1C3E">
        <w:rPr>
          <w:rFonts w:ascii="Times New Roman" w:hAnsi="Times New Roman" w:cs="Times New Roman"/>
          <w:color w:val="000000"/>
          <w:sz w:val="28"/>
          <w:szCs w:val="28"/>
        </w:rPr>
        <w:t>/</w:t>
      </w:r>
      <w:r w:rsidR="00BA1C3E">
        <w:rPr>
          <w:rFonts w:ascii="Times New Roman" w:hAnsi="Times New Roman" w:cs="Times New Roman"/>
          <w:color w:val="000000"/>
          <w:sz w:val="28"/>
          <w:szCs w:val="28"/>
          <w:lang w:val="uk-UA"/>
        </w:rPr>
        <w:t xml:space="preserve">с. </w:t>
      </w:r>
      <w:r w:rsidR="00BA1C3E">
        <w:rPr>
          <w:rFonts w:ascii="Times New Roman" w:hAnsi="Times New Roman" w:cs="Times New Roman"/>
          <w:color w:val="000000"/>
          <w:sz w:val="28"/>
          <w:szCs w:val="28"/>
        </w:rPr>
        <w:t>Вв</w:t>
      </w:r>
      <w:r w:rsidR="00BA1C3E">
        <w:rPr>
          <w:rFonts w:ascii="Times New Roman" w:hAnsi="Times New Roman" w:cs="Times New Roman"/>
          <w:color w:val="000000"/>
          <w:sz w:val="28"/>
          <w:szCs w:val="28"/>
          <w:lang w:val="uk-UA"/>
        </w:rPr>
        <w:t>ід водопроводу до будівлі школи проектувався з чавунних водопровідних труб за ГОСТ 9583-75. Глибина прокладки водопроводу 2 метра від рівня першого поверху.</w:t>
      </w:r>
    </w:p>
    <w:p w14:paraId="600F2154" w14:textId="77777777" w:rsidR="00BA1C3E" w:rsidRDefault="00BA1C3E" w:rsidP="00AB5AA4">
      <w:pPr>
        <w:spacing w:after="0" w:line="360" w:lineRule="auto"/>
        <w:ind w:firstLine="709"/>
        <w:jc w:val="both"/>
        <w:rPr>
          <w:rFonts w:ascii="Times New Roman" w:hAnsi="Times New Roman" w:cs="Times New Roman"/>
          <w:color w:val="000000"/>
          <w:sz w:val="28"/>
          <w:szCs w:val="28"/>
          <w:lang w:val="uk-UA"/>
        </w:rPr>
      </w:pPr>
      <w:r w:rsidRPr="00BA1C3E">
        <w:rPr>
          <w:rFonts w:ascii="Times New Roman" w:hAnsi="Times New Roman" w:cs="Times New Roman"/>
          <w:color w:val="000000"/>
          <w:sz w:val="28"/>
          <w:szCs w:val="28"/>
          <w:lang w:val="uk-UA"/>
        </w:rPr>
        <w:t xml:space="preserve">Відведення стічних вод від  будівлі школи і прибудови здійснюється через </w:t>
      </w:r>
      <w:r>
        <w:rPr>
          <w:rFonts w:ascii="Times New Roman" w:hAnsi="Times New Roman" w:cs="Times New Roman"/>
          <w:color w:val="000000"/>
          <w:sz w:val="28"/>
          <w:szCs w:val="28"/>
          <w:lang w:val="uk-UA"/>
        </w:rPr>
        <w:t>вулечну</w:t>
      </w:r>
      <w:r w:rsidRPr="00BA1C3E">
        <w:rPr>
          <w:rFonts w:ascii="Times New Roman" w:hAnsi="Times New Roman" w:cs="Times New Roman"/>
          <w:color w:val="000000"/>
          <w:sz w:val="28"/>
          <w:szCs w:val="28"/>
          <w:lang w:val="uk-UA"/>
        </w:rPr>
        <w:t xml:space="preserve"> каналізацію в існуючу мережу </w:t>
      </w:r>
      <w:r>
        <w:rPr>
          <w:rFonts w:ascii="Times New Roman" w:hAnsi="Times New Roman" w:cs="Times New Roman"/>
          <w:color w:val="000000"/>
          <w:sz w:val="28"/>
          <w:szCs w:val="28"/>
          <w:lang w:val="uk-UA"/>
        </w:rPr>
        <w:t xml:space="preserve">по провулку Платонівському. </w:t>
      </w:r>
    </w:p>
    <w:p w14:paraId="3F7E6A35" w14:textId="77777777" w:rsidR="00BA1C3E" w:rsidRDefault="00BA1C3E" w:rsidP="00AB5AA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Вулечна каналізація проектувалася в землі на глубині від 1,5 до 3 метрів із керамічних каналізаційних труб діаметром 150 мм., по ГОСТ 1-74.</w:t>
      </w:r>
    </w:p>
    <w:p w14:paraId="6FBD5329" w14:textId="77777777" w:rsidR="00BA1C3E" w:rsidRDefault="00BA1C3E" w:rsidP="00CE6CE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Колодязі приймалися круглі, збірні із залізобетонних кільців.</w:t>
      </w:r>
    </w:p>
    <w:p w14:paraId="7A0F7611" w14:textId="77777777" w:rsidR="00386394" w:rsidRDefault="00386394" w:rsidP="00CE6CE4">
      <w:pPr>
        <w:spacing w:after="0" w:line="360" w:lineRule="auto"/>
        <w:ind w:firstLine="709"/>
        <w:rPr>
          <w:rFonts w:ascii="Times New Roman" w:hAnsi="Times New Roman" w:cs="Times New Roman"/>
          <w:color w:val="000000"/>
          <w:sz w:val="28"/>
          <w:szCs w:val="28"/>
          <w:lang w:val="uk-UA"/>
        </w:rPr>
      </w:pPr>
    </w:p>
    <w:p w14:paraId="3E316FD9" w14:textId="65D15298" w:rsidR="00386394" w:rsidRDefault="00386394" w:rsidP="00CE6CE4">
      <w:pPr>
        <w:spacing w:after="0" w:line="360" w:lineRule="auto"/>
        <w:ind w:right="-144" w:firstLine="709"/>
        <w:rPr>
          <w:rFonts w:ascii="Times New Roman" w:hAnsi="Times New Roman" w:cs="Times New Roman"/>
          <w:b/>
          <w:bCs/>
          <w:sz w:val="28"/>
          <w:szCs w:val="28"/>
          <w:lang w:val="uk-UA"/>
        </w:rPr>
      </w:pPr>
      <w:r w:rsidRPr="00386394">
        <w:rPr>
          <w:rFonts w:ascii="Times New Roman" w:hAnsi="Times New Roman" w:cs="Times New Roman"/>
          <w:b/>
          <w:bCs/>
          <w:sz w:val="28"/>
          <w:szCs w:val="28"/>
          <w:lang w:val="uk-UA"/>
        </w:rPr>
        <w:t>Висновки до розділу</w:t>
      </w:r>
    </w:p>
    <w:p w14:paraId="2A5A7CE4" w14:textId="77777777" w:rsidR="00CE6CE4" w:rsidRDefault="00CE6CE4" w:rsidP="00CE6CE4">
      <w:pPr>
        <w:spacing w:after="0" w:line="360" w:lineRule="auto"/>
        <w:ind w:right="-144" w:firstLine="709"/>
        <w:rPr>
          <w:rFonts w:ascii="Times New Roman" w:hAnsi="Times New Roman" w:cs="Times New Roman"/>
          <w:b/>
          <w:bCs/>
          <w:sz w:val="28"/>
          <w:szCs w:val="28"/>
          <w:lang w:val="uk-UA"/>
        </w:rPr>
      </w:pPr>
    </w:p>
    <w:p w14:paraId="4A3F0F06" w14:textId="4A68FAB2" w:rsidR="006F1E7F" w:rsidRDefault="006F1E7F" w:rsidP="00CE6CE4">
      <w:pPr>
        <w:tabs>
          <w:tab w:val="left" w:pos="851"/>
        </w:tabs>
        <w:spacing w:after="0" w:line="36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 цьому розділі було проведено обстеження енергетичних систем </w:t>
      </w:r>
      <w:r w:rsidR="00333127">
        <w:rPr>
          <w:rFonts w:ascii="Times New Roman" w:eastAsia="Times New Roman" w:hAnsi="Times New Roman" w:cs="Times New Roman"/>
          <w:sz w:val="28"/>
          <w:szCs w:val="28"/>
          <w:lang w:val="en-US" w:eastAsia="uk-UA"/>
        </w:rPr>
        <w:t>C</w:t>
      </w:r>
      <w:r w:rsidR="00333127">
        <w:rPr>
          <w:rFonts w:ascii="Times New Roman" w:eastAsia="Times New Roman" w:hAnsi="Times New Roman" w:cs="Times New Roman"/>
          <w:sz w:val="28"/>
          <w:szCs w:val="28"/>
          <w:lang w:val="uk-UA" w:eastAsia="uk-UA"/>
        </w:rPr>
        <w:t>Ш №7</w:t>
      </w:r>
      <w:r>
        <w:rPr>
          <w:rFonts w:ascii="Times New Roman" w:eastAsia="Times New Roman" w:hAnsi="Times New Roman" w:cs="Times New Roman"/>
          <w:sz w:val="28"/>
          <w:szCs w:val="28"/>
          <w:lang w:val="uk-UA" w:eastAsia="uk-UA"/>
        </w:rPr>
        <w:t xml:space="preserve"> Обстеження огороджувальних конструкції встановило що найбільші тепловтрати відбуваються через стіни та </w:t>
      </w:r>
      <w:r w:rsidR="00333127">
        <w:rPr>
          <w:rFonts w:ascii="Times New Roman" w:eastAsia="Times New Roman" w:hAnsi="Times New Roman" w:cs="Times New Roman"/>
          <w:sz w:val="28"/>
          <w:szCs w:val="28"/>
          <w:lang w:val="uk-UA" w:eastAsia="uk-UA"/>
        </w:rPr>
        <w:t>перекриття</w:t>
      </w:r>
      <w:r>
        <w:rPr>
          <w:rFonts w:ascii="Times New Roman" w:eastAsia="Times New Roman" w:hAnsi="Times New Roman" w:cs="Times New Roman"/>
          <w:sz w:val="28"/>
          <w:szCs w:val="28"/>
          <w:lang w:val="uk-UA" w:eastAsia="uk-UA"/>
        </w:rPr>
        <w:t>. Були запропоновані наступні заходи енергозбереження в системі теплопостачання</w:t>
      </w:r>
      <w:r w:rsidRPr="00124F02">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утеплення стін, утеплення</w:t>
      </w:r>
      <w:r w:rsidR="00333127">
        <w:rPr>
          <w:rFonts w:ascii="Times New Roman" w:eastAsia="Times New Roman" w:hAnsi="Times New Roman" w:cs="Times New Roman"/>
          <w:sz w:val="28"/>
          <w:szCs w:val="28"/>
          <w:lang w:val="uk-UA" w:eastAsia="uk-UA"/>
        </w:rPr>
        <w:t xml:space="preserve"> перекриття, заміна вікон.</w:t>
      </w:r>
    </w:p>
    <w:p w14:paraId="70302D65" w14:textId="56AC7ED3" w:rsidR="006F1E7F" w:rsidRPr="00DC0529" w:rsidRDefault="006F1E7F" w:rsidP="006F1E7F">
      <w:pPr>
        <w:tabs>
          <w:tab w:val="left" w:pos="851"/>
        </w:tabs>
        <w:spacing w:after="0" w:line="36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При дослідження системи електропостачання було виявлено найбільші споживачі електричної енергії та запропоновані наступні заходи з енергозбереження</w:t>
      </w:r>
      <w:r w:rsidRPr="004D6AA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заміна лампочок, заміна </w:t>
      </w:r>
      <w:r w:rsidR="00333127">
        <w:rPr>
          <w:rFonts w:ascii="Times New Roman" w:eastAsia="Times New Roman" w:hAnsi="Times New Roman" w:cs="Times New Roman"/>
          <w:sz w:val="28"/>
          <w:szCs w:val="28"/>
          <w:lang w:val="uk-UA" w:eastAsia="uk-UA"/>
        </w:rPr>
        <w:t xml:space="preserve">електричних плит, </w:t>
      </w:r>
      <w:r>
        <w:rPr>
          <w:rFonts w:ascii="Times New Roman" w:eastAsia="Times New Roman" w:hAnsi="Times New Roman" w:cs="Times New Roman"/>
          <w:sz w:val="28"/>
          <w:szCs w:val="28"/>
          <w:lang w:val="uk-UA" w:eastAsia="uk-UA"/>
        </w:rPr>
        <w:t xml:space="preserve">також було розраховано навантаження об’єкта. Для  впровадження геліосистеми, яку розрахували в спеціальній частині на об’єкті, потрібно додатково прокласти від </w:t>
      </w:r>
      <w:r w:rsidRPr="00846110">
        <w:rPr>
          <w:rFonts w:ascii="Times New Roman" w:eastAsia="Calibri" w:hAnsi="Times New Roman" w:cs="Times New Roman"/>
          <w:sz w:val="28"/>
          <w:szCs w:val="28"/>
          <w:lang w:val="uk-UA"/>
        </w:rPr>
        <w:t>головного розподільчого щитка кабельну лінію</w:t>
      </w:r>
      <w:r>
        <w:rPr>
          <w:rFonts w:ascii="Times New Roman" w:eastAsia="Times New Roman" w:hAnsi="Times New Roman" w:cs="Times New Roman"/>
          <w:sz w:val="28"/>
          <w:szCs w:val="28"/>
          <w:lang w:val="uk-UA" w:eastAsia="uk-UA"/>
        </w:rPr>
        <w:t xml:space="preserve">  до шита автоматичного управління, який буде знаходиться </w:t>
      </w:r>
      <w:r w:rsidR="00333127">
        <w:rPr>
          <w:rFonts w:ascii="Times New Roman" w:eastAsia="Times New Roman" w:hAnsi="Times New Roman" w:cs="Times New Roman"/>
          <w:sz w:val="28"/>
          <w:szCs w:val="28"/>
          <w:lang w:val="uk-UA" w:eastAsia="uk-UA"/>
        </w:rPr>
        <w:t>на го</w:t>
      </w:r>
      <w:r w:rsidR="00C471C3">
        <w:rPr>
          <w:rFonts w:ascii="Times New Roman" w:eastAsia="Times New Roman" w:hAnsi="Times New Roman" w:cs="Times New Roman"/>
          <w:sz w:val="28"/>
          <w:szCs w:val="28"/>
          <w:lang w:val="uk-UA" w:eastAsia="uk-UA"/>
        </w:rPr>
        <w:t>рищі, та перевірити номінальне значення напруги кабелю.</w:t>
      </w:r>
      <w:r w:rsidR="00823556">
        <w:rPr>
          <w:rFonts w:ascii="Times New Roman" w:eastAsia="Times New Roman" w:hAnsi="Times New Roman" w:cs="Times New Roman"/>
          <w:sz w:val="28"/>
          <w:szCs w:val="28"/>
          <w:lang w:val="uk-UA" w:eastAsia="uk-UA"/>
        </w:rPr>
        <w:tab/>
      </w:r>
    </w:p>
    <w:p w14:paraId="72F5AF14" w14:textId="64AD9374" w:rsidR="007D7C9E" w:rsidRDefault="007D7C9E" w:rsidP="007D7C9E">
      <w:pPr>
        <w:spacing w:after="0" w:line="360" w:lineRule="auto"/>
        <w:rPr>
          <w:rFonts w:ascii="Times New Roman" w:hAnsi="Times New Roman" w:cs="Times New Roman"/>
          <w:b/>
          <w:bCs/>
          <w:color w:val="000000"/>
          <w:sz w:val="28"/>
          <w:szCs w:val="28"/>
        </w:rPr>
      </w:pPr>
    </w:p>
    <w:p w14:paraId="3D01462C" w14:textId="3D9B7C4B" w:rsidR="00CE6CE4" w:rsidRDefault="00CE6CE4" w:rsidP="007D7C9E">
      <w:pPr>
        <w:spacing w:after="0" w:line="360" w:lineRule="auto"/>
        <w:rPr>
          <w:rFonts w:ascii="Times New Roman" w:hAnsi="Times New Roman" w:cs="Times New Roman"/>
          <w:b/>
          <w:bCs/>
          <w:color w:val="000000"/>
          <w:sz w:val="28"/>
          <w:szCs w:val="28"/>
        </w:rPr>
      </w:pPr>
      <w:r>
        <w:rPr>
          <w:rFonts w:ascii="Times New Roman" w:hAnsi="Times New Roman" w:cs="Times New Roman"/>
          <w:b/>
          <w:bCs/>
          <w:color w:val="000000"/>
          <w:sz w:val="28"/>
          <w:szCs w:val="28"/>
        </w:rPr>
        <w:br w:type="page"/>
      </w:r>
    </w:p>
    <w:p w14:paraId="59724FED" w14:textId="39A2D919" w:rsidR="006556D6" w:rsidRPr="00886E9E" w:rsidRDefault="006556D6" w:rsidP="006556D6">
      <w:pPr>
        <w:ind w:firstLine="709"/>
        <w:jc w:val="center"/>
        <w:rPr>
          <w:rFonts w:ascii="Times New Roman" w:hAnsi="Times New Roman" w:cs="Times New Roman"/>
          <w:b/>
          <w:bCs/>
          <w:sz w:val="28"/>
          <w:szCs w:val="28"/>
        </w:rPr>
      </w:pPr>
      <w:bookmarkStart w:id="16" w:name="_Hlk27357834"/>
      <w:r w:rsidRPr="00886E9E">
        <w:rPr>
          <w:rFonts w:ascii="Times New Roman" w:hAnsi="Times New Roman" w:cs="Times New Roman"/>
          <w:b/>
          <w:bCs/>
          <w:sz w:val="28"/>
          <w:szCs w:val="28"/>
        </w:rPr>
        <w:lastRenderedPageBreak/>
        <w:t>3 ПІДВИЩЕННЯ ЕНЕРГОЕФЕТИВНОСТІ ДОШКІЛЬНОГО НАВЧАЛЬНОГО ІЗ ЗАБЕЗПЕЧЕННЯМ ГАРЯЧОГО ВОДОПОСТАЧАННЯ ТЕПЛОВОЮ ЕНЕРГІЄЮ З АЛЬТЕРНАТИВНОГО ДЖЕРЕЛА ЕНЕРГІЇ</w:t>
      </w:r>
    </w:p>
    <w:p w14:paraId="117109C0" w14:textId="77777777" w:rsidR="006556D6" w:rsidRDefault="006556D6" w:rsidP="006556D6">
      <w:pPr>
        <w:ind w:firstLine="709"/>
        <w:jc w:val="center"/>
        <w:rPr>
          <w:rFonts w:ascii="Times New Roman" w:hAnsi="Times New Roman" w:cs="Times New Roman"/>
          <w:sz w:val="28"/>
          <w:szCs w:val="28"/>
        </w:rPr>
      </w:pPr>
    </w:p>
    <w:p w14:paraId="388FBC47" w14:textId="77777777" w:rsidR="006556D6" w:rsidRPr="00B23660" w:rsidRDefault="006556D6" w:rsidP="006556D6">
      <w:pPr>
        <w:pStyle w:val="a7"/>
        <w:spacing w:line="360" w:lineRule="auto"/>
        <w:ind w:left="0" w:firstLine="709"/>
        <w:jc w:val="both"/>
        <w:rPr>
          <w:b/>
          <w:sz w:val="28"/>
        </w:rPr>
      </w:pPr>
      <w:bookmarkStart w:id="17" w:name="_Toc25596498"/>
      <w:bookmarkStart w:id="18" w:name="_Toc26916947"/>
      <w:r>
        <w:rPr>
          <w:b/>
          <w:sz w:val="28"/>
        </w:rPr>
        <w:t>3.</w:t>
      </w:r>
      <w:r w:rsidRPr="00FC3255">
        <w:rPr>
          <w:b/>
          <w:sz w:val="28"/>
        </w:rPr>
        <w:t xml:space="preserve">1 </w:t>
      </w:r>
      <w:r>
        <w:rPr>
          <w:b/>
          <w:sz w:val="28"/>
        </w:rPr>
        <w:t>Актуальність питання</w:t>
      </w:r>
      <w:bookmarkEnd w:id="17"/>
      <w:bookmarkEnd w:id="18"/>
    </w:p>
    <w:p w14:paraId="7D36CC1A" w14:textId="77777777" w:rsidR="006556D6" w:rsidRDefault="006556D6" w:rsidP="006556D6">
      <w:pPr>
        <w:pStyle w:val="a7"/>
        <w:spacing w:line="360" w:lineRule="auto"/>
        <w:ind w:left="426" w:firstLine="709"/>
        <w:outlineLvl w:val="0"/>
        <w:rPr>
          <w:b/>
          <w:sz w:val="28"/>
        </w:rPr>
      </w:pPr>
    </w:p>
    <w:p w14:paraId="3A40F942" w14:textId="18D43BC0" w:rsidR="006556D6" w:rsidRPr="00B23660" w:rsidRDefault="006556D6" w:rsidP="0036411B">
      <w:pPr>
        <w:pStyle w:val="a7"/>
        <w:spacing w:line="360" w:lineRule="auto"/>
        <w:ind w:left="0" w:firstLine="709"/>
        <w:jc w:val="both"/>
        <w:rPr>
          <w:rFonts w:eastAsia="BatangChe"/>
          <w:sz w:val="28"/>
          <w:szCs w:val="28"/>
        </w:rPr>
      </w:pPr>
      <w:r w:rsidRPr="00B23660">
        <w:rPr>
          <w:rFonts w:eastAsia="BatangChe"/>
          <w:sz w:val="28"/>
          <w:szCs w:val="28"/>
        </w:rPr>
        <w:t>З кожним роком загострюються питання пов’язані з подальшими шляхами розвитку енергетики. З однієї сторони, зростання населення, прагнення до підвищення життєвого рівня людей диктують доцільність нарощування потужносте</w:t>
      </w:r>
      <w:r>
        <w:rPr>
          <w:rFonts w:eastAsia="BatangChe"/>
          <w:sz w:val="28"/>
          <w:szCs w:val="28"/>
        </w:rPr>
        <w:t>й</w:t>
      </w:r>
      <w:r w:rsidRPr="00B23660">
        <w:rPr>
          <w:rFonts w:eastAsia="BatangChe"/>
          <w:sz w:val="28"/>
          <w:szCs w:val="28"/>
        </w:rPr>
        <w:t xml:space="preserve"> енергетики, і в першу чергу електроенергетики, причому просто гігантськими темпами; з іншої сторони, виникнення екологічних проблем та вичерпання природних джерел сировини (особливо </w:t>
      </w:r>
      <w:r>
        <w:rPr>
          <w:rFonts w:eastAsia="BatangChe"/>
          <w:sz w:val="28"/>
          <w:szCs w:val="28"/>
        </w:rPr>
        <w:t>вугілля</w:t>
      </w:r>
      <w:r w:rsidRPr="00B23660">
        <w:rPr>
          <w:rFonts w:eastAsia="BatangChe"/>
          <w:sz w:val="28"/>
          <w:szCs w:val="28"/>
        </w:rPr>
        <w:t xml:space="preserve"> і газу), потребує більш економічного і раціонального використання отриманої енергії і потенційної енергії її джерел[</w:t>
      </w:r>
      <w:r w:rsidR="0036411B">
        <w:rPr>
          <w:rFonts w:eastAsia="BatangChe"/>
          <w:sz w:val="28"/>
          <w:szCs w:val="28"/>
          <w:lang w:val="uk-UA"/>
        </w:rPr>
        <w:t>7</w:t>
      </w:r>
      <w:r w:rsidRPr="00B23660">
        <w:rPr>
          <w:rFonts w:eastAsia="BatangChe"/>
          <w:sz w:val="28"/>
          <w:szCs w:val="28"/>
        </w:rPr>
        <w:t>].</w:t>
      </w:r>
    </w:p>
    <w:p w14:paraId="69A71D89" w14:textId="08D8AFB0" w:rsidR="006556D6" w:rsidRPr="00B23660" w:rsidRDefault="006556D6" w:rsidP="0036411B">
      <w:pPr>
        <w:spacing w:after="0" w:line="360" w:lineRule="auto"/>
        <w:ind w:firstLine="709"/>
        <w:jc w:val="both"/>
        <w:rPr>
          <w:rFonts w:ascii="Times New Roman" w:hAnsi="Times New Roman" w:cs="Times New Roman"/>
          <w:b/>
          <w:sz w:val="28"/>
          <w:szCs w:val="28"/>
          <w:lang w:val="uk-UA"/>
        </w:rPr>
      </w:pPr>
      <w:r w:rsidRPr="00B23660">
        <w:rPr>
          <w:rFonts w:ascii="Times New Roman" w:hAnsi="Times New Roman" w:cs="Times New Roman"/>
          <w:sz w:val="28"/>
          <w:szCs w:val="28"/>
          <w:lang w:val="uk-UA"/>
        </w:rPr>
        <w:t>У зв’язку зі збільшенням тарифів на енергію та у відповідності до енергетичної Стратегії України[</w:t>
      </w:r>
      <w:r w:rsidR="0036411B">
        <w:rPr>
          <w:rFonts w:ascii="Times New Roman" w:hAnsi="Times New Roman" w:cs="Times New Roman"/>
          <w:sz w:val="28"/>
          <w:szCs w:val="28"/>
          <w:lang w:val="uk-UA"/>
        </w:rPr>
        <w:t>14</w:t>
      </w:r>
      <w:r w:rsidRPr="00B23660">
        <w:rPr>
          <w:rFonts w:ascii="Times New Roman" w:hAnsi="Times New Roman" w:cs="Times New Roman"/>
          <w:sz w:val="28"/>
          <w:szCs w:val="28"/>
          <w:lang w:val="uk-UA"/>
        </w:rPr>
        <w:t>], більш актуально стає впровадження поновлювальних джерел енергії в бюджетних установах, що дозволить значно зменшити використання первинних енергетичних ресурсів.</w:t>
      </w:r>
    </w:p>
    <w:p w14:paraId="4B24F253" w14:textId="20B18AE6" w:rsidR="006556D6" w:rsidRPr="00B23660" w:rsidRDefault="006556D6" w:rsidP="0036411B">
      <w:pPr>
        <w:spacing w:after="0" w:line="360" w:lineRule="auto"/>
        <w:ind w:firstLine="709"/>
        <w:jc w:val="both"/>
        <w:rPr>
          <w:rFonts w:ascii="Times New Roman" w:hAnsi="Times New Roman" w:cs="Times New Roman"/>
          <w:sz w:val="28"/>
          <w:szCs w:val="28"/>
          <w:lang w:val="uk-UA"/>
        </w:rPr>
      </w:pPr>
      <w:r w:rsidRPr="00B23660">
        <w:rPr>
          <w:rFonts w:ascii="Times New Roman" w:hAnsi="Times New Roman" w:cs="Times New Roman"/>
          <w:sz w:val="28"/>
          <w:szCs w:val="28"/>
          <w:lang w:val="uk-UA"/>
        </w:rPr>
        <w:t>Гаряче водопостачання є однією з найважливіших частин дошкільного навчального закладу, згідно з [</w:t>
      </w:r>
      <w:r w:rsidR="0036411B">
        <w:rPr>
          <w:rFonts w:ascii="Times New Roman" w:hAnsi="Times New Roman" w:cs="Times New Roman"/>
          <w:sz w:val="28"/>
          <w:szCs w:val="28"/>
          <w:lang w:val="uk-UA"/>
        </w:rPr>
        <w:t>15</w:t>
      </w:r>
      <w:r w:rsidRPr="00B23660">
        <w:rPr>
          <w:rFonts w:ascii="Times New Roman" w:hAnsi="Times New Roman" w:cs="Times New Roman"/>
          <w:sz w:val="28"/>
          <w:szCs w:val="28"/>
          <w:lang w:val="uk-UA"/>
        </w:rPr>
        <w:t xml:space="preserve">] підключенням гарячої води забезпечуються приміщення харчоблоку, туалетних для дітей та персоналу, пральної, медичного блоку. Відключення гарячої та холодної води створює неблагополучну санітарно-епідеміологічну ситуацію в дитячому закладі, що може позначитися на стані здоров’я дітей. Так як більшість ДНЗ  працюють протягом цілого року, вони потребують безперервне постачання гарячої та холодної води, що призводить до суттєвого споживання енергоресурсів. Постачання гарячої води в більшості закладів здійснюється через централізоване постачання або власну підготовку гарячої води. </w:t>
      </w:r>
    </w:p>
    <w:p w14:paraId="63714705" w14:textId="77777777" w:rsidR="006556D6" w:rsidRDefault="006556D6" w:rsidP="0036411B">
      <w:pPr>
        <w:pStyle w:val="a7"/>
        <w:spacing w:line="360" w:lineRule="auto"/>
        <w:ind w:left="0" w:firstLine="709"/>
        <w:jc w:val="both"/>
        <w:rPr>
          <w:rFonts w:eastAsia="BatangChe"/>
          <w:sz w:val="28"/>
          <w:szCs w:val="28"/>
        </w:rPr>
      </w:pPr>
      <w:r>
        <w:rPr>
          <w:rFonts w:eastAsia="BatangChe"/>
          <w:sz w:val="28"/>
          <w:szCs w:val="28"/>
        </w:rPr>
        <w:t xml:space="preserve">Найбільше поширене альтернативний джерело енергії для гарячого водопостачання, є сонячна енергія. Для використання сонячної енергії можливо використання сонячного колекторах, які призводить теплову </w:t>
      </w:r>
      <w:r>
        <w:rPr>
          <w:rFonts w:eastAsia="BatangChe"/>
          <w:sz w:val="28"/>
          <w:szCs w:val="28"/>
        </w:rPr>
        <w:lastRenderedPageBreak/>
        <w:t>енергію та фотоелектричні елементи, які виробляє електрично енергію яку можна перетворювати на теплову.</w:t>
      </w:r>
    </w:p>
    <w:p w14:paraId="0BBE881A" w14:textId="77777777" w:rsidR="006556D6" w:rsidRDefault="006556D6" w:rsidP="0036411B">
      <w:pPr>
        <w:spacing w:after="0" w:line="360" w:lineRule="auto"/>
        <w:ind w:firstLine="709"/>
        <w:jc w:val="both"/>
        <w:rPr>
          <w:rFonts w:ascii="Times New Roman" w:hAnsi="Times New Roman" w:cs="Times New Roman"/>
          <w:sz w:val="28"/>
          <w:szCs w:val="28"/>
          <w:lang w:val="uk-UA"/>
        </w:rPr>
      </w:pPr>
    </w:p>
    <w:p w14:paraId="465F59D3" w14:textId="5F383490" w:rsidR="000C693E" w:rsidRPr="00B8229E" w:rsidRDefault="006556D6" w:rsidP="00823556">
      <w:pPr>
        <w:spacing w:line="360" w:lineRule="auto"/>
        <w:ind w:firstLine="709"/>
        <w:rPr>
          <w:rFonts w:ascii="Times New Roman" w:hAnsi="Times New Roman" w:cs="Times New Roman"/>
          <w:b/>
          <w:sz w:val="28"/>
          <w:szCs w:val="28"/>
          <w:lang w:val="uk-UA"/>
        </w:rPr>
      </w:pPr>
      <w:r w:rsidRPr="00B8229E">
        <w:rPr>
          <w:rFonts w:ascii="Times New Roman" w:hAnsi="Times New Roman" w:cs="Times New Roman"/>
          <w:b/>
          <w:sz w:val="28"/>
          <w:szCs w:val="28"/>
        </w:rPr>
        <w:t>3.2  Геліосистем</w:t>
      </w:r>
      <w:r w:rsidR="0036411B" w:rsidRPr="00B8229E">
        <w:rPr>
          <w:rFonts w:ascii="Times New Roman" w:hAnsi="Times New Roman" w:cs="Times New Roman"/>
          <w:b/>
          <w:sz w:val="28"/>
          <w:szCs w:val="28"/>
          <w:lang w:val="uk-UA"/>
        </w:rPr>
        <w:t>а</w:t>
      </w:r>
    </w:p>
    <w:p w14:paraId="3E00A2CA" w14:textId="6D23DFE6" w:rsidR="006556D6" w:rsidRDefault="006556D6" w:rsidP="0036411B">
      <w:pPr>
        <w:pStyle w:val="a7"/>
        <w:spacing w:line="360" w:lineRule="auto"/>
        <w:ind w:left="0" w:firstLine="709"/>
        <w:jc w:val="both"/>
        <w:rPr>
          <w:bCs/>
          <w:sz w:val="28"/>
          <w:szCs w:val="28"/>
        </w:rPr>
      </w:pPr>
      <w:r w:rsidRPr="00A84D99">
        <w:rPr>
          <w:bCs/>
          <w:sz w:val="28"/>
          <w:szCs w:val="28"/>
        </w:rPr>
        <w:t xml:space="preserve">Призначення сонячного колектора - це перетворення сонячної енергії в теплову, для того, щоб отримати теплу воду для побутових потреб і посилення опалення. Завдяки тому, що вакуумний сонячний колектор має високий коефіцієнт поглинання (більше 95 відсотків), він працює практично весь рік (при цьому, як газова плита близько 9 місяців). </w:t>
      </w:r>
    </w:p>
    <w:p w14:paraId="39720164" w14:textId="77777777" w:rsidR="006556D6" w:rsidRDefault="006556D6" w:rsidP="0036411B">
      <w:pPr>
        <w:pStyle w:val="a7"/>
        <w:spacing w:line="360" w:lineRule="auto"/>
        <w:ind w:left="0" w:firstLine="709"/>
        <w:jc w:val="both"/>
        <w:rPr>
          <w:bCs/>
          <w:sz w:val="28"/>
          <w:szCs w:val="28"/>
        </w:rPr>
      </w:pPr>
      <w:r w:rsidRPr="00A84D99">
        <w:rPr>
          <w:bCs/>
          <w:sz w:val="28"/>
          <w:szCs w:val="28"/>
        </w:rPr>
        <w:t>Сонячний колектор - це лише одна частина системи перетворення со-нячної енергії. Встановлено, що системи сонячного теплопостачання одні з найбільш надійних і довговічних, але за умови, що вони правильно розраховані і якісно змонтовані. Будь-яка навіть незначна помилка може призвести до того, що ця система не буде виробляти бажану кількість теплової енергії чи взагалі вийде з ладу. Можна виділити два основних видів сонячних колекторів: трубчасті вакуумні і плоскі. Трубчасті вакуумні колектори - це дорогі і продуктивні</w:t>
      </w:r>
      <w:r>
        <w:rPr>
          <w:bCs/>
          <w:sz w:val="28"/>
          <w:szCs w:val="28"/>
        </w:rPr>
        <w:t xml:space="preserve"> </w:t>
      </w:r>
      <w:r w:rsidRPr="00A84D99">
        <w:rPr>
          <w:bCs/>
          <w:sz w:val="28"/>
          <w:szCs w:val="28"/>
        </w:rPr>
        <w:t>колектори, які використовуються в Європі протягом 20-ти років. Такі колектори встановлюють в умовах необхідності високої температури, або в ком-плексних системах для обігріву приміщень та нагрівання води. Плоскі ж колектори широко використовують через їхню невисоку вартість. Однак сьогодні більшість віддають перевагу трубчастим вакуумним колекторам, так як вони мають більш високий ККД, а також найнижчий рівень тепловтрат.</w:t>
      </w:r>
      <w:r>
        <w:rPr>
          <w:bCs/>
          <w:sz w:val="28"/>
          <w:szCs w:val="28"/>
        </w:rPr>
        <w:t xml:space="preserve"> В таблиці 3.1 наведена порівняльна характеристика трубчастих вауумних та плоских колекторів.</w:t>
      </w:r>
    </w:p>
    <w:p w14:paraId="65AC2348" w14:textId="14515ED0" w:rsidR="006556D6" w:rsidRDefault="006556D6" w:rsidP="006556D6">
      <w:pPr>
        <w:pStyle w:val="a7"/>
        <w:spacing w:line="360" w:lineRule="auto"/>
        <w:ind w:left="0" w:firstLine="709"/>
        <w:jc w:val="both"/>
        <w:rPr>
          <w:bCs/>
          <w:sz w:val="28"/>
          <w:szCs w:val="28"/>
        </w:rPr>
      </w:pPr>
    </w:p>
    <w:p w14:paraId="10AF068A" w14:textId="259A9FB8" w:rsidR="0094126F" w:rsidRDefault="0094126F" w:rsidP="006556D6">
      <w:pPr>
        <w:pStyle w:val="a7"/>
        <w:spacing w:line="360" w:lineRule="auto"/>
        <w:ind w:left="0" w:firstLine="709"/>
        <w:jc w:val="both"/>
        <w:rPr>
          <w:bCs/>
          <w:sz w:val="28"/>
          <w:szCs w:val="28"/>
        </w:rPr>
      </w:pPr>
    </w:p>
    <w:p w14:paraId="450F453E" w14:textId="77777777" w:rsidR="0094126F" w:rsidRPr="00823556" w:rsidRDefault="0094126F" w:rsidP="00823556">
      <w:pPr>
        <w:spacing w:line="360" w:lineRule="auto"/>
        <w:jc w:val="both"/>
        <w:rPr>
          <w:bCs/>
          <w:sz w:val="28"/>
          <w:szCs w:val="28"/>
        </w:rPr>
      </w:pPr>
    </w:p>
    <w:p w14:paraId="17D265B6" w14:textId="77777777" w:rsidR="006556D6" w:rsidRPr="00A84D99" w:rsidRDefault="006556D6" w:rsidP="006556D6">
      <w:pPr>
        <w:spacing w:line="360" w:lineRule="auto"/>
        <w:ind w:firstLine="709"/>
        <w:jc w:val="both"/>
        <w:rPr>
          <w:rFonts w:ascii="Times New Roman" w:eastAsia="BatangChe" w:hAnsi="Times New Roman"/>
          <w:sz w:val="28"/>
          <w:szCs w:val="28"/>
        </w:rPr>
      </w:pPr>
      <w:r w:rsidRPr="00A84D99">
        <w:rPr>
          <w:rFonts w:ascii="Times New Roman" w:hAnsi="Times New Roman"/>
          <w:sz w:val="28"/>
          <w:szCs w:val="28"/>
        </w:rPr>
        <w:t>Таблиця 3.1 –</w:t>
      </w:r>
      <w:r w:rsidRPr="00A84D99">
        <w:rPr>
          <w:rFonts w:ascii="Times New Roman" w:eastAsia="BatangChe" w:hAnsi="Times New Roman"/>
          <w:sz w:val="28"/>
          <w:szCs w:val="28"/>
        </w:rPr>
        <w:t xml:space="preserve"> Порівняльна </w:t>
      </w:r>
      <w:r>
        <w:rPr>
          <w:rFonts w:ascii="Times New Roman" w:eastAsia="BatangChe" w:hAnsi="Times New Roman"/>
          <w:sz w:val="28"/>
          <w:szCs w:val="28"/>
          <w:lang w:val="uk-UA"/>
        </w:rPr>
        <w:t>характеристика</w:t>
      </w:r>
      <w:r w:rsidRPr="00A84D99">
        <w:rPr>
          <w:rFonts w:ascii="Times New Roman" w:eastAsia="BatangChe" w:hAnsi="Times New Roman"/>
          <w:sz w:val="28"/>
          <w:szCs w:val="28"/>
        </w:rPr>
        <w:t xml:space="preserve"> плоских і </w:t>
      </w:r>
      <w:r>
        <w:rPr>
          <w:rFonts w:ascii="Times New Roman" w:eastAsia="BatangChe" w:hAnsi="Times New Roman"/>
          <w:sz w:val="28"/>
          <w:szCs w:val="28"/>
          <w:lang w:val="uk-UA"/>
        </w:rPr>
        <w:t xml:space="preserve">трубчастих </w:t>
      </w:r>
      <w:r w:rsidRPr="00A84D99">
        <w:rPr>
          <w:rFonts w:ascii="Times New Roman" w:eastAsia="BatangChe" w:hAnsi="Times New Roman"/>
          <w:sz w:val="28"/>
          <w:szCs w:val="28"/>
        </w:rPr>
        <w:t xml:space="preserve">вакуумних колекторів       </w:t>
      </w:r>
    </w:p>
    <w:tbl>
      <w:tblPr>
        <w:tblStyle w:val="a3"/>
        <w:tblW w:w="0" w:type="auto"/>
        <w:tblInd w:w="-284" w:type="dxa"/>
        <w:tblLook w:val="04A0" w:firstRow="1" w:lastRow="0" w:firstColumn="1" w:lastColumn="0" w:noHBand="0" w:noVBand="1"/>
      </w:tblPr>
      <w:tblGrid>
        <w:gridCol w:w="4683"/>
        <w:gridCol w:w="4684"/>
      </w:tblGrid>
      <w:tr w:rsidR="006556D6" w14:paraId="702E0793" w14:textId="77777777" w:rsidTr="0094126F">
        <w:trPr>
          <w:trHeight w:val="475"/>
        </w:trPr>
        <w:tc>
          <w:tcPr>
            <w:tcW w:w="4683" w:type="dxa"/>
          </w:tcPr>
          <w:p w14:paraId="7D94C7D0" w14:textId="77777777" w:rsidR="006556D6" w:rsidRDefault="006556D6" w:rsidP="0096754A">
            <w:pPr>
              <w:pStyle w:val="a7"/>
              <w:spacing w:line="360" w:lineRule="auto"/>
              <w:ind w:left="0"/>
              <w:jc w:val="center"/>
              <w:rPr>
                <w:rFonts w:eastAsia="BatangChe"/>
                <w:sz w:val="28"/>
                <w:szCs w:val="28"/>
              </w:rPr>
            </w:pPr>
            <w:r>
              <w:rPr>
                <w:rFonts w:eastAsia="BatangChe"/>
                <w:sz w:val="28"/>
                <w:szCs w:val="28"/>
              </w:rPr>
              <w:t>Плоскі колектори</w:t>
            </w:r>
          </w:p>
        </w:tc>
        <w:tc>
          <w:tcPr>
            <w:tcW w:w="4684" w:type="dxa"/>
          </w:tcPr>
          <w:p w14:paraId="4FC26874" w14:textId="77777777" w:rsidR="006556D6" w:rsidRDefault="006556D6" w:rsidP="0096754A">
            <w:pPr>
              <w:pStyle w:val="a7"/>
              <w:spacing w:line="360" w:lineRule="auto"/>
              <w:ind w:left="0"/>
              <w:jc w:val="center"/>
              <w:rPr>
                <w:rFonts w:eastAsia="BatangChe"/>
                <w:sz w:val="28"/>
                <w:szCs w:val="28"/>
              </w:rPr>
            </w:pPr>
            <w:r>
              <w:rPr>
                <w:rFonts w:eastAsia="BatangChe"/>
                <w:sz w:val="28"/>
                <w:szCs w:val="28"/>
              </w:rPr>
              <w:t>Вакуумні колектори</w:t>
            </w:r>
          </w:p>
        </w:tc>
      </w:tr>
      <w:tr w:rsidR="006556D6" w14:paraId="502B3150" w14:textId="77777777" w:rsidTr="0094126F">
        <w:trPr>
          <w:trHeight w:val="3824"/>
        </w:trPr>
        <w:tc>
          <w:tcPr>
            <w:tcW w:w="4683" w:type="dxa"/>
          </w:tcPr>
          <w:p w14:paraId="30E57FA6" w14:textId="77777777" w:rsidR="006556D6" w:rsidRDefault="006556D6" w:rsidP="00FF6FE2">
            <w:pPr>
              <w:pStyle w:val="a7"/>
              <w:numPr>
                <w:ilvl w:val="0"/>
                <w:numId w:val="8"/>
              </w:numPr>
              <w:spacing w:line="360" w:lineRule="auto"/>
              <w:ind w:left="0" w:firstLine="0"/>
              <w:jc w:val="center"/>
              <w:rPr>
                <w:rFonts w:eastAsia="BatangChe"/>
                <w:sz w:val="28"/>
                <w:szCs w:val="28"/>
              </w:rPr>
            </w:pPr>
            <w:r>
              <w:rPr>
                <w:rFonts w:eastAsia="BatangChe"/>
                <w:sz w:val="28"/>
                <w:szCs w:val="28"/>
              </w:rPr>
              <w:lastRenderedPageBreak/>
              <w:t>Високі тепловтрати</w:t>
            </w:r>
          </w:p>
          <w:p w14:paraId="6F5ED6D9" w14:textId="77777777" w:rsidR="006556D6" w:rsidRDefault="006556D6" w:rsidP="00FF6FE2">
            <w:pPr>
              <w:pStyle w:val="a7"/>
              <w:numPr>
                <w:ilvl w:val="0"/>
                <w:numId w:val="8"/>
              </w:numPr>
              <w:spacing w:line="360" w:lineRule="auto"/>
              <w:ind w:left="0" w:firstLine="0"/>
              <w:jc w:val="center"/>
              <w:rPr>
                <w:rFonts w:eastAsia="BatangChe"/>
                <w:sz w:val="28"/>
                <w:szCs w:val="28"/>
              </w:rPr>
            </w:pPr>
            <w:r>
              <w:rPr>
                <w:rFonts w:eastAsia="BatangChe"/>
                <w:sz w:val="28"/>
                <w:szCs w:val="28"/>
              </w:rPr>
              <w:t>Низька працездатність в холодну пору року</w:t>
            </w:r>
          </w:p>
          <w:p w14:paraId="246530FB" w14:textId="77777777" w:rsidR="006556D6" w:rsidRDefault="006556D6" w:rsidP="00FF6FE2">
            <w:pPr>
              <w:pStyle w:val="a7"/>
              <w:numPr>
                <w:ilvl w:val="0"/>
                <w:numId w:val="8"/>
              </w:numPr>
              <w:spacing w:line="360" w:lineRule="auto"/>
              <w:ind w:left="0" w:firstLine="0"/>
              <w:jc w:val="center"/>
              <w:rPr>
                <w:rFonts w:eastAsia="BatangChe"/>
                <w:sz w:val="28"/>
                <w:szCs w:val="28"/>
              </w:rPr>
            </w:pPr>
            <w:r>
              <w:rPr>
                <w:rFonts w:eastAsia="BatangChe"/>
                <w:sz w:val="28"/>
                <w:szCs w:val="28"/>
              </w:rPr>
              <w:t>Низька ціна</w:t>
            </w:r>
          </w:p>
          <w:p w14:paraId="5914C142" w14:textId="77777777" w:rsidR="006556D6" w:rsidRDefault="006556D6" w:rsidP="00FF6FE2">
            <w:pPr>
              <w:pStyle w:val="a7"/>
              <w:numPr>
                <w:ilvl w:val="0"/>
                <w:numId w:val="8"/>
              </w:numPr>
              <w:spacing w:line="360" w:lineRule="auto"/>
              <w:ind w:left="0" w:firstLine="0"/>
              <w:jc w:val="center"/>
              <w:rPr>
                <w:rFonts w:eastAsia="BatangChe"/>
                <w:sz w:val="28"/>
                <w:szCs w:val="28"/>
              </w:rPr>
            </w:pPr>
            <w:r>
              <w:rPr>
                <w:rFonts w:eastAsia="BatangChe"/>
                <w:sz w:val="28"/>
                <w:szCs w:val="28"/>
              </w:rPr>
              <w:t xml:space="preserve">Здатність самоочищення від снігу </w:t>
            </w:r>
          </w:p>
          <w:p w14:paraId="0C46E409" w14:textId="77777777" w:rsidR="006556D6" w:rsidRDefault="006556D6" w:rsidP="00FF6FE2">
            <w:pPr>
              <w:pStyle w:val="a7"/>
              <w:numPr>
                <w:ilvl w:val="0"/>
                <w:numId w:val="8"/>
              </w:numPr>
              <w:spacing w:line="360" w:lineRule="auto"/>
              <w:ind w:left="0" w:firstLine="0"/>
              <w:jc w:val="center"/>
              <w:rPr>
                <w:rFonts w:eastAsia="BatangChe"/>
                <w:sz w:val="28"/>
                <w:szCs w:val="28"/>
              </w:rPr>
            </w:pPr>
            <w:r>
              <w:rPr>
                <w:rFonts w:eastAsia="BatangChe"/>
                <w:sz w:val="28"/>
                <w:szCs w:val="28"/>
              </w:rPr>
              <w:t>Не здатний генерувати високі температури теплоносія</w:t>
            </w:r>
          </w:p>
          <w:p w14:paraId="16A6E5B2" w14:textId="77777777" w:rsidR="006556D6" w:rsidRDefault="006556D6" w:rsidP="00FF6FE2">
            <w:pPr>
              <w:pStyle w:val="a7"/>
              <w:numPr>
                <w:ilvl w:val="0"/>
                <w:numId w:val="8"/>
              </w:numPr>
              <w:spacing w:line="360" w:lineRule="auto"/>
              <w:ind w:left="0" w:firstLine="0"/>
              <w:jc w:val="center"/>
              <w:rPr>
                <w:rFonts w:eastAsia="BatangChe"/>
                <w:sz w:val="28"/>
                <w:szCs w:val="28"/>
              </w:rPr>
            </w:pPr>
            <w:r>
              <w:rPr>
                <w:rFonts w:eastAsia="BatangChe"/>
                <w:sz w:val="28"/>
                <w:szCs w:val="28"/>
              </w:rPr>
              <w:t>можливість установки під будь-яким кутом</w:t>
            </w:r>
          </w:p>
          <w:p w14:paraId="1BC68887" w14:textId="77777777" w:rsidR="006556D6" w:rsidRDefault="006556D6" w:rsidP="00FF6FE2">
            <w:pPr>
              <w:pStyle w:val="a7"/>
              <w:numPr>
                <w:ilvl w:val="0"/>
                <w:numId w:val="8"/>
              </w:numPr>
              <w:spacing w:line="360" w:lineRule="auto"/>
              <w:ind w:left="0" w:firstLine="0"/>
              <w:jc w:val="center"/>
              <w:rPr>
                <w:rFonts w:eastAsia="BatangChe"/>
                <w:sz w:val="28"/>
                <w:szCs w:val="28"/>
              </w:rPr>
            </w:pPr>
            <w:r>
              <w:rPr>
                <w:rFonts w:eastAsia="BatangChe"/>
                <w:sz w:val="28"/>
                <w:szCs w:val="28"/>
              </w:rPr>
              <w:t>Складний в монтажу</w:t>
            </w:r>
          </w:p>
        </w:tc>
        <w:tc>
          <w:tcPr>
            <w:tcW w:w="4684" w:type="dxa"/>
          </w:tcPr>
          <w:p w14:paraId="2A7052A0" w14:textId="77777777" w:rsidR="006556D6" w:rsidRDefault="006556D6" w:rsidP="00FF6FE2">
            <w:pPr>
              <w:pStyle w:val="a7"/>
              <w:numPr>
                <w:ilvl w:val="0"/>
                <w:numId w:val="9"/>
              </w:numPr>
              <w:spacing w:line="360" w:lineRule="auto"/>
              <w:ind w:left="0" w:firstLine="0"/>
              <w:jc w:val="center"/>
              <w:rPr>
                <w:rFonts w:eastAsia="BatangChe"/>
                <w:sz w:val="28"/>
                <w:szCs w:val="28"/>
              </w:rPr>
            </w:pPr>
            <w:r>
              <w:rPr>
                <w:rFonts w:eastAsia="BatangChe"/>
                <w:sz w:val="28"/>
                <w:szCs w:val="28"/>
              </w:rPr>
              <w:t xml:space="preserve">Низькі тепловтрати </w:t>
            </w:r>
          </w:p>
          <w:p w14:paraId="321E84B7" w14:textId="77777777" w:rsidR="006556D6" w:rsidRDefault="006556D6" w:rsidP="00FF6FE2">
            <w:pPr>
              <w:pStyle w:val="a7"/>
              <w:numPr>
                <w:ilvl w:val="0"/>
                <w:numId w:val="9"/>
              </w:numPr>
              <w:spacing w:line="360" w:lineRule="auto"/>
              <w:ind w:left="0" w:firstLine="0"/>
              <w:jc w:val="center"/>
              <w:rPr>
                <w:rFonts w:eastAsia="BatangChe"/>
                <w:sz w:val="28"/>
                <w:szCs w:val="28"/>
              </w:rPr>
            </w:pPr>
            <w:r>
              <w:rPr>
                <w:rFonts w:eastAsia="BatangChe"/>
                <w:sz w:val="28"/>
                <w:szCs w:val="28"/>
              </w:rPr>
              <w:t>Висока ефективність в умовах низької сонячної інсоляції.</w:t>
            </w:r>
          </w:p>
          <w:p w14:paraId="57D629FC" w14:textId="77777777" w:rsidR="006556D6" w:rsidRDefault="006556D6" w:rsidP="00FF6FE2">
            <w:pPr>
              <w:pStyle w:val="a7"/>
              <w:numPr>
                <w:ilvl w:val="0"/>
                <w:numId w:val="9"/>
              </w:numPr>
              <w:spacing w:line="360" w:lineRule="auto"/>
              <w:ind w:left="0" w:firstLine="0"/>
              <w:jc w:val="center"/>
              <w:rPr>
                <w:rFonts w:eastAsia="BatangChe"/>
                <w:sz w:val="28"/>
                <w:szCs w:val="28"/>
              </w:rPr>
            </w:pPr>
            <w:r>
              <w:rPr>
                <w:rFonts w:eastAsia="BatangChe"/>
                <w:sz w:val="28"/>
                <w:szCs w:val="28"/>
              </w:rPr>
              <w:t>Тривалий період роботи</w:t>
            </w:r>
          </w:p>
          <w:p w14:paraId="4E1589A7" w14:textId="77777777" w:rsidR="006556D6" w:rsidRDefault="006556D6" w:rsidP="00FF6FE2">
            <w:pPr>
              <w:pStyle w:val="a7"/>
              <w:numPr>
                <w:ilvl w:val="0"/>
                <w:numId w:val="9"/>
              </w:numPr>
              <w:spacing w:line="360" w:lineRule="auto"/>
              <w:ind w:left="0" w:firstLine="0"/>
              <w:jc w:val="center"/>
              <w:rPr>
                <w:rFonts w:eastAsia="BatangChe"/>
                <w:sz w:val="28"/>
                <w:szCs w:val="28"/>
              </w:rPr>
            </w:pPr>
            <w:r>
              <w:rPr>
                <w:rFonts w:eastAsia="BatangChe"/>
                <w:sz w:val="28"/>
                <w:szCs w:val="28"/>
              </w:rPr>
              <w:t xml:space="preserve">Простий в монтажу  </w:t>
            </w:r>
          </w:p>
          <w:p w14:paraId="2B4EB518" w14:textId="77777777" w:rsidR="006556D6" w:rsidRDefault="006556D6" w:rsidP="00FF6FE2">
            <w:pPr>
              <w:pStyle w:val="a7"/>
              <w:numPr>
                <w:ilvl w:val="0"/>
                <w:numId w:val="9"/>
              </w:numPr>
              <w:spacing w:line="360" w:lineRule="auto"/>
              <w:ind w:left="0" w:firstLine="0"/>
              <w:jc w:val="center"/>
              <w:rPr>
                <w:rFonts w:eastAsia="BatangChe"/>
                <w:sz w:val="28"/>
                <w:szCs w:val="28"/>
              </w:rPr>
            </w:pPr>
            <w:r>
              <w:rPr>
                <w:rFonts w:eastAsia="BatangChe"/>
                <w:sz w:val="28"/>
                <w:szCs w:val="28"/>
              </w:rPr>
              <w:t xml:space="preserve"> Нездатність самоочищення від снігу </w:t>
            </w:r>
          </w:p>
          <w:p w14:paraId="05862301" w14:textId="77777777" w:rsidR="006556D6" w:rsidRDefault="006556D6" w:rsidP="00FF6FE2">
            <w:pPr>
              <w:pStyle w:val="a7"/>
              <w:numPr>
                <w:ilvl w:val="0"/>
                <w:numId w:val="9"/>
              </w:numPr>
              <w:spacing w:line="360" w:lineRule="auto"/>
              <w:ind w:left="0" w:firstLine="0"/>
              <w:jc w:val="center"/>
              <w:rPr>
                <w:rFonts w:eastAsia="BatangChe"/>
                <w:sz w:val="28"/>
                <w:szCs w:val="28"/>
              </w:rPr>
            </w:pPr>
            <w:r>
              <w:rPr>
                <w:rFonts w:eastAsia="BatangChe"/>
                <w:sz w:val="28"/>
                <w:szCs w:val="28"/>
              </w:rPr>
              <w:t>Робочий кут нахилу не менше ніж 20°</w:t>
            </w:r>
          </w:p>
          <w:p w14:paraId="05F98335" w14:textId="77777777" w:rsidR="006556D6" w:rsidRPr="000B717D" w:rsidRDefault="006556D6" w:rsidP="00FF6FE2">
            <w:pPr>
              <w:pStyle w:val="a7"/>
              <w:numPr>
                <w:ilvl w:val="0"/>
                <w:numId w:val="9"/>
              </w:numPr>
              <w:spacing w:line="360" w:lineRule="auto"/>
              <w:ind w:left="0" w:firstLine="0"/>
              <w:jc w:val="center"/>
              <w:rPr>
                <w:rFonts w:eastAsia="BatangChe"/>
                <w:sz w:val="28"/>
                <w:szCs w:val="28"/>
              </w:rPr>
            </w:pPr>
            <w:r>
              <w:rPr>
                <w:rFonts w:eastAsia="BatangChe"/>
                <w:sz w:val="28"/>
                <w:szCs w:val="28"/>
              </w:rPr>
              <w:t xml:space="preserve"> Здатний генерувати високі температури теплоносія</w:t>
            </w:r>
          </w:p>
        </w:tc>
      </w:tr>
    </w:tbl>
    <w:p w14:paraId="240FB895" w14:textId="77777777" w:rsidR="006556D6" w:rsidRDefault="006556D6" w:rsidP="006556D6">
      <w:pPr>
        <w:spacing w:line="360" w:lineRule="auto"/>
        <w:ind w:firstLine="709"/>
        <w:jc w:val="both"/>
        <w:rPr>
          <w:rFonts w:ascii="Times New Roman" w:eastAsia="BatangChe" w:hAnsi="Times New Roman"/>
          <w:sz w:val="28"/>
          <w:szCs w:val="28"/>
          <w:lang w:val="uk-UA"/>
        </w:rPr>
      </w:pPr>
    </w:p>
    <w:p w14:paraId="0A2902E6" w14:textId="77777777" w:rsidR="006556D6" w:rsidRDefault="006556D6" w:rsidP="006556D6">
      <w:pPr>
        <w:spacing w:line="360" w:lineRule="auto"/>
        <w:ind w:firstLine="709"/>
        <w:jc w:val="both"/>
        <w:rPr>
          <w:rFonts w:ascii="Times New Roman" w:eastAsia="BatangChe" w:hAnsi="Times New Roman"/>
          <w:sz w:val="28"/>
          <w:szCs w:val="28"/>
          <w:lang w:val="uk-UA"/>
        </w:rPr>
      </w:pPr>
      <w:r w:rsidRPr="00803FC5">
        <w:rPr>
          <w:rFonts w:ascii="Times New Roman" w:eastAsia="BatangChe" w:hAnsi="Times New Roman"/>
          <w:sz w:val="28"/>
          <w:szCs w:val="28"/>
          <w:lang w:val="uk-UA"/>
        </w:rPr>
        <w:t>В табл</w:t>
      </w:r>
      <w:r>
        <w:rPr>
          <w:rFonts w:ascii="Times New Roman" w:eastAsia="BatangChe" w:hAnsi="Times New Roman"/>
          <w:sz w:val="28"/>
          <w:szCs w:val="28"/>
          <w:lang w:val="uk-UA"/>
        </w:rPr>
        <w:t>иці</w:t>
      </w:r>
      <w:r w:rsidRPr="00803FC5">
        <w:rPr>
          <w:rFonts w:ascii="Times New Roman" w:eastAsia="BatangChe" w:hAnsi="Times New Roman"/>
          <w:sz w:val="28"/>
          <w:szCs w:val="28"/>
          <w:lang w:val="uk-UA"/>
        </w:rPr>
        <w:t xml:space="preserve"> </w:t>
      </w:r>
      <w:r>
        <w:rPr>
          <w:rFonts w:ascii="Times New Roman" w:eastAsia="BatangChe" w:hAnsi="Times New Roman"/>
          <w:sz w:val="28"/>
          <w:szCs w:val="28"/>
          <w:lang w:val="uk-UA"/>
        </w:rPr>
        <w:t>3</w:t>
      </w:r>
      <w:r w:rsidRPr="00803FC5">
        <w:rPr>
          <w:rFonts w:ascii="Times New Roman" w:eastAsia="BatangChe" w:hAnsi="Times New Roman"/>
          <w:sz w:val="28"/>
          <w:szCs w:val="28"/>
          <w:lang w:val="uk-UA"/>
        </w:rPr>
        <w:t>.</w:t>
      </w:r>
      <w:r>
        <w:rPr>
          <w:rFonts w:ascii="Times New Roman" w:eastAsia="BatangChe" w:hAnsi="Times New Roman"/>
          <w:sz w:val="28"/>
          <w:szCs w:val="28"/>
          <w:lang w:val="uk-UA"/>
        </w:rPr>
        <w:t>2</w:t>
      </w:r>
      <w:r w:rsidRPr="00803FC5">
        <w:rPr>
          <w:rFonts w:ascii="Times New Roman" w:eastAsia="BatangChe" w:hAnsi="Times New Roman"/>
          <w:sz w:val="28"/>
          <w:szCs w:val="28"/>
          <w:lang w:val="uk-UA"/>
        </w:rPr>
        <w:t xml:space="preserve"> наведені характеристики основних типів колекторів, а саме ККД, робочі температури, та можливість встановлення систем слідкування за сонцем.</w:t>
      </w:r>
    </w:p>
    <w:p w14:paraId="6260F211" w14:textId="77777777" w:rsidR="006556D6" w:rsidRPr="00803FC5" w:rsidRDefault="006556D6" w:rsidP="006556D6">
      <w:pPr>
        <w:spacing w:after="0" w:line="360" w:lineRule="auto"/>
        <w:ind w:firstLine="709"/>
        <w:jc w:val="both"/>
        <w:rPr>
          <w:rFonts w:ascii="Times New Roman" w:eastAsia="Calibri" w:hAnsi="Times New Roman" w:cs="Times New Roman"/>
          <w:sz w:val="28"/>
          <w:szCs w:val="28"/>
          <w:lang w:val="uk-UA"/>
        </w:rPr>
      </w:pPr>
      <w:r w:rsidRPr="00803FC5">
        <w:rPr>
          <w:rFonts w:ascii="Times New Roman" w:eastAsia="Calibri" w:hAnsi="Times New Roman" w:cs="Times New Roman"/>
          <w:sz w:val="28"/>
          <w:szCs w:val="28"/>
          <w:lang w:val="uk-UA"/>
        </w:rPr>
        <w:t xml:space="preserve">Таблиця </w:t>
      </w:r>
      <w:r>
        <w:rPr>
          <w:rFonts w:ascii="Times New Roman" w:eastAsia="Calibri" w:hAnsi="Times New Roman" w:cs="Times New Roman"/>
          <w:sz w:val="28"/>
          <w:szCs w:val="28"/>
          <w:lang w:val="uk-UA"/>
        </w:rPr>
        <w:t>3</w:t>
      </w:r>
      <w:r w:rsidRPr="00803FC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2</w:t>
      </w:r>
      <w:r w:rsidRPr="00803FC5">
        <w:rPr>
          <w:rFonts w:ascii="Times New Roman" w:eastAsia="Calibri" w:hAnsi="Times New Roman" w:cs="Times New Roman"/>
          <w:sz w:val="28"/>
          <w:szCs w:val="28"/>
          <w:lang w:val="uk-UA"/>
        </w:rPr>
        <w:t xml:space="preserve"> – Характеристика основних видів колекторів</w:t>
      </w:r>
    </w:p>
    <w:tbl>
      <w:tblPr>
        <w:tblW w:w="10350" w:type="dxa"/>
        <w:jc w:val="center"/>
        <w:tblLook w:val="04A0" w:firstRow="1" w:lastRow="0" w:firstColumn="1" w:lastColumn="0" w:noHBand="0" w:noVBand="1"/>
      </w:tblPr>
      <w:tblGrid>
        <w:gridCol w:w="3008"/>
        <w:gridCol w:w="1857"/>
        <w:gridCol w:w="1722"/>
        <w:gridCol w:w="1806"/>
        <w:gridCol w:w="1957"/>
      </w:tblGrid>
      <w:tr w:rsidR="006556D6" w:rsidRPr="00803FC5" w14:paraId="3525D646" w14:textId="77777777" w:rsidTr="001E4052">
        <w:trPr>
          <w:trHeight w:val="674"/>
          <w:jc w:val="center"/>
        </w:trPr>
        <w:tc>
          <w:tcPr>
            <w:tcW w:w="30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335F13"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Тип сонячного колектора</w:t>
            </w:r>
          </w:p>
        </w:tc>
        <w:tc>
          <w:tcPr>
            <w:tcW w:w="1857" w:type="dxa"/>
            <w:tcBorders>
              <w:top w:val="single" w:sz="4" w:space="0" w:color="auto"/>
              <w:left w:val="nil"/>
              <w:bottom w:val="single" w:sz="4" w:space="0" w:color="auto"/>
              <w:right w:val="single" w:sz="4" w:space="0" w:color="auto"/>
            </w:tcBorders>
            <w:shd w:val="clear" w:color="auto" w:fill="auto"/>
            <w:noWrap/>
            <w:vAlign w:val="center"/>
            <w:hideMark/>
          </w:tcPr>
          <w:p w14:paraId="19D34122"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Робоча температура,</w:t>
            </w:r>
          </w:p>
          <w:p w14:paraId="58767809"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w:t>
            </w:r>
            <w:r w:rsidRPr="00803FC5">
              <w:rPr>
                <w:rFonts w:ascii="Times New Roman" w:eastAsia="Calibri" w:hAnsi="Times New Roman" w:cs="Times New Roman"/>
                <w:sz w:val="28"/>
                <w:szCs w:val="28"/>
                <w:lang w:val="uk-UA"/>
              </w:rPr>
              <w:t>°С</w:t>
            </w:r>
          </w:p>
        </w:tc>
        <w:tc>
          <w:tcPr>
            <w:tcW w:w="1722" w:type="dxa"/>
            <w:tcBorders>
              <w:top w:val="single" w:sz="4" w:space="0" w:color="auto"/>
              <w:left w:val="nil"/>
              <w:bottom w:val="single" w:sz="4" w:space="0" w:color="auto"/>
              <w:right w:val="single" w:sz="4" w:space="0" w:color="auto"/>
            </w:tcBorders>
            <w:shd w:val="clear" w:color="auto" w:fill="auto"/>
            <w:noWrap/>
            <w:vAlign w:val="center"/>
            <w:hideMark/>
          </w:tcPr>
          <w:p w14:paraId="53E7E46F"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ККД колектора,%</w:t>
            </w:r>
          </w:p>
        </w:tc>
        <w:tc>
          <w:tcPr>
            <w:tcW w:w="1806" w:type="dxa"/>
            <w:tcBorders>
              <w:top w:val="single" w:sz="4" w:space="0" w:color="auto"/>
              <w:left w:val="nil"/>
              <w:bottom w:val="single" w:sz="4" w:space="0" w:color="auto"/>
              <w:right w:val="single" w:sz="4" w:space="0" w:color="auto"/>
            </w:tcBorders>
            <w:shd w:val="clear" w:color="auto" w:fill="auto"/>
            <w:noWrap/>
            <w:vAlign w:val="center"/>
            <w:hideMark/>
          </w:tcPr>
          <w:p w14:paraId="02335723"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Відносна потребуюча площа,</w:t>
            </w:r>
          </w:p>
          <w:p w14:paraId="06A280E8"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w:t>
            </w:r>
          </w:p>
        </w:tc>
        <w:tc>
          <w:tcPr>
            <w:tcW w:w="1957" w:type="dxa"/>
            <w:tcBorders>
              <w:top w:val="single" w:sz="4" w:space="0" w:color="auto"/>
              <w:left w:val="nil"/>
              <w:bottom w:val="single" w:sz="4" w:space="0" w:color="auto"/>
              <w:right w:val="single" w:sz="4" w:space="0" w:color="auto"/>
            </w:tcBorders>
            <w:shd w:val="clear" w:color="auto" w:fill="auto"/>
            <w:noWrap/>
            <w:vAlign w:val="center"/>
            <w:hideMark/>
          </w:tcPr>
          <w:p w14:paraId="2337F7B0"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Слідкування за сонцем</w:t>
            </w:r>
          </w:p>
        </w:tc>
      </w:tr>
      <w:tr w:rsidR="006556D6" w:rsidRPr="00803FC5" w14:paraId="67561C36" w14:textId="77777777" w:rsidTr="001E4052">
        <w:trPr>
          <w:trHeight w:val="674"/>
          <w:jc w:val="center"/>
        </w:trPr>
        <w:tc>
          <w:tcPr>
            <w:tcW w:w="3008" w:type="dxa"/>
            <w:tcBorders>
              <w:top w:val="nil"/>
              <w:left w:val="single" w:sz="4" w:space="0" w:color="auto"/>
              <w:bottom w:val="single" w:sz="4" w:space="0" w:color="auto"/>
              <w:right w:val="single" w:sz="4" w:space="0" w:color="auto"/>
            </w:tcBorders>
            <w:shd w:val="clear" w:color="auto" w:fill="auto"/>
            <w:noWrap/>
            <w:vAlign w:val="center"/>
            <w:hideMark/>
          </w:tcPr>
          <w:p w14:paraId="079A00A1"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Плоский</w:t>
            </w:r>
          </w:p>
        </w:tc>
        <w:tc>
          <w:tcPr>
            <w:tcW w:w="1857" w:type="dxa"/>
            <w:tcBorders>
              <w:top w:val="nil"/>
              <w:left w:val="nil"/>
              <w:bottom w:val="single" w:sz="4" w:space="0" w:color="auto"/>
              <w:right w:val="single" w:sz="4" w:space="0" w:color="auto"/>
            </w:tcBorders>
            <w:shd w:val="clear" w:color="auto" w:fill="auto"/>
            <w:noWrap/>
            <w:vAlign w:val="center"/>
            <w:hideMark/>
          </w:tcPr>
          <w:p w14:paraId="3A16DD5E"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30-100</w:t>
            </w:r>
          </w:p>
        </w:tc>
        <w:tc>
          <w:tcPr>
            <w:tcW w:w="1722" w:type="dxa"/>
            <w:tcBorders>
              <w:top w:val="nil"/>
              <w:left w:val="nil"/>
              <w:bottom w:val="single" w:sz="4" w:space="0" w:color="auto"/>
              <w:right w:val="single" w:sz="4" w:space="0" w:color="auto"/>
            </w:tcBorders>
            <w:shd w:val="clear" w:color="auto" w:fill="auto"/>
            <w:noWrap/>
            <w:vAlign w:val="center"/>
            <w:hideMark/>
          </w:tcPr>
          <w:p w14:paraId="1A373C2D"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30-50</w:t>
            </w:r>
          </w:p>
        </w:tc>
        <w:tc>
          <w:tcPr>
            <w:tcW w:w="1806" w:type="dxa"/>
            <w:tcBorders>
              <w:top w:val="nil"/>
              <w:left w:val="nil"/>
              <w:bottom w:val="single" w:sz="4" w:space="0" w:color="auto"/>
              <w:right w:val="single" w:sz="4" w:space="0" w:color="auto"/>
            </w:tcBorders>
            <w:shd w:val="clear" w:color="auto" w:fill="auto"/>
            <w:noWrap/>
            <w:vAlign w:val="center"/>
            <w:hideMark/>
          </w:tcPr>
          <w:p w14:paraId="540C3E0C"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100</w:t>
            </w:r>
          </w:p>
        </w:tc>
        <w:tc>
          <w:tcPr>
            <w:tcW w:w="1957" w:type="dxa"/>
            <w:tcBorders>
              <w:top w:val="nil"/>
              <w:left w:val="nil"/>
              <w:bottom w:val="single" w:sz="4" w:space="0" w:color="auto"/>
              <w:right w:val="single" w:sz="4" w:space="0" w:color="auto"/>
            </w:tcBorders>
            <w:shd w:val="clear" w:color="auto" w:fill="auto"/>
            <w:noWrap/>
            <w:vAlign w:val="center"/>
            <w:hideMark/>
          </w:tcPr>
          <w:p w14:paraId="74B538EF"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Не потребується</w:t>
            </w:r>
          </w:p>
        </w:tc>
      </w:tr>
      <w:tr w:rsidR="006556D6" w:rsidRPr="00803FC5" w14:paraId="6574500D" w14:textId="77777777" w:rsidTr="001E405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74"/>
          <w:jc w:val="center"/>
        </w:trPr>
        <w:tc>
          <w:tcPr>
            <w:tcW w:w="3008" w:type="dxa"/>
            <w:shd w:val="clear" w:color="auto" w:fill="auto"/>
            <w:noWrap/>
            <w:vAlign w:val="center"/>
            <w:hideMark/>
          </w:tcPr>
          <w:p w14:paraId="0723820F" w14:textId="26B0C838" w:rsidR="006556D6" w:rsidRPr="00803FC5" w:rsidRDefault="0096754A" w:rsidP="0096754A">
            <w:pPr>
              <w:spacing w:after="0" w:line="240" w:lineRule="auto"/>
              <w:jc w:val="center"/>
              <w:rPr>
                <w:rFonts w:ascii="Times New Roman" w:eastAsia="Calibri" w:hAnsi="Times New Roman" w:cs="Times New Roman"/>
                <w:sz w:val="28"/>
                <w:lang w:val="uk-UA" w:eastAsia="uk-UA"/>
              </w:rPr>
            </w:pPr>
            <w:r>
              <w:rPr>
                <w:rFonts w:ascii="Times New Roman" w:eastAsia="Calibri" w:hAnsi="Times New Roman" w:cs="Times New Roman"/>
                <w:sz w:val="28"/>
                <w:lang w:val="uk-UA" w:eastAsia="uk-UA"/>
              </w:rPr>
              <w:t>П</w:t>
            </w:r>
            <w:r w:rsidR="006556D6" w:rsidRPr="00803FC5">
              <w:rPr>
                <w:rFonts w:ascii="Times New Roman" w:eastAsia="Calibri" w:hAnsi="Times New Roman" w:cs="Times New Roman"/>
                <w:sz w:val="28"/>
                <w:lang w:val="uk-UA" w:eastAsia="uk-UA"/>
              </w:rPr>
              <w:t>араболо-циліндричний концентратор</w:t>
            </w:r>
          </w:p>
        </w:tc>
        <w:tc>
          <w:tcPr>
            <w:tcW w:w="1857" w:type="dxa"/>
            <w:shd w:val="clear" w:color="auto" w:fill="auto"/>
            <w:noWrap/>
            <w:vAlign w:val="center"/>
            <w:hideMark/>
          </w:tcPr>
          <w:p w14:paraId="78413743"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до 500</w:t>
            </w:r>
          </w:p>
        </w:tc>
        <w:tc>
          <w:tcPr>
            <w:tcW w:w="1722" w:type="dxa"/>
            <w:shd w:val="clear" w:color="auto" w:fill="auto"/>
            <w:noWrap/>
            <w:vAlign w:val="center"/>
            <w:hideMark/>
          </w:tcPr>
          <w:p w14:paraId="78F1FFEB"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50-70</w:t>
            </w:r>
          </w:p>
        </w:tc>
        <w:tc>
          <w:tcPr>
            <w:tcW w:w="1806" w:type="dxa"/>
            <w:shd w:val="clear" w:color="auto" w:fill="auto"/>
            <w:noWrap/>
            <w:vAlign w:val="center"/>
            <w:hideMark/>
          </w:tcPr>
          <w:p w14:paraId="76F3E0DD"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30-50</w:t>
            </w:r>
          </w:p>
        </w:tc>
        <w:tc>
          <w:tcPr>
            <w:tcW w:w="1957" w:type="dxa"/>
            <w:shd w:val="clear" w:color="auto" w:fill="auto"/>
            <w:noWrap/>
            <w:vAlign w:val="center"/>
            <w:hideMark/>
          </w:tcPr>
          <w:p w14:paraId="0506804A"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Обертання навколо однієї осі</w:t>
            </w:r>
          </w:p>
        </w:tc>
      </w:tr>
      <w:tr w:rsidR="006556D6" w:rsidRPr="00803FC5" w14:paraId="0C8E16F9" w14:textId="77777777" w:rsidTr="001E405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74"/>
          <w:jc w:val="center"/>
        </w:trPr>
        <w:tc>
          <w:tcPr>
            <w:tcW w:w="3008" w:type="dxa"/>
            <w:shd w:val="clear" w:color="auto" w:fill="auto"/>
            <w:noWrap/>
            <w:vAlign w:val="center"/>
            <w:hideMark/>
          </w:tcPr>
          <w:p w14:paraId="3A2FF344"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Вакуумний трубчатий колектор</w:t>
            </w:r>
          </w:p>
        </w:tc>
        <w:tc>
          <w:tcPr>
            <w:tcW w:w="1857" w:type="dxa"/>
            <w:shd w:val="clear" w:color="auto" w:fill="auto"/>
            <w:noWrap/>
            <w:vAlign w:val="center"/>
            <w:hideMark/>
          </w:tcPr>
          <w:p w14:paraId="5C944ACC"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90-300</w:t>
            </w:r>
          </w:p>
        </w:tc>
        <w:tc>
          <w:tcPr>
            <w:tcW w:w="1722" w:type="dxa"/>
            <w:shd w:val="clear" w:color="auto" w:fill="auto"/>
            <w:noWrap/>
            <w:vAlign w:val="center"/>
            <w:hideMark/>
          </w:tcPr>
          <w:p w14:paraId="40065ECF"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40-60</w:t>
            </w:r>
          </w:p>
        </w:tc>
        <w:tc>
          <w:tcPr>
            <w:tcW w:w="1806" w:type="dxa"/>
            <w:shd w:val="clear" w:color="auto" w:fill="auto"/>
            <w:noWrap/>
            <w:vAlign w:val="center"/>
            <w:hideMark/>
          </w:tcPr>
          <w:p w14:paraId="4F6FF7DA"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50-75</w:t>
            </w:r>
          </w:p>
        </w:tc>
        <w:tc>
          <w:tcPr>
            <w:tcW w:w="1957" w:type="dxa"/>
            <w:shd w:val="clear" w:color="auto" w:fill="auto"/>
            <w:noWrap/>
            <w:vAlign w:val="center"/>
            <w:hideMark/>
          </w:tcPr>
          <w:p w14:paraId="15843912"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Не потребується</w:t>
            </w:r>
          </w:p>
        </w:tc>
      </w:tr>
    </w:tbl>
    <w:p w14:paraId="4214011C" w14:textId="77777777" w:rsidR="006556D6" w:rsidRPr="00803FC5" w:rsidRDefault="006556D6" w:rsidP="006556D6">
      <w:pPr>
        <w:spacing w:after="0" w:line="360" w:lineRule="auto"/>
        <w:ind w:firstLine="709"/>
        <w:jc w:val="center"/>
        <w:rPr>
          <w:rFonts w:ascii="Times New Roman" w:eastAsia="Calibri" w:hAnsi="Times New Roman" w:cs="Times New Roman"/>
          <w:sz w:val="28"/>
          <w:szCs w:val="28"/>
          <w:lang w:val="uk-UA"/>
        </w:rPr>
      </w:pPr>
    </w:p>
    <w:p w14:paraId="147B60EC" w14:textId="77777777" w:rsidR="006556D6" w:rsidRDefault="006556D6" w:rsidP="006556D6">
      <w:pPr>
        <w:spacing w:line="360" w:lineRule="auto"/>
        <w:ind w:firstLine="709"/>
        <w:jc w:val="both"/>
        <w:rPr>
          <w:rFonts w:ascii="Times New Roman" w:eastAsia="BatangChe" w:hAnsi="Times New Roman"/>
          <w:sz w:val="28"/>
          <w:szCs w:val="28"/>
          <w:lang w:val="uk-UA"/>
        </w:rPr>
      </w:pPr>
      <w:r>
        <w:rPr>
          <w:rFonts w:ascii="Times New Roman" w:eastAsia="BatangChe" w:hAnsi="Times New Roman"/>
          <w:sz w:val="28"/>
          <w:szCs w:val="28"/>
          <w:lang w:val="uk-UA"/>
        </w:rPr>
        <w:t xml:space="preserve">Також варто зазначити що важливою складовою з обраунку ефективності сонячного колектора є тепловтрати в самому колекторі. </w:t>
      </w:r>
      <w:r w:rsidRPr="00803FC5">
        <w:rPr>
          <w:rFonts w:ascii="Times New Roman" w:eastAsia="BatangChe" w:hAnsi="Times New Roman"/>
          <w:sz w:val="28"/>
          <w:szCs w:val="28"/>
          <w:lang w:val="uk-UA"/>
        </w:rPr>
        <w:t>Значення тепловтрат (табл</w:t>
      </w:r>
      <w:r>
        <w:rPr>
          <w:rFonts w:ascii="Times New Roman" w:eastAsia="BatangChe" w:hAnsi="Times New Roman"/>
          <w:sz w:val="28"/>
          <w:szCs w:val="28"/>
          <w:lang w:val="uk-UA"/>
        </w:rPr>
        <w:t>иця</w:t>
      </w:r>
      <w:r w:rsidRPr="00803FC5">
        <w:rPr>
          <w:rFonts w:ascii="Times New Roman" w:eastAsia="BatangChe" w:hAnsi="Times New Roman"/>
          <w:sz w:val="28"/>
          <w:szCs w:val="28"/>
          <w:lang w:val="uk-UA"/>
        </w:rPr>
        <w:t xml:space="preserve"> </w:t>
      </w:r>
      <w:r>
        <w:rPr>
          <w:rFonts w:ascii="Times New Roman" w:eastAsia="BatangChe" w:hAnsi="Times New Roman"/>
          <w:sz w:val="28"/>
          <w:szCs w:val="28"/>
          <w:lang w:val="uk-UA"/>
        </w:rPr>
        <w:t>3</w:t>
      </w:r>
      <w:r w:rsidRPr="00803FC5">
        <w:rPr>
          <w:rFonts w:ascii="Times New Roman" w:eastAsia="BatangChe" w:hAnsi="Times New Roman"/>
          <w:sz w:val="28"/>
          <w:szCs w:val="28"/>
          <w:lang w:val="uk-UA"/>
        </w:rPr>
        <w:t>.</w:t>
      </w:r>
      <w:r>
        <w:rPr>
          <w:rFonts w:ascii="Times New Roman" w:eastAsia="BatangChe" w:hAnsi="Times New Roman"/>
          <w:sz w:val="28"/>
          <w:szCs w:val="28"/>
          <w:lang w:val="uk-UA"/>
        </w:rPr>
        <w:t>3</w:t>
      </w:r>
      <w:r w:rsidRPr="00803FC5">
        <w:rPr>
          <w:rFonts w:ascii="Times New Roman" w:eastAsia="BatangChe" w:hAnsi="Times New Roman"/>
          <w:sz w:val="28"/>
          <w:szCs w:val="28"/>
          <w:lang w:val="uk-UA"/>
        </w:rPr>
        <w:t>) найменшим є у вакуумних колекторах, так як це зумовлено конструкцією, а саме наявність вакуумного прошарку між абсорбером і навколишнім середовищем.</w:t>
      </w:r>
    </w:p>
    <w:p w14:paraId="5C41F7BA" w14:textId="77777777" w:rsidR="006556D6" w:rsidRPr="00803FC5" w:rsidRDefault="006556D6" w:rsidP="006556D6">
      <w:pPr>
        <w:spacing w:after="0" w:line="360" w:lineRule="auto"/>
        <w:ind w:firstLine="709"/>
        <w:jc w:val="both"/>
        <w:rPr>
          <w:rFonts w:ascii="Times New Roman" w:eastAsia="Calibri" w:hAnsi="Times New Roman" w:cs="Times New Roman"/>
          <w:sz w:val="28"/>
          <w:szCs w:val="28"/>
          <w:lang w:val="uk-UA"/>
        </w:rPr>
      </w:pPr>
      <w:r w:rsidRPr="00803FC5">
        <w:rPr>
          <w:rFonts w:ascii="Times New Roman" w:eastAsia="Calibri" w:hAnsi="Times New Roman" w:cs="Times New Roman"/>
          <w:sz w:val="28"/>
          <w:szCs w:val="28"/>
          <w:lang w:val="uk-UA"/>
        </w:rPr>
        <w:t xml:space="preserve">Таблиця </w:t>
      </w:r>
      <w:r>
        <w:rPr>
          <w:rFonts w:ascii="Times New Roman" w:eastAsia="Calibri" w:hAnsi="Times New Roman" w:cs="Times New Roman"/>
          <w:sz w:val="28"/>
          <w:szCs w:val="28"/>
          <w:lang w:val="uk-UA"/>
        </w:rPr>
        <w:t>3</w:t>
      </w:r>
      <w:r w:rsidRPr="00803FC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3</w:t>
      </w:r>
      <w:r w:rsidRPr="00803FC5">
        <w:rPr>
          <w:rFonts w:ascii="Times New Roman" w:eastAsia="Calibri" w:hAnsi="Times New Roman" w:cs="Times New Roman"/>
          <w:sz w:val="28"/>
          <w:szCs w:val="28"/>
          <w:lang w:val="uk-UA"/>
        </w:rPr>
        <w:t xml:space="preserve"> –  Тепловтрати в колекторі</w:t>
      </w:r>
    </w:p>
    <w:tbl>
      <w:tblPr>
        <w:tblW w:w="8436" w:type="dxa"/>
        <w:jc w:val="center"/>
        <w:tblLook w:val="04A0" w:firstRow="1" w:lastRow="0" w:firstColumn="1" w:lastColumn="0" w:noHBand="0" w:noVBand="1"/>
      </w:tblPr>
      <w:tblGrid>
        <w:gridCol w:w="4879"/>
        <w:gridCol w:w="1947"/>
        <w:gridCol w:w="1802"/>
      </w:tblGrid>
      <w:tr w:rsidR="006556D6" w:rsidRPr="00803FC5" w14:paraId="0CA026F7" w14:textId="77777777" w:rsidTr="001E4052">
        <w:trPr>
          <w:trHeight w:val="364"/>
          <w:jc w:val="center"/>
        </w:trPr>
        <w:tc>
          <w:tcPr>
            <w:tcW w:w="48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C98B09"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lastRenderedPageBreak/>
              <w:t>Вид колектора</w:t>
            </w:r>
          </w:p>
        </w:tc>
        <w:tc>
          <w:tcPr>
            <w:tcW w:w="1947" w:type="dxa"/>
            <w:tcBorders>
              <w:top w:val="single" w:sz="4" w:space="0" w:color="auto"/>
              <w:left w:val="nil"/>
              <w:bottom w:val="single" w:sz="4" w:space="0" w:color="auto"/>
              <w:right w:val="single" w:sz="4" w:space="0" w:color="auto"/>
            </w:tcBorders>
            <w:shd w:val="clear" w:color="auto" w:fill="auto"/>
            <w:noWrap/>
            <w:vAlign w:val="center"/>
            <w:hideMark/>
          </w:tcPr>
          <w:p w14:paraId="73E7CAC2"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Оптичний ККД,%</w:t>
            </w:r>
          </w:p>
        </w:tc>
        <w:tc>
          <w:tcPr>
            <w:tcW w:w="1610" w:type="dxa"/>
            <w:tcBorders>
              <w:top w:val="single" w:sz="4" w:space="0" w:color="auto"/>
              <w:left w:val="nil"/>
              <w:bottom w:val="single" w:sz="4" w:space="0" w:color="auto"/>
              <w:right w:val="single" w:sz="4" w:space="0" w:color="auto"/>
            </w:tcBorders>
            <w:shd w:val="clear" w:color="auto" w:fill="auto"/>
            <w:noWrap/>
            <w:vAlign w:val="center"/>
            <w:hideMark/>
          </w:tcPr>
          <w:p w14:paraId="1E5A634C"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Тепловтрати, Вт/(м</w:t>
            </w:r>
            <w:r w:rsidRPr="00803FC5">
              <w:rPr>
                <w:rFonts w:ascii="Times New Roman" w:eastAsia="Calibri" w:hAnsi="Times New Roman" w:cs="Times New Roman"/>
                <w:sz w:val="28"/>
                <w:vertAlign w:val="superscript"/>
                <w:lang w:val="uk-UA" w:eastAsia="uk-UA"/>
              </w:rPr>
              <w:t>2</w:t>
            </w:r>
            <w:r w:rsidRPr="00803FC5">
              <w:rPr>
                <w:rFonts w:ascii="Times New Roman" w:eastAsia="Calibri" w:hAnsi="Times New Roman" w:cs="Times New Roman"/>
                <w:sz w:val="28"/>
                <w:lang w:val="uk-UA" w:eastAsia="uk-UA"/>
              </w:rPr>
              <w:t>·</w:t>
            </w:r>
            <w:r w:rsidRPr="00803FC5">
              <w:rPr>
                <w:rFonts w:ascii="Times New Roman" w:eastAsia="Calibri" w:hAnsi="Times New Roman" w:cs="Times New Roman"/>
                <w:sz w:val="28"/>
                <w:szCs w:val="28"/>
                <w:lang w:val="uk-UA"/>
              </w:rPr>
              <w:t>°С)</w:t>
            </w:r>
          </w:p>
        </w:tc>
      </w:tr>
      <w:tr w:rsidR="006556D6" w:rsidRPr="00803FC5" w14:paraId="4B04D709" w14:textId="77777777" w:rsidTr="001E4052">
        <w:trPr>
          <w:trHeight w:val="364"/>
          <w:jc w:val="center"/>
        </w:trPr>
        <w:tc>
          <w:tcPr>
            <w:tcW w:w="4879" w:type="dxa"/>
            <w:tcBorders>
              <w:top w:val="nil"/>
              <w:left w:val="single" w:sz="4" w:space="0" w:color="auto"/>
              <w:bottom w:val="single" w:sz="4" w:space="0" w:color="auto"/>
              <w:right w:val="single" w:sz="4" w:space="0" w:color="auto"/>
            </w:tcBorders>
            <w:shd w:val="clear" w:color="auto" w:fill="auto"/>
            <w:noWrap/>
            <w:vAlign w:val="center"/>
            <w:hideMark/>
          </w:tcPr>
          <w:p w14:paraId="770388BA"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Неселективний плоский колектор без скління</w:t>
            </w:r>
          </w:p>
        </w:tc>
        <w:tc>
          <w:tcPr>
            <w:tcW w:w="1947" w:type="dxa"/>
            <w:tcBorders>
              <w:top w:val="nil"/>
              <w:left w:val="nil"/>
              <w:bottom w:val="single" w:sz="4" w:space="0" w:color="auto"/>
              <w:right w:val="single" w:sz="4" w:space="0" w:color="auto"/>
            </w:tcBorders>
            <w:shd w:val="clear" w:color="auto" w:fill="auto"/>
            <w:noWrap/>
            <w:vAlign w:val="center"/>
            <w:hideMark/>
          </w:tcPr>
          <w:p w14:paraId="5DA12DD9"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0.95</w:t>
            </w:r>
          </w:p>
        </w:tc>
        <w:tc>
          <w:tcPr>
            <w:tcW w:w="1610" w:type="dxa"/>
            <w:tcBorders>
              <w:top w:val="nil"/>
              <w:left w:val="nil"/>
              <w:bottom w:val="single" w:sz="4" w:space="0" w:color="auto"/>
              <w:right w:val="single" w:sz="4" w:space="0" w:color="auto"/>
            </w:tcBorders>
            <w:shd w:val="clear" w:color="auto" w:fill="auto"/>
            <w:noWrap/>
            <w:vAlign w:val="center"/>
            <w:hideMark/>
          </w:tcPr>
          <w:p w14:paraId="0B68B56D"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15</w:t>
            </w:r>
          </w:p>
        </w:tc>
      </w:tr>
      <w:tr w:rsidR="006556D6" w:rsidRPr="00803FC5" w14:paraId="5B1C781F" w14:textId="77777777" w:rsidTr="001E4052">
        <w:trPr>
          <w:trHeight w:val="364"/>
          <w:jc w:val="center"/>
        </w:trPr>
        <w:tc>
          <w:tcPr>
            <w:tcW w:w="4879" w:type="dxa"/>
            <w:tcBorders>
              <w:top w:val="nil"/>
              <w:left w:val="single" w:sz="4" w:space="0" w:color="auto"/>
              <w:bottom w:val="single" w:sz="4" w:space="0" w:color="auto"/>
              <w:right w:val="single" w:sz="4" w:space="0" w:color="auto"/>
            </w:tcBorders>
            <w:shd w:val="clear" w:color="auto" w:fill="auto"/>
            <w:noWrap/>
            <w:vAlign w:val="center"/>
            <w:hideMark/>
          </w:tcPr>
          <w:p w14:paraId="13BA5634"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Те ж саме з одношаровим склінням</w:t>
            </w:r>
          </w:p>
        </w:tc>
        <w:tc>
          <w:tcPr>
            <w:tcW w:w="1947" w:type="dxa"/>
            <w:tcBorders>
              <w:top w:val="nil"/>
              <w:left w:val="nil"/>
              <w:bottom w:val="single" w:sz="4" w:space="0" w:color="auto"/>
              <w:right w:val="single" w:sz="4" w:space="0" w:color="auto"/>
            </w:tcBorders>
            <w:shd w:val="clear" w:color="auto" w:fill="auto"/>
            <w:noWrap/>
            <w:vAlign w:val="center"/>
            <w:hideMark/>
          </w:tcPr>
          <w:p w14:paraId="6E89CBE0"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0.85</w:t>
            </w:r>
          </w:p>
        </w:tc>
        <w:tc>
          <w:tcPr>
            <w:tcW w:w="1610" w:type="dxa"/>
            <w:tcBorders>
              <w:top w:val="nil"/>
              <w:left w:val="nil"/>
              <w:bottom w:val="single" w:sz="4" w:space="0" w:color="auto"/>
              <w:right w:val="single" w:sz="4" w:space="0" w:color="auto"/>
            </w:tcBorders>
            <w:shd w:val="clear" w:color="auto" w:fill="auto"/>
            <w:noWrap/>
            <w:vAlign w:val="center"/>
            <w:hideMark/>
          </w:tcPr>
          <w:p w14:paraId="375F390D"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7</w:t>
            </w:r>
          </w:p>
        </w:tc>
      </w:tr>
      <w:tr w:rsidR="006556D6" w:rsidRPr="00803FC5" w14:paraId="3193E4A4" w14:textId="77777777" w:rsidTr="001E4052">
        <w:trPr>
          <w:trHeight w:val="364"/>
          <w:jc w:val="center"/>
        </w:trPr>
        <w:tc>
          <w:tcPr>
            <w:tcW w:w="4879" w:type="dxa"/>
            <w:tcBorders>
              <w:top w:val="nil"/>
              <w:left w:val="single" w:sz="4" w:space="0" w:color="auto"/>
              <w:bottom w:val="single" w:sz="4" w:space="0" w:color="auto"/>
              <w:right w:val="single" w:sz="4" w:space="0" w:color="auto"/>
            </w:tcBorders>
            <w:shd w:val="clear" w:color="auto" w:fill="auto"/>
            <w:noWrap/>
            <w:vAlign w:val="center"/>
            <w:hideMark/>
          </w:tcPr>
          <w:p w14:paraId="6E391347"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Те ж саме із двошаровим склінням</w:t>
            </w:r>
          </w:p>
        </w:tc>
        <w:tc>
          <w:tcPr>
            <w:tcW w:w="1947" w:type="dxa"/>
            <w:tcBorders>
              <w:top w:val="nil"/>
              <w:left w:val="nil"/>
              <w:bottom w:val="single" w:sz="4" w:space="0" w:color="auto"/>
              <w:right w:val="single" w:sz="4" w:space="0" w:color="auto"/>
            </w:tcBorders>
            <w:shd w:val="clear" w:color="auto" w:fill="auto"/>
            <w:noWrap/>
            <w:vAlign w:val="center"/>
            <w:hideMark/>
          </w:tcPr>
          <w:p w14:paraId="1EA578B7"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0.75</w:t>
            </w:r>
          </w:p>
        </w:tc>
        <w:tc>
          <w:tcPr>
            <w:tcW w:w="1610" w:type="dxa"/>
            <w:tcBorders>
              <w:top w:val="nil"/>
              <w:left w:val="nil"/>
              <w:bottom w:val="single" w:sz="4" w:space="0" w:color="auto"/>
              <w:right w:val="single" w:sz="4" w:space="0" w:color="auto"/>
            </w:tcBorders>
            <w:shd w:val="clear" w:color="auto" w:fill="auto"/>
            <w:noWrap/>
            <w:vAlign w:val="center"/>
            <w:hideMark/>
          </w:tcPr>
          <w:p w14:paraId="4D14C9F0"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5</w:t>
            </w:r>
          </w:p>
        </w:tc>
      </w:tr>
      <w:tr w:rsidR="006556D6" w:rsidRPr="00803FC5" w14:paraId="0E06E85F" w14:textId="77777777" w:rsidTr="001E4052">
        <w:trPr>
          <w:trHeight w:val="364"/>
          <w:jc w:val="center"/>
        </w:trPr>
        <w:tc>
          <w:tcPr>
            <w:tcW w:w="4879" w:type="dxa"/>
            <w:tcBorders>
              <w:top w:val="nil"/>
              <w:left w:val="single" w:sz="4" w:space="0" w:color="auto"/>
              <w:bottom w:val="single" w:sz="4" w:space="0" w:color="auto"/>
              <w:right w:val="single" w:sz="4" w:space="0" w:color="auto"/>
            </w:tcBorders>
            <w:shd w:val="clear" w:color="auto" w:fill="auto"/>
            <w:noWrap/>
            <w:vAlign w:val="center"/>
            <w:hideMark/>
          </w:tcPr>
          <w:p w14:paraId="11B72300"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Селективний плоский колектор із одношаровим склінням</w:t>
            </w:r>
          </w:p>
        </w:tc>
        <w:tc>
          <w:tcPr>
            <w:tcW w:w="1947" w:type="dxa"/>
            <w:tcBorders>
              <w:top w:val="nil"/>
              <w:left w:val="nil"/>
              <w:bottom w:val="single" w:sz="4" w:space="0" w:color="auto"/>
              <w:right w:val="single" w:sz="4" w:space="0" w:color="auto"/>
            </w:tcBorders>
            <w:shd w:val="clear" w:color="auto" w:fill="auto"/>
            <w:noWrap/>
            <w:vAlign w:val="center"/>
            <w:hideMark/>
          </w:tcPr>
          <w:p w14:paraId="39C66C0D"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0.8</w:t>
            </w:r>
          </w:p>
        </w:tc>
        <w:tc>
          <w:tcPr>
            <w:tcW w:w="1610" w:type="dxa"/>
            <w:tcBorders>
              <w:top w:val="nil"/>
              <w:left w:val="nil"/>
              <w:bottom w:val="single" w:sz="4" w:space="0" w:color="auto"/>
              <w:right w:val="single" w:sz="4" w:space="0" w:color="auto"/>
            </w:tcBorders>
            <w:shd w:val="clear" w:color="auto" w:fill="auto"/>
            <w:noWrap/>
            <w:vAlign w:val="center"/>
            <w:hideMark/>
          </w:tcPr>
          <w:p w14:paraId="0C2BF948"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3.5</w:t>
            </w:r>
          </w:p>
        </w:tc>
      </w:tr>
      <w:tr w:rsidR="006556D6" w:rsidRPr="00803FC5" w14:paraId="28CC5168" w14:textId="77777777" w:rsidTr="001E4052">
        <w:trPr>
          <w:trHeight w:val="364"/>
          <w:jc w:val="center"/>
        </w:trPr>
        <w:tc>
          <w:tcPr>
            <w:tcW w:w="4879" w:type="dxa"/>
            <w:tcBorders>
              <w:top w:val="nil"/>
              <w:left w:val="single" w:sz="4" w:space="0" w:color="auto"/>
              <w:bottom w:val="single" w:sz="4" w:space="0" w:color="auto"/>
              <w:right w:val="single" w:sz="4" w:space="0" w:color="auto"/>
            </w:tcBorders>
            <w:shd w:val="clear" w:color="auto" w:fill="auto"/>
            <w:noWrap/>
            <w:vAlign w:val="center"/>
            <w:hideMark/>
          </w:tcPr>
          <w:p w14:paraId="3A0D343E"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Вакуумний скляний трубчатий колектор</w:t>
            </w:r>
          </w:p>
        </w:tc>
        <w:tc>
          <w:tcPr>
            <w:tcW w:w="1947" w:type="dxa"/>
            <w:tcBorders>
              <w:top w:val="nil"/>
              <w:left w:val="nil"/>
              <w:bottom w:val="single" w:sz="4" w:space="0" w:color="auto"/>
              <w:right w:val="single" w:sz="4" w:space="0" w:color="auto"/>
            </w:tcBorders>
            <w:shd w:val="clear" w:color="auto" w:fill="auto"/>
            <w:noWrap/>
            <w:vAlign w:val="center"/>
            <w:hideMark/>
          </w:tcPr>
          <w:p w14:paraId="2799FD0D"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0.75</w:t>
            </w:r>
          </w:p>
        </w:tc>
        <w:tc>
          <w:tcPr>
            <w:tcW w:w="1610" w:type="dxa"/>
            <w:tcBorders>
              <w:top w:val="nil"/>
              <w:left w:val="nil"/>
              <w:bottom w:val="single" w:sz="4" w:space="0" w:color="auto"/>
              <w:right w:val="single" w:sz="4" w:space="0" w:color="auto"/>
            </w:tcBorders>
            <w:shd w:val="clear" w:color="auto" w:fill="auto"/>
            <w:noWrap/>
            <w:vAlign w:val="center"/>
            <w:hideMark/>
          </w:tcPr>
          <w:p w14:paraId="598D9CFC" w14:textId="77777777" w:rsidR="006556D6" w:rsidRPr="00803FC5" w:rsidRDefault="006556D6" w:rsidP="0096754A">
            <w:pPr>
              <w:spacing w:after="0" w:line="240" w:lineRule="auto"/>
              <w:jc w:val="center"/>
              <w:rPr>
                <w:rFonts w:ascii="Times New Roman" w:eastAsia="Calibri" w:hAnsi="Times New Roman" w:cs="Times New Roman"/>
                <w:sz w:val="28"/>
                <w:lang w:val="uk-UA" w:eastAsia="uk-UA"/>
              </w:rPr>
            </w:pPr>
            <w:r w:rsidRPr="00803FC5">
              <w:rPr>
                <w:rFonts w:ascii="Times New Roman" w:eastAsia="Calibri" w:hAnsi="Times New Roman" w:cs="Times New Roman"/>
                <w:sz w:val="28"/>
                <w:lang w:val="uk-UA" w:eastAsia="uk-UA"/>
              </w:rPr>
              <w:t>2</w:t>
            </w:r>
          </w:p>
        </w:tc>
      </w:tr>
    </w:tbl>
    <w:p w14:paraId="415BBECD" w14:textId="77777777" w:rsidR="006556D6" w:rsidRPr="00A84D99" w:rsidRDefault="006556D6" w:rsidP="006556D6">
      <w:pPr>
        <w:spacing w:line="360" w:lineRule="auto"/>
        <w:ind w:firstLine="709"/>
        <w:jc w:val="both"/>
        <w:rPr>
          <w:rFonts w:ascii="Times New Roman" w:eastAsia="BatangChe" w:hAnsi="Times New Roman"/>
          <w:sz w:val="28"/>
          <w:szCs w:val="28"/>
          <w:lang w:val="uk-UA"/>
        </w:rPr>
      </w:pPr>
    </w:p>
    <w:p w14:paraId="77B384E7" w14:textId="77777777" w:rsidR="006556D6" w:rsidRDefault="006556D6" w:rsidP="006556D6">
      <w:pPr>
        <w:pStyle w:val="a7"/>
        <w:spacing w:line="360" w:lineRule="auto"/>
        <w:ind w:left="-284" w:firstLine="709"/>
        <w:jc w:val="both"/>
        <w:outlineLvl w:val="1"/>
        <w:rPr>
          <w:b/>
          <w:sz w:val="28"/>
          <w:szCs w:val="28"/>
        </w:rPr>
      </w:pPr>
      <w:bookmarkStart w:id="19" w:name="_Toc26916948"/>
      <w:r w:rsidRPr="00C9701F">
        <w:rPr>
          <w:rFonts w:eastAsia="BatangChe"/>
          <w:b/>
          <w:sz w:val="28"/>
          <w:szCs w:val="28"/>
        </w:rPr>
        <w:t>3.</w:t>
      </w:r>
      <w:r>
        <w:rPr>
          <w:rFonts w:eastAsia="BatangChe"/>
          <w:b/>
          <w:sz w:val="28"/>
          <w:szCs w:val="28"/>
        </w:rPr>
        <w:t>3</w:t>
      </w:r>
      <w:r w:rsidRPr="00C9701F">
        <w:rPr>
          <w:rFonts w:eastAsia="BatangChe"/>
          <w:b/>
          <w:sz w:val="28"/>
          <w:szCs w:val="28"/>
        </w:rPr>
        <w:t xml:space="preserve"> Вибір оптимальної </w:t>
      </w:r>
      <w:r w:rsidRPr="00C9701F">
        <w:rPr>
          <w:b/>
          <w:sz w:val="28"/>
          <w:szCs w:val="28"/>
        </w:rPr>
        <w:t>геліосистеми</w:t>
      </w:r>
      <w:bookmarkEnd w:id="19"/>
    </w:p>
    <w:p w14:paraId="3CFE883B" w14:textId="77777777" w:rsidR="006556D6" w:rsidRDefault="006556D6" w:rsidP="006556D6">
      <w:pPr>
        <w:pStyle w:val="a7"/>
        <w:spacing w:line="360" w:lineRule="auto"/>
        <w:ind w:left="-284" w:firstLine="709"/>
        <w:jc w:val="both"/>
        <w:rPr>
          <w:rFonts w:eastAsia="BatangChe"/>
          <w:sz w:val="28"/>
          <w:szCs w:val="28"/>
        </w:rPr>
      </w:pPr>
    </w:p>
    <w:p w14:paraId="0BBD1215" w14:textId="77777777" w:rsidR="006556D6" w:rsidRPr="000C693E" w:rsidRDefault="006556D6" w:rsidP="006556D6">
      <w:pPr>
        <w:pStyle w:val="a7"/>
        <w:spacing w:line="360" w:lineRule="auto"/>
        <w:ind w:left="-284" w:firstLine="709"/>
        <w:jc w:val="both"/>
        <w:rPr>
          <w:rFonts w:eastAsia="BatangChe"/>
          <w:sz w:val="28"/>
          <w:szCs w:val="28"/>
        </w:rPr>
      </w:pPr>
      <w:r w:rsidRPr="00157157">
        <w:rPr>
          <w:rFonts w:eastAsia="BatangChe"/>
          <w:sz w:val="28"/>
          <w:szCs w:val="28"/>
        </w:rPr>
        <w:t>Для моделювання розглянемо систему,</w:t>
      </w:r>
      <w:r>
        <w:rPr>
          <w:rFonts w:eastAsia="BatangChe"/>
          <w:sz w:val="28"/>
          <w:szCs w:val="28"/>
        </w:rPr>
        <w:t xml:space="preserve"> яка</w:t>
      </w:r>
      <w:r w:rsidRPr="00157157">
        <w:rPr>
          <w:rFonts w:eastAsia="BatangChe"/>
          <w:sz w:val="28"/>
          <w:szCs w:val="28"/>
        </w:rPr>
        <w:t xml:space="preserve"> буде частково покривати потреби в ГВП, для</w:t>
      </w:r>
      <w:r>
        <w:rPr>
          <w:rFonts w:eastAsia="BatangChe"/>
          <w:sz w:val="28"/>
          <w:szCs w:val="28"/>
        </w:rPr>
        <w:t xml:space="preserve"> СШ №7</w:t>
      </w:r>
      <w:r w:rsidRPr="00157157">
        <w:rPr>
          <w:rFonts w:eastAsia="BatangChe"/>
          <w:sz w:val="28"/>
          <w:szCs w:val="28"/>
        </w:rPr>
        <w:t xml:space="preserve"> в як</w:t>
      </w:r>
      <w:r>
        <w:rPr>
          <w:rFonts w:eastAsia="BatangChe"/>
          <w:sz w:val="28"/>
          <w:szCs w:val="28"/>
        </w:rPr>
        <w:t>ій</w:t>
      </w:r>
      <w:r w:rsidRPr="00157157">
        <w:rPr>
          <w:rFonts w:eastAsia="BatangChe"/>
          <w:sz w:val="28"/>
          <w:szCs w:val="28"/>
        </w:rPr>
        <w:t xml:space="preserve"> </w:t>
      </w:r>
      <w:r>
        <w:rPr>
          <w:rFonts w:eastAsia="BatangChe"/>
          <w:sz w:val="28"/>
          <w:szCs w:val="28"/>
        </w:rPr>
        <w:t xml:space="preserve">навчається 680 учнів та працює 70 людей. </w:t>
      </w:r>
      <w:r w:rsidRPr="000C693E">
        <w:rPr>
          <w:rFonts w:eastAsia="BatangChe"/>
          <w:sz w:val="28"/>
          <w:szCs w:val="28"/>
        </w:rPr>
        <w:t>Згідно цих даних витрата гарячої води становит 5840 л/день. Школа розташована у місті Київ. Схема вміщує в собі геліоконтур колекторів, із дублюючим джерелом у вигляді електричної енергії, та баку (баків) акумуляторів. Затемнення нульове, так як на рівні даху даної школи навкруги відсутні дерева та високі будинки.</w:t>
      </w:r>
    </w:p>
    <w:p w14:paraId="6F6B7084" w14:textId="77777777" w:rsidR="006556D6" w:rsidRPr="00157157" w:rsidRDefault="006556D6" w:rsidP="006556D6">
      <w:pPr>
        <w:pStyle w:val="a7"/>
        <w:spacing w:line="360" w:lineRule="auto"/>
        <w:ind w:left="-284" w:firstLine="709"/>
        <w:jc w:val="both"/>
        <w:rPr>
          <w:rFonts w:eastAsia="BatangChe"/>
          <w:sz w:val="28"/>
          <w:szCs w:val="28"/>
        </w:rPr>
      </w:pPr>
      <w:r w:rsidRPr="000C693E">
        <w:rPr>
          <w:rFonts w:eastAsia="BatangChe"/>
          <w:sz w:val="28"/>
          <w:szCs w:val="28"/>
        </w:rPr>
        <w:t>Основними факторами та параметрами які будуть впливати на</w:t>
      </w:r>
      <w:r w:rsidRPr="00157157">
        <w:rPr>
          <w:rFonts w:eastAsia="BatangChe"/>
          <w:sz w:val="28"/>
          <w:szCs w:val="28"/>
        </w:rPr>
        <w:t xml:space="preserve"> ефективність даної системи є:</w:t>
      </w:r>
    </w:p>
    <w:p w14:paraId="07C85D56" w14:textId="77777777" w:rsidR="006556D6" w:rsidRPr="00157157" w:rsidRDefault="006556D6" w:rsidP="006556D6">
      <w:pPr>
        <w:pStyle w:val="a7"/>
        <w:spacing w:line="360" w:lineRule="auto"/>
        <w:ind w:left="-284" w:firstLine="709"/>
        <w:jc w:val="both"/>
        <w:rPr>
          <w:rFonts w:eastAsia="BatangChe"/>
          <w:sz w:val="28"/>
          <w:szCs w:val="28"/>
        </w:rPr>
      </w:pPr>
      <w:r w:rsidRPr="00157157">
        <w:rPr>
          <w:rFonts w:eastAsia="BatangChe"/>
          <w:sz w:val="28"/>
          <w:szCs w:val="28"/>
        </w:rPr>
        <w:t>•</w:t>
      </w:r>
      <w:r w:rsidRPr="00157157">
        <w:rPr>
          <w:rFonts w:eastAsia="BatangChe"/>
          <w:sz w:val="28"/>
          <w:szCs w:val="28"/>
        </w:rPr>
        <w:tab/>
        <w:t>вид колектора (вакуумний чи плоский);</w:t>
      </w:r>
    </w:p>
    <w:p w14:paraId="2CB15694" w14:textId="77777777" w:rsidR="006556D6" w:rsidRPr="00157157" w:rsidRDefault="006556D6" w:rsidP="006556D6">
      <w:pPr>
        <w:pStyle w:val="a7"/>
        <w:spacing w:line="360" w:lineRule="auto"/>
        <w:ind w:left="-284" w:firstLine="709"/>
        <w:jc w:val="both"/>
        <w:rPr>
          <w:rFonts w:eastAsia="BatangChe"/>
          <w:sz w:val="28"/>
          <w:szCs w:val="28"/>
        </w:rPr>
      </w:pPr>
      <w:r w:rsidRPr="00157157">
        <w:rPr>
          <w:rFonts w:eastAsia="BatangChe"/>
          <w:sz w:val="28"/>
          <w:szCs w:val="28"/>
        </w:rPr>
        <w:t>•</w:t>
      </w:r>
      <w:r w:rsidRPr="00157157">
        <w:rPr>
          <w:rFonts w:eastAsia="BatangChe"/>
          <w:sz w:val="28"/>
          <w:szCs w:val="28"/>
        </w:rPr>
        <w:tab/>
        <w:t>кут нахилу колекторів;</w:t>
      </w:r>
    </w:p>
    <w:p w14:paraId="2A53374C" w14:textId="77777777" w:rsidR="006556D6" w:rsidRPr="00157157" w:rsidRDefault="006556D6" w:rsidP="006556D6">
      <w:pPr>
        <w:pStyle w:val="a7"/>
        <w:spacing w:line="360" w:lineRule="auto"/>
        <w:ind w:left="-284" w:firstLine="709"/>
        <w:jc w:val="both"/>
        <w:rPr>
          <w:rFonts w:eastAsia="BatangChe"/>
          <w:sz w:val="28"/>
          <w:szCs w:val="28"/>
        </w:rPr>
      </w:pPr>
      <w:r w:rsidRPr="00157157">
        <w:rPr>
          <w:rFonts w:eastAsia="BatangChe"/>
          <w:sz w:val="28"/>
          <w:szCs w:val="28"/>
        </w:rPr>
        <w:t>•</w:t>
      </w:r>
      <w:r w:rsidRPr="00157157">
        <w:rPr>
          <w:rFonts w:eastAsia="BatangChe"/>
          <w:sz w:val="28"/>
          <w:szCs w:val="28"/>
        </w:rPr>
        <w:tab/>
        <w:t>буферні ємності для акумулювання, а саме їх об’єм та компоновка;</w:t>
      </w:r>
    </w:p>
    <w:p w14:paraId="557D15AE" w14:textId="77777777" w:rsidR="006556D6" w:rsidRDefault="006556D6" w:rsidP="006556D6">
      <w:pPr>
        <w:pStyle w:val="a7"/>
        <w:spacing w:line="360" w:lineRule="auto"/>
        <w:ind w:left="-284" w:firstLine="709"/>
        <w:jc w:val="both"/>
        <w:rPr>
          <w:rFonts w:eastAsia="BatangChe"/>
          <w:sz w:val="28"/>
          <w:szCs w:val="28"/>
        </w:rPr>
      </w:pPr>
      <w:r w:rsidRPr="00157157">
        <w:rPr>
          <w:rFonts w:eastAsia="BatangChe"/>
          <w:sz w:val="28"/>
          <w:szCs w:val="28"/>
        </w:rPr>
        <w:t>•</w:t>
      </w:r>
      <w:r w:rsidRPr="00157157">
        <w:rPr>
          <w:rFonts w:eastAsia="BatangChe"/>
          <w:sz w:val="28"/>
          <w:szCs w:val="28"/>
        </w:rPr>
        <w:tab/>
        <w:t>орієнтація колекторів (напрям).</w:t>
      </w:r>
    </w:p>
    <w:p w14:paraId="3AB5A175" w14:textId="0E22317C" w:rsidR="006556D6" w:rsidRDefault="006556D6" w:rsidP="006556D6">
      <w:pPr>
        <w:pStyle w:val="a7"/>
        <w:spacing w:line="360" w:lineRule="auto"/>
        <w:ind w:left="-284" w:firstLine="709"/>
        <w:jc w:val="both"/>
        <w:rPr>
          <w:rFonts w:eastAsia="BatangChe"/>
          <w:sz w:val="28"/>
          <w:szCs w:val="28"/>
        </w:rPr>
      </w:pPr>
      <w:r w:rsidRPr="00987763">
        <w:rPr>
          <w:rFonts w:eastAsia="BatangChe"/>
          <w:sz w:val="28"/>
          <w:szCs w:val="28"/>
        </w:rPr>
        <w:t xml:space="preserve">Для прийняття рішення про вид колектора, було змодельовано 2 геліосистеми </w:t>
      </w:r>
      <w:r>
        <w:rPr>
          <w:rFonts w:eastAsia="BatangChe"/>
          <w:sz w:val="28"/>
          <w:szCs w:val="28"/>
        </w:rPr>
        <w:t>з</w:t>
      </w:r>
      <w:r w:rsidRPr="00987763">
        <w:rPr>
          <w:rFonts w:eastAsia="BatangChe"/>
          <w:sz w:val="28"/>
          <w:szCs w:val="28"/>
        </w:rPr>
        <w:t xml:space="preserve"> різними варіантами кутів нахилу колекторів.</w:t>
      </w:r>
      <w:r>
        <w:rPr>
          <w:rFonts w:eastAsia="BatangChe"/>
          <w:sz w:val="28"/>
          <w:szCs w:val="28"/>
        </w:rPr>
        <w:t xml:space="preserve"> Характеристики та моделі колекторів наведено в табл. 3.4</w:t>
      </w:r>
      <w:r w:rsidRPr="00987763">
        <w:rPr>
          <w:rFonts w:eastAsia="BatangChe"/>
          <w:sz w:val="28"/>
          <w:szCs w:val="28"/>
        </w:rPr>
        <w:t xml:space="preserve"> В табл. 3.</w:t>
      </w:r>
      <w:r>
        <w:rPr>
          <w:rFonts w:eastAsia="BatangChe"/>
          <w:sz w:val="28"/>
          <w:szCs w:val="28"/>
        </w:rPr>
        <w:t>5</w:t>
      </w:r>
      <w:r w:rsidRPr="00987763">
        <w:rPr>
          <w:rFonts w:eastAsia="BatangChe"/>
          <w:sz w:val="28"/>
          <w:szCs w:val="28"/>
        </w:rPr>
        <w:t xml:space="preserve"> представлені результати моделювання.</w:t>
      </w:r>
      <w:r w:rsidRPr="00096E7A">
        <w:rPr>
          <w:rFonts w:eastAsia="BatangChe"/>
          <w:sz w:val="28"/>
          <w:szCs w:val="28"/>
        </w:rPr>
        <w:t xml:space="preserve"> </w:t>
      </w:r>
      <w:r>
        <w:rPr>
          <w:rFonts w:eastAsia="BatangChe"/>
          <w:sz w:val="28"/>
          <w:szCs w:val="28"/>
        </w:rPr>
        <w:t>Розрахунок проводиться для геліосистеми з одним колеткором.</w:t>
      </w:r>
    </w:p>
    <w:p w14:paraId="50D12123" w14:textId="77777777" w:rsidR="0096754A" w:rsidRPr="00096E7A" w:rsidRDefault="0096754A" w:rsidP="006556D6">
      <w:pPr>
        <w:pStyle w:val="a7"/>
        <w:spacing w:line="360" w:lineRule="auto"/>
        <w:ind w:left="-284" w:firstLine="709"/>
        <w:jc w:val="both"/>
        <w:rPr>
          <w:rFonts w:eastAsia="BatangChe"/>
          <w:sz w:val="28"/>
          <w:szCs w:val="28"/>
        </w:rPr>
      </w:pPr>
    </w:p>
    <w:p w14:paraId="64FFD8E6" w14:textId="77777777" w:rsidR="006556D6" w:rsidRPr="001C5431" w:rsidRDefault="006556D6" w:rsidP="000C693E">
      <w:pPr>
        <w:spacing w:after="0"/>
        <w:ind w:right="239" w:firstLine="709"/>
        <w:rPr>
          <w:rFonts w:ascii="Times New Roman" w:hAnsi="Times New Roman" w:cs="Times New Roman"/>
          <w:sz w:val="28"/>
          <w:szCs w:val="28"/>
          <w:lang w:val="uk-UA"/>
        </w:rPr>
      </w:pPr>
      <w:r w:rsidRPr="005737E9">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3.4</w:t>
      </w:r>
      <w:r w:rsidRPr="005737E9">
        <w:rPr>
          <w:rFonts w:ascii="Times New Roman" w:hAnsi="Times New Roman" w:cs="Times New Roman"/>
          <w:sz w:val="28"/>
          <w:szCs w:val="28"/>
          <w:lang w:val="uk-UA"/>
        </w:rPr>
        <w:t xml:space="preserve"> – Параметри </w:t>
      </w:r>
      <w:r>
        <w:rPr>
          <w:rFonts w:ascii="Times New Roman" w:eastAsia="BatangChe" w:hAnsi="Times New Roman"/>
          <w:sz w:val="28"/>
          <w:szCs w:val="28"/>
          <w:lang w:val="uk-UA"/>
        </w:rPr>
        <w:t>колекторів</w:t>
      </w:r>
    </w:p>
    <w:tbl>
      <w:tblPr>
        <w:tblStyle w:val="a3"/>
        <w:tblW w:w="8061" w:type="dxa"/>
        <w:tblLook w:val="04A0" w:firstRow="1" w:lastRow="0" w:firstColumn="1" w:lastColumn="0" w:noHBand="0" w:noVBand="1"/>
      </w:tblPr>
      <w:tblGrid>
        <w:gridCol w:w="1185"/>
        <w:gridCol w:w="999"/>
        <w:gridCol w:w="1235"/>
        <w:gridCol w:w="1091"/>
        <w:gridCol w:w="919"/>
        <w:gridCol w:w="919"/>
        <w:gridCol w:w="1713"/>
      </w:tblGrid>
      <w:tr w:rsidR="006556D6" w:rsidRPr="005737E9" w14:paraId="129BF1C3" w14:textId="77777777" w:rsidTr="001E4052">
        <w:trPr>
          <w:cantSplit/>
          <w:trHeight w:val="809"/>
        </w:trPr>
        <w:tc>
          <w:tcPr>
            <w:tcW w:w="1185" w:type="dxa"/>
          </w:tcPr>
          <w:p w14:paraId="4630CFC3" w14:textId="77777777" w:rsidR="006556D6" w:rsidRPr="005737E9" w:rsidRDefault="006556D6" w:rsidP="0096754A">
            <w:pPr>
              <w:jc w:val="center"/>
              <w:rPr>
                <w:rFonts w:ascii="Times New Roman" w:hAnsi="Times New Roman" w:cs="Times New Roman"/>
                <w:sz w:val="24"/>
                <w:szCs w:val="24"/>
                <w:lang w:val="uk-UA"/>
              </w:rPr>
            </w:pPr>
            <w:r w:rsidRPr="005737E9">
              <w:rPr>
                <w:rFonts w:ascii="Times New Roman" w:hAnsi="Times New Roman" w:cs="Times New Roman"/>
                <w:sz w:val="24"/>
                <w:szCs w:val="24"/>
                <w:lang w:val="uk-UA"/>
              </w:rPr>
              <w:t>модель</w:t>
            </w:r>
          </w:p>
        </w:tc>
        <w:tc>
          <w:tcPr>
            <w:tcW w:w="999" w:type="dxa"/>
          </w:tcPr>
          <w:p w14:paraId="599F4E5F" w14:textId="77777777" w:rsidR="006556D6" w:rsidRDefault="006556D6" w:rsidP="0096754A">
            <w:pPr>
              <w:jc w:val="center"/>
              <w:rPr>
                <w:rFonts w:ascii="Times New Roman" w:hAnsi="Times New Roman" w:cs="Times New Roman"/>
                <w:sz w:val="24"/>
                <w:szCs w:val="24"/>
                <w:lang w:val="uk-UA"/>
              </w:rPr>
            </w:pPr>
          </w:p>
          <w:p w14:paraId="4F8E66E1" w14:textId="77777777" w:rsidR="006556D6" w:rsidRPr="005737E9" w:rsidRDefault="006556D6" w:rsidP="0096754A">
            <w:pPr>
              <w:jc w:val="center"/>
              <w:rPr>
                <w:rFonts w:ascii="Times New Roman" w:hAnsi="Times New Roman" w:cs="Times New Roman"/>
                <w:sz w:val="24"/>
                <w:szCs w:val="24"/>
                <w:lang w:val="uk-UA"/>
              </w:rPr>
            </w:pPr>
            <w:r>
              <w:rPr>
                <w:rFonts w:ascii="Times New Roman" w:hAnsi="Times New Roman" w:cs="Times New Roman"/>
                <w:sz w:val="24"/>
                <w:szCs w:val="24"/>
                <w:lang w:val="uk-UA"/>
              </w:rPr>
              <w:t>ККД, %</w:t>
            </w:r>
          </w:p>
        </w:tc>
        <w:tc>
          <w:tcPr>
            <w:tcW w:w="1235" w:type="dxa"/>
          </w:tcPr>
          <w:p w14:paraId="250DB3CF" w14:textId="77777777" w:rsidR="006556D6" w:rsidRPr="005737E9" w:rsidRDefault="006556D6" w:rsidP="0096754A">
            <w:pPr>
              <w:jc w:val="center"/>
              <w:rPr>
                <w:rFonts w:ascii="Times New Roman" w:hAnsi="Times New Roman" w:cs="Times New Roman"/>
                <w:sz w:val="24"/>
                <w:szCs w:val="24"/>
                <w:lang w:val="uk-UA"/>
              </w:rPr>
            </w:pPr>
            <w:r w:rsidRPr="005737E9">
              <w:rPr>
                <w:rFonts w:ascii="Times New Roman" w:hAnsi="Times New Roman" w:cs="Times New Roman"/>
                <w:sz w:val="24"/>
                <w:szCs w:val="24"/>
                <w:lang w:val="en-US"/>
              </w:rPr>
              <w:t>S</w:t>
            </w:r>
            <w:r w:rsidRPr="005737E9">
              <w:rPr>
                <w:rFonts w:ascii="Times New Roman" w:hAnsi="Times New Roman" w:cs="Times New Roman"/>
                <w:sz w:val="24"/>
                <w:szCs w:val="24"/>
              </w:rPr>
              <w:t xml:space="preserve"> </w:t>
            </w:r>
            <w:r w:rsidRPr="005737E9">
              <w:rPr>
                <w:rFonts w:ascii="Times New Roman" w:hAnsi="Times New Roman" w:cs="Times New Roman"/>
                <w:sz w:val="24"/>
                <w:szCs w:val="24"/>
                <w:lang w:val="uk-UA"/>
              </w:rPr>
              <w:t>апарата .(м</w:t>
            </w:r>
            <w:r w:rsidRPr="005737E9">
              <w:rPr>
                <w:rFonts w:ascii="Times New Roman" w:hAnsi="Times New Roman" w:cs="Times New Roman"/>
                <w:sz w:val="24"/>
                <w:szCs w:val="24"/>
                <w:vertAlign w:val="superscript"/>
                <w:lang w:val="uk-UA"/>
              </w:rPr>
              <w:t>2</w:t>
            </w:r>
            <w:r w:rsidRPr="005737E9">
              <w:rPr>
                <w:rFonts w:ascii="Times New Roman" w:hAnsi="Times New Roman" w:cs="Times New Roman"/>
                <w:sz w:val="24"/>
                <w:szCs w:val="24"/>
                <w:lang w:val="uk-UA"/>
              </w:rPr>
              <w:t>)</w:t>
            </w:r>
          </w:p>
        </w:tc>
        <w:tc>
          <w:tcPr>
            <w:tcW w:w="1091" w:type="dxa"/>
          </w:tcPr>
          <w:p w14:paraId="19B7DF86" w14:textId="77777777" w:rsidR="006556D6" w:rsidRPr="005737E9" w:rsidRDefault="006556D6" w:rsidP="0096754A">
            <w:pPr>
              <w:jc w:val="center"/>
              <w:rPr>
                <w:rFonts w:ascii="Times New Roman" w:hAnsi="Times New Roman" w:cs="Times New Roman"/>
                <w:sz w:val="24"/>
                <w:szCs w:val="24"/>
                <w:lang w:val="uk-UA"/>
              </w:rPr>
            </w:pPr>
            <w:r w:rsidRPr="005737E9">
              <w:rPr>
                <w:rFonts w:ascii="Times New Roman" w:hAnsi="Times New Roman" w:cs="Times New Roman"/>
                <w:sz w:val="24"/>
                <w:szCs w:val="24"/>
                <w:lang w:val="en-US"/>
              </w:rPr>
              <w:t>S</w:t>
            </w:r>
            <w:r w:rsidRPr="005737E9">
              <w:rPr>
                <w:rFonts w:ascii="Times New Roman" w:hAnsi="Times New Roman" w:cs="Times New Roman"/>
                <w:sz w:val="24"/>
                <w:szCs w:val="24"/>
              </w:rPr>
              <w:t xml:space="preserve"> </w:t>
            </w:r>
            <w:r w:rsidRPr="005737E9">
              <w:rPr>
                <w:rFonts w:ascii="Times New Roman" w:hAnsi="Times New Roman" w:cs="Times New Roman"/>
                <w:sz w:val="24"/>
                <w:szCs w:val="24"/>
                <w:lang w:val="uk-UA"/>
              </w:rPr>
              <w:t>абсор. (м</w:t>
            </w:r>
            <w:r w:rsidRPr="005737E9">
              <w:rPr>
                <w:rFonts w:ascii="Times New Roman" w:hAnsi="Times New Roman" w:cs="Times New Roman"/>
                <w:sz w:val="24"/>
                <w:szCs w:val="24"/>
                <w:vertAlign w:val="superscript"/>
                <w:lang w:val="uk-UA"/>
              </w:rPr>
              <w:t>2</w:t>
            </w:r>
            <w:r w:rsidRPr="005737E9">
              <w:rPr>
                <w:rFonts w:ascii="Times New Roman" w:hAnsi="Times New Roman" w:cs="Times New Roman"/>
                <w:sz w:val="24"/>
                <w:szCs w:val="24"/>
                <w:lang w:val="uk-UA"/>
              </w:rPr>
              <w:t>)</w:t>
            </w:r>
          </w:p>
        </w:tc>
        <w:tc>
          <w:tcPr>
            <w:tcW w:w="919" w:type="dxa"/>
          </w:tcPr>
          <w:p w14:paraId="3E06CA8E" w14:textId="77777777" w:rsidR="006556D6" w:rsidRPr="005737E9" w:rsidRDefault="006556D6" w:rsidP="0096754A">
            <w:pPr>
              <w:jc w:val="center"/>
              <w:rPr>
                <w:rFonts w:ascii="Times New Roman" w:hAnsi="Times New Roman" w:cs="Times New Roman"/>
                <w:sz w:val="24"/>
                <w:szCs w:val="24"/>
                <w:lang w:val="uk-UA"/>
              </w:rPr>
            </w:pPr>
            <w:r w:rsidRPr="005737E9">
              <w:rPr>
                <w:rFonts w:ascii="Times New Roman" w:hAnsi="Times New Roman" w:cs="Times New Roman"/>
                <w:sz w:val="24"/>
                <w:szCs w:val="24"/>
                <w:lang w:val="en-US"/>
              </w:rPr>
              <w:t>H</w:t>
            </w:r>
            <w:r w:rsidRPr="005737E9">
              <w:rPr>
                <w:rFonts w:ascii="Times New Roman" w:hAnsi="Times New Roman" w:cs="Times New Roman"/>
                <w:sz w:val="24"/>
                <w:szCs w:val="24"/>
                <w:lang w:val="uk-UA"/>
              </w:rPr>
              <w:t>, (мм)</w:t>
            </w:r>
          </w:p>
        </w:tc>
        <w:tc>
          <w:tcPr>
            <w:tcW w:w="919" w:type="dxa"/>
          </w:tcPr>
          <w:p w14:paraId="2595903D" w14:textId="77777777" w:rsidR="006556D6" w:rsidRPr="005737E9" w:rsidRDefault="006556D6" w:rsidP="0096754A">
            <w:pPr>
              <w:jc w:val="center"/>
              <w:rPr>
                <w:rFonts w:ascii="Times New Roman" w:hAnsi="Times New Roman" w:cs="Times New Roman"/>
                <w:sz w:val="24"/>
                <w:szCs w:val="24"/>
              </w:rPr>
            </w:pPr>
            <w:r w:rsidRPr="005737E9">
              <w:rPr>
                <w:rFonts w:ascii="Times New Roman" w:hAnsi="Times New Roman" w:cs="Times New Roman"/>
                <w:sz w:val="24"/>
                <w:szCs w:val="24"/>
                <w:lang w:val="en-US"/>
              </w:rPr>
              <w:t>W</w:t>
            </w:r>
            <w:r w:rsidRPr="005737E9">
              <w:rPr>
                <w:rFonts w:ascii="Times New Roman" w:hAnsi="Times New Roman" w:cs="Times New Roman"/>
                <w:sz w:val="24"/>
                <w:szCs w:val="24"/>
                <w:lang w:val="uk-UA"/>
              </w:rPr>
              <w:t>, (мм)</w:t>
            </w:r>
          </w:p>
        </w:tc>
        <w:tc>
          <w:tcPr>
            <w:tcW w:w="1713" w:type="dxa"/>
          </w:tcPr>
          <w:p w14:paraId="75CB4827" w14:textId="77777777" w:rsidR="006556D6" w:rsidRPr="005737E9" w:rsidRDefault="006556D6" w:rsidP="0096754A">
            <w:pPr>
              <w:jc w:val="center"/>
              <w:rPr>
                <w:rFonts w:ascii="Times New Roman" w:hAnsi="Times New Roman" w:cs="Times New Roman"/>
                <w:sz w:val="24"/>
                <w:szCs w:val="24"/>
                <w:lang w:val="uk-UA"/>
              </w:rPr>
            </w:pPr>
            <w:r>
              <w:rPr>
                <w:rFonts w:ascii="Times New Roman" w:hAnsi="Times New Roman" w:cs="Times New Roman"/>
                <w:sz w:val="24"/>
                <w:szCs w:val="24"/>
                <w:lang w:val="uk-UA"/>
              </w:rPr>
              <w:t>Тип</w:t>
            </w:r>
          </w:p>
        </w:tc>
      </w:tr>
      <w:tr w:rsidR="006556D6" w:rsidRPr="005737E9" w14:paraId="5844D29A" w14:textId="77777777" w:rsidTr="001E4052">
        <w:trPr>
          <w:trHeight w:val="558"/>
        </w:trPr>
        <w:tc>
          <w:tcPr>
            <w:tcW w:w="1185" w:type="dxa"/>
          </w:tcPr>
          <w:p w14:paraId="03968768" w14:textId="77777777" w:rsidR="006556D6" w:rsidRPr="00096E7A"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t>Vitosol 200-T</w:t>
            </w:r>
          </w:p>
        </w:tc>
        <w:tc>
          <w:tcPr>
            <w:tcW w:w="999" w:type="dxa"/>
          </w:tcPr>
          <w:p w14:paraId="40D551C9" w14:textId="77777777" w:rsidR="006556D6" w:rsidRPr="00096E7A"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t>77,5</w:t>
            </w:r>
          </w:p>
          <w:p w14:paraId="52AF5DEA" w14:textId="77777777" w:rsidR="006556D6" w:rsidRPr="000E4820" w:rsidRDefault="006556D6" w:rsidP="0096754A">
            <w:pPr>
              <w:jc w:val="center"/>
              <w:rPr>
                <w:rFonts w:ascii="Times New Roman" w:hAnsi="Times New Roman" w:cs="Times New Roman"/>
                <w:sz w:val="24"/>
                <w:szCs w:val="24"/>
                <w:lang w:val="en-US"/>
              </w:rPr>
            </w:pPr>
          </w:p>
        </w:tc>
        <w:tc>
          <w:tcPr>
            <w:tcW w:w="1235" w:type="dxa"/>
          </w:tcPr>
          <w:p w14:paraId="2CB2C84E" w14:textId="77777777" w:rsidR="006556D6" w:rsidRPr="000E4820"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t>4,3</w:t>
            </w:r>
          </w:p>
        </w:tc>
        <w:tc>
          <w:tcPr>
            <w:tcW w:w="1091" w:type="dxa"/>
          </w:tcPr>
          <w:p w14:paraId="61BB1A32" w14:textId="77777777" w:rsidR="006556D6" w:rsidRPr="000E4820"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t>3,23</w:t>
            </w:r>
          </w:p>
        </w:tc>
        <w:tc>
          <w:tcPr>
            <w:tcW w:w="919" w:type="dxa"/>
          </w:tcPr>
          <w:p w14:paraId="61E8E367" w14:textId="77777777" w:rsidR="006556D6" w:rsidRPr="005737E9" w:rsidRDefault="006556D6" w:rsidP="0096754A">
            <w:pPr>
              <w:jc w:val="center"/>
              <w:rPr>
                <w:rFonts w:ascii="Times New Roman" w:hAnsi="Times New Roman" w:cs="Times New Roman"/>
                <w:sz w:val="24"/>
                <w:szCs w:val="24"/>
                <w:lang w:val="uk-UA"/>
              </w:rPr>
            </w:pPr>
          </w:p>
          <w:p w14:paraId="3E68CE32" w14:textId="77777777" w:rsidR="006556D6" w:rsidRPr="000E4820"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t>220</w:t>
            </w:r>
          </w:p>
        </w:tc>
        <w:tc>
          <w:tcPr>
            <w:tcW w:w="919" w:type="dxa"/>
          </w:tcPr>
          <w:p w14:paraId="55BB1D98" w14:textId="77777777" w:rsidR="006556D6" w:rsidRPr="000E4820"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t>200</w:t>
            </w:r>
          </w:p>
        </w:tc>
        <w:tc>
          <w:tcPr>
            <w:tcW w:w="1713" w:type="dxa"/>
          </w:tcPr>
          <w:p w14:paraId="066B2A5C" w14:textId="77777777" w:rsidR="006556D6" w:rsidRPr="001C5431" w:rsidRDefault="006556D6" w:rsidP="0096754A">
            <w:pPr>
              <w:jc w:val="center"/>
              <w:rPr>
                <w:rFonts w:ascii="Times New Roman" w:hAnsi="Times New Roman" w:cs="Times New Roman"/>
                <w:sz w:val="24"/>
                <w:szCs w:val="24"/>
                <w:lang w:val="uk-UA"/>
              </w:rPr>
            </w:pPr>
            <w:r>
              <w:rPr>
                <w:rFonts w:ascii="Times New Roman" w:hAnsi="Times New Roman" w:cs="Times New Roman"/>
                <w:sz w:val="24"/>
                <w:szCs w:val="24"/>
                <w:lang w:val="uk-UA"/>
              </w:rPr>
              <w:t>вакуумний</w:t>
            </w:r>
          </w:p>
        </w:tc>
      </w:tr>
      <w:tr w:rsidR="006556D6" w:rsidRPr="005737E9" w14:paraId="31BEF7E7" w14:textId="77777777" w:rsidTr="001E4052">
        <w:trPr>
          <w:trHeight w:val="558"/>
        </w:trPr>
        <w:tc>
          <w:tcPr>
            <w:tcW w:w="1185" w:type="dxa"/>
          </w:tcPr>
          <w:p w14:paraId="63504D36" w14:textId="77777777" w:rsidR="006556D6" w:rsidRPr="00096E7A"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lastRenderedPageBreak/>
              <w:t>Vitosol 200-F</w:t>
            </w:r>
          </w:p>
        </w:tc>
        <w:tc>
          <w:tcPr>
            <w:tcW w:w="999" w:type="dxa"/>
          </w:tcPr>
          <w:p w14:paraId="1AAF06B5" w14:textId="77777777" w:rsidR="006556D6" w:rsidRPr="00096E7A"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t>82,3</w:t>
            </w:r>
          </w:p>
        </w:tc>
        <w:tc>
          <w:tcPr>
            <w:tcW w:w="1235" w:type="dxa"/>
          </w:tcPr>
          <w:p w14:paraId="47A10B6B" w14:textId="77777777" w:rsidR="006556D6" w:rsidRPr="00096E7A"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t>2,5</w:t>
            </w:r>
          </w:p>
        </w:tc>
        <w:tc>
          <w:tcPr>
            <w:tcW w:w="1091" w:type="dxa"/>
          </w:tcPr>
          <w:p w14:paraId="083FF485" w14:textId="77777777" w:rsidR="006556D6"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t>2,33</w:t>
            </w:r>
          </w:p>
        </w:tc>
        <w:tc>
          <w:tcPr>
            <w:tcW w:w="919" w:type="dxa"/>
          </w:tcPr>
          <w:p w14:paraId="18945455" w14:textId="77777777" w:rsidR="006556D6" w:rsidRPr="00096E7A"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t>110</w:t>
            </w:r>
          </w:p>
        </w:tc>
        <w:tc>
          <w:tcPr>
            <w:tcW w:w="919" w:type="dxa"/>
          </w:tcPr>
          <w:p w14:paraId="0D73F555" w14:textId="77777777" w:rsidR="006556D6" w:rsidRDefault="006556D6" w:rsidP="0096754A">
            <w:pPr>
              <w:jc w:val="center"/>
              <w:rPr>
                <w:rFonts w:ascii="Times New Roman" w:hAnsi="Times New Roman" w:cs="Times New Roman"/>
                <w:sz w:val="24"/>
                <w:szCs w:val="24"/>
                <w:lang w:val="en-US"/>
              </w:rPr>
            </w:pPr>
            <w:r>
              <w:rPr>
                <w:rFonts w:ascii="Times New Roman" w:hAnsi="Times New Roman" w:cs="Times New Roman"/>
                <w:sz w:val="24"/>
                <w:szCs w:val="24"/>
                <w:lang w:val="en-US"/>
              </w:rPr>
              <w:t>240</w:t>
            </w:r>
          </w:p>
        </w:tc>
        <w:tc>
          <w:tcPr>
            <w:tcW w:w="1713" w:type="dxa"/>
          </w:tcPr>
          <w:p w14:paraId="3497770D" w14:textId="77777777" w:rsidR="006556D6" w:rsidRDefault="006556D6" w:rsidP="0096754A">
            <w:pPr>
              <w:jc w:val="center"/>
              <w:rPr>
                <w:rFonts w:ascii="Times New Roman" w:hAnsi="Times New Roman" w:cs="Times New Roman"/>
                <w:sz w:val="24"/>
                <w:szCs w:val="24"/>
                <w:lang w:val="uk-UA"/>
              </w:rPr>
            </w:pPr>
            <w:r>
              <w:rPr>
                <w:rFonts w:ascii="Times New Roman" w:hAnsi="Times New Roman" w:cs="Times New Roman"/>
                <w:sz w:val="24"/>
                <w:szCs w:val="24"/>
                <w:lang w:val="uk-UA"/>
              </w:rPr>
              <w:t>плоский</w:t>
            </w:r>
          </w:p>
        </w:tc>
      </w:tr>
    </w:tbl>
    <w:p w14:paraId="06392C04" w14:textId="77777777" w:rsidR="006556D6" w:rsidRDefault="006556D6" w:rsidP="006556D6">
      <w:pPr>
        <w:pStyle w:val="a7"/>
        <w:spacing w:line="360" w:lineRule="auto"/>
        <w:ind w:left="-284" w:firstLine="709"/>
        <w:jc w:val="both"/>
        <w:rPr>
          <w:rFonts w:eastAsia="BatangChe"/>
          <w:sz w:val="28"/>
          <w:szCs w:val="28"/>
        </w:rPr>
      </w:pPr>
    </w:p>
    <w:p w14:paraId="5A5A59C9" w14:textId="77777777" w:rsidR="006556D6" w:rsidRPr="00987763" w:rsidRDefault="006556D6" w:rsidP="006556D6">
      <w:pPr>
        <w:spacing w:after="0" w:line="360" w:lineRule="auto"/>
        <w:ind w:firstLine="709"/>
        <w:jc w:val="both"/>
        <w:rPr>
          <w:rFonts w:ascii="Times New Roman" w:eastAsia="Calibri" w:hAnsi="Times New Roman" w:cs="Times New Roman"/>
          <w:sz w:val="28"/>
          <w:szCs w:val="28"/>
          <w:lang w:val="uk-UA"/>
        </w:rPr>
      </w:pPr>
      <w:r w:rsidRPr="00987763">
        <w:rPr>
          <w:rFonts w:ascii="Times New Roman" w:eastAsia="Calibri" w:hAnsi="Times New Roman" w:cs="Times New Roman"/>
          <w:sz w:val="28"/>
          <w:szCs w:val="28"/>
          <w:lang w:val="uk-UA"/>
        </w:rPr>
        <w:t>Таблиця 3.</w:t>
      </w:r>
      <w:r>
        <w:rPr>
          <w:rFonts w:ascii="Times New Roman" w:eastAsia="Calibri" w:hAnsi="Times New Roman" w:cs="Times New Roman"/>
          <w:sz w:val="28"/>
          <w:szCs w:val="28"/>
          <w:lang w:val="uk-UA"/>
        </w:rPr>
        <w:t>5</w:t>
      </w:r>
      <w:r w:rsidRPr="00987763">
        <w:rPr>
          <w:rFonts w:ascii="Times New Roman" w:eastAsia="Calibri" w:hAnsi="Times New Roman" w:cs="Times New Roman"/>
          <w:sz w:val="28"/>
          <w:szCs w:val="28"/>
          <w:lang w:val="uk-UA"/>
        </w:rPr>
        <w:t xml:space="preserve"> –  Результати моделювання варіацій кута нахилу</w:t>
      </w:r>
    </w:p>
    <w:tbl>
      <w:tblPr>
        <w:tblStyle w:val="14"/>
        <w:tblW w:w="0" w:type="auto"/>
        <w:jc w:val="center"/>
        <w:tblLook w:val="04A0" w:firstRow="1" w:lastRow="0" w:firstColumn="1" w:lastColumn="0" w:noHBand="0" w:noVBand="1"/>
      </w:tblPr>
      <w:tblGrid>
        <w:gridCol w:w="2949"/>
        <w:gridCol w:w="3198"/>
        <w:gridCol w:w="3198"/>
      </w:tblGrid>
      <w:tr w:rsidR="006556D6" w:rsidRPr="00987763" w14:paraId="6F7EE506" w14:textId="77777777" w:rsidTr="001E4052">
        <w:trPr>
          <w:trHeight w:val="1165"/>
          <w:jc w:val="center"/>
        </w:trPr>
        <w:tc>
          <w:tcPr>
            <w:tcW w:w="2949" w:type="dxa"/>
            <w:vAlign w:val="center"/>
          </w:tcPr>
          <w:p w14:paraId="57336709" w14:textId="77777777" w:rsidR="006556D6" w:rsidRPr="00987763" w:rsidRDefault="006556D6" w:rsidP="0096754A">
            <w:pPr>
              <w:jc w:val="center"/>
              <w:rPr>
                <w:rFonts w:ascii="Times New Roman" w:eastAsia="Calibri" w:hAnsi="Times New Roman" w:cs="Times New Roman"/>
                <w:sz w:val="28"/>
                <w:szCs w:val="28"/>
              </w:rPr>
            </w:pPr>
            <w:r w:rsidRPr="00987763">
              <w:rPr>
                <w:rFonts w:ascii="Times New Roman" w:eastAsia="Calibri" w:hAnsi="Times New Roman" w:cs="Times New Roman"/>
                <w:sz w:val="28"/>
                <w:szCs w:val="28"/>
              </w:rPr>
              <w:t>Кут нахилу</w:t>
            </w:r>
          </w:p>
        </w:tc>
        <w:tc>
          <w:tcPr>
            <w:tcW w:w="3198" w:type="dxa"/>
            <w:vAlign w:val="center"/>
          </w:tcPr>
          <w:p w14:paraId="6A049723" w14:textId="77777777" w:rsidR="006556D6" w:rsidRPr="00987763" w:rsidRDefault="006556D6" w:rsidP="0096754A">
            <w:pPr>
              <w:jc w:val="center"/>
              <w:rPr>
                <w:rFonts w:ascii="Times New Roman" w:eastAsia="Calibri" w:hAnsi="Times New Roman" w:cs="Times New Roman"/>
                <w:sz w:val="28"/>
                <w:szCs w:val="28"/>
              </w:rPr>
            </w:pPr>
            <w:r w:rsidRPr="00987763">
              <w:rPr>
                <w:rFonts w:ascii="Times New Roman" w:eastAsia="Calibri" w:hAnsi="Times New Roman" w:cs="Times New Roman"/>
                <w:sz w:val="28"/>
                <w:szCs w:val="28"/>
              </w:rPr>
              <w:t>Теплогенерація, вакуумний колектор, кВт</w:t>
            </w:r>
            <w:r w:rsidRPr="00987763">
              <w:rPr>
                <w:rFonts w:ascii="Times New Roman" w:eastAsia="MS Gothic" w:hAnsi="MS Gothic" w:cs="Times New Roman"/>
                <w:sz w:val="28"/>
                <w:szCs w:val="28"/>
              </w:rPr>
              <w:t>‧</w:t>
            </w:r>
            <w:r w:rsidRPr="00987763">
              <w:rPr>
                <w:rFonts w:ascii="Times New Roman" w:eastAsia="Calibri" w:hAnsi="Times New Roman" w:cs="Times New Roman"/>
                <w:sz w:val="28"/>
                <w:szCs w:val="28"/>
              </w:rPr>
              <w:t>год/рік</w:t>
            </w:r>
          </w:p>
        </w:tc>
        <w:tc>
          <w:tcPr>
            <w:tcW w:w="3198" w:type="dxa"/>
            <w:vAlign w:val="center"/>
          </w:tcPr>
          <w:p w14:paraId="4D2715DF" w14:textId="77777777" w:rsidR="006556D6" w:rsidRPr="00987763" w:rsidRDefault="006556D6" w:rsidP="0096754A">
            <w:pPr>
              <w:jc w:val="center"/>
              <w:rPr>
                <w:rFonts w:ascii="Times New Roman" w:eastAsia="Calibri" w:hAnsi="Times New Roman" w:cs="Times New Roman"/>
                <w:sz w:val="28"/>
                <w:szCs w:val="28"/>
              </w:rPr>
            </w:pPr>
            <w:r w:rsidRPr="00987763">
              <w:rPr>
                <w:rFonts w:ascii="Times New Roman" w:eastAsia="Calibri" w:hAnsi="Times New Roman" w:cs="Times New Roman"/>
                <w:sz w:val="28"/>
                <w:szCs w:val="28"/>
              </w:rPr>
              <w:t>Теплогенерація, плоский колектор, кВт</w:t>
            </w:r>
            <w:r w:rsidRPr="00987763">
              <w:rPr>
                <w:rFonts w:ascii="MS Gothic" w:eastAsia="MS Gothic" w:hAnsi="MS Gothic" w:cs="MS Gothic" w:hint="eastAsia"/>
                <w:sz w:val="28"/>
                <w:szCs w:val="28"/>
              </w:rPr>
              <w:t>‧</w:t>
            </w:r>
            <w:r w:rsidRPr="00987763">
              <w:rPr>
                <w:rFonts w:ascii="Times New Roman" w:eastAsia="Calibri" w:hAnsi="Times New Roman" w:cs="Times New Roman"/>
                <w:sz w:val="28"/>
                <w:szCs w:val="28"/>
              </w:rPr>
              <w:t>год/рік</w:t>
            </w:r>
          </w:p>
        </w:tc>
      </w:tr>
      <w:tr w:rsidR="006556D6" w:rsidRPr="00987763" w14:paraId="7308B460" w14:textId="77777777" w:rsidTr="001E4052">
        <w:trPr>
          <w:trHeight w:val="217"/>
          <w:jc w:val="center"/>
        </w:trPr>
        <w:tc>
          <w:tcPr>
            <w:tcW w:w="2949" w:type="dxa"/>
            <w:vAlign w:val="center"/>
          </w:tcPr>
          <w:p w14:paraId="72250F49" w14:textId="77777777" w:rsidR="006556D6" w:rsidRPr="00987763" w:rsidRDefault="006556D6" w:rsidP="0096754A">
            <w:pPr>
              <w:jc w:val="center"/>
              <w:rPr>
                <w:rFonts w:ascii="Times New Roman" w:eastAsia="Calibri" w:hAnsi="Times New Roman" w:cs="Times New Roman"/>
                <w:color w:val="000000"/>
                <w:sz w:val="28"/>
                <w:szCs w:val="28"/>
              </w:rPr>
            </w:pPr>
            <w:r w:rsidRPr="00987763">
              <w:rPr>
                <w:rFonts w:ascii="Times New Roman" w:eastAsia="Calibri" w:hAnsi="Times New Roman" w:cs="Times New Roman"/>
                <w:color w:val="000000"/>
                <w:sz w:val="28"/>
                <w:szCs w:val="28"/>
              </w:rPr>
              <w:t>30</w:t>
            </w:r>
          </w:p>
        </w:tc>
        <w:tc>
          <w:tcPr>
            <w:tcW w:w="3198" w:type="dxa"/>
            <w:vAlign w:val="center"/>
          </w:tcPr>
          <w:p w14:paraId="12C86A52" w14:textId="77777777" w:rsidR="006556D6" w:rsidRPr="00987763"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2321</w:t>
            </w:r>
          </w:p>
        </w:tc>
        <w:tc>
          <w:tcPr>
            <w:tcW w:w="3198" w:type="dxa"/>
            <w:vAlign w:val="center"/>
          </w:tcPr>
          <w:p w14:paraId="2DA37693" w14:textId="77777777" w:rsidR="006556D6" w:rsidRPr="001D09C7"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2291</w:t>
            </w:r>
          </w:p>
        </w:tc>
      </w:tr>
      <w:tr w:rsidR="006556D6" w:rsidRPr="00987763" w14:paraId="1356CFB4" w14:textId="77777777" w:rsidTr="001E4052">
        <w:trPr>
          <w:trHeight w:val="314"/>
          <w:jc w:val="center"/>
        </w:trPr>
        <w:tc>
          <w:tcPr>
            <w:tcW w:w="2949" w:type="dxa"/>
            <w:vAlign w:val="center"/>
          </w:tcPr>
          <w:p w14:paraId="2FFCB1F3" w14:textId="77777777" w:rsidR="006556D6" w:rsidRPr="00987763" w:rsidRDefault="006556D6" w:rsidP="0096754A">
            <w:pPr>
              <w:jc w:val="center"/>
              <w:rPr>
                <w:rFonts w:ascii="Times New Roman" w:eastAsia="Calibri" w:hAnsi="Times New Roman" w:cs="Times New Roman"/>
                <w:color w:val="000000"/>
                <w:sz w:val="28"/>
                <w:szCs w:val="28"/>
              </w:rPr>
            </w:pPr>
            <w:r w:rsidRPr="00987763">
              <w:rPr>
                <w:rFonts w:ascii="Times New Roman" w:eastAsia="Calibri" w:hAnsi="Times New Roman" w:cs="Times New Roman"/>
                <w:color w:val="000000"/>
                <w:sz w:val="28"/>
                <w:szCs w:val="28"/>
              </w:rPr>
              <w:t>35</w:t>
            </w:r>
          </w:p>
        </w:tc>
        <w:tc>
          <w:tcPr>
            <w:tcW w:w="3198" w:type="dxa"/>
            <w:vAlign w:val="center"/>
          </w:tcPr>
          <w:p w14:paraId="0C43807C" w14:textId="77777777" w:rsidR="006556D6" w:rsidRPr="00987763"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2356</w:t>
            </w:r>
          </w:p>
        </w:tc>
        <w:tc>
          <w:tcPr>
            <w:tcW w:w="3198" w:type="dxa"/>
            <w:vAlign w:val="center"/>
          </w:tcPr>
          <w:p w14:paraId="14A4DA49" w14:textId="77777777" w:rsidR="006556D6" w:rsidRPr="001D09C7"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2311</w:t>
            </w:r>
          </w:p>
        </w:tc>
      </w:tr>
      <w:tr w:rsidR="006556D6" w:rsidRPr="00987763" w14:paraId="54EBF1E3" w14:textId="77777777" w:rsidTr="001E4052">
        <w:trPr>
          <w:trHeight w:val="327"/>
          <w:jc w:val="center"/>
        </w:trPr>
        <w:tc>
          <w:tcPr>
            <w:tcW w:w="2949" w:type="dxa"/>
            <w:vAlign w:val="center"/>
          </w:tcPr>
          <w:p w14:paraId="046AF42D" w14:textId="77777777" w:rsidR="006556D6" w:rsidRPr="00987763" w:rsidRDefault="006556D6" w:rsidP="0096754A">
            <w:pPr>
              <w:jc w:val="center"/>
              <w:rPr>
                <w:rFonts w:ascii="Times New Roman" w:eastAsia="Calibri" w:hAnsi="Times New Roman" w:cs="Times New Roman"/>
                <w:color w:val="000000"/>
                <w:sz w:val="28"/>
                <w:szCs w:val="28"/>
              </w:rPr>
            </w:pPr>
            <w:r w:rsidRPr="00987763">
              <w:rPr>
                <w:rFonts w:ascii="Times New Roman" w:eastAsia="Calibri" w:hAnsi="Times New Roman" w:cs="Times New Roman"/>
                <w:color w:val="000000"/>
                <w:sz w:val="28"/>
                <w:szCs w:val="28"/>
              </w:rPr>
              <w:t>40</w:t>
            </w:r>
          </w:p>
        </w:tc>
        <w:tc>
          <w:tcPr>
            <w:tcW w:w="3198" w:type="dxa"/>
            <w:vAlign w:val="center"/>
          </w:tcPr>
          <w:p w14:paraId="16261647" w14:textId="77777777" w:rsidR="006556D6" w:rsidRPr="00987763"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2412</w:t>
            </w:r>
          </w:p>
        </w:tc>
        <w:tc>
          <w:tcPr>
            <w:tcW w:w="3198" w:type="dxa"/>
            <w:vAlign w:val="center"/>
          </w:tcPr>
          <w:p w14:paraId="4E31508C" w14:textId="77777777" w:rsidR="006556D6" w:rsidRPr="001D09C7"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2322</w:t>
            </w:r>
          </w:p>
        </w:tc>
      </w:tr>
      <w:tr w:rsidR="006556D6" w:rsidRPr="00987763" w14:paraId="2464FAA7" w14:textId="77777777" w:rsidTr="001E4052">
        <w:trPr>
          <w:trHeight w:val="314"/>
          <w:jc w:val="center"/>
        </w:trPr>
        <w:tc>
          <w:tcPr>
            <w:tcW w:w="2949" w:type="dxa"/>
            <w:vAlign w:val="center"/>
          </w:tcPr>
          <w:p w14:paraId="7AAB61EF" w14:textId="77777777" w:rsidR="006556D6" w:rsidRPr="00987763" w:rsidRDefault="006556D6" w:rsidP="0096754A">
            <w:pPr>
              <w:jc w:val="center"/>
              <w:rPr>
                <w:rFonts w:ascii="Times New Roman" w:eastAsia="Calibri" w:hAnsi="Times New Roman" w:cs="Times New Roman"/>
                <w:color w:val="000000"/>
                <w:sz w:val="28"/>
                <w:szCs w:val="28"/>
              </w:rPr>
            </w:pPr>
            <w:r w:rsidRPr="00987763">
              <w:rPr>
                <w:rFonts w:ascii="Times New Roman" w:eastAsia="Calibri" w:hAnsi="Times New Roman" w:cs="Times New Roman"/>
                <w:color w:val="000000"/>
                <w:sz w:val="28"/>
                <w:szCs w:val="28"/>
              </w:rPr>
              <w:t>45</w:t>
            </w:r>
          </w:p>
        </w:tc>
        <w:tc>
          <w:tcPr>
            <w:tcW w:w="3198" w:type="dxa"/>
            <w:vAlign w:val="center"/>
          </w:tcPr>
          <w:p w14:paraId="1BD9112D" w14:textId="77777777" w:rsidR="006556D6" w:rsidRPr="00987763"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2454</w:t>
            </w:r>
          </w:p>
        </w:tc>
        <w:tc>
          <w:tcPr>
            <w:tcW w:w="3198" w:type="dxa"/>
            <w:vAlign w:val="center"/>
          </w:tcPr>
          <w:p w14:paraId="7174AEDB" w14:textId="77777777" w:rsidR="006556D6" w:rsidRPr="001D09C7"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2324</w:t>
            </w:r>
          </w:p>
        </w:tc>
      </w:tr>
      <w:tr w:rsidR="006556D6" w:rsidRPr="00987763" w14:paraId="0C399BE9" w14:textId="77777777" w:rsidTr="001E4052">
        <w:trPr>
          <w:trHeight w:val="327"/>
          <w:jc w:val="center"/>
        </w:trPr>
        <w:tc>
          <w:tcPr>
            <w:tcW w:w="2949" w:type="dxa"/>
            <w:vAlign w:val="center"/>
          </w:tcPr>
          <w:p w14:paraId="373D391D" w14:textId="77777777" w:rsidR="006556D6" w:rsidRPr="00987763" w:rsidRDefault="006556D6" w:rsidP="0096754A">
            <w:pPr>
              <w:jc w:val="center"/>
              <w:rPr>
                <w:rFonts w:ascii="Times New Roman" w:eastAsia="Calibri" w:hAnsi="Times New Roman" w:cs="Times New Roman"/>
                <w:color w:val="000000"/>
                <w:sz w:val="28"/>
                <w:szCs w:val="28"/>
              </w:rPr>
            </w:pPr>
            <w:r w:rsidRPr="00987763">
              <w:rPr>
                <w:rFonts w:ascii="Times New Roman" w:eastAsia="Calibri" w:hAnsi="Times New Roman" w:cs="Times New Roman"/>
                <w:color w:val="000000"/>
                <w:sz w:val="28"/>
                <w:szCs w:val="28"/>
              </w:rPr>
              <w:t>50</w:t>
            </w:r>
          </w:p>
        </w:tc>
        <w:tc>
          <w:tcPr>
            <w:tcW w:w="3198" w:type="dxa"/>
            <w:vAlign w:val="center"/>
          </w:tcPr>
          <w:p w14:paraId="42C4E6ED" w14:textId="77777777" w:rsidR="006556D6" w:rsidRPr="00987763"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2433</w:t>
            </w:r>
          </w:p>
        </w:tc>
        <w:tc>
          <w:tcPr>
            <w:tcW w:w="3198" w:type="dxa"/>
            <w:vAlign w:val="center"/>
          </w:tcPr>
          <w:p w14:paraId="16DBE053" w14:textId="77777777" w:rsidR="006556D6" w:rsidRPr="001D09C7"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2327</w:t>
            </w:r>
          </w:p>
        </w:tc>
      </w:tr>
      <w:tr w:rsidR="006556D6" w:rsidRPr="00987763" w14:paraId="7F6F1FB1" w14:textId="77777777" w:rsidTr="001E4052">
        <w:trPr>
          <w:trHeight w:val="314"/>
          <w:jc w:val="center"/>
        </w:trPr>
        <w:tc>
          <w:tcPr>
            <w:tcW w:w="2949" w:type="dxa"/>
            <w:vAlign w:val="center"/>
          </w:tcPr>
          <w:p w14:paraId="191EDF43" w14:textId="77777777" w:rsidR="006556D6" w:rsidRPr="00987763" w:rsidRDefault="006556D6" w:rsidP="0096754A">
            <w:pPr>
              <w:jc w:val="center"/>
              <w:rPr>
                <w:rFonts w:ascii="Times New Roman" w:eastAsia="Calibri" w:hAnsi="Times New Roman" w:cs="Times New Roman"/>
                <w:color w:val="000000"/>
                <w:sz w:val="28"/>
                <w:szCs w:val="28"/>
              </w:rPr>
            </w:pPr>
            <w:r w:rsidRPr="00987763">
              <w:rPr>
                <w:rFonts w:ascii="Times New Roman" w:eastAsia="Calibri" w:hAnsi="Times New Roman" w:cs="Times New Roman"/>
                <w:color w:val="000000"/>
                <w:sz w:val="28"/>
                <w:szCs w:val="28"/>
              </w:rPr>
              <w:t>55</w:t>
            </w:r>
          </w:p>
        </w:tc>
        <w:tc>
          <w:tcPr>
            <w:tcW w:w="3198" w:type="dxa"/>
            <w:vAlign w:val="center"/>
          </w:tcPr>
          <w:p w14:paraId="5067C7DC" w14:textId="77777777" w:rsidR="006556D6" w:rsidRPr="00987763"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2410</w:t>
            </w:r>
          </w:p>
        </w:tc>
        <w:tc>
          <w:tcPr>
            <w:tcW w:w="3198" w:type="dxa"/>
            <w:vAlign w:val="center"/>
          </w:tcPr>
          <w:p w14:paraId="386B1771" w14:textId="77777777" w:rsidR="006556D6" w:rsidRPr="001D09C7"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2316</w:t>
            </w:r>
          </w:p>
        </w:tc>
      </w:tr>
      <w:tr w:rsidR="006556D6" w:rsidRPr="00987763" w14:paraId="195F0EF5" w14:textId="77777777" w:rsidTr="001E4052">
        <w:trPr>
          <w:trHeight w:val="327"/>
          <w:jc w:val="center"/>
        </w:trPr>
        <w:tc>
          <w:tcPr>
            <w:tcW w:w="2949" w:type="dxa"/>
            <w:vAlign w:val="center"/>
          </w:tcPr>
          <w:p w14:paraId="651FBABE" w14:textId="77777777" w:rsidR="006556D6" w:rsidRPr="00987763" w:rsidRDefault="006556D6" w:rsidP="0096754A">
            <w:pPr>
              <w:jc w:val="center"/>
              <w:rPr>
                <w:rFonts w:ascii="Times New Roman" w:eastAsia="Calibri" w:hAnsi="Times New Roman" w:cs="Times New Roman"/>
                <w:color w:val="000000"/>
                <w:sz w:val="28"/>
                <w:szCs w:val="28"/>
              </w:rPr>
            </w:pPr>
            <w:r w:rsidRPr="00987763">
              <w:rPr>
                <w:rFonts w:ascii="Times New Roman" w:eastAsia="Calibri" w:hAnsi="Times New Roman" w:cs="Times New Roman"/>
                <w:color w:val="000000"/>
                <w:sz w:val="28"/>
                <w:szCs w:val="28"/>
              </w:rPr>
              <w:t>60</w:t>
            </w:r>
          </w:p>
        </w:tc>
        <w:tc>
          <w:tcPr>
            <w:tcW w:w="3198" w:type="dxa"/>
            <w:vAlign w:val="center"/>
          </w:tcPr>
          <w:p w14:paraId="0D4BE52A" w14:textId="77777777" w:rsidR="006556D6" w:rsidRPr="00987763"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2383</w:t>
            </w:r>
          </w:p>
        </w:tc>
        <w:tc>
          <w:tcPr>
            <w:tcW w:w="3198" w:type="dxa"/>
            <w:vAlign w:val="center"/>
          </w:tcPr>
          <w:p w14:paraId="33A34371" w14:textId="77777777" w:rsidR="006556D6" w:rsidRPr="001D09C7" w:rsidRDefault="006556D6" w:rsidP="0096754A">
            <w:pPr>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2311</w:t>
            </w:r>
          </w:p>
        </w:tc>
      </w:tr>
    </w:tbl>
    <w:p w14:paraId="6ECD9CBA" w14:textId="77777777" w:rsidR="006556D6" w:rsidRDefault="006556D6" w:rsidP="006556D6">
      <w:pPr>
        <w:spacing w:after="0" w:line="360" w:lineRule="auto"/>
        <w:ind w:firstLine="709"/>
        <w:jc w:val="both"/>
        <w:rPr>
          <w:rFonts w:ascii="Times New Roman" w:eastAsia="Calibri" w:hAnsi="Times New Roman" w:cs="Times New Roman"/>
          <w:sz w:val="28"/>
          <w:szCs w:val="28"/>
          <w:lang w:val="uk-UA"/>
        </w:rPr>
      </w:pPr>
    </w:p>
    <w:p w14:paraId="61026F99" w14:textId="77777777" w:rsidR="006556D6" w:rsidRPr="0098471E" w:rsidRDefault="006556D6" w:rsidP="006556D6">
      <w:pPr>
        <w:spacing w:after="0" w:line="360" w:lineRule="auto"/>
        <w:ind w:firstLine="709"/>
        <w:jc w:val="both"/>
        <w:rPr>
          <w:rFonts w:ascii="Times New Roman" w:eastAsia="Calibri" w:hAnsi="Times New Roman" w:cs="Times New Roman"/>
          <w:sz w:val="28"/>
          <w:szCs w:val="28"/>
          <w:lang w:val="uk-UA"/>
        </w:rPr>
      </w:pPr>
      <w:r w:rsidRPr="00987763">
        <w:rPr>
          <w:rFonts w:ascii="Times New Roman" w:eastAsia="Calibri" w:hAnsi="Times New Roman" w:cs="Times New Roman"/>
          <w:sz w:val="28"/>
          <w:szCs w:val="28"/>
          <w:lang w:val="uk-UA"/>
        </w:rPr>
        <w:t>За даними представленими в табл. 3.</w:t>
      </w:r>
      <w:r>
        <w:rPr>
          <w:rFonts w:ascii="Times New Roman" w:eastAsia="Calibri" w:hAnsi="Times New Roman" w:cs="Times New Roman"/>
          <w:sz w:val="28"/>
          <w:szCs w:val="28"/>
          <w:lang w:val="uk-UA"/>
        </w:rPr>
        <w:t>5</w:t>
      </w:r>
      <w:r w:rsidRPr="00987763">
        <w:rPr>
          <w:rFonts w:ascii="Times New Roman" w:eastAsia="Calibri" w:hAnsi="Times New Roman" w:cs="Times New Roman"/>
          <w:sz w:val="28"/>
          <w:szCs w:val="28"/>
          <w:lang w:val="uk-UA"/>
        </w:rPr>
        <w:t xml:space="preserve"> було побудовано залежності теплової генерації від кута нахилу, які представлені на рис. 3.</w:t>
      </w:r>
      <w:r>
        <w:rPr>
          <w:rFonts w:ascii="Times New Roman" w:eastAsia="Calibri" w:hAnsi="Times New Roman" w:cs="Times New Roman"/>
          <w:sz w:val="28"/>
          <w:szCs w:val="28"/>
          <w:lang w:val="uk-UA"/>
        </w:rPr>
        <w:t>1</w:t>
      </w:r>
      <w:r w:rsidRPr="00987763">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2</w:t>
      </w:r>
      <w:r w:rsidRPr="00987763">
        <w:rPr>
          <w:rFonts w:ascii="Times New Roman" w:eastAsia="Calibri" w:hAnsi="Times New Roman" w:cs="Times New Roman"/>
          <w:sz w:val="28"/>
          <w:szCs w:val="28"/>
          <w:lang w:val="uk-UA"/>
        </w:rPr>
        <w:t>.</w:t>
      </w:r>
    </w:p>
    <w:p w14:paraId="35802D4E" w14:textId="77777777" w:rsidR="006556D6" w:rsidRDefault="006556D6" w:rsidP="006556D6">
      <w:pPr>
        <w:pStyle w:val="a7"/>
        <w:spacing w:line="360" w:lineRule="auto"/>
        <w:ind w:left="-284" w:firstLine="709"/>
        <w:jc w:val="both"/>
        <w:rPr>
          <w:rFonts w:eastAsia="BatangChe"/>
          <w:sz w:val="28"/>
          <w:szCs w:val="28"/>
        </w:rPr>
      </w:pPr>
    </w:p>
    <w:p w14:paraId="1156D252" w14:textId="494F2F6B" w:rsidR="006556D6" w:rsidRDefault="00823556" w:rsidP="0096754A">
      <w:pPr>
        <w:pStyle w:val="a7"/>
        <w:spacing w:line="360" w:lineRule="auto"/>
        <w:ind w:left="-284" w:firstLine="709"/>
        <w:jc w:val="center"/>
        <w:rPr>
          <w:rFonts w:eastAsia="BatangChe"/>
          <w:sz w:val="28"/>
          <w:szCs w:val="28"/>
        </w:rPr>
      </w:pPr>
      <w:r>
        <w:rPr>
          <w:noProof/>
        </w:rPr>
        <w:drawing>
          <wp:inline distT="0" distB="0" distL="0" distR="0" wp14:anchorId="44FCC90E" wp14:editId="460E1548">
            <wp:extent cx="4305300" cy="2301240"/>
            <wp:effectExtent l="0" t="0" r="0" b="0"/>
            <wp:docPr id="4493" name="Диаграмма 449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70E19C5-DD8B-469A-9A62-CDD0F42FEA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1"/>
              </a:graphicData>
            </a:graphic>
          </wp:inline>
        </w:drawing>
      </w:r>
    </w:p>
    <w:p w14:paraId="4ACF441E" w14:textId="77777777" w:rsidR="006556D6" w:rsidRDefault="006556D6" w:rsidP="006556D6">
      <w:pPr>
        <w:pStyle w:val="a7"/>
        <w:spacing w:line="360" w:lineRule="auto"/>
        <w:ind w:left="0" w:firstLine="709"/>
        <w:jc w:val="both"/>
        <w:rPr>
          <w:rFonts w:eastAsia="BatangChe"/>
          <w:sz w:val="28"/>
          <w:szCs w:val="28"/>
        </w:rPr>
      </w:pPr>
      <w:r w:rsidRPr="00020CFC">
        <w:rPr>
          <w:rFonts w:eastAsia="BatangChe"/>
          <w:sz w:val="28"/>
          <w:szCs w:val="28"/>
        </w:rPr>
        <w:t>Рисунок 3.</w:t>
      </w:r>
      <w:r>
        <w:rPr>
          <w:rFonts w:eastAsia="BatangChe"/>
          <w:sz w:val="28"/>
          <w:szCs w:val="28"/>
        </w:rPr>
        <w:t>1</w:t>
      </w:r>
      <w:r w:rsidRPr="00020CFC">
        <w:rPr>
          <w:rFonts w:eastAsia="BatangChe"/>
          <w:sz w:val="28"/>
          <w:szCs w:val="28"/>
        </w:rPr>
        <w:t xml:space="preserve"> – Залежність теплової генерації від кута нахилу плоского колектора</w:t>
      </w:r>
    </w:p>
    <w:p w14:paraId="0C7512CF" w14:textId="77777777" w:rsidR="006556D6" w:rsidRPr="00020CFC" w:rsidRDefault="006556D6" w:rsidP="006556D6">
      <w:pPr>
        <w:pStyle w:val="a7"/>
        <w:spacing w:line="360" w:lineRule="auto"/>
        <w:ind w:left="0" w:firstLine="709"/>
        <w:jc w:val="both"/>
        <w:rPr>
          <w:rFonts w:eastAsia="BatangChe"/>
          <w:sz w:val="28"/>
          <w:szCs w:val="28"/>
        </w:rPr>
      </w:pPr>
    </w:p>
    <w:p w14:paraId="025F55DC" w14:textId="4FF83C85" w:rsidR="006556D6" w:rsidRDefault="00823556" w:rsidP="0096754A">
      <w:pPr>
        <w:pStyle w:val="a7"/>
        <w:spacing w:line="360" w:lineRule="auto"/>
        <w:ind w:left="0" w:firstLine="709"/>
        <w:jc w:val="center"/>
        <w:rPr>
          <w:rFonts w:eastAsia="BatangChe"/>
          <w:sz w:val="28"/>
          <w:szCs w:val="28"/>
        </w:rPr>
      </w:pPr>
      <w:r>
        <w:rPr>
          <w:noProof/>
        </w:rPr>
        <w:lastRenderedPageBreak/>
        <w:drawing>
          <wp:inline distT="0" distB="0" distL="0" distR="0" wp14:anchorId="49B160DE" wp14:editId="1CF18AB0">
            <wp:extent cx="4541520" cy="2339340"/>
            <wp:effectExtent l="0" t="0" r="0" b="0"/>
            <wp:docPr id="1" name="Диаграмма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267EB57-37FA-439C-B4EF-5B3AEE43F4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2"/>
              </a:graphicData>
            </a:graphic>
          </wp:inline>
        </w:drawing>
      </w:r>
    </w:p>
    <w:p w14:paraId="1E6D976A" w14:textId="77777777" w:rsidR="006556D6" w:rsidRDefault="006556D6" w:rsidP="006556D6">
      <w:pPr>
        <w:pStyle w:val="a7"/>
        <w:spacing w:line="360" w:lineRule="auto"/>
        <w:ind w:left="0" w:firstLine="709"/>
        <w:jc w:val="both"/>
        <w:rPr>
          <w:rFonts w:eastAsia="BatangChe"/>
          <w:sz w:val="28"/>
          <w:szCs w:val="28"/>
        </w:rPr>
      </w:pPr>
      <w:r w:rsidRPr="00020CFC">
        <w:rPr>
          <w:rFonts w:eastAsia="BatangChe"/>
          <w:sz w:val="28"/>
          <w:szCs w:val="28"/>
        </w:rPr>
        <w:t>Рисунок 3.</w:t>
      </w:r>
      <w:r>
        <w:rPr>
          <w:rFonts w:eastAsia="BatangChe"/>
          <w:sz w:val="28"/>
          <w:szCs w:val="28"/>
        </w:rPr>
        <w:t>2</w:t>
      </w:r>
      <w:r w:rsidRPr="00020CFC">
        <w:rPr>
          <w:rFonts w:eastAsia="BatangChe"/>
          <w:sz w:val="28"/>
          <w:szCs w:val="28"/>
        </w:rPr>
        <w:t>– Залежність теплової генерації від кута нахилу вакуумного колектора</w:t>
      </w:r>
    </w:p>
    <w:p w14:paraId="6D5683B7" w14:textId="77777777" w:rsidR="006556D6" w:rsidRDefault="006556D6" w:rsidP="006556D6">
      <w:pPr>
        <w:pStyle w:val="a7"/>
        <w:spacing w:line="360" w:lineRule="auto"/>
        <w:ind w:left="-284" w:firstLine="709"/>
        <w:jc w:val="both"/>
        <w:rPr>
          <w:rFonts w:eastAsia="BatangChe"/>
          <w:sz w:val="28"/>
          <w:szCs w:val="28"/>
        </w:rPr>
      </w:pPr>
    </w:p>
    <w:p w14:paraId="2B07FBE4" w14:textId="39C3B16F" w:rsidR="006556D6" w:rsidRPr="00890F5B" w:rsidRDefault="006556D6" w:rsidP="006556D6">
      <w:pPr>
        <w:pStyle w:val="a7"/>
        <w:spacing w:line="360" w:lineRule="auto"/>
        <w:ind w:left="0" w:firstLine="709"/>
        <w:jc w:val="both"/>
        <w:rPr>
          <w:rFonts w:eastAsia="BatangChe"/>
          <w:sz w:val="28"/>
          <w:szCs w:val="28"/>
          <w:lang w:val="uk-UA"/>
        </w:rPr>
      </w:pPr>
      <w:r w:rsidRPr="00020CFC">
        <w:rPr>
          <w:rFonts w:eastAsia="BatangChe"/>
          <w:sz w:val="28"/>
          <w:szCs w:val="28"/>
        </w:rPr>
        <w:t xml:space="preserve">За результатами проведених моделювань, можна зробити висновок, що </w:t>
      </w:r>
      <w:r>
        <w:rPr>
          <w:rFonts w:eastAsia="BatangChe"/>
          <w:sz w:val="28"/>
          <w:szCs w:val="28"/>
        </w:rPr>
        <w:t>вакуумний</w:t>
      </w:r>
      <w:r w:rsidRPr="00020CFC">
        <w:rPr>
          <w:rFonts w:eastAsia="BatangChe"/>
          <w:sz w:val="28"/>
          <w:szCs w:val="28"/>
        </w:rPr>
        <w:t xml:space="preserve"> колектор має кращі показники теплогенерації за даних умов та потреб системи. </w:t>
      </w:r>
      <w:r w:rsidR="00890F5B">
        <w:rPr>
          <w:rFonts w:eastAsia="BatangChe"/>
          <w:sz w:val="28"/>
          <w:szCs w:val="28"/>
          <w:lang w:val="uk-UA"/>
        </w:rPr>
        <w:t>Кращий показник</w:t>
      </w:r>
      <w:r w:rsidRPr="00020CFC">
        <w:rPr>
          <w:rFonts w:eastAsia="BatangChe"/>
          <w:sz w:val="28"/>
          <w:szCs w:val="28"/>
        </w:rPr>
        <w:t xml:space="preserve"> </w:t>
      </w:r>
      <w:r>
        <w:rPr>
          <w:rFonts w:eastAsia="BatangChe"/>
          <w:sz w:val="28"/>
          <w:szCs w:val="28"/>
        </w:rPr>
        <w:t>вакуумн</w:t>
      </w:r>
      <w:r w:rsidR="00890F5B">
        <w:rPr>
          <w:rFonts w:eastAsia="BatangChe"/>
          <w:sz w:val="28"/>
          <w:szCs w:val="28"/>
          <w:lang w:val="uk-UA"/>
        </w:rPr>
        <w:t>ого</w:t>
      </w:r>
      <w:r w:rsidRPr="00020CFC">
        <w:rPr>
          <w:rFonts w:eastAsia="BatangChe"/>
          <w:sz w:val="28"/>
          <w:szCs w:val="28"/>
        </w:rPr>
        <w:t xml:space="preserve"> колектор</w:t>
      </w:r>
      <w:r w:rsidR="00890F5B">
        <w:rPr>
          <w:rFonts w:eastAsia="BatangChe"/>
          <w:sz w:val="28"/>
          <w:szCs w:val="28"/>
          <w:lang w:val="uk-UA"/>
        </w:rPr>
        <w:t>а</w:t>
      </w:r>
      <w:r>
        <w:rPr>
          <w:rFonts w:eastAsia="BatangChe"/>
          <w:sz w:val="28"/>
          <w:szCs w:val="28"/>
        </w:rPr>
        <w:t>,</w:t>
      </w:r>
      <w:r w:rsidR="00890F5B">
        <w:rPr>
          <w:rFonts w:eastAsia="BatangChe"/>
          <w:sz w:val="28"/>
          <w:szCs w:val="28"/>
          <w:lang w:val="uk-UA"/>
        </w:rPr>
        <w:t xml:space="preserve"> був</w:t>
      </w:r>
      <w:r>
        <w:rPr>
          <w:rFonts w:eastAsia="BatangChe"/>
          <w:sz w:val="28"/>
          <w:szCs w:val="28"/>
        </w:rPr>
        <w:t xml:space="preserve"> під кутом </w:t>
      </w:r>
      <w:r w:rsidR="00890F5B">
        <w:rPr>
          <w:rFonts w:eastAsia="BatangChe"/>
          <w:sz w:val="28"/>
          <w:szCs w:val="28"/>
          <w:lang w:val="uk-UA"/>
        </w:rPr>
        <w:t>45</w:t>
      </w:r>
      <w:r>
        <w:rPr>
          <w:rFonts w:eastAsia="BatangChe"/>
          <w:sz w:val="28"/>
          <w:szCs w:val="28"/>
        </w:rPr>
        <w:t>° з орієнтацією на південь</w:t>
      </w:r>
      <w:r w:rsidR="00890F5B">
        <w:rPr>
          <w:rFonts w:eastAsia="BatangChe"/>
          <w:sz w:val="28"/>
          <w:szCs w:val="28"/>
          <w:lang w:val="uk-UA"/>
        </w:rPr>
        <w:t>, а плоского, під кутом 50</w:t>
      </w:r>
      <w:r w:rsidR="00890F5B">
        <w:rPr>
          <w:rFonts w:eastAsia="BatangChe"/>
          <w:sz w:val="28"/>
          <w:szCs w:val="28"/>
        </w:rPr>
        <w:t>°</w:t>
      </w:r>
      <w:r w:rsidR="00890F5B">
        <w:rPr>
          <w:rFonts w:eastAsia="BatangChe"/>
          <w:sz w:val="28"/>
          <w:szCs w:val="28"/>
          <w:lang w:val="uk-UA"/>
        </w:rPr>
        <w:t xml:space="preserve"> з орієнтацією на південь.</w:t>
      </w:r>
    </w:p>
    <w:p w14:paraId="6C572FC5" w14:textId="77777777" w:rsidR="006556D6" w:rsidRDefault="006556D6" w:rsidP="006556D6">
      <w:pPr>
        <w:spacing w:line="360" w:lineRule="auto"/>
        <w:ind w:left="-28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C66C1">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Відповідно до санітарних норм у гарячому вигляді повинно споживатися 5840</w:t>
      </w:r>
      <w:r w:rsidRPr="003C66C1">
        <w:rPr>
          <w:rFonts w:ascii="Times New Roman" w:hAnsi="Times New Roman" w:cs="Times New Roman"/>
          <w:sz w:val="28"/>
          <w:szCs w:val="28"/>
          <w:lang w:val="uk-UA"/>
        </w:rPr>
        <w:t xml:space="preserve"> літрів</w:t>
      </w:r>
      <w:r>
        <w:rPr>
          <w:rFonts w:ascii="Times New Roman" w:hAnsi="Times New Roman" w:cs="Times New Roman"/>
          <w:sz w:val="28"/>
          <w:szCs w:val="28"/>
          <w:lang w:val="uk-UA"/>
        </w:rPr>
        <w:t>/день. Споживання відбувається без перерв так, як школа працює на протязі всього року. У літній період споживання менше, так як в школі не працює харчоблок.</w:t>
      </w:r>
    </w:p>
    <w:p w14:paraId="67D07F84" w14:textId="77777777" w:rsidR="006556D6" w:rsidRDefault="006556D6" w:rsidP="006556D6">
      <w:pPr>
        <w:spacing w:line="360" w:lineRule="auto"/>
        <w:ind w:left="-284"/>
        <w:contextualSpacing/>
        <w:jc w:val="both"/>
        <w:rPr>
          <w:rFonts w:ascii="Times New Roman" w:hAnsi="Times New Roman" w:cs="Times New Roman"/>
          <w:sz w:val="28"/>
          <w:szCs w:val="28"/>
          <w:lang w:val="uk-UA"/>
        </w:rPr>
      </w:pPr>
    </w:p>
    <w:p w14:paraId="44B8DAF9" w14:textId="77777777" w:rsidR="006556D6" w:rsidRDefault="006556D6" w:rsidP="00614A2E">
      <w:pPr>
        <w:spacing w:after="0" w:line="240" w:lineRule="auto"/>
        <w:contextualSpacing/>
        <w:jc w:val="center"/>
        <w:rPr>
          <w:rFonts w:ascii="Times New Roman" w:hAnsi="Times New Roman" w:cs="Times New Roman"/>
          <w:sz w:val="28"/>
          <w:szCs w:val="28"/>
          <w:lang w:val="uk-UA"/>
        </w:rPr>
      </w:pPr>
      <w:r>
        <w:rPr>
          <w:noProof/>
          <w:lang w:eastAsia="ru-RU"/>
        </w:rPr>
        <w:lastRenderedPageBreak/>
        <w:drawing>
          <wp:inline distT="0" distB="0" distL="0" distR="0" wp14:anchorId="07B7B738" wp14:editId="45C963C7">
            <wp:extent cx="5212080" cy="429006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3"/>
                    <a:stretch>
                      <a:fillRect/>
                    </a:stretch>
                  </pic:blipFill>
                  <pic:spPr>
                    <a:xfrm>
                      <a:off x="0" y="0"/>
                      <a:ext cx="5212080" cy="4290060"/>
                    </a:xfrm>
                    <a:prstGeom prst="rect">
                      <a:avLst/>
                    </a:prstGeom>
                  </pic:spPr>
                </pic:pic>
              </a:graphicData>
            </a:graphic>
          </wp:inline>
        </w:drawing>
      </w:r>
    </w:p>
    <w:p w14:paraId="02B54B24" w14:textId="77777777" w:rsidR="006556D6" w:rsidRPr="00F37711" w:rsidRDefault="006556D6" w:rsidP="006556D6">
      <w:pPr>
        <w:spacing w:line="240" w:lineRule="auto"/>
        <w:jc w:val="center"/>
        <w:rPr>
          <w:rFonts w:ascii="Times New Roman" w:hAnsi="Times New Roman" w:cs="Times New Roman"/>
          <w:sz w:val="28"/>
          <w:szCs w:val="28"/>
          <w:lang w:val="uk-UA"/>
        </w:rPr>
      </w:pPr>
      <w:r w:rsidRPr="00F37711">
        <w:rPr>
          <w:rFonts w:ascii="Times New Roman" w:hAnsi="Times New Roman" w:cs="Times New Roman"/>
          <w:sz w:val="28"/>
          <w:szCs w:val="28"/>
          <w:lang w:val="uk-UA"/>
        </w:rPr>
        <w:t>Рисунок 3</w:t>
      </w:r>
      <w:r>
        <w:rPr>
          <w:rFonts w:ascii="Times New Roman" w:hAnsi="Times New Roman" w:cs="Times New Roman"/>
          <w:sz w:val="28"/>
          <w:szCs w:val="28"/>
          <w:lang w:val="uk-UA"/>
        </w:rPr>
        <w:t xml:space="preserve">.3 </w:t>
      </w:r>
      <w:r w:rsidRPr="00F37711">
        <w:rPr>
          <w:rFonts w:ascii="Times New Roman" w:hAnsi="Times New Roman" w:cs="Times New Roman"/>
          <w:color w:val="000000"/>
          <w:spacing w:val="-1"/>
          <w:sz w:val="28"/>
          <w:szCs w:val="28"/>
          <w:lang w:val="uk-UA"/>
        </w:rPr>
        <w:t>–</w:t>
      </w:r>
      <w:r>
        <w:rPr>
          <w:rFonts w:ascii="Times New Roman" w:hAnsi="Times New Roman" w:cs="Times New Roman"/>
          <w:color w:val="000000"/>
          <w:spacing w:val="-1"/>
          <w:sz w:val="28"/>
          <w:szCs w:val="28"/>
          <w:lang w:val="uk-UA"/>
        </w:rPr>
        <w:t xml:space="preserve"> </w:t>
      </w:r>
      <w:r w:rsidRPr="00F37711">
        <w:rPr>
          <w:rFonts w:ascii="Times New Roman" w:hAnsi="Times New Roman" w:cs="Times New Roman"/>
          <w:color w:val="000000"/>
          <w:spacing w:val="-1"/>
          <w:sz w:val="28"/>
          <w:szCs w:val="28"/>
          <w:lang w:val="uk-UA"/>
        </w:rPr>
        <w:t>Відсоток споживання гарячої води за різний період часу</w:t>
      </w:r>
    </w:p>
    <w:p w14:paraId="00105EE7" w14:textId="77777777" w:rsidR="006556D6" w:rsidRPr="003C66C1" w:rsidRDefault="006556D6" w:rsidP="006556D6">
      <w:pPr>
        <w:spacing w:line="360" w:lineRule="auto"/>
        <w:ind w:left="-284" w:firstLine="710"/>
        <w:contextualSpacing/>
        <w:jc w:val="both"/>
        <w:rPr>
          <w:rFonts w:ascii="Times New Roman" w:hAnsi="Times New Roman" w:cs="Times New Roman"/>
          <w:sz w:val="28"/>
          <w:szCs w:val="28"/>
          <w:lang w:val="uk-UA"/>
        </w:rPr>
      </w:pPr>
    </w:p>
    <w:p w14:paraId="0F156797" w14:textId="698F0D27" w:rsidR="006556D6" w:rsidRPr="00890F5B" w:rsidRDefault="006556D6" w:rsidP="006556D6">
      <w:pPr>
        <w:spacing w:line="360" w:lineRule="auto"/>
        <w:ind w:left="-284" w:firstLine="710"/>
        <w:contextualSpacing/>
        <w:jc w:val="both"/>
        <w:rPr>
          <w:rFonts w:ascii="Times New Roman" w:hAnsi="Times New Roman" w:cs="Times New Roman"/>
          <w:sz w:val="28"/>
          <w:szCs w:val="28"/>
          <w:lang w:val="uk-UA"/>
        </w:rPr>
      </w:pPr>
      <w:r w:rsidRPr="00890F5B">
        <w:rPr>
          <w:rFonts w:ascii="Times New Roman" w:hAnsi="Times New Roman" w:cs="Times New Roman"/>
          <w:sz w:val="28"/>
          <w:szCs w:val="28"/>
          <w:lang w:val="uk-UA"/>
        </w:rPr>
        <w:t xml:space="preserve">За цим графіком було змоделювано 4 системи на 5840л/день, рисунок 3.4, </w:t>
      </w:r>
      <w:r w:rsidR="00890F5B">
        <w:rPr>
          <w:rFonts w:ascii="Times New Roman" w:hAnsi="Times New Roman" w:cs="Times New Roman"/>
          <w:sz w:val="28"/>
          <w:szCs w:val="28"/>
          <w:lang w:val="uk-UA"/>
        </w:rPr>
        <w:t>різного виду да марки</w:t>
      </w:r>
      <w:r w:rsidRPr="00890F5B">
        <w:rPr>
          <w:rFonts w:ascii="Times New Roman" w:hAnsi="Times New Roman" w:cs="Times New Roman"/>
          <w:sz w:val="28"/>
          <w:szCs w:val="28"/>
          <w:lang w:val="uk-UA"/>
        </w:rPr>
        <w:t>, для порівняння та вибору найбільш ефективної с точки зору техніко економічних показників.</w:t>
      </w:r>
      <w:r w:rsidR="001640ED" w:rsidRPr="001640ED">
        <w:rPr>
          <w:rFonts w:ascii="Times New Roman" w:hAnsi="Times New Roman" w:cs="Times New Roman"/>
          <w:sz w:val="28"/>
          <w:szCs w:val="28"/>
        </w:rPr>
        <w:t xml:space="preserve"> </w:t>
      </w:r>
      <w:r w:rsidR="001640ED">
        <w:rPr>
          <w:rFonts w:ascii="Times New Roman" w:hAnsi="Times New Roman" w:cs="Times New Roman"/>
          <w:sz w:val="28"/>
          <w:szCs w:val="28"/>
          <w:lang w:val="uk-UA"/>
        </w:rPr>
        <w:t>Системи з вакуумними колекторами під кутом 45</w:t>
      </w:r>
      <w:r w:rsidR="001640ED">
        <w:rPr>
          <w:rFonts w:eastAsia="BatangChe"/>
          <w:sz w:val="28"/>
          <w:szCs w:val="28"/>
        </w:rPr>
        <w:t>°</w:t>
      </w:r>
      <w:r w:rsidR="001640ED">
        <w:rPr>
          <w:rFonts w:ascii="Times New Roman" w:hAnsi="Times New Roman" w:cs="Times New Roman"/>
          <w:sz w:val="28"/>
          <w:szCs w:val="28"/>
          <w:lang w:val="uk-UA"/>
        </w:rPr>
        <w:t>, а з плоскими під кутом 50</w:t>
      </w:r>
      <w:r w:rsidR="001640ED">
        <w:rPr>
          <w:rFonts w:eastAsia="BatangChe"/>
          <w:sz w:val="28"/>
          <w:szCs w:val="28"/>
        </w:rPr>
        <w:t>°</w:t>
      </w:r>
      <w:r w:rsidR="001640ED">
        <w:rPr>
          <w:rFonts w:eastAsia="BatangChe"/>
          <w:sz w:val="28"/>
          <w:szCs w:val="28"/>
          <w:lang w:val="uk-UA"/>
        </w:rPr>
        <w:t>.</w:t>
      </w:r>
      <w:r w:rsidRPr="00890F5B">
        <w:rPr>
          <w:rFonts w:ascii="Times New Roman" w:hAnsi="Times New Roman" w:cs="Times New Roman"/>
          <w:sz w:val="28"/>
          <w:szCs w:val="28"/>
          <w:lang w:val="uk-UA"/>
        </w:rPr>
        <w:t xml:space="preserve"> Основні компоненти та вартість таких систем наведені в таблиці 3.2 [22;23].</w:t>
      </w:r>
    </w:p>
    <w:p w14:paraId="4333C1A6" w14:textId="77777777" w:rsidR="006556D6" w:rsidRPr="003C66C1" w:rsidRDefault="006556D6" w:rsidP="006556D6">
      <w:pPr>
        <w:spacing w:line="360" w:lineRule="auto"/>
        <w:ind w:left="-284" w:firstLine="710"/>
        <w:contextualSpacing/>
        <w:jc w:val="both"/>
        <w:rPr>
          <w:rFonts w:ascii="Times New Roman" w:hAnsi="Times New Roman" w:cs="Times New Roman"/>
          <w:sz w:val="28"/>
          <w:szCs w:val="28"/>
          <w:lang w:val="uk-UA"/>
        </w:rPr>
      </w:pPr>
    </w:p>
    <w:p w14:paraId="3398D635" w14:textId="7436AE08" w:rsidR="006556D6" w:rsidRDefault="00890F5B" w:rsidP="006556D6">
      <w:pPr>
        <w:pStyle w:val="a7"/>
        <w:spacing w:line="360" w:lineRule="auto"/>
        <w:ind w:left="-284"/>
        <w:jc w:val="center"/>
        <w:rPr>
          <w:noProof/>
          <w:sz w:val="28"/>
          <w:szCs w:val="28"/>
        </w:rPr>
      </w:pPr>
      <w:r>
        <w:rPr>
          <w:noProof/>
        </w:rPr>
        <w:drawing>
          <wp:inline distT="0" distB="0" distL="0" distR="0" wp14:anchorId="333236F1" wp14:editId="50F46F93">
            <wp:extent cx="3982085" cy="2803422"/>
            <wp:effectExtent l="0" t="0" r="0" b="0"/>
            <wp:docPr id="4496" name="Рисунок 4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4"/>
                    <a:stretch>
                      <a:fillRect/>
                    </a:stretch>
                  </pic:blipFill>
                  <pic:spPr>
                    <a:xfrm>
                      <a:off x="0" y="0"/>
                      <a:ext cx="3995827" cy="2813097"/>
                    </a:xfrm>
                    <a:prstGeom prst="rect">
                      <a:avLst/>
                    </a:prstGeom>
                  </pic:spPr>
                </pic:pic>
              </a:graphicData>
            </a:graphic>
          </wp:inline>
        </w:drawing>
      </w:r>
    </w:p>
    <w:p w14:paraId="095E89C5" w14:textId="40E9A5C3" w:rsidR="006556D6" w:rsidRDefault="006556D6" w:rsidP="006556D6">
      <w:pPr>
        <w:pStyle w:val="a7"/>
        <w:spacing w:line="360" w:lineRule="auto"/>
        <w:ind w:left="-284"/>
        <w:jc w:val="center"/>
        <w:rPr>
          <w:sz w:val="28"/>
        </w:rPr>
      </w:pPr>
      <w:r w:rsidRPr="00F37711">
        <w:rPr>
          <w:sz w:val="28"/>
        </w:rPr>
        <w:lastRenderedPageBreak/>
        <w:t xml:space="preserve">Рисунок </w:t>
      </w:r>
      <w:r>
        <w:rPr>
          <w:sz w:val="28"/>
        </w:rPr>
        <w:t xml:space="preserve">3.4 </w:t>
      </w:r>
      <w:r w:rsidRPr="00F37711">
        <w:rPr>
          <w:color w:val="000000"/>
          <w:spacing w:val="-1"/>
          <w:sz w:val="28"/>
        </w:rPr>
        <w:t>–</w:t>
      </w:r>
      <w:r>
        <w:rPr>
          <w:color w:val="000000"/>
          <w:spacing w:val="-1"/>
          <w:sz w:val="28"/>
        </w:rPr>
        <w:t xml:space="preserve"> </w:t>
      </w:r>
      <w:r>
        <w:rPr>
          <w:sz w:val="28"/>
        </w:rPr>
        <w:t>Принципова схема геліоустановки</w:t>
      </w:r>
    </w:p>
    <w:p w14:paraId="5E890C38" w14:textId="77777777" w:rsidR="00890F5B" w:rsidRPr="00EB1355" w:rsidRDefault="00890F5B" w:rsidP="006556D6">
      <w:pPr>
        <w:pStyle w:val="a7"/>
        <w:spacing w:line="360" w:lineRule="auto"/>
        <w:ind w:left="-284"/>
        <w:jc w:val="center"/>
        <w:rPr>
          <w:sz w:val="28"/>
          <w:szCs w:val="28"/>
        </w:rPr>
      </w:pPr>
    </w:p>
    <w:p w14:paraId="0AD80E3B" w14:textId="384EC508" w:rsidR="006556D6" w:rsidRPr="00934425" w:rsidRDefault="006556D6" w:rsidP="006556D6">
      <w:pPr>
        <w:spacing w:line="240" w:lineRule="auto"/>
        <w:ind w:left="-284" w:firstLine="710"/>
        <w:rPr>
          <w:rFonts w:ascii="Times New Roman" w:hAnsi="Times New Roman" w:cs="Times New Roman"/>
          <w:sz w:val="28"/>
          <w:szCs w:val="24"/>
          <w:lang w:val="uk-UA"/>
        </w:rPr>
      </w:pPr>
      <w:r w:rsidRPr="00AC7E5B">
        <w:rPr>
          <w:rFonts w:ascii="Times New Roman" w:hAnsi="Times New Roman" w:cs="Times New Roman"/>
          <w:sz w:val="28"/>
          <w:szCs w:val="24"/>
          <w:lang w:val="uk-UA"/>
        </w:rPr>
        <w:t xml:space="preserve">Таблиця </w:t>
      </w:r>
      <w:r w:rsidR="00890F5B">
        <w:rPr>
          <w:rFonts w:ascii="Times New Roman" w:hAnsi="Times New Roman" w:cs="Times New Roman"/>
          <w:sz w:val="28"/>
          <w:szCs w:val="24"/>
          <w:lang w:val="uk-UA"/>
        </w:rPr>
        <w:t>3.6</w:t>
      </w:r>
      <w:r w:rsidRPr="00AC7E5B">
        <w:rPr>
          <w:rFonts w:ascii="Times New Roman" w:hAnsi="Times New Roman" w:cs="Times New Roman"/>
          <w:color w:val="000000"/>
          <w:spacing w:val="-1"/>
          <w:sz w:val="28"/>
          <w:szCs w:val="24"/>
          <w:lang w:val="uk-UA"/>
        </w:rPr>
        <w:t xml:space="preserve">–Основні компоненти геліосистеми </w:t>
      </w:r>
      <w:r w:rsidRPr="00934425">
        <w:rPr>
          <w:rFonts w:ascii="Times New Roman" w:hAnsi="Times New Roman" w:cs="Times New Roman"/>
          <w:color w:val="000000"/>
          <w:spacing w:val="-1"/>
          <w:sz w:val="28"/>
          <w:szCs w:val="24"/>
        </w:rPr>
        <w:t xml:space="preserve"> </w:t>
      </w:r>
    </w:p>
    <w:tbl>
      <w:tblPr>
        <w:tblStyle w:val="a3"/>
        <w:tblW w:w="9345" w:type="dxa"/>
        <w:tblLook w:val="04A0" w:firstRow="1" w:lastRow="0" w:firstColumn="1" w:lastColumn="0" w:noHBand="0" w:noVBand="1"/>
      </w:tblPr>
      <w:tblGrid>
        <w:gridCol w:w="2012"/>
        <w:gridCol w:w="1709"/>
        <w:gridCol w:w="1916"/>
        <w:gridCol w:w="1729"/>
        <w:gridCol w:w="1979"/>
      </w:tblGrid>
      <w:tr w:rsidR="00EC7D68" w14:paraId="710DBA96" w14:textId="77777777" w:rsidTr="00EC7D68">
        <w:trPr>
          <w:trHeight w:val="430"/>
        </w:trPr>
        <w:tc>
          <w:tcPr>
            <w:tcW w:w="2012" w:type="dxa"/>
            <w:vMerge w:val="restart"/>
          </w:tcPr>
          <w:p w14:paraId="1DA6A1BC" w14:textId="77777777" w:rsidR="00EC7D68" w:rsidRPr="00660E14" w:rsidRDefault="00EC7D68" w:rsidP="00614A2E">
            <w:pPr>
              <w:jc w:val="center"/>
              <w:rPr>
                <w:rFonts w:ascii="Times New Roman" w:hAnsi="Times New Roman" w:cs="Times New Roman"/>
                <w:sz w:val="24"/>
                <w:szCs w:val="24"/>
              </w:rPr>
            </w:pPr>
          </w:p>
          <w:p w14:paraId="1C977AE5" w14:textId="4AA6AD24" w:rsidR="00EC7D68" w:rsidRPr="00660E14" w:rsidRDefault="00EC7D68" w:rsidP="00614A2E">
            <w:pPr>
              <w:jc w:val="center"/>
              <w:rPr>
                <w:rFonts w:ascii="Times New Roman" w:hAnsi="Times New Roman" w:cs="Times New Roman"/>
                <w:sz w:val="24"/>
                <w:szCs w:val="24"/>
              </w:rPr>
            </w:pPr>
          </w:p>
        </w:tc>
        <w:tc>
          <w:tcPr>
            <w:tcW w:w="1709" w:type="dxa"/>
          </w:tcPr>
          <w:p w14:paraId="38FC5009" w14:textId="77777777" w:rsidR="00EC7D68" w:rsidRDefault="00EC7D68" w:rsidP="00614A2E">
            <w:pPr>
              <w:jc w:val="center"/>
              <w:rPr>
                <w:rFonts w:ascii="Times New Roman" w:hAnsi="Times New Roman" w:cs="Times New Roman"/>
                <w:sz w:val="24"/>
                <w:szCs w:val="24"/>
                <w:lang w:val="en-US"/>
              </w:rPr>
            </w:pPr>
            <w:r>
              <w:rPr>
                <w:rFonts w:ascii="Times New Roman" w:hAnsi="Times New Roman" w:cs="Times New Roman"/>
                <w:sz w:val="24"/>
                <w:szCs w:val="24"/>
                <w:lang w:val="en-US"/>
              </w:rPr>
              <w:t>Vitosol 200-F</w:t>
            </w:r>
          </w:p>
          <w:p w14:paraId="7A52759C" w14:textId="42972909" w:rsidR="00EC7D68" w:rsidRPr="00660E14" w:rsidRDefault="00EC7D68" w:rsidP="00614A2E">
            <w:pPr>
              <w:jc w:val="center"/>
              <w:rPr>
                <w:rFonts w:ascii="Times New Roman" w:hAnsi="Times New Roman" w:cs="Times New Roman"/>
                <w:sz w:val="24"/>
                <w:szCs w:val="24"/>
                <w:lang w:val="uk-UA"/>
              </w:rPr>
            </w:pPr>
            <w:r>
              <w:rPr>
                <w:rFonts w:ascii="Times New Roman" w:hAnsi="Times New Roman" w:cs="Times New Roman"/>
                <w:sz w:val="24"/>
                <w:szCs w:val="24"/>
                <w:lang w:val="en-US"/>
              </w:rPr>
              <w:t>(</w:t>
            </w:r>
            <w:r>
              <w:rPr>
                <w:rFonts w:ascii="Times New Roman" w:hAnsi="Times New Roman" w:cs="Times New Roman"/>
                <w:sz w:val="24"/>
                <w:szCs w:val="24"/>
                <w:lang w:val="uk-UA"/>
              </w:rPr>
              <w:t>Плоский)</w:t>
            </w:r>
          </w:p>
        </w:tc>
        <w:tc>
          <w:tcPr>
            <w:tcW w:w="1916" w:type="dxa"/>
          </w:tcPr>
          <w:p w14:paraId="014FF7E9" w14:textId="397B608A" w:rsidR="00EC7D68" w:rsidRPr="001640ED" w:rsidRDefault="001640ED" w:rsidP="00614A2E">
            <w:pPr>
              <w:jc w:val="center"/>
              <w:rPr>
                <w:rFonts w:ascii="Times New Roman" w:hAnsi="Times New Roman" w:cs="Times New Roman"/>
                <w:sz w:val="24"/>
                <w:szCs w:val="24"/>
                <w:lang w:val="en-US"/>
              </w:rPr>
            </w:pPr>
            <w:r>
              <w:rPr>
                <w:rFonts w:ascii="Times New Roman" w:hAnsi="Times New Roman" w:cs="Times New Roman"/>
                <w:sz w:val="24"/>
                <w:szCs w:val="24"/>
                <w:lang w:val="en-US"/>
              </w:rPr>
              <w:t>SunMax-DH2</w:t>
            </w:r>
          </w:p>
          <w:p w14:paraId="4876DA62" w14:textId="73E66495" w:rsidR="00EC7D68" w:rsidRPr="00660E14" w:rsidRDefault="00EC7D68" w:rsidP="00614A2E">
            <w:pPr>
              <w:jc w:val="center"/>
              <w:rPr>
                <w:rFonts w:ascii="Times New Roman" w:hAnsi="Times New Roman" w:cs="Times New Roman"/>
                <w:sz w:val="24"/>
                <w:szCs w:val="24"/>
              </w:rPr>
            </w:pPr>
            <w:r>
              <w:rPr>
                <w:rFonts w:ascii="Times New Roman" w:hAnsi="Times New Roman" w:cs="Times New Roman"/>
                <w:sz w:val="24"/>
                <w:szCs w:val="24"/>
                <w:lang w:val="en-US"/>
              </w:rPr>
              <w:t>(</w:t>
            </w:r>
            <w:r>
              <w:rPr>
                <w:rFonts w:ascii="Times New Roman" w:hAnsi="Times New Roman" w:cs="Times New Roman"/>
                <w:sz w:val="24"/>
                <w:szCs w:val="24"/>
                <w:lang w:val="uk-UA"/>
              </w:rPr>
              <w:t>Плоский)</w:t>
            </w:r>
          </w:p>
        </w:tc>
        <w:tc>
          <w:tcPr>
            <w:tcW w:w="1729" w:type="dxa"/>
          </w:tcPr>
          <w:p w14:paraId="51A06927" w14:textId="67EBDEF9" w:rsidR="00EC7D68" w:rsidRPr="00EC7D68" w:rsidRDefault="00EC7D68" w:rsidP="00614A2E">
            <w:pPr>
              <w:jc w:val="center"/>
              <w:rPr>
                <w:rFonts w:ascii="Times New Roman" w:hAnsi="Times New Roman" w:cs="Times New Roman"/>
                <w:sz w:val="24"/>
                <w:szCs w:val="24"/>
              </w:rPr>
            </w:pPr>
            <w:r>
              <w:rPr>
                <w:rFonts w:ascii="Times New Roman" w:hAnsi="Times New Roman" w:cs="Times New Roman"/>
                <w:sz w:val="24"/>
                <w:szCs w:val="24"/>
                <w:lang w:val="en-US"/>
              </w:rPr>
              <w:t>Vitosol 200-T</w:t>
            </w:r>
          </w:p>
          <w:p w14:paraId="12A4AD0F" w14:textId="127D2D2F" w:rsidR="00EC7D68" w:rsidRPr="00EC7D68" w:rsidRDefault="00EC7D68" w:rsidP="00614A2E">
            <w:pPr>
              <w:jc w:val="center"/>
              <w:rPr>
                <w:rFonts w:ascii="Times New Roman" w:hAnsi="Times New Roman" w:cs="Times New Roman"/>
                <w:sz w:val="24"/>
                <w:szCs w:val="24"/>
                <w:lang w:val="uk-UA"/>
              </w:rPr>
            </w:pPr>
            <w:r>
              <w:rPr>
                <w:rFonts w:ascii="Times New Roman" w:hAnsi="Times New Roman" w:cs="Times New Roman"/>
                <w:sz w:val="24"/>
                <w:szCs w:val="24"/>
                <w:lang w:val="en-US"/>
              </w:rPr>
              <w:t>(</w:t>
            </w:r>
            <w:r>
              <w:rPr>
                <w:rFonts w:ascii="Times New Roman" w:hAnsi="Times New Roman" w:cs="Times New Roman"/>
                <w:sz w:val="24"/>
                <w:szCs w:val="24"/>
                <w:lang w:val="uk-UA"/>
              </w:rPr>
              <w:t>Вакуумний)</w:t>
            </w:r>
          </w:p>
        </w:tc>
        <w:tc>
          <w:tcPr>
            <w:tcW w:w="1979" w:type="dxa"/>
          </w:tcPr>
          <w:p w14:paraId="36A77B12" w14:textId="3691B496" w:rsidR="00EC7D68" w:rsidRPr="001640ED" w:rsidRDefault="001640ED" w:rsidP="00614A2E">
            <w:pPr>
              <w:jc w:val="center"/>
              <w:rPr>
                <w:rFonts w:ascii="Times New Roman" w:hAnsi="Times New Roman" w:cs="Times New Roman"/>
                <w:sz w:val="24"/>
                <w:szCs w:val="24"/>
                <w:lang w:val="en-US"/>
              </w:rPr>
            </w:pPr>
            <w:r>
              <w:rPr>
                <w:rFonts w:ascii="Times New Roman" w:hAnsi="Times New Roman" w:cs="Times New Roman"/>
                <w:sz w:val="24"/>
                <w:szCs w:val="24"/>
                <w:lang w:val="en-US"/>
              </w:rPr>
              <w:t>SunMax-30</w:t>
            </w:r>
          </w:p>
          <w:p w14:paraId="528FC88D" w14:textId="274F78BD" w:rsidR="00EC7D68" w:rsidRPr="00660E14" w:rsidRDefault="00EC7D68" w:rsidP="00614A2E">
            <w:pPr>
              <w:jc w:val="center"/>
              <w:rPr>
                <w:rFonts w:ascii="Times New Roman" w:hAnsi="Times New Roman" w:cs="Times New Roman"/>
                <w:sz w:val="24"/>
                <w:szCs w:val="24"/>
              </w:rPr>
            </w:pPr>
            <w:r>
              <w:rPr>
                <w:rFonts w:ascii="Times New Roman" w:hAnsi="Times New Roman" w:cs="Times New Roman"/>
                <w:sz w:val="24"/>
                <w:szCs w:val="24"/>
                <w:lang w:val="en-US"/>
              </w:rPr>
              <w:t>(</w:t>
            </w:r>
            <w:r>
              <w:rPr>
                <w:rFonts w:ascii="Times New Roman" w:hAnsi="Times New Roman" w:cs="Times New Roman"/>
                <w:sz w:val="24"/>
                <w:szCs w:val="24"/>
                <w:lang w:val="uk-UA"/>
              </w:rPr>
              <w:t>Вакуумний)</w:t>
            </w:r>
          </w:p>
        </w:tc>
      </w:tr>
      <w:tr w:rsidR="006556D6" w14:paraId="03816834" w14:textId="77777777" w:rsidTr="00EC7D68">
        <w:trPr>
          <w:trHeight w:val="655"/>
        </w:trPr>
        <w:tc>
          <w:tcPr>
            <w:tcW w:w="2012" w:type="dxa"/>
            <w:vMerge/>
          </w:tcPr>
          <w:p w14:paraId="36BC05E0" w14:textId="77777777" w:rsidR="006556D6" w:rsidRPr="00660E14" w:rsidRDefault="006556D6" w:rsidP="00614A2E">
            <w:pPr>
              <w:jc w:val="center"/>
              <w:rPr>
                <w:rFonts w:ascii="Times New Roman" w:hAnsi="Times New Roman" w:cs="Times New Roman"/>
                <w:b/>
                <w:sz w:val="24"/>
                <w:szCs w:val="24"/>
                <w:shd w:val="clear" w:color="auto" w:fill="FFFFFF"/>
              </w:rPr>
            </w:pPr>
          </w:p>
        </w:tc>
        <w:tc>
          <w:tcPr>
            <w:tcW w:w="1709" w:type="dxa"/>
          </w:tcPr>
          <w:p w14:paraId="663A461A" w14:textId="77777777" w:rsidR="006556D6" w:rsidRPr="00660E14"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lang w:val="uk-UA"/>
              </w:rPr>
              <w:t>Позначення</w:t>
            </w:r>
            <w:r>
              <w:rPr>
                <w:rFonts w:ascii="Times New Roman" w:hAnsi="Times New Roman" w:cs="Times New Roman"/>
                <w:sz w:val="24"/>
                <w:szCs w:val="24"/>
                <w:lang w:val="uk-UA"/>
              </w:rPr>
              <w:t xml:space="preserve"> та </w:t>
            </w:r>
            <w:r w:rsidRPr="00660E14">
              <w:rPr>
                <w:rFonts w:ascii="Times New Roman" w:hAnsi="Times New Roman" w:cs="Times New Roman"/>
                <w:sz w:val="24"/>
                <w:szCs w:val="24"/>
                <w:lang w:val="uk-UA"/>
              </w:rPr>
              <w:t xml:space="preserve"> </w:t>
            </w:r>
          </w:p>
          <w:p w14:paraId="64A04A94" w14:textId="77777777" w:rsidR="006556D6" w:rsidRPr="00660E14"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lang w:val="uk-UA"/>
              </w:rPr>
              <w:t>кількість</w:t>
            </w:r>
          </w:p>
        </w:tc>
        <w:tc>
          <w:tcPr>
            <w:tcW w:w="1916" w:type="dxa"/>
          </w:tcPr>
          <w:p w14:paraId="745A089F" w14:textId="77777777" w:rsidR="006556D6" w:rsidRPr="00660E14"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lang w:val="uk-UA"/>
              </w:rPr>
              <w:t xml:space="preserve">Позначення </w:t>
            </w:r>
          </w:p>
          <w:p w14:paraId="3D09BB71" w14:textId="77777777" w:rsidR="006556D6" w:rsidRPr="00660E14"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lang w:val="uk-UA"/>
              </w:rPr>
              <w:t>кількість</w:t>
            </w:r>
          </w:p>
        </w:tc>
        <w:tc>
          <w:tcPr>
            <w:tcW w:w="1729" w:type="dxa"/>
          </w:tcPr>
          <w:p w14:paraId="3968A54F" w14:textId="77777777" w:rsidR="006556D6" w:rsidRPr="00660E14"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lang w:val="uk-UA"/>
              </w:rPr>
              <w:t xml:space="preserve">Позначення </w:t>
            </w:r>
          </w:p>
          <w:p w14:paraId="7E9A9792" w14:textId="77777777" w:rsidR="006556D6" w:rsidRPr="00660E14"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lang w:val="uk-UA"/>
              </w:rPr>
              <w:t>кількість</w:t>
            </w:r>
          </w:p>
        </w:tc>
        <w:tc>
          <w:tcPr>
            <w:tcW w:w="1979" w:type="dxa"/>
          </w:tcPr>
          <w:p w14:paraId="0BB5AE02" w14:textId="77777777" w:rsidR="006556D6" w:rsidRPr="00660E14"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lang w:val="uk-UA"/>
              </w:rPr>
              <w:t xml:space="preserve">Позначення </w:t>
            </w:r>
          </w:p>
          <w:p w14:paraId="53E140D7" w14:textId="77777777" w:rsidR="006556D6" w:rsidRPr="00660E14"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lang w:val="uk-UA"/>
              </w:rPr>
              <w:t>кількість</w:t>
            </w:r>
          </w:p>
        </w:tc>
      </w:tr>
      <w:tr w:rsidR="006556D6" w14:paraId="2DB8DFEB" w14:textId="77777777" w:rsidTr="00EC7D68">
        <w:trPr>
          <w:trHeight w:val="852"/>
        </w:trPr>
        <w:tc>
          <w:tcPr>
            <w:tcW w:w="2012" w:type="dxa"/>
          </w:tcPr>
          <w:p w14:paraId="16873C2E" w14:textId="77777777" w:rsidR="006556D6" w:rsidRPr="00660E14" w:rsidRDefault="006556D6" w:rsidP="00614A2E">
            <w:pPr>
              <w:jc w:val="center"/>
              <w:rPr>
                <w:rFonts w:ascii="Times New Roman" w:hAnsi="Times New Roman" w:cs="Times New Roman"/>
                <w:sz w:val="24"/>
                <w:szCs w:val="24"/>
              </w:rPr>
            </w:pPr>
            <w:r w:rsidRPr="00660E14">
              <w:rPr>
                <w:rFonts w:ascii="Times New Roman" w:hAnsi="Times New Roman" w:cs="Times New Roman"/>
                <w:sz w:val="24"/>
                <w:szCs w:val="24"/>
                <w:shd w:val="clear" w:color="auto" w:fill="FFFFFF"/>
              </w:rPr>
              <w:t>Со</w:t>
            </w:r>
            <w:r w:rsidRPr="00660E14">
              <w:rPr>
                <w:rFonts w:ascii="Times New Roman" w:hAnsi="Times New Roman" w:cs="Times New Roman"/>
                <w:sz w:val="24"/>
                <w:szCs w:val="24"/>
                <w:shd w:val="clear" w:color="auto" w:fill="FFFFFF"/>
                <w:lang w:val="uk-UA"/>
              </w:rPr>
              <w:t>ня</w:t>
            </w:r>
            <w:r w:rsidRPr="00660E14">
              <w:rPr>
                <w:rFonts w:ascii="Times New Roman" w:hAnsi="Times New Roman" w:cs="Times New Roman"/>
                <w:sz w:val="24"/>
                <w:szCs w:val="24"/>
                <w:shd w:val="clear" w:color="auto" w:fill="FFFFFF"/>
              </w:rPr>
              <w:t>ч</w:t>
            </w:r>
            <w:r w:rsidRPr="00660E14">
              <w:rPr>
                <w:rFonts w:ascii="Times New Roman" w:hAnsi="Times New Roman" w:cs="Times New Roman"/>
                <w:sz w:val="24"/>
                <w:szCs w:val="24"/>
                <w:shd w:val="clear" w:color="auto" w:fill="FFFFFF"/>
                <w:lang w:val="uk-UA"/>
              </w:rPr>
              <w:t xml:space="preserve">ний </w:t>
            </w:r>
            <w:r w:rsidRPr="00660E14">
              <w:rPr>
                <w:rFonts w:ascii="Times New Roman" w:hAnsi="Times New Roman" w:cs="Times New Roman"/>
                <w:sz w:val="24"/>
                <w:szCs w:val="24"/>
                <w:shd w:val="clear" w:color="auto" w:fill="FFFFFF"/>
              </w:rPr>
              <w:t>коллектор</w:t>
            </w:r>
          </w:p>
        </w:tc>
        <w:tc>
          <w:tcPr>
            <w:tcW w:w="1709" w:type="dxa"/>
          </w:tcPr>
          <w:p w14:paraId="5D1C6768" w14:textId="3CA016EC" w:rsidR="006556D6" w:rsidRPr="00DA3163"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rPr>
              <w:br/>
            </w:r>
            <w:r w:rsidRPr="00F37711">
              <w:rPr>
                <w:rFonts w:ascii="Times New Roman" w:eastAsia="BatangChe" w:hAnsi="Times New Roman"/>
                <w:sz w:val="24"/>
                <w:szCs w:val="28"/>
                <w:lang w:val="en-US"/>
              </w:rPr>
              <w:t>Vitosol</w:t>
            </w:r>
            <w:r w:rsidRPr="00F37711">
              <w:rPr>
                <w:rFonts w:ascii="Times New Roman" w:eastAsia="BatangChe" w:hAnsi="Times New Roman"/>
                <w:sz w:val="24"/>
                <w:szCs w:val="28"/>
              </w:rPr>
              <w:t xml:space="preserve"> 200-</w:t>
            </w:r>
            <w:r w:rsidR="00EC7D68">
              <w:rPr>
                <w:rFonts w:ascii="Times New Roman" w:eastAsia="BatangChe" w:hAnsi="Times New Roman"/>
                <w:sz w:val="24"/>
                <w:szCs w:val="28"/>
                <w:lang w:val="en-US"/>
              </w:rPr>
              <w:t>F</w:t>
            </w:r>
            <w:r w:rsidRPr="00F37711">
              <w:rPr>
                <w:rFonts w:ascii="Times New Roman" w:eastAsia="BatangChe" w:hAnsi="Times New Roman"/>
                <w:sz w:val="24"/>
                <w:szCs w:val="28"/>
              </w:rPr>
              <w:t xml:space="preserve"> </w:t>
            </w:r>
            <w:r w:rsidRPr="00F37711">
              <w:rPr>
                <w:rFonts w:ascii="Times New Roman" w:eastAsia="BatangChe" w:hAnsi="Times New Roman"/>
                <w:sz w:val="24"/>
                <w:szCs w:val="28"/>
                <w:lang w:val="en-US"/>
              </w:rPr>
              <w:t>SD</w:t>
            </w:r>
            <w:r w:rsidRPr="00F37711">
              <w:rPr>
                <w:rFonts w:ascii="Times New Roman" w:eastAsia="BatangChe" w:hAnsi="Times New Roman"/>
                <w:sz w:val="24"/>
                <w:szCs w:val="28"/>
              </w:rPr>
              <w:t>2</w:t>
            </w:r>
            <w:r>
              <w:rPr>
                <w:rFonts w:ascii="Times New Roman" w:eastAsia="BatangChe" w:hAnsi="Times New Roman"/>
                <w:sz w:val="24"/>
                <w:szCs w:val="28"/>
                <w:lang w:val="uk-UA"/>
              </w:rPr>
              <w:t xml:space="preserve">, </w:t>
            </w:r>
            <w:r w:rsidR="00D63B1E">
              <w:rPr>
                <w:rFonts w:ascii="Times New Roman" w:eastAsia="BatangChe" w:hAnsi="Times New Roman"/>
                <w:sz w:val="24"/>
                <w:szCs w:val="28"/>
                <w:lang w:val="uk-UA"/>
              </w:rPr>
              <w:t>48</w:t>
            </w:r>
            <w:r>
              <w:rPr>
                <w:rFonts w:ascii="Times New Roman" w:eastAsia="BatangChe" w:hAnsi="Times New Roman"/>
                <w:sz w:val="24"/>
                <w:szCs w:val="28"/>
                <w:lang w:val="uk-UA"/>
              </w:rPr>
              <w:t>шт</w:t>
            </w:r>
          </w:p>
          <w:p w14:paraId="25B7F18D" w14:textId="77777777" w:rsidR="006556D6" w:rsidRPr="00660E14" w:rsidRDefault="006556D6" w:rsidP="00614A2E">
            <w:pPr>
              <w:jc w:val="center"/>
              <w:rPr>
                <w:rFonts w:ascii="Times New Roman" w:hAnsi="Times New Roman" w:cs="Times New Roman"/>
                <w:sz w:val="24"/>
                <w:szCs w:val="24"/>
                <w:lang w:val="uk-UA"/>
              </w:rPr>
            </w:pPr>
          </w:p>
        </w:tc>
        <w:tc>
          <w:tcPr>
            <w:tcW w:w="1916" w:type="dxa"/>
          </w:tcPr>
          <w:p w14:paraId="1CBA6FDD" w14:textId="13E0AE49" w:rsidR="006556D6" w:rsidRPr="001640ED" w:rsidRDefault="006556D6" w:rsidP="00614A2E">
            <w:pPr>
              <w:jc w:val="center"/>
              <w:rPr>
                <w:rFonts w:ascii="Times New Roman" w:hAnsi="Times New Roman" w:cs="Times New Roman"/>
                <w:sz w:val="24"/>
                <w:szCs w:val="24"/>
                <w:lang w:val="en-US"/>
              </w:rPr>
            </w:pPr>
            <w:r w:rsidRPr="00660E14">
              <w:rPr>
                <w:rFonts w:ascii="Times New Roman" w:hAnsi="Times New Roman" w:cs="Times New Roman"/>
                <w:sz w:val="24"/>
                <w:szCs w:val="24"/>
              </w:rPr>
              <w:br/>
            </w:r>
            <w:r w:rsidR="001640ED">
              <w:rPr>
                <w:rFonts w:ascii="Times New Roman" w:hAnsi="Times New Roman" w:cs="Times New Roman"/>
                <w:sz w:val="24"/>
                <w:szCs w:val="24"/>
                <w:lang w:val="en-US"/>
              </w:rPr>
              <w:t>SunMax-DH2,</w:t>
            </w:r>
          </w:p>
          <w:p w14:paraId="37622942" w14:textId="0411C718" w:rsidR="006556D6" w:rsidRPr="001640ED" w:rsidRDefault="001640ED" w:rsidP="00614A2E">
            <w:pPr>
              <w:jc w:val="center"/>
              <w:rPr>
                <w:rFonts w:ascii="Times New Roman" w:hAnsi="Times New Roman" w:cs="Times New Roman"/>
                <w:sz w:val="24"/>
                <w:szCs w:val="24"/>
                <w:lang w:val="uk-UA"/>
              </w:rPr>
            </w:pPr>
            <w:r>
              <w:rPr>
                <w:rFonts w:ascii="Times New Roman" w:hAnsi="Times New Roman" w:cs="Times New Roman"/>
                <w:sz w:val="24"/>
                <w:szCs w:val="24"/>
                <w:lang w:val="en-US"/>
              </w:rPr>
              <w:t>62</w:t>
            </w:r>
            <w:r>
              <w:rPr>
                <w:rFonts w:ascii="Times New Roman" w:hAnsi="Times New Roman" w:cs="Times New Roman"/>
                <w:sz w:val="24"/>
                <w:szCs w:val="24"/>
                <w:lang w:val="uk-UA"/>
              </w:rPr>
              <w:t>шт</w:t>
            </w:r>
          </w:p>
        </w:tc>
        <w:tc>
          <w:tcPr>
            <w:tcW w:w="1729" w:type="dxa"/>
          </w:tcPr>
          <w:p w14:paraId="4BD596C0" w14:textId="52CC050F" w:rsidR="006556D6" w:rsidRPr="00DA3163"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rPr>
              <w:br/>
            </w:r>
            <w:r w:rsidRPr="00F37711">
              <w:rPr>
                <w:rFonts w:ascii="Times New Roman" w:eastAsia="BatangChe" w:hAnsi="Times New Roman"/>
                <w:sz w:val="24"/>
                <w:szCs w:val="28"/>
                <w:lang w:val="en-US"/>
              </w:rPr>
              <w:t>Vitosol</w:t>
            </w:r>
            <w:r w:rsidRPr="00F37711">
              <w:rPr>
                <w:rFonts w:ascii="Times New Roman" w:eastAsia="BatangChe" w:hAnsi="Times New Roman"/>
                <w:sz w:val="24"/>
                <w:szCs w:val="28"/>
              </w:rPr>
              <w:t xml:space="preserve"> 200-Т </w:t>
            </w:r>
            <w:r w:rsidRPr="00F37711">
              <w:rPr>
                <w:rFonts w:ascii="Times New Roman" w:eastAsia="BatangChe" w:hAnsi="Times New Roman"/>
                <w:sz w:val="24"/>
                <w:szCs w:val="28"/>
                <w:lang w:val="en-US"/>
              </w:rPr>
              <w:t>SD</w:t>
            </w:r>
            <w:r w:rsidRPr="00F37711">
              <w:rPr>
                <w:rFonts w:ascii="Times New Roman" w:eastAsia="BatangChe" w:hAnsi="Times New Roman"/>
                <w:sz w:val="24"/>
                <w:szCs w:val="28"/>
              </w:rPr>
              <w:t>2</w:t>
            </w:r>
            <w:r>
              <w:rPr>
                <w:rFonts w:ascii="Times New Roman" w:eastAsia="BatangChe" w:hAnsi="Times New Roman"/>
                <w:sz w:val="24"/>
                <w:szCs w:val="28"/>
                <w:lang w:val="uk-UA"/>
              </w:rPr>
              <w:t>,</w:t>
            </w:r>
            <w:r w:rsidR="001640ED">
              <w:rPr>
                <w:rFonts w:ascii="Times New Roman" w:eastAsia="BatangChe" w:hAnsi="Times New Roman"/>
                <w:sz w:val="24"/>
                <w:szCs w:val="28"/>
                <w:lang w:val="en-US"/>
              </w:rPr>
              <w:t>39</w:t>
            </w:r>
            <w:r>
              <w:rPr>
                <w:rFonts w:ascii="Times New Roman" w:eastAsia="BatangChe" w:hAnsi="Times New Roman"/>
                <w:sz w:val="24"/>
                <w:szCs w:val="28"/>
                <w:lang w:val="uk-UA"/>
              </w:rPr>
              <w:t>шт</w:t>
            </w:r>
            <w:r w:rsidR="001640ED">
              <w:rPr>
                <w:rFonts w:ascii="Times New Roman" w:eastAsia="BatangChe" w:hAnsi="Times New Roman"/>
                <w:sz w:val="24"/>
                <w:szCs w:val="28"/>
                <w:lang w:val="uk-UA"/>
              </w:rPr>
              <w:t>.</w:t>
            </w:r>
          </w:p>
          <w:p w14:paraId="5C05326B" w14:textId="77777777" w:rsidR="006556D6" w:rsidRPr="00660E14" w:rsidRDefault="006556D6" w:rsidP="00614A2E">
            <w:pPr>
              <w:jc w:val="center"/>
              <w:rPr>
                <w:rFonts w:ascii="Times New Roman" w:hAnsi="Times New Roman" w:cs="Times New Roman"/>
                <w:sz w:val="24"/>
                <w:szCs w:val="24"/>
                <w:lang w:val="uk-UA"/>
              </w:rPr>
            </w:pPr>
          </w:p>
        </w:tc>
        <w:tc>
          <w:tcPr>
            <w:tcW w:w="1979" w:type="dxa"/>
          </w:tcPr>
          <w:p w14:paraId="4E6C1793" w14:textId="72A5081E" w:rsidR="006556D6" w:rsidRDefault="006556D6" w:rsidP="00614A2E">
            <w:pPr>
              <w:jc w:val="center"/>
              <w:rPr>
                <w:rFonts w:ascii="Times New Roman" w:eastAsia="BatangChe" w:hAnsi="Times New Roman"/>
                <w:sz w:val="24"/>
                <w:szCs w:val="28"/>
                <w:lang w:val="en-US"/>
              </w:rPr>
            </w:pPr>
            <w:r w:rsidRPr="00660E14">
              <w:rPr>
                <w:rFonts w:ascii="Times New Roman" w:hAnsi="Times New Roman" w:cs="Times New Roman"/>
                <w:sz w:val="24"/>
                <w:szCs w:val="24"/>
              </w:rPr>
              <w:br/>
            </w:r>
            <w:r w:rsidR="001640ED">
              <w:rPr>
                <w:rFonts w:ascii="Times New Roman" w:eastAsia="BatangChe" w:hAnsi="Times New Roman"/>
                <w:sz w:val="24"/>
                <w:szCs w:val="28"/>
                <w:lang w:val="en-US"/>
              </w:rPr>
              <w:t>SunMax 30,</w:t>
            </w:r>
          </w:p>
          <w:p w14:paraId="4035683A" w14:textId="4E41F11F" w:rsidR="001640ED" w:rsidRPr="001640ED" w:rsidRDefault="001640ED" w:rsidP="00614A2E">
            <w:pPr>
              <w:jc w:val="center"/>
              <w:rPr>
                <w:rFonts w:ascii="Times New Roman" w:hAnsi="Times New Roman" w:cs="Times New Roman"/>
                <w:sz w:val="24"/>
                <w:szCs w:val="24"/>
                <w:lang w:val="uk-UA"/>
              </w:rPr>
            </w:pPr>
            <w:r>
              <w:rPr>
                <w:rFonts w:ascii="Times New Roman" w:hAnsi="Times New Roman" w:cs="Times New Roman"/>
                <w:sz w:val="24"/>
                <w:szCs w:val="24"/>
                <w:lang w:val="en-US"/>
              </w:rPr>
              <w:t>4</w:t>
            </w:r>
            <w:r>
              <w:rPr>
                <w:rFonts w:ascii="Times New Roman" w:hAnsi="Times New Roman" w:cs="Times New Roman"/>
                <w:sz w:val="24"/>
                <w:szCs w:val="24"/>
                <w:lang w:val="uk-UA"/>
              </w:rPr>
              <w:t>2шт.</w:t>
            </w:r>
          </w:p>
          <w:p w14:paraId="23D1410A" w14:textId="77777777" w:rsidR="006556D6" w:rsidRPr="00660E14" w:rsidRDefault="006556D6" w:rsidP="00614A2E">
            <w:pPr>
              <w:jc w:val="center"/>
              <w:rPr>
                <w:rFonts w:ascii="Times New Roman" w:hAnsi="Times New Roman" w:cs="Times New Roman"/>
                <w:sz w:val="24"/>
                <w:szCs w:val="24"/>
                <w:lang w:val="uk-UA"/>
              </w:rPr>
            </w:pPr>
          </w:p>
        </w:tc>
      </w:tr>
      <w:tr w:rsidR="006556D6" w14:paraId="758E6DFC" w14:textId="77777777" w:rsidTr="00EC7D68">
        <w:trPr>
          <w:trHeight w:val="646"/>
        </w:trPr>
        <w:tc>
          <w:tcPr>
            <w:tcW w:w="2012" w:type="dxa"/>
          </w:tcPr>
          <w:p w14:paraId="2873188F" w14:textId="77777777" w:rsidR="006556D6" w:rsidRPr="00660E14"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shd w:val="clear" w:color="auto" w:fill="FFFFFF"/>
                <w:lang w:val="uk-UA"/>
              </w:rPr>
              <w:t>Насосна група</w:t>
            </w:r>
          </w:p>
        </w:tc>
        <w:tc>
          <w:tcPr>
            <w:tcW w:w="1709" w:type="dxa"/>
          </w:tcPr>
          <w:p w14:paraId="6281E5C9" w14:textId="77777777" w:rsidR="006556D6" w:rsidRPr="00DA3163"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rPr>
              <w:br/>
              <w:t>BRV</w:t>
            </w:r>
            <w:r>
              <w:rPr>
                <w:rFonts w:ascii="Times New Roman" w:hAnsi="Times New Roman" w:cs="Times New Roman"/>
                <w:sz w:val="24"/>
                <w:szCs w:val="24"/>
                <w:lang w:val="uk-UA"/>
              </w:rPr>
              <w:t>, 1шт</w:t>
            </w:r>
          </w:p>
          <w:p w14:paraId="2C5946EF" w14:textId="77777777" w:rsidR="006556D6" w:rsidRPr="00660E14" w:rsidRDefault="006556D6" w:rsidP="00614A2E">
            <w:pPr>
              <w:jc w:val="center"/>
              <w:rPr>
                <w:rFonts w:ascii="Times New Roman" w:hAnsi="Times New Roman" w:cs="Times New Roman"/>
                <w:sz w:val="24"/>
                <w:szCs w:val="24"/>
                <w:lang w:val="uk-UA"/>
              </w:rPr>
            </w:pPr>
          </w:p>
        </w:tc>
        <w:tc>
          <w:tcPr>
            <w:tcW w:w="1916" w:type="dxa"/>
          </w:tcPr>
          <w:p w14:paraId="7802FC6A" w14:textId="77777777" w:rsidR="006556D6" w:rsidRPr="00DA3163"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rPr>
              <w:br/>
              <w:t>BRV</w:t>
            </w:r>
            <w:r>
              <w:rPr>
                <w:rFonts w:ascii="Times New Roman" w:hAnsi="Times New Roman" w:cs="Times New Roman"/>
                <w:sz w:val="24"/>
                <w:szCs w:val="24"/>
                <w:lang w:val="uk-UA"/>
              </w:rPr>
              <w:t>, 1шт</w:t>
            </w:r>
          </w:p>
          <w:p w14:paraId="259A5430" w14:textId="77777777" w:rsidR="006556D6" w:rsidRPr="00660E14" w:rsidRDefault="006556D6" w:rsidP="00614A2E">
            <w:pPr>
              <w:jc w:val="center"/>
              <w:rPr>
                <w:rFonts w:ascii="Times New Roman" w:hAnsi="Times New Roman" w:cs="Times New Roman"/>
                <w:sz w:val="24"/>
                <w:szCs w:val="24"/>
                <w:lang w:val="uk-UA"/>
              </w:rPr>
            </w:pPr>
          </w:p>
        </w:tc>
        <w:tc>
          <w:tcPr>
            <w:tcW w:w="1729" w:type="dxa"/>
          </w:tcPr>
          <w:p w14:paraId="2C9C7BA6" w14:textId="77777777" w:rsidR="006556D6" w:rsidRPr="00DA3163"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rPr>
              <w:br/>
              <w:t>BRV</w:t>
            </w:r>
            <w:r>
              <w:rPr>
                <w:rFonts w:ascii="Times New Roman" w:hAnsi="Times New Roman" w:cs="Times New Roman"/>
                <w:sz w:val="24"/>
                <w:szCs w:val="24"/>
                <w:lang w:val="uk-UA"/>
              </w:rPr>
              <w:t>, 1шт</w:t>
            </w:r>
          </w:p>
          <w:p w14:paraId="0A404A5A" w14:textId="77777777" w:rsidR="006556D6" w:rsidRPr="00660E14" w:rsidRDefault="006556D6" w:rsidP="00614A2E">
            <w:pPr>
              <w:jc w:val="center"/>
              <w:rPr>
                <w:rFonts w:ascii="Times New Roman" w:hAnsi="Times New Roman" w:cs="Times New Roman"/>
                <w:sz w:val="24"/>
                <w:szCs w:val="24"/>
                <w:lang w:val="uk-UA"/>
              </w:rPr>
            </w:pPr>
          </w:p>
        </w:tc>
        <w:tc>
          <w:tcPr>
            <w:tcW w:w="1979" w:type="dxa"/>
          </w:tcPr>
          <w:p w14:paraId="5F711744" w14:textId="77777777" w:rsidR="006556D6" w:rsidRPr="00DA3163"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rPr>
              <w:br/>
              <w:t>BRV</w:t>
            </w:r>
            <w:r>
              <w:rPr>
                <w:rFonts w:ascii="Times New Roman" w:hAnsi="Times New Roman" w:cs="Times New Roman"/>
                <w:sz w:val="24"/>
                <w:szCs w:val="24"/>
                <w:lang w:val="uk-UA"/>
              </w:rPr>
              <w:t>, 1шт</w:t>
            </w:r>
          </w:p>
          <w:p w14:paraId="10966ADE" w14:textId="77777777" w:rsidR="006556D6" w:rsidRPr="00660E14" w:rsidRDefault="006556D6" w:rsidP="00614A2E">
            <w:pPr>
              <w:jc w:val="center"/>
              <w:rPr>
                <w:rFonts w:ascii="Times New Roman" w:hAnsi="Times New Roman" w:cs="Times New Roman"/>
                <w:sz w:val="24"/>
                <w:szCs w:val="24"/>
                <w:lang w:val="uk-UA"/>
              </w:rPr>
            </w:pPr>
          </w:p>
        </w:tc>
      </w:tr>
      <w:tr w:rsidR="006556D6" w:rsidRPr="000A6C68" w14:paraId="7CC1AC8C" w14:textId="77777777" w:rsidTr="00EC7D68">
        <w:trPr>
          <w:trHeight w:val="646"/>
        </w:trPr>
        <w:tc>
          <w:tcPr>
            <w:tcW w:w="2012" w:type="dxa"/>
          </w:tcPr>
          <w:p w14:paraId="741E443F" w14:textId="77777777" w:rsidR="006556D6" w:rsidRPr="00660E14"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shd w:val="clear" w:color="auto" w:fill="FFFFFF"/>
                <w:lang w:val="uk-UA"/>
              </w:rPr>
              <w:t>Контролер</w:t>
            </w:r>
          </w:p>
        </w:tc>
        <w:tc>
          <w:tcPr>
            <w:tcW w:w="1709" w:type="dxa"/>
          </w:tcPr>
          <w:p w14:paraId="482D0DB6" w14:textId="77777777" w:rsidR="006556D6" w:rsidRPr="00660E14"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lang w:val="uk-UA"/>
              </w:rPr>
              <w:br/>
              <w:t xml:space="preserve">ST-4, </w:t>
            </w:r>
            <w:r w:rsidRPr="00660E14">
              <w:rPr>
                <w:rFonts w:ascii="Times New Roman" w:hAnsi="Times New Roman" w:cs="Times New Roman"/>
                <w:sz w:val="24"/>
                <w:szCs w:val="24"/>
                <w:lang w:val="uk-UA"/>
              </w:rPr>
              <w:t>1</w:t>
            </w:r>
            <w:r>
              <w:rPr>
                <w:rFonts w:ascii="Times New Roman" w:hAnsi="Times New Roman" w:cs="Times New Roman"/>
                <w:sz w:val="24"/>
                <w:szCs w:val="24"/>
                <w:lang w:val="uk-UA"/>
              </w:rPr>
              <w:t>шт</w:t>
            </w:r>
          </w:p>
        </w:tc>
        <w:tc>
          <w:tcPr>
            <w:tcW w:w="1916" w:type="dxa"/>
          </w:tcPr>
          <w:p w14:paraId="0373DD75" w14:textId="77777777" w:rsidR="006556D6" w:rsidRPr="00660E14"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lang w:val="uk-UA"/>
              </w:rPr>
              <w:br/>
              <w:t xml:space="preserve">ST-4, </w:t>
            </w:r>
            <w:r w:rsidRPr="00660E14">
              <w:rPr>
                <w:rFonts w:ascii="Times New Roman" w:hAnsi="Times New Roman" w:cs="Times New Roman"/>
                <w:sz w:val="24"/>
                <w:szCs w:val="24"/>
                <w:lang w:val="uk-UA"/>
              </w:rPr>
              <w:t>1</w:t>
            </w:r>
            <w:r>
              <w:rPr>
                <w:rFonts w:ascii="Times New Roman" w:hAnsi="Times New Roman" w:cs="Times New Roman"/>
                <w:sz w:val="24"/>
                <w:szCs w:val="24"/>
                <w:lang w:val="uk-UA"/>
              </w:rPr>
              <w:t>шт</w:t>
            </w:r>
          </w:p>
        </w:tc>
        <w:tc>
          <w:tcPr>
            <w:tcW w:w="1729" w:type="dxa"/>
          </w:tcPr>
          <w:p w14:paraId="0F0378EB" w14:textId="77777777" w:rsidR="006556D6" w:rsidRPr="00660E14"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lang w:val="uk-UA"/>
              </w:rPr>
              <w:br/>
              <w:t xml:space="preserve">ST-4, </w:t>
            </w:r>
            <w:r w:rsidRPr="00660E14">
              <w:rPr>
                <w:rFonts w:ascii="Times New Roman" w:hAnsi="Times New Roman" w:cs="Times New Roman"/>
                <w:sz w:val="24"/>
                <w:szCs w:val="24"/>
                <w:lang w:val="uk-UA"/>
              </w:rPr>
              <w:t>1</w:t>
            </w:r>
            <w:r>
              <w:rPr>
                <w:rFonts w:ascii="Times New Roman" w:hAnsi="Times New Roman" w:cs="Times New Roman"/>
                <w:sz w:val="24"/>
                <w:szCs w:val="24"/>
                <w:lang w:val="uk-UA"/>
              </w:rPr>
              <w:t>шт</w:t>
            </w:r>
          </w:p>
        </w:tc>
        <w:tc>
          <w:tcPr>
            <w:tcW w:w="1979" w:type="dxa"/>
          </w:tcPr>
          <w:p w14:paraId="134297AE" w14:textId="77777777" w:rsidR="006556D6" w:rsidRPr="00660E14"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lang w:val="uk-UA"/>
              </w:rPr>
              <w:br/>
              <w:t xml:space="preserve">ST-4, </w:t>
            </w:r>
            <w:r w:rsidRPr="00660E14">
              <w:rPr>
                <w:rFonts w:ascii="Times New Roman" w:hAnsi="Times New Roman" w:cs="Times New Roman"/>
                <w:sz w:val="24"/>
                <w:szCs w:val="24"/>
                <w:lang w:val="uk-UA"/>
              </w:rPr>
              <w:t>1</w:t>
            </w:r>
            <w:r>
              <w:rPr>
                <w:rFonts w:ascii="Times New Roman" w:hAnsi="Times New Roman" w:cs="Times New Roman"/>
                <w:sz w:val="24"/>
                <w:szCs w:val="24"/>
                <w:lang w:val="uk-UA"/>
              </w:rPr>
              <w:t>шт</w:t>
            </w:r>
          </w:p>
        </w:tc>
      </w:tr>
      <w:tr w:rsidR="006556D6" w14:paraId="2BEF6012" w14:textId="77777777" w:rsidTr="00EC7D68">
        <w:trPr>
          <w:trHeight w:val="646"/>
        </w:trPr>
        <w:tc>
          <w:tcPr>
            <w:tcW w:w="2012" w:type="dxa"/>
          </w:tcPr>
          <w:p w14:paraId="2D057BDC" w14:textId="77777777" w:rsidR="006556D6" w:rsidRPr="00660E14" w:rsidRDefault="006556D6" w:rsidP="00614A2E">
            <w:pPr>
              <w:jc w:val="center"/>
              <w:rPr>
                <w:rFonts w:ascii="Times New Roman" w:hAnsi="Times New Roman" w:cs="Times New Roman"/>
                <w:sz w:val="24"/>
                <w:szCs w:val="24"/>
              </w:rPr>
            </w:pPr>
            <w:r w:rsidRPr="00660E14">
              <w:rPr>
                <w:rFonts w:ascii="Times New Roman" w:hAnsi="Times New Roman" w:cs="Times New Roman"/>
                <w:sz w:val="24"/>
                <w:szCs w:val="24"/>
                <w:shd w:val="clear" w:color="auto" w:fill="FFFFFF"/>
                <w:lang w:val="uk-UA"/>
              </w:rPr>
              <w:t xml:space="preserve">Розширювальний </w:t>
            </w:r>
            <w:r w:rsidRPr="00660E14">
              <w:rPr>
                <w:rFonts w:ascii="Times New Roman" w:hAnsi="Times New Roman" w:cs="Times New Roman"/>
                <w:sz w:val="24"/>
                <w:szCs w:val="24"/>
                <w:shd w:val="clear" w:color="auto" w:fill="FFFFFF"/>
              </w:rPr>
              <w:t xml:space="preserve"> бак</w:t>
            </w:r>
          </w:p>
        </w:tc>
        <w:tc>
          <w:tcPr>
            <w:tcW w:w="1709" w:type="dxa"/>
          </w:tcPr>
          <w:p w14:paraId="466D6A48" w14:textId="77777777" w:rsidR="006556D6" w:rsidRPr="00DA3163" w:rsidRDefault="006556D6" w:rsidP="00614A2E">
            <w:pPr>
              <w:jc w:val="center"/>
              <w:rPr>
                <w:rFonts w:ascii="Times New Roman" w:hAnsi="Times New Roman" w:cs="Times New Roman"/>
                <w:sz w:val="24"/>
                <w:szCs w:val="24"/>
              </w:rPr>
            </w:pPr>
            <w:r>
              <w:rPr>
                <w:rFonts w:ascii="Times New Roman" w:hAnsi="Times New Roman" w:cs="Times New Roman"/>
                <w:sz w:val="24"/>
                <w:szCs w:val="24"/>
              </w:rPr>
              <w:br/>
              <w:t>CP35</w:t>
            </w:r>
            <w:r>
              <w:rPr>
                <w:rFonts w:ascii="Times New Roman" w:hAnsi="Times New Roman" w:cs="Times New Roman"/>
                <w:sz w:val="24"/>
                <w:szCs w:val="24"/>
                <w:lang w:val="uk-UA"/>
              </w:rPr>
              <w:t xml:space="preserve">, </w:t>
            </w:r>
            <w:r w:rsidRPr="00660E14">
              <w:rPr>
                <w:rFonts w:ascii="Times New Roman" w:hAnsi="Times New Roman" w:cs="Times New Roman"/>
                <w:sz w:val="24"/>
                <w:szCs w:val="24"/>
                <w:lang w:val="uk-UA"/>
              </w:rPr>
              <w:t>1</w:t>
            </w:r>
            <w:r>
              <w:rPr>
                <w:rFonts w:ascii="Times New Roman" w:hAnsi="Times New Roman" w:cs="Times New Roman"/>
                <w:sz w:val="24"/>
                <w:szCs w:val="24"/>
                <w:lang w:val="uk-UA"/>
              </w:rPr>
              <w:t>ш</w:t>
            </w:r>
          </w:p>
        </w:tc>
        <w:tc>
          <w:tcPr>
            <w:tcW w:w="1916" w:type="dxa"/>
          </w:tcPr>
          <w:p w14:paraId="6E93314F" w14:textId="77777777" w:rsidR="006556D6" w:rsidRPr="00DA3163" w:rsidRDefault="006556D6" w:rsidP="00614A2E">
            <w:pPr>
              <w:jc w:val="center"/>
              <w:rPr>
                <w:rFonts w:ascii="Times New Roman" w:hAnsi="Times New Roman" w:cs="Times New Roman"/>
                <w:sz w:val="24"/>
                <w:szCs w:val="24"/>
              </w:rPr>
            </w:pPr>
            <w:r>
              <w:rPr>
                <w:rFonts w:ascii="Times New Roman" w:hAnsi="Times New Roman" w:cs="Times New Roman"/>
                <w:sz w:val="24"/>
                <w:szCs w:val="24"/>
              </w:rPr>
              <w:br/>
              <w:t>CP35</w:t>
            </w:r>
            <w:r>
              <w:rPr>
                <w:rFonts w:ascii="Times New Roman" w:hAnsi="Times New Roman" w:cs="Times New Roman"/>
                <w:sz w:val="24"/>
                <w:szCs w:val="24"/>
                <w:lang w:val="uk-UA"/>
              </w:rPr>
              <w:t xml:space="preserve">, </w:t>
            </w:r>
            <w:r w:rsidRPr="00660E14">
              <w:rPr>
                <w:rFonts w:ascii="Times New Roman" w:hAnsi="Times New Roman" w:cs="Times New Roman"/>
                <w:sz w:val="24"/>
                <w:szCs w:val="24"/>
                <w:lang w:val="uk-UA"/>
              </w:rPr>
              <w:t>1</w:t>
            </w:r>
            <w:r>
              <w:rPr>
                <w:rFonts w:ascii="Times New Roman" w:hAnsi="Times New Roman" w:cs="Times New Roman"/>
                <w:sz w:val="24"/>
                <w:szCs w:val="24"/>
                <w:lang w:val="uk-UA"/>
              </w:rPr>
              <w:t>ш</w:t>
            </w:r>
          </w:p>
        </w:tc>
        <w:tc>
          <w:tcPr>
            <w:tcW w:w="1729" w:type="dxa"/>
          </w:tcPr>
          <w:p w14:paraId="1FD785C8" w14:textId="77777777" w:rsidR="006556D6" w:rsidRPr="00DA3163" w:rsidRDefault="006556D6" w:rsidP="00614A2E">
            <w:pPr>
              <w:jc w:val="center"/>
              <w:rPr>
                <w:rFonts w:ascii="Times New Roman" w:hAnsi="Times New Roman" w:cs="Times New Roman"/>
                <w:sz w:val="24"/>
                <w:szCs w:val="24"/>
              </w:rPr>
            </w:pPr>
            <w:r>
              <w:rPr>
                <w:rFonts w:ascii="Times New Roman" w:hAnsi="Times New Roman" w:cs="Times New Roman"/>
                <w:sz w:val="24"/>
                <w:szCs w:val="24"/>
              </w:rPr>
              <w:br/>
              <w:t>CP</w:t>
            </w:r>
            <w:r>
              <w:rPr>
                <w:rFonts w:ascii="Times New Roman" w:hAnsi="Times New Roman" w:cs="Times New Roman"/>
                <w:sz w:val="24"/>
                <w:szCs w:val="24"/>
                <w:lang w:val="uk-UA"/>
              </w:rPr>
              <w:t xml:space="preserve">75, </w:t>
            </w:r>
            <w:r w:rsidRPr="00660E14">
              <w:rPr>
                <w:rFonts w:ascii="Times New Roman" w:hAnsi="Times New Roman" w:cs="Times New Roman"/>
                <w:sz w:val="24"/>
                <w:szCs w:val="24"/>
                <w:lang w:val="uk-UA"/>
              </w:rPr>
              <w:t>1</w:t>
            </w:r>
            <w:r>
              <w:rPr>
                <w:rFonts w:ascii="Times New Roman" w:hAnsi="Times New Roman" w:cs="Times New Roman"/>
                <w:sz w:val="24"/>
                <w:szCs w:val="24"/>
                <w:lang w:val="uk-UA"/>
              </w:rPr>
              <w:t>ш</w:t>
            </w:r>
          </w:p>
        </w:tc>
        <w:tc>
          <w:tcPr>
            <w:tcW w:w="1979" w:type="dxa"/>
          </w:tcPr>
          <w:p w14:paraId="2A341AA8" w14:textId="77777777" w:rsidR="006556D6" w:rsidRPr="00DA3163" w:rsidRDefault="006556D6" w:rsidP="00614A2E">
            <w:pPr>
              <w:jc w:val="center"/>
              <w:rPr>
                <w:rFonts w:ascii="Times New Roman" w:hAnsi="Times New Roman" w:cs="Times New Roman"/>
                <w:sz w:val="24"/>
                <w:szCs w:val="24"/>
              </w:rPr>
            </w:pPr>
            <w:r>
              <w:rPr>
                <w:rFonts w:ascii="Times New Roman" w:hAnsi="Times New Roman" w:cs="Times New Roman"/>
                <w:sz w:val="24"/>
                <w:szCs w:val="24"/>
              </w:rPr>
              <w:br/>
              <w:t>CP</w:t>
            </w:r>
            <w:r>
              <w:rPr>
                <w:rFonts w:ascii="Times New Roman" w:hAnsi="Times New Roman" w:cs="Times New Roman"/>
                <w:sz w:val="24"/>
                <w:szCs w:val="24"/>
                <w:lang w:val="uk-UA"/>
              </w:rPr>
              <w:t xml:space="preserve">75, </w:t>
            </w:r>
            <w:r w:rsidRPr="00660E14">
              <w:rPr>
                <w:rFonts w:ascii="Times New Roman" w:hAnsi="Times New Roman" w:cs="Times New Roman"/>
                <w:sz w:val="24"/>
                <w:szCs w:val="24"/>
                <w:lang w:val="uk-UA"/>
              </w:rPr>
              <w:t>1</w:t>
            </w:r>
            <w:r>
              <w:rPr>
                <w:rFonts w:ascii="Times New Roman" w:hAnsi="Times New Roman" w:cs="Times New Roman"/>
                <w:sz w:val="24"/>
                <w:szCs w:val="24"/>
                <w:lang w:val="uk-UA"/>
              </w:rPr>
              <w:t>ш</w:t>
            </w:r>
          </w:p>
        </w:tc>
      </w:tr>
      <w:tr w:rsidR="006556D6" w14:paraId="647192E5" w14:textId="77777777" w:rsidTr="00EC7D68">
        <w:trPr>
          <w:trHeight w:val="646"/>
        </w:trPr>
        <w:tc>
          <w:tcPr>
            <w:tcW w:w="2012" w:type="dxa"/>
          </w:tcPr>
          <w:p w14:paraId="19455F7E" w14:textId="77777777" w:rsidR="006556D6" w:rsidRPr="00660E14" w:rsidRDefault="006556D6" w:rsidP="00614A2E">
            <w:pPr>
              <w:jc w:val="center"/>
              <w:rPr>
                <w:rFonts w:ascii="Times New Roman" w:hAnsi="Times New Roman" w:cs="Times New Roman"/>
                <w:sz w:val="24"/>
                <w:szCs w:val="24"/>
              </w:rPr>
            </w:pPr>
            <w:r w:rsidRPr="00660E14">
              <w:rPr>
                <w:rFonts w:ascii="Times New Roman" w:hAnsi="Times New Roman" w:cs="Times New Roman"/>
                <w:sz w:val="24"/>
                <w:szCs w:val="24"/>
                <w:shd w:val="clear" w:color="auto" w:fill="FFFFFF"/>
              </w:rPr>
              <w:t>Бак-</w:t>
            </w:r>
            <w:r w:rsidRPr="00660E14">
              <w:rPr>
                <w:rFonts w:ascii="Times New Roman" w:hAnsi="Times New Roman" w:cs="Times New Roman"/>
                <w:sz w:val="24"/>
                <w:szCs w:val="24"/>
                <w:shd w:val="clear" w:color="auto" w:fill="FFFFFF"/>
                <w:lang w:val="uk-UA"/>
              </w:rPr>
              <w:t>акумулятор</w:t>
            </w:r>
          </w:p>
        </w:tc>
        <w:tc>
          <w:tcPr>
            <w:tcW w:w="1709" w:type="dxa"/>
          </w:tcPr>
          <w:p w14:paraId="156D2D28" w14:textId="7238FC02" w:rsidR="006556D6" w:rsidRPr="00DA3163"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rPr>
              <w:br/>
            </w:r>
            <w:r w:rsidR="00890F5B">
              <w:rPr>
                <w:rFonts w:ascii="Times New Roman" w:hAnsi="Times New Roman" w:cs="Times New Roman"/>
                <w:sz w:val="24"/>
                <w:szCs w:val="24"/>
                <w:lang w:val="uk-UA"/>
              </w:rPr>
              <w:t>2000</w:t>
            </w:r>
            <w:r>
              <w:rPr>
                <w:rFonts w:ascii="Times New Roman" w:hAnsi="Times New Roman" w:cs="Times New Roman"/>
                <w:sz w:val="24"/>
                <w:szCs w:val="24"/>
              </w:rPr>
              <w:t>л.</w:t>
            </w:r>
            <w:r>
              <w:rPr>
                <w:rFonts w:ascii="Times New Roman" w:hAnsi="Times New Roman" w:cs="Times New Roman"/>
                <w:sz w:val="24"/>
                <w:szCs w:val="24"/>
                <w:lang w:val="uk-UA"/>
              </w:rPr>
              <w:t>,</w:t>
            </w:r>
            <w:r w:rsidR="00890F5B">
              <w:rPr>
                <w:rFonts w:ascii="Times New Roman" w:hAnsi="Times New Roman" w:cs="Times New Roman"/>
                <w:sz w:val="24"/>
                <w:szCs w:val="24"/>
                <w:lang w:val="uk-UA"/>
              </w:rPr>
              <w:t xml:space="preserve"> 2 </w:t>
            </w:r>
            <w:r>
              <w:rPr>
                <w:rFonts w:ascii="Times New Roman" w:hAnsi="Times New Roman" w:cs="Times New Roman"/>
                <w:sz w:val="24"/>
                <w:szCs w:val="24"/>
                <w:lang w:val="uk-UA"/>
              </w:rPr>
              <w:t>шт</w:t>
            </w:r>
          </w:p>
        </w:tc>
        <w:tc>
          <w:tcPr>
            <w:tcW w:w="1916" w:type="dxa"/>
          </w:tcPr>
          <w:p w14:paraId="186A1CD8" w14:textId="34AFB465" w:rsidR="006556D6" w:rsidRPr="00DA3163"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rPr>
              <w:br/>
            </w:r>
            <w:r w:rsidR="00890F5B">
              <w:rPr>
                <w:rFonts w:ascii="Times New Roman" w:hAnsi="Times New Roman" w:cs="Times New Roman"/>
                <w:sz w:val="24"/>
                <w:szCs w:val="24"/>
                <w:lang w:val="uk-UA"/>
              </w:rPr>
              <w:t>2</w:t>
            </w:r>
            <w:r>
              <w:rPr>
                <w:rFonts w:ascii="Times New Roman" w:hAnsi="Times New Roman" w:cs="Times New Roman"/>
                <w:sz w:val="24"/>
                <w:szCs w:val="24"/>
                <w:lang w:val="uk-UA"/>
              </w:rPr>
              <w:t>000</w:t>
            </w:r>
            <w:r>
              <w:rPr>
                <w:rFonts w:ascii="Times New Roman" w:hAnsi="Times New Roman" w:cs="Times New Roman"/>
                <w:sz w:val="24"/>
                <w:szCs w:val="24"/>
              </w:rPr>
              <w:t xml:space="preserve"> л.</w:t>
            </w:r>
            <w:r>
              <w:rPr>
                <w:rFonts w:ascii="Times New Roman" w:hAnsi="Times New Roman" w:cs="Times New Roman"/>
                <w:sz w:val="24"/>
                <w:szCs w:val="24"/>
                <w:lang w:val="uk-UA"/>
              </w:rPr>
              <w:t>, 1шт</w:t>
            </w:r>
          </w:p>
        </w:tc>
        <w:tc>
          <w:tcPr>
            <w:tcW w:w="1729" w:type="dxa"/>
          </w:tcPr>
          <w:p w14:paraId="39E13E9F" w14:textId="7C360277" w:rsidR="006556D6" w:rsidRPr="00DA3163"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rPr>
              <w:br/>
            </w:r>
            <w:r w:rsidR="00890F5B">
              <w:rPr>
                <w:rFonts w:ascii="Times New Roman" w:hAnsi="Times New Roman" w:cs="Times New Roman"/>
                <w:sz w:val="24"/>
                <w:szCs w:val="24"/>
                <w:lang w:val="uk-UA"/>
              </w:rPr>
              <w:t>2</w:t>
            </w:r>
            <w:r>
              <w:rPr>
                <w:rFonts w:ascii="Times New Roman" w:hAnsi="Times New Roman" w:cs="Times New Roman"/>
                <w:sz w:val="24"/>
                <w:szCs w:val="24"/>
                <w:lang w:val="uk-UA"/>
              </w:rPr>
              <w:t>000</w:t>
            </w:r>
            <w:r>
              <w:rPr>
                <w:rFonts w:ascii="Times New Roman" w:hAnsi="Times New Roman" w:cs="Times New Roman"/>
                <w:sz w:val="24"/>
                <w:szCs w:val="24"/>
              </w:rPr>
              <w:t xml:space="preserve"> л.</w:t>
            </w:r>
            <w:r>
              <w:rPr>
                <w:rFonts w:ascii="Times New Roman" w:hAnsi="Times New Roman" w:cs="Times New Roman"/>
                <w:sz w:val="24"/>
                <w:szCs w:val="24"/>
                <w:lang w:val="uk-UA"/>
              </w:rPr>
              <w:t>, 1шт</w:t>
            </w:r>
          </w:p>
        </w:tc>
        <w:tc>
          <w:tcPr>
            <w:tcW w:w="1979" w:type="dxa"/>
          </w:tcPr>
          <w:p w14:paraId="112C1D6D" w14:textId="6B801646" w:rsidR="006556D6" w:rsidRPr="00DA3163" w:rsidRDefault="006556D6" w:rsidP="00614A2E">
            <w:pPr>
              <w:jc w:val="center"/>
              <w:rPr>
                <w:rFonts w:ascii="Times New Roman" w:hAnsi="Times New Roman" w:cs="Times New Roman"/>
                <w:sz w:val="24"/>
                <w:szCs w:val="24"/>
                <w:lang w:val="uk-UA"/>
              </w:rPr>
            </w:pPr>
            <w:r>
              <w:rPr>
                <w:rFonts w:ascii="Times New Roman" w:hAnsi="Times New Roman" w:cs="Times New Roman"/>
                <w:sz w:val="24"/>
                <w:szCs w:val="24"/>
              </w:rPr>
              <w:br/>
            </w:r>
            <w:r w:rsidR="00890F5B">
              <w:rPr>
                <w:rFonts w:ascii="Times New Roman" w:hAnsi="Times New Roman" w:cs="Times New Roman"/>
                <w:sz w:val="24"/>
                <w:szCs w:val="24"/>
                <w:lang w:val="uk-UA"/>
              </w:rPr>
              <w:t>2</w:t>
            </w:r>
            <w:r>
              <w:rPr>
                <w:rFonts w:ascii="Times New Roman" w:hAnsi="Times New Roman" w:cs="Times New Roman"/>
                <w:sz w:val="24"/>
                <w:szCs w:val="24"/>
                <w:lang w:val="uk-UA"/>
              </w:rPr>
              <w:t>000</w:t>
            </w:r>
            <w:r>
              <w:rPr>
                <w:rFonts w:ascii="Times New Roman" w:hAnsi="Times New Roman" w:cs="Times New Roman"/>
                <w:sz w:val="24"/>
                <w:szCs w:val="24"/>
              </w:rPr>
              <w:t xml:space="preserve"> л.</w:t>
            </w:r>
            <w:r>
              <w:rPr>
                <w:rFonts w:ascii="Times New Roman" w:hAnsi="Times New Roman" w:cs="Times New Roman"/>
                <w:sz w:val="24"/>
                <w:szCs w:val="24"/>
                <w:lang w:val="uk-UA"/>
              </w:rPr>
              <w:t>, 1шт</w:t>
            </w:r>
          </w:p>
        </w:tc>
      </w:tr>
      <w:tr w:rsidR="006556D6" w14:paraId="73C236EA" w14:textId="77777777" w:rsidTr="00EC7D68">
        <w:trPr>
          <w:trHeight w:val="703"/>
        </w:trPr>
        <w:tc>
          <w:tcPr>
            <w:tcW w:w="2012" w:type="dxa"/>
          </w:tcPr>
          <w:p w14:paraId="741D5326" w14:textId="77777777" w:rsidR="006556D6" w:rsidRPr="00660E14" w:rsidRDefault="006556D6" w:rsidP="00614A2E">
            <w:pPr>
              <w:jc w:val="center"/>
              <w:rPr>
                <w:rFonts w:ascii="Times New Roman" w:hAnsi="Times New Roman" w:cs="Times New Roman"/>
                <w:sz w:val="24"/>
                <w:szCs w:val="24"/>
                <w:lang w:val="uk-UA"/>
              </w:rPr>
            </w:pPr>
            <w:r w:rsidRPr="00660E14">
              <w:rPr>
                <w:rFonts w:ascii="Times New Roman" w:hAnsi="Times New Roman" w:cs="Times New Roman"/>
                <w:sz w:val="24"/>
                <w:szCs w:val="24"/>
                <w:shd w:val="clear" w:color="auto" w:fill="FFFFFF"/>
                <w:lang w:val="uk-UA"/>
              </w:rPr>
              <w:t>Вартість проекту під ключ</w:t>
            </w:r>
          </w:p>
        </w:tc>
        <w:tc>
          <w:tcPr>
            <w:tcW w:w="1709" w:type="dxa"/>
          </w:tcPr>
          <w:p w14:paraId="240BD197" w14:textId="77777777" w:rsidR="006556D6" w:rsidRPr="00660E14" w:rsidRDefault="006556D6" w:rsidP="00614A2E">
            <w:pPr>
              <w:jc w:val="center"/>
              <w:rPr>
                <w:rFonts w:ascii="Times New Roman" w:hAnsi="Times New Roman" w:cs="Times New Roman"/>
                <w:sz w:val="24"/>
                <w:szCs w:val="24"/>
                <w:shd w:val="clear" w:color="auto" w:fill="FFFFFF"/>
              </w:rPr>
            </w:pPr>
          </w:p>
          <w:p w14:paraId="74746033" w14:textId="3F141450" w:rsidR="006556D6" w:rsidRPr="00660E14" w:rsidRDefault="00890F5B" w:rsidP="00614A2E">
            <w:pPr>
              <w:jc w:val="center"/>
              <w:rPr>
                <w:rFonts w:ascii="Times New Roman" w:hAnsi="Times New Roman" w:cs="Times New Roman"/>
                <w:sz w:val="24"/>
                <w:szCs w:val="24"/>
              </w:rPr>
            </w:pPr>
            <w:r>
              <w:rPr>
                <w:rFonts w:ascii="Times New Roman" w:hAnsi="Times New Roman" w:cs="Times New Roman"/>
                <w:sz w:val="24"/>
                <w:szCs w:val="24"/>
                <w:shd w:val="clear" w:color="auto" w:fill="FFFFFF"/>
                <w:lang w:val="uk-UA"/>
              </w:rPr>
              <w:t>8</w:t>
            </w:r>
            <w:r w:rsidR="00E50EDC">
              <w:rPr>
                <w:rFonts w:ascii="Times New Roman" w:hAnsi="Times New Roman" w:cs="Times New Roman"/>
                <w:sz w:val="24"/>
                <w:szCs w:val="24"/>
                <w:shd w:val="clear" w:color="auto" w:fill="FFFFFF"/>
                <w:lang w:val="uk-UA"/>
              </w:rPr>
              <w:t>8255</w:t>
            </w:r>
            <w:r w:rsidR="006556D6" w:rsidRPr="00660E14">
              <w:rPr>
                <w:rFonts w:ascii="Times New Roman" w:hAnsi="Times New Roman" w:cs="Times New Roman"/>
                <w:sz w:val="24"/>
                <w:szCs w:val="24"/>
                <w:shd w:val="clear" w:color="auto" w:fill="FFFFFF"/>
              </w:rPr>
              <w:t xml:space="preserve"> $</w:t>
            </w:r>
          </w:p>
        </w:tc>
        <w:tc>
          <w:tcPr>
            <w:tcW w:w="1916" w:type="dxa"/>
          </w:tcPr>
          <w:p w14:paraId="2F9B7645" w14:textId="77777777" w:rsidR="006556D6" w:rsidRPr="00660E14" w:rsidRDefault="006556D6" w:rsidP="00614A2E">
            <w:pPr>
              <w:jc w:val="center"/>
              <w:rPr>
                <w:rFonts w:ascii="Times New Roman" w:hAnsi="Times New Roman" w:cs="Times New Roman"/>
                <w:sz w:val="24"/>
                <w:szCs w:val="24"/>
                <w:shd w:val="clear" w:color="auto" w:fill="FFFFFF"/>
              </w:rPr>
            </w:pPr>
          </w:p>
          <w:p w14:paraId="7A1504B6" w14:textId="435EA77E" w:rsidR="006556D6" w:rsidRPr="00660E14" w:rsidRDefault="00E50EDC" w:rsidP="00614A2E">
            <w:pPr>
              <w:jc w:val="center"/>
              <w:rPr>
                <w:rFonts w:ascii="Times New Roman" w:hAnsi="Times New Roman" w:cs="Times New Roman"/>
                <w:sz w:val="24"/>
                <w:szCs w:val="24"/>
              </w:rPr>
            </w:pPr>
            <w:r>
              <w:rPr>
                <w:rFonts w:ascii="Times New Roman" w:hAnsi="Times New Roman" w:cs="Times New Roman"/>
                <w:sz w:val="24"/>
                <w:szCs w:val="24"/>
                <w:shd w:val="clear" w:color="auto" w:fill="FFFFFF"/>
                <w:lang w:val="uk-UA"/>
              </w:rPr>
              <w:t>90002</w:t>
            </w:r>
            <w:r w:rsidR="006556D6" w:rsidRPr="00660E14">
              <w:rPr>
                <w:rFonts w:ascii="Times New Roman" w:hAnsi="Times New Roman" w:cs="Times New Roman"/>
                <w:sz w:val="24"/>
                <w:szCs w:val="24"/>
                <w:shd w:val="clear" w:color="auto" w:fill="FFFFFF"/>
              </w:rPr>
              <w:t xml:space="preserve"> $</w:t>
            </w:r>
          </w:p>
        </w:tc>
        <w:tc>
          <w:tcPr>
            <w:tcW w:w="1729" w:type="dxa"/>
          </w:tcPr>
          <w:p w14:paraId="1362BD8B" w14:textId="77777777" w:rsidR="006556D6" w:rsidRPr="00660E14" w:rsidRDefault="006556D6" w:rsidP="00614A2E">
            <w:pPr>
              <w:jc w:val="center"/>
              <w:rPr>
                <w:rFonts w:ascii="Times New Roman" w:hAnsi="Times New Roman" w:cs="Times New Roman"/>
                <w:sz w:val="24"/>
                <w:szCs w:val="24"/>
                <w:shd w:val="clear" w:color="auto" w:fill="FFFFFF"/>
              </w:rPr>
            </w:pPr>
          </w:p>
          <w:p w14:paraId="4E0E480D" w14:textId="764CFE24" w:rsidR="006556D6" w:rsidRPr="00660E14" w:rsidRDefault="00E50EDC" w:rsidP="00614A2E">
            <w:pPr>
              <w:jc w:val="center"/>
              <w:rPr>
                <w:rFonts w:ascii="Times New Roman" w:hAnsi="Times New Roman" w:cs="Times New Roman"/>
                <w:sz w:val="24"/>
                <w:szCs w:val="24"/>
              </w:rPr>
            </w:pPr>
            <w:r>
              <w:rPr>
                <w:rFonts w:ascii="Times New Roman" w:hAnsi="Times New Roman" w:cs="Times New Roman"/>
                <w:sz w:val="24"/>
                <w:szCs w:val="24"/>
                <w:shd w:val="clear" w:color="auto" w:fill="FFFFFF"/>
                <w:lang w:val="uk-UA"/>
              </w:rPr>
              <w:t>91771</w:t>
            </w:r>
            <w:r w:rsidR="006556D6" w:rsidRPr="00660E14">
              <w:rPr>
                <w:rFonts w:ascii="Times New Roman" w:hAnsi="Times New Roman" w:cs="Times New Roman"/>
                <w:sz w:val="24"/>
                <w:szCs w:val="24"/>
                <w:shd w:val="clear" w:color="auto" w:fill="FFFFFF"/>
              </w:rPr>
              <w:t xml:space="preserve"> $</w:t>
            </w:r>
          </w:p>
        </w:tc>
        <w:tc>
          <w:tcPr>
            <w:tcW w:w="1979" w:type="dxa"/>
          </w:tcPr>
          <w:p w14:paraId="14EEEA4D" w14:textId="77777777" w:rsidR="006556D6" w:rsidRPr="00660E14" w:rsidRDefault="006556D6" w:rsidP="00614A2E">
            <w:pPr>
              <w:jc w:val="center"/>
              <w:rPr>
                <w:rFonts w:ascii="Times New Roman" w:hAnsi="Times New Roman" w:cs="Times New Roman"/>
                <w:sz w:val="24"/>
                <w:szCs w:val="24"/>
                <w:shd w:val="clear" w:color="auto" w:fill="FFFFFF"/>
              </w:rPr>
            </w:pPr>
          </w:p>
          <w:p w14:paraId="2C9F3BB4" w14:textId="45AA5AD6" w:rsidR="006556D6" w:rsidRPr="00660E14" w:rsidRDefault="00E50EDC" w:rsidP="00614A2E">
            <w:pPr>
              <w:jc w:val="center"/>
              <w:rPr>
                <w:rFonts w:ascii="Times New Roman" w:hAnsi="Times New Roman" w:cs="Times New Roman"/>
                <w:sz w:val="24"/>
                <w:szCs w:val="24"/>
              </w:rPr>
            </w:pPr>
            <w:r>
              <w:rPr>
                <w:rFonts w:ascii="Times New Roman" w:hAnsi="Times New Roman" w:cs="Times New Roman"/>
                <w:sz w:val="24"/>
                <w:szCs w:val="24"/>
                <w:shd w:val="clear" w:color="auto" w:fill="FFFFFF"/>
                <w:lang w:val="uk-UA"/>
              </w:rPr>
              <w:t>110184</w:t>
            </w:r>
            <w:r w:rsidR="006556D6" w:rsidRPr="00660E14">
              <w:rPr>
                <w:rFonts w:ascii="Times New Roman" w:hAnsi="Times New Roman" w:cs="Times New Roman"/>
                <w:sz w:val="24"/>
                <w:szCs w:val="24"/>
                <w:shd w:val="clear" w:color="auto" w:fill="FFFFFF"/>
              </w:rPr>
              <w:t xml:space="preserve"> $</w:t>
            </w:r>
          </w:p>
        </w:tc>
      </w:tr>
    </w:tbl>
    <w:p w14:paraId="7CC196A1" w14:textId="77777777" w:rsidR="006556D6" w:rsidRPr="00F37711" w:rsidRDefault="006556D6" w:rsidP="006556D6">
      <w:pPr>
        <w:spacing w:line="360" w:lineRule="auto"/>
        <w:jc w:val="center"/>
        <w:rPr>
          <w:rFonts w:ascii="Times New Roman" w:hAnsi="Times New Roman" w:cs="Times New Roman"/>
          <w:sz w:val="28"/>
          <w:szCs w:val="28"/>
          <w:lang w:val="uk-UA"/>
        </w:rPr>
      </w:pPr>
    </w:p>
    <w:p w14:paraId="29BCA6C9" w14:textId="179FA6FB" w:rsidR="006556D6" w:rsidRDefault="006556D6" w:rsidP="006556D6">
      <w:pPr>
        <w:spacing w:after="0" w:line="360" w:lineRule="auto"/>
        <w:ind w:firstLine="709"/>
        <w:jc w:val="both"/>
        <w:rPr>
          <w:rFonts w:ascii="Times New Roman" w:hAnsi="Times New Roman" w:cs="Times New Roman"/>
          <w:sz w:val="28"/>
          <w:szCs w:val="28"/>
          <w:lang w:val="uk-UA"/>
        </w:rPr>
      </w:pPr>
      <w:r w:rsidRPr="00F37711">
        <w:rPr>
          <w:rFonts w:ascii="Times New Roman" w:hAnsi="Times New Roman" w:cs="Times New Roman"/>
          <w:sz w:val="28"/>
          <w:szCs w:val="28"/>
          <w:lang w:val="uk-UA"/>
        </w:rPr>
        <w:t xml:space="preserve">За результатами моделювання було виведено графіки виробництва сонячної енергії, коефіцієнт заміщення  та потрібної енергії для задоволення потреб в гарячій воді рисунок </w:t>
      </w:r>
      <w:r w:rsidR="00EC7D68" w:rsidRPr="00EC7D68">
        <w:rPr>
          <w:rFonts w:ascii="Times New Roman" w:hAnsi="Times New Roman" w:cs="Times New Roman"/>
          <w:sz w:val="28"/>
          <w:szCs w:val="28"/>
          <w:lang w:val="uk-UA"/>
        </w:rPr>
        <w:t>3.</w:t>
      </w:r>
      <w:r w:rsidRPr="00F37711">
        <w:rPr>
          <w:rFonts w:ascii="Times New Roman" w:hAnsi="Times New Roman" w:cs="Times New Roman"/>
          <w:sz w:val="28"/>
          <w:szCs w:val="28"/>
          <w:lang w:val="uk-UA"/>
        </w:rPr>
        <w:t>5-</w:t>
      </w:r>
      <w:r w:rsidR="00EC7D68" w:rsidRPr="00EC7D68">
        <w:rPr>
          <w:rFonts w:ascii="Times New Roman" w:hAnsi="Times New Roman" w:cs="Times New Roman"/>
          <w:sz w:val="28"/>
          <w:szCs w:val="28"/>
          <w:lang w:val="uk-UA"/>
        </w:rPr>
        <w:t>3.8</w:t>
      </w:r>
      <w:r w:rsidRPr="00F37711">
        <w:rPr>
          <w:rFonts w:ascii="Times New Roman" w:hAnsi="Times New Roman" w:cs="Times New Roman"/>
          <w:sz w:val="28"/>
          <w:szCs w:val="28"/>
          <w:lang w:val="uk-UA"/>
        </w:rPr>
        <w:t>, також було виведено звіт в якому наведені всі технічні показники, в таблиці 3 наведені основні технічні показники зі звіту.</w:t>
      </w:r>
    </w:p>
    <w:p w14:paraId="45573015" w14:textId="77777777" w:rsidR="006556D6" w:rsidRPr="00F37711" w:rsidRDefault="006556D6" w:rsidP="006556D6">
      <w:pPr>
        <w:spacing w:after="0" w:line="360" w:lineRule="auto"/>
        <w:ind w:firstLine="709"/>
        <w:jc w:val="both"/>
        <w:rPr>
          <w:rFonts w:ascii="Times New Roman" w:hAnsi="Times New Roman" w:cs="Times New Roman"/>
          <w:sz w:val="28"/>
          <w:szCs w:val="28"/>
          <w:lang w:val="uk-UA"/>
        </w:rPr>
      </w:pPr>
      <w:r w:rsidRPr="00F37711">
        <w:rPr>
          <w:rFonts w:ascii="Times New Roman" w:hAnsi="Times New Roman" w:cs="Times New Roman"/>
          <w:sz w:val="28"/>
          <w:szCs w:val="28"/>
          <w:lang w:val="uk-UA"/>
        </w:rPr>
        <w:t xml:space="preserve"> </w:t>
      </w:r>
    </w:p>
    <w:p w14:paraId="3CDC5EE9" w14:textId="04B6CFCB" w:rsidR="006556D6" w:rsidRPr="00F37711" w:rsidRDefault="00D63B1E" w:rsidP="006556D6">
      <w:pPr>
        <w:spacing w:line="360" w:lineRule="auto"/>
        <w:rPr>
          <w:rFonts w:ascii="Times New Roman" w:hAnsi="Times New Roman" w:cs="Times New Roman"/>
          <w:sz w:val="28"/>
          <w:szCs w:val="28"/>
          <w:lang w:val="uk-UA"/>
        </w:rPr>
      </w:pPr>
      <w:r>
        <w:rPr>
          <w:noProof/>
          <w:lang w:eastAsia="ru-RU"/>
        </w:rPr>
        <w:lastRenderedPageBreak/>
        <w:drawing>
          <wp:inline distT="0" distB="0" distL="0" distR="0" wp14:anchorId="744E4F13" wp14:editId="007FDDB4">
            <wp:extent cx="5940425" cy="3360420"/>
            <wp:effectExtent l="0" t="0" r="0" b="0"/>
            <wp:docPr id="4501" name="Рисунок 4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5"/>
                    <a:stretch>
                      <a:fillRect/>
                    </a:stretch>
                  </pic:blipFill>
                  <pic:spPr>
                    <a:xfrm>
                      <a:off x="0" y="0"/>
                      <a:ext cx="5940425" cy="3360420"/>
                    </a:xfrm>
                    <a:prstGeom prst="rect">
                      <a:avLst/>
                    </a:prstGeom>
                  </pic:spPr>
                </pic:pic>
              </a:graphicData>
            </a:graphic>
          </wp:inline>
        </w:drawing>
      </w:r>
      <w:r w:rsidR="006556D6" w:rsidRPr="00F37711">
        <w:rPr>
          <w:rFonts w:ascii="Times New Roman" w:hAnsi="Times New Roman" w:cs="Times New Roman"/>
          <w:sz w:val="28"/>
          <w:szCs w:val="28"/>
          <w:lang w:val="uk-UA"/>
        </w:rPr>
        <w:t xml:space="preserve">    </w:t>
      </w:r>
    </w:p>
    <w:p w14:paraId="0928A10F" w14:textId="74763DFA" w:rsidR="001640ED" w:rsidRPr="00F37711" w:rsidRDefault="001640ED" w:rsidP="001640ED">
      <w:pPr>
        <w:spacing w:line="360" w:lineRule="auto"/>
        <w:jc w:val="center"/>
        <w:rPr>
          <w:rFonts w:ascii="Times New Roman" w:hAnsi="Times New Roman" w:cs="Times New Roman"/>
          <w:sz w:val="28"/>
          <w:szCs w:val="28"/>
          <w:lang w:val="uk-UA"/>
        </w:rPr>
      </w:pPr>
      <w:r w:rsidRPr="00F37711">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 xml:space="preserve">3.5 </w:t>
      </w:r>
      <w:r w:rsidRPr="00F37711">
        <w:rPr>
          <w:rFonts w:ascii="Times New Roman" w:hAnsi="Times New Roman" w:cs="Times New Roman"/>
          <w:color w:val="000000"/>
          <w:spacing w:val="-1"/>
          <w:sz w:val="28"/>
          <w:szCs w:val="28"/>
          <w:lang w:val="uk-UA"/>
        </w:rPr>
        <w:t>–</w:t>
      </w:r>
      <w:r w:rsidRPr="00F37711">
        <w:rPr>
          <w:rFonts w:ascii="Times New Roman" w:hAnsi="Times New Roman" w:cs="Times New Roman"/>
          <w:sz w:val="28"/>
          <w:szCs w:val="28"/>
          <w:lang w:val="uk-UA"/>
        </w:rPr>
        <w:t xml:space="preserve"> Робота геліосистеми</w:t>
      </w:r>
    </w:p>
    <w:p w14:paraId="2CF24042" w14:textId="6B5EFAD2" w:rsidR="006556D6" w:rsidRDefault="001640ED" w:rsidP="006556D6">
      <w:pPr>
        <w:spacing w:line="360" w:lineRule="auto"/>
        <w:rPr>
          <w:rFonts w:ascii="Times New Roman" w:hAnsi="Times New Roman" w:cs="Times New Roman"/>
          <w:sz w:val="28"/>
          <w:szCs w:val="28"/>
          <w:lang w:val="uk-UA"/>
        </w:rPr>
      </w:pPr>
      <w:r>
        <w:rPr>
          <w:noProof/>
          <w:lang w:eastAsia="ru-RU"/>
        </w:rPr>
        <w:drawing>
          <wp:inline distT="0" distB="0" distL="0" distR="0" wp14:anchorId="2ABC2BCE" wp14:editId="3E84E443">
            <wp:extent cx="5940425" cy="3581400"/>
            <wp:effectExtent l="0" t="0" r="0" b="0"/>
            <wp:docPr id="4500" name="Рисунок 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6"/>
                    <a:stretch>
                      <a:fillRect/>
                    </a:stretch>
                  </pic:blipFill>
                  <pic:spPr>
                    <a:xfrm>
                      <a:off x="0" y="0"/>
                      <a:ext cx="5940425" cy="3581400"/>
                    </a:xfrm>
                    <a:prstGeom prst="rect">
                      <a:avLst/>
                    </a:prstGeom>
                  </pic:spPr>
                </pic:pic>
              </a:graphicData>
            </a:graphic>
          </wp:inline>
        </w:drawing>
      </w:r>
    </w:p>
    <w:p w14:paraId="15E7E2A8" w14:textId="64CE2825" w:rsidR="001640ED" w:rsidRPr="00614A2E" w:rsidRDefault="00EC7D68" w:rsidP="00614A2E">
      <w:pPr>
        <w:spacing w:line="360" w:lineRule="auto"/>
        <w:jc w:val="center"/>
        <w:rPr>
          <w:rFonts w:ascii="Times New Roman" w:hAnsi="Times New Roman" w:cs="Times New Roman"/>
          <w:sz w:val="28"/>
          <w:szCs w:val="28"/>
          <w:lang w:val="uk-UA"/>
        </w:rPr>
      </w:pPr>
      <w:r w:rsidRPr="00EC7D68">
        <w:rPr>
          <w:noProof/>
        </w:rPr>
        <w:t xml:space="preserve"> </w:t>
      </w:r>
      <w:r w:rsidR="00614A2E" w:rsidRPr="00F37711">
        <w:rPr>
          <w:rFonts w:ascii="Times New Roman" w:hAnsi="Times New Roman" w:cs="Times New Roman"/>
          <w:sz w:val="28"/>
          <w:szCs w:val="28"/>
          <w:lang w:val="uk-UA"/>
        </w:rPr>
        <w:t xml:space="preserve">Рисунок </w:t>
      </w:r>
      <w:r w:rsidR="00614A2E">
        <w:rPr>
          <w:rFonts w:ascii="Times New Roman" w:hAnsi="Times New Roman" w:cs="Times New Roman"/>
          <w:sz w:val="28"/>
          <w:szCs w:val="28"/>
          <w:lang w:val="uk-UA"/>
        </w:rPr>
        <w:t>3.</w:t>
      </w:r>
      <w:r w:rsidR="00614A2E" w:rsidRPr="00F37711">
        <w:rPr>
          <w:rFonts w:ascii="Times New Roman" w:hAnsi="Times New Roman" w:cs="Times New Roman"/>
          <w:sz w:val="28"/>
          <w:szCs w:val="28"/>
          <w:lang w:val="uk-UA"/>
        </w:rPr>
        <w:t>6</w:t>
      </w:r>
      <w:r w:rsidR="00614A2E">
        <w:rPr>
          <w:rFonts w:ascii="Times New Roman" w:hAnsi="Times New Roman" w:cs="Times New Roman"/>
          <w:sz w:val="28"/>
          <w:szCs w:val="28"/>
          <w:lang w:val="uk-UA"/>
        </w:rPr>
        <w:t xml:space="preserve"> </w:t>
      </w:r>
      <w:r w:rsidR="00614A2E" w:rsidRPr="00F37711">
        <w:rPr>
          <w:rFonts w:ascii="Times New Roman" w:hAnsi="Times New Roman" w:cs="Times New Roman"/>
          <w:color w:val="000000"/>
          <w:spacing w:val="-1"/>
          <w:sz w:val="28"/>
          <w:szCs w:val="28"/>
          <w:lang w:val="uk-UA"/>
        </w:rPr>
        <w:t>–</w:t>
      </w:r>
      <w:r w:rsidR="00614A2E" w:rsidRPr="00F37711">
        <w:rPr>
          <w:rFonts w:ascii="Times New Roman" w:hAnsi="Times New Roman" w:cs="Times New Roman"/>
          <w:sz w:val="28"/>
          <w:szCs w:val="28"/>
          <w:lang w:val="uk-UA"/>
        </w:rPr>
        <w:t xml:space="preserve"> Робота геліосистем</w:t>
      </w:r>
      <w:r w:rsidR="00614A2E">
        <w:rPr>
          <w:rFonts w:ascii="Times New Roman" w:hAnsi="Times New Roman" w:cs="Times New Roman"/>
          <w:sz w:val="28"/>
          <w:szCs w:val="28"/>
          <w:lang w:val="uk-UA"/>
        </w:rPr>
        <w:t>и</w:t>
      </w:r>
    </w:p>
    <w:p w14:paraId="6497EC21" w14:textId="610248C8" w:rsidR="006556D6" w:rsidRDefault="00EC7D68" w:rsidP="006556D6">
      <w:pPr>
        <w:spacing w:line="360" w:lineRule="auto"/>
        <w:rPr>
          <w:rFonts w:ascii="Times New Roman" w:hAnsi="Times New Roman" w:cs="Times New Roman"/>
          <w:sz w:val="28"/>
          <w:szCs w:val="28"/>
          <w:lang w:val="uk-UA"/>
        </w:rPr>
      </w:pPr>
      <w:r>
        <w:rPr>
          <w:noProof/>
          <w:lang w:eastAsia="ru-RU"/>
        </w:rPr>
        <w:lastRenderedPageBreak/>
        <w:drawing>
          <wp:inline distT="0" distB="0" distL="0" distR="0" wp14:anchorId="4AA2E374" wp14:editId="681B843C">
            <wp:extent cx="5940425" cy="3596640"/>
            <wp:effectExtent l="0" t="0" r="0" b="0"/>
            <wp:docPr id="4497" name="Рисунок 4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stretch>
                      <a:fillRect/>
                    </a:stretch>
                  </pic:blipFill>
                  <pic:spPr>
                    <a:xfrm>
                      <a:off x="0" y="0"/>
                      <a:ext cx="5940425" cy="3596640"/>
                    </a:xfrm>
                    <a:prstGeom prst="rect">
                      <a:avLst/>
                    </a:prstGeom>
                  </pic:spPr>
                </pic:pic>
              </a:graphicData>
            </a:graphic>
          </wp:inline>
        </w:drawing>
      </w:r>
    </w:p>
    <w:p w14:paraId="6EBDF069" w14:textId="36ACF1CB" w:rsidR="001640ED" w:rsidRPr="00F37711" w:rsidRDefault="001640ED" w:rsidP="001640ED">
      <w:pPr>
        <w:spacing w:line="360" w:lineRule="auto"/>
        <w:jc w:val="center"/>
        <w:rPr>
          <w:rFonts w:ascii="Times New Roman" w:hAnsi="Times New Roman" w:cs="Times New Roman"/>
          <w:sz w:val="28"/>
          <w:szCs w:val="28"/>
          <w:lang w:val="uk-UA"/>
        </w:rPr>
      </w:pPr>
      <w:r w:rsidRPr="00F37711">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 xml:space="preserve">3.7 </w:t>
      </w:r>
      <w:r w:rsidRPr="00F37711">
        <w:rPr>
          <w:rFonts w:ascii="Times New Roman" w:hAnsi="Times New Roman" w:cs="Times New Roman"/>
          <w:color w:val="000000"/>
          <w:spacing w:val="-1"/>
          <w:sz w:val="28"/>
          <w:szCs w:val="28"/>
          <w:lang w:val="uk-UA"/>
        </w:rPr>
        <w:t>–</w:t>
      </w:r>
      <w:r w:rsidRPr="00F37711">
        <w:rPr>
          <w:rFonts w:ascii="Times New Roman" w:hAnsi="Times New Roman" w:cs="Times New Roman"/>
          <w:sz w:val="28"/>
          <w:szCs w:val="28"/>
          <w:lang w:val="uk-UA"/>
        </w:rPr>
        <w:t xml:space="preserve"> Робота геліосистеми</w:t>
      </w:r>
    </w:p>
    <w:p w14:paraId="2FAF037D" w14:textId="77777777" w:rsidR="001640ED" w:rsidRDefault="001640ED" w:rsidP="006556D6">
      <w:pPr>
        <w:spacing w:line="360" w:lineRule="auto"/>
        <w:rPr>
          <w:rFonts w:ascii="Times New Roman" w:hAnsi="Times New Roman" w:cs="Times New Roman"/>
          <w:sz w:val="28"/>
          <w:szCs w:val="28"/>
          <w:lang w:val="uk-UA"/>
        </w:rPr>
      </w:pPr>
    </w:p>
    <w:p w14:paraId="1B0733A6" w14:textId="22BDE5B2" w:rsidR="001640ED" w:rsidRPr="00F37711" w:rsidRDefault="001640ED" w:rsidP="006556D6">
      <w:pPr>
        <w:spacing w:line="360" w:lineRule="auto"/>
        <w:rPr>
          <w:rFonts w:ascii="Times New Roman" w:hAnsi="Times New Roman" w:cs="Times New Roman"/>
          <w:sz w:val="28"/>
          <w:szCs w:val="28"/>
          <w:lang w:val="uk-UA"/>
        </w:rPr>
      </w:pPr>
      <w:r>
        <w:rPr>
          <w:noProof/>
          <w:lang w:eastAsia="ru-RU"/>
        </w:rPr>
        <w:drawing>
          <wp:inline distT="0" distB="0" distL="0" distR="0" wp14:anchorId="6A219496" wp14:editId="066FC9CD">
            <wp:extent cx="5940425" cy="4069080"/>
            <wp:effectExtent l="0" t="0" r="0" b="0"/>
            <wp:docPr id="4499" name="Рисунок 4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stretch>
                      <a:fillRect/>
                    </a:stretch>
                  </pic:blipFill>
                  <pic:spPr>
                    <a:xfrm>
                      <a:off x="0" y="0"/>
                      <a:ext cx="5940425" cy="4069080"/>
                    </a:xfrm>
                    <a:prstGeom prst="rect">
                      <a:avLst/>
                    </a:prstGeom>
                  </pic:spPr>
                </pic:pic>
              </a:graphicData>
            </a:graphic>
          </wp:inline>
        </w:drawing>
      </w:r>
    </w:p>
    <w:p w14:paraId="334AAB1F" w14:textId="4ED5ACED" w:rsidR="006556D6" w:rsidRPr="00F37711" w:rsidRDefault="006556D6" w:rsidP="006556D6">
      <w:pPr>
        <w:spacing w:line="360" w:lineRule="auto"/>
        <w:jc w:val="center"/>
        <w:rPr>
          <w:rFonts w:ascii="Times New Roman" w:hAnsi="Times New Roman" w:cs="Times New Roman"/>
          <w:sz w:val="28"/>
          <w:szCs w:val="28"/>
          <w:lang w:val="uk-UA"/>
        </w:rPr>
      </w:pPr>
      <w:r w:rsidRPr="00F37711">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w:t>
      </w:r>
      <w:r w:rsidR="001640ED">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F37711">
        <w:rPr>
          <w:rFonts w:ascii="Times New Roman" w:hAnsi="Times New Roman" w:cs="Times New Roman"/>
          <w:color w:val="000000"/>
          <w:spacing w:val="-1"/>
          <w:sz w:val="28"/>
          <w:szCs w:val="28"/>
          <w:lang w:val="uk-UA"/>
        </w:rPr>
        <w:t>–</w:t>
      </w:r>
      <w:r w:rsidRPr="00F37711">
        <w:rPr>
          <w:rFonts w:ascii="Times New Roman" w:hAnsi="Times New Roman" w:cs="Times New Roman"/>
          <w:sz w:val="28"/>
          <w:szCs w:val="28"/>
          <w:lang w:val="uk-UA"/>
        </w:rPr>
        <w:t xml:space="preserve"> Робота геліосистеми</w:t>
      </w:r>
    </w:p>
    <w:p w14:paraId="529384C6" w14:textId="2BEC2914" w:rsidR="006556D6" w:rsidRPr="00F37711" w:rsidRDefault="006556D6" w:rsidP="00223D26">
      <w:pPr>
        <w:spacing w:line="360" w:lineRule="auto"/>
        <w:ind w:firstLine="709"/>
        <w:rPr>
          <w:rFonts w:ascii="Times New Roman" w:hAnsi="Times New Roman" w:cs="Times New Roman"/>
          <w:color w:val="000000"/>
          <w:spacing w:val="-1"/>
          <w:sz w:val="28"/>
          <w:szCs w:val="28"/>
          <w:lang w:val="uk-UA"/>
        </w:rPr>
      </w:pPr>
      <w:r w:rsidRPr="00F37711">
        <w:rPr>
          <w:rFonts w:ascii="Times New Roman" w:hAnsi="Times New Roman" w:cs="Times New Roman"/>
          <w:sz w:val="28"/>
          <w:szCs w:val="28"/>
          <w:lang w:val="uk-UA"/>
        </w:rPr>
        <w:t>Таблиця 3</w:t>
      </w:r>
      <w:r w:rsidR="00E50EDC">
        <w:rPr>
          <w:rFonts w:ascii="Times New Roman" w:hAnsi="Times New Roman" w:cs="Times New Roman"/>
          <w:sz w:val="28"/>
          <w:szCs w:val="28"/>
          <w:lang w:val="uk-UA"/>
        </w:rPr>
        <w:t>.7</w:t>
      </w:r>
      <w:r w:rsidRPr="00F37711">
        <w:rPr>
          <w:rFonts w:ascii="Times New Roman" w:hAnsi="Times New Roman" w:cs="Times New Roman"/>
          <w:color w:val="000000"/>
          <w:spacing w:val="-1"/>
          <w:sz w:val="28"/>
          <w:szCs w:val="28"/>
          <w:lang w:val="uk-UA"/>
        </w:rPr>
        <w:t xml:space="preserve">–Основні технічні показники </w:t>
      </w:r>
    </w:p>
    <w:tbl>
      <w:tblPr>
        <w:tblStyle w:val="a3"/>
        <w:tblW w:w="9180" w:type="dxa"/>
        <w:tblLook w:val="04A0" w:firstRow="1" w:lastRow="0" w:firstColumn="1" w:lastColumn="0" w:noHBand="0" w:noVBand="1"/>
      </w:tblPr>
      <w:tblGrid>
        <w:gridCol w:w="1787"/>
        <w:gridCol w:w="20"/>
        <w:gridCol w:w="2146"/>
        <w:gridCol w:w="6"/>
        <w:gridCol w:w="1842"/>
        <w:gridCol w:w="1712"/>
        <w:gridCol w:w="12"/>
        <w:gridCol w:w="1655"/>
      </w:tblGrid>
      <w:tr w:rsidR="006556D6" w:rsidRPr="00F37711" w14:paraId="26F25DC0" w14:textId="77777777" w:rsidTr="00614A2E">
        <w:trPr>
          <w:trHeight w:val="1440"/>
        </w:trPr>
        <w:tc>
          <w:tcPr>
            <w:tcW w:w="1807" w:type="dxa"/>
            <w:gridSpan w:val="2"/>
          </w:tcPr>
          <w:p w14:paraId="005988D5" w14:textId="77777777" w:rsidR="006556D6" w:rsidRPr="0062516D" w:rsidRDefault="006556D6" w:rsidP="00614A2E">
            <w:pPr>
              <w:jc w:val="center"/>
              <w:rPr>
                <w:rFonts w:ascii="Times New Roman" w:hAnsi="Times New Roman" w:cs="Times New Roman"/>
                <w:sz w:val="28"/>
                <w:szCs w:val="28"/>
                <w:lang w:val="uk-UA"/>
              </w:rPr>
            </w:pPr>
            <w:r w:rsidRPr="0062516D">
              <w:rPr>
                <w:rFonts w:ascii="Times New Roman" w:hAnsi="Times New Roman" w:cs="Times New Roman"/>
                <w:sz w:val="28"/>
                <w:szCs w:val="28"/>
                <w:lang w:val="uk-UA"/>
              </w:rPr>
              <w:lastRenderedPageBreak/>
              <w:t>Геліосистема</w:t>
            </w:r>
          </w:p>
        </w:tc>
        <w:tc>
          <w:tcPr>
            <w:tcW w:w="2152" w:type="dxa"/>
            <w:gridSpan w:val="2"/>
          </w:tcPr>
          <w:p w14:paraId="05E3123F" w14:textId="77777777" w:rsidR="006556D6" w:rsidRPr="00CF7C7A" w:rsidRDefault="006556D6" w:rsidP="00614A2E">
            <w:pPr>
              <w:jc w:val="center"/>
              <w:rPr>
                <w:rFonts w:ascii="Times New Roman" w:hAnsi="Times New Roman" w:cs="Times New Roman"/>
                <w:sz w:val="28"/>
                <w:szCs w:val="28"/>
                <w:lang w:val="en-US"/>
              </w:rPr>
            </w:pPr>
            <w:r w:rsidRPr="0062516D">
              <w:rPr>
                <w:rFonts w:ascii="Times New Roman" w:hAnsi="Times New Roman" w:cs="Times New Roman"/>
                <w:sz w:val="28"/>
                <w:szCs w:val="28"/>
                <w:lang w:val="uk-UA"/>
              </w:rPr>
              <w:t>Встановлена потужність колектора, кВт</w:t>
            </w:r>
          </w:p>
        </w:tc>
        <w:tc>
          <w:tcPr>
            <w:tcW w:w="1842" w:type="dxa"/>
          </w:tcPr>
          <w:p w14:paraId="733FBD92" w14:textId="77777777" w:rsidR="006556D6" w:rsidRPr="0062516D" w:rsidRDefault="006556D6" w:rsidP="00614A2E">
            <w:pPr>
              <w:jc w:val="center"/>
              <w:rPr>
                <w:rFonts w:ascii="Times New Roman" w:hAnsi="Times New Roman" w:cs="Times New Roman"/>
                <w:sz w:val="28"/>
                <w:szCs w:val="28"/>
                <w:vertAlign w:val="superscript"/>
                <w:lang w:val="uk-UA"/>
              </w:rPr>
            </w:pPr>
            <w:r w:rsidRPr="0062516D">
              <w:rPr>
                <w:rFonts w:ascii="Times New Roman" w:hAnsi="Times New Roman" w:cs="Times New Roman"/>
                <w:sz w:val="28"/>
                <w:szCs w:val="28"/>
                <w:lang w:val="uk-UA"/>
              </w:rPr>
              <w:t>Встановлена площа сонячної поверхні, м</w:t>
            </w:r>
            <w:r w:rsidRPr="0062516D">
              <w:rPr>
                <w:rFonts w:ascii="Times New Roman" w:hAnsi="Times New Roman" w:cs="Times New Roman"/>
                <w:sz w:val="28"/>
                <w:szCs w:val="28"/>
                <w:vertAlign w:val="superscript"/>
                <w:lang w:val="uk-UA"/>
              </w:rPr>
              <w:t>2</w:t>
            </w:r>
          </w:p>
        </w:tc>
        <w:tc>
          <w:tcPr>
            <w:tcW w:w="1712" w:type="dxa"/>
          </w:tcPr>
          <w:p w14:paraId="691AB24E" w14:textId="77777777" w:rsidR="00D827DA" w:rsidRDefault="00D827DA" w:rsidP="00614A2E">
            <w:pPr>
              <w:jc w:val="center"/>
              <w:rPr>
                <w:rFonts w:ascii="Times New Roman" w:hAnsi="Times New Roman" w:cs="Times New Roman"/>
                <w:sz w:val="28"/>
                <w:szCs w:val="28"/>
                <w:lang w:val="uk-UA"/>
              </w:rPr>
            </w:pPr>
            <w:r>
              <w:rPr>
                <w:rFonts w:ascii="Times New Roman" w:hAnsi="Times New Roman" w:cs="Times New Roman"/>
                <w:sz w:val="28"/>
                <w:szCs w:val="28"/>
                <w:lang w:val="uk-UA"/>
              </w:rPr>
              <w:t>Частка</w:t>
            </w:r>
          </w:p>
          <w:p w14:paraId="6F588B93" w14:textId="00521C77" w:rsidR="006556D6" w:rsidRPr="00CF7C7A" w:rsidRDefault="006556D6" w:rsidP="00614A2E">
            <w:pPr>
              <w:jc w:val="center"/>
              <w:rPr>
                <w:rFonts w:ascii="Times New Roman" w:hAnsi="Times New Roman" w:cs="Times New Roman"/>
                <w:sz w:val="28"/>
                <w:szCs w:val="28"/>
                <w:lang w:val="uk-UA"/>
              </w:rPr>
            </w:pPr>
            <w:r w:rsidRPr="0062516D">
              <w:rPr>
                <w:rFonts w:ascii="Times New Roman" w:hAnsi="Times New Roman" w:cs="Times New Roman"/>
                <w:sz w:val="28"/>
                <w:szCs w:val="28"/>
                <w:lang w:val="uk-UA"/>
              </w:rPr>
              <w:t>сонячної енергії в ГВП, кВт</w:t>
            </w:r>
            <w:r>
              <w:rPr>
                <w:rFonts w:ascii="Times New Roman" w:hAnsi="Times New Roman" w:cs="Times New Roman"/>
                <w:sz w:val="28"/>
                <w:szCs w:val="28"/>
                <w:lang w:val="uk-UA"/>
              </w:rPr>
              <w:t>·год</w:t>
            </w:r>
          </w:p>
        </w:tc>
        <w:tc>
          <w:tcPr>
            <w:tcW w:w="1667" w:type="dxa"/>
            <w:gridSpan w:val="2"/>
          </w:tcPr>
          <w:p w14:paraId="32EF71ED" w14:textId="77777777" w:rsidR="006556D6" w:rsidRPr="0062516D" w:rsidRDefault="006556D6" w:rsidP="00614A2E">
            <w:pPr>
              <w:jc w:val="center"/>
              <w:rPr>
                <w:rFonts w:ascii="Times New Roman" w:hAnsi="Times New Roman" w:cs="Times New Roman"/>
                <w:sz w:val="28"/>
                <w:szCs w:val="28"/>
                <w:lang w:val="uk-UA"/>
              </w:rPr>
            </w:pPr>
            <w:r w:rsidRPr="0062516D">
              <w:rPr>
                <w:rFonts w:ascii="Times New Roman" w:hAnsi="Times New Roman" w:cs="Times New Roman"/>
                <w:sz w:val="28"/>
                <w:szCs w:val="28"/>
                <w:lang w:val="uk-UA"/>
              </w:rPr>
              <w:t>Коефіцієнт заміщення, %</w:t>
            </w:r>
          </w:p>
        </w:tc>
      </w:tr>
      <w:tr w:rsidR="006556D6" w:rsidRPr="00F37711" w14:paraId="0CC5C659" w14:textId="77777777" w:rsidTr="00614A2E">
        <w:trPr>
          <w:trHeight w:val="728"/>
        </w:trPr>
        <w:tc>
          <w:tcPr>
            <w:tcW w:w="1787" w:type="dxa"/>
          </w:tcPr>
          <w:p w14:paraId="3DCF1595" w14:textId="77777777" w:rsidR="00EC7D68" w:rsidRPr="00C13BA5" w:rsidRDefault="00EC7D68" w:rsidP="00614A2E">
            <w:pPr>
              <w:jc w:val="center"/>
              <w:rPr>
                <w:rFonts w:ascii="Times New Roman" w:hAnsi="Times New Roman" w:cs="Times New Roman"/>
                <w:sz w:val="28"/>
                <w:szCs w:val="28"/>
                <w:lang w:val="en-US"/>
              </w:rPr>
            </w:pPr>
            <w:r w:rsidRPr="00C13BA5">
              <w:rPr>
                <w:rFonts w:ascii="Times New Roman" w:hAnsi="Times New Roman" w:cs="Times New Roman"/>
                <w:sz w:val="28"/>
                <w:szCs w:val="28"/>
                <w:lang w:val="en-US"/>
              </w:rPr>
              <w:t>Vitosol 200-F</w:t>
            </w:r>
          </w:p>
          <w:p w14:paraId="3B03619F" w14:textId="60412256" w:rsidR="006556D6" w:rsidRPr="0062516D" w:rsidRDefault="006556D6" w:rsidP="00614A2E">
            <w:pPr>
              <w:jc w:val="center"/>
              <w:rPr>
                <w:rFonts w:ascii="Times New Roman" w:hAnsi="Times New Roman" w:cs="Times New Roman"/>
                <w:sz w:val="28"/>
                <w:szCs w:val="28"/>
                <w:lang w:val="uk-UA"/>
              </w:rPr>
            </w:pPr>
          </w:p>
        </w:tc>
        <w:tc>
          <w:tcPr>
            <w:tcW w:w="2166" w:type="dxa"/>
            <w:gridSpan w:val="2"/>
          </w:tcPr>
          <w:p w14:paraId="0BC4E68F" w14:textId="77777777" w:rsidR="006556D6" w:rsidRDefault="006556D6" w:rsidP="00614A2E">
            <w:pPr>
              <w:jc w:val="center"/>
              <w:rPr>
                <w:rFonts w:ascii="Times New Roman" w:hAnsi="Times New Roman" w:cs="Times New Roman"/>
                <w:sz w:val="28"/>
                <w:szCs w:val="28"/>
                <w:lang w:val="uk-UA"/>
              </w:rPr>
            </w:pPr>
          </w:p>
          <w:p w14:paraId="1BCDAE9A" w14:textId="10727839" w:rsidR="006556D6" w:rsidRPr="0062516D" w:rsidRDefault="00D63B1E" w:rsidP="00614A2E">
            <w:pPr>
              <w:jc w:val="center"/>
              <w:rPr>
                <w:rFonts w:ascii="Times New Roman" w:hAnsi="Times New Roman" w:cs="Times New Roman"/>
                <w:sz w:val="28"/>
                <w:szCs w:val="28"/>
                <w:lang w:val="uk-UA"/>
              </w:rPr>
            </w:pPr>
            <w:r>
              <w:rPr>
                <w:rFonts w:ascii="Times New Roman" w:hAnsi="Times New Roman" w:cs="Times New Roman"/>
                <w:sz w:val="28"/>
                <w:szCs w:val="28"/>
                <w:lang w:val="uk-UA"/>
              </w:rPr>
              <w:t>91,23</w:t>
            </w:r>
          </w:p>
        </w:tc>
        <w:tc>
          <w:tcPr>
            <w:tcW w:w="1848" w:type="dxa"/>
            <w:gridSpan w:val="2"/>
          </w:tcPr>
          <w:p w14:paraId="3CB01BB1" w14:textId="77777777" w:rsidR="006556D6" w:rsidRDefault="006556D6" w:rsidP="00614A2E">
            <w:pPr>
              <w:jc w:val="center"/>
              <w:rPr>
                <w:rFonts w:ascii="Times New Roman" w:hAnsi="Times New Roman" w:cs="Times New Roman"/>
                <w:sz w:val="28"/>
                <w:szCs w:val="28"/>
                <w:lang w:val="uk-UA"/>
              </w:rPr>
            </w:pPr>
          </w:p>
          <w:p w14:paraId="4B2335A9" w14:textId="7D40493D" w:rsidR="006556D6" w:rsidRPr="00D63B1E" w:rsidRDefault="00D63B1E" w:rsidP="00614A2E">
            <w:pPr>
              <w:jc w:val="center"/>
              <w:rPr>
                <w:rFonts w:ascii="Times New Roman" w:hAnsi="Times New Roman" w:cs="Times New Roman"/>
                <w:sz w:val="28"/>
                <w:szCs w:val="28"/>
                <w:lang w:val="uk-UA"/>
              </w:rPr>
            </w:pPr>
            <w:r>
              <w:rPr>
                <w:rFonts w:ascii="Times New Roman" w:hAnsi="Times New Roman" w:cs="Times New Roman"/>
                <w:sz w:val="28"/>
                <w:szCs w:val="28"/>
                <w:lang w:val="uk-UA"/>
              </w:rPr>
              <w:t>111,84</w:t>
            </w:r>
          </w:p>
        </w:tc>
        <w:tc>
          <w:tcPr>
            <w:tcW w:w="1724" w:type="dxa"/>
            <w:gridSpan w:val="2"/>
          </w:tcPr>
          <w:p w14:paraId="20CE5E80" w14:textId="77777777" w:rsidR="006556D6" w:rsidRDefault="006556D6" w:rsidP="00614A2E">
            <w:pPr>
              <w:jc w:val="center"/>
              <w:rPr>
                <w:rFonts w:ascii="Times New Roman" w:hAnsi="Times New Roman" w:cs="Times New Roman"/>
                <w:sz w:val="28"/>
                <w:szCs w:val="28"/>
                <w:lang w:val="uk-UA"/>
              </w:rPr>
            </w:pPr>
          </w:p>
          <w:p w14:paraId="280C20A1" w14:textId="11D61181" w:rsidR="006556D6" w:rsidRPr="0062516D" w:rsidRDefault="00D63B1E" w:rsidP="00614A2E">
            <w:pPr>
              <w:jc w:val="center"/>
              <w:rPr>
                <w:rFonts w:ascii="Times New Roman" w:hAnsi="Times New Roman" w:cs="Times New Roman"/>
                <w:sz w:val="28"/>
                <w:szCs w:val="28"/>
                <w:lang w:val="uk-UA"/>
              </w:rPr>
            </w:pPr>
            <w:r>
              <w:rPr>
                <w:rFonts w:ascii="Times New Roman" w:hAnsi="Times New Roman" w:cs="Times New Roman"/>
                <w:sz w:val="28"/>
                <w:szCs w:val="28"/>
                <w:lang w:val="uk-UA"/>
              </w:rPr>
              <w:t>60145</w:t>
            </w:r>
          </w:p>
        </w:tc>
        <w:tc>
          <w:tcPr>
            <w:tcW w:w="1655" w:type="dxa"/>
          </w:tcPr>
          <w:p w14:paraId="372E7831" w14:textId="23DE5C59" w:rsidR="006556D6" w:rsidRPr="0062516D" w:rsidRDefault="00D63B1E" w:rsidP="00614A2E">
            <w:pPr>
              <w:jc w:val="center"/>
              <w:rPr>
                <w:rFonts w:ascii="Times New Roman" w:hAnsi="Times New Roman" w:cs="Times New Roman"/>
                <w:sz w:val="28"/>
                <w:szCs w:val="28"/>
                <w:lang w:val="uk-UA"/>
              </w:rPr>
            </w:pPr>
            <w:r>
              <w:rPr>
                <w:rFonts w:ascii="Times New Roman" w:hAnsi="Times New Roman" w:cs="Times New Roman"/>
                <w:sz w:val="28"/>
                <w:szCs w:val="28"/>
                <w:lang w:val="uk-UA"/>
              </w:rPr>
              <w:t>36,8</w:t>
            </w:r>
          </w:p>
        </w:tc>
      </w:tr>
      <w:tr w:rsidR="006556D6" w:rsidRPr="00F37711" w14:paraId="591CA1BD" w14:textId="77777777" w:rsidTr="00614A2E">
        <w:trPr>
          <w:trHeight w:val="744"/>
        </w:trPr>
        <w:tc>
          <w:tcPr>
            <w:tcW w:w="1787" w:type="dxa"/>
          </w:tcPr>
          <w:p w14:paraId="1A56EFF1" w14:textId="15F4BF23" w:rsidR="006556D6" w:rsidRPr="001640ED" w:rsidRDefault="001640ED" w:rsidP="00614A2E">
            <w:pPr>
              <w:jc w:val="center"/>
              <w:rPr>
                <w:rFonts w:ascii="Times New Roman" w:hAnsi="Times New Roman" w:cs="Times New Roman"/>
                <w:sz w:val="28"/>
                <w:szCs w:val="28"/>
                <w:lang w:val="en-US"/>
              </w:rPr>
            </w:pPr>
            <w:r>
              <w:rPr>
                <w:rFonts w:ascii="Times New Roman" w:hAnsi="Times New Roman" w:cs="Times New Roman"/>
                <w:sz w:val="28"/>
                <w:szCs w:val="28"/>
                <w:lang w:val="en-US"/>
              </w:rPr>
              <w:t>SunMax-DH2</w:t>
            </w:r>
          </w:p>
        </w:tc>
        <w:tc>
          <w:tcPr>
            <w:tcW w:w="2166" w:type="dxa"/>
            <w:gridSpan w:val="2"/>
          </w:tcPr>
          <w:p w14:paraId="143FBF74" w14:textId="77777777" w:rsidR="006556D6" w:rsidRDefault="006556D6" w:rsidP="00614A2E">
            <w:pPr>
              <w:jc w:val="center"/>
              <w:rPr>
                <w:rFonts w:ascii="Times New Roman" w:hAnsi="Times New Roman" w:cs="Times New Roman"/>
                <w:sz w:val="28"/>
                <w:szCs w:val="28"/>
                <w:lang w:val="uk-UA"/>
              </w:rPr>
            </w:pPr>
          </w:p>
          <w:p w14:paraId="6CA082E1" w14:textId="2F40CB96" w:rsidR="006556D6" w:rsidRPr="001640ED" w:rsidRDefault="001640ED" w:rsidP="00614A2E">
            <w:pPr>
              <w:jc w:val="center"/>
              <w:rPr>
                <w:rFonts w:ascii="Times New Roman" w:hAnsi="Times New Roman" w:cs="Times New Roman"/>
                <w:sz w:val="28"/>
                <w:szCs w:val="28"/>
                <w:lang w:val="en-US"/>
              </w:rPr>
            </w:pPr>
            <w:r>
              <w:rPr>
                <w:rFonts w:ascii="Times New Roman" w:hAnsi="Times New Roman" w:cs="Times New Roman"/>
                <w:sz w:val="28"/>
                <w:szCs w:val="28"/>
                <w:lang w:val="en-US"/>
              </w:rPr>
              <w:t>94,53</w:t>
            </w:r>
          </w:p>
        </w:tc>
        <w:tc>
          <w:tcPr>
            <w:tcW w:w="1848" w:type="dxa"/>
            <w:gridSpan w:val="2"/>
          </w:tcPr>
          <w:p w14:paraId="64C9E55A" w14:textId="77777777" w:rsidR="006556D6" w:rsidRDefault="006556D6" w:rsidP="00614A2E">
            <w:pPr>
              <w:jc w:val="center"/>
              <w:rPr>
                <w:rFonts w:ascii="Times New Roman" w:hAnsi="Times New Roman" w:cs="Times New Roman"/>
                <w:sz w:val="28"/>
                <w:szCs w:val="28"/>
                <w:lang w:val="uk-UA"/>
              </w:rPr>
            </w:pPr>
          </w:p>
          <w:p w14:paraId="30709207" w14:textId="06CE1A13" w:rsidR="006556D6" w:rsidRPr="0062516D" w:rsidRDefault="001640ED" w:rsidP="00614A2E">
            <w:pPr>
              <w:jc w:val="center"/>
              <w:rPr>
                <w:rFonts w:ascii="Times New Roman" w:hAnsi="Times New Roman" w:cs="Times New Roman"/>
                <w:sz w:val="28"/>
                <w:szCs w:val="28"/>
                <w:lang w:val="uk-UA"/>
              </w:rPr>
            </w:pPr>
            <w:r>
              <w:rPr>
                <w:rFonts w:ascii="Times New Roman" w:hAnsi="Times New Roman" w:cs="Times New Roman"/>
                <w:sz w:val="28"/>
                <w:szCs w:val="28"/>
                <w:lang w:val="uk-UA"/>
              </w:rPr>
              <w:t>122,33</w:t>
            </w:r>
          </w:p>
        </w:tc>
        <w:tc>
          <w:tcPr>
            <w:tcW w:w="1724" w:type="dxa"/>
            <w:gridSpan w:val="2"/>
          </w:tcPr>
          <w:p w14:paraId="699ED255" w14:textId="77777777" w:rsidR="006556D6" w:rsidRDefault="006556D6" w:rsidP="00614A2E">
            <w:pPr>
              <w:jc w:val="center"/>
              <w:rPr>
                <w:rFonts w:ascii="Times New Roman" w:hAnsi="Times New Roman" w:cs="Times New Roman"/>
                <w:sz w:val="28"/>
                <w:szCs w:val="28"/>
                <w:lang w:val="uk-UA"/>
              </w:rPr>
            </w:pPr>
          </w:p>
          <w:p w14:paraId="0CF80523" w14:textId="351E2584" w:rsidR="006556D6" w:rsidRPr="0062516D" w:rsidRDefault="001640ED" w:rsidP="00614A2E">
            <w:pPr>
              <w:jc w:val="center"/>
              <w:rPr>
                <w:rFonts w:ascii="Times New Roman" w:hAnsi="Times New Roman" w:cs="Times New Roman"/>
                <w:sz w:val="28"/>
                <w:szCs w:val="28"/>
                <w:lang w:val="uk-UA"/>
              </w:rPr>
            </w:pPr>
            <w:r>
              <w:rPr>
                <w:rFonts w:ascii="Times New Roman" w:hAnsi="Times New Roman" w:cs="Times New Roman"/>
                <w:sz w:val="28"/>
                <w:szCs w:val="28"/>
                <w:lang w:val="uk-UA"/>
              </w:rPr>
              <w:t>59273</w:t>
            </w:r>
          </w:p>
        </w:tc>
        <w:tc>
          <w:tcPr>
            <w:tcW w:w="1655" w:type="dxa"/>
          </w:tcPr>
          <w:p w14:paraId="2050DC35" w14:textId="7758AF4C" w:rsidR="006556D6" w:rsidRPr="001640ED" w:rsidRDefault="001640ED" w:rsidP="00614A2E">
            <w:pPr>
              <w:jc w:val="center"/>
              <w:rPr>
                <w:rFonts w:ascii="Times New Roman" w:hAnsi="Times New Roman" w:cs="Times New Roman"/>
                <w:sz w:val="28"/>
                <w:szCs w:val="28"/>
                <w:lang w:val="uk-UA"/>
              </w:rPr>
            </w:pPr>
            <w:r>
              <w:rPr>
                <w:rFonts w:ascii="Times New Roman" w:hAnsi="Times New Roman" w:cs="Times New Roman"/>
                <w:sz w:val="28"/>
                <w:szCs w:val="28"/>
                <w:lang w:val="en-US"/>
              </w:rPr>
              <w:t>36,6</w:t>
            </w:r>
          </w:p>
        </w:tc>
      </w:tr>
      <w:tr w:rsidR="006556D6" w:rsidRPr="00F37711" w14:paraId="53927ED2" w14:textId="77777777" w:rsidTr="00614A2E">
        <w:trPr>
          <w:trHeight w:val="744"/>
        </w:trPr>
        <w:tc>
          <w:tcPr>
            <w:tcW w:w="1787" w:type="dxa"/>
          </w:tcPr>
          <w:p w14:paraId="493EC676" w14:textId="70F1BD53" w:rsidR="00EC7D68" w:rsidRPr="00C13BA5" w:rsidRDefault="00EC7D68" w:rsidP="00614A2E">
            <w:pPr>
              <w:jc w:val="center"/>
              <w:rPr>
                <w:rFonts w:ascii="Times New Roman" w:hAnsi="Times New Roman" w:cs="Times New Roman"/>
                <w:sz w:val="24"/>
                <w:szCs w:val="24"/>
                <w:lang w:val="en-US"/>
              </w:rPr>
            </w:pPr>
            <w:r w:rsidRPr="00C13BA5">
              <w:rPr>
                <w:rFonts w:ascii="Times New Roman" w:hAnsi="Times New Roman" w:cs="Times New Roman"/>
                <w:sz w:val="24"/>
                <w:szCs w:val="24"/>
                <w:lang w:val="en-US"/>
              </w:rPr>
              <w:t>Vitosol 200-T</w:t>
            </w:r>
          </w:p>
          <w:p w14:paraId="3A75AA40" w14:textId="1599D2F5" w:rsidR="006556D6" w:rsidRPr="00C13BA5" w:rsidRDefault="006556D6" w:rsidP="00614A2E">
            <w:pPr>
              <w:jc w:val="center"/>
              <w:rPr>
                <w:rFonts w:ascii="Times New Roman" w:hAnsi="Times New Roman" w:cs="Times New Roman"/>
                <w:sz w:val="24"/>
                <w:szCs w:val="24"/>
                <w:lang w:val="uk-UA"/>
              </w:rPr>
            </w:pPr>
          </w:p>
        </w:tc>
        <w:tc>
          <w:tcPr>
            <w:tcW w:w="2166" w:type="dxa"/>
            <w:gridSpan w:val="2"/>
          </w:tcPr>
          <w:p w14:paraId="5F9A4547" w14:textId="29335769" w:rsidR="006556D6" w:rsidRPr="00D63B1E" w:rsidRDefault="00EC7D68" w:rsidP="00614A2E">
            <w:pPr>
              <w:jc w:val="center"/>
              <w:rPr>
                <w:rFonts w:ascii="Times New Roman" w:hAnsi="Times New Roman" w:cs="Times New Roman"/>
                <w:sz w:val="28"/>
                <w:szCs w:val="28"/>
                <w:lang w:val="uk-UA"/>
              </w:rPr>
            </w:pPr>
            <w:r>
              <w:rPr>
                <w:rFonts w:ascii="Times New Roman" w:hAnsi="Times New Roman" w:cs="Times New Roman"/>
                <w:sz w:val="28"/>
                <w:szCs w:val="28"/>
                <w:lang w:val="en-US"/>
              </w:rPr>
              <w:t>118</w:t>
            </w:r>
          </w:p>
        </w:tc>
        <w:tc>
          <w:tcPr>
            <w:tcW w:w="1848" w:type="dxa"/>
            <w:gridSpan w:val="2"/>
          </w:tcPr>
          <w:p w14:paraId="3C60AD21" w14:textId="77777777" w:rsidR="006556D6" w:rsidRDefault="006556D6" w:rsidP="00614A2E">
            <w:pPr>
              <w:jc w:val="center"/>
              <w:rPr>
                <w:rFonts w:ascii="Times New Roman" w:hAnsi="Times New Roman" w:cs="Times New Roman"/>
                <w:sz w:val="28"/>
                <w:szCs w:val="28"/>
                <w:lang w:val="uk-UA"/>
              </w:rPr>
            </w:pPr>
          </w:p>
          <w:p w14:paraId="63DE99E3" w14:textId="6FE85428" w:rsidR="006556D6" w:rsidRPr="00EC7D68" w:rsidRDefault="00EC7D68" w:rsidP="00614A2E">
            <w:pPr>
              <w:jc w:val="center"/>
              <w:rPr>
                <w:rFonts w:ascii="Times New Roman" w:hAnsi="Times New Roman" w:cs="Times New Roman"/>
                <w:sz w:val="28"/>
                <w:szCs w:val="28"/>
                <w:lang w:val="en-US"/>
              </w:rPr>
            </w:pPr>
            <w:r>
              <w:rPr>
                <w:rFonts w:ascii="Times New Roman" w:hAnsi="Times New Roman" w:cs="Times New Roman"/>
                <w:sz w:val="28"/>
                <w:szCs w:val="28"/>
                <w:lang w:val="en-US"/>
              </w:rPr>
              <w:t>126,01</w:t>
            </w:r>
          </w:p>
        </w:tc>
        <w:tc>
          <w:tcPr>
            <w:tcW w:w="1724" w:type="dxa"/>
            <w:gridSpan w:val="2"/>
          </w:tcPr>
          <w:p w14:paraId="6DC27D91" w14:textId="77777777" w:rsidR="006556D6" w:rsidRDefault="006556D6" w:rsidP="00614A2E">
            <w:pPr>
              <w:jc w:val="center"/>
              <w:rPr>
                <w:rFonts w:ascii="Times New Roman" w:hAnsi="Times New Roman" w:cs="Times New Roman"/>
                <w:sz w:val="28"/>
                <w:szCs w:val="28"/>
                <w:lang w:val="uk-UA"/>
              </w:rPr>
            </w:pPr>
          </w:p>
          <w:p w14:paraId="5958174A" w14:textId="725F46F2" w:rsidR="006556D6" w:rsidRPr="00EC7D68" w:rsidRDefault="00EC7D68" w:rsidP="00614A2E">
            <w:pPr>
              <w:jc w:val="center"/>
              <w:rPr>
                <w:rFonts w:ascii="Times New Roman" w:hAnsi="Times New Roman" w:cs="Times New Roman"/>
                <w:sz w:val="28"/>
                <w:szCs w:val="28"/>
                <w:lang w:val="uk-UA"/>
              </w:rPr>
            </w:pPr>
            <w:r>
              <w:rPr>
                <w:rFonts w:ascii="Times New Roman" w:hAnsi="Times New Roman" w:cs="Times New Roman"/>
                <w:sz w:val="28"/>
                <w:szCs w:val="28"/>
                <w:lang w:val="en-US"/>
              </w:rPr>
              <w:t>69710</w:t>
            </w:r>
          </w:p>
        </w:tc>
        <w:tc>
          <w:tcPr>
            <w:tcW w:w="1655" w:type="dxa"/>
          </w:tcPr>
          <w:p w14:paraId="23825637" w14:textId="77777777" w:rsidR="006556D6" w:rsidRDefault="006556D6" w:rsidP="00614A2E">
            <w:pPr>
              <w:jc w:val="center"/>
              <w:rPr>
                <w:rFonts w:ascii="Times New Roman" w:hAnsi="Times New Roman" w:cs="Times New Roman"/>
                <w:sz w:val="28"/>
                <w:szCs w:val="28"/>
                <w:lang w:val="uk-UA"/>
              </w:rPr>
            </w:pPr>
          </w:p>
          <w:p w14:paraId="5A3237C6" w14:textId="7750BEE1" w:rsidR="006556D6" w:rsidRPr="0062516D" w:rsidRDefault="00EC7D68" w:rsidP="00614A2E">
            <w:pPr>
              <w:jc w:val="center"/>
              <w:rPr>
                <w:rFonts w:ascii="Times New Roman" w:hAnsi="Times New Roman" w:cs="Times New Roman"/>
                <w:sz w:val="28"/>
                <w:szCs w:val="28"/>
                <w:lang w:val="uk-UA"/>
              </w:rPr>
            </w:pPr>
            <w:r>
              <w:rPr>
                <w:rFonts w:ascii="Times New Roman" w:hAnsi="Times New Roman" w:cs="Times New Roman"/>
                <w:sz w:val="28"/>
                <w:szCs w:val="28"/>
                <w:lang w:val="uk-UA"/>
              </w:rPr>
              <w:t>40,3</w:t>
            </w:r>
          </w:p>
        </w:tc>
      </w:tr>
      <w:tr w:rsidR="006556D6" w:rsidRPr="00F37711" w14:paraId="078D4FD2" w14:textId="77777777" w:rsidTr="00614A2E">
        <w:trPr>
          <w:trHeight w:val="744"/>
        </w:trPr>
        <w:tc>
          <w:tcPr>
            <w:tcW w:w="1787" w:type="dxa"/>
          </w:tcPr>
          <w:p w14:paraId="36181A9A" w14:textId="57FDF48F" w:rsidR="006556D6" w:rsidRPr="001640ED" w:rsidRDefault="00EC7D68" w:rsidP="00614A2E">
            <w:pPr>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US"/>
              </w:rPr>
              <w:t>SunMax</w:t>
            </w:r>
            <w:r w:rsidR="001640ED">
              <w:rPr>
                <w:rFonts w:ascii="Times New Roman" w:hAnsi="Times New Roman" w:cs="Times New Roman"/>
                <w:sz w:val="28"/>
                <w:szCs w:val="28"/>
                <w:shd w:val="clear" w:color="auto" w:fill="FFFFFF"/>
                <w:lang w:val="uk-UA"/>
              </w:rPr>
              <w:t>-30</w:t>
            </w:r>
          </w:p>
        </w:tc>
        <w:tc>
          <w:tcPr>
            <w:tcW w:w="2166" w:type="dxa"/>
            <w:gridSpan w:val="2"/>
          </w:tcPr>
          <w:p w14:paraId="55C15764" w14:textId="77777777" w:rsidR="006556D6" w:rsidRDefault="006556D6" w:rsidP="00614A2E">
            <w:pPr>
              <w:jc w:val="center"/>
              <w:rPr>
                <w:rFonts w:ascii="Times New Roman" w:hAnsi="Times New Roman" w:cs="Times New Roman"/>
                <w:sz w:val="28"/>
                <w:szCs w:val="28"/>
                <w:lang w:val="uk-UA"/>
              </w:rPr>
            </w:pPr>
          </w:p>
          <w:p w14:paraId="7542822C" w14:textId="65B19A29" w:rsidR="006556D6" w:rsidRPr="001640ED" w:rsidRDefault="001640ED" w:rsidP="00614A2E">
            <w:pPr>
              <w:jc w:val="center"/>
              <w:rPr>
                <w:rFonts w:ascii="Times New Roman" w:hAnsi="Times New Roman" w:cs="Times New Roman"/>
                <w:sz w:val="28"/>
                <w:szCs w:val="28"/>
                <w:lang w:val="en-US"/>
              </w:rPr>
            </w:pPr>
            <w:r>
              <w:rPr>
                <w:rFonts w:ascii="Times New Roman" w:hAnsi="Times New Roman" w:cs="Times New Roman"/>
                <w:sz w:val="28"/>
                <w:szCs w:val="28"/>
                <w:lang w:val="en-US"/>
              </w:rPr>
              <w:t>144</w:t>
            </w:r>
          </w:p>
        </w:tc>
        <w:tc>
          <w:tcPr>
            <w:tcW w:w="1848" w:type="dxa"/>
            <w:gridSpan w:val="2"/>
          </w:tcPr>
          <w:p w14:paraId="1388D2F0" w14:textId="77777777" w:rsidR="006556D6" w:rsidRDefault="006556D6" w:rsidP="00614A2E">
            <w:pPr>
              <w:jc w:val="center"/>
              <w:rPr>
                <w:rFonts w:ascii="Times New Roman" w:hAnsi="Times New Roman" w:cs="Times New Roman"/>
                <w:sz w:val="28"/>
                <w:szCs w:val="28"/>
                <w:lang w:val="uk-UA"/>
              </w:rPr>
            </w:pPr>
          </w:p>
          <w:p w14:paraId="03110BE5" w14:textId="2FB22389" w:rsidR="006556D6" w:rsidRPr="00EC7D68" w:rsidRDefault="00EC7D68" w:rsidP="00614A2E">
            <w:pPr>
              <w:jc w:val="center"/>
              <w:rPr>
                <w:rFonts w:ascii="Times New Roman" w:hAnsi="Times New Roman" w:cs="Times New Roman"/>
                <w:sz w:val="28"/>
                <w:szCs w:val="28"/>
                <w:lang w:val="en-US"/>
              </w:rPr>
            </w:pPr>
            <w:r>
              <w:rPr>
                <w:rFonts w:ascii="Times New Roman" w:hAnsi="Times New Roman" w:cs="Times New Roman"/>
                <w:sz w:val="28"/>
                <w:szCs w:val="28"/>
                <w:lang w:val="en-US"/>
              </w:rPr>
              <w:t>117,21</w:t>
            </w:r>
          </w:p>
        </w:tc>
        <w:tc>
          <w:tcPr>
            <w:tcW w:w="1724" w:type="dxa"/>
            <w:gridSpan w:val="2"/>
          </w:tcPr>
          <w:p w14:paraId="40020757" w14:textId="77777777" w:rsidR="006556D6" w:rsidRDefault="006556D6" w:rsidP="00614A2E">
            <w:pPr>
              <w:jc w:val="center"/>
              <w:rPr>
                <w:rFonts w:ascii="Times New Roman" w:hAnsi="Times New Roman" w:cs="Times New Roman"/>
                <w:sz w:val="28"/>
                <w:szCs w:val="28"/>
                <w:lang w:val="uk-UA"/>
              </w:rPr>
            </w:pPr>
          </w:p>
          <w:p w14:paraId="28E06276" w14:textId="66CF5DB5" w:rsidR="006556D6" w:rsidRDefault="001640ED" w:rsidP="00614A2E">
            <w:pPr>
              <w:jc w:val="center"/>
              <w:rPr>
                <w:rFonts w:ascii="Times New Roman" w:hAnsi="Times New Roman" w:cs="Times New Roman"/>
                <w:sz w:val="28"/>
                <w:szCs w:val="28"/>
                <w:lang w:val="uk-UA"/>
              </w:rPr>
            </w:pPr>
            <w:r>
              <w:rPr>
                <w:rFonts w:ascii="Times New Roman" w:hAnsi="Times New Roman" w:cs="Times New Roman"/>
                <w:sz w:val="28"/>
                <w:szCs w:val="28"/>
                <w:lang w:val="uk-UA"/>
              </w:rPr>
              <w:t>68103</w:t>
            </w:r>
          </w:p>
        </w:tc>
        <w:tc>
          <w:tcPr>
            <w:tcW w:w="1655" w:type="dxa"/>
          </w:tcPr>
          <w:p w14:paraId="432E08C8" w14:textId="5F57E1E8" w:rsidR="006556D6" w:rsidRPr="001640ED" w:rsidRDefault="001640ED" w:rsidP="00614A2E">
            <w:pPr>
              <w:jc w:val="center"/>
              <w:rPr>
                <w:rFonts w:ascii="Times New Roman" w:hAnsi="Times New Roman" w:cs="Times New Roman"/>
                <w:sz w:val="28"/>
                <w:szCs w:val="28"/>
                <w:lang w:val="uk-UA"/>
              </w:rPr>
            </w:pPr>
            <w:r>
              <w:rPr>
                <w:rFonts w:ascii="Times New Roman" w:hAnsi="Times New Roman" w:cs="Times New Roman"/>
                <w:sz w:val="28"/>
                <w:szCs w:val="28"/>
                <w:lang w:val="en-US"/>
              </w:rPr>
              <w:t>42,4</w:t>
            </w:r>
          </w:p>
          <w:p w14:paraId="5813B82C" w14:textId="0BAC0646" w:rsidR="006556D6" w:rsidRDefault="006556D6" w:rsidP="00614A2E">
            <w:pPr>
              <w:jc w:val="center"/>
              <w:rPr>
                <w:rFonts w:ascii="Times New Roman" w:hAnsi="Times New Roman" w:cs="Times New Roman"/>
                <w:sz w:val="28"/>
                <w:szCs w:val="28"/>
                <w:lang w:val="uk-UA"/>
              </w:rPr>
            </w:pPr>
          </w:p>
        </w:tc>
      </w:tr>
    </w:tbl>
    <w:p w14:paraId="533BEAFA" w14:textId="77777777" w:rsidR="006556D6" w:rsidRPr="00F37711" w:rsidRDefault="006556D6" w:rsidP="006556D6">
      <w:pPr>
        <w:spacing w:line="360" w:lineRule="auto"/>
        <w:jc w:val="center"/>
        <w:rPr>
          <w:rFonts w:ascii="Times New Roman" w:hAnsi="Times New Roman" w:cs="Times New Roman"/>
          <w:sz w:val="28"/>
          <w:szCs w:val="28"/>
          <w:lang w:val="uk-UA"/>
        </w:rPr>
      </w:pPr>
    </w:p>
    <w:p w14:paraId="3CB261CC" w14:textId="402FB503" w:rsidR="006556D6" w:rsidRPr="00F37711" w:rsidRDefault="006556D6" w:rsidP="006556D6">
      <w:pPr>
        <w:tabs>
          <w:tab w:val="left" w:pos="8475"/>
        </w:tabs>
        <w:spacing w:after="0" w:line="360" w:lineRule="auto"/>
        <w:ind w:firstLine="709"/>
        <w:jc w:val="both"/>
        <w:rPr>
          <w:rFonts w:ascii="Times New Roman" w:hAnsi="Times New Roman" w:cs="Times New Roman"/>
          <w:sz w:val="28"/>
          <w:szCs w:val="28"/>
          <w:lang w:val="uk-UA"/>
        </w:rPr>
      </w:pPr>
      <w:r w:rsidRPr="00F37711">
        <w:rPr>
          <w:rFonts w:ascii="Times New Roman" w:hAnsi="Times New Roman" w:cs="Times New Roman"/>
          <w:sz w:val="28"/>
          <w:szCs w:val="28"/>
          <w:lang w:val="uk-UA"/>
        </w:rPr>
        <w:t>Розрах</w:t>
      </w:r>
      <w:r w:rsidR="00D827DA">
        <w:rPr>
          <w:rFonts w:ascii="Times New Roman" w:hAnsi="Times New Roman" w:cs="Times New Roman"/>
          <w:sz w:val="28"/>
          <w:szCs w:val="28"/>
          <w:lang w:val="uk-UA"/>
        </w:rPr>
        <w:t>овує</w:t>
      </w:r>
      <w:r w:rsidRPr="00F37711">
        <w:rPr>
          <w:rFonts w:ascii="Times New Roman" w:hAnsi="Times New Roman" w:cs="Times New Roman"/>
          <w:sz w:val="28"/>
          <w:szCs w:val="28"/>
          <w:lang w:val="uk-UA"/>
        </w:rPr>
        <w:t>мо річну економію грошей, для визначення простого терміну окупності та вибору системи з найбільшими економічними показниками. Розрахунок проводиться для першої системи, за рік, з урахуванням ціни на електричну енергію. Економію грошей визначається за формулою:</w:t>
      </w:r>
    </w:p>
    <w:p w14:paraId="225E94F2" w14:textId="77777777" w:rsidR="006556D6" w:rsidRPr="00F37711" w:rsidRDefault="00F47E64" w:rsidP="006556D6">
      <w:pPr>
        <w:spacing w:line="360" w:lineRule="auto"/>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E</m:t>
              </m:r>
            </m:e>
            <m:sub>
              <m:r>
                <w:rPr>
                  <w:rFonts w:ascii="Cambria Math" w:hAnsi="Cambria Math" w:cs="Times New Roman"/>
                  <w:sz w:val="28"/>
                  <w:szCs w:val="28"/>
                  <w:lang w:val="uk-UA"/>
                </w:rPr>
                <m:t>грн</m:t>
              </m:r>
            </m:sub>
          </m:sSub>
          <m:r>
            <w:rPr>
              <w:rFonts w:ascii="Cambria Math" w:hAnsi="Cambria Math" w:cs="Times New Roman"/>
              <w:sz w:val="28"/>
              <w:szCs w:val="28"/>
              <w:lang w:val="uk-UA"/>
            </w:rPr>
            <m:t>=</m:t>
          </m:r>
          <m:r>
            <w:rPr>
              <w:rFonts w:ascii="Cambria Math" w:hAnsi="Cambria Math" w:cs="Times New Roman"/>
              <w:sz w:val="28"/>
              <w:szCs w:val="28"/>
              <w:lang w:val="en-US"/>
            </w:rPr>
            <m:t>W</m:t>
          </m:r>
          <m:r>
            <m:rPr>
              <m:sty m:val="p"/>
            </m:rPr>
            <w:rPr>
              <w:rFonts w:ascii="Cambria Math" w:hAnsi="Cambria Math" w:cs="Times New Roman"/>
              <w:position w:val="-4"/>
              <w:sz w:val="28"/>
              <w:szCs w:val="28"/>
              <w:lang w:val="uk-UA"/>
            </w:rPr>
            <w:object w:dxaOrig="120" w:dyaOrig="180" w14:anchorId="1AFB7178">
              <v:shape id="_x0000_i1119" type="#_x0000_t75" style="width:6.75pt;height:11.25pt" o:ole="">
                <v:imagedata r:id="rId239" o:title=""/>
              </v:shape>
              <o:OLEObject Type="Embed" ProgID="Equation.DSMT4" ShapeID="_x0000_i1119" DrawAspect="Content" ObjectID="_1638682260" r:id="rId240"/>
            </w:object>
          </m:r>
          <m:r>
            <w:rPr>
              <w:rFonts w:ascii="Cambria Math" w:hAnsi="Cambria Math" w:cs="Times New Roman"/>
              <w:sz w:val="28"/>
              <w:szCs w:val="28"/>
              <w:lang w:val="uk-UA"/>
            </w:rPr>
            <m:t>b,</m:t>
          </m:r>
        </m:oMath>
      </m:oMathPara>
    </w:p>
    <w:p w14:paraId="2184C67B" w14:textId="77777777" w:rsidR="006556D6" w:rsidRPr="00F37711" w:rsidRDefault="006556D6" w:rsidP="006556D6">
      <w:pPr>
        <w:spacing w:line="360" w:lineRule="auto"/>
        <w:ind w:firstLine="709"/>
        <w:rPr>
          <w:rFonts w:ascii="Times New Roman" w:hAnsi="Times New Roman" w:cs="Times New Roman"/>
          <w:position w:val="-14"/>
          <w:sz w:val="28"/>
          <w:szCs w:val="28"/>
          <w:lang w:val="uk-UA"/>
        </w:rPr>
      </w:pPr>
      <w:r w:rsidRPr="00F37711">
        <w:rPr>
          <w:rFonts w:ascii="Times New Roman" w:hAnsi="Times New Roman" w:cs="Times New Roman"/>
          <w:position w:val="-14"/>
          <w:sz w:val="28"/>
          <w:szCs w:val="28"/>
          <w:lang w:val="uk-UA"/>
        </w:rPr>
        <w:t xml:space="preserve">де </w:t>
      </w:r>
      <w:r w:rsidRPr="00F37711">
        <w:rPr>
          <w:rFonts w:ascii="Times New Roman" w:hAnsi="Times New Roman" w:cs="Times New Roman"/>
          <w:position w:val="-14"/>
          <w:sz w:val="28"/>
          <w:szCs w:val="28"/>
          <w:lang w:val="en-US"/>
        </w:rPr>
        <w:t>W</w:t>
      </w:r>
      <w:r w:rsidRPr="00F37711">
        <w:rPr>
          <w:rFonts w:ascii="Times New Roman" w:hAnsi="Times New Roman" w:cs="Times New Roman"/>
          <w:i/>
          <w:position w:val="-14"/>
          <w:sz w:val="28"/>
          <w:szCs w:val="28"/>
          <w:lang w:val="uk-UA"/>
        </w:rPr>
        <w:t xml:space="preserve"> –</w:t>
      </w:r>
      <w:r w:rsidRPr="00F37711">
        <w:rPr>
          <w:rFonts w:ascii="Times New Roman" w:hAnsi="Times New Roman" w:cs="Times New Roman"/>
          <w:position w:val="-14"/>
          <w:sz w:val="28"/>
          <w:szCs w:val="28"/>
        </w:rPr>
        <w:t xml:space="preserve"> </w:t>
      </w:r>
      <w:r w:rsidRPr="00F37711">
        <w:rPr>
          <w:rFonts w:ascii="Times New Roman" w:hAnsi="Times New Roman" w:cs="Times New Roman"/>
          <w:position w:val="-14"/>
          <w:sz w:val="28"/>
          <w:szCs w:val="28"/>
          <w:lang w:val="uk-UA"/>
        </w:rPr>
        <w:t>вклад сонячної енергії в ГВП,</w:t>
      </w:r>
    </w:p>
    <w:p w14:paraId="7DBF29DB" w14:textId="2E5F37EA" w:rsidR="006556D6" w:rsidRPr="00F37711" w:rsidRDefault="006556D6" w:rsidP="006556D6">
      <w:pPr>
        <w:spacing w:line="360" w:lineRule="auto"/>
        <w:ind w:firstLine="709"/>
        <w:rPr>
          <w:rFonts w:ascii="Times New Roman" w:hAnsi="Times New Roman" w:cs="Times New Roman"/>
          <w:position w:val="-14"/>
          <w:sz w:val="28"/>
          <w:szCs w:val="28"/>
          <w:lang w:val="uk-UA"/>
        </w:rPr>
      </w:pPr>
      <w:r w:rsidRPr="00F37711">
        <w:rPr>
          <w:rFonts w:ascii="Times New Roman" w:hAnsi="Times New Roman" w:cs="Times New Roman"/>
          <w:i/>
          <w:position w:val="-14"/>
          <w:sz w:val="28"/>
          <w:szCs w:val="28"/>
          <w:lang w:val="uk-UA"/>
        </w:rPr>
        <w:t xml:space="preserve">b – </w:t>
      </w:r>
      <w:r w:rsidRPr="00F37711">
        <w:rPr>
          <w:rFonts w:ascii="Times New Roman" w:hAnsi="Times New Roman" w:cs="Times New Roman"/>
          <w:position w:val="-14"/>
          <w:sz w:val="28"/>
          <w:szCs w:val="28"/>
          <w:lang w:val="uk-UA"/>
        </w:rPr>
        <w:t>тарифна ставка, приймаємо 2,</w:t>
      </w:r>
      <w:r w:rsidR="00D63B1E">
        <w:rPr>
          <w:rFonts w:ascii="Times New Roman" w:hAnsi="Times New Roman" w:cs="Times New Roman"/>
          <w:position w:val="-14"/>
          <w:sz w:val="28"/>
          <w:szCs w:val="28"/>
          <w:lang w:val="uk-UA"/>
        </w:rPr>
        <w:t>04</w:t>
      </w:r>
      <w:r w:rsidRPr="00F37711">
        <w:rPr>
          <w:rFonts w:ascii="Times New Roman" w:hAnsi="Times New Roman" w:cs="Times New Roman"/>
          <w:position w:val="-14"/>
          <w:sz w:val="28"/>
          <w:szCs w:val="28"/>
          <w:lang w:val="uk-UA"/>
        </w:rPr>
        <w:t xml:space="preserve"> грн/місяць.</w:t>
      </w:r>
    </w:p>
    <w:p w14:paraId="29B5BA36" w14:textId="3A9B6122" w:rsidR="006556D6" w:rsidRPr="00F37711" w:rsidRDefault="00F47E64" w:rsidP="006556D6">
      <w:pPr>
        <w:spacing w:line="360" w:lineRule="auto"/>
        <w:ind w:firstLine="709"/>
        <w:jc w:val="center"/>
        <w:rPr>
          <w:rFonts w:ascii="Times New Roman" w:hAnsi="Times New Roman" w:cs="Times New Roman"/>
          <w:position w:val="-14"/>
          <w:sz w:val="28"/>
          <w:szCs w:val="28"/>
          <w:lang w:val="uk-UA"/>
        </w:rPr>
      </w:pP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E</m:t>
            </m:r>
          </m:e>
          <m:sub>
            <m:r>
              <w:rPr>
                <w:rFonts w:ascii="Cambria Math" w:hAnsi="Cambria Math" w:cs="Times New Roman"/>
                <w:sz w:val="28"/>
                <w:szCs w:val="28"/>
                <w:lang w:val="uk-UA"/>
              </w:rPr>
              <m:t>грн</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60145</m:t>
        </m:r>
        <m:r>
          <w:rPr>
            <w:rFonts w:ascii="Cambria Math" w:hAnsi="Cambria Math" w:cs="Times New Roman"/>
            <w:sz w:val="28"/>
            <w:szCs w:val="28"/>
            <w:lang w:val="uk-UA"/>
          </w:rPr>
          <m:t>·2,13=128108грн/рік</m:t>
        </m:r>
      </m:oMath>
      <w:r w:rsidR="006556D6" w:rsidRPr="00F37711">
        <w:rPr>
          <w:rFonts w:ascii="Times New Roman" w:eastAsiaTheme="minorEastAsia" w:hAnsi="Times New Roman" w:cs="Times New Roman"/>
          <w:sz w:val="28"/>
          <w:szCs w:val="28"/>
          <w:lang w:val="uk-UA"/>
        </w:rPr>
        <w:t>.</w:t>
      </w:r>
    </w:p>
    <w:p w14:paraId="3BB562A3" w14:textId="77777777" w:rsidR="006556D6" w:rsidRPr="00A4275E" w:rsidRDefault="006556D6" w:rsidP="006556D6">
      <w:pPr>
        <w:spacing w:after="0" w:line="360" w:lineRule="auto"/>
        <w:ind w:firstLine="709"/>
        <w:jc w:val="both"/>
        <w:rPr>
          <w:rFonts w:ascii="Times New Roman" w:hAnsi="Times New Roman" w:cs="Times New Roman"/>
          <w:bCs/>
          <w:sz w:val="28"/>
          <w:szCs w:val="28"/>
        </w:rPr>
      </w:pPr>
      <w:r w:rsidRPr="00F37711">
        <w:rPr>
          <w:rFonts w:ascii="Times New Roman" w:hAnsi="Times New Roman" w:cs="Times New Roman"/>
          <w:sz w:val="28"/>
          <w:szCs w:val="28"/>
        </w:rPr>
        <w:t>Простий термін окупності визначається за формулою</w:t>
      </w:r>
      <w:r>
        <w:rPr>
          <w:rFonts w:ascii="Times New Roman" w:hAnsi="Times New Roman" w:cs="Times New Roman"/>
          <w:sz w:val="28"/>
          <w:szCs w:val="28"/>
          <w:lang w:val="uk-UA"/>
        </w:rPr>
        <w:t xml:space="preserve"> (2.15)</w:t>
      </w:r>
      <w:r w:rsidRPr="00F37711">
        <w:rPr>
          <w:rFonts w:ascii="Times New Roman" w:hAnsi="Times New Roman" w:cs="Times New Roman"/>
          <w:sz w:val="28"/>
          <w:szCs w:val="28"/>
        </w:rPr>
        <w:t>:</w:t>
      </w:r>
    </w:p>
    <w:p w14:paraId="3895E9D2" w14:textId="3B6F2860" w:rsidR="006556D6" w:rsidRPr="00F37711" w:rsidRDefault="00F47E64" w:rsidP="006556D6">
      <w:pPr>
        <w:spacing w:line="360" w:lineRule="auto"/>
        <w:ind w:firstLine="709"/>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пр</m:t>
              </m:r>
            </m:sub>
          </m:sSub>
          <m:r>
            <w:rPr>
              <w:rFonts w:ascii="Cambria Math" w:hAnsi="Cambria Math" w:cs="Times New Roman"/>
              <w:sz w:val="28"/>
              <w:szCs w:val="28"/>
            </w:rPr>
            <m:t>=</m:t>
          </m:r>
          <m:f>
            <m:fPr>
              <m:ctrlPr>
                <w:rPr>
                  <w:rFonts w:ascii="Cambria Math" w:hAnsi="Cambria Math" w:cs="Times New Roman"/>
                  <w:i/>
                  <w:sz w:val="28"/>
                  <w:szCs w:val="28"/>
                </w:rPr>
              </m:ctrlPr>
            </m:fPr>
            <m:num>
              <m:r>
                <m:rPr>
                  <m:sty m:val="p"/>
                </m:rPr>
                <w:rPr>
                  <w:rFonts w:ascii="Cambria Math" w:eastAsiaTheme="minorEastAsia" w:hAnsi="Cambria Math" w:cs="Times New Roman"/>
                  <w:sz w:val="28"/>
                  <w:szCs w:val="28"/>
                  <w:lang w:val="uk-UA"/>
                </w:rPr>
                <m:t>2118120</m:t>
              </m:r>
            </m:num>
            <m:den>
              <m:r>
                <w:rPr>
                  <w:rFonts w:ascii="Cambria Math" w:hAnsi="Cambria Math" w:cs="Times New Roman"/>
                  <w:sz w:val="28"/>
                  <w:szCs w:val="28"/>
                  <w:lang w:val="uk-UA"/>
                </w:rPr>
                <m:t>128108</m:t>
              </m:r>
            </m:den>
          </m:f>
          <m:r>
            <w:rPr>
              <w:rFonts w:ascii="Cambria Math" w:hAnsi="Cambria Math" w:cs="Times New Roman"/>
              <w:sz w:val="28"/>
              <w:szCs w:val="28"/>
            </w:rPr>
            <m:t>=16,5 роки.</m:t>
          </m:r>
        </m:oMath>
      </m:oMathPara>
    </w:p>
    <w:p w14:paraId="0049FC14" w14:textId="3999289B" w:rsidR="006556D6" w:rsidRPr="00F37711" w:rsidRDefault="006556D6" w:rsidP="00E50EDC">
      <w:pPr>
        <w:spacing w:line="360" w:lineRule="auto"/>
        <w:ind w:firstLine="709"/>
        <w:contextualSpacing/>
        <w:rPr>
          <w:rFonts w:ascii="Times New Roman" w:eastAsiaTheme="minorEastAsia" w:hAnsi="Times New Roman" w:cs="Times New Roman"/>
          <w:sz w:val="28"/>
          <w:szCs w:val="28"/>
          <w:lang w:val="uk-UA"/>
        </w:rPr>
      </w:pPr>
      <w:r w:rsidRPr="00F37711">
        <w:rPr>
          <w:rFonts w:ascii="Times New Roman" w:eastAsiaTheme="minorEastAsia" w:hAnsi="Times New Roman" w:cs="Times New Roman"/>
          <w:sz w:val="28"/>
          <w:szCs w:val="28"/>
          <w:lang w:val="uk-UA"/>
        </w:rPr>
        <w:t xml:space="preserve">Аналогічно розрахуємо для інших систем та зведемо в таблицю </w:t>
      </w:r>
      <w:r w:rsidR="00E50EDC">
        <w:rPr>
          <w:rFonts w:ascii="Times New Roman" w:eastAsiaTheme="minorEastAsia" w:hAnsi="Times New Roman" w:cs="Times New Roman"/>
          <w:sz w:val="28"/>
          <w:szCs w:val="28"/>
          <w:lang w:val="uk-UA"/>
        </w:rPr>
        <w:t>3.8</w:t>
      </w:r>
    </w:p>
    <w:p w14:paraId="6029324C" w14:textId="77777777" w:rsidR="00614A2E" w:rsidRDefault="00614A2E" w:rsidP="006556D6">
      <w:pPr>
        <w:spacing w:line="360" w:lineRule="auto"/>
        <w:ind w:firstLine="426"/>
        <w:contextualSpacing/>
        <w:rPr>
          <w:rFonts w:ascii="Times New Roman" w:hAnsi="Times New Roman" w:cs="Times New Roman"/>
          <w:sz w:val="28"/>
          <w:szCs w:val="28"/>
          <w:lang w:val="uk-UA"/>
        </w:rPr>
      </w:pPr>
    </w:p>
    <w:p w14:paraId="45FFC425" w14:textId="77777777" w:rsidR="00614A2E" w:rsidRDefault="00614A2E" w:rsidP="006556D6">
      <w:pPr>
        <w:spacing w:line="360" w:lineRule="auto"/>
        <w:ind w:firstLine="426"/>
        <w:contextualSpacing/>
        <w:rPr>
          <w:rFonts w:ascii="Times New Roman" w:hAnsi="Times New Roman" w:cs="Times New Roman"/>
          <w:sz w:val="28"/>
          <w:szCs w:val="28"/>
          <w:lang w:val="uk-UA"/>
        </w:rPr>
      </w:pPr>
    </w:p>
    <w:p w14:paraId="31FE48AF" w14:textId="77777777" w:rsidR="00614A2E" w:rsidRDefault="00614A2E" w:rsidP="006556D6">
      <w:pPr>
        <w:spacing w:line="360" w:lineRule="auto"/>
        <w:ind w:firstLine="426"/>
        <w:contextualSpacing/>
        <w:rPr>
          <w:rFonts w:ascii="Times New Roman" w:hAnsi="Times New Roman" w:cs="Times New Roman"/>
          <w:sz w:val="28"/>
          <w:szCs w:val="28"/>
          <w:lang w:val="uk-UA"/>
        </w:rPr>
      </w:pPr>
    </w:p>
    <w:p w14:paraId="31583899" w14:textId="00149E01" w:rsidR="006556D6" w:rsidRPr="00F37711" w:rsidRDefault="006556D6" w:rsidP="00614A2E">
      <w:pPr>
        <w:spacing w:line="360" w:lineRule="auto"/>
        <w:ind w:firstLine="426"/>
        <w:contextualSpacing/>
        <w:jc w:val="center"/>
        <w:rPr>
          <w:rFonts w:ascii="Times New Roman" w:hAnsi="Times New Roman" w:cs="Times New Roman"/>
          <w:color w:val="000000"/>
          <w:spacing w:val="-1"/>
          <w:sz w:val="28"/>
          <w:szCs w:val="28"/>
          <w:lang w:val="uk-UA"/>
        </w:rPr>
      </w:pPr>
      <w:r w:rsidRPr="00F37711">
        <w:rPr>
          <w:rFonts w:ascii="Times New Roman" w:hAnsi="Times New Roman" w:cs="Times New Roman"/>
          <w:sz w:val="28"/>
          <w:szCs w:val="28"/>
          <w:lang w:val="uk-UA"/>
        </w:rPr>
        <w:t xml:space="preserve">Таблиця </w:t>
      </w:r>
      <w:r w:rsidR="00E50EDC">
        <w:rPr>
          <w:rFonts w:ascii="Times New Roman" w:hAnsi="Times New Roman" w:cs="Times New Roman"/>
          <w:sz w:val="28"/>
          <w:szCs w:val="28"/>
          <w:lang w:val="uk-UA"/>
        </w:rPr>
        <w:t>3.8</w:t>
      </w:r>
      <w:r>
        <w:rPr>
          <w:rFonts w:ascii="Times New Roman" w:hAnsi="Times New Roman" w:cs="Times New Roman"/>
          <w:sz w:val="28"/>
          <w:szCs w:val="28"/>
          <w:lang w:val="uk-UA"/>
        </w:rPr>
        <w:t xml:space="preserve"> </w:t>
      </w:r>
      <w:r w:rsidRPr="00F37711">
        <w:rPr>
          <w:rFonts w:ascii="Times New Roman" w:hAnsi="Times New Roman" w:cs="Times New Roman"/>
          <w:color w:val="000000"/>
          <w:spacing w:val="-1"/>
          <w:sz w:val="28"/>
          <w:szCs w:val="28"/>
          <w:lang w:val="uk-UA"/>
        </w:rPr>
        <w:t>– Економічний розрахунок сонячних колекторів</w:t>
      </w:r>
    </w:p>
    <w:tbl>
      <w:tblPr>
        <w:tblStyle w:val="a3"/>
        <w:tblW w:w="0" w:type="auto"/>
        <w:jc w:val="center"/>
        <w:tblLook w:val="04A0" w:firstRow="1" w:lastRow="0" w:firstColumn="1" w:lastColumn="0" w:noHBand="0" w:noVBand="1"/>
      </w:tblPr>
      <w:tblGrid>
        <w:gridCol w:w="2152"/>
        <w:gridCol w:w="10"/>
        <w:gridCol w:w="1839"/>
        <w:gridCol w:w="19"/>
        <w:gridCol w:w="1829"/>
        <w:gridCol w:w="28"/>
        <w:gridCol w:w="1836"/>
      </w:tblGrid>
      <w:tr w:rsidR="006556D6" w:rsidRPr="00F37711" w14:paraId="05C60B40" w14:textId="77777777" w:rsidTr="00614A2E">
        <w:trPr>
          <w:trHeight w:val="1424"/>
          <w:jc w:val="center"/>
        </w:trPr>
        <w:tc>
          <w:tcPr>
            <w:tcW w:w="2152" w:type="dxa"/>
          </w:tcPr>
          <w:p w14:paraId="20801B4E" w14:textId="77777777" w:rsidR="006556D6" w:rsidRPr="007F218D" w:rsidRDefault="006556D6" w:rsidP="00614A2E">
            <w:pPr>
              <w:jc w:val="center"/>
              <w:rPr>
                <w:rFonts w:ascii="Times New Roman" w:eastAsiaTheme="minorEastAsia" w:hAnsi="Times New Roman" w:cs="Times New Roman"/>
                <w:sz w:val="28"/>
                <w:szCs w:val="28"/>
                <w:lang w:val="uk-UA"/>
              </w:rPr>
            </w:pPr>
            <w:r w:rsidRPr="007F218D">
              <w:rPr>
                <w:rFonts w:ascii="Times New Roman" w:hAnsi="Times New Roman" w:cs="Times New Roman"/>
                <w:sz w:val="28"/>
                <w:szCs w:val="28"/>
                <w:lang w:val="uk-UA"/>
              </w:rPr>
              <w:lastRenderedPageBreak/>
              <w:t>Геліосистема</w:t>
            </w:r>
          </w:p>
        </w:tc>
        <w:tc>
          <w:tcPr>
            <w:tcW w:w="1849" w:type="dxa"/>
            <w:gridSpan w:val="2"/>
          </w:tcPr>
          <w:p w14:paraId="6DA43967" w14:textId="77777777" w:rsidR="006556D6" w:rsidRPr="007F218D" w:rsidRDefault="006556D6" w:rsidP="00614A2E">
            <w:pPr>
              <w:jc w:val="center"/>
              <w:rPr>
                <w:rFonts w:ascii="Times New Roman" w:eastAsiaTheme="minorEastAsia" w:hAnsi="Times New Roman" w:cs="Times New Roman"/>
                <w:sz w:val="28"/>
                <w:szCs w:val="28"/>
                <w:lang w:val="uk-UA"/>
              </w:rPr>
            </w:pPr>
            <w:r w:rsidRPr="007F218D">
              <w:rPr>
                <w:rFonts w:ascii="Times New Roman" w:eastAsiaTheme="minorEastAsia" w:hAnsi="Times New Roman" w:cs="Times New Roman"/>
                <w:sz w:val="28"/>
                <w:szCs w:val="28"/>
              </w:rPr>
              <w:t>Економ</w:t>
            </w:r>
            <w:r w:rsidRPr="007F218D">
              <w:rPr>
                <w:rFonts w:ascii="Times New Roman" w:eastAsiaTheme="minorEastAsia" w:hAnsi="Times New Roman" w:cs="Times New Roman"/>
                <w:sz w:val="28"/>
                <w:szCs w:val="28"/>
                <w:lang w:val="uk-UA"/>
              </w:rPr>
              <w:t>ія грошей, грн/рік</w:t>
            </w:r>
          </w:p>
        </w:tc>
        <w:tc>
          <w:tcPr>
            <w:tcW w:w="1848" w:type="dxa"/>
            <w:gridSpan w:val="2"/>
          </w:tcPr>
          <w:p w14:paraId="503B1BDA" w14:textId="77777777" w:rsidR="006556D6" w:rsidRPr="007F218D" w:rsidRDefault="006556D6" w:rsidP="00614A2E">
            <w:pPr>
              <w:jc w:val="center"/>
              <w:rPr>
                <w:rFonts w:ascii="Times New Roman" w:eastAsiaTheme="minorEastAsia" w:hAnsi="Times New Roman" w:cs="Times New Roman"/>
                <w:sz w:val="28"/>
                <w:szCs w:val="28"/>
                <w:lang w:val="uk-UA"/>
              </w:rPr>
            </w:pPr>
            <w:r w:rsidRPr="007F218D">
              <w:rPr>
                <w:rFonts w:ascii="Times New Roman" w:eastAsiaTheme="minorEastAsia" w:hAnsi="Times New Roman" w:cs="Times New Roman"/>
                <w:sz w:val="28"/>
                <w:szCs w:val="28"/>
                <w:lang w:val="uk-UA"/>
              </w:rPr>
              <w:t>Вартість проекту, грн</w:t>
            </w:r>
          </w:p>
        </w:tc>
        <w:tc>
          <w:tcPr>
            <w:tcW w:w="1864" w:type="dxa"/>
            <w:gridSpan w:val="2"/>
          </w:tcPr>
          <w:p w14:paraId="06A868B8" w14:textId="77777777" w:rsidR="006556D6" w:rsidRPr="007F218D" w:rsidRDefault="006556D6" w:rsidP="00614A2E">
            <w:pPr>
              <w:jc w:val="center"/>
              <w:rPr>
                <w:rFonts w:ascii="Times New Roman" w:eastAsiaTheme="minorEastAsia" w:hAnsi="Times New Roman" w:cs="Times New Roman"/>
                <w:sz w:val="28"/>
                <w:szCs w:val="28"/>
                <w:lang w:val="uk-UA"/>
              </w:rPr>
            </w:pPr>
            <w:r w:rsidRPr="007F218D">
              <w:rPr>
                <w:rFonts w:ascii="Times New Roman" w:eastAsiaTheme="minorEastAsia" w:hAnsi="Times New Roman" w:cs="Times New Roman"/>
                <w:sz w:val="28"/>
                <w:szCs w:val="28"/>
                <w:lang w:val="uk-UA"/>
              </w:rPr>
              <w:t>Термін окупності, роки</w:t>
            </w:r>
          </w:p>
        </w:tc>
      </w:tr>
      <w:tr w:rsidR="006556D6" w:rsidRPr="00F37711" w14:paraId="1D96B7C2" w14:textId="77777777" w:rsidTr="00614A2E">
        <w:trPr>
          <w:trHeight w:val="776"/>
          <w:jc w:val="center"/>
        </w:trPr>
        <w:tc>
          <w:tcPr>
            <w:tcW w:w="2152" w:type="dxa"/>
          </w:tcPr>
          <w:p w14:paraId="68E51960" w14:textId="77777777" w:rsidR="00E50EDC" w:rsidRPr="00E50EDC" w:rsidRDefault="00E50EDC" w:rsidP="00614A2E">
            <w:pPr>
              <w:jc w:val="center"/>
              <w:rPr>
                <w:rFonts w:ascii="Times New Roman" w:hAnsi="Times New Roman" w:cs="Times New Roman"/>
                <w:sz w:val="28"/>
                <w:szCs w:val="28"/>
                <w:lang w:val="en-US"/>
              </w:rPr>
            </w:pPr>
            <w:r w:rsidRPr="00E50EDC">
              <w:rPr>
                <w:rFonts w:ascii="Times New Roman" w:hAnsi="Times New Roman" w:cs="Times New Roman"/>
                <w:sz w:val="28"/>
                <w:szCs w:val="28"/>
                <w:lang w:val="en-US"/>
              </w:rPr>
              <w:t>Vitosol 200-F</w:t>
            </w:r>
          </w:p>
          <w:p w14:paraId="19AA56C4" w14:textId="750200C9" w:rsidR="006556D6" w:rsidRPr="007F218D" w:rsidRDefault="006556D6" w:rsidP="00614A2E">
            <w:pPr>
              <w:jc w:val="center"/>
              <w:rPr>
                <w:rFonts w:ascii="Times New Roman" w:hAnsi="Times New Roman" w:cs="Times New Roman"/>
                <w:sz w:val="28"/>
                <w:szCs w:val="28"/>
                <w:lang w:val="uk-UA"/>
              </w:rPr>
            </w:pPr>
          </w:p>
        </w:tc>
        <w:tc>
          <w:tcPr>
            <w:tcW w:w="1849" w:type="dxa"/>
            <w:gridSpan w:val="2"/>
          </w:tcPr>
          <w:p w14:paraId="36CF5FBE" w14:textId="2D55D6B1" w:rsidR="006556D6" w:rsidRPr="007F218D" w:rsidRDefault="00D63B1E" w:rsidP="00614A2E">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128108</w:t>
            </w:r>
          </w:p>
        </w:tc>
        <w:tc>
          <w:tcPr>
            <w:tcW w:w="1848" w:type="dxa"/>
            <w:gridSpan w:val="2"/>
          </w:tcPr>
          <w:p w14:paraId="4C98BAE3" w14:textId="407F53FE" w:rsidR="006556D6" w:rsidRPr="007F218D" w:rsidRDefault="00D63B1E" w:rsidP="00614A2E">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21</w:t>
            </w:r>
            <w:r w:rsidR="006556D6" w:rsidRPr="007F218D">
              <w:rPr>
                <w:rFonts w:ascii="Times New Roman" w:eastAsiaTheme="minorEastAsia" w:hAnsi="Times New Roman" w:cs="Times New Roman"/>
                <w:sz w:val="28"/>
                <w:szCs w:val="28"/>
                <w:lang w:val="uk-UA"/>
              </w:rPr>
              <w:t>18120</w:t>
            </w:r>
          </w:p>
        </w:tc>
        <w:tc>
          <w:tcPr>
            <w:tcW w:w="1864" w:type="dxa"/>
            <w:gridSpan w:val="2"/>
          </w:tcPr>
          <w:p w14:paraId="1A467F84" w14:textId="4F9A5A2B" w:rsidR="006556D6" w:rsidRPr="007F218D" w:rsidRDefault="00D63B1E" w:rsidP="00614A2E">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16,5</w:t>
            </w:r>
          </w:p>
        </w:tc>
      </w:tr>
      <w:tr w:rsidR="00E50EDC" w:rsidRPr="00F37711" w14:paraId="11EDBF38" w14:textId="77777777" w:rsidTr="00614A2E">
        <w:trPr>
          <w:trHeight w:val="470"/>
          <w:jc w:val="center"/>
        </w:trPr>
        <w:tc>
          <w:tcPr>
            <w:tcW w:w="2152" w:type="dxa"/>
          </w:tcPr>
          <w:p w14:paraId="3A1447EC" w14:textId="37024117" w:rsidR="00E50EDC" w:rsidRPr="007F218D" w:rsidRDefault="00E50EDC" w:rsidP="00614A2E">
            <w:pPr>
              <w:jc w:val="center"/>
              <w:rPr>
                <w:rFonts w:ascii="Times New Roman" w:hAnsi="Times New Roman" w:cs="Times New Roman"/>
                <w:sz w:val="28"/>
                <w:szCs w:val="28"/>
                <w:lang w:val="uk-UA"/>
              </w:rPr>
            </w:pPr>
            <w:r>
              <w:rPr>
                <w:rFonts w:ascii="Times New Roman" w:hAnsi="Times New Roman" w:cs="Times New Roman"/>
                <w:sz w:val="28"/>
                <w:szCs w:val="28"/>
                <w:lang w:val="en-US"/>
              </w:rPr>
              <w:t>SunMax-DH2</w:t>
            </w:r>
          </w:p>
        </w:tc>
        <w:tc>
          <w:tcPr>
            <w:tcW w:w="1849" w:type="dxa"/>
            <w:gridSpan w:val="2"/>
          </w:tcPr>
          <w:p w14:paraId="3717F649" w14:textId="02D535FC" w:rsidR="00E50EDC" w:rsidRPr="007F218D" w:rsidRDefault="00E50EDC" w:rsidP="00614A2E">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120917</w:t>
            </w:r>
          </w:p>
        </w:tc>
        <w:tc>
          <w:tcPr>
            <w:tcW w:w="1848" w:type="dxa"/>
            <w:gridSpan w:val="2"/>
          </w:tcPr>
          <w:p w14:paraId="2D502849" w14:textId="1C8882CE" w:rsidR="00E50EDC" w:rsidRPr="007F218D" w:rsidRDefault="00E50EDC" w:rsidP="00614A2E">
            <w:pPr>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21</w:t>
            </w:r>
            <w:r w:rsidRPr="007F218D">
              <w:rPr>
                <w:rFonts w:ascii="Times New Roman" w:eastAsiaTheme="minorEastAsia" w:hAnsi="Times New Roman" w:cs="Times New Roman"/>
                <w:sz w:val="28"/>
                <w:szCs w:val="28"/>
                <w:lang w:val="uk-UA"/>
              </w:rPr>
              <w:t>60060</w:t>
            </w:r>
          </w:p>
        </w:tc>
        <w:tc>
          <w:tcPr>
            <w:tcW w:w="1864" w:type="dxa"/>
            <w:gridSpan w:val="2"/>
          </w:tcPr>
          <w:p w14:paraId="77264338" w14:textId="6EE11143" w:rsidR="00E50EDC" w:rsidRPr="007F218D" w:rsidRDefault="00E50EDC" w:rsidP="00614A2E">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17,8</w:t>
            </w:r>
          </w:p>
        </w:tc>
      </w:tr>
      <w:tr w:rsidR="00E50EDC" w:rsidRPr="00F37711" w14:paraId="6CE83407" w14:textId="77777777" w:rsidTr="00614A2E">
        <w:trPr>
          <w:trHeight w:val="1000"/>
          <w:jc w:val="center"/>
        </w:trPr>
        <w:tc>
          <w:tcPr>
            <w:tcW w:w="2162" w:type="dxa"/>
            <w:gridSpan w:val="2"/>
          </w:tcPr>
          <w:p w14:paraId="4824D223" w14:textId="77777777" w:rsidR="00E50EDC" w:rsidRPr="00E50EDC" w:rsidRDefault="00E50EDC" w:rsidP="00614A2E">
            <w:pPr>
              <w:jc w:val="center"/>
              <w:rPr>
                <w:rFonts w:ascii="Times New Roman" w:hAnsi="Times New Roman" w:cs="Times New Roman"/>
                <w:sz w:val="28"/>
                <w:szCs w:val="28"/>
                <w:lang w:val="en-US"/>
              </w:rPr>
            </w:pPr>
            <w:r w:rsidRPr="00E50EDC">
              <w:rPr>
                <w:rFonts w:ascii="Times New Roman" w:hAnsi="Times New Roman" w:cs="Times New Roman"/>
                <w:sz w:val="28"/>
                <w:szCs w:val="28"/>
                <w:lang w:val="en-US"/>
              </w:rPr>
              <w:t>Vitosol 200-T</w:t>
            </w:r>
          </w:p>
          <w:p w14:paraId="68CD9531" w14:textId="7B3F5821" w:rsidR="00E50EDC" w:rsidRPr="007F218D" w:rsidRDefault="00E50EDC" w:rsidP="00614A2E">
            <w:pPr>
              <w:jc w:val="center"/>
              <w:rPr>
                <w:rFonts w:ascii="Times New Roman" w:hAnsi="Times New Roman" w:cs="Times New Roman"/>
                <w:sz w:val="28"/>
                <w:szCs w:val="28"/>
                <w:lang w:val="uk-UA"/>
              </w:rPr>
            </w:pPr>
          </w:p>
        </w:tc>
        <w:tc>
          <w:tcPr>
            <w:tcW w:w="1858" w:type="dxa"/>
            <w:gridSpan w:val="2"/>
          </w:tcPr>
          <w:p w14:paraId="31E16E70" w14:textId="01084ABB" w:rsidR="00E50EDC" w:rsidRPr="007F218D" w:rsidRDefault="00E50EDC" w:rsidP="00614A2E">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142208</w:t>
            </w:r>
          </w:p>
        </w:tc>
        <w:tc>
          <w:tcPr>
            <w:tcW w:w="1857" w:type="dxa"/>
            <w:gridSpan w:val="2"/>
          </w:tcPr>
          <w:p w14:paraId="30569F45" w14:textId="453141F7" w:rsidR="00E50EDC" w:rsidRPr="007F218D" w:rsidRDefault="00E50EDC" w:rsidP="00614A2E">
            <w:pPr>
              <w:jc w:val="center"/>
              <w:rPr>
                <w:rFonts w:ascii="Times New Roman" w:eastAsiaTheme="minorEastAsia" w:hAnsi="Times New Roman" w:cs="Times New Roman"/>
                <w:sz w:val="28"/>
                <w:szCs w:val="28"/>
                <w:lang w:val="uk-UA"/>
              </w:rPr>
            </w:pPr>
            <w:r w:rsidRPr="007F218D">
              <w:rPr>
                <w:rFonts w:ascii="Times New Roman" w:eastAsiaTheme="minorEastAsia" w:hAnsi="Times New Roman" w:cs="Times New Roman"/>
                <w:sz w:val="28"/>
                <w:szCs w:val="28"/>
                <w:lang w:val="uk-UA"/>
              </w:rPr>
              <w:t>2</w:t>
            </w:r>
            <w:r>
              <w:rPr>
                <w:rFonts w:ascii="Times New Roman" w:eastAsiaTheme="minorEastAsia" w:hAnsi="Times New Roman" w:cs="Times New Roman"/>
                <w:sz w:val="28"/>
                <w:szCs w:val="28"/>
                <w:lang w:val="uk-UA"/>
              </w:rPr>
              <w:t>20</w:t>
            </w:r>
            <w:r w:rsidRPr="007F218D">
              <w:rPr>
                <w:rFonts w:ascii="Times New Roman" w:eastAsiaTheme="minorEastAsia" w:hAnsi="Times New Roman" w:cs="Times New Roman"/>
                <w:sz w:val="28"/>
                <w:szCs w:val="28"/>
                <w:lang w:val="uk-UA"/>
              </w:rPr>
              <w:t>2505</w:t>
            </w:r>
          </w:p>
        </w:tc>
        <w:tc>
          <w:tcPr>
            <w:tcW w:w="1836" w:type="dxa"/>
          </w:tcPr>
          <w:p w14:paraId="0628F914" w14:textId="162FF259" w:rsidR="00E50EDC" w:rsidRPr="007F218D" w:rsidRDefault="00E50EDC" w:rsidP="00614A2E">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15,5</w:t>
            </w:r>
          </w:p>
        </w:tc>
      </w:tr>
      <w:tr w:rsidR="00E50EDC" w:rsidRPr="007518AA" w14:paraId="324ECA12" w14:textId="77777777" w:rsidTr="00614A2E">
        <w:trPr>
          <w:trHeight w:val="790"/>
          <w:jc w:val="center"/>
        </w:trPr>
        <w:tc>
          <w:tcPr>
            <w:tcW w:w="2162" w:type="dxa"/>
            <w:gridSpan w:val="2"/>
          </w:tcPr>
          <w:p w14:paraId="2320E07D" w14:textId="2B2B2D98" w:rsidR="00E50EDC" w:rsidRPr="007F218D" w:rsidRDefault="00E50EDC" w:rsidP="00614A2E">
            <w:pPr>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US"/>
              </w:rPr>
              <w:t>SunMax</w:t>
            </w:r>
            <w:r>
              <w:rPr>
                <w:rFonts w:ascii="Times New Roman" w:hAnsi="Times New Roman" w:cs="Times New Roman"/>
                <w:sz w:val="28"/>
                <w:szCs w:val="28"/>
                <w:shd w:val="clear" w:color="auto" w:fill="FFFFFF"/>
                <w:lang w:val="uk-UA"/>
              </w:rPr>
              <w:t>-30</w:t>
            </w:r>
          </w:p>
        </w:tc>
        <w:tc>
          <w:tcPr>
            <w:tcW w:w="1858" w:type="dxa"/>
            <w:gridSpan w:val="2"/>
          </w:tcPr>
          <w:p w14:paraId="1C45934F" w14:textId="20BF6BB6" w:rsidR="00E50EDC" w:rsidRPr="007F218D" w:rsidRDefault="00E50EDC" w:rsidP="00614A2E">
            <w:pPr>
              <w:jc w:val="center"/>
              <w:rPr>
                <w:rFonts w:ascii="Times New Roman" w:hAnsi="Times New Roman" w:cs="Times New Roman"/>
                <w:sz w:val="28"/>
                <w:szCs w:val="28"/>
              </w:rPr>
            </w:pPr>
            <w:r>
              <w:rPr>
                <w:rFonts w:ascii="Times New Roman" w:hAnsi="Times New Roman" w:cs="Times New Roman"/>
                <w:sz w:val="28"/>
                <w:szCs w:val="28"/>
                <w:shd w:val="clear" w:color="auto" w:fill="FFFFFF"/>
                <w:lang w:val="uk-UA"/>
              </w:rPr>
              <w:t>138930</w:t>
            </w:r>
          </w:p>
        </w:tc>
        <w:tc>
          <w:tcPr>
            <w:tcW w:w="1857" w:type="dxa"/>
            <w:gridSpan w:val="2"/>
          </w:tcPr>
          <w:p w14:paraId="3430FF1D" w14:textId="77777777" w:rsidR="00E50EDC" w:rsidRPr="007F218D" w:rsidRDefault="00E50EDC" w:rsidP="00614A2E">
            <w:pPr>
              <w:jc w:val="center"/>
              <w:rPr>
                <w:rFonts w:ascii="Times New Roman" w:hAnsi="Times New Roman" w:cs="Times New Roman"/>
                <w:sz w:val="28"/>
                <w:szCs w:val="28"/>
                <w:shd w:val="clear" w:color="auto" w:fill="FFFFFF"/>
              </w:rPr>
            </w:pPr>
          </w:p>
          <w:p w14:paraId="56B7C4F7" w14:textId="7F542DCE" w:rsidR="00E50EDC" w:rsidRPr="007F218D" w:rsidRDefault="00E50EDC" w:rsidP="00614A2E">
            <w:pPr>
              <w:jc w:val="center"/>
              <w:rPr>
                <w:rFonts w:ascii="Times New Roman" w:hAnsi="Times New Roman" w:cs="Times New Roman"/>
                <w:sz w:val="28"/>
                <w:szCs w:val="28"/>
              </w:rPr>
            </w:pPr>
            <w:r w:rsidRPr="007F218D">
              <w:rPr>
                <w:rFonts w:ascii="Times New Roman" w:hAnsi="Times New Roman" w:cs="Times New Roman"/>
                <w:sz w:val="28"/>
                <w:szCs w:val="28"/>
                <w:shd w:val="clear" w:color="auto" w:fill="FFFFFF"/>
                <w:lang w:val="uk-UA"/>
              </w:rPr>
              <w:t>2</w:t>
            </w:r>
            <w:r>
              <w:rPr>
                <w:rFonts w:ascii="Times New Roman" w:hAnsi="Times New Roman" w:cs="Times New Roman"/>
                <w:sz w:val="28"/>
                <w:szCs w:val="28"/>
                <w:shd w:val="clear" w:color="auto" w:fill="FFFFFF"/>
                <w:lang w:val="uk-UA"/>
              </w:rPr>
              <w:t>6</w:t>
            </w:r>
            <w:r w:rsidRPr="007F218D">
              <w:rPr>
                <w:rFonts w:ascii="Times New Roman" w:hAnsi="Times New Roman" w:cs="Times New Roman"/>
                <w:sz w:val="28"/>
                <w:szCs w:val="28"/>
                <w:shd w:val="clear" w:color="auto" w:fill="FFFFFF"/>
                <w:lang w:val="uk-UA"/>
              </w:rPr>
              <w:t>44422</w:t>
            </w:r>
          </w:p>
        </w:tc>
        <w:tc>
          <w:tcPr>
            <w:tcW w:w="1836" w:type="dxa"/>
          </w:tcPr>
          <w:p w14:paraId="630C11DE" w14:textId="77777777" w:rsidR="00E50EDC" w:rsidRPr="007F218D" w:rsidRDefault="00E50EDC" w:rsidP="00614A2E">
            <w:pPr>
              <w:jc w:val="center"/>
              <w:rPr>
                <w:rFonts w:ascii="Times New Roman" w:hAnsi="Times New Roman" w:cs="Times New Roman"/>
                <w:sz w:val="28"/>
                <w:szCs w:val="28"/>
                <w:shd w:val="clear" w:color="auto" w:fill="FFFFFF"/>
              </w:rPr>
            </w:pPr>
          </w:p>
          <w:p w14:paraId="61165F31" w14:textId="04DCC8B9" w:rsidR="00E50EDC" w:rsidRPr="007F218D" w:rsidRDefault="00E50EDC" w:rsidP="00614A2E">
            <w:pPr>
              <w:jc w:val="center"/>
              <w:rPr>
                <w:rFonts w:ascii="Times New Roman" w:hAnsi="Times New Roman" w:cs="Times New Roman"/>
                <w:sz w:val="28"/>
                <w:szCs w:val="28"/>
              </w:rPr>
            </w:pPr>
            <w:r>
              <w:rPr>
                <w:rFonts w:ascii="Times New Roman" w:hAnsi="Times New Roman" w:cs="Times New Roman"/>
                <w:sz w:val="28"/>
                <w:szCs w:val="28"/>
                <w:shd w:val="clear" w:color="auto" w:fill="FFFFFF"/>
                <w:lang w:val="uk-UA"/>
              </w:rPr>
              <w:t>19</w:t>
            </w:r>
          </w:p>
        </w:tc>
      </w:tr>
    </w:tbl>
    <w:p w14:paraId="13AAE444" w14:textId="77777777" w:rsidR="006556D6" w:rsidRDefault="006556D6" w:rsidP="006556D6">
      <w:pPr>
        <w:ind w:firstLine="709"/>
        <w:jc w:val="both"/>
        <w:rPr>
          <w:rFonts w:ascii="Times New Roman" w:hAnsi="Times New Roman" w:cs="Times New Roman"/>
          <w:sz w:val="24"/>
          <w:szCs w:val="24"/>
          <w:lang w:val="uk-UA" w:eastAsia="ru-RU"/>
        </w:rPr>
      </w:pPr>
    </w:p>
    <w:p w14:paraId="1E03C25F" w14:textId="2C754736" w:rsidR="006556D6" w:rsidRDefault="006556D6" w:rsidP="006556D6">
      <w:pPr>
        <w:spacing w:line="360" w:lineRule="auto"/>
        <w:ind w:firstLine="709"/>
        <w:jc w:val="both"/>
        <w:rPr>
          <w:rFonts w:ascii="Times New Roman" w:hAnsi="Times New Roman" w:cs="Times New Roman"/>
          <w:sz w:val="28"/>
          <w:szCs w:val="28"/>
          <w:lang w:val="uk-UA"/>
        </w:rPr>
      </w:pPr>
      <w:r w:rsidRPr="0078440B">
        <w:rPr>
          <w:rFonts w:ascii="Times New Roman" w:hAnsi="Times New Roman" w:cs="Times New Roman"/>
          <w:sz w:val="28"/>
          <w:szCs w:val="28"/>
          <w:lang w:val="uk-UA" w:eastAsia="ru-RU"/>
        </w:rPr>
        <w:t xml:space="preserve">Найбільш ефективна за техніко економічним показниками є система </w:t>
      </w:r>
      <w:r w:rsidR="00E50EDC" w:rsidRPr="00E50EDC">
        <w:rPr>
          <w:rFonts w:ascii="Times New Roman" w:hAnsi="Times New Roman" w:cs="Times New Roman"/>
          <w:sz w:val="28"/>
          <w:szCs w:val="28"/>
          <w:lang w:val="uk-UA" w:eastAsia="ru-RU"/>
        </w:rPr>
        <w:t>Vitosol 200-T</w:t>
      </w:r>
      <w:r w:rsidRPr="0078440B">
        <w:rPr>
          <w:rFonts w:ascii="Times New Roman" w:hAnsi="Times New Roman" w:cs="Times New Roman"/>
          <w:sz w:val="28"/>
          <w:szCs w:val="28"/>
          <w:lang w:val="uk-UA" w:eastAsia="ru-RU"/>
        </w:rPr>
        <w:t>, загальною площею колекторах 1</w:t>
      </w:r>
      <w:r w:rsidR="00E50EDC">
        <w:rPr>
          <w:rFonts w:ascii="Times New Roman" w:hAnsi="Times New Roman" w:cs="Times New Roman"/>
          <w:sz w:val="28"/>
          <w:szCs w:val="28"/>
          <w:lang w:val="uk-UA" w:eastAsia="ru-RU"/>
        </w:rPr>
        <w:t>26,01</w:t>
      </w:r>
      <w:r w:rsidRPr="0078440B">
        <w:rPr>
          <w:rFonts w:ascii="Times New Roman" w:hAnsi="Times New Roman" w:cs="Times New Roman"/>
          <w:sz w:val="28"/>
          <w:szCs w:val="28"/>
          <w:lang w:val="uk-UA" w:eastAsia="ru-RU"/>
        </w:rPr>
        <w:t xml:space="preserve"> м</w:t>
      </w:r>
      <w:r w:rsidRPr="00CF7C7A">
        <w:rPr>
          <w:rFonts w:ascii="Times New Roman" w:hAnsi="Times New Roman" w:cs="Times New Roman"/>
          <w:sz w:val="28"/>
          <w:szCs w:val="28"/>
          <w:vertAlign w:val="superscript"/>
          <w:lang w:val="uk-UA" w:eastAsia="ru-RU"/>
        </w:rPr>
        <w:t>2</w:t>
      </w:r>
      <w:r w:rsidRPr="0078440B">
        <w:rPr>
          <w:rFonts w:ascii="Times New Roman" w:hAnsi="Times New Roman" w:cs="Times New Roman"/>
          <w:sz w:val="28"/>
          <w:szCs w:val="28"/>
          <w:lang w:val="uk-UA" w:eastAsia="ru-RU"/>
        </w:rPr>
        <w:t>, коефіцієнт заміщення даної системи складає 4</w:t>
      </w:r>
      <w:r w:rsidR="00E50EDC">
        <w:rPr>
          <w:rFonts w:ascii="Times New Roman" w:hAnsi="Times New Roman" w:cs="Times New Roman"/>
          <w:sz w:val="28"/>
          <w:szCs w:val="28"/>
          <w:lang w:val="uk-UA" w:eastAsia="ru-RU"/>
        </w:rPr>
        <w:t>0</w:t>
      </w:r>
      <w:r w:rsidRPr="0078440B">
        <w:rPr>
          <w:rFonts w:ascii="Times New Roman" w:hAnsi="Times New Roman" w:cs="Times New Roman"/>
          <w:sz w:val="28"/>
          <w:szCs w:val="28"/>
          <w:lang w:val="uk-UA" w:eastAsia="ru-RU"/>
        </w:rPr>
        <w:t>,</w:t>
      </w:r>
      <w:r w:rsidR="00E50EDC">
        <w:rPr>
          <w:rFonts w:ascii="Times New Roman" w:hAnsi="Times New Roman" w:cs="Times New Roman"/>
          <w:sz w:val="28"/>
          <w:szCs w:val="28"/>
          <w:lang w:val="uk-UA" w:eastAsia="ru-RU"/>
        </w:rPr>
        <w:t>3</w:t>
      </w:r>
      <w:r w:rsidRPr="0078440B">
        <w:rPr>
          <w:rFonts w:ascii="Times New Roman" w:hAnsi="Times New Roman" w:cs="Times New Roman"/>
          <w:sz w:val="28"/>
          <w:szCs w:val="28"/>
          <w:lang w:val="uk-UA" w:eastAsia="ru-RU"/>
        </w:rPr>
        <w:t xml:space="preserve">%. Загальна вартість такого проекту складає </w:t>
      </w:r>
      <w:r w:rsidR="00E50EDC" w:rsidRPr="007F218D">
        <w:rPr>
          <w:rFonts w:ascii="Times New Roman" w:eastAsiaTheme="minorEastAsia" w:hAnsi="Times New Roman" w:cs="Times New Roman"/>
          <w:sz w:val="28"/>
          <w:szCs w:val="28"/>
          <w:lang w:val="uk-UA"/>
        </w:rPr>
        <w:t>2</w:t>
      </w:r>
      <w:r w:rsidR="00E50EDC">
        <w:rPr>
          <w:rFonts w:ascii="Times New Roman" w:eastAsiaTheme="minorEastAsia" w:hAnsi="Times New Roman" w:cs="Times New Roman"/>
          <w:sz w:val="28"/>
          <w:szCs w:val="28"/>
          <w:lang w:val="uk-UA"/>
        </w:rPr>
        <w:t>20</w:t>
      </w:r>
      <w:r w:rsidR="00E50EDC" w:rsidRPr="007F218D">
        <w:rPr>
          <w:rFonts w:ascii="Times New Roman" w:eastAsiaTheme="minorEastAsia" w:hAnsi="Times New Roman" w:cs="Times New Roman"/>
          <w:sz w:val="28"/>
          <w:szCs w:val="28"/>
          <w:lang w:val="uk-UA"/>
        </w:rPr>
        <w:t>2505</w:t>
      </w:r>
      <w:r w:rsidR="00E50EDC">
        <w:rPr>
          <w:rFonts w:ascii="Times New Roman" w:eastAsiaTheme="minorEastAsia" w:hAnsi="Times New Roman" w:cs="Times New Roman"/>
          <w:sz w:val="28"/>
          <w:szCs w:val="28"/>
          <w:lang w:val="uk-UA"/>
        </w:rPr>
        <w:t xml:space="preserve"> </w:t>
      </w:r>
      <w:r w:rsidRPr="0078440B">
        <w:rPr>
          <w:rFonts w:ascii="Times New Roman" w:hAnsi="Times New Roman" w:cs="Times New Roman"/>
          <w:sz w:val="28"/>
          <w:szCs w:val="28"/>
          <w:lang w:val="uk-UA" w:eastAsia="ru-RU"/>
        </w:rPr>
        <w:t>грн, а термін окупності такої системи 1</w:t>
      </w:r>
      <w:r w:rsidR="00E50EDC">
        <w:rPr>
          <w:rFonts w:ascii="Times New Roman" w:hAnsi="Times New Roman" w:cs="Times New Roman"/>
          <w:sz w:val="28"/>
          <w:szCs w:val="28"/>
          <w:lang w:val="uk-UA" w:eastAsia="ru-RU"/>
        </w:rPr>
        <w:t>5</w:t>
      </w:r>
      <w:r w:rsidRPr="0078440B">
        <w:rPr>
          <w:rFonts w:ascii="Times New Roman" w:hAnsi="Times New Roman" w:cs="Times New Roman"/>
          <w:sz w:val="28"/>
          <w:szCs w:val="28"/>
          <w:lang w:val="uk-UA" w:eastAsia="ru-RU"/>
        </w:rPr>
        <w:t>,</w:t>
      </w:r>
      <w:r w:rsidR="00E50EDC">
        <w:rPr>
          <w:rFonts w:ascii="Times New Roman" w:hAnsi="Times New Roman" w:cs="Times New Roman"/>
          <w:sz w:val="28"/>
          <w:szCs w:val="28"/>
          <w:lang w:val="uk-UA" w:eastAsia="ru-RU"/>
        </w:rPr>
        <w:t>5</w:t>
      </w:r>
      <w:r w:rsidRPr="0078440B">
        <w:rPr>
          <w:rFonts w:ascii="Times New Roman" w:hAnsi="Times New Roman" w:cs="Times New Roman"/>
          <w:sz w:val="28"/>
          <w:szCs w:val="28"/>
          <w:lang w:val="uk-UA" w:eastAsia="ru-RU"/>
        </w:rPr>
        <w:t xml:space="preserve"> років, така система є досить доцільною, адже термін експлуатації</w:t>
      </w:r>
      <w:r>
        <w:rPr>
          <w:rFonts w:ascii="Times New Roman" w:hAnsi="Times New Roman" w:cs="Times New Roman"/>
          <w:sz w:val="28"/>
          <w:szCs w:val="28"/>
          <w:lang w:val="uk-UA" w:eastAsia="ru-RU"/>
        </w:rPr>
        <w:t xml:space="preserve"> установок</w:t>
      </w:r>
      <w:r w:rsidRPr="0078440B">
        <w:rPr>
          <w:rFonts w:ascii="Times New Roman" w:hAnsi="Times New Roman" w:cs="Times New Roman"/>
          <w:sz w:val="28"/>
          <w:szCs w:val="28"/>
          <w:lang w:val="uk-UA" w:eastAsia="ru-RU"/>
        </w:rPr>
        <w:t xml:space="preserve"> становить 25 років.</w:t>
      </w:r>
    </w:p>
    <w:p w14:paraId="0B746020" w14:textId="77777777" w:rsidR="006556D6" w:rsidRPr="00E50EDC" w:rsidRDefault="006556D6" w:rsidP="00B8229E">
      <w:pPr>
        <w:pStyle w:val="2"/>
        <w:numPr>
          <w:ilvl w:val="0"/>
          <w:numId w:val="0"/>
        </w:numPr>
        <w:ind w:firstLine="709"/>
        <w:rPr>
          <w:rFonts w:ascii="Times New Roman" w:hAnsi="Times New Roman" w:cs="Times New Roman"/>
          <w:b w:val="0"/>
          <w:i w:val="0"/>
          <w:iCs w:val="0"/>
        </w:rPr>
      </w:pPr>
      <w:bookmarkStart w:id="20" w:name="_Toc26916949"/>
      <w:r w:rsidRPr="00E50EDC">
        <w:rPr>
          <w:rFonts w:ascii="Times New Roman" w:hAnsi="Times New Roman" w:cs="Times New Roman"/>
          <w:i w:val="0"/>
          <w:iCs w:val="0"/>
        </w:rPr>
        <w:t xml:space="preserve">3.4 Розрахунок в програмному забезпеченні </w:t>
      </w:r>
      <w:r w:rsidRPr="00E50EDC">
        <w:rPr>
          <w:rFonts w:ascii="Times New Roman" w:hAnsi="Times New Roman" w:cs="Times New Roman"/>
          <w:i w:val="0"/>
          <w:iCs w:val="0"/>
          <w:lang w:val="en-US"/>
        </w:rPr>
        <w:t>RETScreen</w:t>
      </w:r>
      <w:bookmarkEnd w:id="20"/>
    </w:p>
    <w:p w14:paraId="0A986014" w14:textId="77777777" w:rsidR="006556D6" w:rsidRPr="00E15796" w:rsidRDefault="006556D6" w:rsidP="006556D6">
      <w:pPr>
        <w:rPr>
          <w:lang w:val="uk-UA"/>
        </w:rPr>
      </w:pPr>
    </w:p>
    <w:p w14:paraId="12AA9870" w14:textId="77777777" w:rsidR="006556D6" w:rsidRDefault="006556D6" w:rsidP="00223D26">
      <w:pPr>
        <w:spacing w:line="360" w:lineRule="auto"/>
        <w:ind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RETScreen </w:t>
      </w:r>
      <w:r w:rsidRPr="004F7E3C">
        <w:rPr>
          <w:rFonts w:ascii="Times New Roman" w:hAnsi="Times New Roman" w:cs="Times New Roman"/>
          <w:sz w:val="28"/>
          <w:szCs w:val="28"/>
          <w:lang w:val="uk-UA"/>
        </w:rPr>
        <w:t>International була розроблена компанією CanmetEnergy з природних ресурсів Канади. Дослідницька лабораторія диверсифікації (CEDRL) у співпраці з такими партнерами, як Renewab, партнерство з енергетики та енергоефективності (REEEP), Національна авіація та космос адміністрація (NASA), програма ООН з навколишнього середовища (UNEP) та глобальна ек</w:t>
      </w:r>
      <w:r>
        <w:rPr>
          <w:rFonts w:ascii="Times New Roman" w:hAnsi="Times New Roman" w:cs="Times New Roman"/>
          <w:sz w:val="28"/>
          <w:szCs w:val="28"/>
          <w:lang w:val="uk-UA"/>
        </w:rPr>
        <w:t xml:space="preserve">ологічний фонд (GEF). RETScreen </w:t>
      </w:r>
      <w:r w:rsidRPr="00F37711">
        <w:rPr>
          <w:rFonts w:ascii="Times New Roman" w:hAnsi="Times New Roman" w:cs="Times New Roman"/>
          <w:color w:val="000000"/>
          <w:spacing w:val="-1"/>
          <w:sz w:val="28"/>
          <w:szCs w:val="28"/>
          <w:lang w:val="uk-UA"/>
        </w:rPr>
        <w:t>–</w:t>
      </w:r>
      <w:r w:rsidRPr="004F7E3C">
        <w:rPr>
          <w:rFonts w:ascii="Times New Roman" w:hAnsi="Times New Roman" w:cs="Times New Roman"/>
          <w:sz w:val="28"/>
          <w:szCs w:val="28"/>
          <w:lang w:val="uk-UA"/>
        </w:rPr>
        <w:t xml:space="preserve"> це всеосяжний програмний інструмент, який надає користувачам підтримку прийняття рішень для моделювання та аналізу проектів з чистої енергії та енерг</w:t>
      </w:r>
      <w:r>
        <w:rPr>
          <w:rFonts w:ascii="Times New Roman" w:hAnsi="Times New Roman" w:cs="Times New Roman"/>
          <w:sz w:val="28"/>
          <w:szCs w:val="28"/>
          <w:lang w:val="uk-UA"/>
        </w:rPr>
        <w:t>о</w:t>
      </w:r>
      <w:r w:rsidRPr="004F7E3C">
        <w:rPr>
          <w:rFonts w:ascii="Times New Roman" w:hAnsi="Times New Roman" w:cs="Times New Roman"/>
          <w:sz w:val="28"/>
          <w:szCs w:val="28"/>
          <w:lang w:val="uk-UA"/>
        </w:rPr>
        <w:t>підвищення ефективності.</w:t>
      </w:r>
    </w:p>
    <w:p w14:paraId="35A6CADE" w14:textId="367E0859" w:rsidR="006556D6" w:rsidRDefault="006556D6" w:rsidP="00223D26">
      <w:pPr>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827DA">
        <w:rPr>
          <w:rFonts w:ascii="Times New Roman" w:hAnsi="Times New Roman" w:cs="Times New Roman"/>
          <w:sz w:val="28"/>
          <w:szCs w:val="28"/>
          <w:lang w:val="uk-UA"/>
        </w:rPr>
        <w:t xml:space="preserve"> програмному середовищі</w:t>
      </w:r>
      <w:r>
        <w:rPr>
          <w:rFonts w:ascii="Times New Roman" w:hAnsi="Times New Roman" w:cs="Times New Roman"/>
          <w:sz w:val="28"/>
          <w:szCs w:val="28"/>
          <w:lang w:val="uk-UA"/>
        </w:rPr>
        <w:t xml:space="preserve"> RETScreen </w:t>
      </w:r>
      <w:r w:rsidR="00D827DA">
        <w:rPr>
          <w:rFonts w:ascii="Times New Roman" w:hAnsi="Times New Roman" w:cs="Times New Roman"/>
          <w:sz w:val="28"/>
          <w:szCs w:val="28"/>
          <w:lang w:val="uk-UA"/>
        </w:rPr>
        <w:t>було проведено моделювання геліосистеми з колектором</w:t>
      </w:r>
      <w:r>
        <w:rPr>
          <w:rFonts w:ascii="Times New Roman" w:hAnsi="Times New Roman" w:cs="Times New Roman"/>
          <w:sz w:val="28"/>
          <w:szCs w:val="28"/>
          <w:lang w:val="uk-UA"/>
        </w:rPr>
        <w:t xml:space="preserve"> </w:t>
      </w:r>
      <w:r w:rsidR="003A5F64" w:rsidRPr="003A5F64">
        <w:rPr>
          <w:rFonts w:ascii="Times New Roman" w:hAnsi="Times New Roman" w:cs="Times New Roman"/>
          <w:sz w:val="28"/>
          <w:szCs w:val="28"/>
          <w:lang w:val="uk-UA"/>
        </w:rPr>
        <w:t>Vitosol 200-T</w:t>
      </w:r>
      <w:r>
        <w:rPr>
          <w:rFonts w:ascii="Times New Roman" w:hAnsi="Times New Roman" w:cs="Times New Roman"/>
          <w:sz w:val="28"/>
          <w:szCs w:val="28"/>
          <w:lang w:val="uk-UA"/>
        </w:rPr>
        <w:t>, адже така система має найменший термін окупності. На рисунку 3.</w:t>
      </w:r>
      <w:r w:rsidR="003A5F64">
        <w:rPr>
          <w:rFonts w:ascii="Times New Roman" w:hAnsi="Times New Roman" w:cs="Times New Roman"/>
          <w:sz w:val="28"/>
          <w:szCs w:val="28"/>
          <w:lang w:val="uk-UA"/>
        </w:rPr>
        <w:t>9</w:t>
      </w:r>
      <w:r>
        <w:rPr>
          <w:rFonts w:ascii="Times New Roman" w:hAnsi="Times New Roman" w:cs="Times New Roman"/>
          <w:sz w:val="28"/>
          <w:szCs w:val="28"/>
          <w:lang w:val="uk-UA"/>
        </w:rPr>
        <w:t xml:space="preserve"> зображено дані</w:t>
      </w:r>
      <w:r w:rsidR="00D827DA">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потрібно вести для розрахунку, такі як споживання на добу, модель колектора, вартість проекту, ємність акумулятора, вартість електричної енергії та інші.  </w:t>
      </w:r>
    </w:p>
    <w:p w14:paraId="5AC179BE" w14:textId="77777777" w:rsidR="006556D6" w:rsidRDefault="006556D6" w:rsidP="006556D6">
      <w:pPr>
        <w:spacing w:line="360" w:lineRule="auto"/>
        <w:ind w:left="-284" w:firstLine="710"/>
        <w:jc w:val="both"/>
        <w:rPr>
          <w:rFonts w:ascii="Times New Roman" w:hAnsi="Times New Roman" w:cs="Times New Roman"/>
          <w:sz w:val="28"/>
          <w:szCs w:val="28"/>
          <w:lang w:val="uk-UA"/>
        </w:rPr>
      </w:pPr>
    </w:p>
    <w:p w14:paraId="4B6858B9" w14:textId="2E705B5F" w:rsidR="006556D6" w:rsidRDefault="00C13BA5" w:rsidP="00223D26">
      <w:pPr>
        <w:spacing w:line="360" w:lineRule="auto"/>
        <w:jc w:val="both"/>
        <w:rPr>
          <w:rFonts w:ascii="Times New Roman" w:hAnsi="Times New Roman" w:cs="Times New Roman"/>
          <w:sz w:val="28"/>
          <w:szCs w:val="28"/>
          <w:lang w:val="uk-UA"/>
        </w:rPr>
      </w:pPr>
      <w:r>
        <w:rPr>
          <w:noProof/>
          <w:lang w:eastAsia="ru-RU"/>
        </w:rPr>
        <w:drawing>
          <wp:inline distT="0" distB="0" distL="0" distR="0" wp14:anchorId="276E1E62" wp14:editId="1198229C">
            <wp:extent cx="5940425" cy="2571115"/>
            <wp:effectExtent l="0" t="0" r="0" b="0"/>
            <wp:docPr id="4505" name="Рисунок 4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1"/>
                    <a:stretch>
                      <a:fillRect/>
                    </a:stretch>
                  </pic:blipFill>
                  <pic:spPr>
                    <a:xfrm>
                      <a:off x="0" y="0"/>
                      <a:ext cx="5940425" cy="2571115"/>
                    </a:xfrm>
                    <a:prstGeom prst="rect">
                      <a:avLst/>
                    </a:prstGeom>
                  </pic:spPr>
                </pic:pic>
              </a:graphicData>
            </a:graphic>
          </wp:inline>
        </w:drawing>
      </w:r>
      <w:r w:rsidR="006556D6" w:rsidRPr="00782090">
        <w:rPr>
          <w:rFonts w:ascii="Times New Roman" w:hAnsi="Times New Roman" w:cs="Times New Roman"/>
          <w:sz w:val="28"/>
          <w:szCs w:val="28"/>
        </w:rPr>
        <w:t xml:space="preserve"> </w:t>
      </w:r>
      <w:r w:rsidR="006556D6">
        <w:rPr>
          <w:rFonts w:ascii="Times New Roman" w:hAnsi="Times New Roman" w:cs="Times New Roman"/>
          <w:sz w:val="28"/>
          <w:szCs w:val="28"/>
          <w:lang w:val="uk-UA"/>
        </w:rPr>
        <w:t xml:space="preserve"> </w:t>
      </w:r>
    </w:p>
    <w:p w14:paraId="7D207DDB" w14:textId="5B30CD9A" w:rsidR="006556D6" w:rsidRDefault="00971355" w:rsidP="00223D26">
      <w:pPr>
        <w:spacing w:line="360" w:lineRule="auto"/>
        <w:jc w:val="both"/>
        <w:rPr>
          <w:rFonts w:ascii="Times New Roman" w:hAnsi="Times New Roman" w:cs="Times New Roman"/>
          <w:sz w:val="28"/>
          <w:szCs w:val="28"/>
          <w:lang w:val="uk-UA"/>
        </w:rPr>
      </w:pPr>
      <w:r>
        <w:rPr>
          <w:noProof/>
          <w:lang w:eastAsia="ru-RU"/>
        </w:rPr>
        <w:drawing>
          <wp:inline distT="0" distB="0" distL="0" distR="0" wp14:anchorId="2AEBBF7C" wp14:editId="4803F73D">
            <wp:extent cx="5940425" cy="372808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2"/>
                    <a:stretch>
                      <a:fillRect/>
                    </a:stretch>
                  </pic:blipFill>
                  <pic:spPr>
                    <a:xfrm>
                      <a:off x="0" y="0"/>
                      <a:ext cx="5940425" cy="3728085"/>
                    </a:xfrm>
                    <a:prstGeom prst="rect">
                      <a:avLst/>
                    </a:prstGeom>
                  </pic:spPr>
                </pic:pic>
              </a:graphicData>
            </a:graphic>
          </wp:inline>
        </w:drawing>
      </w:r>
    </w:p>
    <w:p w14:paraId="628933CA" w14:textId="77777777" w:rsidR="006556D6" w:rsidRDefault="006556D6" w:rsidP="006556D6">
      <w:pPr>
        <w:spacing w:line="360" w:lineRule="auto"/>
        <w:jc w:val="center"/>
        <w:rPr>
          <w:rFonts w:ascii="Times New Roman" w:hAnsi="Times New Roman" w:cs="Times New Roman"/>
          <w:sz w:val="28"/>
          <w:szCs w:val="28"/>
          <w:lang w:val="uk-UA"/>
        </w:rPr>
      </w:pPr>
      <w:r w:rsidRPr="00F37711">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 xml:space="preserve">3.8 </w:t>
      </w:r>
      <w:r w:rsidRPr="00F37711">
        <w:rPr>
          <w:rFonts w:ascii="Times New Roman" w:hAnsi="Times New Roman" w:cs="Times New Roman"/>
          <w:color w:val="000000"/>
          <w:spacing w:val="-1"/>
          <w:sz w:val="28"/>
          <w:szCs w:val="28"/>
          <w:lang w:val="uk-UA"/>
        </w:rPr>
        <w:t>–</w:t>
      </w:r>
      <w:r w:rsidRPr="00F37711">
        <w:rPr>
          <w:rFonts w:ascii="Times New Roman" w:hAnsi="Times New Roman" w:cs="Times New Roman"/>
          <w:sz w:val="28"/>
          <w:szCs w:val="28"/>
          <w:lang w:val="uk-UA"/>
        </w:rPr>
        <w:t xml:space="preserve"> </w:t>
      </w:r>
      <w:r>
        <w:rPr>
          <w:rFonts w:ascii="Times New Roman" w:hAnsi="Times New Roman" w:cs="Times New Roman"/>
          <w:sz w:val="28"/>
          <w:szCs w:val="28"/>
          <w:lang w:val="uk-UA"/>
        </w:rPr>
        <w:t>Енергетична модель</w:t>
      </w:r>
    </w:p>
    <w:p w14:paraId="4494C8B0" w14:textId="77777777" w:rsidR="006556D6" w:rsidRDefault="006556D6" w:rsidP="00223D26">
      <w:pPr>
        <w:spacing w:line="360" w:lineRule="auto"/>
        <w:ind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Заключним розрахунком є фінансовий аналіз, в якому наведено дані про простий термін окупності рисунок 3.9    </w:t>
      </w:r>
    </w:p>
    <w:p w14:paraId="1AE3EEE4" w14:textId="50AF2AA8" w:rsidR="006556D6" w:rsidRDefault="00971355" w:rsidP="00223D26">
      <w:pPr>
        <w:spacing w:line="360" w:lineRule="auto"/>
        <w:jc w:val="both"/>
        <w:rPr>
          <w:rFonts w:ascii="Times New Roman" w:hAnsi="Times New Roman" w:cs="Times New Roman"/>
          <w:sz w:val="28"/>
          <w:szCs w:val="28"/>
          <w:lang w:val="uk-UA"/>
        </w:rPr>
      </w:pPr>
      <w:r>
        <w:rPr>
          <w:noProof/>
          <w:lang w:eastAsia="ru-RU"/>
        </w:rPr>
        <w:lastRenderedPageBreak/>
        <w:drawing>
          <wp:inline distT="0" distB="0" distL="0" distR="0" wp14:anchorId="7E067FC3" wp14:editId="604F95AB">
            <wp:extent cx="5940425" cy="203136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3"/>
                    <a:stretch>
                      <a:fillRect/>
                    </a:stretch>
                  </pic:blipFill>
                  <pic:spPr>
                    <a:xfrm>
                      <a:off x="0" y="0"/>
                      <a:ext cx="5940425" cy="2031365"/>
                    </a:xfrm>
                    <a:prstGeom prst="rect">
                      <a:avLst/>
                    </a:prstGeom>
                  </pic:spPr>
                </pic:pic>
              </a:graphicData>
            </a:graphic>
          </wp:inline>
        </w:drawing>
      </w:r>
    </w:p>
    <w:p w14:paraId="35506A55" w14:textId="77777777" w:rsidR="006556D6" w:rsidRDefault="006556D6" w:rsidP="006556D6">
      <w:pPr>
        <w:spacing w:line="360" w:lineRule="auto"/>
        <w:ind w:left="-284"/>
        <w:jc w:val="center"/>
        <w:rPr>
          <w:rFonts w:ascii="Times New Roman" w:hAnsi="Times New Roman" w:cs="Times New Roman"/>
          <w:sz w:val="28"/>
          <w:szCs w:val="28"/>
          <w:lang w:val="uk-UA"/>
        </w:rPr>
      </w:pPr>
      <w:r w:rsidRPr="00F37711">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 xml:space="preserve">3.9 </w:t>
      </w:r>
      <w:r w:rsidRPr="00F37711">
        <w:rPr>
          <w:rFonts w:ascii="Times New Roman" w:hAnsi="Times New Roman" w:cs="Times New Roman"/>
          <w:color w:val="000000"/>
          <w:spacing w:val="-1"/>
          <w:sz w:val="28"/>
          <w:szCs w:val="28"/>
          <w:lang w:val="uk-UA"/>
        </w:rPr>
        <w:t>–</w:t>
      </w:r>
      <w:r w:rsidRPr="00F37711">
        <w:rPr>
          <w:rFonts w:ascii="Times New Roman" w:hAnsi="Times New Roman" w:cs="Times New Roman"/>
          <w:sz w:val="28"/>
          <w:szCs w:val="28"/>
          <w:lang w:val="uk-UA"/>
        </w:rPr>
        <w:t xml:space="preserve"> </w:t>
      </w:r>
      <w:r>
        <w:rPr>
          <w:rFonts w:ascii="Times New Roman" w:hAnsi="Times New Roman" w:cs="Times New Roman"/>
          <w:sz w:val="28"/>
          <w:szCs w:val="28"/>
          <w:lang w:val="uk-UA"/>
        </w:rPr>
        <w:t>Фінансовий аналіз</w:t>
      </w:r>
    </w:p>
    <w:p w14:paraId="690C1FFC" w14:textId="77777777" w:rsidR="006556D6" w:rsidRDefault="006556D6" w:rsidP="006556D6">
      <w:pPr>
        <w:spacing w:line="360" w:lineRule="auto"/>
        <w:rPr>
          <w:rFonts w:ascii="Times New Roman" w:hAnsi="Times New Roman" w:cs="Times New Roman"/>
          <w:sz w:val="28"/>
          <w:szCs w:val="28"/>
          <w:lang w:val="uk-UA"/>
        </w:rPr>
      </w:pPr>
    </w:p>
    <w:p w14:paraId="1133EFF9" w14:textId="54DACCA4" w:rsidR="006556D6" w:rsidRDefault="006556D6" w:rsidP="00223D2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Розрахунок в  RETScreen показав що термін окупності буде 1</w:t>
      </w:r>
      <w:r w:rsidR="00AC2462">
        <w:rPr>
          <w:rFonts w:ascii="Times New Roman" w:hAnsi="Times New Roman" w:cs="Times New Roman"/>
          <w:sz w:val="28"/>
          <w:szCs w:val="28"/>
          <w:lang w:val="uk-UA"/>
        </w:rPr>
        <w:t>9</w:t>
      </w:r>
      <w:r>
        <w:rPr>
          <w:rFonts w:ascii="Times New Roman" w:hAnsi="Times New Roman" w:cs="Times New Roman"/>
          <w:sz w:val="28"/>
          <w:szCs w:val="28"/>
          <w:lang w:val="uk-UA"/>
        </w:rPr>
        <w:t xml:space="preserve">,6 років та коефіцієнт </w:t>
      </w:r>
      <w:r w:rsidRPr="0062516D">
        <w:rPr>
          <w:rFonts w:ascii="Times New Roman" w:hAnsi="Times New Roman" w:cs="Times New Roman"/>
          <w:sz w:val="28"/>
          <w:szCs w:val="28"/>
          <w:lang w:val="uk-UA"/>
        </w:rPr>
        <w:t>заміщення</w:t>
      </w:r>
      <w:r>
        <w:rPr>
          <w:rFonts w:ascii="Times New Roman" w:hAnsi="Times New Roman" w:cs="Times New Roman"/>
          <w:sz w:val="28"/>
          <w:szCs w:val="28"/>
          <w:lang w:val="uk-UA"/>
        </w:rPr>
        <w:t xml:space="preserve"> такої системи складає </w:t>
      </w:r>
      <w:r w:rsidR="00AC2462">
        <w:rPr>
          <w:rFonts w:ascii="Times New Roman" w:hAnsi="Times New Roman" w:cs="Times New Roman"/>
          <w:sz w:val="28"/>
          <w:szCs w:val="28"/>
          <w:lang w:val="uk-UA"/>
        </w:rPr>
        <w:t>52</w:t>
      </w:r>
      <w:r>
        <w:rPr>
          <w:rFonts w:ascii="Times New Roman" w:hAnsi="Times New Roman" w:cs="Times New Roman"/>
          <w:sz w:val="28"/>
          <w:szCs w:val="28"/>
          <w:lang w:val="uk-UA"/>
        </w:rPr>
        <w:t>% .</w:t>
      </w:r>
    </w:p>
    <w:p w14:paraId="1089ECBD" w14:textId="77777777" w:rsidR="006556D6" w:rsidRDefault="006556D6" w:rsidP="006556D6">
      <w:pPr>
        <w:spacing w:after="0" w:line="360" w:lineRule="auto"/>
        <w:ind w:left="-284" w:firstLine="710"/>
        <w:rPr>
          <w:rFonts w:ascii="Times New Roman" w:hAnsi="Times New Roman" w:cs="Times New Roman"/>
          <w:sz w:val="28"/>
          <w:szCs w:val="28"/>
          <w:lang w:val="uk-UA"/>
        </w:rPr>
      </w:pPr>
    </w:p>
    <w:p w14:paraId="164BDADD" w14:textId="77777777" w:rsidR="006556D6" w:rsidRPr="00614A2E" w:rsidRDefault="006556D6" w:rsidP="00B8229E">
      <w:pPr>
        <w:pStyle w:val="2"/>
        <w:numPr>
          <w:ilvl w:val="0"/>
          <w:numId w:val="0"/>
        </w:numPr>
        <w:spacing w:before="0" w:line="360" w:lineRule="auto"/>
        <w:ind w:left="426" w:firstLine="283"/>
        <w:rPr>
          <w:rFonts w:ascii="Times New Roman" w:hAnsi="Times New Roman" w:cs="Times New Roman"/>
          <w:b w:val="0"/>
          <w:i w:val="0"/>
          <w:iCs w:val="0"/>
        </w:rPr>
      </w:pPr>
      <w:r w:rsidRPr="00614A2E">
        <w:rPr>
          <w:rFonts w:ascii="Times New Roman" w:hAnsi="Times New Roman" w:cs="Times New Roman"/>
          <w:i w:val="0"/>
          <w:iCs w:val="0"/>
        </w:rPr>
        <w:t xml:space="preserve">Висновки до розділу </w:t>
      </w:r>
    </w:p>
    <w:p w14:paraId="77181FB5" w14:textId="77777777" w:rsidR="006556D6" w:rsidRPr="00D12923" w:rsidRDefault="006556D6" w:rsidP="006556D6">
      <w:pPr>
        <w:spacing w:after="0" w:line="360" w:lineRule="auto"/>
        <w:rPr>
          <w:lang w:val="uk-UA"/>
        </w:rPr>
      </w:pPr>
    </w:p>
    <w:p w14:paraId="73855145" w14:textId="14D49A68" w:rsidR="006556D6" w:rsidRPr="00614A2E" w:rsidRDefault="006556D6" w:rsidP="00614A2E">
      <w:pPr>
        <w:spacing w:after="0" w:line="360" w:lineRule="auto"/>
        <w:ind w:firstLine="709"/>
        <w:jc w:val="both"/>
        <w:rPr>
          <w:rFonts w:ascii="Times New Roman" w:hAnsi="Times New Roman" w:cs="Times New Roman"/>
          <w:sz w:val="28"/>
          <w:szCs w:val="28"/>
        </w:rPr>
        <w:sectPr w:rsidR="006556D6" w:rsidRPr="00614A2E" w:rsidSect="00F47E64">
          <w:headerReference w:type="default" r:id="rId244"/>
          <w:pgSz w:w="11906" w:h="16838"/>
          <w:pgMar w:top="0" w:right="850" w:bottom="0" w:left="1701" w:header="708" w:footer="708" w:gutter="0"/>
          <w:pgNumType w:start="4"/>
          <w:cols w:space="708"/>
          <w:docGrid w:linePitch="360"/>
        </w:sectPr>
      </w:pPr>
      <w:r>
        <w:rPr>
          <w:rFonts w:ascii="Times New Roman" w:hAnsi="Times New Roman" w:cs="Times New Roman"/>
          <w:sz w:val="28"/>
          <w:szCs w:val="28"/>
          <w:lang w:val="uk-UA"/>
        </w:rPr>
        <w:t xml:space="preserve">В цьому розділі було розглянуто геліосистему для гарячого водопостачання. За допомогою програмного забезпечення </w:t>
      </w:r>
      <w:r w:rsidRPr="003C2BA9">
        <w:rPr>
          <w:rFonts w:ascii="Times New Roman" w:hAnsi="Times New Roman"/>
          <w:sz w:val="28"/>
          <w:szCs w:val="28"/>
          <w:lang w:val="en-US"/>
        </w:rPr>
        <w:t>T</w:t>
      </w:r>
      <w:r w:rsidRPr="003C2BA9">
        <w:rPr>
          <w:rFonts w:ascii="Times New Roman" w:hAnsi="Times New Roman"/>
          <w:sz w:val="28"/>
          <w:szCs w:val="28"/>
        </w:rPr>
        <w:t>*</w:t>
      </w:r>
      <w:r w:rsidRPr="003C2BA9">
        <w:rPr>
          <w:rFonts w:ascii="Times New Roman" w:hAnsi="Times New Roman"/>
          <w:sz w:val="28"/>
          <w:szCs w:val="28"/>
          <w:lang w:val="en-US"/>
        </w:rPr>
        <w:t>SOL</w:t>
      </w:r>
      <w:r>
        <w:rPr>
          <w:rFonts w:ascii="Times New Roman" w:hAnsi="Times New Roman" w:cs="Times New Roman"/>
          <w:sz w:val="28"/>
          <w:szCs w:val="28"/>
          <w:lang w:val="uk-UA"/>
        </w:rPr>
        <w:t xml:space="preserve"> було змоделювано системи</w:t>
      </w:r>
      <w:r w:rsidR="00E50EDC">
        <w:rPr>
          <w:rFonts w:ascii="Times New Roman" w:hAnsi="Times New Roman" w:cs="Times New Roman"/>
          <w:sz w:val="28"/>
          <w:szCs w:val="28"/>
          <w:lang w:val="uk-UA"/>
        </w:rPr>
        <w:t xml:space="preserve"> різних видів та різних фірм</w:t>
      </w:r>
      <w:r>
        <w:rPr>
          <w:rFonts w:ascii="Times New Roman" w:hAnsi="Times New Roman" w:cs="Times New Roman"/>
          <w:sz w:val="28"/>
          <w:szCs w:val="28"/>
          <w:lang w:val="uk-UA"/>
        </w:rPr>
        <w:t xml:space="preserve">. Найбільш ефективна за техніко-економічних показників буде система </w:t>
      </w:r>
      <w:r w:rsidR="00E50EDC" w:rsidRPr="00E50EDC">
        <w:rPr>
          <w:rFonts w:ascii="Times New Roman" w:hAnsi="Times New Roman" w:cs="Times New Roman"/>
          <w:sz w:val="28"/>
          <w:szCs w:val="28"/>
          <w:lang w:val="uk-UA"/>
        </w:rPr>
        <w:t>Vitosol 200-T</w:t>
      </w:r>
      <w:r>
        <w:rPr>
          <w:rFonts w:ascii="Times New Roman" w:hAnsi="Times New Roman" w:cs="Times New Roman"/>
          <w:sz w:val="28"/>
          <w:szCs w:val="28"/>
          <w:lang w:val="uk-UA"/>
        </w:rPr>
        <w:t xml:space="preserve"> та коефіцієнтом заміщення 4</w:t>
      </w:r>
      <w:r w:rsidR="00E50EDC">
        <w:rPr>
          <w:rFonts w:ascii="Times New Roman" w:hAnsi="Times New Roman" w:cs="Times New Roman"/>
          <w:sz w:val="28"/>
          <w:szCs w:val="28"/>
          <w:lang w:val="uk-UA"/>
        </w:rPr>
        <w:t>0</w:t>
      </w:r>
      <w:r>
        <w:rPr>
          <w:rFonts w:ascii="Times New Roman" w:hAnsi="Times New Roman" w:cs="Times New Roman"/>
          <w:sz w:val="28"/>
          <w:szCs w:val="28"/>
          <w:lang w:val="uk-UA"/>
        </w:rPr>
        <w:t>,</w:t>
      </w:r>
      <w:r w:rsidR="002A6533">
        <w:rPr>
          <w:rFonts w:ascii="Times New Roman" w:hAnsi="Times New Roman" w:cs="Times New Roman"/>
          <w:sz w:val="28"/>
          <w:szCs w:val="28"/>
          <w:lang w:val="uk-UA"/>
        </w:rPr>
        <w:t>3</w:t>
      </w:r>
      <w:r>
        <w:rPr>
          <w:rFonts w:ascii="Times New Roman" w:hAnsi="Times New Roman" w:cs="Times New Roman"/>
          <w:sz w:val="28"/>
          <w:szCs w:val="28"/>
          <w:lang w:val="uk-UA"/>
        </w:rPr>
        <w:t>% .</w:t>
      </w:r>
      <w:r w:rsidRPr="00BE67E5">
        <w:t xml:space="preserve"> </w:t>
      </w:r>
      <w:r w:rsidRPr="00BE67E5">
        <w:rPr>
          <w:rFonts w:ascii="Times New Roman" w:hAnsi="Times New Roman" w:cs="Times New Roman"/>
          <w:sz w:val="28"/>
          <w:szCs w:val="28"/>
          <w:lang w:val="uk-UA"/>
        </w:rPr>
        <w:t xml:space="preserve">Також було </w:t>
      </w:r>
      <w:r>
        <w:rPr>
          <w:rFonts w:ascii="Times New Roman" w:hAnsi="Times New Roman" w:cs="Times New Roman"/>
          <w:sz w:val="28"/>
          <w:szCs w:val="28"/>
          <w:lang w:val="uk-UA"/>
        </w:rPr>
        <w:t>змодельована</w:t>
      </w:r>
      <w:r w:rsidRPr="00BE67E5">
        <w:rPr>
          <w:rFonts w:ascii="Times New Roman" w:hAnsi="Times New Roman" w:cs="Times New Roman"/>
          <w:sz w:val="28"/>
          <w:szCs w:val="28"/>
          <w:lang w:val="uk-UA"/>
        </w:rPr>
        <w:t xml:space="preserve"> в пр</w:t>
      </w:r>
      <w:r>
        <w:rPr>
          <w:rFonts w:ascii="Times New Roman" w:hAnsi="Times New Roman" w:cs="Times New Roman"/>
          <w:sz w:val="28"/>
          <w:szCs w:val="28"/>
          <w:lang w:val="uk-UA"/>
        </w:rPr>
        <w:t>ограме  RETScreen найбільш ефективну систему , яка показала що така геліосистема матиме термін окупності 1</w:t>
      </w:r>
      <w:r w:rsidR="00D827DA">
        <w:rPr>
          <w:rFonts w:ascii="Times New Roman" w:hAnsi="Times New Roman" w:cs="Times New Roman"/>
          <w:sz w:val="28"/>
          <w:szCs w:val="28"/>
          <w:lang w:val="uk-UA"/>
        </w:rPr>
        <w:t>6</w:t>
      </w:r>
      <w:r>
        <w:rPr>
          <w:rFonts w:ascii="Times New Roman" w:hAnsi="Times New Roman" w:cs="Times New Roman"/>
          <w:sz w:val="28"/>
          <w:szCs w:val="28"/>
          <w:lang w:val="uk-UA"/>
        </w:rPr>
        <w:t>,</w:t>
      </w:r>
      <w:r w:rsidR="00D827DA">
        <w:rPr>
          <w:rFonts w:ascii="Times New Roman" w:hAnsi="Times New Roman" w:cs="Times New Roman"/>
          <w:sz w:val="28"/>
          <w:szCs w:val="28"/>
          <w:lang w:val="uk-UA"/>
        </w:rPr>
        <w:t>1</w:t>
      </w:r>
      <w:r>
        <w:rPr>
          <w:rFonts w:ascii="Times New Roman" w:hAnsi="Times New Roman" w:cs="Times New Roman"/>
          <w:sz w:val="28"/>
          <w:szCs w:val="28"/>
          <w:lang w:val="uk-UA"/>
        </w:rPr>
        <w:t xml:space="preserve"> років а коефіцієнт заміщення </w:t>
      </w:r>
      <w:r w:rsidR="00D827DA">
        <w:rPr>
          <w:rFonts w:ascii="Times New Roman" w:hAnsi="Times New Roman" w:cs="Times New Roman"/>
          <w:sz w:val="28"/>
          <w:szCs w:val="28"/>
          <w:lang w:val="uk-UA"/>
        </w:rPr>
        <w:t>44</w:t>
      </w:r>
      <w:r>
        <w:rPr>
          <w:rFonts w:ascii="Times New Roman" w:hAnsi="Times New Roman" w:cs="Times New Roman"/>
          <w:sz w:val="28"/>
          <w:szCs w:val="28"/>
          <w:lang w:val="uk-UA"/>
        </w:rPr>
        <w:t>%, що</w:t>
      </w:r>
      <w:r w:rsidR="00AC2462">
        <w:rPr>
          <w:rFonts w:ascii="Times New Roman" w:hAnsi="Times New Roman" w:cs="Times New Roman"/>
          <w:sz w:val="28"/>
          <w:szCs w:val="28"/>
          <w:lang w:val="uk-UA"/>
        </w:rPr>
        <w:t xml:space="preserve"> майже</w:t>
      </w:r>
      <w:r>
        <w:rPr>
          <w:rFonts w:ascii="Times New Roman" w:hAnsi="Times New Roman" w:cs="Times New Roman"/>
          <w:sz w:val="28"/>
          <w:szCs w:val="28"/>
          <w:lang w:val="uk-UA"/>
        </w:rPr>
        <w:t xml:space="preserve"> відповідають</w:t>
      </w:r>
      <w:r w:rsidR="00614A2E">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розрахунка</w:t>
      </w:r>
      <w:r w:rsidR="00614A2E">
        <w:rPr>
          <w:rFonts w:ascii="Times New Roman" w:hAnsi="Times New Roman" w:cs="Times New Roman"/>
          <w:sz w:val="28"/>
          <w:szCs w:val="28"/>
          <w:lang w:val="uk-UA"/>
        </w:rPr>
        <w:t xml:space="preserve">м в програмному середовищі </w:t>
      </w:r>
      <w:r w:rsidR="00614A2E">
        <w:rPr>
          <w:rFonts w:ascii="Times New Roman" w:hAnsi="Times New Roman" w:cs="Times New Roman"/>
          <w:sz w:val="28"/>
          <w:szCs w:val="28"/>
          <w:lang w:val="en-US"/>
        </w:rPr>
        <w:t>T</w:t>
      </w:r>
      <w:r w:rsidR="00614A2E" w:rsidRPr="00614A2E">
        <w:rPr>
          <w:rFonts w:ascii="Times New Roman" w:hAnsi="Times New Roman" w:cs="Times New Roman"/>
          <w:sz w:val="28"/>
          <w:szCs w:val="28"/>
        </w:rPr>
        <w:t>*</w:t>
      </w:r>
      <w:r w:rsidR="00614A2E">
        <w:rPr>
          <w:rFonts w:ascii="Times New Roman" w:hAnsi="Times New Roman" w:cs="Times New Roman"/>
          <w:sz w:val="28"/>
          <w:szCs w:val="28"/>
          <w:lang w:val="en-US"/>
        </w:rPr>
        <w:t>Sol</w:t>
      </w:r>
      <w:r w:rsidR="00614A2E" w:rsidRPr="00614A2E">
        <w:rPr>
          <w:rFonts w:ascii="Times New Roman" w:hAnsi="Times New Roman" w:cs="Times New Roman"/>
          <w:sz w:val="28"/>
          <w:szCs w:val="28"/>
        </w:rPr>
        <w:t>.</w:t>
      </w:r>
    </w:p>
    <w:bookmarkEnd w:id="16"/>
    <w:p w14:paraId="66DC6382" w14:textId="77777777" w:rsidR="006556D6" w:rsidRPr="004B62B8" w:rsidRDefault="006556D6" w:rsidP="006556D6">
      <w:pPr>
        <w:spacing w:line="360" w:lineRule="auto"/>
        <w:ind w:left="-142" w:firstLine="709"/>
        <w:contextualSpacing/>
        <w:jc w:val="center"/>
        <w:outlineLvl w:val="0"/>
        <w:rPr>
          <w:rFonts w:ascii="Times New Roman" w:hAnsi="Times New Roman" w:cs="Times New Roman"/>
          <w:b/>
          <w:color w:val="000000"/>
          <w:sz w:val="28"/>
          <w:szCs w:val="28"/>
          <w:shd w:val="clear" w:color="auto" w:fill="FFFFFF"/>
        </w:rPr>
      </w:pPr>
      <w:r w:rsidRPr="004B62B8">
        <w:rPr>
          <w:rFonts w:ascii="Times New Roman" w:hAnsi="Times New Roman" w:cs="Times New Roman"/>
          <w:b/>
          <w:color w:val="000000"/>
          <w:sz w:val="28"/>
          <w:szCs w:val="28"/>
          <w:shd w:val="clear" w:color="auto" w:fill="FFFFFF"/>
        </w:rPr>
        <w:lastRenderedPageBreak/>
        <w:t>4 ЕНЕРГОМЕНЕДЖМЕНТ ТА МОНІТОРИНГ</w:t>
      </w:r>
    </w:p>
    <w:p w14:paraId="2FE24E04" w14:textId="77777777" w:rsidR="006556D6" w:rsidRPr="004B62B8" w:rsidRDefault="006556D6" w:rsidP="00223D26">
      <w:pPr>
        <w:spacing w:line="360" w:lineRule="auto"/>
        <w:ind w:left="709" w:firstLine="709"/>
        <w:contextualSpacing/>
        <w:jc w:val="center"/>
        <w:outlineLvl w:val="0"/>
        <w:rPr>
          <w:rFonts w:ascii="Times New Roman" w:hAnsi="Times New Roman" w:cs="Times New Roman"/>
          <w:b/>
          <w:color w:val="000000"/>
          <w:sz w:val="28"/>
          <w:szCs w:val="28"/>
          <w:shd w:val="clear" w:color="auto" w:fill="FFFFFF"/>
        </w:rPr>
      </w:pPr>
    </w:p>
    <w:p w14:paraId="17D7B67D" w14:textId="77777777" w:rsidR="006556D6" w:rsidRPr="004B62B8" w:rsidRDefault="006556D6" w:rsidP="003A5F64">
      <w:pPr>
        <w:spacing w:line="360" w:lineRule="auto"/>
        <w:ind w:firstLine="709"/>
        <w:contextualSpacing/>
        <w:outlineLvl w:val="0"/>
        <w:rPr>
          <w:rFonts w:ascii="Times New Roman" w:hAnsi="Times New Roman" w:cs="Times New Roman"/>
          <w:b/>
          <w:sz w:val="28"/>
          <w:szCs w:val="28"/>
        </w:rPr>
      </w:pPr>
      <w:r>
        <w:rPr>
          <w:rFonts w:ascii="Times New Roman" w:hAnsi="Times New Roman" w:cs="Times New Roman"/>
          <w:b/>
          <w:sz w:val="28"/>
          <w:szCs w:val="28"/>
        </w:rPr>
        <w:t xml:space="preserve">4.1 Система енергетичного </w:t>
      </w:r>
      <w:r w:rsidRPr="004B62B8">
        <w:rPr>
          <w:rFonts w:ascii="Times New Roman" w:hAnsi="Times New Roman" w:cs="Times New Roman"/>
          <w:b/>
          <w:sz w:val="28"/>
          <w:szCs w:val="28"/>
        </w:rPr>
        <w:t>менеджменту</w:t>
      </w:r>
    </w:p>
    <w:p w14:paraId="49809461" w14:textId="77777777" w:rsidR="006556D6" w:rsidRPr="006070A7" w:rsidRDefault="006556D6" w:rsidP="006556D6">
      <w:pPr>
        <w:tabs>
          <w:tab w:val="left" w:pos="851"/>
        </w:tabs>
        <w:spacing w:before="40" w:after="40" w:line="360" w:lineRule="auto"/>
        <w:ind w:firstLine="709"/>
        <w:contextualSpacing/>
        <w:jc w:val="both"/>
        <w:rPr>
          <w:rFonts w:ascii="Times New Roman" w:eastAsia="Arial Unicode MS" w:hAnsi="Times New Roman" w:cs="Times New Roman"/>
          <w:color w:val="000000"/>
          <w:sz w:val="28"/>
          <w:szCs w:val="28"/>
        </w:rPr>
      </w:pPr>
      <w:r>
        <w:rPr>
          <w:rFonts w:ascii="Times New Roman" w:eastAsia="Arial Unicode MS" w:hAnsi="Times New Roman" w:cs="Times New Roman"/>
          <w:b/>
          <w:color w:val="000000"/>
          <w:sz w:val="28"/>
          <w:szCs w:val="28"/>
        </w:rPr>
        <w:t xml:space="preserve">        </w:t>
      </w:r>
    </w:p>
    <w:p w14:paraId="64C92534" w14:textId="77777777" w:rsidR="006556D6" w:rsidRPr="006070A7"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Система енергетичного менеджменту – це частина загальної сфери управління підприємством, основне завдання якої – забезпечити ефективне використання паливно-енергетичних ресурсів.  </w:t>
      </w:r>
    </w:p>
    <w:p w14:paraId="13A51F2C" w14:textId="77777777" w:rsidR="006556D6" w:rsidRPr="006070A7"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Система енергоменеджменту включає в себе комплекс організаційних заходів із використанням ресурсів, необхідних для формування, впровадження, досягнення цілей енергозберігаючої політики підприємства.  </w:t>
      </w:r>
    </w:p>
    <w:p w14:paraId="40A9A850" w14:textId="77777777" w:rsidR="006556D6" w:rsidRPr="006070A7"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Процес управління у системах контролю і оптимізації енергоспоживання: </w:t>
      </w:r>
    </w:p>
    <w:p w14:paraId="47AAC9EC" w14:textId="77777777" w:rsidR="006556D6" w:rsidRPr="006070A7" w:rsidRDefault="006556D6" w:rsidP="00FF6FE2">
      <w:pPr>
        <w:numPr>
          <w:ilvl w:val="0"/>
          <w:numId w:val="14"/>
        </w:numPr>
        <w:tabs>
          <w:tab w:val="left" w:pos="851"/>
        </w:tabs>
        <w:spacing w:after="0" w:line="360" w:lineRule="auto"/>
        <w:ind w:left="0"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вимірювання керованих параметрів; </w:t>
      </w:r>
    </w:p>
    <w:p w14:paraId="7E1139CC" w14:textId="77777777" w:rsidR="006556D6" w:rsidRPr="006070A7" w:rsidRDefault="006556D6" w:rsidP="00FF6FE2">
      <w:pPr>
        <w:numPr>
          <w:ilvl w:val="0"/>
          <w:numId w:val="14"/>
        </w:numPr>
        <w:tabs>
          <w:tab w:val="left" w:pos="851"/>
        </w:tabs>
        <w:spacing w:after="0" w:line="360" w:lineRule="auto"/>
        <w:ind w:left="0"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зіставлення результатів вимірювань із завданням; </w:t>
      </w:r>
    </w:p>
    <w:p w14:paraId="75E349DB" w14:textId="77777777" w:rsidR="006556D6" w:rsidRPr="0039061F" w:rsidRDefault="006556D6" w:rsidP="00FF6FE2">
      <w:pPr>
        <w:numPr>
          <w:ilvl w:val="0"/>
          <w:numId w:val="14"/>
        </w:numPr>
        <w:tabs>
          <w:tab w:val="left" w:pos="851"/>
        </w:tabs>
        <w:spacing w:after="0" w:line="360" w:lineRule="auto"/>
        <w:ind w:left="0"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розробка керуючих дій.  </w:t>
      </w:r>
    </w:p>
    <w:p w14:paraId="2B95556A" w14:textId="77777777" w:rsidR="006556D6" w:rsidRPr="006070A7"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Впровадження системи е</w:t>
      </w:r>
      <w:r>
        <w:rPr>
          <w:rFonts w:ascii="Times New Roman" w:eastAsia="Arial Unicode MS" w:hAnsi="Times New Roman" w:cs="Times New Roman"/>
          <w:color w:val="000000"/>
          <w:sz w:val="28"/>
          <w:szCs w:val="28"/>
        </w:rPr>
        <w:t xml:space="preserve">нергоменеджменту </w:t>
      </w:r>
      <w:r w:rsidRPr="006070A7">
        <w:rPr>
          <w:rFonts w:ascii="Times New Roman" w:eastAsia="Arial Unicode MS" w:hAnsi="Times New Roman" w:cs="Times New Roman"/>
          <w:color w:val="000000"/>
          <w:sz w:val="28"/>
          <w:szCs w:val="28"/>
        </w:rPr>
        <w:t xml:space="preserve">базується на визначенні потенціалу енергозбереження за рахунок усунення чинників, які призводять до нераціонального використання енергії (втрати, необґрунтовані питомі витрати) та дозволяє на цій основі оптимізувати споживання енергії і зменшити її питомі витрати в технологічних процесах. </w:t>
      </w:r>
    </w:p>
    <w:p w14:paraId="1AFA8AEB" w14:textId="77777777" w:rsidR="006556D6" w:rsidRPr="00FA0A08"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b/>
          <w:color w:val="000000"/>
          <w:sz w:val="28"/>
          <w:szCs w:val="28"/>
        </w:rPr>
        <w:t>С</w:t>
      </w:r>
      <w:r w:rsidRPr="00FA0A08">
        <w:rPr>
          <w:rFonts w:ascii="Times New Roman" w:eastAsia="Arial Unicode MS" w:hAnsi="Times New Roman" w:cs="Times New Roman"/>
          <w:color w:val="000000"/>
          <w:sz w:val="28"/>
          <w:szCs w:val="28"/>
        </w:rPr>
        <w:t xml:space="preserve">истема енергоменеджменту забезпечує за рахунок впровадження організаційних заходів стабільну економію енергії (5–15%) на підприємствах різного профілю. </w:t>
      </w:r>
    </w:p>
    <w:p w14:paraId="18B010D2" w14:textId="77777777" w:rsidR="006556D6"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Проведення енергетичного аудиту дає можливість отримати необхідні вихідні дані для визначення потенціалу енергозбереження та планування на їх основі цілеспрямованих заходів</w:t>
      </w:r>
      <w:r>
        <w:rPr>
          <w:rFonts w:ascii="Times New Roman" w:eastAsia="Arial Unicode MS" w:hAnsi="Times New Roman" w:cs="Times New Roman"/>
          <w:color w:val="000000"/>
          <w:sz w:val="28"/>
          <w:szCs w:val="28"/>
        </w:rPr>
        <w:t>.</w:t>
      </w:r>
    </w:p>
    <w:p w14:paraId="35820BA7" w14:textId="77777777" w:rsidR="006556D6"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p>
    <w:p w14:paraId="5905C475" w14:textId="77777777" w:rsidR="006556D6" w:rsidRDefault="006556D6" w:rsidP="00223D26">
      <w:pPr>
        <w:tabs>
          <w:tab w:val="left" w:pos="851"/>
        </w:tabs>
        <w:spacing w:after="0" w:line="360" w:lineRule="auto"/>
        <w:ind w:left="567" w:firstLine="709"/>
        <w:contextualSpacing/>
        <w:jc w:val="both"/>
        <w:rPr>
          <w:rFonts w:ascii="Times New Roman" w:eastAsia="Arial Unicode MS" w:hAnsi="Times New Roman" w:cs="Times New Roman"/>
          <w:color w:val="000000"/>
          <w:sz w:val="28"/>
          <w:szCs w:val="28"/>
        </w:rPr>
      </w:pPr>
    </w:p>
    <w:p w14:paraId="4D4E9E96" w14:textId="77777777" w:rsidR="006556D6" w:rsidRPr="006070A7" w:rsidRDefault="006556D6" w:rsidP="00223D26">
      <w:pPr>
        <w:tabs>
          <w:tab w:val="left" w:pos="851"/>
        </w:tabs>
        <w:spacing w:after="0" w:line="360" w:lineRule="auto"/>
        <w:ind w:left="567"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   </w:t>
      </w:r>
    </w:p>
    <w:p w14:paraId="5C26B16A" w14:textId="77777777" w:rsidR="006556D6" w:rsidRPr="006070A7"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lastRenderedPageBreak/>
        <w:t xml:space="preserve">Характерно, що проведення тільки енергетичних аудитів не привело до таких значних результатів. Це пояснюється тим, що ревізія енергоспоживання дає миттєву картину ситуації з енерговикористанням і не гарантує того, що в процесі тривалого впровадження енергозберігаючих заходів їх ефективність залишиться достатньо високою. Крім того, як свідчить практика, тільки частина енергозберігаючих заходів, запропонованих в результаті проведення енергоаудитів, упроваджується. </w:t>
      </w:r>
    </w:p>
    <w:p w14:paraId="53710FF1" w14:textId="77777777" w:rsidR="006556D6" w:rsidRPr="006070A7"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СЕнМ впроваджуються на основі стандарту ISO 50001, що встановлює вимоги до системи енергетичного менеджменту, на основі яких підприємство, володіючи достовірною інформацією щодо використання енергетичних ресурсів,  може розробити та запровадити енергетичну політику, здійснити постановку цілей, завдань і розроблення планів заходів з енергетичного менеджменту з урахуванням законодавчих вимог. </w:t>
      </w:r>
    </w:p>
    <w:p w14:paraId="337D61A0" w14:textId="77777777" w:rsidR="006556D6"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Цей стандарт ґрунтується на методології, відомій як цикл постійного поліпшення «Плануй — Виконуй — Перевіряй — Дій» («Plan — Do — Check — Act» (PDCA)), і запроваджує енергетичний менеджмент у повсякденну діяльність (практику) підприємства. </w:t>
      </w:r>
    </w:p>
    <w:p w14:paraId="6C16FF21" w14:textId="0DD63F5A" w:rsidR="006556D6"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Основна ідея та</w:t>
      </w:r>
      <w:r>
        <w:rPr>
          <w:rFonts w:ascii="Times New Roman" w:eastAsia="Arial Unicode MS" w:hAnsi="Times New Roman" w:cs="Times New Roman"/>
          <w:color w:val="000000"/>
          <w:sz w:val="28"/>
          <w:szCs w:val="28"/>
        </w:rPr>
        <w:t>кого підходу наведена на рисунку 4.1.</w:t>
      </w:r>
    </w:p>
    <w:p w14:paraId="4946842E" w14:textId="77777777" w:rsidR="006556D6" w:rsidRDefault="006556D6" w:rsidP="00223D26">
      <w:pPr>
        <w:tabs>
          <w:tab w:val="left" w:pos="851"/>
        </w:tabs>
        <w:spacing w:after="0" w:line="360" w:lineRule="auto"/>
        <w:ind w:left="567" w:firstLine="709"/>
        <w:contextualSpacing/>
        <w:jc w:val="both"/>
        <w:rPr>
          <w:rFonts w:ascii="Times New Roman" w:eastAsia="Arial Unicode MS" w:hAnsi="Times New Roman" w:cs="Times New Roman"/>
          <w:color w:val="000000"/>
          <w:sz w:val="28"/>
          <w:szCs w:val="28"/>
        </w:rPr>
      </w:pPr>
    </w:p>
    <w:p w14:paraId="3149C7D5" w14:textId="77777777" w:rsidR="006556D6" w:rsidRPr="006070A7" w:rsidRDefault="006556D6" w:rsidP="00223D26">
      <w:pPr>
        <w:tabs>
          <w:tab w:val="left" w:pos="851"/>
        </w:tabs>
        <w:spacing w:after="0" w:line="360" w:lineRule="auto"/>
        <w:ind w:left="567"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 </w:t>
      </w:r>
      <w:r w:rsidRPr="006070A7">
        <w:rPr>
          <w:rFonts w:ascii="Times New Roman" w:eastAsia="Arial Unicode MS" w:hAnsi="Times New Roman" w:cs="Times New Roman"/>
          <w:noProof/>
          <w:color w:val="000000"/>
          <w:sz w:val="28"/>
          <w:szCs w:val="28"/>
          <w:lang w:eastAsia="ru-RU"/>
        </w:rPr>
        <w:drawing>
          <wp:inline distT="0" distB="0" distL="0" distR="0" wp14:anchorId="234D7F9D" wp14:editId="6F257E41">
            <wp:extent cx="5036820" cy="2425700"/>
            <wp:effectExtent l="0" t="0" r="0" b="0"/>
            <wp:docPr id="22" name="Picture 241"/>
            <wp:cNvGraphicFramePr/>
            <a:graphic xmlns:a="http://schemas.openxmlformats.org/drawingml/2006/main">
              <a:graphicData uri="http://schemas.openxmlformats.org/drawingml/2006/picture">
                <pic:pic xmlns:pic="http://schemas.openxmlformats.org/drawingml/2006/picture">
                  <pic:nvPicPr>
                    <pic:cNvPr id="241" name="Picture 241"/>
                    <pic:cNvPicPr/>
                  </pic:nvPicPr>
                  <pic:blipFill>
                    <a:blip r:embed="rId245"/>
                    <a:stretch>
                      <a:fillRect/>
                    </a:stretch>
                  </pic:blipFill>
                  <pic:spPr>
                    <a:xfrm>
                      <a:off x="0" y="0"/>
                      <a:ext cx="5037676" cy="2426112"/>
                    </a:xfrm>
                    <a:prstGeom prst="rect">
                      <a:avLst/>
                    </a:prstGeom>
                  </pic:spPr>
                </pic:pic>
              </a:graphicData>
            </a:graphic>
          </wp:inline>
        </w:drawing>
      </w:r>
    </w:p>
    <w:p w14:paraId="7683F82A" w14:textId="77777777" w:rsidR="006556D6" w:rsidRPr="006070A7" w:rsidRDefault="006556D6"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t>Рисунок 4.1 – схема впровадження енергоменеджменту</w:t>
      </w:r>
    </w:p>
    <w:p w14:paraId="614A5CAF" w14:textId="77777777" w:rsidR="00614A2E" w:rsidRDefault="00614A2E" w:rsidP="007459C2">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p>
    <w:p w14:paraId="3FD44F88" w14:textId="3B345269" w:rsidR="006556D6" w:rsidRPr="006070A7" w:rsidRDefault="006556D6" w:rsidP="00614A2E">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lastRenderedPageBreak/>
        <w:t xml:space="preserve">Заходи з впровадження системи енергоменеджменту на підприємстві, як правило, маловитратні та швидко окупаються за рахунок економії енергоресурсів: так, </w:t>
      </w:r>
      <w:r w:rsidRPr="00FA0A08">
        <w:rPr>
          <w:rFonts w:ascii="Times New Roman" w:eastAsia="Arial Unicode MS" w:hAnsi="Times New Roman" w:cs="Times New Roman"/>
          <w:color w:val="000000"/>
          <w:sz w:val="28"/>
          <w:szCs w:val="28"/>
        </w:rPr>
        <w:t xml:space="preserve">строк окупності витрат для запровадження системи енергоменеджменту складає від 3-х днів до декількох років </w:t>
      </w:r>
      <w:r w:rsidRPr="006070A7">
        <w:rPr>
          <w:rFonts w:ascii="Times New Roman" w:eastAsia="Arial Unicode MS" w:hAnsi="Times New Roman" w:cs="Times New Roman"/>
          <w:color w:val="000000"/>
          <w:sz w:val="28"/>
          <w:szCs w:val="28"/>
        </w:rPr>
        <w:t xml:space="preserve">в залежності від розміру підприємства та його питомого енергоспоживання. </w:t>
      </w:r>
    </w:p>
    <w:p w14:paraId="4EFBDA04" w14:textId="77777777" w:rsidR="006556D6" w:rsidRPr="006070A7" w:rsidRDefault="006556D6" w:rsidP="00614A2E">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Окрім того, за рахунок провадження СЕнМ підприємство отримає: </w:t>
      </w:r>
    </w:p>
    <w:p w14:paraId="2EE79B7A" w14:textId="77777777" w:rsidR="006556D6" w:rsidRPr="006070A7" w:rsidRDefault="006556D6" w:rsidP="00614A2E">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 Першою компанією в Україні, яка пройшла сертифікований аудит на відповідність вимогам міжнародного стандарту ISO 50001:2011 («Енергетичний менеджмент») стала «С-інжиніринг» (SE Group Int.). </w:t>
      </w:r>
    </w:p>
    <w:p w14:paraId="064470DD" w14:textId="77777777" w:rsidR="006556D6" w:rsidRPr="006070A7" w:rsidRDefault="006556D6" w:rsidP="00614A2E">
      <w:pPr>
        <w:tabs>
          <w:tab w:val="left" w:pos="851"/>
        </w:tabs>
        <w:spacing w:after="0" w:line="360" w:lineRule="auto"/>
        <w:ind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В наш час система енергоменеджменту в ЖЕК не впроваджується, але нам ніщо не заважає спробувати ввести її. ЖЕК проводить операції різного типу і характеру, завдяки введенню на підприємствах такої посади, як енергоменеджер, ЖЕК зможе заощаджувати. Навіть мінімальні розрахунки допоможуть впроваджувати якісь заходи, ту ж саму заміну ламп  у під’їздах, заміну вікон на сходових клітинках, проведення відповідної роботи з тими хто проживає у будинках, все це дозволить поступово зменьшити затрати на обслуговування різних споруд, за які несе відповідальність ЖЕК. Впроваджувати такі заходи варто почати вже зараз, адже ми рухаємося в Європу і маємо прагнути до економії у всіх сферах розвитку.</w:t>
      </w:r>
    </w:p>
    <w:p w14:paraId="0AAA8416" w14:textId="77777777" w:rsidR="006556D6" w:rsidRPr="004B62B8" w:rsidRDefault="006556D6" w:rsidP="007459C2">
      <w:pPr>
        <w:pStyle w:val="af3"/>
        <w:spacing w:before="0" w:beforeAutospacing="0" w:after="0" w:afterAutospacing="0" w:line="360" w:lineRule="auto"/>
        <w:ind w:firstLine="1276"/>
        <w:contextualSpacing/>
        <w:jc w:val="both"/>
        <w:rPr>
          <w:sz w:val="28"/>
          <w:szCs w:val="28"/>
        </w:rPr>
      </w:pPr>
    </w:p>
    <w:p w14:paraId="4A9A0381" w14:textId="77777777" w:rsidR="006556D6" w:rsidRPr="004B62B8" w:rsidRDefault="006556D6" w:rsidP="00614A2E">
      <w:pPr>
        <w:pStyle w:val="af3"/>
        <w:spacing w:before="0" w:beforeAutospacing="0" w:after="0" w:afterAutospacing="0" w:line="360" w:lineRule="auto"/>
        <w:ind w:firstLine="709"/>
        <w:contextualSpacing/>
        <w:jc w:val="both"/>
        <w:rPr>
          <w:b/>
          <w:sz w:val="28"/>
          <w:szCs w:val="28"/>
        </w:rPr>
      </w:pPr>
      <w:r>
        <w:rPr>
          <w:b/>
          <w:sz w:val="28"/>
          <w:szCs w:val="28"/>
        </w:rPr>
        <w:t xml:space="preserve">4.2 </w:t>
      </w:r>
      <w:r w:rsidRPr="004B62B8">
        <w:rPr>
          <w:b/>
          <w:sz w:val="28"/>
          <w:szCs w:val="28"/>
        </w:rPr>
        <w:t>Заходи поліпшення структури енергоменеджменту</w:t>
      </w:r>
    </w:p>
    <w:p w14:paraId="11853898" w14:textId="77777777" w:rsidR="006556D6" w:rsidRPr="004B62B8" w:rsidRDefault="006556D6" w:rsidP="007459C2">
      <w:pPr>
        <w:pStyle w:val="af3"/>
        <w:spacing w:before="0" w:beforeAutospacing="0" w:after="0" w:afterAutospacing="0" w:line="360" w:lineRule="auto"/>
        <w:ind w:firstLine="1276"/>
        <w:contextualSpacing/>
        <w:jc w:val="both"/>
        <w:rPr>
          <w:b/>
          <w:sz w:val="28"/>
          <w:szCs w:val="28"/>
        </w:rPr>
      </w:pPr>
    </w:p>
    <w:p w14:paraId="3ED8D2B2" w14:textId="77777777" w:rsidR="006556D6" w:rsidRPr="004B62B8" w:rsidRDefault="006556D6" w:rsidP="00614A2E">
      <w:pPr>
        <w:pStyle w:val="af3"/>
        <w:spacing w:before="0" w:beforeAutospacing="0" w:after="0" w:afterAutospacing="0" w:line="360" w:lineRule="auto"/>
        <w:ind w:firstLine="284"/>
        <w:contextualSpacing/>
        <w:jc w:val="both"/>
        <w:rPr>
          <w:sz w:val="28"/>
          <w:szCs w:val="28"/>
        </w:rPr>
      </w:pPr>
      <w:r w:rsidRPr="004B62B8">
        <w:rPr>
          <w:sz w:val="28"/>
          <w:szCs w:val="28"/>
        </w:rPr>
        <w:t>Якщо провести зміни всередині організації і розвиток потребує удосконалення в керуванні енерговикористанням, тоді необхідно:</w:t>
      </w:r>
    </w:p>
    <w:p w14:paraId="1F17C857" w14:textId="77777777" w:rsidR="006556D6" w:rsidRPr="004B62B8" w:rsidRDefault="006556D6" w:rsidP="00FF6FE2">
      <w:pPr>
        <w:pStyle w:val="af3"/>
        <w:numPr>
          <w:ilvl w:val="0"/>
          <w:numId w:val="10"/>
        </w:numPr>
        <w:spacing w:before="0" w:beforeAutospacing="0" w:after="0" w:afterAutospacing="0" w:line="360" w:lineRule="auto"/>
        <w:ind w:left="0" w:firstLine="284"/>
        <w:contextualSpacing/>
        <w:jc w:val="both"/>
        <w:rPr>
          <w:sz w:val="28"/>
          <w:szCs w:val="28"/>
        </w:rPr>
      </w:pPr>
      <w:r w:rsidRPr="004B62B8">
        <w:rPr>
          <w:sz w:val="28"/>
          <w:szCs w:val="28"/>
        </w:rPr>
        <w:t>виділити найбільш важливі проблеми;</w:t>
      </w:r>
    </w:p>
    <w:p w14:paraId="6E6D64A1" w14:textId="77777777" w:rsidR="006556D6" w:rsidRPr="004B62B8" w:rsidRDefault="006556D6" w:rsidP="00FF6FE2">
      <w:pPr>
        <w:pStyle w:val="af3"/>
        <w:numPr>
          <w:ilvl w:val="0"/>
          <w:numId w:val="10"/>
        </w:numPr>
        <w:spacing w:before="0" w:beforeAutospacing="0" w:after="0" w:afterAutospacing="0" w:line="360" w:lineRule="auto"/>
        <w:ind w:left="0" w:firstLine="284"/>
        <w:contextualSpacing/>
        <w:jc w:val="both"/>
        <w:rPr>
          <w:sz w:val="28"/>
          <w:szCs w:val="28"/>
        </w:rPr>
      </w:pPr>
      <w:r w:rsidRPr="004B62B8">
        <w:rPr>
          <w:sz w:val="28"/>
          <w:szCs w:val="28"/>
        </w:rPr>
        <w:t>оцінити якість і рівень підтримки;</w:t>
      </w:r>
    </w:p>
    <w:p w14:paraId="75BA6913" w14:textId="77777777" w:rsidR="006556D6" w:rsidRPr="004B62B8" w:rsidRDefault="006556D6" w:rsidP="00FF6FE2">
      <w:pPr>
        <w:pStyle w:val="af3"/>
        <w:numPr>
          <w:ilvl w:val="0"/>
          <w:numId w:val="10"/>
        </w:numPr>
        <w:spacing w:before="0" w:beforeAutospacing="0" w:after="0" w:afterAutospacing="0" w:line="360" w:lineRule="auto"/>
        <w:ind w:left="0" w:firstLine="284"/>
        <w:contextualSpacing/>
        <w:jc w:val="both"/>
        <w:rPr>
          <w:b/>
          <w:sz w:val="28"/>
          <w:szCs w:val="28"/>
        </w:rPr>
      </w:pPr>
      <w:r w:rsidRPr="004B62B8">
        <w:rPr>
          <w:sz w:val="28"/>
          <w:szCs w:val="28"/>
        </w:rPr>
        <w:t>зосередитися на теперішньому стані і визначити майбутні кроки.</w:t>
      </w:r>
    </w:p>
    <w:p w14:paraId="0B5DF006" w14:textId="77777777" w:rsidR="006556D6" w:rsidRPr="004B62B8" w:rsidRDefault="006556D6" w:rsidP="00614A2E">
      <w:pPr>
        <w:pStyle w:val="af3"/>
        <w:spacing w:before="0" w:beforeAutospacing="0" w:after="0" w:afterAutospacing="0" w:line="360" w:lineRule="auto"/>
        <w:ind w:firstLine="284"/>
        <w:contextualSpacing/>
        <w:jc w:val="both"/>
        <w:rPr>
          <w:sz w:val="28"/>
          <w:szCs w:val="28"/>
        </w:rPr>
      </w:pPr>
      <w:r w:rsidRPr="004B62B8">
        <w:rPr>
          <w:sz w:val="28"/>
          <w:szCs w:val="28"/>
        </w:rPr>
        <w:t>Найбільш важливі проблеми:</w:t>
      </w:r>
    </w:p>
    <w:p w14:paraId="2DCDBBDF" w14:textId="77777777" w:rsidR="006556D6" w:rsidRPr="004B62B8" w:rsidRDefault="006556D6" w:rsidP="00FF6FE2">
      <w:pPr>
        <w:pStyle w:val="af3"/>
        <w:numPr>
          <w:ilvl w:val="0"/>
          <w:numId w:val="11"/>
        </w:numPr>
        <w:spacing w:before="0" w:beforeAutospacing="0" w:after="0" w:afterAutospacing="0" w:line="360" w:lineRule="auto"/>
        <w:ind w:left="0" w:firstLine="284"/>
        <w:contextualSpacing/>
        <w:jc w:val="both"/>
        <w:rPr>
          <w:sz w:val="28"/>
          <w:szCs w:val="28"/>
        </w:rPr>
      </w:pPr>
      <w:r w:rsidRPr="004B62B8">
        <w:rPr>
          <w:sz w:val="28"/>
          <w:szCs w:val="28"/>
        </w:rPr>
        <w:t>інвестиції (слабка інвестиційна політика);</w:t>
      </w:r>
    </w:p>
    <w:p w14:paraId="48AD1B80" w14:textId="77777777" w:rsidR="006556D6" w:rsidRPr="004B62B8" w:rsidRDefault="006556D6" w:rsidP="00FF6FE2">
      <w:pPr>
        <w:pStyle w:val="af3"/>
        <w:numPr>
          <w:ilvl w:val="0"/>
          <w:numId w:val="11"/>
        </w:numPr>
        <w:spacing w:before="0" w:beforeAutospacing="0" w:after="0" w:afterAutospacing="0" w:line="360" w:lineRule="auto"/>
        <w:ind w:left="567" w:firstLine="284"/>
        <w:contextualSpacing/>
        <w:jc w:val="both"/>
        <w:rPr>
          <w:b/>
          <w:sz w:val="28"/>
          <w:szCs w:val="28"/>
        </w:rPr>
      </w:pPr>
      <w:r w:rsidRPr="004B62B8">
        <w:rPr>
          <w:sz w:val="28"/>
          <w:szCs w:val="28"/>
        </w:rPr>
        <w:t>інформаційні системи (звіт про витрати на основі лічильників).</w:t>
      </w:r>
    </w:p>
    <w:p w14:paraId="3404CDE6" w14:textId="77777777" w:rsidR="006556D6" w:rsidRPr="004B62B8" w:rsidRDefault="006556D6" w:rsidP="00614A2E">
      <w:pPr>
        <w:pStyle w:val="af3"/>
        <w:spacing w:before="0" w:beforeAutospacing="0" w:after="0" w:afterAutospacing="0" w:line="360" w:lineRule="auto"/>
        <w:ind w:firstLine="284"/>
        <w:contextualSpacing/>
        <w:jc w:val="both"/>
        <w:rPr>
          <w:sz w:val="28"/>
          <w:szCs w:val="28"/>
        </w:rPr>
      </w:pPr>
      <w:r w:rsidRPr="004B62B8">
        <w:rPr>
          <w:sz w:val="28"/>
          <w:szCs w:val="28"/>
        </w:rPr>
        <w:lastRenderedPageBreak/>
        <w:t>Перешкоди на шляху до вищого рівня:</w:t>
      </w:r>
    </w:p>
    <w:p w14:paraId="375BC693" w14:textId="77777777" w:rsidR="006556D6" w:rsidRPr="004B62B8" w:rsidRDefault="006556D6" w:rsidP="00FF6FE2">
      <w:pPr>
        <w:pStyle w:val="af3"/>
        <w:numPr>
          <w:ilvl w:val="0"/>
          <w:numId w:val="12"/>
        </w:numPr>
        <w:spacing w:before="0" w:beforeAutospacing="0" w:after="0" w:afterAutospacing="0" w:line="360" w:lineRule="auto"/>
        <w:ind w:left="0" w:firstLine="284"/>
        <w:contextualSpacing/>
        <w:jc w:val="both"/>
        <w:rPr>
          <w:sz w:val="28"/>
          <w:szCs w:val="28"/>
        </w:rPr>
      </w:pPr>
      <w:r w:rsidRPr="004B62B8">
        <w:rPr>
          <w:sz w:val="28"/>
          <w:szCs w:val="28"/>
        </w:rPr>
        <w:t>не достатнє фінансування;</w:t>
      </w:r>
    </w:p>
    <w:p w14:paraId="56DDBCF5" w14:textId="77777777" w:rsidR="006556D6" w:rsidRPr="004B62B8" w:rsidRDefault="006556D6" w:rsidP="00FF6FE2">
      <w:pPr>
        <w:pStyle w:val="af3"/>
        <w:numPr>
          <w:ilvl w:val="0"/>
          <w:numId w:val="12"/>
        </w:numPr>
        <w:spacing w:before="0" w:beforeAutospacing="0" w:after="0" w:afterAutospacing="0" w:line="360" w:lineRule="auto"/>
        <w:ind w:left="0" w:firstLine="284"/>
        <w:contextualSpacing/>
        <w:jc w:val="both"/>
        <w:rPr>
          <w:b/>
          <w:sz w:val="28"/>
          <w:szCs w:val="28"/>
        </w:rPr>
      </w:pPr>
      <w:r w:rsidRPr="004B62B8">
        <w:rPr>
          <w:sz w:val="28"/>
          <w:szCs w:val="28"/>
        </w:rPr>
        <w:t>застаріле обладнання.</w:t>
      </w:r>
    </w:p>
    <w:p w14:paraId="13A6EEC1" w14:textId="77777777" w:rsidR="006556D6" w:rsidRPr="004B62B8" w:rsidRDefault="006556D6" w:rsidP="00614A2E">
      <w:pPr>
        <w:pStyle w:val="af3"/>
        <w:spacing w:before="0" w:beforeAutospacing="0" w:after="0" w:afterAutospacing="0" w:line="360" w:lineRule="auto"/>
        <w:ind w:firstLine="284"/>
        <w:contextualSpacing/>
        <w:jc w:val="both"/>
        <w:rPr>
          <w:sz w:val="28"/>
          <w:szCs w:val="28"/>
        </w:rPr>
      </w:pPr>
      <w:r w:rsidRPr="004B62B8">
        <w:rPr>
          <w:sz w:val="28"/>
          <w:szCs w:val="28"/>
        </w:rPr>
        <w:t>Перелік рекомендацій:</w:t>
      </w:r>
    </w:p>
    <w:p w14:paraId="06221D3C" w14:textId="77777777" w:rsidR="006556D6" w:rsidRPr="004B62B8" w:rsidRDefault="006556D6" w:rsidP="00FF6FE2">
      <w:pPr>
        <w:pStyle w:val="af3"/>
        <w:numPr>
          <w:ilvl w:val="0"/>
          <w:numId w:val="13"/>
        </w:numPr>
        <w:spacing w:before="0" w:beforeAutospacing="0" w:after="0" w:afterAutospacing="0" w:line="360" w:lineRule="auto"/>
        <w:ind w:left="0" w:firstLine="284"/>
        <w:contextualSpacing/>
        <w:jc w:val="both"/>
        <w:rPr>
          <w:sz w:val="28"/>
          <w:szCs w:val="28"/>
        </w:rPr>
      </w:pPr>
      <w:r w:rsidRPr="004B62B8">
        <w:rPr>
          <w:sz w:val="28"/>
          <w:szCs w:val="28"/>
        </w:rPr>
        <w:t>заручитися підтримкою вищого керівництва;</w:t>
      </w:r>
    </w:p>
    <w:p w14:paraId="65C84656" w14:textId="77777777" w:rsidR="006556D6" w:rsidRPr="004B62B8" w:rsidRDefault="006556D6" w:rsidP="00FF6FE2">
      <w:pPr>
        <w:pStyle w:val="af3"/>
        <w:numPr>
          <w:ilvl w:val="0"/>
          <w:numId w:val="13"/>
        </w:numPr>
        <w:spacing w:before="0" w:beforeAutospacing="0" w:after="0" w:afterAutospacing="0" w:line="360" w:lineRule="auto"/>
        <w:ind w:left="0" w:firstLine="284"/>
        <w:contextualSpacing/>
        <w:jc w:val="both"/>
        <w:rPr>
          <w:sz w:val="28"/>
          <w:szCs w:val="28"/>
        </w:rPr>
      </w:pPr>
      <w:r w:rsidRPr="004B62B8">
        <w:rPr>
          <w:sz w:val="28"/>
          <w:szCs w:val="28"/>
        </w:rPr>
        <w:t>комплектація персоналу;</w:t>
      </w:r>
    </w:p>
    <w:p w14:paraId="2D8D61DC" w14:textId="77777777" w:rsidR="006556D6" w:rsidRDefault="006556D6" w:rsidP="00FF6FE2">
      <w:pPr>
        <w:pStyle w:val="af3"/>
        <w:numPr>
          <w:ilvl w:val="0"/>
          <w:numId w:val="13"/>
        </w:numPr>
        <w:spacing w:before="0" w:beforeAutospacing="0" w:after="0" w:afterAutospacing="0" w:line="360" w:lineRule="auto"/>
        <w:ind w:left="0" w:firstLine="284"/>
        <w:contextualSpacing/>
        <w:jc w:val="both"/>
        <w:rPr>
          <w:sz w:val="28"/>
          <w:szCs w:val="28"/>
        </w:rPr>
      </w:pPr>
      <w:r w:rsidRPr="004B62B8">
        <w:rPr>
          <w:sz w:val="28"/>
          <w:szCs w:val="28"/>
        </w:rPr>
        <w:t>роз’яснювальні роботи;</w:t>
      </w:r>
    </w:p>
    <w:p w14:paraId="4F51C0FA" w14:textId="742BDBDF" w:rsidR="006556D6" w:rsidRDefault="006556D6" w:rsidP="00FF6FE2">
      <w:pPr>
        <w:pStyle w:val="af3"/>
        <w:numPr>
          <w:ilvl w:val="0"/>
          <w:numId w:val="13"/>
        </w:numPr>
        <w:spacing w:before="0" w:beforeAutospacing="0" w:after="0" w:afterAutospacing="0" w:line="360" w:lineRule="auto"/>
        <w:ind w:left="0" w:firstLine="284"/>
        <w:contextualSpacing/>
        <w:jc w:val="both"/>
        <w:rPr>
          <w:sz w:val="28"/>
          <w:szCs w:val="28"/>
          <w:lang w:val="uk-UA"/>
        </w:rPr>
      </w:pPr>
      <w:r w:rsidRPr="006556D6">
        <w:rPr>
          <w:sz w:val="28"/>
          <w:szCs w:val="28"/>
        </w:rPr>
        <w:t>представити дані о можливих шляхах ф</w:t>
      </w:r>
      <w:r w:rsidRPr="006556D6">
        <w:rPr>
          <w:sz w:val="28"/>
          <w:szCs w:val="28"/>
          <w:lang w:val="uk-UA"/>
        </w:rPr>
        <w:t>інансування.</w:t>
      </w:r>
      <w:r>
        <w:rPr>
          <w:sz w:val="28"/>
          <w:szCs w:val="28"/>
          <w:lang w:val="uk-UA"/>
        </w:rPr>
        <w:br w:type="page"/>
      </w:r>
    </w:p>
    <w:p w14:paraId="3F662C95" w14:textId="77777777" w:rsidR="00A63EE9" w:rsidRPr="00467F2B" w:rsidRDefault="00A63EE9" w:rsidP="00FF6FE2">
      <w:pPr>
        <w:pStyle w:val="a7"/>
        <w:numPr>
          <w:ilvl w:val="0"/>
          <w:numId w:val="15"/>
        </w:numPr>
        <w:shd w:val="clear" w:color="auto" w:fill="FFFFFF"/>
        <w:tabs>
          <w:tab w:val="left" w:pos="1703"/>
        </w:tabs>
        <w:spacing w:line="360" w:lineRule="auto"/>
        <w:ind w:left="0" w:firstLine="709"/>
        <w:jc w:val="both"/>
        <w:rPr>
          <w:b/>
          <w:sz w:val="28"/>
        </w:rPr>
      </w:pPr>
      <w:r w:rsidRPr="00467F2B">
        <w:rPr>
          <w:b/>
          <w:sz w:val="28"/>
          <w:szCs w:val="28"/>
        </w:rPr>
        <w:lastRenderedPageBreak/>
        <w:t>РОЗРОБКА СТАРТАП-ПРОЕКТУ</w:t>
      </w:r>
      <w:r w:rsidRPr="00467F2B">
        <w:rPr>
          <w:b/>
          <w:sz w:val="28"/>
          <w:szCs w:val="28"/>
          <w:lang w:val="uk-UA"/>
        </w:rPr>
        <w:t xml:space="preserve"> </w:t>
      </w:r>
      <w:r w:rsidRPr="00467F2B">
        <w:rPr>
          <w:b/>
          <w:sz w:val="28"/>
        </w:rPr>
        <w:t xml:space="preserve">МОДЕРНІЗАЦІЯ СИСТЕМИ ЕНЕРГОПОСТАЧАННЯ З ВИКОРИСТАННЯМ </w:t>
      </w:r>
      <w:r w:rsidRPr="00467F2B">
        <w:rPr>
          <w:b/>
          <w:sz w:val="28"/>
          <w:lang w:val="uk-UA"/>
        </w:rPr>
        <w:t>СОНЯЧНИХ КОЛЕКТОРІВ У СПЕЦІАЛІЗОВАНІЙ ШКОЛІ №7</w:t>
      </w:r>
    </w:p>
    <w:p w14:paraId="4DC933A2" w14:textId="77777777" w:rsidR="00A63EE9" w:rsidRPr="00C22F88" w:rsidRDefault="00A63EE9" w:rsidP="00A63EE9">
      <w:pPr>
        <w:pStyle w:val="a7"/>
        <w:shd w:val="clear" w:color="auto" w:fill="FFFFFF"/>
        <w:tabs>
          <w:tab w:val="left" w:pos="1703"/>
        </w:tabs>
        <w:spacing w:line="360" w:lineRule="auto"/>
        <w:ind w:left="375"/>
        <w:jc w:val="both"/>
        <w:rPr>
          <w:bCs/>
          <w:sz w:val="28"/>
          <w:szCs w:val="28"/>
        </w:rPr>
      </w:pPr>
    </w:p>
    <w:p w14:paraId="3ACEB015" w14:textId="77777777" w:rsidR="00A63EE9" w:rsidRPr="00C22F88" w:rsidRDefault="00A63EE9" w:rsidP="00FF6FE2">
      <w:pPr>
        <w:pStyle w:val="1"/>
        <w:keepLines/>
        <w:numPr>
          <w:ilvl w:val="1"/>
          <w:numId w:val="15"/>
        </w:numPr>
        <w:autoSpaceDE/>
        <w:autoSpaceDN/>
        <w:adjustRightInd/>
        <w:ind w:left="0" w:firstLine="709"/>
        <w:jc w:val="both"/>
        <w:rPr>
          <w:b w:val="0"/>
          <w:sz w:val="28"/>
          <w:szCs w:val="28"/>
        </w:rPr>
      </w:pPr>
      <w:bookmarkStart w:id="21" w:name="_Toc10705831"/>
      <w:r w:rsidRPr="00C22F88">
        <w:rPr>
          <w:sz w:val="28"/>
          <w:szCs w:val="28"/>
        </w:rPr>
        <w:t>Цілі та етапи реалізації стартап-проекту</w:t>
      </w:r>
      <w:bookmarkEnd w:id="21"/>
    </w:p>
    <w:p w14:paraId="64C13799" w14:textId="651ACA61" w:rsidR="00A63EE9" w:rsidRPr="00F74BEB" w:rsidRDefault="00A63EE9" w:rsidP="00F74BEB">
      <w:pPr>
        <w:tabs>
          <w:tab w:val="left" w:pos="2210"/>
        </w:tabs>
        <w:spacing w:after="0" w:line="360" w:lineRule="auto"/>
        <w:ind w:firstLine="709"/>
        <w:jc w:val="both"/>
        <w:rPr>
          <w:sz w:val="20"/>
          <w:szCs w:val="20"/>
        </w:rPr>
      </w:pPr>
      <w:r>
        <w:rPr>
          <w:sz w:val="20"/>
          <w:szCs w:val="20"/>
        </w:rPr>
        <w:tab/>
      </w:r>
    </w:p>
    <w:p w14:paraId="637EE0C4" w14:textId="77777777" w:rsidR="00A63EE9" w:rsidRPr="00A63EE9" w:rsidRDefault="00A63EE9" w:rsidP="00614A2E">
      <w:pPr>
        <w:spacing w:after="0" w:line="360" w:lineRule="auto"/>
        <w:ind w:firstLine="709"/>
        <w:jc w:val="both"/>
        <w:rPr>
          <w:rFonts w:ascii="Times New Roman" w:eastAsia="Times New Roman" w:hAnsi="Times New Roman" w:cs="Times New Roman"/>
          <w:sz w:val="28"/>
          <w:szCs w:val="28"/>
        </w:rPr>
      </w:pPr>
      <w:r w:rsidRPr="00A63EE9">
        <w:rPr>
          <w:rFonts w:ascii="Times New Roman" w:eastAsia="Times New Roman" w:hAnsi="Times New Roman" w:cs="Times New Roman"/>
          <w:sz w:val="28"/>
          <w:szCs w:val="28"/>
        </w:rPr>
        <w:t>Розроблення та виведення стартап-проекту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w:t>
      </w:r>
    </w:p>
    <w:p w14:paraId="1581A688" w14:textId="77777777" w:rsidR="00A63EE9" w:rsidRPr="00A63EE9" w:rsidRDefault="00A63EE9" w:rsidP="00614A2E">
      <w:pPr>
        <w:spacing w:after="0" w:line="360" w:lineRule="auto"/>
        <w:ind w:firstLine="709"/>
        <w:jc w:val="both"/>
        <w:rPr>
          <w:rFonts w:ascii="Times New Roman" w:eastAsia="Times New Roman" w:hAnsi="Times New Roman" w:cs="Times New Roman"/>
          <w:sz w:val="28"/>
          <w:szCs w:val="28"/>
        </w:rPr>
      </w:pPr>
      <w:r w:rsidRPr="00A63EE9">
        <w:rPr>
          <w:rFonts w:ascii="Times New Roman" w:eastAsia="Times New Roman" w:hAnsi="Times New Roman" w:cs="Times New Roman"/>
          <w:sz w:val="28"/>
          <w:szCs w:val="28"/>
        </w:rPr>
        <w:t>Пропонується модернізувати систему гарячого водопостачання з використанням сонячних колекторів у спеціалізованій школі №7.</w:t>
      </w:r>
    </w:p>
    <w:p w14:paraId="29DE7564" w14:textId="77777777" w:rsidR="00A63EE9" w:rsidRDefault="00A63EE9" w:rsidP="00A63EE9">
      <w:pPr>
        <w:spacing w:line="248" w:lineRule="exact"/>
        <w:rPr>
          <w:sz w:val="20"/>
          <w:szCs w:val="20"/>
        </w:rPr>
      </w:pPr>
    </w:p>
    <w:p w14:paraId="564A49D4" w14:textId="77777777" w:rsidR="00A63EE9" w:rsidRDefault="00A63EE9" w:rsidP="00A63EE9">
      <w:pPr>
        <w:spacing w:line="138" w:lineRule="exact"/>
        <w:rPr>
          <w:sz w:val="20"/>
          <w:szCs w:val="20"/>
        </w:rPr>
      </w:pPr>
    </w:p>
    <w:p w14:paraId="7AFF354F" w14:textId="77777777" w:rsidR="00A63EE9" w:rsidRPr="00614A2E" w:rsidRDefault="00A63EE9" w:rsidP="00A63EE9">
      <w:pPr>
        <w:spacing w:line="312" w:lineRule="auto"/>
        <w:ind w:firstLine="709"/>
        <w:rPr>
          <w:rFonts w:ascii="Times New Roman" w:hAnsi="Times New Roman" w:cs="Times New Roman"/>
          <w:bCs/>
          <w:sz w:val="28"/>
          <w:szCs w:val="28"/>
        </w:rPr>
      </w:pPr>
      <w:r w:rsidRPr="00614A2E">
        <w:rPr>
          <w:rFonts w:ascii="Times New Roman" w:hAnsi="Times New Roman" w:cs="Times New Roman"/>
          <w:bCs/>
          <w:sz w:val="28"/>
          <w:szCs w:val="28"/>
        </w:rPr>
        <w:t>Таблиця 5.1</w:t>
      </w:r>
      <w:r w:rsidRPr="00614A2E">
        <w:rPr>
          <w:rFonts w:ascii="Times New Roman" w:hAnsi="Times New Roman" w:cs="Times New Roman"/>
          <w:sz w:val="28"/>
          <w:szCs w:val="28"/>
        </w:rPr>
        <w:t xml:space="preserve">– </w:t>
      </w:r>
      <w:r w:rsidRPr="00614A2E">
        <w:rPr>
          <w:rFonts w:ascii="Times New Roman" w:hAnsi="Times New Roman" w:cs="Times New Roman"/>
          <w:bCs/>
          <w:sz w:val="28"/>
          <w:szCs w:val="28"/>
        </w:rPr>
        <w:t>Цілі основних етапів реалізації стартап-проекту</w:t>
      </w:r>
    </w:p>
    <w:tbl>
      <w:tblPr>
        <w:tblStyle w:val="a3"/>
        <w:tblW w:w="0" w:type="auto"/>
        <w:tblLook w:val="04A0" w:firstRow="1" w:lastRow="0" w:firstColumn="1" w:lastColumn="0" w:noHBand="0" w:noVBand="1"/>
      </w:tblPr>
      <w:tblGrid>
        <w:gridCol w:w="2553"/>
        <w:gridCol w:w="6797"/>
      </w:tblGrid>
      <w:tr w:rsidR="00A63EE9" w:rsidRPr="00614A2E" w14:paraId="6324E5FE" w14:textId="77777777" w:rsidTr="00614A2E">
        <w:tc>
          <w:tcPr>
            <w:tcW w:w="2553" w:type="dxa"/>
            <w:vAlign w:val="center"/>
          </w:tcPr>
          <w:p w14:paraId="2BAD1C19"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bCs/>
                <w:sz w:val="24"/>
                <w:szCs w:val="24"/>
              </w:rPr>
              <w:t>Етапи реалізації стартап-проекту</w:t>
            </w:r>
          </w:p>
        </w:tc>
        <w:tc>
          <w:tcPr>
            <w:tcW w:w="6797" w:type="dxa"/>
            <w:vAlign w:val="center"/>
          </w:tcPr>
          <w:p w14:paraId="2B1BC36D"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bCs/>
                <w:sz w:val="24"/>
                <w:szCs w:val="24"/>
              </w:rPr>
              <w:t>Цілі етапів реалізації стартап-проекту</w:t>
            </w:r>
          </w:p>
        </w:tc>
      </w:tr>
      <w:tr w:rsidR="00A63EE9" w:rsidRPr="00614A2E" w14:paraId="2D2A33FE" w14:textId="77777777" w:rsidTr="00614A2E">
        <w:tc>
          <w:tcPr>
            <w:tcW w:w="2553" w:type="dxa"/>
          </w:tcPr>
          <w:p w14:paraId="1998205C"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bCs/>
                <w:sz w:val="24"/>
                <w:szCs w:val="24"/>
              </w:rPr>
              <w:t>Початковий етап стартап-проекту</w:t>
            </w:r>
          </w:p>
        </w:tc>
        <w:tc>
          <w:tcPr>
            <w:tcW w:w="6797" w:type="dxa"/>
          </w:tcPr>
          <w:p w14:paraId="7C1E3027"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bCs/>
                <w:sz w:val="24"/>
                <w:szCs w:val="24"/>
              </w:rPr>
              <w:t xml:space="preserve">Дослідження енергопотреби, аудит енергопостачання та техніко-економічний аналіз впровадження проекту в СШ №7. </w:t>
            </w:r>
          </w:p>
        </w:tc>
      </w:tr>
      <w:tr w:rsidR="00A63EE9" w:rsidRPr="00614A2E" w14:paraId="48091032" w14:textId="77777777" w:rsidTr="00614A2E">
        <w:tc>
          <w:tcPr>
            <w:tcW w:w="2553" w:type="dxa"/>
          </w:tcPr>
          <w:p w14:paraId="4719596F" w14:textId="77777777" w:rsidR="00A63EE9" w:rsidRPr="00614A2E" w:rsidRDefault="00A63EE9" w:rsidP="00614A2E">
            <w:pPr>
              <w:jc w:val="center"/>
              <w:rPr>
                <w:rFonts w:ascii="Times New Roman" w:hAnsi="Times New Roman" w:cs="Times New Roman"/>
                <w:bCs/>
                <w:sz w:val="24"/>
                <w:szCs w:val="24"/>
                <w:lang w:val="uk-UA"/>
              </w:rPr>
            </w:pPr>
            <w:r w:rsidRPr="00614A2E">
              <w:rPr>
                <w:rFonts w:ascii="Times New Roman" w:hAnsi="Times New Roman" w:cs="Times New Roman"/>
                <w:bCs/>
                <w:sz w:val="24"/>
                <w:szCs w:val="24"/>
                <w:lang w:val="uk-UA"/>
              </w:rPr>
              <w:t>Етап обґрунтування актуальності та новизни інноваційної ідеї</w:t>
            </w:r>
          </w:p>
        </w:tc>
        <w:tc>
          <w:tcPr>
            <w:tcW w:w="6797" w:type="dxa"/>
          </w:tcPr>
          <w:p w14:paraId="3288E013"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bCs/>
                <w:sz w:val="24"/>
                <w:szCs w:val="24"/>
              </w:rPr>
              <w:t>Вдосконалення системи гарячого водопостачання СШ №7, перехід на підігрів води за допомогою сонячник колекторів.</w:t>
            </w:r>
          </w:p>
        </w:tc>
      </w:tr>
      <w:tr w:rsidR="00A63EE9" w:rsidRPr="00614A2E" w14:paraId="3F76626B" w14:textId="77777777" w:rsidTr="00614A2E">
        <w:tc>
          <w:tcPr>
            <w:tcW w:w="2553" w:type="dxa"/>
          </w:tcPr>
          <w:p w14:paraId="1EBF1918"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bCs/>
                <w:sz w:val="24"/>
                <w:szCs w:val="24"/>
              </w:rPr>
              <w:t>Етап аналізу конкурентного середовища</w:t>
            </w:r>
          </w:p>
        </w:tc>
        <w:tc>
          <w:tcPr>
            <w:tcW w:w="6797" w:type="dxa"/>
          </w:tcPr>
          <w:p w14:paraId="243279C6"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bCs/>
                <w:sz w:val="24"/>
                <w:szCs w:val="24"/>
              </w:rPr>
              <w:t>Три компанії які проектують, та встановлють геліосистеми в центральній Україні.</w:t>
            </w:r>
          </w:p>
        </w:tc>
      </w:tr>
      <w:tr w:rsidR="00A63EE9" w:rsidRPr="00614A2E" w14:paraId="6462619B" w14:textId="77777777" w:rsidTr="00614A2E">
        <w:tc>
          <w:tcPr>
            <w:tcW w:w="2553" w:type="dxa"/>
          </w:tcPr>
          <w:p w14:paraId="3BAA7345"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sz w:val="24"/>
                <w:szCs w:val="24"/>
              </w:rPr>
              <w:t>Етап обґрунтування ресурсного забезпечення проекту</w:t>
            </w:r>
          </w:p>
        </w:tc>
        <w:tc>
          <w:tcPr>
            <w:tcW w:w="6797" w:type="dxa"/>
          </w:tcPr>
          <w:p w14:paraId="1514F416" w14:textId="77777777" w:rsidR="00A63EE9" w:rsidRPr="00614A2E" w:rsidRDefault="00A63EE9" w:rsidP="00614A2E">
            <w:pPr>
              <w:jc w:val="center"/>
              <w:rPr>
                <w:rFonts w:ascii="Times New Roman" w:hAnsi="Times New Roman" w:cs="Times New Roman"/>
                <w:sz w:val="24"/>
                <w:szCs w:val="24"/>
              </w:rPr>
            </w:pPr>
            <w:r w:rsidRPr="00614A2E">
              <w:rPr>
                <w:rFonts w:ascii="Times New Roman" w:hAnsi="Times New Roman" w:cs="Times New Roman"/>
                <w:sz w:val="24"/>
                <w:szCs w:val="24"/>
              </w:rPr>
              <w:t>Для функціонування геліосистеми, потрібні сонячні колектори, група насосів, температурні датчики, системний контроллер та електронагрівач. Для встановлення всього обладнання потрібні монтажники та кваліфіковані інженери, капітальні ресурси.</w:t>
            </w:r>
          </w:p>
          <w:p w14:paraId="5FE4B78C" w14:textId="77777777" w:rsidR="00A63EE9" w:rsidRPr="00614A2E" w:rsidRDefault="00A63EE9" w:rsidP="00614A2E">
            <w:pPr>
              <w:jc w:val="center"/>
              <w:rPr>
                <w:rFonts w:ascii="Times New Roman" w:hAnsi="Times New Roman" w:cs="Times New Roman"/>
                <w:bCs/>
                <w:sz w:val="24"/>
                <w:szCs w:val="24"/>
                <w:lang w:val="uk-UA"/>
              </w:rPr>
            </w:pPr>
            <w:r w:rsidRPr="00614A2E">
              <w:rPr>
                <w:rFonts w:ascii="Times New Roman" w:hAnsi="Times New Roman" w:cs="Times New Roman"/>
                <w:sz w:val="24"/>
                <w:szCs w:val="24"/>
              </w:rPr>
              <w:t>Для впровадження проекту необхідно близько п’</w:t>
            </w:r>
            <w:r w:rsidRPr="00614A2E">
              <w:rPr>
                <w:rFonts w:ascii="Times New Roman" w:hAnsi="Times New Roman" w:cs="Times New Roman"/>
                <w:sz w:val="24"/>
                <w:szCs w:val="24"/>
                <w:lang w:val="uk-UA"/>
              </w:rPr>
              <w:t>яти місяців. ( з моменту початку планування проекту)</w:t>
            </w:r>
          </w:p>
        </w:tc>
      </w:tr>
      <w:tr w:rsidR="00A63EE9" w:rsidRPr="00614A2E" w14:paraId="4324828F" w14:textId="77777777" w:rsidTr="00614A2E">
        <w:tc>
          <w:tcPr>
            <w:tcW w:w="2553" w:type="dxa"/>
          </w:tcPr>
          <w:p w14:paraId="2D4758CB" w14:textId="77777777" w:rsidR="00A63EE9" w:rsidRPr="00614A2E" w:rsidRDefault="00A63EE9" w:rsidP="00614A2E">
            <w:pPr>
              <w:jc w:val="center"/>
              <w:rPr>
                <w:rFonts w:ascii="Times New Roman" w:hAnsi="Times New Roman" w:cs="Times New Roman"/>
                <w:sz w:val="24"/>
                <w:szCs w:val="24"/>
              </w:rPr>
            </w:pPr>
            <w:r w:rsidRPr="00614A2E">
              <w:rPr>
                <w:rFonts w:ascii="Times New Roman" w:hAnsi="Times New Roman" w:cs="Times New Roman"/>
                <w:sz w:val="24"/>
                <w:szCs w:val="24"/>
              </w:rPr>
              <w:t>Етап фінансового забезпеченняреалізації проекту</w:t>
            </w:r>
          </w:p>
        </w:tc>
        <w:tc>
          <w:tcPr>
            <w:tcW w:w="6797" w:type="dxa"/>
          </w:tcPr>
          <w:p w14:paraId="2526234A" w14:textId="77777777" w:rsidR="00A63EE9" w:rsidRPr="00614A2E" w:rsidRDefault="00A63EE9" w:rsidP="00614A2E">
            <w:pPr>
              <w:jc w:val="center"/>
              <w:rPr>
                <w:rFonts w:ascii="Times New Roman" w:hAnsi="Times New Roman" w:cs="Times New Roman"/>
                <w:sz w:val="24"/>
                <w:szCs w:val="24"/>
              </w:rPr>
            </w:pPr>
            <w:r w:rsidRPr="00614A2E">
              <w:rPr>
                <w:rFonts w:ascii="Times New Roman" w:hAnsi="Times New Roman" w:cs="Times New Roman"/>
                <w:sz w:val="24"/>
                <w:szCs w:val="24"/>
              </w:rPr>
              <w:t>Вартість проекту СШ №7 та за підтримки держави становитиме близько 140 тис. доларів.</w:t>
            </w:r>
          </w:p>
        </w:tc>
      </w:tr>
      <w:tr w:rsidR="00A63EE9" w:rsidRPr="00614A2E" w14:paraId="4E8CA5A4" w14:textId="77777777" w:rsidTr="00614A2E">
        <w:tc>
          <w:tcPr>
            <w:tcW w:w="2553" w:type="dxa"/>
          </w:tcPr>
          <w:p w14:paraId="6AB17606"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bCs/>
                <w:sz w:val="24"/>
                <w:szCs w:val="24"/>
              </w:rPr>
              <w:t>Інвестиційний етап реалізації стартап-проекту</w:t>
            </w:r>
          </w:p>
        </w:tc>
        <w:tc>
          <w:tcPr>
            <w:tcW w:w="6797" w:type="dxa"/>
          </w:tcPr>
          <w:p w14:paraId="3509A85C"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bCs/>
                <w:sz w:val="24"/>
                <w:szCs w:val="24"/>
              </w:rPr>
              <w:t>Потенційні інвестори фінансування стартап-проекту можуть бути ЕСКО-компанії, які будуть заробляти додатковий прибуток з економії, та відкривати величезний ринок потенційних клієнтів.</w:t>
            </w:r>
          </w:p>
        </w:tc>
      </w:tr>
    </w:tbl>
    <w:p w14:paraId="6F2017E4" w14:textId="7ECA0A22" w:rsidR="00614A2E" w:rsidRPr="00731D25" w:rsidRDefault="00614A2E"/>
    <w:p w14:paraId="44F6C946" w14:textId="77777777" w:rsidR="00F74BEB" w:rsidRDefault="00F74BEB">
      <w:pPr>
        <w:rPr>
          <w:rFonts w:ascii="Times New Roman" w:hAnsi="Times New Roman" w:cs="Times New Roman"/>
          <w:bCs/>
          <w:sz w:val="28"/>
          <w:szCs w:val="28"/>
        </w:rPr>
      </w:pPr>
    </w:p>
    <w:p w14:paraId="27F3B769" w14:textId="6D53DA9E" w:rsidR="00614A2E" w:rsidRPr="00614A2E" w:rsidRDefault="00614A2E">
      <w:pPr>
        <w:rPr>
          <w:lang w:val="en-US"/>
        </w:rPr>
      </w:pPr>
      <w:r>
        <w:rPr>
          <w:rFonts w:ascii="Times New Roman" w:hAnsi="Times New Roman" w:cs="Times New Roman"/>
          <w:bCs/>
          <w:sz w:val="28"/>
          <w:szCs w:val="28"/>
        </w:rPr>
        <w:lastRenderedPageBreak/>
        <w:t>Продовження т</w:t>
      </w:r>
      <w:r w:rsidRPr="00614A2E">
        <w:rPr>
          <w:rFonts w:ascii="Times New Roman" w:hAnsi="Times New Roman" w:cs="Times New Roman"/>
          <w:bCs/>
          <w:sz w:val="28"/>
          <w:szCs w:val="28"/>
        </w:rPr>
        <w:t>аблиця 5.1</w:t>
      </w:r>
    </w:p>
    <w:tbl>
      <w:tblPr>
        <w:tblStyle w:val="a3"/>
        <w:tblW w:w="0" w:type="auto"/>
        <w:tblLook w:val="04A0" w:firstRow="1" w:lastRow="0" w:firstColumn="1" w:lastColumn="0" w:noHBand="0" w:noVBand="1"/>
      </w:tblPr>
      <w:tblGrid>
        <w:gridCol w:w="2553"/>
        <w:gridCol w:w="6797"/>
      </w:tblGrid>
      <w:tr w:rsidR="00A63EE9" w:rsidRPr="00614A2E" w14:paraId="19966CB4" w14:textId="77777777" w:rsidTr="00614A2E">
        <w:tc>
          <w:tcPr>
            <w:tcW w:w="2553" w:type="dxa"/>
          </w:tcPr>
          <w:p w14:paraId="04BB64B7"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bCs/>
                <w:sz w:val="24"/>
                <w:szCs w:val="24"/>
              </w:rPr>
              <w:t>Маркетинговий етап реалізації проекту</w:t>
            </w:r>
          </w:p>
        </w:tc>
        <w:tc>
          <w:tcPr>
            <w:tcW w:w="6797" w:type="dxa"/>
          </w:tcPr>
          <w:p w14:paraId="241375AE" w14:textId="77777777" w:rsidR="00A63EE9" w:rsidRPr="00614A2E" w:rsidRDefault="00A63EE9" w:rsidP="00614A2E">
            <w:pPr>
              <w:jc w:val="center"/>
              <w:rPr>
                <w:rFonts w:ascii="Times New Roman" w:hAnsi="Times New Roman" w:cs="Times New Roman"/>
                <w:bCs/>
                <w:sz w:val="24"/>
                <w:szCs w:val="24"/>
              </w:rPr>
            </w:pPr>
            <w:r w:rsidRPr="00614A2E">
              <w:rPr>
                <w:rFonts w:ascii="Times New Roman" w:hAnsi="Times New Roman" w:cs="Times New Roman"/>
                <w:bCs/>
                <w:sz w:val="24"/>
                <w:szCs w:val="24"/>
              </w:rPr>
              <w:t>В Києві багато шкіл та дит.садків, в яких система енергопостачання в незадовільному стані, та для яких держава постійно створює низку проектів для модернізації систем енергопостачання за для майбутньої економії енергоресурсів.</w:t>
            </w:r>
          </w:p>
        </w:tc>
      </w:tr>
    </w:tbl>
    <w:p w14:paraId="3AD4FCB9" w14:textId="77777777" w:rsidR="00A63EE9" w:rsidRPr="00614A2E" w:rsidRDefault="00A63EE9" w:rsidP="00A63EE9">
      <w:pPr>
        <w:pStyle w:val="1"/>
        <w:numPr>
          <w:ilvl w:val="0"/>
          <w:numId w:val="0"/>
        </w:numPr>
        <w:jc w:val="both"/>
        <w:rPr>
          <w:rFonts w:eastAsia="Calibri"/>
          <w:b w:val="0"/>
          <w:sz w:val="28"/>
          <w:szCs w:val="28"/>
        </w:rPr>
      </w:pPr>
      <w:bookmarkStart w:id="22" w:name="_Toc10705832"/>
    </w:p>
    <w:p w14:paraId="17F01C0D" w14:textId="77777777" w:rsidR="00A63EE9" w:rsidRPr="00A63EE9" w:rsidRDefault="00A63EE9" w:rsidP="00FF6FE2">
      <w:pPr>
        <w:pStyle w:val="1"/>
        <w:keepLines/>
        <w:numPr>
          <w:ilvl w:val="1"/>
          <w:numId w:val="25"/>
        </w:numPr>
        <w:autoSpaceDE/>
        <w:autoSpaceDN/>
        <w:adjustRightInd/>
        <w:ind w:left="0" w:firstLine="709"/>
        <w:jc w:val="both"/>
        <w:rPr>
          <w:rFonts w:eastAsia="Calibri"/>
          <w:b w:val="0"/>
          <w:sz w:val="28"/>
          <w:szCs w:val="28"/>
        </w:rPr>
      </w:pPr>
      <w:r w:rsidRPr="00A63EE9">
        <w:rPr>
          <w:rFonts w:eastAsia="Calibri"/>
          <w:sz w:val="28"/>
          <w:szCs w:val="28"/>
        </w:rPr>
        <w:t xml:space="preserve"> Обґрунтування </w:t>
      </w:r>
      <w:r w:rsidRPr="00A63EE9">
        <w:rPr>
          <w:rStyle w:val="20"/>
          <w:rFonts w:ascii="Times New Roman" w:hAnsi="Times New Roman" w:cs="Times New Roman"/>
          <w:b/>
          <w:i w:val="0"/>
          <w:iCs w:val="0"/>
        </w:rPr>
        <w:t>актуальності та</w:t>
      </w:r>
      <w:r w:rsidRPr="00A63EE9">
        <w:rPr>
          <w:rStyle w:val="20"/>
          <w:rFonts w:ascii="Times New Roman" w:hAnsi="Times New Roman" w:cs="Times New Roman"/>
          <w:b/>
        </w:rPr>
        <w:t xml:space="preserve"> </w:t>
      </w:r>
      <w:r w:rsidRPr="00A63EE9">
        <w:rPr>
          <w:rFonts w:eastAsia="Calibri"/>
          <w:sz w:val="28"/>
          <w:szCs w:val="28"/>
        </w:rPr>
        <w:t>н</w:t>
      </w:r>
      <w:r w:rsidRPr="00A63EE9">
        <w:rPr>
          <w:rStyle w:val="20"/>
          <w:rFonts w:ascii="Times New Roman" w:hAnsi="Times New Roman" w:cs="Times New Roman"/>
          <w:b/>
          <w:i w:val="0"/>
          <w:iCs w:val="0"/>
        </w:rPr>
        <w:t>овизни</w:t>
      </w:r>
      <w:r w:rsidRPr="00A63EE9">
        <w:rPr>
          <w:sz w:val="28"/>
          <w:szCs w:val="28"/>
        </w:rPr>
        <w:t xml:space="preserve"> інноваційної ідеї </w:t>
      </w:r>
      <w:r w:rsidRPr="00A63EE9">
        <w:rPr>
          <w:rFonts w:eastAsia="Calibri"/>
          <w:sz w:val="28"/>
          <w:szCs w:val="28"/>
        </w:rPr>
        <w:t>стартап-проекту</w:t>
      </w:r>
      <w:bookmarkEnd w:id="22"/>
    </w:p>
    <w:p w14:paraId="7170E634" w14:textId="77777777" w:rsidR="00A63EE9" w:rsidRPr="00A63EE9" w:rsidRDefault="00A63EE9" w:rsidP="00614A2E">
      <w:pPr>
        <w:spacing w:after="0" w:line="360" w:lineRule="auto"/>
        <w:ind w:firstLine="709"/>
        <w:jc w:val="both"/>
        <w:rPr>
          <w:lang w:val="uk-UA"/>
        </w:rPr>
      </w:pPr>
    </w:p>
    <w:p w14:paraId="133C3DAC" w14:textId="77777777" w:rsidR="00A63EE9" w:rsidRPr="00A63EE9" w:rsidRDefault="00A63EE9" w:rsidP="00614A2E">
      <w:pPr>
        <w:spacing w:after="0" w:line="360" w:lineRule="auto"/>
        <w:ind w:firstLine="709"/>
        <w:jc w:val="both"/>
        <w:rPr>
          <w:rFonts w:ascii="Times New Roman" w:hAnsi="Times New Roman" w:cs="Times New Roman"/>
          <w:color w:val="000000" w:themeColor="text1"/>
          <w:sz w:val="28"/>
          <w:szCs w:val="28"/>
        </w:rPr>
      </w:pPr>
      <w:r w:rsidRPr="00A63EE9">
        <w:rPr>
          <w:rFonts w:ascii="Times New Roman" w:hAnsi="Times New Roman" w:cs="Times New Roman"/>
          <w:color w:val="000000" w:themeColor="text1"/>
          <w:sz w:val="28"/>
          <w:szCs w:val="28"/>
          <w:lang w:val="uk-UA"/>
        </w:rPr>
        <w:t xml:space="preserve">Відновлювана енергетика - шлях до економічного розвитку та енергонезалежності нашої країни, який ми торуємо вже сьогодні. На її просторах вже працюють сонячні та вітроелектростанції. Реалізуються проекти з виробництва енергії з біомаси та біогазу, вирощування енергокультур. </w:t>
      </w:r>
      <w:r w:rsidRPr="00A63EE9">
        <w:rPr>
          <w:rFonts w:ascii="Times New Roman" w:hAnsi="Times New Roman" w:cs="Times New Roman"/>
          <w:color w:val="000000" w:themeColor="text1"/>
          <w:sz w:val="28"/>
          <w:szCs w:val="28"/>
        </w:rPr>
        <w:t>Нам є чим пишатися. Головне – не зупинятися і йти наміченою дорогою до мети – розбудови сильної, самодостатньої, енергонезалежної України.</w:t>
      </w:r>
    </w:p>
    <w:p w14:paraId="0916AECD" w14:textId="77777777" w:rsidR="00A63EE9" w:rsidRPr="00A63EE9" w:rsidRDefault="00A63EE9" w:rsidP="00A63EE9">
      <w:pPr>
        <w:spacing w:line="360" w:lineRule="auto"/>
        <w:jc w:val="both"/>
        <w:rPr>
          <w:rFonts w:ascii="Times New Roman" w:hAnsi="Times New Roman" w:cs="Times New Roman"/>
          <w:sz w:val="20"/>
          <w:szCs w:val="20"/>
        </w:rPr>
      </w:pPr>
    </w:p>
    <w:p w14:paraId="463CB49B" w14:textId="77777777" w:rsidR="00A63EE9" w:rsidRPr="00A63EE9" w:rsidRDefault="00A63EE9" w:rsidP="00A63EE9">
      <w:pPr>
        <w:spacing w:line="360" w:lineRule="auto"/>
        <w:ind w:firstLine="709"/>
        <w:rPr>
          <w:rFonts w:ascii="Times New Roman" w:hAnsi="Times New Roman" w:cs="Times New Roman"/>
          <w:sz w:val="28"/>
          <w:szCs w:val="28"/>
        </w:rPr>
      </w:pPr>
      <w:r w:rsidRPr="00A63EE9">
        <w:rPr>
          <w:rFonts w:ascii="Times New Roman" w:hAnsi="Times New Roman" w:cs="Times New Roman"/>
          <w:sz w:val="28"/>
          <w:szCs w:val="28"/>
        </w:rPr>
        <w:t>Таблиця 5.2–Актуальність та новизна ідеї стартап-проекту</w:t>
      </w:r>
    </w:p>
    <w:tbl>
      <w:tblPr>
        <w:tblStyle w:val="a3"/>
        <w:tblW w:w="0" w:type="auto"/>
        <w:tblLook w:val="04A0" w:firstRow="1" w:lastRow="0" w:firstColumn="1" w:lastColumn="0" w:noHBand="0" w:noVBand="1"/>
      </w:tblPr>
      <w:tblGrid>
        <w:gridCol w:w="2405"/>
        <w:gridCol w:w="3402"/>
        <w:gridCol w:w="3538"/>
      </w:tblGrid>
      <w:tr w:rsidR="00A63EE9" w:rsidRPr="00A63EE9" w14:paraId="4F4EC5F7" w14:textId="77777777" w:rsidTr="00823556">
        <w:tc>
          <w:tcPr>
            <w:tcW w:w="2405" w:type="dxa"/>
            <w:vAlign w:val="center"/>
          </w:tcPr>
          <w:p w14:paraId="21E978C0" w14:textId="77777777" w:rsidR="00A63EE9" w:rsidRPr="00A63EE9" w:rsidRDefault="00A63EE9" w:rsidP="00614A2E">
            <w:pPr>
              <w:jc w:val="center"/>
              <w:rPr>
                <w:rFonts w:ascii="Times New Roman" w:hAnsi="Times New Roman" w:cs="Times New Roman"/>
                <w:sz w:val="28"/>
                <w:szCs w:val="28"/>
              </w:rPr>
            </w:pPr>
            <w:r w:rsidRPr="00A63EE9">
              <w:rPr>
                <w:rFonts w:ascii="Times New Roman" w:hAnsi="Times New Roman" w:cs="Times New Roman"/>
                <w:iCs/>
                <w:sz w:val="28"/>
                <w:szCs w:val="28"/>
              </w:rPr>
              <w:t>Зміст ідеї</w:t>
            </w:r>
          </w:p>
        </w:tc>
        <w:tc>
          <w:tcPr>
            <w:tcW w:w="3402" w:type="dxa"/>
            <w:vAlign w:val="center"/>
          </w:tcPr>
          <w:p w14:paraId="14CA1A72" w14:textId="77777777" w:rsidR="00A63EE9" w:rsidRPr="00A63EE9" w:rsidRDefault="00A63EE9" w:rsidP="00614A2E">
            <w:pPr>
              <w:jc w:val="center"/>
              <w:rPr>
                <w:rFonts w:ascii="Times New Roman" w:hAnsi="Times New Roman" w:cs="Times New Roman"/>
                <w:sz w:val="28"/>
                <w:szCs w:val="28"/>
              </w:rPr>
            </w:pPr>
            <w:r w:rsidRPr="00A63EE9">
              <w:rPr>
                <w:rFonts w:ascii="Times New Roman" w:hAnsi="Times New Roman" w:cs="Times New Roman"/>
                <w:iCs/>
                <w:sz w:val="28"/>
                <w:szCs w:val="28"/>
              </w:rPr>
              <w:t>Напрямки застосування</w:t>
            </w:r>
          </w:p>
        </w:tc>
        <w:tc>
          <w:tcPr>
            <w:tcW w:w="3538" w:type="dxa"/>
            <w:vAlign w:val="center"/>
          </w:tcPr>
          <w:p w14:paraId="28653FD6" w14:textId="77777777" w:rsidR="00A63EE9" w:rsidRPr="00A63EE9" w:rsidRDefault="00A63EE9" w:rsidP="00614A2E">
            <w:pPr>
              <w:jc w:val="center"/>
              <w:rPr>
                <w:rFonts w:ascii="Times New Roman" w:hAnsi="Times New Roman" w:cs="Times New Roman"/>
                <w:sz w:val="28"/>
                <w:szCs w:val="28"/>
              </w:rPr>
            </w:pPr>
            <w:r w:rsidRPr="00A63EE9">
              <w:rPr>
                <w:rFonts w:ascii="Times New Roman" w:hAnsi="Times New Roman" w:cs="Times New Roman"/>
                <w:iCs/>
                <w:sz w:val="28"/>
                <w:szCs w:val="28"/>
              </w:rPr>
              <w:t>Переваги та вигоди споживача</w:t>
            </w:r>
          </w:p>
        </w:tc>
      </w:tr>
      <w:tr w:rsidR="00A63EE9" w:rsidRPr="00A63EE9" w14:paraId="2FA829E9" w14:textId="77777777" w:rsidTr="00823556">
        <w:trPr>
          <w:trHeight w:val="783"/>
        </w:trPr>
        <w:tc>
          <w:tcPr>
            <w:tcW w:w="2405" w:type="dxa"/>
            <w:vMerge w:val="restart"/>
            <w:vAlign w:val="center"/>
          </w:tcPr>
          <w:p w14:paraId="1C0D6AAD" w14:textId="77777777" w:rsidR="00A63EE9" w:rsidRPr="00A63EE9" w:rsidRDefault="00A63EE9" w:rsidP="00614A2E">
            <w:pPr>
              <w:jc w:val="center"/>
              <w:rPr>
                <w:rFonts w:ascii="Times New Roman" w:hAnsi="Times New Roman" w:cs="Times New Roman"/>
                <w:sz w:val="28"/>
                <w:szCs w:val="28"/>
                <w:lang w:eastAsia="ru-RU"/>
              </w:rPr>
            </w:pPr>
            <w:r w:rsidRPr="00A63EE9">
              <w:rPr>
                <w:rFonts w:ascii="Times New Roman" w:eastAsia="Times New Roman" w:hAnsi="Times New Roman" w:cs="Times New Roman"/>
                <w:sz w:val="28"/>
                <w:szCs w:val="28"/>
              </w:rPr>
              <w:t>Пропонується встановлення сонячних колекторів в закладах освіти</w:t>
            </w:r>
          </w:p>
        </w:tc>
        <w:tc>
          <w:tcPr>
            <w:tcW w:w="3402" w:type="dxa"/>
            <w:vAlign w:val="center"/>
          </w:tcPr>
          <w:p w14:paraId="49C22F70" w14:textId="77777777" w:rsidR="00A63EE9" w:rsidRPr="00A63EE9" w:rsidRDefault="00A63EE9" w:rsidP="00614A2E">
            <w:pPr>
              <w:jc w:val="center"/>
              <w:rPr>
                <w:rFonts w:ascii="Times New Roman" w:hAnsi="Times New Roman" w:cs="Times New Roman"/>
                <w:sz w:val="28"/>
                <w:szCs w:val="28"/>
                <w:lang w:eastAsia="ru-RU"/>
              </w:rPr>
            </w:pPr>
            <w:r w:rsidRPr="00A63EE9">
              <w:rPr>
                <w:rFonts w:ascii="Times New Roman" w:hAnsi="Times New Roman" w:cs="Times New Roman"/>
                <w:sz w:val="28"/>
                <w:szCs w:val="28"/>
                <w:lang w:eastAsia="ru-RU"/>
              </w:rPr>
              <w:t>1.Дит.садки</w:t>
            </w:r>
          </w:p>
        </w:tc>
        <w:tc>
          <w:tcPr>
            <w:tcW w:w="3533" w:type="dxa"/>
            <w:vMerge w:val="restart"/>
            <w:shd w:val="clear" w:color="auto" w:fill="auto"/>
          </w:tcPr>
          <w:p w14:paraId="39A2A531" w14:textId="77777777" w:rsidR="00A63EE9" w:rsidRPr="00A63EE9" w:rsidRDefault="00A63EE9" w:rsidP="00614A2E">
            <w:pPr>
              <w:spacing w:after="200"/>
              <w:jc w:val="center"/>
              <w:rPr>
                <w:rFonts w:ascii="Times New Roman" w:hAnsi="Times New Roman" w:cs="Times New Roman"/>
                <w:sz w:val="28"/>
                <w:szCs w:val="28"/>
              </w:rPr>
            </w:pPr>
            <w:r w:rsidRPr="00A63EE9">
              <w:rPr>
                <w:rFonts w:ascii="Times New Roman" w:hAnsi="Times New Roman" w:cs="Times New Roman"/>
                <w:sz w:val="28"/>
                <w:szCs w:val="28"/>
              </w:rPr>
              <w:t>Очікується економія грошових коштів за рахунок переходу на сонячну енергію на нагрів ГВП замість електричної енергії, та відносно швидку окупність.</w:t>
            </w:r>
          </w:p>
        </w:tc>
      </w:tr>
      <w:tr w:rsidR="00A63EE9" w:rsidRPr="00A63EE9" w14:paraId="37FA2D62" w14:textId="77777777" w:rsidTr="00823556">
        <w:trPr>
          <w:trHeight w:val="695"/>
        </w:trPr>
        <w:tc>
          <w:tcPr>
            <w:tcW w:w="2405" w:type="dxa"/>
            <w:vMerge/>
            <w:vAlign w:val="center"/>
          </w:tcPr>
          <w:p w14:paraId="615C92B4" w14:textId="77777777" w:rsidR="00A63EE9" w:rsidRPr="00A63EE9" w:rsidRDefault="00A63EE9" w:rsidP="00614A2E">
            <w:pPr>
              <w:jc w:val="center"/>
              <w:rPr>
                <w:rFonts w:ascii="Times New Roman" w:hAnsi="Times New Roman" w:cs="Times New Roman"/>
                <w:sz w:val="24"/>
                <w:szCs w:val="24"/>
                <w:lang w:eastAsia="ru-RU"/>
              </w:rPr>
            </w:pPr>
          </w:p>
        </w:tc>
        <w:tc>
          <w:tcPr>
            <w:tcW w:w="3402" w:type="dxa"/>
            <w:vAlign w:val="center"/>
          </w:tcPr>
          <w:p w14:paraId="3774F309" w14:textId="77777777" w:rsidR="00A63EE9" w:rsidRPr="00A63EE9" w:rsidRDefault="00A63EE9" w:rsidP="00614A2E">
            <w:pPr>
              <w:jc w:val="center"/>
              <w:rPr>
                <w:rFonts w:ascii="Times New Roman" w:hAnsi="Times New Roman" w:cs="Times New Roman"/>
                <w:sz w:val="28"/>
                <w:szCs w:val="28"/>
                <w:lang w:eastAsia="ru-RU"/>
              </w:rPr>
            </w:pPr>
            <w:r w:rsidRPr="00A63EE9">
              <w:rPr>
                <w:rFonts w:ascii="Times New Roman" w:hAnsi="Times New Roman" w:cs="Times New Roman"/>
                <w:sz w:val="28"/>
                <w:szCs w:val="28"/>
                <w:lang w:eastAsia="ru-RU"/>
              </w:rPr>
              <w:t>2.Школи</w:t>
            </w:r>
          </w:p>
        </w:tc>
        <w:tc>
          <w:tcPr>
            <w:tcW w:w="3533" w:type="dxa"/>
            <w:vMerge/>
            <w:shd w:val="clear" w:color="auto" w:fill="auto"/>
          </w:tcPr>
          <w:p w14:paraId="1C9C6C79" w14:textId="77777777" w:rsidR="00A63EE9" w:rsidRPr="00A63EE9" w:rsidRDefault="00A63EE9" w:rsidP="00614A2E">
            <w:pPr>
              <w:spacing w:after="200"/>
              <w:jc w:val="center"/>
              <w:rPr>
                <w:rFonts w:ascii="Times New Roman" w:hAnsi="Times New Roman" w:cs="Times New Roman"/>
              </w:rPr>
            </w:pPr>
          </w:p>
        </w:tc>
      </w:tr>
      <w:tr w:rsidR="00A63EE9" w:rsidRPr="00A63EE9" w14:paraId="6639FFF4" w14:textId="77777777" w:rsidTr="00823556">
        <w:tc>
          <w:tcPr>
            <w:tcW w:w="2405" w:type="dxa"/>
            <w:vMerge/>
            <w:vAlign w:val="center"/>
          </w:tcPr>
          <w:p w14:paraId="13ABD0C3" w14:textId="77777777" w:rsidR="00A63EE9" w:rsidRPr="00A63EE9" w:rsidRDefault="00A63EE9" w:rsidP="00614A2E">
            <w:pPr>
              <w:jc w:val="center"/>
              <w:rPr>
                <w:rFonts w:ascii="Times New Roman" w:hAnsi="Times New Roman" w:cs="Times New Roman"/>
                <w:sz w:val="24"/>
                <w:szCs w:val="24"/>
                <w:lang w:eastAsia="ru-RU"/>
              </w:rPr>
            </w:pPr>
          </w:p>
        </w:tc>
        <w:tc>
          <w:tcPr>
            <w:tcW w:w="3402" w:type="dxa"/>
            <w:vAlign w:val="center"/>
          </w:tcPr>
          <w:p w14:paraId="4174793E" w14:textId="77777777" w:rsidR="00A63EE9" w:rsidRPr="00A63EE9" w:rsidRDefault="00A63EE9" w:rsidP="00614A2E">
            <w:pPr>
              <w:jc w:val="center"/>
              <w:rPr>
                <w:rFonts w:ascii="Times New Roman" w:hAnsi="Times New Roman" w:cs="Times New Roman"/>
                <w:sz w:val="28"/>
                <w:szCs w:val="28"/>
                <w:lang w:val="uk-UA" w:eastAsia="ru-RU"/>
              </w:rPr>
            </w:pPr>
            <w:r w:rsidRPr="00A63EE9">
              <w:rPr>
                <w:rFonts w:ascii="Times New Roman" w:hAnsi="Times New Roman" w:cs="Times New Roman"/>
                <w:sz w:val="28"/>
                <w:szCs w:val="28"/>
                <w:lang w:eastAsia="ru-RU"/>
              </w:rPr>
              <w:t>3.Ліцеї/Університети</w:t>
            </w:r>
          </w:p>
        </w:tc>
        <w:tc>
          <w:tcPr>
            <w:tcW w:w="3533" w:type="dxa"/>
            <w:vMerge/>
            <w:shd w:val="clear" w:color="auto" w:fill="auto"/>
          </w:tcPr>
          <w:p w14:paraId="2C5C2667" w14:textId="77777777" w:rsidR="00A63EE9" w:rsidRPr="00A63EE9" w:rsidRDefault="00A63EE9" w:rsidP="00614A2E">
            <w:pPr>
              <w:spacing w:after="200"/>
              <w:jc w:val="center"/>
              <w:rPr>
                <w:rFonts w:ascii="Times New Roman" w:hAnsi="Times New Roman" w:cs="Times New Roman"/>
              </w:rPr>
            </w:pPr>
          </w:p>
        </w:tc>
      </w:tr>
    </w:tbl>
    <w:p w14:paraId="20F735D3" w14:textId="77777777" w:rsidR="00A63EE9" w:rsidRPr="00F74BEB" w:rsidRDefault="00A63EE9" w:rsidP="00A63EE9">
      <w:pPr>
        <w:rPr>
          <w:rFonts w:ascii="Times New Roman" w:hAnsi="Times New Roman" w:cs="Times New Roman"/>
        </w:rPr>
      </w:pPr>
    </w:p>
    <w:p w14:paraId="6EBBD55C" w14:textId="77777777" w:rsidR="00F74BEB" w:rsidRDefault="00F74BEB" w:rsidP="00A63EE9">
      <w:pPr>
        <w:pStyle w:val="1"/>
        <w:numPr>
          <w:ilvl w:val="0"/>
          <w:numId w:val="0"/>
        </w:numPr>
        <w:ind w:left="709"/>
        <w:rPr>
          <w:rStyle w:val="20"/>
          <w:rFonts w:ascii="Times New Roman" w:hAnsi="Times New Roman" w:cs="Times New Roman"/>
          <w:b/>
        </w:rPr>
      </w:pPr>
      <w:bookmarkStart w:id="23" w:name="_Toc10705833"/>
    </w:p>
    <w:p w14:paraId="75239CDF" w14:textId="77777777" w:rsidR="00F74BEB" w:rsidRDefault="00F74BEB" w:rsidP="00A63EE9">
      <w:pPr>
        <w:pStyle w:val="1"/>
        <w:numPr>
          <w:ilvl w:val="0"/>
          <w:numId w:val="0"/>
        </w:numPr>
        <w:ind w:left="709"/>
        <w:rPr>
          <w:rStyle w:val="20"/>
          <w:rFonts w:ascii="Times New Roman" w:hAnsi="Times New Roman" w:cs="Times New Roman"/>
          <w:b/>
        </w:rPr>
      </w:pPr>
    </w:p>
    <w:p w14:paraId="03D62340" w14:textId="77777777" w:rsidR="00F74BEB" w:rsidRDefault="00F74BEB" w:rsidP="00A63EE9">
      <w:pPr>
        <w:pStyle w:val="1"/>
        <w:numPr>
          <w:ilvl w:val="0"/>
          <w:numId w:val="0"/>
        </w:numPr>
        <w:ind w:left="709"/>
        <w:rPr>
          <w:rStyle w:val="20"/>
          <w:rFonts w:ascii="Times New Roman" w:hAnsi="Times New Roman" w:cs="Times New Roman"/>
          <w:b/>
        </w:rPr>
      </w:pPr>
    </w:p>
    <w:p w14:paraId="079D9090" w14:textId="14A610E4" w:rsidR="00F74BEB" w:rsidRDefault="00F74BEB" w:rsidP="00F74BEB">
      <w:pPr>
        <w:pStyle w:val="1"/>
        <w:numPr>
          <w:ilvl w:val="0"/>
          <w:numId w:val="0"/>
        </w:numPr>
        <w:rPr>
          <w:rStyle w:val="20"/>
          <w:rFonts w:ascii="Times New Roman" w:hAnsi="Times New Roman" w:cs="Times New Roman"/>
          <w:b/>
        </w:rPr>
      </w:pPr>
    </w:p>
    <w:p w14:paraId="41E2C8FB" w14:textId="77777777" w:rsidR="00F74BEB" w:rsidRPr="00F74BEB" w:rsidRDefault="00F74BEB" w:rsidP="00F74BEB">
      <w:pPr>
        <w:rPr>
          <w:lang w:val="uk-UA" w:eastAsia="ru-RU"/>
        </w:rPr>
      </w:pPr>
    </w:p>
    <w:p w14:paraId="400D82FB" w14:textId="20311B50" w:rsidR="00F74BEB" w:rsidRDefault="00A63EE9" w:rsidP="00FF6FE2">
      <w:pPr>
        <w:pStyle w:val="1"/>
        <w:numPr>
          <w:ilvl w:val="1"/>
          <w:numId w:val="25"/>
        </w:numPr>
        <w:rPr>
          <w:rStyle w:val="20"/>
          <w:rFonts w:ascii="Times New Roman" w:hAnsi="Times New Roman" w:cs="Times New Roman"/>
          <w:b/>
          <w:i w:val="0"/>
          <w:iCs w:val="0"/>
        </w:rPr>
      </w:pPr>
      <w:r w:rsidRPr="00F74BEB">
        <w:rPr>
          <w:rStyle w:val="20"/>
          <w:rFonts w:ascii="Times New Roman" w:hAnsi="Times New Roman" w:cs="Times New Roman"/>
          <w:b/>
          <w:i w:val="0"/>
          <w:iCs w:val="0"/>
        </w:rPr>
        <w:lastRenderedPageBreak/>
        <w:t>Аналіз конкурентного середовища</w:t>
      </w:r>
      <w:bookmarkEnd w:id="23"/>
    </w:p>
    <w:p w14:paraId="579C3F31" w14:textId="77777777" w:rsidR="00F74BEB" w:rsidRPr="00F74BEB" w:rsidRDefault="00F74BEB" w:rsidP="00F74BEB">
      <w:pPr>
        <w:rPr>
          <w:lang w:val="uk-UA"/>
        </w:rPr>
      </w:pPr>
    </w:p>
    <w:p w14:paraId="2CD660BC" w14:textId="6166ACD3" w:rsidR="00A63EE9" w:rsidRPr="00A63EE9" w:rsidRDefault="00A63EE9" w:rsidP="00A63EE9">
      <w:pPr>
        <w:spacing w:line="360" w:lineRule="auto"/>
        <w:ind w:firstLine="709"/>
        <w:rPr>
          <w:rFonts w:ascii="Times New Roman" w:eastAsia="Times New Roman" w:hAnsi="Times New Roman" w:cs="Times New Roman"/>
          <w:bCs/>
          <w:sz w:val="28"/>
          <w:szCs w:val="28"/>
          <w:lang w:eastAsia="ru-RU"/>
        </w:rPr>
      </w:pPr>
      <w:r w:rsidRPr="00A63EE9">
        <w:rPr>
          <w:rFonts w:ascii="Times New Roman" w:eastAsia="Times New Roman" w:hAnsi="Times New Roman" w:cs="Times New Roman"/>
          <w:bCs/>
          <w:sz w:val="28"/>
          <w:szCs w:val="28"/>
          <w:lang w:eastAsia="ru-RU"/>
        </w:rPr>
        <w:t>Таблиця 5.3</w:t>
      </w:r>
      <w:r w:rsidRPr="00A63EE9">
        <w:rPr>
          <w:rFonts w:ascii="Times New Roman" w:hAnsi="Times New Roman" w:cs="Times New Roman"/>
          <w:sz w:val="28"/>
          <w:szCs w:val="28"/>
        </w:rPr>
        <w:t>–</w:t>
      </w:r>
      <w:r w:rsidRPr="00A63EE9">
        <w:rPr>
          <w:rFonts w:ascii="Times New Roman" w:eastAsia="Times New Roman" w:hAnsi="Times New Roman" w:cs="Times New Roman"/>
          <w:bCs/>
          <w:sz w:val="28"/>
          <w:szCs w:val="28"/>
          <w:lang w:eastAsia="ru-RU"/>
        </w:rPr>
        <w:t>Переваги ідеї проекту</w:t>
      </w:r>
    </w:p>
    <w:tbl>
      <w:tblPr>
        <w:tblW w:w="954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7"/>
        <w:gridCol w:w="2620"/>
        <w:gridCol w:w="1779"/>
        <w:gridCol w:w="2230"/>
        <w:gridCol w:w="2265"/>
      </w:tblGrid>
      <w:tr w:rsidR="00A63EE9" w:rsidRPr="00A63EE9" w14:paraId="373BD111" w14:textId="77777777" w:rsidTr="00823556">
        <w:trPr>
          <w:trHeight w:val="1467"/>
        </w:trPr>
        <w:tc>
          <w:tcPr>
            <w:tcW w:w="647" w:type="dxa"/>
            <w:vAlign w:val="center"/>
          </w:tcPr>
          <w:p w14:paraId="3749E9CF"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hAnsi="Times New Roman" w:cs="Times New Roman"/>
                <w:sz w:val="28"/>
                <w:szCs w:val="28"/>
              </w:rPr>
              <w:t xml:space="preserve">№ </w:t>
            </w:r>
            <w:r w:rsidRPr="00A63EE9">
              <w:rPr>
                <w:rFonts w:ascii="Times New Roman" w:hAnsi="Times New Roman" w:cs="Times New Roman"/>
                <w:sz w:val="28"/>
                <w:szCs w:val="28"/>
              </w:rPr>
              <w:br/>
              <w:t>п/п</w:t>
            </w:r>
          </w:p>
        </w:tc>
        <w:tc>
          <w:tcPr>
            <w:tcW w:w="2620" w:type="dxa"/>
            <w:vAlign w:val="center"/>
          </w:tcPr>
          <w:p w14:paraId="299B838E"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hAnsi="Times New Roman" w:cs="Times New Roman"/>
                <w:sz w:val="28"/>
                <w:szCs w:val="28"/>
              </w:rPr>
              <w:t>Техніко-економічні характеристики ідеї</w:t>
            </w:r>
          </w:p>
        </w:tc>
        <w:tc>
          <w:tcPr>
            <w:tcW w:w="1779" w:type="dxa"/>
            <w:vAlign w:val="center"/>
          </w:tcPr>
          <w:p w14:paraId="4E12962F"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eastAsia="Times New Roman" w:hAnsi="Times New Roman" w:cs="Times New Roman"/>
                <w:sz w:val="28"/>
                <w:szCs w:val="28"/>
                <w:lang w:eastAsia="ru-RU"/>
              </w:rPr>
              <w:t>Компанія «Ecoenergie»</w:t>
            </w:r>
          </w:p>
        </w:tc>
        <w:tc>
          <w:tcPr>
            <w:tcW w:w="2230" w:type="dxa"/>
            <w:vAlign w:val="center"/>
          </w:tcPr>
          <w:p w14:paraId="3A185A5F"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eastAsia="Times New Roman" w:hAnsi="Times New Roman" w:cs="Times New Roman"/>
                <w:sz w:val="28"/>
                <w:szCs w:val="28"/>
                <w:lang w:eastAsia="ru-RU"/>
              </w:rPr>
              <w:t>Компанія «</w:t>
            </w:r>
            <w:r w:rsidRPr="00A63EE9">
              <w:rPr>
                <w:rFonts w:ascii="Times New Roman" w:eastAsia="Times New Roman" w:hAnsi="Times New Roman" w:cs="Times New Roman"/>
                <w:sz w:val="28"/>
                <w:szCs w:val="28"/>
                <w:lang w:val="en-US" w:eastAsia="ru-RU"/>
              </w:rPr>
              <w:t>Alfasolar</w:t>
            </w:r>
            <w:r w:rsidRPr="00A63EE9">
              <w:rPr>
                <w:rFonts w:ascii="Times New Roman" w:eastAsia="Times New Roman" w:hAnsi="Times New Roman" w:cs="Times New Roman"/>
                <w:sz w:val="28"/>
                <w:szCs w:val="28"/>
                <w:lang w:eastAsia="ru-RU"/>
              </w:rPr>
              <w:t>»</w:t>
            </w:r>
          </w:p>
        </w:tc>
        <w:tc>
          <w:tcPr>
            <w:tcW w:w="2265" w:type="dxa"/>
            <w:tcBorders>
              <w:bottom w:val="single" w:sz="4" w:space="0" w:color="auto"/>
            </w:tcBorders>
            <w:shd w:val="clear" w:color="auto" w:fill="auto"/>
            <w:vAlign w:val="center"/>
          </w:tcPr>
          <w:p w14:paraId="534FCB6C" w14:textId="77777777" w:rsidR="00A63EE9" w:rsidRPr="00A63EE9" w:rsidRDefault="00A63EE9" w:rsidP="00F74BEB">
            <w:pPr>
              <w:spacing w:after="200" w:line="240" w:lineRule="auto"/>
              <w:jc w:val="center"/>
              <w:rPr>
                <w:rFonts w:ascii="Times New Roman" w:hAnsi="Times New Roman" w:cs="Times New Roman"/>
                <w:sz w:val="28"/>
                <w:szCs w:val="28"/>
              </w:rPr>
            </w:pPr>
            <w:r w:rsidRPr="00A63EE9">
              <w:rPr>
                <w:rFonts w:ascii="Times New Roman" w:eastAsia="Times New Roman" w:hAnsi="Times New Roman" w:cs="Times New Roman"/>
                <w:sz w:val="28"/>
                <w:szCs w:val="28"/>
                <w:lang w:eastAsia="ru-RU"/>
              </w:rPr>
              <w:t>Компанія «</w:t>
            </w:r>
            <w:r w:rsidRPr="00A63EE9">
              <w:rPr>
                <w:rFonts w:ascii="Times New Roman" w:eastAsia="Times New Roman" w:hAnsi="Times New Roman" w:cs="Times New Roman"/>
                <w:sz w:val="28"/>
                <w:szCs w:val="28"/>
                <w:lang w:val="en-US" w:eastAsia="ru-RU"/>
              </w:rPr>
              <w:t>SolarECO</w:t>
            </w:r>
            <w:r w:rsidRPr="00A63EE9">
              <w:rPr>
                <w:rFonts w:ascii="Times New Roman" w:eastAsia="Times New Roman" w:hAnsi="Times New Roman" w:cs="Times New Roman"/>
                <w:sz w:val="28"/>
                <w:szCs w:val="28"/>
                <w:lang w:eastAsia="ru-RU"/>
              </w:rPr>
              <w:t>»</w:t>
            </w:r>
          </w:p>
        </w:tc>
      </w:tr>
      <w:tr w:rsidR="00A63EE9" w:rsidRPr="00A63EE9" w14:paraId="6AD4F481" w14:textId="77777777" w:rsidTr="00823556">
        <w:trPr>
          <w:trHeight w:val="686"/>
        </w:trPr>
        <w:tc>
          <w:tcPr>
            <w:tcW w:w="647" w:type="dxa"/>
            <w:vAlign w:val="center"/>
          </w:tcPr>
          <w:p w14:paraId="0CD0430F"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eastAsia="Times New Roman" w:hAnsi="Times New Roman" w:cs="Times New Roman"/>
                <w:sz w:val="28"/>
                <w:szCs w:val="28"/>
                <w:lang w:eastAsia="ru-RU"/>
              </w:rPr>
              <w:t>1.</w:t>
            </w:r>
          </w:p>
        </w:tc>
        <w:tc>
          <w:tcPr>
            <w:tcW w:w="2620" w:type="dxa"/>
            <w:vAlign w:val="center"/>
          </w:tcPr>
          <w:p w14:paraId="2CA94DAC" w14:textId="77777777" w:rsidR="00A63EE9" w:rsidRPr="00A63EE9" w:rsidRDefault="00A63EE9" w:rsidP="00F74BEB">
            <w:pPr>
              <w:spacing w:line="240" w:lineRule="auto"/>
              <w:ind w:left="100"/>
              <w:jc w:val="center"/>
              <w:rPr>
                <w:rFonts w:ascii="Times New Roman" w:hAnsi="Times New Roman" w:cs="Times New Roman"/>
                <w:sz w:val="28"/>
                <w:szCs w:val="28"/>
              </w:rPr>
            </w:pPr>
            <w:r w:rsidRPr="00A63EE9">
              <w:rPr>
                <w:rFonts w:ascii="Times New Roman" w:eastAsia="Times New Roman" w:hAnsi="Times New Roman" w:cs="Times New Roman"/>
                <w:sz w:val="28"/>
                <w:szCs w:val="28"/>
              </w:rPr>
              <w:t>Капіталовкладення</w:t>
            </w:r>
          </w:p>
        </w:tc>
        <w:tc>
          <w:tcPr>
            <w:tcW w:w="1779" w:type="dxa"/>
            <w:vAlign w:val="center"/>
          </w:tcPr>
          <w:p w14:paraId="7615944D"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val="en-US" w:eastAsia="ru-RU"/>
              </w:rPr>
            </w:pPr>
            <w:r w:rsidRPr="00A63EE9">
              <w:rPr>
                <w:rFonts w:ascii="Times New Roman" w:eastAsia="Times New Roman" w:hAnsi="Times New Roman" w:cs="Times New Roman"/>
                <w:sz w:val="28"/>
                <w:szCs w:val="28"/>
                <w:lang w:eastAsia="ru-RU"/>
              </w:rPr>
              <w:t>140000</w:t>
            </w:r>
            <w:r w:rsidRPr="00A63EE9">
              <w:rPr>
                <w:rFonts w:ascii="Times New Roman" w:eastAsia="Times New Roman" w:hAnsi="Times New Roman" w:cs="Times New Roman"/>
                <w:sz w:val="28"/>
                <w:szCs w:val="28"/>
                <w:lang w:val="en-US" w:eastAsia="ru-RU"/>
              </w:rPr>
              <w:t>USD</w:t>
            </w:r>
          </w:p>
        </w:tc>
        <w:tc>
          <w:tcPr>
            <w:tcW w:w="2230" w:type="dxa"/>
            <w:vAlign w:val="center"/>
          </w:tcPr>
          <w:p w14:paraId="34E73F7D"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eastAsia="Times New Roman" w:hAnsi="Times New Roman" w:cs="Times New Roman"/>
                <w:sz w:val="28"/>
                <w:szCs w:val="28"/>
                <w:lang w:eastAsia="ru-RU"/>
              </w:rPr>
              <w:t>140000</w:t>
            </w:r>
            <w:r w:rsidRPr="00A63EE9">
              <w:rPr>
                <w:rFonts w:ascii="Times New Roman" w:eastAsia="Times New Roman" w:hAnsi="Times New Roman" w:cs="Times New Roman"/>
                <w:sz w:val="28"/>
                <w:szCs w:val="28"/>
                <w:lang w:val="en-US" w:eastAsia="ru-RU"/>
              </w:rPr>
              <w:t xml:space="preserve"> USD</w:t>
            </w:r>
          </w:p>
        </w:tc>
        <w:tc>
          <w:tcPr>
            <w:tcW w:w="2265" w:type="dxa"/>
            <w:tcBorders>
              <w:bottom w:val="single" w:sz="4" w:space="0" w:color="auto"/>
            </w:tcBorders>
            <w:shd w:val="clear" w:color="auto" w:fill="auto"/>
            <w:vAlign w:val="center"/>
          </w:tcPr>
          <w:p w14:paraId="267B7F72" w14:textId="77777777" w:rsidR="00A63EE9" w:rsidRPr="00A63EE9" w:rsidRDefault="00A63EE9" w:rsidP="00F74BEB">
            <w:pPr>
              <w:spacing w:after="200" w:line="240" w:lineRule="auto"/>
              <w:jc w:val="center"/>
              <w:rPr>
                <w:rFonts w:ascii="Times New Roman" w:hAnsi="Times New Roman" w:cs="Times New Roman"/>
                <w:sz w:val="28"/>
                <w:szCs w:val="28"/>
              </w:rPr>
            </w:pPr>
            <w:r w:rsidRPr="00A63EE9">
              <w:rPr>
                <w:rFonts w:ascii="Times New Roman" w:eastAsia="Times New Roman" w:hAnsi="Times New Roman" w:cs="Times New Roman"/>
                <w:sz w:val="28"/>
                <w:szCs w:val="28"/>
                <w:lang w:eastAsia="ru-RU"/>
              </w:rPr>
              <w:t>140000</w:t>
            </w:r>
            <w:r w:rsidRPr="00A63EE9">
              <w:rPr>
                <w:rFonts w:ascii="Times New Roman" w:eastAsia="Times New Roman" w:hAnsi="Times New Roman" w:cs="Times New Roman"/>
                <w:sz w:val="28"/>
                <w:szCs w:val="28"/>
                <w:lang w:val="en-US" w:eastAsia="ru-RU"/>
              </w:rPr>
              <w:t xml:space="preserve"> USD</w:t>
            </w:r>
          </w:p>
        </w:tc>
      </w:tr>
      <w:tr w:rsidR="00A63EE9" w:rsidRPr="00A63EE9" w14:paraId="28AE7AA5" w14:textId="77777777" w:rsidTr="00823556">
        <w:trPr>
          <w:trHeight w:val="686"/>
        </w:trPr>
        <w:tc>
          <w:tcPr>
            <w:tcW w:w="647" w:type="dxa"/>
            <w:vAlign w:val="center"/>
          </w:tcPr>
          <w:p w14:paraId="06B4ECA2"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eastAsia="Times New Roman" w:hAnsi="Times New Roman" w:cs="Times New Roman"/>
                <w:sz w:val="28"/>
                <w:szCs w:val="28"/>
                <w:lang w:eastAsia="ru-RU"/>
              </w:rPr>
              <w:t>2</w:t>
            </w:r>
          </w:p>
        </w:tc>
        <w:tc>
          <w:tcPr>
            <w:tcW w:w="2620" w:type="dxa"/>
            <w:vAlign w:val="center"/>
          </w:tcPr>
          <w:p w14:paraId="65E6A863" w14:textId="77777777" w:rsidR="00A63EE9" w:rsidRPr="00A63EE9" w:rsidRDefault="00A63EE9" w:rsidP="00F74BEB">
            <w:pPr>
              <w:spacing w:line="240" w:lineRule="auto"/>
              <w:ind w:left="100"/>
              <w:jc w:val="center"/>
              <w:rPr>
                <w:rFonts w:ascii="Times New Roman" w:hAnsi="Times New Roman" w:cs="Times New Roman"/>
                <w:sz w:val="28"/>
                <w:szCs w:val="28"/>
              </w:rPr>
            </w:pPr>
            <w:r w:rsidRPr="00A63EE9">
              <w:rPr>
                <w:rFonts w:ascii="Times New Roman" w:eastAsia="Times New Roman" w:hAnsi="Times New Roman" w:cs="Times New Roman"/>
                <w:sz w:val="28"/>
                <w:szCs w:val="28"/>
              </w:rPr>
              <w:t>Термін окупності</w:t>
            </w:r>
          </w:p>
        </w:tc>
        <w:tc>
          <w:tcPr>
            <w:tcW w:w="1779" w:type="dxa"/>
            <w:vAlign w:val="center"/>
          </w:tcPr>
          <w:p w14:paraId="5CD6DE3E"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eastAsia="Times New Roman" w:hAnsi="Times New Roman" w:cs="Times New Roman"/>
                <w:sz w:val="28"/>
                <w:szCs w:val="28"/>
                <w:lang w:eastAsia="ru-RU"/>
              </w:rPr>
              <w:t>13,4 років</w:t>
            </w:r>
          </w:p>
        </w:tc>
        <w:tc>
          <w:tcPr>
            <w:tcW w:w="2230" w:type="dxa"/>
            <w:vAlign w:val="center"/>
          </w:tcPr>
          <w:p w14:paraId="3A18C92A"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eastAsia="Times New Roman" w:hAnsi="Times New Roman" w:cs="Times New Roman"/>
                <w:sz w:val="28"/>
                <w:szCs w:val="28"/>
                <w:lang w:eastAsia="ru-RU"/>
              </w:rPr>
              <w:t>16,2 років</w:t>
            </w:r>
          </w:p>
        </w:tc>
        <w:tc>
          <w:tcPr>
            <w:tcW w:w="2265" w:type="dxa"/>
            <w:tcBorders>
              <w:bottom w:val="single" w:sz="4" w:space="0" w:color="auto"/>
            </w:tcBorders>
            <w:shd w:val="clear" w:color="auto" w:fill="auto"/>
            <w:vAlign w:val="center"/>
          </w:tcPr>
          <w:p w14:paraId="63EA2586" w14:textId="77777777" w:rsidR="00A63EE9" w:rsidRPr="00A63EE9" w:rsidRDefault="00A63EE9" w:rsidP="00F74BEB">
            <w:pPr>
              <w:spacing w:after="200" w:line="240" w:lineRule="auto"/>
              <w:jc w:val="center"/>
              <w:rPr>
                <w:rFonts w:ascii="Times New Roman" w:hAnsi="Times New Roman" w:cs="Times New Roman"/>
                <w:sz w:val="28"/>
                <w:szCs w:val="28"/>
              </w:rPr>
            </w:pPr>
            <w:r w:rsidRPr="00A63EE9">
              <w:rPr>
                <w:rFonts w:ascii="Times New Roman" w:hAnsi="Times New Roman" w:cs="Times New Roman"/>
                <w:sz w:val="28"/>
                <w:szCs w:val="28"/>
              </w:rPr>
              <w:t>14,9 роки</w:t>
            </w:r>
          </w:p>
        </w:tc>
      </w:tr>
      <w:tr w:rsidR="00A63EE9" w:rsidRPr="00A63EE9" w14:paraId="79EA0404" w14:textId="77777777" w:rsidTr="00823556">
        <w:trPr>
          <w:trHeight w:val="686"/>
        </w:trPr>
        <w:tc>
          <w:tcPr>
            <w:tcW w:w="647" w:type="dxa"/>
            <w:vAlign w:val="center"/>
          </w:tcPr>
          <w:p w14:paraId="48A3D42C"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eastAsia="Times New Roman" w:hAnsi="Times New Roman" w:cs="Times New Roman"/>
                <w:sz w:val="28"/>
                <w:szCs w:val="28"/>
                <w:lang w:eastAsia="ru-RU"/>
              </w:rPr>
              <w:t>3</w:t>
            </w:r>
          </w:p>
        </w:tc>
        <w:tc>
          <w:tcPr>
            <w:tcW w:w="2620" w:type="dxa"/>
            <w:vAlign w:val="center"/>
          </w:tcPr>
          <w:p w14:paraId="500F79B8" w14:textId="77777777" w:rsidR="00A63EE9" w:rsidRPr="00A63EE9" w:rsidRDefault="00A63EE9" w:rsidP="00F74BEB">
            <w:pPr>
              <w:spacing w:line="240" w:lineRule="auto"/>
              <w:ind w:left="100"/>
              <w:jc w:val="center"/>
              <w:rPr>
                <w:rFonts w:ascii="Times New Roman" w:hAnsi="Times New Roman" w:cs="Times New Roman"/>
                <w:sz w:val="28"/>
                <w:szCs w:val="28"/>
              </w:rPr>
            </w:pPr>
            <w:r w:rsidRPr="00A63EE9">
              <w:rPr>
                <w:rFonts w:ascii="Times New Roman" w:eastAsia="Times New Roman" w:hAnsi="Times New Roman" w:cs="Times New Roman"/>
                <w:sz w:val="28"/>
                <w:szCs w:val="28"/>
              </w:rPr>
              <w:t>Економія в місяць</w:t>
            </w:r>
          </w:p>
        </w:tc>
        <w:tc>
          <w:tcPr>
            <w:tcW w:w="1779" w:type="dxa"/>
            <w:vAlign w:val="center"/>
          </w:tcPr>
          <w:p w14:paraId="7CBD6A99"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eastAsia="Times New Roman" w:hAnsi="Times New Roman" w:cs="Times New Roman"/>
                <w:sz w:val="28"/>
                <w:szCs w:val="28"/>
                <w:lang w:eastAsia="ru-RU"/>
              </w:rPr>
              <w:t>29</w:t>
            </w:r>
            <w:r w:rsidRPr="00A63EE9">
              <w:rPr>
                <w:rFonts w:ascii="Times New Roman" w:hAnsi="Times New Roman" w:cs="Times New Roman"/>
                <w:sz w:val="28"/>
                <w:szCs w:val="28"/>
              </w:rPr>
              <w:t>% від загального споживання</w:t>
            </w:r>
          </w:p>
        </w:tc>
        <w:tc>
          <w:tcPr>
            <w:tcW w:w="2230" w:type="dxa"/>
            <w:vAlign w:val="center"/>
          </w:tcPr>
          <w:p w14:paraId="09AF58DC" w14:textId="77777777" w:rsidR="00A63EE9" w:rsidRPr="00A63EE9" w:rsidRDefault="00A63EE9" w:rsidP="00F74BEB">
            <w:pPr>
              <w:numPr>
                <w:ilvl w:val="12"/>
                <w:numId w:val="0"/>
              </w:numPr>
              <w:spacing w:line="240" w:lineRule="auto"/>
              <w:jc w:val="center"/>
              <w:rPr>
                <w:rFonts w:ascii="Times New Roman" w:eastAsia="Times New Roman" w:hAnsi="Times New Roman" w:cs="Times New Roman"/>
                <w:sz w:val="28"/>
                <w:szCs w:val="28"/>
                <w:lang w:eastAsia="ru-RU"/>
              </w:rPr>
            </w:pPr>
            <w:r w:rsidRPr="00A63EE9">
              <w:rPr>
                <w:rFonts w:ascii="Times New Roman" w:eastAsia="Times New Roman" w:hAnsi="Times New Roman" w:cs="Times New Roman"/>
                <w:sz w:val="28"/>
                <w:szCs w:val="28"/>
                <w:lang w:eastAsia="ru-RU"/>
              </w:rPr>
              <w:t>18</w:t>
            </w:r>
            <w:r w:rsidRPr="00A63EE9">
              <w:rPr>
                <w:rFonts w:ascii="Times New Roman" w:hAnsi="Times New Roman" w:cs="Times New Roman"/>
                <w:sz w:val="28"/>
                <w:szCs w:val="28"/>
              </w:rPr>
              <w:t>% від загального споживання</w:t>
            </w:r>
          </w:p>
        </w:tc>
        <w:tc>
          <w:tcPr>
            <w:tcW w:w="2265" w:type="dxa"/>
            <w:tcBorders>
              <w:bottom w:val="single" w:sz="4" w:space="0" w:color="auto"/>
            </w:tcBorders>
            <w:shd w:val="clear" w:color="auto" w:fill="auto"/>
            <w:vAlign w:val="center"/>
          </w:tcPr>
          <w:p w14:paraId="26F0AB58" w14:textId="77777777" w:rsidR="00A63EE9" w:rsidRPr="00A63EE9" w:rsidRDefault="00A63EE9" w:rsidP="00F74BEB">
            <w:pPr>
              <w:spacing w:after="200" w:line="240" w:lineRule="auto"/>
              <w:jc w:val="center"/>
              <w:rPr>
                <w:rFonts w:ascii="Times New Roman" w:hAnsi="Times New Roman" w:cs="Times New Roman"/>
                <w:sz w:val="28"/>
                <w:szCs w:val="28"/>
              </w:rPr>
            </w:pPr>
            <w:r w:rsidRPr="00A63EE9">
              <w:rPr>
                <w:rFonts w:ascii="Times New Roman" w:hAnsi="Times New Roman" w:cs="Times New Roman"/>
                <w:sz w:val="28"/>
                <w:szCs w:val="28"/>
              </w:rPr>
              <w:t>24% від загального споживання</w:t>
            </w:r>
          </w:p>
        </w:tc>
      </w:tr>
    </w:tbl>
    <w:p w14:paraId="21A8FE5F" w14:textId="77777777" w:rsidR="00A63EE9" w:rsidRPr="00A63EE9" w:rsidRDefault="00A63EE9" w:rsidP="00A63EE9">
      <w:pPr>
        <w:rPr>
          <w:rFonts w:ascii="Times New Roman" w:hAnsi="Times New Roman" w:cs="Times New Roman"/>
        </w:rPr>
      </w:pPr>
    </w:p>
    <w:p w14:paraId="6B335228" w14:textId="77777777" w:rsidR="00A63EE9" w:rsidRPr="00A63EE9" w:rsidRDefault="00A63EE9" w:rsidP="00A63EE9">
      <w:pPr>
        <w:rPr>
          <w:rFonts w:ascii="Times New Roman" w:hAnsi="Times New Roman" w:cs="Times New Roman"/>
        </w:rPr>
      </w:pPr>
    </w:p>
    <w:p w14:paraId="2AE3CBF5" w14:textId="77777777" w:rsidR="00A63EE9" w:rsidRPr="00A63EE9" w:rsidRDefault="00A63EE9" w:rsidP="00A63EE9">
      <w:pPr>
        <w:autoSpaceDE w:val="0"/>
        <w:autoSpaceDN w:val="0"/>
        <w:adjustRightInd w:val="0"/>
        <w:spacing w:line="360" w:lineRule="auto"/>
        <w:ind w:firstLine="709"/>
        <w:rPr>
          <w:rFonts w:ascii="Times New Roman" w:hAnsi="Times New Roman" w:cs="Times New Roman"/>
          <w:color w:val="000000"/>
          <w:sz w:val="28"/>
          <w:szCs w:val="28"/>
        </w:rPr>
      </w:pPr>
      <w:r w:rsidRPr="00A63EE9">
        <w:rPr>
          <w:rFonts w:ascii="Times New Roman" w:hAnsi="Times New Roman" w:cs="Times New Roman"/>
          <w:color w:val="000000"/>
          <w:sz w:val="28"/>
          <w:szCs w:val="28"/>
        </w:rPr>
        <w:t>Таблиця 5.4</w:t>
      </w:r>
      <w:r w:rsidRPr="00A63EE9">
        <w:rPr>
          <w:rFonts w:ascii="Times New Roman" w:hAnsi="Times New Roman" w:cs="Times New Roman"/>
          <w:sz w:val="28"/>
          <w:szCs w:val="28"/>
        </w:rPr>
        <w:t>–</w:t>
      </w:r>
      <w:r w:rsidRPr="00A63EE9">
        <w:rPr>
          <w:rFonts w:ascii="Times New Roman" w:hAnsi="Times New Roman" w:cs="Times New Roman"/>
          <w:color w:val="000000"/>
          <w:sz w:val="28"/>
          <w:szCs w:val="28"/>
        </w:rPr>
        <w:t>Матриця 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A63EE9" w:rsidRPr="00A63EE9" w14:paraId="4EC553C6" w14:textId="77777777" w:rsidTr="00823556">
        <w:tc>
          <w:tcPr>
            <w:tcW w:w="4672" w:type="dxa"/>
            <w:shd w:val="clear" w:color="auto" w:fill="auto"/>
          </w:tcPr>
          <w:p w14:paraId="00144090" w14:textId="77777777" w:rsidR="00A63EE9" w:rsidRPr="00A63EE9" w:rsidRDefault="00A63EE9" w:rsidP="00F74BEB">
            <w:pPr>
              <w:widowControl w:val="0"/>
              <w:autoSpaceDE w:val="0"/>
              <w:autoSpaceDN w:val="0"/>
              <w:spacing w:after="0" w:line="240" w:lineRule="auto"/>
              <w:jc w:val="center"/>
              <w:rPr>
                <w:rFonts w:ascii="Times New Roman" w:eastAsia="Calibri" w:hAnsi="Times New Roman" w:cs="Times New Roman"/>
                <w:b/>
                <w:sz w:val="28"/>
                <w:szCs w:val="28"/>
                <w:lang w:bidi="en-US"/>
              </w:rPr>
            </w:pPr>
            <w:r w:rsidRPr="00A63EE9">
              <w:rPr>
                <w:rFonts w:ascii="Times New Roman" w:eastAsia="Calibri" w:hAnsi="Times New Roman" w:cs="Times New Roman"/>
                <w:b/>
                <w:sz w:val="28"/>
                <w:szCs w:val="28"/>
                <w:lang w:bidi="en-US"/>
              </w:rPr>
              <w:t>Сильні сторони</w:t>
            </w:r>
          </w:p>
        </w:tc>
        <w:tc>
          <w:tcPr>
            <w:tcW w:w="4673" w:type="dxa"/>
            <w:shd w:val="clear" w:color="auto" w:fill="auto"/>
          </w:tcPr>
          <w:p w14:paraId="23FD7D86" w14:textId="77777777" w:rsidR="00A63EE9" w:rsidRPr="00A63EE9" w:rsidRDefault="00A63EE9" w:rsidP="00F74BEB">
            <w:pPr>
              <w:widowControl w:val="0"/>
              <w:autoSpaceDE w:val="0"/>
              <w:autoSpaceDN w:val="0"/>
              <w:spacing w:after="0" w:line="240" w:lineRule="auto"/>
              <w:jc w:val="center"/>
              <w:rPr>
                <w:rFonts w:ascii="Times New Roman" w:eastAsia="Calibri" w:hAnsi="Times New Roman" w:cs="Times New Roman"/>
                <w:b/>
                <w:sz w:val="28"/>
                <w:szCs w:val="28"/>
                <w:lang w:bidi="en-US"/>
              </w:rPr>
            </w:pPr>
            <w:r w:rsidRPr="00A63EE9">
              <w:rPr>
                <w:rFonts w:ascii="Times New Roman" w:eastAsia="Calibri" w:hAnsi="Times New Roman" w:cs="Times New Roman"/>
                <w:b/>
                <w:sz w:val="28"/>
                <w:szCs w:val="28"/>
                <w:lang w:bidi="en-US"/>
              </w:rPr>
              <w:t>Слабкі сторони</w:t>
            </w:r>
          </w:p>
        </w:tc>
      </w:tr>
      <w:tr w:rsidR="00A63EE9" w:rsidRPr="00A63EE9" w14:paraId="77BDDB05" w14:textId="77777777" w:rsidTr="00823556">
        <w:tc>
          <w:tcPr>
            <w:tcW w:w="4672" w:type="dxa"/>
            <w:shd w:val="clear" w:color="auto" w:fill="auto"/>
          </w:tcPr>
          <w:p w14:paraId="032BAF18" w14:textId="77777777" w:rsidR="00A63EE9" w:rsidRPr="00A63EE9" w:rsidRDefault="00A63EE9" w:rsidP="00F74BEB">
            <w:pPr>
              <w:widowControl w:val="0"/>
              <w:tabs>
                <w:tab w:val="left" w:pos="829"/>
              </w:tabs>
              <w:autoSpaceDE w:val="0"/>
              <w:autoSpaceDN w:val="0"/>
              <w:spacing w:after="0" w:line="240" w:lineRule="auto"/>
              <w:jc w:val="center"/>
              <w:rPr>
                <w:rFonts w:ascii="Times New Roman" w:eastAsia="Calibri" w:hAnsi="Times New Roman" w:cs="Times New Roman"/>
                <w:sz w:val="28"/>
                <w:szCs w:val="28"/>
                <w:lang w:bidi="en-US"/>
              </w:rPr>
            </w:pPr>
            <w:r w:rsidRPr="00A63EE9">
              <w:rPr>
                <w:rFonts w:ascii="Times New Roman" w:eastAsia="Calibri" w:hAnsi="Times New Roman" w:cs="Times New Roman"/>
                <w:sz w:val="28"/>
                <w:szCs w:val="28"/>
                <w:lang w:bidi="en-US"/>
              </w:rPr>
              <w:t>1. Економія за сплату ел.енергії</w:t>
            </w:r>
          </w:p>
          <w:p w14:paraId="3DE8EF3B" w14:textId="77777777" w:rsidR="00A63EE9" w:rsidRPr="00A63EE9" w:rsidRDefault="00A63EE9" w:rsidP="00F74BEB">
            <w:pPr>
              <w:widowControl w:val="0"/>
              <w:tabs>
                <w:tab w:val="left" w:pos="829"/>
              </w:tabs>
              <w:autoSpaceDE w:val="0"/>
              <w:autoSpaceDN w:val="0"/>
              <w:spacing w:after="0" w:line="240" w:lineRule="auto"/>
              <w:jc w:val="center"/>
              <w:rPr>
                <w:rFonts w:ascii="Times New Roman" w:eastAsia="Calibri" w:hAnsi="Times New Roman" w:cs="Times New Roman"/>
                <w:sz w:val="28"/>
                <w:szCs w:val="28"/>
                <w:lang w:bidi="en-US"/>
              </w:rPr>
            </w:pPr>
            <w:r w:rsidRPr="00A63EE9">
              <w:rPr>
                <w:rFonts w:ascii="Times New Roman" w:eastAsia="Calibri" w:hAnsi="Times New Roman" w:cs="Times New Roman"/>
                <w:sz w:val="28"/>
                <w:szCs w:val="28"/>
                <w:lang w:bidi="en-US"/>
              </w:rPr>
              <w:t>2. Модернізація системи</w:t>
            </w:r>
          </w:p>
          <w:p w14:paraId="2C2E772A" w14:textId="77777777" w:rsidR="00A63EE9" w:rsidRPr="00A63EE9" w:rsidRDefault="00A63EE9" w:rsidP="00F74BEB">
            <w:pPr>
              <w:widowControl w:val="0"/>
              <w:tabs>
                <w:tab w:val="left" w:pos="829"/>
              </w:tabs>
              <w:autoSpaceDE w:val="0"/>
              <w:autoSpaceDN w:val="0"/>
              <w:spacing w:after="0" w:line="240" w:lineRule="auto"/>
              <w:jc w:val="center"/>
              <w:rPr>
                <w:rFonts w:ascii="Times New Roman" w:eastAsia="Calibri" w:hAnsi="Times New Roman" w:cs="Times New Roman"/>
                <w:sz w:val="28"/>
                <w:szCs w:val="28"/>
                <w:lang w:bidi="en-US"/>
              </w:rPr>
            </w:pPr>
            <w:r w:rsidRPr="00A63EE9">
              <w:rPr>
                <w:rFonts w:ascii="Times New Roman" w:eastAsia="Calibri" w:hAnsi="Times New Roman" w:cs="Times New Roman"/>
                <w:sz w:val="28"/>
                <w:szCs w:val="28"/>
                <w:lang w:bidi="en-US"/>
              </w:rPr>
              <w:t>3. Підтримання комфортних умов</w:t>
            </w:r>
          </w:p>
          <w:p w14:paraId="0D9E50BD" w14:textId="77777777" w:rsidR="00A63EE9" w:rsidRPr="00A63EE9" w:rsidRDefault="00A63EE9" w:rsidP="00F74BEB">
            <w:pPr>
              <w:widowControl w:val="0"/>
              <w:tabs>
                <w:tab w:val="left" w:pos="829"/>
              </w:tabs>
              <w:autoSpaceDE w:val="0"/>
              <w:autoSpaceDN w:val="0"/>
              <w:spacing w:after="0" w:line="240" w:lineRule="auto"/>
              <w:jc w:val="center"/>
              <w:rPr>
                <w:rFonts w:ascii="Times New Roman" w:eastAsia="Calibri" w:hAnsi="Times New Roman" w:cs="Times New Roman"/>
                <w:sz w:val="28"/>
                <w:szCs w:val="28"/>
                <w:lang w:bidi="en-US"/>
              </w:rPr>
            </w:pPr>
            <w:r w:rsidRPr="00A63EE9">
              <w:rPr>
                <w:rFonts w:ascii="Times New Roman" w:eastAsia="Calibri" w:hAnsi="Times New Roman" w:cs="Times New Roman"/>
                <w:sz w:val="28"/>
                <w:szCs w:val="28"/>
                <w:lang w:bidi="en-US"/>
              </w:rPr>
              <w:t>4. Використання відновлювального джерела енергії</w:t>
            </w:r>
          </w:p>
          <w:p w14:paraId="0D8C2B45" w14:textId="77777777" w:rsidR="00A63EE9" w:rsidRPr="00A63EE9" w:rsidRDefault="00A63EE9" w:rsidP="00F74BEB">
            <w:pPr>
              <w:widowControl w:val="0"/>
              <w:tabs>
                <w:tab w:val="left" w:pos="829"/>
              </w:tabs>
              <w:autoSpaceDE w:val="0"/>
              <w:autoSpaceDN w:val="0"/>
              <w:spacing w:after="0" w:line="240" w:lineRule="auto"/>
              <w:jc w:val="center"/>
              <w:rPr>
                <w:rFonts w:ascii="Times New Roman" w:eastAsia="Calibri" w:hAnsi="Times New Roman" w:cs="Times New Roman"/>
                <w:sz w:val="28"/>
                <w:szCs w:val="28"/>
                <w:lang w:bidi="en-US"/>
              </w:rPr>
            </w:pPr>
            <w:r w:rsidRPr="00A63EE9">
              <w:rPr>
                <w:rFonts w:ascii="Times New Roman" w:eastAsia="Calibri" w:hAnsi="Times New Roman" w:cs="Times New Roman"/>
                <w:sz w:val="28"/>
                <w:szCs w:val="28"/>
                <w:lang w:bidi="en-US"/>
              </w:rPr>
              <w:t xml:space="preserve">5. Можливість програмування та регулювання </w:t>
            </w:r>
          </w:p>
        </w:tc>
        <w:tc>
          <w:tcPr>
            <w:tcW w:w="4673" w:type="dxa"/>
            <w:shd w:val="clear" w:color="auto" w:fill="auto"/>
          </w:tcPr>
          <w:p w14:paraId="5564A9EA" w14:textId="77777777" w:rsidR="00A63EE9" w:rsidRPr="00A63EE9" w:rsidRDefault="00A63EE9" w:rsidP="00F74BEB">
            <w:pPr>
              <w:widowControl w:val="0"/>
              <w:tabs>
                <w:tab w:val="left" w:pos="828"/>
              </w:tabs>
              <w:autoSpaceDE w:val="0"/>
              <w:autoSpaceDN w:val="0"/>
              <w:spacing w:after="0" w:line="240" w:lineRule="auto"/>
              <w:jc w:val="center"/>
              <w:rPr>
                <w:rFonts w:ascii="Times New Roman" w:eastAsia="Calibri" w:hAnsi="Times New Roman" w:cs="Times New Roman"/>
                <w:sz w:val="28"/>
                <w:szCs w:val="28"/>
                <w:lang w:bidi="en-US"/>
              </w:rPr>
            </w:pPr>
            <w:r w:rsidRPr="00A63EE9">
              <w:rPr>
                <w:rFonts w:ascii="Times New Roman" w:eastAsia="Calibri" w:hAnsi="Times New Roman" w:cs="Times New Roman"/>
                <w:sz w:val="28"/>
                <w:szCs w:val="28"/>
                <w:lang w:bidi="en-US"/>
              </w:rPr>
              <w:t>1. Часті зміни в законодавстві, пов’язані з зеленою енергетикою(«Зеленим тарифом»)</w:t>
            </w:r>
          </w:p>
          <w:p w14:paraId="11D76A86" w14:textId="77777777" w:rsidR="00A63EE9" w:rsidRPr="00A63EE9" w:rsidRDefault="00A63EE9" w:rsidP="00F74BEB">
            <w:pPr>
              <w:widowControl w:val="0"/>
              <w:tabs>
                <w:tab w:val="left" w:pos="828"/>
              </w:tabs>
              <w:autoSpaceDE w:val="0"/>
              <w:autoSpaceDN w:val="0"/>
              <w:spacing w:after="0" w:line="240" w:lineRule="auto"/>
              <w:jc w:val="center"/>
              <w:rPr>
                <w:rFonts w:ascii="Times New Roman" w:eastAsia="Calibri" w:hAnsi="Times New Roman" w:cs="Times New Roman"/>
                <w:sz w:val="28"/>
                <w:szCs w:val="28"/>
                <w:lang w:bidi="en-US"/>
              </w:rPr>
            </w:pPr>
            <w:r w:rsidRPr="00A63EE9">
              <w:rPr>
                <w:rFonts w:ascii="Times New Roman" w:eastAsia="Calibri" w:hAnsi="Times New Roman" w:cs="Times New Roman"/>
                <w:sz w:val="28"/>
                <w:szCs w:val="28"/>
                <w:lang w:bidi="en-US"/>
              </w:rPr>
              <w:t>2. Мала генерація енергії в зимовий період.</w:t>
            </w:r>
          </w:p>
          <w:p w14:paraId="101E5B78" w14:textId="77777777" w:rsidR="00A63EE9" w:rsidRPr="00A63EE9" w:rsidRDefault="00A63EE9" w:rsidP="00F74BEB">
            <w:pPr>
              <w:widowControl w:val="0"/>
              <w:tabs>
                <w:tab w:val="left" w:pos="828"/>
              </w:tabs>
              <w:autoSpaceDE w:val="0"/>
              <w:autoSpaceDN w:val="0"/>
              <w:spacing w:after="0" w:line="240" w:lineRule="auto"/>
              <w:jc w:val="center"/>
              <w:rPr>
                <w:rFonts w:ascii="Times New Roman" w:eastAsia="Calibri" w:hAnsi="Times New Roman" w:cs="Times New Roman"/>
                <w:sz w:val="28"/>
                <w:szCs w:val="28"/>
                <w:lang w:bidi="en-US"/>
              </w:rPr>
            </w:pPr>
            <w:r w:rsidRPr="00A63EE9">
              <w:rPr>
                <w:rFonts w:ascii="Times New Roman" w:eastAsia="Calibri" w:hAnsi="Times New Roman" w:cs="Times New Roman"/>
                <w:sz w:val="28"/>
                <w:szCs w:val="28"/>
                <w:lang w:bidi="en-US"/>
              </w:rPr>
              <w:t>3. Часте та дороге обслуговування системи.</w:t>
            </w:r>
          </w:p>
          <w:p w14:paraId="77A7B453" w14:textId="77777777" w:rsidR="00A63EE9" w:rsidRPr="00A63EE9" w:rsidRDefault="00A63EE9" w:rsidP="00F74BEB">
            <w:pPr>
              <w:widowControl w:val="0"/>
              <w:tabs>
                <w:tab w:val="left" w:pos="828"/>
              </w:tabs>
              <w:autoSpaceDE w:val="0"/>
              <w:autoSpaceDN w:val="0"/>
              <w:spacing w:after="0" w:line="240" w:lineRule="auto"/>
              <w:jc w:val="center"/>
              <w:rPr>
                <w:rFonts w:ascii="Times New Roman" w:eastAsia="Calibri" w:hAnsi="Times New Roman" w:cs="Times New Roman"/>
                <w:sz w:val="28"/>
                <w:szCs w:val="28"/>
                <w:lang w:bidi="en-US"/>
              </w:rPr>
            </w:pPr>
          </w:p>
        </w:tc>
      </w:tr>
      <w:tr w:rsidR="00A63EE9" w:rsidRPr="00A63EE9" w14:paraId="6B553B4B" w14:textId="77777777" w:rsidTr="00823556">
        <w:tc>
          <w:tcPr>
            <w:tcW w:w="4672" w:type="dxa"/>
            <w:shd w:val="clear" w:color="auto" w:fill="auto"/>
          </w:tcPr>
          <w:p w14:paraId="49884D38" w14:textId="77777777" w:rsidR="00A63EE9" w:rsidRPr="00A63EE9" w:rsidRDefault="00A63EE9" w:rsidP="00F74BEB">
            <w:pPr>
              <w:widowControl w:val="0"/>
              <w:autoSpaceDE w:val="0"/>
              <w:autoSpaceDN w:val="0"/>
              <w:spacing w:after="0" w:line="240" w:lineRule="auto"/>
              <w:jc w:val="center"/>
              <w:rPr>
                <w:rFonts w:ascii="Times New Roman" w:eastAsia="Calibri" w:hAnsi="Times New Roman" w:cs="Times New Roman"/>
                <w:b/>
                <w:sz w:val="28"/>
                <w:szCs w:val="28"/>
                <w:lang w:bidi="en-US"/>
              </w:rPr>
            </w:pPr>
            <w:r w:rsidRPr="00A63EE9">
              <w:rPr>
                <w:rFonts w:ascii="Times New Roman" w:eastAsia="Calibri" w:hAnsi="Times New Roman" w:cs="Times New Roman"/>
                <w:b/>
                <w:sz w:val="28"/>
                <w:szCs w:val="28"/>
                <w:lang w:bidi="en-US"/>
              </w:rPr>
              <w:t>Можливості</w:t>
            </w:r>
          </w:p>
        </w:tc>
        <w:tc>
          <w:tcPr>
            <w:tcW w:w="4673" w:type="dxa"/>
            <w:shd w:val="clear" w:color="auto" w:fill="auto"/>
          </w:tcPr>
          <w:p w14:paraId="0D0747AC" w14:textId="77777777" w:rsidR="00A63EE9" w:rsidRPr="00A63EE9" w:rsidRDefault="00A63EE9" w:rsidP="00F74BEB">
            <w:pPr>
              <w:widowControl w:val="0"/>
              <w:autoSpaceDE w:val="0"/>
              <w:autoSpaceDN w:val="0"/>
              <w:spacing w:after="0" w:line="240" w:lineRule="auto"/>
              <w:jc w:val="center"/>
              <w:rPr>
                <w:rFonts w:ascii="Times New Roman" w:eastAsia="Calibri" w:hAnsi="Times New Roman" w:cs="Times New Roman"/>
                <w:b/>
                <w:sz w:val="28"/>
                <w:szCs w:val="28"/>
                <w:lang w:bidi="en-US"/>
              </w:rPr>
            </w:pPr>
            <w:r w:rsidRPr="00A63EE9">
              <w:rPr>
                <w:rFonts w:ascii="Times New Roman" w:eastAsia="Calibri" w:hAnsi="Times New Roman" w:cs="Times New Roman"/>
                <w:b/>
                <w:sz w:val="28"/>
                <w:szCs w:val="28"/>
                <w:lang w:bidi="en-US"/>
              </w:rPr>
              <w:t>Загрози</w:t>
            </w:r>
          </w:p>
        </w:tc>
      </w:tr>
      <w:tr w:rsidR="00A63EE9" w:rsidRPr="00A63EE9" w14:paraId="36EA0E05" w14:textId="77777777" w:rsidTr="00823556">
        <w:tc>
          <w:tcPr>
            <w:tcW w:w="4672" w:type="dxa"/>
            <w:shd w:val="clear" w:color="auto" w:fill="auto"/>
          </w:tcPr>
          <w:p w14:paraId="3FD093B9" w14:textId="77777777" w:rsidR="00A63EE9" w:rsidRPr="00A63EE9" w:rsidRDefault="00A63EE9" w:rsidP="00F74BEB">
            <w:pPr>
              <w:widowControl w:val="0"/>
              <w:tabs>
                <w:tab w:val="left" w:pos="829"/>
              </w:tabs>
              <w:autoSpaceDE w:val="0"/>
              <w:autoSpaceDN w:val="0"/>
              <w:spacing w:after="0" w:line="240" w:lineRule="auto"/>
              <w:jc w:val="center"/>
              <w:rPr>
                <w:rFonts w:ascii="Times New Roman" w:eastAsia="Calibri" w:hAnsi="Times New Roman" w:cs="Times New Roman"/>
                <w:sz w:val="28"/>
                <w:szCs w:val="28"/>
                <w:lang w:bidi="en-US"/>
              </w:rPr>
            </w:pPr>
            <w:r w:rsidRPr="00A63EE9">
              <w:rPr>
                <w:rFonts w:ascii="Times New Roman" w:eastAsia="Calibri" w:hAnsi="Times New Roman" w:cs="Times New Roman"/>
                <w:sz w:val="28"/>
                <w:szCs w:val="28"/>
                <w:lang w:bidi="en-US"/>
              </w:rPr>
              <w:t>1. Підтримка держави та інвесторів</w:t>
            </w:r>
          </w:p>
          <w:p w14:paraId="3FBFF434" w14:textId="77777777" w:rsidR="00A63EE9" w:rsidRPr="00A63EE9" w:rsidRDefault="00A63EE9" w:rsidP="00F74BEB">
            <w:pPr>
              <w:widowControl w:val="0"/>
              <w:tabs>
                <w:tab w:val="left" w:pos="829"/>
              </w:tabs>
              <w:autoSpaceDE w:val="0"/>
              <w:autoSpaceDN w:val="0"/>
              <w:spacing w:after="0" w:line="240" w:lineRule="auto"/>
              <w:jc w:val="center"/>
              <w:rPr>
                <w:rFonts w:ascii="Times New Roman" w:eastAsia="Calibri" w:hAnsi="Times New Roman" w:cs="Times New Roman"/>
                <w:sz w:val="28"/>
                <w:szCs w:val="28"/>
                <w:lang w:bidi="en-US"/>
              </w:rPr>
            </w:pPr>
            <w:r w:rsidRPr="00A63EE9">
              <w:rPr>
                <w:rFonts w:ascii="Times New Roman" w:eastAsia="Calibri" w:hAnsi="Times New Roman" w:cs="Times New Roman"/>
                <w:sz w:val="28"/>
                <w:szCs w:val="28"/>
                <w:lang w:bidi="en-US"/>
              </w:rPr>
              <w:t>2. Можливість удосконалення моніторингу</w:t>
            </w:r>
          </w:p>
        </w:tc>
        <w:tc>
          <w:tcPr>
            <w:tcW w:w="4673" w:type="dxa"/>
            <w:shd w:val="clear" w:color="auto" w:fill="auto"/>
          </w:tcPr>
          <w:p w14:paraId="42083A1E" w14:textId="77777777" w:rsidR="00A63EE9" w:rsidRPr="00A63EE9" w:rsidRDefault="00A63EE9" w:rsidP="00F74BEB">
            <w:pPr>
              <w:widowControl w:val="0"/>
              <w:tabs>
                <w:tab w:val="left" w:pos="828"/>
              </w:tabs>
              <w:autoSpaceDE w:val="0"/>
              <w:autoSpaceDN w:val="0"/>
              <w:spacing w:after="0" w:line="240" w:lineRule="auto"/>
              <w:jc w:val="center"/>
              <w:rPr>
                <w:rFonts w:ascii="Times New Roman" w:eastAsia="Calibri" w:hAnsi="Times New Roman" w:cs="Times New Roman"/>
                <w:sz w:val="28"/>
                <w:szCs w:val="28"/>
                <w:lang w:bidi="en-US"/>
              </w:rPr>
            </w:pPr>
            <w:r w:rsidRPr="00A63EE9">
              <w:rPr>
                <w:rFonts w:ascii="Times New Roman" w:eastAsia="Calibri" w:hAnsi="Times New Roman" w:cs="Times New Roman"/>
                <w:sz w:val="28"/>
                <w:szCs w:val="28"/>
                <w:lang w:bidi="en-US"/>
              </w:rPr>
              <w:t>1. Нестабільність систем електропостачання та пікові навантаження на систему</w:t>
            </w:r>
          </w:p>
          <w:p w14:paraId="50AA78D3" w14:textId="77777777" w:rsidR="00A63EE9" w:rsidRPr="00A63EE9" w:rsidRDefault="00A63EE9" w:rsidP="00F74BEB">
            <w:pPr>
              <w:widowControl w:val="0"/>
              <w:tabs>
                <w:tab w:val="left" w:pos="828"/>
              </w:tabs>
              <w:autoSpaceDE w:val="0"/>
              <w:autoSpaceDN w:val="0"/>
              <w:spacing w:after="0" w:line="240" w:lineRule="auto"/>
              <w:jc w:val="center"/>
              <w:rPr>
                <w:rFonts w:ascii="Times New Roman" w:eastAsia="Calibri" w:hAnsi="Times New Roman" w:cs="Times New Roman"/>
                <w:sz w:val="28"/>
                <w:szCs w:val="28"/>
                <w:lang w:bidi="en-US"/>
              </w:rPr>
            </w:pPr>
          </w:p>
        </w:tc>
      </w:tr>
    </w:tbl>
    <w:p w14:paraId="4C28A7B6" w14:textId="77777777" w:rsidR="00A63EE9" w:rsidRDefault="00A63EE9" w:rsidP="00A63EE9"/>
    <w:p w14:paraId="4EB6DF69" w14:textId="77777777" w:rsidR="00A63EE9" w:rsidRDefault="00A63EE9" w:rsidP="00A63EE9"/>
    <w:p w14:paraId="58A5A75E" w14:textId="77777777" w:rsidR="00A63EE9" w:rsidRDefault="00A63EE9" w:rsidP="00A63EE9"/>
    <w:p w14:paraId="6612B463" w14:textId="3A577DD7" w:rsidR="00A63EE9" w:rsidRDefault="00A63EE9" w:rsidP="00A63EE9"/>
    <w:p w14:paraId="49837267" w14:textId="77777777" w:rsidR="00F74BEB" w:rsidRDefault="00F74BEB" w:rsidP="00A63EE9"/>
    <w:p w14:paraId="769F21BD" w14:textId="77777777" w:rsidR="00A63EE9" w:rsidRPr="00A63EE9" w:rsidRDefault="00A63EE9" w:rsidP="00A63EE9">
      <w:pPr>
        <w:pStyle w:val="1"/>
        <w:numPr>
          <w:ilvl w:val="0"/>
          <w:numId w:val="0"/>
        </w:numPr>
        <w:ind w:left="709"/>
        <w:rPr>
          <w:b w:val="0"/>
          <w:sz w:val="28"/>
          <w:szCs w:val="28"/>
        </w:rPr>
      </w:pPr>
      <w:bookmarkStart w:id="24" w:name="_Toc10705834"/>
      <w:r w:rsidRPr="00A63EE9">
        <w:rPr>
          <w:sz w:val="28"/>
          <w:szCs w:val="28"/>
        </w:rPr>
        <w:lastRenderedPageBreak/>
        <w:t>5.4 Обґрунтування ресурсного забезпечення проекту</w:t>
      </w:r>
      <w:bookmarkEnd w:id="24"/>
    </w:p>
    <w:p w14:paraId="51DE3F74" w14:textId="77777777" w:rsidR="00A63EE9" w:rsidRPr="00A63EE9" w:rsidRDefault="00A63EE9" w:rsidP="00A63EE9">
      <w:pPr>
        <w:rPr>
          <w:rFonts w:ascii="Times New Roman" w:hAnsi="Times New Roman" w:cs="Times New Roman"/>
        </w:rPr>
      </w:pPr>
    </w:p>
    <w:p w14:paraId="56351F47" w14:textId="77777777" w:rsidR="00A63EE9" w:rsidRPr="00A63EE9" w:rsidRDefault="00A63EE9" w:rsidP="00A63EE9">
      <w:pPr>
        <w:spacing w:line="360" w:lineRule="auto"/>
        <w:ind w:firstLine="426"/>
        <w:rPr>
          <w:rFonts w:ascii="Times New Roman" w:hAnsi="Times New Roman" w:cs="Times New Roman"/>
          <w:color w:val="000000" w:themeColor="text1"/>
          <w:sz w:val="28"/>
          <w:szCs w:val="28"/>
        </w:rPr>
      </w:pPr>
      <w:r w:rsidRPr="00A63EE9">
        <w:rPr>
          <w:rFonts w:ascii="Times New Roman" w:hAnsi="Times New Roman" w:cs="Times New Roman"/>
          <w:color w:val="000000"/>
          <w:sz w:val="28"/>
          <w:szCs w:val="28"/>
        </w:rPr>
        <w:t>Таблиця 5.5</w:t>
      </w:r>
      <w:r w:rsidRPr="00A63EE9">
        <w:rPr>
          <w:rFonts w:ascii="Times New Roman" w:hAnsi="Times New Roman" w:cs="Times New Roman"/>
          <w:sz w:val="28"/>
          <w:szCs w:val="28"/>
        </w:rPr>
        <w:t xml:space="preserve">–Обґрунтування капіталовкладень </w:t>
      </w:r>
      <w:r w:rsidRPr="00A63EE9">
        <w:rPr>
          <w:rFonts w:ascii="Times New Roman" w:hAnsi="Times New Roman" w:cs="Times New Roman"/>
          <w:color w:val="000000" w:themeColor="text1"/>
          <w:sz w:val="28"/>
          <w:szCs w:val="28"/>
        </w:rPr>
        <w:t>на реалізацію проекту</w:t>
      </w:r>
    </w:p>
    <w:tbl>
      <w:tblPr>
        <w:tblpPr w:leftFromText="180" w:rightFromText="180" w:vertAnchor="text" w:horzAnchor="margin" w:tblpY="16"/>
        <w:tblOverlap w:val="never"/>
        <w:tblW w:w="5041"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255"/>
        <w:gridCol w:w="75"/>
        <w:gridCol w:w="2240"/>
        <w:gridCol w:w="79"/>
      </w:tblGrid>
      <w:tr w:rsidR="00A63EE9" w:rsidRPr="00A63EE9" w14:paraId="5F7D2F50"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4EFDD456" w14:textId="77777777" w:rsidR="00A63EE9" w:rsidRPr="00A63EE9" w:rsidRDefault="00A63EE9" w:rsidP="00F74BEB">
            <w:pPr>
              <w:spacing w:after="0" w:line="240" w:lineRule="auto"/>
              <w:jc w:val="center"/>
              <w:rPr>
                <w:rFonts w:ascii="Times New Roman" w:hAnsi="Times New Roman" w:cs="Times New Roman"/>
                <w:b/>
                <w:sz w:val="24"/>
                <w:szCs w:val="24"/>
              </w:rPr>
            </w:pPr>
            <w:r w:rsidRPr="00A63EE9">
              <w:rPr>
                <w:rFonts w:ascii="Times New Roman" w:hAnsi="Times New Roman" w:cs="Times New Roman"/>
                <w:b/>
                <w:sz w:val="24"/>
                <w:szCs w:val="24"/>
              </w:rPr>
              <w:t>Статті капіталовкладень</w:t>
            </w:r>
          </w:p>
        </w:tc>
        <w:tc>
          <w:tcPr>
            <w:tcW w:w="1200" w:type="pct"/>
            <w:gridSpan w:val="2"/>
            <w:tcBorders>
              <w:top w:val="single" w:sz="4" w:space="0" w:color="auto"/>
              <w:left w:val="single" w:sz="4" w:space="0" w:color="auto"/>
              <w:bottom w:val="single" w:sz="4" w:space="0" w:color="auto"/>
              <w:right w:val="single" w:sz="4" w:space="0" w:color="auto"/>
            </w:tcBorders>
          </w:tcPr>
          <w:p w14:paraId="7AC7D682" w14:textId="77777777" w:rsidR="00A63EE9" w:rsidRPr="00A63EE9" w:rsidRDefault="00A63EE9" w:rsidP="00F74BEB">
            <w:pPr>
              <w:spacing w:after="0" w:line="240" w:lineRule="auto"/>
              <w:jc w:val="center"/>
              <w:rPr>
                <w:rFonts w:ascii="Times New Roman" w:hAnsi="Times New Roman" w:cs="Times New Roman"/>
                <w:b/>
                <w:bCs/>
                <w:sz w:val="24"/>
                <w:szCs w:val="24"/>
              </w:rPr>
            </w:pPr>
            <w:r w:rsidRPr="00A63EE9">
              <w:rPr>
                <w:rFonts w:ascii="Times New Roman" w:hAnsi="Times New Roman" w:cs="Times New Roman"/>
                <w:b/>
                <w:bCs/>
                <w:sz w:val="24"/>
                <w:szCs w:val="24"/>
              </w:rPr>
              <w:t xml:space="preserve">Величина,  </w:t>
            </w:r>
            <w:r w:rsidRPr="00A63EE9">
              <w:rPr>
                <w:rFonts w:ascii="Times New Roman" w:hAnsi="Times New Roman" w:cs="Times New Roman"/>
                <w:b/>
                <w:bCs/>
                <w:sz w:val="24"/>
                <w:szCs w:val="24"/>
                <w:lang w:val="en-US"/>
              </w:rPr>
              <w:t>USD</w:t>
            </w:r>
            <w:r w:rsidRPr="00A63EE9">
              <w:rPr>
                <w:rFonts w:ascii="Times New Roman" w:hAnsi="Times New Roman" w:cs="Times New Roman"/>
                <w:b/>
                <w:bCs/>
                <w:sz w:val="24"/>
                <w:szCs w:val="24"/>
              </w:rPr>
              <w:t>.</w:t>
            </w:r>
          </w:p>
        </w:tc>
      </w:tr>
      <w:tr w:rsidR="00A63EE9" w:rsidRPr="00A63EE9" w14:paraId="48E8FF60"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608CF417" w14:textId="77777777" w:rsidR="00A63EE9" w:rsidRPr="00A63EE9" w:rsidRDefault="00A63EE9" w:rsidP="00F74BEB">
            <w:pPr>
              <w:spacing w:after="0" w:line="240" w:lineRule="auto"/>
              <w:jc w:val="center"/>
              <w:rPr>
                <w:rFonts w:ascii="Times New Roman" w:hAnsi="Times New Roman" w:cs="Times New Roman"/>
                <w:b/>
                <w:bCs/>
                <w:sz w:val="24"/>
                <w:szCs w:val="24"/>
              </w:rPr>
            </w:pPr>
            <w:r w:rsidRPr="00A63EE9">
              <w:rPr>
                <w:rFonts w:ascii="Times New Roman" w:hAnsi="Times New Roman" w:cs="Times New Roman"/>
                <w:b/>
                <w:bCs/>
                <w:sz w:val="24"/>
                <w:szCs w:val="24"/>
              </w:rPr>
              <w:t>Прямі матеріальні затрати</w:t>
            </w:r>
          </w:p>
        </w:tc>
        <w:tc>
          <w:tcPr>
            <w:tcW w:w="1200" w:type="pct"/>
            <w:gridSpan w:val="2"/>
            <w:tcBorders>
              <w:top w:val="single" w:sz="4" w:space="0" w:color="auto"/>
              <w:left w:val="single" w:sz="4" w:space="0" w:color="auto"/>
              <w:bottom w:val="single" w:sz="4" w:space="0" w:color="auto"/>
              <w:right w:val="single" w:sz="4" w:space="0" w:color="auto"/>
            </w:tcBorders>
          </w:tcPr>
          <w:p w14:paraId="1A7D0301" w14:textId="77777777" w:rsidR="00A63EE9" w:rsidRPr="00A63EE9" w:rsidRDefault="00A63EE9" w:rsidP="00F74BEB">
            <w:pPr>
              <w:spacing w:after="0" w:line="240" w:lineRule="auto"/>
              <w:jc w:val="center"/>
              <w:rPr>
                <w:rFonts w:ascii="Times New Roman" w:hAnsi="Times New Roman" w:cs="Times New Roman"/>
                <w:b/>
                <w:bCs/>
                <w:sz w:val="24"/>
                <w:szCs w:val="24"/>
              </w:rPr>
            </w:pPr>
            <w:r w:rsidRPr="00A63EE9">
              <w:rPr>
                <w:rFonts w:ascii="Times New Roman" w:hAnsi="Times New Roman" w:cs="Times New Roman"/>
                <w:b/>
                <w:bCs/>
                <w:sz w:val="24"/>
                <w:szCs w:val="24"/>
              </w:rPr>
              <w:t>140000</w:t>
            </w:r>
          </w:p>
        </w:tc>
      </w:tr>
      <w:tr w:rsidR="00A63EE9" w:rsidRPr="00A63EE9" w14:paraId="53EBAF23"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2D99E0B1" w14:textId="77777777" w:rsidR="00A63EE9" w:rsidRPr="00A63EE9" w:rsidRDefault="00A63EE9" w:rsidP="00FF6FE2">
            <w:pPr>
              <w:pStyle w:val="a7"/>
              <w:numPr>
                <w:ilvl w:val="0"/>
                <w:numId w:val="17"/>
              </w:numPr>
              <w:tabs>
                <w:tab w:val="left" w:pos="306"/>
              </w:tabs>
              <w:ind w:left="0" w:firstLine="0"/>
              <w:jc w:val="center"/>
              <w:rPr>
                <w:b/>
                <w:bCs/>
                <w:lang w:val="uk-UA"/>
              </w:rPr>
            </w:pPr>
            <w:r w:rsidRPr="00A63EE9">
              <w:rPr>
                <w:iCs/>
                <w:lang w:val="uk-UA"/>
              </w:rPr>
              <w:t>витрати сировини й матеріалів за винятком повернених відходів</w:t>
            </w:r>
          </w:p>
        </w:tc>
        <w:tc>
          <w:tcPr>
            <w:tcW w:w="1200" w:type="pct"/>
            <w:gridSpan w:val="2"/>
            <w:tcBorders>
              <w:top w:val="single" w:sz="4" w:space="0" w:color="auto"/>
              <w:left w:val="single" w:sz="4" w:space="0" w:color="auto"/>
              <w:bottom w:val="single" w:sz="4" w:space="0" w:color="auto"/>
              <w:right w:val="single" w:sz="4" w:space="0" w:color="auto"/>
            </w:tcBorders>
          </w:tcPr>
          <w:p w14:paraId="034D9F7A" w14:textId="77777777" w:rsidR="00A63EE9" w:rsidRPr="00A63EE9" w:rsidRDefault="00A63EE9" w:rsidP="00F74BEB">
            <w:pPr>
              <w:spacing w:after="0" w:line="240" w:lineRule="auto"/>
              <w:jc w:val="center"/>
              <w:rPr>
                <w:rFonts w:ascii="Times New Roman" w:hAnsi="Times New Roman" w:cs="Times New Roman"/>
                <w:i/>
                <w:iCs/>
                <w:sz w:val="24"/>
                <w:szCs w:val="24"/>
              </w:rPr>
            </w:pPr>
            <w:r w:rsidRPr="00A63EE9">
              <w:rPr>
                <w:rFonts w:ascii="Times New Roman" w:hAnsi="Times New Roman" w:cs="Times New Roman"/>
                <w:i/>
                <w:iCs/>
                <w:sz w:val="24"/>
                <w:szCs w:val="24"/>
              </w:rPr>
              <w:t>-</w:t>
            </w:r>
          </w:p>
        </w:tc>
      </w:tr>
      <w:tr w:rsidR="00A63EE9" w:rsidRPr="00A63EE9" w14:paraId="4B205381"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13AAA4D1" w14:textId="77777777" w:rsidR="00A63EE9" w:rsidRPr="00A63EE9" w:rsidRDefault="00A63EE9" w:rsidP="00FF6FE2">
            <w:pPr>
              <w:pStyle w:val="Just"/>
              <w:numPr>
                <w:ilvl w:val="0"/>
                <w:numId w:val="17"/>
              </w:numPr>
              <w:tabs>
                <w:tab w:val="left" w:pos="354"/>
              </w:tabs>
              <w:spacing w:before="0" w:after="0"/>
              <w:ind w:left="0" w:firstLine="0"/>
              <w:jc w:val="center"/>
              <w:rPr>
                <w:iCs/>
                <w:lang w:val="uk-UA"/>
              </w:rPr>
            </w:pPr>
            <w:r w:rsidRPr="00A63EE9">
              <w:rPr>
                <w:iCs/>
                <w:lang w:val="uk-UA"/>
              </w:rPr>
              <w:t>витрати купівельних напівфабрикатів та комплектуючих виробів</w:t>
            </w:r>
          </w:p>
        </w:tc>
        <w:tc>
          <w:tcPr>
            <w:tcW w:w="1200" w:type="pct"/>
            <w:gridSpan w:val="2"/>
            <w:tcBorders>
              <w:top w:val="single" w:sz="4" w:space="0" w:color="auto"/>
              <w:left w:val="single" w:sz="4" w:space="0" w:color="auto"/>
              <w:bottom w:val="single" w:sz="4" w:space="0" w:color="auto"/>
              <w:right w:val="single" w:sz="4" w:space="0" w:color="auto"/>
            </w:tcBorders>
          </w:tcPr>
          <w:p w14:paraId="14819AE7" w14:textId="77777777" w:rsidR="00A63EE9" w:rsidRPr="00A63EE9" w:rsidRDefault="00A63EE9" w:rsidP="00F74BEB">
            <w:pPr>
              <w:pStyle w:val="Just"/>
              <w:tabs>
                <w:tab w:val="left" w:pos="354"/>
              </w:tabs>
              <w:spacing w:before="0" w:after="0"/>
              <w:ind w:firstLine="0"/>
              <w:jc w:val="center"/>
              <w:rPr>
                <w:i/>
                <w:iCs/>
                <w:lang w:val="uk-UA"/>
              </w:rPr>
            </w:pPr>
            <w:r w:rsidRPr="00A63EE9">
              <w:rPr>
                <w:i/>
                <w:iCs/>
                <w:lang w:val="uk-UA"/>
              </w:rPr>
              <w:t>-</w:t>
            </w:r>
          </w:p>
        </w:tc>
      </w:tr>
      <w:tr w:rsidR="00A63EE9" w:rsidRPr="00A63EE9" w14:paraId="0FCBD02C"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32304F8F" w14:textId="77777777" w:rsidR="00A63EE9" w:rsidRPr="00A63EE9" w:rsidRDefault="00A63EE9" w:rsidP="00FF6FE2">
            <w:pPr>
              <w:pStyle w:val="Just"/>
              <w:numPr>
                <w:ilvl w:val="0"/>
                <w:numId w:val="17"/>
              </w:numPr>
              <w:tabs>
                <w:tab w:val="left" w:pos="354"/>
              </w:tabs>
              <w:spacing w:before="0" w:after="0"/>
              <w:ind w:left="0" w:firstLine="0"/>
              <w:jc w:val="center"/>
              <w:rPr>
                <w:iCs/>
                <w:lang w:val="uk-UA"/>
              </w:rPr>
            </w:pPr>
            <w:r w:rsidRPr="00A63EE9">
              <w:rPr>
                <w:iCs/>
                <w:lang w:val="uk-UA"/>
              </w:rPr>
              <w:t>витрати палива й енергії</w:t>
            </w:r>
          </w:p>
        </w:tc>
        <w:tc>
          <w:tcPr>
            <w:tcW w:w="1200" w:type="pct"/>
            <w:gridSpan w:val="2"/>
            <w:tcBorders>
              <w:top w:val="single" w:sz="4" w:space="0" w:color="auto"/>
              <w:left w:val="single" w:sz="4" w:space="0" w:color="auto"/>
              <w:bottom w:val="single" w:sz="4" w:space="0" w:color="auto"/>
              <w:right w:val="single" w:sz="4" w:space="0" w:color="auto"/>
            </w:tcBorders>
          </w:tcPr>
          <w:p w14:paraId="0268F6AC" w14:textId="77777777" w:rsidR="00A63EE9" w:rsidRPr="00A63EE9" w:rsidRDefault="00A63EE9" w:rsidP="00F74BEB">
            <w:pPr>
              <w:pStyle w:val="Just"/>
              <w:tabs>
                <w:tab w:val="left" w:pos="354"/>
              </w:tabs>
              <w:spacing w:before="0" w:after="0"/>
              <w:ind w:firstLine="0"/>
              <w:jc w:val="center"/>
              <w:rPr>
                <w:i/>
                <w:iCs/>
                <w:lang w:val="uk-UA"/>
              </w:rPr>
            </w:pPr>
            <w:r w:rsidRPr="00A63EE9">
              <w:rPr>
                <w:i/>
                <w:iCs/>
                <w:lang w:val="uk-UA"/>
              </w:rPr>
              <w:t>-</w:t>
            </w:r>
          </w:p>
        </w:tc>
      </w:tr>
      <w:tr w:rsidR="00A63EE9" w:rsidRPr="00A63EE9" w14:paraId="1A14869E"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18FDD77E" w14:textId="77777777" w:rsidR="00A63EE9" w:rsidRPr="00A63EE9" w:rsidRDefault="00A63EE9" w:rsidP="00FF6FE2">
            <w:pPr>
              <w:pStyle w:val="Just"/>
              <w:numPr>
                <w:ilvl w:val="0"/>
                <w:numId w:val="17"/>
              </w:numPr>
              <w:tabs>
                <w:tab w:val="left" w:pos="354"/>
              </w:tabs>
              <w:spacing w:before="0" w:after="0"/>
              <w:ind w:left="0" w:firstLine="0"/>
              <w:jc w:val="center"/>
              <w:rPr>
                <w:iCs/>
                <w:lang w:val="uk-UA"/>
              </w:rPr>
            </w:pPr>
            <w:r w:rsidRPr="00A63EE9">
              <w:rPr>
                <w:iCs/>
                <w:lang w:val="uk-UA"/>
              </w:rPr>
              <w:t>витрати на запасні частини</w:t>
            </w:r>
          </w:p>
        </w:tc>
        <w:tc>
          <w:tcPr>
            <w:tcW w:w="1200" w:type="pct"/>
            <w:gridSpan w:val="2"/>
            <w:tcBorders>
              <w:top w:val="single" w:sz="4" w:space="0" w:color="auto"/>
              <w:left w:val="single" w:sz="4" w:space="0" w:color="auto"/>
              <w:bottom w:val="single" w:sz="4" w:space="0" w:color="auto"/>
              <w:right w:val="single" w:sz="4" w:space="0" w:color="auto"/>
            </w:tcBorders>
          </w:tcPr>
          <w:p w14:paraId="5D40CD65" w14:textId="77777777" w:rsidR="00A63EE9" w:rsidRPr="00A63EE9" w:rsidRDefault="00A63EE9" w:rsidP="00F74BEB">
            <w:pPr>
              <w:pStyle w:val="Just"/>
              <w:tabs>
                <w:tab w:val="left" w:pos="354"/>
              </w:tabs>
              <w:spacing w:before="0" w:after="0"/>
              <w:ind w:firstLine="0"/>
              <w:jc w:val="center"/>
              <w:rPr>
                <w:i/>
                <w:iCs/>
                <w:lang w:val="uk-UA"/>
              </w:rPr>
            </w:pPr>
            <w:r w:rsidRPr="00A63EE9">
              <w:rPr>
                <w:i/>
                <w:iCs/>
                <w:lang w:val="uk-UA"/>
              </w:rPr>
              <w:t>-</w:t>
            </w:r>
          </w:p>
        </w:tc>
      </w:tr>
      <w:tr w:rsidR="00A63EE9" w:rsidRPr="00A63EE9" w14:paraId="0375357E"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207D1698" w14:textId="77777777" w:rsidR="00A63EE9" w:rsidRPr="00A63EE9" w:rsidRDefault="00A63EE9" w:rsidP="00FF6FE2">
            <w:pPr>
              <w:pStyle w:val="Just"/>
              <w:numPr>
                <w:ilvl w:val="0"/>
                <w:numId w:val="17"/>
              </w:numPr>
              <w:tabs>
                <w:tab w:val="left" w:pos="354"/>
              </w:tabs>
              <w:spacing w:before="0" w:after="0"/>
              <w:ind w:left="0" w:firstLine="0"/>
              <w:jc w:val="center"/>
              <w:rPr>
                <w:iCs/>
                <w:lang w:val="uk-UA"/>
              </w:rPr>
            </w:pPr>
            <w:r w:rsidRPr="00A63EE9">
              <w:rPr>
                <w:iCs/>
                <w:lang w:val="uk-UA"/>
              </w:rPr>
              <w:t>інші матеріальні витрати</w:t>
            </w:r>
          </w:p>
        </w:tc>
        <w:tc>
          <w:tcPr>
            <w:tcW w:w="1200" w:type="pct"/>
            <w:gridSpan w:val="2"/>
            <w:tcBorders>
              <w:top w:val="single" w:sz="4" w:space="0" w:color="auto"/>
              <w:left w:val="single" w:sz="4" w:space="0" w:color="auto"/>
              <w:bottom w:val="single" w:sz="4" w:space="0" w:color="auto"/>
              <w:right w:val="single" w:sz="4" w:space="0" w:color="auto"/>
            </w:tcBorders>
          </w:tcPr>
          <w:p w14:paraId="79D88BB9" w14:textId="77777777" w:rsidR="00A63EE9" w:rsidRPr="00A63EE9" w:rsidRDefault="00A63EE9" w:rsidP="00F74BEB">
            <w:pPr>
              <w:pStyle w:val="Just"/>
              <w:tabs>
                <w:tab w:val="left" w:pos="354"/>
              </w:tabs>
              <w:spacing w:before="0" w:after="0"/>
              <w:ind w:firstLine="0"/>
              <w:jc w:val="center"/>
              <w:rPr>
                <w:i/>
                <w:iCs/>
                <w:lang w:val="uk-UA"/>
              </w:rPr>
            </w:pPr>
            <w:r w:rsidRPr="00A63EE9">
              <w:rPr>
                <w:i/>
                <w:iCs/>
                <w:lang w:val="uk-UA"/>
              </w:rPr>
              <w:t>-</w:t>
            </w:r>
          </w:p>
        </w:tc>
      </w:tr>
      <w:tr w:rsidR="00A63EE9" w:rsidRPr="00A63EE9" w14:paraId="657425BE"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4291CADC" w14:textId="77777777" w:rsidR="00A63EE9" w:rsidRPr="00A63EE9" w:rsidRDefault="00A63EE9" w:rsidP="00F74BEB">
            <w:pPr>
              <w:spacing w:after="0" w:line="240" w:lineRule="auto"/>
              <w:jc w:val="center"/>
              <w:rPr>
                <w:rFonts w:ascii="Times New Roman" w:hAnsi="Times New Roman" w:cs="Times New Roman"/>
                <w:b/>
                <w:sz w:val="24"/>
                <w:szCs w:val="24"/>
              </w:rPr>
            </w:pPr>
            <w:r w:rsidRPr="00A63EE9">
              <w:rPr>
                <w:rFonts w:ascii="Times New Roman" w:hAnsi="Times New Roman" w:cs="Times New Roman"/>
                <w:b/>
                <w:bCs/>
                <w:sz w:val="24"/>
                <w:szCs w:val="24"/>
              </w:rPr>
              <w:t>Прямі затрати на оплату праці</w:t>
            </w:r>
            <w:r w:rsidRPr="00A63EE9">
              <w:rPr>
                <w:rFonts w:ascii="Times New Roman" w:hAnsi="Times New Roman" w:cs="Times New Roman"/>
                <w:b/>
                <w:iCs/>
                <w:sz w:val="24"/>
                <w:szCs w:val="24"/>
              </w:rPr>
              <w:t xml:space="preserve"> виробничих працівників</w:t>
            </w:r>
          </w:p>
        </w:tc>
        <w:tc>
          <w:tcPr>
            <w:tcW w:w="1200" w:type="pct"/>
            <w:gridSpan w:val="2"/>
            <w:tcBorders>
              <w:top w:val="single" w:sz="4" w:space="0" w:color="auto"/>
              <w:left w:val="single" w:sz="4" w:space="0" w:color="auto"/>
              <w:bottom w:val="single" w:sz="4" w:space="0" w:color="auto"/>
              <w:right w:val="single" w:sz="4" w:space="0" w:color="auto"/>
            </w:tcBorders>
          </w:tcPr>
          <w:p w14:paraId="6E203A94" w14:textId="77777777" w:rsidR="00A63EE9" w:rsidRPr="00A63EE9" w:rsidRDefault="00A63EE9" w:rsidP="00F74BEB">
            <w:pPr>
              <w:spacing w:after="0" w:line="240" w:lineRule="auto"/>
              <w:jc w:val="center"/>
              <w:rPr>
                <w:rFonts w:ascii="Times New Roman" w:hAnsi="Times New Roman" w:cs="Times New Roman"/>
                <w:b/>
                <w:bCs/>
                <w:sz w:val="24"/>
                <w:szCs w:val="24"/>
              </w:rPr>
            </w:pPr>
            <w:r w:rsidRPr="00A63EE9">
              <w:rPr>
                <w:rFonts w:ascii="Times New Roman" w:hAnsi="Times New Roman" w:cs="Times New Roman"/>
                <w:b/>
                <w:bCs/>
                <w:sz w:val="24"/>
                <w:szCs w:val="24"/>
              </w:rPr>
              <w:t>9000</w:t>
            </w:r>
          </w:p>
        </w:tc>
      </w:tr>
      <w:tr w:rsidR="00A63EE9" w:rsidRPr="00A63EE9" w14:paraId="68C4FE5D"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33D8CC1B" w14:textId="77777777" w:rsidR="00A63EE9" w:rsidRPr="00A63EE9" w:rsidRDefault="00A63EE9" w:rsidP="00FF6FE2">
            <w:pPr>
              <w:numPr>
                <w:ilvl w:val="0"/>
                <w:numId w:val="16"/>
              </w:numPr>
              <w:tabs>
                <w:tab w:val="clear" w:pos="720"/>
                <w:tab w:val="num" w:pos="0"/>
                <w:tab w:val="left" w:pos="354"/>
                <w:tab w:val="num" w:pos="3195"/>
              </w:tabs>
              <w:spacing w:after="0" w:line="240" w:lineRule="auto"/>
              <w:ind w:left="0" w:firstLine="0"/>
              <w:jc w:val="center"/>
              <w:rPr>
                <w:rFonts w:ascii="Times New Roman" w:hAnsi="Times New Roman" w:cs="Times New Roman"/>
                <w:bCs/>
                <w:iCs/>
                <w:sz w:val="24"/>
                <w:szCs w:val="24"/>
              </w:rPr>
            </w:pPr>
            <w:r w:rsidRPr="00A63EE9">
              <w:rPr>
                <w:rFonts w:ascii="Times New Roman" w:hAnsi="Times New Roman" w:cs="Times New Roman"/>
                <w:iCs/>
                <w:sz w:val="24"/>
                <w:szCs w:val="24"/>
              </w:rPr>
              <w:t>заробітна плата за ставками і тарифами виробничих працівників</w:t>
            </w:r>
          </w:p>
        </w:tc>
        <w:tc>
          <w:tcPr>
            <w:tcW w:w="1200" w:type="pct"/>
            <w:gridSpan w:val="2"/>
            <w:tcBorders>
              <w:top w:val="single" w:sz="4" w:space="0" w:color="auto"/>
              <w:left w:val="single" w:sz="4" w:space="0" w:color="auto"/>
              <w:bottom w:val="single" w:sz="4" w:space="0" w:color="auto"/>
              <w:right w:val="single" w:sz="4" w:space="0" w:color="auto"/>
            </w:tcBorders>
          </w:tcPr>
          <w:p w14:paraId="1F1AF8BC" w14:textId="77777777" w:rsidR="00A63EE9" w:rsidRPr="00A63EE9" w:rsidRDefault="00A63EE9" w:rsidP="00F74BEB">
            <w:pPr>
              <w:tabs>
                <w:tab w:val="left" w:pos="0"/>
              </w:tabs>
              <w:spacing w:after="0" w:line="240" w:lineRule="auto"/>
              <w:jc w:val="center"/>
              <w:rPr>
                <w:rFonts w:ascii="Times New Roman" w:hAnsi="Times New Roman" w:cs="Times New Roman"/>
                <w:i/>
                <w:iCs/>
                <w:sz w:val="24"/>
                <w:szCs w:val="24"/>
              </w:rPr>
            </w:pPr>
            <w:r w:rsidRPr="00A63EE9">
              <w:rPr>
                <w:rFonts w:ascii="Times New Roman" w:hAnsi="Times New Roman" w:cs="Times New Roman"/>
                <w:i/>
                <w:iCs/>
                <w:sz w:val="24"/>
                <w:szCs w:val="24"/>
              </w:rPr>
              <w:t>-</w:t>
            </w:r>
          </w:p>
        </w:tc>
      </w:tr>
      <w:tr w:rsidR="00A63EE9" w:rsidRPr="00A63EE9" w14:paraId="6606544F"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685F2D38" w14:textId="77777777" w:rsidR="00A63EE9" w:rsidRPr="00A63EE9" w:rsidRDefault="00A63EE9" w:rsidP="00FF6FE2">
            <w:pPr>
              <w:numPr>
                <w:ilvl w:val="0"/>
                <w:numId w:val="16"/>
              </w:numPr>
              <w:tabs>
                <w:tab w:val="clear" w:pos="720"/>
                <w:tab w:val="num" w:pos="0"/>
                <w:tab w:val="left" w:pos="354"/>
                <w:tab w:val="num" w:pos="3195"/>
              </w:tabs>
              <w:spacing w:after="0" w:line="240" w:lineRule="auto"/>
              <w:ind w:left="0" w:firstLine="0"/>
              <w:jc w:val="center"/>
              <w:rPr>
                <w:rFonts w:ascii="Times New Roman" w:hAnsi="Times New Roman" w:cs="Times New Roman"/>
                <w:iCs/>
                <w:sz w:val="24"/>
                <w:szCs w:val="24"/>
              </w:rPr>
            </w:pPr>
            <w:r w:rsidRPr="00A63EE9">
              <w:rPr>
                <w:rFonts w:ascii="Times New Roman" w:hAnsi="Times New Roman" w:cs="Times New Roman"/>
                <w:iCs/>
                <w:sz w:val="24"/>
                <w:szCs w:val="24"/>
              </w:rPr>
              <w:t>премії, заохочення, компенсаційні виплати виробничих працівників</w:t>
            </w:r>
          </w:p>
        </w:tc>
        <w:tc>
          <w:tcPr>
            <w:tcW w:w="1200" w:type="pct"/>
            <w:gridSpan w:val="2"/>
            <w:tcBorders>
              <w:top w:val="single" w:sz="4" w:space="0" w:color="auto"/>
              <w:left w:val="single" w:sz="4" w:space="0" w:color="auto"/>
              <w:bottom w:val="single" w:sz="4" w:space="0" w:color="auto"/>
              <w:right w:val="single" w:sz="4" w:space="0" w:color="auto"/>
            </w:tcBorders>
          </w:tcPr>
          <w:p w14:paraId="2656ABB7" w14:textId="77777777" w:rsidR="00A63EE9" w:rsidRPr="00A63EE9" w:rsidRDefault="00A63EE9" w:rsidP="00F74BEB">
            <w:pPr>
              <w:tabs>
                <w:tab w:val="left" w:pos="0"/>
              </w:tabs>
              <w:spacing w:after="0" w:line="240" w:lineRule="auto"/>
              <w:jc w:val="center"/>
              <w:rPr>
                <w:rFonts w:ascii="Times New Roman" w:hAnsi="Times New Roman" w:cs="Times New Roman"/>
                <w:i/>
                <w:iCs/>
                <w:sz w:val="24"/>
                <w:szCs w:val="24"/>
              </w:rPr>
            </w:pPr>
            <w:r w:rsidRPr="00A63EE9">
              <w:rPr>
                <w:rFonts w:ascii="Times New Roman" w:hAnsi="Times New Roman" w:cs="Times New Roman"/>
                <w:i/>
                <w:iCs/>
                <w:sz w:val="24"/>
                <w:szCs w:val="24"/>
              </w:rPr>
              <w:t>-</w:t>
            </w:r>
          </w:p>
        </w:tc>
      </w:tr>
      <w:tr w:rsidR="00A63EE9" w:rsidRPr="00A63EE9" w14:paraId="4160282D"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1BDD49D2" w14:textId="77777777" w:rsidR="00A63EE9" w:rsidRPr="00A63EE9" w:rsidRDefault="00A63EE9" w:rsidP="00FF6FE2">
            <w:pPr>
              <w:numPr>
                <w:ilvl w:val="0"/>
                <w:numId w:val="16"/>
              </w:numPr>
              <w:tabs>
                <w:tab w:val="clear" w:pos="720"/>
                <w:tab w:val="num" w:pos="0"/>
                <w:tab w:val="left" w:pos="354"/>
                <w:tab w:val="num" w:pos="3195"/>
              </w:tabs>
              <w:spacing w:after="0" w:line="240" w:lineRule="auto"/>
              <w:ind w:left="0" w:firstLine="0"/>
              <w:jc w:val="center"/>
              <w:rPr>
                <w:rFonts w:ascii="Times New Roman" w:hAnsi="Times New Roman" w:cs="Times New Roman"/>
                <w:bCs/>
                <w:iCs/>
                <w:sz w:val="24"/>
                <w:szCs w:val="24"/>
              </w:rPr>
            </w:pPr>
            <w:r w:rsidRPr="00A63EE9">
              <w:rPr>
                <w:rFonts w:ascii="Times New Roman" w:hAnsi="Times New Roman" w:cs="Times New Roman"/>
                <w:iCs/>
                <w:sz w:val="24"/>
                <w:szCs w:val="24"/>
              </w:rPr>
              <w:t>оплата відпусток виробничих працівників</w:t>
            </w:r>
          </w:p>
        </w:tc>
        <w:tc>
          <w:tcPr>
            <w:tcW w:w="1200" w:type="pct"/>
            <w:gridSpan w:val="2"/>
            <w:tcBorders>
              <w:top w:val="single" w:sz="4" w:space="0" w:color="auto"/>
              <w:left w:val="single" w:sz="4" w:space="0" w:color="auto"/>
              <w:bottom w:val="single" w:sz="4" w:space="0" w:color="auto"/>
              <w:right w:val="single" w:sz="4" w:space="0" w:color="auto"/>
            </w:tcBorders>
          </w:tcPr>
          <w:p w14:paraId="1365BF14" w14:textId="77777777" w:rsidR="00A63EE9" w:rsidRPr="00A63EE9" w:rsidRDefault="00A63EE9" w:rsidP="00F74BEB">
            <w:pPr>
              <w:tabs>
                <w:tab w:val="left" w:pos="0"/>
              </w:tabs>
              <w:spacing w:after="0" w:line="240" w:lineRule="auto"/>
              <w:jc w:val="center"/>
              <w:rPr>
                <w:rFonts w:ascii="Times New Roman" w:hAnsi="Times New Roman" w:cs="Times New Roman"/>
                <w:i/>
                <w:iCs/>
                <w:sz w:val="24"/>
                <w:szCs w:val="24"/>
              </w:rPr>
            </w:pPr>
            <w:r w:rsidRPr="00A63EE9">
              <w:rPr>
                <w:rFonts w:ascii="Times New Roman" w:hAnsi="Times New Roman" w:cs="Times New Roman"/>
                <w:i/>
                <w:iCs/>
                <w:sz w:val="24"/>
                <w:szCs w:val="24"/>
              </w:rPr>
              <w:t>-</w:t>
            </w:r>
          </w:p>
        </w:tc>
      </w:tr>
      <w:tr w:rsidR="00A63EE9" w:rsidRPr="00A63EE9" w14:paraId="2CF92A31"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20F20BE2" w14:textId="77777777" w:rsidR="00A63EE9" w:rsidRPr="00A63EE9" w:rsidRDefault="00A63EE9" w:rsidP="00FF6FE2">
            <w:pPr>
              <w:numPr>
                <w:ilvl w:val="0"/>
                <w:numId w:val="16"/>
              </w:numPr>
              <w:tabs>
                <w:tab w:val="clear" w:pos="720"/>
                <w:tab w:val="num" w:pos="0"/>
                <w:tab w:val="left" w:pos="354"/>
                <w:tab w:val="num" w:pos="3195"/>
              </w:tabs>
              <w:spacing w:after="0" w:line="240" w:lineRule="auto"/>
              <w:ind w:left="0" w:firstLine="0"/>
              <w:jc w:val="center"/>
              <w:rPr>
                <w:rFonts w:ascii="Times New Roman" w:hAnsi="Times New Roman" w:cs="Times New Roman"/>
                <w:iCs/>
                <w:sz w:val="24"/>
                <w:szCs w:val="24"/>
              </w:rPr>
            </w:pPr>
            <w:r w:rsidRPr="00A63EE9">
              <w:rPr>
                <w:rFonts w:ascii="Times New Roman" w:hAnsi="Times New Roman" w:cs="Times New Roman"/>
                <w:iCs/>
                <w:sz w:val="24"/>
                <w:szCs w:val="24"/>
              </w:rPr>
              <w:t>інші витрати невідпрацьованого часу виробничих працівників</w:t>
            </w:r>
          </w:p>
        </w:tc>
        <w:tc>
          <w:tcPr>
            <w:tcW w:w="1200" w:type="pct"/>
            <w:gridSpan w:val="2"/>
            <w:tcBorders>
              <w:top w:val="single" w:sz="4" w:space="0" w:color="auto"/>
              <w:left w:val="single" w:sz="4" w:space="0" w:color="auto"/>
              <w:bottom w:val="single" w:sz="4" w:space="0" w:color="auto"/>
              <w:right w:val="single" w:sz="4" w:space="0" w:color="auto"/>
            </w:tcBorders>
          </w:tcPr>
          <w:p w14:paraId="00BEA629" w14:textId="77777777" w:rsidR="00A63EE9" w:rsidRPr="00A63EE9" w:rsidRDefault="00A63EE9" w:rsidP="00F74BEB">
            <w:pPr>
              <w:tabs>
                <w:tab w:val="left" w:pos="0"/>
              </w:tabs>
              <w:spacing w:after="0" w:line="240" w:lineRule="auto"/>
              <w:jc w:val="center"/>
              <w:rPr>
                <w:rFonts w:ascii="Times New Roman" w:hAnsi="Times New Roman" w:cs="Times New Roman"/>
                <w:i/>
                <w:iCs/>
                <w:sz w:val="24"/>
                <w:szCs w:val="24"/>
              </w:rPr>
            </w:pPr>
            <w:r w:rsidRPr="00A63EE9">
              <w:rPr>
                <w:rFonts w:ascii="Times New Roman" w:hAnsi="Times New Roman" w:cs="Times New Roman"/>
                <w:i/>
                <w:iCs/>
                <w:sz w:val="24"/>
                <w:szCs w:val="24"/>
              </w:rPr>
              <w:t>-</w:t>
            </w:r>
          </w:p>
        </w:tc>
      </w:tr>
      <w:tr w:rsidR="00A63EE9" w:rsidRPr="00A63EE9" w14:paraId="1B3F69FC" w14:textId="77777777" w:rsidTr="00823556">
        <w:trPr>
          <w:gridAfter w:val="1"/>
          <w:wAfter w:w="41" w:type="pct"/>
          <w:cantSplit/>
          <w:trHeight w:val="438"/>
        </w:trPr>
        <w:tc>
          <w:tcPr>
            <w:tcW w:w="3759" w:type="pct"/>
            <w:tcBorders>
              <w:top w:val="single" w:sz="4" w:space="0" w:color="auto"/>
              <w:left w:val="single" w:sz="4" w:space="0" w:color="auto"/>
              <w:bottom w:val="single" w:sz="4" w:space="0" w:color="auto"/>
              <w:right w:val="single" w:sz="4" w:space="0" w:color="auto"/>
            </w:tcBorders>
          </w:tcPr>
          <w:p w14:paraId="6DD47596" w14:textId="77777777" w:rsidR="00A63EE9" w:rsidRPr="00A63EE9" w:rsidRDefault="00A63EE9" w:rsidP="00F74BEB">
            <w:pPr>
              <w:spacing w:after="0" w:line="240" w:lineRule="auto"/>
              <w:jc w:val="center"/>
              <w:rPr>
                <w:rFonts w:ascii="Times New Roman" w:hAnsi="Times New Roman" w:cs="Times New Roman"/>
                <w:b/>
                <w:sz w:val="24"/>
                <w:szCs w:val="24"/>
              </w:rPr>
            </w:pPr>
            <w:r w:rsidRPr="00A63EE9">
              <w:rPr>
                <w:rFonts w:ascii="Times New Roman" w:hAnsi="Times New Roman" w:cs="Times New Roman"/>
                <w:b/>
                <w:bCs/>
                <w:sz w:val="24"/>
                <w:szCs w:val="24"/>
              </w:rPr>
              <w:t>Соціальні відрахування до Пенсійного фонду – 22% по заробітній платі виробничих працівників</w:t>
            </w:r>
          </w:p>
        </w:tc>
        <w:tc>
          <w:tcPr>
            <w:tcW w:w="1200" w:type="pct"/>
            <w:gridSpan w:val="2"/>
            <w:tcBorders>
              <w:top w:val="single" w:sz="4" w:space="0" w:color="auto"/>
              <w:left w:val="single" w:sz="4" w:space="0" w:color="auto"/>
              <w:bottom w:val="single" w:sz="4" w:space="0" w:color="auto"/>
              <w:right w:val="single" w:sz="4" w:space="0" w:color="auto"/>
            </w:tcBorders>
          </w:tcPr>
          <w:p w14:paraId="0AAFF464" w14:textId="77777777" w:rsidR="00A63EE9" w:rsidRPr="00A63EE9" w:rsidRDefault="00A63EE9" w:rsidP="00F74BEB">
            <w:pPr>
              <w:spacing w:after="0" w:line="240" w:lineRule="auto"/>
              <w:jc w:val="center"/>
              <w:rPr>
                <w:rFonts w:ascii="Times New Roman" w:hAnsi="Times New Roman" w:cs="Times New Roman"/>
                <w:b/>
                <w:bCs/>
                <w:sz w:val="24"/>
                <w:szCs w:val="24"/>
              </w:rPr>
            </w:pPr>
            <w:r w:rsidRPr="00A63EE9">
              <w:rPr>
                <w:rFonts w:ascii="Times New Roman" w:hAnsi="Times New Roman" w:cs="Times New Roman"/>
                <w:b/>
                <w:bCs/>
                <w:sz w:val="24"/>
                <w:szCs w:val="24"/>
              </w:rPr>
              <w:t>1980</w:t>
            </w:r>
          </w:p>
        </w:tc>
      </w:tr>
      <w:tr w:rsidR="00A63EE9" w:rsidRPr="00A63EE9" w14:paraId="62E98AB7"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6AD1B13A" w14:textId="77777777" w:rsidR="00A63EE9" w:rsidRPr="00A63EE9" w:rsidRDefault="00A63EE9" w:rsidP="00F74BEB">
            <w:pPr>
              <w:pStyle w:val="25"/>
              <w:spacing w:after="0" w:line="240" w:lineRule="auto"/>
              <w:jc w:val="center"/>
              <w:rPr>
                <w:rFonts w:ascii="Times New Roman" w:hAnsi="Times New Roman" w:cs="Times New Roman"/>
                <w:b/>
                <w:sz w:val="24"/>
                <w:szCs w:val="24"/>
                <w:lang w:val="uk-UA"/>
              </w:rPr>
            </w:pPr>
            <w:r w:rsidRPr="00A63EE9">
              <w:rPr>
                <w:rFonts w:ascii="Times New Roman" w:hAnsi="Times New Roman" w:cs="Times New Roman"/>
                <w:b/>
                <w:sz w:val="24"/>
                <w:szCs w:val="24"/>
                <w:lang w:val="uk-UA"/>
              </w:rPr>
              <w:t>Вартість основних фондів та нематеріальних активів виробничого призначення</w:t>
            </w:r>
          </w:p>
        </w:tc>
        <w:tc>
          <w:tcPr>
            <w:tcW w:w="1200" w:type="pct"/>
            <w:gridSpan w:val="2"/>
            <w:tcBorders>
              <w:top w:val="single" w:sz="4" w:space="0" w:color="auto"/>
              <w:left w:val="single" w:sz="4" w:space="0" w:color="auto"/>
              <w:bottom w:val="single" w:sz="4" w:space="0" w:color="auto"/>
              <w:right w:val="single" w:sz="4" w:space="0" w:color="auto"/>
            </w:tcBorders>
          </w:tcPr>
          <w:p w14:paraId="0988DF42" w14:textId="77777777" w:rsidR="00A63EE9" w:rsidRPr="00A63EE9" w:rsidRDefault="00A63EE9" w:rsidP="00F74BEB">
            <w:pPr>
              <w:pStyle w:val="25"/>
              <w:spacing w:after="0" w:line="240" w:lineRule="auto"/>
              <w:jc w:val="center"/>
              <w:rPr>
                <w:rFonts w:ascii="Times New Roman" w:hAnsi="Times New Roman" w:cs="Times New Roman"/>
                <w:b/>
                <w:sz w:val="24"/>
                <w:szCs w:val="24"/>
                <w:lang w:val="uk-UA"/>
              </w:rPr>
            </w:pPr>
            <w:r w:rsidRPr="00A63EE9">
              <w:rPr>
                <w:rFonts w:ascii="Times New Roman" w:hAnsi="Times New Roman" w:cs="Times New Roman"/>
                <w:b/>
                <w:sz w:val="24"/>
                <w:szCs w:val="24"/>
                <w:lang w:val="uk-UA"/>
              </w:rPr>
              <w:t>1540</w:t>
            </w:r>
          </w:p>
        </w:tc>
      </w:tr>
      <w:tr w:rsidR="00A63EE9" w:rsidRPr="00A63EE9" w14:paraId="4E6A1549"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347B80F9" w14:textId="77777777" w:rsidR="00A63EE9" w:rsidRPr="00A63EE9" w:rsidRDefault="00A63EE9" w:rsidP="00FF6FE2">
            <w:pPr>
              <w:pStyle w:val="a7"/>
              <w:numPr>
                <w:ilvl w:val="0"/>
                <w:numId w:val="18"/>
              </w:numPr>
              <w:tabs>
                <w:tab w:val="left" w:pos="306"/>
              </w:tabs>
              <w:ind w:left="0" w:firstLine="0"/>
              <w:jc w:val="center"/>
              <w:rPr>
                <w:bCs/>
                <w:iCs/>
                <w:lang w:val="uk-UA"/>
              </w:rPr>
            </w:pPr>
            <w:r w:rsidRPr="00A63EE9">
              <w:rPr>
                <w:iCs/>
                <w:lang w:val="uk-UA"/>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00" w:type="pct"/>
            <w:gridSpan w:val="2"/>
            <w:tcBorders>
              <w:top w:val="single" w:sz="4" w:space="0" w:color="auto"/>
              <w:left w:val="single" w:sz="4" w:space="0" w:color="auto"/>
              <w:bottom w:val="single" w:sz="4" w:space="0" w:color="auto"/>
              <w:right w:val="single" w:sz="4" w:space="0" w:color="auto"/>
            </w:tcBorders>
          </w:tcPr>
          <w:p w14:paraId="010F98EB" w14:textId="77777777" w:rsidR="00A63EE9" w:rsidRPr="00A63EE9" w:rsidRDefault="00A63EE9" w:rsidP="00F74BEB">
            <w:pPr>
              <w:tabs>
                <w:tab w:val="left" w:pos="354"/>
              </w:tabs>
              <w:spacing w:after="0" w:line="240" w:lineRule="auto"/>
              <w:jc w:val="center"/>
              <w:rPr>
                <w:rFonts w:ascii="Times New Roman" w:hAnsi="Times New Roman" w:cs="Times New Roman"/>
                <w:iCs/>
                <w:sz w:val="24"/>
                <w:szCs w:val="24"/>
              </w:rPr>
            </w:pPr>
            <w:r w:rsidRPr="00A63EE9">
              <w:rPr>
                <w:rFonts w:ascii="Times New Roman" w:hAnsi="Times New Roman" w:cs="Times New Roman"/>
                <w:i/>
                <w:iCs/>
                <w:sz w:val="24"/>
                <w:szCs w:val="24"/>
              </w:rPr>
              <w:t>-</w:t>
            </w:r>
          </w:p>
        </w:tc>
      </w:tr>
      <w:tr w:rsidR="00A63EE9" w:rsidRPr="00A63EE9" w14:paraId="5B178959"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56BF67E9" w14:textId="77777777" w:rsidR="00A63EE9" w:rsidRPr="00A63EE9" w:rsidRDefault="00A63EE9" w:rsidP="00F74BEB">
            <w:pPr>
              <w:pStyle w:val="31"/>
              <w:spacing w:after="0" w:line="240" w:lineRule="auto"/>
              <w:jc w:val="center"/>
              <w:rPr>
                <w:rFonts w:ascii="Times New Roman" w:hAnsi="Times New Roman" w:cs="Times New Roman"/>
                <w:b/>
                <w:sz w:val="24"/>
                <w:szCs w:val="24"/>
                <w:lang w:val="uk-UA"/>
              </w:rPr>
            </w:pPr>
            <w:r w:rsidRPr="00A63EE9">
              <w:rPr>
                <w:rFonts w:ascii="Times New Roman" w:hAnsi="Times New Roman" w:cs="Times New Roman"/>
                <w:b/>
                <w:sz w:val="24"/>
                <w:szCs w:val="24"/>
                <w:lang w:val="uk-UA"/>
              </w:rPr>
              <w:t>Інші прямі витрати:</w:t>
            </w:r>
          </w:p>
        </w:tc>
        <w:tc>
          <w:tcPr>
            <w:tcW w:w="1200" w:type="pct"/>
            <w:gridSpan w:val="2"/>
            <w:tcBorders>
              <w:top w:val="single" w:sz="4" w:space="0" w:color="auto"/>
              <w:left w:val="single" w:sz="4" w:space="0" w:color="auto"/>
              <w:bottom w:val="single" w:sz="4" w:space="0" w:color="auto"/>
              <w:right w:val="single" w:sz="4" w:space="0" w:color="auto"/>
            </w:tcBorders>
          </w:tcPr>
          <w:p w14:paraId="08024B83" w14:textId="77777777" w:rsidR="00A63EE9" w:rsidRPr="00A63EE9" w:rsidRDefault="00A63EE9" w:rsidP="00F74BEB">
            <w:pPr>
              <w:pStyle w:val="31"/>
              <w:spacing w:after="0" w:line="240" w:lineRule="auto"/>
              <w:jc w:val="center"/>
              <w:rPr>
                <w:rFonts w:ascii="Times New Roman" w:hAnsi="Times New Roman" w:cs="Times New Roman"/>
                <w:b/>
                <w:sz w:val="24"/>
                <w:szCs w:val="24"/>
                <w:lang w:val="uk-UA"/>
              </w:rPr>
            </w:pPr>
            <w:r w:rsidRPr="00A63EE9">
              <w:rPr>
                <w:rFonts w:ascii="Times New Roman" w:hAnsi="Times New Roman" w:cs="Times New Roman"/>
                <w:b/>
                <w:sz w:val="24"/>
                <w:szCs w:val="24"/>
                <w:lang w:val="uk-UA"/>
              </w:rPr>
              <w:t>5500</w:t>
            </w:r>
          </w:p>
        </w:tc>
      </w:tr>
      <w:tr w:rsidR="00A63EE9" w:rsidRPr="00A63EE9" w14:paraId="07B29AF1"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30FD1458" w14:textId="77777777" w:rsidR="00A63EE9" w:rsidRPr="00A63EE9" w:rsidRDefault="00A63EE9" w:rsidP="00FF6FE2">
            <w:pPr>
              <w:pStyle w:val="Just"/>
              <w:numPr>
                <w:ilvl w:val="0"/>
                <w:numId w:val="19"/>
              </w:numPr>
              <w:tabs>
                <w:tab w:val="left" w:pos="306"/>
              </w:tabs>
              <w:spacing w:before="0" w:after="0"/>
              <w:ind w:left="0" w:firstLine="0"/>
              <w:jc w:val="center"/>
              <w:rPr>
                <w:b/>
                <w:lang w:val="uk-UA"/>
              </w:rPr>
            </w:pPr>
            <w:r w:rsidRPr="00A63EE9">
              <w:rPr>
                <w:color w:val="000000"/>
                <w:lang w:val="uk-UA"/>
              </w:rPr>
              <w:t>витрати на дослідження та розробку інноваційних продуктів</w:t>
            </w:r>
          </w:p>
        </w:tc>
        <w:tc>
          <w:tcPr>
            <w:tcW w:w="1200" w:type="pct"/>
            <w:gridSpan w:val="2"/>
            <w:tcBorders>
              <w:top w:val="single" w:sz="4" w:space="0" w:color="auto"/>
              <w:left w:val="single" w:sz="4" w:space="0" w:color="auto"/>
              <w:bottom w:val="single" w:sz="4" w:space="0" w:color="auto"/>
              <w:right w:val="single" w:sz="4" w:space="0" w:color="auto"/>
            </w:tcBorders>
          </w:tcPr>
          <w:p w14:paraId="780234DB" w14:textId="77777777" w:rsidR="00A63EE9" w:rsidRPr="00A63EE9" w:rsidRDefault="00A63EE9" w:rsidP="00F74BEB">
            <w:pPr>
              <w:pStyle w:val="Just"/>
              <w:spacing w:before="0" w:after="0"/>
              <w:ind w:firstLine="0"/>
              <w:jc w:val="center"/>
              <w:rPr>
                <w:i/>
                <w:color w:val="000000"/>
                <w:lang w:val="uk-UA"/>
              </w:rPr>
            </w:pPr>
            <w:r w:rsidRPr="00A63EE9">
              <w:rPr>
                <w:i/>
                <w:color w:val="000000"/>
                <w:lang w:val="uk-UA"/>
              </w:rPr>
              <w:t>-</w:t>
            </w:r>
          </w:p>
        </w:tc>
      </w:tr>
      <w:tr w:rsidR="00A63EE9" w:rsidRPr="00A63EE9" w14:paraId="5FF261B5"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69EEB9E2" w14:textId="77777777" w:rsidR="00A63EE9" w:rsidRPr="00A63EE9" w:rsidRDefault="00A63EE9" w:rsidP="00FF6FE2">
            <w:pPr>
              <w:pStyle w:val="Just"/>
              <w:numPr>
                <w:ilvl w:val="0"/>
                <w:numId w:val="19"/>
              </w:numPr>
              <w:tabs>
                <w:tab w:val="left" w:pos="306"/>
              </w:tabs>
              <w:spacing w:before="0" w:after="0"/>
              <w:ind w:left="0" w:firstLine="0"/>
              <w:jc w:val="center"/>
              <w:rPr>
                <w:iCs/>
                <w:lang w:val="uk-UA"/>
              </w:rPr>
            </w:pPr>
            <w:r w:rsidRPr="00A63EE9">
              <w:rPr>
                <w:iCs/>
                <w:lang w:val="uk-UA"/>
              </w:rPr>
              <w:t>витрати на послуги сторонніх підприємств (охорона, реклама оренда тощо)</w:t>
            </w:r>
          </w:p>
        </w:tc>
        <w:tc>
          <w:tcPr>
            <w:tcW w:w="1200" w:type="pct"/>
            <w:gridSpan w:val="2"/>
            <w:tcBorders>
              <w:top w:val="single" w:sz="4" w:space="0" w:color="auto"/>
              <w:left w:val="single" w:sz="4" w:space="0" w:color="auto"/>
              <w:bottom w:val="single" w:sz="4" w:space="0" w:color="auto"/>
              <w:right w:val="single" w:sz="4" w:space="0" w:color="auto"/>
            </w:tcBorders>
          </w:tcPr>
          <w:p w14:paraId="065E04FF" w14:textId="77777777" w:rsidR="00A63EE9" w:rsidRPr="00A63EE9" w:rsidRDefault="00A63EE9" w:rsidP="00F74BEB">
            <w:pPr>
              <w:pStyle w:val="Just"/>
              <w:spacing w:before="0" w:after="0"/>
              <w:ind w:firstLine="0"/>
              <w:jc w:val="center"/>
              <w:rPr>
                <w:i/>
                <w:iCs/>
                <w:lang w:val="uk-UA"/>
              </w:rPr>
            </w:pPr>
            <w:r w:rsidRPr="00A63EE9">
              <w:rPr>
                <w:i/>
                <w:iCs/>
                <w:lang w:val="uk-UA"/>
              </w:rPr>
              <w:t>-</w:t>
            </w:r>
          </w:p>
        </w:tc>
      </w:tr>
      <w:tr w:rsidR="00A63EE9" w:rsidRPr="00A63EE9" w14:paraId="1BA5C3FA"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709B49FF" w14:textId="77777777" w:rsidR="00A63EE9" w:rsidRPr="00A63EE9" w:rsidRDefault="00A63EE9" w:rsidP="00FF6FE2">
            <w:pPr>
              <w:pStyle w:val="31"/>
              <w:numPr>
                <w:ilvl w:val="0"/>
                <w:numId w:val="19"/>
              </w:numPr>
              <w:tabs>
                <w:tab w:val="left" w:pos="306"/>
              </w:tabs>
              <w:spacing w:after="0" w:line="240" w:lineRule="auto"/>
              <w:ind w:left="0" w:firstLine="0"/>
              <w:jc w:val="center"/>
              <w:rPr>
                <w:rFonts w:ascii="Times New Roman" w:hAnsi="Times New Roman" w:cs="Times New Roman"/>
                <w:b/>
                <w:sz w:val="24"/>
                <w:szCs w:val="24"/>
                <w:lang w:val="uk-UA"/>
              </w:rPr>
            </w:pPr>
            <w:r w:rsidRPr="00A63EE9">
              <w:rPr>
                <w:rFonts w:ascii="Times New Roman" w:hAnsi="Times New Roman" w:cs="Times New Roman"/>
                <w:iCs/>
                <w:sz w:val="24"/>
                <w:szCs w:val="24"/>
                <w:lang w:val="uk-UA"/>
              </w:rPr>
              <w:t>витрати на оплату комунальних послуг</w:t>
            </w:r>
          </w:p>
        </w:tc>
        <w:tc>
          <w:tcPr>
            <w:tcW w:w="1200" w:type="pct"/>
            <w:gridSpan w:val="2"/>
            <w:tcBorders>
              <w:top w:val="single" w:sz="4" w:space="0" w:color="auto"/>
              <w:left w:val="single" w:sz="4" w:space="0" w:color="auto"/>
              <w:bottom w:val="single" w:sz="4" w:space="0" w:color="auto"/>
              <w:right w:val="single" w:sz="4" w:space="0" w:color="auto"/>
            </w:tcBorders>
          </w:tcPr>
          <w:p w14:paraId="1072B566" w14:textId="77777777" w:rsidR="00A63EE9" w:rsidRPr="00A63EE9" w:rsidRDefault="00A63EE9" w:rsidP="00F74BEB">
            <w:pPr>
              <w:pStyle w:val="31"/>
              <w:spacing w:after="0" w:line="240" w:lineRule="auto"/>
              <w:jc w:val="center"/>
              <w:rPr>
                <w:rFonts w:ascii="Times New Roman" w:hAnsi="Times New Roman" w:cs="Times New Roman"/>
                <w:i/>
                <w:iCs/>
                <w:sz w:val="24"/>
                <w:szCs w:val="24"/>
                <w:lang w:val="uk-UA"/>
              </w:rPr>
            </w:pPr>
            <w:r w:rsidRPr="00A63EE9">
              <w:rPr>
                <w:rFonts w:ascii="Times New Roman" w:hAnsi="Times New Roman" w:cs="Times New Roman"/>
                <w:i/>
                <w:iCs/>
                <w:sz w:val="24"/>
                <w:szCs w:val="24"/>
                <w:lang w:val="uk-UA"/>
              </w:rPr>
              <w:t>-</w:t>
            </w:r>
          </w:p>
        </w:tc>
      </w:tr>
      <w:tr w:rsidR="00A63EE9" w:rsidRPr="00A63EE9" w14:paraId="0F3720B3"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415C10F5" w14:textId="77777777" w:rsidR="00A63EE9" w:rsidRPr="00A63EE9" w:rsidRDefault="00A63EE9" w:rsidP="00FF6FE2">
            <w:pPr>
              <w:pStyle w:val="31"/>
              <w:numPr>
                <w:ilvl w:val="0"/>
                <w:numId w:val="19"/>
              </w:numPr>
              <w:tabs>
                <w:tab w:val="left" w:pos="306"/>
              </w:tabs>
              <w:spacing w:after="0" w:line="240" w:lineRule="auto"/>
              <w:ind w:left="0" w:firstLine="0"/>
              <w:jc w:val="center"/>
              <w:rPr>
                <w:rFonts w:ascii="Times New Roman" w:hAnsi="Times New Roman" w:cs="Times New Roman"/>
                <w:iCs/>
                <w:sz w:val="24"/>
                <w:szCs w:val="24"/>
                <w:lang w:val="uk-UA"/>
              </w:rPr>
            </w:pPr>
            <w:r w:rsidRPr="00A63EE9">
              <w:rPr>
                <w:rFonts w:ascii="Times New Roman" w:hAnsi="Times New Roman" w:cs="Times New Roman"/>
                <w:iCs/>
                <w:sz w:val="24"/>
                <w:szCs w:val="24"/>
                <w:lang w:val="uk-UA"/>
              </w:rPr>
              <w:t>повернення кредитів (інвестицій) та їх обслуговування</w:t>
            </w:r>
          </w:p>
        </w:tc>
        <w:tc>
          <w:tcPr>
            <w:tcW w:w="1200" w:type="pct"/>
            <w:gridSpan w:val="2"/>
            <w:tcBorders>
              <w:top w:val="single" w:sz="4" w:space="0" w:color="auto"/>
              <w:left w:val="single" w:sz="4" w:space="0" w:color="auto"/>
              <w:bottom w:val="single" w:sz="4" w:space="0" w:color="auto"/>
              <w:right w:val="single" w:sz="4" w:space="0" w:color="auto"/>
            </w:tcBorders>
          </w:tcPr>
          <w:p w14:paraId="04035742" w14:textId="77777777" w:rsidR="00A63EE9" w:rsidRPr="00A63EE9" w:rsidRDefault="00A63EE9" w:rsidP="00F74BEB">
            <w:pPr>
              <w:pStyle w:val="31"/>
              <w:spacing w:after="0" w:line="240" w:lineRule="auto"/>
              <w:jc w:val="center"/>
              <w:rPr>
                <w:rFonts w:ascii="Times New Roman" w:hAnsi="Times New Roman" w:cs="Times New Roman"/>
                <w:i/>
                <w:iCs/>
                <w:sz w:val="24"/>
                <w:szCs w:val="24"/>
                <w:lang w:val="uk-UA"/>
              </w:rPr>
            </w:pPr>
            <w:r w:rsidRPr="00A63EE9">
              <w:rPr>
                <w:rFonts w:ascii="Times New Roman" w:hAnsi="Times New Roman" w:cs="Times New Roman"/>
                <w:i/>
                <w:iCs/>
                <w:sz w:val="24"/>
                <w:szCs w:val="24"/>
                <w:lang w:val="uk-UA"/>
              </w:rPr>
              <w:t>-</w:t>
            </w:r>
          </w:p>
        </w:tc>
      </w:tr>
      <w:tr w:rsidR="00A63EE9" w:rsidRPr="00A63EE9" w14:paraId="39A197D0"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50EE1C76" w14:textId="77777777" w:rsidR="00A63EE9" w:rsidRPr="00A63EE9" w:rsidRDefault="00A63EE9" w:rsidP="00FF6FE2">
            <w:pPr>
              <w:pStyle w:val="31"/>
              <w:numPr>
                <w:ilvl w:val="0"/>
                <w:numId w:val="19"/>
              </w:numPr>
              <w:tabs>
                <w:tab w:val="left" w:pos="306"/>
              </w:tabs>
              <w:spacing w:after="0" w:line="240" w:lineRule="auto"/>
              <w:ind w:left="0" w:firstLine="0"/>
              <w:jc w:val="center"/>
              <w:rPr>
                <w:rFonts w:ascii="Times New Roman" w:hAnsi="Times New Roman" w:cs="Times New Roman"/>
                <w:iCs/>
                <w:sz w:val="24"/>
                <w:szCs w:val="24"/>
                <w:lang w:val="uk-UA"/>
              </w:rPr>
            </w:pPr>
            <w:r w:rsidRPr="00A63EE9">
              <w:rPr>
                <w:rFonts w:ascii="Times New Roman" w:hAnsi="Times New Roman" w:cs="Times New Roman"/>
                <w:color w:val="000000"/>
                <w:sz w:val="24"/>
                <w:szCs w:val="24"/>
                <w:lang w:val="uk-UA"/>
              </w:rPr>
              <w:t>прямі інші витрати</w:t>
            </w:r>
          </w:p>
        </w:tc>
        <w:tc>
          <w:tcPr>
            <w:tcW w:w="1200" w:type="pct"/>
            <w:gridSpan w:val="2"/>
            <w:tcBorders>
              <w:top w:val="single" w:sz="4" w:space="0" w:color="auto"/>
              <w:left w:val="single" w:sz="4" w:space="0" w:color="auto"/>
              <w:bottom w:val="single" w:sz="4" w:space="0" w:color="auto"/>
              <w:right w:val="single" w:sz="4" w:space="0" w:color="auto"/>
            </w:tcBorders>
          </w:tcPr>
          <w:p w14:paraId="59C6C5DD" w14:textId="77777777" w:rsidR="00A63EE9" w:rsidRPr="00A63EE9" w:rsidRDefault="00A63EE9" w:rsidP="00F74BEB">
            <w:pPr>
              <w:pStyle w:val="31"/>
              <w:spacing w:after="0" w:line="240" w:lineRule="auto"/>
              <w:jc w:val="center"/>
              <w:rPr>
                <w:rFonts w:ascii="Times New Roman" w:hAnsi="Times New Roman" w:cs="Times New Roman"/>
                <w:i/>
                <w:color w:val="000000"/>
                <w:sz w:val="24"/>
                <w:szCs w:val="24"/>
                <w:lang w:val="uk-UA"/>
              </w:rPr>
            </w:pPr>
            <w:r w:rsidRPr="00A63EE9">
              <w:rPr>
                <w:rFonts w:ascii="Times New Roman" w:hAnsi="Times New Roman" w:cs="Times New Roman"/>
                <w:i/>
                <w:color w:val="000000"/>
                <w:sz w:val="24"/>
                <w:szCs w:val="24"/>
                <w:lang w:val="uk-UA"/>
              </w:rPr>
              <w:t>-</w:t>
            </w:r>
          </w:p>
        </w:tc>
      </w:tr>
      <w:tr w:rsidR="00A63EE9" w:rsidRPr="00A63EE9" w14:paraId="354350F8" w14:textId="77777777" w:rsidTr="00823556">
        <w:trPr>
          <w:gridAfter w:val="1"/>
          <w:wAfter w:w="41" w:type="pct"/>
          <w:cantSplit/>
          <w:trHeight w:val="263"/>
        </w:trPr>
        <w:tc>
          <w:tcPr>
            <w:tcW w:w="3759" w:type="pct"/>
            <w:tcBorders>
              <w:top w:val="single" w:sz="4" w:space="0" w:color="auto"/>
              <w:left w:val="single" w:sz="4" w:space="0" w:color="auto"/>
              <w:bottom w:val="single" w:sz="4" w:space="0" w:color="auto"/>
              <w:right w:val="single" w:sz="4" w:space="0" w:color="auto"/>
            </w:tcBorders>
          </w:tcPr>
          <w:p w14:paraId="0749C8F4" w14:textId="77777777" w:rsidR="00A63EE9" w:rsidRPr="00A63EE9" w:rsidRDefault="00A63EE9" w:rsidP="00F74BEB">
            <w:pPr>
              <w:spacing w:after="0" w:line="240" w:lineRule="auto"/>
              <w:jc w:val="center"/>
              <w:rPr>
                <w:rFonts w:ascii="Times New Roman" w:hAnsi="Times New Roman" w:cs="Times New Roman"/>
                <w:sz w:val="24"/>
                <w:szCs w:val="24"/>
              </w:rPr>
            </w:pPr>
            <w:r w:rsidRPr="00A63EE9">
              <w:rPr>
                <w:rFonts w:ascii="Times New Roman" w:hAnsi="Times New Roman" w:cs="Times New Roman"/>
                <w:b/>
                <w:sz w:val="24"/>
                <w:szCs w:val="24"/>
              </w:rPr>
              <w:t>Загальновиробничі витрати</w:t>
            </w:r>
          </w:p>
        </w:tc>
        <w:tc>
          <w:tcPr>
            <w:tcW w:w="1200" w:type="pct"/>
            <w:gridSpan w:val="2"/>
            <w:tcBorders>
              <w:top w:val="single" w:sz="4" w:space="0" w:color="auto"/>
              <w:left w:val="single" w:sz="4" w:space="0" w:color="auto"/>
              <w:bottom w:val="single" w:sz="4" w:space="0" w:color="auto"/>
              <w:right w:val="single" w:sz="4" w:space="0" w:color="auto"/>
            </w:tcBorders>
          </w:tcPr>
          <w:p w14:paraId="34AEE992" w14:textId="77777777" w:rsidR="00A63EE9" w:rsidRPr="00A63EE9" w:rsidRDefault="00A63EE9" w:rsidP="00F74BEB">
            <w:pPr>
              <w:spacing w:after="0" w:line="240" w:lineRule="auto"/>
              <w:jc w:val="center"/>
              <w:rPr>
                <w:rFonts w:ascii="Times New Roman" w:hAnsi="Times New Roman" w:cs="Times New Roman"/>
                <w:b/>
                <w:sz w:val="24"/>
                <w:szCs w:val="24"/>
              </w:rPr>
            </w:pPr>
            <w:r w:rsidRPr="00A63EE9">
              <w:rPr>
                <w:rFonts w:ascii="Times New Roman" w:hAnsi="Times New Roman" w:cs="Times New Roman"/>
                <w:b/>
                <w:sz w:val="24"/>
                <w:szCs w:val="24"/>
              </w:rPr>
              <w:t>9400</w:t>
            </w:r>
          </w:p>
        </w:tc>
      </w:tr>
      <w:tr w:rsidR="00A63EE9" w:rsidRPr="00A63EE9" w14:paraId="05868ACC" w14:textId="77777777" w:rsidTr="00823556">
        <w:trPr>
          <w:gridAfter w:val="1"/>
          <w:wAfter w:w="41" w:type="pct"/>
          <w:cantSplit/>
        </w:trPr>
        <w:tc>
          <w:tcPr>
            <w:tcW w:w="3759" w:type="pct"/>
            <w:tcBorders>
              <w:top w:val="single" w:sz="4" w:space="0" w:color="auto"/>
              <w:left w:val="single" w:sz="4" w:space="0" w:color="auto"/>
              <w:bottom w:val="single" w:sz="4" w:space="0" w:color="auto"/>
              <w:right w:val="single" w:sz="4" w:space="0" w:color="auto"/>
            </w:tcBorders>
          </w:tcPr>
          <w:p w14:paraId="72860625" w14:textId="77777777" w:rsidR="00A63EE9" w:rsidRPr="00A63EE9" w:rsidRDefault="00A63EE9" w:rsidP="00FF6FE2">
            <w:pPr>
              <w:pStyle w:val="a7"/>
              <w:numPr>
                <w:ilvl w:val="0"/>
                <w:numId w:val="20"/>
              </w:numPr>
              <w:tabs>
                <w:tab w:val="left" w:pos="315"/>
              </w:tabs>
              <w:ind w:left="0" w:firstLine="0"/>
              <w:jc w:val="center"/>
              <w:rPr>
                <w:lang w:val="uk-UA"/>
              </w:rPr>
            </w:pPr>
            <w:r w:rsidRPr="00A63EE9">
              <w:rPr>
                <w:lang w:val="uk-UA"/>
              </w:rPr>
              <w:t>витрати на управління виробництвом (оплата праці управлінського персоналу всіх підрозділів підприємства разом із ЄСВ до Пенсійного фонду, відряджень тощо)</w:t>
            </w:r>
          </w:p>
        </w:tc>
        <w:tc>
          <w:tcPr>
            <w:tcW w:w="1200" w:type="pct"/>
            <w:gridSpan w:val="2"/>
            <w:tcBorders>
              <w:top w:val="single" w:sz="4" w:space="0" w:color="auto"/>
              <w:left w:val="single" w:sz="4" w:space="0" w:color="auto"/>
              <w:bottom w:val="single" w:sz="4" w:space="0" w:color="auto"/>
              <w:right w:val="single" w:sz="4" w:space="0" w:color="auto"/>
            </w:tcBorders>
          </w:tcPr>
          <w:p w14:paraId="1AA6A14B" w14:textId="77777777" w:rsidR="00A63EE9" w:rsidRPr="00A63EE9" w:rsidRDefault="00A63EE9" w:rsidP="00F74BEB">
            <w:pPr>
              <w:spacing w:after="0" w:line="240" w:lineRule="auto"/>
              <w:jc w:val="center"/>
              <w:rPr>
                <w:rFonts w:ascii="Times New Roman" w:hAnsi="Times New Roman" w:cs="Times New Roman"/>
                <w:sz w:val="24"/>
                <w:szCs w:val="24"/>
              </w:rPr>
            </w:pPr>
            <w:r w:rsidRPr="00A63EE9">
              <w:rPr>
                <w:rFonts w:ascii="Times New Roman" w:hAnsi="Times New Roman" w:cs="Times New Roman"/>
                <w:sz w:val="24"/>
                <w:szCs w:val="24"/>
              </w:rPr>
              <w:t>-</w:t>
            </w:r>
          </w:p>
        </w:tc>
      </w:tr>
      <w:tr w:rsidR="00A63EE9" w:rsidRPr="00A63EE9" w14:paraId="12AA76E4" w14:textId="77777777" w:rsidTr="00F74BEB">
        <w:trPr>
          <w:cantSplit/>
        </w:trPr>
        <w:tc>
          <w:tcPr>
            <w:tcW w:w="3798" w:type="pct"/>
            <w:gridSpan w:val="2"/>
            <w:tcBorders>
              <w:top w:val="single" w:sz="4" w:space="0" w:color="auto"/>
              <w:left w:val="single" w:sz="4" w:space="0" w:color="auto"/>
              <w:bottom w:val="single" w:sz="4" w:space="0" w:color="auto"/>
              <w:right w:val="single" w:sz="4" w:space="0" w:color="auto"/>
            </w:tcBorders>
          </w:tcPr>
          <w:p w14:paraId="158771B4" w14:textId="77777777" w:rsidR="00A63EE9" w:rsidRPr="00A63EE9" w:rsidRDefault="00A63EE9" w:rsidP="00FF6FE2">
            <w:pPr>
              <w:pStyle w:val="a7"/>
              <w:numPr>
                <w:ilvl w:val="0"/>
                <w:numId w:val="22"/>
              </w:numPr>
              <w:tabs>
                <w:tab w:val="left" w:pos="315"/>
              </w:tabs>
              <w:ind w:left="0" w:firstLine="0"/>
              <w:jc w:val="center"/>
              <w:rPr>
                <w:lang w:val="uk-UA"/>
              </w:rPr>
            </w:pPr>
            <w:r w:rsidRPr="00A63EE9">
              <w:rPr>
                <w:lang w:val="uk-UA"/>
              </w:rPr>
              <w:t>витрати на основні засоби та нематеріальні активи загальновиробничого призначення</w:t>
            </w:r>
          </w:p>
        </w:tc>
        <w:tc>
          <w:tcPr>
            <w:tcW w:w="1202" w:type="pct"/>
            <w:gridSpan w:val="2"/>
            <w:tcBorders>
              <w:top w:val="single" w:sz="4" w:space="0" w:color="auto"/>
              <w:left w:val="single" w:sz="4" w:space="0" w:color="auto"/>
              <w:bottom w:val="single" w:sz="4" w:space="0" w:color="auto"/>
              <w:right w:val="single" w:sz="4" w:space="0" w:color="auto"/>
            </w:tcBorders>
          </w:tcPr>
          <w:p w14:paraId="0821C5B5" w14:textId="77777777" w:rsidR="00A63EE9" w:rsidRPr="00A63EE9" w:rsidRDefault="00A63EE9" w:rsidP="00F74BEB">
            <w:pPr>
              <w:spacing w:after="0" w:line="240" w:lineRule="auto"/>
              <w:jc w:val="center"/>
              <w:rPr>
                <w:rFonts w:ascii="Times New Roman" w:hAnsi="Times New Roman" w:cs="Times New Roman"/>
                <w:sz w:val="24"/>
                <w:szCs w:val="24"/>
              </w:rPr>
            </w:pPr>
            <w:r w:rsidRPr="00A63EE9">
              <w:rPr>
                <w:rFonts w:ascii="Times New Roman" w:hAnsi="Times New Roman" w:cs="Times New Roman"/>
                <w:sz w:val="24"/>
                <w:szCs w:val="24"/>
              </w:rPr>
              <w:t>-</w:t>
            </w:r>
          </w:p>
        </w:tc>
      </w:tr>
      <w:tr w:rsidR="00A63EE9" w:rsidRPr="00A63EE9" w14:paraId="67AA4B3D" w14:textId="77777777" w:rsidTr="00F74BEB">
        <w:trPr>
          <w:cantSplit/>
        </w:trPr>
        <w:tc>
          <w:tcPr>
            <w:tcW w:w="3798" w:type="pct"/>
            <w:gridSpan w:val="2"/>
            <w:tcBorders>
              <w:top w:val="single" w:sz="4" w:space="0" w:color="auto"/>
              <w:left w:val="single" w:sz="4" w:space="0" w:color="auto"/>
              <w:bottom w:val="single" w:sz="4" w:space="0" w:color="auto"/>
              <w:right w:val="single" w:sz="4" w:space="0" w:color="auto"/>
            </w:tcBorders>
          </w:tcPr>
          <w:p w14:paraId="309FBCE8" w14:textId="77777777" w:rsidR="00A63EE9" w:rsidRPr="00A63EE9" w:rsidRDefault="00A63EE9" w:rsidP="00F74BEB">
            <w:pPr>
              <w:tabs>
                <w:tab w:val="left" w:pos="315"/>
              </w:tabs>
              <w:spacing w:after="0" w:line="240" w:lineRule="auto"/>
              <w:jc w:val="center"/>
              <w:rPr>
                <w:rFonts w:ascii="Times New Roman" w:hAnsi="Times New Roman" w:cs="Times New Roman"/>
                <w:sz w:val="24"/>
                <w:szCs w:val="24"/>
              </w:rPr>
            </w:pPr>
            <w:r w:rsidRPr="00A63EE9">
              <w:rPr>
                <w:rFonts w:ascii="Times New Roman" w:hAnsi="Times New Roman" w:cs="Times New Roman"/>
                <w:sz w:val="24"/>
                <w:szCs w:val="24"/>
              </w:rPr>
              <w:t>витрати на вдосконалення технології й організації виробництва</w:t>
            </w:r>
          </w:p>
        </w:tc>
        <w:tc>
          <w:tcPr>
            <w:tcW w:w="1202" w:type="pct"/>
            <w:gridSpan w:val="2"/>
            <w:tcBorders>
              <w:top w:val="single" w:sz="4" w:space="0" w:color="auto"/>
              <w:left w:val="single" w:sz="4" w:space="0" w:color="auto"/>
              <w:bottom w:val="single" w:sz="4" w:space="0" w:color="auto"/>
              <w:right w:val="single" w:sz="4" w:space="0" w:color="auto"/>
            </w:tcBorders>
          </w:tcPr>
          <w:p w14:paraId="7B1ECCF8" w14:textId="77777777" w:rsidR="00A63EE9" w:rsidRPr="00A63EE9" w:rsidRDefault="00A63EE9" w:rsidP="00F74BEB">
            <w:pPr>
              <w:spacing w:after="0" w:line="240" w:lineRule="auto"/>
              <w:jc w:val="center"/>
              <w:rPr>
                <w:rFonts w:ascii="Times New Roman" w:hAnsi="Times New Roman" w:cs="Times New Roman"/>
                <w:sz w:val="24"/>
                <w:szCs w:val="24"/>
              </w:rPr>
            </w:pPr>
            <w:r w:rsidRPr="00A63EE9">
              <w:rPr>
                <w:rFonts w:ascii="Times New Roman" w:hAnsi="Times New Roman" w:cs="Times New Roman"/>
                <w:sz w:val="24"/>
                <w:szCs w:val="24"/>
              </w:rPr>
              <w:t>-</w:t>
            </w:r>
          </w:p>
        </w:tc>
      </w:tr>
      <w:tr w:rsidR="00A63EE9" w:rsidRPr="00A63EE9" w14:paraId="2C03125C" w14:textId="77777777" w:rsidTr="00F74BEB">
        <w:trPr>
          <w:cantSplit/>
        </w:trPr>
        <w:tc>
          <w:tcPr>
            <w:tcW w:w="3798" w:type="pct"/>
            <w:gridSpan w:val="2"/>
            <w:tcBorders>
              <w:top w:val="single" w:sz="4" w:space="0" w:color="auto"/>
              <w:left w:val="single" w:sz="4" w:space="0" w:color="auto"/>
              <w:bottom w:val="single" w:sz="4" w:space="0" w:color="auto"/>
              <w:right w:val="single" w:sz="4" w:space="0" w:color="auto"/>
            </w:tcBorders>
          </w:tcPr>
          <w:p w14:paraId="0B155AD3" w14:textId="77777777" w:rsidR="00A63EE9" w:rsidRPr="00A63EE9" w:rsidRDefault="00A63EE9" w:rsidP="00FF6FE2">
            <w:pPr>
              <w:pStyle w:val="a7"/>
              <w:numPr>
                <w:ilvl w:val="0"/>
                <w:numId w:val="21"/>
              </w:numPr>
              <w:tabs>
                <w:tab w:val="left" w:pos="315"/>
              </w:tabs>
              <w:ind w:left="0" w:firstLine="0"/>
              <w:jc w:val="center"/>
              <w:rPr>
                <w:lang w:val="uk-UA"/>
              </w:rPr>
            </w:pPr>
            <w:r w:rsidRPr="00A63EE9">
              <w:rPr>
                <w:lang w:val="uk-UA"/>
              </w:rPr>
              <w:t>витрати на опалення, освітлення, водопостачання, водовідведення та інше утримання виробничих приміщень</w:t>
            </w:r>
          </w:p>
        </w:tc>
        <w:tc>
          <w:tcPr>
            <w:tcW w:w="1202" w:type="pct"/>
            <w:gridSpan w:val="2"/>
            <w:tcBorders>
              <w:top w:val="single" w:sz="4" w:space="0" w:color="auto"/>
              <w:left w:val="single" w:sz="4" w:space="0" w:color="auto"/>
              <w:bottom w:val="single" w:sz="4" w:space="0" w:color="auto"/>
              <w:right w:val="single" w:sz="4" w:space="0" w:color="auto"/>
            </w:tcBorders>
          </w:tcPr>
          <w:p w14:paraId="4D4A0733" w14:textId="77777777" w:rsidR="00A63EE9" w:rsidRPr="00A63EE9" w:rsidRDefault="00A63EE9" w:rsidP="00F74BEB">
            <w:pPr>
              <w:spacing w:after="0" w:line="240" w:lineRule="auto"/>
              <w:jc w:val="center"/>
              <w:rPr>
                <w:rFonts w:ascii="Times New Roman" w:hAnsi="Times New Roman" w:cs="Times New Roman"/>
                <w:sz w:val="24"/>
                <w:szCs w:val="24"/>
              </w:rPr>
            </w:pPr>
            <w:r w:rsidRPr="00A63EE9">
              <w:rPr>
                <w:rFonts w:ascii="Times New Roman" w:hAnsi="Times New Roman" w:cs="Times New Roman"/>
                <w:sz w:val="24"/>
                <w:szCs w:val="24"/>
              </w:rPr>
              <w:t>-</w:t>
            </w:r>
          </w:p>
        </w:tc>
      </w:tr>
      <w:tr w:rsidR="00A63EE9" w:rsidRPr="00A63EE9" w14:paraId="3DCD72C5" w14:textId="77777777" w:rsidTr="00F74BEB">
        <w:trPr>
          <w:cantSplit/>
        </w:trPr>
        <w:tc>
          <w:tcPr>
            <w:tcW w:w="3798" w:type="pct"/>
            <w:gridSpan w:val="2"/>
            <w:tcBorders>
              <w:top w:val="single" w:sz="4" w:space="0" w:color="auto"/>
              <w:left w:val="single" w:sz="4" w:space="0" w:color="auto"/>
              <w:bottom w:val="single" w:sz="4" w:space="0" w:color="auto"/>
              <w:right w:val="single" w:sz="4" w:space="0" w:color="auto"/>
            </w:tcBorders>
          </w:tcPr>
          <w:p w14:paraId="0CE41D4E" w14:textId="77777777" w:rsidR="00A63EE9" w:rsidRPr="00A63EE9" w:rsidRDefault="00A63EE9" w:rsidP="00FF6FE2">
            <w:pPr>
              <w:pStyle w:val="a7"/>
              <w:numPr>
                <w:ilvl w:val="0"/>
                <w:numId w:val="23"/>
              </w:numPr>
              <w:tabs>
                <w:tab w:val="left" w:pos="315"/>
              </w:tabs>
              <w:ind w:left="0" w:firstLine="0"/>
              <w:jc w:val="center"/>
              <w:rPr>
                <w:lang w:val="uk-UA"/>
              </w:rPr>
            </w:pPr>
            <w:r w:rsidRPr="00A63EE9">
              <w:rPr>
                <w:lang w:val="uk-UA"/>
              </w:rPr>
              <w:t>витрати на охорону праці, техніку безпеки і охорону довкілля</w:t>
            </w:r>
          </w:p>
        </w:tc>
        <w:tc>
          <w:tcPr>
            <w:tcW w:w="1202" w:type="pct"/>
            <w:gridSpan w:val="2"/>
            <w:tcBorders>
              <w:top w:val="single" w:sz="4" w:space="0" w:color="auto"/>
              <w:left w:val="single" w:sz="4" w:space="0" w:color="auto"/>
              <w:bottom w:val="single" w:sz="4" w:space="0" w:color="auto"/>
              <w:right w:val="single" w:sz="4" w:space="0" w:color="auto"/>
            </w:tcBorders>
          </w:tcPr>
          <w:p w14:paraId="2644F08F" w14:textId="77777777" w:rsidR="00A63EE9" w:rsidRPr="00A63EE9" w:rsidRDefault="00A63EE9" w:rsidP="00F74BEB">
            <w:pPr>
              <w:spacing w:after="0" w:line="240" w:lineRule="auto"/>
              <w:jc w:val="center"/>
              <w:rPr>
                <w:rFonts w:ascii="Times New Roman" w:hAnsi="Times New Roman" w:cs="Times New Roman"/>
                <w:sz w:val="24"/>
                <w:szCs w:val="24"/>
              </w:rPr>
            </w:pPr>
            <w:r w:rsidRPr="00A63EE9">
              <w:rPr>
                <w:rFonts w:ascii="Times New Roman" w:hAnsi="Times New Roman" w:cs="Times New Roman"/>
                <w:sz w:val="24"/>
                <w:szCs w:val="24"/>
              </w:rPr>
              <w:t>-</w:t>
            </w:r>
          </w:p>
        </w:tc>
      </w:tr>
      <w:tr w:rsidR="00A63EE9" w:rsidRPr="00A63EE9" w14:paraId="674B64F5" w14:textId="77777777" w:rsidTr="00F74BEB">
        <w:trPr>
          <w:cantSplit/>
        </w:trPr>
        <w:tc>
          <w:tcPr>
            <w:tcW w:w="3798" w:type="pct"/>
            <w:gridSpan w:val="2"/>
            <w:tcBorders>
              <w:top w:val="single" w:sz="4" w:space="0" w:color="auto"/>
              <w:left w:val="single" w:sz="4" w:space="0" w:color="auto"/>
              <w:bottom w:val="single" w:sz="4" w:space="0" w:color="auto"/>
              <w:right w:val="single" w:sz="4" w:space="0" w:color="auto"/>
            </w:tcBorders>
          </w:tcPr>
          <w:p w14:paraId="0DB8BAB9" w14:textId="77777777" w:rsidR="00A63EE9" w:rsidRPr="00A63EE9" w:rsidRDefault="00A63EE9" w:rsidP="00FF6FE2">
            <w:pPr>
              <w:pStyle w:val="a7"/>
              <w:numPr>
                <w:ilvl w:val="0"/>
                <w:numId w:val="23"/>
              </w:numPr>
              <w:tabs>
                <w:tab w:val="left" w:pos="315"/>
              </w:tabs>
              <w:ind w:left="0" w:firstLine="0"/>
              <w:jc w:val="center"/>
              <w:rPr>
                <w:lang w:val="uk-UA"/>
              </w:rPr>
            </w:pPr>
            <w:r w:rsidRPr="00A63EE9">
              <w:rPr>
                <w:lang w:val="uk-UA"/>
              </w:rPr>
              <w:t>інші загальновиробничі витрати</w:t>
            </w:r>
          </w:p>
        </w:tc>
        <w:tc>
          <w:tcPr>
            <w:tcW w:w="1202" w:type="pct"/>
            <w:gridSpan w:val="2"/>
            <w:tcBorders>
              <w:top w:val="single" w:sz="4" w:space="0" w:color="auto"/>
              <w:left w:val="single" w:sz="4" w:space="0" w:color="auto"/>
              <w:bottom w:val="single" w:sz="4" w:space="0" w:color="auto"/>
              <w:right w:val="single" w:sz="4" w:space="0" w:color="auto"/>
            </w:tcBorders>
          </w:tcPr>
          <w:p w14:paraId="02E005CE" w14:textId="77777777" w:rsidR="00A63EE9" w:rsidRPr="00A63EE9" w:rsidRDefault="00A63EE9" w:rsidP="00F74BEB">
            <w:pPr>
              <w:spacing w:after="0" w:line="240" w:lineRule="auto"/>
              <w:jc w:val="center"/>
              <w:rPr>
                <w:rFonts w:ascii="Times New Roman" w:hAnsi="Times New Roman" w:cs="Times New Roman"/>
                <w:sz w:val="24"/>
                <w:szCs w:val="24"/>
              </w:rPr>
            </w:pPr>
            <w:r w:rsidRPr="00A63EE9">
              <w:rPr>
                <w:rFonts w:ascii="Times New Roman" w:hAnsi="Times New Roman" w:cs="Times New Roman"/>
                <w:sz w:val="24"/>
                <w:szCs w:val="24"/>
              </w:rPr>
              <w:t>-</w:t>
            </w:r>
          </w:p>
        </w:tc>
      </w:tr>
      <w:tr w:rsidR="00A63EE9" w:rsidRPr="00A63EE9" w14:paraId="272E08EC" w14:textId="77777777" w:rsidTr="00F74BEB">
        <w:trPr>
          <w:cantSplit/>
          <w:trHeight w:val="406"/>
        </w:trPr>
        <w:tc>
          <w:tcPr>
            <w:tcW w:w="3798" w:type="pct"/>
            <w:gridSpan w:val="2"/>
            <w:tcBorders>
              <w:top w:val="single" w:sz="4" w:space="0" w:color="auto"/>
              <w:left w:val="single" w:sz="4" w:space="0" w:color="auto"/>
              <w:bottom w:val="single" w:sz="4" w:space="0" w:color="auto"/>
              <w:right w:val="single" w:sz="4" w:space="0" w:color="auto"/>
            </w:tcBorders>
          </w:tcPr>
          <w:p w14:paraId="526D02E4" w14:textId="77777777" w:rsidR="00A63EE9" w:rsidRPr="00A63EE9" w:rsidRDefault="00A63EE9" w:rsidP="00F74BEB">
            <w:pPr>
              <w:spacing w:after="0" w:line="240" w:lineRule="auto"/>
              <w:jc w:val="center"/>
              <w:rPr>
                <w:rFonts w:ascii="Times New Roman" w:hAnsi="Times New Roman" w:cs="Times New Roman"/>
                <w:b/>
                <w:sz w:val="24"/>
                <w:szCs w:val="24"/>
              </w:rPr>
            </w:pPr>
            <w:r w:rsidRPr="00A63EE9">
              <w:rPr>
                <w:rFonts w:ascii="Times New Roman" w:hAnsi="Times New Roman" w:cs="Times New Roman"/>
                <w:b/>
                <w:sz w:val="24"/>
                <w:szCs w:val="24"/>
              </w:rPr>
              <w:t>Всього капіталовкладень на реалізацію проекту</w:t>
            </w:r>
          </w:p>
        </w:tc>
        <w:tc>
          <w:tcPr>
            <w:tcW w:w="1202" w:type="pct"/>
            <w:gridSpan w:val="2"/>
            <w:tcBorders>
              <w:top w:val="single" w:sz="4" w:space="0" w:color="auto"/>
              <w:left w:val="single" w:sz="4" w:space="0" w:color="auto"/>
              <w:bottom w:val="single" w:sz="4" w:space="0" w:color="auto"/>
              <w:right w:val="single" w:sz="4" w:space="0" w:color="auto"/>
            </w:tcBorders>
          </w:tcPr>
          <w:p w14:paraId="3B14C749" w14:textId="77777777" w:rsidR="00A63EE9" w:rsidRPr="00A63EE9" w:rsidRDefault="00A63EE9" w:rsidP="00F74BEB">
            <w:pPr>
              <w:spacing w:after="0" w:line="240" w:lineRule="auto"/>
              <w:ind w:right="-66"/>
              <w:jc w:val="center"/>
              <w:rPr>
                <w:rFonts w:ascii="Times New Roman" w:hAnsi="Times New Roman" w:cs="Times New Roman"/>
                <w:sz w:val="24"/>
                <w:szCs w:val="24"/>
              </w:rPr>
            </w:pPr>
            <w:r w:rsidRPr="00A63EE9">
              <w:rPr>
                <w:rFonts w:ascii="Times New Roman" w:hAnsi="Times New Roman" w:cs="Times New Roman"/>
                <w:sz w:val="24"/>
                <w:szCs w:val="24"/>
              </w:rPr>
              <w:t>167420</w:t>
            </w:r>
          </w:p>
        </w:tc>
      </w:tr>
    </w:tbl>
    <w:p w14:paraId="2C191190" w14:textId="4DA51201" w:rsidR="00A63EE9" w:rsidRDefault="00A63EE9" w:rsidP="00A63EE9">
      <w:pPr>
        <w:pStyle w:val="1"/>
        <w:numPr>
          <w:ilvl w:val="0"/>
          <w:numId w:val="0"/>
        </w:numPr>
        <w:ind w:left="735"/>
        <w:rPr>
          <w:b w:val="0"/>
          <w:sz w:val="28"/>
          <w:szCs w:val="28"/>
        </w:rPr>
      </w:pPr>
      <w:bookmarkStart w:id="25" w:name="_Toc10705835"/>
    </w:p>
    <w:p w14:paraId="50B0937E" w14:textId="77777777" w:rsidR="00F74BEB" w:rsidRPr="00F74BEB" w:rsidRDefault="00F74BEB" w:rsidP="00F74BEB">
      <w:pPr>
        <w:rPr>
          <w:lang w:val="uk-UA" w:eastAsia="ru-RU"/>
        </w:rPr>
      </w:pPr>
    </w:p>
    <w:p w14:paraId="58C39442" w14:textId="77777777" w:rsidR="00A63EE9" w:rsidRPr="00A63EE9" w:rsidRDefault="00A63EE9" w:rsidP="00FF6FE2">
      <w:pPr>
        <w:pStyle w:val="1"/>
        <w:keepLines/>
        <w:numPr>
          <w:ilvl w:val="1"/>
          <w:numId w:val="24"/>
        </w:numPr>
        <w:autoSpaceDE/>
        <w:autoSpaceDN/>
        <w:adjustRightInd/>
        <w:ind w:left="0" w:firstLine="709"/>
        <w:rPr>
          <w:b w:val="0"/>
          <w:sz w:val="28"/>
          <w:szCs w:val="28"/>
        </w:rPr>
      </w:pPr>
      <w:r w:rsidRPr="00A63EE9">
        <w:rPr>
          <w:sz w:val="28"/>
          <w:szCs w:val="28"/>
        </w:rPr>
        <w:lastRenderedPageBreak/>
        <w:t xml:space="preserve">  Ключові види діяльності та ключові партнери</w:t>
      </w:r>
      <w:bookmarkEnd w:id="25"/>
    </w:p>
    <w:p w14:paraId="222F579E" w14:textId="77777777" w:rsidR="00F74BEB" w:rsidRDefault="00F74BEB" w:rsidP="00A63EE9">
      <w:pPr>
        <w:pStyle w:val="a7"/>
        <w:widowControl w:val="0"/>
        <w:autoSpaceDE w:val="0"/>
        <w:autoSpaceDN w:val="0"/>
        <w:spacing w:before="4" w:line="360" w:lineRule="auto"/>
        <w:ind w:left="0" w:firstLine="709"/>
        <w:rPr>
          <w:sz w:val="28"/>
          <w:szCs w:val="28"/>
          <w:lang w:val="uk-UA" w:bidi="en-US"/>
        </w:rPr>
      </w:pPr>
    </w:p>
    <w:p w14:paraId="621B84BC" w14:textId="6D925763" w:rsidR="00A63EE9" w:rsidRPr="00A63EE9" w:rsidRDefault="00A63EE9" w:rsidP="00A63EE9">
      <w:pPr>
        <w:pStyle w:val="a7"/>
        <w:widowControl w:val="0"/>
        <w:autoSpaceDE w:val="0"/>
        <w:autoSpaceDN w:val="0"/>
        <w:spacing w:before="4" w:line="360" w:lineRule="auto"/>
        <w:ind w:left="0" w:firstLine="709"/>
        <w:rPr>
          <w:sz w:val="28"/>
          <w:szCs w:val="28"/>
          <w:lang w:val="uk-UA" w:bidi="en-US"/>
        </w:rPr>
      </w:pPr>
      <w:r w:rsidRPr="00A63EE9">
        <w:rPr>
          <w:sz w:val="28"/>
          <w:szCs w:val="28"/>
          <w:lang w:val="uk-UA" w:bidi="en-US"/>
        </w:rPr>
        <w:t>Для досягнення виконання проекту потрібно залучити певні видидіяльності.</w:t>
      </w:r>
    </w:p>
    <w:p w14:paraId="54C01B8E" w14:textId="77777777" w:rsidR="00A63EE9" w:rsidRPr="00A63EE9" w:rsidRDefault="00A63EE9" w:rsidP="00A63EE9">
      <w:pPr>
        <w:pStyle w:val="a7"/>
        <w:widowControl w:val="0"/>
        <w:autoSpaceDE w:val="0"/>
        <w:autoSpaceDN w:val="0"/>
        <w:spacing w:before="4" w:line="360" w:lineRule="auto"/>
        <w:ind w:left="0" w:firstLine="709"/>
        <w:rPr>
          <w:sz w:val="28"/>
          <w:szCs w:val="28"/>
          <w:lang w:val="uk-UA" w:bidi="en-US"/>
        </w:rPr>
      </w:pPr>
    </w:p>
    <w:p w14:paraId="68EDE8B5" w14:textId="686C9423" w:rsidR="00A63EE9" w:rsidRPr="00A63EE9" w:rsidRDefault="00A63EE9" w:rsidP="00A63EE9">
      <w:pPr>
        <w:pStyle w:val="a7"/>
        <w:widowControl w:val="0"/>
        <w:autoSpaceDE w:val="0"/>
        <w:autoSpaceDN w:val="0"/>
        <w:spacing w:before="4" w:line="360" w:lineRule="auto"/>
        <w:ind w:left="0" w:firstLine="709"/>
        <w:rPr>
          <w:sz w:val="28"/>
          <w:szCs w:val="28"/>
          <w:lang w:val="uk-UA" w:bidi="en-US"/>
        </w:rPr>
      </w:pPr>
      <w:r w:rsidRPr="00A63EE9">
        <w:rPr>
          <w:sz w:val="28"/>
          <w:szCs w:val="28"/>
          <w:lang w:val="uk-UA" w:bidi="en-US"/>
        </w:rPr>
        <w:t>Таблиця</w:t>
      </w:r>
      <w:r w:rsidR="00F74BEB">
        <w:rPr>
          <w:sz w:val="28"/>
          <w:szCs w:val="28"/>
          <w:lang w:val="uk-UA" w:bidi="en-US"/>
        </w:rPr>
        <w:t xml:space="preserve"> </w:t>
      </w:r>
      <w:r w:rsidRPr="00A63EE9">
        <w:rPr>
          <w:sz w:val="28"/>
          <w:szCs w:val="28"/>
          <w:lang w:val="uk-UA" w:bidi="en-US"/>
        </w:rPr>
        <w:t>5.6</w:t>
      </w:r>
      <w:r w:rsidRPr="00A63EE9">
        <w:rPr>
          <w:sz w:val="28"/>
          <w:szCs w:val="28"/>
          <w:lang w:val="uk-UA"/>
        </w:rPr>
        <w:t>–</w:t>
      </w:r>
      <w:r w:rsidRPr="00A63EE9">
        <w:rPr>
          <w:sz w:val="28"/>
          <w:szCs w:val="28"/>
          <w:lang w:val="uk-UA" w:bidi="en-US"/>
        </w:rPr>
        <w:t>Основні</w:t>
      </w:r>
      <w:r w:rsidR="00F74BEB">
        <w:rPr>
          <w:sz w:val="28"/>
          <w:szCs w:val="28"/>
          <w:lang w:val="uk-UA" w:bidi="en-US"/>
        </w:rPr>
        <w:t xml:space="preserve"> </w:t>
      </w:r>
      <w:r w:rsidRPr="00A63EE9">
        <w:rPr>
          <w:sz w:val="28"/>
          <w:szCs w:val="28"/>
          <w:lang w:val="uk-UA" w:bidi="en-US"/>
        </w:rPr>
        <w:t>види</w:t>
      </w:r>
      <w:r w:rsidR="00F74BEB">
        <w:rPr>
          <w:sz w:val="28"/>
          <w:szCs w:val="28"/>
          <w:lang w:val="uk-UA" w:bidi="en-US"/>
        </w:rPr>
        <w:t xml:space="preserve"> </w:t>
      </w:r>
      <w:r w:rsidRPr="00A63EE9">
        <w:rPr>
          <w:sz w:val="28"/>
          <w:szCs w:val="28"/>
          <w:lang w:val="uk-UA" w:bidi="en-US"/>
        </w:rPr>
        <w:t>діяльності</w:t>
      </w:r>
      <w:r w:rsidR="00F74BEB">
        <w:rPr>
          <w:sz w:val="28"/>
          <w:szCs w:val="28"/>
          <w:lang w:val="uk-UA" w:bidi="en-US"/>
        </w:rPr>
        <w:t xml:space="preserve"> </w:t>
      </w:r>
      <w:r w:rsidRPr="00A63EE9">
        <w:rPr>
          <w:sz w:val="28"/>
          <w:szCs w:val="28"/>
          <w:lang w:val="uk-UA" w:bidi="en-US"/>
        </w:rPr>
        <w:t>під час реалізації проекту</w:t>
      </w:r>
    </w:p>
    <w:tbl>
      <w:tblPr>
        <w:tblStyle w:val="a3"/>
        <w:tblW w:w="0" w:type="auto"/>
        <w:tblLook w:val="04A0" w:firstRow="1" w:lastRow="0" w:firstColumn="1" w:lastColumn="0" w:noHBand="0" w:noVBand="1"/>
      </w:tblPr>
      <w:tblGrid>
        <w:gridCol w:w="3114"/>
        <w:gridCol w:w="3270"/>
        <w:gridCol w:w="3115"/>
      </w:tblGrid>
      <w:tr w:rsidR="00A63EE9" w:rsidRPr="00A63EE9" w14:paraId="57BACBAE" w14:textId="77777777" w:rsidTr="00823556">
        <w:tc>
          <w:tcPr>
            <w:tcW w:w="3114" w:type="dxa"/>
          </w:tcPr>
          <w:p w14:paraId="0A054498"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Назва діяльності</w:t>
            </w:r>
          </w:p>
        </w:tc>
        <w:tc>
          <w:tcPr>
            <w:tcW w:w="3115" w:type="dxa"/>
          </w:tcPr>
          <w:p w14:paraId="072530B9"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Опис діяльності</w:t>
            </w:r>
          </w:p>
        </w:tc>
        <w:tc>
          <w:tcPr>
            <w:tcW w:w="3115" w:type="dxa"/>
          </w:tcPr>
          <w:p w14:paraId="38CAD0D8"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Результат діяльності</w:t>
            </w:r>
          </w:p>
        </w:tc>
      </w:tr>
      <w:tr w:rsidR="00A63EE9" w:rsidRPr="00A63EE9" w14:paraId="2A0F7BE0" w14:textId="77777777" w:rsidTr="00823556">
        <w:tc>
          <w:tcPr>
            <w:tcW w:w="3114" w:type="dxa"/>
          </w:tcPr>
          <w:p w14:paraId="3424AA8D"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Залучення інвестиції</w:t>
            </w:r>
          </w:p>
        </w:tc>
        <w:tc>
          <w:tcPr>
            <w:tcW w:w="3115" w:type="dxa"/>
          </w:tcPr>
          <w:p w14:paraId="7DAFC2FA"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Пошук можливостей для отриманння коштів на реалізацію проекту (мова йде або про пряме фінансування державою, або пошук інвесторів, або участь у певних програмах щодо підтримки «зелених» проектів ).</w:t>
            </w:r>
          </w:p>
        </w:tc>
        <w:tc>
          <w:tcPr>
            <w:tcW w:w="3115" w:type="dxa"/>
          </w:tcPr>
          <w:p w14:paraId="5AD7F644"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Отримання коштів на реалізацію проекту.</w:t>
            </w:r>
          </w:p>
        </w:tc>
      </w:tr>
      <w:tr w:rsidR="00A63EE9" w:rsidRPr="00A63EE9" w14:paraId="36F1A261" w14:textId="77777777" w:rsidTr="00823556">
        <w:tc>
          <w:tcPr>
            <w:tcW w:w="3114" w:type="dxa"/>
          </w:tcPr>
          <w:p w14:paraId="2F100CCE"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Технічний розрахунок</w:t>
            </w:r>
          </w:p>
        </w:tc>
        <w:tc>
          <w:tcPr>
            <w:tcW w:w="3115" w:type="dxa"/>
          </w:tcPr>
          <w:p w14:paraId="15C7F8CE"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Проведення розрахунків щодо модернізації системи ГВП, розрахунок мінімального та максимального споживання, планування того, що робити з надлишком енергії в літній період.</w:t>
            </w:r>
          </w:p>
        </w:tc>
        <w:tc>
          <w:tcPr>
            <w:tcW w:w="3115" w:type="dxa"/>
          </w:tcPr>
          <w:p w14:paraId="33A0B2A1"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Отримання результатів щодо економічної та технічної складової проекту.</w:t>
            </w:r>
          </w:p>
        </w:tc>
      </w:tr>
      <w:tr w:rsidR="00A63EE9" w:rsidRPr="00A63EE9" w14:paraId="1CE643A1" w14:textId="77777777" w:rsidTr="00823556">
        <w:tc>
          <w:tcPr>
            <w:tcW w:w="3114" w:type="dxa"/>
          </w:tcPr>
          <w:p w14:paraId="6EEF3F8C"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Монтаж обладнання</w:t>
            </w:r>
          </w:p>
        </w:tc>
        <w:tc>
          <w:tcPr>
            <w:tcW w:w="3115" w:type="dxa"/>
          </w:tcPr>
          <w:p w14:paraId="6B65D5AB"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Закупівля та монтаж обладнання, модернізація енергосистеми.</w:t>
            </w:r>
          </w:p>
        </w:tc>
        <w:tc>
          <w:tcPr>
            <w:tcW w:w="3115" w:type="dxa"/>
          </w:tcPr>
          <w:p w14:paraId="3CC2EC0B"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Працююча система.</w:t>
            </w:r>
          </w:p>
        </w:tc>
      </w:tr>
      <w:tr w:rsidR="00A63EE9" w:rsidRPr="00A63EE9" w14:paraId="0175C0CA" w14:textId="77777777" w:rsidTr="00823556">
        <w:tc>
          <w:tcPr>
            <w:tcW w:w="3114" w:type="dxa"/>
          </w:tcPr>
          <w:p w14:paraId="48BD44F7"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Налаштування системи</w:t>
            </w:r>
          </w:p>
        </w:tc>
        <w:tc>
          <w:tcPr>
            <w:tcW w:w="3115" w:type="dxa"/>
          </w:tcPr>
          <w:p w14:paraId="200B8A87"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Встановлення програмного забезпечення для контролю системи, обліку споживання/виробництва і т.д.</w:t>
            </w:r>
          </w:p>
        </w:tc>
        <w:tc>
          <w:tcPr>
            <w:tcW w:w="3115" w:type="dxa"/>
          </w:tcPr>
          <w:p w14:paraId="75CE2BDD"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Оптимізація процесу керування системою.</w:t>
            </w:r>
          </w:p>
        </w:tc>
      </w:tr>
      <w:tr w:rsidR="00A63EE9" w:rsidRPr="00A63EE9" w14:paraId="7F7BDD55" w14:textId="77777777" w:rsidTr="00823556">
        <w:tc>
          <w:tcPr>
            <w:tcW w:w="3114" w:type="dxa"/>
          </w:tcPr>
          <w:p w14:paraId="1D71B078"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Навчання персоналу</w:t>
            </w:r>
          </w:p>
        </w:tc>
        <w:tc>
          <w:tcPr>
            <w:tcW w:w="3115" w:type="dxa"/>
          </w:tcPr>
          <w:p w14:paraId="2D8BB015" w14:textId="1057AFD5" w:rsidR="00A63EE9" w:rsidRPr="00A63EE9" w:rsidRDefault="00F74BEB" w:rsidP="00F74BEB">
            <w:pPr>
              <w:jc w:val="center"/>
              <w:textAlignment w:val="center"/>
              <w:rPr>
                <w:rFonts w:ascii="Times New Roman" w:hAnsi="Times New Roman" w:cs="Times New Roman"/>
                <w:sz w:val="28"/>
                <w:szCs w:val="28"/>
              </w:rPr>
            </w:pPr>
            <w:r>
              <w:rPr>
                <w:rFonts w:ascii="Times New Roman" w:hAnsi="Times New Roman" w:cs="Times New Roman"/>
                <w:sz w:val="28"/>
                <w:szCs w:val="28"/>
              </w:rPr>
              <w:t>Н</w:t>
            </w:r>
            <w:r w:rsidR="00A63EE9" w:rsidRPr="00A63EE9">
              <w:rPr>
                <w:rFonts w:ascii="Times New Roman" w:hAnsi="Times New Roman" w:cs="Times New Roman"/>
                <w:sz w:val="28"/>
                <w:szCs w:val="28"/>
              </w:rPr>
              <w:t>авчання людей, які можуть провести мінімальні необхідні</w:t>
            </w:r>
            <w:r>
              <w:rPr>
                <w:rFonts w:ascii="Times New Roman" w:hAnsi="Times New Roman" w:cs="Times New Roman"/>
                <w:sz w:val="28"/>
                <w:szCs w:val="28"/>
              </w:rPr>
              <w:t xml:space="preserve"> </w:t>
            </w:r>
            <w:r w:rsidR="00A63EE9" w:rsidRPr="00A63EE9">
              <w:rPr>
                <w:rFonts w:ascii="Times New Roman" w:hAnsi="Times New Roman" w:cs="Times New Roman"/>
                <w:sz w:val="28"/>
                <w:szCs w:val="28"/>
              </w:rPr>
              <w:t>дії з геліосистемою</w:t>
            </w:r>
          </w:p>
        </w:tc>
        <w:tc>
          <w:tcPr>
            <w:tcW w:w="3115" w:type="dxa"/>
          </w:tcPr>
          <w:p w14:paraId="62EED55B" w14:textId="77777777" w:rsidR="00A63EE9" w:rsidRPr="00A63EE9" w:rsidRDefault="00A63EE9" w:rsidP="00F74BEB">
            <w:pPr>
              <w:jc w:val="center"/>
              <w:textAlignment w:val="center"/>
              <w:rPr>
                <w:rFonts w:ascii="Times New Roman" w:hAnsi="Times New Roman" w:cs="Times New Roman"/>
                <w:sz w:val="28"/>
                <w:szCs w:val="28"/>
              </w:rPr>
            </w:pPr>
            <w:r w:rsidRPr="00A63EE9">
              <w:rPr>
                <w:rFonts w:ascii="Times New Roman" w:hAnsi="Times New Roman" w:cs="Times New Roman"/>
                <w:sz w:val="28"/>
                <w:szCs w:val="28"/>
              </w:rPr>
              <w:t>Підвищення стабільності та ефективності роботи системи.</w:t>
            </w:r>
          </w:p>
        </w:tc>
      </w:tr>
    </w:tbl>
    <w:p w14:paraId="01B54E29" w14:textId="76336FC7" w:rsidR="00A63EE9" w:rsidRPr="00F74BEB" w:rsidRDefault="00A63EE9" w:rsidP="00FF6FE2">
      <w:pPr>
        <w:pStyle w:val="a7"/>
        <w:numPr>
          <w:ilvl w:val="1"/>
          <w:numId w:val="26"/>
        </w:numPr>
        <w:spacing w:line="360" w:lineRule="auto"/>
        <w:jc w:val="center"/>
        <w:rPr>
          <w:b/>
          <w:sz w:val="28"/>
          <w:szCs w:val="28"/>
        </w:rPr>
      </w:pPr>
      <w:r w:rsidRPr="00F74BEB">
        <w:rPr>
          <w:b/>
          <w:sz w:val="28"/>
          <w:szCs w:val="28"/>
        </w:rPr>
        <w:lastRenderedPageBreak/>
        <w:t>Фінансове обґрунтування стартап-проекту</w:t>
      </w:r>
    </w:p>
    <w:p w14:paraId="137B247C" w14:textId="77777777" w:rsidR="00F74BEB" w:rsidRPr="00F74BEB" w:rsidRDefault="00F74BEB" w:rsidP="00F74BEB">
      <w:pPr>
        <w:pStyle w:val="a7"/>
        <w:spacing w:line="360" w:lineRule="auto"/>
        <w:rPr>
          <w:b/>
          <w:sz w:val="28"/>
          <w:szCs w:val="28"/>
        </w:rPr>
      </w:pPr>
    </w:p>
    <w:p w14:paraId="571F8A1A" w14:textId="77777777" w:rsidR="00A63EE9" w:rsidRPr="00F74BEB" w:rsidRDefault="00A63EE9" w:rsidP="00A63EE9">
      <w:pPr>
        <w:spacing w:line="360" w:lineRule="auto"/>
        <w:ind w:firstLine="709"/>
        <w:rPr>
          <w:rFonts w:ascii="Times New Roman" w:hAnsi="Times New Roman" w:cs="Times New Roman"/>
          <w:sz w:val="28"/>
          <w:szCs w:val="28"/>
        </w:rPr>
      </w:pPr>
      <w:r w:rsidRPr="00F74BEB">
        <w:rPr>
          <w:rFonts w:ascii="Times New Roman" w:hAnsi="Times New Roman" w:cs="Times New Roman"/>
          <w:sz w:val="28"/>
          <w:szCs w:val="28"/>
        </w:rPr>
        <w:t>Таблиця 5.7 – Прямі матеріальні витрати</w:t>
      </w:r>
    </w:p>
    <w:tbl>
      <w:tblPr>
        <w:tblW w:w="8750" w:type="dxa"/>
        <w:tblInd w:w="93" w:type="dxa"/>
        <w:tblLayout w:type="fixed"/>
        <w:tblLook w:val="04A0" w:firstRow="1" w:lastRow="0" w:firstColumn="1" w:lastColumn="0" w:noHBand="0" w:noVBand="1"/>
      </w:tblPr>
      <w:tblGrid>
        <w:gridCol w:w="589"/>
        <w:gridCol w:w="2979"/>
        <w:gridCol w:w="1037"/>
        <w:gridCol w:w="1036"/>
        <w:gridCol w:w="1333"/>
        <w:gridCol w:w="1776"/>
      </w:tblGrid>
      <w:tr w:rsidR="00A63EE9" w:rsidRPr="00F74BEB" w14:paraId="48710C0B" w14:textId="77777777" w:rsidTr="00823556">
        <w:trPr>
          <w:trHeight w:val="983"/>
        </w:trPr>
        <w:tc>
          <w:tcPr>
            <w:tcW w:w="58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001E973"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 п/п</w:t>
            </w:r>
          </w:p>
        </w:tc>
        <w:tc>
          <w:tcPr>
            <w:tcW w:w="2979" w:type="dxa"/>
            <w:tcBorders>
              <w:top w:val="single" w:sz="8" w:space="0" w:color="auto"/>
              <w:left w:val="nil"/>
              <w:bottom w:val="single" w:sz="8" w:space="0" w:color="auto"/>
              <w:right w:val="single" w:sz="8" w:space="0" w:color="auto"/>
            </w:tcBorders>
            <w:shd w:val="clear" w:color="auto" w:fill="auto"/>
            <w:vAlign w:val="center"/>
            <w:hideMark/>
          </w:tcPr>
          <w:p w14:paraId="1465D119"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Назва ресурсу</w:t>
            </w:r>
          </w:p>
        </w:tc>
        <w:tc>
          <w:tcPr>
            <w:tcW w:w="1037" w:type="dxa"/>
            <w:tcBorders>
              <w:top w:val="single" w:sz="8" w:space="0" w:color="auto"/>
              <w:left w:val="nil"/>
              <w:bottom w:val="single" w:sz="8" w:space="0" w:color="auto"/>
              <w:right w:val="single" w:sz="8" w:space="0" w:color="auto"/>
            </w:tcBorders>
            <w:shd w:val="clear" w:color="auto" w:fill="auto"/>
            <w:vAlign w:val="center"/>
            <w:hideMark/>
          </w:tcPr>
          <w:p w14:paraId="21136A5A"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Одиниця вимір.</w:t>
            </w:r>
          </w:p>
        </w:tc>
        <w:tc>
          <w:tcPr>
            <w:tcW w:w="1036" w:type="dxa"/>
            <w:tcBorders>
              <w:top w:val="single" w:sz="8" w:space="0" w:color="auto"/>
              <w:left w:val="nil"/>
              <w:bottom w:val="single" w:sz="8" w:space="0" w:color="auto"/>
              <w:right w:val="single" w:sz="8" w:space="0" w:color="auto"/>
            </w:tcBorders>
            <w:shd w:val="clear" w:color="auto" w:fill="auto"/>
            <w:vAlign w:val="center"/>
            <w:hideMark/>
          </w:tcPr>
          <w:p w14:paraId="00E3B001"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Ціна</w:t>
            </w:r>
          </w:p>
        </w:tc>
        <w:tc>
          <w:tcPr>
            <w:tcW w:w="1333" w:type="dxa"/>
            <w:tcBorders>
              <w:top w:val="single" w:sz="8" w:space="0" w:color="auto"/>
              <w:left w:val="nil"/>
              <w:bottom w:val="single" w:sz="8" w:space="0" w:color="auto"/>
              <w:right w:val="single" w:sz="8" w:space="0" w:color="auto"/>
            </w:tcBorders>
            <w:shd w:val="clear" w:color="auto" w:fill="auto"/>
            <w:vAlign w:val="center"/>
            <w:hideMark/>
          </w:tcPr>
          <w:p w14:paraId="39E3B768"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Кількість ресурсу</w:t>
            </w:r>
          </w:p>
        </w:tc>
        <w:tc>
          <w:tcPr>
            <w:tcW w:w="1776" w:type="dxa"/>
            <w:tcBorders>
              <w:top w:val="single" w:sz="8" w:space="0" w:color="auto"/>
              <w:left w:val="nil"/>
              <w:bottom w:val="single" w:sz="8" w:space="0" w:color="auto"/>
              <w:right w:val="single" w:sz="8" w:space="0" w:color="auto"/>
            </w:tcBorders>
            <w:shd w:val="clear" w:color="auto" w:fill="auto"/>
            <w:vAlign w:val="center"/>
            <w:hideMark/>
          </w:tcPr>
          <w:p w14:paraId="6FFFEE97"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Потреба на рік</w:t>
            </w:r>
          </w:p>
        </w:tc>
      </w:tr>
      <w:tr w:rsidR="00A63EE9" w:rsidRPr="00F74BEB" w14:paraId="05D466F2" w14:textId="77777777" w:rsidTr="00823556">
        <w:trPr>
          <w:trHeight w:val="1642"/>
        </w:trPr>
        <w:tc>
          <w:tcPr>
            <w:tcW w:w="589"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33E7DF22"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1.</w:t>
            </w:r>
          </w:p>
        </w:tc>
        <w:tc>
          <w:tcPr>
            <w:tcW w:w="2979" w:type="dxa"/>
            <w:tcBorders>
              <w:top w:val="single" w:sz="8" w:space="0" w:color="auto"/>
              <w:left w:val="nil"/>
              <w:bottom w:val="single" w:sz="4" w:space="0" w:color="auto"/>
              <w:right w:val="single" w:sz="8" w:space="0" w:color="auto"/>
            </w:tcBorders>
            <w:shd w:val="clear" w:color="auto" w:fill="auto"/>
            <w:vAlign w:val="center"/>
            <w:hideMark/>
          </w:tcPr>
          <w:p w14:paraId="6167ECB9"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Витрати сировини й матеріалів</w:t>
            </w:r>
          </w:p>
        </w:tc>
        <w:tc>
          <w:tcPr>
            <w:tcW w:w="1037" w:type="dxa"/>
            <w:tcBorders>
              <w:top w:val="single" w:sz="8" w:space="0" w:color="auto"/>
              <w:left w:val="nil"/>
              <w:bottom w:val="single" w:sz="4" w:space="0" w:color="auto"/>
              <w:right w:val="single" w:sz="8" w:space="0" w:color="auto"/>
            </w:tcBorders>
            <w:shd w:val="clear" w:color="auto" w:fill="auto"/>
            <w:vAlign w:val="center"/>
            <w:hideMark/>
          </w:tcPr>
          <w:p w14:paraId="6AF15916"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грн.</w:t>
            </w:r>
          </w:p>
        </w:tc>
        <w:tc>
          <w:tcPr>
            <w:tcW w:w="1036" w:type="dxa"/>
            <w:tcBorders>
              <w:top w:val="single" w:sz="8" w:space="0" w:color="auto"/>
              <w:left w:val="nil"/>
              <w:bottom w:val="single" w:sz="4" w:space="0" w:color="auto"/>
              <w:right w:val="single" w:sz="8" w:space="0" w:color="auto"/>
            </w:tcBorders>
            <w:shd w:val="clear" w:color="auto" w:fill="auto"/>
            <w:vAlign w:val="center"/>
            <w:hideMark/>
          </w:tcPr>
          <w:p w14:paraId="47F37FB4"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1680000</w:t>
            </w:r>
          </w:p>
        </w:tc>
        <w:tc>
          <w:tcPr>
            <w:tcW w:w="1333" w:type="dxa"/>
            <w:tcBorders>
              <w:top w:val="single" w:sz="8" w:space="0" w:color="auto"/>
              <w:left w:val="nil"/>
              <w:bottom w:val="single" w:sz="4" w:space="0" w:color="auto"/>
              <w:right w:val="single" w:sz="8" w:space="0" w:color="auto"/>
            </w:tcBorders>
            <w:shd w:val="clear" w:color="auto" w:fill="auto"/>
            <w:vAlign w:val="center"/>
            <w:hideMark/>
          </w:tcPr>
          <w:p w14:paraId="6376E6A5"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1</w:t>
            </w:r>
          </w:p>
        </w:tc>
        <w:tc>
          <w:tcPr>
            <w:tcW w:w="1776" w:type="dxa"/>
            <w:tcBorders>
              <w:top w:val="single" w:sz="8" w:space="0" w:color="auto"/>
              <w:left w:val="nil"/>
              <w:bottom w:val="single" w:sz="4" w:space="0" w:color="auto"/>
              <w:right w:val="single" w:sz="8" w:space="0" w:color="auto"/>
            </w:tcBorders>
            <w:shd w:val="clear" w:color="auto" w:fill="auto"/>
            <w:vAlign w:val="center"/>
            <w:hideMark/>
          </w:tcPr>
          <w:p w14:paraId="637B2201"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1680000</w:t>
            </w:r>
          </w:p>
        </w:tc>
      </w:tr>
      <w:tr w:rsidR="00A63EE9" w:rsidRPr="00F74BEB" w14:paraId="229A749A" w14:textId="77777777" w:rsidTr="00823556">
        <w:trPr>
          <w:trHeight w:val="1916"/>
        </w:trPr>
        <w:tc>
          <w:tcPr>
            <w:tcW w:w="589"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407DF894"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2</w:t>
            </w:r>
          </w:p>
        </w:tc>
        <w:tc>
          <w:tcPr>
            <w:tcW w:w="2979" w:type="dxa"/>
            <w:tcBorders>
              <w:top w:val="single" w:sz="4" w:space="0" w:color="auto"/>
              <w:left w:val="nil"/>
              <w:bottom w:val="single" w:sz="8" w:space="0" w:color="auto"/>
              <w:right w:val="single" w:sz="8" w:space="0" w:color="auto"/>
            </w:tcBorders>
            <w:shd w:val="clear" w:color="auto" w:fill="auto"/>
            <w:vAlign w:val="center"/>
            <w:hideMark/>
          </w:tcPr>
          <w:p w14:paraId="3BB6151E"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Монтаж</w:t>
            </w:r>
          </w:p>
        </w:tc>
        <w:tc>
          <w:tcPr>
            <w:tcW w:w="1037" w:type="dxa"/>
            <w:tcBorders>
              <w:top w:val="single" w:sz="4" w:space="0" w:color="auto"/>
              <w:left w:val="nil"/>
              <w:bottom w:val="single" w:sz="8" w:space="0" w:color="auto"/>
              <w:right w:val="single" w:sz="8" w:space="0" w:color="auto"/>
            </w:tcBorders>
            <w:shd w:val="clear" w:color="auto" w:fill="auto"/>
            <w:vAlign w:val="center"/>
            <w:hideMark/>
          </w:tcPr>
          <w:p w14:paraId="5354E116"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грн.</w:t>
            </w:r>
          </w:p>
        </w:tc>
        <w:tc>
          <w:tcPr>
            <w:tcW w:w="1036" w:type="dxa"/>
            <w:tcBorders>
              <w:top w:val="single" w:sz="4" w:space="0" w:color="auto"/>
              <w:left w:val="nil"/>
              <w:bottom w:val="single" w:sz="8" w:space="0" w:color="auto"/>
              <w:right w:val="single" w:sz="8" w:space="0" w:color="auto"/>
            </w:tcBorders>
            <w:shd w:val="clear" w:color="auto" w:fill="auto"/>
            <w:vAlign w:val="center"/>
            <w:hideMark/>
          </w:tcPr>
          <w:p w14:paraId="7A4BE3E1"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168000</w:t>
            </w:r>
          </w:p>
        </w:tc>
        <w:tc>
          <w:tcPr>
            <w:tcW w:w="1333" w:type="dxa"/>
            <w:tcBorders>
              <w:top w:val="single" w:sz="4" w:space="0" w:color="auto"/>
              <w:left w:val="nil"/>
              <w:bottom w:val="single" w:sz="8" w:space="0" w:color="auto"/>
              <w:right w:val="single" w:sz="8" w:space="0" w:color="auto"/>
            </w:tcBorders>
            <w:shd w:val="clear" w:color="auto" w:fill="auto"/>
            <w:vAlign w:val="center"/>
            <w:hideMark/>
          </w:tcPr>
          <w:p w14:paraId="4C72153D"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1</w:t>
            </w:r>
          </w:p>
        </w:tc>
        <w:tc>
          <w:tcPr>
            <w:tcW w:w="1776" w:type="dxa"/>
            <w:tcBorders>
              <w:top w:val="single" w:sz="4" w:space="0" w:color="auto"/>
              <w:left w:val="nil"/>
              <w:bottom w:val="single" w:sz="8" w:space="0" w:color="auto"/>
              <w:right w:val="single" w:sz="8" w:space="0" w:color="auto"/>
            </w:tcBorders>
            <w:shd w:val="clear" w:color="auto" w:fill="auto"/>
            <w:vAlign w:val="center"/>
            <w:hideMark/>
          </w:tcPr>
          <w:p w14:paraId="4FA5B195"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168000</w:t>
            </w:r>
          </w:p>
        </w:tc>
      </w:tr>
      <w:tr w:rsidR="00A63EE9" w:rsidRPr="00F74BEB" w14:paraId="245D4129" w14:textId="77777777" w:rsidTr="00823556">
        <w:trPr>
          <w:trHeight w:val="660"/>
        </w:trPr>
        <w:tc>
          <w:tcPr>
            <w:tcW w:w="589" w:type="dxa"/>
            <w:tcBorders>
              <w:top w:val="nil"/>
              <w:left w:val="single" w:sz="8" w:space="0" w:color="auto"/>
              <w:bottom w:val="single" w:sz="8" w:space="0" w:color="auto"/>
              <w:right w:val="single" w:sz="8" w:space="0" w:color="auto"/>
            </w:tcBorders>
            <w:shd w:val="clear" w:color="auto" w:fill="auto"/>
            <w:vAlign w:val="center"/>
            <w:hideMark/>
          </w:tcPr>
          <w:p w14:paraId="1A77F8C3"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3</w:t>
            </w:r>
          </w:p>
        </w:tc>
        <w:tc>
          <w:tcPr>
            <w:tcW w:w="2979" w:type="dxa"/>
            <w:tcBorders>
              <w:top w:val="nil"/>
              <w:left w:val="nil"/>
              <w:bottom w:val="single" w:sz="8" w:space="0" w:color="auto"/>
              <w:right w:val="single" w:sz="8" w:space="0" w:color="auto"/>
            </w:tcBorders>
            <w:shd w:val="clear" w:color="auto" w:fill="auto"/>
            <w:vAlign w:val="center"/>
            <w:hideMark/>
          </w:tcPr>
          <w:p w14:paraId="078F08E4"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Модернізація системи</w:t>
            </w:r>
          </w:p>
        </w:tc>
        <w:tc>
          <w:tcPr>
            <w:tcW w:w="1037" w:type="dxa"/>
            <w:tcBorders>
              <w:top w:val="nil"/>
              <w:left w:val="nil"/>
              <w:bottom w:val="single" w:sz="8" w:space="0" w:color="auto"/>
              <w:right w:val="single" w:sz="8" w:space="0" w:color="auto"/>
            </w:tcBorders>
            <w:shd w:val="clear" w:color="auto" w:fill="auto"/>
            <w:vAlign w:val="center"/>
            <w:hideMark/>
          </w:tcPr>
          <w:p w14:paraId="1554C136"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грн.</w:t>
            </w:r>
          </w:p>
        </w:tc>
        <w:tc>
          <w:tcPr>
            <w:tcW w:w="1036" w:type="dxa"/>
            <w:tcBorders>
              <w:top w:val="nil"/>
              <w:left w:val="nil"/>
              <w:bottom w:val="single" w:sz="8" w:space="0" w:color="auto"/>
              <w:right w:val="single" w:sz="8" w:space="0" w:color="auto"/>
            </w:tcBorders>
            <w:shd w:val="clear" w:color="auto" w:fill="auto"/>
            <w:vAlign w:val="center"/>
            <w:hideMark/>
          </w:tcPr>
          <w:p w14:paraId="6F84F8CD"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10000</w:t>
            </w:r>
          </w:p>
        </w:tc>
        <w:tc>
          <w:tcPr>
            <w:tcW w:w="1333" w:type="dxa"/>
            <w:tcBorders>
              <w:top w:val="nil"/>
              <w:left w:val="nil"/>
              <w:bottom w:val="single" w:sz="8" w:space="0" w:color="auto"/>
              <w:right w:val="single" w:sz="8" w:space="0" w:color="auto"/>
            </w:tcBorders>
            <w:shd w:val="clear" w:color="auto" w:fill="auto"/>
            <w:vAlign w:val="center"/>
            <w:hideMark/>
          </w:tcPr>
          <w:p w14:paraId="5B49B58D"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1</w:t>
            </w:r>
          </w:p>
        </w:tc>
        <w:tc>
          <w:tcPr>
            <w:tcW w:w="1776" w:type="dxa"/>
            <w:tcBorders>
              <w:top w:val="nil"/>
              <w:left w:val="nil"/>
              <w:bottom w:val="single" w:sz="8" w:space="0" w:color="auto"/>
              <w:right w:val="single" w:sz="8" w:space="0" w:color="auto"/>
            </w:tcBorders>
            <w:shd w:val="clear" w:color="auto" w:fill="auto"/>
            <w:vAlign w:val="center"/>
            <w:hideMark/>
          </w:tcPr>
          <w:p w14:paraId="35C6BD69"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30000</w:t>
            </w:r>
          </w:p>
        </w:tc>
      </w:tr>
      <w:tr w:rsidR="00A63EE9" w:rsidRPr="00F74BEB" w14:paraId="7E8D6C66" w14:textId="77777777" w:rsidTr="00823556">
        <w:trPr>
          <w:cantSplit/>
          <w:trHeight w:val="336"/>
        </w:trPr>
        <w:tc>
          <w:tcPr>
            <w:tcW w:w="6974"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14:paraId="28997778" w14:textId="77777777" w:rsidR="00A63EE9" w:rsidRPr="00F74BEB" w:rsidRDefault="00A63EE9" w:rsidP="00F74BEB">
            <w:pPr>
              <w:spacing w:after="0" w:line="240" w:lineRule="auto"/>
              <w:jc w:val="center"/>
              <w:rPr>
                <w:rFonts w:ascii="Times New Roman" w:hAnsi="Times New Roman" w:cs="Times New Roman"/>
                <w:color w:val="000000"/>
                <w:sz w:val="24"/>
                <w:szCs w:val="24"/>
              </w:rPr>
            </w:pPr>
            <w:r w:rsidRPr="00F74BEB">
              <w:rPr>
                <w:rFonts w:ascii="Times New Roman" w:hAnsi="Times New Roman" w:cs="Times New Roman"/>
                <w:color w:val="000000"/>
                <w:sz w:val="24"/>
                <w:szCs w:val="24"/>
              </w:rPr>
              <w:t>Всього:</w:t>
            </w:r>
          </w:p>
        </w:tc>
        <w:tc>
          <w:tcPr>
            <w:tcW w:w="1776" w:type="dxa"/>
            <w:tcBorders>
              <w:top w:val="nil"/>
              <w:left w:val="nil"/>
              <w:bottom w:val="single" w:sz="8" w:space="0" w:color="auto"/>
              <w:right w:val="single" w:sz="8" w:space="0" w:color="auto"/>
            </w:tcBorders>
            <w:shd w:val="clear" w:color="auto" w:fill="auto"/>
            <w:vAlign w:val="center"/>
            <w:hideMark/>
          </w:tcPr>
          <w:p w14:paraId="22890B91" w14:textId="77777777" w:rsidR="00A63EE9" w:rsidRPr="00F74BEB" w:rsidRDefault="00A63EE9" w:rsidP="00F74BEB">
            <w:pPr>
              <w:spacing w:after="0" w:line="240" w:lineRule="auto"/>
              <w:jc w:val="center"/>
              <w:rPr>
                <w:rFonts w:ascii="Times New Roman" w:hAnsi="Times New Roman" w:cs="Times New Roman"/>
                <w:b/>
                <w:bCs/>
                <w:color w:val="000000"/>
                <w:sz w:val="24"/>
                <w:szCs w:val="24"/>
              </w:rPr>
            </w:pPr>
            <w:r w:rsidRPr="00F74BEB">
              <w:rPr>
                <w:rFonts w:ascii="Times New Roman" w:hAnsi="Times New Roman" w:cs="Times New Roman"/>
                <w:b/>
                <w:bCs/>
                <w:color w:val="000000"/>
                <w:sz w:val="24"/>
                <w:szCs w:val="24"/>
              </w:rPr>
              <w:t>1878000</w:t>
            </w:r>
          </w:p>
        </w:tc>
      </w:tr>
    </w:tbl>
    <w:p w14:paraId="301B5D6B" w14:textId="77777777" w:rsidR="00A63EE9" w:rsidRDefault="00A63EE9" w:rsidP="00F74BEB">
      <w:pPr>
        <w:tabs>
          <w:tab w:val="left" w:pos="709"/>
        </w:tabs>
        <w:spacing w:line="360" w:lineRule="auto"/>
        <w:jc w:val="center"/>
        <w:rPr>
          <w:b/>
          <w:sz w:val="28"/>
          <w:szCs w:val="28"/>
        </w:rPr>
      </w:pPr>
    </w:p>
    <w:p w14:paraId="013F3D03" w14:textId="0F34C26D" w:rsidR="00A63EE9" w:rsidRPr="00F74BEB" w:rsidRDefault="00F74BEB" w:rsidP="00F74BEB">
      <w:pPr>
        <w:tabs>
          <w:tab w:val="left" w:pos="709"/>
        </w:tabs>
        <w:spacing w:line="360"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5.7 </w:t>
      </w:r>
      <w:r w:rsidR="00A63EE9" w:rsidRPr="00F74BEB">
        <w:rPr>
          <w:rFonts w:ascii="Times New Roman" w:hAnsi="Times New Roman" w:cs="Times New Roman"/>
          <w:b/>
          <w:sz w:val="28"/>
          <w:szCs w:val="28"/>
        </w:rPr>
        <w:t>Витрата на оплату праці</w:t>
      </w:r>
    </w:p>
    <w:p w14:paraId="76CCB2D9" w14:textId="747680FC" w:rsidR="00A63EE9" w:rsidRPr="00F74BEB" w:rsidRDefault="00A63EE9" w:rsidP="00A63EE9">
      <w:pPr>
        <w:spacing w:line="360" w:lineRule="auto"/>
        <w:ind w:firstLine="709"/>
        <w:rPr>
          <w:rFonts w:ascii="Times New Roman" w:hAnsi="Times New Roman" w:cs="Times New Roman"/>
          <w:sz w:val="28"/>
          <w:szCs w:val="28"/>
        </w:rPr>
      </w:pPr>
      <w:r w:rsidRPr="00F74BEB">
        <w:rPr>
          <w:rFonts w:ascii="Times New Roman" w:hAnsi="Times New Roman" w:cs="Times New Roman"/>
          <w:sz w:val="28"/>
          <w:szCs w:val="28"/>
        </w:rPr>
        <w:t xml:space="preserve">Таблиця 5.8 – Структура персоналу </w:t>
      </w:r>
    </w:p>
    <w:tbl>
      <w:tblPr>
        <w:tblW w:w="9240" w:type="dxa"/>
        <w:tblInd w:w="93" w:type="dxa"/>
        <w:tblLook w:val="04A0" w:firstRow="1" w:lastRow="0" w:firstColumn="1" w:lastColumn="0" w:noHBand="0" w:noVBand="1"/>
      </w:tblPr>
      <w:tblGrid>
        <w:gridCol w:w="848"/>
        <w:gridCol w:w="2804"/>
        <w:gridCol w:w="866"/>
        <w:gridCol w:w="298"/>
        <w:gridCol w:w="1135"/>
        <w:gridCol w:w="1046"/>
        <w:gridCol w:w="1107"/>
        <w:gridCol w:w="1136"/>
      </w:tblGrid>
      <w:tr w:rsidR="00A63EE9" w:rsidRPr="00A63EE9" w14:paraId="647FC891" w14:textId="77777777" w:rsidTr="00823556">
        <w:trPr>
          <w:cantSplit/>
          <w:trHeight w:val="612"/>
        </w:trPr>
        <w:tc>
          <w:tcPr>
            <w:tcW w:w="8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5F614A9"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 П/П</w:t>
            </w:r>
          </w:p>
        </w:tc>
        <w:tc>
          <w:tcPr>
            <w:tcW w:w="28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C836B89"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Посада</w:t>
            </w:r>
          </w:p>
        </w:tc>
        <w:tc>
          <w:tcPr>
            <w:tcW w:w="8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8C1664D"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Форма оплати</w:t>
            </w:r>
          </w:p>
        </w:tc>
        <w:tc>
          <w:tcPr>
            <w:tcW w:w="143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7E5170"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Кількість працівників</w:t>
            </w:r>
          </w:p>
        </w:tc>
        <w:tc>
          <w:tcPr>
            <w:tcW w:w="3289" w:type="dxa"/>
            <w:gridSpan w:val="3"/>
            <w:tcBorders>
              <w:top w:val="single" w:sz="4" w:space="0" w:color="auto"/>
              <w:left w:val="nil"/>
              <w:bottom w:val="single" w:sz="4" w:space="0" w:color="auto"/>
              <w:right w:val="single" w:sz="4" w:space="0" w:color="auto"/>
            </w:tcBorders>
            <w:shd w:val="clear" w:color="auto" w:fill="auto"/>
            <w:vAlign w:val="center"/>
            <w:hideMark/>
          </w:tcPr>
          <w:p w14:paraId="4F07421A"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Заробітна плата (грн.)</w:t>
            </w:r>
          </w:p>
        </w:tc>
      </w:tr>
      <w:tr w:rsidR="00A63EE9" w:rsidRPr="00A63EE9" w14:paraId="6EA8D5DF" w14:textId="77777777" w:rsidTr="00823556">
        <w:trPr>
          <w:trHeight w:val="624"/>
        </w:trPr>
        <w:tc>
          <w:tcPr>
            <w:tcW w:w="848" w:type="dxa"/>
            <w:vMerge/>
            <w:tcBorders>
              <w:top w:val="single" w:sz="4" w:space="0" w:color="auto"/>
              <w:left w:val="single" w:sz="4" w:space="0" w:color="auto"/>
              <w:bottom w:val="single" w:sz="4" w:space="0" w:color="auto"/>
              <w:right w:val="single" w:sz="4" w:space="0" w:color="auto"/>
            </w:tcBorders>
            <w:vAlign w:val="center"/>
            <w:hideMark/>
          </w:tcPr>
          <w:p w14:paraId="153E5CD0" w14:textId="77777777" w:rsidR="00A63EE9" w:rsidRPr="00A63EE9" w:rsidRDefault="00A63EE9" w:rsidP="00F74BEB">
            <w:pPr>
              <w:spacing w:after="0" w:line="240" w:lineRule="auto"/>
              <w:jc w:val="center"/>
              <w:rPr>
                <w:rFonts w:ascii="Times New Roman" w:hAnsi="Times New Roman" w:cs="Times New Roman"/>
                <w:color w:val="000000"/>
              </w:rPr>
            </w:pPr>
          </w:p>
        </w:tc>
        <w:tc>
          <w:tcPr>
            <w:tcW w:w="2804" w:type="dxa"/>
            <w:vMerge/>
            <w:tcBorders>
              <w:top w:val="single" w:sz="4" w:space="0" w:color="auto"/>
              <w:left w:val="single" w:sz="4" w:space="0" w:color="auto"/>
              <w:bottom w:val="single" w:sz="4" w:space="0" w:color="auto"/>
              <w:right w:val="single" w:sz="4" w:space="0" w:color="auto"/>
            </w:tcBorders>
            <w:vAlign w:val="center"/>
            <w:hideMark/>
          </w:tcPr>
          <w:p w14:paraId="147B4DE3" w14:textId="77777777" w:rsidR="00A63EE9" w:rsidRPr="00A63EE9" w:rsidRDefault="00A63EE9" w:rsidP="00F74BEB">
            <w:pPr>
              <w:spacing w:after="0" w:line="240" w:lineRule="auto"/>
              <w:jc w:val="center"/>
              <w:rPr>
                <w:rFonts w:ascii="Times New Roman" w:hAnsi="Times New Roman" w:cs="Times New Roman"/>
                <w:color w:val="000000"/>
              </w:rPr>
            </w:pPr>
          </w:p>
        </w:tc>
        <w:tc>
          <w:tcPr>
            <w:tcW w:w="866" w:type="dxa"/>
            <w:vMerge/>
            <w:tcBorders>
              <w:top w:val="single" w:sz="4" w:space="0" w:color="auto"/>
              <w:left w:val="single" w:sz="4" w:space="0" w:color="auto"/>
              <w:bottom w:val="single" w:sz="4" w:space="0" w:color="auto"/>
              <w:right w:val="single" w:sz="4" w:space="0" w:color="auto"/>
            </w:tcBorders>
            <w:vAlign w:val="center"/>
            <w:hideMark/>
          </w:tcPr>
          <w:p w14:paraId="5967CB64" w14:textId="77777777" w:rsidR="00A63EE9" w:rsidRPr="00A63EE9" w:rsidRDefault="00A63EE9" w:rsidP="00F74BEB">
            <w:pPr>
              <w:spacing w:after="0" w:line="240" w:lineRule="auto"/>
              <w:jc w:val="center"/>
              <w:rPr>
                <w:rFonts w:ascii="Times New Roman" w:hAnsi="Times New Roman" w:cs="Times New Roman"/>
                <w:color w:val="000000"/>
              </w:rPr>
            </w:pPr>
          </w:p>
        </w:tc>
        <w:tc>
          <w:tcPr>
            <w:tcW w:w="1433" w:type="dxa"/>
            <w:gridSpan w:val="2"/>
            <w:vMerge/>
            <w:tcBorders>
              <w:top w:val="single" w:sz="4" w:space="0" w:color="auto"/>
              <w:left w:val="single" w:sz="4" w:space="0" w:color="auto"/>
              <w:bottom w:val="single" w:sz="4" w:space="0" w:color="auto"/>
              <w:right w:val="single" w:sz="4" w:space="0" w:color="auto"/>
            </w:tcBorders>
            <w:vAlign w:val="center"/>
            <w:hideMark/>
          </w:tcPr>
          <w:p w14:paraId="7DF29191" w14:textId="77777777" w:rsidR="00A63EE9" w:rsidRPr="00A63EE9" w:rsidRDefault="00A63EE9" w:rsidP="00F74BEB">
            <w:pPr>
              <w:spacing w:after="0" w:line="240" w:lineRule="auto"/>
              <w:jc w:val="center"/>
              <w:rPr>
                <w:rFonts w:ascii="Times New Roman" w:hAnsi="Times New Roman" w:cs="Times New Roman"/>
                <w:color w:val="000000"/>
              </w:rPr>
            </w:pPr>
          </w:p>
        </w:tc>
        <w:tc>
          <w:tcPr>
            <w:tcW w:w="1046" w:type="dxa"/>
            <w:tcBorders>
              <w:top w:val="nil"/>
              <w:left w:val="nil"/>
              <w:bottom w:val="single" w:sz="4" w:space="0" w:color="auto"/>
              <w:right w:val="single" w:sz="4" w:space="0" w:color="auto"/>
            </w:tcBorders>
            <w:shd w:val="clear" w:color="auto" w:fill="auto"/>
            <w:vAlign w:val="center"/>
            <w:hideMark/>
          </w:tcPr>
          <w:p w14:paraId="5DC76A80"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за місяць</w:t>
            </w:r>
          </w:p>
        </w:tc>
        <w:tc>
          <w:tcPr>
            <w:tcW w:w="1107" w:type="dxa"/>
            <w:tcBorders>
              <w:top w:val="nil"/>
              <w:left w:val="nil"/>
              <w:bottom w:val="single" w:sz="4" w:space="0" w:color="auto"/>
              <w:right w:val="single" w:sz="4" w:space="0" w:color="auto"/>
            </w:tcBorders>
            <w:shd w:val="clear" w:color="auto" w:fill="auto"/>
            <w:vAlign w:val="center"/>
            <w:hideMark/>
          </w:tcPr>
          <w:p w14:paraId="464D9009"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за квартал</w:t>
            </w:r>
          </w:p>
        </w:tc>
        <w:tc>
          <w:tcPr>
            <w:tcW w:w="1136" w:type="dxa"/>
            <w:tcBorders>
              <w:top w:val="nil"/>
              <w:left w:val="nil"/>
              <w:bottom w:val="single" w:sz="4" w:space="0" w:color="auto"/>
              <w:right w:val="single" w:sz="4" w:space="0" w:color="auto"/>
            </w:tcBorders>
            <w:shd w:val="clear" w:color="auto" w:fill="auto"/>
            <w:vAlign w:val="center"/>
            <w:hideMark/>
          </w:tcPr>
          <w:p w14:paraId="289B7373"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 xml:space="preserve"> за рік</w:t>
            </w:r>
          </w:p>
        </w:tc>
      </w:tr>
      <w:tr w:rsidR="00A63EE9" w:rsidRPr="00A63EE9" w14:paraId="4E6B30C5" w14:textId="77777777" w:rsidTr="00823556">
        <w:trPr>
          <w:trHeight w:val="312"/>
        </w:trPr>
        <w:tc>
          <w:tcPr>
            <w:tcW w:w="9240"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5E21B6B5"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Адміністративно-технічний персонал</w:t>
            </w:r>
          </w:p>
        </w:tc>
      </w:tr>
      <w:tr w:rsidR="00A63EE9" w:rsidRPr="00A63EE9" w14:paraId="15799870" w14:textId="77777777" w:rsidTr="00823556">
        <w:trPr>
          <w:trHeight w:val="312"/>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013AC871"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1.</w:t>
            </w:r>
          </w:p>
        </w:tc>
        <w:tc>
          <w:tcPr>
            <w:tcW w:w="2804" w:type="dxa"/>
            <w:tcBorders>
              <w:top w:val="nil"/>
              <w:left w:val="nil"/>
              <w:bottom w:val="single" w:sz="4" w:space="0" w:color="auto"/>
              <w:right w:val="single" w:sz="4" w:space="0" w:color="auto"/>
            </w:tcBorders>
            <w:shd w:val="clear" w:color="auto" w:fill="auto"/>
            <w:vAlign w:val="center"/>
            <w:hideMark/>
          </w:tcPr>
          <w:p w14:paraId="4728467B"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Директор</w:t>
            </w:r>
          </w:p>
        </w:tc>
        <w:tc>
          <w:tcPr>
            <w:tcW w:w="1164" w:type="dxa"/>
            <w:gridSpan w:val="2"/>
            <w:tcBorders>
              <w:top w:val="nil"/>
              <w:left w:val="nil"/>
              <w:bottom w:val="single" w:sz="4" w:space="0" w:color="auto"/>
              <w:right w:val="single" w:sz="4" w:space="0" w:color="auto"/>
            </w:tcBorders>
            <w:shd w:val="clear" w:color="auto" w:fill="auto"/>
            <w:vAlign w:val="center"/>
            <w:hideMark/>
          </w:tcPr>
          <w:p w14:paraId="6F24B5B2"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6E5B713C"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1</w:t>
            </w:r>
          </w:p>
        </w:tc>
        <w:tc>
          <w:tcPr>
            <w:tcW w:w="1046" w:type="dxa"/>
            <w:tcBorders>
              <w:top w:val="nil"/>
              <w:left w:val="nil"/>
              <w:bottom w:val="single" w:sz="4" w:space="0" w:color="auto"/>
              <w:right w:val="single" w:sz="4" w:space="0" w:color="auto"/>
            </w:tcBorders>
            <w:shd w:val="clear" w:color="auto" w:fill="auto"/>
            <w:vAlign w:val="center"/>
            <w:hideMark/>
          </w:tcPr>
          <w:p w14:paraId="45140980"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20000</w:t>
            </w:r>
          </w:p>
        </w:tc>
        <w:tc>
          <w:tcPr>
            <w:tcW w:w="1107" w:type="dxa"/>
            <w:tcBorders>
              <w:top w:val="nil"/>
              <w:left w:val="nil"/>
              <w:bottom w:val="single" w:sz="4" w:space="0" w:color="auto"/>
              <w:right w:val="single" w:sz="4" w:space="0" w:color="auto"/>
            </w:tcBorders>
            <w:shd w:val="clear" w:color="auto" w:fill="auto"/>
            <w:vAlign w:val="center"/>
            <w:hideMark/>
          </w:tcPr>
          <w:p w14:paraId="2CBD5356"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60000</w:t>
            </w:r>
          </w:p>
        </w:tc>
        <w:tc>
          <w:tcPr>
            <w:tcW w:w="1136" w:type="dxa"/>
            <w:tcBorders>
              <w:top w:val="nil"/>
              <w:left w:val="nil"/>
              <w:bottom w:val="single" w:sz="4" w:space="0" w:color="auto"/>
              <w:right w:val="single" w:sz="4" w:space="0" w:color="auto"/>
            </w:tcBorders>
            <w:shd w:val="clear" w:color="auto" w:fill="auto"/>
            <w:vAlign w:val="center"/>
            <w:hideMark/>
          </w:tcPr>
          <w:p w14:paraId="7632C9EE"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240000</w:t>
            </w:r>
          </w:p>
        </w:tc>
      </w:tr>
      <w:tr w:rsidR="00A63EE9" w:rsidRPr="00A63EE9" w14:paraId="0E7515F0" w14:textId="77777777" w:rsidTr="00823556">
        <w:trPr>
          <w:trHeight w:val="348"/>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74D9C698"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rPr>
              <w:br w:type="page"/>
            </w:r>
            <w:r w:rsidRPr="00A63EE9">
              <w:rPr>
                <w:rFonts w:ascii="Times New Roman" w:hAnsi="Times New Roman" w:cs="Times New Roman"/>
                <w:color w:val="000000"/>
              </w:rPr>
              <w:t>2.</w:t>
            </w:r>
          </w:p>
        </w:tc>
        <w:tc>
          <w:tcPr>
            <w:tcW w:w="2804" w:type="dxa"/>
            <w:tcBorders>
              <w:top w:val="nil"/>
              <w:left w:val="nil"/>
              <w:bottom w:val="single" w:sz="4" w:space="0" w:color="auto"/>
              <w:right w:val="single" w:sz="4" w:space="0" w:color="auto"/>
            </w:tcBorders>
            <w:shd w:val="clear" w:color="auto" w:fill="auto"/>
            <w:vAlign w:val="center"/>
            <w:hideMark/>
          </w:tcPr>
          <w:p w14:paraId="61A4A11D"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Менеджер проекту</w:t>
            </w:r>
          </w:p>
        </w:tc>
        <w:tc>
          <w:tcPr>
            <w:tcW w:w="1164" w:type="dxa"/>
            <w:gridSpan w:val="2"/>
            <w:tcBorders>
              <w:top w:val="nil"/>
              <w:left w:val="nil"/>
              <w:bottom w:val="single" w:sz="4" w:space="0" w:color="auto"/>
              <w:right w:val="single" w:sz="4" w:space="0" w:color="auto"/>
            </w:tcBorders>
            <w:shd w:val="clear" w:color="auto" w:fill="auto"/>
            <w:vAlign w:val="center"/>
            <w:hideMark/>
          </w:tcPr>
          <w:p w14:paraId="03C5C4F5"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5521A24D"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1</w:t>
            </w:r>
          </w:p>
        </w:tc>
        <w:tc>
          <w:tcPr>
            <w:tcW w:w="1046" w:type="dxa"/>
            <w:tcBorders>
              <w:top w:val="nil"/>
              <w:left w:val="nil"/>
              <w:bottom w:val="single" w:sz="4" w:space="0" w:color="auto"/>
              <w:right w:val="single" w:sz="4" w:space="0" w:color="auto"/>
            </w:tcBorders>
            <w:shd w:val="clear" w:color="auto" w:fill="auto"/>
            <w:vAlign w:val="center"/>
            <w:hideMark/>
          </w:tcPr>
          <w:p w14:paraId="065C3FC3"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15000</w:t>
            </w:r>
          </w:p>
        </w:tc>
        <w:tc>
          <w:tcPr>
            <w:tcW w:w="1107" w:type="dxa"/>
            <w:tcBorders>
              <w:top w:val="nil"/>
              <w:left w:val="nil"/>
              <w:bottom w:val="single" w:sz="4" w:space="0" w:color="auto"/>
              <w:right w:val="single" w:sz="4" w:space="0" w:color="auto"/>
            </w:tcBorders>
            <w:shd w:val="clear" w:color="auto" w:fill="auto"/>
            <w:vAlign w:val="center"/>
            <w:hideMark/>
          </w:tcPr>
          <w:p w14:paraId="1C06E2E0"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45000</w:t>
            </w:r>
          </w:p>
        </w:tc>
        <w:tc>
          <w:tcPr>
            <w:tcW w:w="1136" w:type="dxa"/>
            <w:tcBorders>
              <w:top w:val="nil"/>
              <w:left w:val="nil"/>
              <w:bottom w:val="single" w:sz="4" w:space="0" w:color="auto"/>
              <w:right w:val="single" w:sz="4" w:space="0" w:color="auto"/>
            </w:tcBorders>
            <w:shd w:val="clear" w:color="auto" w:fill="auto"/>
            <w:vAlign w:val="center"/>
            <w:hideMark/>
          </w:tcPr>
          <w:p w14:paraId="4F3A6658"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180000</w:t>
            </w:r>
          </w:p>
        </w:tc>
      </w:tr>
      <w:tr w:rsidR="00A63EE9" w:rsidRPr="00A63EE9" w14:paraId="48A9F4A9" w14:textId="77777777" w:rsidTr="00823556">
        <w:trPr>
          <w:trHeight w:val="348"/>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3CD7551B"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3.</w:t>
            </w:r>
          </w:p>
        </w:tc>
        <w:tc>
          <w:tcPr>
            <w:tcW w:w="2804" w:type="dxa"/>
            <w:tcBorders>
              <w:top w:val="nil"/>
              <w:left w:val="nil"/>
              <w:bottom w:val="single" w:sz="4" w:space="0" w:color="auto"/>
              <w:right w:val="single" w:sz="4" w:space="0" w:color="auto"/>
            </w:tcBorders>
            <w:shd w:val="clear" w:color="auto" w:fill="auto"/>
            <w:noWrap/>
            <w:vAlign w:val="center"/>
            <w:hideMark/>
          </w:tcPr>
          <w:p w14:paraId="2BE8BA23"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Маркетинг-менеджер</w:t>
            </w:r>
          </w:p>
        </w:tc>
        <w:tc>
          <w:tcPr>
            <w:tcW w:w="1164" w:type="dxa"/>
            <w:gridSpan w:val="2"/>
            <w:tcBorders>
              <w:top w:val="nil"/>
              <w:left w:val="nil"/>
              <w:bottom w:val="single" w:sz="4" w:space="0" w:color="auto"/>
              <w:right w:val="single" w:sz="4" w:space="0" w:color="auto"/>
            </w:tcBorders>
            <w:shd w:val="clear" w:color="auto" w:fill="auto"/>
            <w:vAlign w:val="center"/>
            <w:hideMark/>
          </w:tcPr>
          <w:p w14:paraId="1A399594"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2E2BFF78"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2</w:t>
            </w:r>
          </w:p>
        </w:tc>
        <w:tc>
          <w:tcPr>
            <w:tcW w:w="1046" w:type="dxa"/>
            <w:tcBorders>
              <w:top w:val="nil"/>
              <w:left w:val="nil"/>
              <w:bottom w:val="single" w:sz="4" w:space="0" w:color="auto"/>
              <w:right w:val="single" w:sz="4" w:space="0" w:color="auto"/>
            </w:tcBorders>
            <w:shd w:val="clear" w:color="auto" w:fill="auto"/>
            <w:vAlign w:val="center"/>
            <w:hideMark/>
          </w:tcPr>
          <w:p w14:paraId="68F47AFA"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15000</w:t>
            </w:r>
          </w:p>
        </w:tc>
        <w:tc>
          <w:tcPr>
            <w:tcW w:w="1107" w:type="dxa"/>
            <w:tcBorders>
              <w:top w:val="nil"/>
              <w:left w:val="nil"/>
              <w:bottom w:val="single" w:sz="4" w:space="0" w:color="auto"/>
              <w:right w:val="single" w:sz="4" w:space="0" w:color="auto"/>
            </w:tcBorders>
            <w:shd w:val="clear" w:color="auto" w:fill="auto"/>
            <w:vAlign w:val="center"/>
            <w:hideMark/>
          </w:tcPr>
          <w:p w14:paraId="061EC79A"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45000</w:t>
            </w:r>
          </w:p>
        </w:tc>
        <w:tc>
          <w:tcPr>
            <w:tcW w:w="1136" w:type="dxa"/>
            <w:tcBorders>
              <w:top w:val="nil"/>
              <w:left w:val="nil"/>
              <w:bottom w:val="single" w:sz="4" w:space="0" w:color="auto"/>
              <w:right w:val="single" w:sz="4" w:space="0" w:color="auto"/>
            </w:tcBorders>
            <w:shd w:val="clear" w:color="auto" w:fill="auto"/>
            <w:vAlign w:val="center"/>
            <w:hideMark/>
          </w:tcPr>
          <w:p w14:paraId="65DC1F4F"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180000</w:t>
            </w:r>
          </w:p>
        </w:tc>
      </w:tr>
      <w:tr w:rsidR="00A63EE9" w:rsidRPr="00A63EE9" w14:paraId="5B6D7596" w14:textId="77777777" w:rsidTr="00823556">
        <w:trPr>
          <w:trHeight w:val="348"/>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3B1BE4DE"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4.</w:t>
            </w:r>
          </w:p>
        </w:tc>
        <w:tc>
          <w:tcPr>
            <w:tcW w:w="2804" w:type="dxa"/>
            <w:tcBorders>
              <w:top w:val="nil"/>
              <w:left w:val="nil"/>
              <w:bottom w:val="single" w:sz="4" w:space="0" w:color="auto"/>
              <w:right w:val="single" w:sz="4" w:space="0" w:color="auto"/>
            </w:tcBorders>
            <w:shd w:val="clear" w:color="auto" w:fill="auto"/>
            <w:noWrap/>
            <w:vAlign w:val="center"/>
            <w:hideMark/>
          </w:tcPr>
          <w:p w14:paraId="3827DA96"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Інженер-проектувальник</w:t>
            </w:r>
          </w:p>
        </w:tc>
        <w:tc>
          <w:tcPr>
            <w:tcW w:w="1164" w:type="dxa"/>
            <w:gridSpan w:val="2"/>
            <w:tcBorders>
              <w:top w:val="nil"/>
              <w:left w:val="nil"/>
              <w:bottom w:val="single" w:sz="4" w:space="0" w:color="auto"/>
              <w:right w:val="single" w:sz="4" w:space="0" w:color="auto"/>
            </w:tcBorders>
            <w:shd w:val="clear" w:color="auto" w:fill="auto"/>
            <w:vAlign w:val="center"/>
            <w:hideMark/>
          </w:tcPr>
          <w:p w14:paraId="6BF98056"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5DBD46E5"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2</w:t>
            </w:r>
          </w:p>
        </w:tc>
        <w:tc>
          <w:tcPr>
            <w:tcW w:w="1046" w:type="dxa"/>
            <w:tcBorders>
              <w:top w:val="nil"/>
              <w:left w:val="nil"/>
              <w:bottom w:val="single" w:sz="4" w:space="0" w:color="auto"/>
              <w:right w:val="single" w:sz="4" w:space="0" w:color="auto"/>
            </w:tcBorders>
            <w:shd w:val="clear" w:color="auto" w:fill="auto"/>
            <w:vAlign w:val="center"/>
            <w:hideMark/>
          </w:tcPr>
          <w:p w14:paraId="4155AF82"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30000</w:t>
            </w:r>
          </w:p>
        </w:tc>
        <w:tc>
          <w:tcPr>
            <w:tcW w:w="1107" w:type="dxa"/>
            <w:tcBorders>
              <w:top w:val="nil"/>
              <w:left w:val="nil"/>
              <w:bottom w:val="single" w:sz="4" w:space="0" w:color="auto"/>
              <w:right w:val="single" w:sz="4" w:space="0" w:color="auto"/>
            </w:tcBorders>
            <w:shd w:val="clear" w:color="auto" w:fill="auto"/>
            <w:vAlign w:val="center"/>
            <w:hideMark/>
          </w:tcPr>
          <w:p w14:paraId="0F3AF2C9"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90000</w:t>
            </w:r>
          </w:p>
        </w:tc>
        <w:tc>
          <w:tcPr>
            <w:tcW w:w="1136" w:type="dxa"/>
            <w:tcBorders>
              <w:top w:val="nil"/>
              <w:left w:val="nil"/>
              <w:bottom w:val="single" w:sz="4" w:space="0" w:color="auto"/>
              <w:right w:val="single" w:sz="4" w:space="0" w:color="auto"/>
            </w:tcBorders>
            <w:shd w:val="clear" w:color="auto" w:fill="auto"/>
            <w:vAlign w:val="center"/>
            <w:hideMark/>
          </w:tcPr>
          <w:p w14:paraId="6380B35A"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360000</w:t>
            </w:r>
          </w:p>
        </w:tc>
      </w:tr>
      <w:tr w:rsidR="00A63EE9" w:rsidRPr="00A63EE9" w14:paraId="76A40DCD" w14:textId="77777777" w:rsidTr="00823556">
        <w:trPr>
          <w:trHeight w:val="312"/>
        </w:trPr>
        <w:tc>
          <w:tcPr>
            <w:tcW w:w="5951"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1144D8EE"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Всього</w:t>
            </w:r>
          </w:p>
        </w:tc>
        <w:tc>
          <w:tcPr>
            <w:tcW w:w="1046" w:type="dxa"/>
            <w:tcBorders>
              <w:top w:val="nil"/>
              <w:left w:val="nil"/>
              <w:bottom w:val="single" w:sz="4" w:space="0" w:color="auto"/>
              <w:right w:val="single" w:sz="4" w:space="0" w:color="auto"/>
            </w:tcBorders>
            <w:shd w:val="clear" w:color="auto" w:fill="auto"/>
            <w:vAlign w:val="center"/>
            <w:hideMark/>
          </w:tcPr>
          <w:p w14:paraId="1942E959"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 </w:t>
            </w:r>
          </w:p>
        </w:tc>
        <w:tc>
          <w:tcPr>
            <w:tcW w:w="1107" w:type="dxa"/>
            <w:tcBorders>
              <w:top w:val="nil"/>
              <w:left w:val="nil"/>
              <w:bottom w:val="single" w:sz="4" w:space="0" w:color="auto"/>
              <w:right w:val="single" w:sz="4" w:space="0" w:color="auto"/>
            </w:tcBorders>
            <w:shd w:val="clear" w:color="auto" w:fill="auto"/>
            <w:vAlign w:val="center"/>
            <w:hideMark/>
          </w:tcPr>
          <w:p w14:paraId="36FEA85D"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 </w:t>
            </w:r>
          </w:p>
        </w:tc>
        <w:tc>
          <w:tcPr>
            <w:tcW w:w="1136" w:type="dxa"/>
            <w:tcBorders>
              <w:top w:val="nil"/>
              <w:left w:val="nil"/>
              <w:bottom w:val="single" w:sz="4" w:space="0" w:color="auto"/>
              <w:right w:val="single" w:sz="4" w:space="0" w:color="auto"/>
            </w:tcBorders>
            <w:shd w:val="clear" w:color="auto" w:fill="auto"/>
            <w:vAlign w:val="center"/>
            <w:hideMark/>
          </w:tcPr>
          <w:p w14:paraId="628DD7FE"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960000</w:t>
            </w:r>
          </w:p>
        </w:tc>
      </w:tr>
      <w:tr w:rsidR="00A63EE9" w:rsidRPr="00A63EE9" w14:paraId="52A0AE25" w14:textId="77777777" w:rsidTr="00823556">
        <w:trPr>
          <w:trHeight w:val="624"/>
        </w:trPr>
        <w:tc>
          <w:tcPr>
            <w:tcW w:w="5951"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0EB26C35"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Соціальні відрахування до Пенсійного фонду (22 %)</w:t>
            </w:r>
          </w:p>
        </w:tc>
        <w:tc>
          <w:tcPr>
            <w:tcW w:w="1046" w:type="dxa"/>
            <w:tcBorders>
              <w:top w:val="nil"/>
              <w:left w:val="nil"/>
              <w:bottom w:val="single" w:sz="4" w:space="0" w:color="auto"/>
              <w:right w:val="single" w:sz="4" w:space="0" w:color="auto"/>
            </w:tcBorders>
            <w:shd w:val="clear" w:color="auto" w:fill="auto"/>
            <w:vAlign w:val="center"/>
            <w:hideMark/>
          </w:tcPr>
          <w:p w14:paraId="6DEDF51C"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 </w:t>
            </w:r>
          </w:p>
        </w:tc>
        <w:tc>
          <w:tcPr>
            <w:tcW w:w="1107" w:type="dxa"/>
            <w:tcBorders>
              <w:top w:val="nil"/>
              <w:left w:val="nil"/>
              <w:bottom w:val="single" w:sz="4" w:space="0" w:color="auto"/>
              <w:right w:val="single" w:sz="4" w:space="0" w:color="auto"/>
            </w:tcBorders>
            <w:shd w:val="clear" w:color="auto" w:fill="auto"/>
            <w:vAlign w:val="center"/>
            <w:hideMark/>
          </w:tcPr>
          <w:p w14:paraId="5CE1146D"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 </w:t>
            </w:r>
          </w:p>
        </w:tc>
        <w:tc>
          <w:tcPr>
            <w:tcW w:w="1136" w:type="dxa"/>
            <w:tcBorders>
              <w:top w:val="nil"/>
              <w:left w:val="nil"/>
              <w:bottom w:val="single" w:sz="4" w:space="0" w:color="auto"/>
              <w:right w:val="single" w:sz="4" w:space="0" w:color="auto"/>
            </w:tcBorders>
            <w:shd w:val="clear" w:color="auto" w:fill="auto"/>
            <w:vAlign w:val="center"/>
            <w:hideMark/>
          </w:tcPr>
          <w:p w14:paraId="41D9911C"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211200</w:t>
            </w:r>
          </w:p>
        </w:tc>
      </w:tr>
      <w:tr w:rsidR="00A63EE9" w:rsidRPr="00A63EE9" w14:paraId="00F80D16" w14:textId="77777777" w:rsidTr="00823556">
        <w:trPr>
          <w:trHeight w:val="312"/>
        </w:trPr>
        <w:tc>
          <w:tcPr>
            <w:tcW w:w="9240"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7945AC83"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Виробничий персонал</w:t>
            </w:r>
          </w:p>
        </w:tc>
      </w:tr>
    </w:tbl>
    <w:p w14:paraId="3B028C9D" w14:textId="77777777" w:rsidR="00F74BEB" w:rsidRDefault="00F74BEB">
      <w:pPr>
        <w:rPr>
          <w:rFonts w:ascii="Times New Roman" w:hAnsi="Times New Roman" w:cs="Times New Roman"/>
          <w:sz w:val="28"/>
          <w:szCs w:val="28"/>
        </w:rPr>
      </w:pPr>
    </w:p>
    <w:p w14:paraId="066061CE" w14:textId="77777777" w:rsidR="00F74BEB" w:rsidRDefault="00F74BEB">
      <w:pPr>
        <w:rPr>
          <w:rFonts w:ascii="Times New Roman" w:hAnsi="Times New Roman" w:cs="Times New Roman"/>
          <w:sz w:val="28"/>
          <w:szCs w:val="28"/>
        </w:rPr>
      </w:pPr>
    </w:p>
    <w:p w14:paraId="626EF224" w14:textId="6BD93202" w:rsidR="00F74BEB" w:rsidRPr="00F74BEB" w:rsidRDefault="00F74BEB">
      <w:pPr>
        <w:rPr>
          <w:rFonts w:ascii="Times New Roman" w:hAnsi="Times New Roman" w:cs="Times New Roman"/>
          <w:sz w:val="28"/>
          <w:szCs w:val="28"/>
          <w:lang w:val="uk-UA"/>
        </w:rPr>
      </w:pPr>
      <w:r>
        <w:rPr>
          <w:rFonts w:ascii="Times New Roman" w:hAnsi="Times New Roman" w:cs="Times New Roman"/>
          <w:sz w:val="28"/>
          <w:szCs w:val="28"/>
        </w:rPr>
        <w:lastRenderedPageBreak/>
        <w:t>Продовження таблиц</w:t>
      </w:r>
      <w:r>
        <w:rPr>
          <w:rFonts w:ascii="Times New Roman" w:hAnsi="Times New Roman" w:cs="Times New Roman"/>
          <w:sz w:val="28"/>
          <w:szCs w:val="28"/>
          <w:lang w:val="uk-UA"/>
        </w:rPr>
        <w:t>і 5.8</w:t>
      </w:r>
    </w:p>
    <w:tbl>
      <w:tblPr>
        <w:tblW w:w="9240" w:type="dxa"/>
        <w:tblInd w:w="93" w:type="dxa"/>
        <w:tblLook w:val="04A0" w:firstRow="1" w:lastRow="0" w:firstColumn="1" w:lastColumn="0" w:noHBand="0" w:noVBand="1"/>
      </w:tblPr>
      <w:tblGrid>
        <w:gridCol w:w="848"/>
        <w:gridCol w:w="2804"/>
        <w:gridCol w:w="1164"/>
        <w:gridCol w:w="1135"/>
        <w:gridCol w:w="1046"/>
        <w:gridCol w:w="1107"/>
        <w:gridCol w:w="1136"/>
      </w:tblGrid>
      <w:tr w:rsidR="00A63EE9" w:rsidRPr="00A63EE9" w14:paraId="5FFD98DC" w14:textId="77777777" w:rsidTr="00823556">
        <w:trPr>
          <w:trHeight w:val="312"/>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471AC342"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1.</w:t>
            </w:r>
          </w:p>
        </w:tc>
        <w:tc>
          <w:tcPr>
            <w:tcW w:w="2804" w:type="dxa"/>
            <w:tcBorders>
              <w:top w:val="nil"/>
              <w:left w:val="nil"/>
              <w:bottom w:val="single" w:sz="4" w:space="0" w:color="auto"/>
              <w:right w:val="single" w:sz="4" w:space="0" w:color="auto"/>
            </w:tcBorders>
            <w:shd w:val="clear" w:color="auto" w:fill="auto"/>
            <w:vAlign w:val="center"/>
            <w:hideMark/>
          </w:tcPr>
          <w:p w14:paraId="68C192A4"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Спеціаліст з монтажу</w:t>
            </w:r>
          </w:p>
        </w:tc>
        <w:tc>
          <w:tcPr>
            <w:tcW w:w="1164" w:type="dxa"/>
            <w:tcBorders>
              <w:top w:val="nil"/>
              <w:left w:val="nil"/>
              <w:bottom w:val="single" w:sz="4" w:space="0" w:color="auto"/>
              <w:right w:val="single" w:sz="4" w:space="0" w:color="auto"/>
            </w:tcBorders>
            <w:shd w:val="clear" w:color="auto" w:fill="auto"/>
            <w:vAlign w:val="center"/>
            <w:hideMark/>
          </w:tcPr>
          <w:p w14:paraId="652396CF"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відрядна</w:t>
            </w:r>
          </w:p>
        </w:tc>
        <w:tc>
          <w:tcPr>
            <w:tcW w:w="1135" w:type="dxa"/>
            <w:tcBorders>
              <w:top w:val="nil"/>
              <w:left w:val="nil"/>
              <w:bottom w:val="single" w:sz="4" w:space="0" w:color="auto"/>
              <w:right w:val="single" w:sz="4" w:space="0" w:color="auto"/>
            </w:tcBorders>
            <w:shd w:val="clear" w:color="auto" w:fill="auto"/>
            <w:vAlign w:val="center"/>
            <w:hideMark/>
          </w:tcPr>
          <w:p w14:paraId="215D7F5C"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5</w:t>
            </w:r>
          </w:p>
        </w:tc>
        <w:tc>
          <w:tcPr>
            <w:tcW w:w="1046" w:type="dxa"/>
            <w:tcBorders>
              <w:top w:val="nil"/>
              <w:left w:val="nil"/>
              <w:bottom w:val="single" w:sz="4" w:space="0" w:color="auto"/>
              <w:right w:val="single" w:sz="4" w:space="0" w:color="auto"/>
            </w:tcBorders>
            <w:shd w:val="clear" w:color="auto" w:fill="auto"/>
            <w:vAlign w:val="center"/>
            <w:hideMark/>
          </w:tcPr>
          <w:p w14:paraId="1AEB9F13"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85000</w:t>
            </w:r>
          </w:p>
        </w:tc>
        <w:tc>
          <w:tcPr>
            <w:tcW w:w="1107" w:type="dxa"/>
            <w:tcBorders>
              <w:top w:val="nil"/>
              <w:left w:val="nil"/>
              <w:bottom w:val="single" w:sz="4" w:space="0" w:color="auto"/>
              <w:right w:val="single" w:sz="4" w:space="0" w:color="auto"/>
            </w:tcBorders>
            <w:shd w:val="clear" w:color="auto" w:fill="auto"/>
            <w:vAlign w:val="center"/>
            <w:hideMark/>
          </w:tcPr>
          <w:p w14:paraId="5C426DA6"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255000</w:t>
            </w:r>
          </w:p>
        </w:tc>
        <w:tc>
          <w:tcPr>
            <w:tcW w:w="1136" w:type="dxa"/>
            <w:tcBorders>
              <w:top w:val="nil"/>
              <w:left w:val="nil"/>
              <w:bottom w:val="single" w:sz="4" w:space="0" w:color="auto"/>
              <w:right w:val="single" w:sz="4" w:space="0" w:color="auto"/>
            </w:tcBorders>
            <w:shd w:val="clear" w:color="auto" w:fill="auto"/>
            <w:vAlign w:val="center"/>
            <w:hideMark/>
          </w:tcPr>
          <w:p w14:paraId="7B7559A9"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1020000</w:t>
            </w:r>
          </w:p>
        </w:tc>
      </w:tr>
      <w:tr w:rsidR="00A63EE9" w:rsidRPr="00A63EE9" w14:paraId="45DF101A" w14:textId="77777777" w:rsidTr="00823556">
        <w:trPr>
          <w:trHeight w:val="312"/>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1EDE227D"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2.</w:t>
            </w:r>
          </w:p>
        </w:tc>
        <w:tc>
          <w:tcPr>
            <w:tcW w:w="2804" w:type="dxa"/>
            <w:tcBorders>
              <w:top w:val="nil"/>
              <w:left w:val="nil"/>
              <w:bottom w:val="single" w:sz="4" w:space="0" w:color="auto"/>
              <w:right w:val="single" w:sz="4" w:space="0" w:color="auto"/>
            </w:tcBorders>
            <w:shd w:val="clear" w:color="auto" w:fill="auto"/>
            <w:vAlign w:val="center"/>
            <w:hideMark/>
          </w:tcPr>
          <w:p w14:paraId="4ADDE4D5"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Водій</w:t>
            </w:r>
          </w:p>
        </w:tc>
        <w:tc>
          <w:tcPr>
            <w:tcW w:w="1164" w:type="dxa"/>
            <w:tcBorders>
              <w:top w:val="nil"/>
              <w:left w:val="nil"/>
              <w:bottom w:val="single" w:sz="4" w:space="0" w:color="auto"/>
              <w:right w:val="single" w:sz="4" w:space="0" w:color="auto"/>
            </w:tcBorders>
            <w:shd w:val="clear" w:color="auto" w:fill="auto"/>
            <w:vAlign w:val="center"/>
            <w:hideMark/>
          </w:tcPr>
          <w:p w14:paraId="3DA0ADE6"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583C2752"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2</w:t>
            </w:r>
          </w:p>
        </w:tc>
        <w:tc>
          <w:tcPr>
            <w:tcW w:w="1046" w:type="dxa"/>
            <w:tcBorders>
              <w:top w:val="nil"/>
              <w:left w:val="nil"/>
              <w:bottom w:val="single" w:sz="4" w:space="0" w:color="auto"/>
              <w:right w:val="single" w:sz="4" w:space="0" w:color="auto"/>
            </w:tcBorders>
            <w:shd w:val="clear" w:color="auto" w:fill="auto"/>
            <w:vAlign w:val="center"/>
            <w:hideMark/>
          </w:tcPr>
          <w:p w14:paraId="16BD5BAB"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18000</w:t>
            </w:r>
          </w:p>
        </w:tc>
        <w:tc>
          <w:tcPr>
            <w:tcW w:w="1107" w:type="dxa"/>
            <w:tcBorders>
              <w:top w:val="nil"/>
              <w:left w:val="nil"/>
              <w:bottom w:val="single" w:sz="4" w:space="0" w:color="auto"/>
              <w:right w:val="single" w:sz="4" w:space="0" w:color="auto"/>
            </w:tcBorders>
            <w:shd w:val="clear" w:color="auto" w:fill="auto"/>
            <w:vAlign w:val="center"/>
            <w:hideMark/>
          </w:tcPr>
          <w:p w14:paraId="797271A7"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54000</w:t>
            </w:r>
          </w:p>
        </w:tc>
        <w:tc>
          <w:tcPr>
            <w:tcW w:w="1136" w:type="dxa"/>
            <w:tcBorders>
              <w:top w:val="nil"/>
              <w:left w:val="nil"/>
              <w:bottom w:val="single" w:sz="4" w:space="0" w:color="auto"/>
              <w:right w:val="single" w:sz="4" w:space="0" w:color="auto"/>
            </w:tcBorders>
            <w:shd w:val="clear" w:color="auto" w:fill="auto"/>
            <w:vAlign w:val="center"/>
            <w:hideMark/>
          </w:tcPr>
          <w:p w14:paraId="367F1F43"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216000</w:t>
            </w:r>
          </w:p>
        </w:tc>
      </w:tr>
      <w:tr w:rsidR="00A63EE9" w:rsidRPr="00A63EE9" w14:paraId="09AABEA0" w14:textId="77777777" w:rsidTr="00823556">
        <w:trPr>
          <w:trHeight w:val="312"/>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19798938"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3.</w:t>
            </w:r>
          </w:p>
        </w:tc>
        <w:tc>
          <w:tcPr>
            <w:tcW w:w="2804" w:type="dxa"/>
            <w:tcBorders>
              <w:top w:val="nil"/>
              <w:left w:val="nil"/>
              <w:bottom w:val="single" w:sz="4" w:space="0" w:color="auto"/>
              <w:right w:val="single" w:sz="4" w:space="0" w:color="auto"/>
            </w:tcBorders>
            <w:shd w:val="clear" w:color="auto" w:fill="auto"/>
            <w:vAlign w:val="center"/>
            <w:hideMark/>
          </w:tcPr>
          <w:p w14:paraId="6691DFAA"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Вантажник</w:t>
            </w:r>
          </w:p>
        </w:tc>
        <w:tc>
          <w:tcPr>
            <w:tcW w:w="1164" w:type="dxa"/>
            <w:tcBorders>
              <w:top w:val="nil"/>
              <w:left w:val="nil"/>
              <w:bottom w:val="single" w:sz="4" w:space="0" w:color="auto"/>
              <w:right w:val="single" w:sz="4" w:space="0" w:color="auto"/>
            </w:tcBorders>
            <w:shd w:val="clear" w:color="auto" w:fill="auto"/>
            <w:vAlign w:val="center"/>
            <w:hideMark/>
          </w:tcPr>
          <w:p w14:paraId="053E710D"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4783AF9A"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4</w:t>
            </w:r>
          </w:p>
        </w:tc>
        <w:tc>
          <w:tcPr>
            <w:tcW w:w="1046" w:type="dxa"/>
            <w:tcBorders>
              <w:top w:val="nil"/>
              <w:left w:val="nil"/>
              <w:bottom w:val="single" w:sz="4" w:space="0" w:color="auto"/>
              <w:right w:val="single" w:sz="4" w:space="0" w:color="auto"/>
            </w:tcBorders>
            <w:shd w:val="clear" w:color="auto" w:fill="auto"/>
            <w:vAlign w:val="center"/>
            <w:hideMark/>
          </w:tcPr>
          <w:p w14:paraId="21F48369"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32000</w:t>
            </w:r>
          </w:p>
        </w:tc>
        <w:tc>
          <w:tcPr>
            <w:tcW w:w="1107" w:type="dxa"/>
            <w:tcBorders>
              <w:top w:val="nil"/>
              <w:left w:val="nil"/>
              <w:bottom w:val="single" w:sz="4" w:space="0" w:color="auto"/>
              <w:right w:val="single" w:sz="4" w:space="0" w:color="auto"/>
            </w:tcBorders>
            <w:shd w:val="clear" w:color="auto" w:fill="auto"/>
            <w:vAlign w:val="center"/>
            <w:hideMark/>
          </w:tcPr>
          <w:p w14:paraId="3C620C2A"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96000</w:t>
            </w:r>
          </w:p>
        </w:tc>
        <w:tc>
          <w:tcPr>
            <w:tcW w:w="1136" w:type="dxa"/>
            <w:tcBorders>
              <w:top w:val="nil"/>
              <w:left w:val="nil"/>
              <w:bottom w:val="single" w:sz="4" w:space="0" w:color="auto"/>
              <w:right w:val="single" w:sz="4" w:space="0" w:color="auto"/>
            </w:tcBorders>
            <w:shd w:val="clear" w:color="auto" w:fill="auto"/>
            <w:vAlign w:val="center"/>
            <w:hideMark/>
          </w:tcPr>
          <w:p w14:paraId="187989DE"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384000</w:t>
            </w:r>
          </w:p>
        </w:tc>
      </w:tr>
      <w:tr w:rsidR="00A63EE9" w:rsidRPr="00A63EE9" w14:paraId="75542FA5" w14:textId="77777777" w:rsidTr="00823556">
        <w:trPr>
          <w:trHeight w:val="312"/>
        </w:trPr>
        <w:tc>
          <w:tcPr>
            <w:tcW w:w="595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765FC3B5"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Всього</w:t>
            </w:r>
          </w:p>
        </w:tc>
        <w:tc>
          <w:tcPr>
            <w:tcW w:w="1046" w:type="dxa"/>
            <w:tcBorders>
              <w:top w:val="nil"/>
              <w:left w:val="nil"/>
              <w:bottom w:val="single" w:sz="4" w:space="0" w:color="auto"/>
              <w:right w:val="single" w:sz="4" w:space="0" w:color="auto"/>
            </w:tcBorders>
            <w:shd w:val="clear" w:color="auto" w:fill="auto"/>
            <w:vAlign w:val="center"/>
            <w:hideMark/>
          </w:tcPr>
          <w:p w14:paraId="52E3F0D0"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 </w:t>
            </w:r>
          </w:p>
        </w:tc>
        <w:tc>
          <w:tcPr>
            <w:tcW w:w="1107" w:type="dxa"/>
            <w:tcBorders>
              <w:top w:val="nil"/>
              <w:left w:val="nil"/>
              <w:bottom w:val="single" w:sz="4" w:space="0" w:color="auto"/>
              <w:right w:val="single" w:sz="4" w:space="0" w:color="auto"/>
            </w:tcBorders>
            <w:shd w:val="clear" w:color="auto" w:fill="auto"/>
            <w:vAlign w:val="center"/>
            <w:hideMark/>
          </w:tcPr>
          <w:p w14:paraId="0D9A315C"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 </w:t>
            </w:r>
          </w:p>
        </w:tc>
        <w:tc>
          <w:tcPr>
            <w:tcW w:w="1136" w:type="dxa"/>
            <w:tcBorders>
              <w:top w:val="nil"/>
              <w:left w:val="nil"/>
              <w:bottom w:val="single" w:sz="4" w:space="0" w:color="auto"/>
              <w:right w:val="single" w:sz="4" w:space="0" w:color="auto"/>
            </w:tcBorders>
            <w:shd w:val="clear" w:color="auto" w:fill="auto"/>
            <w:vAlign w:val="center"/>
            <w:hideMark/>
          </w:tcPr>
          <w:p w14:paraId="6F644912"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1620000</w:t>
            </w:r>
          </w:p>
        </w:tc>
      </w:tr>
      <w:tr w:rsidR="00A63EE9" w:rsidRPr="00A63EE9" w14:paraId="75300594" w14:textId="77777777" w:rsidTr="00823556">
        <w:trPr>
          <w:trHeight w:val="624"/>
        </w:trPr>
        <w:tc>
          <w:tcPr>
            <w:tcW w:w="595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39B4D3BD"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Соціальні відрахування до Пенсійного фонду (22 %)</w:t>
            </w:r>
          </w:p>
        </w:tc>
        <w:tc>
          <w:tcPr>
            <w:tcW w:w="1046" w:type="dxa"/>
            <w:tcBorders>
              <w:top w:val="nil"/>
              <w:left w:val="nil"/>
              <w:bottom w:val="single" w:sz="4" w:space="0" w:color="auto"/>
              <w:right w:val="single" w:sz="4" w:space="0" w:color="auto"/>
            </w:tcBorders>
            <w:shd w:val="clear" w:color="auto" w:fill="auto"/>
            <w:vAlign w:val="center"/>
            <w:hideMark/>
          </w:tcPr>
          <w:p w14:paraId="692BCACE"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 </w:t>
            </w:r>
          </w:p>
        </w:tc>
        <w:tc>
          <w:tcPr>
            <w:tcW w:w="1107" w:type="dxa"/>
            <w:tcBorders>
              <w:top w:val="nil"/>
              <w:left w:val="nil"/>
              <w:bottom w:val="single" w:sz="4" w:space="0" w:color="auto"/>
              <w:right w:val="single" w:sz="4" w:space="0" w:color="auto"/>
            </w:tcBorders>
            <w:shd w:val="clear" w:color="auto" w:fill="auto"/>
            <w:vAlign w:val="center"/>
            <w:hideMark/>
          </w:tcPr>
          <w:p w14:paraId="5010362C"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 </w:t>
            </w:r>
          </w:p>
        </w:tc>
        <w:tc>
          <w:tcPr>
            <w:tcW w:w="1136" w:type="dxa"/>
            <w:tcBorders>
              <w:top w:val="nil"/>
              <w:left w:val="nil"/>
              <w:bottom w:val="single" w:sz="4" w:space="0" w:color="auto"/>
              <w:right w:val="single" w:sz="4" w:space="0" w:color="auto"/>
            </w:tcBorders>
            <w:shd w:val="clear" w:color="auto" w:fill="auto"/>
            <w:vAlign w:val="center"/>
            <w:hideMark/>
          </w:tcPr>
          <w:p w14:paraId="18FB210F" w14:textId="77777777" w:rsidR="00A63EE9" w:rsidRPr="00A63EE9" w:rsidRDefault="00A63EE9" w:rsidP="00F74BEB">
            <w:pPr>
              <w:spacing w:after="0" w:line="240" w:lineRule="auto"/>
              <w:jc w:val="center"/>
              <w:rPr>
                <w:rFonts w:ascii="Times New Roman" w:hAnsi="Times New Roman" w:cs="Times New Roman"/>
                <w:b/>
                <w:bCs/>
                <w:color w:val="000000"/>
              </w:rPr>
            </w:pPr>
            <w:r w:rsidRPr="00A63EE9">
              <w:rPr>
                <w:rFonts w:ascii="Times New Roman" w:hAnsi="Times New Roman" w:cs="Times New Roman"/>
                <w:b/>
                <w:bCs/>
                <w:color w:val="000000"/>
              </w:rPr>
              <w:t>324000</w:t>
            </w:r>
          </w:p>
        </w:tc>
      </w:tr>
      <w:tr w:rsidR="00A63EE9" w:rsidRPr="00A63EE9" w14:paraId="290E7DB3" w14:textId="77777777" w:rsidTr="00823556">
        <w:trPr>
          <w:trHeight w:val="324"/>
        </w:trPr>
        <w:tc>
          <w:tcPr>
            <w:tcW w:w="8104"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E52E365" w14:textId="77777777" w:rsidR="00A63EE9" w:rsidRPr="00A63EE9" w:rsidRDefault="00A63EE9" w:rsidP="00F74BEB">
            <w:pPr>
              <w:spacing w:after="0" w:line="240" w:lineRule="auto"/>
              <w:jc w:val="center"/>
              <w:rPr>
                <w:rFonts w:ascii="Times New Roman" w:hAnsi="Times New Roman" w:cs="Times New Roman"/>
                <w:color w:val="000000"/>
              </w:rPr>
            </w:pPr>
            <w:r w:rsidRPr="00A63EE9">
              <w:rPr>
                <w:rFonts w:ascii="Times New Roman" w:hAnsi="Times New Roman" w:cs="Times New Roman"/>
                <w:color w:val="000000"/>
              </w:rPr>
              <w:t>ВСЬОГО</w:t>
            </w:r>
          </w:p>
        </w:tc>
        <w:tc>
          <w:tcPr>
            <w:tcW w:w="1136" w:type="dxa"/>
            <w:tcBorders>
              <w:top w:val="nil"/>
              <w:left w:val="nil"/>
              <w:bottom w:val="single" w:sz="4" w:space="0" w:color="auto"/>
              <w:right w:val="single" w:sz="4" w:space="0" w:color="auto"/>
            </w:tcBorders>
            <w:shd w:val="clear" w:color="auto" w:fill="auto"/>
            <w:noWrap/>
            <w:vAlign w:val="center"/>
            <w:hideMark/>
          </w:tcPr>
          <w:p w14:paraId="5CEA716E" w14:textId="77777777" w:rsidR="00A63EE9" w:rsidRPr="00A63EE9" w:rsidRDefault="00A63EE9" w:rsidP="00F74BEB">
            <w:pPr>
              <w:spacing w:after="0" w:line="240" w:lineRule="auto"/>
              <w:jc w:val="center"/>
              <w:rPr>
                <w:rFonts w:ascii="Times New Roman" w:hAnsi="Times New Roman" w:cs="Times New Roman"/>
                <w:b/>
                <w:bCs/>
                <w:i/>
                <w:iCs/>
                <w:color w:val="000000"/>
              </w:rPr>
            </w:pPr>
            <w:r w:rsidRPr="00A63EE9">
              <w:rPr>
                <w:rFonts w:ascii="Times New Roman" w:hAnsi="Times New Roman" w:cs="Times New Roman"/>
                <w:b/>
                <w:bCs/>
                <w:i/>
                <w:iCs/>
                <w:color w:val="000000"/>
              </w:rPr>
              <w:t>4735200</w:t>
            </w:r>
          </w:p>
        </w:tc>
      </w:tr>
    </w:tbl>
    <w:p w14:paraId="2BF915B8" w14:textId="77777777" w:rsidR="00A63EE9" w:rsidRPr="00A63EE9" w:rsidRDefault="00A63EE9" w:rsidP="00A63EE9">
      <w:pPr>
        <w:spacing w:line="360" w:lineRule="auto"/>
        <w:ind w:firstLine="709"/>
        <w:jc w:val="both"/>
        <w:rPr>
          <w:rFonts w:ascii="Times New Roman" w:hAnsi="Times New Roman" w:cs="Times New Roman"/>
          <w:sz w:val="28"/>
          <w:szCs w:val="28"/>
        </w:rPr>
      </w:pPr>
    </w:p>
    <w:p w14:paraId="0DC2F795" w14:textId="77777777" w:rsidR="00A63EE9" w:rsidRPr="00A63EE9" w:rsidRDefault="00A63EE9" w:rsidP="00A63EE9">
      <w:pPr>
        <w:spacing w:line="360" w:lineRule="auto"/>
        <w:ind w:firstLine="709"/>
        <w:jc w:val="both"/>
        <w:rPr>
          <w:rFonts w:ascii="Times New Roman" w:hAnsi="Times New Roman" w:cs="Times New Roman"/>
          <w:sz w:val="28"/>
          <w:szCs w:val="28"/>
        </w:rPr>
      </w:pPr>
      <w:r w:rsidRPr="00A63EE9">
        <w:rPr>
          <w:rFonts w:ascii="Times New Roman" w:hAnsi="Times New Roman" w:cs="Times New Roman"/>
          <w:sz w:val="28"/>
          <w:szCs w:val="28"/>
        </w:rPr>
        <w:t>Обґрунтування вартості задіяних основних фондів та амортизаційних відрахувань, в таблиці 5.9 проведемо обґрунтування вартості основних фондів та амортизаційні відрахування.</w:t>
      </w:r>
    </w:p>
    <w:p w14:paraId="0BA0CA67" w14:textId="77777777" w:rsidR="00A63EE9" w:rsidRDefault="00A63EE9" w:rsidP="00A63EE9">
      <w:pPr>
        <w:spacing w:line="360" w:lineRule="auto"/>
        <w:ind w:firstLine="709"/>
        <w:jc w:val="both"/>
        <w:rPr>
          <w:sz w:val="28"/>
          <w:szCs w:val="28"/>
        </w:rPr>
      </w:pPr>
    </w:p>
    <w:p w14:paraId="32817888" w14:textId="77777777" w:rsidR="00A63EE9" w:rsidRDefault="00A63EE9" w:rsidP="00A63EE9">
      <w:pPr>
        <w:spacing w:line="360" w:lineRule="auto"/>
        <w:ind w:firstLine="709"/>
        <w:jc w:val="both"/>
        <w:rPr>
          <w:sz w:val="28"/>
          <w:szCs w:val="28"/>
        </w:rPr>
      </w:pPr>
    </w:p>
    <w:p w14:paraId="2BF9CC34" w14:textId="77777777" w:rsidR="00A63EE9" w:rsidRDefault="00A63EE9" w:rsidP="00A63EE9">
      <w:pPr>
        <w:spacing w:line="360" w:lineRule="auto"/>
        <w:ind w:firstLine="709"/>
        <w:jc w:val="both"/>
        <w:rPr>
          <w:sz w:val="28"/>
          <w:szCs w:val="28"/>
        </w:rPr>
      </w:pPr>
    </w:p>
    <w:p w14:paraId="291BB5B8" w14:textId="77777777" w:rsidR="00A63EE9" w:rsidRDefault="00A63EE9" w:rsidP="00A63EE9">
      <w:pPr>
        <w:spacing w:line="360" w:lineRule="auto"/>
        <w:ind w:firstLine="709"/>
        <w:jc w:val="both"/>
        <w:rPr>
          <w:sz w:val="28"/>
          <w:szCs w:val="28"/>
        </w:rPr>
      </w:pPr>
    </w:p>
    <w:p w14:paraId="27170A9E" w14:textId="77777777" w:rsidR="00A63EE9" w:rsidRDefault="00A63EE9" w:rsidP="00A63EE9">
      <w:pPr>
        <w:spacing w:line="360" w:lineRule="auto"/>
        <w:ind w:firstLine="709"/>
        <w:jc w:val="both"/>
        <w:rPr>
          <w:sz w:val="28"/>
          <w:szCs w:val="28"/>
        </w:rPr>
      </w:pPr>
    </w:p>
    <w:p w14:paraId="0B990973" w14:textId="12BD8213" w:rsidR="00A63EE9" w:rsidRPr="00A63EE9" w:rsidRDefault="00A63EE9" w:rsidP="00A63EE9">
      <w:pPr>
        <w:spacing w:line="360" w:lineRule="auto"/>
        <w:jc w:val="both"/>
        <w:rPr>
          <w:sz w:val="28"/>
          <w:szCs w:val="28"/>
          <w:lang w:val="uk-UA"/>
        </w:rPr>
        <w:sectPr w:rsidR="00A63EE9" w:rsidRPr="00A63EE9">
          <w:pgSz w:w="11906" w:h="16838"/>
          <w:pgMar w:top="1134" w:right="850" w:bottom="1134" w:left="1701" w:header="708" w:footer="708" w:gutter="0"/>
          <w:cols w:space="708"/>
          <w:docGrid w:linePitch="360"/>
        </w:sectPr>
      </w:pPr>
    </w:p>
    <w:p w14:paraId="090C3921" w14:textId="77777777" w:rsidR="00A63EE9" w:rsidRPr="00F74BEB" w:rsidRDefault="00A63EE9" w:rsidP="00A63EE9">
      <w:pPr>
        <w:spacing w:line="360" w:lineRule="auto"/>
        <w:ind w:firstLine="709"/>
        <w:jc w:val="both"/>
        <w:rPr>
          <w:rFonts w:ascii="Times New Roman" w:hAnsi="Times New Roman" w:cs="Times New Roman"/>
          <w:sz w:val="28"/>
          <w:szCs w:val="28"/>
          <w:lang w:val="uk-UA"/>
        </w:rPr>
      </w:pPr>
      <w:r w:rsidRPr="00F74BEB">
        <w:rPr>
          <w:rFonts w:ascii="Times New Roman" w:hAnsi="Times New Roman" w:cs="Times New Roman"/>
          <w:sz w:val="28"/>
          <w:szCs w:val="28"/>
          <w:lang w:val="uk-UA"/>
        </w:rPr>
        <w:lastRenderedPageBreak/>
        <w:t xml:space="preserve">Таблиця 5.9 – </w:t>
      </w:r>
      <w:r w:rsidRPr="00F74BEB">
        <w:rPr>
          <w:rFonts w:ascii="Times New Roman" w:hAnsi="Times New Roman" w:cs="Times New Roman"/>
          <w:bCs/>
          <w:sz w:val="28"/>
          <w:szCs w:val="28"/>
          <w:lang w:val="uk-UA"/>
        </w:rPr>
        <w:t>Обґрунтування вартості амортизаційних відрахувань основних фондів підприємства</w:t>
      </w:r>
      <w:r w:rsidRPr="00F74BEB">
        <w:rPr>
          <w:rFonts w:ascii="Times New Roman" w:hAnsi="Times New Roman" w:cs="Times New Roman"/>
          <w:sz w:val="28"/>
          <w:szCs w:val="28"/>
          <w:lang w:val="uk-UA"/>
        </w:rPr>
        <w:t xml:space="preserve"> на 2019 рік.</w:t>
      </w:r>
    </w:p>
    <w:tbl>
      <w:tblPr>
        <w:tblW w:w="14614" w:type="dxa"/>
        <w:tblInd w:w="93" w:type="dxa"/>
        <w:tblLook w:val="04A0" w:firstRow="1" w:lastRow="0" w:firstColumn="1" w:lastColumn="0" w:noHBand="0" w:noVBand="1"/>
      </w:tblPr>
      <w:tblGrid>
        <w:gridCol w:w="3832"/>
        <w:gridCol w:w="1518"/>
        <w:gridCol w:w="1381"/>
        <w:gridCol w:w="1805"/>
        <w:gridCol w:w="1232"/>
        <w:gridCol w:w="1232"/>
        <w:gridCol w:w="1232"/>
        <w:gridCol w:w="1232"/>
        <w:gridCol w:w="1150"/>
      </w:tblGrid>
      <w:tr w:rsidR="00A63EE9" w:rsidRPr="0089121C" w14:paraId="2A82CB05" w14:textId="77777777" w:rsidTr="00823556">
        <w:trPr>
          <w:cantSplit/>
          <w:trHeight w:val="1516"/>
        </w:trPr>
        <w:tc>
          <w:tcPr>
            <w:tcW w:w="383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4F84AE1"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Назва об’єкта основних фондів</w:t>
            </w:r>
          </w:p>
        </w:tc>
        <w:tc>
          <w:tcPr>
            <w:tcW w:w="151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45D73CE"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Кількість, шт.</w:t>
            </w:r>
          </w:p>
        </w:tc>
        <w:tc>
          <w:tcPr>
            <w:tcW w:w="13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030660E"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Вартість на початок року, грн.</w:t>
            </w:r>
          </w:p>
        </w:tc>
        <w:tc>
          <w:tcPr>
            <w:tcW w:w="180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BC7CDBF"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Річна норма амортизації, %</w:t>
            </w:r>
          </w:p>
        </w:tc>
        <w:tc>
          <w:tcPr>
            <w:tcW w:w="6078" w:type="dxa"/>
            <w:gridSpan w:val="5"/>
            <w:tcBorders>
              <w:top w:val="single" w:sz="8" w:space="0" w:color="auto"/>
              <w:left w:val="nil"/>
              <w:bottom w:val="single" w:sz="8" w:space="0" w:color="auto"/>
              <w:right w:val="single" w:sz="8" w:space="0" w:color="000000"/>
            </w:tcBorders>
            <w:shd w:val="clear" w:color="auto" w:fill="auto"/>
            <w:vAlign w:val="center"/>
            <w:hideMark/>
          </w:tcPr>
          <w:p w14:paraId="1B2D0E1A"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Амортизаційні відрахування в поточному році, грн.</w:t>
            </w:r>
          </w:p>
        </w:tc>
      </w:tr>
      <w:tr w:rsidR="00A63EE9" w:rsidRPr="0089121C" w14:paraId="549E6EF0" w14:textId="77777777" w:rsidTr="00823556">
        <w:trPr>
          <w:trHeight w:val="639"/>
        </w:trPr>
        <w:tc>
          <w:tcPr>
            <w:tcW w:w="3832" w:type="dxa"/>
            <w:vMerge/>
            <w:tcBorders>
              <w:top w:val="single" w:sz="8" w:space="0" w:color="auto"/>
              <w:left w:val="single" w:sz="8" w:space="0" w:color="auto"/>
              <w:bottom w:val="single" w:sz="8" w:space="0" w:color="000000"/>
              <w:right w:val="single" w:sz="8" w:space="0" w:color="auto"/>
            </w:tcBorders>
            <w:vAlign w:val="center"/>
            <w:hideMark/>
          </w:tcPr>
          <w:p w14:paraId="76B354E8" w14:textId="77777777" w:rsidR="00A63EE9" w:rsidRPr="00F74BEB" w:rsidRDefault="00A63EE9" w:rsidP="00F74BEB">
            <w:pPr>
              <w:spacing w:after="0" w:line="240" w:lineRule="auto"/>
              <w:jc w:val="center"/>
              <w:rPr>
                <w:rFonts w:ascii="Times New Roman" w:hAnsi="Times New Roman" w:cs="Times New Roman"/>
                <w:color w:val="000000"/>
              </w:rPr>
            </w:pPr>
          </w:p>
        </w:tc>
        <w:tc>
          <w:tcPr>
            <w:tcW w:w="1518" w:type="dxa"/>
            <w:vMerge/>
            <w:tcBorders>
              <w:top w:val="single" w:sz="8" w:space="0" w:color="auto"/>
              <w:left w:val="single" w:sz="8" w:space="0" w:color="auto"/>
              <w:bottom w:val="single" w:sz="8" w:space="0" w:color="000000"/>
              <w:right w:val="single" w:sz="8" w:space="0" w:color="auto"/>
            </w:tcBorders>
            <w:vAlign w:val="center"/>
            <w:hideMark/>
          </w:tcPr>
          <w:p w14:paraId="58CD3D2B" w14:textId="77777777" w:rsidR="00A63EE9" w:rsidRPr="00F74BEB" w:rsidRDefault="00A63EE9" w:rsidP="00F74BEB">
            <w:pPr>
              <w:spacing w:after="0" w:line="240" w:lineRule="auto"/>
              <w:jc w:val="center"/>
              <w:rPr>
                <w:rFonts w:ascii="Times New Roman" w:hAnsi="Times New Roman" w:cs="Times New Roman"/>
                <w:color w:val="000000"/>
              </w:rPr>
            </w:pPr>
          </w:p>
        </w:tc>
        <w:tc>
          <w:tcPr>
            <w:tcW w:w="1381" w:type="dxa"/>
            <w:vMerge/>
            <w:tcBorders>
              <w:top w:val="single" w:sz="8" w:space="0" w:color="auto"/>
              <w:left w:val="single" w:sz="8" w:space="0" w:color="auto"/>
              <w:bottom w:val="single" w:sz="8" w:space="0" w:color="000000"/>
              <w:right w:val="single" w:sz="8" w:space="0" w:color="auto"/>
            </w:tcBorders>
            <w:vAlign w:val="center"/>
            <w:hideMark/>
          </w:tcPr>
          <w:p w14:paraId="54B0823F" w14:textId="77777777" w:rsidR="00A63EE9" w:rsidRPr="00F74BEB" w:rsidRDefault="00A63EE9" w:rsidP="00F74BEB">
            <w:pPr>
              <w:spacing w:after="0" w:line="240" w:lineRule="auto"/>
              <w:jc w:val="center"/>
              <w:rPr>
                <w:rFonts w:ascii="Times New Roman" w:hAnsi="Times New Roman" w:cs="Times New Roman"/>
                <w:color w:val="000000"/>
              </w:rPr>
            </w:pPr>
          </w:p>
        </w:tc>
        <w:tc>
          <w:tcPr>
            <w:tcW w:w="1805" w:type="dxa"/>
            <w:vMerge/>
            <w:tcBorders>
              <w:top w:val="single" w:sz="8" w:space="0" w:color="auto"/>
              <w:left w:val="single" w:sz="8" w:space="0" w:color="auto"/>
              <w:bottom w:val="single" w:sz="8" w:space="0" w:color="000000"/>
              <w:right w:val="single" w:sz="8" w:space="0" w:color="auto"/>
            </w:tcBorders>
            <w:vAlign w:val="center"/>
            <w:hideMark/>
          </w:tcPr>
          <w:p w14:paraId="12818CBF" w14:textId="77777777" w:rsidR="00A63EE9" w:rsidRPr="00F74BEB" w:rsidRDefault="00A63EE9" w:rsidP="00F74BEB">
            <w:pPr>
              <w:spacing w:after="0" w:line="240" w:lineRule="auto"/>
              <w:jc w:val="center"/>
              <w:rPr>
                <w:rFonts w:ascii="Times New Roman" w:hAnsi="Times New Roman" w:cs="Times New Roman"/>
                <w:color w:val="000000"/>
              </w:rPr>
            </w:pPr>
          </w:p>
        </w:tc>
        <w:tc>
          <w:tcPr>
            <w:tcW w:w="1232" w:type="dxa"/>
            <w:vMerge w:val="restart"/>
            <w:tcBorders>
              <w:top w:val="nil"/>
              <w:left w:val="single" w:sz="8" w:space="0" w:color="auto"/>
              <w:bottom w:val="single" w:sz="8" w:space="0" w:color="000000"/>
              <w:right w:val="single" w:sz="8" w:space="0" w:color="auto"/>
            </w:tcBorders>
            <w:shd w:val="clear" w:color="auto" w:fill="auto"/>
            <w:vAlign w:val="center"/>
            <w:hideMark/>
          </w:tcPr>
          <w:p w14:paraId="0F013768"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І квартал</w:t>
            </w:r>
          </w:p>
        </w:tc>
        <w:tc>
          <w:tcPr>
            <w:tcW w:w="1232" w:type="dxa"/>
            <w:vMerge w:val="restart"/>
            <w:tcBorders>
              <w:top w:val="nil"/>
              <w:left w:val="single" w:sz="8" w:space="0" w:color="auto"/>
              <w:bottom w:val="single" w:sz="8" w:space="0" w:color="000000"/>
              <w:right w:val="single" w:sz="8" w:space="0" w:color="auto"/>
            </w:tcBorders>
            <w:shd w:val="clear" w:color="auto" w:fill="auto"/>
            <w:vAlign w:val="center"/>
            <w:hideMark/>
          </w:tcPr>
          <w:p w14:paraId="3CB75737"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ІІ квартал</w:t>
            </w:r>
          </w:p>
        </w:tc>
        <w:tc>
          <w:tcPr>
            <w:tcW w:w="1232" w:type="dxa"/>
            <w:vMerge w:val="restart"/>
            <w:tcBorders>
              <w:top w:val="nil"/>
              <w:left w:val="single" w:sz="8" w:space="0" w:color="auto"/>
              <w:bottom w:val="single" w:sz="8" w:space="0" w:color="000000"/>
              <w:right w:val="single" w:sz="8" w:space="0" w:color="auto"/>
            </w:tcBorders>
            <w:shd w:val="clear" w:color="auto" w:fill="auto"/>
            <w:vAlign w:val="center"/>
            <w:hideMark/>
          </w:tcPr>
          <w:p w14:paraId="6099A8ED"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ІІІ квартал</w:t>
            </w:r>
          </w:p>
        </w:tc>
        <w:tc>
          <w:tcPr>
            <w:tcW w:w="1232" w:type="dxa"/>
            <w:vMerge w:val="restart"/>
            <w:tcBorders>
              <w:top w:val="nil"/>
              <w:left w:val="single" w:sz="8" w:space="0" w:color="auto"/>
              <w:bottom w:val="single" w:sz="8" w:space="0" w:color="000000"/>
              <w:right w:val="single" w:sz="8" w:space="0" w:color="auto"/>
            </w:tcBorders>
            <w:shd w:val="clear" w:color="auto" w:fill="auto"/>
            <w:vAlign w:val="center"/>
            <w:hideMark/>
          </w:tcPr>
          <w:p w14:paraId="01F28509"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ІV квартал</w:t>
            </w:r>
          </w:p>
        </w:tc>
        <w:tc>
          <w:tcPr>
            <w:tcW w:w="1150" w:type="dxa"/>
            <w:vMerge w:val="restart"/>
            <w:tcBorders>
              <w:top w:val="nil"/>
              <w:left w:val="single" w:sz="8" w:space="0" w:color="auto"/>
              <w:bottom w:val="single" w:sz="8" w:space="0" w:color="000000"/>
              <w:right w:val="single" w:sz="8" w:space="0" w:color="auto"/>
            </w:tcBorders>
            <w:shd w:val="clear" w:color="auto" w:fill="auto"/>
            <w:vAlign w:val="center"/>
            <w:hideMark/>
          </w:tcPr>
          <w:p w14:paraId="4FE66430"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За рік</w:t>
            </w:r>
          </w:p>
        </w:tc>
      </w:tr>
      <w:tr w:rsidR="00A63EE9" w:rsidRPr="0089121C" w14:paraId="25D15A71" w14:textId="77777777" w:rsidTr="00823556">
        <w:trPr>
          <w:trHeight w:val="639"/>
        </w:trPr>
        <w:tc>
          <w:tcPr>
            <w:tcW w:w="3832" w:type="dxa"/>
            <w:vMerge/>
            <w:tcBorders>
              <w:top w:val="single" w:sz="8" w:space="0" w:color="auto"/>
              <w:left w:val="single" w:sz="8" w:space="0" w:color="auto"/>
              <w:bottom w:val="single" w:sz="8" w:space="0" w:color="000000"/>
              <w:right w:val="single" w:sz="8" w:space="0" w:color="auto"/>
            </w:tcBorders>
            <w:vAlign w:val="center"/>
            <w:hideMark/>
          </w:tcPr>
          <w:p w14:paraId="5D12D470" w14:textId="77777777" w:rsidR="00A63EE9" w:rsidRPr="00F74BEB" w:rsidRDefault="00A63EE9" w:rsidP="00F74BEB">
            <w:pPr>
              <w:spacing w:after="0" w:line="240" w:lineRule="auto"/>
              <w:jc w:val="center"/>
              <w:rPr>
                <w:rFonts w:ascii="Times New Roman" w:hAnsi="Times New Roman" w:cs="Times New Roman"/>
                <w:color w:val="000000"/>
              </w:rPr>
            </w:pPr>
          </w:p>
        </w:tc>
        <w:tc>
          <w:tcPr>
            <w:tcW w:w="1518" w:type="dxa"/>
            <w:vMerge/>
            <w:tcBorders>
              <w:top w:val="single" w:sz="8" w:space="0" w:color="auto"/>
              <w:left w:val="single" w:sz="8" w:space="0" w:color="auto"/>
              <w:bottom w:val="single" w:sz="8" w:space="0" w:color="000000"/>
              <w:right w:val="single" w:sz="8" w:space="0" w:color="auto"/>
            </w:tcBorders>
            <w:vAlign w:val="center"/>
            <w:hideMark/>
          </w:tcPr>
          <w:p w14:paraId="366CB211" w14:textId="77777777" w:rsidR="00A63EE9" w:rsidRPr="00F74BEB" w:rsidRDefault="00A63EE9" w:rsidP="00F74BEB">
            <w:pPr>
              <w:spacing w:after="0" w:line="240" w:lineRule="auto"/>
              <w:jc w:val="center"/>
              <w:rPr>
                <w:rFonts w:ascii="Times New Roman" w:hAnsi="Times New Roman" w:cs="Times New Roman"/>
                <w:color w:val="000000"/>
              </w:rPr>
            </w:pPr>
          </w:p>
        </w:tc>
        <w:tc>
          <w:tcPr>
            <w:tcW w:w="1381" w:type="dxa"/>
            <w:vMerge/>
            <w:tcBorders>
              <w:top w:val="single" w:sz="8" w:space="0" w:color="auto"/>
              <w:left w:val="single" w:sz="8" w:space="0" w:color="auto"/>
              <w:bottom w:val="single" w:sz="8" w:space="0" w:color="000000"/>
              <w:right w:val="single" w:sz="8" w:space="0" w:color="auto"/>
            </w:tcBorders>
            <w:vAlign w:val="center"/>
            <w:hideMark/>
          </w:tcPr>
          <w:p w14:paraId="02F806CD" w14:textId="77777777" w:rsidR="00A63EE9" w:rsidRPr="00F74BEB" w:rsidRDefault="00A63EE9" w:rsidP="00F74BEB">
            <w:pPr>
              <w:spacing w:after="0" w:line="240" w:lineRule="auto"/>
              <w:jc w:val="center"/>
              <w:rPr>
                <w:rFonts w:ascii="Times New Roman" w:hAnsi="Times New Roman" w:cs="Times New Roman"/>
                <w:color w:val="000000"/>
              </w:rPr>
            </w:pPr>
          </w:p>
        </w:tc>
        <w:tc>
          <w:tcPr>
            <w:tcW w:w="1805" w:type="dxa"/>
            <w:vMerge/>
            <w:tcBorders>
              <w:top w:val="single" w:sz="8" w:space="0" w:color="auto"/>
              <w:left w:val="single" w:sz="8" w:space="0" w:color="auto"/>
              <w:bottom w:val="single" w:sz="8" w:space="0" w:color="000000"/>
              <w:right w:val="single" w:sz="8" w:space="0" w:color="auto"/>
            </w:tcBorders>
            <w:vAlign w:val="center"/>
            <w:hideMark/>
          </w:tcPr>
          <w:p w14:paraId="0029AB09" w14:textId="77777777" w:rsidR="00A63EE9" w:rsidRPr="00F74BEB" w:rsidRDefault="00A63EE9" w:rsidP="00F74BEB">
            <w:pPr>
              <w:spacing w:after="0" w:line="240" w:lineRule="auto"/>
              <w:jc w:val="center"/>
              <w:rPr>
                <w:rFonts w:ascii="Times New Roman" w:hAnsi="Times New Roman" w:cs="Times New Roman"/>
                <w:color w:val="000000"/>
              </w:rPr>
            </w:pPr>
          </w:p>
        </w:tc>
        <w:tc>
          <w:tcPr>
            <w:tcW w:w="1232" w:type="dxa"/>
            <w:vMerge/>
            <w:tcBorders>
              <w:top w:val="nil"/>
              <w:left w:val="single" w:sz="8" w:space="0" w:color="auto"/>
              <w:bottom w:val="single" w:sz="8" w:space="0" w:color="000000"/>
              <w:right w:val="single" w:sz="8" w:space="0" w:color="auto"/>
            </w:tcBorders>
            <w:vAlign w:val="center"/>
            <w:hideMark/>
          </w:tcPr>
          <w:p w14:paraId="59933377" w14:textId="77777777" w:rsidR="00A63EE9" w:rsidRPr="00F74BEB" w:rsidRDefault="00A63EE9" w:rsidP="00F74BEB">
            <w:pPr>
              <w:spacing w:after="0" w:line="240" w:lineRule="auto"/>
              <w:jc w:val="center"/>
              <w:rPr>
                <w:rFonts w:ascii="Times New Roman" w:hAnsi="Times New Roman" w:cs="Times New Roman"/>
                <w:color w:val="000000"/>
              </w:rPr>
            </w:pPr>
          </w:p>
        </w:tc>
        <w:tc>
          <w:tcPr>
            <w:tcW w:w="1232" w:type="dxa"/>
            <w:vMerge/>
            <w:tcBorders>
              <w:top w:val="nil"/>
              <w:left w:val="single" w:sz="8" w:space="0" w:color="auto"/>
              <w:bottom w:val="single" w:sz="8" w:space="0" w:color="000000"/>
              <w:right w:val="single" w:sz="8" w:space="0" w:color="auto"/>
            </w:tcBorders>
            <w:vAlign w:val="center"/>
            <w:hideMark/>
          </w:tcPr>
          <w:p w14:paraId="7F2A39BB" w14:textId="77777777" w:rsidR="00A63EE9" w:rsidRPr="00F74BEB" w:rsidRDefault="00A63EE9" w:rsidP="00F74BEB">
            <w:pPr>
              <w:spacing w:after="0" w:line="240" w:lineRule="auto"/>
              <w:jc w:val="center"/>
              <w:rPr>
                <w:rFonts w:ascii="Times New Roman" w:hAnsi="Times New Roman" w:cs="Times New Roman"/>
                <w:color w:val="000000"/>
              </w:rPr>
            </w:pPr>
          </w:p>
        </w:tc>
        <w:tc>
          <w:tcPr>
            <w:tcW w:w="1232" w:type="dxa"/>
            <w:vMerge/>
            <w:tcBorders>
              <w:top w:val="nil"/>
              <w:left w:val="single" w:sz="8" w:space="0" w:color="auto"/>
              <w:bottom w:val="single" w:sz="8" w:space="0" w:color="000000"/>
              <w:right w:val="single" w:sz="8" w:space="0" w:color="auto"/>
            </w:tcBorders>
            <w:vAlign w:val="center"/>
            <w:hideMark/>
          </w:tcPr>
          <w:p w14:paraId="11F5C541" w14:textId="77777777" w:rsidR="00A63EE9" w:rsidRPr="00F74BEB" w:rsidRDefault="00A63EE9" w:rsidP="00F74BEB">
            <w:pPr>
              <w:spacing w:after="0" w:line="240" w:lineRule="auto"/>
              <w:jc w:val="center"/>
              <w:rPr>
                <w:rFonts w:ascii="Times New Roman" w:hAnsi="Times New Roman" w:cs="Times New Roman"/>
                <w:color w:val="000000"/>
              </w:rPr>
            </w:pPr>
          </w:p>
        </w:tc>
        <w:tc>
          <w:tcPr>
            <w:tcW w:w="1232" w:type="dxa"/>
            <w:vMerge/>
            <w:tcBorders>
              <w:top w:val="nil"/>
              <w:left w:val="single" w:sz="8" w:space="0" w:color="auto"/>
              <w:bottom w:val="single" w:sz="8" w:space="0" w:color="000000"/>
              <w:right w:val="single" w:sz="8" w:space="0" w:color="auto"/>
            </w:tcBorders>
            <w:vAlign w:val="center"/>
            <w:hideMark/>
          </w:tcPr>
          <w:p w14:paraId="1C9D0E14" w14:textId="77777777" w:rsidR="00A63EE9" w:rsidRPr="00F74BEB" w:rsidRDefault="00A63EE9" w:rsidP="00F74BEB">
            <w:pPr>
              <w:spacing w:after="0" w:line="240" w:lineRule="auto"/>
              <w:jc w:val="center"/>
              <w:rPr>
                <w:rFonts w:ascii="Times New Roman" w:hAnsi="Times New Roman" w:cs="Times New Roman"/>
                <w:color w:val="000000"/>
              </w:rPr>
            </w:pPr>
          </w:p>
        </w:tc>
        <w:tc>
          <w:tcPr>
            <w:tcW w:w="1150" w:type="dxa"/>
            <w:vMerge/>
            <w:tcBorders>
              <w:top w:val="nil"/>
              <w:left w:val="single" w:sz="8" w:space="0" w:color="auto"/>
              <w:bottom w:val="single" w:sz="8" w:space="0" w:color="000000"/>
              <w:right w:val="single" w:sz="8" w:space="0" w:color="auto"/>
            </w:tcBorders>
            <w:vAlign w:val="center"/>
            <w:hideMark/>
          </w:tcPr>
          <w:p w14:paraId="5031E956" w14:textId="77777777" w:rsidR="00A63EE9" w:rsidRPr="00F74BEB" w:rsidRDefault="00A63EE9" w:rsidP="00F74BEB">
            <w:pPr>
              <w:spacing w:after="0" w:line="240" w:lineRule="auto"/>
              <w:jc w:val="center"/>
              <w:rPr>
                <w:rFonts w:ascii="Times New Roman" w:hAnsi="Times New Roman" w:cs="Times New Roman"/>
                <w:color w:val="000000"/>
              </w:rPr>
            </w:pPr>
          </w:p>
        </w:tc>
      </w:tr>
      <w:tr w:rsidR="00A63EE9" w:rsidRPr="0089121C" w14:paraId="0BB0AAC0" w14:textId="77777777" w:rsidTr="00823556">
        <w:trPr>
          <w:cantSplit/>
          <w:trHeight w:val="664"/>
        </w:trPr>
        <w:tc>
          <w:tcPr>
            <w:tcW w:w="3832" w:type="dxa"/>
            <w:vMerge/>
            <w:tcBorders>
              <w:top w:val="single" w:sz="8" w:space="0" w:color="auto"/>
              <w:left w:val="single" w:sz="8" w:space="0" w:color="auto"/>
              <w:bottom w:val="single" w:sz="8" w:space="0" w:color="000000"/>
              <w:right w:val="single" w:sz="8" w:space="0" w:color="auto"/>
            </w:tcBorders>
            <w:vAlign w:val="center"/>
            <w:hideMark/>
          </w:tcPr>
          <w:p w14:paraId="6B875E7D" w14:textId="77777777" w:rsidR="00A63EE9" w:rsidRPr="00F74BEB" w:rsidRDefault="00A63EE9" w:rsidP="00F74BEB">
            <w:pPr>
              <w:spacing w:after="0" w:line="240" w:lineRule="auto"/>
              <w:jc w:val="center"/>
              <w:rPr>
                <w:rFonts w:ascii="Times New Roman" w:hAnsi="Times New Roman" w:cs="Times New Roman"/>
                <w:color w:val="000000"/>
              </w:rPr>
            </w:pPr>
          </w:p>
        </w:tc>
        <w:tc>
          <w:tcPr>
            <w:tcW w:w="1518" w:type="dxa"/>
            <w:vMerge/>
            <w:tcBorders>
              <w:top w:val="single" w:sz="8" w:space="0" w:color="auto"/>
              <w:left w:val="single" w:sz="8" w:space="0" w:color="auto"/>
              <w:bottom w:val="single" w:sz="8" w:space="0" w:color="000000"/>
              <w:right w:val="single" w:sz="8" w:space="0" w:color="auto"/>
            </w:tcBorders>
            <w:vAlign w:val="center"/>
            <w:hideMark/>
          </w:tcPr>
          <w:p w14:paraId="4340DF84" w14:textId="77777777" w:rsidR="00A63EE9" w:rsidRPr="00F74BEB" w:rsidRDefault="00A63EE9" w:rsidP="00F74BEB">
            <w:pPr>
              <w:spacing w:after="0" w:line="240" w:lineRule="auto"/>
              <w:jc w:val="center"/>
              <w:rPr>
                <w:rFonts w:ascii="Times New Roman" w:hAnsi="Times New Roman" w:cs="Times New Roman"/>
                <w:color w:val="000000"/>
              </w:rPr>
            </w:pPr>
          </w:p>
        </w:tc>
        <w:tc>
          <w:tcPr>
            <w:tcW w:w="1381" w:type="dxa"/>
            <w:vMerge/>
            <w:tcBorders>
              <w:top w:val="single" w:sz="8" w:space="0" w:color="auto"/>
              <w:left w:val="single" w:sz="8" w:space="0" w:color="auto"/>
              <w:bottom w:val="single" w:sz="8" w:space="0" w:color="000000"/>
              <w:right w:val="single" w:sz="8" w:space="0" w:color="auto"/>
            </w:tcBorders>
            <w:vAlign w:val="center"/>
            <w:hideMark/>
          </w:tcPr>
          <w:p w14:paraId="2ACB9968" w14:textId="77777777" w:rsidR="00A63EE9" w:rsidRPr="00F74BEB" w:rsidRDefault="00A63EE9" w:rsidP="00F74BEB">
            <w:pPr>
              <w:spacing w:after="0" w:line="240" w:lineRule="auto"/>
              <w:jc w:val="center"/>
              <w:rPr>
                <w:rFonts w:ascii="Times New Roman" w:hAnsi="Times New Roman" w:cs="Times New Roman"/>
                <w:color w:val="000000"/>
              </w:rPr>
            </w:pPr>
          </w:p>
        </w:tc>
        <w:tc>
          <w:tcPr>
            <w:tcW w:w="1805" w:type="dxa"/>
            <w:vMerge/>
            <w:tcBorders>
              <w:top w:val="single" w:sz="8" w:space="0" w:color="auto"/>
              <w:left w:val="single" w:sz="8" w:space="0" w:color="auto"/>
              <w:bottom w:val="single" w:sz="8" w:space="0" w:color="000000"/>
              <w:right w:val="single" w:sz="8" w:space="0" w:color="auto"/>
            </w:tcBorders>
            <w:vAlign w:val="center"/>
            <w:hideMark/>
          </w:tcPr>
          <w:p w14:paraId="5FC8E513" w14:textId="77777777" w:rsidR="00A63EE9" w:rsidRPr="00F74BEB" w:rsidRDefault="00A63EE9" w:rsidP="00F74BEB">
            <w:pPr>
              <w:spacing w:after="0" w:line="240" w:lineRule="auto"/>
              <w:jc w:val="center"/>
              <w:rPr>
                <w:rFonts w:ascii="Times New Roman" w:hAnsi="Times New Roman" w:cs="Times New Roman"/>
                <w:color w:val="000000"/>
              </w:rPr>
            </w:pPr>
          </w:p>
        </w:tc>
        <w:tc>
          <w:tcPr>
            <w:tcW w:w="1232" w:type="dxa"/>
            <w:vMerge/>
            <w:tcBorders>
              <w:top w:val="nil"/>
              <w:left w:val="single" w:sz="8" w:space="0" w:color="auto"/>
              <w:bottom w:val="single" w:sz="8" w:space="0" w:color="000000"/>
              <w:right w:val="single" w:sz="8" w:space="0" w:color="auto"/>
            </w:tcBorders>
            <w:vAlign w:val="center"/>
            <w:hideMark/>
          </w:tcPr>
          <w:p w14:paraId="3908EFE1" w14:textId="77777777" w:rsidR="00A63EE9" w:rsidRPr="00F74BEB" w:rsidRDefault="00A63EE9" w:rsidP="00F74BEB">
            <w:pPr>
              <w:spacing w:after="0" w:line="240" w:lineRule="auto"/>
              <w:jc w:val="center"/>
              <w:rPr>
                <w:rFonts w:ascii="Times New Roman" w:hAnsi="Times New Roman" w:cs="Times New Roman"/>
                <w:color w:val="000000"/>
              </w:rPr>
            </w:pPr>
          </w:p>
        </w:tc>
        <w:tc>
          <w:tcPr>
            <w:tcW w:w="1232" w:type="dxa"/>
            <w:vMerge/>
            <w:tcBorders>
              <w:top w:val="nil"/>
              <w:left w:val="single" w:sz="8" w:space="0" w:color="auto"/>
              <w:bottom w:val="single" w:sz="8" w:space="0" w:color="000000"/>
              <w:right w:val="single" w:sz="8" w:space="0" w:color="auto"/>
            </w:tcBorders>
            <w:vAlign w:val="center"/>
            <w:hideMark/>
          </w:tcPr>
          <w:p w14:paraId="26E76CBF" w14:textId="77777777" w:rsidR="00A63EE9" w:rsidRPr="00F74BEB" w:rsidRDefault="00A63EE9" w:rsidP="00F74BEB">
            <w:pPr>
              <w:spacing w:after="0" w:line="240" w:lineRule="auto"/>
              <w:jc w:val="center"/>
              <w:rPr>
                <w:rFonts w:ascii="Times New Roman" w:hAnsi="Times New Roman" w:cs="Times New Roman"/>
                <w:color w:val="000000"/>
              </w:rPr>
            </w:pPr>
          </w:p>
        </w:tc>
        <w:tc>
          <w:tcPr>
            <w:tcW w:w="1232" w:type="dxa"/>
            <w:vMerge/>
            <w:tcBorders>
              <w:top w:val="nil"/>
              <w:left w:val="single" w:sz="8" w:space="0" w:color="auto"/>
              <w:bottom w:val="single" w:sz="8" w:space="0" w:color="000000"/>
              <w:right w:val="single" w:sz="8" w:space="0" w:color="auto"/>
            </w:tcBorders>
            <w:vAlign w:val="center"/>
            <w:hideMark/>
          </w:tcPr>
          <w:p w14:paraId="1743A558" w14:textId="77777777" w:rsidR="00A63EE9" w:rsidRPr="00F74BEB" w:rsidRDefault="00A63EE9" w:rsidP="00F74BEB">
            <w:pPr>
              <w:spacing w:after="0" w:line="240" w:lineRule="auto"/>
              <w:jc w:val="center"/>
              <w:rPr>
                <w:rFonts w:ascii="Times New Roman" w:hAnsi="Times New Roman" w:cs="Times New Roman"/>
                <w:color w:val="000000"/>
              </w:rPr>
            </w:pPr>
          </w:p>
        </w:tc>
        <w:tc>
          <w:tcPr>
            <w:tcW w:w="1232" w:type="dxa"/>
            <w:vMerge/>
            <w:tcBorders>
              <w:top w:val="nil"/>
              <w:left w:val="single" w:sz="8" w:space="0" w:color="auto"/>
              <w:bottom w:val="single" w:sz="8" w:space="0" w:color="000000"/>
              <w:right w:val="single" w:sz="8" w:space="0" w:color="auto"/>
            </w:tcBorders>
            <w:vAlign w:val="center"/>
            <w:hideMark/>
          </w:tcPr>
          <w:p w14:paraId="192ADF29" w14:textId="77777777" w:rsidR="00A63EE9" w:rsidRPr="00F74BEB" w:rsidRDefault="00A63EE9" w:rsidP="00F74BEB">
            <w:pPr>
              <w:spacing w:after="0" w:line="240" w:lineRule="auto"/>
              <w:jc w:val="center"/>
              <w:rPr>
                <w:rFonts w:ascii="Times New Roman" w:hAnsi="Times New Roman" w:cs="Times New Roman"/>
                <w:color w:val="000000"/>
              </w:rPr>
            </w:pPr>
          </w:p>
        </w:tc>
        <w:tc>
          <w:tcPr>
            <w:tcW w:w="1150" w:type="dxa"/>
            <w:vMerge/>
            <w:tcBorders>
              <w:top w:val="nil"/>
              <w:left w:val="single" w:sz="8" w:space="0" w:color="auto"/>
              <w:bottom w:val="single" w:sz="8" w:space="0" w:color="000000"/>
              <w:right w:val="single" w:sz="8" w:space="0" w:color="auto"/>
            </w:tcBorders>
            <w:vAlign w:val="center"/>
            <w:hideMark/>
          </w:tcPr>
          <w:p w14:paraId="1CBFF898" w14:textId="77777777" w:rsidR="00A63EE9" w:rsidRPr="00F74BEB" w:rsidRDefault="00A63EE9" w:rsidP="00F74BEB">
            <w:pPr>
              <w:spacing w:after="0" w:line="240" w:lineRule="auto"/>
              <w:jc w:val="center"/>
              <w:rPr>
                <w:rFonts w:ascii="Times New Roman" w:hAnsi="Times New Roman" w:cs="Times New Roman"/>
                <w:color w:val="000000"/>
              </w:rPr>
            </w:pPr>
          </w:p>
        </w:tc>
      </w:tr>
      <w:tr w:rsidR="00A63EE9" w:rsidRPr="0089121C" w14:paraId="426106D1" w14:textId="77777777" w:rsidTr="00823556">
        <w:trPr>
          <w:trHeight w:val="719"/>
        </w:trPr>
        <w:tc>
          <w:tcPr>
            <w:tcW w:w="3832" w:type="dxa"/>
            <w:tcBorders>
              <w:top w:val="nil"/>
              <w:left w:val="single" w:sz="8" w:space="0" w:color="auto"/>
              <w:bottom w:val="single" w:sz="8" w:space="0" w:color="auto"/>
              <w:right w:val="single" w:sz="8" w:space="0" w:color="auto"/>
            </w:tcBorders>
            <w:shd w:val="clear" w:color="auto" w:fill="auto"/>
            <w:vAlign w:val="center"/>
            <w:hideMark/>
          </w:tcPr>
          <w:p w14:paraId="13933ED3"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Комп'ютери та ПЗ</w:t>
            </w:r>
          </w:p>
        </w:tc>
        <w:tc>
          <w:tcPr>
            <w:tcW w:w="1518" w:type="dxa"/>
            <w:tcBorders>
              <w:top w:val="nil"/>
              <w:left w:val="nil"/>
              <w:bottom w:val="single" w:sz="8" w:space="0" w:color="auto"/>
              <w:right w:val="single" w:sz="8" w:space="0" w:color="auto"/>
            </w:tcBorders>
            <w:shd w:val="clear" w:color="auto" w:fill="auto"/>
            <w:vAlign w:val="center"/>
            <w:hideMark/>
          </w:tcPr>
          <w:p w14:paraId="12DDEB8A"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5</w:t>
            </w:r>
          </w:p>
        </w:tc>
        <w:tc>
          <w:tcPr>
            <w:tcW w:w="1381" w:type="dxa"/>
            <w:tcBorders>
              <w:top w:val="nil"/>
              <w:left w:val="nil"/>
              <w:bottom w:val="single" w:sz="8" w:space="0" w:color="auto"/>
              <w:right w:val="single" w:sz="8" w:space="0" w:color="auto"/>
            </w:tcBorders>
            <w:shd w:val="clear" w:color="auto" w:fill="auto"/>
            <w:noWrap/>
            <w:vAlign w:val="center"/>
            <w:hideMark/>
          </w:tcPr>
          <w:p w14:paraId="66A1BA2A"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60500</w:t>
            </w:r>
          </w:p>
        </w:tc>
        <w:tc>
          <w:tcPr>
            <w:tcW w:w="1805" w:type="dxa"/>
            <w:tcBorders>
              <w:top w:val="nil"/>
              <w:left w:val="nil"/>
              <w:bottom w:val="single" w:sz="8" w:space="0" w:color="auto"/>
              <w:right w:val="single" w:sz="8" w:space="0" w:color="auto"/>
            </w:tcBorders>
            <w:shd w:val="clear" w:color="auto" w:fill="auto"/>
            <w:noWrap/>
            <w:vAlign w:val="center"/>
            <w:hideMark/>
          </w:tcPr>
          <w:p w14:paraId="656FBD77"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50</w:t>
            </w:r>
          </w:p>
        </w:tc>
        <w:tc>
          <w:tcPr>
            <w:tcW w:w="1232" w:type="dxa"/>
            <w:tcBorders>
              <w:top w:val="nil"/>
              <w:left w:val="nil"/>
              <w:bottom w:val="single" w:sz="8" w:space="0" w:color="auto"/>
              <w:right w:val="single" w:sz="8" w:space="0" w:color="auto"/>
            </w:tcBorders>
            <w:shd w:val="clear" w:color="auto" w:fill="auto"/>
            <w:noWrap/>
            <w:vAlign w:val="center"/>
            <w:hideMark/>
          </w:tcPr>
          <w:p w14:paraId="0AC460C4"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7187,5</w:t>
            </w:r>
          </w:p>
        </w:tc>
        <w:tc>
          <w:tcPr>
            <w:tcW w:w="1232" w:type="dxa"/>
            <w:tcBorders>
              <w:top w:val="nil"/>
              <w:left w:val="nil"/>
              <w:bottom w:val="single" w:sz="8" w:space="0" w:color="auto"/>
              <w:right w:val="single" w:sz="8" w:space="0" w:color="auto"/>
            </w:tcBorders>
            <w:shd w:val="clear" w:color="auto" w:fill="auto"/>
            <w:noWrap/>
            <w:vAlign w:val="center"/>
            <w:hideMark/>
          </w:tcPr>
          <w:p w14:paraId="2AC0ED36"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7187,5</w:t>
            </w:r>
          </w:p>
        </w:tc>
        <w:tc>
          <w:tcPr>
            <w:tcW w:w="1232" w:type="dxa"/>
            <w:tcBorders>
              <w:top w:val="nil"/>
              <w:left w:val="nil"/>
              <w:bottom w:val="single" w:sz="8" w:space="0" w:color="auto"/>
              <w:right w:val="single" w:sz="8" w:space="0" w:color="auto"/>
            </w:tcBorders>
            <w:shd w:val="clear" w:color="auto" w:fill="auto"/>
            <w:noWrap/>
            <w:vAlign w:val="center"/>
            <w:hideMark/>
          </w:tcPr>
          <w:p w14:paraId="4658F853"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7187,5</w:t>
            </w:r>
          </w:p>
        </w:tc>
        <w:tc>
          <w:tcPr>
            <w:tcW w:w="1232" w:type="dxa"/>
            <w:tcBorders>
              <w:top w:val="nil"/>
              <w:left w:val="nil"/>
              <w:bottom w:val="single" w:sz="8" w:space="0" w:color="auto"/>
              <w:right w:val="single" w:sz="8" w:space="0" w:color="auto"/>
            </w:tcBorders>
            <w:shd w:val="clear" w:color="auto" w:fill="auto"/>
            <w:noWrap/>
            <w:vAlign w:val="center"/>
            <w:hideMark/>
          </w:tcPr>
          <w:p w14:paraId="5E3B5B79"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7187,5</w:t>
            </w:r>
          </w:p>
        </w:tc>
        <w:tc>
          <w:tcPr>
            <w:tcW w:w="1150" w:type="dxa"/>
            <w:tcBorders>
              <w:top w:val="nil"/>
              <w:left w:val="nil"/>
              <w:bottom w:val="single" w:sz="8" w:space="0" w:color="auto"/>
              <w:right w:val="single" w:sz="8" w:space="0" w:color="auto"/>
            </w:tcBorders>
            <w:shd w:val="clear" w:color="auto" w:fill="auto"/>
            <w:noWrap/>
            <w:vAlign w:val="center"/>
            <w:hideMark/>
          </w:tcPr>
          <w:p w14:paraId="26310A33"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28750</w:t>
            </w:r>
          </w:p>
        </w:tc>
      </w:tr>
      <w:tr w:rsidR="00A63EE9" w:rsidRPr="0089121C" w14:paraId="7A9D3C4B" w14:textId="77777777" w:rsidTr="00823556">
        <w:trPr>
          <w:trHeight w:val="719"/>
        </w:trPr>
        <w:tc>
          <w:tcPr>
            <w:tcW w:w="3832" w:type="dxa"/>
            <w:tcBorders>
              <w:top w:val="nil"/>
              <w:left w:val="single" w:sz="8" w:space="0" w:color="auto"/>
              <w:bottom w:val="single" w:sz="8" w:space="0" w:color="auto"/>
              <w:right w:val="single" w:sz="8" w:space="0" w:color="auto"/>
            </w:tcBorders>
            <w:shd w:val="clear" w:color="auto" w:fill="auto"/>
            <w:vAlign w:val="center"/>
            <w:hideMark/>
          </w:tcPr>
          <w:p w14:paraId="1F4F53EC"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 xml:space="preserve">Вантажівки </w:t>
            </w:r>
          </w:p>
        </w:tc>
        <w:tc>
          <w:tcPr>
            <w:tcW w:w="1518" w:type="dxa"/>
            <w:tcBorders>
              <w:top w:val="nil"/>
              <w:left w:val="nil"/>
              <w:bottom w:val="single" w:sz="8" w:space="0" w:color="auto"/>
              <w:right w:val="single" w:sz="8" w:space="0" w:color="auto"/>
            </w:tcBorders>
            <w:shd w:val="clear" w:color="auto" w:fill="auto"/>
            <w:vAlign w:val="center"/>
            <w:hideMark/>
          </w:tcPr>
          <w:p w14:paraId="41534FF6"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2</w:t>
            </w:r>
          </w:p>
        </w:tc>
        <w:tc>
          <w:tcPr>
            <w:tcW w:w="1381" w:type="dxa"/>
            <w:tcBorders>
              <w:top w:val="nil"/>
              <w:left w:val="nil"/>
              <w:bottom w:val="single" w:sz="8" w:space="0" w:color="auto"/>
              <w:right w:val="single" w:sz="8" w:space="0" w:color="auto"/>
            </w:tcBorders>
            <w:shd w:val="clear" w:color="auto" w:fill="auto"/>
            <w:noWrap/>
            <w:vAlign w:val="center"/>
            <w:hideMark/>
          </w:tcPr>
          <w:p w14:paraId="342F784B"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145800</w:t>
            </w:r>
          </w:p>
        </w:tc>
        <w:tc>
          <w:tcPr>
            <w:tcW w:w="1805" w:type="dxa"/>
            <w:tcBorders>
              <w:top w:val="nil"/>
              <w:left w:val="nil"/>
              <w:bottom w:val="single" w:sz="8" w:space="0" w:color="auto"/>
              <w:right w:val="single" w:sz="8" w:space="0" w:color="auto"/>
            </w:tcBorders>
            <w:shd w:val="clear" w:color="auto" w:fill="auto"/>
            <w:noWrap/>
            <w:vAlign w:val="center"/>
            <w:hideMark/>
          </w:tcPr>
          <w:p w14:paraId="1C26AC9D"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29</w:t>
            </w:r>
          </w:p>
        </w:tc>
        <w:tc>
          <w:tcPr>
            <w:tcW w:w="1232" w:type="dxa"/>
            <w:tcBorders>
              <w:top w:val="nil"/>
              <w:left w:val="nil"/>
              <w:bottom w:val="single" w:sz="8" w:space="0" w:color="auto"/>
              <w:right w:val="single" w:sz="8" w:space="0" w:color="auto"/>
            </w:tcBorders>
            <w:shd w:val="clear" w:color="auto" w:fill="auto"/>
            <w:noWrap/>
            <w:vAlign w:val="center"/>
            <w:hideMark/>
          </w:tcPr>
          <w:p w14:paraId="12B8D4EF"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78064</w:t>
            </w:r>
          </w:p>
        </w:tc>
        <w:tc>
          <w:tcPr>
            <w:tcW w:w="1232" w:type="dxa"/>
            <w:tcBorders>
              <w:top w:val="nil"/>
              <w:left w:val="nil"/>
              <w:bottom w:val="single" w:sz="8" w:space="0" w:color="auto"/>
              <w:right w:val="single" w:sz="8" w:space="0" w:color="auto"/>
            </w:tcBorders>
            <w:shd w:val="clear" w:color="auto" w:fill="auto"/>
            <w:noWrap/>
            <w:vAlign w:val="center"/>
            <w:hideMark/>
          </w:tcPr>
          <w:p w14:paraId="57CD9CC1"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78064</w:t>
            </w:r>
          </w:p>
        </w:tc>
        <w:tc>
          <w:tcPr>
            <w:tcW w:w="1232" w:type="dxa"/>
            <w:tcBorders>
              <w:top w:val="nil"/>
              <w:left w:val="nil"/>
              <w:bottom w:val="single" w:sz="8" w:space="0" w:color="auto"/>
              <w:right w:val="single" w:sz="8" w:space="0" w:color="auto"/>
            </w:tcBorders>
            <w:shd w:val="clear" w:color="auto" w:fill="auto"/>
            <w:noWrap/>
            <w:vAlign w:val="center"/>
            <w:hideMark/>
          </w:tcPr>
          <w:p w14:paraId="06038058"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78064</w:t>
            </w:r>
          </w:p>
        </w:tc>
        <w:tc>
          <w:tcPr>
            <w:tcW w:w="1232" w:type="dxa"/>
            <w:tcBorders>
              <w:top w:val="nil"/>
              <w:left w:val="nil"/>
              <w:bottom w:val="single" w:sz="8" w:space="0" w:color="auto"/>
              <w:right w:val="single" w:sz="8" w:space="0" w:color="auto"/>
            </w:tcBorders>
            <w:shd w:val="clear" w:color="auto" w:fill="auto"/>
            <w:noWrap/>
            <w:vAlign w:val="center"/>
            <w:hideMark/>
          </w:tcPr>
          <w:p w14:paraId="4F5F567B"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78064</w:t>
            </w:r>
          </w:p>
        </w:tc>
        <w:tc>
          <w:tcPr>
            <w:tcW w:w="1150" w:type="dxa"/>
            <w:tcBorders>
              <w:top w:val="nil"/>
              <w:left w:val="nil"/>
              <w:bottom w:val="single" w:sz="8" w:space="0" w:color="auto"/>
              <w:right w:val="single" w:sz="8" w:space="0" w:color="auto"/>
            </w:tcBorders>
            <w:shd w:val="clear" w:color="auto" w:fill="auto"/>
            <w:noWrap/>
            <w:vAlign w:val="center"/>
            <w:hideMark/>
          </w:tcPr>
          <w:p w14:paraId="17859476"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312256</w:t>
            </w:r>
          </w:p>
        </w:tc>
      </w:tr>
      <w:tr w:rsidR="00A63EE9" w:rsidRPr="0089121C" w14:paraId="361D94F0" w14:textId="77777777" w:rsidTr="00823556">
        <w:trPr>
          <w:trHeight w:val="719"/>
        </w:trPr>
        <w:tc>
          <w:tcPr>
            <w:tcW w:w="3832" w:type="dxa"/>
            <w:tcBorders>
              <w:top w:val="nil"/>
              <w:left w:val="single" w:sz="8" w:space="0" w:color="auto"/>
              <w:bottom w:val="single" w:sz="8" w:space="0" w:color="auto"/>
              <w:right w:val="single" w:sz="8" w:space="0" w:color="auto"/>
            </w:tcBorders>
            <w:shd w:val="clear" w:color="auto" w:fill="auto"/>
            <w:vAlign w:val="center"/>
            <w:hideMark/>
          </w:tcPr>
          <w:p w14:paraId="7D1F09BF"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 xml:space="preserve">Робочий стіл + крісло </w:t>
            </w:r>
          </w:p>
        </w:tc>
        <w:tc>
          <w:tcPr>
            <w:tcW w:w="1518" w:type="dxa"/>
            <w:tcBorders>
              <w:top w:val="nil"/>
              <w:left w:val="nil"/>
              <w:bottom w:val="single" w:sz="8" w:space="0" w:color="auto"/>
              <w:right w:val="single" w:sz="8" w:space="0" w:color="auto"/>
            </w:tcBorders>
            <w:shd w:val="clear" w:color="auto" w:fill="auto"/>
            <w:vAlign w:val="center"/>
            <w:hideMark/>
          </w:tcPr>
          <w:p w14:paraId="2AC5D202"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5</w:t>
            </w:r>
          </w:p>
        </w:tc>
        <w:tc>
          <w:tcPr>
            <w:tcW w:w="1381" w:type="dxa"/>
            <w:tcBorders>
              <w:top w:val="nil"/>
              <w:left w:val="nil"/>
              <w:bottom w:val="single" w:sz="8" w:space="0" w:color="auto"/>
              <w:right w:val="single" w:sz="8" w:space="0" w:color="auto"/>
            </w:tcBorders>
            <w:shd w:val="clear" w:color="auto" w:fill="auto"/>
            <w:noWrap/>
            <w:vAlign w:val="center"/>
            <w:hideMark/>
          </w:tcPr>
          <w:p w14:paraId="021666AE"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9500</w:t>
            </w:r>
          </w:p>
        </w:tc>
        <w:tc>
          <w:tcPr>
            <w:tcW w:w="1805" w:type="dxa"/>
            <w:tcBorders>
              <w:top w:val="nil"/>
              <w:left w:val="nil"/>
              <w:bottom w:val="single" w:sz="8" w:space="0" w:color="auto"/>
              <w:right w:val="single" w:sz="8" w:space="0" w:color="auto"/>
            </w:tcBorders>
            <w:shd w:val="clear" w:color="auto" w:fill="auto"/>
            <w:noWrap/>
            <w:vAlign w:val="center"/>
            <w:hideMark/>
          </w:tcPr>
          <w:p w14:paraId="306DCD6B"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24</w:t>
            </w:r>
          </w:p>
        </w:tc>
        <w:tc>
          <w:tcPr>
            <w:tcW w:w="1232" w:type="dxa"/>
            <w:tcBorders>
              <w:top w:val="nil"/>
              <w:left w:val="nil"/>
              <w:bottom w:val="single" w:sz="8" w:space="0" w:color="auto"/>
              <w:right w:val="single" w:sz="8" w:space="0" w:color="auto"/>
            </w:tcBorders>
            <w:shd w:val="clear" w:color="auto" w:fill="auto"/>
            <w:noWrap/>
            <w:vAlign w:val="center"/>
            <w:hideMark/>
          </w:tcPr>
          <w:p w14:paraId="7F6E6227"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450</w:t>
            </w:r>
          </w:p>
        </w:tc>
        <w:tc>
          <w:tcPr>
            <w:tcW w:w="1232" w:type="dxa"/>
            <w:tcBorders>
              <w:top w:val="nil"/>
              <w:left w:val="nil"/>
              <w:bottom w:val="single" w:sz="8" w:space="0" w:color="auto"/>
              <w:right w:val="single" w:sz="8" w:space="0" w:color="auto"/>
            </w:tcBorders>
            <w:shd w:val="clear" w:color="auto" w:fill="auto"/>
            <w:noWrap/>
            <w:vAlign w:val="center"/>
            <w:hideMark/>
          </w:tcPr>
          <w:p w14:paraId="48B872AB"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450</w:t>
            </w:r>
          </w:p>
        </w:tc>
        <w:tc>
          <w:tcPr>
            <w:tcW w:w="1232" w:type="dxa"/>
            <w:tcBorders>
              <w:top w:val="nil"/>
              <w:left w:val="nil"/>
              <w:bottom w:val="single" w:sz="8" w:space="0" w:color="auto"/>
              <w:right w:val="single" w:sz="8" w:space="0" w:color="auto"/>
            </w:tcBorders>
            <w:shd w:val="clear" w:color="auto" w:fill="auto"/>
            <w:noWrap/>
            <w:vAlign w:val="center"/>
            <w:hideMark/>
          </w:tcPr>
          <w:p w14:paraId="6713F7BD"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450</w:t>
            </w:r>
          </w:p>
        </w:tc>
        <w:tc>
          <w:tcPr>
            <w:tcW w:w="1232" w:type="dxa"/>
            <w:tcBorders>
              <w:top w:val="nil"/>
              <w:left w:val="nil"/>
              <w:bottom w:val="single" w:sz="8" w:space="0" w:color="auto"/>
              <w:right w:val="single" w:sz="8" w:space="0" w:color="auto"/>
            </w:tcBorders>
            <w:shd w:val="clear" w:color="auto" w:fill="auto"/>
            <w:noWrap/>
            <w:vAlign w:val="center"/>
            <w:hideMark/>
          </w:tcPr>
          <w:p w14:paraId="041403E7"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450</w:t>
            </w:r>
          </w:p>
        </w:tc>
        <w:tc>
          <w:tcPr>
            <w:tcW w:w="1150" w:type="dxa"/>
            <w:tcBorders>
              <w:top w:val="nil"/>
              <w:left w:val="nil"/>
              <w:bottom w:val="single" w:sz="8" w:space="0" w:color="auto"/>
              <w:right w:val="single" w:sz="8" w:space="0" w:color="auto"/>
            </w:tcBorders>
            <w:shd w:val="clear" w:color="auto" w:fill="auto"/>
            <w:noWrap/>
            <w:vAlign w:val="center"/>
            <w:hideMark/>
          </w:tcPr>
          <w:p w14:paraId="0EE65A29"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1800</w:t>
            </w:r>
          </w:p>
        </w:tc>
      </w:tr>
      <w:tr w:rsidR="00A63EE9" w:rsidRPr="0089121C" w14:paraId="3CDDFED3" w14:textId="77777777" w:rsidTr="00823556">
        <w:trPr>
          <w:trHeight w:val="772"/>
        </w:trPr>
        <w:tc>
          <w:tcPr>
            <w:tcW w:w="3832" w:type="dxa"/>
            <w:tcBorders>
              <w:top w:val="nil"/>
              <w:left w:val="single" w:sz="8" w:space="0" w:color="auto"/>
              <w:bottom w:val="single" w:sz="8" w:space="0" w:color="auto"/>
              <w:right w:val="single" w:sz="8" w:space="0" w:color="auto"/>
            </w:tcBorders>
            <w:shd w:val="clear" w:color="auto" w:fill="auto"/>
            <w:vAlign w:val="center"/>
            <w:hideMark/>
          </w:tcPr>
          <w:p w14:paraId="27E77DF3"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Офіс (приміщення)</w:t>
            </w:r>
          </w:p>
        </w:tc>
        <w:tc>
          <w:tcPr>
            <w:tcW w:w="1518" w:type="dxa"/>
            <w:tcBorders>
              <w:top w:val="nil"/>
              <w:left w:val="nil"/>
              <w:bottom w:val="single" w:sz="8" w:space="0" w:color="auto"/>
              <w:right w:val="single" w:sz="8" w:space="0" w:color="auto"/>
            </w:tcBorders>
            <w:shd w:val="clear" w:color="auto" w:fill="auto"/>
            <w:vAlign w:val="center"/>
            <w:hideMark/>
          </w:tcPr>
          <w:p w14:paraId="76D7A70B"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1</w:t>
            </w:r>
          </w:p>
        </w:tc>
        <w:tc>
          <w:tcPr>
            <w:tcW w:w="1381" w:type="dxa"/>
            <w:tcBorders>
              <w:top w:val="nil"/>
              <w:left w:val="nil"/>
              <w:bottom w:val="single" w:sz="8" w:space="0" w:color="auto"/>
              <w:right w:val="single" w:sz="8" w:space="0" w:color="auto"/>
            </w:tcBorders>
            <w:shd w:val="clear" w:color="auto" w:fill="auto"/>
            <w:noWrap/>
            <w:vAlign w:val="center"/>
            <w:hideMark/>
          </w:tcPr>
          <w:p w14:paraId="4A30540C"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300000</w:t>
            </w:r>
          </w:p>
        </w:tc>
        <w:tc>
          <w:tcPr>
            <w:tcW w:w="1805" w:type="dxa"/>
            <w:tcBorders>
              <w:top w:val="nil"/>
              <w:left w:val="nil"/>
              <w:bottom w:val="single" w:sz="8" w:space="0" w:color="auto"/>
              <w:right w:val="single" w:sz="8" w:space="0" w:color="auto"/>
            </w:tcBorders>
            <w:shd w:val="clear" w:color="auto" w:fill="auto"/>
            <w:noWrap/>
            <w:vAlign w:val="center"/>
            <w:hideMark/>
          </w:tcPr>
          <w:p w14:paraId="3B151E5C"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5</w:t>
            </w:r>
          </w:p>
        </w:tc>
        <w:tc>
          <w:tcPr>
            <w:tcW w:w="1232" w:type="dxa"/>
            <w:tcBorders>
              <w:top w:val="nil"/>
              <w:left w:val="nil"/>
              <w:bottom w:val="single" w:sz="8" w:space="0" w:color="auto"/>
              <w:right w:val="single" w:sz="8" w:space="0" w:color="auto"/>
            </w:tcBorders>
            <w:shd w:val="clear" w:color="auto" w:fill="auto"/>
            <w:noWrap/>
            <w:vAlign w:val="center"/>
            <w:hideMark/>
          </w:tcPr>
          <w:p w14:paraId="343A8CA2"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0</w:t>
            </w:r>
          </w:p>
        </w:tc>
        <w:tc>
          <w:tcPr>
            <w:tcW w:w="1232" w:type="dxa"/>
            <w:tcBorders>
              <w:top w:val="nil"/>
              <w:left w:val="nil"/>
              <w:bottom w:val="single" w:sz="8" w:space="0" w:color="auto"/>
              <w:right w:val="single" w:sz="8" w:space="0" w:color="auto"/>
            </w:tcBorders>
            <w:shd w:val="clear" w:color="auto" w:fill="auto"/>
            <w:noWrap/>
            <w:vAlign w:val="center"/>
            <w:hideMark/>
          </w:tcPr>
          <w:p w14:paraId="4531FB31"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0</w:t>
            </w:r>
          </w:p>
        </w:tc>
        <w:tc>
          <w:tcPr>
            <w:tcW w:w="1232" w:type="dxa"/>
            <w:tcBorders>
              <w:top w:val="nil"/>
              <w:left w:val="nil"/>
              <w:bottom w:val="single" w:sz="8" w:space="0" w:color="auto"/>
              <w:right w:val="single" w:sz="8" w:space="0" w:color="auto"/>
            </w:tcBorders>
            <w:shd w:val="clear" w:color="auto" w:fill="auto"/>
            <w:noWrap/>
            <w:vAlign w:val="center"/>
            <w:hideMark/>
          </w:tcPr>
          <w:p w14:paraId="297E6690"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11280</w:t>
            </w:r>
          </w:p>
        </w:tc>
        <w:tc>
          <w:tcPr>
            <w:tcW w:w="1232" w:type="dxa"/>
            <w:tcBorders>
              <w:top w:val="nil"/>
              <w:left w:val="nil"/>
              <w:bottom w:val="single" w:sz="8" w:space="0" w:color="auto"/>
              <w:right w:val="single" w:sz="8" w:space="0" w:color="auto"/>
            </w:tcBorders>
            <w:shd w:val="clear" w:color="auto" w:fill="auto"/>
            <w:noWrap/>
            <w:vAlign w:val="center"/>
            <w:hideMark/>
          </w:tcPr>
          <w:p w14:paraId="71315B08"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2820</w:t>
            </w:r>
          </w:p>
        </w:tc>
        <w:tc>
          <w:tcPr>
            <w:tcW w:w="1150" w:type="dxa"/>
            <w:tcBorders>
              <w:top w:val="nil"/>
              <w:left w:val="nil"/>
              <w:bottom w:val="single" w:sz="8" w:space="0" w:color="auto"/>
              <w:right w:val="single" w:sz="8" w:space="0" w:color="auto"/>
            </w:tcBorders>
            <w:shd w:val="clear" w:color="auto" w:fill="auto"/>
            <w:noWrap/>
            <w:vAlign w:val="center"/>
            <w:hideMark/>
          </w:tcPr>
          <w:p w14:paraId="0D7E2F01"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14100</w:t>
            </w:r>
          </w:p>
        </w:tc>
      </w:tr>
      <w:tr w:rsidR="00A63EE9" w:rsidRPr="0089121C" w14:paraId="46870C9E" w14:textId="77777777" w:rsidTr="00823556">
        <w:trPr>
          <w:trHeight w:val="719"/>
        </w:trPr>
        <w:tc>
          <w:tcPr>
            <w:tcW w:w="3832" w:type="dxa"/>
            <w:tcBorders>
              <w:top w:val="nil"/>
              <w:left w:val="single" w:sz="8" w:space="0" w:color="auto"/>
              <w:bottom w:val="single" w:sz="8" w:space="0" w:color="auto"/>
              <w:right w:val="single" w:sz="8" w:space="0" w:color="auto"/>
            </w:tcBorders>
            <w:shd w:val="clear" w:color="auto" w:fill="auto"/>
            <w:vAlign w:val="center"/>
            <w:hideMark/>
          </w:tcPr>
          <w:p w14:paraId="2B85A6BE" w14:textId="77777777" w:rsidR="00A63EE9" w:rsidRPr="00F74BEB" w:rsidRDefault="00A63EE9" w:rsidP="00F74BEB">
            <w:pPr>
              <w:spacing w:after="0" w:line="240" w:lineRule="auto"/>
              <w:jc w:val="center"/>
              <w:rPr>
                <w:rFonts w:ascii="Times New Roman" w:hAnsi="Times New Roman" w:cs="Times New Roman"/>
                <w:b/>
                <w:color w:val="000000"/>
              </w:rPr>
            </w:pPr>
            <w:r w:rsidRPr="00F74BEB">
              <w:rPr>
                <w:rFonts w:ascii="Times New Roman" w:hAnsi="Times New Roman" w:cs="Times New Roman"/>
                <w:b/>
                <w:color w:val="000000"/>
              </w:rPr>
              <w:t>Всього</w:t>
            </w:r>
          </w:p>
        </w:tc>
        <w:tc>
          <w:tcPr>
            <w:tcW w:w="1518" w:type="dxa"/>
            <w:tcBorders>
              <w:top w:val="nil"/>
              <w:left w:val="nil"/>
              <w:bottom w:val="single" w:sz="8" w:space="0" w:color="auto"/>
              <w:right w:val="single" w:sz="8" w:space="0" w:color="auto"/>
            </w:tcBorders>
            <w:shd w:val="clear" w:color="auto" w:fill="auto"/>
            <w:noWrap/>
            <w:vAlign w:val="center"/>
            <w:hideMark/>
          </w:tcPr>
          <w:p w14:paraId="415A8271" w14:textId="77777777" w:rsidR="00A63EE9" w:rsidRPr="00F74BEB" w:rsidRDefault="00A63EE9" w:rsidP="00F74BEB">
            <w:pPr>
              <w:spacing w:after="0" w:line="240" w:lineRule="auto"/>
              <w:jc w:val="center"/>
              <w:rPr>
                <w:rFonts w:ascii="Times New Roman" w:hAnsi="Times New Roman" w:cs="Times New Roman"/>
                <w:b/>
                <w:color w:val="000000"/>
              </w:rPr>
            </w:pPr>
            <w:r w:rsidRPr="00F74BEB">
              <w:rPr>
                <w:rFonts w:ascii="Times New Roman" w:hAnsi="Times New Roman" w:cs="Times New Roman"/>
                <w:b/>
                <w:color w:val="000000"/>
              </w:rPr>
              <w:t> </w:t>
            </w:r>
          </w:p>
        </w:tc>
        <w:tc>
          <w:tcPr>
            <w:tcW w:w="1381" w:type="dxa"/>
            <w:tcBorders>
              <w:top w:val="nil"/>
              <w:left w:val="nil"/>
              <w:bottom w:val="single" w:sz="8" w:space="0" w:color="auto"/>
              <w:right w:val="single" w:sz="8" w:space="0" w:color="auto"/>
            </w:tcBorders>
            <w:shd w:val="clear" w:color="auto" w:fill="auto"/>
            <w:noWrap/>
            <w:vAlign w:val="center"/>
            <w:hideMark/>
          </w:tcPr>
          <w:p w14:paraId="484B0477" w14:textId="77777777" w:rsidR="00A63EE9" w:rsidRPr="00F74BEB" w:rsidRDefault="00A63EE9" w:rsidP="00F74BEB">
            <w:pPr>
              <w:spacing w:after="0" w:line="240" w:lineRule="auto"/>
              <w:jc w:val="center"/>
              <w:rPr>
                <w:rFonts w:ascii="Times New Roman" w:hAnsi="Times New Roman" w:cs="Times New Roman"/>
                <w:b/>
                <w:color w:val="000000"/>
              </w:rPr>
            </w:pPr>
            <w:r w:rsidRPr="00F74BEB">
              <w:rPr>
                <w:rFonts w:ascii="Times New Roman" w:hAnsi="Times New Roman" w:cs="Times New Roman"/>
                <w:b/>
                <w:color w:val="000000"/>
              </w:rPr>
              <w:t> </w:t>
            </w:r>
          </w:p>
        </w:tc>
        <w:tc>
          <w:tcPr>
            <w:tcW w:w="1805" w:type="dxa"/>
            <w:tcBorders>
              <w:top w:val="nil"/>
              <w:left w:val="nil"/>
              <w:bottom w:val="single" w:sz="8" w:space="0" w:color="auto"/>
              <w:right w:val="single" w:sz="8" w:space="0" w:color="auto"/>
            </w:tcBorders>
            <w:shd w:val="clear" w:color="auto" w:fill="auto"/>
            <w:noWrap/>
            <w:vAlign w:val="center"/>
            <w:hideMark/>
          </w:tcPr>
          <w:p w14:paraId="00F713CA" w14:textId="77777777" w:rsidR="00A63EE9" w:rsidRPr="00F74BEB" w:rsidRDefault="00A63EE9" w:rsidP="00F74BEB">
            <w:pPr>
              <w:spacing w:after="0" w:line="240" w:lineRule="auto"/>
              <w:jc w:val="center"/>
              <w:rPr>
                <w:rFonts w:ascii="Times New Roman" w:hAnsi="Times New Roman" w:cs="Times New Roman"/>
                <w:b/>
                <w:color w:val="000000"/>
              </w:rPr>
            </w:pPr>
            <w:r w:rsidRPr="00F74BEB">
              <w:rPr>
                <w:rFonts w:ascii="Times New Roman" w:hAnsi="Times New Roman" w:cs="Times New Roman"/>
                <w:b/>
                <w:color w:val="000000"/>
              </w:rPr>
              <w:t> </w:t>
            </w:r>
          </w:p>
        </w:tc>
        <w:tc>
          <w:tcPr>
            <w:tcW w:w="1232" w:type="dxa"/>
            <w:tcBorders>
              <w:top w:val="nil"/>
              <w:left w:val="nil"/>
              <w:bottom w:val="single" w:sz="8" w:space="0" w:color="auto"/>
              <w:right w:val="single" w:sz="8" w:space="0" w:color="auto"/>
            </w:tcBorders>
            <w:shd w:val="clear" w:color="000000" w:fill="FFFFFF"/>
            <w:noWrap/>
            <w:vAlign w:val="center"/>
            <w:hideMark/>
          </w:tcPr>
          <w:p w14:paraId="21BED598" w14:textId="77777777" w:rsidR="00A63EE9" w:rsidRPr="00F74BEB" w:rsidRDefault="00A63EE9" w:rsidP="00F74BEB">
            <w:pPr>
              <w:spacing w:after="0" w:line="240" w:lineRule="auto"/>
              <w:jc w:val="center"/>
              <w:rPr>
                <w:rFonts w:ascii="Times New Roman" w:hAnsi="Times New Roman" w:cs="Times New Roman"/>
                <w:b/>
                <w:color w:val="000000"/>
              </w:rPr>
            </w:pPr>
            <w:r w:rsidRPr="00F74BEB">
              <w:rPr>
                <w:rFonts w:ascii="Times New Roman" w:hAnsi="Times New Roman" w:cs="Times New Roman"/>
                <w:b/>
                <w:color w:val="000000"/>
              </w:rPr>
              <w:t> </w:t>
            </w:r>
          </w:p>
        </w:tc>
        <w:tc>
          <w:tcPr>
            <w:tcW w:w="1232" w:type="dxa"/>
            <w:tcBorders>
              <w:top w:val="nil"/>
              <w:left w:val="nil"/>
              <w:bottom w:val="single" w:sz="8" w:space="0" w:color="auto"/>
              <w:right w:val="single" w:sz="8" w:space="0" w:color="auto"/>
            </w:tcBorders>
            <w:shd w:val="clear" w:color="000000" w:fill="FFFFFF"/>
            <w:noWrap/>
            <w:vAlign w:val="center"/>
            <w:hideMark/>
          </w:tcPr>
          <w:p w14:paraId="3114FE50" w14:textId="77777777" w:rsidR="00A63EE9" w:rsidRPr="00F74BEB" w:rsidRDefault="00A63EE9" w:rsidP="00F74BEB">
            <w:pPr>
              <w:spacing w:after="0" w:line="240" w:lineRule="auto"/>
              <w:jc w:val="center"/>
              <w:rPr>
                <w:rFonts w:ascii="Times New Roman" w:hAnsi="Times New Roman" w:cs="Times New Roman"/>
                <w:b/>
                <w:color w:val="000000"/>
              </w:rPr>
            </w:pPr>
            <w:r w:rsidRPr="00F74BEB">
              <w:rPr>
                <w:rFonts w:ascii="Times New Roman" w:hAnsi="Times New Roman" w:cs="Times New Roman"/>
                <w:b/>
                <w:color w:val="000000"/>
              </w:rPr>
              <w:t> </w:t>
            </w:r>
          </w:p>
        </w:tc>
        <w:tc>
          <w:tcPr>
            <w:tcW w:w="1232" w:type="dxa"/>
            <w:tcBorders>
              <w:top w:val="nil"/>
              <w:left w:val="nil"/>
              <w:bottom w:val="single" w:sz="8" w:space="0" w:color="auto"/>
              <w:right w:val="single" w:sz="8" w:space="0" w:color="auto"/>
            </w:tcBorders>
            <w:shd w:val="clear" w:color="000000" w:fill="FFFFFF"/>
            <w:noWrap/>
            <w:vAlign w:val="center"/>
            <w:hideMark/>
          </w:tcPr>
          <w:p w14:paraId="0D6D1D18" w14:textId="77777777" w:rsidR="00A63EE9" w:rsidRPr="00F74BEB" w:rsidRDefault="00A63EE9" w:rsidP="00F74BEB">
            <w:pPr>
              <w:spacing w:after="0" w:line="240" w:lineRule="auto"/>
              <w:jc w:val="center"/>
              <w:rPr>
                <w:rFonts w:ascii="Times New Roman" w:hAnsi="Times New Roman" w:cs="Times New Roman"/>
                <w:b/>
                <w:color w:val="000000"/>
              </w:rPr>
            </w:pPr>
            <w:r w:rsidRPr="00F74BEB">
              <w:rPr>
                <w:rFonts w:ascii="Times New Roman" w:hAnsi="Times New Roman" w:cs="Times New Roman"/>
                <w:b/>
                <w:color w:val="000000"/>
              </w:rPr>
              <w:t> </w:t>
            </w:r>
          </w:p>
        </w:tc>
        <w:tc>
          <w:tcPr>
            <w:tcW w:w="1232" w:type="dxa"/>
            <w:tcBorders>
              <w:top w:val="nil"/>
              <w:left w:val="nil"/>
              <w:bottom w:val="single" w:sz="8" w:space="0" w:color="auto"/>
              <w:right w:val="single" w:sz="8" w:space="0" w:color="auto"/>
            </w:tcBorders>
            <w:shd w:val="clear" w:color="000000" w:fill="FFFFFF"/>
            <w:noWrap/>
            <w:vAlign w:val="center"/>
            <w:hideMark/>
          </w:tcPr>
          <w:p w14:paraId="2E01CB45" w14:textId="77777777" w:rsidR="00A63EE9" w:rsidRPr="00F74BEB" w:rsidRDefault="00A63EE9" w:rsidP="00F74BEB">
            <w:pPr>
              <w:spacing w:after="0" w:line="240" w:lineRule="auto"/>
              <w:jc w:val="center"/>
              <w:rPr>
                <w:rFonts w:ascii="Times New Roman" w:hAnsi="Times New Roman" w:cs="Times New Roman"/>
                <w:color w:val="000000"/>
              </w:rPr>
            </w:pPr>
            <w:r w:rsidRPr="00F74BEB">
              <w:rPr>
                <w:rFonts w:ascii="Times New Roman" w:hAnsi="Times New Roman" w:cs="Times New Roman"/>
                <w:color w:val="000000"/>
              </w:rPr>
              <w:t> </w:t>
            </w:r>
          </w:p>
        </w:tc>
        <w:tc>
          <w:tcPr>
            <w:tcW w:w="1150" w:type="dxa"/>
            <w:tcBorders>
              <w:top w:val="nil"/>
              <w:left w:val="nil"/>
              <w:bottom w:val="single" w:sz="8" w:space="0" w:color="auto"/>
              <w:right w:val="single" w:sz="8" w:space="0" w:color="auto"/>
            </w:tcBorders>
            <w:shd w:val="clear" w:color="000000" w:fill="FFFFFF"/>
            <w:noWrap/>
            <w:vAlign w:val="center"/>
            <w:hideMark/>
          </w:tcPr>
          <w:p w14:paraId="15DFD1F9" w14:textId="77777777" w:rsidR="00A63EE9" w:rsidRPr="00F74BEB" w:rsidRDefault="00A63EE9" w:rsidP="00F74BEB">
            <w:pPr>
              <w:spacing w:after="0" w:line="240" w:lineRule="auto"/>
              <w:jc w:val="center"/>
              <w:rPr>
                <w:rFonts w:ascii="Times New Roman" w:hAnsi="Times New Roman" w:cs="Times New Roman"/>
                <w:b/>
                <w:color w:val="000000"/>
              </w:rPr>
            </w:pPr>
            <w:r w:rsidRPr="00F74BEB">
              <w:rPr>
                <w:rFonts w:ascii="Times New Roman" w:hAnsi="Times New Roman" w:cs="Times New Roman"/>
                <w:b/>
                <w:color w:val="000000"/>
              </w:rPr>
              <w:t>538906</w:t>
            </w:r>
          </w:p>
        </w:tc>
      </w:tr>
    </w:tbl>
    <w:p w14:paraId="45FBF2B6" w14:textId="77777777" w:rsidR="00A63EE9" w:rsidRDefault="00A63EE9" w:rsidP="00A63EE9">
      <w:pPr>
        <w:rPr>
          <w:sz w:val="28"/>
          <w:szCs w:val="28"/>
        </w:rPr>
        <w:sectPr w:rsidR="00A63EE9" w:rsidSect="00823556">
          <w:pgSz w:w="16838" w:h="11906" w:orient="landscape"/>
          <w:pgMar w:top="850" w:right="1134" w:bottom="1701" w:left="1134" w:header="708" w:footer="708" w:gutter="0"/>
          <w:cols w:space="708"/>
          <w:docGrid w:linePitch="360"/>
        </w:sectPr>
      </w:pPr>
    </w:p>
    <w:p w14:paraId="6D9B0216" w14:textId="77777777" w:rsidR="00A63EE9" w:rsidRDefault="00A63EE9" w:rsidP="00A63EE9">
      <w:pPr>
        <w:spacing w:line="360" w:lineRule="auto"/>
        <w:rPr>
          <w:b/>
          <w:sz w:val="28"/>
          <w:szCs w:val="28"/>
        </w:rPr>
      </w:pPr>
    </w:p>
    <w:p w14:paraId="6EABFB41" w14:textId="77777777" w:rsidR="00A63EE9" w:rsidRPr="00F74BEB" w:rsidRDefault="00A63EE9" w:rsidP="00A63EE9">
      <w:pPr>
        <w:spacing w:line="360" w:lineRule="auto"/>
        <w:ind w:firstLine="709"/>
        <w:rPr>
          <w:rFonts w:ascii="Times New Roman" w:hAnsi="Times New Roman" w:cs="Times New Roman"/>
          <w:b/>
          <w:sz w:val="28"/>
          <w:szCs w:val="28"/>
        </w:rPr>
      </w:pPr>
      <w:r w:rsidRPr="00F74BEB">
        <w:rPr>
          <w:rFonts w:ascii="Times New Roman" w:hAnsi="Times New Roman" w:cs="Times New Roman"/>
          <w:b/>
          <w:sz w:val="28"/>
          <w:szCs w:val="28"/>
        </w:rPr>
        <w:t>5.8. Обґрунтування вартості виробництва інноваційної технології</w:t>
      </w:r>
    </w:p>
    <w:p w14:paraId="56D2D0CB" w14:textId="77777777" w:rsidR="00A63EE9" w:rsidRPr="00F74BEB" w:rsidRDefault="00A63EE9" w:rsidP="00A63EE9">
      <w:pPr>
        <w:spacing w:line="360" w:lineRule="auto"/>
        <w:ind w:firstLine="709"/>
        <w:rPr>
          <w:rFonts w:ascii="Times New Roman" w:hAnsi="Times New Roman" w:cs="Times New Roman"/>
          <w:b/>
          <w:sz w:val="28"/>
          <w:szCs w:val="28"/>
        </w:rPr>
      </w:pPr>
    </w:p>
    <w:p w14:paraId="70A0D00A" w14:textId="77777777" w:rsidR="00A63EE9" w:rsidRPr="00F74BEB" w:rsidRDefault="00A63EE9" w:rsidP="00A63EE9">
      <w:pPr>
        <w:spacing w:line="360" w:lineRule="auto"/>
        <w:ind w:firstLine="709"/>
        <w:rPr>
          <w:rFonts w:ascii="Times New Roman" w:hAnsi="Times New Roman" w:cs="Times New Roman"/>
          <w:sz w:val="28"/>
          <w:szCs w:val="28"/>
        </w:rPr>
      </w:pPr>
      <w:r w:rsidRPr="00F74BEB">
        <w:rPr>
          <w:rFonts w:ascii="Times New Roman" w:hAnsi="Times New Roman" w:cs="Times New Roman"/>
          <w:sz w:val="28"/>
          <w:szCs w:val="28"/>
        </w:rPr>
        <w:t>Таблиця 5.11– Обґрунтування рівня рентабельності</w:t>
      </w:r>
    </w:p>
    <w:tbl>
      <w:tblPr>
        <w:tblW w:w="9371" w:type="dxa"/>
        <w:tblInd w:w="93" w:type="dxa"/>
        <w:tblLook w:val="04A0" w:firstRow="1" w:lastRow="0" w:firstColumn="1" w:lastColumn="0" w:noHBand="0" w:noVBand="1"/>
      </w:tblPr>
      <w:tblGrid>
        <w:gridCol w:w="3134"/>
        <w:gridCol w:w="1843"/>
        <w:gridCol w:w="2136"/>
        <w:gridCol w:w="2258"/>
      </w:tblGrid>
      <w:tr w:rsidR="00A63EE9" w:rsidRPr="00F74BEB" w14:paraId="138081CC" w14:textId="77777777" w:rsidTr="00823556">
        <w:trPr>
          <w:trHeight w:val="622"/>
        </w:trPr>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59F6BB"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Статті витрат</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A5B61BC"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Джерело даних</w:t>
            </w:r>
          </w:p>
        </w:tc>
        <w:tc>
          <w:tcPr>
            <w:tcW w:w="2136" w:type="dxa"/>
            <w:tcBorders>
              <w:top w:val="single" w:sz="4" w:space="0" w:color="auto"/>
              <w:left w:val="nil"/>
              <w:bottom w:val="single" w:sz="4" w:space="0" w:color="auto"/>
              <w:right w:val="single" w:sz="4" w:space="0" w:color="auto"/>
            </w:tcBorders>
            <w:shd w:val="clear" w:color="auto" w:fill="auto"/>
            <w:vAlign w:val="center"/>
            <w:hideMark/>
          </w:tcPr>
          <w:p w14:paraId="4EC16886"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Одиниці вимірювання</w:t>
            </w:r>
          </w:p>
        </w:tc>
        <w:tc>
          <w:tcPr>
            <w:tcW w:w="2258" w:type="dxa"/>
            <w:tcBorders>
              <w:top w:val="single" w:sz="4" w:space="0" w:color="auto"/>
              <w:left w:val="nil"/>
              <w:bottom w:val="single" w:sz="4" w:space="0" w:color="auto"/>
              <w:right w:val="single" w:sz="4" w:space="0" w:color="auto"/>
            </w:tcBorders>
            <w:shd w:val="clear" w:color="auto" w:fill="auto"/>
            <w:vAlign w:val="center"/>
            <w:hideMark/>
          </w:tcPr>
          <w:p w14:paraId="6CD3C6DA"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Значення показників</w:t>
            </w:r>
          </w:p>
        </w:tc>
      </w:tr>
      <w:tr w:rsidR="00A63EE9" w:rsidRPr="00F74BEB" w14:paraId="6F908CE7" w14:textId="77777777" w:rsidTr="00823556">
        <w:trPr>
          <w:trHeight w:val="934"/>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44003877"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1. Собівартість одиниці товару (послуги)</w:t>
            </w:r>
          </w:p>
        </w:tc>
        <w:tc>
          <w:tcPr>
            <w:tcW w:w="1843" w:type="dxa"/>
            <w:tcBorders>
              <w:top w:val="nil"/>
              <w:left w:val="nil"/>
              <w:bottom w:val="single" w:sz="4" w:space="0" w:color="auto"/>
              <w:right w:val="single" w:sz="4" w:space="0" w:color="auto"/>
            </w:tcBorders>
            <w:shd w:val="clear" w:color="auto" w:fill="auto"/>
            <w:vAlign w:val="center"/>
            <w:hideMark/>
          </w:tcPr>
          <w:p w14:paraId="57830066"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табл. 17</w:t>
            </w:r>
          </w:p>
        </w:tc>
        <w:tc>
          <w:tcPr>
            <w:tcW w:w="2136" w:type="dxa"/>
            <w:tcBorders>
              <w:top w:val="nil"/>
              <w:left w:val="nil"/>
              <w:bottom w:val="single" w:sz="4" w:space="0" w:color="auto"/>
              <w:right w:val="single" w:sz="4" w:space="0" w:color="auto"/>
            </w:tcBorders>
            <w:shd w:val="clear" w:color="auto" w:fill="auto"/>
            <w:vAlign w:val="center"/>
            <w:hideMark/>
          </w:tcPr>
          <w:p w14:paraId="57B33AB8"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грн.</w:t>
            </w:r>
          </w:p>
        </w:tc>
        <w:tc>
          <w:tcPr>
            <w:tcW w:w="2258" w:type="dxa"/>
            <w:tcBorders>
              <w:top w:val="nil"/>
              <w:left w:val="nil"/>
              <w:bottom w:val="single" w:sz="4" w:space="0" w:color="auto"/>
              <w:right w:val="single" w:sz="4" w:space="0" w:color="auto"/>
            </w:tcBorders>
            <w:shd w:val="clear" w:color="auto" w:fill="auto"/>
            <w:vAlign w:val="center"/>
            <w:hideMark/>
          </w:tcPr>
          <w:p w14:paraId="11E093BE"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70000</w:t>
            </w:r>
          </w:p>
        </w:tc>
      </w:tr>
      <w:tr w:rsidR="00A63EE9" w:rsidRPr="00F74BEB" w14:paraId="36F82325" w14:textId="77777777" w:rsidTr="00823556">
        <w:trPr>
          <w:trHeight w:val="622"/>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177A728E"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2. Норма рентабельності</w:t>
            </w:r>
          </w:p>
        </w:tc>
        <w:tc>
          <w:tcPr>
            <w:tcW w:w="1843" w:type="dxa"/>
            <w:tcBorders>
              <w:top w:val="nil"/>
              <w:left w:val="nil"/>
              <w:bottom w:val="single" w:sz="4" w:space="0" w:color="auto"/>
              <w:right w:val="single" w:sz="4" w:space="0" w:color="auto"/>
            </w:tcBorders>
            <w:shd w:val="clear" w:color="auto" w:fill="auto"/>
            <w:vAlign w:val="center"/>
            <w:hideMark/>
          </w:tcPr>
          <w:p w14:paraId="4F897625"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табл. 18</w:t>
            </w:r>
          </w:p>
        </w:tc>
        <w:tc>
          <w:tcPr>
            <w:tcW w:w="2136" w:type="dxa"/>
            <w:tcBorders>
              <w:top w:val="nil"/>
              <w:left w:val="nil"/>
              <w:bottom w:val="single" w:sz="4" w:space="0" w:color="auto"/>
              <w:right w:val="single" w:sz="4" w:space="0" w:color="auto"/>
            </w:tcBorders>
            <w:shd w:val="clear" w:color="auto" w:fill="auto"/>
            <w:vAlign w:val="center"/>
            <w:hideMark/>
          </w:tcPr>
          <w:p w14:paraId="67864AFF"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w:t>
            </w:r>
          </w:p>
        </w:tc>
        <w:tc>
          <w:tcPr>
            <w:tcW w:w="2258" w:type="dxa"/>
            <w:tcBorders>
              <w:top w:val="nil"/>
              <w:left w:val="nil"/>
              <w:bottom w:val="single" w:sz="4" w:space="0" w:color="auto"/>
              <w:right w:val="single" w:sz="4" w:space="0" w:color="auto"/>
            </w:tcBorders>
            <w:shd w:val="clear" w:color="auto" w:fill="auto"/>
            <w:vAlign w:val="center"/>
            <w:hideMark/>
          </w:tcPr>
          <w:p w14:paraId="25F80582"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24,00%</w:t>
            </w:r>
          </w:p>
        </w:tc>
      </w:tr>
      <w:tr w:rsidR="00A63EE9" w:rsidRPr="00F74BEB" w14:paraId="26057D65" w14:textId="77777777" w:rsidTr="00823556">
        <w:trPr>
          <w:trHeight w:val="622"/>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686910E4"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 xml:space="preserve">3. «Нормальний» питомий прибуток </w:t>
            </w:r>
          </w:p>
        </w:tc>
        <w:tc>
          <w:tcPr>
            <w:tcW w:w="1843" w:type="dxa"/>
            <w:tcBorders>
              <w:top w:val="nil"/>
              <w:left w:val="nil"/>
              <w:bottom w:val="single" w:sz="4" w:space="0" w:color="auto"/>
              <w:right w:val="single" w:sz="4" w:space="0" w:color="auto"/>
            </w:tcBorders>
            <w:shd w:val="clear" w:color="auto" w:fill="auto"/>
            <w:vAlign w:val="center"/>
            <w:hideMark/>
          </w:tcPr>
          <w:p w14:paraId="21B9DB7D"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п.1 * п.2 / 100%</w:t>
            </w:r>
          </w:p>
        </w:tc>
        <w:tc>
          <w:tcPr>
            <w:tcW w:w="2136" w:type="dxa"/>
            <w:tcBorders>
              <w:top w:val="nil"/>
              <w:left w:val="nil"/>
              <w:bottom w:val="single" w:sz="4" w:space="0" w:color="auto"/>
              <w:right w:val="single" w:sz="4" w:space="0" w:color="auto"/>
            </w:tcBorders>
            <w:shd w:val="clear" w:color="auto" w:fill="auto"/>
            <w:vAlign w:val="center"/>
            <w:hideMark/>
          </w:tcPr>
          <w:p w14:paraId="72260A06"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грн.</w:t>
            </w:r>
          </w:p>
        </w:tc>
        <w:tc>
          <w:tcPr>
            <w:tcW w:w="2258" w:type="dxa"/>
            <w:tcBorders>
              <w:top w:val="nil"/>
              <w:left w:val="nil"/>
              <w:bottom w:val="single" w:sz="4" w:space="0" w:color="auto"/>
              <w:right w:val="single" w:sz="4" w:space="0" w:color="auto"/>
            </w:tcBorders>
            <w:shd w:val="clear" w:color="auto" w:fill="auto"/>
            <w:vAlign w:val="center"/>
            <w:hideMark/>
          </w:tcPr>
          <w:p w14:paraId="385B6A30"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17016,40</w:t>
            </w:r>
          </w:p>
        </w:tc>
      </w:tr>
      <w:tr w:rsidR="00A63EE9" w:rsidRPr="00F74BEB" w14:paraId="3CD27BA5" w14:textId="77777777" w:rsidTr="00823556">
        <w:trPr>
          <w:trHeight w:val="934"/>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3BA849E2"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4. Вартість виробництва одиниці продукції</w:t>
            </w:r>
          </w:p>
        </w:tc>
        <w:tc>
          <w:tcPr>
            <w:tcW w:w="1843" w:type="dxa"/>
            <w:tcBorders>
              <w:top w:val="nil"/>
              <w:left w:val="nil"/>
              <w:bottom w:val="single" w:sz="4" w:space="0" w:color="auto"/>
              <w:right w:val="single" w:sz="4" w:space="0" w:color="auto"/>
            </w:tcBorders>
            <w:shd w:val="clear" w:color="auto" w:fill="auto"/>
            <w:vAlign w:val="center"/>
            <w:hideMark/>
          </w:tcPr>
          <w:p w14:paraId="422733CD"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п.1 + п.3</w:t>
            </w:r>
          </w:p>
        </w:tc>
        <w:tc>
          <w:tcPr>
            <w:tcW w:w="2136" w:type="dxa"/>
            <w:tcBorders>
              <w:top w:val="nil"/>
              <w:left w:val="nil"/>
              <w:bottom w:val="single" w:sz="4" w:space="0" w:color="auto"/>
              <w:right w:val="single" w:sz="4" w:space="0" w:color="auto"/>
            </w:tcBorders>
            <w:shd w:val="clear" w:color="auto" w:fill="auto"/>
            <w:vAlign w:val="center"/>
            <w:hideMark/>
          </w:tcPr>
          <w:p w14:paraId="74FB0AFF"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грн.</w:t>
            </w:r>
          </w:p>
        </w:tc>
        <w:tc>
          <w:tcPr>
            <w:tcW w:w="2258" w:type="dxa"/>
            <w:tcBorders>
              <w:top w:val="nil"/>
              <w:left w:val="nil"/>
              <w:bottom w:val="single" w:sz="4" w:space="0" w:color="auto"/>
              <w:right w:val="single" w:sz="4" w:space="0" w:color="auto"/>
            </w:tcBorders>
            <w:shd w:val="clear" w:color="auto" w:fill="auto"/>
            <w:vAlign w:val="center"/>
            <w:hideMark/>
          </w:tcPr>
          <w:p w14:paraId="5DE1DC6F"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98261,73</w:t>
            </w:r>
          </w:p>
        </w:tc>
      </w:tr>
      <w:tr w:rsidR="00A63EE9" w:rsidRPr="00F74BEB" w14:paraId="1D567953" w14:textId="77777777" w:rsidTr="00823556">
        <w:trPr>
          <w:trHeight w:val="311"/>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71DE434D"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5. ПДВ</w:t>
            </w:r>
          </w:p>
        </w:tc>
        <w:tc>
          <w:tcPr>
            <w:tcW w:w="1843" w:type="dxa"/>
            <w:tcBorders>
              <w:top w:val="nil"/>
              <w:left w:val="nil"/>
              <w:bottom w:val="single" w:sz="4" w:space="0" w:color="auto"/>
              <w:right w:val="single" w:sz="4" w:space="0" w:color="auto"/>
            </w:tcBorders>
            <w:shd w:val="clear" w:color="auto" w:fill="auto"/>
            <w:vAlign w:val="center"/>
            <w:hideMark/>
          </w:tcPr>
          <w:p w14:paraId="76C8E36B"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п.4*0,2</w:t>
            </w:r>
          </w:p>
        </w:tc>
        <w:tc>
          <w:tcPr>
            <w:tcW w:w="2136" w:type="dxa"/>
            <w:tcBorders>
              <w:top w:val="nil"/>
              <w:left w:val="nil"/>
              <w:bottom w:val="single" w:sz="4" w:space="0" w:color="auto"/>
              <w:right w:val="single" w:sz="4" w:space="0" w:color="auto"/>
            </w:tcBorders>
            <w:shd w:val="clear" w:color="auto" w:fill="auto"/>
            <w:vAlign w:val="center"/>
            <w:hideMark/>
          </w:tcPr>
          <w:p w14:paraId="13C98938"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грн.</w:t>
            </w:r>
          </w:p>
        </w:tc>
        <w:tc>
          <w:tcPr>
            <w:tcW w:w="2258" w:type="dxa"/>
            <w:tcBorders>
              <w:top w:val="nil"/>
              <w:left w:val="nil"/>
              <w:bottom w:val="single" w:sz="4" w:space="0" w:color="auto"/>
              <w:right w:val="single" w:sz="4" w:space="0" w:color="auto"/>
            </w:tcBorders>
            <w:shd w:val="clear" w:color="auto" w:fill="auto"/>
            <w:vAlign w:val="center"/>
            <w:hideMark/>
          </w:tcPr>
          <w:p w14:paraId="35A1DADF"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19652,35</w:t>
            </w:r>
          </w:p>
        </w:tc>
      </w:tr>
      <w:tr w:rsidR="00A63EE9" w:rsidRPr="00F74BEB" w14:paraId="7D0AB4BC" w14:textId="77777777" w:rsidTr="00823556">
        <w:trPr>
          <w:trHeight w:val="622"/>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1979369A"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6. Відпускна ціна товару (послуги)</w:t>
            </w:r>
          </w:p>
        </w:tc>
        <w:tc>
          <w:tcPr>
            <w:tcW w:w="1843" w:type="dxa"/>
            <w:tcBorders>
              <w:top w:val="nil"/>
              <w:left w:val="nil"/>
              <w:bottom w:val="single" w:sz="4" w:space="0" w:color="auto"/>
              <w:right w:val="single" w:sz="4" w:space="0" w:color="auto"/>
            </w:tcBorders>
            <w:shd w:val="clear" w:color="auto" w:fill="auto"/>
            <w:vAlign w:val="center"/>
            <w:hideMark/>
          </w:tcPr>
          <w:p w14:paraId="5A30766E"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п.4+п.5</w:t>
            </w:r>
          </w:p>
        </w:tc>
        <w:tc>
          <w:tcPr>
            <w:tcW w:w="2136" w:type="dxa"/>
            <w:tcBorders>
              <w:top w:val="nil"/>
              <w:left w:val="nil"/>
              <w:bottom w:val="single" w:sz="4" w:space="0" w:color="auto"/>
              <w:right w:val="single" w:sz="4" w:space="0" w:color="auto"/>
            </w:tcBorders>
            <w:shd w:val="clear" w:color="auto" w:fill="auto"/>
            <w:vAlign w:val="center"/>
            <w:hideMark/>
          </w:tcPr>
          <w:p w14:paraId="103C348D"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грн.</w:t>
            </w:r>
          </w:p>
        </w:tc>
        <w:tc>
          <w:tcPr>
            <w:tcW w:w="2258" w:type="dxa"/>
            <w:tcBorders>
              <w:top w:val="nil"/>
              <w:left w:val="nil"/>
              <w:bottom w:val="single" w:sz="4" w:space="0" w:color="auto"/>
              <w:right w:val="single" w:sz="4" w:space="0" w:color="auto"/>
            </w:tcBorders>
            <w:shd w:val="clear" w:color="auto" w:fill="auto"/>
            <w:vAlign w:val="center"/>
            <w:hideMark/>
          </w:tcPr>
          <w:p w14:paraId="70B8CFD9" w14:textId="77777777" w:rsidR="00A63EE9" w:rsidRPr="00F74BEB" w:rsidRDefault="00A63EE9" w:rsidP="00F74BEB">
            <w:pPr>
              <w:spacing w:after="0" w:line="240" w:lineRule="auto"/>
              <w:jc w:val="center"/>
              <w:rPr>
                <w:rFonts w:ascii="Times New Roman" w:hAnsi="Times New Roman" w:cs="Times New Roman"/>
                <w:color w:val="000000"/>
                <w:sz w:val="28"/>
                <w:szCs w:val="28"/>
              </w:rPr>
            </w:pPr>
            <w:r w:rsidRPr="00F74BEB">
              <w:rPr>
                <w:rFonts w:ascii="Times New Roman" w:hAnsi="Times New Roman" w:cs="Times New Roman"/>
                <w:color w:val="000000"/>
                <w:sz w:val="28"/>
                <w:szCs w:val="28"/>
              </w:rPr>
              <w:t>117914,08</w:t>
            </w:r>
          </w:p>
        </w:tc>
      </w:tr>
    </w:tbl>
    <w:p w14:paraId="74BD5DB2" w14:textId="77777777" w:rsidR="00A63EE9" w:rsidRPr="00F74BEB" w:rsidRDefault="00A63EE9" w:rsidP="00A63EE9">
      <w:pPr>
        <w:spacing w:line="360" w:lineRule="auto"/>
        <w:rPr>
          <w:rFonts w:ascii="Times New Roman" w:hAnsi="Times New Roman" w:cs="Times New Roman"/>
          <w:b/>
          <w:sz w:val="28"/>
          <w:szCs w:val="28"/>
        </w:rPr>
      </w:pPr>
    </w:p>
    <w:p w14:paraId="1FC05C9E" w14:textId="77777777" w:rsidR="00A63EE9" w:rsidRPr="00F74BEB" w:rsidRDefault="00A63EE9" w:rsidP="00A63EE9">
      <w:pPr>
        <w:ind w:firstLine="709"/>
        <w:rPr>
          <w:rFonts w:ascii="Times New Roman" w:hAnsi="Times New Roman" w:cs="Times New Roman"/>
          <w:b/>
          <w:sz w:val="28"/>
          <w:szCs w:val="28"/>
        </w:rPr>
      </w:pPr>
      <w:r w:rsidRPr="00F74BEB">
        <w:rPr>
          <w:rFonts w:ascii="Times New Roman" w:hAnsi="Times New Roman" w:cs="Times New Roman"/>
          <w:b/>
          <w:sz w:val="28"/>
          <w:szCs w:val="28"/>
        </w:rPr>
        <w:t>5.9. Цільові групи потенційних споживачів</w:t>
      </w:r>
    </w:p>
    <w:p w14:paraId="31ADE30E" w14:textId="77777777" w:rsidR="00A63EE9" w:rsidRPr="00F74BEB" w:rsidRDefault="00A63EE9" w:rsidP="00A63EE9">
      <w:pPr>
        <w:ind w:firstLine="709"/>
        <w:rPr>
          <w:rFonts w:ascii="Times New Roman" w:hAnsi="Times New Roman" w:cs="Times New Roman"/>
          <w:b/>
          <w:sz w:val="28"/>
          <w:szCs w:val="28"/>
        </w:rPr>
      </w:pPr>
    </w:p>
    <w:p w14:paraId="76EC58C3" w14:textId="77777777" w:rsidR="00A63EE9" w:rsidRPr="00F74BEB" w:rsidRDefault="00A63EE9" w:rsidP="00A63EE9">
      <w:pPr>
        <w:pStyle w:val="a7"/>
        <w:spacing w:line="360" w:lineRule="auto"/>
        <w:ind w:left="0"/>
        <w:rPr>
          <w:sz w:val="28"/>
          <w:szCs w:val="28"/>
          <w:lang w:val="uk-UA"/>
        </w:rPr>
      </w:pPr>
      <w:r w:rsidRPr="00F74BEB">
        <w:rPr>
          <w:bCs/>
          <w:sz w:val="28"/>
          <w:szCs w:val="28"/>
          <w:lang w:val="uk-UA"/>
        </w:rPr>
        <w:t>Таблиця 5.1</w:t>
      </w:r>
      <w:r w:rsidRPr="00F74BEB">
        <w:rPr>
          <w:sz w:val="28"/>
          <w:szCs w:val="28"/>
          <w:lang w:val="uk-UA"/>
        </w:rPr>
        <w:t xml:space="preserve">2– </w:t>
      </w:r>
      <w:r w:rsidRPr="00F74BEB">
        <w:rPr>
          <w:bCs/>
          <w:sz w:val="28"/>
          <w:szCs w:val="28"/>
          <w:lang w:val="uk-UA"/>
        </w:rPr>
        <w:t>Вибір цільових груп потенційних споживачів</w:t>
      </w:r>
    </w:p>
    <w:tbl>
      <w:tblPr>
        <w:tblW w:w="9586" w:type="dxa"/>
        <w:tblInd w:w="93" w:type="dxa"/>
        <w:tblLayout w:type="fixed"/>
        <w:tblLook w:val="04A0" w:firstRow="1" w:lastRow="0" w:firstColumn="1" w:lastColumn="0" w:noHBand="0" w:noVBand="1"/>
      </w:tblPr>
      <w:tblGrid>
        <w:gridCol w:w="876"/>
        <w:gridCol w:w="2294"/>
        <w:gridCol w:w="3012"/>
        <w:gridCol w:w="1962"/>
        <w:gridCol w:w="1442"/>
      </w:tblGrid>
      <w:tr w:rsidR="00A63EE9" w:rsidRPr="00F74BEB" w14:paraId="302BE464" w14:textId="77777777" w:rsidTr="00A63EE9">
        <w:trPr>
          <w:trHeight w:val="1891"/>
        </w:trPr>
        <w:tc>
          <w:tcPr>
            <w:tcW w:w="8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163862" w14:textId="77777777" w:rsidR="00A63EE9" w:rsidRPr="00F74BEB" w:rsidRDefault="00A63EE9" w:rsidP="00F74BEB">
            <w:pPr>
              <w:spacing w:after="0" w:line="240" w:lineRule="auto"/>
              <w:jc w:val="center"/>
              <w:rPr>
                <w:rFonts w:ascii="Times New Roman" w:hAnsi="Times New Roman" w:cs="Times New Roman"/>
                <w:color w:val="000000"/>
                <w:sz w:val="28"/>
              </w:rPr>
            </w:pPr>
            <w:r w:rsidRPr="00F74BEB">
              <w:rPr>
                <w:rFonts w:ascii="Times New Roman" w:hAnsi="Times New Roman" w:cs="Times New Roman"/>
                <w:color w:val="000000"/>
                <w:sz w:val="28"/>
              </w:rPr>
              <w:t>№ п/п</w:t>
            </w:r>
          </w:p>
        </w:tc>
        <w:tc>
          <w:tcPr>
            <w:tcW w:w="2294" w:type="dxa"/>
            <w:tcBorders>
              <w:top w:val="single" w:sz="4" w:space="0" w:color="auto"/>
              <w:left w:val="nil"/>
              <w:bottom w:val="single" w:sz="4" w:space="0" w:color="auto"/>
              <w:right w:val="single" w:sz="4" w:space="0" w:color="auto"/>
            </w:tcBorders>
            <w:shd w:val="clear" w:color="auto" w:fill="auto"/>
            <w:vAlign w:val="center"/>
            <w:hideMark/>
          </w:tcPr>
          <w:p w14:paraId="437DF812" w14:textId="77777777" w:rsidR="00A63EE9" w:rsidRPr="00F74BEB" w:rsidRDefault="00A63EE9" w:rsidP="00F74BEB">
            <w:pPr>
              <w:spacing w:after="0" w:line="240" w:lineRule="auto"/>
              <w:jc w:val="center"/>
              <w:rPr>
                <w:rFonts w:ascii="Times New Roman" w:hAnsi="Times New Roman" w:cs="Times New Roman"/>
                <w:color w:val="000000"/>
                <w:sz w:val="28"/>
              </w:rPr>
            </w:pPr>
            <w:r w:rsidRPr="00F74BEB">
              <w:rPr>
                <w:rFonts w:ascii="Times New Roman" w:hAnsi="Times New Roman" w:cs="Times New Roman"/>
                <w:color w:val="000000"/>
                <w:sz w:val="28"/>
              </w:rPr>
              <w:t>Опис цільової групи потенційних клієнтів</w:t>
            </w:r>
          </w:p>
        </w:tc>
        <w:tc>
          <w:tcPr>
            <w:tcW w:w="3012" w:type="dxa"/>
            <w:tcBorders>
              <w:top w:val="single" w:sz="4" w:space="0" w:color="auto"/>
              <w:left w:val="nil"/>
              <w:bottom w:val="single" w:sz="4" w:space="0" w:color="auto"/>
              <w:right w:val="single" w:sz="4" w:space="0" w:color="auto"/>
            </w:tcBorders>
            <w:shd w:val="clear" w:color="auto" w:fill="auto"/>
            <w:vAlign w:val="center"/>
            <w:hideMark/>
          </w:tcPr>
          <w:p w14:paraId="52A296AA" w14:textId="77777777" w:rsidR="00A63EE9" w:rsidRPr="00F74BEB" w:rsidRDefault="00A63EE9" w:rsidP="00F74BEB">
            <w:pPr>
              <w:spacing w:after="0" w:line="240" w:lineRule="auto"/>
              <w:jc w:val="center"/>
              <w:rPr>
                <w:rFonts w:ascii="Times New Roman" w:hAnsi="Times New Roman" w:cs="Times New Roman"/>
                <w:color w:val="000000"/>
                <w:sz w:val="28"/>
              </w:rPr>
            </w:pPr>
            <w:r w:rsidRPr="00F74BEB">
              <w:rPr>
                <w:rFonts w:ascii="Times New Roman" w:hAnsi="Times New Roman" w:cs="Times New Roman"/>
                <w:color w:val="000000"/>
                <w:sz w:val="28"/>
              </w:rPr>
              <w:t>Орієнтовний попит в межах цільової групи (сегменту)</w:t>
            </w:r>
          </w:p>
        </w:tc>
        <w:tc>
          <w:tcPr>
            <w:tcW w:w="1962" w:type="dxa"/>
            <w:tcBorders>
              <w:top w:val="single" w:sz="4" w:space="0" w:color="auto"/>
              <w:left w:val="nil"/>
              <w:bottom w:val="single" w:sz="4" w:space="0" w:color="auto"/>
              <w:right w:val="single" w:sz="4" w:space="0" w:color="auto"/>
            </w:tcBorders>
            <w:shd w:val="clear" w:color="auto" w:fill="auto"/>
            <w:vAlign w:val="center"/>
            <w:hideMark/>
          </w:tcPr>
          <w:p w14:paraId="427AE694" w14:textId="77777777" w:rsidR="00A63EE9" w:rsidRPr="00F74BEB" w:rsidRDefault="00A63EE9" w:rsidP="00F74BEB">
            <w:pPr>
              <w:spacing w:after="0" w:line="240" w:lineRule="auto"/>
              <w:jc w:val="center"/>
              <w:rPr>
                <w:rFonts w:ascii="Times New Roman" w:hAnsi="Times New Roman" w:cs="Times New Roman"/>
                <w:color w:val="000000"/>
                <w:sz w:val="28"/>
              </w:rPr>
            </w:pPr>
            <w:r w:rsidRPr="00F74BEB">
              <w:rPr>
                <w:rFonts w:ascii="Times New Roman" w:hAnsi="Times New Roman" w:cs="Times New Roman"/>
                <w:color w:val="000000"/>
                <w:sz w:val="28"/>
              </w:rPr>
              <w:t>Інтенсивність конкуренції в сегменті</w:t>
            </w:r>
          </w:p>
        </w:tc>
        <w:tc>
          <w:tcPr>
            <w:tcW w:w="1442" w:type="dxa"/>
            <w:tcBorders>
              <w:top w:val="single" w:sz="4" w:space="0" w:color="auto"/>
              <w:left w:val="nil"/>
              <w:bottom w:val="single" w:sz="4" w:space="0" w:color="auto"/>
              <w:right w:val="single" w:sz="4" w:space="0" w:color="auto"/>
            </w:tcBorders>
            <w:shd w:val="clear" w:color="auto" w:fill="auto"/>
            <w:vAlign w:val="center"/>
            <w:hideMark/>
          </w:tcPr>
          <w:p w14:paraId="7FEC880A" w14:textId="77777777" w:rsidR="00A63EE9" w:rsidRPr="00F74BEB" w:rsidRDefault="00A63EE9" w:rsidP="00F74BEB">
            <w:pPr>
              <w:spacing w:after="0" w:line="240" w:lineRule="auto"/>
              <w:jc w:val="center"/>
              <w:rPr>
                <w:rFonts w:ascii="Times New Roman" w:hAnsi="Times New Roman" w:cs="Times New Roman"/>
                <w:color w:val="000000"/>
                <w:sz w:val="28"/>
              </w:rPr>
            </w:pPr>
            <w:r w:rsidRPr="00F74BEB">
              <w:rPr>
                <w:rFonts w:ascii="Times New Roman" w:hAnsi="Times New Roman" w:cs="Times New Roman"/>
                <w:color w:val="000000"/>
                <w:sz w:val="28"/>
              </w:rPr>
              <w:t>Простота входу у сегмент</w:t>
            </w:r>
          </w:p>
        </w:tc>
      </w:tr>
      <w:tr w:rsidR="00A63EE9" w:rsidRPr="00F74BEB" w14:paraId="315447F2" w14:textId="77777777" w:rsidTr="00A63EE9">
        <w:trPr>
          <w:trHeight w:val="2650"/>
        </w:trPr>
        <w:tc>
          <w:tcPr>
            <w:tcW w:w="876" w:type="dxa"/>
            <w:tcBorders>
              <w:top w:val="nil"/>
              <w:left w:val="single" w:sz="4" w:space="0" w:color="auto"/>
              <w:bottom w:val="single" w:sz="4" w:space="0" w:color="auto"/>
              <w:right w:val="single" w:sz="4" w:space="0" w:color="auto"/>
            </w:tcBorders>
            <w:shd w:val="clear" w:color="auto" w:fill="auto"/>
            <w:vAlign w:val="center"/>
            <w:hideMark/>
          </w:tcPr>
          <w:p w14:paraId="1EE59471" w14:textId="77777777" w:rsidR="00A63EE9" w:rsidRPr="00F74BEB" w:rsidRDefault="00A63EE9" w:rsidP="00F74BEB">
            <w:pPr>
              <w:spacing w:after="0" w:line="240" w:lineRule="auto"/>
              <w:jc w:val="center"/>
              <w:rPr>
                <w:rFonts w:ascii="Times New Roman" w:hAnsi="Times New Roman" w:cs="Times New Roman"/>
                <w:color w:val="000000"/>
                <w:sz w:val="28"/>
              </w:rPr>
            </w:pPr>
            <w:r w:rsidRPr="00F74BEB">
              <w:rPr>
                <w:rFonts w:ascii="Times New Roman" w:hAnsi="Times New Roman" w:cs="Times New Roman"/>
                <w:color w:val="000000"/>
                <w:sz w:val="28"/>
              </w:rPr>
              <w:t>1</w:t>
            </w:r>
          </w:p>
        </w:tc>
        <w:tc>
          <w:tcPr>
            <w:tcW w:w="2294" w:type="dxa"/>
            <w:tcBorders>
              <w:top w:val="nil"/>
              <w:left w:val="nil"/>
              <w:bottom w:val="single" w:sz="4" w:space="0" w:color="auto"/>
              <w:right w:val="single" w:sz="4" w:space="0" w:color="auto"/>
            </w:tcBorders>
            <w:shd w:val="clear" w:color="auto" w:fill="auto"/>
            <w:vAlign w:val="center"/>
            <w:hideMark/>
          </w:tcPr>
          <w:p w14:paraId="687C6ACC" w14:textId="77777777" w:rsidR="00A63EE9" w:rsidRPr="00F74BEB" w:rsidRDefault="00A63EE9" w:rsidP="00F74BEB">
            <w:pPr>
              <w:spacing w:after="0" w:line="240" w:lineRule="auto"/>
              <w:jc w:val="center"/>
              <w:rPr>
                <w:rFonts w:ascii="Times New Roman" w:hAnsi="Times New Roman" w:cs="Times New Roman"/>
                <w:color w:val="000000"/>
                <w:sz w:val="28"/>
              </w:rPr>
            </w:pPr>
            <w:r w:rsidRPr="00F74BEB">
              <w:rPr>
                <w:rFonts w:ascii="Times New Roman" w:hAnsi="Times New Roman" w:cs="Times New Roman"/>
                <w:color w:val="000000"/>
                <w:sz w:val="28"/>
              </w:rPr>
              <w:t>Закладиосвіти</w:t>
            </w:r>
          </w:p>
        </w:tc>
        <w:tc>
          <w:tcPr>
            <w:tcW w:w="3012" w:type="dxa"/>
            <w:tcBorders>
              <w:top w:val="nil"/>
              <w:left w:val="nil"/>
              <w:bottom w:val="single" w:sz="4" w:space="0" w:color="auto"/>
              <w:right w:val="single" w:sz="4" w:space="0" w:color="auto"/>
            </w:tcBorders>
            <w:shd w:val="clear" w:color="auto" w:fill="auto"/>
            <w:vAlign w:val="center"/>
            <w:hideMark/>
          </w:tcPr>
          <w:p w14:paraId="0819F359" w14:textId="77777777" w:rsidR="00A63EE9" w:rsidRPr="00F74BEB" w:rsidRDefault="00A63EE9" w:rsidP="00F74BEB">
            <w:pPr>
              <w:spacing w:after="0" w:line="240" w:lineRule="auto"/>
              <w:jc w:val="center"/>
              <w:rPr>
                <w:rFonts w:ascii="Times New Roman" w:hAnsi="Times New Roman" w:cs="Times New Roman"/>
                <w:color w:val="000000"/>
                <w:sz w:val="28"/>
              </w:rPr>
            </w:pPr>
            <w:r w:rsidRPr="00F74BEB">
              <w:rPr>
                <w:rFonts w:ascii="Times New Roman" w:hAnsi="Times New Roman" w:cs="Times New Roman"/>
                <w:color w:val="000000"/>
                <w:sz w:val="28"/>
              </w:rPr>
              <w:t>Залежністьвідрівняготовностіспоживачавкластикошти в модернізаціюабопереобладнанняабовпровадженняновихякіснихтехнологій</w:t>
            </w:r>
          </w:p>
        </w:tc>
        <w:tc>
          <w:tcPr>
            <w:tcW w:w="1962" w:type="dxa"/>
            <w:tcBorders>
              <w:top w:val="nil"/>
              <w:left w:val="nil"/>
              <w:bottom w:val="single" w:sz="4" w:space="0" w:color="auto"/>
              <w:right w:val="single" w:sz="4" w:space="0" w:color="auto"/>
            </w:tcBorders>
            <w:shd w:val="clear" w:color="auto" w:fill="auto"/>
            <w:vAlign w:val="center"/>
            <w:hideMark/>
          </w:tcPr>
          <w:p w14:paraId="66994BA3" w14:textId="77777777" w:rsidR="00A63EE9" w:rsidRPr="00F74BEB" w:rsidRDefault="00A63EE9" w:rsidP="00F74BEB">
            <w:pPr>
              <w:spacing w:after="0" w:line="240" w:lineRule="auto"/>
              <w:jc w:val="center"/>
              <w:rPr>
                <w:rFonts w:ascii="Times New Roman" w:hAnsi="Times New Roman" w:cs="Times New Roman"/>
                <w:color w:val="000000"/>
                <w:sz w:val="28"/>
              </w:rPr>
            </w:pPr>
            <w:r w:rsidRPr="00F74BEB">
              <w:rPr>
                <w:rFonts w:ascii="Times New Roman" w:hAnsi="Times New Roman" w:cs="Times New Roman"/>
                <w:color w:val="000000"/>
                <w:sz w:val="28"/>
              </w:rPr>
              <w:t>Середня</w:t>
            </w:r>
          </w:p>
        </w:tc>
        <w:tc>
          <w:tcPr>
            <w:tcW w:w="1442" w:type="dxa"/>
            <w:tcBorders>
              <w:top w:val="nil"/>
              <w:left w:val="nil"/>
              <w:bottom w:val="single" w:sz="4" w:space="0" w:color="auto"/>
              <w:right w:val="single" w:sz="4" w:space="0" w:color="auto"/>
            </w:tcBorders>
            <w:shd w:val="clear" w:color="auto" w:fill="auto"/>
            <w:vAlign w:val="center"/>
            <w:hideMark/>
          </w:tcPr>
          <w:p w14:paraId="21F78FCC" w14:textId="77777777" w:rsidR="00A63EE9" w:rsidRPr="00F74BEB" w:rsidRDefault="00A63EE9" w:rsidP="00F74BEB">
            <w:pPr>
              <w:spacing w:after="0" w:line="240" w:lineRule="auto"/>
              <w:jc w:val="center"/>
              <w:rPr>
                <w:rFonts w:ascii="Times New Roman" w:hAnsi="Times New Roman" w:cs="Times New Roman"/>
                <w:color w:val="000000"/>
                <w:sz w:val="28"/>
              </w:rPr>
            </w:pPr>
            <w:r w:rsidRPr="00F74BEB">
              <w:rPr>
                <w:rFonts w:ascii="Times New Roman" w:hAnsi="Times New Roman" w:cs="Times New Roman"/>
                <w:color w:val="000000"/>
                <w:sz w:val="28"/>
              </w:rPr>
              <w:t>Середнібар'єри входу в ринок</w:t>
            </w:r>
          </w:p>
        </w:tc>
      </w:tr>
    </w:tbl>
    <w:p w14:paraId="5F3EEA10" w14:textId="77777777" w:rsidR="00BD0A47" w:rsidRDefault="00BD0A47" w:rsidP="00F74BEB">
      <w:pPr>
        <w:spacing w:line="360" w:lineRule="auto"/>
        <w:jc w:val="center"/>
        <w:rPr>
          <w:rFonts w:ascii="Times New Roman" w:hAnsi="Times New Roman" w:cs="Times New Roman"/>
          <w:b/>
          <w:sz w:val="28"/>
          <w:szCs w:val="28"/>
        </w:rPr>
        <w:sectPr w:rsidR="00BD0A47" w:rsidSect="00236F98">
          <w:pgSz w:w="11906" w:h="16838"/>
          <w:pgMar w:top="1134" w:right="850" w:bottom="1134" w:left="1701" w:header="708" w:footer="708" w:gutter="0"/>
          <w:cols w:space="708"/>
          <w:docGrid w:linePitch="360"/>
        </w:sectPr>
      </w:pPr>
    </w:p>
    <w:p w14:paraId="24D61CA6" w14:textId="04DAF6E9" w:rsidR="00F74BEB" w:rsidRDefault="00F74BEB" w:rsidP="00F74BEB">
      <w:pPr>
        <w:spacing w:line="360" w:lineRule="auto"/>
        <w:jc w:val="center"/>
        <w:rPr>
          <w:rFonts w:ascii="Times New Roman" w:eastAsia="Calibri" w:hAnsi="Times New Roman" w:cs="Times New Roman"/>
          <w:sz w:val="28"/>
        </w:rPr>
      </w:pPr>
      <w:r w:rsidRPr="00A63EE9">
        <w:rPr>
          <w:rFonts w:ascii="Times New Roman" w:hAnsi="Times New Roman" w:cs="Times New Roman"/>
          <w:b/>
          <w:sz w:val="28"/>
          <w:szCs w:val="28"/>
        </w:rPr>
        <w:lastRenderedPageBreak/>
        <w:t>10.  Бізнес-модель проекту</w:t>
      </w:r>
    </w:p>
    <w:tbl>
      <w:tblPr>
        <w:tblpPr w:leftFromText="180" w:rightFromText="180" w:vertAnchor="text" w:horzAnchor="margin" w:tblpY="969"/>
        <w:tblW w:w="15365" w:type="dxa"/>
        <w:tblLook w:val="04A0" w:firstRow="1" w:lastRow="0" w:firstColumn="1" w:lastColumn="0" w:noHBand="0" w:noVBand="1"/>
      </w:tblPr>
      <w:tblGrid>
        <w:gridCol w:w="3637"/>
        <w:gridCol w:w="2831"/>
        <w:gridCol w:w="1178"/>
        <w:gridCol w:w="1653"/>
        <w:gridCol w:w="2880"/>
        <w:gridCol w:w="3186"/>
      </w:tblGrid>
      <w:tr w:rsidR="00F74BEB" w:rsidRPr="002C1974" w14:paraId="72D2BBBB" w14:textId="77777777" w:rsidTr="00F74BEB">
        <w:trPr>
          <w:trHeight w:val="168"/>
        </w:trPr>
        <w:tc>
          <w:tcPr>
            <w:tcW w:w="363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C39C9F" w14:textId="77777777" w:rsidR="00F74BEB" w:rsidRPr="002C1974" w:rsidRDefault="00F74BEB" w:rsidP="00F74BEB">
            <w:pPr>
              <w:spacing w:after="0" w:line="240" w:lineRule="auto"/>
              <w:jc w:val="center"/>
              <w:rPr>
                <w:color w:val="000000"/>
                <w:sz w:val="20"/>
                <w:szCs w:val="20"/>
              </w:rPr>
            </w:pPr>
            <w:r w:rsidRPr="002C1974">
              <w:rPr>
                <w:color w:val="000000"/>
                <w:sz w:val="20"/>
                <w:szCs w:val="20"/>
              </w:rPr>
              <w:t>Ключові партнери</w:t>
            </w:r>
          </w:p>
        </w:tc>
        <w:tc>
          <w:tcPr>
            <w:tcW w:w="28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15C34D1" w14:textId="77777777" w:rsidR="00F74BEB" w:rsidRPr="002C1974" w:rsidRDefault="00F74BEB" w:rsidP="00F74BEB">
            <w:pPr>
              <w:spacing w:after="0" w:line="240" w:lineRule="auto"/>
              <w:jc w:val="center"/>
              <w:rPr>
                <w:color w:val="000000"/>
                <w:sz w:val="20"/>
                <w:szCs w:val="20"/>
              </w:rPr>
            </w:pPr>
            <w:r w:rsidRPr="002C1974">
              <w:rPr>
                <w:color w:val="000000"/>
                <w:sz w:val="20"/>
                <w:szCs w:val="20"/>
              </w:rPr>
              <w:t>Ключові види діяльності</w:t>
            </w:r>
          </w:p>
        </w:tc>
        <w:tc>
          <w:tcPr>
            <w:tcW w:w="283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962DA1E" w14:textId="77777777" w:rsidR="00F74BEB" w:rsidRPr="002C1974" w:rsidRDefault="00F74BEB" w:rsidP="00F74BEB">
            <w:pPr>
              <w:spacing w:after="0" w:line="240" w:lineRule="auto"/>
              <w:jc w:val="center"/>
              <w:rPr>
                <w:color w:val="000000"/>
                <w:sz w:val="20"/>
                <w:szCs w:val="20"/>
              </w:rPr>
            </w:pPr>
            <w:r w:rsidRPr="002C1974">
              <w:rPr>
                <w:color w:val="000000"/>
                <w:sz w:val="20"/>
                <w:szCs w:val="20"/>
              </w:rPr>
              <w:t>Цінність пропозиції</w:t>
            </w:r>
          </w:p>
        </w:tc>
        <w:tc>
          <w:tcPr>
            <w:tcW w:w="28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0568079" w14:textId="77777777" w:rsidR="00F74BEB" w:rsidRPr="002C1974" w:rsidRDefault="00F74BEB" w:rsidP="00F74BEB">
            <w:pPr>
              <w:spacing w:after="0" w:line="240" w:lineRule="auto"/>
              <w:jc w:val="center"/>
              <w:rPr>
                <w:color w:val="000000"/>
                <w:sz w:val="20"/>
                <w:szCs w:val="20"/>
              </w:rPr>
            </w:pPr>
            <w:r w:rsidRPr="002C1974">
              <w:rPr>
                <w:color w:val="000000"/>
                <w:sz w:val="20"/>
                <w:szCs w:val="20"/>
              </w:rPr>
              <w:t>Взаємовідносини з клієнтами</w:t>
            </w:r>
          </w:p>
          <w:p w14:paraId="418B8384" w14:textId="77777777" w:rsidR="00F74BEB" w:rsidRPr="002C1974" w:rsidRDefault="00F74BEB" w:rsidP="00F74BEB">
            <w:pPr>
              <w:spacing w:after="0" w:line="240" w:lineRule="auto"/>
              <w:jc w:val="center"/>
              <w:rPr>
                <w:color w:val="000000"/>
                <w:sz w:val="20"/>
                <w:szCs w:val="20"/>
              </w:rPr>
            </w:pPr>
          </w:p>
          <w:p w14:paraId="2041259D" w14:textId="77777777" w:rsidR="00F74BEB" w:rsidRPr="002C1974" w:rsidRDefault="00F74BEB" w:rsidP="00F74BEB">
            <w:pPr>
              <w:spacing w:after="0" w:line="240" w:lineRule="auto"/>
              <w:jc w:val="center"/>
              <w:rPr>
                <w:color w:val="000000"/>
                <w:sz w:val="20"/>
                <w:szCs w:val="20"/>
              </w:rPr>
            </w:pPr>
          </w:p>
          <w:p w14:paraId="7E4CB686" w14:textId="77777777" w:rsidR="00F74BEB" w:rsidRPr="002C1974" w:rsidRDefault="00F74BEB" w:rsidP="00F74BEB">
            <w:pPr>
              <w:spacing w:after="0" w:line="240" w:lineRule="auto"/>
              <w:jc w:val="center"/>
              <w:rPr>
                <w:color w:val="FF0000"/>
                <w:sz w:val="20"/>
                <w:szCs w:val="20"/>
              </w:rPr>
            </w:pPr>
          </w:p>
        </w:tc>
        <w:tc>
          <w:tcPr>
            <w:tcW w:w="31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0031F40" w14:textId="77777777" w:rsidR="00F74BEB" w:rsidRPr="002C1974" w:rsidRDefault="00F74BEB" w:rsidP="00F74BEB">
            <w:pPr>
              <w:spacing w:after="0" w:line="240" w:lineRule="auto"/>
              <w:jc w:val="center"/>
              <w:rPr>
                <w:color w:val="000000"/>
                <w:sz w:val="20"/>
                <w:szCs w:val="20"/>
              </w:rPr>
            </w:pPr>
            <w:r w:rsidRPr="002C1974">
              <w:rPr>
                <w:color w:val="000000"/>
                <w:sz w:val="20"/>
                <w:szCs w:val="20"/>
              </w:rPr>
              <w:t>Споживчі сегменти</w:t>
            </w:r>
          </w:p>
        </w:tc>
      </w:tr>
      <w:tr w:rsidR="00F74BEB" w:rsidRPr="002C1974" w14:paraId="02F0DE40" w14:textId="77777777" w:rsidTr="00F74BEB">
        <w:trPr>
          <w:trHeight w:val="450"/>
        </w:trPr>
        <w:tc>
          <w:tcPr>
            <w:tcW w:w="3637" w:type="dxa"/>
            <w:vMerge w:val="restart"/>
            <w:tcBorders>
              <w:top w:val="nil"/>
              <w:left w:val="single" w:sz="4" w:space="0" w:color="auto"/>
              <w:bottom w:val="single" w:sz="4" w:space="0" w:color="auto"/>
              <w:right w:val="single" w:sz="4" w:space="0" w:color="auto"/>
            </w:tcBorders>
            <w:shd w:val="clear" w:color="auto" w:fill="auto"/>
            <w:vAlign w:val="center"/>
            <w:hideMark/>
          </w:tcPr>
          <w:p w14:paraId="1978DAD7" w14:textId="77777777" w:rsidR="00F74BEB" w:rsidRPr="002C1974" w:rsidRDefault="00F74BEB" w:rsidP="00F74BEB">
            <w:pPr>
              <w:spacing w:after="0" w:line="240" w:lineRule="auto"/>
              <w:jc w:val="center"/>
              <w:rPr>
                <w:color w:val="000000"/>
                <w:sz w:val="20"/>
                <w:szCs w:val="20"/>
              </w:rPr>
            </w:pPr>
            <w:r w:rsidRPr="002C1974">
              <w:rPr>
                <w:color w:val="000000"/>
                <w:sz w:val="20"/>
                <w:szCs w:val="20"/>
              </w:rPr>
              <w:t xml:space="preserve">Виробники сонячних колекторів, насосів та електронагрівачів, фірми: </w:t>
            </w:r>
            <w:r w:rsidRPr="002C1974">
              <w:rPr>
                <w:color w:val="000000"/>
                <w:sz w:val="20"/>
                <w:szCs w:val="20"/>
                <w:lang w:val="en-US"/>
              </w:rPr>
              <w:t>SUNMAXX</w:t>
            </w:r>
            <w:r w:rsidRPr="002C1974">
              <w:rPr>
                <w:color w:val="000000"/>
                <w:sz w:val="20"/>
                <w:szCs w:val="20"/>
              </w:rPr>
              <w:t xml:space="preserve">, </w:t>
            </w:r>
            <w:r w:rsidRPr="002C1974">
              <w:rPr>
                <w:color w:val="000000"/>
                <w:sz w:val="20"/>
                <w:szCs w:val="20"/>
                <w:lang w:val="en-US"/>
              </w:rPr>
              <w:t>Villiant</w:t>
            </w:r>
            <w:r w:rsidRPr="002C1974">
              <w:rPr>
                <w:color w:val="000000"/>
                <w:sz w:val="20"/>
                <w:szCs w:val="20"/>
              </w:rPr>
              <w:t xml:space="preserve">, </w:t>
            </w:r>
            <w:r w:rsidRPr="002C1974">
              <w:rPr>
                <w:color w:val="000000"/>
                <w:sz w:val="20"/>
                <w:szCs w:val="20"/>
                <w:lang w:val="en-US"/>
              </w:rPr>
              <w:t>SolarTex</w:t>
            </w:r>
            <w:r w:rsidRPr="002C1974">
              <w:rPr>
                <w:color w:val="000000"/>
                <w:sz w:val="20"/>
                <w:szCs w:val="20"/>
              </w:rPr>
              <w:t>.</w:t>
            </w:r>
          </w:p>
        </w:tc>
        <w:tc>
          <w:tcPr>
            <w:tcW w:w="2831" w:type="dxa"/>
            <w:vMerge/>
            <w:tcBorders>
              <w:top w:val="single" w:sz="4" w:space="0" w:color="auto"/>
              <w:left w:val="single" w:sz="4" w:space="0" w:color="auto"/>
              <w:bottom w:val="single" w:sz="4" w:space="0" w:color="auto"/>
              <w:right w:val="single" w:sz="4" w:space="0" w:color="auto"/>
            </w:tcBorders>
            <w:vAlign w:val="center"/>
            <w:hideMark/>
          </w:tcPr>
          <w:p w14:paraId="4C701EC8" w14:textId="77777777" w:rsidR="00F74BEB" w:rsidRPr="002C1974" w:rsidRDefault="00F74BEB" w:rsidP="00F74BEB">
            <w:pPr>
              <w:spacing w:after="0" w:line="240" w:lineRule="auto"/>
              <w:jc w:val="center"/>
              <w:rPr>
                <w:color w:val="000000"/>
                <w:sz w:val="20"/>
                <w:szCs w:val="20"/>
              </w:rPr>
            </w:pPr>
          </w:p>
        </w:tc>
        <w:tc>
          <w:tcPr>
            <w:tcW w:w="2831" w:type="dxa"/>
            <w:gridSpan w:val="2"/>
            <w:vMerge/>
            <w:tcBorders>
              <w:top w:val="single" w:sz="4" w:space="0" w:color="auto"/>
              <w:left w:val="single" w:sz="4" w:space="0" w:color="auto"/>
              <w:bottom w:val="single" w:sz="4" w:space="0" w:color="auto"/>
              <w:right w:val="single" w:sz="4" w:space="0" w:color="auto"/>
            </w:tcBorders>
            <w:vAlign w:val="center"/>
            <w:hideMark/>
          </w:tcPr>
          <w:p w14:paraId="0459ACBC" w14:textId="77777777" w:rsidR="00F74BEB" w:rsidRPr="002C1974" w:rsidRDefault="00F74BEB" w:rsidP="00F74BEB">
            <w:pPr>
              <w:spacing w:after="0" w:line="240" w:lineRule="auto"/>
              <w:jc w:val="center"/>
              <w:rPr>
                <w:color w:val="000000"/>
                <w:sz w:val="20"/>
                <w:szCs w:val="20"/>
              </w:rPr>
            </w:pPr>
          </w:p>
        </w:tc>
        <w:tc>
          <w:tcPr>
            <w:tcW w:w="2880" w:type="dxa"/>
            <w:vMerge/>
            <w:tcBorders>
              <w:top w:val="single" w:sz="4" w:space="0" w:color="auto"/>
              <w:left w:val="single" w:sz="4" w:space="0" w:color="auto"/>
              <w:bottom w:val="single" w:sz="4" w:space="0" w:color="auto"/>
              <w:right w:val="single" w:sz="4" w:space="0" w:color="auto"/>
            </w:tcBorders>
            <w:vAlign w:val="center"/>
            <w:hideMark/>
          </w:tcPr>
          <w:p w14:paraId="7F44661C" w14:textId="77777777" w:rsidR="00F74BEB" w:rsidRPr="002C1974" w:rsidRDefault="00F74BEB" w:rsidP="00F74BEB">
            <w:pPr>
              <w:spacing w:after="0" w:line="240" w:lineRule="auto"/>
              <w:jc w:val="center"/>
              <w:rPr>
                <w:color w:val="000000"/>
                <w:sz w:val="20"/>
                <w:szCs w:val="20"/>
              </w:rPr>
            </w:pPr>
          </w:p>
        </w:tc>
        <w:tc>
          <w:tcPr>
            <w:tcW w:w="3186" w:type="dxa"/>
            <w:vMerge/>
            <w:tcBorders>
              <w:top w:val="single" w:sz="4" w:space="0" w:color="auto"/>
              <w:left w:val="single" w:sz="4" w:space="0" w:color="auto"/>
              <w:bottom w:val="single" w:sz="4" w:space="0" w:color="auto"/>
              <w:right w:val="single" w:sz="4" w:space="0" w:color="auto"/>
            </w:tcBorders>
            <w:vAlign w:val="center"/>
            <w:hideMark/>
          </w:tcPr>
          <w:p w14:paraId="7E0E3AC0" w14:textId="77777777" w:rsidR="00F74BEB" w:rsidRPr="002C1974" w:rsidRDefault="00F74BEB" w:rsidP="00F74BEB">
            <w:pPr>
              <w:spacing w:after="0" w:line="240" w:lineRule="auto"/>
              <w:jc w:val="center"/>
              <w:rPr>
                <w:color w:val="000000"/>
                <w:sz w:val="20"/>
                <w:szCs w:val="20"/>
              </w:rPr>
            </w:pPr>
          </w:p>
        </w:tc>
      </w:tr>
      <w:tr w:rsidR="00F74BEB" w:rsidRPr="002C1974" w14:paraId="0E15ABA4" w14:textId="77777777" w:rsidTr="00F74BEB">
        <w:trPr>
          <w:trHeight w:val="450"/>
        </w:trPr>
        <w:tc>
          <w:tcPr>
            <w:tcW w:w="3637" w:type="dxa"/>
            <w:vMerge/>
            <w:tcBorders>
              <w:top w:val="nil"/>
              <w:left w:val="single" w:sz="4" w:space="0" w:color="auto"/>
              <w:bottom w:val="single" w:sz="4" w:space="0" w:color="auto"/>
              <w:right w:val="single" w:sz="4" w:space="0" w:color="auto"/>
            </w:tcBorders>
            <w:vAlign w:val="center"/>
            <w:hideMark/>
          </w:tcPr>
          <w:p w14:paraId="6D8AF286" w14:textId="77777777" w:rsidR="00F74BEB" w:rsidRPr="002C1974" w:rsidRDefault="00F74BEB" w:rsidP="00F74BEB">
            <w:pPr>
              <w:spacing w:after="0" w:line="240" w:lineRule="auto"/>
              <w:jc w:val="center"/>
              <w:rPr>
                <w:color w:val="000000"/>
                <w:sz w:val="20"/>
                <w:szCs w:val="20"/>
              </w:rPr>
            </w:pPr>
          </w:p>
        </w:tc>
        <w:tc>
          <w:tcPr>
            <w:tcW w:w="2831" w:type="dxa"/>
            <w:vMerge w:val="restart"/>
            <w:tcBorders>
              <w:top w:val="nil"/>
              <w:left w:val="single" w:sz="4" w:space="0" w:color="auto"/>
              <w:bottom w:val="single" w:sz="4" w:space="0" w:color="auto"/>
              <w:right w:val="single" w:sz="4" w:space="0" w:color="auto"/>
            </w:tcBorders>
            <w:shd w:val="clear" w:color="auto" w:fill="auto"/>
            <w:vAlign w:val="center"/>
            <w:hideMark/>
          </w:tcPr>
          <w:p w14:paraId="0686DE25" w14:textId="77777777" w:rsidR="00F74BEB" w:rsidRPr="002C1974" w:rsidRDefault="00F74BEB" w:rsidP="00F74BEB">
            <w:pPr>
              <w:spacing w:after="0" w:line="240" w:lineRule="auto"/>
              <w:jc w:val="center"/>
              <w:rPr>
                <w:color w:val="000000"/>
                <w:sz w:val="20"/>
                <w:szCs w:val="20"/>
              </w:rPr>
            </w:pPr>
            <w:r w:rsidRPr="002C1974">
              <w:rPr>
                <w:color w:val="000000"/>
                <w:sz w:val="20"/>
                <w:szCs w:val="20"/>
              </w:rPr>
              <w:t>Проектування, монтаж та обслуговування геліосистеми</w:t>
            </w:r>
          </w:p>
          <w:p w14:paraId="7F04E55D" w14:textId="77777777" w:rsidR="00F74BEB" w:rsidRPr="002C1974" w:rsidRDefault="00F74BEB" w:rsidP="00F74BEB">
            <w:pPr>
              <w:spacing w:after="0" w:line="240" w:lineRule="auto"/>
              <w:jc w:val="center"/>
              <w:rPr>
                <w:color w:val="000000"/>
                <w:sz w:val="20"/>
                <w:szCs w:val="20"/>
              </w:rPr>
            </w:pPr>
          </w:p>
        </w:tc>
        <w:tc>
          <w:tcPr>
            <w:tcW w:w="2831" w:type="dxa"/>
            <w:gridSpan w:val="2"/>
            <w:vMerge/>
            <w:tcBorders>
              <w:top w:val="nil"/>
              <w:left w:val="single" w:sz="4" w:space="0" w:color="auto"/>
              <w:bottom w:val="single" w:sz="4" w:space="0" w:color="auto"/>
              <w:right w:val="single" w:sz="4" w:space="0" w:color="auto"/>
            </w:tcBorders>
            <w:vAlign w:val="center"/>
            <w:hideMark/>
          </w:tcPr>
          <w:p w14:paraId="79E01C44" w14:textId="77777777" w:rsidR="00F74BEB" w:rsidRPr="002C1974" w:rsidRDefault="00F74BEB" w:rsidP="00F74BEB">
            <w:pPr>
              <w:spacing w:after="0" w:line="240" w:lineRule="auto"/>
              <w:jc w:val="center"/>
              <w:rPr>
                <w:color w:val="000000"/>
                <w:sz w:val="20"/>
                <w:szCs w:val="20"/>
              </w:rPr>
            </w:pPr>
          </w:p>
        </w:tc>
        <w:tc>
          <w:tcPr>
            <w:tcW w:w="2880" w:type="dxa"/>
            <w:vMerge/>
            <w:tcBorders>
              <w:top w:val="single" w:sz="4" w:space="0" w:color="auto"/>
              <w:left w:val="single" w:sz="4" w:space="0" w:color="auto"/>
              <w:bottom w:val="single" w:sz="4" w:space="0" w:color="auto"/>
              <w:right w:val="single" w:sz="4" w:space="0" w:color="auto"/>
            </w:tcBorders>
            <w:vAlign w:val="center"/>
            <w:hideMark/>
          </w:tcPr>
          <w:p w14:paraId="25A943BB" w14:textId="77777777" w:rsidR="00F74BEB" w:rsidRPr="002C1974" w:rsidRDefault="00F74BEB" w:rsidP="00F74BEB">
            <w:pPr>
              <w:spacing w:after="0" w:line="240" w:lineRule="auto"/>
              <w:jc w:val="center"/>
              <w:rPr>
                <w:color w:val="000000"/>
                <w:sz w:val="20"/>
                <w:szCs w:val="20"/>
              </w:rPr>
            </w:pPr>
          </w:p>
        </w:tc>
        <w:tc>
          <w:tcPr>
            <w:tcW w:w="3186" w:type="dxa"/>
            <w:vMerge/>
            <w:tcBorders>
              <w:top w:val="single" w:sz="4" w:space="0" w:color="auto"/>
              <w:left w:val="single" w:sz="4" w:space="0" w:color="auto"/>
              <w:bottom w:val="single" w:sz="4" w:space="0" w:color="auto"/>
              <w:right w:val="single" w:sz="4" w:space="0" w:color="auto"/>
            </w:tcBorders>
            <w:vAlign w:val="center"/>
            <w:hideMark/>
          </w:tcPr>
          <w:p w14:paraId="69982D7B" w14:textId="77777777" w:rsidR="00F74BEB" w:rsidRPr="002C1974" w:rsidRDefault="00F74BEB" w:rsidP="00F74BEB">
            <w:pPr>
              <w:spacing w:after="0" w:line="240" w:lineRule="auto"/>
              <w:jc w:val="center"/>
              <w:rPr>
                <w:color w:val="000000"/>
                <w:sz w:val="20"/>
                <w:szCs w:val="20"/>
              </w:rPr>
            </w:pPr>
          </w:p>
        </w:tc>
      </w:tr>
      <w:tr w:rsidR="00F74BEB" w:rsidRPr="002C1974" w14:paraId="7CD2F803" w14:textId="77777777" w:rsidTr="00F74BEB">
        <w:trPr>
          <w:trHeight w:val="450"/>
        </w:trPr>
        <w:tc>
          <w:tcPr>
            <w:tcW w:w="3637" w:type="dxa"/>
            <w:vMerge/>
            <w:tcBorders>
              <w:top w:val="nil"/>
              <w:left w:val="single" w:sz="4" w:space="0" w:color="auto"/>
              <w:bottom w:val="single" w:sz="4" w:space="0" w:color="auto"/>
              <w:right w:val="single" w:sz="4" w:space="0" w:color="auto"/>
            </w:tcBorders>
            <w:vAlign w:val="center"/>
            <w:hideMark/>
          </w:tcPr>
          <w:p w14:paraId="706671E4" w14:textId="77777777" w:rsidR="00F74BEB" w:rsidRPr="002C1974" w:rsidRDefault="00F74BEB" w:rsidP="00F74BEB">
            <w:pPr>
              <w:spacing w:after="0" w:line="240" w:lineRule="auto"/>
              <w:jc w:val="center"/>
              <w:rPr>
                <w:color w:val="000000"/>
                <w:sz w:val="20"/>
                <w:szCs w:val="20"/>
              </w:rPr>
            </w:pPr>
          </w:p>
        </w:tc>
        <w:tc>
          <w:tcPr>
            <w:tcW w:w="2831" w:type="dxa"/>
            <w:vMerge/>
            <w:tcBorders>
              <w:top w:val="nil"/>
              <w:left w:val="single" w:sz="4" w:space="0" w:color="auto"/>
              <w:bottom w:val="single" w:sz="4" w:space="0" w:color="auto"/>
              <w:right w:val="single" w:sz="4" w:space="0" w:color="auto"/>
            </w:tcBorders>
            <w:vAlign w:val="center"/>
            <w:hideMark/>
          </w:tcPr>
          <w:p w14:paraId="252C2454" w14:textId="77777777" w:rsidR="00F74BEB" w:rsidRPr="002C1974" w:rsidRDefault="00F74BEB" w:rsidP="00F74BEB">
            <w:pPr>
              <w:spacing w:after="0" w:line="240" w:lineRule="auto"/>
              <w:jc w:val="center"/>
              <w:rPr>
                <w:color w:val="000000"/>
                <w:sz w:val="20"/>
                <w:szCs w:val="20"/>
              </w:rPr>
            </w:pPr>
          </w:p>
        </w:tc>
        <w:tc>
          <w:tcPr>
            <w:tcW w:w="283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7A5E98" w14:textId="77777777" w:rsidR="00F74BEB" w:rsidRPr="002C1974" w:rsidRDefault="00F74BEB" w:rsidP="00F74BEB">
            <w:pPr>
              <w:spacing w:after="0" w:line="240" w:lineRule="auto"/>
              <w:jc w:val="center"/>
              <w:rPr>
                <w:color w:val="000000" w:themeColor="text1"/>
                <w:sz w:val="20"/>
                <w:szCs w:val="20"/>
              </w:rPr>
            </w:pPr>
            <w:r w:rsidRPr="002C1974">
              <w:rPr>
                <w:color w:val="000000" w:themeColor="text1"/>
                <w:sz w:val="20"/>
                <w:szCs w:val="20"/>
              </w:rPr>
              <w:t>Запровадження екологічно чистого, економічно вигідного вироблення електричної енергії для потреб системи ГВП і одержання комфортних умов в СШ №7</w:t>
            </w:r>
          </w:p>
        </w:tc>
        <w:tc>
          <w:tcPr>
            <w:tcW w:w="2880" w:type="dxa"/>
            <w:vMerge/>
            <w:tcBorders>
              <w:top w:val="single" w:sz="4" w:space="0" w:color="auto"/>
              <w:left w:val="single" w:sz="4" w:space="0" w:color="auto"/>
              <w:bottom w:val="single" w:sz="4" w:space="0" w:color="auto"/>
              <w:right w:val="single" w:sz="4" w:space="0" w:color="auto"/>
            </w:tcBorders>
            <w:vAlign w:val="center"/>
            <w:hideMark/>
          </w:tcPr>
          <w:p w14:paraId="568BA9E9" w14:textId="77777777" w:rsidR="00F74BEB" w:rsidRPr="002C1974" w:rsidRDefault="00F74BEB" w:rsidP="00F74BEB">
            <w:pPr>
              <w:spacing w:after="0" w:line="240" w:lineRule="auto"/>
              <w:jc w:val="center"/>
              <w:rPr>
                <w:color w:val="000000"/>
                <w:sz w:val="20"/>
                <w:szCs w:val="20"/>
              </w:rPr>
            </w:pPr>
          </w:p>
        </w:tc>
        <w:tc>
          <w:tcPr>
            <w:tcW w:w="3186" w:type="dxa"/>
            <w:vMerge w:val="restart"/>
            <w:tcBorders>
              <w:top w:val="nil"/>
              <w:left w:val="single" w:sz="4" w:space="0" w:color="auto"/>
              <w:bottom w:val="single" w:sz="4" w:space="0" w:color="auto"/>
              <w:right w:val="single" w:sz="4" w:space="0" w:color="auto"/>
            </w:tcBorders>
            <w:shd w:val="clear" w:color="auto" w:fill="auto"/>
            <w:vAlign w:val="center"/>
            <w:hideMark/>
          </w:tcPr>
          <w:p w14:paraId="47022E6E" w14:textId="77777777" w:rsidR="00F74BEB" w:rsidRPr="002C1974" w:rsidRDefault="00F74BEB" w:rsidP="00F74BEB">
            <w:pPr>
              <w:spacing w:after="0" w:line="240" w:lineRule="auto"/>
              <w:jc w:val="center"/>
              <w:rPr>
                <w:color w:val="000000"/>
                <w:sz w:val="20"/>
                <w:szCs w:val="20"/>
              </w:rPr>
            </w:pPr>
            <w:r w:rsidRPr="002C1974">
              <w:rPr>
                <w:color w:val="000000"/>
                <w:sz w:val="20"/>
                <w:szCs w:val="20"/>
              </w:rPr>
              <w:t>Бюджетні установи</w:t>
            </w:r>
          </w:p>
          <w:p w14:paraId="39BC032F" w14:textId="77777777" w:rsidR="00F74BEB" w:rsidRPr="002C1974" w:rsidRDefault="00F74BEB" w:rsidP="00F74BEB">
            <w:pPr>
              <w:spacing w:after="0" w:line="240" w:lineRule="auto"/>
              <w:jc w:val="center"/>
              <w:rPr>
                <w:color w:val="000000"/>
                <w:sz w:val="20"/>
                <w:szCs w:val="20"/>
              </w:rPr>
            </w:pPr>
            <w:r w:rsidRPr="002C1974">
              <w:rPr>
                <w:color w:val="000000"/>
                <w:sz w:val="20"/>
                <w:szCs w:val="20"/>
              </w:rPr>
              <w:t>(заклади освіти, ОСББ)</w:t>
            </w:r>
          </w:p>
        </w:tc>
      </w:tr>
      <w:tr w:rsidR="00F74BEB" w:rsidRPr="002C1974" w14:paraId="2EB868CE" w14:textId="77777777" w:rsidTr="00F74BEB">
        <w:trPr>
          <w:trHeight w:val="450"/>
        </w:trPr>
        <w:tc>
          <w:tcPr>
            <w:tcW w:w="3637" w:type="dxa"/>
            <w:vMerge/>
            <w:tcBorders>
              <w:top w:val="nil"/>
              <w:left w:val="single" w:sz="4" w:space="0" w:color="auto"/>
              <w:bottom w:val="single" w:sz="4" w:space="0" w:color="auto"/>
              <w:right w:val="single" w:sz="4" w:space="0" w:color="auto"/>
            </w:tcBorders>
            <w:vAlign w:val="center"/>
            <w:hideMark/>
          </w:tcPr>
          <w:p w14:paraId="44819868" w14:textId="77777777" w:rsidR="00F74BEB" w:rsidRPr="002C1974" w:rsidRDefault="00F74BEB" w:rsidP="00F74BEB">
            <w:pPr>
              <w:spacing w:after="0" w:line="240" w:lineRule="auto"/>
              <w:jc w:val="center"/>
              <w:rPr>
                <w:color w:val="000000"/>
                <w:sz w:val="20"/>
                <w:szCs w:val="20"/>
              </w:rPr>
            </w:pPr>
          </w:p>
        </w:tc>
        <w:tc>
          <w:tcPr>
            <w:tcW w:w="2831" w:type="dxa"/>
            <w:vMerge/>
            <w:tcBorders>
              <w:top w:val="nil"/>
              <w:left w:val="single" w:sz="4" w:space="0" w:color="auto"/>
              <w:bottom w:val="single" w:sz="4" w:space="0" w:color="auto"/>
              <w:right w:val="single" w:sz="4" w:space="0" w:color="auto"/>
            </w:tcBorders>
            <w:vAlign w:val="center"/>
            <w:hideMark/>
          </w:tcPr>
          <w:p w14:paraId="3AC09770" w14:textId="77777777" w:rsidR="00F74BEB" w:rsidRPr="002C1974" w:rsidRDefault="00F74BEB" w:rsidP="00F74BEB">
            <w:pPr>
              <w:spacing w:after="0" w:line="240" w:lineRule="auto"/>
              <w:jc w:val="center"/>
              <w:rPr>
                <w:color w:val="000000"/>
                <w:sz w:val="20"/>
                <w:szCs w:val="20"/>
              </w:rPr>
            </w:pPr>
          </w:p>
        </w:tc>
        <w:tc>
          <w:tcPr>
            <w:tcW w:w="2831" w:type="dxa"/>
            <w:gridSpan w:val="2"/>
            <w:vMerge/>
            <w:tcBorders>
              <w:top w:val="single" w:sz="4" w:space="0" w:color="auto"/>
              <w:left w:val="single" w:sz="4" w:space="0" w:color="auto"/>
              <w:bottom w:val="single" w:sz="4" w:space="0" w:color="auto"/>
              <w:right w:val="single" w:sz="4" w:space="0" w:color="auto"/>
            </w:tcBorders>
            <w:vAlign w:val="center"/>
            <w:hideMark/>
          </w:tcPr>
          <w:p w14:paraId="097E6C5F" w14:textId="77777777" w:rsidR="00F74BEB" w:rsidRPr="002C1974" w:rsidRDefault="00F74BEB" w:rsidP="00F74BEB">
            <w:pPr>
              <w:spacing w:after="0" w:line="240" w:lineRule="auto"/>
              <w:jc w:val="center"/>
              <w:rPr>
                <w:color w:val="000000"/>
                <w:sz w:val="20"/>
                <w:szCs w:val="20"/>
              </w:rPr>
            </w:pPr>
          </w:p>
        </w:tc>
        <w:tc>
          <w:tcPr>
            <w:tcW w:w="2880" w:type="dxa"/>
            <w:vMerge/>
            <w:tcBorders>
              <w:top w:val="single" w:sz="4" w:space="0" w:color="auto"/>
              <w:left w:val="single" w:sz="4" w:space="0" w:color="auto"/>
              <w:bottom w:val="single" w:sz="4" w:space="0" w:color="auto"/>
              <w:right w:val="single" w:sz="4" w:space="0" w:color="auto"/>
            </w:tcBorders>
            <w:vAlign w:val="center"/>
            <w:hideMark/>
          </w:tcPr>
          <w:p w14:paraId="52103354" w14:textId="77777777" w:rsidR="00F74BEB" w:rsidRPr="002C1974" w:rsidRDefault="00F74BEB" w:rsidP="00F74BEB">
            <w:pPr>
              <w:spacing w:after="0" w:line="240" w:lineRule="auto"/>
              <w:jc w:val="center"/>
              <w:rPr>
                <w:color w:val="000000"/>
                <w:sz w:val="20"/>
                <w:szCs w:val="20"/>
              </w:rPr>
            </w:pPr>
          </w:p>
        </w:tc>
        <w:tc>
          <w:tcPr>
            <w:tcW w:w="3186" w:type="dxa"/>
            <w:vMerge/>
            <w:tcBorders>
              <w:top w:val="nil"/>
              <w:left w:val="single" w:sz="4" w:space="0" w:color="auto"/>
              <w:bottom w:val="single" w:sz="4" w:space="0" w:color="auto"/>
              <w:right w:val="single" w:sz="4" w:space="0" w:color="auto"/>
            </w:tcBorders>
            <w:vAlign w:val="center"/>
            <w:hideMark/>
          </w:tcPr>
          <w:p w14:paraId="528E0DE8" w14:textId="77777777" w:rsidR="00F74BEB" w:rsidRPr="002C1974" w:rsidRDefault="00F74BEB" w:rsidP="00F74BEB">
            <w:pPr>
              <w:spacing w:after="0" w:line="240" w:lineRule="auto"/>
              <w:jc w:val="center"/>
              <w:rPr>
                <w:color w:val="000000"/>
                <w:sz w:val="20"/>
                <w:szCs w:val="20"/>
              </w:rPr>
            </w:pPr>
          </w:p>
        </w:tc>
      </w:tr>
      <w:tr w:rsidR="00F74BEB" w:rsidRPr="002C1974" w14:paraId="74252EED" w14:textId="77777777" w:rsidTr="00F74BEB">
        <w:trPr>
          <w:trHeight w:val="450"/>
        </w:trPr>
        <w:tc>
          <w:tcPr>
            <w:tcW w:w="3637" w:type="dxa"/>
            <w:vMerge/>
            <w:tcBorders>
              <w:top w:val="nil"/>
              <w:left w:val="single" w:sz="4" w:space="0" w:color="auto"/>
              <w:bottom w:val="single" w:sz="4" w:space="0" w:color="auto"/>
              <w:right w:val="single" w:sz="4" w:space="0" w:color="auto"/>
            </w:tcBorders>
            <w:vAlign w:val="center"/>
            <w:hideMark/>
          </w:tcPr>
          <w:p w14:paraId="73997369" w14:textId="77777777" w:rsidR="00F74BEB" w:rsidRPr="002C1974" w:rsidRDefault="00F74BEB" w:rsidP="00F74BEB">
            <w:pPr>
              <w:spacing w:after="0" w:line="240" w:lineRule="auto"/>
              <w:jc w:val="center"/>
              <w:rPr>
                <w:color w:val="000000"/>
                <w:sz w:val="20"/>
                <w:szCs w:val="20"/>
              </w:rPr>
            </w:pPr>
          </w:p>
        </w:tc>
        <w:tc>
          <w:tcPr>
            <w:tcW w:w="2831" w:type="dxa"/>
            <w:vMerge/>
            <w:tcBorders>
              <w:top w:val="nil"/>
              <w:left w:val="single" w:sz="4" w:space="0" w:color="auto"/>
              <w:bottom w:val="single" w:sz="4" w:space="0" w:color="auto"/>
              <w:right w:val="single" w:sz="4" w:space="0" w:color="auto"/>
            </w:tcBorders>
            <w:vAlign w:val="center"/>
            <w:hideMark/>
          </w:tcPr>
          <w:p w14:paraId="60ED7569" w14:textId="77777777" w:rsidR="00F74BEB" w:rsidRPr="002C1974" w:rsidRDefault="00F74BEB" w:rsidP="00F74BEB">
            <w:pPr>
              <w:spacing w:after="0" w:line="240" w:lineRule="auto"/>
              <w:jc w:val="center"/>
              <w:rPr>
                <w:color w:val="000000"/>
                <w:sz w:val="20"/>
                <w:szCs w:val="20"/>
              </w:rPr>
            </w:pPr>
          </w:p>
        </w:tc>
        <w:tc>
          <w:tcPr>
            <w:tcW w:w="2831" w:type="dxa"/>
            <w:gridSpan w:val="2"/>
            <w:vMerge/>
            <w:tcBorders>
              <w:top w:val="single" w:sz="4" w:space="0" w:color="auto"/>
              <w:left w:val="single" w:sz="4" w:space="0" w:color="auto"/>
              <w:bottom w:val="single" w:sz="4" w:space="0" w:color="auto"/>
              <w:right w:val="single" w:sz="4" w:space="0" w:color="auto"/>
            </w:tcBorders>
            <w:vAlign w:val="center"/>
            <w:hideMark/>
          </w:tcPr>
          <w:p w14:paraId="10BE1723" w14:textId="77777777" w:rsidR="00F74BEB" w:rsidRPr="002C1974" w:rsidRDefault="00F74BEB" w:rsidP="00F74BEB">
            <w:pPr>
              <w:spacing w:after="0" w:line="240" w:lineRule="auto"/>
              <w:jc w:val="center"/>
              <w:rPr>
                <w:color w:val="000000"/>
                <w:sz w:val="20"/>
                <w:szCs w:val="20"/>
              </w:rPr>
            </w:pPr>
          </w:p>
        </w:tc>
        <w:tc>
          <w:tcPr>
            <w:tcW w:w="2880" w:type="dxa"/>
            <w:vMerge/>
            <w:tcBorders>
              <w:top w:val="single" w:sz="4" w:space="0" w:color="auto"/>
              <w:left w:val="single" w:sz="4" w:space="0" w:color="auto"/>
              <w:bottom w:val="single" w:sz="4" w:space="0" w:color="auto"/>
              <w:right w:val="single" w:sz="4" w:space="0" w:color="auto"/>
            </w:tcBorders>
            <w:vAlign w:val="center"/>
            <w:hideMark/>
          </w:tcPr>
          <w:p w14:paraId="678A52F5" w14:textId="77777777" w:rsidR="00F74BEB" w:rsidRPr="002C1974" w:rsidRDefault="00F74BEB" w:rsidP="00F74BEB">
            <w:pPr>
              <w:spacing w:after="0" w:line="240" w:lineRule="auto"/>
              <w:jc w:val="center"/>
              <w:rPr>
                <w:color w:val="000000"/>
                <w:sz w:val="20"/>
                <w:szCs w:val="20"/>
              </w:rPr>
            </w:pPr>
          </w:p>
        </w:tc>
        <w:tc>
          <w:tcPr>
            <w:tcW w:w="3186" w:type="dxa"/>
            <w:vMerge/>
            <w:tcBorders>
              <w:top w:val="nil"/>
              <w:left w:val="single" w:sz="4" w:space="0" w:color="auto"/>
              <w:bottom w:val="single" w:sz="4" w:space="0" w:color="auto"/>
              <w:right w:val="single" w:sz="4" w:space="0" w:color="auto"/>
            </w:tcBorders>
            <w:vAlign w:val="center"/>
            <w:hideMark/>
          </w:tcPr>
          <w:p w14:paraId="409D7884" w14:textId="77777777" w:rsidR="00F74BEB" w:rsidRPr="002C1974" w:rsidRDefault="00F74BEB" w:rsidP="00F74BEB">
            <w:pPr>
              <w:spacing w:after="0" w:line="240" w:lineRule="auto"/>
              <w:jc w:val="center"/>
              <w:rPr>
                <w:color w:val="000000"/>
                <w:sz w:val="20"/>
                <w:szCs w:val="20"/>
              </w:rPr>
            </w:pPr>
          </w:p>
        </w:tc>
      </w:tr>
      <w:tr w:rsidR="00F74BEB" w:rsidRPr="002C1974" w14:paraId="5CC47DE9" w14:textId="77777777" w:rsidTr="00F74BEB">
        <w:trPr>
          <w:trHeight w:val="168"/>
        </w:trPr>
        <w:tc>
          <w:tcPr>
            <w:tcW w:w="3637" w:type="dxa"/>
            <w:vMerge/>
            <w:tcBorders>
              <w:top w:val="nil"/>
              <w:left w:val="single" w:sz="4" w:space="0" w:color="auto"/>
              <w:bottom w:val="single" w:sz="4" w:space="0" w:color="auto"/>
              <w:right w:val="single" w:sz="4" w:space="0" w:color="auto"/>
            </w:tcBorders>
            <w:vAlign w:val="center"/>
            <w:hideMark/>
          </w:tcPr>
          <w:p w14:paraId="5186252B" w14:textId="77777777" w:rsidR="00F74BEB" w:rsidRPr="002C1974" w:rsidRDefault="00F74BEB" w:rsidP="00F74BEB">
            <w:pPr>
              <w:spacing w:after="0" w:line="240" w:lineRule="auto"/>
              <w:jc w:val="center"/>
              <w:rPr>
                <w:color w:val="000000"/>
                <w:sz w:val="20"/>
                <w:szCs w:val="20"/>
              </w:rPr>
            </w:pPr>
          </w:p>
        </w:tc>
        <w:tc>
          <w:tcPr>
            <w:tcW w:w="2831" w:type="dxa"/>
            <w:tcBorders>
              <w:top w:val="nil"/>
              <w:left w:val="nil"/>
              <w:bottom w:val="single" w:sz="4" w:space="0" w:color="auto"/>
              <w:right w:val="single" w:sz="4" w:space="0" w:color="auto"/>
            </w:tcBorders>
            <w:shd w:val="clear" w:color="auto" w:fill="auto"/>
            <w:vAlign w:val="center"/>
            <w:hideMark/>
          </w:tcPr>
          <w:p w14:paraId="224CD231" w14:textId="77777777" w:rsidR="00F74BEB" w:rsidRPr="002C1974" w:rsidRDefault="00F74BEB" w:rsidP="00F74BEB">
            <w:pPr>
              <w:spacing w:after="0" w:line="240" w:lineRule="auto"/>
              <w:jc w:val="center"/>
              <w:rPr>
                <w:color w:val="000000"/>
                <w:sz w:val="20"/>
                <w:szCs w:val="20"/>
              </w:rPr>
            </w:pPr>
            <w:r w:rsidRPr="002C1974">
              <w:rPr>
                <w:color w:val="000000"/>
                <w:sz w:val="20"/>
                <w:szCs w:val="20"/>
              </w:rPr>
              <w:t>Ключові ресурси</w:t>
            </w:r>
          </w:p>
        </w:tc>
        <w:tc>
          <w:tcPr>
            <w:tcW w:w="2831" w:type="dxa"/>
            <w:gridSpan w:val="2"/>
            <w:vMerge/>
            <w:tcBorders>
              <w:top w:val="nil"/>
              <w:left w:val="nil"/>
              <w:bottom w:val="single" w:sz="4" w:space="0" w:color="auto"/>
              <w:right w:val="single" w:sz="4" w:space="0" w:color="auto"/>
            </w:tcBorders>
            <w:vAlign w:val="center"/>
            <w:hideMark/>
          </w:tcPr>
          <w:p w14:paraId="78286708" w14:textId="77777777" w:rsidR="00F74BEB" w:rsidRPr="002C1974" w:rsidRDefault="00F74BEB" w:rsidP="00F74BEB">
            <w:pPr>
              <w:spacing w:after="0" w:line="240" w:lineRule="auto"/>
              <w:jc w:val="center"/>
              <w:rPr>
                <w:color w:val="000000"/>
                <w:sz w:val="20"/>
                <w:szCs w:val="20"/>
              </w:rPr>
            </w:pPr>
          </w:p>
        </w:tc>
        <w:tc>
          <w:tcPr>
            <w:tcW w:w="2880" w:type="dxa"/>
            <w:tcBorders>
              <w:top w:val="nil"/>
              <w:left w:val="nil"/>
              <w:bottom w:val="single" w:sz="4" w:space="0" w:color="auto"/>
              <w:right w:val="single" w:sz="4" w:space="0" w:color="auto"/>
            </w:tcBorders>
            <w:shd w:val="clear" w:color="auto" w:fill="auto"/>
            <w:vAlign w:val="center"/>
            <w:hideMark/>
          </w:tcPr>
          <w:p w14:paraId="410597D1" w14:textId="77777777" w:rsidR="00F74BEB" w:rsidRPr="002C1974" w:rsidRDefault="00F74BEB" w:rsidP="00F74BEB">
            <w:pPr>
              <w:spacing w:after="0" w:line="240" w:lineRule="auto"/>
              <w:jc w:val="center"/>
              <w:rPr>
                <w:color w:val="000000"/>
                <w:sz w:val="20"/>
                <w:szCs w:val="20"/>
              </w:rPr>
            </w:pPr>
            <w:r w:rsidRPr="002C1974">
              <w:rPr>
                <w:color w:val="000000"/>
                <w:sz w:val="20"/>
                <w:szCs w:val="20"/>
              </w:rPr>
              <w:t>Канали збуту</w:t>
            </w:r>
          </w:p>
        </w:tc>
        <w:tc>
          <w:tcPr>
            <w:tcW w:w="3186" w:type="dxa"/>
            <w:vMerge/>
            <w:tcBorders>
              <w:top w:val="nil"/>
              <w:left w:val="single" w:sz="4" w:space="0" w:color="auto"/>
              <w:bottom w:val="single" w:sz="4" w:space="0" w:color="auto"/>
              <w:right w:val="single" w:sz="4" w:space="0" w:color="auto"/>
            </w:tcBorders>
            <w:vAlign w:val="center"/>
            <w:hideMark/>
          </w:tcPr>
          <w:p w14:paraId="0E9DF4C9" w14:textId="77777777" w:rsidR="00F74BEB" w:rsidRPr="002C1974" w:rsidRDefault="00F74BEB" w:rsidP="00F74BEB">
            <w:pPr>
              <w:spacing w:after="0" w:line="240" w:lineRule="auto"/>
              <w:jc w:val="center"/>
              <w:rPr>
                <w:color w:val="000000"/>
                <w:sz w:val="20"/>
                <w:szCs w:val="20"/>
              </w:rPr>
            </w:pPr>
          </w:p>
        </w:tc>
      </w:tr>
      <w:tr w:rsidR="00F74BEB" w:rsidRPr="002C1974" w14:paraId="384B1A04" w14:textId="77777777" w:rsidTr="00F74BEB">
        <w:trPr>
          <w:trHeight w:val="450"/>
        </w:trPr>
        <w:tc>
          <w:tcPr>
            <w:tcW w:w="3637" w:type="dxa"/>
            <w:vMerge/>
            <w:tcBorders>
              <w:top w:val="nil"/>
              <w:left w:val="single" w:sz="4" w:space="0" w:color="auto"/>
              <w:bottom w:val="single" w:sz="4" w:space="0" w:color="auto"/>
              <w:right w:val="single" w:sz="4" w:space="0" w:color="auto"/>
            </w:tcBorders>
            <w:vAlign w:val="center"/>
            <w:hideMark/>
          </w:tcPr>
          <w:p w14:paraId="791F4B01" w14:textId="77777777" w:rsidR="00F74BEB" w:rsidRPr="002C1974" w:rsidRDefault="00F74BEB" w:rsidP="00F74BEB">
            <w:pPr>
              <w:spacing w:after="0" w:line="240" w:lineRule="auto"/>
              <w:jc w:val="center"/>
              <w:rPr>
                <w:color w:val="000000"/>
                <w:sz w:val="20"/>
                <w:szCs w:val="20"/>
              </w:rPr>
            </w:pPr>
          </w:p>
        </w:tc>
        <w:tc>
          <w:tcPr>
            <w:tcW w:w="2831" w:type="dxa"/>
            <w:vMerge w:val="restart"/>
            <w:tcBorders>
              <w:top w:val="nil"/>
              <w:left w:val="single" w:sz="4" w:space="0" w:color="auto"/>
              <w:bottom w:val="single" w:sz="4" w:space="0" w:color="auto"/>
              <w:right w:val="single" w:sz="4" w:space="0" w:color="auto"/>
            </w:tcBorders>
            <w:shd w:val="clear" w:color="auto" w:fill="auto"/>
            <w:vAlign w:val="center"/>
            <w:hideMark/>
          </w:tcPr>
          <w:p w14:paraId="408D4CC4" w14:textId="77777777" w:rsidR="00F74BEB" w:rsidRPr="002C1974" w:rsidRDefault="00F74BEB" w:rsidP="00F74BEB">
            <w:pPr>
              <w:spacing w:after="0" w:line="240" w:lineRule="auto"/>
              <w:jc w:val="center"/>
              <w:rPr>
                <w:color w:val="000000" w:themeColor="text1"/>
                <w:sz w:val="20"/>
                <w:szCs w:val="20"/>
              </w:rPr>
            </w:pPr>
            <w:r w:rsidRPr="002C1974">
              <w:rPr>
                <w:color w:val="000000" w:themeColor="text1"/>
                <w:sz w:val="20"/>
                <w:szCs w:val="20"/>
              </w:rPr>
              <w:t xml:space="preserve">Трудові, матеріальні, інформаційні, фінансові </w:t>
            </w:r>
          </w:p>
        </w:tc>
        <w:tc>
          <w:tcPr>
            <w:tcW w:w="2831" w:type="dxa"/>
            <w:gridSpan w:val="2"/>
            <w:vMerge/>
            <w:tcBorders>
              <w:top w:val="nil"/>
              <w:left w:val="single" w:sz="4" w:space="0" w:color="auto"/>
              <w:bottom w:val="single" w:sz="4" w:space="0" w:color="auto"/>
              <w:right w:val="single" w:sz="4" w:space="0" w:color="auto"/>
            </w:tcBorders>
            <w:vAlign w:val="center"/>
            <w:hideMark/>
          </w:tcPr>
          <w:p w14:paraId="07C6C829" w14:textId="77777777" w:rsidR="00F74BEB" w:rsidRPr="002C1974" w:rsidRDefault="00F74BEB" w:rsidP="00F74BEB">
            <w:pPr>
              <w:spacing w:after="0" w:line="240" w:lineRule="auto"/>
              <w:jc w:val="center"/>
              <w:rPr>
                <w:color w:val="000000"/>
                <w:sz w:val="20"/>
                <w:szCs w:val="20"/>
              </w:rPr>
            </w:pPr>
          </w:p>
        </w:tc>
        <w:tc>
          <w:tcPr>
            <w:tcW w:w="2880" w:type="dxa"/>
            <w:vMerge w:val="restart"/>
            <w:tcBorders>
              <w:top w:val="nil"/>
              <w:left w:val="single" w:sz="4" w:space="0" w:color="auto"/>
              <w:bottom w:val="single" w:sz="4" w:space="0" w:color="auto"/>
              <w:right w:val="single" w:sz="4" w:space="0" w:color="auto"/>
            </w:tcBorders>
            <w:shd w:val="clear" w:color="auto" w:fill="auto"/>
            <w:vAlign w:val="center"/>
            <w:hideMark/>
          </w:tcPr>
          <w:p w14:paraId="6FF96EE9" w14:textId="77777777" w:rsidR="00F74BEB" w:rsidRPr="002C1974" w:rsidRDefault="00F74BEB" w:rsidP="00F74BEB">
            <w:pPr>
              <w:spacing w:after="0" w:line="240" w:lineRule="auto"/>
              <w:jc w:val="center"/>
              <w:rPr>
                <w:color w:val="000000"/>
                <w:sz w:val="20"/>
                <w:szCs w:val="20"/>
              </w:rPr>
            </w:pPr>
            <w:r w:rsidRPr="002C1974">
              <w:rPr>
                <w:color w:val="000000"/>
                <w:sz w:val="20"/>
                <w:szCs w:val="20"/>
              </w:rPr>
              <w:t>Прямі продажі послуг, продаж надлишку виробленої енергії в сусідні житлові будинки</w:t>
            </w:r>
          </w:p>
        </w:tc>
        <w:tc>
          <w:tcPr>
            <w:tcW w:w="3186" w:type="dxa"/>
            <w:vMerge/>
            <w:tcBorders>
              <w:top w:val="nil"/>
              <w:left w:val="single" w:sz="4" w:space="0" w:color="auto"/>
              <w:bottom w:val="single" w:sz="4" w:space="0" w:color="auto"/>
              <w:right w:val="single" w:sz="4" w:space="0" w:color="auto"/>
            </w:tcBorders>
            <w:vAlign w:val="center"/>
            <w:hideMark/>
          </w:tcPr>
          <w:p w14:paraId="4F20CC51" w14:textId="77777777" w:rsidR="00F74BEB" w:rsidRPr="002C1974" w:rsidRDefault="00F74BEB" w:rsidP="00F74BEB">
            <w:pPr>
              <w:spacing w:after="0" w:line="240" w:lineRule="auto"/>
              <w:jc w:val="center"/>
              <w:rPr>
                <w:color w:val="000000"/>
                <w:sz w:val="20"/>
                <w:szCs w:val="20"/>
              </w:rPr>
            </w:pPr>
          </w:p>
        </w:tc>
      </w:tr>
      <w:tr w:rsidR="00F74BEB" w:rsidRPr="002C1974" w14:paraId="2B601537" w14:textId="77777777" w:rsidTr="00F74BEB">
        <w:trPr>
          <w:trHeight w:val="450"/>
        </w:trPr>
        <w:tc>
          <w:tcPr>
            <w:tcW w:w="3637" w:type="dxa"/>
            <w:vMerge/>
            <w:tcBorders>
              <w:top w:val="nil"/>
              <w:left w:val="single" w:sz="4" w:space="0" w:color="auto"/>
              <w:bottom w:val="single" w:sz="4" w:space="0" w:color="auto"/>
              <w:right w:val="single" w:sz="4" w:space="0" w:color="auto"/>
            </w:tcBorders>
            <w:vAlign w:val="center"/>
            <w:hideMark/>
          </w:tcPr>
          <w:p w14:paraId="3431D615" w14:textId="77777777" w:rsidR="00F74BEB" w:rsidRPr="002C1974" w:rsidRDefault="00F74BEB" w:rsidP="00F74BEB">
            <w:pPr>
              <w:spacing w:after="0" w:line="240" w:lineRule="auto"/>
              <w:jc w:val="center"/>
              <w:rPr>
                <w:color w:val="000000"/>
                <w:sz w:val="20"/>
                <w:szCs w:val="20"/>
              </w:rPr>
            </w:pPr>
          </w:p>
        </w:tc>
        <w:tc>
          <w:tcPr>
            <w:tcW w:w="2831" w:type="dxa"/>
            <w:vMerge/>
            <w:tcBorders>
              <w:top w:val="nil"/>
              <w:left w:val="single" w:sz="4" w:space="0" w:color="auto"/>
              <w:bottom w:val="single" w:sz="4" w:space="0" w:color="auto"/>
              <w:right w:val="single" w:sz="4" w:space="0" w:color="auto"/>
            </w:tcBorders>
            <w:vAlign w:val="center"/>
            <w:hideMark/>
          </w:tcPr>
          <w:p w14:paraId="76EEBA2B" w14:textId="77777777" w:rsidR="00F74BEB" w:rsidRPr="002C1974" w:rsidRDefault="00F74BEB" w:rsidP="00F74BEB">
            <w:pPr>
              <w:spacing w:after="0" w:line="240" w:lineRule="auto"/>
              <w:jc w:val="center"/>
              <w:rPr>
                <w:color w:val="000000"/>
                <w:sz w:val="20"/>
                <w:szCs w:val="20"/>
              </w:rPr>
            </w:pPr>
          </w:p>
        </w:tc>
        <w:tc>
          <w:tcPr>
            <w:tcW w:w="2831" w:type="dxa"/>
            <w:gridSpan w:val="2"/>
            <w:vMerge/>
            <w:tcBorders>
              <w:top w:val="nil"/>
              <w:left w:val="single" w:sz="4" w:space="0" w:color="auto"/>
              <w:bottom w:val="single" w:sz="4" w:space="0" w:color="auto"/>
              <w:right w:val="single" w:sz="4" w:space="0" w:color="auto"/>
            </w:tcBorders>
            <w:vAlign w:val="center"/>
            <w:hideMark/>
          </w:tcPr>
          <w:p w14:paraId="3F68FBF5" w14:textId="77777777" w:rsidR="00F74BEB" w:rsidRPr="002C1974" w:rsidRDefault="00F74BEB" w:rsidP="00F74BEB">
            <w:pPr>
              <w:spacing w:after="0" w:line="240" w:lineRule="auto"/>
              <w:jc w:val="center"/>
              <w:rPr>
                <w:color w:val="000000"/>
                <w:sz w:val="20"/>
                <w:szCs w:val="20"/>
              </w:rPr>
            </w:pPr>
          </w:p>
        </w:tc>
        <w:tc>
          <w:tcPr>
            <w:tcW w:w="2880" w:type="dxa"/>
            <w:vMerge/>
            <w:tcBorders>
              <w:top w:val="nil"/>
              <w:left w:val="single" w:sz="4" w:space="0" w:color="auto"/>
              <w:bottom w:val="single" w:sz="4" w:space="0" w:color="auto"/>
              <w:right w:val="single" w:sz="4" w:space="0" w:color="auto"/>
            </w:tcBorders>
            <w:vAlign w:val="center"/>
            <w:hideMark/>
          </w:tcPr>
          <w:p w14:paraId="3996B50E" w14:textId="77777777" w:rsidR="00F74BEB" w:rsidRPr="002C1974" w:rsidRDefault="00F74BEB" w:rsidP="00F74BEB">
            <w:pPr>
              <w:spacing w:after="0" w:line="240" w:lineRule="auto"/>
              <w:jc w:val="center"/>
              <w:rPr>
                <w:color w:val="000000"/>
                <w:sz w:val="20"/>
                <w:szCs w:val="20"/>
              </w:rPr>
            </w:pPr>
          </w:p>
        </w:tc>
        <w:tc>
          <w:tcPr>
            <w:tcW w:w="3186" w:type="dxa"/>
            <w:vMerge/>
            <w:tcBorders>
              <w:top w:val="nil"/>
              <w:left w:val="single" w:sz="4" w:space="0" w:color="auto"/>
              <w:bottom w:val="single" w:sz="4" w:space="0" w:color="auto"/>
              <w:right w:val="single" w:sz="4" w:space="0" w:color="auto"/>
            </w:tcBorders>
            <w:vAlign w:val="center"/>
            <w:hideMark/>
          </w:tcPr>
          <w:p w14:paraId="65ACA5C3" w14:textId="77777777" w:rsidR="00F74BEB" w:rsidRPr="002C1974" w:rsidRDefault="00F74BEB" w:rsidP="00F74BEB">
            <w:pPr>
              <w:spacing w:after="0" w:line="240" w:lineRule="auto"/>
              <w:jc w:val="center"/>
              <w:rPr>
                <w:color w:val="000000"/>
                <w:sz w:val="20"/>
                <w:szCs w:val="20"/>
              </w:rPr>
            </w:pPr>
          </w:p>
        </w:tc>
      </w:tr>
      <w:tr w:rsidR="00F74BEB" w:rsidRPr="002C1974" w14:paraId="7D8E6861" w14:textId="77777777" w:rsidTr="00F74BEB">
        <w:trPr>
          <w:trHeight w:val="450"/>
        </w:trPr>
        <w:tc>
          <w:tcPr>
            <w:tcW w:w="3637" w:type="dxa"/>
            <w:vMerge/>
            <w:tcBorders>
              <w:top w:val="nil"/>
              <w:left w:val="single" w:sz="4" w:space="0" w:color="auto"/>
              <w:bottom w:val="single" w:sz="4" w:space="0" w:color="auto"/>
              <w:right w:val="single" w:sz="4" w:space="0" w:color="auto"/>
            </w:tcBorders>
            <w:vAlign w:val="center"/>
            <w:hideMark/>
          </w:tcPr>
          <w:p w14:paraId="201A9D9F" w14:textId="77777777" w:rsidR="00F74BEB" w:rsidRPr="002C1974" w:rsidRDefault="00F74BEB" w:rsidP="00F74BEB">
            <w:pPr>
              <w:spacing w:after="0" w:line="240" w:lineRule="auto"/>
              <w:jc w:val="center"/>
              <w:rPr>
                <w:color w:val="000000"/>
                <w:sz w:val="20"/>
                <w:szCs w:val="20"/>
              </w:rPr>
            </w:pPr>
          </w:p>
        </w:tc>
        <w:tc>
          <w:tcPr>
            <w:tcW w:w="2831" w:type="dxa"/>
            <w:vMerge/>
            <w:tcBorders>
              <w:top w:val="nil"/>
              <w:left w:val="single" w:sz="4" w:space="0" w:color="auto"/>
              <w:bottom w:val="single" w:sz="4" w:space="0" w:color="auto"/>
              <w:right w:val="single" w:sz="4" w:space="0" w:color="auto"/>
            </w:tcBorders>
            <w:vAlign w:val="center"/>
            <w:hideMark/>
          </w:tcPr>
          <w:p w14:paraId="381DB0E8" w14:textId="77777777" w:rsidR="00F74BEB" w:rsidRPr="002C1974" w:rsidRDefault="00F74BEB" w:rsidP="00F74BEB">
            <w:pPr>
              <w:spacing w:after="0" w:line="240" w:lineRule="auto"/>
              <w:jc w:val="center"/>
              <w:rPr>
                <w:color w:val="000000"/>
                <w:sz w:val="20"/>
                <w:szCs w:val="20"/>
              </w:rPr>
            </w:pPr>
          </w:p>
        </w:tc>
        <w:tc>
          <w:tcPr>
            <w:tcW w:w="2831" w:type="dxa"/>
            <w:gridSpan w:val="2"/>
            <w:vMerge/>
            <w:tcBorders>
              <w:top w:val="nil"/>
              <w:left w:val="single" w:sz="4" w:space="0" w:color="auto"/>
              <w:bottom w:val="single" w:sz="4" w:space="0" w:color="auto"/>
              <w:right w:val="single" w:sz="4" w:space="0" w:color="auto"/>
            </w:tcBorders>
            <w:vAlign w:val="center"/>
            <w:hideMark/>
          </w:tcPr>
          <w:p w14:paraId="66188D72" w14:textId="77777777" w:rsidR="00F74BEB" w:rsidRPr="002C1974" w:rsidRDefault="00F74BEB" w:rsidP="00F74BEB">
            <w:pPr>
              <w:spacing w:after="0" w:line="240" w:lineRule="auto"/>
              <w:jc w:val="center"/>
              <w:rPr>
                <w:color w:val="000000"/>
                <w:sz w:val="20"/>
                <w:szCs w:val="20"/>
              </w:rPr>
            </w:pPr>
          </w:p>
        </w:tc>
        <w:tc>
          <w:tcPr>
            <w:tcW w:w="2880" w:type="dxa"/>
            <w:vMerge/>
            <w:tcBorders>
              <w:top w:val="nil"/>
              <w:left w:val="single" w:sz="4" w:space="0" w:color="auto"/>
              <w:bottom w:val="single" w:sz="4" w:space="0" w:color="auto"/>
              <w:right w:val="single" w:sz="4" w:space="0" w:color="auto"/>
            </w:tcBorders>
            <w:vAlign w:val="center"/>
            <w:hideMark/>
          </w:tcPr>
          <w:p w14:paraId="56F72E19" w14:textId="77777777" w:rsidR="00F74BEB" w:rsidRPr="002C1974" w:rsidRDefault="00F74BEB" w:rsidP="00F74BEB">
            <w:pPr>
              <w:spacing w:after="0" w:line="240" w:lineRule="auto"/>
              <w:jc w:val="center"/>
              <w:rPr>
                <w:color w:val="000000"/>
                <w:sz w:val="20"/>
                <w:szCs w:val="20"/>
              </w:rPr>
            </w:pPr>
          </w:p>
        </w:tc>
        <w:tc>
          <w:tcPr>
            <w:tcW w:w="3186" w:type="dxa"/>
            <w:vMerge/>
            <w:tcBorders>
              <w:top w:val="nil"/>
              <w:left w:val="single" w:sz="4" w:space="0" w:color="auto"/>
              <w:bottom w:val="single" w:sz="4" w:space="0" w:color="auto"/>
              <w:right w:val="single" w:sz="4" w:space="0" w:color="auto"/>
            </w:tcBorders>
            <w:vAlign w:val="center"/>
            <w:hideMark/>
          </w:tcPr>
          <w:p w14:paraId="63B04D32" w14:textId="77777777" w:rsidR="00F74BEB" w:rsidRPr="002C1974" w:rsidRDefault="00F74BEB" w:rsidP="00F74BEB">
            <w:pPr>
              <w:spacing w:after="0" w:line="240" w:lineRule="auto"/>
              <w:jc w:val="center"/>
              <w:rPr>
                <w:color w:val="000000"/>
                <w:sz w:val="20"/>
                <w:szCs w:val="20"/>
              </w:rPr>
            </w:pPr>
          </w:p>
        </w:tc>
      </w:tr>
      <w:tr w:rsidR="00F74BEB" w:rsidRPr="002C1974" w14:paraId="009AA047" w14:textId="77777777" w:rsidTr="00F74BEB">
        <w:trPr>
          <w:trHeight w:val="450"/>
        </w:trPr>
        <w:tc>
          <w:tcPr>
            <w:tcW w:w="3637" w:type="dxa"/>
            <w:vMerge/>
            <w:tcBorders>
              <w:top w:val="nil"/>
              <w:left w:val="single" w:sz="4" w:space="0" w:color="auto"/>
              <w:bottom w:val="single" w:sz="4" w:space="0" w:color="auto"/>
              <w:right w:val="single" w:sz="4" w:space="0" w:color="auto"/>
            </w:tcBorders>
            <w:vAlign w:val="center"/>
            <w:hideMark/>
          </w:tcPr>
          <w:p w14:paraId="5B473CAF" w14:textId="77777777" w:rsidR="00F74BEB" w:rsidRPr="002C1974" w:rsidRDefault="00F74BEB" w:rsidP="00F74BEB">
            <w:pPr>
              <w:spacing w:after="0" w:line="240" w:lineRule="auto"/>
              <w:jc w:val="center"/>
              <w:rPr>
                <w:color w:val="000000"/>
                <w:sz w:val="20"/>
                <w:szCs w:val="20"/>
              </w:rPr>
            </w:pPr>
          </w:p>
        </w:tc>
        <w:tc>
          <w:tcPr>
            <w:tcW w:w="2831" w:type="dxa"/>
            <w:vMerge/>
            <w:tcBorders>
              <w:top w:val="nil"/>
              <w:left w:val="single" w:sz="4" w:space="0" w:color="auto"/>
              <w:bottom w:val="single" w:sz="4" w:space="0" w:color="auto"/>
              <w:right w:val="single" w:sz="4" w:space="0" w:color="auto"/>
            </w:tcBorders>
            <w:vAlign w:val="center"/>
            <w:hideMark/>
          </w:tcPr>
          <w:p w14:paraId="56EFF1B2" w14:textId="77777777" w:rsidR="00F74BEB" w:rsidRPr="002C1974" w:rsidRDefault="00F74BEB" w:rsidP="00F74BEB">
            <w:pPr>
              <w:spacing w:after="0" w:line="240" w:lineRule="auto"/>
              <w:jc w:val="center"/>
              <w:rPr>
                <w:color w:val="000000"/>
                <w:sz w:val="20"/>
                <w:szCs w:val="20"/>
              </w:rPr>
            </w:pPr>
          </w:p>
        </w:tc>
        <w:tc>
          <w:tcPr>
            <w:tcW w:w="2831" w:type="dxa"/>
            <w:gridSpan w:val="2"/>
            <w:vMerge/>
            <w:tcBorders>
              <w:top w:val="nil"/>
              <w:left w:val="single" w:sz="4" w:space="0" w:color="auto"/>
              <w:bottom w:val="single" w:sz="4" w:space="0" w:color="auto"/>
              <w:right w:val="single" w:sz="4" w:space="0" w:color="auto"/>
            </w:tcBorders>
            <w:vAlign w:val="center"/>
            <w:hideMark/>
          </w:tcPr>
          <w:p w14:paraId="4E1817A0" w14:textId="77777777" w:rsidR="00F74BEB" w:rsidRPr="002C1974" w:rsidRDefault="00F74BEB" w:rsidP="00F74BEB">
            <w:pPr>
              <w:spacing w:after="0" w:line="240" w:lineRule="auto"/>
              <w:jc w:val="center"/>
              <w:rPr>
                <w:color w:val="000000"/>
                <w:sz w:val="20"/>
                <w:szCs w:val="20"/>
              </w:rPr>
            </w:pPr>
          </w:p>
        </w:tc>
        <w:tc>
          <w:tcPr>
            <w:tcW w:w="2880" w:type="dxa"/>
            <w:vMerge/>
            <w:tcBorders>
              <w:top w:val="nil"/>
              <w:left w:val="single" w:sz="4" w:space="0" w:color="auto"/>
              <w:bottom w:val="single" w:sz="4" w:space="0" w:color="auto"/>
              <w:right w:val="single" w:sz="4" w:space="0" w:color="auto"/>
            </w:tcBorders>
            <w:vAlign w:val="center"/>
            <w:hideMark/>
          </w:tcPr>
          <w:p w14:paraId="0D4F266D" w14:textId="77777777" w:rsidR="00F74BEB" w:rsidRPr="002C1974" w:rsidRDefault="00F74BEB" w:rsidP="00F74BEB">
            <w:pPr>
              <w:spacing w:after="0" w:line="240" w:lineRule="auto"/>
              <w:jc w:val="center"/>
              <w:rPr>
                <w:color w:val="000000"/>
                <w:sz w:val="20"/>
                <w:szCs w:val="20"/>
              </w:rPr>
            </w:pPr>
          </w:p>
        </w:tc>
        <w:tc>
          <w:tcPr>
            <w:tcW w:w="3186" w:type="dxa"/>
            <w:vMerge/>
            <w:tcBorders>
              <w:top w:val="nil"/>
              <w:left w:val="single" w:sz="4" w:space="0" w:color="auto"/>
              <w:bottom w:val="single" w:sz="4" w:space="0" w:color="auto"/>
              <w:right w:val="single" w:sz="4" w:space="0" w:color="auto"/>
            </w:tcBorders>
            <w:vAlign w:val="center"/>
            <w:hideMark/>
          </w:tcPr>
          <w:p w14:paraId="3081DA26" w14:textId="77777777" w:rsidR="00F74BEB" w:rsidRPr="002C1974" w:rsidRDefault="00F74BEB" w:rsidP="00F74BEB">
            <w:pPr>
              <w:spacing w:after="0" w:line="240" w:lineRule="auto"/>
              <w:jc w:val="center"/>
              <w:rPr>
                <w:color w:val="000000"/>
                <w:sz w:val="20"/>
                <w:szCs w:val="20"/>
              </w:rPr>
            </w:pPr>
          </w:p>
        </w:tc>
      </w:tr>
      <w:tr w:rsidR="00F74BEB" w:rsidRPr="002C1974" w14:paraId="78944FD5" w14:textId="77777777" w:rsidTr="00F74BEB">
        <w:trPr>
          <w:trHeight w:val="450"/>
        </w:trPr>
        <w:tc>
          <w:tcPr>
            <w:tcW w:w="3637" w:type="dxa"/>
            <w:vMerge/>
            <w:tcBorders>
              <w:top w:val="nil"/>
              <w:left w:val="single" w:sz="4" w:space="0" w:color="auto"/>
              <w:bottom w:val="single" w:sz="4" w:space="0" w:color="auto"/>
              <w:right w:val="single" w:sz="4" w:space="0" w:color="auto"/>
            </w:tcBorders>
            <w:vAlign w:val="center"/>
            <w:hideMark/>
          </w:tcPr>
          <w:p w14:paraId="4703674F" w14:textId="77777777" w:rsidR="00F74BEB" w:rsidRPr="002C1974" w:rsidRDefault="00F74BEB" w:rsidP="00F74BEB">
            <w:pPr>
              <w:spacing w:after="0" w:line="240" w:lineRule="auto"/>
              <w:jc w:val="center"/>
              <w:rPr>
                <w:color w:val="000000"/>
                <w:sz w:val="20"/>
                <w:szCs w:val="20"/>
              </w:rPr>
            </w:pPr>
          </w:p>
        </w:tc>
        <w:tc>
          <w:tcPr>
            <w:tcW w:w="2831" w:type="dxa"/>
            <w:vMerge/>
            <w:tcBorders>
              <w:top w:val="nil"/>
              <w:left w:val="single" w:sz="4" w:space="0" w:color="auto"/>
              <w:bottom w:val="single" w:sz="4" w:space="0" w:color="auto"/>
              <w:right w:val="single" w:sz="4" w:space="0" w:color="auto"/>
            </w:tcBorders>
            <w:vAlign w:val="center"/>
            <w:hideMark/>
          </w:tcPr>
          <w:p w14:paraId="689F1F49" w14:textId="77777777" w:rsidR="00F74BEB" w:rsidRPr="002C1974" w:rsidRDefault="00F74BEB" w:rsidP="00F74BEB">
            <w:pPr>
              <w:spacing w:after="0" w:line="240" w:lineRule="auto"/>
              <w:jc w:val="center"/>
              <w:rPr>
                <w:color w:val="000000"/>
                <w:sz w:val="20"/>
                <w:szCs w:val="20"/>
              </w:rPr>
            </w:pPr>
          </w:p>
        </w:tc>
        <w:tc>
          <w:tcPr>
            <w:tcW w:w="2831" w:type="dxa"/>
            <w:gridSpan w:val="2"/>
            <w:vMerge/>
            <w:tcBorders>
              <w:top w:val="nil"/>
              <w:left w:val="single" w:sz="4" w:space="0" w:color="auto"/>
              <w:bottom w:val="single" w:sz="4" w:space="0" w:color="auto"/>
              <w:right w:val="single" w:sz="4" w:space="0" w:color="auto"/>
            </w:tcBorders>
            <w:vAlign w:val="center"/>
            <w:hideMark/>
          </w:tcPr>
          <w:p w14:paraId="3B8013CE" w14:textId="77777777" w:rsidR="00F74BEB" w:rsidRPr="002C1974" w:rsidRDefault="00F74BEB" w:rsidP="00F74BEB">
            <w:pPr>
              <w:spacing w:after="0" w:line="240" w:lineRule="auto"/>
              <w:jc w:val="center"/>
              <w:rPr>
                <w:color w:val="000000"/>
                <w:sz w:val="20"/>
                <w:szCs w:val="20"/>
              </w:rPr>
            </w:pPr>
          </w:p>
        </w:tc>
        <w:tc>
          <w:tcPr>
            <w:tcW w:w="2880" w:type="dxa"/>
            <w:vMerge/>
            <w:tcBorders>
              <w:top w:val="nil"/>
              <w:left w:val="single" w:sz="4" w:space="0" w:color="auto"/>
              <w:bottom w:val="single" w:sz="4" w:space="0" w:color="auto"/>
              <w:right w:val="single" w:sz="4" w:space="0" w:color="auto"/>
            </w:tcBorders>
            <w:vAlign w:val="center"/>
            <w:hideMark/>
          </w:tcPr>
          <w:p w14:paraId="3B8488F9" w14:textId="77777777" w:rsidR="00F74BEB" w:rsidRPr="002C1974" w:rsidRDefault="00F74BEB" w:rsidP="00F74BEB">
            <w:pPr>
              <w:spacing w:after="0" w:line="240" w:lineRule="auto"/>
              <w:jc w:val="center"/>
              <w:rPr>
                <w:color w:val="000000"/>
                <w:sz w:val="20"/>
                <w:szCs w:val="20"/>
              </w:rPr>
            </w:pPr>
          </w:p>
        </w:tc>
        <w:tc>
          <w:tcPr>
            <w:tcW w:w="3186" w:type="dxa"/>
            <w:vMerge/>
            <w:tcBorders>
              <w:top w:val="nil"/>
              <w:left w:val="single" w:sz="4" w:space="0" w:color="auto"/>
              <w:bottom w:val="single" w:sz="4" w:space="0" w:color="auto"/>
              <w:right w:val="single" w:sz="4" w:space="0" w:color="auto"/>
            </w:tcBorders>
            <w:vAlign w:val="center"/>
            <w:hideMark/>
          </w:tcPr>
          <w:p w14:paraId="668788B4" w14:textId="77777777" w:rsidR="00F74BEB" w:rsidRPr="002C1974" w:rsidRDefault="00F74BEB" w:rsidP="00F74BEB">
            <w:pPr>
              <w:spacing w:after="0" w:line="240" w:lineRule="auto"/>
              <w:jc w:val="center"/>
              <w:rPr>
                <w:color w:val="000000"/>
                <w:sz w:val="20"/>
                <w:szCs w:val="20"/>
              </w:rPr>
            </w:pPr>
          </w:p>
        </w:tc>
      </w:tr>
      <w:tr w:rsidR="00F74BEB" w:rsidRPr="002C1974" w14:paraId="1FF68376" w14:textId="77777777" w:rsidTr="00F74BEB">
        <w:trPr>
          <w:trHeight w:val="168"/>
        </w:trPr>
        <w:tc>
          <w:tcPr>
            <w:tcW w:w="7646"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6CC7948A" w14:textId="77777777" w:rsidR="00F74BEB" w:rsidRPr="002C1974" w:rsidRDefault="00F74BEB" w:rsidP="00F74BEB">
            <w:pPr>
              <w:spacing w:after="0" w:line="240" w:lineRule="auto"/>
              <w:jc w:val="center"/>
              <w:rPr>
                <w:color w:val="000000"/>
                <w:sz w:val="20"/>
                <w:szCs w:val="20"/>
              </w:rPr>
            </w:pPr>
            <w:r w:rsidRPr="002C1974">
              <w:rPr>
                <w:color w:val="000000"/>
                <w:sz w:val="20"/>
                <w:szCs w:val="20"/>
              </w:rPr>
              <w:t>Структура собівартості</w:t>
            </w:r>
          </w:p>
        </w:tc>
        <w:tc>
          <w:tcPr>
            <w:tcW w:w="7719"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9A5D35" w14:textId="77777777" w:rsidR="00F74BEB" w:rsidRPr="002C1974" w:rsidRDefault="00F74BEB" w:rsidP="00F74BEB">
            <w:pPr>
              <w:spacing w:after="0" w:line="240" w:lineRule="auto"/>
              <w:jc w:val="center"/>
              <w:rPr>
                <w:color w:val="000000"/>
                <w:sz w:val="20"/>
                <w:szCs w:val="20"/>
              </w:rPr>
            </w:pPr>
            <w:r w:rsidRPr="002C1974">
              <w:rPr>
                <w:color w:val="000000"/>
                <w:sz w:val="20"/>
                <w:szCs w:val="20"/>
              </w:rPr>
              <w:t>Потоки надходження доходу: основний дохід від проектування, монтажу та обслуговування котелень, які ми встановлюємо</w:t>
            </w:r>
          </w:p>
        </w:tc>
      </w:tr>
      <w:tr w:rsidR="00F74BEB" w:rsidRPr="002C1974" w14:paraId="6D4B530D" w14:textId="77777777" w:rsidTr="00F74BEB">
        <w:trPr>
          <w:trHeight w:val="337"/>
        </w:trPr>
        <w:tc>
          <w:tcPr>
            <w:tcW w:w="7646"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4F1E0B1A" w14:textId="77777777" w:rsidR="00F74BEB" w:rsidRPr="002C1974" w:rsidRDefault="00F74BEB" w:rsidP="00F74BEB">
            <w:pPr>
              <w:spacing w:after="0" w:line="240" w:lineRule="auto"/>
              <w:jc w:val="center"/>
              <w:rPr>
                <w:color w:val="000000"/>
                <w:sz w:val="20"/>
                <w:szCs w:val="20"/>
              </w:rPr>
            </w:pPr>
            <w:r w:rsidRPr="002C1974">
              <w:rPr>
                <w:color w:val="000000"/>
                <w:sz w:val="20"/>
                <w:szCs w:val="20"/>
              </w:rPr>
              <w:t>1.Витрати разові (капітальні): облаштування офісу, закупівля необхідного обладнання.</w:t>
            </w:r>
          </w:p>
        </w:tc>
        <w:tc>
          <w:tcPr>
            <w:tcW w:w="7719" w:type="dxa"/>
            <w:gridSpan w:val="3"/>
            <w:vMerge/>
            <w:tcBorders>
              <w:top w:val="single" w:sz="4" w:space="0" w:color="auto"/>
              <w:left w:val="single" w:sz="4" w:space="0" w:color="auto"/>
              <w:bottom w:val="single" w:sz="4" w:space="0" w:color="auto"/>
              <w:right w:val="single" w:sz="4" w:space="0" w:color="auto"/>
            </w:tcBorders>
            <w:vAlign w:val="center"/>
            <w:hideMark/>
          </w:tcPr>
          <w:p w14:paraId="4E9CB7FD" w14:textId="77777777" w:rsidR="00F74BEB" w:rsidRPr="002C1974" w:rsidRDefault="00F74BEB" w:rsidP="00F74BEB">
            <w:pPr>
              <w:spacing w:after="0" w:line="240" w:lineRule="auto"/>
              <w:jc w:val="center"/>
              <w:rPr>
                <w:color w:val="000000"/>
                <w:sz w:val="20"/>
                <w:szCs w:val="20"/>
              </w:rPr>
            </w:pPr>
          </w:p>
        </w:tc>
      </w:tr>
      <w:tr w:rsidR="00F74BEB" w:rsidRPr="002C1974" w14:paraId="77B73C3E" w14:textId="77777777" w:rsidTr="00F74BEB">
        <w:trPr>
          <w:trHeight w:val="552"/>
        </w:trPr>
        <w:tc>
          <w:tcPr>
            <w:tcW w:w="7646"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7DBE1A5F" w14:textId="77777777" w:rsidR="00F74BEB" w:rsidRPr="002C1974" w:rsidRDefault="00F74BEB" w:rsidP="00F74BEB">
            <w:pPr>
              <w:spacing w:after="0" w:line="240" w:lineRule="auto"/>
              <w:jc w:val="center"/>
              <w:rPr>
                <w:color w:val="000000"/>
                <w:sz w:val="20"/>
                <w:szCs w:val="20"/>
              </w:rPr>
            </w:pPr>
            <w:r w:rsidRPr="002C1974">
              <w:rPr>
                <w:color w:val="000000"/>
                <w:sz w:val="20"/>
                <w:szCs w:val="20"/>
              </w:rPr>
              <w:t>2.Витрати постійні: З/П адмінстративно-технічного персоналу, амортизаційні відрахування, оренда, охорона, реклама</w:t>
            </w:r>
          </w:p>
        </w:tc>
        <w:tc>
          <w:tcPr>
            <w:tcW w:w="7719" w:type="dxa"/>
            <w:gridSpan w:val="3"/>
            <w:vMerge/>
            <w:tcBorders>
              <w:top w:val="single" w:sz="4" w:space="0" w:color="auto"/>
              <w:left w:val="single" w:sz="4" w:space="0" w:color="auto"/>
              <w:bottom w:val="single" w:sz="4" w:space="0" w:color="auto"/>
              <w:right w:val="single" w:sz="4" w:space="0" w:color="auto"/>
            </w:tcBorders>
            <w:vAlign w:val="center"/>
            <w:hideMark/>
          </w:tcPr>
          <w:p w14:paraId="0106AA13" w14:textId="77777777" w:rsidR="00F74BEB" w:rsidRPr="002C1974" w:rsidRDefault="00F74BEB" w:rsidP="00F74BEB">
            <w:pPr>
              <w:spacing w:after="0" w:line="240" w:lineRule="auto"/>
              <w:jc w:val="center"/>
              <w:rPr>
                <w:color w:val="000000"/>
                <w:sz w:val="20"/>
                <w:szCs w:val="20"/>
              </w:rPr>
            </w:pPr>
          </w:p>
        </w:tc>
      </w:tr>
      <w:tr w:rsidR="00F74BEB" w:rsidRPr="002C1974" w14:paraId="44746EC1" w14:textId="77777777" w:rsidTr="00F74BEB">
        <w:trPr>
          <w:trHeight w:val="369"/>
        </w:trPr>
        <w:tc>
          <w:tcPr>
            <w:tcW w:w="7646"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4B8F1035" w14:textId="77777777" w:rsidR="00F74BEB" w:rsidRDefault="00F74BEB" w:rsidP="00F74BEB">
            <w:pPr>
              <w:spacing w:after="0" w:line="240" w:lineRule="auto"/>
              <w:jc w:val="center"/>
              <w:rPr>
                <w:sz w:val="28"/>
                <w:szCs w:val="28"/>
              </w:rPr>
            </w:pPr>
            <w:r w:rsidRPr="002C1974">
              <w:rPr>
                <w:color w:val="000000"/>
                <w:sz w:val="20"/>
                <w:szCs w:val="20"/>
              </w:rPr>
              <w:t>3.Витрати змінні: З/П виробничого персоналу, транспортні витрати, витрати на комунальні послуги</w:t>
            </w:r>
          </w:p>
          <w:p w14:paraId="4A6DA608" w14:textId="77777777" w:rsidR="00F74BEB" w:rsidRPr="002C1974" w:rsidRDefault="00F74BEB" w:rsidP="00F74BEB">
            <w:pPr>
              <w:spacing w:after="0" w:line="240" w:lineRule="auto"/>
              <w:jc w:val="center"/>
              <w:rPr>
                <w:sz w:val="20"/>
                <w:szCs w:val="20"/>
              </w:rPr>
            </w:pPr>
          </w:p>
        </w:tc>
        <w:tc>
          <w:tcPr>
            <w:tcW w:w="7719" w:type="dxa"/>
            <w:gridSpan w:val="3"/>
            <w:vMerge/>
            <w:tcBorders>
              <w:top w:val="single" w:sz="4" w:space="0" w:color="auto"/>
              <w:left w:val="single" w:sz="4" w:space="0" w:color="auto"/>
              <w:bottom w:val="single" w:sz="4" w:space="0" w:color="auto"/>
              <w:right w:val="single" w:sz="4" w:space="0" w:color="auto"/>
            </w:tcBorders>
            <w:vAlign w:val="center"/>
            <w:hideMark/>
          </w:tcPr>
          <w:p w14:paraId="6B876682" w14:textId="77777777" w:rsidR="00F74BEB" w:rsidRPr="002C1974" w:rsidRDefault="00F74BEB" w:rsidP="00F74BEB">
            <w:pPr>
              <w:spacing w:after="0" w:line="240" w:lineRule="auto"/>
              <w:jc w:val="center"/>
              <w:rPr>
                <w:color w:val="000000"/>
                <w:sz w:val="20"/>
                <w:szCs w:val="20"/>
              </w:rPr>
            </w:pPr>
          </w:p>
        </w:tc>
      </w:tr>
    </w:tbl>
    <w:p w14:paraId="2A87A985" w14:textId="2A454706" w:rsidR="00BD0A47" w:rsidRPr="00BD0A47" w:rsidRDefault="00F74BEB" w:rsidP="00BD0A47">
      <w:pPr>
        <w:spacing w:line="360" w:lineRule="auto"/>
        <w:rPr>
          <w:rFonts w:ascii="Times New Roman" w:hAnsi="Times New Roman" w:cs="Times New Roman"/>
          <w:sz w:val="28"/>
        </w:rPr>
        <w:sectPr w:rsidR="00BD0A47" w:rsidRPr="00BD0A47" w:rsidSect="00BD0A47">
          <w:pgSz w:w="16838" w:h="11906" w:orient="landscape"/>
          <w:pgMar w:top="1701" w:right="1134" w:bottom="850" w:left="1134" w:header="708" w:footer="708" w:gutter="0"/>
          <w:cols w:space="708"/>
          <w:docGrid w:linePitch="360"/>
        </w:sectPr>
      </w:pPr>
      <w:r w:rsidRPr="00F74BEB">
        <w:rPr>
          <w:rFonts w:ascii="Times New Roman" w:eastAsia="Calibri" w:hAnsi="Times New Roman" w:cs="Times New Roman"/>
          <w:sz w:val="28"/>
        </w:rPr>
        <w:t xml:space="preserve">Таблиця 5.13. </w:t>
      </w:r>
      <w:r w:rsidRPr="00F74BEB">
        <w:rPr>
          <w:rFonts w:ascii="Times New Roman" w:hAnsi="Times New Roman" w:cs="Times New Roman"/>
          <w:sz w:val="28"/>
        </w:rPr>
        <w:t>Структура бізнес моделі</w:t>
      </w:r>
    </w:p>
    <w:p w14:paraId="777AA08D" w14:textId="77777777" w:rsidR="00F74BEB" w:rsidRPr="00BD0A47" w:rsidRDefault="00F74BEB" w:rsidP="00BD0A47">
      <w:pPr>
        <w:widowControl w:val="0"/>
        <w:autoSpaceDE w:val="0"/>
        <w:autoSpaceDN w:val="0"/>
        <w:spacing w:before="4" w:line="360" w:lineRule="auto"/>
        <w:rPr>
          <w:b/>
          <w:sz w:val="28"/>
          <w:szCs w:val="28"/>
          <w:lang w:val="uk-UA" w:bidi="en-US"/>
        </w:rPr>
      </w:pPr>
    </w:p>
    <w:p w14:paraId="6F0FE442" w14:textId="1ED89FE4" w:rsidR="00A63EE9" w:rsidRPr="00A63EE9" w:rsidRDefault="00A63EE9" w:rsidP="009421EA">
      <w:pPr>
        <w:pStyle w:val="a7"/>
        <w:widowControl w:val="0"/>
        <w:autoSpaceDE w:val="0"/>
        <w:autoSpaceDN w:val="0"/>
        <w:spacing w:before="4" w:line="360" w:lineRule="auto"/>
        <w:ind w:left="0" w:firstLine="709"/>
        <w:jc w:val="both"/>
        <w:rPr>
          <w:b/>
          <w:sz w:val="28"/>
          <w:szCs w:val="28"/>
          <w:lang w:val="uk-UA" w:bidi="en-US"/>
        </w:rPr>
      </w:pPr>
      <w:r w:rsidRPr="00A63EE9">
        <w:rPr>
          <w:b/>
          <w:sz w:val="28"/>
          <w:szCs w:val="28"/>
          <w:lang w:val="uk-UA" w:bidi="en-US"/>
        </w:rPr>
        <w:t>Висновки</w:t>
      </w:r>
      <w:r w:rsidRPr="00A63EE9">
        <w:rPr>
          <w:b/>
          <w:sz w:val="28"/>
          <w:szCs w:val="28"/>
          <w:lang w:bidi="en-US"/>
        </w:rPr>
        <w:t xml:space="preserve"> </w:t>
      </w:r>
      <w:r w:rsidRPr="00A63EE9">
        <w:rPr>
          <w:b/>
          <w:sz w:val="28"/>
          <w:szCs w:val="28"/>
          <w:lang w:val="uk-UA" w:bidi="en-US"/>
        </w:rPr>
        <w:t>до розділу</w:t>
      </w:r>
    </w:p>
    <w:p w14:paraId="4FB49B1B" w14:textId="77777777" w:rsidR="00A63EE9" w:rsidRPr="00A63EE9" w:rsidRDefault="00A63EE9" w:rsidP="009421EA">
      <w:pPr>
        <w:pStyle w:val="a7"/>
        <w:widowControl w:val="0"/>
        <w:autoSpaceDE w:val="0"/>
        <w:autoSpaceDN w:val="0"/>
        <w:spacing w:before="4" w:line="360" w:lineRule="auto"/>
        <w:ind w:left="0" w:firstLine="709"/>
        <w:jc w:val="both"/>
        <w:rPr>
          <w:b/>
          <w:sz w:val="28"/>
          <w:szCs w:val="28"/>
          <w:lang w:val="uk-UA" w:bidi="en-US"/>
        </w:rPr>
      </w:pPr>
    </w:p>
    <w:p w14:paraId="5EAF40A2" w14:textId="77777777" w:rsidR="00A63EE9" w:rsidRPr="00A63EE9" w:rsidRDefault="00A63EE9" w:rsidP="009421EA">
      <w:pPr>
        <w:spacing w:after="0" w:line="360" w:lineRule="auto"/>
        <w:ind w:firstLine="709"/>
        <w:jc w:val="both"/>
        <w:rPr>
          <w:rFonts w:ascii="Times New Roman" w:hAnsi="Times New Roman" w:cs="Times New Roman"/>
          <w:sz w:val="28"/>
          <w:szCs w:val="28"/>
        </w:rPr>
      </w:pPr>
      <w:r w:rsidRPr="00A63EE9">
        <w:rPr>
          <w:rFonts w:ascii="Times New Roman" w:hAnsi="Times New Roman" w:cs="Times New Roman"/>
          <w:sz w:val="28"/>
          <w:szCs w:val="28"/>
        </w:rPr>
        <w:t>Порівнявши проведений аналіз з можливими конкурентами та терміном окупності проекту, зробимо висновок що такий проект є доцільним на сьогодні .</w:t>
      </w:r>
    </w:p>
    <w:p w14:paraId="044F814A" w14:textId="77777777" w:rsidR="00A63EE9" w:rsidRPr="00A63EE9" w:rsidRDefault="00A63EE9" w:rsidP="009421EA">
      <w:pPr>
        <w:spacing w:after="0" w:line="360" w:lineRule="auto"/>
        <w:ind w:firstLine="709"/>
        <w:jc w:val="both"/>
        <w:rPr>
          <w:rFonts w:ascii="Times New Roman" w:hAnsi="Times New Roman" w:cs="Times New Roman"/>
          <w:sz w:val="28"/>
          <w:szCs w:val="28"/>
        </w:rPr>
      </w:pPr>
      <w:r w:rsidRPr="00A63EE9">
        <w:rPr>
          <w:rFonts w:ascii="Times New Roman" w:hAnsi="Times New Roman" w:cs="Times New Roman"/>
          <w:sz w:val="28"/>
          <w:szCs w:val="28"/>
        </w:rPr>
        <w:t xml:space="preserve">Зараз дуже інтенсивно розвивається ринок електричної енергії, тому впровадження систем з альтернативними джерелами енергії стає все більш популярнішим. </w:t>
      </w:r>
    </w:p>
    <w:p w14:paraId="18FC4EDC" w14:textId="226A1C42" w:rsidR="00DD1B39" w:rsidRDefault="00DD1B39" w:rsidP="009421EA">
      <w:pPr>
        <w:spacing w:line="360" w:lineRule="auto"/>
        <w:ind w:firstLine="709"/>
        <w:jc w:val="both"/>
        <w:rPr>
          <w:sz w:val="28"/>
          <w:szCs w:val="28"/>
        </w:rPr>
      </w:pPr>
    </w:p>
    <w:p w14:paraId="5BCACB60" w14:textId="0DE90529" w:rsidR="00DD1B39" w:rsidRDefault="00DD1B39" w:rsidP="009421EA">
      <w:pPr>
        <w:spacing w:line="360" w:lineRule="auto"/>
        <w:ind w:firstLine="709"/>
        <w:jc w:val="both"/>
        <w:rPr>
          <w:sz w:val="28"/>
          <w:szCs w:val="28"/>
        </w:rPr>
      </w:pPr>
    </w:p>
    <w:p w14:paraId="3F779CDC" w14:textId="6AC968C7" w:rsidR="00DD1B39" w:rsidRDefault="00DD1B39" w:rsidP="006556D6">
      <w:pPr>
        <w:spacing w:line="360" w:lineRule="auto"/>
        <w:ind w:firstLine="709"/>
        <w:jc w:val="both"/>
        <w:rPr>
          <w:sz w:val="28"/>
          <w:szCs w:val="28"/>
        </w:rPr>
      </w:pPr>
    </w:p>
    <w:p w14:paraId="4BC597B9" w14:textId="765A70BE" w:rsidR="00DD1B39" w:rsidRDefault="00DD1B39" w:rsidP="006556D6">
      <w:pPr>
        <w:spacing w:line="360" w:lineRule="auto"/>
        <w:ind w:firstLine="709"/>
        <w:jc w:val="both"/>
        <w:rPr>
          <w:sz w:val="28"/>
          <w:szCs w:val="28"/>
        </w:rPr>
      </w:pPr>
    </w:p>
    <w:p w14:paraId="06A40F61" w14:textId="5EEEB482" w:rsidR="00DD1B39" w:rsidRDefault="00DD1B39" w:rsidP="006556D6">
      <w:pPr>
        <w:spacing w:line="360" w:lineRule="auto"/>
        <w:ind w:firstLine="709"/>
        <w:jc w:val="both"/>
        <w:rPr>
          <w:sz w:val="28"/>
          <w:szCs w:val="28"/>
        </w:rPr>
      </w:pPr>
    </w:p>
    <w:p w14:paraId="068FC8E1" w14:textId="551A178F" w:rsidR="00DD1B39" w:rsidRDefault="00DD1B39" w:rsidP="006556D6">
      <w:pPr>
        <w:spacing w:line="360" w:lineRule="auto"/>
        <w:ind w:firstLine="709"/>
        <w:jc w:val="both"/>
        <w:rPr>
          <w:sz w:val="28"/>
          <w:szCs w:val="28"/>
        </w:rPr>
      </w:pPr>
    </w:p>
    <w:p w14:paraId="6506AF26" w14:textId="4C7A3BB7" w:rsidR="00DD1B39" w:rsidRDefault="00DD1B39" w:rsidP="006556D6">
      <w:pPr>
        <w:spacing w:line="360" w:lineRule="auto"/>
        <w:ind w:firstLine="709"/>
        <w:jc w:val="both"/>
        <w:rPr>
          <w:sz w:val="28"/>
          <w:szCs w:val="28"/>
        </w:rPr>
      </w:pPr>
    </w:p>
    <w:p w14:paraId="0851BF70" w14:textId="4329EB01" w:rsidR="00DD1B39" w:rsidRDefault="00DD1B39" w:rsidP="006556D6">
      <w:pPr>
        <w:spacing w:line="360" w:lineRule="auto"/>
        <w:ind w:firstLine="709"/>
        <w:jc w:val="both"/>
        <w:rPr>
          <w:sz w:val="28"/>
          <w:szCs w:val="28"/>
        </w:rPr>
      </w:pPr>
    </w:p>
    <w:p w14:paraId="3A294B7F" w14:textId="5D422193" w:rsidR="00DD1B39" w:rsidRDefault="00DD1B39" w:rsidP="006556D6">
      <w:pPr>
        <w:spacing w:line="360" w:lineRule="auto"/>
        <w:ind w:firstLine="709"/>
        <w:jc w:val="both"/>
        <w:rPr>
          <w:sz w:val="28"/>
          <w:szCs w:val="28"/>
        </w:rPr>
      </w:pPr>
    </w:p>
    <w:p w14:paraId="4D0EE775" w14:textId="4FD2524A" w:rsidR="00DD1B39" w:rsidRDefault="00DD1B39" w:rsidP="006556D6">
      <w:pPr>
        <w:spacing w:line="360" w:lineRule="auto"/>
        <w:ind w:firstLine="709"/>
        <w:jc w:val="both"/>
        <w:rPr>
          <w:sz w:val="28"/>
          <w:szCs w:val="28"/>
        </w:rPr>
      </w:pPr>
    </w:p>
    <w:p w14:paraId="52ABB21B" w14:textId="1FDC8BC1" w:rsidR="00DD1B39" w:rsidRDefault="00DD1B39" w:rsidP="006556D6">
      <w:pPr>
        <w:spacing w:line="360" w:lineRule="auto"/>
        <w:ind w:firstLine="709"/>
        <w:jc w:val="both"/>
        <w:rPr>
          <w:sz w:val="28"/>
          <w:szCs w:val="28"/>
        </w:rPr>
      </w:pPr>
    </w:p>
    <w:p w14:paraId="6AEA2BB3" w14:textId="349B61E5" w:rsidR="00DD1B39" w:rsidRDefault="00DD1B39" w:rsidP="006556D6">
      <w:pPr>
        <w:spacing w:line="360" w:lineRule="auto"/>
        <w:ind w:firstLine="709"/>
        <w:jc w:val="both"/>
        <w:rPr>
          <w:sz w:val="28"/>
          <w:szCs w:val="28"/>
        </w:rPr>
      </w:pPr>
    </w:p>
    <w:p w14:paraId="585FAC70" w14:textId="17CA4CD7" w:rsidR="00DD1B39" w:rsidRDefault="00DD1B39" w:rsidP="00DD1B39">
      <w:pPr>
        <w:spacing w:line="360" w:lineRule="auto"/>
        <w:jc w:val="both"/>
        <w:rPr>
          <w:sz w:val="28"/>
          <w:szCs w:val="28"/>
        </w:rPr>
      </w:pPr>
    </w:p>
    <w:p w14:paraId="46F2A4A7" w14:textId="77777777" w:rsidR="00DD1B39" w:rsidRDefault="00DD1B39" w:rsidP="00DD1B39">
      <w:pPr>
        <w:spacing w:line="360" w:lineRule="auto"/>
        <w:jc w:val="both"/>
        <w:rPr>
          <w:sz w:val="28"/>
          <w:szCs w:val="28"/>
        </w:rPr>
      </w:pPr>
    </w:p>
    <w:p w14:paraId="69B71655" w14:textId="77777777" w:rsidR="00A63EE9" w:rsidRDefault="00A63EE9" w:rsidP="00BD0A47">
      <w:pPr>
        <w:spacing w:after="0" w:line="360" w:lineRule="auto"/>
        <w:rPr>
          <w:rFonts w:ascii="Times New Roman" w:hAnsi="Times New Roman" w:cs="Times New Roman"/>
          <w:b/>
          <w:bCs/>
          <w:sz w:val="28"/>
          <w:szCs w:val="28"/>
          <w:lang w:val="uk-UA"/>
        </w:rPr>
      </w:pPr>
    </w:p>
    <w:p w14:paraId="7C846B99" w14:textId="2CEBB623" w:rsidR="006556D6" w:rsidRDefault="006556D6" w:rsidP="00BD0A47">
      <w:pPr>
        <w:spacing w:after="0" w:line="360" w:lineRule="auto"/>
        <w:ind w:firstLine="142"/>
        <w:jc w:val="center"/>
        <w:rPr>
          <w:rFonts w:ascii="Times New Roman" w:hAnsi="Times New Roman" w:cs="Times New Roman"/>
          <w:b/>
          <w:bCs/>
          <w:sz w:val="28"/>
          <w:szCs w:val="28"/>
          <w:lang w:val="uk-UA"/>
        </w:rPr>
      </w:pPr>
      <w:r w:rsidRPr="00C76034">
        <w:rPr>
          <w:rFonts w:ascii="Times New Roman" w:hAnsi="Times New Roman" w:cs="Times New Roman"/>
          <w:b/>
          <w:bCs/>
          <w:sz w:val="28"/>
          <w:szCs w:val="28"/>
          <w:lang w:val="uk-UA"/>
        </w:rPr>
        <w:lastRenderedPageBreak/>
        <w:t>ВИСНОВКИ</w:t>
      </w:r>
    </w:p>
    <w:p w14:paraId="7F20C596" w14:textId="77777777" w:rsidR="006556D6" w:rsidRPr="00C76034" w:rsidRDefault="006556D6" w:rsidP="00A63EE9">
      <w:pPr>
        <w:spacing w:after="0" w:line="360" w:lineRule="auto"/>
        <w:ind w:firstLine="709"/>
        <w:jc w:val="both"/>
        <w:rPr>
          <w:rFonts w:ascii="Times New Roman" w:hAnsi="Times New Roman" w:cs="Times New Roman"/>
          <w:b/>
          <w:bCs/>
          <w:sz w:val="28"/>
          <w:szCs w:val="28"/>
          <w:lang w:val="uk-UA"/>
        </w:rPr>
      </w:pPr>
    </w:p>
    <w:p w14:paraId="2749192F" w14:textId="77777777" w:rsidR="006556D6" w:rsidRPr="00C76034" w:rsidRDefault="006556D6" w:rsidP="00A63EE9">
      <w:pPr>
        <w:spacing w:after="0" w:line="360" w:lineRule="auto"/>
        <w:ind w:firstLine="709"/>
        <w:jc w:val="both"/>
        <w:rPr>
          <w:rFonts w:ascii="Times New Roman" w:hAnsi="Times New Roman" w:cs="Times New Roman"/>
          <w:sz w:val="28"/>
          <w:szCs w:val="28"/>
        </w:rPr>
      </w:pPr>
      <w:r w:rsidRPr="00C76034">
        <w:rPr>
          <w:rFonts w:ascii="Times New Roman" w:hAnsi="Times New Roman" w:cs="Times New Roman"/>
          <w:sz w:val="28"/>
          <w:szCs w:val="28"/>
        </w:rPr>
        <w:t xml:space="preserve">Об’єктом дослідження була </w:t>
      </w:r>
      <w:r>
        <w:rPr>
          <w:rFonts w:ascii="Times New Roman" w:hAnsi="Times New Roman" w:cs="Times New Roman"/>
          <w:sz w:val="28"/>
          <w:szCs w:val="28"/>
          <w:lang w:val="uk-UA"/>
        </w:rPr>
        <w:t>спеціалізована</w:t>
      </w:r>
      <w:r w:rsidRPr="00C76034">
        <w:rPr>
          <w:rFonts w:ascii="Times New Roman" w:hAnsi="Times New Roman" w:cs="Times New Roman"/>
          <w:sz w:val="28"/>
          <w:szCs w:val="28"/>
        </w:rPr>
        <w:t xml:space="preserve"> школа №</w:t>
      </w:r>
      <w:r>
        <w:rPr>
          <w:rFonts w:ascii="Times New Roman" w:hAnsi="Times New Roman" w:cs="Times New Roman"/>
          <w:sz w:val="28"/>
          <w:szCs w:val="28"/>
          <w:lang w:val="uk-UA"/>
        </w:rPr>
        <w:t>7</w:t>
      </w:r>
      <w:r w:rsidRPr="00C76034">
        <w:rPr>
          <w:rFonts w:ascii="Times New Roman" w:hAnsi="Times New Roman" w:cs="Times New Roman"/>
          <w:sz w:val="28"/>
          <w:szCs w:val="28"/>
        </w:rPr>
        <w:t xml:space="preserve"> м. Києва. При виконанні енергетичного аудиту було досліджено та проаналізовано всі енергетичні системи: теплопостачання, електропостачання та постачання холодної води. Глибоко проаналізовані всі відповідні параметри та показники.</w:t>
      </w:r>
    </w:p>
    <w:p w14:paraId="3A57E622" w14:textId="77777777" w:rsidR="006556D6" w:rsidRPr="00C76034" w:rsidRDefault="006556D6" w:rsidP="00A63EE9">
      <w:pPr>
        <w:spacing w:after="0" w:line="360" w:lineRule="auto"/>
        <w:ind w:firstLine="709"/>
        <w:jc w:val="both"/>
        <w:rPr>
          <w:rFonts w:ascii="Times New Roman" w:hAnsi="Times New Roman" w:cs="Times New Roman"/>
          <w:sz w:val="28"/>
          <w:szCs w:val="28"/>
        </w:rPr>
      </w:pPr>
      <w:r w:rsidRPr="00C76034">
        <w:rPr>
          <w:rFonts w:ascii="Times New Roman" w:hAnsi="Times New Roman" w:cs="Times New Roman"/>
          <w:sz w:val="28"/>
          <w:szCs w:val="28"/>
        </w:rPr>
        <w:t>Після аналізу теплопостачання були запропоновані заходи з енергозбереження, такі як:</w:t>
      </w:r>
    </w:p>
    <w:p w14:paraId="592479D2" w14:textId="77777777" w:rsidR="006556D6" w:rsidRPr="002B74DD" w:rsidRDefault="006556D6" w:rsidP="00A63E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Pr="002B74DD">
        <w:rPr>
          <w:rFonts w:ascii="Times New Roman" w:hAnsi="Times New Roman" w:cs="Times New Roman"/>
          <w:sz w:val="28"/>
          <w:szCs w:val="28"/>
        </w:rPr>
        <w:t xml:space="preserve"> заміна старих вікон на енергоефективні металопластикові склопакети;</w:t>
      </w:r>
    </w:p>
    <w:p w14:paraId="67625477" w14:textId="77777777" w:rsidR="006556D6" w:rsidRPr="00C76034" w:rsidRDefault="006556D6" w:rsidP="00A63E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Pr="00C76034">
        <w:rPr>
          <w:rFonts w:ascii="Times New Roman" w:hAnsi="Times New Roman" w:cs="Times New Roman"/>
          <w:sz w:val="28"/>
          <w:szCs w:val="28"/>
        </w:rPr>
        <w:t xml:space="preserve"> утеплення зовнішніх стін;</w:t>
      </w:r>
    </w:p>
    <w:p w14:paraId="424F37A4" w14:textId="77777777" w:rsidR="006556D6" w:rsidRPr="00C76034" w:rsidRDefault="006556D6" w:rsidP="00A63E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Pr="00C76034">
        <w:rPr>
          <w:rFonts w:ascii="Times New Roman" w:hAnsi="Times New Roman" w:cs="Times New Roman"/>
          <w:sz w:val="28"/>
          <w:szCs w:val="28"/>
        </w:rPr>
        <w:t xml:space="preserve"> утеплення </w:t>
      </w:r>
      <w:r>
        <w:rPr>
          <w:rFonts w:ascii="Times New Roman" w:hAnsi="Times New Roman" w:cs="Times New Roman"/>
          <w:sz w:val="28"/>
          <w:szCs w:val="28"/>
          <w:lang w:val="uk-UA"/>
        </w:rPr>
        <w:t>перекриття</w:t>
      </w:r>
      <w:r w:rsidRPr="00C76034">
        <w:rPr>
          <w:rFonts w:ascii="Times New Roman" w:hAnsi="Times New Roman" w:cs="Times New Roman"/>
          <w:sz w:val="28"/>
          <w:szCs w:val="28"/>
        </w:rPr>
        <w:t>;</w:t>
      </w:r>
    </w:p>
    <w:p w14:paraId="74166352" w14:textId="77777777" w:rsidR="006556D6" w:rsidRPr="00C76034" w:rsidRDefault="006556D6" w:rsidP="00A63EE9">
      <w:pPr>
        <w:spacing w:after="0" w:line="360" w:lineRule="auto"/>
        <w:ind w:firstLine="709"/>
        <w:jc w:val="both"/>
        <w:rPr>
          <w:rFonts w:ascii="Times New Roman" w:hAnsi="Times New Roman" w:cs="Times New Roman"/>
          <w:sz w:val="28"/>
          <w:szCs w:val="28"/>
        </w:rPr>
      </w:pPr>
      <w:r w:rsidRPr="00C76034">
        <w:rPr>
          <w:rFonts w:ascii="Times New Roman" w:hAnsi="Times New Roman" w:cs="Times New Roman"/>
          <w:sz w:val="28"/>
          <w:szCs w:val="28"/>
        </w:rPr>
        <w:t>Проаналізувавши систему електропостачання були рекомендовані наступні заходи з енергозбереження:</w:t>
      </w:r>
    </w:p>
    <w:p w14:paraId="19ED2B57" w14:textId="77777777" w:rsidR="006556D6" w:rsidRPr="00C76034" w:rsidRDefault="006556D6" w:rsidP="00A63E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Pr="00C76034">
        <w:rPr>
          <w:rFonts w:ascii="Times New Roman" w:hAnsi="Times New Roman" w:cs="Times New Roman"/>
          <w:sz w:val="28"/>
          <w:szCs w:val="28"/>
        </w:rPr>
        <w:t xml:space="preserve"> заміна всіх ламп на нові LED;</w:t>
      </w:r>
    </w:p>
    <w:p w14:paraId="3AA46779" w14:textId="77777777" w:rsidR="006556D6" w:rsidRPr="00C76034" w:rsidRDefault="006556D6" w:rsidP="00A63E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Pr="00C76034">
        <w:rPr>
          <w:rFonts w:ascii="Times New Roman" w:hAnsi="Times New Roman" w:cs="Times New Roman"/>
          <w:sz w:val="28"/>
          <w:szCs w:val="28"/>
        </w:rPr>
        <w:t xml:space="preserve"> заміна старої електричної плити на нову;</w:t>
      </w:r>
    </w:p>
    <w:p w14:paraId="50224FA4" w14:textId="77777777" w:rsidR="006556D6" w:rsidRPr="00C76034" w:rsidRDefault="006556D6" w:rsidP="00A63EE9">
      <w:pPr>
        <w:spacing w:after="0" w:line="360" w:lineRule="auto"/>
        <w:ind w:firstLine="709"/>
        <w:jc w:val="both"/>
        <w:rPr>
          <w:rFonts w:ascii="Times New Roman" w:hAnsi="Times New Roman" w:cs="Times New Roman"/>
          <w:sz w:val="28"/>
          <w:szCs w:val="28"/>
        </w:rPr>
      </w:pPr>
      <w:r w:rsidRPr="00C76034">
        <w:rPr>
          <w:rFonts w:ascii="Times New Roman" w:hAnsi="Times New Roman" w:cs="Times New Roman"/>
          <w:sz w:val="28"/>
          <w:szCs w:val="28"/>
        </w:rPr>
        <w:t>Для доведення доцільності впровадження запропонованих заходів окрім технічних показників були розглянуті ще й економічні.</w:t>
      </w:r>
    </w:p>
    <w:p w14:paraId="4F5639BE" w14:textId="77777777" w:rsidR="006556D6" w:rsidRPr="00C76034" w:rsidRDefault="006556D6" w:rsidP="00A63EE9">
      <w:pPr>
        <w:spacing w:after="0" w:line="360" w:lineRule="auto"/>
        <w:ind w:firstLine="709"/>
        <w:jc w:val="both"/>
        <w:rPr>
          <w:rFonts w:ascii="Times New Roman" w:hAnsi="Times New Roman" w:cs="Times New Roman"/>
          <w:sz w:val="28"/>
          <w:szCs w:val="28"/>
        </w:rPr>
      </w:pPr>
      <w:r w:rsidRPr="00C76034">
        <w:rPr>
          <w:rFonts w:ascii="Times New Roman" w:hAnsi="Times New Roman" w:cs="Times New Roman"/>
          <w:sz w:val="28"/>
          <w:szCs w:val="28"/>
        </w:rPr>
        <w:t xml:space="preserve">Так, загальна економія від впровадження розглянутих заходів у грошовому еквіваленті складе </w:t>
      </w:r>
      <w:r>
        <w:rPr>
          <w:rFonts w:ascii="Times New Roman" w:hAnsi="Times New Roman" w:cs="Times New Roman"/>
          <w:sz w:val="28"/>
          <w:szCs w:val="28"/>
          <w:lang w:val="uk-UA"/>
        </w:rPr>
        <w:t>986,130</w:t>
      </w:r>
      <w:r w:rsidRPr="00C76034">
        <w:rPr>
          <w:rFonts w:ascii="Times New Roman" w:hAnsi="Times New Roman" w:cs="Times New Roman"/>
          <w:sz w:val="28"/>
          <w:szCs w:val="28"/>
        </w:rPr>
        <w:t xml:space="preserve"> тис. грн. за рік.</w:t>
      </w:r>
    </w:p>
    <w:p w14:paraId="39F20ED5" w14:textId="77777777" w:rsidR="006556D6" w:rsidRPr="00C76034" w:rsidRDefault="006556D6" w:rsidP="00A63EE9">
      <w:pPr>
        <w:spacing w:after="0" w:line="360" w:lineRule="auto"/>
        <w:ind w:firstLine="709"/>
        <w:jc w:val="both"/>
        <w:rPr>
          <w:rFonts w:ascii="Times New Roman" w:hAnsi="Times New Roman" w:cs="Times New Roman"/>
          <w:sz w:val="28"/>
          <w:szCs w:val="28"/>
          <w:lang w:val="uk-UA"/>
        </w:rPr>
      </w:pPr>
      <w:r w:rsidRPr="00C76034">
        <w:rPr>
          <w:rFonts w:ascii="Times New Roman" w:hAnsi="Times New Roman" w:cs="Times New Roman"/>
          <w:sz w:val="28"/>
          <w:szCs w:val="28"/>
        </w:rPr>
        <w:t xml:space="preserve">В якості спеціального питання було розглянуто встановлення </w:t>
      </w:r>
      <w:r>
        <w:rPr>
          <w:rFonts w:ascii="Times New Roman" w:hAnsi="Times New Roman" w:cs="Times New Roman"/>
          <w:sz w:val="28"/>
          <w:szCs w:val="28"/>
          <w:lang w:val="uk-UA"/>
        </w:rPr>
        <w:t>сонячних колекторів на систему гарячого водопостачання</w:t>
      </w:r>
      <w:r w:rsidRPr="00C76034">
        <w:rPr>
          <w:rFonts w:ascii="Times New Roman" w:hAnsi="Times New Roman" w:cs="Times New Roman"/>
          <w:sz w:val="28"/>
          <w:szCs w:val="28"/>
        </w:rPr>
        <w:t>. Це достатньо фінансово-затратний захід, проте завдяки ньому ми зможемо зекономити теплову енергію у розмірі 169281 кВт·год</w:t>
      </w:r>
      <w:r>
        <w:rPr>
          <w:rFonts w:ascii="Times New Roman" w:hAnsi="Times New Roman" w:cs="Times New Roman"/>
          <w:sz w:val="28"/>
          <w:szCs w:val="28"/>
          <w:lang w:val="uk-UA"/>
        </w:rPr>
        <w:t>, і дотримання комфортних умов.</w:t>
      </w:r>
    </w:p>
    <w:p w14:paraId="63D6AADF" w14:textId="2C31F248" w:rsidR="006556D6" w:rsidRPr="009421EA" w:rsidRDefault="006556D6" w:rsidP="009421EA">
      <w:pPr>
        <w:spacing w:after="0" w:line="360" w:lineRule="auto"/>
        <w:ind w:firstLine="709"/>
        <w:jc w:val="both"/>
        <w:rPr>
          <w:rFonts w:ascii="Times New Roman" w:hAnsi="Times New Roman" w:cs="Times New Roman"/>
          <w:sz w:val="28"/>
          <w:szCs w:val="28"/>
        </w:rPr>
      </w:pPr>
      <w:r w:rsidRPr="00C76034">
        <w:rPr>
          <w:rFonts w:ascii="Times New Roman" w:hAnsi="Times New Roman" w:cs="Times New Roman"/>
          <w:sz w:val="28"/>
          <w:szCs w:val="28"/>
        </w:rPr>
        <w:t>Проведено аудит ідеї проекту та визначено факт доцільності подальшої реалізації проекту. Зроблено аналіз ринкових можливостей запуску стартап-проекту, розроблено ринкову стратегію та маркетингову програму.</w:t>
      </w:r>
      <w:r>
        <w:rPr>
          <w:rFonts w:ascii="Times New Roman" w:hAnsi="Times New Roman" w:cs="Times New Roman"/>
          <w:sz w:val="28"/>
          <w:szCs w:val="28"/>
        </w:rPr>
        <w:br w:type="page"/>
      </w:r>
    </w:p>
    <w:p w14:paraId="4BD6C1D5" w14:textId="13286F81" w:rsidR="009421EA" w:rsidRDefault="009421EA" w:rsidP="009421EA">
      <w:pPr>
        <w:spacing w:after="0"/>
        <w:jc w:val="center"/>
        <w:rPr>
          <w:rFonts w:ascii="Times New Roman" w:eastAsia="Times New Roman" w:hAnsi="Times New Roman" w:cs="Times New Roman"/>
          <w:b/>
          <w:sz w:val="28"/>
          <w:szCs w:val="28"/>
        </w:rPr>
      </w:pPr>
      <w:r w:rsidRPr="00A007A7">
        <w:rPr>
          <w:rFonts w:ascii="Times New Roman" w:eastAsia="Times New Roman" w:hAnsi="Times New Roman" w:cs="Times New Roman"/>
          <w:b/>
          <w:sz w:val="28"/>
          <w:szCs w:val="28"/>
        </w:rPr>
        <w:lastRenderedPageBreak/>
        <w:t>ПЕРЕЛІК ПОСИЛАНЬ</w:t>
      </w:r>
    </w:p>
    <w:p w14:paraId="114A55F3" w14:textId="77777777" w:rsidR="009421EA" w:rsidRDefault="009421EA" w:rsidP="009421EA">
      <w:pPr>
        <w:spacing w:after="0"/>
        <w:jc w:val="center"/>
        <w:rPr>
          <w:rFonts w:ascii="Times New Roman" w:eastAsia="Times New Roman" w:hAnsi="Times New Roman" w:cs="Times New Roman"/>
          <w:b/>
          <w:sz w:val="28"/>
          <w:szCs w:val="28"/>
        </w:rPr>
      </w:pPr>
    </w:p>
    <w:p w14:paraId="08D6E837" w14:textId="77777777" w:rsidR="009421EA" w:rsidRPr="00A007A7" w:rsidRDefault="009421EA" w:rsidP="009421EA">
      <w:pPr>
        <w:spacing w:after="0"/>
        <w:jc w:val="center"/>
        <w:rPr>
          <w:rFonts w:ascii="Times New Roman" w:eastAsia="Times New Roman" w:hAnsi="Times New Roman" w:cs="Times New Roman"/>
          <w:b/>
          <w:sz w:val="28"/>
          <w:szCs w:val="28"/>
        </w:rPr>
      </w:pPr>
    </w:p>
    <w:p w14:paraId="379745AC" w14:textId="77777777" w:rsidR="009421EA" w:rsidRPr="009421EA" w:rsidRDefault="009421EA" w:rsidP="00FF6FE2">
      <w:pPr>
        <w:pStyle w:val="a7"/>
        <w:numPr>
          <w:ilvl w:val="0"/>
          <w:numId w:val="27"/>
        </w:numPr>
        <w:tabs>
          <w:tab w:val="left" w:pos="142"/>
        </w:tabs>
        <w:spacing w:line="360" w:lineRule="auto"/>
        <w:ind w:left="0" w:firstLine="709"/>
        <w:jc w:val="both"/>
        <w:rPr>
          <w:b/>
          <w:sz w:val="28"/>
          <w:szCs w:val="28"/>
        </w:rPr>
      </w:pPr>
      <w:r w:rsidRPr="009421EA">
        <w:rPr>
          <w:sz w:val="28"/>
          <w:szCs w:val="28"/>
        </w:rPr>
        <w:t>Теплова ізоляція будівель: ДБН В.2.6–31:2006. – [Чинні від 2007–04–01]Мінбуд України. – К.: Укрархбудінформ, 2006. – 65 с. – (Державні будівельні норми України).</w:t>
      </w:r>
    </w:p>
    <w:p w14:paraId="41589A19" w14:textId="77777777" w:rsidR="009421EA" w:rsidRPr="009421EA" w:rsidRDefault="009421EA" w:rsidP="00FF6FE2">
      <w:pPr>
        <w:pStyle w:val="a7"/>
        <w:numPr>
          <w:ilvl w:val="0"/>
          <w:numId w:val="27"/>
        </w:numPr>
        <w:spacing w:line="360" w:lineRule="auto"/>
        <w:ind w:left="0" w:firstLine="709"/>
        <w:jc w:val="both"/>
        <w:rPr>
          <w:b/>
          <w:sz w:val="28"/>
          <w:szCs w:val="28"/>
        </w:rPr>
      </w:pPr>
      <w:r w:rsidRPr="009421EA">
        <w:rPr>
          <w:sz w:val="28"/>
          <w:szCs w:val="28"/>
        </w:rPr>
        <w:t>ДСТУ-БА 2.2-12:2015. Енергетична ефективність будівель. Метод розрахунку енергоспоживання при опаленні, охолодженні, вентиляції, освітленні та гарячому водопостачанні. – 2015. – 145 с. – (Державний стандарт України).</w:t>
      </w:r>
    </w:p>
    <w:p w14:paraId="7F1C76E9" w14:textId="77777777" w:rsidR="009421EA" w:rsidRPr="009421EA" w:rsidRDefault="009421EA" w:rsidP="00FF6FE2">
      <w:pPr>
        <w:pStyle w:val="a7"/>
        <w:numPr>
          <w:ilvl w:val="0"/>
          <w:numId w:val="27"/>
        </w:numPr>
        <w:tabs>
          <w:tab w:val="left" w:pos="709"/>
        </w:tabs>
        <w:spacing w:line="360" w:lineRule="auto"/>
        <w:ind w:left="0" w:firstLine="709"/>
        <w:jc w:val="both"/>
        <w:rPr>
          <w:b/>
          <w:sz w:val="28"/>
          <w:szCs w:val="28"/>
        </w:rPr>
      </w:pPr>
      <w:r w:rsidRPr="009421EA">
        <w:rPr>
          <w:sz w:val="28"/>
          <w:szCs w:val="28"/>
        </w:rPr>
        <w:t>Закон України «Про метрологію та метрологічну діяльність» № 1314-</w:t>
      </w:r>
      <w:r w:rsidRPr="009421EA">
        <w:rPr>
          <w:sz w:val="28"/>
          <w:szCs w:val="28"/>
          <w:lang w:val="en-US"/>
        </w:rPr>
        <w:t>VII</w:t>
      </w:r>
      <w:r w:rsidRPr="009421EA">
        <w:rPr>
          <w:sz w:val="28"/>
          <w:szCs w:val="28"/>
        </w:rPr>
        <w:t>Верховна Рада України. – Офіц. Вид. – К. : Парлам. вид-во, 2014. – (Бібліотека офіційних видань).</w:t>
      </w:r>
    </w:p>
    <w:p w14:paraId="020AD3F1"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t>Інженерне обладнання будинків і споруд. Зовнішні мережі та споруди. Теплові мережі: ДБН В.2.5-39:2008 - [Чинний від 2008-12-09] – К.: Мінрегіонбуд, 2009. – 56 с. – (Державні будівельні норми України).</w:t>
      </w:r>
    </w:p>
    <w:p w14:paraId="74716B70"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t>Будівельна кліматологія: ДСТУ-Н Б В.1.1-27:2010 – [Чинний від 2011-11-01]. / Мінрегіонбуд України. – К.: Укрархбудінформ, 2011. – 123 с. – (Национальный стандарт Украины)</w:t>
      </w:r>
    </w:p>
    <w:p w14:paraId="3E338BF2"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t xml:space="preserve">Система стандартів з інформації, бібліотечної та видавничої справи. Бібліографічний запис. Бібліографічний опис. Загальні вимоги та правила складання (ГОСТ 7.1-2003, </w:t>
      </w:r>
      <w:r w:rsidRPr="009421EA">
        <w:rPr>
          <w:sz w:val="28"/>
          <w:szCs w:val="28"/>
          <w:lang w:val="en-US"/>
        </w:rPr>
        <w:t>IDT</w:t>
      </w:r>
      <w:r w:rsidRPr="009421EA">
        <w:rPr>
          <w:sz w:val="28"/>
          <w:szCs w:val="28"/>
        </w:rPr>
        <w:t>) : ДСТУ ГОСТ 7.1:2006. – [Чин. від 2007-07-01]. – К. : Держспоживстандарт України, 2007. – 47 с. – (Національний стандарт України).</w:t>
      </w:r>
    </w:p>
    <w:p w14:paraId="5A8C8ED1"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t>Закон України «Про теплопостачання» № 2633-</w:t>
      </w:r>
      <w:r w:rsidRPr="009421EA">
        <w:rPr>
          <w:sz w:val="28"/>
          <w:szCs w:val="28"/>
          <w:lang w:val="en-US"/>
        </w:rPr>
        <w:t>IV</w:t>
      </w:r>
      <w:r w:rsidRPr="009421EA">
        <w:rPr>
          <w:sz w:val="28"/>
          <w:szCs w:val="28"/>
        </w:rPr>
        <w:t xml:space="preserve"> // Урядовий кур’єр. – Офіц. Вид. – К. – 2005. – (Бібліотека офіційних видань).</w:t>
      </w:r>
    </w:p>
    <w:p w14:paraId="5D4FC1D7"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t>Конструкції будинків та споруд. Теплова ізоляція будівель: ДБН В.2.6-31:2006. зі Зміною №1 від 1 липня 2013 року. – [Чинний від 01.04.2007].К.: Мінбуд України, 2006. – 70 с. – (Державні будівельні норми України).</w:t>
      </w:r>
      <w:bookmarkStart w:id="26" w:name="page111"/>
      <w:bookmarkEnd w:id="26"/>
    </w:p>
    <w:p w14:paraId="57CC2DBF"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lastRenderedPageBreak/>
        <w:t xml:space="preserve">ДСТУ Б </w:t>
      </w:r>
      <w:r w:rsidRPr="009421EA">
        <w:rPr>
          <w:sz w:val="28"/>
          <w:szCs w:val="28"/>
          <w:lang w:val="en-US"/>
        </w:rPr>
        <w:t>ENISO</w:t>
      </w:r>
      <w:r w:rsidRPr="009421EA">
        <w:rPr>
          <w:sz w:val="28"/>
          <w:szCs w:val="28"/>
        </w:rPr>
        <w:t xml:space="preserve"> 13790:2011. Енергоефективність будівель. Розрахунок енергоспоживання при опаленні та охолодженні [Текст]. – На заміну ГОСТ 2662985 ; чинний з 01.01.2013. – К. : НДІБК, 2011. – 229 с. – (Державний стандарт України).</w:t>
      </w:r>
    </w:p>
    <w:p w14:paraId="4F03CDA8"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t>ДБН В.2.5-23:2010. Проектування електрообладнання об'єктів цивільного призначення. зі Зміною №64 від 15 лютого 2010 року. – [Чинний від 01.10.2010]. - К.: Міністерства регіонального розвитку та будівництва України, 2010. – 108 с.</w:t>
      </w:r>
    </w:p>
    <w:p w14:paraId="5FF574A1"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t xml:space="preserve">ДБН В.2.5-28-2006. Природне і штучне освітлення. На заміну СНиП </w:t>
      </w:r>
      <w:r w:rsidRPr="009421EA">
        <w:rPr>
          <w:sz w:val="28"/>
          <w:szCs w:val="28"/>
          <w:lang w:val="en-US"/>
        </w:rPr>
        <w:t>II</w:t>
      </w:r>
      <w:r w:rsidRPr="009421EA">
        <w:rPr>
          <w:sz w:val="28"/>
          <w:szCs w:val="28"/>
        </w:rPr>
        <w:t>-4-79; чинний з 01.10.2006. – К. : Міністерства будівництва, архітектури та житлово-комунального господарства України, 206. – 96 с. – (Державні будівельні норми України).</w:t>
      </w:r>
    </w:p>
    <w:p w14:paraId="66883315"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t>ДБН В.2.5-67:2013. Опалення, вентиляція та кондиціонування; чинний з01.01.2014. – К. : Міністерства регіонального розвитку, будівництва та житлово-комунального господарства України, 2013. –149 с.</w:t>
      </w:r>
    </w:p>
    <w:p w14:paraId="121C8A5E"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t>Норми та вказівки по нормуванню витрат палива та теплової енергії на опалення житлових та громадських споруд, а також на господарсько–побутові потреби в Україні. КТМ 204 Україна 244–94. – К.:ЗАТ „ВІПОЛ”. – 2001. – 376с. – (Нормативний документ Державного комітету по житлово-комунальному господарству).</w:t>
      </w:r>
    </w:p>
    <w:p w14:paraId="6BF4F48A"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t>Методи та етапи проведення енергетичного аудиту будівель: ДСТУ Б В.2.2-39:2016 наказ Міністерства регіонального розвитку, будівництва та житлово-комунального господарства України від 15.06.2016 р. № 159, чинний з 2017-01-01.</w:t>
      </w:r>
    </w:p>
    <w:p w14:paraId="2F563B69" w14:textId="4017C380"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shd w:val="clear" w:color="auto" w:fill="FFFFFF"/>
        </w:rPr>
        <w:t xml:space="preserve">Кабель </w:t>
      </w:r>
      <w:r w:rsidRPr="009421EA">
        <w:rPr>
          <w:color w:val="000000"/>
          <w:sz w:val="28"/>
          <w:szCs w:val="28"/>
        </w:rPr>
        <w:t>АБ</w:t>
      </w:r>
      <w:r w:rsidR="00C76BD9">
        <w:rPr>
          <w:color w:val="000000"/>
          <w:sz w:val="28"/>
          <w:szCs w:val="28"/>
          <w:lang w:val="uk-UA"/>
        </w:rPr>
        <w:t>БВГ</w:t>
      </w:r>
      <w:r w:rsidRPr="009421EA">
        <w:rPr>
          <w:sz w:val="28"/>
          <w:szCs w:val="28"/>
          <w:shd w:val="clear" w:color="auto" w:fill="FFFFFF"/>
        </w:rPr>
        <w:t xml:space="preserve"> 3х</w:t>
      </w:r>
      <w:r w:rsidR="00C76BD9" w:rsidRPr="00C76BD9">
        <w:rPr>
          <w:sz w:val="28"/>
          <w:szCs w:val="28"/>
          <w:shd w:val="clear" w:color="auto" w:fill="FFFFFF"/>
        </w:rPr>
        <w:t xml:space="preserve">185. </w:t>
      </w:r>
      <w:r w:rsidRPr="009421EA">
        <w:rPr>
          <w:sz w:val="28"/>
          <w:szCs w:val="28"/>
        </w:rPr>
        <w:t xml:space="preserve">Режим доступу: </w:t>
      </w:r>
      <w:hyperlink r:id="rId246" w:history="1">
        <w:r w:rsidR="00C76BD9" w:rsidRPr="00C514E2">
          <w:rPr>
            <w:rStyle w:val="af8"/>
            <w:sz w:val="28"/>
            <w:szCs w:val="28"/>
          </w:rPr>
          <w:t>https://k-ps.ru/spravochnik/kabeli-silovyie/s-pvx-izolyacziej-(0,66;-1kv)/avvg/kabel-a</w:t>
        </w:r>
        <w:r w:rsidR="00C76BD9" w:rsidRPr="00C514E2">
          <w:rPr>
            <w:rStyle w:val="af8"/>
            <w:sz w:val="28"/>
            <w:szCs w:val="28"/>
            <w:lang w:val="en-US"/>
          </w:rPr>
          <w:t>bbvg</w:t>
        </w:r>
        <w:r w:rsidR="00C76BD9" w:rsidRPr="00C514E2">
          <w:rPr>
            <w:rStyle w:val="af8"/>
            <w:sz w:val="28"/>
            <w:szCs w:val="28"/>
          </w:rPr>
          <w:t>-3h18</w:t>
        </w:r>
        <w:r w:rsidR="00C76BD9" w:rsidRPr="00C76BD9">
          <w:rPr>
            <w:rStyle w:val="af8"/>
            <w:sz w:val="28"/>
            <w:szCs w:val="28"/>
          </w:rPr>
          <w:t>5</w:t>
        </w:r>
        <w:r w:rsidR="00C76BD9" w:rsidRPr="00C514E2">
          <w:rPr>
            <w:rStyle w:val="af8"/>
            <w:sz w:val="28"/>
            <w:szCs w:val="28"/>
          </w:rPr>
          <w:t>/</w:t>
        </w:r>
      </w:hyperlink>
    </w:p>
    <w:p w14:paraId="1A31E691" w14:textId="2E7F6CF0" w:rsidR="009421EA" w:rsidRPr="00C76BD9" w:rsidRDefault="00EC7943" w:rsidP="00FF6FE2">
      <w:pPr>
        <w:pStyle w:val="a7"/>
        <w:numPr>
          <w:ilvl w:val="0"/>
          <w:numId w:val="27"/>
        </w:numPr>
        <w:tabs>
          <w:tab w:val="left" w:pos="1276"/>
        </w:tabs>
        <w:spacing w:line="360" w:lineRule="auto"/>
        <w:ind w:left="0" w:firstLine="709"/>
        <w:jc w:val="both"/>
        <w:rPr>
          <w:b/>
          <w:sz w:val="28"/>
          <w:szCs w:val="28"/>
        </w:rPr>
      </w:pPr>
      <w:r>
        <w:rPr>
          <w:sz w:val="28"/>
          <w:szCs w:val="28"/>
          <w:shd w:val="clear" w:color="auto" w:fill="F8F9FA"/>
          <w:lang w:val="uk-UA"/>
        </w:rPr>
        <w:t xml:space="preserve">Програмне середовище </w:t>
      </w:r>
      <w:r>
        <w:rPr>
          <w:sz w:val="28"/>
          <w:szCs w:val="28"/>
          <w:shd w:val="clear" w:color="auto" w:fill="F8F9FA"/>
          <w:lang w:val="en-US"/>
        </w:rPr>
        <w:t>RETScreen</w:t>
      </w:r>
      <w:r w:rsidR="00C76BD9" w:rsidRPr="00C76BD9">
        <w:rPr>
          <w:sz w:val="28"/>
          <w:szCs w:val="28"/>
          <w:shd w:val="clear" w:color="auto" w:fill="F8F9FA"/>
        </w:rPr>
        <w:t>.</w:t>
      </w:r>
      <w:r w:rsidR="00C76BD9" w:rsidRPr="00C76BD9">
        <w:rPr>
          <w:sz w:val="28"/>
          <w:szCs w:val="28"/>
        </w:rPr>
        <w:t xml:space="preserve"> </w:t>
      </w:r>
      <w:r w:rsidR="00C76BD9">
        <w:rPr>
          <w:sz w:val="28"/>
          <w:szCs w:val="28"/>
          <w:lang w:val="uk-UA"/>
        </w:rPr>
        <w:t>Режим доступу</w:t>
      </w:r>
      <w:r w:rsidR="00C76BD9" w:rsidRPr="001618AD">
        <w:rPr>
          <w:sz w:val="28"/>
          <w:szCs w:val="28"/>
        </w:rPr>
        <w:t>:</w:t>
      </w:r>
      <w:r w:rsidR="00C76BD9" w:rsidRPr="00C76BD9">
        <w:rPr>
          <w:sz w:val="28"/>
          <w:szCs w:val="28"/>
        </w:rPr>
        <w:t xml:space="preserve"> </w:t>
      </w:r>
      <w:hyperlink r:id="rId247" w:history="1">
        <w:r w:rsidR="00C76BD9" w:rsidRPr="00C514E2">
          <w:rPr>
            <w:rStyle w:val="af8"/>
            <w:sz w:val="28"/>
            <w:szCs w:val="28"/>
            <w:lang w:val="en-US"/>
          </w:rPr>
          <w:t>https</w:t>
        </w:r>
        <w:r w:rsidR="00C76BD9" w:rsidRPr="00C514E2">
          <w:rPr>
            <w:rStyle w:val="af8"/>
            <w:sz w:val="28"/>
            <w:szCs w:val="28"/>
          </w:rPr>
          <w:t>://</w:t>
        </w:r>
        <w:r w:rsidR="00C76BD9" w:rsidRPr="00C514E2">
          <w:rPr>
            <w:rStyle w:val="af8"/>
            <w:sz w:val="28"/>
            <w:szCs w:val="28"/>
            <w:lang w:val="en-US"/>
          </w:rPr>
          <w:t>retscreen</w:t>
        </w:r>
        <w:r w:rsidR="00C76BD9" w:rsidRPr="00C514E2">
          <w:rPr>
            <w:rStyle w:val="af8"/>
            <w:sz w:val="28"/>
            <w:szCs w:val="28"/>
          </w:rPr>
          <w:t>.</w:t>
        </w:r>
        <w:r w:rsidR="00C76BD9" w:rsidRPr="00C514E2">
          <w:rPr>
            <w:rStyle w:val="af8"/>
            <w:sz w:val="28"/>
            <w:szCs w:val="28"/>
            <w:lang w:val="en-US"/>
          </w:rPr>
          <w:t>com</w:t>
        </w:r>
        <w:r w:rsidR="00C76BD9" w:rsidRPr="00C514E2">
          <w:rPr>
            <w:rStyle w:val="af8"/>
            <w:sz w:val="28"/>
            <w:szCs w:val="28"/>
          </w:rPr>
          <w:t>/</w:t>
        </w:r>
      </w:hyperlink>
    </w:p>
    <w:p w14:paraId="09C22237" w14:textId="47E4C5A7" w:rsidR="009B149C" w:rsidRPr="00C76BD9" w:rsidRDefault="009B149C" w:rsidP="00C76BD9">
      <w:pPr>
        <w:pStyle w:val="a7"/>
        <w:numPr>
          <w:ilvl w:val="0"/>
          <w:numId w:val="27"/>
        </w:numPr>
        <w:tabs>
          <w:tab w:val="left" w:pos="1276"/>
        </w:tabs>
        <w:spacing w:line="360" w:lineRule="auto"/>
        <w:ind w:left="0" w:firstLine="709"/>
        <w:jc w:val="both"/>
        <w:rPr>
          <w:sz w:val="28"/>
          <w:szCs w:val="28"/>
        </w:rPr>
      </w:pPr>
      <w:r>
        <w:rPr>
          <w:sz w:val="28"/>
          <w:szCs w:val="28"/>
          <w:lang w:val="uk-UA"/>
        </w:rPr>
        <w:lastRenderedPageBreak/>
        <w:t xml:space="preserve">Програмне середовище </w:t>
      </w:r>
      <w:r>
        <w:rPr>
          <w:sz w:val="28"/>
          <w:szCs w:val="28"/>
          <w:lang w:val="en-US"/>
        </w:rPr>
        <w:t>T</w:t>
      </w:r>
      <w:r w:rsidRPr="00C76BD9">
        <w:rPr>
          <w:sz w:val="28"/>
          <w:szCs w:val="28"/>
        </w:rPr>
        <w:t>*</w:t>
      </w:r>
      <w:r>
        <w:rPr>
          <w:sz w:val="28"/>
          <w:szCs w:val="28"/>
          <w:lang w:val="en-US"/>
        </w:rPr>
        <w:t>Sol</w:t>
      </w:r>
      <w:r w:rsidR="00C76BD9" w:rsidRPr="00C76BD9">
        <w:rPr>
          <w:sz w:val="28"/>
          <w:szCs w:val="28"/>
        </w:rPr>
        <w:t xml:space="preserve">. </w:t>
      </w:r>
      <w:r w:rsidR="00C76BD9">
        <w:rPr>
          <w:sz w:val="28"/>
          <w:szCs w:val="28"/>
          <w:lang w:val="uk-UA"/>
        </w:rPr>
        <w:t>Режим доступу</w:t>
      </w:r>
      <w:r w:rsidR="00C76BD9" w:rsidRPr="00C76BD9">
        <w:rPr>
          <w:sz w:val="28"/>
          <w:szCs w:val="28"/>
        </w:rPr>
        <w:t xml:space="preserve">: </w:t>
      </w:r>
      <w:hyperlink r:id="rId248" w:history="1">
        <w:r w:rsidR="00C76BD9" w:rsidRPr="00C514E2">
          <w:rPr>
            <w:rStyle w:val="af8"/>
            <w:sz w:val="28"/>
            <w:szCs w:val="28"/>
            <w:lang w:val="en-US"/>
          </w:rPr>
          <w:t>https</w:t>
        </w:r>
        <w:r w:rsidR="00C76BD9" w:rsidRPr="00C514E2">
          <w:rPr>
            <w:rStyle w:val="af8"/>
            <w:sz w:val="28"/>
            <w:szCs w:val="28"/>
          </w:rPr>
          <w:t>://</w:t>
        </w:r>
        <w:r w:rsidR="00C76BD9" w:rsidRPr="00C514E2">
          <w:rPr>
            <w:rStyle w:val="af8"/>
            <w:sz w:val="28"/>
            <w:szCs w:val="28"/>
            <w:lang w:val="en-US"/>
          </w:rPr>
          <w:t>valentin</w:t>
        </w:r>
        <w:r w:rsidR="00C76BD9" w:rsidRPr="00C514E2">
          <w:rPr>
            <w:rStyle w:val="af8"/>
            <w:sz w:val="28"/>
            <w:szCs w:val="28"/>
          </w:rPr>
          <w:t>-</w:t>
        </w:r>
        <w:r w:rsidR="00C76BD9" w:rsidRPr="00C514E2">
          <w:rPr>
            <w:rStyle w:val="af8"/>
            <w:sz w:val="28"/>
            <w:szCs w:val="28"/>
            <w:lang w:val="en-US"/>
          </w:rPr>
          <w:t>software</w:t>
        </w:r>
        <w:r w:rsidR="00C76BD9" w:rsidRPr="00C514E2">
          <w:rPr>
            <w:rStyle w:val="af8"/>
            <w:sz w:val="28"/>
            <w:szCs w:val="28"/>
          </w:rPr>
          <w:t>.</w:t>
        </w:r>
        <w:r w:rsidR="00C76BD9" w:rsidRPr="00C514E2">
          <w:rPr>
            <w:rStyle w:val="af8"/>
            <w:sz w:val="28"/>
            <w:szCs w:val="28"/>
            <w:lang w:val="en-US"/>
          </w:rPr>
          <w:t>com</w:t>
        </w:r>
        <w:r w:rsidR="00C76BD9" w:rsidRPr="00C514E2">
          <w:rPr>
            <w:rStyle w:val="af8"/>
            <w:sz w:val="28"/>
            <w:szCs w:val="28"/>
          </w:rPr>
          <w:t>/</w:t>
        </w:r>
      </w:hyperlink>
    </w:p>
    <w:p w14:paraId="15209320" w14:textId="3754A0BC" w:rsidR="009421EA" w:rsidRPr="009421EA" w:rsidRDefault="009421EA" w:rsidP="00FF6FE2">
      <w:pPr>
        <w:pStyle w:val="a7"/>
        <w:numPr>
          <w:ilvl w:val="0"/>
          <w:numId w:val="27"/>
        </w:numPr>
        <w:tabs>
          <w:tab w:val="left" w:pos="1276"/>
        </w:tabs>
        <w:spacing w:line="360" w:lineRule="auto"/>
        <w:ind w:left="0" w:firstLine="709"/>
        <w:rPr>
          <w:sz w:val="28"/>
          <w:szCs w:val="28"/>
        </w:rPr>
      </w:pPr>
      <w:r w:rsidRPr="009B149C">
        <w:rPr>
          <w:sz w:val="28"/>
          <w:szCs w:val="28"/>
        </w:rPr>
        <w:t xml:space="preserve"> </w:t>
      </w:r>
      <w:r w:rsidRPr="009421EA">
        <w:rPr>
          <w:sz w:val="28"/>
          <w:szCs w:val="28"/>
        </w:rPr>
        <w:t xml:space="preserve">Технічні характеристики сонячних </w:t>
      </w:r>
      <w:r w:rsidR="009B149C">
        <w:rPr>
          <w:sz w:val="28"/>
          <w:szCs w:val="28"/>
          <w:lang w:val="uk-UA"/>
        </w:rPr>
        <w:t xml:space="preserve">колекторів </w:t>
      </w:r>
      <w:r w:rsidR="009B149C">
        <w:rPr>
          <w:sz w:val="28"/>
          <w:szCs w:val="28"/>
          <w:lang w:val="en-US"/>
        </w:rPr>
        <w:t>Vitosol</w:t>
      </w:r>
      <w:r w:rsidR="009B149C" w:rsidRPr="009B149C">
        <w:rPr>
          <w:sz w:val="28"/>
          <w:szCs w:val="28"/>
        </w:rPr>
        <w:t xml:space="preserve"> 200-</w:t>
      </w:r>
      <w:r w:rsidR="009B149C">
        <w:rPr>
          <w:sz w:val="28"/>
          <w:szCs w:val="28"/>
          <w:lang w:val="en-US"/>
        </w:rPr>
        <w:t>T</w:t>
      </w:r>
      <w:r w:rsidRPr="009421EA">
        <w:rPr>
          <w:sz w:val="28"/>
          <w:szCs w:val="28"/>
        </w:rPr>
        <w:t>. Режим</w:t>
      </w:r>
      <w:r w:rsidR="009B149C" w:rsidRPr="009B149C">
        <w:rPr>
          <w:sz w:val="28"/>
          <w:szCs w:val="28"/>
        </w:rPr>
        <w:t xml:space="preserve"> </w:t>
      </w:r>
      <w:r w:rsidRPr="009421EA">
        <w:rPr>
          <w:sz w:val="28"/>
          <w:szCs w:val="28"/>
        </w:rPr>
        <w:t>доступу:https://www.bimblesolar.com/docs/</w:t>
      </w:r>
      <w:r w:rsidR="009B149C">
        <w:rPr>
          <w:sz w:val="28"/>
          <w:szCs w:val="28"/>
          <w:lang w:val="en-US"/>
        </w:rPr>
        <w:t>Vitosol</w:t>
      </w:r>
      <w:r w:rsidR="009B149C" w:rsidRPr="009B149C">
        <w:rPr>
          <w:sz w:val="28"/>
          <w:szCs w:val="28"/>
        </w:rPr>
        <w:t xml:space="preserve"> 200-</w:t>
      </w:r>
      <w:r w:rsidR="009B149C">
        <w:rPr>
          <w:sz w:val="28"/>
          <w:szCs w:val="28"/>
          <w:lang w:val="en-US"/>
        </w:rPr>
        <w:t>T</w:t>
      </w:r>
      <w:r w:rsidR="009B149C" w:rsidRPr="009B149C">
        <w:rPr>
          <w:sz w:val="28"/>
          <w:szCs w:val="28"/>
        </w:rPr>
        <w:t>.</w:t>
      </w:r>
      <w:r w:rsidR="009B149C">
        <w:rPr>
          <w:sz w:val="28"/>
          <w:szCs w:val="28"/>
          <w:lang w:val="en-US"/>
        </w:rPr>
        <w:t>pdf</w:t>
      </w:r>
    </w:p>
    <w:p w14:paraId="1DB90234" w14:textId="30EC9EC2" w:rsidR="009421EA" w:rsidRPr="009B149C" w:rsidRDefault="009421EA" w:rsidP="00FF6FE2">
      <w:pPr>
        <w:pStyle w:val="a7"/>
        <w:numPr>
          <w:ilvl w:val="0"/>
          <w:numId w:val="27"/>
        </w:numPr>
        <w:tabs>
          <w:tab w:val="left" w:pos="1276"/>
        </w:tabs>
        <w:spacing w:line="360" w:lineRule="auto"/>
        <w:ind w:left="0" w:firstLine="709"/>
        <w:jc w:val="both"/>
        <w:rPr>
          <w:sz w:val="28"/>
          <w:szCs w:val="28"/>
        </w:rPr>
      </w:pPr>
      <w:r w:rsidRPr="009421EA">
        <w:rPr>
          <w:b/>
          <w:sz w:val="28"/>
          <w:szCs w:val="28"/>
        </w:rPr>
        <w:t xml:space="preserve"> </w:t>
      </w:r>
      <w:r w:rsidRPr="009421EA">
        <w:rPr>
          <w:sz w:val="28"/>
          <w:szCs w:val="28"/>
        </w:rPr>
        <w:t xml:space="preserve">Технічні характеристики сонячних </w:t>
      </w:r>
      <w:r w:rsidR="009B149C">
        <w:rPr>
          <w:sz w:val="28"/>
          <w:szCs w:val="28"/>
          <w:lang w:val="uk-UA"/>
        </w:rPr>
        <w:t xml:space="preserve">колекторів </w:t>
      </w:r>
      <w:r w:rsidR="009B149C">
        <w:rPr>
          <w:sz w:val="28"/>
          <w:szCs w:val="28"/>
          <w:lang w:val="en-US"/>
        </w:rPr>
        <w:t>SunMax</w:t>
      </w:r>
      <w:r w:rsidR="009B149C" w:rsidRPr="009B149C">
        <w:rPr>
          <w:sz w:val="28"/>
          <w:szCs w:val="28"/>
        </w:rPr>
        <w:t>-30.</w:t>
      </w:r>
      <w:r w:rsidRPr="009421EA">
        <w:rPr>
          <w:sz w:val="28"/>
          <w:szCs w:val="28"/>
        </w:rPr>
        <w:t>Режим</w:t>
      </w:r>
      <w:r w:rsidRPr="009B149C">
        <w:rPr>
          <w:sz w:val="28"/>
          <w:szCs w:val="28"/>
        </w:rPr>
        <w:t xml:space="preserve"> </w:t>
      </w:r>
      <w:r w:rsidRPr="009421EA">
        <w:rPr>
          <w:sz w:val="28"/>
          <w:szCs w:val="28"/>
        </w:rPr>
        <w:t>доступу</w:t>
      </w:r>
      <w:r w:rsidRPr="009B149C">
        <w:rPr>
          <w:sz w:val="28"/>
          <w:szCs w:val="28"/>
        </w:rPr>
        <w:t>:</w:t>
      </w:r>
      <w:r w:rsidRPr="009421EA">
        <w:rPr>
          <w:sz w:val="28"/>
          <w:szCs w:val="28"/>
          <w:lang w:val="en-US"/>
        </w:rPr>
        <w:t>https</w:t>
      </w:r>
      <w:r w:rsidRPr="009B149C">
        <w:rPr>
          <w:sz w:val="28"/>
          <w:szCs w:val="28"/>
        </w:rPr>
        <w:t>://</w:t>
      </w:r>
      <w:r w:rsidRPr="009421EA">
        <w:rPr>
          <w:sz w:val="28"/>
          <w:szCs w:val="28"/>
          <w:lang w:val="en-US"/>
        </w:rPr>
        <w:t>ecoenergie</w:t>
      </w:r>
      <w:r w:rsidRPr="009B149C">
        <w:rPr>
          <w:sz w:val="28"/>
          <w:szCs w:val="28"/>
        </w:rPr>
        <w:t>.</w:t>
      </w:r>
      <w:r w:rsidRPr="009421EA">
        <w:rPr>
          <w:sz w:val="28"/>
          <w:szCs w:val="28"/>
          <w:lang w:val="en-US"/>
        </w:rPr>
        <w:t>com</w:t>
      </w:r>
      <w:r w:rsidRPr="009B149C">
        <w:rPr>
          <w:sz w:val="28"/>
          <w:szCs w:val="28"/>
        </w:rPr>
        <w:t>.</w:t>
      </w:r>
      <w:r w:rsidRPr="009421EA">
        <w:rPr>
          <w:sz w:val="28"/>
          <w:szCs w:val="28"/>
          <w:lang w:val="en-US"/>
        </w:rPr>
        <w:t>ua</w:t>
      </w:r>
      <w:r w:rsidRPr="009B149C">
        <w:rPr>
          <w:sz w:val="28"/>
          <w:szCs w:val="28"/>
        </w:rPr>
        <w:t>/</w:t>
      </w:r>
      <w:r w:rsidRPr="009421EA">
        <w:rPr>
          <w:sz w:val="28"/>
          <w:szCs w:val="28"/>
          <w:lang w:val="en-US"/>
        </w:rPr>
        <w:t>wpcontent</w:t>
      </w:r>
      <w:r w:rsidRPr="009B149C">
        <w:rPr>
          <w:sz w:val="28"/>
          <w:szCs w:val="28"/>
        </w:rPr>
        <w:t>/</w:t>
      </w:r>
      <w:r w:rsidRPr="009421EA">
        <w:rPr>
          <w:sz w:val="28"/>
          <w:szCs w:val="28"/>
          <w:lang w:val="en-US"/>
        </w:rPr>
        <w:t>uploads</w:t>
      </w:r>
      <w:r w:rsidRPr="009B149C">
        <w:rPr>
          <w:sz w:val="28"/>
          <w:szCs w:val="28"/>
        </w:rPr>
        <w:t>/2019/09/</w:t>
      </w:r>
      <w:r w:rsidR="009B149C">
        <w:rPr>
          <w:sz w:val="28"/>
          <w:szCs w:val="28"/>
          <w:lang w:val="en-US"/>
        </w:rPr>
        <w:t>SunMax</w:t>
      </w:r>
      <w:r w:rsidR="009B149C" w:rsidRPr="009B149C">
        <w:rPr>
          <w:sz w:val="28"/>
          <w:szCs w:val="28"/>
        </w:rPr>
        <w:t>-30.</w:t>
      </w:r>
      <w:r w:rsidR="009B149C">
        <w:rPr>
          <w:sz w:val="28"/>
          <w:szCs w:val="28"/>
          <w:lang w:val="en-US"/>
        </w:rPr>
        <w:t>pdf</w:t>
      </w:r>
    </w:p>
    <w:p w14:paraId="5D96349E" w14:textId="6D2AC46C" w:rsidR="009421EA" w:rsidRPr="009421EA" w:rsidRDefault="009421EA" w:rsidP="00FF6FE2">
      <w:pPr>
        <w:pStyle w:val="a7"/>
        <w:numPr>
          <w:ilvl w:val="0"/>
          <w:numId w:val="27"/>
        </w:numPr>
        <w:tabs>
          <w:tab w:val="left" w:pos="1276"/>
        </w:tabs>
        <w:spacing w:line="360" w:lineRule="auto"/>
        <w:ind w:left="0" w:firstLine="709"/>
        <w:jc w:val="both"/>
        <w:rPr>
          <w:sz w:val="28"/>
          <w:szCs w:val="28"/>
        </w:rPr>
      </w:pPr>
      <w:r w:rsidRPr="009B149C">
        <w:rPr>
          <w:b/>
          <w:sz w:val="28"/>
          <w:szCs w:val="28"/>
        </w:rPr>
        <w:t xml:space="preserve"> </w:t>
      </w:r>
      <w:r w:rsidRPr="009421EA">
        <w:rPr>
          <w:sz w:val="28"/>
          <w:szCs w:val="28"/>
        </w:rPr>
        <w:t xml:space="preserve">Технічні характеристики сонячних панелей </w:t>
      </w:r>
      <w:r w:rsidR="009B149C">
        <w:rPr>
          <w:sz w:val="28"/>
          <w:szCs w:val="28"/>
          <w:lang w:val="en-US"/>
        </w:rPr>
        <w:t>Vitosol</w:t>
      </w:r>
      <w:r w:rsidR="009B149C" w:rsidRPr="009B149C">
        <w:rPr>
          <w:sz w:val="28"/>
          <w:szCs w:val="28"/>
        </w:rPr>
        <w:t xml:space="preserve"> 200-</w:t>
      </w:r>
      <w:r w:rsidR="009B149C">
        <w:rPr>
          <w:sz w:val="28"/>
          <w:szCs w:val="28"/>
          <w:lang w:val="en-US"/>
        </w:rPr>
        <w:t>F</w:t>
      </w:r>
      <w:r w:rsidRPr="009421EA">
        <w:rPr>
          <w:sz w:val="28"/>
          <w:szCs w:val="28"/>
        </w:rPr>
        <w:t>. Режим доступу: https://www.enfsolar.com/pv/panel-datasheet/crystalline/ 41745.</w:t>
      </w:r>
    </w:p>
    <w:p w14:paraId="3EB81B4C" w14:textId="77777777" w:rsidR="009421EA" w:rsidRPr="009421EA" w:rsidRDefault="009421EA" w:rsidP="00FF6FE2">
      <w:pPr>
        <w:pStyle w:val="a7"/>
        <w:numPr>
          <w:ilvl w:val="0"/>
          <w:numId w:val="27"/>
        </w:numPr>
        <w:tabs>
          <w:tab w:val="left" w:pos="1276"/>
        </w:tabs>
        <w:spacing w:line="360" w:lineRule="auto"/>
        <w:ind w:left="0" w:firstLine="709"/>
        <w:jc w:val="both"/>
        <w:rPr>
          <w:b/>
          <w:sz w:val="28"/>
          <w:szCs w:val="28"/>
        </w:rPr>
      </w:pPr>
      <w:r w:rsidRPr="009421EA">
        <w:rPr>
          <w:sz w:val="28"/>
          <w:szCs w:val="28"/>
        </w:rPr>
        <w:t xml:space="preserve">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КБ). – Київ : КПІ ім. Ігоря Сікорського, 2019. – 50 с. </w:t>
      </w:r>
    </w:p>
    <w:p w14:paraId="37FC14FE" w14:textId="77777777" w:rsidR="009421EA" w:rsidRPr="00A007A7" w:rsidRDefault="009421EA" w:rsidP="009421EA">
      <w:pPr>
        <w:spacing w:after="0" w:line="360" w:lineRule="auto"/>
        <w:jc w:val="center"/>
        <w:rPr>
          <w:rFonts w:ascii="Times New Roman" w:hAnsi="Times New Roman" w:cs="Times New Roman"/>
          <w:sz w:val="28"/>
          <w:szCs w:val="28"/>
          <w:lang w:val="en-US"/>
        </w:rPr>
      </w:pPr>
    </w:p>
    <w:p w14:paraId="519EE8AE" w14:textId="6464BF2B" w:rsidR="002762F3" w:rsidRPr="006556D6" w:rsidRDefault="002762F3" w:rsidP="009421EA">
      <w:pPr>
        <w:tabs>
          <w:tab w:val="left" w:pos="0"/>
        </w:tabs>
        <w:spacing w:after="0" w:line="360" w:lineRule="auto"/>
        <w:ind w:firstLine="709"/>
        <w:jc w:val="both"/>
        <w:rPr>
          <w:sz w:val="28"/>
          <w:szCs w:val="28"/>
        </w:rPr>
      </w:pPr>
    </w:p>
    <w:sectPr w:rsidR="002762F3" w:rsidRPr="006556D6" w:rsidSect="00BD0A47">
      <w:pgSz w:w="11906" w:h="16838"/>
      <w:pgMar w:top="1134" w:right="850" w:bottom="1134" w:left="156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DC5EEA" w14:textId="77777777" w:rsidR="00680F42" w:rsidRDefault="00680F42" w:rsidP="004F501A">
      <w:pPr>
        <w:spacing w:after="0" w:line="240" w:lineRule="auto"/>
      </w:pPr>
      <w:r>
        <w:separator/>
      </w:r>
    </w:p>
  </w:endnote>
  <w:endnote w:type="continuationSeparator" w:id="0">
    <w:p w14:paraId="4847CE56" w14:textId="77777777" w:rsidR="00680F42" w:rsidRDefault="00680F42" w:rsidP="004F50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 w:name="Franklin Gothic Medium">
    <w:panose1 w:val="020B06030201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mbria Math">
    <w:panose1 w:val="02040503050406030204"/>
    <w:charset w:val="CC"/>
    <w:family w:val="roman"/>
    <w:pitch w:val="variable"/>
    <w:sig w:usb0="E00002FF" w:usb1="420024FF" w:usb2="00000000" w:usb3="00000000" w:csb0="0000019F" w:csb1="00000000"/>
  </w:font>
  <w:font w:name="BatangChe">
    <w:panose1 w:val="02030609000101010101"/>
    <w:charset w:val="81"/>
    <w:family w:val="modern"/>
    <w:pitch w:val="fixed"/>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AEA4BF" w14:textId="77777777" w:rsidR="00680F42" w:rsidRDefault="00680F42" w:rsidP="004F501A">
      <w:pPr>
        <w:spacing w:after="0" w:line="240" w:lineRule="auto"/>
      </w:pPr>
      <w:r>
        <w:separator/>
      </w:r>
    </w:p>
  </w:footnote>
  <w:footnote w:type="continuationSeparator" w:id="0">
    <w:p w14:paraId="2610D824" w14:textId="77777777" w:rsidR="00680F42" w:rsidRDefault="00680F42" w:rsidP="004F50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7060EE" w14:textId="7F5FCF6A" w:rsidR="00F47E64" w:rsidRDefault="00F47E64" w:rsidP="00F47E64">
    <w:pPr>
      <w:pStyle w:val="a9"/>
    </w:pPr>
  </w:p>
  <w:p w14:paraId="12BDFB00" w14:textId="77777777" w:rsidR="00F47E64" w:rsidRDefault="00F47E64">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57066"/>
    <w:multiLevelType w:val="hybridMultilevel"/>
    <w:tmpl w:val="B01CCF64"/>
    <w:lvl w:ilvl="0" w:tplc="04E404D8">
      <w:start w:val="6"/>
      <w:numFmt w:val="bullet"/>
      <w:lvlText w:val="−"/>
      <w:lvlJc w:val="left"/>
      <w:pPr>
        <w:ind w:left="1713" w:hanging="360"/>
      </w:pPr>
      <w:rPr>
        <w:rFonts w:ascii="Times New Roman" w:eastAsiaTheme="minorHAnsi" w:hAnsi="Times New Roman" w:cs="Times New Roman"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1">
    <w:nsid w:val="09AB1A5D"/>
    <w:multiLevelType w:val="hybridMultilevel"/>
    <w:tmpl w:val="0E72A2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9D43935"/>
    <w:multiLevelType w:val="multilevel"/>
    <w:tmpl w:val="FACE408A"/>
    <w:lvl w:ilvl="0">
      <w:start w:val="1"/>
      <w:numFmt w:val="decimal"/>
      <w:lvlText w:val="%1."/>
      <w:lvlJc w:val="left"/>
      <w:pPr>
        <w:ind w:left="720" w:hanging="360"/>
      </w:pPr>
      <w:rPr>
        <w:rFonts w:hint="default"/>
      </w:rPr>
    </w:lvl>
    <w:lvl w:ilvl="1">
      <w:start w:val="1"/>
      <w:numFmt w:val="decimal"/>
      <w:isLgl/>
      <w:lvlText w:val="%1.%2."/>
      <w:lvlJc w:val="left"/>
      <w:pPr>
        <w:ind w:left="1254" w:hanging="720"/>
      </w:pPr>
      <w:rPr>
        <w:rFonts w:hint="default"/>
      </w:rPr>
    </w:lvl>
    <w:lvl w:ilvl="2">
      <w:start w:val="3"/>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3">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5">
    <w:nsid w:val="14194934"/>
    <w:multiLevelType w:val="hybridMultilevel"/>
    <w:tmpl w:val="7E0E4BB2"/>
    <w:lvl w:ilvl="0" w:tplc="0EA8A962">
      <w:start w:val="1"/>
      <w:numFmt w:val="decimal"/>
      <w:lvlText w:val="%1."/>
      <w:lvlJc w:val="left"/>
      <w:pPr>
        <w:ind w:left="786" w:hanging="360"/>
      </w:pPr>
      <w:rPr>
        <w:rFonts w:hint="default"/>
        <w:b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nsid w:val="1C5D4C70"/>
    <w:multiLevelType w:val="hybridMultilevel"/>
    <w:tmpl w:val="486244D6"/>
    <w:lvl w:ilvl="0" w:tplc="4680F448">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CB92E77"/>
    <w:multiLevelType w:val="hybridMultilevel"/>
    <w:tmpl w:val="AC78199E"/>
    <w:lvl w:ilvl="0" w:tplc="04E404D8">
      <w:start w:val="6"/>
      <w:numFmt w:val="bullet"/>
      <w:lvlText w:val="−"/>
      <w:lvlJc w:val="left"/>
      <w:pPr>
        <w:ind w:left="1713" w:hanging="360"/>
      </w:pPr>
      <w:rPr>
        <w:rFonts w:ascii="Times New Roman" w:eastAsiaTheme="minorHAnsi" w:hAnsi="Times New Roman" w:cs="Times New Roman"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8">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9">
    <w:nsid w:val="27577260"/>
    <w:multiLevelType w:val="hybridMultilevel"/>
    <w:tmpl w:val="2B8E586A"/>
    <w:lvl w:ilvl="0" w:tplc="04E404D8">
      <w:start w:val="6"/>
      <w:numFmt w:val="bullet"/>
      <w:lvlText w:val="−"/>
      <w:lvlJc w:val="left"/>
      <w:pPr>
        <w:ind w:left="1713" w:hanging="360"/>
      </w:pPr>
      <w:rPr>
        <w:rFonts w:ascii="Times New Roman" w:eastAsiaTheme="minorHAnsi" w:hAnsi="Times New Roman" w:cs="Times New Roman"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10">
    <w:nsid w:val="29845E5E"/>
    <w:multiLevelType w:val="hybridMultilevel"/>
    <w:tmpl w:val="FC921E08"/>
    <w:lvl w:ilvl="0" w:tplc="70ACCF10">
      <w:start w:val="1"/>
      <w:numFmt w:val="decimal"/>
      <w:lvlText w:val="%1."/>
      <w:lvlJc w:val="left"/>
      <w:pPr>
        <w:ind w:left="1212" w:hanging="360"/>
      </w:pPr>
      <w:rPr>
        <w:rFonts w:hint="default"/>
        <w:b/>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nsid w:val="2BCA12F8"/>
    <w:multiLevelType w:val="hybridMultilevel"/>
    <w:tmpl w:val="DCBEDEA8"/>
    <w:lvl w:ilvl="0" w:tplc="0419000D">
      <w:start w:val="1"/>
      <w:numFmt w:val="bullet"/>
      <w:lvlText w:val=""/>
      <w:lvlJc w:val="left"/>
      <w:pPr>
        <w:ind w:left="720" w:hanging="360"/>
      </w:pPr>
      <w:rPr>
        <w:rFonts w:ascii="Wingdings" w:hAnsi="Wingding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F6326F3"/>
    <w:multiLevelType w:val="hybridMultilevel"/>
    <w:tmpl w:val="08561B60"/>
    <w:lvl w:ilvl="0" w:tplc="04E404D8">
      <w:start w:val="6"/>
      <w:numFmt w:val="bullet"/>
      <w:lvlText w:val="−"/>
      <w:lvlJc w:val="left"/>
      <w:pPr>
        <w:ind w:left="1713" w:hanging="360"/>
      </w:pPr>
      <w:rPr>
        <w:rFonts w:ascii="Times New Roman" w:eastAsiaTheme="minorHAnsi" w:hAnsi="Times New Roman" w:cs="Times New Roman"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13">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2522FE0"/>
    <w:multiLevelType w:val="hybridMultilevel"/>
    <w:tmpl w:val="AD7AA008"/>
    <w:lvl w:ilvl="0" w:tplc="FB42BD78">
      <w:start w:val="1"/>
      <w:numFmt w:val="bullet"/>
      <w:lvlText w:val="-"/>
      <w:lvlJc w:val="left"/>
      <w:pPr>
        <w:ind w:left="38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2A683962">
      <w:start w:val="1"/>
      <w:numFmt w:val="bullet"/>
      <w:lvlText w:val="o"/>
      <w:lvlJc w:val="left"/>
      <w:pPr>
        <w:ind w:left="136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D862AB0E">
      <w:start w:val="1"/>
      <w:numFmt w:val="bullet"/>
      <w:lvlText w:val="▪"/>
      <w:lvlJc w:val="left"/>
      <w:pPr>
        <w:ind w:left="208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D8CC8DB0">
      <w:start w:val="1"/>
      <w:numFmt w:val="bullet"/>
      <w:lvlText w:val="•"/>
      <w:lvlJc w:val="left"/>
      <w:pPr>
        <w:ind w:left="280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16FC3E90">
      <w:start w:val="1"/>
      <w:numFmt w:val="bullet"/>
      <w:lvlText w:val="o"/>
      <w:lvlJc w:val="left"/>
      <w:pPr>
        <w:ind w:left="352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8FD45D7E">
      <w:start w:val="1"/>
      <w:numFmt w:val="bullet"/>
      <w:lvlText w:val="▪"/>
      <w:lvlJc w:val="left"/>
      <w:pPr>
        <w:ind w:left="424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03A8C06A">
      <w:start w:val="1"/>
      <w:numFmt w:val="bullet"/>
      <w:lvlText w:val="•"/>
      <w:lvlJc w:val="left"/>
      <w:pPr>
        <w:ind w:left="496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1DB4E8CA">
      <w:start w:val="1"/>
      <w:numFmt w:val="bullet"/>
      <w:lvlText w:val="o"/>
      <w:lvlJc w:val="left"/>
      <w:pPr>
        <w:ind w:left="568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431CF046">
      <w:start w:val="1"/>
      <w:numFmt w:val="bullet"/>
      <w:lvlText w:val="▪"/>
      <w:lvlJc w:val="left"/>
      <w:pPr>
        <w:ind w:left="640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5">
    <w:nsid w:val="34A55270"/>
    <w:multiLevelType w:val="multilevel"/>
    <w:tmpl w:val="9FC84D42"/>
    <w:lvl w:ilvl="0">
      <w:start w:val="5"/>
      <w:numFmt w:val="decimal"/>
      <w:lvlText w:val="%1"/>
      <w:lvlJc w:val="left"/>
      <w:pPr>
        <w:ind w:left="375" w:hanging="375"/>
      </w:pPr>
      <w:rPr>
        <w:rFonts w:eastAsia="Times New Roman" w:hint="default"/>
      </w:rPr>
    </w:lvl>
    <w:lvl w:ilvl="1">
      <w:start w:val="5"/>
      <w:numFmt w:val="decimal"/>
      <w:lvlText w:val="%1.%2"/>
      <w:lvlJc w:val="left"/>
      <w:pPr>
        <w:ind w:left="735" w:hanging="375"/>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2160" w:hanging="108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3240" w:hanging="1440"/>
      </w:pPr>
      <w:rPr>
        <w:rFonts w:eastAsia="Times New Roman" w:hint="default"/>
      </w:rPr>
    </w:lvl>
    <w:lvl w:ilvl="6">
      <w:start w:val="1"/>
      <w:numFmt w:val="decimal"/>
      <w:lvlText w:val="%1.%2.%3.%4.%5.%6.%7"/>
      <w:lvlJc w:val="left"/>
      <w:pPr>
        <w:ind w:left="3600" w:hanging="1440"/>
      </w:pPr>
      <w:rPr>
        <w:rFonts w:eastAsia="Times New Roman" w:hint="default"/>
      </w:rPr>
    </w:lvl>
    <w:lvl w:ilvl="7">
      <w:start w:val="1"/>
      <w:numFmt w:val="decimal"/>
      <w:lvlText w:val="%1.%2.%3.%4.%5.%6.%7.%8"/>
      <w:lvlJc w:val="left"/>
      <w:pPr>
        <w:ind w:left="4320" w:hanging="1800"/>
      </w:pPr>
      <w:rPr>
        <w:rFonts w:eastAsia="Times New Roman" w:hint="default"/>
      </w:rPr>
    </w:lvl>
    <w:lvl w:ilvl="8">
      <w:start w:val="1"/>
      <w:numFmt w:val="decimal"/>
      <w:lvlText w:val="%1.%2.%3.%4.%5.%6.%7.%8.%9"/>
      <w:lvlJc w:val="left"/>
      <w:pPr>
        <w:ind w:left="5040" w:hanging="2160"/>
      </w:pPr>
      <w:rPr>
        <w:rFonts w:eastAsia="Times New Roman" w:hint="default"/>
      </w:rPr>
    </w:lvl>
  </w:abstractNum>
  <w:abstractNum w:abstractNumId="16">
    <w:nsid w:val="36EF26AB"/>
    <w:multiLevelType w:val="multilevel"/>
    <w:tmpl w:val="37A65B38"/>
    <w:lvl w:ilvl="0">
      <w:start w:val="5"/>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30D0872"/>
    <w:multiLevelType w:val="multilevel"/>
    <w:tmpl w:val="81701FE0"/>
    <w:lvl w:ilvl="0">
      <w:start w:val="5"/>
      <w:numFmt w:val="decimal"/>
      <w:lvlText w:val="%1"/>
      <w:lvlJc w:val="left"/>
      <w:pPr>
        <w:ind w:left="375" w:hanging="375"/>
      </w:pPr>
      <w:rPr>
        <w:rFonts w:hint="default"/>
      </w:rPr>
    </w:lvl>
    <w:lvl w:ilvl="1">
      <w:start w:val="1"/>
      <w:numFmt w:val="decimal"/>
      <w:lvlText w:val="%1.%2"/>
      <w:lvlJc w:val="left"/>
      <w:pPr>
        <w:ind w:left="1085" w:hanging="375"/>
      </w:pPr>
      <w:rPr>
        <w:rFonts w:hint="default"/>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7944" w:hanging="1440"/>
      </w:pPr>
      <w:rPr>
        <w:rFonts w:hint="default"/>
      </w:rPr>
    </w:lvl>
    <w:lvl w:ilvl="7">
      <w:start w:val="1"/>
      <w:numFmt w:val="decimal"/>
      <w:lvlText w:val="%1.%2.%3.%4.%5.%6.%7.%8"/>
      <w:lvlJc w:val="left"/>
      <w:pPr>
        <w:ind w:left="9388" w:hanging="1800"/>
      </w:pPr>
      <w:rPr>
        <w:rFonts w:hint="default"/>
      </w:rPr>
    </w:lvl>
    <w:lvl w:ilvl="8">
      <w:start w:val="1"/>
      <w:numFmt w:val="decimal"/>
      <w:lvlText w:val="%1.%2.%3.%4.%5.%6.%7.%8.%9"/>
      <w:lvlJc w:val="left"/>
      <w:pPr>
        <w:ind w:left="10832" w:hanging="2160"/>
      </w:pPr>
      <w:rPr>
        <w:rFonts w:hint="default"/>
      </w:rPr>
    </w:lvl>
  </w:abstractNum>
  <w:abstractNum w:abstractNumId="20">
    <w:nsid w:val="4EA00408"/>
    <w:multiLevelType w:val="hybridMultilevel"/>
    <w:tmpl w:val="B132416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4395368"/>
    <w:multiLevelType w:val="hybridMultilevel"/>
    <w:tmpl w:val="09FA19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66674A78"/>
    <w:multiLevelType w:val="hybridMultilevel"/>
    <w:tmpl w:val="5B32FC0E"/>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70205674"/>
    <w:multiLevelType w:val="multilevel"/>
    <w:tmpl w:val="5CA6D440"/>
    <w:lvl w:ilvl="0">
      <w:start w:val="5"/>
      <w:numFmt w:val="decimal"/>
      <w:lvlText w:val="%1"/>
      <w:lvlJc w:val="left"/>
      <w:pPr>
        <w:ind w:left="360" w:hanging="360"/>
      </w:pPr>
      <w:rPr>
        <w:rFonts w:hint="default"/>
      </w:rPr>
    </w:lvl>
    <w:lvl w:ilvl="1">
      <w:start w:val="6"/>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4">
    <w:nsid w:val="78AE774F"/>
    <w:multiLevelType w:val="multilevel"/>
    <w:tmpl w:val="04190023"/>
    <w:lvl w:ilvl="0">
      <w:start w:val="1"/>
      <w:numFmt w:val="upperRoman"/>
      <w:pStyle w:val="1"/>
      <w:lvlText w:val="Статья %1."/>
      <w:lvlJc w:val="left"/>
      <w:pPr>
        <w:tabs>
          <w:tab w:val="num" w:pos="1440"/>
        </w:tabs>
        <w:ind w:left="0" w:firstLine="0"/>
      </w:pPr>
      <w:rPr>
        <w:rFonts w:cs="Times New Roman"/>
      </w:rPr>
    </w:lvl>
    <w:lvl w:ilvl="1">
      <w:start w:val="1"/>
      <w:numFmt w:val="decimalZero"/>
      <w:pStyle w:val="2"/>
      <w:isLgl/>
      <w:lvlText w:val="Раздел %1.%2"/>
      <w:lvlJc w:val="left"/>
      <w:pPr>
        <w:tabs>
          <w:tab w:val="num" w:pos="1440"/>
        </w:tabs>
        <w:ind w:left="0" w:firstLine="0"/>
      </w:pPr>
      <w:rPr>
        <w:rFonts w:cs="Times New Roman"/>
      </w:rPr>
    </w:lvl>
    <w:lvl w:ilvl="2">
      <w:start w:val="1"/>
      <w:numFmt w:val="lowerLetter"/>
      <w:pStyle w:val="3"/>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pStyle w:val="5"/>
      <w:lvlText w:val="%5)"/>
      <w:lvlJc w:val="left"/>
      <w:pPr>
        <w:tabs>
          <w:tab w:val="num" w:pos="1008"/>
        </w:tabs>
        <w:ind w:left="1008" w:hanging="432"/>
      </w:pPr>
      <w:rPr>
        <w:rFonts w:cs="Times New Roman"/>
      </w:rPr>
    </w:lvl>
    <w:lvl w:ilvl="5">
      <w:start w:val="1"/>
      <w:numFmt w:val="lowerLetter"/>
      <w:pStyle w:val="6"/>
      <w:lvlText w:val="%6)"/>
      <w:lvlJc w:val="left"/>
      <w:pPr>
        <w:tabs>
          <w:tab w:val="num" w:pos="1152"/>
        </w:tabs>
        <w:ind w:left="1152" w:hanging="432"/>
      </w:pPr>
      <w:rPr>
        <w:rFonts w:cs="Times New Roman"/>
      </w:rPr>
    </w:lvl>
    <w:lvl w:ilvl="6">
      <w:start w:val="1"/>
      <w:numFmt w:val="lowerRoman"/>
      <w:pStyle w:val="7"/>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25">
    <w:nsid w:val="7A2E15DC"/>
    <w:multiLevelType w:val="hybridMultilevel"/>
    <w:tmpl w:val="9498285E"/>
    <w:lvl w:ilvl="0" w:tplc="E5CC5F44">
      <w:start w:val="1"/>
      <w:numFmt w:val="bullet"/>
      <w:lvlText w:val="–"/>
      <w:lvlJc w:val="left"/>
      <w:pPr>
        <w:ind w:left="1429" w:hanging="360"/>
      </w:pPr>
      <w:rPr>
        <w:rFonts w:ascii="Times New Roman" w:hAnsi="Times New Roman" w:cs="Times New Roman" w:hint="default"/>
        <w:b w:val="0"/>
        <w:i w:val="0"/>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4"/>
  </w:num>
  <w:num w:numId="2">
    <w:abstractNumId w:val="25"/>
  </w:num>
  <w:num w:numId="3">
    <w:abstractNumId w:val="5"/>
  </w:num>
  <w:num w:numId="4">
    <w:abstractNumId w:val="6"/>
  </w:num>
  <w:num w:numId="5">
    <w:abstractNumId w:val="2"/>
  </w:num>
  <w:num w:numId="6">
    <w:abstractNumId w:val="21"/>
  </w:num>
  <w:num w:numId="7">
    <w:abstractNumId w:val="1"/>
  </w:num>
  <w:num w:numId="8">
    <w:abstractNumId w:val="11"/>
  </w:num>
  <w:num w:numId="9">
    <w:abstractNumId w:val="20"/>
  </w:num>
  <w:num w:numId="10">
    <w:abstractNumId w:val="12"/>
  </w:num>
  <w:num w:numId="11">
    <w:abstractNumId w:val="0"/>
  </w:num>
  <w:num w:numId="12">
    <w:abstractNumId w:val="7"/>
  </w:num>
  <w:num w:numId="13">
    <w:abstractNumId w:val="9"/>
  </w:num>
  <w:num w:numId="14">
    <w:abstractNumId w:val="14"/>
  </w:num>
  <w:num w:numId="15">
    <w:abstractNumId w:val="19"/>
  </w:num>
  <w:num w:numId="1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num>
  <w:num w:numId="18">
    <w:abstractNumId w:val="17"/>
  </w:num>
  <w:num w:numId="19">
    <w:abstractNumId w:val="26"/>
  </w:num>
  <w:num w:numId="20">
    <w:abstractNumId w:val="13"/>
  </w:num>
  <w:num w:numId="21">
    <w:abstractNumId w:val="4"/>
  </w:num>
  <w:num w:numId="22">
    <w:abstractNumId w:val="18"/>
  </w:num>
  <w:num w:numId="23">
    <w:abstractNumId w:val="8"/>
  </w:num>
  <w:num w:numId="24">
    <w:abstractNumId w:val="15"/>
  </w:num>
  <w:num w:numId="25">
    <w:abstractNumId w:val="16"/>
  </w:num>
  <w:num w:numId="26">
    <w:abstractNumId w:val="23"/>
  </w:num>
  <w:num w:numId="27">
    <w:abstractNumId w:val="10"/>
  </w:num>
  <w:num w:numId="28">
    <w:abstractNumId w:val="2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93ECC"/>
    <w:rsid w:val="00010ED9"/>
    <w:rsid w:val="00011E78"/>
    <w:rsid w:val="00033BD2"/>
    <w:rsid w:val="0006198A"/>
    <w:rsid w:val="00080FCD"/>
    <w:rsid w:val="00094A9F"/>
    <w:rsid w:val="000A5879"/>
    <w:rsid w:val="000B2884"/>
    <w:rsid w:val="000B3DE5"/>
    <w:rsid w:val="000C693E"/>
    <w:rsid w:val="000E3D48"/>
    <w:rsid w:val="000F6B1F"/>
    <w:rsid w:val="001131D2"/>
    <w:rsid w:val="00137ED9"/>
    <w:rsid w:val="0015760F"/>
    <w:rsid w:val="001618AD"/>
    <w:rsid w:val="001640ED"/>
    <w:rsid w:val="00171155"/>
    <w:rsid w:val="00174C27"/>
    <w:rsid w:val="001772D1"/>
    <w:rsid w:val="00192102"/>
    <w:rsid w:val="001D5BD5"/>
    <w:rsid w:val="001E4052"/>
    <w:rsid w:val="002074FC"/>
    <w:rsid w:val="002135BF"/>
    <w:rsid w:val="00215C35"/>
    <w:rsid w:val="00223D26"/>
    <w:rsid w:val="00236F98"/>
    <w:rsid w:val="002410DA"/>
    <w:rsid w:val="002762F3"/>
    <w:rsid w:val="00291BCE"/>
    <w:rsid w:val="002A6533"/>
    <w:rsid w:val="002A7A17"/>
    <w:rsid w:val="002C786A"/>
    <w:rsid w:val="002D189E"/>
    <w:rsid w:val="003045E5"/>
    <w:rsid w:val="0031380D"/>
    <w:rsid w:val="00316510"/>
    <w:rsid w:val="00333127"/>
    <w:rsid w:val="003371E9"/>
    <w:rsid w:val="00344C65"/>
    <w:rsid w:val="0035170E"/>
    <w:rsid w:val="00361E84"/>
    <w:rsid w:val="0036411B"/>
    <w:rsid w:val="003665EA"/>
    <w:rsid w:val="00386394"/>
    <w:rsid w:val="00386F95"/>
    <w:rsid w:val="00395E2A"/>
    <w:rsid w:val="003A5F64"/>
    <w:rsid w:val="003B1F71"/>
    <w:rsid w:val="003B2A19"/>
    <w:rsid w:val="003D05DC"/>
    <w:rsid w:val="003D10B6"/>
    <w:rsid w:val="003D4A98"/>
    <w:rsid w:val="00400C74"/>
    <w:rsid w:val="004038F1"/>
    <w:rsid w:val="00417558"/>
    <w:rsid w:val="00421299"/>
    <w:rsid w:val="00435865"/>
    <w:rsid w:val="00443B23"/>
    <w:rsid w:val="00452B71"/>
    <w:rsid w:val="0049280E"/>
    <w:rsid w:val="004F501A"/>
    <w:rsid w:val="0055513C"/>
    <w:rsid w:val="0055686B"/>
    <w:rsid w:val="005619A2"/>
    <w:rsid w:val="005B27BE"/>
    <w:rsid w:val="005C6B14"/>
    <w:rsid w:val="005D10C2"/>
    <w:rsid w:val="005E0269"/>
    <w:rsid w:val="005E57C4"/>
    <w:rsid w:val="00614A2E"/>
    <w:rsid w:val="00625112"/>
    <w:rsid w:val="0064509E"/>
    <w:rsid w:val="00645F25"/>
    <w:rsid w:val="00652968"/>
    <w:rsid w:val="006556D6"/>
    <w:rsid w:val="00663C56"/>
    <w:rsid w:val="00680F42"/>
    <w:rsid w:val="00686330"/>
    <w:rsid w:val="006E78B0"/>
    <w:rsid w:val="006F1E7F"/>
    <w:rsid w:val="00700ED3"/>
    <w:rsid w:val="00705FDB"/>
    <w:rsid w:val="00731D25"/>
    <w:rsid w:val="007459C2"/>
    <w:rsid w:val="00770129"/>
    <w:rsid w:val="007779A1"/>
    <w:rsid w:val="00790FD8"/>
    <w:rsid w:val="00794AD2"/>
    <w:rsid w:val="007A14FE"/>
    <w:rsid w:val="007A7C5A"/>
    <w:rsid w:val="007D2EFC"/>
    <w:rsid w:val="007D3427"/>
    <w:rsid w:val="007D7C9E"/>
    <w:rsid w:val="007F0DC2"/>
    <w:rsid w:val="0081311C"/>
    <w:rsid w:val="008166CB"/>
    <w:rsid w:val="00823556"/>
    <w:rsid w:val="00857042"/>
    <w:rsid w:val="00857FAF"/>
    <w:rsid w:val="0086021C"/>
    <w:rsid w:val="0088262B"/>
    <w:rsid w:val="00890F5B"/>
    <w:rsid w:val="00893866"/>
    <w:rsid w:val="008A515E"/>
    <w:rsid w:val="008B140B"/>
    <w:rsid w:val="008B2123"/>
    <w:rsid w:val="008B6AEB"/>
    <w:rsid w:val="008C6BA1"/>
    <w:rsid w:val="008F166A"/>
    <w:rsid w:val="0090443B"/>
    <w:rsid w:val="00915B4E"/>
    <w:rsid w:val="009404C2"/>
    <w:rsid w:val="0094126F"/>
    <w:rsid w:val="00942069"/>
    <w:rsid w:val="009421EA"/>
    <w:rsid w:val="00942F9B"/>
    <w:rsid w:val="00945711"/>
    <w:rsid w:val="00954854"/>
    <w:rsid w:val="0096754A"/>
    <w:rsid w:val="00971355"/>
    <w:rsid w:val="00973FE6"/>
    <w:rsid w:val="0097640D"/>
    <w:rsid w:val="009960B2"/>
    <w:rsid w:val="009A7BDD"/>
    <w:rsid w:val="009B149C"/>
    <w:rsid w:val="00A21243"/>
    <w:rsid w:val="00A3482C"/>
    <w:rsid w:val="00A53F7A"/>
    <w:rsid w:val="00A63EE9"/>
    <w:rsid w:val="00AA1738"/>
    <w:rsid w:val="00AA3634"/>
    <w:rsid w:val="00AA49AF"/>
    <w:rsid w:val="00AA4A88"/>
    <w:rsid w:val="00AA76B8"/>
    <w:rsid w:val="00AB5AA4"/>
    <w:rsid w:val="00AC2462"/>
    <w:rsid w:val="00AC4AD2"/>
    <w:rsid w:val="00B040B5"/>
    <w:rsid w:val="00B307B5"/>
    <w:rsid w:val="00B33C64"/>
    <w:rsid w:val="00B61306"/>
    <w:rsid w:val="00B8229E"/>
    <w:rsid w:val="00B91FA4"/>
    <w:rsid w:val="00B94A2F"/>
    <w:rsid w:val="00BA1C3E"/>
    <w:rsid w:val="00BC0D7E"/>
    <w:rsid w:val="00BC0ECF"/>
    <w:rsid w:val="00BD0020"/>
    <w:rsid w:val="00BD0A47"/>
    <w:rsid w:val="00BD2FAA"/>
    <w:rsid w:val="00BE0035"/>
    <w:rsid w:val="00BE01A4"/>
    <w:rsid w:val="00C05861"/>
    <w:rsid w:val="00C07347"/>
    <w:rsid w:val="00C13BA5"/>
    <w:rsid w:val="00C25A46"/>
    <w:rsid w:val="00C471C3"/>
    <w:rsid w:val="00C5458B"/>
    <w:rsid w:val="00C76BD9"/>
    <w:rsid w:val="00CC098A"/>
    <w:rsid w:val="00CE6CE4"/>
    <w:rsid w:val="00CF351D"/>
    <w:rsid w:val="00CF5840"/>
    <w:rsid w:val="00D63B1E"/>
    <w:rsid w:val="00D8018D"/>
    <w:rsid w:val="00D807FB"/>
    <w:rsid w:val="00D827DA"/>
    <w:rsid w:val="00D85166"/>
    <w:rsid w:val="00D9628E"/>
    <w:rsid w:val="00DC4000"/>
    <w:rsid w:val="00DD1B39"/>
    <w:rsid w:val="00DD6D19"/>
    <w:rsid w:val="00E27340"/>
    <w:rsid w:val="00E452D2"/>
    <w:rsid w:val="00E47EC9"/>
    <w:rsid w:val="00E50EDC"/>
    <w:rsid w:val="00E53E9A"/>
    <w:rsid w:val="00E63FA4"/>
    <w:rsid w:val="00E8030E"/>
    <w:rsid w:val="00E93ECC"/>
    <w:rsid w:val="00EA7873"/>
    <w:rsid w:val="00EB66EA"/>
    <w:rsid w:val="00EC28E2"/>
    <w:rsid w:val="00EC7943"/>
    <w:rsid w:val="00EC7D68"/>
    <w:rsid w:val="00ED0D28"/>
    <w:rsid w:val="00EE4588"/>
    <w:rsid w:val="00EF0E2F"/>
    <w:rsid w:val="00F337F7"/>
    <w:rsid w:val="00F4348E"/>
    <w:rsid w:val="00F47838"/>
    <w:rsid w:val="00F47E64"/>
    <w:rsid w:val="00F557B0"/>
    <w:rsid w:val="00F74BEB"/>
    <w:rsid w:val="00F77F72"/>
    <w:rsid w:val="00FD2EE5"/>
    <w:rsid w:val="00FF134D"/>
    <w:rsid w:val="00FF6FE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rules v:ext="edit">
        <o:r id="V:Rule1" type="connector" idref="#Прямая со стрелкой 26"/>
        <o:r id="V:Rule2" type="connector" idref="#Прямая со стрелкой 28"/>
      </o:rules>
    </o:shapelayout>
  </w:shapeDefaults>
  <w:decimalSymbol w:val=","/>
  <w:listSeparator w:val=";"/>
  <w14:docId w14:val="5EC7A58A"/>
  <w15:docId w15:val="{AF4467A4-EECE-4639-A64C-FDC0FE028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4A88"/>
  </w:style>
  <w:style w:type="paragraph" w:styleId="1">
    <w:name w:val="heading 1"/>
    <w:basedOn w:val="a"/>
    <w:next w:val="a"/>
    <w:link w:val="10"/>
    <w:qFormat/>
    <w:rsid w:val="00AA4A88"/>
    <w:pPr>
      <w:keepNext/>
      <w:numPr>
        <w:numId w:val="1"/>
      </w:numPr>
      <w:autoSpaceDE w:val="0"/>
      <w:autoSpaceDN w:val="0"/>
      <w:adjustRightInd w:val="0"/>
      <w:spacing w:after="0" w:line="360" w:lineRule="auto"/>
      <w:outlineLvl w:val="0"/>
    </w:pPr>
    <w:rPr>
      <w:rFonts w:ascii="Times New Roman" w:eastAsia="Times New Roman" w:hAnsi="Times New Roman" w:cs="Times New Roman"/>
      <w:b/>
      <w:bCs/>
      <w:szCs w:val="26"/>
      <w:lang w:val="uk-UA" w:eastAsia="ru-RU"/>
    </w:rPr>
  </w:style>
  <w:style w:type="paragraph" w:styleId="2">
    <w:name w:val="heading 2"/>
    <w:aliases w:val="Знак"/>
    <w:basedOn w:val="a"/>
    <w:next w:val="a"/>
    <w:link w:val="20"/>
    <w:qFormat/>
    <w:rsid w:val="00AA4A88"/>
    <w:pPr>
      <w:keepNext/>
      <w:numPr>
        <w:ilvl w:val="1"/>
        <w:numId w:val="1"/>
      </w:numPr>
      <w:spacing w:before="240" w:after="60" w:line="240" w:lineRule="auto"/>
      <w:outlineLvl w:val="1"/>
    </w:pPr>
    <w:rPr>
      <w:rFonts w:ascii="Arial" w:eastAsia="Times New Roman" w:hAnsi="Arial" w:cs="Arial"/>
      <w:b/>
      <w:bCs/>
      <w:i/>
      <w:iCs/>
      <w:sz w:val="28"/>
      <w:szCs w:val="28"/>
      <w:lang w:val="uk-UA" w:eastAsia="ru-RU"/>
    </w:rPr>
  </w:style>
  <w:style w:type="paragraph" w:styleId="3">
    <w:name w:val="heading 3"/>
    <w:basedOn w:val="a"/>
    <w:link w:val="30"/>
    <w:qFormat/>
    <w:rsid w:val="00AA4A88"/>
    <w:pPr>
      <w:numPr>
        <w:ilvl w:val="2"/>
        <w:numId w:val="1"/>
      </w:numPr>
      <w:spacing w:after="0" w:line="240" w:lineRule="auto"/>
      <w:outlineLvl w:val="2"/>
    </w:pPr>
    <w:rPr>
      <w:rFonts w:ascii="Times New Roman" w:eastAsia="Times New Roman" w:hAnsi="Times New Roman" w:cs="Times New Roman"/>
      <w:b/>
      <w:bCs/>
      <w:color w:val="000000"/>
      <w:sz w:val="24"/>
      <w:szCs w:val="24"/>
      <w:lang w:eastAsia="ru-RU"/>
    </w:rPr>
  </w:style>
  <w:style w:type="paragraph" w:styleId="5">
    <w:name w:val="heading 5"/>
    <w:basedOn w:val="a"/>
    <w:next w:val="a"/>
    <w:link w:val="50"/>
    <w:qFormat/>
    <w:rsid w:val="00AA4A88"/>
    <w:pPr>
      <w:numPr>
        <w:ilvl w:val="4"/>
        <w:numId w:val="1"/>
      </w:numPr>
      <w:spacing w:before="240" w:after="60" w:line="360" w:lineRule="auto"/>
      <w:jc w:val="both"/>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qFormat/>
    <w:rsid w:val="00AA4A88"/>
    <w:pPr>
      <w:numPr>
        <w:ilvl w:val="5"/>
        <w:numId w:val="1"/>
      </w:numPr>
      <w:spacing w:before="240" w:after="60" w:line="360" w:lineRule="auto"/>
      <w:jc w:val="both"/>
      <w:outlineLvl w:val="5"/>
    </w:pPr>
    <w:rPr>
      <w:rFonts w:ascii="Times New Roman" w:eastAsia="Times New Roman" w:hAnsi="Times New Roman" w:cs="Times New Roman"/>
      <w:b/>
      <w:bCs/>
      <w:lang w:eastAsia="ru-RU"/>
    </w:rPr>
  </w:style>
  <w:style w:type="paragraph" w:styleId="7">
    <w:name w:val="heading 7"/>
    <w:basedOn w:val="a"/>
    <w:next w:val="a"/>
    <w:link w:val="70"/>
    <w:qFormat/>
    <w:rsid w:val="00AA4A88"/>
    <w:pPr>
      <w:numPr>
        <w:ilvl w:val="6"/>
        <w:numId w:val="1"/>
      </w:numPr>
      <w:spacing w:before="240" w:after="60" w:line="360" w:lineRule="auto"/>
      <w:jc w:val="both"/>
      <w:outlineLvl w:val="6"/>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A4A88"/>
    <w:rPr>
      <w:rFonts w:ascii="Times New Roman" w:eastAsia="Times New Roman" w:hAnsi="Times New Roman" w:cs="Times New Roman"/>
      <w:b/>
      <w:bCs/>
      <w:szCs w:val="26"/>
      <w:lang w:val="uk-UA" w:eastAsia="ru-RU"/>
    </w:rPr>
  </w:style>
  <w:style w:type="character" w:customStyle="1" w:styleId="20">
    <w:name w:val="Заголовок 2 Знак"/>
    <w:aliases w:val="Знак Знак"/>
    <w:basedOn w:val="a0"/>
    <w:link w:val="2"/>
    <w:rsid w:val="00AA4A88"/>
    <w:rPr>
      <w:rFonts w:ascii="Arial" w:eastAsia="Times New Roman" w:hAnsi="Arial" w:cs="Arial"/>
      <w:b/>
      <w:bCs/>
      <w:i/>
      <w:iCs/>
      <w:sz w:val="28"/>
      <w:szCs w:val="28"/>
      <w:lang w:val="uk-UA" w:eastAsia="ru-RU"/>
    </w:rPr>
  </w:style>
  <w:style w:type="character" w:customStyle="1" w:styleId="30">
    <w:name w:val="Заголовок 3 Знак"/>
    <w:basedOn w:val="a0"/>
    <w:link w:val="3"/>
    <w:rsid w:val="00AA4A88"/>
    <w:rPr>
      <w:rFonts w:ascii="Times New Roman" w:eastAsia="Times New Roman" w:hAnsi="Times New Roman" w:cs="Times New Roman"/>
      <w:b/>
      <w:bCs/>
      <w:color w:val="000000"/>
      <w:sz w:val="24"/>
      <w:szCs w:val="24"/>
      <w:lang w:eastAsia="ru-RU"/>
    </w:rPr>
  </w:style>
  <w:style w:type="character" w:customStyle="1" w:styleId="50">
    <w:name w:val="Заголовок 5 Знак"/>
    <w:basedOn w:val="a0"/>
    <w:link w:val="5"/>
    <w:rsid w:val="00AA4A88"/>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AA4A88"/>
    <w:rPr>
      <w:rFonts w:ascii="Times New Roman" w:eastAsia="Times New Roman" w:hAnsi="Times New Roman" w:cs="Times New Roman"/>
      <w:b/>
      <w:bCs/>
      <w:lang w:eastAsia="ru-RU"/>
    </w:rPr>
  </w:style>
  <w:style w:type="character" w:customStyle="1" w:styleId="70">
    <w:name w:val="Заголовок 7 Знак"/>
    <w:basedOn w:val="a0"/>
    <w:link w:val="7"/>
    <w:rsid w:val="00AA4A88"/>
    <w:rPr>
      <w:rFonts w:ascii="Times New Roman" w:eastAsia="Times New Roman" w:hAnsi="Times New Roman" w:cs="Times New Roman"/>
      <w:sz w:val="24"/>
      <w:szCs w:val="24"/>
      <w:lang w:eastAsia="ru-RU"/>
    </w:rPr>
  </w:style>
  <w:style w:type="table" w:styleId="a3">
    <w:name w:val="Table Grid"/>
    <w:basedOn w:val="a1"/>
    <w:uiPriority w:val="39"/>
    <w:rsid w:val="00AA4A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AA4A8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A4A88"/>
    <w:rPr>
      <w:rFonts w:ascii="Tahoma" w:hAnsi="Tahoma" w:cs="Tahoma"/>
      <w:sz w:val="16"/>
      <w:szCs w:val="16"/>
    </w:rPr>
  </w:style>
  <w:style w:type="character" w:styleId="a6">
    <w:name w:val="Placeholder Text"/>
    <w:basedOn w:val="a0"/>
    <w:uiPriority w:val="99"/>
    <w:semiHidden/>
    <w:rsid w:val="00AA4A88"/>
    <w:rPr>
      <w:color w:val="808080"/>
    </w:rPr>
  </w:style>
  <w:style w:type="paragraph" w:customStyle="1" w:styleId="Default">
    <w:name w:val="Default"/>
    <w:rsid w:val="00AA4A88"/>
    <w:pPr>
      <w:autoSpaceDE w:val="0"/>
      <w:autoSpaceDN w:val="0"/>
      <w:adjustRightInd w:val="0"/>
      <w:spacing w:after="0" w:line="240" w:lineRule="auto"/>
    </w:pPr>
    <w:rPr>
      <w:rFonts w:ascii="Times New Roman" w:hAnsi="Times New Roman" w:cs="Times New Roman"/>
      <w:color w:val="000000"/>
      <w:sz w:val="24"/>
      <w:szCs w:val="24"/>
    </w:rPr>
  </w:style>
  <w:style w:type="paragraph" w:styleId="a7">
    <w:name w:val="List Paragraph"/>
    <w:basedOn w:val="a"/>
    <w:link w:val="a8"/>
    <w:uiPriority w:val="34"/>
    <w:qFormat/>
    <w:rsid w:val="00AA4A88"/>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a8">
    <w:name w:val="Абзац списка Знак"/>
    <w:link w:val="a7"/>
    <w:uiPriority w:val="34"/>
    <w:locked/>
    <w:rsid w:val="00AA4A88"/>
    <w:rPr>
      <w:rFonts w:ascii="Times New Roman" w:eastAsia="Times New Roman" w:hAnsi="Times New Roman" w:cs="Times New Roman"/>
      <w:sz w:val="24"/>
      <w:szCs w:val="24"/>
      <w:lang w:eastAsia="ru-RU"/>
    </w:rPr>
  </w:style>
  <w:style w:type="character" w:customStyle="1" w:styleId="4412">
    <w:name w:val="Основной текст (44)12"/>
    <w:rsid w:val="00AA4A88"/>
    <w:rPr>
      <w:rFonts w:cs="Times New Roman"/>
      <w:sz w:val="22"/>
      <w:szCs w:val="22"/>
      <w:lang w:bidi="ar-SA"/>
    </w:rPr>
  </w:style>
  <w:style w:type="paragraph" w:styleId="a9">
    <w:name w:val="header"/>
    <w:basedOn w:val="a"/>
    <w:link w:val="aa"/>
    <w:uiPriority w:val="99"/>
    <w:unhideWhenUsed/>
    <w:rsid w:val="004F501A"/>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4F501A"/>
  </w:style>
  <w:style w:type="paragraph" w:styleId="ab">
    <w:name w:val="footer"/>
    <w:basedOn w:val="a"/>
    <w:link w:val="ac"/>
    <w:uiPriority w:val="99"/>
    <w:unhideWhenUsed/>
    <w:rsid w:val="004F501A"/>
    <w:pPr>
      <w:tabs>
        <w:tab w:val="center" w:pos="4677"/>
        <w:tab w:val="right" w:pos="9355"/>
      </w:tabs>
      <w:spacing w:after="0" w:line="240" w:lineRule="auto"/>
    </w:pPr>
  </w:style>
  <w:style w:type="character" w:customStyle="1" w:styleId="ac">
    <w:name w:val="Нижний колонтитул Знак"/>
    <w:basedOn w:val="a0"/>
    <w:link w:val="ab"/>
    <w:uiPriority w:val="99"/>
    <w:rsid w:val="004F501A"/>
  </w:style>
  <w:style w:type="character" w:styleId="ad">
    <w:name w:val="Strong"/>
    <w:uiPriority w:val="22"/>
    <w:qFormat/>
    <w:rsid w:val="008A515E"/>
    <w:rPr>
      <w:b/>
      <w:bCs/>
    </w:rPr>
  </w:style>
  <w:style w:type="paragraph" w:customStyle="1" w:styleId="123b">
    <w:name w:val="123b"/>
    <w:basedOn w:val="a"/>
    <w:link w:val="123b0"/>
    <w:qFormat/>
    <w:rsid w:val="008A515E"/>
    <w:pPr>
      <w:spacing w:after="0" w:line="360" w:lineRule="auto"/>
      <w:jc w:val="both"/>
    </w:pPr>
    <w:rPr>
      <w:rFonts w:ascii="Times New Roman" w:hAnsi="Times New Roman" w:cs="Times New Roman"/>
      <w:b/>
      <w:sz w:val="28"/>
      <w:szCs w:val="28"/>
      <w:lang w:val="uk-UA"/>
    </w:rPr>
  </w:style>
  <w:style w:type="character" w:customStyle="1" w:styleId="123b0">
    <w:name w:val="123b Знак"/>
    <w:basedOn w:val="a0"/>
    <w:link w:val="123b"/>
    <w:rsid w:val="008A515E"/>
    <w:rPr>
      <w:rFonts w:ascii="Times New Roman" w:hAnsi="Times New Roman" w:cs="Times New Roman"/>
      <w:b/>
      <w:sz w:val="28"/>
      <w:szCs w:val="28"/>
      <w:lang w:val="uk-UA"/>
    </w:rPr>
  </w:style>
  <w:style w:type="paragraph" w:styleId="ae">
    <w:name w:val="Body Text"/>
    <w:basedOn w:val="a"/>
    <w:link w:val="af"/>
    <w:uiPriority w:val="1"/>
    <w:unhideWhenUsed/>
    <w:qFormat/>
    <w:rsid w:val="00AB5AA4"/>
    <w:pPr>
      <w:spacing w:after="120" w:line="276" w:lineRule="auto"/>
    </w:pPr>
  </w:style>
  <w:style w:type="character" w:customStyle="1" w:styleId="af">
    <w:name w:val="Основной текст Знак"/>
    <w:basedOn w:val="a0"/>
    <w:link w:val="ae"/>
    <w:uiPriority w:val="1"/>
    <w:rsid w:val="00AB5AA4"/>
  </w:style>
  <w:style w:type="paragraph" w:styleId="af0">
    <w:name w:val="No Spacing"/>
    <w:link w:val="af1"/>
    <w:uiPriority w:val="1"/>
    <w:qFormat/>
    <w:rsid w:val="00AB5AA4"/>
    <w:pPr>
      <w:spacing w:after="0" w:line="240" w:lineRule="auto"/>
    </w:pPr>
  </w:style>
  <w:style w:type="character" w:customStyle="1" w:styleId="af1">
    <w:name w:val="Без интервала Знак"/>
    <w:link w:val="af0"/>
    <w:uiPriority w:val="1"/>
    <w:locked/>
    <w:rsid w:val="00AB5AA4"/>
  </w:style>
  <w:style w:type="numbering" w:customStyle="1" w:styleId="11">
    <w:name w:val="Нет списка1"/>
    <w:next w:val="a2"/>
    <w:uiPriority w:val="99"/>
    <w:semiHidden/>
    <w:unhideWhenUsed/>
    <w:rsid w:val="00F4348E"/>
  </w:style>
  <w:style w:type="paragraph" w:customStyle="1" w:styleId="af2">
    <w:name w:val="Чертежный"/>
    <w:rsid w:val="00F4348E"/>
    <w:pPr>
      <w:spacing w:after="0" w:line="240" w:lineRule="auto"/>
      <w:jc w:val="both"/>
    </w:pPr>
    <w:rPr>
      <w:rFonts w:ascii="ISOCPEUR" w:eastAsia="Times New Roman" w:hAnsi="ISOCPEUR" w:cs="Times New Roman"/>
      <w:i/>
      <w:sz w:val="28"/>
      <w:szCs w:val="20"/>
      <w:lang w:val="uk-UA" w:eastAsia="ru-RU"/>
    </w:rPr>
  </w:style>
  <w:style w:type="paragraph" w:customStyle="1" w:styleId="12">
    <w:name w:val="Обычный1"/>
    <w:rsid w:val="00F4348E"/>
    <w:pPr>
      <w:widowControl w:val="0"/>
      <w:spacing w:after="0" w:line="240" w:lineRule="auto"/>
    </w:pPr>
    <w:rPr>
      <w:rFonts w:ascii="Times New Roman" w:eastAsia="Times New Roman" w:hAnsi="Times New Roman" w:cs="Times New Roman"/>
      <w:snapToGrid w:val="0"/>
      <w:sz w:val="20"/>
      <w:szCs w:val="20"/>
      <w:lang w:eastAsia="ru-RU"/>
    </w:rPr>
  </w:style>
  <w:style w:type="paragraph" w:styleId="af3">
    <w:name w:val="Normal (Web)"/>
    <w:basedOn w:val="a"/>
    <w:uiPriority w:val="99"/>
    <w:unhideWhenUsed/>
    <w:rsid w:val="00F4348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F4348E"/>
  </w:style>
  <w:style w:type="character" w:styleId="af4">
    <w:name w:val="Emphasis"/>
    <w:basedOn w:val="a0"/>
    <w:uiPriority w:val="20"/>
    <w:qFormat/>
    <w:rsid w:val="00F4348E"/>
    <w:rPr>
      <w:i/>
      <w:iCs/>
    </w:rPr>
  </w:style>
  <w:style w:type="character" w:customStyle="1" w:styleId="13">
    <w:name w:val="Гиперссылка1"/>
    <w:basedOn w:val="a0"/>
    <w:uiPriority w:val="99"/>
    <w:unhideWhenUsed/>
    <w:rsid w:val="00F4348E"/>
    <w:rPr>
      <w:color w:val="0000FF"/>
      <w:u w:val="single"/>
    </w:rPr>
  </w:style>
  <w:style w:type="table" w:customStyle="1" w:styleId="14">
    <w:name w:val="Сетка таблицы1"/>
    <w:basedOn w:val="a1"/>
    <w:next w:val="a3"/>
    <w:uiPriority w:val="39"/>
    <w:rsid w:val="00F434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translate">
    <w:name w:val="notranslate"/>
    <w:basedOn w:val="a0"/>
    <w:rsid w:val="00F4348E"/>
  </w:style>
  <w:style w:type="paragraph" w:styleId="21">
    <w:name w:val="toc 2"/>
    <w:basedOn w:val="a"/>
    <w:next w:val="a"/>
    <w:autoRedefine/>
    <w:uiPriority w:val="39"/>
    <w:unhideWhenUsed/>
    <w:rsid w:val="00F4348E"/>
    <w:pPr>
      <w:tabs>
        <w:tab w:val="right" w:leader="dot" w:pos="9356"/>
      </w:tabs>
      <w:spacing w:after="100" w:line="360" w:lineRule="auto"/>
      <w:ind w:left="284"/>
      <w:jc w:val="center"/>
    </w:pPr>
    <w:rPr>
      <w:rFonts w:ascii="Times New Roman" w:eastAsia="Times New Roman" w:hAnsi="Times New Roman" w:cs="Times New Roman"/>
      <w:sz w:val="28"/>
      <w:szCs w:val="28"/>
      <w:lang w:val="uk-UA" w:eastAsia="ru-RU"/>
    </w:rPr>
  </w:style>
  <w:style w:type="character" w:styleId="HTML">
    <w:name w:val="HTML Cite"/>
    <w:basedOn w:val="a0"/>
    <w:uiPriority w:val="99"/>
    <w:semiHidden/>
    <w:unhideWhenUsed/>
    <w:rsid w:val="00F4348E"/>
    <w:rPr>
      <w:i/>
      <w:iCs/>
    </w:rPr>
  </w:style>
  <w:style w:type="character" w:customStyle="1" w:styleId="hl">
    <w:name w:val="hl"/>
    <w:basedOn w:val="a0"/>
    <w:rsid w:val="00F4348E"/>
  </w:style>
  <w:style w:type="paragraph" w:styleId="af5">
    <w:name w:val="footnote text"/>
    <w:basedOn w:val="a"/>
    <w:link w:val="af6"/>
    <w:semiHidden/>
    <w:rsid w:val="00F4348E"/>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6">
    <w:name w:val="Текст сноски Знак"/>
    <w:basedOn w:val="a0"/>
    <w:link w:val="af5"/>
    <w:semiHidden/>
    <w:rsid w:val="00F4348E"/>
    <w:rPr>
      <w:rFonts w:ascii="Times New Roman" w:eastAsia="Times New Roman" w:hAnsi="Times New Roman" w:cs="Times New Roman"/>
      <w:sz w:val="20"/>
      <w:szCs w:val="20"/>
      <w:lang w:val="uk-UA" w:eastAsia="ru-RU"/>
    </w:rPr>
  </w:style>
  <w:style w:type="character" w:styleId="af7">
    <w:name w:val="footnote reference"/>
    <w:basedOn w:val="a0"/>
    <w:semiHidden/>
    <w:rsid w:val="00F4348E"/>
    <w:rPr>
      <w:vertAlign w:val="superscript"/>
    </w:rPr>
  </w:style>
  <w:style w:type="paragraph" w:customStyle="1" w:styleId="Maintext">
    <w:name w:val="Main text"/>
    <w:qFormat/>
    <w:rsid w:val="00F4348E"/>
    <w:pPr>
      <w:spacing w:after="200" w:line="360" w:lineRule="auto"/>
      <w:ind w:firstLine="397"/>
    </w:pPr>
    <w:rPr>
      <w:rFonts w:ascii="Times New Roman" w:eastAsia="Times New Roman" w:hAnsi="Times New Roman" w:cs="Times New Roman"/>
      <w:sz w:val="28"/>
      <w:lang w:eastAsia="ru-RU"/>
    </w:rPr>
  </w:style>
  <w:style w:type="numbering" w:customStyle="1" w:styleId="110">
    <w:name w:val="Нет списка11"/>
    <w:next w:val="a2"/>
    <w:uiPriority w:val="99"/>
    <w:semiHidden/>
    <w:unhideWhenUsed/>
    <w:rsid w:val="00F4348E"/>
  </w:style>
  <w:style w:type="paragraph" w:customStyle="1" w:styleId="22">
    <w:name w:val="Стиль Черном 2"/>
    <w:aliases w:val="СЧ2"/>
    <w:basedOn w:val="2"/>
    <w:next w:val="a"/>
    <w:link w:val="23"/>
    <w:autoRedefine/>
    <w:qFormat/>
    <w:rsid w:val="00F4348E"/>
    <w:pPr>
      <w:keepLines/>
      <w:numPr>
        <w:ilvl w:val="0"/>
        <w:numId w:val="0"/>
      </w:numPr>
      <w:tabs>
        <w:tab w:val="left" w:pos="1843"/>
        <w:tab w:val="left" w:pos="2127"/>
      </w:tabs>
      <w:spacing w:before="0" w:after="0" w:line="360" w:lineRule="auto"/>
      <w:ind w:firstLine="709"/>
      <w:jc w:val="both"/>
    </w:pPr>
    <w:rPr>
      <w:rFonts w:ascii="Times New Roman" w:hAnsi="Times New Roman" w:cs="Times New Roman"/>
      <w:b w:val="0"/>
      <w:bCs w:val="0"/>
      <w:i w:val="0"/>
      <w:iCs w:val="0"/>
      <w:color w:val="000000"/>
      <w:lang w:eastAsia="uk-UA"/>
    </w:rPr>
  </w:style>
  <w:style w:type="paragraph" w:customStyle="1" w:styleId="ovf">
    <w:name w:val="ovf"/>
    <w:basedOn w:val="a"/>
    <w:rsid w:val="00F4348E"/>
    <w:pPr>
      <w:spacing w:before="100" w:beforeAutospacing="1" w:after="100" w:afterAutospacing="1" w:line="240" w:lineRule="auto"/>
    </w:pPr>
    <w:rPr>
      <w:rFonts w:ascii="Times New Roman" w:eastAsia="Times New Roman" w:hAnsi="Times New Roman" w:cs="Times New Roman"/>
      <w:sz w:val="24"/>
      <w:szCs w:val="24"/>
      <w:lang w:val="en-US"/>
    </w:rPr>
  </w:style>
  <w:style w:type="table" w:customStyle="1" w:styleId="24">
    <w:name w:val="Сетка таблицы2"/>
    <w:basedOn w:val="a1"/>
    <w:next w:val="a3"/>
    <w:uiPriority w:val="59"/>
    <w:rsid w:val="00F434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Таблица простая 51"/>
    <w:basedOn w:val="a1"/>
    <w:next w:val="52"/>
    <w:uiPriority w:val="45"/>
    <w:rsid w:val="00F4348E"/>
    <w:pPr>
      <w:spacing w:after="0" w:line="240" w:lineRule="auto"/>
    </w:pPr>
    <w:rPr>
      <w:lang w:val="uk-UA"/>
    </w:rPr>
    <w:tblPr>
      <w:tblStyleRowBandSize w:val="1"/>
      <w:tblStyleColBandSize w:val="1"/>
      <w:tblInd w:w="0" w:type="dxa"/>
      <w:tblCellMar>
        <w:top w:w="0" w:type="dxa"/>
        <w:left w:w="108" w:type="dxa"/>
        <w:bottom w:w="0" w:type="dxa"/>
        <w:right w:w="108" w:type="dxa"/>
      </w:tblCellMar>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23">
    <w:name w:val="Стиль Черном 2 Знак"/>
    <w:aliases w:val="СЧ2 Знак"/>
    <w:basedOn w:val="a0"/>
    <w:link w:val="22"/>
    <w:rsid w:val="00F4348E"/>
    <w:rPr>
      <w:rFonts w:ascii="Times New Roman" w:eastAsia="Times New Roman" w:hAnsi="Times New Roman" w:cs="Times New Roman"/>
      <w:color w:val="000000"/>
      <w:sz w:val="28"/>
      <w:szCs w:val="28"/>
      <w:lang w:val="uk-UA" w:eastAsia="uk-UA"/>
    </w:rPr>
  </w:style>
  <w:style w:type="character" w:customStyle="1" w:styleId="1210">
    <w:name w:val="Основной текст (12)10"/>
    <w:basedOn w:val="a0"/>
    <w:rsid w:val="00F4348E"/>
    <w:rPr>
      <w:rFonts w:ascii="Franklin Gothic Medium" w:hAnsi="Franklin Gothic Medium" w:cs="Franklin Gothic Medium"/>
      <w:sz w:val="18"/>
      <w:szCs w:val="18"/>
    </w:rPr>
  </w:style>
  <w:style w:type="table" w:customStyle="1" w:styleId="520">
    <w:name w:val="Таблица простая 52"/>
    <w:basedOn w:val="a1"/>
    <w:next w:val="52"/>
    <w:uiPriority w:val="45"/>
    <w:rsid w:val="00F4348E"/>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af8">
    <w:name w:val="Hyperlink"/>
    <w:basedOn w:val="a0"/>
    <w:uiPriority w:val="99"/>
    <w:unhideWhenUsed/>
    <w:rsid w:val="00F4348E"/>
    <w:rPr>
      <w:color w:val="0563C1" w:themeColor="hyperlink"/>
      <w:u w:val="single"/>
    </w:rPr>
  </w:style>
  <w:style w:type="table" w:styleId="52">
    <w:name w:val="Plain Table 5"/>
    <w:basedOn w:val="a1"/>
    <w:uiPriority w:val="45"/>
    <w:rsid w:val="00F4348E"/>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31">
    <w:name w:val="Body Text 3"/>
    <w:basedOn w:val="a"/>
    <w:link w:val="32"/>
    <w:uiPriority w:val="99"/>
    <w:unhideWhenUsed/>
    <w:rsid w:val="006556D6"/>
    <w:pPr>
      <w:spacing w:after="120"/>
    </w:pPr>
    <w:rPr>
      <w:sz w:val="16"/>
      <w:szCs w:val="16"/>
    </w:rPr>
  </w:style>
  <w:style w:type="character" w:customStyle="1" w:styleId="32">
    <w:name w:val="Основной текст 3 Знак"/>
    <w:basedOn w:val="a0"/>
    <w:link w:val="31"/>
    <w:uiPriority w:val="99"/>
    <w:rsid w:val="006556D6"/>
    <w:rPr>
      <w:sz w:val="16"/>
      <w:szCs w:val="16"/>
    </w:rPr>
  </w:style>
  <w:style w:type="paragraph" w:styleId="25">
    <w:name w:val="Body Text 2"/>
    <w:basedOn w:val="a"/>
    <w:link w:val="26"/>
    <w:uiPriority w:val="99"/>
    <w:unhideWhenUsed/>
    <w:rsid w:val="006556D6"/>
    <w:pPr>
      <w:spacing w:after="120" w:line="480" w:lineRule="auto"/>
    </w:pPr>
  </w:style>
  <w:style w:type="character" w:customStyle="1" w:styleId="26">
    <w:name w:val="Основной текст 2 Знак"/>
    <w:basedOn w:val="a0"/>
    <w:link w:val="25"/>
    <w:uiPriority w:val="99"/>
    <w:rsid w:val="006556D6"/>
  </w:style>
  <w:style w:type="paragraph" w:customStyle="1" w:styleId="Just">
    <w:name w:val="Just"/>
    <w:rsid w:val="006556D6"/>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character" w:customStyle="1" w:styleId="UnresolvedMention">
    <w:name w:val="Unresolved Mention"/>
    <w:basedOn w:val="a0"/>
    <w:uiPriority w:val="99"/>
    <w:semiHidden/>
    <w:unhideWhenUsed/>
    <w:rsid w:val="006556D6"/>
    <w:rPr>
      <w:color w:val="605E5C"/>
      <w:shd w:val="clear" w:color="auto" w:fill="E1DFDD"/>
    </w:rPr>
  </w:style>
  <w:style w:type="character" w:customStyle="1" w:styleId="tlid-translation">
    <w:name w:val="tlid-translation"/>
    <w:basedOn w:val="a0"/>
    <w:rsid w:val="005619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149921">
      <w:bodyDiv w:val="1"/>
      <w:marLeft w:val="0"/>
      <w:marRight w:val="0"/>
      <w:marTop w:val="0"/>
      <w:marBottom w:val="0"/>
      <w:divBdr>
        <w:top w:val="none" w:sz="0" w:space="0" w:color="auto"/>
        <w:left w:val="none" w:sz="0" w:space="0" w:color="auto"/>
        <w:bottom w:val="none" w:sz="0" w:space="0" w:color="auto"/>
        <w:right w:val="none" w:sz="0" w:space="0" w:color="auto"/>
      </w:divBdr>
    </w:div>
    <w:div w:id="248933534">
      <w:bodyDiv w:val="1"/>
      <w:marLeft w:val="0"/>
      <w:marRight w:val="0"/>
      <w:marTop w:val="0"/>
      <w:marBottom w:val="0"/>
      <w:divBdr>
        <w:top w:val="none" w:sz="0" w:space="0" w:color="auto"/>
        <w:left w:val="none" w:sz="0" w:space="0" w:color="auto"/>
        <w:bottom w:val="none" w:sz="0" w:space="0" w:color="auto"/>
        <w:right w:val="none" w:sz="0" w:space="0" w:color="auto"/>
      </w:divBdr>
    </w:div>
    <w:div w:id="250549991">
      <w:bodyDiv w:val="1"/>
      <w:marLeft w:val="0"/>
      <w:marRight w:val="0"/>
      <w:marTop w:val="0"/>
      <w:marBottom w:val="0"/>
      <w:divBdr>
        <w:top w:val="none" w:sz="0" w:space="0" w:color="auto"/>
        <w:left w:val="none" w:sz="0" w:space="0" w:color="auto"/>
        <w:bottom w:val="none" w:sz="0" w:space="0" w:color="auto"/>
        <w:right w:val="none" w:sz="0" w:space="0" w:color="auto"/>
      </w:divBdr>
    </w:div>
    <w:div w:id="271712503">
      <w:bodyDiv w:val="1"/>
      <w:marLeft w:val="0"/>
      <w:marRight w:val="0"/>
      <w:marTop w:val="0"/>
      <w:marBottom w:val="0"/>
      <w:divBdr>
        <w:top w:val="none" w:sz="0" w:space="0" w:color="auto"/>
        <w:left w:val="none" w:sz="0" w:space="0" w:color="auto"/>
        <w:bottom w:val="none" w:sz="0" w:space="0" w:color="auto"/>
        <w:right w:val="none" w:sz="0" w:space="0" w:color="auto"/>
      </w:divBdr>
    </w:div>
    <w:div w:id="291133226">
      <w:bodyDiv w:val="1"/>
      <w:marLeft w:val="0"/>
      <w:marRight w:val="0"/>
      <w:marTop w:val="0"/>
      <w:marBottom w:val="0"/>
      <w:divBdr>
        <w:top w:val="none" w:sz="0" w:space="0" w:color="auto"/>
        <w:left w:val="none" w:sz="0" w:space="0" w:color="auto"/>
        <w:bottom w:val="none" w:sz="0" w:space="0" w:color="auto"/>
        <w:right w:val="none" w:sz="0" w:space="0" w:color="auto"/>
      </w:divBdr>
    </w:div>
    <w:div w:id="352875904">
      <w:bodyDiv w:val="1"/>
      <w:marLeft w:val="0"/>
      <w:marRight w:val="0"/>
      <w:marTop w:val="0"/>
      <w:marBottom w:val="0"/>
      <w:divBdr>
        <w:top w:val="none" w:sz="0" w:space="0" w:color="auto"/>
        <w:left w:val="none" w:sz="0" w:space="0" w:color="auto"/>
        <w:bottom w:val="none" w:sz="0" w:space="0" w:color="auto"/>
        <w:right w:val="none" w:sz="0" w:space="0" w:color="auto"/>
      </w:divBdr>
    </w:div>
    <w:div w:id="445855952">
      <w:bodyDiv w:val="1"/>
      <w:marLeft w:val="0"/>
      <w:marRight w:val="0"/>
      <w:marTop w:val="0"/>
      <w:marBottom w:val="0"/>
      <w:divBdr>
        <w:top w:val="none" w:sz="0" w:space="0" w:color="auto"/>
        <w:left w:val="none" w:sz="0" w:space="0" w:color="auto"/>
        <w:bottom w:val="none" w:sz="0" w:space="0" w:color="auto"/>
        <w:right w:val="none" w:sz="0" w:space="0" w:color="auto"/>
      </w:divBdr>
    </w:div>
    <w:div w:id="519658244">
      <w:bodyDiv w:val="1"/>
      <w:marLeft w:val="0"/>
      <w:marRight w:val="0"/>
      <w:marTop w:val="0"/>
      <w:marBottom w:val="0"/>
      <w:divBdr>
        <w:top w:val="none" w:sz="0" w:space="0" w:color="auto"/>
        <w:left w:val="none" w:sz="0" w:space="0" w:color="auto"/>
        <w:bottom w:val="none" w:sz="0" w:space="0" w:color="auto"/>
        <w:right w:val="none" w:sz="0" w:space="0" w:color="auto"/>
      </w:divBdr>
    </w:div>
    <w:div w:id="533155033">
      <w:bodyDiv w:val="1"/>
      <w:marLeft w:val="0"/>
      <w:marRight w:val="0"/>
      <w:marTop w:val="0"/>
      <w:marBottom w:val="0"/>
      <w:divBdr>
        <w:top w:val="none" w:sz="0" w:space="0" w:color="auto"/>
        <w:left w:val="none" w:sz="0" w:space="0" w:color="auto"/>
        <w:bottom w:val="none" w:sz="0" w:space="0" w:color="auto"/>
        <w:right w:val="none" w:sz="0" w:space="0" w:color="auto"/>
      </w:divBdr>
    </w:div>
    <w:div w:id="545144734">
      <w:bodyDiv w:val="1"/>
      <w:marLeft w:val="0"/>
      <w:marRight w:val="0"/>
      <w:marTop w:val="0"/>
      <w:marBottom w:val="0"/>
      <w:divBdr>
        <w:top w:val="none" w:sz="0" w:space="0" w:color="auto"/>
        <w:left w:val="none" w:sz="0" w:space="0" w:color="auto"/>
        <w:bottom w:val="none" w:sz="0" w:space="0" w:color="auto"/>
        <w:right w:val="none" w:sz="0" w:space="0" w:color="auto"/>
      </w:divBdr>
    </w:div>
    <w:div w:id="620647831">
      <w:bodyDiv w:val="1"/>
      <w:marLeft w:val="0"/>
      <w:marRight w:val="0"/>
      <w:marTop w:val="0"/>
      <w:marBottom w:val="0"/>
      <w:divBdr>
        <w:top w:val="none" w:sz="0" w:space="0" w:color="auto"/>
        <w:left w:val="none" w:sz="0" w:space="0" w:color="auto"/>
        <w:bottom w:val="none" w:sz="0" w:space="0" w:color="auto"/>
        <w:right w:val="none" w:sz="0" w:space="0" w:color="auto"/>
      </w:divBdr>
    </w:div>
    <w:div w:id="637152821">
      <w:bodyDiv w:val="1"/>
      <w:marLeft w:val="0"/>
      <w:marRight w:val="0"/>
      <w:marTop w:val="0"/>
      <w:marBottom w:val="0"/>
      <w:divBdr>
        <w:top w:val="none" w:sz="0" w:space="0" w:color="auto"/>
        <w:left w:val="none" w:sz="0" w:space="0" w:color="auto"/>
        <w:bottom w:val="none" w:sz="0" w:space="0" w:color="auto"/>
        <w:right w:val="none" w:sz="0" w:space="0" w:color="auto"/>
      </w:divBdr>
    </w:div>
    <w:div w:id="779102898">
      <w:bodyDiv w:val="1"/>
      <w:marLeft w:val="0"/>
      <w:marRight w:val="0"/>
      <w:marTop w:val="0"/>
      <w:marBottom w:val="0"/>
      <w:divBdr>
        <w:top w:val="none" w:sz="0" w:space="0" w:color="auto"/>
        <w:left w:val="none" w:sz="0" w:space="0" w:color="auto"/>
        <w:bottom w:val="none" w:sz="0" w:space="0" w:color="auto"/>
        <w:right w:val="none" w:sz="0" w:space="0" w:color="auto"/>
      </w:divBdr>
    </w:div>
    <w:div w:id="903492774">
      <w:bodyDiv w:val="1"/>
      <w:marLeft w:val="0"/>
      <w:marRight w:val="0"/>
      <w:marTop w:val="0"/>
      <w:marBottom w:val="0"/>
      <w:divBdr>
        <w:top w:val="none" w:sz="0" w:space="0" w:color="auto"/>
        <w:left w:val="none" w:sz="0" w:space="0" w:color="auto"/>
        <w:bottom w:val="none" w:sz="0" w:space="0" w:color="auto"/>
        <w:right w:val="none" w:sz="0" w:space="0" w:color="auto"/>
      </w:divBdr>
    </w:div>
    <w:div w:id="913397059">
      <w:bodyDiv w:val="1"/>
      <w:marLeft w:val="0"/>
      <w:marRight w:val="0"/>
      <w:marTop w:val="0"/>
      <w:marBottom w:val="0"/>
      <w:divBdr>
        <w:top w:val="none" w:sz="0" w:space="0" w:color="auto"/>
        <w:left w:val="none" w:sz="0" w:space="0" w:color="auto"/>
        <w:bottom w:val="none" w:sz="0" w:space="0" w:color="auto"/>
        <w:right w:val="none" w:sz="0" w:space="0" w:color="auto"/>
      </w:divBdr>
    </w:div>
    <w:div w:id="1023017949">
      <w:bodyDiv w:val="1"/>
      <w:marLeft w:val="0"/>
      <w:marRight w:val="0"/>
      <w:marTop w:val="0"/>
      <w:marBottom w:val="0"/>
      <w:divBdr>
        <w:top w:val="none" w:sz="0" w:space="0" w:color="auto"/>
        <w:left w:val="none" w:sz="0" w:space="0" w:color="auto"/>
        <w:bottom w:val="none" w:sz="0" w:space="0" w:color="auto"/>
        <w:right w:val="none" w:sz="0" w:space="0" w:color="auto"/>
      </w:divBdr>
    </w:div>
    <w:div w:id="1169637330">
      <w:bodyDiv w:val="1"/>
      <w:marLeft w:val="0"/>
      <w:marRight w:val="0"/>
      <w:marTop w:val="0"/>
      <w:marBottom w:val="0"/>
      <w:divBdr>
        <w:top w:val="none" w:sz="0" w:space="0" w:color="auto"/>
        <w:left w:val="none" w:sz="0" w:space="0" w:color="auto"/>
        <w:bottom w:val="none" w:sz="0" w:space="0" w:color="auto"/>
        <w:right w:val="none" w:sz="0" w:space="0" w:color="auto"/>
      </w:divBdr>
    </w:div>
    <w:div w:id="1173494984">
      <w:bodyDiv w:val="1"/>
      <w:marLeft w:val="0"/>
      <w:marRight w:val="0"/>
      <w:marTop w:val="0"/>
      <w:marBottom w:val="0"/>
      <w:divBdr>
        <w:top w:val="none" w:sz="0" w:space="0" w:color="auto"/>
        <w:left w:val="none" w:sz="0" w:space="0" w:color="auto"/>
        <w:bottom w:val="none" w:sz="0" w:space="0" w:color="auto"/>
        <w:right w:val="none" w:sz="0" w:space="0" w:color="auto"/>
      </w:divBdr>
    </w:div>
    <w:div w:id="1206216689">
      <w:bodyDiv w:val="1"/>
      <w:marLeft w:val="0"/>
      <w:marRight w:val="0"/>
      <w:marTop w:val="0"/>
      <w:marBottom w:val="0"/>
      <w:divBdr>
        <w:top w:val="none" w:sz="0" w:space="0" w:color="auto"/>
        <w:left w:val="none" w:sz="0" w:space="0" w:color="auto"/>
        <w:bottom w:val="none" w:sz="0" w:space="0" w:color="auto"/>
        <w:right w:val="none" w:sz="0" w:space="0" w:color="auto"/>
      </w:divBdr>
    </w:div>
    <w:div w:id="1228808180">
      <w:bodyDiv w:val="1"/>
      <w:marLeft w:val="0"/>
      <w:marRight w:val="0"/>
      <w:marTop w:val="0"/>
      <w:marBottom w:val="0"/>
      <w:divBdr>
        <w:top w:val="none" w:sz="0" w:space="0" w:color="auto"/>
        <w:left w:val="none" w:sz="0" w:space="0" w:color="auto"/>
        <w:bottom w:val="none" w:sz="0" w:space="0" w:color="auto"/>
        <w:right w:val="none" w:sz="0" w:space="0" w:color="auto"/>
      </w:divBdr>
    </w:div>
    <w:div w:id="1292593666">
      <w:bodyDiv w:val="1"/>
      <w:marLeft w:val="0"/>
      <w:marRight w:val="0"/>
      <w:marTop w:val="0"/>
      <w:marBottom w:val="0"/>
      <w:divBdr>
        <w:top w:val="none" w:sz="0" w:space="0" w:color="auto"/>
        <w:left w:val="none" w:sz="0" w:space="0" w:color="auto"/>
        <w:bottom w:val="none" w:sz="0" w:space="0" w:color="auto"/>
        <w:right w:val="none" w:sz="0" w:space="0" w:color="auto"/>
      </w:divBdr>
    </w:div>
    <w:div w:id="1369254839">
      <w:bodyDiv w:val="1"/>
      <w:marLeft w:val="0"/>
      <w:marRight w:val="0"/>
      <w:marTop w:val="0"/>
      <w:marBottom w:val="0"/>
      <w:divBdr>
        <w:top w:val="none" w:sz="0" w:space="0" w:color="auto"/>
        <w:left w:val="none" w:sz="0" w:space="0" w:color="auto"/>
        <w:bottom w:val="none" w:sz="0" w:space="0" w:color="auto"/>
        <w:right w:val="none" w:sz="0" w:space="0" w:color="auto"/>
      </w:divBdr>
    </w:div>
    <w:div w:id="1427268848">
      <w:bodyDiv w:val="1"/>
      <w:marLeft w:val="0"/>
      <w:marRight w:val="0"/>
      <w:marTop w:val="0"/>
      <w:marBottom w:val="0"/>
      <w:divBdr>
        <w:top w:val="none" w:sz="0" w:space="0" w:color="auto"/>
        <w:left w:val="none" w:sz="0" w:space="0" w:color="auto"/>
        <w:bottom w:val="none" w:sz="0" w:space="0" w:color="auto"/>
        <w:right w:val="none" w:sz="0" w:space="0" w:color="auto"/>
      </w:divBdr>
    </w:div>
    <w:div w:id="1502698477">
      <w:bodyDiv w:val="1"/>
      <w:marLeft w:val="0"/>
      <w:marRight w:val="0"/>
      <w:marTop w:val="0"/>
      <w:marBottom w:val="0"/>
      <w:divBdr>
        <w:top w:val="none" w:sz="0" w:space="0" w:color="auto"/>
        <w:left w:val="none" w:sz="0" w:space="0" w:color="auto"/>
        <w:bottom w:val="none" w:sz="0" w:space="0" w:color="auto"/>
        <w:right w:val="none" w:sz="0" w:space="0" w:color="auto"/>
      </w:divBdr>
    </w:div>
    <w:div w:id="1520193732">
      <w:bodyDiv w:val="1"/>
      <w:marLeft w:val="0"/>
      <w:marRight w:val="0"/>
      <w:marTop w:val="0"/>
      <w:marBottom w:val="0"/>
      <w:divBdr>
        <w:top w:val="none" w:sz="0" w:space="0" w:color="auto"/>
        <w:left w:val="none" w:sz="0" w:space="0" w:color="auto"/>
        <w:bottom w:val="none" w:sz="0" w:space="0" w:color="auto"/>
        <w:right w:val="none" w:sz="0" w:space="0" w:color="auto"/>
      </w:divBdr>
    </w:div>
    <w:div w:id="1576014430">
      <w:bodyDiv w:val="1"/>
      <w:marLeft w:val="0"/>
      <w:marRight w:val="0"/>
      <w:marTop w:val="0"/>
      <w:marBottom w:val="0"/>
      <w:divBdr>
        <w:top w:val="none" w:sz="0" w:space="0" w:color="auto"/>
        <w:left w:val="none" w:sz="0" w:space="0" w:color="auto"/>
        <w:bottom w:val="none" w:sz="0" w:space="0" w:color="auto"/>
        <w:right w:val="none" w:sz="0" w:space="0" w:color="auto"/>
      </w:divBdr>
      <w:divsChild>
        <w:div w:id="1950578670">
          <w:marLeft w:val="0"/>
          <w:marRight w:val="0"/>
          <w:marTop w:val="0"/>
          <w:marBottom w:val="0"/>
          <w:divBdr>
            <w:top w:val="none" w:sz="0" w:space="0" w:color="auto"/>
            <w:left w:val="none" w:sz="0" w:space="0" w:color="auto"/>
            <w:bottom w:val="none" w:sz="0" w:space="0" w:color="auto"/>
            <w:right w:val="none" w:sz="0" w:space="0" w:color="auto"/>
          </w:divBdr>
          <w:divsChild>
            <w:div w:id="2118794320">
              <w:marLeft w:val="0"/>
              <w:marRight w:val="0"/>
              <w:marTop w:val="0"/>
              <w:marBottom w:val="0"/>
              <w:divBdr>
                <w:top w:val="none" w:sz="0" w:space="0" w:color="auto"/>
                <w:left w:val="none" w:sz="0" w:space="0" w:color="auto"/>
                <w:bottom w:val="none" w:sz="0" w:space="0" w:color="auto"/>
                <w:right w:val="none" w:sz="0" w:space="0" w:color="auto"/>
              </w:divBdr>
              <w:divsChild>
                <w:div w:id="2054689927">
                  <w:marLeft w:val="0"/>
                  <w:marRight w:val="0"/>
                  <w:marTop w:val="0"/>
                  <w:marBottom w:val="0"/>
                  <w:divBdr>
                    <w:top w:val="none" w:sz="0" w:space="0" w:color="auto"/>
                    <w:left w:val="none" w:sz="0" w:space="0" w:color="auto"/>
                    <w:bottom w:val="none" w:sz="0" w:space="0" w:color="auto"/>
                    <w:right w:val="none" w:sz="0" w:space="0" w:color="auto"/>
                  </w:divBdr>
                  <w:divsChild>
                    <w:div w:id="1863349640">
                      <w:marLeft w:val="0"/>
                      <w:marRight w:val="0"/>
                      <w:marTop w:val="0"/>
                      <w:marBottom w:val="0"/>
                      <w:divBdr>
                        <w:top w:val="none" w:sz="0" w:space="0" w:color="auto"/>
                        <w:left w:val="none" w:sz="0" w:space="0" w:color="auto"/>
                        <w:bottom w:val="none" w:sz="0" w:space="0" w:color="auto"/>
                        <w:right w:val="none" w:sz="0" w:space="0" w:color="auto"/>
                      </w:divBdr>
                      <w:divsChild>
                        <w:div w:id="1535540354">
                          <w:marLeft w:val="0"/>
                          <w:marRight w:val="0"/>
                          <w:marTop w:val="0"/>
                          <w:marBottom w:val="0"/>
                          <w:divBdr>
                            <w:top w:val="none" w:sz="0" w:space="0" w:color="auto"/>
                            <w:left w:val="none" w:sz="0" w:space="0" w:color="auto"/>
                            <w:bottom w:val="none" w:sz="0" w:space="0" w:color="auto"/>
                            <w:right w:val="none" w:sz="0" w:space="0" w:color="auto"/>
                          </w:divBdr>
                          <w:divsChild>
                            <w:div w:id="458450893">
                              <w:marLeft w:val="0"/>
                              <w:marRight w:val="0"/>
                              <w:marTop w:val="0"/>
                              <w:marBottom w:val="0"/>
                              <w:divBdr>
                                <w:top w:val="none" w:sz="0" w:space="0" w:color="auto"/>
                                <w:left w:val="none" w:sz="0" w:space="0" w:color="auto"/>
                                <w:bottom w:val="none" w:sz="0" w:space="0" w:color="auto"/>
                                <w:right w:val="none" w:sz="0" w:space="0" w:color="auto"/>
                              </w:divBdr>
                            </w:div>
                            <w:div w:id="1002004969">
                              <w:marLeft w:val="0"/>
                              <w:marRight w:val="0"/>
                              <w:marTop w:val="0"/>
                              <w:marBottom w:val="0"/>
                              <w:divBdr>
                                <w:top w:val="none" w:sz="0" w:space="0" w:color="auto"/>
                                <w:left w:val="none" w:sz="0" w:space="0" w:color="auto"/>
                                <w:bottom w:val="none" w:sz="0" w:space="0" w:color="auto"/>
                                <w:right w:val="none" w:sz="0" w:space="0" w:color="auto"/>
                              </w:divBdr>
                            </w:div>
                          </w:divsChild>
                        </w:div>
                        <w:div w:id="750933141">
                          <w:marLeft w:val="0"/>
                          <w:marRight w:val="0"/>
                          <w:marTop w:val="0"/>
                          <w:marBottom w:val="0"/>
                          <w:divBdr>
                            <w:top w:val="none" w:sz="0" w:space="0" w:color="auto"/>
                            <w:left w:val="none" w:sz="0" w:space="0" w:color="auto"/>
                            <w:bottom w:val="none" w:sz="0" w:space="0" w:color="auto"/>
                            <w:right w:val="none" w:sz="0" w:space="0" w:color="auto"/>
                          </w:divBdr>
                          <w:divsChild>
                            <w:div w:id="1686520824">
                              <w:marLeft w:val="0"/>
                              <w:marRight w:val="300"/>
                              <w:marTop w:val="180"/>
                              <w:marBottom w:val="0"/>
                              <w:divBdr>
                                <w:top w:val="none" w:sz="0" w:space="0" w:color="auto"/>
                                <w:left w:val="none" w:sz="0" w:space="0" w:color="auto"/>
                                <w:bottom w:val="none" w:sz="0" w:space="0" w:color="auto"/>
                                <w:right w:val="none" w:sz="0" w:space="0" w:color="auto"/>
                              </w:divBdr>
                              <w:divsChild>
                                <w:div w:id="595791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581831">
          <w:marLeft w:val="0"/>
          <w:marRight w:val="0"/>
          <w:marTop w:val="0"/>
          <w:marBottom w:val="0"/>
          <w:divBdr>
            <w:top w:val="none" w:sz="0" w:space="0" w:color="auto"/>
            <w:left w:val="none" w:sz="0" w:space="0" w:color="auto"/>
            <w:bottom w:val="none" w:sz="0" w:space="0" w:color="auto"/>
            <w:right w:val="none" w:sz="0" w:space="0" w:color="auto"/>
          </w:divBdr>
          <w:divsChild>
            <w:div w:id="1909916832">
              <w:marLeft w:val="0"/>
              <w:marRight w:val="0"/>
              <w:marTop w:val="0"/>
              <w:marBottom w:val="0"/>
              <w:divBdr>
                <w:top w:val="none" w:sz="0" w:space="0" w:color="auto"/>
                <w:left w:val="none" w:sz="0" w:space="0" w:color="auto"/>
                <w:bottom w:val="none" w:sz="0" w:space="0" w:color="auto"/>
                <w:right w:val="none" w:sz="0" w:space="0" w:color="auto"/>
              </w:divBdr>
              <w:divsChild>
                <w:div w:id="1646473716">
                  <w:marLeft w:val="0"/>
                  <w:marRight w:val="0"/>
                  <w:marTop w:val="0"/>
                  <w:marBottom w:val="0"/>
                  <w:divBdr>
                    <w:top w:val="none" w:sz="0" w:space="0" w:color="auto"/>
                    <w:left w:val="none" w:sz="0" w:space="0" w:color="auto"/>
                    <w:bottom w:val="none" w:sz="0" w:space="0" w:color="auto"/>
                    <w:right w:val="none" w:sz="0" w:space="0" w:color="auto"/>
                  </w:divBdr>
                  <w:divsChild>
                    <w:div w:id="2009551874">
                      <w:marLeft w:val="0"/>
                      <w:marRight w:val="0"/>
                      <w:marTop w:val="0"/>
                      <w:marBottom w:val="0"/>
                      <w:divBdr>
                        <w:top w:val="none" w:sz="0" w:space="0" w:color="auto"/>
                        <w:left w:val="none" w:sz="0" w:space="0" w:color="auto"/>
                        <w:bottom w:val="none" w:sz="0" w:space="0" w:color="auto"/>
                        <w:right w:val="none" w:sz="0" w:space="0" w:color="auto"/>
                      </w:divBdr>
                      <w:divsChild>
                        <w:div w:id="172302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7932775">
      <w:bodyDiv w:val="1"/>
      <w:marLeft w:val="0"/>
      <w:marRight w:val="0"/>
      <w:marTop w:val="0"/>
      <w:marBottom w:val="0"/>
      <w:divBdr>
        <w:top w:val="none" w:sz="0" w:space="0" w:color="auto"/>
        <w:left w:val="none" w:sz="0" w:space="0" w:color="auto"/>
        <w:bottom w:val="none" w:sz="0" w:space="0" w:color="auto"/>
        <w:right w:val="none" w:sz="0" w:space="0" w:color="auto"/>
      </w:divBdr>
    </w:div>
    <w:div w:id="1611547858">
      <w:bodyDiv w:val="1"/>
      <w:marLeft w:val="0"/>
      <w:marRight w:val="0"/>
      <w:marTop w:val="0"/>
      <w:marBottom w:val="0"/>
      <w:divBdr>
        <w:top w:val="none" w:sz="0" w:space="0" w:color="auto"/>
        <w:left w:val="none" w:sz="0" w:space="0" w:color="auto"/>
        <w:bottom w:val="none" w:sz="0" w:space="0" w:color="auto"/>
        <w:right w:val="none" w:sz="0" w:space="0" w:color="auto"/>
      </w:divBdr>
    </w:div>
    <w:div w:id="1631131129">
      <w:bodyDiv w:val="1"/>
      <w:marLeft w:val="0"/>
      <w:marRight w:val="0"/>
      <w:marTop w:val="0"/>
      <w:marBottom w:val="0"/>
      <w:divBdr>
        <w:top w:val="none" w:sz="0" w:space="0" w:color="auto"/>
        <w:left w:val="none" w:sz="0" w:space="0" w:color="auto"/>
        <w:bottom w:val="none" w:sz="0" w:space="0" w:color="auto"/>
        <w:right w:val="none" w:sz="0" w:space="0" w:color="auto"/>
      </w:divBdr>
    </w:div>
    <w:div w:id="1695181794">
      <w:bodyDiv w:val="1"/>
      <w:marLeft w:val="0"/>
      <w:marRight w:val="0"/>
      <w:marTop w:val="0"/>
      <w:marBottom w:val="0"/>
      <w:divBdr>
        <w:top w:val="none" w:sz="0" w:space="0" w:color="auto"/>
        <w:left w:val="none" w:sz="0" w:space="0" w:color="auto"/>
        <w:bottom w:val="none" w:sz="0" w:space="0" w:color="auto"/>
        <w:right w:val="none" w:sz="0" w:space="0" w:color="auto"/>
      </w:divBdr>
    </w:div>
    <w:div w:id="1709836138">
      <w:bodyDiv w:val="1"/>
      <w:marLeft w:val="0"/>
      <w:marRight w:val="0"/>
      <w:marTop w:val="0"/>
      <w:marBottom w:val="0"/>
      <w:divBdr>
        <w:top w:val="none" w:sz="0" w:space="0" w:color="auto"/>
        <w:left w:val="none" w:sz="0" w:space="0" w:color="auto"/>
        <w:bottom w:val="none" w:sz="0" w:space="0" w:color="auto"/>
        <w:right w:val="none" w:sz="0" w:space="0" w:color="auto"/>
      </w:divBdr>
    </w:div>
    <w:div w:id="1714113149">
      <w:bodyDiv w:val="1"/>
      <w:marLeft w:val="0"/>
      <w:marRight w:val="0"/>
      <w:marTop w:val="0"/>
      <w:marBottom w:val="0"/>
      <w:divBdr>
        <w:top w:val="none" w:sz="0" w:space="0" w:color="auto"/>
        <w:left w:val="none" w:sz="0" w:space="0" w:color="auto"/>
        <w:bottom w:val="none" w:sz="0" w:space="0" w:color="auto"/>
        <w:right w:val="none" w:sz="0" w:space="0" w:color="auto"/>
      </w:divBdr>
    </w:div>
    <w:div w:id="1726565895">
      <w:bodyDiv w:val="1"/>
      <w:marLeft w:val="0"/>
      <w:marRight w:val="0"/>
      <w:marTop w:val="0"/>
      <w:marBottom w:val="0"/>
      <w:divBdr>
        <w:top w:val="none" w:sz="0" w:space="0" w:color="auto"/>
        <w:left w:val="none" w:sz="0" w:space="0" w:color="auto"/>
        <w:bottom w:val="none" w:sz="0" w:space="0" w:color="auto"/>
        <w:right w:val="none" w:sz="0" w:space="0" w:color="auto"/>
      </w:divBdr>
    </w:div>
    <w:div w:id="1763838078">
      <w:bodyDiv w:val="1"/>
      <w:marLeft w:val="0"/>
      <w:marRight w:val="0"/>
      <w:marTop w:val="0"/>
      <w:marBottom w:val="0"/>
      <w:divBdr>
        <w:top w:val="none" w:sz="0" w:space="0" w:color="auto"/>
        <w:left w:val="none" w:sz="0" w:space="0" w:color="auto"/>
        <w:bottom w:val="none" w:sz="0" w:space="0" w:color="auto"/>
        <w:right w:val="none" w:sz="0" w:space="0" w:color="auto"/>
      </w:divBdr>
    </w:div>
    <w:div w:id="1810702204">
      <w:bodyDiv w:val="1"/>
      <w:marLeft w:val="0"/>
      <w:marRight w:val="0"/>
      <w:marTop w:val="0"/>
      <w:marBottom w:val="0"/>
      <w:divBdr>
        <w:top w:val="none" w:sz="0" w:space="0" w:color="auto"/>
        <w:left w:val="none" w:sz="0" w:space="0" w:color="auto"/>
        <w:bottom w:val="none" w:sz="0" w:space="0" w:color="auto"/>
        <w:right w:val="none" w:sz="0" w:space="0" w:color="auto"/>
      </w:divBdr>
    </w:div>
    <w:div w:id="1810784311">
      <w:bodyDiv w:val="1"/>
      <w:marLeft w:val="0"/>
      <w:marRight w:val="0"/>
      <w:marTop w:val="0"/>
      <w:marBottom w:val="0"/>
      <w:divBdr>
        <w:top w:val="none" w:sz="0" w:space="0" w:color="auto"/>
        <w:left w:val="none" w:sz="0" w:space="0" w:color="auto"/>
        <w:bottom w:val="none" w:sz="0" w:space="0" w:color="auto"/>
        <w:right w:val="none" w:sz="0" w:space="0" w:color="auto"/>
      </w:divBdr>
    </w:div>
    <w:div w:id="1835756495">
      <w:bodyDiv w:val="1"/>
      <w:marLeft w:val="0"/>
      <w:marRight w:val="0"/>
      <w:marTop w:val="0"/>
      <w:marBottom w:val="0"/>
      <w:divBdr>
        <w:top w:val="none" w:sz="0" w:space="0" w:color="auto"/>
        <w:left w:val="none" w:sz="0" w:space="0" w:color="auto"/>
        <w:bottom w:val="none" w:sz="0" w:space="0" w:color="auto"/>
        <w:right w:val="none" w:sz="0" w:space="0" w:color="auto"/>
      </w:divBdr>
    </w:div>
    <w:div w:id="1916357208">
      <w:bodyDiv w:val="1"/>
      <w:marLeft w:val="0"/>
      <w:marRight w:val="0"/>
      <w:marTop w:val="0"/>
      <w:marBottom w:val="0"/>
      <w:divBdr>
        <w:top w:val="none" w:sz="0" w:space="0" w:color="auto"/>
        <w:left w:val="none" w:sz="0" w:space="0" w:color="auto"/>
        <w:bottom w:val="none" w:sz="0" w:space="0" w:color="auto"/>
        <w:right w:val="none" w:sz="0" w:space="0" w:color="auto"/>
      </w:divBdr>
    </w:div>
    <w:div w:id="1918637833">
      <w:bodyDiv w:val="1"/>
      <w:marLeft w:val="0"/>
      <w:marRight w:val="0"/>
      <w:marTop w:val="0"/>
      <w:marBottom w:val="0"/>
      <w:divBdr>
        <w:top w:val="none" w:sz="0" w:space="0" w:color="auto"/>
        <w:left w:val="none" w:sz="0" w:space="0" w:color="auto"/>
        <w:bottom w:val="none" w:sz="0" w:space="0" w:color="auto"/>
        <w:right w:val="none" w:sz="0" w:space="0" w:color="auto"/>
      </w:divBdr>
    </w:div>
    <w:div w:id="1927417831">
      <w:bodyDiv w:val="1"/>
      <w:marLeft w:val="0"/>
      <w:marRight w:val="0"/>
      <w:marTop w:val="0"/>
      <w:marBottom w:val="0"/>
      <w:divBdr>
        <w:top w:val="none" w:sz="0" w:space="0" w:color="auto"/>
        <w:left w:val="none" w:sz="0" w:space="0" w:color="auto"/>
        <w:bottom w:val="none" w:sz="0" w:space="0" w:color="auto"/>
        <w:right w:val="none" w:sz="0" w:space="0" w:color="auto"/>
      </w:divBdr>
    </w:div>
    <w:div w:id="1938901720">
      <w:bodyDiv w:val="1"/>
      <w:marLeft w:val="0"/>
      <w:marRight w:val="0"/>
      <w:marTop w:val="0"/>
      <w:marBottom w:val="0"/>
      <w:divBdr>
        <w:top w:val="none" w:sz="0" w:space="0" w:color="auto"/>
        <w:left w:val="none" w:sz="0" w:space="0" w:color="auto"/>
        <w:bottom w:val="none" w:sz="0" w:space="0" w:color="auto"/>
        <w:right w:val="none" w:sz="0" w:space="0" w:color="auto"/>
      </w:divBdr>
    </w:div>
    <w:div w:id="1957638267">
      <w:bodyDiv w:val="1"/>
      <w:marLeft w:val="0"/>
      <w:marRight w:val="0"/>
      <w:marTop w:val="0"/>
      <w:marBottom w:val="0"/>
      <w:divBdr>
        <w:top w:val="none" w:sz="0" w:space="0" w:color="auto"/>
        <w:left w:val="none" w:sz="0" w:space="0" w:color="auto"/>
        <w:bottom w:val="none" w:sz="0" w:space="0" w:color="auto"/>
        <w:right w:val="none" w:sz="0" w:space="0" w:color="auto"/>
      </w:divBdr>
    </w:div>
    <w:div w:id="2024940280">
      <w:bodyDiv w:val="1"/>
      <w:marLeft w:val="0"/>
      <w:marRight w:val="0"/>
      <w:marTop w:val="0"/>
      <w:marBottom w:val="0"/>
      <w:divBdr>
        <w:top w:val="none" w:sz="0" w:space="0" w:color="auto"/>
        <w:left w:val="none" w:sz="0" w:space="0" w:color="auto"/>
        <w:bottom w:val="none" w:sz="0" w:space="0" w:color="auto"/>
        <w:right w:val="none" w:sz="0" w:space="0" w:color="auto"/>
      </w:divBdr>
    </w:div>
    <w:div w:id="2080323153">
      <w:bodyDiv w:val="1"/>
      <w:marLeft w:val="0"/>
      <w:marRight w:val="0"/>
      <w:marTop w:val="0"/>
      <w:marBottom w:val="0"/>
      <w:divBdr>
        <w:top w:val="none" w:sz="0" w:space="0" w:color="auto"/>
        <w:left w:val="none" w:sz="0" w:space="0" w:color="auto"/>
        <w:bottom w:val="none" w:sz="0" w:space="0" w:color="auto"/>
        <w:right w:val="none" w:sz="0" w:space="0" w:color="auto"/>
      </w:divBdr>
    </w:div>
    <w:div w:id="2120366591">
      <w:bodyDiv w:val="1"/>
      <w:marLeft w:val="0"/>
      <w:marRight w:val="0"/>
      <w:marTop w:val="0"/>
      <w:marBottom w:val="0"/>
      <w:divBdr>
        <w:top w:val="none" w:sz="0" w:space="0" w:color="auto"/>
        <w:left w:val="none" w:sz="0" w:space="0" w:color="auto"/>
        <w:bottom w:val="none" w:sz="0" w:space="0" w:color="auto"/>
        <w:right w:val="none" w:sz="0" w:space="0" w:color="auto"/>
      </w:divBdr>
    </w:div>
    <w:div w:id="2123382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5.wmf"/><Relationship Id="rId21" Type="http://schemas.openxmlformats.org/officeDocument/2006/relationships/image" Target="media/image9.wmf"/><Relationship Id="rId42" Type="http://schemas.openxmlformats.org/officeDocument/2006/relationships/image" Target="media/image19.wmf"/><Relationship Id="rId63" Type="http://schemas.openxmlformats.org/officeDocument/2006/relationships/image" Target="media/image36.wmf"/><Relationship Id="rId84" Type="http://schemas.openxmlformats.org/officeDocument/2006/relationships/image" Target="media/image50.wmf"/><Relationship Id="rId138" Type="http://schemas.openxmlformats.org/officeDocument/2006/relationships/oleObject" Target="embeddings/oleObject51.bin"/><Relationship Id="rId159" Type="http://schemas.openxmlformats.org/officeDocument/2006/relationships/image" Target="media/image87.wmf"/><Relationship Id="rId170" Type="http://schemas.openxmlformats.org/officeDocument/2006/relationships/oleObject" Target="embeddings/oleObject67.bin"/><Relationship Id="rId191" Type="http://schemas.openxmlformats.org/officeDocument/2006/relationships/chart" Target="charts/chart5.xml"/><Relationship Id="rId205" Type="http://schemas.openxmlformats.org/officeDocument/2006/relationships/image" Target="media/image112.wmf"/><Relationship Id="rId226" Type="http://schemas.openxmlformats.org/officeDocument/2006/relationships/oleObject" Target="embeddings/oleObject91.bin"/><Relationship Id="rId247" Type="http://schemas.openxmlformats.org/officeDocument/2006/relationships/hyperlink" Target="https://retscreen.com/" TargetMode="External"/><Relationship Id="rId107" Type="http://schemas.openxmlformats.org/officeDocument/2006/relationships/image" Target="media/image61.wmf"/><Relationship Id="rId11" Type="http://schemas.openxmlformats.org/officeDocument/2006/relationships/image" Target="media/image4.emf"/><Relationship Id="rId32" Type="http://schemas.openxmlformats.org/officeDocument/2006/relationships/image" Target="media/image14.wmf"/><Relationship Id="rId53" Type="http://schemas.openxmlformats.org/officeDocument/2006/relationships/image" Target="media/image28.wmf"/><Relationship Id="rId74" Type="http://schemas.openxmlformats.org/officeDocument/2006/relationships/oleObject" Target="embeddings/oleObject19.bin"/><Relationship Id="rId128" Type="http://schemas.openxmlformats.org/officeDocument/2006/relationships/oleObject" Target="embeddings/oleObject46.bin"/><Relationship Id="rId149" Type="http://schemas.openxmlformats.org/officeDocument/2006/relationships/image" Target="media/image82.wmf"/><Relationship Id="rId5" Type="http://schemas.openxmlformats.org/officeDocument/2006/relationships/webSettings" Target="webSettings.xml"/><Relationship Id="rId95" Type="http://schemas.openxmlformats.org/officeDocument/2006/relationships/oleObject" Target="embeddings/oleObject29.bin"/><Relationship Id="rId160" Type="http://schemas.openxmlformats.org/officeDocument/2006/relationships/oleObject" Target="embeddings/oleObject62.bin"/><Relationship Id="rId181" Type="http://schemas.openxmlformats.org/officeDocument/2006/relationships/image" Target="media/image98.wmf"/><Relationship Id="rId216" Type="http://schemas.openxmlformats.org/officeDocument/2006/relationships/oleObject" Target="embeddings/oleObject86.bin"/><Relationship Id="rId237" Type="http://schemas.openxmlformats.org/officeDocument/2006/relationships/image" Target="media/image129.png"/><Relationship Id="rId22" Type="http://schemas.openxmlformats.org/officeDocument/2006/relationships/oleObject" Target="embeddings/oleObject2.bin"/><Relationship Id="rId43" Type="http://schemas.openxmlformats.org/officeDocument/2006/relationships/image" Target="media/image20.wmf"/><Relationship Id="rId64" Type="http://schemas.openxmlformats.org/officeDocument/2006/relationships/image" Target="media/image37.wmf"/><Relationship Id="rId118" Type="http://schemas.openxmlformats.org/officeDocument/2006/relationships/oleObject" Target="embeddings/oleObject42.bin"/><Relationship Id="rId139" Type="http://schemas.openxmlformats.org/officeDocument/2006/relationships/image" Target="media/image77.wmf"/><Relationship Id="rId85" Type="http://schemas.openxmlformats.org/officeDocument/2006/relationships/oleObject" Target="embeddings/oleObject24.bin"/><Relationship Id="rId150" Type="http://schemas.openxmlformats.org/officeDocument/2006/relationships/oleObject" Target="embeddings/oleObject57.bin"/><Relationship Id="rId171" Type="http://schemas.openxmlformats.org/officeDocument/2006/relationships/image" Target="media/image93.wmf"/><Relationship Id="rId192" Type="http://schemas.openxmlformats.org/officeDocument/2006/relationships/image" Target="media/image105.wmf"/><Relationship Id="rId206" Type="http://schemas.openxmlformats.org/officeDocument/2006/relationships/oleObject" Target="embeddings/oleObject81.bin"/><Relationship Id="rId227" Type="http://schemas.openxmlformats.org/officeDocument/2006/relationships/image" Target="media/image123.wmf"/><Relationship Id="rId248" Type="http://schemas.openxmlformats.org/officeDocument/2006/relationships/hyperlink" Target="https://valentin-software.com/" TargetMode="External"/><Relationship Id="rId12" Type="http://schemas.openxmlformats.org/officeDocument/2006/relationships/package" Target="embeddings/_____Microsoft_Excel1.xlsx"/><Relationship Id="rId17" Type="http://schemas.openxmlformats.org/officeDocument/2006/relationships/image" Target="media/image7.emf"/><Relationship Id="rId33" Type="http://schemas.openxmlformats.org/officeDocument/2006/relationships/oleObject" Target="embeddings/oleObject8.bin"/><Relationship Id="rId38" Type="http://schemas.openxmlformats.org/officeDocument/2006/relationships/image" Target="media/image17.wmf"/><Relationship Id="rId59" Type="http://schemas.openxmlformats.org/officeDocument/2006/relationships/image" Target="media/image33.wmf"/><Relationship Id="rId103" Type="http://schemas.openxmlformats.org/officeDocument/2006/relationships/image" Target="media/image59.wmf"/><Relationship Id="rId108" Type="http://schemas.openxmlformats.org/officeDocument/2006/relationships/oleObject" Target="embeddings/oleObject36.bin"/><Relationship Id="rId124" Type="http://schemas.openxmlformats.org/officeDocument/2006/relationships/oleObject" Target="embeddings/oleObject45.bin"/><Relationship Id="rId129" Type="http://schemas.openxmlformats.org/officeDocument/2006/relationships/image" Target="media/image72.wmf"/><Relationship Id="rId54" Type="http://schemas.openxmlformats.org/officeDocument/2006/relationships/image" Target="media/image29.wmf"/><Relationship Id="rId70" Type="http://schemas.openxmlformats.org/officeDocument/2006/relationships/image" Target="media/image42.wmf"/><Relationship Id="rId75" Type="http://schemas.openxmlformats.org/officeDocument/2006/relationships/oleObject" Target="embeddings/oleObject20.bin"/><Relationship Id="rId91" Type="http://schemas.openxmlformats.org/officeDocument/2006/relationships/oleObject" Target="embeddings/oleObject27.bin"/><Relationship Id="rId96" Type="http://schemas.openxmlformats.org/officeDocument/2006/relationships/oleObject" Target="embeddings/oleObject30.bin"/><Relationship Id="rId140" Type="http://schemas.openxmlformats.org/officeDocument/2006/relationships/oleObject" Target="embeddings/oleObject52.bin"/><Relationship Id="rId145" Type="http://schemas.openxmlformats.org/officeDocument/2006/relationships/image" Target="media/image80.wmf"/><Relationship Id="rId161" Type="http://schemas.openxmlformats.org/officeDocument/2006/relationships/image" Target="media/image88.wmf"/><Relationship Id="rId166" Type="http://schemas.openxmlformats.org/officeDocument/2006/relationships/oleObject" Target="embeddings/oleObject65.bin"/><Relationship Id="rId182" Type="http://schemas.openxmlformats.org/officeDocument/2006/relationships/oleObject" Target="embeddings/oleObject73.bin"/><Relationship Id="rId187" Type="http://schemas.openxmlformats.org/officeDocument/2006/relationships/image" Target="media/image102.jpeg"/><Relationship Id="rId217" Type="http://schemas.openxmlformats.org/officeDocument/2006/relationships/image" Target="media/image118.wmf"/><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oleObject" Target="embeddings/oleObject84.bin"/><Relationship Id="rId233" Type="http://schemas.openxmlformats.org/officeDocument/2006/relationships/image" Target="media/image125.png"/><Relationship Id="rId238" Type="http://schemas.openxmlformats.org/officeDocument/2006/relationships/image" Target="media/image130.png"/><Relationship Id="rId23" Type="http://schemas.openxmlformats.org/officeDocument/2006/relationships/image" Target="media/image10.wmf"/><Relationship Id="rId28" Type="http://schemas.openxmlformats.org/officeDocument/2006/relationships/oleObject" Target="embeddings/oleObject5.bin"/><Relationship Id="rId49" Type="http://schemas.openxmlformats.org/officeDocument/2006/relationships/image" Target="media/image24.wmf"/><Relationship Id="rId114" Type="http://schemas.openxmlformats.org/officeDocument/2006/relationships/oleObject" Target="embeddings/oleObject40.bin"/><Relationship Id="rId119" Type="http://schemas.openxmlformats.org/officeDocument/2006/relationships/image" Target="media/image66.wmf"/><Relationship Id="rId44" Type="http://schemas.openxmlformats.org/officeDocument/2006/relationships/oleObject" Target="embeddings/oleObject13.bin"/><Relationship Id="rId60" Type="http://schemas.openxmlformats.org/officeDocument/2006/relationships/image" Target="media/image34.wmf"/><Relationship Id="rId65" Type="http://schemas.openxmlformats.org/officeDocument/2006/relationships/image" Target="media/image38.wmf"/><Relationship Id="rId81" Type="http://schemas.openxmlformats.org/officeDocument/2006/relationships/image" Target="media/image48.wmf"/><Relationship Id="rId86" Type="http://schemas.openxmlformats.org/officeDocument/2006/relationships/image" Target="media/image51.wmf"/><Relationship Id="rId130" Type="http://schemas.openxmlformats.org/officeDocument/2006/relationships/oleObject" Target="embeddings/oleObject47.bin"/><Relationship Id="rId135" Type="http://schemas.openxmlformats.org/officeDocument/2006/relationships/image" Target="media/image75.wmf"/><Relationship Id="rId151" Type="http://schemas.openxmlformats.org/officeDocument/2006/relationships/image" Target="media/image83.wmf"/><Relationship Id="rId156" Type="http://schemas.openxmlformats.org/officeDocument/2006/relationships/oleObject" Target="embeddings/oleObject60.bin"/><Relationship Id="rId177" Type="http://schemas.openxmlformats.org/officeDocument/2006/relationships/image" Target="media/image96.wmf"/><Relationship Id="rId198" Type="http://schemas.openxmlformats.org/officeDocument/2006/relationships/image" Target="media/image108.wmf"/><Relationship Id="rId172" Type="http://schemas.openxmlformats.org/officeDocument/2006/relationships/oleObject" Target="embeddings/oleObject68.bin"/><Relationship Id="rId193" Type="http://schemas.openxmlformats.org/officeDocument/2006/relationships/oleObject" Target="embeddings/oleObject75.bin"/><Relationship Id="rId202" Type="http://schemas.openxmlformats.org/officeDocument/2006/relationships/oleObject" Target="embeddings/oleObject79.bin"/><Relationship Id="rId207" Type="http://schemas.openxmlformats.org/officeDocument/2006/relationships/image" Target="media/image113.wmf"/><Relationship Id="rId223" Type="http://schemas.openxmlformats.org/officeDocument/2006/relationships/image" Target="media/image121.wmf"/><Relationship Id="rId228" Type="http://schemas.openxmlformats.org/officeDocument/2006/relationships/oleObject" Target="embeddings/oleObject92.bin"/><Relationship Id="rId244" Type="http://schemas.openxmlformats.org/officeDocument/2006/relationships/header" Target="header1.xml"/><Relationship Id="rId249" Type="http://schemas.openxmlformats.org/officeDocument/2006/relationships/fontTable" Target="fontTable.xml"/><Relationship Id="rId13" Type="http://schemas.openxmlformats.org/officeDocument/2006/relationships/chart" Target="charts/chart1.xml"/><Relationship Id="rId18" Type="http://schemas.openxmlformats.org/officeDocument/2006/relationships/chart" Target="charts/chart3.xml"/><Relationship Id="rId39" Type="http://schemas.openxmlformats.org/officeDocument/2006/relationships/oleObject" Target="embeddings/oleObject11.bin"/><Relationship Id="rId109" Type="http://schemas.openxmlformats.org/officeDocument/2006/relationships/oleObject" Target="embeddings/oleObject37.bin"/><Relationship Id="rId34" Type="http://schemas.openxmlformats.org/officeDocument/2006/relationships/image" Target="media/image15.wmf"/><Relationship Id="rId50" Type="http://schemas.openxmlformats.org/officeDocument/2006/relationships/image" Target="media/image25.wmf"/><Relationship Id="rId55" Type="http://schemas.openxmlformats.org/officeDocument/2006/relationships/oleObject" Target="embeddings/oleObject15.bin"/><Relationship Id="rId76" Type="http://schemas.openxmlformats.org/officeDocument/2006/relationships/oleObject" Target="embeddings/oleObject21.bin"/><Relationship Id="rId97" Type="http://schemas.openxmlformats.org/officeDocument/2006/relationships/image" Target="media/image56.wmf"/><Relationship Id="rId104" Type="http://schemas.openxmlformats.org/officeDocument/2006/relationships/oleObject" Target="embeddings/oleObject34.bin"/><Relationship Id="rId120" Type="http://schemas.openxmlformats.org/officeDocument/2006/relationships/oleObject" Target="embeddings/oleObject43.bin"/><Relationship Id="rId125" Type="http://schemas.openxmlformats.org/officeDocument/2006/relationships/image" Target="media/image69.wmf"/><Relationship Id="rId141" Type="http://schemas.openxmlformats.org/officeDocument/2006/relationships/image" Target="media/image78.wmf"/><Relationship Id="rId146" Type="http://schemas.openxmlformats.org/officeDocument/2006/relationships/oleObject" Target="embeddings/oleObject55.bin"/><Relationship Id="rId167" Type="http://schemas.openxmlformats.org/officeDocument/2006/relationships/image" Target="media/image91.wmf"/><Relationship Id="rId188" Type="http://schemas.openxmlformats.org/officeDocument/2006/relationships/image" Target="media/image103.png"/><Relationship Id="rId7" Type="http://schemas.openxmlformats.org/officeDocument/2006/relationships/endnotes" Target="endnotes.xml"/><Relationship Id="rId71" Type="http://schemas.openxmlformats.org/officeDocument/2006/relationships/image" Target="media/image43.wmf"/><Relationship Id="rId92" Type="http://schemas.openxmlformats.org/officeDocument/2006/relationships/image" Target="media/image54.wmf"/><Relationship Id="rId162" Type="http://schemas.openxmlformats.org/officeDocument/2006/relationships/oleObject" Target="embeddings/oleObject63.bin"/><Relationship Id="rId183" Type="http://schemas.openxmlformats.org/officeDocument/2006/relationships/image" Target="media/image99.wmf"/><Relationship Id="rId213" Type="http://schemas.openxmlformats.org/officeDocument/2006/relationships/image" Target="media/image116.wmf"/><Relationship Id="rId218" Type="http://schemas.openxmlformats.org/officeDocument/2006/relationships/oleObject" Target="embeddings/oleObject87.bin"/><Relationship Id="rId234" Type="http://schemas.openxmlformats.org/officeDocument/2006/relationships/image" Target="media/image126.png"/><Relationship Id="rId239" Type="http://schemas.openxmlformats.org/officeDocument/2006/relationships/image" Target="media/image131.wmf"/><Relationship Id="rId2" Type="http://schemas.openxmlformats.org/officeDocument/2006/relationships/numbering" Target="numbering.xml"/><Relationship Id="rId29" Type="http://schemas.openxmlformats.org/officeDocument/2006/relationships/oleObject" Target="embeddings/oleObject6.bin"/><Relationship Id="rId250" Type="http://schemas.openxmlformats.org/officeDocument/2006/relationships/theme" Target="theme/theme1.xml"/><Relationship Id="rId24" Type="http://schemas.openxmlformats.org/officeDocument/2006/relationships/oleObject" Target="embeddings/oleObject3.bin"/><Relationship Id="rId40" Type="http://schemas.openxmlformats.org/officeDocument/2006/relationships/image" Target="media/image18.wmf"/><Relationship Id="rId45" Type="http://schemas.openxmlformats.org/officeDocument/2006/relationships/image" Target="media/image21.wmf"/><Relationship Id="rId66" Type="http://schemas.openxmlformats.org/officeDocument/2006/relationships/image" Target="media/image39.wmf"/><Relationship Id="rId87" Type="http://schemas.openxmlformats.org/officeDocument/2006/relationships/oleObject" Target="embeddings/oleObject25.bin"/><Relationship Id="rId110" Type="http://schemas.openxmlformats.org/officeDocument/2006/relationships/oleObject" Target="embeddings/oleObject38.bin"/><Relationship Id="rId115" Type="http://schemas.openxmlformats.org/officeDocument/2006/relationships/image" Target="media/image64.wmf"/><Relationship Id="rId131" Type="http://schemas.openxmlformats.org/officeDocument/2006/relationships/image" Target="media/image73.wmf"/><Relationship Id="rId136" Type="http://schemas.openxmlformats.org/officeDocument/2006/relationships/oleObject" Target="embeddings/oleObject50.bin"/><Relationship Id="rId157" Type="http://schemas.openxmlformats.org/officeDocument/2006/relationships/image" Target="media/image86.wmf"/><Relationship Id="rId178" Type="http://schemas.openxmlformats.org/officeDocument/2006/relationships/oleObject" Target="embeddings/oleObject71.bin"/><Relationship Id="rId61" Type="http://schemas.openxmlformats.org/officeDocument/2006/relationships/image" Target="media/image35.wmf"/><Relationship Id="rId82" Type="http://schemas.openxmlformats.org/officeDocument/2006/relationships/image" Target="media/image49.wmf"/><Relationship Id="rId152" Type="http://schemas.openxmlformats.org/officeDocument/2006/relationships/oleObject" Target="embeddings/oleObject58.bin"/><Relationship Id="rId173" Type="http://schemas.openxmlformats.org/officeDocument/2006/relationships/image" Target="media/image94.wmf"/><Relationship Id="rId194" Type="http://schemas.openxmlformats.org/officeDocument/2006/relationships/image" Target="media/image106.wmf"/><Relationship Id="rId199" Type="http://schemas.openxmlformats.org/officeDocument/2006/relationships/oleObject" Target="embeddings/oleObject78.bin"/><Relationship Id="rId203" Type="http://schemas.openxmlformats.org/officeDocument/2006/relationships/image" Target="media/image111.wmf"/><Relationship Id="rId208" Type="http://schemas.openxmlformats.org/officeDocument/2006/relationships/oleObject" Target="embeddings/oleObject82.bin"/><Relationship Id="rId229" Type="http://schemas.openxmlformats.org/officeDocument/2006/relationships/image" Target="media/image124.wmf"/><Relationship Id="rId19" Type="http://schemas.openxmlformats.org/officeDocument/2006/relationships/image" Target="media/image8.wmf"/><Relationship Id="rId224" Type="http://schemas.openxmlformats.org/officeDocument/2006/relationships/oleObject" Target="embeddings/oleObject90.bin"/><Relationship Id="rId240" Type="http://schemas.openxmlformats.org/officeDocument/2006/relationships/oleObject" Target="embeddings/oleObject94.bin"/><Relationship Id="rId245" Type="http://schemas.openxmlformats.org/officeDocument/2006/relationships/image" Target="media/image135.png"/><Relationship Id="rId14" Type="http://schemas.openxmlformats.org/officeDocument/2006/relationships/chart" Target="charts/chart2.xml"/><Relationship Id="rId30" Type="http://schemas.openxmlformats.org/officeDocument/2006/relationships/image" Target="media/image13.wmf"/><Relationship Id="rId35" Type="http://schemas.openxmlformats.org/officeDocument/2006/relationships/oleObject" Target="embeddings/oleObject9.bin"/><Relationship Id="rId56" Type="http://schemas.openxmlformats.org/officeDocument/2006/relationships/image" Target="media/image30.wmf"/><Relationship Id="rId77" Type="http://schemas.openxmlformats.org/officeDocument/2006/relationships/image" Target="media/image45.wmf"/><Relationship Id="rId100" Type="http://schemas.openxmlformats.org/officeDocument/2006/relationships/oleObject" Target="embeddings/oleObject32.bin"/><Relationship Id="rId105" Type="http://schemas.openxmlformats.org/officeDocument/2006/relationships/image" Target="media/image60.wmf"/><Relationship Id="rId126" Type="http://schemas.openxmlformats.org/officeDocument/2006/relationships/image" Target="media/image70.wmf"/><Relationship Id="rId147" Type="http://schemas.openxmlformats.org/officeDocument/2006/relationships/image" Target="media/image81.wmf"/><Relationship Id="rId168" Type="http://schemas.openxmlformats.org/officeDocument/2006/relationships/oleObject" Target="embeddings/oleObject66.bin"/><Relationship Id="rId8" Type="http://schemas.openxmlformats.org/officeDocument/2006/relationships/image" Target="media/image1.png"/><Relationship Id="rId51" Type="http://schemas.openxmlformats.org/officeDocument/2006/relationships/image" Target="media/image26.wmf"/><Relationship Id="rId72" Type="http://schemas.openxmlformats.org/officeDocument/2006/relationships/oleObject" Target="embeddings/oleObject18.bin"/><Relationship Id="rId93" Type="http://schemas.openxmlformats.org/officeDocument/2006/relationships/oleObject" Target="embeddings/oleObject28.bin"/><Relationship Id="rId98" Type="http://schemas.openxmlformats.org/officeDocument/2006/relationships/oleObject" Target="embeddings/oleObject31.bin"/><Relationship Id="rId121" Type="http://schemas.openxmlformats.org/officeDocument/2006/relationships/image" Target="media/image67.wmf"/><Relationship Id="rId142" Type="http://schemas.openxmlformats.org/officeDocument/2006/relationships/oleObject" Target="embeddings/oleObject53.bin"/><Relationship Id="rId163" Type="http://schemas.openxmlformats.org/officeDocument/2006/relationships/image" Target="media/image89.wmf"/><Relationship Id="rId184" Type="http://schemas.openxmlformats.org/officeDocument/2006/relationships/oleObject" Target="embeddings/oleObject74.bin"/><Relationship Id="rId189" Type="http://schemas.openxmlformats.org/officeDocument/2006/relationships/image" Target="media/image104.jpeg"/><Relationship Id="rId219" Type="http://schemas.openxmlformats.org/officeDocument/2006/relationships/image" Target="media/image119.wmf"/><Relationship Id="rId3" Type="http://schemas.openxmlformats.org/officeDocument/2006/relationships/styles" Target="styles.xml"/><Relationship Id="rId214" Type="http://schemas.openxmlformats.org/officeDocument/2006/relationships/oleObject" Target="embeddings/oleObject85.bin"/><Relationship Id="rId230" Type="http://schemas.openxmlformats.org/officeDocument/2006/relationships/oleObject" Target="embeddings/oleObject93.bin"/><Relationship Id="rId235" Type="http://schemas.openxmlformats.org/officeDocument/2006/relationships/image" Target="media/image127.png"/><Relationship Id="rId25" Type="http://schemas.openxmlformats.org/officeDocument/2006/relationships/image" Target="media/image11.wmf"/><Relationship Id="rId46" Type="http://schemas.openxmlformats.org/officeDocument/2006/relationships/image" Target="media/image22.wmf"/><Relationship Id="rId67" Type="http://schemas.openxmlformats.org/officeDocument/2006/relationships/oleObject" Target="embeddings/oleObject17.bin"/><Relationship Id="rId116" Type="http://schemas.openxmlformats.org/officeDocument/2006/relationships/oleObject" Target="embeddings/oleObject41.bin"/><Relationship Id="rId137" Type="http://schemas.openxmlformats.org/officeDocument/2006/relationships/image" Target="media/image76.wmf"/><Relationship Id="rId158" Type="http://schemas.openxmlformats.org/officeDocument/2006/relationships/oleObject" Target="embeddings/oleObject61.bin"/><Relationship Id="rId20" Type="http://schemas.openxmlformats.org/officeDocument/2006/relationships/oleObject" Target="embeddings/oleObject1.bin"/><Relationship Id="rId41" Type="http://schemas.openxmlformats.org/officeDocument/2006/relationships/oleObject" Target="embeddings/oleObject12.bin"/><Relationship Id="rId62" Type="http://schemas.openxmlformats.org/officeDocument/2006/relationships/oleObject" Target="embeddings/oleObject16.bin"/><Relationship Id="rId83" Type="http://schemas.openxmlformats.org/officeDocument/2006/relationships/oleObject" Target="embeddings/oleObject23.bin"/><Relationship Id="rId88" Type="http://schemas.openxmlformats.org/officeDocument/2006/relationships/image" Target="media/image52.wmf"/><Relationship Id="rId111" Type="http://schemas.openxmlformats.org/officeDocument/2006/relationships/image" Target="media/image62.wmf"/><Relationship Id="rId132" Type="http://schemas.openxmlformats.org/officeDocument/2006/relationships/oleObject" Target="embeddings/oleObject48.bin"/><Relationship Id="rId153" Type="http://schemas.openxmlformats.org/officeDocument/2006/relationships/image" Target="media/image84.wmf"/><Relationship Id="rId174" Type="http://schemas.openxmlformats.org/officeDocument/2006/relationships/oleObject" Target="embeddings/oleObject69.bin"/><Relationship Id="rId179" Type="http://schemas.openxmlformats.org/officeDocument/2006/relationships/image" Target="media/image97.wmf"/><Relationship Id="rId195" Type="http://schemas.openxmlformats.org/officeDocument/2006/relationships/oleObject" Target="embeddings/oleObject76.bin"/><Relationship Id="rId209" Type="http://schemas.openxmlformats.org/officeDocument/2006/relationships/image" Target="media/image114.wmf"/><Relationship Id="rId190" Type="http://schemas.openxmlformats.org/officeDocument/2006/relationships/chart" Target="charts/chart4.xml"/><Relationship Id="rId204" Type="http://schemas.openxmlformats.org/officeDocument/2006/relationships/oleObject" Target="embeddings/oleObject80.bin"/><Relationship Id="rId220" Type="http://schemas.openxmlformats.org/officeDocument/2006/relationships/oleObject" Target="embeddings/oleObject88.bin"/><Relationship Id="rId225" Type="http://schemas.openxmlformats.org/officeDocument/2006/relationships/image" Target="media/image122.wmf"/><Relationship Id="rId241" Type="http://schemas.openxmlformats.org/officeDocument/2006/relationships/image" Target="media/image132.png"/><Relationship Id="rId246" Type="http://schemas.openxmlformats.org/officeDocument/2006/relationships/hyperlink" Target="https://k-ps.ru/spravochnik/kabeli-silovyie/s-pvx-izolyacziej-(0,66;-1kv)/avvg/kabel-abbvg-3h185/" TargetMode="External"/><Relationship Id="rId15" Type="http://schemas.openxmlformats.org/officeDocument/2006/relationships/image" Target="media/image5.emf"/><Relationship Id="rId36" Type="http://schemas.openxmlformats.org/officeDocument/2006/relationships/image" Target="media/image16.wmf"/><Relationship Id="rId57" Type="http://schemas.openxmlformats.org/officeDocument/2006/relationships/image" Target="media/image31.wmf"/><Relationship Id="rId106" Type="http://schemas.openxmlformats.org/officeDocument/2006/relationships/oleObject" Target="embeddings/oleObject35.bin"/><Relationship Id="rId127" Type="http://schemas.openxmlformats.org/officeDocument/2006/relationships/image" Target="media/image71.wmf"/><Relationship Id="rId10" Type="http://schemas.openxmlformats.org/officeDocument/2006/relationships/image" Target="media/image3.jpeg"/><Relationship Id="rId31" Type="http://schemas.openxmlformats.org/officeDocument/2006/relationships/oleObject" Target="embeddings/oleObject7.bin"/><Relationship Id="rId52" Type="http://schemas.openxmlformats.org/officeDocument/2006/relationships/image" Target="media/image27.wmf"/><Relationship Id="rId73" Type="http://schemas.openxmlformats.org/officeDocument/2006/relationships/image" Target="media/image44.wmf"/><Relationship Id="rId78" Type="http://schemas.openxmlformats.org/officeDocument/2006/relationships/oleObject" Target="embeddings/oleObject22.bin"/><Relationship Id="rId94" Type="http://schemas.openxmlformats.org/officeDocument/2006/relationships/image" Target="media/image55.wmf"/><Relationship Id="rId99" Type="http://schemas.openxmlformats.org/officeDocument/2006/relationships/image" Target="media/image57.wmf"/><Relationship Id="rId101" Type="http://schemas.openxmlformats.org/officeDocument/2006/relationships/image" Target="media/image58.wmf"/><Relationship Id="rId122" Type="http://schemas.openxmlformats.org/officeDocument/2006/relationships/oleObject" Target="embeddings/oleObject44.bin"/><Relationship Id="rId143" Type="http://schemas.openxmlformats.org/officeDocument/2006/relationships/image" Target="media/image79.wmf"/><Relationship Id="rId148" Type="http://schemas.openxmlformats.org/officeDocument/2006/relationships/oleObject" Target="embeddings/oleObject56.bin"/><Relationship Id="rId164" Type="http://schemas.openxmlformats.org/officeDocument/2006/relationships/oleObject" Target="embeddings/oleObject64.bin"/><Relationship Id="rId169" Type="http://schemas.openxmlformats.org/officeDocument/2006/relationships/image" Target="media/image92.wmf"/><Relationship Id="rId185" Type="http://schemas.openxmlformats.org/officeDocument/2006/relationships/image" Target="media/image100.jpeg"/><Relationship Id="rId4" Type="http://schemas.openxmlformats.org/officeDocument/2006/relationships/settings" Target="settings.xml"/><Relationship Id="rId9" Type="http://schemas.openxmlformats.org/officeDocument/2006/relationships/image" Target="media/image2.jpeg"/><Relationship Id="rId180" Type="http://schemas.openxmlformats.org/officeDocument/2006/relationships/oleObject" Target="embeddings/oleObject72.bin"/><Relationship Id="rId210" Type="http://schemas.openxmlformats.org/officeDocument/2006/relationships/oleObject" Target="embeddings/oleObject83.bin"/><Relationship Id="rId215" Type="http://schemas.openxmlformats.org/officeDocument/2006/relationships/image" Target="media/image117.wmf"/><Relationship Id="rId236" Type="http://schemas.openxmlformats.org/officeDocument/2006/relationships/image" Target="media/image128.png"/><Relationship Id="rId26" Type="http://schemas.openxmlformats.org/officeDocument/2006/relationships/oleObject" Target="embeddings/oleObject4.bin"/><Relationship Id="rId231" Type="http://schemas.openxmlformats.org/officeDocument/2006/relationships/chart" Target="charts/chart6.xml"/><Relationship Id="rId47" Type="http://schemas.openxmlformats.org/officeDocument/2006/relationships/image" Target="media/image23.wmf"/><Relationship Id="rId68" Type="http://schemas.openxmlformats.org/officeDocument/2006/relationships/image" Target="media/image40.wmf"/><Relationship Id="rId89" Type="http://schemas.openxmlformats.org/officeDocument/2006/relationships/oleObject" Target="embeddings/oleObject26.bin"/><Relationship Id="rId112" Type="http://schemas.openxmlformats.org/officeDocument/2006/relationships/oleObject" Target="embeddings/oleObject39.bin"/><Relationship Id="rId133" Type="http://schemas.openxmlformats.org/officeDocument/2006/relationships/image" Target="media/image74.wmf"/><Relationship Id="rId154" Type="http://schemas.openxmlformats.org/officeDocument/2006/relationships/oleObject" Target="embeddings/oleObject59.bin"/><Relationship Id="rId175" Type="http://schemas.openxmlformats.org/officeDocument/2006/relationships/image" Target="media/image95.wmf"/><Relationship Id="rId196" Type="http://schemas.openxmlformats.org/officeDocument/2006/relationships/image" Target="media/image107.wmf"/><Relationship Id="rId200" Type="http://schemas.openxmlformats.org/officeDocument/2006/relationships/image" Target="media/image109.wmf"/><Relationship Id="rId16" Type="http://schemas.openxmlformats.org/officeDocument/2006/relationships/image" Target="media/image6.emf"/><Relationship Id="rId221" Type="http://schemas.openxmlformats.org/officeDocument/2006/relationships/image" Target="media/image120.wmf"/><Relationship Id="rId242" Type="http://schemas.openxmlformats.org/officeDocument/2006/relationships/image" Target="media/image133.png"/><Relationship Id="rId37" Type="http://schemas.openxmlformats.org/officeDocument/2006/relationships/oleObject" Target="embeddings/oleObject10.bin"/><Relationship Id="rId58" Type="http://schemas.openxmlformats.org/officeDocument/2006/relationships/image" Target="media/image32.wmf"/><Relationship Id="rId79" Type="http://schemas.openxmlformats.org/officeDocument/2006/relationships/image" Target="media/image46.wmf"/><Relationship Id="rId102" Type="http://schemas.openxmlformats.org/officeDocument/2006/relationships/oleObject" Target="embeddings/oleObject33.bin"/><Relationship Id="rId123" Type="http://schemas.openxmlformats.org/officeDocument/2006/relationships/image" Target="media/image68.wmf"/><Relationship Id="rId144" Type="http://schemas.openxmlformats.org/officeDocument/2006/relationships/oleObject" Target="embeddings/oleObject54.bin"/><Relationship Id="rId90" Type="http://schemas.openxmlformats.org/officeDocument/2006/relationships/image" Target="media/image53.wmf"/><Relationship Id="rId165" Type="http://schemas.openxmlformats.org/officeDocument/2006/relationships/image" Target="media/image90.wmf"/><Relationship Id="rId186" Type="http://schemas.openxmlformats.org/officeDocument/2006/relationships/image" Target="media/image101.jpeg"/><Relationship Id="rId211" Type="http://schemas.openxmlformats.org/officeDocument/2006/relationships/image" Target="media/image115.wmf"/><Relationship Id="rId232" Type="http://schemas.openxmlformats.org/officeDocument/2006/relationships/chart" Target="charts/chart7.xml"/><Relationship Id="rId27" Type="http://schemas.openxmlformats.org/officeDocument/2006/relationships/image" Target="media/image12.wmf"/><Relationship Id="rId48" Type="http://schemas.openxmlformats.org/officeDocument/2006/relationships/oleObject" Target="embeddings/oleObject14.bin"/><Relationship Id="rId69" Type="http://schemas.openxmlformats.org/officeDocument/2006/relationships/image" Target="media/image41.wmf"/><Relationship Id="rId113" Type="http://schemas.openxmlformats.org/officeDocument/2006/relationships/image" Target="media/image63.wmf"/><Relationship Id="rId134" Type="http://schemas.openxmlformats.org/officeDocument/2006/relationships/oleObject" Target="embeddings/oleObject49.bin"/><Relationship Id="rId80" Type="http://schemas.openxmlformats.org/officeDocument/2006/relationships/image" Target="media/image47.wmf"/><Relationship Id="rId155" Type="http://schemas.openxmlformats.org/officeDocument/2006/relationships/image" Target="media/image85.wmf"/><Relationship Id="rId176" Type="http://schemas.openxmlformats.org/officeDocument/2006/relationships/oleObject" Target="embeddings/oleObject70.bin"/><Relationship Id="rId197" Type="http://schemas.openxmlformats.org/officeDocument/2006/relationships/oleObject" Target="embeddings/oleObject77.bin"/><Relationship Id="rId201" Type="http://schemas.openxmlformats.org/officeDocument/2006/relationships/image" Target="media/image110.wmf"/><Relationship Id="rId222" Type="http://schemas.openxmlformats.org/officeDocument/2006/relationships/oleObject" Target="embeddings/oleObject89.bin"/><Relationship Id="rId243" Type="http://schemas.openxmlformats.org/officeDocument/2006/relationships/image" Target="media/image134.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Denis%20Ganzha\Desktop\&#1090;&#1072;&#1073;&#1083;&#1080;&#1094;&#1080;!!!!!!!!!.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Denis%20Ganzha\Desktop\&#1090;&#1072;&#1073;&#1083;&#1080;&#1094;&#1080;!!!!!!!!!.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ganzh\Desktop\&#1090;&#1077;&#1087;&#1083;&#1086;&#1095;&#1072;&#1089;&#1090;&#1100;%20&#1085;&#1086;&#1074;&#1072;&#1103;\&#1088;&#1086;&#1079;&#1088;&#1072;&#1093;&#1091;&#1085;&#1086;&#1082;\ESCalc%20XP%20(&#1061;&#1061;L)%20%5e_%5e%20+.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3.xml"/><Relationship Id="rId1" Type="http://schemas.microsoft.com/office/2011/relationships/chartStyle" Target="style3.xml"/></Relationships>
</file>

<file path=word/charts/_rels/chart7.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Лист1!$M$2:$M$13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Лист1!$N$2:$N$13</c:f>
              <c:numCache>
                <c:formatCode>General</c:formatCode>
                <c:ptCount val="12"/>
                <c:pt idx="0">
                  <c:v>0</c:v>
                </c:pt>
                <c:pt idx="1">
                  <c:v>0</c:v>
                </c:pt>
                <c:pt idx="2">
                  <c:v>0</c:v>
                </c:pt>
                <c:pt idx="3">
                  <c:v>0</c:v>
                </c:pt>
                <c:pt idx="4">
                  <c:v>7.6499999999999995</c:v>
                </c:pt>
                <c:pt idx="5">
                  <c:v>0</c:v>
                </c:pt>
                <c:pt idx="6">
                  <c:v>0</c:v>
                </c:pt>
                <c:pt idx="7">
                  <c:v>0</c:v>
                </c:pt>
                <c:pt idx="8">
                  <c:v>2.58</c:v>
                </c:pt>
                <c:pt idx="9">
                  <c:v>46.04</c:v>
                </c:pt>
                <c:pt idx="10">
                  <c:v>78.03</c:v>
                </c:pt>
                <c:pt idx="11">
                  <c:v>79.48</c:v>
                </c:pt>
              </c:numCache>
            </c:numRef>
          </c:val>
          <c:extLst xmlns:c16r2="http://schemas.microsoft.com/office/drawing/2015/06/chart">
            <c:ext xmlns:c16="http://schemas.microsoft.com/office/drawing/2014/chart" uri="{C3380CC4-5D6E-409C-BE32-E72D297353CC}">
              <c16:uniqueId val="{00000000-A861-476F-8C02-4CC212685B75}"/>
            </c:ext>
          </c:extLst>
        </c:ser>
        <c:ser>
          <c:idx val="1"/>
          <c:order val="1"/>
          <c:spPr>
            <a:solidFill>
              <a:schemeClr val="accent2"/>
            </a:solidFill>
            <a:ln>
              <a:noFill/>
            </a:ln>
            <a:effectLst/>
          </c:spPr>
          <c:invertIfNegative val="0"/>
          <c:cat>
            <c:strRef>
              <c:f>Лист1!$M$2:$M$13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Лист1!$Q$2:$Q$13</c:f>
              <c:numCache>
                <c:formatCode>General</c:formatCode>
                <c:ptCount val="12"/>
                <c:pt idx="0">
                  <c:v>100.04</c:v>
                </c:pt>
                <c:pt idx="1">
                  <c:v>57.730000000000004</c:v>
                </c:pt>
                <c:pt idx="2">
                  <c:v>54.27</c:v>
                </c:pt>
                <c:pt idx="3">
                  <c:v>26.4</c:v>
                </c:pt>
                <c:pt idx="4">
                  <c:v>1.0900000000000001</c:v>
                </c:pt>
                <c:pt idx="5">
                  <c:v>0.19</c:v>
                </c:pt>
                <c:pt idx="6">
                  <c:v>0</c:v>
                </c:pt>
                <c:pt idx="7">
                  <c:v>0</c:v>
                </c:pt>
                <c:pt idx="8">
                  <c:v>1.56</c:v>
                </c:pt>
                <c:pt idx="9">
                  <c:v>19.23</c:v>
                </c:pt>
                <c:pt idx="10">
                  <c:v>94.97</c:v>
                </c:pt>
                <c:pt idx="11">
                  <c:v>118.16</c:v>
                </c:pt>
              </c:numCache>
            </c:numRef>
          </c:val>
          <c:extLst xmlns:c16r2="http://schemas.microsoft.com/office/drawing/2015/06/chart">
            <c:ext xmlns:c16="http://schemas.microsoft.com/office/drawing/2014/chart" uri="{C3380CC4-5D6E-409C-BE32-E72D297353CC}">
              <c16:uniqueId val="{00000001-A861-476F-8C02-4CC212685B75}"/>
            </c:ext>
          </c:extLst>
        </c:ser>
        <c:ser>
          <c:idx val="2"/>
          <c:order val="2"/>
          <c:spPr>
            <a:solidFill>
              <a:schemeClr val="accent3"/>
            </a:solidFill>
            <a:ln>
              <a:noFill/>
            </a:ln>
            <a:effectLst/>
          </c:spPr>
          <c:invertIfNegative val="0"/>
          <c:cat>
            <c:strRef>
              <c:f>Лист1!$M$2:$M$13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Лист1!$T$2:$T$13</c:f>
              <c:numCache>
                <c:formatCode>General</c:formatCode>
                <c:ptCount val="12"/>
                <c:pt idx="0">
                  <c:v>114.14999999999999</c:v>
                </c:pt>
                <c:pt idx="1">
                  <c:v>125.7</c:v>
                </c:pt>
                <c:pt idx="2">
                  <c:v>74.2</c:v>
                </c:pt>
                <c:pt idx="3">
                  <c:v>21.189</c:v>
                </c:pt>
                <c:pt idx="4">
                  <c:v>2.2050000000000001</c:v>
                </c:pt>
                <c:pt idx="5">
                  <c:v>0.53300000000000003</c:v>
                </c:pt>
                <c:pt idx="6">
                  <c:v>2.3359999999999994</c:v>
                </c:pt>
                <c:pt idx="7">
                  <c:v>0</c:v>
                </c:pt>
                <c:pt idx="8">
                  <c:v>49.056000000000004</c:v>
                </c:pt>
                <c:pt idx="9">
                  <c:v>1.9410000000000001</c:v>
                </c:pt>
                <c:pt idx="10">
                  <c:v>42.313999999999993</c:v>
                </c:pt>
                <c:pt idx="11">
                  <c:v>83.5</c:v>
                </c:pt>
              </c:numCache>
            </c:numRef>
          </c:val>
          <c:extLst xmlns:c16r2="http://schemas.microsoft.com/office/drawing/2015/06/chart">
            <c:ext xmlns:c16="http://schemas.microsoft.com/office/drawing/2014/chart" uri="{C3380CC4-5D6E-409C-BE32-E72D297353CC}">
              <c16:uniqueId val="{00000002-A861-476F-8C02-4CC212685B75}"/>
            </c:ext>
          </c:extLst>
        </c:ser>
        <c:dLbls>
          <c:showLegendKey val="0"/>
          <c:showVal val="0"/>
          <c:showCatName val="0"/>
          <c:showSerName val="0"/>
          <c:showPercent val="0"/>
          <c:showBubbleSize val="0"/>
        </c:dLbls>
        <c:gapWidth val="219"/>
        <c:overlap val="-27"/>
        <c:axId val="358130272"/>
        <c:axId val="358131056"/>
      </c:barChart>
      <c:catAx>
        <c:axId val="358130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1200" b="0" i="1" u="none" strike="noStrike" kern="1200" baseline="0">
                <a:solidFill>
                  <a:schemeClr val="tx1">
                    <a:lumMod val="65000"/>
                    <a:lumOff val="35000"/>
                  </a:schemeClr>
                </a:solidFill>
                <a:latin typeface="Calibri" panose="020F0502020204030204" pitchFamily="34" charset="0"/>
                <a:ea typeface="+mn-ea"/>
                <a:cs typeface="+mn-cs"/>
              </a:defRPr>
            </a:pPr>
            <a:endParaRPr lang="ru-RU"/>
          </a:p>
        </c:txPr>
        <c:crossAx val="358131056"/>
        <c:crosses val="autoZero"/>
        <c:auto val="1"/>
        <c:lblAlgn val="ctr"/>
        <c:lblOffset val="100"/>
        <c:noMultiLvlLbl val="0"/>
      </c:catAx>
      <c:valAx>
        <c:axId val="3581310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lang="ru-RU" sz="1000" b="0" i="0" u="none" strike="noStrike" kern="1200" baseline="0">
                    <a:solidFill>
                      <a:sysClr val="windowText" lastClr="000000">
                        <a:lumMod val="65000"/>
                        <a:lumOff val="35000"/>
                      </a:sysClr>
                    </a:solidFill>
                    <a:latin typeface="+mn-lt"/>
                    <a:ea typeface="+mn-ea"/>
                    <a:cs typeface="+mn-cs"/>
                  </a:defRPr>
                </a:pPr>
                <a:r>
                  <a:rPr lang="ru-RU" sz="1200" b="0" i="1" baseline="0">
                    <a:effectLst/>
                    <a:latin typeface="Calibri" panose="020F0502020204030204" pitchFamily="34" charset="0"/>
                  </a:rPr>
                  <a:t>Спож.тепл.ен,Гкал</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3581302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Лист1!$A$19:$A$30</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Лист1!$B$19:$B$30</c:f>
              <c:numCache>
                <c:formatCode>#,##0</c:formatCode>
                <c:ptCount val="12"/>
                <c:pt idx="0">
                  <c:v>417</c:v>
                </c:pt>
                <c:pt idx="1">
                  <c:v>583</c:v>
                </c:pt>
                <c:pt idx="2">
                  <c:v>632</c:v>
                </c:pt>
                <c:pt idx="3">
                  <c:v>599</c:v>
                </c:pt>
                <c:pt idx="4">
                  <c:v>831</c:v>
                </c:pt>
                <c:pt idx="5">
                  <c:v>625</c:v>
                </c:pt>
                <c:pt idx="6">
                  <c:v>67</c:v>
                </c:pt>
                <c:pt idx="7">
                  <c:v>48</c:v>
                </c:pt>
                <c:pt idx="8">
                  <c:v>212</c:v>
                </c:pt>
                <c:pt idx="9">
                  <c:v>344</c:v>
                </c:pt>
                <c:pt idx="10">
                  <c:v>321</c:v>
                </c:pt>
                <c:pt idx="11">
                  <c:v>332</c:v>
                </c:pt>
              </c:numCache>
            </c:numRef>
          </c:val>
          <c:extLst xmlns:c16r2="http://schemas.microsoft.com/office/drawing/2015/06/chart">
            <c:ext xmlns:c16="http://schemas.microsoft.com/office/drawing/2014/chart" uri="{C3380CC4-5D6E-409C-BE32-E72D297353CC}">
              <c16:uniqueId val="{00000000-D8D7-4B58-A3F5-EC12ABA4A172}"/>
            </c:ext>
          </c:extLst>
        </c:ser>
        <c:ser>
          <c:idx val="1"/>
          <c:order val="1"/>
          <c:spPr>
            <a:solidFill>
              <a:schemeClr val="accent2"/>
            </a:solidFill>
            <a:ln>
              <a:noFill/>
            </a:ln>
            <a:effectLst/>
          </c:spPr>
          <c:invertIfNegative val="0"/>
          <c:cat>
            <c:strRef>
              <c:f>Лист1!$A$19:$A$30</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Лист1!$E$19:$E$30</c:f>
              <c:numCache>
                <c:formatCode>#,##0</c:formatCode>
                <c:ptCount val="12"/>
                <c:pt idx="0">
                  <c:v>234</c:v>
                </c:pt>
                <c:pt idx="1">
                  <c:v>193</c:v>
                </c:pt>
                <c:pt idx="2">
                  <c:v>283</c:v>
                </c:pt>
                <c:pt idx="3">
                  <c:v>343</c:v>
                </c:pt>
                <c:pt idx="4">
                  <c:v>347</c:v>
                </c:pt>
                <c:pt idx="5">
                  <c:v>253</c:v>
                </c:pt>
                <c:pt idx="6">
                  <c:v>75</c:v>
                </c:pt>
                <c:pt idx="7">
                  <c:v>69</c:v>
                </c:pt>
                <c:pt idx="8">
                  <c:v>128</c:v>
                </c:pt>
                <c:pt idx="9">
                  <c:v>447</c:v>
                </c:pt>
                <c:pt idx="10">
                  <c:v>313</c:v>
                </c:pt>
                <c:pt idx="11">
                  <c:v>446</c:v>
                </c:pt>
              </c:numCache>
            </c:numRef>
          </c:val>
          <c:extLst xmlns:c16r2="http://schemas.microsoft.com/office/drawing/2015/06/chart">
            <c:ext xmlns:c16="http://schemas.microsoft.com/office/drawing/2014/chart" uri="{C3380CC4-5D6E-409C-BE32-E72D297353CC}">
              <c16:uniqueId val="{00000001-D8D7-4B58-A3F5-EC12ABA4A172}"/>
            </c:ext>
          </c:extLst>
        </c:ser>
        <c:ser>
          <c:idx val="2"/>
          <c:order val="2"/>
          <c:spPr>
            <a:solidFill>
              <a:schemeClr val="accent3"/>
            </a:solidFill>
            <a:ln>
              <a:noFill/>
            </a:ln>
            <a:effectLst/>
          </c:spPr>
          <c:invertIfNegative val="0"/>
          <c:cat>
            <c:strRef>
              <c:f>Лист1!$A$19:$A$30</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Лист1!$H$19:$H$30</c:f>
              <c:numCache>
                <c:formatCode>#,##0</c:formatCode>
                <c:ptCount val="12"/>
                <c:pt idx="0">
                  <c:v>235</c:v>
                </c:pt>
                <c:pt idx="1">
                  <c:v>313</c:v>
                </c:pt>
                <c:pt idx="2">
                  <c:v>318</c:v>
                </c:pt>
                <c:pt idx="3">
                  <c:v>326</c:v>
                </c:pt>
                <c:pt idx="4">
                  <c:v>365</c:v>
                </c:pt>
                <c:pt idx="5">
                  <c:v>239</c:v>
                </c:pt>
                <c:pt idx="6">
                  <c:v>75</c:v>
                </c:pt>
                <c:pt idx="7">
                  <c:v>44</c:v>
                </c:pt>
                <c:pt idx="8">
                  <c:v>115</c:v>
                </c:pt>
                <c:pt idx="9">
                  <c:v>85</c:v>
                </c:pt>
                <c:pt idx="10">
                  <c:v>366</c:v>
                </c:pt>
                <c:pt idx="11">
                  <c:v>419</c:v>
                </c:pt>
              </c:numCache>
            </c:numRef>
          </c:val>
          <c:extLst xmlns:c16r2="http://schemas.microsoft.com/office/drawing/2015/06/chart">
            <c:ext xmlns:c16="http://schemas.microsoft.com/office/drawing/2014/chart" uri="{C3380CC4-5D6E-409C-BE32-E72D297353CC}">
              <c16:uniqueId val="{00000002-D8D7-4B58-A3F5-EC12ABA4A172}"/>
            </c:ext>
          </c:extLst>
        </c:ser>
        <c:dLbls>
          <c:showLegendKey val="0"/>
          <c:showVal val="0"/>
          <c:showCatName val="0"/>
          <c:showSerName val="0"/>
          <c:showPercent val="0"/>
          <c:showBubbleSize val="0"/>
        </c:dLbls>
        <c:gapWidth val="219"/>
        <c:overlap val="-27"/>
        <c:axId val="358132232"/>
        <c:axId val="358129488"/>
      </c:barChart>
      <c:catAx>
        <c:axId val="358132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1" u="none" strike="noStrike" kern="1200" baseline="0">
                <a:solidFill>
                  <a:schemeClr val="tx1">
                    <a:lumMod val="65000"/>
                    <a:lumOff val="35000"/>
                  </a:schemeClr>
                </a:solidFill>
                <a:latin typeface="+mn-lt"/>
                <a:ea typeface="+mn-ea"/>
                <a:cs typeface="+mn-cs"/>
              </a:defRPr>
            </a:pPr>
            <a:endParaRPr lang="ru-RU"/>
          </a:p>
        </c:txPr>
        <c:crossAx val="358129488"/>
        <c:crosses val="autoZero"/>
        <c:auto val="1"/>
        <c:lblAlgn val="ctr"/>
        <c:lblOffset val="100"/>
        <c:noMultiLvlLbl val="0"/>
      </c:catAx>
      <c:valAx>
        <c:axId val="358129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b="1"/>
                  <a:t>Витрати</a:t>
                </a:r>
                <a:r>
                  <a:rPr lang="ru-RU" sz="1400"/>
                  <a:t> , м3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8132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Річне енергоспоживання будівлі,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6EA4-4F03-9FB3-3361637C985D}"/>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6EA4-4F03-9FB3-3361637C985D}"/>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6EA4-4F03-9FB3-3361637C985D}"/>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6EA4-4F03-9FB3-3361637C985D}"/>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6EA4-4F03-9FB3-3361637C985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(Сертифікат!$A$124:$A$126,Сертифікат!$A$128:$A$129)</c:f>
              <c:strCache>
                <c:ptCount val="5"/>
                <c:pt idx="0">
                  <c:v>Енергоспоживання системи опалення</c:v>
                </c:pt>
                <c:pt idx="1">
                  <c:v>Енергоспоживання системи вентиляції</c:v>
                </c:pt>
                <c:pt idx="2">
                  <c:v>Енергоспоживання системи гарячого
водопостачання</c:v>
                </c:pt>
                <c:pt idx="3">
                  <c:v>Енергоспоживання системи охолодження</c:v>
                </c:pt>
                <c:pt idx="4">
                  <c:v>Енергоспоживання системи освітлення</c:v>
                </c:pt>
              </c:strCache>
              <c:extLst xmlns:c16r2="http://schemas.microsoft.com/office/drawing/2015/06/chart"/>
            </c:strRef>
          </c:cat>
          <c:val>
            <c:numRef>
              <c:f>(Сертифікат!$J$124:$J$126,Сертифікат!$J$128:$J$129)</c:f>
              <c:numCache>
                <c:formatCode>General</c:formatCode>
                <c:ptCount val="5"/>
                <c:pt idx="0" formatCode="0.0">
                  <c:v>45.1</c:v>
                </c:pt>
                <c:pt idx="2" formatCode="0.0">
                  <c:v>0.60000000000000042</c:v>
                </c:pt>
                <c:pt idx="3" formatCode="0.0">
                  <c:v>1.5</c:v>
                </c:pt>
                <c:pt idx="4" formatCode="0.0">
                  <c:v>12.1</c:v>
                </c:pt>
              </c:numCache>
              <c:extLst xmlns:c16r2="http://schemas.microsoft.com/office/drawing/2015/06/chart"/>
            </c:numRef>
          </c:val>
          <c:extLst xmlns:c16r2="http://schemas.microsoft.com/office/drawing/2015/06/chart">
            <c:ext xmlns:c16="http://schemas.microsoft.com/office/drawing/2014/chart" uri="{C3380CC4-5D6E-409C-BE32-E72D297353CC}">
              <c16:uniqueId val="{0000000A-6EA4-4F03-9FB3-3361637C985D}"/>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C-6EA4-4F03-9FB3-3361637C985D}"/>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E-6EA4-4F03-9FB3-3361637C985D}"/>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0-6EA4-4F03-9FB3-3361637C985D}"/>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2-6EA4-4F03-9FB3-3361637C985D}"/>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4-6EA4-4F03-9FB3-3361637C985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(Сертифікат!$A$124:$A$126,Сертифікат!$A$128:$A$129)</c:f>
              <c:strCache>
                <c:ptCount val="5"/>
                <c:pt idx="0">
                  <c:v>Енергоспоживання системи опалення</c:v>
                </c:pt>
                <c:pt idx="1">
                  <c:v>Енергоспоживання системи вентиляції</c:v>
                </c:pt>
                <c:pt idx="2">
                  <c:v>Енергоспоживання системи гарячого
водопостачання</c:v>
                </c:pt>
                <c:pt idx="3">
                  <c:v>Енергоспоживання системи охолодження</c:v>
                </c:pt>
                <c:pt idx="4">
                  <c:v>Енергоспоживання системи освітлення</c:v>
                </c:pt>
              </c:strCache>
              <c:extLst xmlns:c16r2="http://schemas.microsoft.com/office/drawing/2015/06/chart"/>
            </c:strRef>
          </c:cat>
          <c:val>
            <c:numRef>
              <c:f>(Сертифікат!$K$124:$K$126,Сертифікат!$K$128:$K$129)</c:f>
              <c:numCache>
                <c:formatCode>General</c:formatCode>
                <c:ptCount val="5"/>
              </c:numCache>
              <c:extLst xmlns:c16r2="http://schemas.microsoft.com/office/drawing/2015/06/chart"/>
            </c:numRef>
          </c:val>
          <c:extLst xmlns:c16r2="http://schemas.microsoft.com/office/drawing/2015/06/chart">
            <c:ext xmlns:c16="http://schemas.microsoft.com/office/drawing/2014/chart" uri="{C3380CC4-5D6E-409C-BE32-E72D297353CC}">
              <c16:uniqueId val="{00000015-6EA4-4F03-9FB3-3361637C985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ECA-49EF-8DFE-C6B6FBFBCCEC}"/>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ECA-49EF-8DFE-C6B6FBFBCCEC}"/>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BECA-49EF-8DFE-C6B6FBFBCCEC}"/>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BECA-49EF-8DFE-C6B6FBFBCCEC}"/>
              </c:ext>
            </c:extLst>
          </c:dPt>
          <c:dLbls>
            <c:dLbl>
              <c:idx val="0"/>
              <c:tx>
                <c:rich>
                  <a:bodyPr/>
                  <a:lstStyle/>
                  <a:p>
                    <a:fld id="{9F829918-8D17-4418-849B-AE727BAFB234}" type="VALUE">
                      <a:rPr lang="en-US"/>
                      <a:pPr/>
                      <a:t>[ЗНАЧЕНИЕ]</a:t>
                    </a:fld>
                    <a:r>
                      <a:rPr lang="en-US"/>
                      <a:t> %</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ECA-49EF-8DFE-C6B6FBFBCCEC}"/>
                </c:ext>
                <c:ext xmlns:c15="http://schemas.microsoft.com/office/drawing/2012/chart" uri="{CE6537A1-D6FC-4f65-9D91-7224C49458BB}">
                  <c15:dlblFieldTable/>
                  <c15:showDataLabelsRange val="0"/>
                </c:ext>
              </c:extLst>
            </c:dLbl>
            <c:dLbl>
              <c:idx val="1"/>
              <c:tx>
                <c:rich>
                  <a:bodyPr/>
                  <a:lstStyle/>
                  <a:p>
                    <a:fld id="{FFBE4F95-AB5C-4F29-A748-F6C7B434E2BB}" type="VALUE">
                      <a:rPr lang="en-US"/>
                      <a:pPr/>
                      <a:t>[ЗНАЧЕНИЕ]</a:t>
                    </a:fld>
                    <a:r>
                      <a:rPr lang="en-US"/>
                      <a:t> %</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ECA-49EF-8DFE-C6B6FBFBCCEC}"/>
                </c:ext>
                <c:ext xmlns:c15="http://schemas.microsoft.com/office/drawing/2012/chart" uri="{CE6537A1-D6FC-4f65-9D91-7224C49458BB}">
                  <c15:dlblFieldTable/>
                  <c15:showDataLabelsRange val="0"/>
                </c:ext>
              </c:extLst>
            </c:dLbl>
            <c:dLbl>
              <c:idx val="2"/>
              <c:tx>
                <c:rich>
                  <a:bodyPr/>
                  <a:lstStyle/>
                  <a:p>
                    <a:fld id="{409C2F24-851C-4411-BEE4-037E2386EB1E}" type="VALUE">
                      <a:rPr lang="en-US"/>
                      <a:pPr/>
                      <a:t>[ЗНАЧЕНИЕ]</a:t>
                    </a:fld>
                    <a:r>
                      <a:rPr lang="en-US"/>
                      <a:t> %</a:t>
                    </a:r>
                  </a:p>
                  <a:p>
                    <a:endParaRPr lang="ru-RU"/>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ECA-49EF-8DFE-C6B6FBFBCCEC}"/>
                </c:ext>
                <c:ext xmlns:c15="http://schemas.microsoft.com/office/drawing/2012/chart" uri="{CE6537A1-D6FC-4f65-9D91-7224C49458BB}">
                  <c15:dlblFieldTable/>
                  <c15:showDataLabelsRange val="0"/>
                </c:ext>
              </c:extLst>
            </c:dLbl>
            <c:dLbl>
              <c:idx val="3"/>
              <c:tx>
                <c:rich>
                  <a:bodyPr/>
                  <a:lstStyle/>
                  <a:p>
                    <a:fld id="{398A7657-359A-4568-AF29-93E4D1E223FA}" type="VALUE">
                      <a:rPr lang="en-US"/>
                      <a:pPr/>
                      <a:t>[ЗНАЧЕНИЕ]</a:t>
                    </a:fld>
                    <a:r>
                      <a:rPr lang="en-US"/>
                      <a:t> %</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BECA-49EF-8DFE-C6B6FBFBCCEC}"/>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Лист1!$F$29:$F$32</c:f>
              <c:strCache>
                <c:ptCount val="4"/>
                <c:pt idx="0">
                  <c:v>освітлення</c:v>
                </c:pt>
                <c:pt idx="1">
                  <c:v>харчоблок</c:v>
                </c:pt>
                <c:pt idx="2">
                  <c:v>циркуляційні насоси</c:v>
                </c:pt>
                <c:pt idx="3">
                  <c:v>побутова та офісна техніка</c:v>
                </c:pt>
              </c:strCache>
            </c:strRef>
          </c:cat>
          <c:val>
            <c:numRef>
              <c:f>Лист1!$J$29:$J$32</c:f>
              <c:numCache>
                <c:formatCode>General</c:formatCode>
                <c:ptCount val="4"/>
                <c:pt idx="0">
                  <c:v>36.300000000000004</c:v>
                </c:pt>
                <c:pt idx="1">
                  <c:v>46.5</c:v>
                </c:pt>
                <c:pt idx="2">
                  <c:v>0.6000000000000002</c:v>
                </c:pt>
                <c:pt idx="3">
                  <c:v>16.600000000000001</c:v>
                </c:pt>
              </c:numCache>
            </c:numRef>
          </c:val>
          <c:extLst xmlns:c16r2="http://schemas.microsoft.com/office/drawing/2015/06/chart">
            <c:ext xmlns:c16="http://schemas.microsoft.com/office/drawing/2014/chart" uri="{C3380CC4-5D6E-409C-BE32-E72D297353CC}">
              <c16:uniqueId val="{00000008-BECA-49EF-8DFE-C6B6FBFBCCEC}"/>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641691165888866"/>
          <c:y val="0.1741010101010102"/>
          <c:w val="0.81964923281456714"/>
          <c:h val="0.55718253400143158"/>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Лист1!$A$1:$A$12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Лист1!$B$1:$B$12</c:f>
              <c:numCache>
                <c:formatCode>#,##0</c:formatCode>
                <c:ptCount val="12"/>
                <c:pt idx="0">
                  <c:v>16812</c:v>
                </c:pt>
                <c:pt idx="1">
                  <c:v>22680</c:v>
                </c:pt>
                <c:pt idx="2">
                  <c:v>16920</c:v>
                </c:pt>
                <c:pt idx="3">
                  <c:v>13932</c:v>
                </c:pt>
                <c:pt idx="4">
                  <c:v>16056</c:v>
                </c:pt>
                <c:pt idx="5">
                  <c:v>16787</c:v>
                </c:pt>
                <c:pt idx="6">
                  <c:v>2375</c:v>
                </c:pt>
                <c:pt idx="7">
                  <c:v>1132</c:v>
                </c:pt>
                <c:pt idx="8">
                  <c:v>8822</c:v>
                </c:pt>
                <c:pt idx="9">
                  <c:v>15732</c:v>
                </c:pt>
                <c:pt idx="10">
                  <c:v>19312</c:v>
                </c:pt>
                <c:pt idx="11">
                  <c:v>22754</c:v>
                </c:pt>
              </c:numCache>
            </c:numRef>
          </c:val>
          <c:extLst xmlns:c16r2="http://schemas.microsoft.com/office/drawing/2015/06/chart">
            <c:ext xmlns:c16="http://schemas.microsoft.com/office/drawing/2014/chart" uri="{C3380CC4-5D6E-409C-BE32-E72D297353CC}">
              <c16:uniqueId val="{00000000-6D48-4657-A03A-1BAB1F7C3FE5}"/>
            </c:ext>
          </c:extLst>
        </c:ser>
        <c:dLbls>
          <c:showLegendKey val="0"/>
          <c:showVal val="1"/>
          <c:showCatName val="0"/>
          <c:showSerName val="0"/>
          <c:showPercent val="0"/>
          <c:showBubbleSize val="0"/>
        </c:dLbls>
        <c:gapWidth val="219"/>
        <c:overlap val="-27"/>
        <c:axId val="366377480"/>
        <c:axId val="366377872"/>
      </c:barChart>
      <c:catAx>
        <c:axId val="3663774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t>Місяць</a:t>
                </a:r>
              </a:p>
            </c:rich>
          </c:tx>
          <c:layout>
            <c:manualLayout>
              <c:xMode val="edge"/>
              <c:yMode val="edge"/>
              <c:x val="0.47305239749731032"/>
              <c:y val="0.8746399427344310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66377872"/>
        <c:crosses val="autoZero"/>
        <c:auto val="1"/>
        <c:lblAlgn val="ctr"/>
        <c:lblOffset val="100"/>
        <c:noMultiLvlLbl val="0"/>
      </c:catAx>
      <c:valAx>
        <c:axId val="3663778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a:t>Споживання</a:t>
                </a:r>
                <a:r>
                  <a:rPr lang="ru-RU" sz="1200" baseline="0"/>
                  <a:t>, кВт*год</a:t>
                </a:r>
              </a:p>
            </c:rich>
          </c:tx>
          <c:layout>
            <c:manualLayout>
              <c:xMode val="edge"/>
              <c:yMode val="edge"/>
              <c:x val="2.8285465622280251E-2"/>
              <c:y val="0.24438908772767046"/>
            </c:manualLayout>
          </c:layout>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66377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Плоский</a:t>
            </a:r>
            <a:r>
              <a:rPr lang="uk-UA" baseline="0"/>
              <a:t> колектор</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0.12246981627296588"/>
          <c:y val="0.19486111111111112"/>
          <c:w val="0.87753018372703417"/>
          <c:h val="0.62829505686789155"/>
        </c:manualLayout>
      </c:layout>
      <c:lineChart>
        <c:grouping val="standard"/>
        <c:varyColors val="0"/>
        <c:ser>
          <c:idx val="0"/>
          <c:order val="0"/>
          <c:spPr>
            <a:ln w="28575" cap="rnd">
              <a:solidFill>
                <a:schemeClr val="accent1"/>
              </a:solidFill>
              <a:round/>
            </a:ln>
            <a:effectLst/>
          </c:spPr>
          <c:marker>
            <c:symbol val="none"/>
          </c:marker>
          <c:cat>
            <c:numRef>
              <c:f>Лист1!$A$1:$A$7</c:f>
              <c:numCache>
                <c:formatCode>General</c:formatCode>
                <c:ptCount val="7"/>
                <c:pt idx="0">
                  <c:v>30</c:v>
                </c:pt>
                <c:pt idx="1">
                  <c:v>35</c:v>
                </c:pt>
                <c:pt idx="2">
                  <c:v>40</c:v>
                </c:pt>
                <c:pt idx="3">
                  <c:v>45</c:v>
                </c:pt>
                <c:pt idx="4">
                  <c:v>50</c:v>
                </c:pt>
                <c:pt idx="5">
                  <c:v>55</c:v>
                </c:pt>
                <c:pt idx="6">
                  <c:v>60</c:v>
                </c:pt>
              </c:numCache>
            </c:numRef>
          </c:cat>
          <c:val>
            <c:numRef>
              <c:f>Лист1!$C$1:$C$7</c:f>
              <c:numCache>
                <c:formatCode>General</c:formatCode>
                <c:ptCount val="7"/>
                <c:pt idx="0">
                  <c:v>2291</c:v>
                </c:pt>
                <c:pt idx="1">
                  <c:v>2311</c:v>
                </c:pt>
                <c:pt idx="2">
                  <c:v>2322</c:v>
                </c:pt>
                <c:pt idx="3">
                  <c:v>2324</c:v>
                </c:pt>
                <c:pt idx="4">
                  <c:v>2327</c:v>
                </c:pt>
                <c:pt idx="5">
                  <c:v>2316</c:v>
                </c:pt>
                <c:pt idx="6">
                  <c:v>2311</c:v>
                </c:pt>
              </c:numCache>
            </c:numRef>
          </c:val>
          <c:smooth val="0"/>
          <c:extLst xmlns:c16r2="http://schemas.microsoft.com/office/drawing/2015/06/chart">
            <c:ext xmlns:c16="http://schemas.microsoft.com/office/drawing/2014/chart" uri="{C3380CC4-5D6E-409C-BE32-E72D297353CC}">
              <c16:uniqueId val="{00000000-4295-4619-BB65-257A11A80B6B}"/>
            </c:ext>
          </c:extLst>
        </c:ser>
        <c:dLbls>
          <c:showLegendKey val="0"/>
          <c:showVal val="0"/>
          <c:showCatName val="0"/>
          <c:showSerName val="0"/>
          <c:showPercent val="0"/>
          <c:showBubbleSize val="0"/>
        </c:dLbls>
        <c:smooth val="0"/>
        <c:axId val="366379048"/>
        <c:axId val="360991760"/>
      </c:lineChart>
      <c:catAx>
        <c:axId val="3663790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Кут</a:t>
                </a:r>
                <a:r>
                  <a:rPr lang="uk-UA" baseline="0"/>
                  <a:t> нахилу</a:t>
                </a:r>
                <a:endParaRPr lang="ru-RU"/>
              </a:p>
            </c:rich>
          </c:tx>
          <c:layout>
            <c:manualLayout>
              <c:xMode val="edge"/>
              <c:yMode val="edge"/>
              <c:x val="0.4255056867891514"/>
              <c:y val="0.8981481481481481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60991760"/>
        <c:crosses val="autoZero"/>
        <c:auto val="1"/>
        <c:lblAlgn val="ctr"/>
        <c:lblOffset val="100"/>
        <c:noMultiLvlLbl val="0"/>
      </c:catAx>
      <c:valAx>
        <c:axId val="3609917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000" b="0" i="0" baseline="0">
                    <a:effectLst/>
                  </a:rPr>
                  <a:t>Теплова енергія, кВт‧год/рік </a:t>
                </a:r>
                <a:endParaRPr lang="ru-RU" sz="1000">
                  <a:effectLst/>
                </a:endParaRPr>
              </a:p>
            </c:rich>
          </c:tx>
          <c:layout>
            <c:manualLayout>
              <c:xMode val="edge"/>
              <c:yMode val="edge"/>
              <c:x val="0"/>
              <c:y val="0.2547608632254301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663790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ct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Вакуумний</a:t>
            </a:r>
            <a:r>
              <a:rPr lang="uk-UA" baseline="0"/>
              <a:t> колектор</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spPr>
            <a:ln w="28575" cap="rnd">
              <a:solidFill>
                <a:schemeClr val="accent1"/>
              </a:solidFill>
              <a:round/>
            </a:ln>
            <a:effectLst/>
          </c:spPr>
          <c:marker>
            <c:symbol val="none"/>
          </c:marker>
          <c:cat>
            <c:numRef>
              <c:f>Лист1!$A$1:$A$7</c:f>
              <c:numCache>
                <c:formatCode>General</c:formatCode>
                <c:ptCount val="7"/>
                <c:pt idx="0">
                  <c:v>30</c:v>
                </c:pt>
                <c:pt idx="1">
                  <c:v>35</c:v>
                </c:pt>
                <c:pt idx="2">
                  <c:v>40</c:v>
                </c:pt>
                <c:pt idx="3">
                  <c:v>45</c:v>
                </c:pt>
                <c:pt idx="4">
                  <c:v>50</c:v>
                </c:pt>
                <c:pt idx="5">
                  <c:v>55</c:v>
                </c:pt>
                <c:pt idx="6">
                  <c:v>60</c:v>
                </c:pt>
              </c:numCache>
            </c:numRef>
          </c:cat>
          <c:val>
            <c:numRef>
              <c:f>Лист1!$B$1:$B$7</c:f>
              <c:numCache>
                <c:formatCode>General</c:formatCode>
                <c:ptCount val="7"/>
                <c:pt idx="0">
                  <c:v>2321</c:v>
                </c:pt>
                <c:pt idx="1">
                  <c:v>2356</c:v>
                </c:pt>
                <c:pt idx="2">
                  <c:v>2412</c:v>
                </c:pt>
                <c:pt idx="3">
                  <c:v>2454</c:v>
                </c:pt>
                <c:pt idx="4">
                  <c:v>2433</c:v>
                </c:pt>
                <c:pt idx="5">
                  <c:v>2410</c:v>
                </c:pt>
                <c:pt idx="6">
                  <c:v>2383</c:v>
                </c:pt>
              </c:numCache>
            </c:numRef>
          </c:val>
          <c:smooth val="0"/>
          <c:extLst xmlns:c16r2="http://schemas.microsoft.com/office/drawing/2015/06/chart">
            <c:ext xmlns:c16="http://schemas.microsoft.com/office/drawing/2014/chart" uri="{C3380CC4-5D6E-409C-BE32-E72D297353CC}">
              <c16:uniqueId val="{00000000-5862-4BA0-9190-170357E1BCFC}"/>
            </c:ext>
          </c:extLst>
        </c:ser>
        <c:dLbls>
          <c:showLegendKey val="0"/>
          <c:showVal val="0"/>
          <c:showCatName val="0"/>
          <c:showSerName val="0"/>
          <c:showPercent val="0"/>
          <c:showBubbleSize val="0"/>
        </c:dLbls>
        <c:smooth val="0"/>
        <c:axId val="302322072"/>
        <c:axId val="488036784"/>
      </c:lineChart>
      <c:catAx>
        <c:axId val="3023220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Кут</a:t>
                </a:r>
                <a:r>
                  <a:rPr lang="uk-UA" baseline="0"/>
                  <a:t> нахилу</a:t>
                </a:r>
                <a:endParaRPr lang="ru-RU"/>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88036784"/>
        <c:crosses val="autoZero"/>
        <c:auto val="1"/>
        <c:lblAlgn val="ctr"/>
        <c:lblOffset val="100"/>
        <c:noMultiLvlLbl val="0"/>
      </c:catAx>
      <c:valAx>
        <c:axId val="488036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ru-RU" sz="1000" b="0" i="0" baseline="0">
                    <a:effectLst/>
                  </a:rPr>
                  <a:t>Теплова енергія, кВт‧год/рік </a:t>
                </a:r>
                <a:endParaRPr lang="ru-RU"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ru-RU" sz="100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023220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17F6B-44D5-4356-944A-40FF60559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1265</TotalTime>
  <Pages>108</Pages>
  <Words>18898</Words>
  <Characters>107723</Characters>
  <Application>Microsoft Office Word</Application>
  <DocSecurity>0</DocSecurity>
  <Lines>897</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126369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денис ганжа</dc:creator>
  <cp:keywords/>
  <dc:description/>
  <cp:lastModifiedBy>admin</cp:lastModifiedBy>
  <cp:revision>101</cp:revision>
  <cp:lastPrinted>2019-12-17T06:59:00Z</cp:lastPrinted>
  <dcterms:created xsi:type="dcterms:W3CDTF">2019-11-23T09:59:00Z</dcterms:created>
  <dcterms:modified xsi:type="dcterms:W3CDTF">2019-12-24T06:39:00Z</dcterms:modified>
</cp:coreProperties>
</file>