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0DD2" w:rsidRPr="00570DD2" w:rsidRDefault="00570DD2" w:rsidP="00570DD2">
      <w:pPr>
        <w:pStyle w:val="1"/>
        <w:spacing w:before="0"/>
        <w:jc w:val="center"/>
        <w:rPr>
          <w:rFonts w:ascii="Verdana" w:hAnsi="Verdana"/>
          <w:sz w:val="24"/>
          <w:szCs w:val="24"/>
          <w:lang w:val="ru-RU"/>
        </w:rPr>
      </w:pPr>
      <w:bookmarkStart w:id="0" w:name="_Toc352106119"/>
      <w:r w:rsidRPr="00570DD2">
        <w:rPr>
          <w:rFonts w:ascii="Verdana" w:hAnsi="Verdana"/>
          <w:sz w:val="24"/>
          <w:szCs w:val="24"/>
          <w:lang w:val="ru-RU"/>
        </w:rPr>
        <w:t>Вплив туристичної галузі на національну економіку</w:t>
      </w:r>
      <w:bookmarkEnd w:id="0"/>
    </w:p>
    <w:p w:rsidR="00570DD2" w:rsidRPr="00570DD2" w:rsidRDefault="00570DD2" w:rsidP="00570DD2">
      <w:pPr>
        <w:pStyle w:val="1"/>
        <w:spacing w:before="0"/>
        <w:jc w:val="center"/>
        <w:rPr>
          <w:rFonts w:ascii="Verdana" w:hAnsi="Verdana"/>
          <w:b w:val="0"/>
          <w:sz w:val="22"/>
          <w:szCs w:val="22"/>
          <w:lang w:val="ru-RU"/>
        </w:rPr>
      </w:pPr>
      <w:bookmarkStart w:id="1" w:name="_Toc352106120"/>
      <w:r w:rsidRPr="00570DD2">
        <w:rPr>
          <w:rFonts w:ascii="Verdana" w:hAnsi="Verdana"/>
          <w:b w:val="0"/>
          <w:sz w:val="22"/>
          <w:szCs w:val="22"/>
          <w:lang w:val="ru-RU"/>
        </w:rPr>
        <w:t>Ширяєва Б.О.</w:t>
      </w:r>
      <w:bookmarkEnd w:id="1"/>
    </w:p>
    <w:p w:rsidR="00570DD2" w:rsidRPr="000275C2" w:rsidRDefault="00570DD2" w:rsidP="00570DD2">
      <w:pPr>
        <w:spacing w:after="0" w:line="240" w:lineRule="auto"/>
        <w:jc w:val="center"/>
        <w:rPr>
          <w:rFonts w:ascii="Verdana" w:hAnsi="Verdana"/>
          <w:b/>
        </w:rPr>
      </w:pPr>
      <w:r w:rsidRPr="000275C2">
        <w:rPr>
          <w:rFonts w:ascii="Verdana" w:hAnsi="Verdana"/>
          <w:b/>
        </w:rPr>
        <w:t>Національн</w:t>
      </w:r>
      <w:r w:rsidR="00D80ACF">
        <w:rPr>
          <w:rFonts w:ascii="Verdana" w:hAnsi="Verdana"/>
          <w:b/>
        </w:rPr>
        <w:t>и</w:t>
      </w:r>
      <w:r w:rsidRPr="000275C2">
        <w:rPr>
          <w:rFonts w:ascii="Verdana" w:hAnsi="Verdana"/>
          <w:b/>
        </w:rPr>
        <w:t>й технічний університет Україн</w:t>
      </w:r>
      <w:r w:rsidR="00D80ACF">
        <w:rPr>
          <w:rFonts w:ascii="Verdana" w:hAnsi="Verdana"/>
          <w:b/>
        </w:rPr>
        <w:t>и</w:t>
      </w:r>
      <w:r w:rsidRPr="000275C2">
        <w:rPr>
          <w:rFonts w:ascii="Verdana" w:hAnsi="Verdana"/>
          <w:b/>
        </w:rPr>
        <w:t xml:space="preserve"> «КПІ»</w:t>
      </w:r>
    </w:p>
    <w:p w:rsidR="00570DD2" w:rsidRPr="000275C2" w:rsidRDefault="00570DD2" w:rsidP="00570DD2">
      <w:pPr>
        <w:spacing w:after="0" w:line="240" w:lineRule="auto"/>
        <w:jc w:val="center"/>
        <w:rPr>
          <w:rFonts w:ascii="Verdana" w:hAnsi="Verdana"/>
          <w:i/>
          <w:iCs/>
        </w:rPr>
      </w:pPr>
      <w:r w:rsidRPr="000275C2">
        <w:rPr>
          <w:rFonts w:ascii="Verdana" w:hAnsi="Verdana"/>
          <w:i/>
          <w:iCs/>
        </w:rPr>
        <w:t>E-mail:</w:t>
      </w:r>
      <w:r w:rsidRPr="000275C2">
        <w:rPr>
          <w:rFonts w:ascii="Verdana" w:hAnsi="Verdana"/>
          <w:i/>
          <w:iCs/>
          <w:lang w:val="en-US"/>
        </w:rPr>
        <w:t>shyravadana</w:t>
      </w:r>
      <w:r w:rsidRPr="000275C2">
        <w:rPr>
          <w:rFonts w:ascii="Verdana" w:hAnsi="Verdana"/>
          <w:i/>
          <w:iCs/>
        </w:rPr>
        <w:t>@</w:t>
      </w:r>
      <w:r w:rsidRPr="000275C2">
        <w:rPr>
          <w:rFonts w:ascii="Verdana" w:hAnsi="Verdana"/>
          <w:i/>
          <w:iCs/>
          <w:lang w:val="en-US"/>
        </w:rPr>
        <w:t>gmail</w:t>
      </w:r>
      <w:r w:rsidRPr="000275C2">
        <w:rPr>
          <w:rFonts w:ascii="Verdana" w:hAnsi="Verdana"/>
          <w:i/>
          <w:iCs/>
        </w:rPr>
        <w:t>.</w:t>
      </w:r>
      <w:r w:rsidRPr="000275C2">
        <w:rPr>
          <w:rFonts w:ascii="Verdana" w:hAnsi="Verdana"/>
          <w:i/>
          <w:iCs/>
          <w:lang w:val="en-US"/>
        </w:rPr>
        <w:t>com</w:t>
      </w:r>
    </w:p>
    <w:p w:rsidR="00570DD2" w:rsidRPr="000275C2" w:rsidRDefault="00570DD2" w:rsidP="00570DD2">
      <w:pPr>
        <w:spacing w:after="0" w:line="240" w:lineRule="auto"/>
        <w:jc w:val="center"/>
        <w:rPr>
          <w:rFonts w:ascii="Verdana" w:hAnsi="Verdana"/>
        </w:rPr>
      </w:pPr>
      <w:r w:rsidRPr="000275C2">
        <w:rPr>
          <w:rFonts w:ascii="Verdana" w:hAnsi="Verdana"/>
        </w:rPr>
        <w:t>Науковий керівник ст. викладач Кожемяченко О.О.</w:t>
      </w:r>
    </w:p>
    <w:p w:rsidR="00570DD2" w:rsidRPr="000275C2" w:rsidRDefault="00570DD2" w:rsidP="00570DD2">
      <w:pPr>
        <w:pStyle w:val="afa"/>
        <w:spacing w:before="0" w:beforeAutospacing="0" w:after="0" w:afterAutospacing="0"/>
        <w:ind w:firstLine="567"/>
        <w:jc w:val="both"/>
        <w:rPr>
          <w:rFonts w:ascii="Verdana" w:hAnsi="Verdana"/>
          <w:sz w:val="18"/>
          <w:szCs w:val="18"/>
        </w:rPr>
      </w:pPr>
      <w:r w:rsidRPr="000275C2">
        <w:rPr>
          <w:rFonts w:ascii="Verdana" w:hAnsi="Verdana"/>
          <w:sz w:val="18"/>
          <w:szCs w:val="18"/>
        </w:rPr>
        <w:t xml:space="preserve">Для сталого розвитку економіки </w:t>
      </w:r>
      <w:r w:rsidRPr="000275C2">
        <w:rPr>
          <w:rStyle w:val="a8"/>
          <w:rFonts w:ascii="Verdana" w:eastAsiaTheme="majorEastAsia" w:hAnsi="Verdana"/>
          <w:b w:val="0"/>
          <w:sz w:val="18"/>
          <w:szCs w:val="18"/>
        </w:rPr>
        <w:t xml:space="preserve">України необхідно визначити нові точки економічного зростання. Однією з таких точок має бути туристична галузь. </w:t>
      </w:r>
    </w:p>
    <w:p w:rsidR="00570DD2" w:rsidRPr="000275C2" w:rsidRDefault="00570DD2" w:rsidP="00570DD2">
      <w:pPr>
        <w:spacing w:after="0" w:line="240" w:lineRule="auto"/>
        <w:ind w:firstLine="567"/>
        <w:jc w:val="both"/>
        <w:rPr>
          <w:rFonts w:ascii="Verdana" w:hAnsi="Verdana"/>
          <w:sz w:val="18"/>
          <w:szCs w:val="18"/>
        </w:rPr>
      </w:pPr>
      <w:r w:rsidRPr="000275C2">
        <w:rPr>
          <w:rFonts w:ascii="Verdana" w:hAnsi="Verdana"/>
          <w:sz w:val="18"/>
          <w:szCs w:val="18"/>
        </w:rPr>
        <w:t>Туризм сприяє розвитку місцевої інфраструктури, притоку валюти у країну, забезпечує надходження у державний та місцевий бюджети, стимулює сферу обслуговування.</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sz w:val="18"/>
          <w:szCs w:val="18"/>
        </w:rPr>
        <w:t xml:space="preserve">Прямий вплив туризму – результат витрат туристів на придбання послуг і товарів туризму. </w:t>
      </w:r>
      <w:r w:rsidRPr="000275C2">
        <w:rPr>
          <w:rFonts w:ascii="Verdana" w:hAnsi="Verdana" w:cs="Microsoft Sans Serif"/>
          <w:sz w:val="18"/>
          <w:szCs w:val="18"/>
          <w:lang w:eastAsia="uk-UA"/>
        </w:rPr>
        <w:t xml:space="preserve">Витрати туристів визначаються як сума споживчих витрат, створених відвідувачами під час поїздки чи перебування у регіоні. Прямий вплив туризму проявляється на національному рівні через формування дохідної частини ДБУ, валової доданої вартості сектору туристичних послуг та характеризується такими показниками: частка туристичних витрат та частка податкових надходжень від туризму у ВВП. </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 xml:space="preserve">Опосередкований вплив проявляється у ефекті мультиплікації, який вступає у силу по мірі циркуляції витрат туриста у країні. Їх витрати підвищують доходи регіону, що призводить до ланцюгової реакції: витрати-доходи-витрати. </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 xml:space="preserve">Особливістю розвитку туристичної галузі є те, що він суттєво впливає на такі сектори економіки, як транспорт, торгівля, зв’язок, будівництво, сільське господарство. </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Сукупність прямого і опосередкованого впливів визначають сукупний вплив туризму на національну економіку, у зв’язку з яким можна виділити основні економічні функції туризму:</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 xml:space="preserve">1) виробнича: підприємства, що працюють у туристичній галузі, виробляють нову продукцію і сприяють нагромадженню цінностей. </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2) створення доходу: економічна діяльність у секторі туризму робить внесок у створення національного доходу та регіонального, адже первинна виручка туризму переходить у регіональну торгівлю, промисловість та сільське господарство.</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3)вирівнювання: сприяє економічному розвитку слабких регіонів, адже туристів цікавлять переважно промислово малорозвинені регіони.</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4) нівелювання платіжного балансу: туризм по-різному впливає на платіжний баланс в залежності від переважання в’їзного чи виїзного туризму за рахунок різниці між витратами іноземних туристів в Україні і витратами наших громадян закордоном. В Україні  за даними Адміністрації Держприкордонслужби України переважає в’їзний потік туристів: протягом 2011 року Україну відвідали 21,1 млн. в’їзних туристів, а виїзний потік  туризму у 2010 р становив 17,2 млн. осіб [1]. Проте кількісне переважання в’їзного туризму над виїзним не обов’язково означає, що витрати іноземних туристів в Україні переважають над витратами українських громадян в інших країнах.</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 xml:space="preserve">5) впливу на фіскальні доходи: світовий досвід показує, що розвиток туризму необов’язково означає підвищення доходної частини місцевого та державного бюджетів. Часто присутність туристів навпаки змушує місцеві громади більше витрачати кошти, ніж вони отримують від туристів. </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6) забезпечення зайнятості населення: кількісне збільшення кадрів не може бути зупинено, так як ніщо не може замінити спілкування з клієнтом. Крім зайнятості у власне туризмі створюється ефект зайнятості і в інших галузях.</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 xml:space="preserve">Вплив сектору туристичних послуг на стан та розвиток національної економіки не однозначний. Розвиток туристичної галузі прискорює економічне зростання країни, підвищує добробут населення, активізує виробництво, споживання, торгівлю, проте неконтрольований розвиток туризму призводить до диспропорційного розвитку національної економіки, дефіциту трудових і грошових ресурсів унаслідок неефективного їх переливання в сектор туристичних послуг з інших галузей економіки, призводить до погіршення умов життя місцевого населення та стану екології. Втім негативні екстерналії діяльності сектору туристичних послуг можуть бути зменшені ефективною державною  туристичною політикою. </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 xml:space="preserve">Для приваблення туристів, особливо з Європейського Союзу та Північної Америки, необхідні значні інвестиції у розвиток транспортної інфраструктури, будівництво та реконструкцію готелів та інших туристичних об'єктів. Крім цього, необхідні витрати на підвищення конкурентоспроможності і маркетинг. З огляду на нерозвиненість ділових відносин і високі обсяги тіньової економіки в Україні, строк окупності подібних інвестицій буде довгим, і значного збільшення податкових надходжень у бюджет у перші періоди не відбудеться. </w:t>
      </w:r>
    </w:p>
    <w:p w:rsidR="00570DD2" w:rsidRPr="000275C2" w:rsidRDefault="00570DD2" w:rsidP="00570DD2">
      <w:pPr>
        <w:autoSpaceDE w:val="0"/>
        <w:autoSpaceDN w:val="0"/>
        <w:adjustRightInd w:val="0"/>
        <w:spacing w:after="0" w:line="240" w:lineRule="auto"/>
        <w:ind w:firstLine="567"/>
        <w:jc w:val="both"/>
        <w:rPr>
          <w:rFonts w:ascii="Verdana" w:hAnsi="Verdana" w:cs="Microsoft Sans Serif"/>
          <w:sz w:val="18"/>
          <w:szCs w:val="18"/>
          <w:lang w:eastAsia="uk-UA"/>
        </w:rPr>
      </w:pPr>
      <w:r w:rsidRPr="000275C2">
        <w:rPr>
          <w:rFonts w:ascii="Verdana" w:hAnsi="Verdana" w:cs="Microsoft Sans Serif"/>
          <w:sz w:val="18"/>
          <w:szCs w:val="18"/>
          <w:lang w:eastAsia="uk-UA"/>
        </w:rPr>
        <w:t>Держава може суттєво впливати на посилення ефективності туристичного сектору шляхом цілеспрямованих законотворчих дій, зосереджених на забезпеченні ключових вимог до безпеки, екології, стану основних туристичних об’єктів у межах країни, прямих інвестицій у підприємства галузі, а також на формуванні позитивного іміджу країни.</w:t>
      </w:r>
    </w:p>
    <w:p w:rsidR="00570DD2" w:rsidRPr="000275C2" w:rsidRDefault="00570DD2" w:rsidP="00570DD2">
      <w:pPr>
        <w:widowControl w:val="0"/>
        <w:tabs>
          <w:tab w:val="left" w:pos="0"/>
        </w:tabs>
        <w:spacing w:after="0" w:line="240" w:lineRule="auto"/>
        <w:ind w:firstLine="567"/>
        <w:jc w:val="both"/>
        <w:rPr>
          <w:rFonts w:ascii="Verdana" w:hAnsi="Verdana"/>
          <w:snapToGrid w:val="0"/>
          <w:sz w:val="18"/>
          <w:szCs w:val="18"/>
        </w:rPr>
      </w:pPr>
      <w:r w:rsidRPr="000275C2">
        <w:rPr>
          <w:rFonts w:ascii="Verdana" w:hAnsi="Verdana" w:cs="Microsoft Sans Serif"/>
          <w:sz w:val="18"/>
          <w:szCs w:val="18"/>
          <w:lang w:eastAsia="uk-UA"/>
        </w:rPr>
        <w:t>Таким чином, необхідно виробити стратегію розвитку туризму, щоб державне регулювання у цій сфері призводило до збільшення</w:t>
      </w:r>
      <w:r w:rsidRPr="000275C2">
        <w:rPr>
          <w:rFonts w:ascii="Microsoft Sans Serif" w:hAnsi="Microsoft Sans Serif" w:cs="Microsoft Sans Serif"/>
          <w:sz w:val="20"/>
          <w:szCs w:val="20"/>
          <w:highlight w:val="white"/>
          <w:lang w:eastAsia="uk-UA"/>
        </w:rPr>
        <w:t xml:space="preserve"> </w:t>
      </w:r>
      <w:r w:rsidRPr="000275C2">
        <w:rPr>
          <w:rFonts w:ascii="Verdana" w:hAnsi="Verdana" w:cs="Microsoft Sans Serif"/>
          <w:sz w:val="18"/>
          <w:szCs w:val="18"/>
          <w:highlight w:val="white"/>
          <w:lang w:eastAsia="uk-UA"/>
        </w:rPr>
        <w:t>доходної частини ДБУ</w:t>
      </w:r>
      <w:r w:rsidRPr="000275C2">
        <w:rPr>
          <w:rFonts w:ascii="Microsoft Sans Serif" w:hAnsi="Microsoft Sans Serif" w:cs="Microsoft Sans Serif"/>
          <w:sz w:val="20"/>
          <w:szCs w:val="20"/>
          <w:highlight w:val="white"/>
          <w:lang w:eastAsia="uk-UA"/>
        </w:rPr>
        <w:t>.</w:t>
      </w:r>
    </w:p>
    <w:p w:rsidR="001C18CD" w:rsidRPr="00570DD2" w:rsidRDefault="001C18CD" w:rsidP="00570DD2">
      <w:pPr>
        <w:rPr>
          <w:szCs w:val="18"/>
        </w:rPr>
      </w:pPr>
    </w:p>
    <w:sectPr w:rsidR="001C18CD" w:rsidRPr="00570DD2" w:rsidSect="00987B23">
      <w:footerReference w:type="default" r:id="rId7"/>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39AF" w:rsidRDefault="000139AF" w:rsidP="00842066">
      <w:pPr>
        <w:spacing w:after="0" w:line="240" w:lineRule="auto"/>
      </w:pPr>
      <w:r>
        <w:separator/>
      </w:r>
    </w:p>
  </w:endnote>
  <w:endnote w:type="continuationSeparator" w:id="1">
    <w:p w:rsidR="000139AF" w:rsidRDefault="000139AF"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Microsoft Sans Serif">
    <w:panose1 w:val="020B0604020202020204"/>
    <w:charset w:val="CC"/>
    <w:family w:val="swiss"/>
    <w:pitch w:val="variable"/>
    <w:sig w:usb0="61002BDF"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2156DF">
        <w:pPr>
          <w:pStyle w:val="af7"/>
        </w:pPr>
        <w:r>
          <w:t>9</w:t>
        </w:r>
        <w:r w:rsidR="002F000A">
          <w:t>2</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39AF" w:rsidRDefault="000139AF" w:rsidP="00842066">
      <w:pPr>
        <w:spacing w:after="0" w:line="240" w:lineRule="auto"/>
      </w:pPr>
      <w:r>
        <w:separator/>
      </w:r>
    </w:p>
  </w:footnote>
  <w:footnote w:type="continuationSeparator" w:id="1">
    <w:p w:rsidR="000139AF" w:rsidRDefault="000139AF"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Arial" w:hAnsi="Arial" w:cs="Arial"/>
        <w:b w:val="0"/>
        <w:bCs w:val="0"/>
        <w:i w:val="0"/>
        <w:iCs w:val="0"/>
        <w:smallCaps w:val="0"/>
        <w:strike w:val="0"/>
        <w:color w:val="000000"/>
        <w:spacing w:val="0"/>
        <w:w w:val="100"/>
        <w:position w:val="0"/>
        <w:sz w:val="23"/>
        <w:szCs w:val="23"/>
        <w:u w:val="none"/>
      </w:rPr>
    </w:lvl>
    <w:lvl w:ilvl="1">
      <w:start w:val="1"/>
      <w:numFmt w:val="decimal"/>
      <w:lvlText w:val="%2"/>
      <w:lvlJc w:val="left"/>
      <w:rPr>
        <w:rFonts w:ascii="Arial" w:hAnsi="Arial" w:cs="Arial"/>
        <w:b w:val="0"/>
        <w:bCs w:val="0"/>
        <w:i w:val="0"/>
        <w:iCs w:val="0"/>
        <w:smallCaps w:val="0"/>
        <w:strike w:val="0"/>
        <w:color w:val="000000"/>
        <w:spacing w:val="0"/>
        <w:w w:val="100"/>
        <w:position w:val="0"/>
        <w:sz w:val="23"/>
        <w:szCs w:val="23"/>
        <w:u w:val="none"/>
      </w:rPr>
    </w:lvl>
    <w:lvl w:ilvl="2">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3">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4">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5">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6">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7">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lvl w:ilvl="8">
      <w:start w:val="3"/>
      <w:numFmt w:val="decimal"/>
      <w:lvlText w:val="%3."/>
      <w:lvlJc w:val="left"/>
      <w:rPr>
        <w:rFonts w:ascii="Arial" w:hAnsi="Arial" w:cs="Arial"/>
        <w:b w:val="0"/>
        <w:bCs w:val="0"/>
        <w:i w:val="0"/>
        <w:iCs w:val="0"/>
        <w:smallCaps w:val="0"/>
        <w:strike w:val="0"/>
        <w:color w:val="000000"/>
        <w:spacing w:val="0"/>
        <w:w w:val="100"/>
        <w:position w:val="0"/>
        <w:sz w:val="23"/>
        <w:szCs w:val="23"/>
        <w:u w:val="none"/>
      </w:rPr>
    </w:lvl>
  </w:abstractNum>
  <w:abstractNum w:abstractNumId="1">
    <w:nsid w:val="01E60FDD"/>
    <w:multiLevelType w:val="hybridMultilevel"/>
    <w:tmpl w:val="1432160C"/>
    <w:lvl w:ilvl="0" w:tplc="68307B14">
      <w:start w:val="2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C17096F"/>
    <w:multiLevelType w:val="hybridMultilevel"/>
    <w:tmpl w:val="3C804D46"/>
    <w:lvl w:ilvl="0" w:tplc="9524098A">
      <w:numFmt w:val="bullet"/>
      <w:lvlText w:val="-"/>
      <w:lvlJc w:val="left"/>
      <w:pPr>
        <w:ind w:left="927" w:hanging="360"/>
      </w:pPr>
      <w:rPr>
        <w:rFonts w:ascii="Verdana" w:eastAsia="Calibri" w:hAnsi="Verdana"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0D360B40"/>
    <w:multiLevelType w:val="hybridMultilevel"/>
    <w:tmpl w:val="802486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DA943D5"/>
    <w:multiLevelType w:val="hybridMultilevel"/>
    <w:tmpl w:val="F04090AE"/>
    <w:lvl w:ilvl="0" w:tplc="0419000F">
      <w:start w:val="4"/>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E6A275A"/>
    <w:multiLevelType w:val="multilevel"/>
    <w:tmpl w:val="37A05AE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14006FB3"/>
    <w:multiLevelType w:val="hybridMultilevel"/>
    <w:tmpl w:val="0E82EE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15800E72"/>
    <w:multiLevelType w:val="hybridMultilevel"/>
    <w:tmpl w:val="9FE0EB90"/>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174A1EBE"/>
    <w:multiLevelType w:val="hybridMultilevel"/>
    <w:tmpl w:val="662E8EB0"/>
    <w:lvl w:ilvl="0" w:tplc="EF9275C4">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nsid w:val="1CCE4D53"/>
    <w:multiLevelType w:val="hybridMultilevel"/>
    <w:tmpl w:val="1BCEF694"/>
    <w:lvl w:ilvl="0" w:tplc="EEA4BF0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E567984"/>
    <w:multiLevelType w:val="hybridMultilevel"/>
    <w:tmpl w:val="13E4643C"/>
    <w:lvl w:ilvl="0" w:tplc="7E761C24">
      <w:start w:val="1"/>
      <w:numFmt w:val="decimal"/>
      <w:lvlText w:val="%1."/>
      <w:lvlJc w:val="left"/>
      <w:pPr>
        <w:ind w:left="1437" w:hanging="87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24A87308"/>
    <w:multiLevelType w:val="hybridMultilevel"/>
    <w:tmpl w:val="B44C69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D695345"/>
    <w:multiLevelType w:val="hybridMultilevel"/>
    <w:tmpl w:val="1D583EEE"/>
    <w:lvl w:ilvl="0" w:tplc="5CFA71E0">
      <w:start w:val="1"/>
      <w:numFmt w:val="bullet"/>
      <w:lvlText w:val="-"/>
      <w:lvlJc w:val="left"/>
      <w:pPr>
        <w:tabs>
          <w:tab w:val="num" w:pos="927"/>
        </w:tabs>
        <w:ind w:left="927" w:hanging="360"/>
      </w:pPr>
      <w:rPr>
        <w:rFonts w:ascii="Verdana" w:eastAsia="Times New Roman" w:hAnsi="Verdana" w:cs="Times New Roman" w:hint="default"/>
      </w:rPr>
    </w:lvl>
    <w:lvl w:ilvl="1" w:tplc="04190003" w:tentative="1">
      <w:start w:val="1"/>
      <w:numFmt w:val="bullet"/>
      <w:lvlText w:val="o"/>
      <w:lvlJc w:val="left"/>
      <w:pPr>
        <w:tabs>
          <w:tab w:val="num" w:pos="1647"/>
        </w:tabs>
        <w:ind w:left="1647" w:hanging="360"/>
      </w:pPr>
      <w:rPr>
        <w:rFonts w:ascii="Courier New" w:hAnsi="Courier New" w:cs="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cs="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cs="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13">
    <w:nsid w:val="2DB54668"/>
    <w:multiLevelType w:val="multilevel"/>
    <w:tmpl w:val="885812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3014278D"/>
    <w:multiLevelType w:val="multilevel"/>
    <w:tmpl w:val="0EA661D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318F7DA7"/>
    <w:multiLevelType w:val="hybridMultilevel"/>
    <w:tmpl w:val="E370BADC"/>
    <w:lvl w:ilvl="0" w:tplc="234C5BCA">
      <w:start w:val="1"/>
      <w:numFmt w:val="decimal"/>
      <w:lvlText w:val="%1)"/>
      <w:lvlJc w:val="left"/>
      <w:pPr>
        <w:tabs>
          <w:tab w:val="num" w:pos="1800"/>
        </w:tabs>
        <w:ind w:left="1800" w:hanging="108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6">
    <w:nsid w:val="34502506"/>
    <w:multiLevelType w:val="hybridMultilevel"/>
    <w:tmpl w:val="2396A854"/>
    <w:lvl w:ilvl="0" w:tplc="04190001">
      <w:start w:val="1"/>
      <w:numFmt w:val="bullet"/>
      <w:lvlText w:val=""/>
      <w:lvlJc w:val="left"/>
      <w:pPr>
        <w:ind w:left="1138" w:hanging="360"/>
      </w:pPr>
      <w:rPr>
        <w:rFonts w:ascii="Symbol" w:hAnsi="Symbol" w:hint="default"/>
      </w:rPr>
    </w:lvl>
    <w:lvl w:ilvl="1" w:tplc="04190003" w:tentative="1">
      <w:start w:val="1"/>
      <w:numFmt w:val="bullet"/>
      <w:lvlText w:val="o"/>
      <w:lvlJc w:val="left"/>
      <w:pPr>
        <w:ind w:left="1858" w:hanging="360"/>
      </w:pPr>
      <w:rPr>
        <w:rFonts w:ascii="Courier New" w:hAnsi="Courier New" w:cs="Courier New" w:hint="default"/>
      </w:rPr>
    </w:lvl>
    <w:lvl w:ilvl="2" w:tplc="04190005" w:tentative="1">
      <w:start w:val="1"/>
      <w:numFmt w:val="bullet"/>
      <w:lvlText w:val=""/>
      <w:lvlJc w:val="left"/>
      <w:pPr>
        <w:ind w:left="2578" w:hanging="360"/>
      </w:pPr>
      <w:rPr>
        <w:rFonts w:ascii="Wingdings" w:hAnsi="Wingdings" w:hint="default"/>
      </w:rPr>
    </w:lvl>
    <w:lvl w:ilvl="3" w:tplc="04190001" w:tentative="1">
      <w:start w:val="1"/>
      <w:numFmt w:val="bullet"/>
      <w:lvlText w:val=""/>
      <w:lvlJc w:val="left"/>
      <w:pPr>
        <w:ind w:left="3298" w:hanging="360"/>
      </w:pPr>
      <w:rPr>
        <w:rFonts w:ascii="Symbol" w:hAnsi="Symbol" w:hint="default"/>
      </w:rPr>
    </w:lvl>
    <w:lvl w:ilvl="4" w:tplc="04190003" w:tentative="1">
      <w:start w:val="1"/>
      <w:numFmt w:val="bullet"/>
      <w:lvlText w:val="o"/>
      <w:lvlJc w:val="left"/>
      <w:pPr>
        <w:ind w:left="4018" w:hanging="360"/>
      </w:pPr>
      <w:rPr>
        <w:rFonts w:ascii="Courier New" w:hAnsi="Courier New" w:cs="Courier New" w:hint="default"/>
      </w:rPr>
    </w:lvl>
    <w:lvl w:ilvl="5" w:tplc="04190005" w:tentative="1">
      <w:start w:val="1"/>
      <w:numFmt w:val="bullet"/>
      <w:lvlText w:val=""/>
      <w:lvlJc w:val="left"/>
      <w:pPr>
        <w:ind w:left="4738" w:hanging="360"/>
      </w:pPr>
      <w:rPr>
        <w:rFonts w:ascii="Wingdings" w:hAnsi="Wingdings" w:hint="default"/>
      </w:rPr>
    </w:lvl>
    <w:lvl w:ilvl="6" w:tplc="04190001" w:tentative="1">
      <w:start w:val="1"/>
      <w:numFmt w:val="bullet"/>
      <w:lvlText w:val=""/>
      <w:lvlJc w:val="left"/>
      <w:pPr>
        <w:ind w:left="5458" w:hanging="360"/>
      </w:pPr>
      <w:rPr>
        <w:rFonts w:ascii="Symbol" w:hAnsi="Symbol" w:hint="default"/>
      </w:rPr>
    </w:lvl>
    <w:lvl w:ilvl="7" w:tplc="04190003" w:tentative="1">
      <w:start w:val="1"/>
      <w:numFmt w:val="bullet"/>
      <w:lvlText w:val="o"/>
      <w:lvlJc w:val="left"/>
      <w:pPr>
        <w:ind w:left="6178" w:hanging="360"/>
      </w:pPr>
      <w:rPr>
        <w:rFonts w:ascii="Courier New" w:hAnsi="Courier New" w:cs="Courier New" w:hint="default"/>
      </w:rPr>
    </w:lvl>
    <w:lvl w:ilvl="8" w:tplc="04190005" w:tentative="1">
      <w:start w:val="1"/>
      <w:numFmt w:val="bullet"/>
      <w:lvlText w:val=""/>
      <w:lvlJc w:val="left"/>
      <w:pPr>
        <w:ind w:left="6898" w:hanging="360"/>
      </w:pPr>
      <w:rPr>
        <w:rFonts w:ascii="Wingdings" w:hAnsi="Wingdings" w:hint="default"/>
      </w:rPr>
    </w:lvl>
  </w:abstractNum>
  <w:abstractNum w:abstractNumId="17">
    <w:nsid w:val="34612BCF"/>
    <w:multiLevelType w:val="hybridMultilevel"/>
    <w:tmpl w:val="B61CC9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39CA4194"/>
    <w:multiLevelType w:val="hybridMultilevel"/>
    <w:tmpl w:val="2C3EA0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C541360"/>
    <w:multiLevelType w:val="hybridMultilevel"/>
    <w:tmpl w:val="D6C033E4"/>
    <w:lvl w:ilvl="0" w:tplc="DDDE09A6">
      <w:start w:val="1"/>
      <w:numFmt w:val="bullet"/>
      <w:lvlText w:val="−"/>
      <w:lvlJc w:val="left"/>
      <w:pPr>
        <w:ind w:left="1287" w:hanging="360"/>
      </w:pPr>
      <w:rPr>
        <w:rFonts w:ascii="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nsid w:val="3CD91D05"/>
    <w:multiLevelType w:val="hybridMultilevel"/>
    <w:tmpl w:val="2092C60C"/>
    <w:lvl w:ilvl="0" w:tplc="F60253EE">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45ED62E2"/>
    <w:multiLevelType w:val="hybridMultilevel"/>
    <w:tmpl w:val="385805D8"/>
    <w:lvl w:ilvl="0" w:tplc="DC7656CC">
      <w:numFmt w:val="bullet"/>
      <w:lvlText w:val="-"/>
      <w:lvlJc w:val="left"/>
      <w:pPr>
        <w:ind w:left="927" w:hanging="360"/>
      </w:pPr>
      <w:rPr>
        <w:rFonts w:ascii="Verdana" w:eastAsia="Calibri" w:hAnsi="Verdana" w:cs="Aria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2">
    <w:nsid w:val="4A5550ED"/>
    <w:multiLevelType w:val="hybridMultilevel"/>
    <w:tmpl w:val="154A2BA4"/>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8" w:hanging="360"/>
      </w:pPr>
    </w:lvl>
    <w:lvl w:ilvl="2" w:tplc="0422001B" w:tentative="1">
      <w:start w:val="1"/>
      <w:numFmt w:val="lowerRoman"/>
      <w:lvlText w:val="%3."/>
      <w:lvlJc w:val="right"/>
      <w:pPr>
        <w:ind w:left="1308" w:hanging="180"/>
      </w:pPr>
    </w:lvl>
    <w:lvl w:ilvl="3" w:tplc="0422000F" w:tentative="1">
      <w:start w:val="1"/>
      <w:numFmt w:val="decimal"/>
      <w:lvlText w:val="%4."/>
      <w:lvlJc w:val="left"/>
      <w:pPr>
        <w:ind w:left="2028" w:hanging="360"/>
      </w:pPr>
    </w:lvl>
    <w:lvl w:ilvl="4" w:tplc="04220019" w:tentative="1">
      <w:start w:val="1"/>
      <w:numFmt w:val="lowerLetter"/>
      <w:lvlText w:val="%5."/>
      <w:lvlJc w:val="left"/>
      <w:pPr>
        <w:ind w:left="2748" w:hanging="360"/>
      </w:pPr>
    </w:lvl>
    <w:lvl w:ilvl="5" w:tplc="0422001B" w:tentative="1">
      <w:start w:val="1"/>
      <w:numFmt w:val="lowerRoman"/>
      <w:lvlText w:val="%6."/>
      <w:lvlJc w:val="right"/>
      <w:pPr>
        <w:ind w:left="3468" w:hanging="180"/>
      </w:pPr>
    </w:lvl>
    <w:lvl w:ilvl="6" w:tplc="0422000F" w:tentative="1">
      <w:start w:val="1"/>
      <w:numFmt w:val="decimal"/>
      <w:lvlText w:val="%7."/>
      <w:lvlJc w:val="left"/>
      <w:pPr>
        <w:ind w:left="4188" w:hanging="360"/>
      </w:pPr>
    </w:lvl>
    <w:lvl w:ilvl="7" w:tplc="04220019" w:tentative="1">
      <w:start w:val="1"/>
      <w:numFmt w:val="lowerLetter"/>
      <w:lvlText w:val="%8."/>
      <w:lvlJc w:val="left"/>
      <w:pPr>
        <w:ind w:left="4908" w:hanging="360"/>
      </w:pPr>
    </w:lvl>
    <w:lvl w:ilvl="8" w:tplc="0422001B" w:tentative="1">
      <w:start w:val="1"/>
      <w:numFmt w:val="lowerRoman"/>
      <w:lvlText w:val="%9."/>
      <w:lvlJc w:val="right"/>
      <w:pPr>
        <w:ind w:left="5628" w:hanging="180"/>
      </w:pPr>
    </w:lvl>
  </w:abstractNum>
  <w:abstractNum w:abstractNumId="23">
    <w:nsid w:val="4B9F511F"/>
    <w:multiLevelType w:val="hybridMultilevel"/>
    <w:tmpl w:val="C1346D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4D2B424A"/>
    <w:multiLevelType w:val="hybridMultilevel"/>
    <w:tmpl w:val="BC500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E501B94"/>
    <w:multiLevelType w:val="hybridMultilevel"/>
    <w:tmpl w:val="490EFEDE"/>
    <w:lvl w:ilvl="0" w:tplc="1C8ED13C">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nsid w:val="536C2C2B"/>
    <w:multiLevelType w:val="hybridMultilevel"/>
    <w:tmpl w:val="58146662"/>
    <w:lvl w:ilvl="0" w:tplc="D996D05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540A3894"/>
    <w:multiLevelType w:val="hybridMultilevel"/>
    <w:tmpl w:val="4B1A75D0"/>
    <w:lvl w:ilvl="0" w:tplc="0E04F5C6">
      <w:start w:val="1"/>
      <w:numFmt w:val="decimal"/>
      <w:lvlText w:val="%1."/>
      <w:lvlJc w:val="left"/>
      <w:pPr>
        <w:tabs>
          <w:tab w:val="num" w:pos="869"/>
        </w:tabs>
        <w:ind w:left="869" w:hanging="585"/>
      </w:pPr>
      <w:rPr>
        <w:rFonts w:hint="default"/>
      </w:rPr>
    </w:lvl>
    <w:lvl w:ilvl="1" w:tplc="04220019" w:tentative="1">
      <w:start w:val="1"/>
      <w:numFmt w:val="lowerLetter"/>
      <w:lvlText w:val="%2."/>
      <w:lvlJc w:val="left"/>
      <w:pPr>
        <w:tabs>
          <w:tab w:val="num" w:pos="1364"/>
        </w:tabs>
        <w:ind w:left="1364" w:hanging="360"/>
      </w:pPr>
    </w:lvl>
    <w:lvl w:ilvl="2" w:tplc="0422001B" w:tentative="1">
      <w:start w:val="1"/>
      <w:numFmt w:val="lowerRoman"/>
      <w:lvlText w:val="%3."/>
      <w:lvlJc w:val="right"/>
      <w:pPr>
        <w:tabs>
          <w:tab w:val="num" w:pos="2084"/>
        </w:tabs>
        <w:ind w:left="2084" w:hanging="180"/>
      </w:pPr>
    </w:lvl>
    <w:lvl w:ilvl="3" w:tplc="0422000F" w:tentative="1">
      <w:start w:val="1"/>
      <w:numFmt w:val="decimal"/>
      <w:lvlText w:val="%4."/>
      <w:lvlJc w:val="left"/>
      <w:pPr>
        <w:tabs>
          <w:tab w:val="num" w:pos="2804"/>
        </w:tabs>
        <w:ind w:left="2804" w:hanging="360"/>
      </w:pPr>
    </w:lvl>
    <w:lvl w:ilvl="4" w:tplc="04220019" w:tentative="1">
      <w:start w:val="1"/>
      <w:numFmt w:val="lowerLetter"/>
      <w:lvlText w:val="%5."/>
      <w:lvlJc w:val="left"/>
      <w:pPr>
        <w:tabs>
          <w:tab w:val="num" w:pos="3524"/>
        </w:tabs>
        <w:ind w:left="3524" w:hanging="360"/>
      </w:pPr>
    </w:lvl>
    <w:lvl w:ilvl="5" w:tplc="0422001B" w:tentative="1">
      <w:start w:val="1"/>
      <w:numFmt w:val="lowerRoman"/>
      <w:lvlText w:val="%6."/>
      <w:lvlJc w:val="right"/>
      <w:pPr>
        <w:tabs>
          <w:tab w:val="num" w:pos="4244"/>
        </w:tabs>
        <w:ind w:left="4244" w:hanging="180"/>
      </w:pPr>
    </w:lvl>
    <w:lvl w:ilvl="6" w:tplc="0422000F" w:tentative="1">
      <w:start w:val="1"/>
      <w:numFmt w:val="decimal"/>
      <w:lvlText w:val="%7."/>
      <w:lvlJc w:val="left"/>
      <w:pPr>
        <w:tabs>
          <w:tab w:val="num" w:pos="4964"/>
        </w:tabs>
        <w:ind w:left="4964" w:hanging="360"/>
      </w:pPr>
    </w:lvl>
    <w:lvl w:ilvl="7" w:tplc="04220019" w:tentative="1">
      <w:start w:val="1"/>
      <w:numFmt w:val="lowerLetter"/>
      <w:lvlText w:val="%8."/>
      <w:lvlJc w:val="left"/>
      <w:pPr>
        <w:tabs>
          <w:tab w:val="num" w:pos="5684"/>
        </w:tabs>
        <w:ind w:left="5684" w:hanging="360"/>
      </w:pPr>
    </w:lvl>
    <w:lvl w:ilvl="8" w:tplc="0422001B" w:tentative="1">
      <w:start w:val="1"/>
      <w:numFmt w:val="lowerRoman"/>
      <w:lvlText w:val="%9."/>
      <w:lvlJc w:val="right"/>
      <w:pPr>
        <w:tabs>
          <w:tab w:val="num" w:pos="6404"/>
        </w:tabs>
        <w:ind w:left="6404" w:hanging="180"/>
      </w:pPr>
    </w:lvl>
  </w:abstractNum>
  <w:abstractNum w:abstractNumId="28">
    <w:nsid w:val="596A1359"/>
    <w:multiLevelType w:val="hybridMultilevel"/>
    <w:tmpl w:val="BE5A019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5A1E695B"/>
    <w:multiLevelType w:val="hybridMultilevel"/>
    <w:tmpl w:val="059EE366"/>
    <w:lvl w:ilvl="0" w:tplc="2976212C">
      <w:start w:val="1"/>
      <w:numFmt w:val="decimal"/>
      <w:lvlText w:val="%1."/>
      <w:lvlJc w:val="left"/>
      <w:pPr>
        <w:ind w:left="284" w:firstLine="283"/>
      </w:pPr>
      <w:rPr>
        <w:rFonts w:ascii="Verdana" w:eastAsia="Calibri" w:hAnsi="Verdana" w:cs="Arial"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nsid w:val="5DE72F60"/>
    <w:multiLevelType w:val="hybridMultilevel"/>
    <w:tmpl w:val="D1BEDD3C"/>
    <w:lvl w:ilvl="0" w:tplc="5BDEBAE0">
      <w:start w:val="1"/>
      <w:numFmt w:val="decimal"/>
      <w:lvlText w:val="%1."/>
      <w:lvlJc w:val="left"/>
      <w:pPr>
        <w:ind w:left="927" w:hanging="360"/>
      </w:pPr>
      <w:rPr>
        <w:rFonts w:eastAsia="Times New Roman" w:cs="Times New Roman" w:hint="default"/>
        <w:color w:val="333333"/>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1">
    <w:nsid w:val="66F92432"/>
    <w:multiLevelType w:val="hybridMultilevel"/>
    <w:tmpl w:val="AA7E118C"/>
    <w:lvl w:ilvl="0" w:tplc="04BE4F4C">
      <w:start w:val="1"/>
      <w:numFmt w:val="decimal"/>
      <w:lvlText w:val="%1."/>
      <w:lvlJc w:val="left"/>
      <w:pPr>
        <w:ind w:left="-207" w:hanging="360"/>
      </w:pPr>
      <w:rPr>
        <w:rFonts w:ascii="Calibri" w:hAnsi="Calibri" w:hint="default"/>
        <w:sz w:val="22"/>
      </w:rPr>
    </w:lvl>
    <w:lvl w:ilvl="1" w:tplc="04190019">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32">
    <w:nsid w:val="6BEA4740"/>
    <w:multiLevelType w:val="multilevel"/>
    <w:tmpl w:val="315291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nsid w:val="6C4152C8"/>
    <w:multiLevelType w:val="hybridMultilevel"/>
    <w:tmpl w:val="F42A95C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6D2612C1"/>
    <w:multiLevelType w:val="hybridMultilevel"/>
    <w:tmpl w:val="5A70CF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739A236D"/>
    <w:multiLevelType w:val="multilevel"/>
    <w:tmpl w:val="7F1E050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742877C6"/>
    <w:multiLevelType w:val="hybridMultilevel"/>
    <w:tmpl w:val="6966CB40"/>
    <w:lvl w:ilvl="0" w:tplc="ED9E6976">
      <w:numFmt w:val="bullet"/>
      <w:lvlText w:val="-"/>
      <w:lvlJc w:val="left"/>
      <w:pPr>
        <w:ind w:left="927" w:hanging="360"/>
      </w:pPr>
      <w:rPr>
        <w:rFonts w:ascii="Verdana" w:eastAsia="Calibri" w:hAnsi="Verdana"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7">
    <w:nsid w:val="74BF12CB"/>
    <w:multiLevelType w:val="hybridMultilevel"/>
    <w:tmpl w:val="60B209F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8">
    <w:nsid w:val="77844FF1"/>
    <w:multiLevelType w:val="hybridMultilevel"/>
    <w:tmpl w:val="1CF2D9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AF54DFA"/>
    <w:multiLevelType w:val="hybridMultilevel"/>
    <w:tmpl w:val="95D6DF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C3314AD"/>
    <w:multiLevelType w:val="multilevel"/>
    <w:tmpl w:val="B15482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nsid w:val="7F0E1178"/>
    <w:multiLevelType w:val="hybridMultilevel"/>
    <w:tmpl w:val="52F0364A"/>
    <w:lvl w:ilvl="0" w:tplc="001A355E">
      <w:start w:val="1"/>
      <w:numFmt w:val="decimal"/>
      <w:lvlText w:val="%1)"/>
      <w:lvlJc w:val="left"/>
      <w:pPr>
        <w:ind w:left="927" w:hanging="360"/>
      </w:pPr>
      <w:rPr>
        <w:rFonts w:ascii="Verdana" w:eastAsia="Calibri" w:hAnsi="Verdana" w:cs="Times New Roman"/>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9"/>
  </w:num>
  <w:num w:numId="2">
    <w:abstractNumId w:val="12"/>
  </w:num>
  <w:num w:numId="3">
    <w:abstractNumId w:val="22"/>
  </w:num>
  <w:num w:numId="4">
    <w:abstractNumId w:val="36"/>
  </w:num>
  <w:num w:numId="5">
    <w:abstractNumId w:val="25"/>
  </w:num>
  <w:num w:numId="6">
    <w:abstractNumId w:val="0"/>
  </w:num>
  <w:num w:numId="7">
    <w:abstractNumId w:val="33"/>
  </w:num>
  <w:num w:numId="8">
    <w:abstractNumId w:val="7"/>
  </w:num>
  <w:num w:numId="9">
    <w:abstractNumId w:val="38"/>
  </w:num>
  <w:num w:numId="10">
    <w:abstractNumId w:val="18"/>
  </w:num>
  <w:num w:numId="11">
    <w:abstractNumId w:val="15"/>
  </w:num>
  <w:num w:numId="12">
    <w:abstractNumId w:val="4"/>
  </w:num>
  <w:num w:numId="13">
    <w:abstractNumId w:val="37"/>
  </w:num>
  <w:num w:numId="14">
    <w:abstractNumId w:val="28"/>
  </w:num>
  <w:num w:numId="15">
    <w:abstractNumId w:val="10"/>
  </w:num>
  <w:num w:numId="16">
    <w:abstractNumId w:val="23"/>
  </w:num>
  <w:num w:numId="17">
    <w:abstractNumId w:val="3"/>
  </w:num>
  <w:num w:numId="18">
    <w:abstractNumId w:val="8"/>
  </w:num>
  <w:num w:numId="19">
    <w:abstractNumId w:val="21"/>
  </w:num>
  <w:num w:numId="20">
    <w:abstractNumId w:val="29"/>
  </w:num>
  <w:num w:numId="21">
    <w:abstractNumId w:val="9"/>
  </w:num>
  <w:num w:numId="22">
    <w:abstractNumId w:val="24"/>
  </w:num>
  <w:num w:numId="23">
    <w:abstractNumId w:val="31"/>
  </w:num>
  <w:num w:numId="24">
    <w:abstractNumId w:val="17"/>
  </w:num>
  <w:num w:numId="25">
    <w:abstractNumId w:val="11"/>
  </w:num>
  <w:num w:numId="26">
    <w:abstractNumId w:val="6"/>
  </w:num>
  <w:num w:numId="27">
    <w:abstractNumId w:val="39"/>
  </w:num>
  <w:num w:numId="28">
    <w:abstractNumId w:val="1"/>
  </w:num>
  <w:num w:numId="29">
    <w:abstractNumId w:val="26"/>
  </w:num>
  <w:num w:numId="3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1"/>
  </w:num>
  <w:num w:numId="32">
    <w:abstractNumId w:val="34"/>
  </w:num>
  <w:num w:numId="33">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
  </w:num>
  <w:num w:numId="40">
    <w:abstractNumId w:val="30"/>
  </w:num>
  <w:num w:numId="41">
    <w:abstractNumId w:val="20"/>
  </w:num>
  <w:num w:numId="4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139AF"/>
    <w:rsid w:val="00020619"/>
    <w:rsid w:val="00067DDC"/>
    <w:rsid w:val="000840AC"/>
    <w:rsid w:val="000A4DF5"/>
    <w:rsid w:val="000A68DB"/>
    <w:rsid w:val="000B59C8"/>
    <w:rsid w:val="000E33ED"/>
    <w:rsid w:val="00162A35"/>
    <w:rsid w:val="001752C1"/>
    <w:rsid w:val="001A7B2B"/>
    <w:rsid w:val="001C18CD"/>
    <w:rsid w:val="001C4033"/>
    <w:rsid w:val="001F6A01"/>
    <w:rsid w:val="00202F3C"/>
    <w:rsid w:val="002156DF"/>
    <w:rsid w:val="002372C3"/>
    <w:rsid w:val="002C00BE"/>
    <w:rsid w:val="002C3B8A"/>
    <w:rsid w:val="002E2CD6"/>
    <w:rsid w:val="002F000A"/>
    <w:rsid w:val="002F1C3B"/>
    <w:rsid w:val="002F6A61"/>
    <w:rsid w:val="00300FFD"/>
    <w:rsid w:val="00336DE6"/>
    <w:rsid w:val="00343BCA"/>
    <w:rsid w:val="00374B02"/>
    <w:rsid w:val="003831FF"/>
    <w:rsid w:val="00397084"/>
    <w:rsid w:val="003B19C3"/>
    <w:rsid w:val="00404BAA"/>
    <w:rsid w:val="004464F7"/>
    <w:rsid w:val="0045151F"/>
    <w:rsid w:val="00455885"/>
    <w:rsid w:val="00472221"/>
    <w:rsid w:val="004828C7"/>
    <w:rsid w:val="00485B02"/>
    <w:rsid w:val="004C3C43"/>
    <w:rsid w:val="00500F25"/>
    <w:rsid w:val="00504985"/>
    <w:rsid w:val="00512354"/>
    <w:rsid w:val="00540221"/>
    <w:rsid w:val="00544C25"/>
    <w:rsid w:val="00570DD2"/>
    <w:rsid w:val="005A2078"/>
    <w:rsid w:val="005B28B6"/>
    <w:rsid w:val="005D3369"/>
    <w:rsid w:val="005D6B51"/>
    <w:rsid w:val="00607A49"/>
    <w:rsid w:val="00651076"/>
    <w:rsid w:val="006573BB"/>
    <w:rsid w:val="006A7249"/>
    <w:rsid w:val="006B27E3"/>
    <w:rsid w:val="00716B2C"/>
    <w:rsid w:val="007240F2"/>
    <w:rsid w:val="007353A6"/>
    <w:rsid w:val="00745BAB"/>
    <w:rsid w:val="00777798"/>
    <w:rsid w:val="00793DEB"/>
    <w:rsid w:val="007C4E99"/>
    <w:rsid w:val="007E342D"/>
    <w:rsid w:val="007E50FE"/>
    <w:rsid w:val="00800172"/>
    <w:rsid w:val="00814DB4"/>
    <w:rsid w:val="00826639"/>
    <w:rsid w:val="00842066"/>
    <w:rsid w:val="00845D20"/>
    <w:rsid w:val="00884BD8"/>
    <w:rsid w:val="008D5547"/>
    <w:rsid w:val="00926C33"/>
    <w:rsid w:val="00944C4B"/>
    <w:rsid w:val="009604D0"/>
    <w:rsid w:val="00961D19"/>
    <w:rsid w:val="009772C4"/>
    <w:rsid w:val="00977C49"/>
    <w:rsid w:val="0098493A"/>
    <w:rsid w:val="00987B23"/>
    <w:rsid w:val="00997453"/>
    <w:rsid w:val="009A0D1B"/>
    <w:rsid w:val="009D434A"/>
    <w:rsid w:val="009E7F0F"/>
    <w:rsid w:val="00A15681"/>
    <w:rsid w:val="00A52C1E"/>
    <w:rsid w:val="00A909B3"/>
    <w:rsid w:val="00A9671B"/>
    <w:rsid w:val="00AA4557"/>
    <w:rsid w:val="00AD1AD3"/>
    <w:rsid w:val="00B078E6"/>
    <w:rsid w:val="00B1060C"/>
    <w:rsid w:val="00B10D8C"/>
    <w:rsid w:val="00B17F3E"/>
    <w:rsid w:val="00B26518"/>
    <w:rsid w:val="00B66B59"/>
    <w:rsid w:val="00B8770B"/>
    <w:rsid w:val="00BC0205"/>
    <w:rsid w:val="00BD0BCC"/>
    <w:rsid w:val="00BD129B"/>
    <w:rsid w:val="00BD6F9F"/>
    <w:rsid w:val="00BE66C9"/>
    <w:rsid w:val="00C055CA"/>
    <w:rsid w:val="00C25F2A"/>
    <w:rsid w:val="00C431F4"/>
    <w:rsid w:val="00C43FFD"/>
    <w:rsid w:val="00C646CF"/>
    <w:rsid w:val="00C65DB8"/>
    <w:rsid w:val="00C844A5"/>
    <w:rsid w:val="00C85B4E"/>
    <w:rsid w:val="00CB3F13"/>
    <w:rsid w:val="00CD3499"/>
    <w:rsid w:val="00CE2709"/>
    <w:rsid w:val="00D26A99"/>
    <w:rsid w:val="00D329AE"/>
    <w:rsid w:val="00D66D06"/>
    <w:rsid w:val="00D80ACF"/>
    <w:rsid w:val="00DA2709"/>
    <w:rsid w:val="00DB0988"/>
    <w:rsid w:val="00DC6492"/>
    <w:rsid w:val="00DD53BA"/>
    <w:rsid w:val="00DE6B1D"/>
    <w:rsid w:val="00DF3CE7"/>
    <w:rsid w:val="00E113BA"/>
    <w:rsid w:val="00E236A9"/>
    <w:rsid w:val="00E2712E"/>
    <w:rsid w:val="00E3695E"/>
    <w:rsid w:val="00E45840"/>
    <w:rsid w:val="00E476B8"/>
    <w:rsid w:val="00E71C27"/>
    <w:rsid w:val="00EA15B8"/>
    <w:rsid w:val="00F31707"/>
    <w:rsid w:val="00F331EF"/>
    <w:rsid w:val="00F5173E"/>
    <w:rsid w:val="00FA222E"/>
    <w:rsid w:val="00FA5990"/>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 w:type="character" w:customStyle="1" w:styleId="longtext">
    <w:name w:val="long_text"/>
    <w:basedOn w:val="a0"/>
    <w:rsid w:val="0045588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721</Words>
  <Characters>4116</Characters>
  <Application>Microsoft Office Word</Application>
  <DocSecurity>0</DocSecurity>
  <Lines>34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4828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4</cp:revision>
  <dcterms:created xsi:type="dcterms:W3CDTF">2013-10-14T09:05:00Z</dcterms:created>
  <dcterms:modified xsi:type="dcterms:W3CDTF">2013-10-14T09:13:00Z</dcterms:modified>
</cp:coreProperties>
</file>