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0FC8" w:rsidRPr="000B0FC8" w:rsidRDefault="000B0FC8" w:rsidP="002E63DA">
      <w:pPr>
        <w:spacing w:line="237" w:lineRule="auto"/>
        <w:ind w:right="400"/>
        <w:jc w:val="center"/>
        <w:rPr>
          <w:rFonts w:ascii="Times New Roman" w:hAnsi="Times New Roman" w:cs="Times New Roman"/>
          <w:sz w:val="28"/>
          <w:szCs w:val="28"/>
        </w:rPr>
      </w:pPr>
      <w:r w:rsidRPr="000B0FC8">
        <w:rPr>
          <w:rFonts w:ascii="Times New Roman" w:eastAsia="Times New Roman" w:hAnsi="Times New Roman" w:cs="Times New Roman"/>
          <w:b/>
          <w:bCs/>
          <w:sz w:val="28"/>
          <w:szCs w:val="28"/>
        </w:rPr>
        <w:t>НАЦІОНАЛЬНИЙ ТЕХНІЧНИЙ УНІВЕРСИТЕТ УКРАЇНИ «КИЇВСЬКИЙ ПОЛІТЕХНІЧНИЙ ІНСТИТУТ імені ІГОРЯ СІКОРСЬКОГО»</w:t>
      </w:r>
    </w:p>
    <w:p w:rsidR="000B0FC8" w:rsidRPr="000B0FC8" w:rsidRDefault="000B0FC8" w:rsidP="002E63DA">
      <w:pPr>
        <w:ind w:right="-639"/>
        <w:jc w:val="center"/>
        <w:rPr>
          <w:rFonts w:ascii="Times New Roman" w:hAnsi="Times New Roman" w:cs="Times New Roman"/>
          <w:sz w:val="28"/>
          <w:szCs w:val="28"/>
        </w:rPr>
      </w:pPr>
      <w:r w:rsidRPr="000B0FC8">
        <w:rPr>
          <w:rFonts w:ascii="Times New Roman" w:eastAsia="Times New Roman" w:hAnsi="Times New Roman" w:cs="Times New Roman"/>
          <w:b/>
          <w:bCs/>
          <w:sz w:val="28"/>
          <w:szCs w:val="28"/>
        </w:rPr>
        <w:t>Факультет біотехнології і біотехніки</w:t>
      </w:r>
    </w:p>
    <w:p w:rsidR="000B0FC8" w:rsidRPr="000B0FC8" w:rsidRDefault="000B0FC8" w:rsidP="002E63DA">
      <w:pPr>
        <w:ind w:right="-639"/>
        <w:jc w:val="center"/>
        <w:rPr>
          <w:rFonts w:ascii="Times New Roman" w:hAnsi="Times New Roman" w:cs="Times New Roman"/>
          <w:sz w:val="28"/>
          <w:szCs w:val="28"/>
        </w:rPr>
      </w:pPr>
      <w:r w:rsidRPr="000B0FC8">
        <w:rPr>
          <w:rFonts w:ascii="Times New Roman" w:eastAsia="Times New Roman" w:hAnsi="Times New Roman" w:cs="Times New Roman"/>
          <w:b/>
          <w:bCs/>
          <w:sz w:val="28"/>
          <w:szCs w:val="28"/>
        </w:rPr>
        <w:t>Кафедра екобіотехнології та біоенергетики</w:t>
      </w:r>
    </w:p>
    <w:p w:rsidR="000B0FC8" w:rsidRPr="000B0FC8" w:rsidRDefault="000B0FC8" w:rsidP="002E63DA">
      <w:pPr>
        <w:spacing w:line="248" w:lineRule="exact"/>
        <w:jc w:val="center"/>
        <w:rPr>
          <w:rFonts w:ascii="Times New Roman" w:hAnsi="Times New Roman" w:cs="Times New Roman"/>
          <w:sz w:val="28"/>
          <w:szCs w:val="28"/>
        </w:rPr>
      </w:pPr>
    </w:p>
    <w:p w:rsidR="000B0FC8" w:rsidRPr="000B0FC8" w:rsidRDefault="000B0FC8" w:rsidP="002E63DA">
      <w:pPr>
        <w:jc w:val="center"/>
        <w:rPr>
          <w:rFonts w:ascii="Times New Roman" w:hAnsi="Times New Roman" w:cs="Times New Roman"/>
          <w:sz w:val="28"/>
          <w:szCs w:val="28"/>
        </w:rPr>
      </w:pPr>
      <w:r w:rsidRPr="000B0FC8">
        <w:rPr>
          <w:rFonts w:ascii="Times New Roman" w:eastAsia="Times New Roman" w:hAnsi="Times New Roman" w:cs="Times New Roman"/>
          <w:b/>
          <w:bCs/>
          <w:sz w:val="28"/>
          <w:szCs w:val="28"/>
        </w:rPr>
        <w:t>МАГІСТЕРСЬКА ДИСЕРТАЦІЯ</w:t>
      </w:r>
    </w:p>
    <w:p w:rsidR="000B0FC8" w:rsidRPr="000B0FC8" w:rsidRDefault="000B0FC8" w:rsidP="002E63DA">
      <w:pPr>
        <w:spacing w:line="237" w:lineRule="exact"/>
        <w:jc w:val="center"/>
        <w:rPr>
          <w:rFonts w:ascii="Times New Roman" w:hAnsi="Times New Roman" w:cs="Times New Roman"/>
          <w:sz w:val="28"/>
          <w:szCs w:val="28"/>
        </w:rPr>
      </w:pPr>
    </w:p>
    <w:p w:rsidR="000B0FC8" w:rsidRPr="000B0FC8" w:rsidRDefault="000B0FC8" w:rsidP="002E63DA">
      <w:pPr>
        <w:ind w:right="-639"/>
        <w:jc w:val="center"/>
        <w:rPr>
          <w:rFonts w:ascii="Times New Roman" w:hAnsi="Times New Roman" w:cs="Times New Roman"/>
          <w:sz w:val="28"/>
          <w:szCs w:val="28"/>
        </w:rPr>
      </w:pPr>
      <w:r w:rsidRPr="000B0FC8">
        <w:rPr>
          <w:rFonts w:ascii="Times New Roman" w:eastAsia="Times New Roman" w:hAnsi="Times New Roman" w:cs="Times New Roman"/>
          <w:sz w:val="28"/>
          <w:szCs w:val="28"/>
        </w:rPr>
        <w:t>рівень вищої освіти – другий (магістерський)</w:t>
      </w:r>
    </w:p>
    <w:p w:rsidR="000B0FC8" w:rsidRPr="000B0FC8" w:rsidRDefault="000B0FC8" w:rsidP="002E63DA">
      <w:pPr>
        <w:ind w:right="-639"/>
        <w:jc w:val="center"/>
        <w:rPr>
          <w:rFonts w:ascii="Times New Roman" w:hAnsi="Times New Roman" w:cs="Times New Roman"/>
          <w:sz w:val="28"/>
          <w:szCs w:val="28"/>
        </w:rPr>
      </w:pPr>
      <w:r w:rsidRPr="000B0FC8">
        <w:rPr>
          <w:rFonts w:ascii="Times New Roman" w:eastAsia="Times New Roman" w:hAnsi="Times New Roman" w:cs="Times New Roman"/>
          <w:sz w:val="28"/>
          <w:szCs w:val="28"/>
        </w:rPr>
        <w:t>Спеціальність 162 Біотехнології та біоінженерія</w:t>
      </w:r>
    </w:p>
    <w:p w:rsidR="000B0FC8" w:rsidRPr="000B0FC8" w:rsidRDefault="000B0FC8" w:rsidP="002E63DA">
      <w:pPr>
        <w:ind w:right="-639"/>
        <w:jc w:val="center"/>
        <w:rPr>
          <w:rFonts w:ascii="Times New Roman" w:hAnsi="Times New Roman" w:cs="Times New Roman"/>
          <w:sz w:val="28"/>
          <w:szCs w:val="28"/>
        </w:rPr>
      </w:pPr>
      <w:r w:rsidRPr="000B0FC8">
        <w:rPr>
          <w:rFonts w:ascii="Times New Roman" w:eastAsia="Times New Roman" w:hAnsi="Times New Roman" w:cs="Times New Roman"/>
          <w:sz w:val="28"/>
          <w:szCs w:val="28"/>
        </w:rPr>
        <w:t>Спеціалізація «Екологічна біотехнологія та біоенергетика»</w:t>
      </w:r>
    </w:p>
    <w:p w:rsidR="000B0FC8" w:rsidRPr="000B0FC8" w:rsidRDefault="000B0FC8" w:rsidP="002E63DA">
      <w:pPr>
        <w:spacing w:line="254" w:lineRule="exact"/>
        <w:jc w:val="center"/>
        <w:rPr>
          <w:rFonts w:ascii="Times New Roman" w:hAnsi="Times New Roman" w:cs="Times New Roman"/>
          <w:sz w:val="28"/>
          <w:szCs w:val="28"/>
          <w:lang w:val="uk-UA"/>
        </w:rPr>
      </w:pPr>
    </w:p>
    <w:p w:rsidR="000B0FC8" w:rsidRPr="000B0FC8" w:rsidRDefault="000B0FC8" w:rsidP="002E63DA">
      <w:pPr>
        <w:spacing w:line="234" w:lineRule="auto"/>
        <w:ind w:right="160"/>
        <w:jc w:val="center"/>
        <w:rPr>
          <w:rFonts w:ascii="Times New Roman" w:hAnsi="Times New Roman" w:cs="Times New Roman"/>
          <w:sz w:val="28"/>
          <w:szCs w:val="28"/>
        </w:rPr>
      </w:pPr>
      <w:r w:rsidRPr="000B0FC8">
        <w:rPr>
          <w:rFonts w:ascii="Times New Roman" w:eastAsia="Times New Roman" w:hAnsi="Times New Roman" w:cs="Times New Roman"/>
          <w:sz w:val="28"/>
          <w:szCs w:val="28"/>
        </w:rPr>
        <w:t xml:space="preserve">на тему: « Біотехнологія очищення стічних вод </w:t>
      </w:r>
      <w:r w:rsidR="002E63DA">
        <w:rPr>
          <w:rFonts w:ascii="Times New Roman" w:eastAsia="Times New Roman" w:hAnsi="Times New Roman" w:cs="Times New Roman"/>
          <w:sz w:val="28"/>
          <w:szCs w:val="28"/>
          <w:lang w:val="uk-UA"/>
        </w:rPr>
        <w:t xml:space="preserve">цукрового </w:t>
      </w:r>
      <w:r w:rsidRPr="000B0FC8">
        <w:rPr>
          <w:rFonts w:ascii="Times New Roman" w:eastAsia="Times New Roman" w:hAnsi="Times New Roman" w:cs="Times New Roman"/>
          <w:sz w:val="28"/>
          <w:szCs w:val="28"/>
        </w:rPr>
        <w:t>заводу»</w:t>
      </w:r>
    </w:p>
    <w:p w:rsidR="000B0FC8" w:rsidRPr="000B0FC8" w:rsidRDefault="000B0FC8" w:rsidP="000B0FC8">
      <w:pPr>
        <w:spacing w:line="200" w:lineRule="exact"/>
        <w:rPr>
          <w:rFonts w:ascii="Times New Roman" w:hAnsi="Times New Roman" w:cs="Times New Roman"/>
          <w:sz w:val="28"/>
          <w:szCs w:val="28"/>
        </w:rPr>
      </w:pPr>
    </w:p>
    <w:p w:rsidR="000B0FC8" w:rsidRPr="000B0FC8" w:rsidRDefault="000B0FC8" w:rsidP="000B0FC8">
      <w:pPr>
        <w:spacing w:line="225" w:lineRule="exact"/>
        <w:rPr>
          <w:rFonts w:ascii="Times New Roman" w:hAnsi="Times New Roman" w:cs="Times New Roman"/>
          <w:sz w:val="28"/>
          <w:szCs w:val="28"/>
        </w:rPr>
      </w:pPr>
    </w:p>
    <w:tbl>
      <w:tblPr>
        <w:tblW w:w="0" w:type="auto"/>
        <w:tblInd w:w="260" w:type="dxa"/>
        <w:tblLayout w:type="fixed"/>
        <w:tblCellMar>
          <w:left w:w="0" w:type="dxa"/>
          <w:right w:w="0" w:type="dxa"/>
        </w:tblCellMar>
        <w:tblLook w:val="04A0" w:firstRow="1" w:lastRow="0" w:firstColumn="1" w:lastColumn="0" w:noHBand="0" w:noVBand="1"/>
      </w:tblPr>
      <w:tblGrid>
        <w:gridCol w:w="3120"/>
        <w:gridCol w:w="960"/>
        <w:gridCol w:w="1040"/>
        <w:gridCol w:w="1400"/>
      </w:tblGrid>
      <w:tr w:rsidR="000B0FC8" w:rsidRPr="000B0FC8" w:rsidTr="000B0FC8">
        <w:trPr>
          <w:trHeight w:val="303"/>
        </w:trPr>
        <w:tc>
          <w:tcPr>
            <w:tcW w:w="3120" w:type="dxa"/>
            <w:vAlign w:val="bottom"/>
          </w:tcPr>
          <w:p w:rsidR="000B0FC8" w:rsidRPr="000B0FC8" w:rsidRDefault="000B0FC8" w:rsidP="000B0FC8">
            <w:pPr>
              <w:rPr>
                <w:rFonts w:ascii="Times New Roman" w:hAnsi="Times New Roman" w:cs="Times New Roman"/>
                <w:sz w:val="28"/>
                <w:szCs w:val="28"/>
              </w:rPr>
            </w:pPr>
            <w:r w:rsidRPr="000B0FC8">
              <w:rPr>
                <w:rFonts w:ascii="Times New Roman" w:eastAsia="Times New Roman" w:hAnsi="Times New Roman" w:cs="Times New Roman"/>
                <w:b/>
                <w:bCs/>
                <w:sz w:val="28"/>
                <w:szCs w:val="28"/>
              </w:rPr>
              <w:t>Студентка групи</w:t>
            </w:r>
          </w:p>
        </w:tc>
        <w:tc>
          <w:tcPr>
            <w:tcW w:w="960" w:type="dxa"/>
            <w:vAlign w:val="bottom"/>
          </w:tcPr>
          <w:p w:rsidR="000B0FC8" w:rsidRPr="000B0FC8" w:rsidRDefault="000B0FC8" w:rsidP="000B0FC8">
            <w:pPr>
              <w:rPr>
                <w:rFonts w:ascii="Times New Roman" w:hAnsi="Times New Roman" w:cs="Times New Roman"/>
                <w:sz w:val="28"/>
                <w:szCs w:val="28"/>
              </w:rPr>
            </w:pPr>
          </w:p>
        </w:tc>
        <w:tc>
          <w:tcPr>
            <w:tcW w:w="1040" w:type="dxa"/>
            <w:tcBorders>
              <w:bottom w:val="single" w:sz="8" w:space="0" w:color="auto"/>
            </w:tcBorders>
            <w:vAlign w:val="bottom"/>
          </w:tcPr>
          <w:p w:rsidR="000B0FC8" w:rsidRPr="000B0FC8" w:rsidRDefault="000B0FC8" w:rsidP="002E63DA">
            <w:pPr>
              <w:ind w:left="-87" w:right="-432" w:firstLine="87"/>
              <w:rPr>
                <w:rFonts w:ascii="Times New Roman" w:hAnsi="Times New Roman" w:cs="Times New Roman"/>
                <w:sz w:val="28"/>
                <w:szCs w:val="28"/>
              </w:rPr>
            </w:pPr>
            <w:r>
              <w:rPr>
                <w:rFonts w:ascii="Times New Roman" w:eastAsia="Times New Roman" w:hAnsi="Times New Roman" w:cs="Times New Roman"/>
                <w:b/>
                <w:bCs/>
                <w:sz w:val="28"/>
                <w:szCs w:val="28"/>
              </w:rPr>
              <w:t>БЕ-</w:t>
            </w:r>
            <w:r w:rsidRPr="000B0FC8">
              <w:rPr>
                <w:rFonts w:ascii="Times New Roman" w:eastAsia="Times New Roman" w:hAnsi="Times New Roman" w:cs="Times New Roman"/>
                <w:b/>
                <w:bCs/>
                <w:sz w:val="28"/>
                <w:szCs w:val="28"/>
              </w:rPr>
              <w:t>81мп</w:t>
            </w:r>
          </w:p>
        </w:tc>
        <w:tc>
          <w:tcPr>
            <w:tcW w:w="1400" w:type="dxa"/>
            <w:vAlign w:val="bottom"/>
          </w:tcPr>
          <w:p w:rsidR="000B0FC8" w:rsidRPr="000B0FC8" w:rsidRDefault="000B0FC8" w:rsidP="000B0FC8">
            <w:pPr>
              <w:ind w:left="-5238" w:right="-2434" w:firstLine="142"/>
              <w:rPr>
                <w:rFonts w:ascii="Times New Roman" w:hAnsi="Times New Roman" w:cs="Times New Roman"/>
                <w:sz w:val="28"/>
                <w:szCs w:val="28"/>
              </w:rPr>
            </w:pPr>
          </w:p>
        </w:tc>
      </w:tr>
      <w:tr w:rsidR="000B0FC8" w:rsidRPr="000B0FC8" w:rsidTr="000B0FC8">
        <w:trPr>
          <w:trHeight w:val="183"/>
        </w:trPr>
        <w:tc>
          <w:tcPr>
            <w:tcW w:w="3120" w:type="dxa"/>
            <w:vAlign w:val="bottom"/>
          </w:tcPr>
          <w:p w:rsidR="000B0FC8" w:rsidRPr="000B0FC8" w:rsidRDefault="000B0FC8" w:rsidP="000B0FC8">
            <w:pPr>
              <w:rPr>
                <w:rFonts w:ascii="Times New Roman" w:hAnsi="Times New Roman" w:cs="Times New Roman"/>
                <w:sz w:val="28"/>
                <w:szCs w:val="28"/>
              </w:rPr>
            </w:pPr>
          </w:p>
        </w:tc>
        <w:tc>
          <w:tcPr>
            <w:tcW w:w="3400" w:type="dxa"/>
            <w:gridSpan w:val="3"/>
            <w:vAlign w:val="bottom"/>
          </w:tcPr>
          <w:p w:rsidR="000B0FC8" w:rsidRPr="000B0FC8" w:rsidRDefault="000B0FC8" w:rsidP="000B0FC8">
            <w:pPr>
              <w:spacing w:line="183" w:lineRule="exact"/>
              <w:rPr>
                <w:rFonts w:ascii="Times New Roman" w:hAnsi="Times New Roman" w:cs="Times New Roman"/>
                <w:sz w:val="28"/>
                <w:szCs w:val="28"/>
              </w:rPr>
            </w:pPr>
          </w:p>
        </w:tc>
      </w:tr>
      <w:tr w:rsidR="000B0FC8" w:rsidRPr="000B0FC8" w:rsidTr="000B0FC8">
        <w:trPr>
          <w:trHeight w:val="580"/>
        </w:trPr>
        <w:tc>
          <w:tcPr>
            <w:tcW w:w="3120" w:type="dxa"/>
            <w:vAlign w:val="bottom"/>
          </w:tcPr>
          <w:p w:rsidR="000B0FC8" w:rsidRPr="000B0FC8" w:rsidRDefault="000B0FC8" w:rsidP="000B0FC8">
            <w:pPr>
              <w:rPr>
                <w:rFonts w:ascii="Times New Roman" w:hAnsi="Times New Roman" w:cs="Times New Roman"/>
                <w:sz w:val="28"/>
                <w:szCs w:val="28"/>
              </w:rPr>
            </w:pPr>
          </w:p>
        </w:tc>
        <w:tc>
          <w:tcPr>
            <w:tcW w:w="3400" w:type="dxa"/>
            <w:gridSpan w:val="3"/>
            <w:tcBorders>
              <w:bottom w:val="single" w:sz="8" w:space="0" w:color="auto"/>
            </w:tcBorders>
            <w:vAlign w:val="bottom"/>
          </w:tcPr>
          <w:p w:rsidR="000B0FC8" w:rsidRPr="000B0FC8" w:rsidRDefault="000B0FC8" w:rsidP="002E63DA">
            <w:pPr>
              <w:ind w:left="200" w:hanging="178"/>
              <w:rPr>
                <w:rFonts w:ascii="Times New Roman" w:hAnsi="Times New Roman" w:cs="Times New Roman"/>
                <w:sz w:val="28"/>
                <w:szCs w:val="28"/>
                <w:lang w:val="uk-UA"/>
              </w:rPr>
            </w:pPr>
            <w:r w:rsidRPr="000B0FC8">
              <w:rPr>
                <w:rFonts w:ascii="Times New Roman" w:eastAsia="Times New Roman" w:hAnsi="Times New Roman" w:cs="Times New Roman"/>
                <w:b/>
                <w:bCs/>
                <w:w w:val="99"/>
                <w:sz w:val="28"/>
                <w:szCs w:val="28"/>
              </w:rPr>
              <w:t xml:space="preserve">Джердж </w:t>
            </w:r>
            <w:r w:rsidRPr="000B0FC8">
              <w:rPr>
                <w:rFonts w:ascii="Times New Roman" w:eastAsia="Times New Roman" w:hAnsi="Times New Roman" w:cs="Times New Roman"/>
                <w:b/>
                <w:bCs/>
                <w:w w:val="99"/>
                <w:sz w:val="28"/>
                <w:szCs w:val="28"/>
                <w:lang w:val="uk-UA"/>
              </w:rPr>
              <w:t>Анна</w:t>
            </w:r>
            <w:r w:rsidRPr="000B0FC8">
              <w:rPr>
                <w:rFonts w:ascii="Times New Roman" w:eastAsia="Times New Roman" w:hAnsi="Times New Roman" w:cs="Times New Roman"/>
                <w:b/>
                <w:bCs/>
                <w:w w:val="99"/>
                <w:sz w:val="28"/>
                <w:szCs w:val="28"/>
              </w:rPr>
              <w:t xml:space="preserve"> Ми</w:t>
            </w:r>
            <w:r w:rsidRPr="000B0FC8">
              <w:rPr>
                <w:rFonts w:ascii="Times New Roman" w:eastAsia="Times New Roman" w:hAnsi="Times New Roman" w:cs="Times New Roman"/>
                <w:b/>
                <w:bCs/>
                <w:w w:val="99"/>
                <w:sz w:val="28"/>
                <w:szCs w:val="28"/>
                <w:lang w:val="uk-UA"/>
              </w:rPr>
              <w:t>хайлівна</w:t>
            </w:r>
          </w:p>
        </w:tc>
      </w:tr>
      <w:tr w:rsidR="000B0FC8" w:rsidRPr="000B0FC8" w:rsidTr="000B0FC8">
        <w:trPr>
          <w:trHeight w:val="180"/>
        </w:trPr>
        <w:tc>
          <w:tcPr>
            <w:tcW w:w="3120" w:type="dxa"/>
            <w:vAlign w:val="bottom"/>
          </w:tcPr>
          <w:p w:rsidR="000B0FC8" w:rsidRPr="000B0FC8" w:rsidRDefault="000B0FC8" w:rsidP="000B0FC8">
            <w:pPr>
              <w:rPr>
                <w:rFonts w:ascii="Times New Roman" w:hAnsi="Times New Roman" w:cs="Times New Roman"/>
                <w:sz w:val="28"/>
                <w:szCs w:val="28"/>
              </w:rPr>
            </w:pPr>
          </w:p>
        </w:tc>
        <w:tc>
          <w:tcPr>
            <w:tcW w:w="3400" w:type="dxa"/>
            <w:gridSpan w:val="3"/>
            <w:vAlign w:val="bottom"/>
          </w:tcPr>
          <w:p w:rsidR="000B0FC8" w:rsidRPr="000B0FC8" w:rsidRDefault="000B0FC8" w:rsidP="002E63DA">
            <w:pPr>
              <w:spacing w:line="181" w:lineRule="exact"/>
              <w:rPr>
                <w:rFonts w:ascii="Times New Roman" w:hAnsi="Times New Roman" w:cs="Times New Roman"/>
                <w:sz w:val="28"/>
                <w:szCs w:val="28"/>
              </w:rPr>
            </w:pPr>
          </w:p>
        </w:tc>
      </w:tr>
    </w:tbl>
    <w:p w:rsidR="000B0FC8" w:rsidRPr="000B0FC8" w:rsidRDefault="000B0FC8" w:rsidP="000B0FC8">
      <w:pPr>
        <w:spacing w:line="200" w:lineRule="exact"/>
        <w:rPr>
          <w:rFonts w:ascii="Times New Roman" w:hAnsi="Times New Roman" w:cs="Times New Roman"/>
          <w:sz w:val="28"/>
          <w:szCs w:val="28"/>
        </w:rPr>
      </w:pPr>
    </w:p>
    <w:p w:rsidR="000B0FC8" w:rsidRPr="000B0FC8" w:rsidRDefault="000B0FC8" w:rsidP="000B0FC8">
      <w:pPr>
        <w:spacing w:line="294" w:lineRule="exact"/>
        <w:rPr>
          <w:rFonts w:ascii="Times New Roman" w:hAnsi="Times New Roman" w:cs="Times New Roman"/>
          <w:sz w:val="28"/>
          <w:szCs w:val="28"/>
        </w:rPr>
      </w:pPr>
    </w:p>
    <w:tbl>
      <w:tblPr>
        <w:tblW w:w="0" w:type="auto"/>
        <w:tblInd w:w="260" w:type="dxa"/>
        <w:tblLayout w:type="fixed"/>
        <w:tblCellMar>
          <w:left w:w="0" w:type="dxa"/>
          <w:right w:w="0" w:type="dxa"/>
        </w:tblCellMar>
        <w:tblLook w:val="04A0" w:firstRow="1" w:lastRow="0" w:firstColumn="1" w:lastColumn="0" w:noHBand="0" w:noVBand="1"/>
      </w:tblPr>
      <w:tblGrid>
        <w:gridCol w:w="3060"/>
        <w:gridCol w:w="20"/>
        <w:gridCol w:w="5900"/>
      </w:tblGrid>
      <w:tr w:rsidR="000B0FC8" w:rsidRPr="000B0FC8" w:rsidTr="000B0FC8">
        <w:trPr>
          <w:trHeight w:val="328"/>
        </w:trPr>
        <w:tc>
          <w:tcPr>
            <w:tcW w:w="3060" w:type="dxa"/>
            <w:vAlign w:val="bottom"/>
          </w:tcPr>
          <w:p w:rsidR="000B0FC8" w:rsidRPr="000B0FC8" w:rsidRDefault="000B0FC8" w:rsidP="000B0FC8">
            <w:pPr>
              <w:rPr>
                <w:rFonts w:ascii="Times New Roman" w:hAnsi="Times New Roman" w:cs="Times New Roman"/>
                <w:sz w:val="28"/>
                <w:szCs w:val="28"/>
              </w:rPr>
            </w:pPr>
            <w:r w:rsidRPr="000B0FC8">
              <w:rPr>
                <w:rFonts w:ascii="Times New Roman" w:eastAsia="Times New Roman" w:hAnsi="Times New Roman" w:cs="Times New Roman"/>
                <w:b/>
                <w:bCs/>
                <w:sz w:val="28"/>
                <w:szCs w:val="28"/>
              </w:rPr>
              <w:t>Керівник проекту</w:t>
            </w:r>
          </w:p>
        </w:tc>
        <w:tc>
          <w:tcPr>
            <w:tcW w:w="5920" w:type="dxa"/>
            <w:gridSpan w:val="2"/>
            <w:tcBorders>
              <w:bottom w:val="single" w:sz="8" w:space="0" w:color="auto"/>
            </w:tcBorders>
            <w:vAlign w:val="bottom"/>
          </w:tcPr>
          <w:p w:rsidR="000B0FC8" w:rsidRPr="000B0FC8" w:rsidRDefault="000B0FC8" w:rsidP="000B0FC8">
            <w:pPr>
              <w:rPr>
                <w:rFonts w:ascii="Times New Roman" w:hAnsi="Times New Roman" w:cs="Times New Roman"/>
                <w:sz w:val="28"/>
                <w:szCs w:val="28"/>
              </w:rPr>
            </w:pPr>
            <w:r w:rsidRPr="000B0FC8">
              <w:rPr>
                <w:rFonts w:ascii="Times New Roman" w:eastAsia="Times New Roman" w:hAnsi="Times New Roman" w:cs="Times New Roman"/>
                <w:b/>
                <w:bCs/>
                <w:w w:val="99"/>
                <w:sz w:val="28"/>
                <w:szCs w:val="28"/>
              </w:rPr>
              <w:t>доцент каф. екобіотехнології та біоенергетики,</w:t>
            </w:r>
          </w:p>
        </w:tc>
      </w:tr>
      <w:tr w:rsidR="000B0FC8" w:rsidRPr="000B0FC8" w:rsidTr="000B0FC8">
        <w:trPr>
          <w:trHeight w:val="298"/>
        </w:trPr>
        <w:tc>
          <w:tcPr>
            <w:tcW w:w="3060" w:type="dxa"/>
            <w:vAlign w:val="bottom"/>
          </w:tcPr>
          <w:p w:rsidR="000B0FC8" w:rsidRPr="000B0FC8" w:rsidRDefault="000B0FC8" w:rsidP="000B0FC8">
            <w:pPr>
              <w:rPr>
                <w:rFonts w:ascii="Times New Roman" w:hAnsi="Times New Roman" w:cs="Times New Roman"/>
                <w:sz w:val="28"/>
                <w:szCs w:val="28"/>
              </w:rPr>
            </w:pPr>
          </w:p>
        </w:tc>
        <w:tc>
          <w:tcPr>
            <w:tcW w:w="20" w:type="dxa"/>
            <w:vAlign w:val="bottom"/>
          </w:tcPr>
          <w:p w:rsidR="000B0FC8" w:rsidRPr="000B0FC8" w:rsidRDefault="000B0FC8" w:rsidP="000B0FC8">
            <w:pPr>
              <w:rPr>
                <w:rFonts w:ascii="Times New Roman" w:hAnsi="Times New Roman" w:cs="Times New Roman"/>
                <w:sz w:val="28"/>
                <w:szCs w:val="28"/>
              </w:rPr>
            </w:pPr>
          </w:p>
        </w:tc>
        <w:tc>
          <w:tcPr>
            <w:tcW w:w="5900" w:type="dxa"/>
            <w:vAlign w:val="bottom"/>
          </w:tcPr>
          <w:p w:rsidR="000B0FC8" w:rsidRPr="000B0FC8" w:rsidRDefault="000B0FC8" w:rsidP="000B0FC8">
            <w:pPr>
              <w:spacing w:line="297" w:lineRule="exact"/>
              <w:rPr>
                <w:rFonts w:ascii="Times New Roman" w:hAnsi="Times New Roman" w:cs="Times New Roman"/>
                <w:sz w:val="28"/>
                <w:szCs w:val="28"/>
              </w:rPr>
            </w:pPr>
            <w:r w:rsidRPr="000B0FC8">
              <w:rPr>
                <w:rFonts w:ascii="Times New Roman" w:eastAsia="Times New Roman" w:hAnsi="Times New Roman" w:cs="Times New Roman"/>
                <w:b/>
                <w:bCs/>
                <w:sz w:val="28"/>
                <w:szCs w:val="28"/>
              </w:rPr>
              <w:t>к.т.н. Козар М.Ю.</w:t>
            </w:r>
          </w:p>
        </w:tc>
      </w:tr>
    </w:tbl>
    <w:p w:rsidR="000B0FC8" w:rsidRPr="000B0FC8" w:rsidRDefault="000B0FC8" w:rsidP="000B0FC8">
      <w:pPr>
        <w:spacing w:line="200" w:lineRule="exact"/>
        <w:rPr>
          <w:rFonts w:ascii="Times New Roman" w:hAnsi="Times New Roman" w:cs="Times New Roman"/>
          <w:sz w:val="28"/>
          <w:szCs w:val="28"/>
        </w:rPr>
      </w:pPr>
    </w:p>
    <w:p w:rsidR="000B0FC8" w:rsidRPr="000B0FC8" w:rsidRDefault="000B0FC8" w:rsidP="000B0FC8">
      <w:pPr>
        <w:spacing w:line="286" w:lineRule="exact"/>
        <w:rPr>
          <w:rFonts w:ascii="Times New Roman" w:hAnsi="Times New Roman" w:cs="Times New Roman"/>
          <w:sz w:val="28"/>
          <w:szCs w:val="28"/>
        </w:rPr>
      </w:pPr>
    </w:p>
    <w:p w:rsidR="000B0FC8" w:rsidRPr="000B0FC8" w:rsidRDefault="000B0FC8" w:rsidP="000B0FC8">
      <w:pPr>
        <w:ind w:left="260"/>
        <w:rPr>
          <w:rFonts w:ascii="Times New Roman" w:hAnsi="Times New Roman" w:cs="Times New Roman"/>
          <w:sz w:val="28"/>
          <w:szCs w:val="28"/>
        </w:rPr>
      </w:pPr>
      <w:r w:rsidRPr="000B0FC8">
        <w:rPr>
          <w:rFonts w:ascii="Times New Roman" w:eastAsia="Times New Roman" w:hAnsi="Times New Roman" w:cs="Times New Roman"/>
          <w:sz w:val="28"/>
          <w:szCs w:val="28"/>
        </w:rPr>
        <w:t>Роботу захищено з оцінкою _____________________</w:t>
      </w:r>
    </w:p>
    <w:p w:rsidR="000B0FC8" w:rsidRPr="000B0FC8" w:rsidRDefault="000B0FC8" w:rsidP="000B0FC8">
      <w:pPr>
        <w:spacing w:line="321" w:lineRule="exact"/>
        <w:rPr>
          <w:rFonts w:ascii="Times New Roman" w:hAnsi="Times New Roman" w:cs="Times New Roman"/>
          <w:sz w:val="28"/>
          <w:szCs w:val="28"/>
        </w:rPr>
      </w:pPr>
    </w:p>
    <w:p w:rsidR="000B0FC8" w:rsidRPr="000B0FC8" w:rsidRDefault="000B0FC8" w:rsidP="000B0FC8">
      <w:pPr>
        <w:ind w:left="260"/>
        <w:rPr>
          <w:rFonts w:ascii="Times New Roman" w:hAnsi="Times New Roman" w:cs="Times New Roman"/>
          <w:sz w:val="28"/>
          <w:szCs w:val="28"/>
        </w:rPr>
      </w:pPr>
      <w:r>
        <w:rPr>
          <w:rFonts w:ascii="Times New Roman" w:eastAsia="Times New Roman" w:hAnsi="Times New Roman" w:cs="Times New Roman"/>
          <w:sz w:val="28"/>
          <w:szCs w:val="28"/>
        </w:rPr>
        <w:t>Дата захисту _____________</w:t>
      </w:r>
    </w:p>
    <w:p w:rsidR="000B0FC8" w:rsidRDefault="000B0FC8" w:rsidP="000B0FC8">
      <w:pPr>
        <w:spacing w:line="315" w:lineRule="exact"/>
        <w:rPr>
          <w:rFonts w:ascii="Times New Roman" w:hAnsi="Times New Roman" w:cs="Times New Roman"/>
          <w:sz w:val="28"/>
          <w:szCs w:val="28"/>
        </w:rPr>
      </w:pPr>
    </w:p>
    <w:p w:rsidR="002E63DA" w:rsidRPr="000B0FC8" w:rsidRDefault="002E63DA" w:rsidP="000B0FC8">
      <w:pPr>
        <w:spacing w:line="315" w:lineRule="exact"/>
        <w:rPr>
          <w:rFonts w:ascii="Times New Roman" w:hAnsi="Times New Roman" w:cs="Times New Roman"/>
          <w:sz w:val="28"/>
          <w:szCs w:val="28"/>
        </w:rPr>
      </w:pPr>
    </w:p>
    <w:p w:rsidR="000B0FC8" w:rsidRPr="002E63DA" w:rsidRDefault="000B0FC8" w:rsidP="002E63DA">
      <w:pPr>
        <w:ind w:left="4360"/>
        <w:rPr>
          <w:rFonts w:ascii="Times New Roman" w:eastAsia="Times New Roman" w:hAnsi="Times New Roman" w:cs="Times New Roman"/>
          <w:sz w:val="28"/>
          <w:szCs w:val="28"/>
        </w:rPr>
      </w:pPr>
      <w:r w:rsidRPr="000B0FC8">
        <w:rPr>
          <w:rFonts w:ascii="Times New Roman" w:eastAsia="Times New Roman" w:hAnsi="Times New Roman" w:cs="Times New Roman"/>
          <w:sz w:val="28"/>
          <w:szCs w:val="28"/>
        </w:rPr>
        <w:t>Київ 2019</w:t>
      </w:r>
    </w:p>
    <w:p w:rsidR="00C41814" w:rsidRDefault="00C41814" w:rsidP="00C41814">
      <w:pPr>
        <w:spacing w:before="76"/>
        <w:ind w:left="2323"/>
        <w:rPr>
          <w:b/>
          <w:sz w:val="26"/>
        </w:rPr>
      </w:pPr>
      <w:r>
        <w:rPr>
          <w:b/>
          <w:sz w:val="26"/>
        </w:rPr>
        <w:lastRenderedPageBreak/>
        <w:t>ВІДОМІСТЬ ДИПЛОМНОГО ПРОЕКТУ</w:t>
      </w:r>
    </w:p>
    <w:p w:rsidR="00C41814" w:rsidRDefault="00C41814" w:rsidP="00C41814">
      <w:pPr>
        <w:rPr>
          <w:b/>
          <w:sz w:val="26"/>
        </w:rPr>
      </w:pP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8"/>
        <w:gridCol w:w="866"/>
        <w:gridCol w:w="2916"/>
        <w:gridCol w:w="2859"/>
        <w:gridCol w:w="780"/>
        <w:gridCol w:w="1301"/>
      </w:tblGrid>
      <w:tr w:rsidR="00C41814" w:rsidTr="000B0FC8">
        <w:trPr>
          <w:trHeight w:val="1466"/>
        </w:trPr>
        <w:tc>
          <w:tcPr>
            <w:tcW w:w="638" w:type="dxa"/>
          </w:tcPr>
          <w:p w:rsidR="00C41814" w:rsidRDefault="00C41814" w:rsidP="000B0FC8">
            <w:pPr>
              <w:pStyle w:val="TableParagraph"/>
              <w:spacing w:before="11"/>
              <w:rPr>
                <w:b/>
                <w:sz w:val="37"/>
              </w:rPr>
            </w:pPr>
          </w:p>
          <w:p w:rsidR="00C41814" w:rsidRDefault="00C41814" w:rsidP="000B0FC8">
            <w:pPr>
              <w:pStyle w:val="TableParagraph"/>
              <w:ind w:left="160" w:right="133" w:firstLine="33"/>
              <w:rPr>
                <w:sz w:val="26"/>
              </w:rPr>
            </w:pPr>
            <w:r>
              <w:rPr>
                <w:sz w:val="26"/>
              </w:rPr>
              <w:t>№ з/п</w:t>
            </w:r>
          </w:p>
        </w:tc>
        <w:tc>
          <w:tcPr>
            <w:tcW w:w="866" w:type="dxa"/>
            <w:textDirection w:val="btLr"/>
          </w:tcPr>
          <w:p w:rsidR="00C41814" w:rsidRDefault="00C41814" w:rsidP="000B0FC8">
            <w:pPr>
              <w:pStyle w:val="TableParagraph"/>
              <w:spacing w:before="2"/>
              <w:rPr>
                <w:b/>
                <w:sz w:val="29"/>
              </w:rPr>
            </w:pPr>
          </w:p>
          <w:p w:rsidR="00C41814" w:rsidRDefault="00C41814" w:rsidP="000B0FC8">
            <w:pPr>
              <w:pStyle w:val="TableParagraph"/>
              <w:ind w:left="304"/>
              <w:rPr>
                <w:sz w:val="26"/>
              </w:rPr>
            </w:pPr>
            <w:r>
              <w:rPr>
                <w:sz w:val="26"/>
              </w:rPr>
              <w:t>Формат</w:t>
            </w:r>
          </w:p>
        </w:tc>
        <w:tc>
          <w:tcPr>
            <w:tcW w:w="2916" w:type="dxa"/>
          </w:tcPr>
          <w:p w:rsidR="00C41814" w:rsidRDefault="00C41814" w:rsidP="000B0FC8">
            <w:pPr>
              <w:pStyle w:val="TableParagraph"/>
              <w:rPr>
                <w:b/>
                <w:sz w:val="28"/>
              </w:rPr>
            </w:pPr>
          </w:p>
          <w:p w:rsidR="00C41814" w:rsidRDefault="00C41814" w:rsidP="000B0FC8">
            <w:pPr>
              <w:pStyle w:val="TableParagraph"/>
              <w:spacing w:before="10"/>
              <w:rPr>
                <w:b/>
              </w:rPr>
            </w:pPr>
          </w:p>
          <w:p w:rsidR="00C41814" w:rsidRDefault="00C41814" w:rsidP="000B0FC8">
            <w:pPr>
              <w:pStyle w:val="TableParagraph"/>
              <w:ind w:left="797"/>
              <w:rPr>
                <w:sz w:val="26"/>
              </w:rPr>
            </w:pPr>
            <w:r>
              <w:rPr>
                <w:sz w:val="26"/>
              </w:rPr>
              <w:t>Позначення</w:t>
            </w:r>
          </w:p>
        </w:tc>
        <w:tc>
          <w:tcPr>
            <w:tcW w:w="2859" w:type="dxa"/>
          </w:tcPr>
          <w:p w:rsidR="00C41814" w:rsidRDefault="00C41814" w:rsidP="000B0FC8">
            <w:pPr>
              <w:pStyle w:val="TableParagraph"/>
              <w:rPr>
                <w:b/>
                <w:sz w:val="28"/>
              </w:rPr>
            </w:pPr>
          </w:p>
          <w:p w:rsidR="00C41814" w:rsidRDefault="00C41814" w:rsidP="000B0FC8">
            <w:pPr>
              <w:pStyle w:val="TableParagraph"/>
              <w:spacing w:before="10"/>
              <w:rPr>
                <w:b/>
              </w:rPr>
            </w:pPr>
          </w:p>
          <w:p w:rsidR="00C41814" w:rsidRDefault="00C41814" w:rsidP="000B0FC8">
            <w:pPr>
              <w:pStyle w:val="TableParagraph"/>
              <w:ind w:left="88" w:right="87"/>
              <w:jc w:val="center"/>
              <w:rPr>
                <w:sz w:val="26"/>
              </w:rPr>
            </w:pPr>
            <w:r>
              <w:rPr>
                <w:sz w:val="26"/>
              </w:rPr>
              <w:t>Найменування</w:t>
            </w:r>
          </w:p>
        </w:tc>
        <w:tc>
          <w:tcPr>
            <w:tcW w:w="780" w:type="dxa"/>
            <w:textDirection w:val="btLr"/>
          </w:tcPr>
          <w:p w:rsidR="00C41814" w:rsidRDefault="00C41814" w:rsidP="000B0FC8">
            <w:pPr>
              <w:pStyle w:val="TableParagraph"/>
              <w:spacing w:before="139" w:line="300" w:lineRule="atLeast"/>
              <w:ind w:left="386" w:hanging="173"/>
              <w:rPr>
                <w:sz w:val="26"/>
              </w:rPr>
            </w:pPr>
            <w:r>
              <w:rPr>
                <w:w w:val="95"/>
                <w:sz w:val="26"/>
              </w:rPr>
              <w:t xml:space="preserve">Кількість </w:t>
            </w:r>
            <w:r>
              <w:rPr>
                <w:sz w:val="26"/>
              </w:rPr>
              <w:t>листів</w:t>
            </w:r>
          </w:p>
        </w:tc>
        <w:tc>
          <w:tcPr>
            <w:tcW w:w="1301" w:type="dxa"/>
          </w:tcPr>
          <w:p w:rsidR="00C41814" w:rsidRDefault="00C41814" w:rsidP="000B0FC8">
            <w:pPr>
              <w:pStyle w:val="TableParagraph"/>
              <w:rPr>
                <w:b/>
                <w:sz w:val="28"/>
              </w:rPr>
            </w:pPr>
          </w:p>
          <w:p w:rsidR="00C41814" w:rsidRDefault="00C41814" w:rsidP="000B0FC8">
            <w:pPr>
              <w:pStyle w:val="TableParagraph"/>
              <w:spacing w:before="10"/>
              <w:rPr>
                <w:b/>
              </w:rPr>
            </w:pPr>
          </w:p>
          <w:p w:rsidR="00C41814" w:rsidRDefault="00C41814" w:rsidP="000B0FC8">
            <w:pPr>
              <w:pStyle w:val="TableParagraph"/>
              <w:ind w:left="126"/>
              <w:rPr>
                <w:sz w:val="26"/>
              </w:rPr>
            </w:pPr>
            <w:r>
              <w:rPr>
                <w:sz w:val="26"/>
              </w:rPr>
              <w:t>Примітка</w:t>
            </w:r>
          </w:p>
        </w:tc>
      </w:tr>
      <w:tr w:rsidR="00C41814" w:rsidTr="000B0FC8">
        <w:trPr>
          <w:trHeight w:val="599"/>
        </w:trPr>
        <w:tc>
          <w:tcPr>
            <w:tcW w:w="638" w:type="dxa"/>
          </w:tcPr>
          <w:p w:rsidR="00C41814" w:rsidRPr="00A408B2" w:rsidRDefault="00C41814" w:rsidP="000B0FC8">
            <w:pPr>
              <w:pStyle w:val="TableParagraph"/>
              <w:spacing w:before="2"/>
              <w:ind w:left="10"/>
              <w:jc w:val="center"/>
              <w:rPr>
                <w:sz w:val="26"/>
              </w:rPr>
            </w:pPr>
            <w:r w:rsidRPr="00A408B2">
              <w:rPr>
                <w:w w:val="99"/>
                <w:sz w:val="26"/>
              </w:rPr>
              <w:t>1</w:t>
            </w:r>
          </w:p>
        </w:tc>
        <w:tc>
          <w:tcPr>
            <w:tcW w:w="866" w:type="dxa"/>
          </w:tcPr>
          <w:p w:rsidR="00C41814" w:rsidRPr="00A408B2" w:rsidRDefault="00C41814" w:rsidP="000B0FC8">
            <w:pPr>
              <w:pStyle w:val="TableParagraph"/>
              <w:spacing w:before="2"/>
              <w:ind w:right="263"/>
              <w:jc w:val="right"/>
              <w:rPr>
                <w:sz w:val="26"/>
              </w:rPr>
            </w:pPr>
            <w:r w:rsidRPr="00A408B2">
              <w:rPr>
                <w:w w:val="95"/>
                <w:sz w:val="26"/>
              </w:rPr>
              <w:t>А4</w:t>
            </w:r>
          </w:p>
        </w:tc>
        <w:tc>
          <w:tcPr>
            <w:tcW w:w="2916" w:type="dxa"/>
          </w:tcPr>
          <w:p w:rsidR="00C41814" w:rsidRPr="00A408B2" w:rsidRDefault="00C41814" w:rsidP="000B0FC8">
            <w:pPr>
              <w:pStyle w:val="TableParagraph"/>
              <w:rPr>
                <w:sz w:val="24"/>
              </w:rPr>
            </w:pPr>
          </w:p>
        </w:tc>
        <w:tc>
          <w:tcPr>
            <w:tcW w:w="2859" w:type="dxa"/>
          </w:tcPr>
          <w:p w:rsidR="00C41814" w:rsidRPr="00A408B2" w:rsidRDefault="00C41814" w:rsidP="000B0FC8">
            <w:pPr>
              <w:pStyle w:val="TableParagraph"/>
              <w:spacing w:before="2"/>
              <w:ind w:left="106"/>
              <w:jc w:val="center"/>
              <w:rPr>
                <w:sz w:val="26"/>
              </w:rPr>
            </w:pPr>
            <w:r w:rsidRPr="00A408B2">
              <w:rPr>
                <w:sz w:val="26"/>
              </w:rPr>
              <w:t>Завдання на</w:t>
            </w:r>
          </w:p>
          <w:p w:rsidR="00C41814" w:rsidRPr="00A408B2" w:rsidRDefault="00C41814" w:rsidP="000B0FC8">
            <w:pPr>
              <w:pStyle w:val="TableParagraph"/>
              <w:spacing w:before="1" w:line="278" w:lineRule="exact"/>
              <w:ind w:left="106"/>
              <w:jc w:val="center"/>
              <w:rPr>
                <w:sz w:val="26"/>
              </w:rPr>
            </w:pPr>
            <w:r w:rsidRPr="00A408B2">
              <w:rPr>
                <w:sz w:val="26"/>
              </w:rPr>
              <w:t>дипломний проект</w:t>
            </w:r>
          </w:p>
        </w:tc>
        <w:tc>
          <w:tcPr>
            <w:tcW w:w="780" w:type="dxa"/>
          </w:tcPr>
          <w:p w:rsidR="00C41814" w:rsidRPr="00A408B2" w:rsidRDefault="00C41814" w:rsidP="000B0FC8">
            <w:pPr>
              <w:pStyle w:val="TableParagraph"/>
              <w:spacing w:before="2"/>
              <w:ind w:left="10"/>
              <w:jc w:val="center"/>
              <w:rPr>
                <w:sz w:val="26"/>
              </w:rPr>
            </w:pPr>
            <w:r w:rsidRPr="00A408B2">
              <w:rPr>
                <w:w w:val="99"/>
                <w:sz w:val="26"/>
              </w:rPr>
              <w:t>2</w:t>
            </w:r>
          </w:p>
        </w:tc>
        <w:tc>
          <w:tcPr>
            <w:tcW w:w="1301" w:type="dxa"/>
          </w:tcPr>
          <w:p w:rsidR="00C41814" w:rsidRPr="00A408B2" w:rsidRDefault="00C41814" w:rsidP="000B0FC8">
            <w:pPr>
              <w:pStyle w:val="TableParagraph"/>
              <w:rPr>
                <w:sz w:val="24"/>
              </w:rPr>
            </w:pPr>
          </w:p>
        </w:tc>
      </w:tr>
      <w:tr w:rsidR="00C41814" w:rsidTr="000B0FC8">
        <w:trPr>
          <w:trHeight w:val="299"/>
        </w:trPr>
        <w:tc>
          <w:tcPr>
            <w:tcW w:w="638" w:type="dxa"/>
          </w:tcPr>
          <w:p w:rsidR="00C41814" w:rsidRPr="00A408B2" w:rsidRDefault="00C41814" w:rsidP="000B0FC8">
            <w:pPr>
              <w:pStyle w:val="TableParagraph"/>
              <w:spacing w:before="2" w:line="278" w:lineRule="exact"/>
              <w:ind w:left="10"/>
              <w:jc w:val="center"/>
              <w:rPr>
                <w:sz w:val="26"/>
              </w:rPr>
            </w:pPr>
            <w:r w:rsidRPr="00A408B2">
              <w:rPr>
                <w:w w:val="99"/>
                <w:sz w:val="26"/>
              </w:rPr>
              <w:t>2</w:t>
            </w:r>
          </w:p>
        </w:tc>
        <w:tc>
          <w:tcPr>
            <w:tcW w:w="866" w:type="dxa"/>
          </w:tcPr>
          <w:p w:rsidR="00C41814" w:rsidRPr="00A408B2" w:rsidRDefault="00C41814" w:rsidP="000B0FC8">
            <w:pPr>
              <w:pStyle w:val="TableParagraph"/>
              <w:spacing w:before="2" w:line="278" w:lineRule="exact"/>
              <w:ind w:right="263"/>
              <w:jc w:val="right"/>
              <w:rPr>
                <w:sz w:val="26"/>
              </w:rPr>
            </w:pPr>
            <w:r w:rsidRPr="00A408B2">
              <w:rPr>
                <w:w w:val="95"/>
                <w:sz w:val="26"/>
              </w:rPr>
              <w:t>А4</w:t>
            </w:r>
          </w:p>
        </w:tc>
        <w:tc>
          <w:tcPr>
            <w:tcW w:w="2916" w:type="dxa"/>
          </w:tcPr>
          <w:p w:rsidR="00C41814" w:rsidRPr="00A408B2" w:rsidRDefault="00C41814" w:rsidP="000B0FC8">
            <w:pPr>
              <w:pStyle w:val="TableParagraph"/>
              <w:spacing w:before="2" w:line="278" w:lineRule="exact"/>
              <w:ind w:left="108"/>
              <w:rPr>
                <w:sz w:val="28"/>
                <w:szCs w:val="28"/>
                <w:lang w:val="uk-UA"/>
              </w:rPr>
            </w:pPr>
            <w:r w:rsidRPr="00A408B2">
              <w:rPr>
                <w:sz w:val="28"/>
                <w:szCs w:val="28"/>
                <w:lang w:val="uk-UA"/>
              </w:rPr>
              <w:t>ЕКБ.БЕ41</w:t>
            </w:r>
            <w:r>
              <w:rPr>
                <w:sz w:val="28"/>
                <w:szCs w:val="28"/>
                <w:lang w:val="uk-UA"/>
              </w:rPr>
              <w:t>08</w:t>
            </w:r>
            <w:r w:rsidRPr="00A408B2">
              <w:rPr>
                <w:sz w:val="28"/>
                <w:szCs w:val="28"/>
                <w:lang w:val="uk-UA"/>
              </w:rPr>
              <w:t>.ДП</w:t>
            </w:r>
          </w:p>
        </w:tc>
        <w:tc>
          <w:tcPr>
            <w:tcW w:w="2859" w:type="dxa"/>
          </w:tcPr>
          <w:p w:rsidR="00C41814" w:rsidRPr="00A408B2" w:rsidRDefault="00C41814" w:rsidP="000B0FC8">
            <w:pPr>
              <w:pStyle w:val="TableParagraph"/>
              <w:spacing w:before="2" w:line="278" w:lineRule="exact"/>
              <w:ind w:left="88" w:right="175"/>
              <w:jc w:val="center"/>
              <w:rPr>
                <w:sz w:val="26"/>
              </w:rPr>
            </w:pPr>
            <w:r w:rsidRPr="00A408B2">
              <w:rPr>
                <w:sz w:val="26"/>
              </w:rPr>
              <w:t>Пояснювальна записка</w:t>
            </w:r>
          </w:p>
        </w:tc>
        <w:tc>
          <w:tcPr>
            <w:tcW w:w="780" w:type="dxa"/>
          </w:tcPr>
          <w:p w:rsidR="00C41814" w:rsidRPr="00A408B2" w:rsidRDefault="00C41814" w:rsidP="000B0FC8">
            <w:pPr>
              <w:pStyle w:val="TableParagraph"/>
              <w:spacing w:before="2" w:line="278" w:lineRule="exact"/>
              <w:ind w:left="175" w:right="165"/>
              <w:jc w:val="center"/>
              <w:rPr>
                <w:sz w:val="26"/>
                <w:lang w:val="uk-UA"/>
              </w:rPr>
            </w:pPr>
            <w:r>
              <w:rPr>
                <w:sz w:val="26"/>
                <w:lang w:val="uk-UA"/>
              </w:rPr>
              <w:t>11</w:t>
            </w:r>
            <w:r w:rsidR="000B0FC8">
              <w:rPr>
                <w:sz w:val="26"/>
                <w:lang w:val="uk-UA"/>
              </w:rPr>
              <w:t>2</w:t>
            </w:r>
          </w:p>
        </w:tc>
        <w:tc>
          <w:tcPr>
            <w:tcW w:w="1301" w:type="dxa"/>
          </w:tcPr>
          <w:p w:rsidR="00C41814" w:rsidRPr="00A408B2" w:rsidRDefault="00C41814" w:rsidP="000B0FC8">
            <w:pPr>
              <w:pStyle w:val="TableParagraph"/>
            </w:pPr>
          </w:p>
        </w:tc>
      </w:tr>
      <w:tr w:rsidR="00C41814" w:rsidTr="000B0FC8">
        <w:trPr>
          <w:trHeight w:val="297"/>
        </w:trPr>
        <w:tc>
          <w:tcPr>
            <w:tcW w:w="638" w:type="dxa"/>
          </w:tcPr>
          <w:p w:rsidR="00C41814" w:rsidRPr="00A408B2" w:rsidRDefault="00C41814" w:rsidP="000B0FC8">
            <w:pPr>
              <w:pStyle w:val="TableParagraph"/>
              <w:spacing w:line="277" w:lineRule="exact"/>
              <w:ind w:left="10"/>
              <w:jc w:val="center"/>
              <w:rPr>
                <w:sz w:val="26"/>
              </w:rPr>
            </w:pPr>
            <w:r w:rsidRPr="00A408B2">
              <w:rPr>
                <w:w w:val="99"/>
                <w:sz w:val="26"/>
              </w:rPr>
              <w:t>3</w:t>
            </w:r>
          </w:p>
        </w:tc>
        <w:tc>
          <w:tcPr>
            <w:tcW w:w="866" w:type="dxa"/>
          </w:tcPr>
          <w:p w:rsidR="00C41814" w:rsidRPr="00A408B2" w:rsidRDefault="00C41814" w:rsidP="000B0FC8">
            <w:pPr>
              <w:pStyle w:val="TableParagraph"/>
              <w:spacing w:line="277" w:lineRule="exact"/>
              <w:ind w:right="263"/>
              <w:jc w:val="right"/>
              <w:rPr>
                <w:sz w:val="26"/>
              </w:rPr>
            </w:pPr>
            <w:r w:rsidRPr="00A408B2">
              <w:rPr>
                <w:w w:val="95"/>
                <w:sz w:val="26"/>
              </w:rPr>
              <w:t>А1</w:t>
            </w:r>
          </w:p>
        </w:tc>
        <w:tc>
          <w:tcPr>
            <w:tcW w:w="2916" w:type="dxa"/>
          </w:tcPr>
          <w:p w:rsidR="00C41814" w:rsidRPr="00A408B2" w:rsidRDefault="00C41814" w:rsidP="000B0FC8">
            <w:pPr>
              <w:pStyle w:val="TableParagraph"/>
              <w:spacing w:line="277" w:lineRule="exact"/>
              <w:ind w:left="108"/>
              <w:rPr>
                <w:sz w:val="26"/>
              </w:rPr>
            </w:pPr>
            <w:r>
              <w:rPr>
                <w:sz w:val="28"/>
                <w:szCs w:val="28"/>
                <w:lang w:val="uk-UA"/>
              </w:rPr>
              <w:t>ЕКБ.БЕ4108</w:t>
            </w:r>
            <w:r w:rsidRPr="00A408B2">
              <w:rPr>
                <w:sz w:val="28"/>
                <w:szCs w:val="28"/>
                <w:lang w:val="uk-UA"/>
              </w:rPr>
              <w:t>.ДП</w:t>
            </w:r>
          </w:p>
        </w:tc>
        <w:tc>
          <w:tcPr>
            <w:tcW w:w="2859" w:type="dxa"/>
          </w:tcPr>
          <w:p w:rsidR="00C41814" w:rsidRPr="00A408B2" w:rsidRDefault="00C41814" w:rsidP="000B0FC8">
            <w:pPr>
              <w:pStyle w:val="TableParagraph"/>
              <w:jc w:val="center"/>
              <w:rPr>
                <w:lang w:val="uk-UA"/>
              </w:rPr>
            </w:pPr>
            <w:r w:rsidRPr="00A408B2">
              <w:rPr>
                <w:lang w:val="uk-UA"/>
              </w:rPr>
              <w:t>Технологічна схема</w:t>
            </w:r>
          </w:p>
        </w:tc>
        <w:tc>
          <w:tcPr>
            <w:tcW w:w="780" w:type="dxa"/>
          </w:tcPr>
          <w:p w:rsidR="00C41814" w:rsidRPr="00A408B2" w:rsidRDefault="00C41814" w:rsidP="000B0FC8">
            <w:pPr>
              <w:pStyle w:val="TableParagraph"/>
              <w:spacing w:line="277" w:lineRule="exact"/>
              <w:ind w:left="10"/>
              <w:jc w:val="center"/>
              <w:rPr>
                <w:sz w:val="26"/>
              </w:rPr>
            </w:pPr>
            <w:r w:rsidRPr="00A408B2">
              <w:rPr>
                <w:w w:val="99"/>
                <w:sz w:val="26"/>
              </w:rPr>
              <w:t>1</w:t>
            </w:r>
          </w:p>
        </w:tc>
        <w:tc>
          <w:tcPr>
            <w:tcW w:w="1301" w:type="dxa"/>
          </w:tcPr>
          <w:p w:rsidR="00C41814" w:rsidRPr="00A408B2" w:rsidRDefault="00C41814" w:rsidP="000B0FC8">
            <w:pPr>
              <w:pStyle w:val="TableParagraph"/>
            </w:pPr>
          </w:p>
        </w:tc>
      </w:tr>
      <w:tr w:rsidR="00C41814" w:rsidTr="000B0FC8">
        <w:trPr>
          <w:trHeight w:val="299"/>
        </w:trPr>
        <w:tc>
          <w:tcPr>
            <w:tcW w:w="638" w:type="dxa"/>
          </w:tcPr>
          <w:p w:rsidR="00C41814" w:rsidRPr="00A408B2" w:rsidRDefault="00C41814" w:rsidP="000B0FC8">
            <w:pPr>
              <w:pStyle w:val="TableParagraph"/>
              <w:spacing w:before="2" w:line="278" w:lineRule="exact"/>
              <w:ind w:left="10"/>
              <w:jc w:val="center"/>
              <w:rPr>
                <w:sz w:val="26"/>
              </w:rPr>
            </w:pPr>
            <w:r w:rsidRPr="00A408B2">
              <w:rPr>
                <w:w w:val="99"/>
                <w:sz w:val="26"/>
              </w:rPr>
              <w:t>4</w:t>
            </w:r>
          </w:p>
        </w:tc>
        <w:tc>
          <w:tcPr>
            <w:tcW w:w="866" w:type="dxa"/>
          </w:tcPr>
          <w:p w:rsidR="00C41814" w:rsidRPr="00A408B2" w:rsidRDefault="00C41814" w:rsidP="000B0FC8">
            <w:pPr>
              <w:pStyle w:val="TableParagraph"/>
              <w:spacing w:before="2" w:line="278" w:lineRule="exact"/>
              <w:ind w:right="263"/>
              <w:jc w:val="right"/>
              <w:rPr>
                <w:sz w:val="26"/>
              </w:rPr>
            </w:pPr>
            <w:r w:rsidRPr="00A408B2">
              <w:rPr>
                <w:w w:val="95"/>
                <w:sz w:val="26"/>
              </w:rPr>
              <w:t>А1</w:t>
            </w:r>
          </w:p>
        </w:tc>
        <w:tc>
          <w:tcPr>
            <w:tcW w:w="2916" w:type="dxa"/>
          </w:tcPr>
          <w:p w:rsidR="00C41814" w:rsidRPr="00A408B2" w:rsidRDefault="00C41814" w:rsidP="000B0FC8">
            <w:pPr>
              <w:pStyle w:val="TableParagraph"/>
              <w:spacing w:before="2" w:line="278" w:lineRule="exact"/>
              <w:ind w:left="108"/>
              <w:rPr>
                <w:sz w:val="26"/>
              </w:rPr>
            </w:pPr>
            <w:r>
              <w:rPr>
                <w:sz w:val="28"/>
                <w:szCs w:val="28"/>
                <w:lang w:val="uk-UA"/>
              </w:rPr>
              <w:t>ЕКБ.БЕ4108.ДП</w:t>
            </w:r>
          </w:p>
        </w:tc>
        <w:tc>
          <w:tcPr>
            <w:tcW w:w="2859" w:type="dxa"/>
          </w:tcPr>
          <w:p w:rsidR="00C41814" w:rsidRPr="00A408B2" w:rsidRDefault="00C41814" w:rsidP="000B0FC8">
            <w:pPr>
              <w:pStyle w:val="TableParagraph"/>
              <w:jc w:val="center"/>
              <w:rPr>
                <w:lang w:val="uk-UA"/>
              </w:rPr>
            </w:pPr>
            <w:r w:rsidRPr="00A408B2">
              <w:rPr>
                <w:lang w:val="uk-UA"/>
              </w:rPr>
              <w:t>Апаратурна схема</w:t>
            </w:r>
          </w:p>
        </w:tc>
        <w:tc>
          <w:tcPr>
            <w:tcW w:w="780" w:type="dxa"/>
          </w:tcPr>
          <w:p w:rsidR="00C41814" w:rsidRPr="00A408B2" w:rsidRDefault="00C41814" w:rsidP="000B0FC8">
            <w:pPr>
              <w:pStyle w:val="TableParagraph"/>
              <w:spacing w:before="2" w:line="278" w:lineRule="exact"/>
              <w:ind w:left="10"/>
              <w:jc w:val="center"/>
              <w:rPr>
                <w:sz w:val="26"/>
              </w:rPr>
            </w:pPr>
            <w:r w:rsidRPr="00A408B2">
              <w:rPr>
                <w:w w:val="99"/>
                <w:sz w:val="26"/>
              </w:rPr>
              <w:t>1</w:t>
            </w:r>
          </w:p>
        </w:tc>
        <w:tc>
          <w:tcPr>
            <w:tcW w:w="1301" w:type="dxa"/>
          </w:tcPr>
          <w:p w:rsidR="00C41814" w:rsidRPr="00A408B2" w:rsidRDefault="00C41814" w:rsidP="000B0FC8">
            <w:pPr>
              <w:pStyle w:val="TableParagraph"/>
            </w:pPr>
          </w:p>
        </w:tc>
      </w:tr>
      <w:tr w:rsidR="00C41814" w:rsidTr="000B0FC8">
        <w:trPr>
          <w:trHeight w:val="299"/>
        </w:trPr>
        <w:tc>
          <w:tcPr>
            <w:tcW w:w="638" w:type="dxa"/>
          </w:tcPr>
          <w:p w:rsidR="00C41814" w:rsidRPr="00A408B2" w:rsidRDefault="00C41814" w:rsidP="000B0FC8">
            <w:pPr>
              <w:pStyle w:val="TableParagraph"/>
              <w:spacing w:before="2" w:line="278" w:lineRule="exact"/>
              <w:ind w:left="10"/>
              <w:jc w:val="center"/>
              <w:rPr>
                <w:sz w:val="26"/>
              </w:rPr>
            </w:pPr>
            <w:r w:rsidRPr="00A408B2">
              <w:rPr>
                <w:w w:val="99"/>
                <w:sz w:val="26"/>
              </w:rPr>
              <w:t>5</w:t>
            </w:r>
          </w:p>
        </w:tc>
        <w:tc>
          <w:tcPr>
            <w:tcW w:w="866" w:type="dxa"/>
          </w:tcPr>
          <w:p w:rsidR="00C41814" w:rsidRPr="00A408B2" w:rsidRDefault="00C41814" w:rsidP="000B0FC8">
            <w:pPr>
              <w:pStyle w:val="TableParagraph"/>
              <w:spacing w:before="2" w:line="278" w:lineRule="exact"/>
              <w:ind w:right="263"/>
              <w:jc w:val="right"/>
              <w:rPr>
                <w:sz w:val="26"/>
              </w:rPr>
            </w:pPr>
            <w:r w:rsidRPr="00A408B2">
              <w:rPr>
                <w:w w:val="95"/>
                <w:sz w:val="26"/>
              </w:rPr>
              <w:t>А1</w:t>
            </w:r>
          </w:p>
        </w:tc>
        <w:tc>
          <w:tcPr>
            <w:tcW w:w="2916" w:type="dxa"/>
          </w:tcPr>
          <w:p w:rsidR="00C41814" w:rsidRPr="00A408B2" w:rsidRDefault="00C41814" w:rsidP="000B0FC8">
            <w:pPr>
              <w:pStyle w:val="TableParagraph"/>
              <w:spacing w:before="2" w:line="278" w:lineRule="exact"/>
              <w:ind w:left="108"/>
              <w:rPr>
                <w:sz w:val="26"/>
              </w:rPr>
            </w:pPr>
            <w:r>
              <w:rPr>
                <w:sz w:val="28"/>
                <w:szCs w:val="28"/>
                <w:lang w:val="uk-UA"/>
              </w:rPr>
              <w:t>ЕКБ.БЕ4108.ДП</w:t>
            </w:r>
          </w:p>
        </w:tc>
        <w:tc>
          <w:tcPr>
            <w:tcW w:w="2859" w:type="dxa"/>
          </w:tcPr>
          <w:p w:rsidR="00C41814" w:rsidRPr="00A408B2" w:rsidRDefault="00C41814" w:rsidP="000B0FC8">
            <w:pPr>
              <w:pStyle w:val="TableParagraph"/>
              <w:jc w:val="center"/>
              <w:rPr>
                <w:lang w:val="uk-UA"/>
              </w:rPr>
            </w:pPr>
            <w:r w:rsidRPr="00A408B2">
              <w:rPr>
                <w:lang w:val="uk-UA"/>
              </w:rPr>
              <w:t>Аеротенк</w:t>
            </w:r>
          </w:p>
        </w:tc>
        <w:tc>
          <w:tcPr>
            <w:tcW w:w="780" w:type="dxa"/>
          </w:tcPr>
          <w:p w:rsidR="00C41814" w:rsidRPr="00A408B2" w:rsidRDefault="00C41814" w:rsidP="000B0FC8">
            <w:pPr>
              <w:pStyle w:val="TableParagraph"/>
              <w:spacing w:before="2" w:line="278" w:lineRule="exact"/>
              <w:ind w:left="10"/>
              <w:jc w:val="center"/>
              <w:rPr>
                <w:sz w:val="26"/>
              </w:rPr>
            </w:pPr>
            <w:r w:rsidRPr="00A408B2">
              <w:rPr>
                <w:w w:val="99"/>
                <w:sz w:val="26"/>
              </w:rPr>
              <w:t>1</w:t>
            </w:r>
          </w:p>
        </w:tc>
        <w:tc>
          <w:tcPr>
            <w:tcW w:w="1301" w:type="dxa"/>
          </w:tcPr>
          <w:p w:rsidR="00C41814" w:rsidRPr="00A408B2" w:rsidRDefault="00C41814" w:rsidP="000B0FC8">
            <w:pPr>
              <w:pStyle w:val="TableParagraph"/>
            </w:pPr>
          </w:p>
        </w:tc>
      </w:tr>
      <w:tr w:rsidR="00C41814" w:rsidTr="000B0FC8">
        <w:trPr>
          <w:trHeight w:val="297"/>
        </w:trPr>
        <w:tc>
          <w:tcPr>
            <w:tcW w:w="638" w:type="dxa"/>
          </w:tcPr>
          <w:p w:rsidR="00C41814" w:rsidRPr="00307139" w:rsidRDefault="00C41814" w:rsidP="000B0FC8">
            <w:pPr>
              <w:pStyle w:val="TableParagraph"/>
              <w:jc w:val="center"/>
              <w:rPr>
                <w:lang w:val="uk-UA"/>
              </w:rPr>
            </w:pPr>
            <w:r>
              <w:rPr>
                <w:lang w:val="uk-UA"/>
              </w:rPr>
              <w:t>6</w:t>
            </w:r>
          </w:p>
        </w:tc>
        <w:tc>
          <w:tcPr>
            <w:tcW w:w="866" w:type="dxa"/>
          </w:tcPr>
          <w:p w:rsidR="00C41814" w:rsidRDefault="00C41814" w:rsidP="000B0FC8">
            <w:pPr>
              <w:pStyle w:val="TableParagraph"/>
              <w:jc w:val="center"/>
            </w:pPr>
            <w:r w:rsidRPr="00A408B2">
              <w:rPr>
                <w:w w:val="95"/>
                <w:sz w:val="26"/>
              </w:rPr>
              <w:t>А1</w:t>
            </w:r>
          </w:p>
        </w:tc>
        <w:tc>
          <w:tcPr>
            <w:tcW w:w="2916" w:type="dxa"/>
          </w:tcPr>
          <w:p w:rsidR="00C41814" w:rsidRDefault="00C41814" w:rsidP="000B0FC8">
            <w:pPr>
              <w:pStyle w:val="TableParagraph"/>
            </w:pPr>
            <w:r>
              <w:rPr>
                <w:sz w:val="28"/>
                <w:szCs w:val="28"/>
                <w:lang w:val="uk-UA"/>
              </w:rPr>
              <w:t xml:space="preserve"> ЕКБ.БЕ4108.ДП</w:t>
            </w:r>
          </w:p>
        </w:tc>
        <w:tc>
          <w:tcPr>
            <w:tcW w:w="2859" w:type="dxa"/>
          </w:tcPr>
          <w:p w:rsidR="00C41814" w:rsidRPr="00307139" w:rsidRDefault="00C41814" w:rsidP="000B0FC8">
            <w:pPr>
              <w:pStyle w:val="TableParagraph"/>
              <w:jc w:val="center"/>
              <w:rPr>
                <w:lang w:val="uk-UA"/>
              </w:rPr>
            </w:pPr>
            <w:r>
              <w:rPr>
                <w:lang w:val="uk-UA"/>
              </w:rPr>
              <w:t>Економічна частина</w:t>
            </w:r>
          </w:p>
        </w:tc>
        <w:tc>
          <w:tcPr>
            <w:tcW w:w="780" w:type="dxa"/>
          </w:tcPr>
          <w:p w:rsidR="00C41814" w:rsidRPr="00307139" w:rsidRDefault="00C41814" w:rsidP="000B0FC8">
            <w:pPr>
              <w:pStyle w:val="TableParagraph"/>
              <w:jc w:val="center"/>
              <w:rPr>
                <w:lang w:val="uk-UA"/>
              </w:rPr>
            </w:pPr>
            <w:r>
              <w:rPr>
                <w:lang w:val="uk-UA"/>
              </w:rPr>
              <w:t>1</w:t>
            </w:r>
          </w:p>
        </w:tc>
        <w:tc>
          <w:tcPr>
            <w:tcW w:w="1301" w:type="dxa"/>
          </w:tcPr>
          <w:p w:rsidR="00C41814" w:rsidRDefault="00C41814" w:rsidP="000B0FC8">
            <w:pPr>
              <w:pStyle w:val="TableParagraph"/>
            </w:pPr>
          </w:p>
        </w:tc>
      </w:tr>
      <w:tr w:rsidR="00C41814" w:rsidTr="000B0FC8">
        <w:trPr>
          <w:trHeight w:val="300"/>
        </w:trPr>
        <w:tc>
          <w:tcPr>
            <w:tcW w:w="638" w:type="dxa"/>
          </w:tcPr>
          <w:p w:rsidR="00C41814" w:rsidRPr="00307139" w:rsidRDefault="00C41814" w:rsidP="000B0FC8">
            <w:pPr>
              <w:pStyle w:val="TableParagraph"/>
              <w:jc w:val="center"/>
              <w:rPr>
                <w:lang w:val="uk-UA"/>
              </w:rPr>
            </w:pPr>
            <w:r>
              <w:rPr>
                <w:lang w:val="uk-UA"/>
              </w:rPr>
              <w:t>7</w:t>
            </w:r>
          </w:p>
        </w:tc>
        <w:tc>
          <w:tcPr>
            <w:tcW w:w="866" w:type="dxa"/>
          </w:tcPr>
          <w:p w:rsidR="00C41814" w:rsidRDefault="00C41814" w:rsidP="000B0FC8">
            <w:pPr>
              <w:pStyle w:val="TableParagraph"/>
              <w:jc w:val="center"/>
            </w:pPr>
            <w:r w:rsidRPr="00A408B2">
              <w:rPr>
                <w:w w:val="95"/>
                <w:sz w:val="26"/>
              </w:rPr>
              <w:t>А1</w:t>
            </w:r>
          </w:p>
        </w:tc>
        <w:tc>
          <w:tcPr>
            <w:tcW w:w="2916" w:type="dxa"/>
          </w:tcPr>
          <w:p w:rsidR="00C41814" w:rsidRPr="00307139" w:rsidRDefault="00C41814" w:rsidP="000B0FC8">
            <w:pPr>
              <w:pStyle w:val="TableParagraph"/>
              <w:rPr>
                <w:lang w:val="uk-UA"/>
              </w:rPr>
            </w:pPr>
            <w:r>
              <w:rPr>
                <w:lang w:val="uk-UA"/>
              </w:rPr>
              <w:t xml:space="preserve"> </w:t>
            </w:r>
            <w:r>
              <w:rPr>
                <w:sz w:val="28"/>
                <w:szCs w:val="28"/>
                <w:lang w:val="uk-UA"/>
              </w:rPr>
              <w:t>ЕКБ.БЕ4108.ДП</w:t>
            </w:r>
          </w:p>
        </w:tc>
        <w:tc>
          <w:tcPr>
            <w:tcW w:w="2859" w:type="dxa"/>
          </w:tcPr>
          <w:p w:rsidR="00C41814" w:rsidRPr="00307139" w:rsidRDefault="00C41814" w:rsidP="000B0FC8">
            <w:pPr>
              <w:pStyle w:val="TableParagraph"/>
              <w:jc w:val="center"/>
              <w:rPr>
                <w:lang w:val="uk-UA"/>
              </w:rPr>
            </w:pPr>
            <w:r>
              <w:rPr>
                <w:lang w:val="uk-UA"/>
              </w:rPr>
              <w:t>Автоматизація</w:t>
            </w:r>
          </w:p>
        </w:tc>
        <w:tc>
          <w:tcPr>
            <w:tcW w:w="780" w:type="dxa"/>
          </w:tcPr>
          <w:p w:rsidR="00C41814" w:rsidRPr="00307139" w:rsidRDefault="00C41814" w:rsidP="000B0FC8">
            <w:pPr>
              <w:pStyle w:val="TableParagraph"/>
              <w:jc w:val="center"/>
              <w:rPr>
                <w:lang w:val="uk-UA"/>
              </w:rPr>
            </w:pPr>
            <w:r>
              <w:rPr>
                <w:lang w:val="uk-UA"/>
              </w:rPr>
              <w:t>1</w:t>
            </w:r>
          </w:p>
        </w:tc>
        <w:tc>
          <w:tcPr>
            <w:tcW w:w="1301" w:type="dxa"/>
          </w:tcPr>
          <w:p w:rsidR="00C41814" w:rsidRDefault="00C41814" w:rsidP="000B0FC8">
            <w:pPr>
              <w:pStyle w:val="TableParagraph"/>
            </w:pPr>
          </w:p>
        </w:tc>
      </w:tr>
      <w:tr w:rsidR="00C41814" w:rsidTr="000B0FC8">
        <w:trPr>
          <w:trHeight w:val="299"/>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9"/>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7"/>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9"/>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9"/>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9"/>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7"/>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9"/>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9"/>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9"/>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r w:rsidR="00C41814" w:rsidTr="000B0FC8">
        <w:trPr>
          <w:trHeight w:val="299"/>
        </w:trPr>
        <w:tc>
          <w:tcPr>
            <w:tcW w:w="638" w:type="dxa"/>
          </w:tcPr>
          <w:p w:rsidR="00C41814" w:rsidRDefault="00C41814" w:rsidP="000B0FC8">
            <w:pPr>
              <w:pStyle w:val="TableParagraph"/>
            </w:pPr>
          </w:p>
        </w:tc>
        <w:tc>
          <w:tcPr>
            <w:tcW w:w="866" w:type="dxa"/>
          </w:tcPr>
          <w:p w:rsidR="00C41814" w:rsidRDefault="00C41814" w:rsidP="000B0FC8">
            <w:pPr>
              <w:pStyle w:val="TableParagraph"/>
            </w:pPr>
          </w:p>
        </w:tc>
        <w:tc>
          <w:tcPr>
            <w:tcW w:w="2916" w:type="dxa"/>
          </w:tcPr>
          <w:p w:rsidR="00C41814" w:rsidRDefault="00C41814" w:rsidP="000B0FC8">
            <w:pPr>
              <w:pStyle w:val="TableParagraph"/>
            </w:pPr>
          </w:p>
        </w:tc>
        <w:tc>
          <w:tcPr>
            <w:tcW w:w="2859" w:type="dxa"/>
          </w:tcPr>
          <w:p w:rsidR="00C41814" w:rsidRDefault="00C41814" w:rsidP="000B0FC8">
            <w:pPr>
              <w:pStyle w:val="TableParagraph"/>
            </w:pPr>
          </w:p>
        </w:tc>
        <w:tc>
          <w:tcPr>
            <w:tcW w:w="780" w:type="dxa"/>
          </w:tcPr>
          <w:p w:rsidR="00C41814" w:rsidRDefault="00C41814" w:rsidP="000B0FC8">
            <w:pPr>
              <w:pStyle w:val="TableParagraph"/>
            </w:pPr>
          </w:p>
        </w:tc>
        <w:tc>
          <w:tcPr>
            <w:tcW w:w="1301" w:type="dxa"/>
          </w:tcPr>
          <w:p w:rsidR="00C41814" w:rsidRDefault="00C41814" w:rsidP="000B0FC8">
            <w:pPr>
              <w:pStyle w:val="TableParagraph"/>
            </w:pPr>
          </w:p>
        </w:tc>
      </w:tr>
    </w:tbl>
    <w:p w:rsidR="00C41814" w:rsidRDefault="00C41814" w:rsidP="00C41814">
      <w:pPr>
        <w:rPr>
          <w:b/>
          <w:sz w:val="20"/>
        </w:rPr>
      </w:pPr>
    </w:p>
    <w:p w:rsidR="00C41814" w:rsidRDefault="00C41814" w:rsidP="00C41814">
      <w:pPr>
        <w:rPr>
          <w:b/>
          <w:sz w:val="20"/>
        </w:rPr>
      </w:pPr>
    </w:p>
    <w:p w:rsidR="00C41814" w:rsidRDefault="00C41814" w:rsidP="00C41814">
      <w:pPr>
        <w:rPr>
          <w:b/>
          <w:sz w:val="20"/>
        </w:rPr>
      </w:pPr>
    </w:p>
    <w:p w:rsidR="00C41814" w:rsidRDefault="00C41814" w:rsidP="00C41814">
      <w:pPr>
        <w:rPr>
          <w:b/>
          <w:sz w:val="20"/>
        </w:rPr>
      </w:pPr>
    </w:p>
    <w:p w:rsidR="00C41814" w:rsidRDefault="00C41814" w:rsidP="00C41814">
      <w:pPr>
        <w:rPr>
          <w:b/>
          <w:sz w:val="20"/>
        </w:rPr>
      </w:pPr>
    </w:p>
    <w:p w:rsidR="00C41814" w:rsidRDefault="00C41814" w:rsidP="00C41814">
      <w:pPr>
        <w:rPr>
          <w:b/>
          <w:sz w:val="20"/>
        </w:rPr>
      </w:pPr>
    </w:p>
    <w:p w:rsidR="00C41814" w:rsidRDefault="00C41814" w:rsidP="00C41814">
      <w:pPr>
        <w:rPr>
          <w:b/>
          <w:sz w:val="20"/>
        </w:rPr>
      </w:pPr>
    </w:p>
    <w:p w:rsidR="00C41814" w:rsidRDefault="00C41814" w:rsidP="00C41814">
      <w:pPr>
        <w:rPr>
          <w:b/>
          <w:sz w:val="20"/>
        </w:rPr>
      </w:pPr>
    </w:p>
    <w:tbl>
      <w:tblPr>
        <w:tblStyle w:val="TableNormal"/>
        <w:tblW w:w="9362"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7"/>
        <w:gridCol w:w="1422"/>
        <w:gridCol w:w="939"/>
        <w:gridCol w:w="781"/>
        <w:gridCol w:w="3098"/>
        <w:gridCol w:w="853"/>
        <w:gridCol w:w="992"/>
      </w:tblGrid>
      <w:tr w:rsidR="00C41814" w:rsidTr="00C41814">
        <w:trPr>
          <w:trHeight w:val="640"/>
        </w:trPr>
        <w:tc>
          <w:tcPr>
            <w:tcW w:w="1277" w:type="dxa"/>
          </w:tcPr>
          <w:p w:rsidR="00C41814" w:rsidRDefault="00C41814" w:rsidP="000B0FC8">
            <w:pPr>
              <w:pStyle w:val="TableParagraph"/>
              <w:rPr>
                <w:sz w:val="24"/>
              </w:rPr>
            </w:pPr>
          </w:p>
        </w:tc>
        <w:tc>
          <w:tcPr>
            <w:tcW w:w="1422" w:type="dxa"/>
          </w:tcPr>
          <w:p w:rsidR="00C41814" w:rsidRDefault="00C41814" w:rsidP="000B0FC8">
            <w:pPr>
              <w:pStyle w:val="TableParagraph"/>
              <w:rPr>
                <w:sz w:val="24"/>
              </w:rPr>
            </w:pPr>
          </w:p>
        </w:tc>
        <w:tc>
          <w:tcPr>
            <w:tcW w:w="939" w:type="dxa"/>
          </w:tcPr>
          <w:p w:rsidR="00C41814" w:rsidRDefault="00C41814" w:rsidP="000B0FC8">
            <w:pPr>
              <w:pStyle w:val="TableParagraph"/>
              <w:rPr>
                <w:sz w:val="24"/>
              </w:rPr>
            </w:pPr>
          </w:p>
        </w:tc>
        <w:tc>
          <w:tcPr>
            <w:tcW w:w="781" w:type="dxa"/>
          </w:tcPr>
          <w:p w:rsidR="00C41814" w:rsidRDefault="00C41814" w:rsidP="000B0FC8">
            <w:pPr>
              <w:pStyle w:val="TableParagraph"/>
              <w:rPr>
                <w:sz w:val="24"/>
              </w:rPr>
            </w:pPr>
          </w:p>
        </w:tc>
        <w:tc>
          <w:tcPr>
            <w:tcW w:w="4943" w:type="dxa"/>
            <w:gridSpan w:val="3"/>
            <w:vMerge w:val="restart"/>
          </w:tcPr>
          <w:p w:rsidR="00C41814" w:rsidRPr="00E82215" w:rsidRDefault="00C41814" w:rsidP="000B0FC8">
            <w:pPr>
              <w:pStyle w:val="TableParagraph"/>
              <w:spacing w:before="232"/>
              <w:ind w:left="880"/>
              <w:rPr>
                <w:sz w:val="36"/>
                <w:lang w:val="uk-UA"/>
              </w:rPr>
            </w:pPr>
            <w:r w:rsidRPr="00E82215">
              <w:rPr>
                <w:sz w:val="36"/>
                <w:lang w:val="uk-UA"/>
              </w:rPr>
              <w:t>ЕКБ.БЕ41</w:t>
            </w:r>
            <w:r>
              <w:rPr>
                <w:sz w:val="36"/>
                <w:lang w:val="uk-UA"/>
              </w:rPr>
              <w:t>08</w:t>
            </w:r>
            <w:r w:rsidRPr="00E82215">
              <w:rPr>
                <w:sz w:val="36"/>
                <w:lang w:val="uk-UA"/>
              </w:rPr>
              <w:t>.ДП</w:t>
            </w:r>
          </w:p>
        </w:tc>
      </w:tr>
      <w:tr w:rsidR="00C41814" w:rsidTr="00C41814">
        <w:trPr>
          <w:trHeight w:val="230"/>
        </w:trPr>
        <w:tc>
          <w:tcPr>
            <w:tcW w:w="1277" w:type="dxa"/>
          </w:tcPr>
          <w:p w:rsidR="00C41814" w:rsidRDefault="00C41814" w:rsidP="000B0FC8">
            <w:pPr>
              <w:pStyle w:val="TableParagraph"/>
              <w:rPr>
                <w:sz w:val="16"/>
              </w:rPr>
            </w:pPr>
          </w:p>
        </w:tc>
        <w:tc>
          <w:tcPr>
            <w:tcW w:w="1422" w:type="dxa"/>
          </w:tcPr>
          <w:p w:rsidR="00C41814" w:rsidRDefault="00C41814" w:rsidP="000B0FC8">
            <w:pPr>
              <w:pStyle w:val="TableParagraph"/>
              <w:spacing w:before="1" w:line="210" w:lineRule="exact"/>
              <w:ind w:left="177" w:right="176"/>
              <w:jc w:val="center"/>
              <w:rPr>
                <w:sz w:val="20"/>
              </w:rPr>
            </w:pPr>
            <w:r>
              <w:rPr>
                <w:sz w:val="20"/>
              </w:rPr>
              <w:t>ПІБ</w:t>
            </w:r>
          </w:p>
        </w:tc>
        <w:tc>
          <w:tcPr>
            <w:tcW w:w="939" w:type="dxa"/>
          </w:tcPr>
          <w:p w:rsidR="00C41814" w:rsidRDefault="00C41814" w:rsidP="000B0FC8">
            <w:pPr>
              <w:pStyle w:val="TableParagraph"/>
              <w:spacing w:before="1" w:line="210" w:lineRule="exact"/>
              <w:ind w:left="238"/>
              <w:rPr>
                <w:sz w:val="20"/>
              </w:rPr>
            </w:pPr>
            <w:r>
              <w:rPr>
                <w:sz w:val="20"/>
              </w:rPr>
              <w:t>Підп.</w:t>
            </w:r>
          </w:p>
        </w:tc>
        <w:tc>
          <w:tcPr>
            <w:tcW w:w="781" w:type="dxa"/>
          </w:tcPr>
          <w:p w:rsidR="00C41814" w:rsidRDefault="00C41814" w:rsidP="000B0FC8">
            <w:pPr>
              <w:pStyle w:val="TableParagraph"/>
              <w:spacing w:before="1" w:line="210" w:lineRule="exact"/>
              <w:ind w:left="185"/>
              <w:rPr>
                <w:sz w:val="20"/>
              </w:rPr>
            </w:pPr>
            <w:r>
              <w:rPr>
                <w:sz w:val="20"/>
              </w:rPr>
              <w:t>Дата</w:t>
            </w:r>
          </w:p>
        </w:tc>
        <w:tc>
          <w:tcPr>
            <w:tcW w:w="4943" w:type="dxa"/>
            <w:gridSpan w:val="3"/>
            <w:vMerge/>
            <w:tcBorders>
              <w:top w:val="nil"/>
            </w:tcBorders>
          </w:tcPr>
          <w:p w:rsidR="00C41814" w:rsidRDefault="00C41814" w:rsidP="000B0FC8">
            <w:pPr>
              <w:rPr>
                <w:sz w:val="2"/>
                <w:szCs w:val="2"/>
              </w:rPr>
            </w:pPr>
          </w:p>
        </w:tc>
      </w:tr>
      <w:tr w:rsidR="00C41814" w:rsidTr="00C41814">
        <w:trPr>
          <w:trHeight w:val="458"/>
        </w:trPr>
        <w:tc>
          <w:tcPr>
            <w:tcW w:w="1277" w:type="dxa"/>
          </w:tcPr>
          <w:p w:rsidR="00C41814" w:rsidRDefault="00C41814" w:rsidP="000B0FC8">
            <w:pPr>
              <w:pStyle w:val="TableParagraph"/>
              <w:ind w:left="107"/>
              <w:rPr>
                <w:sz w:val="20"/>
              </w:rPr>
            </w:pPr>
            <w:r>
              <w:rPr>
                <w:sz w:val="20"/>
              </w:rPr>
              <w:t>Розробн.</w:t>
            </w:r>
          </w:p>
        </w:tc>
        <w:tc>
          <w:tcPr>
            <w:tcW w:w="1422" w:type="dxa"/>
          </w:tcPr>
          <w:p w:rsidR="00C41814" w:rsidRPr="00BE7F26" w:rsidRDefault="00C41814" w:rsidP="000B0FC8">
            <w:pPr>
              <w:pStyle w:val="TableParagraph"/>
              <w:spacing w:before="4" w:line="228" w:lineRule="exact"/>
              <w:ind w:left="582" w:hanging="459"/>
              <w:rPr>
                <w:sz w:val="20"/>
                <w:lang w:val="uk-UA"/>
              </w:rPr>
            </w:pPr>
            <w:r>
              <w:rPr>
                <w:w w:val="95"/>
                <w:sz w:val="20"/>
                <w:lang w:val="uk-UA"/>
              </w:rPr>
              <w:t>Джердж</w:t>
            </w:r>
            <w:r>
              <w:rPr>
                <w:w w:val="95"/>
                <w:sz w:val="20"/>
              </w:rPr>
              <w:t xml:space="preserve"> </w:t>
            </w:r>
            <w:r>
              <w:rPr>
                <w:sz w:val="20"/>
              </w:rPr>
              <w:t>А.М</w:t>
            </w:r>
            <w:r>
              <w:rPr>
                <w:sz w:val="20"/>
                <w:lang w:val="uk-UA"/>
              </w:rPr>
              <w:t>.</w:t>
            </w:r>
          </w:p>
        </w:tc>
        <w:tc>
          <w:tcPr>
            <w:tcW w:w="939" w:type="dxa"/>
          </w:tcPr>
          <w:p w:rsidR="00C41814" w:rsidRDefault="00C41814" w:rsidP="000B0FC8">
            <w:pPr>
              <w:pStyle w:val="TableParagraph"/>
              <w:rPr>
                <w:sz w:val="24"/>
              </w:rPr>
            </w:pPr>
          </w:p>
        </w:tc>
        <w:tc>
          <w:tcPr>
            <w:tcW w:w="781" w:type="dxa"/>
          </w:tcPr>
          <w:p w:rsidR="00C41814" w:rsidRDefault="00C41814" w:rsidP="000B0FC8">
            <w:pPr>
              <w:pStyle w:val="TableParagraph"/>
              <w:rPr>
                <w:sz w:val="24"/>
              </w:rPr>
            </w:pPr>
          </w:p>
        </w:tc>
        <w:tc>
          <w:tcPr>
            <w:tcW w:w="3098" w:type="dxa"/>
            <w:vMerge w:val="restart"/>
          </w:tcPr>
          <w:p w:rsidR="00C41814" w:rsidRDefault="00C41814" w:rsidP="000B0FC8">
            <w:pPr>
              <w:pStyle w:val="TableParagraph"/>
              <w:rPr>
                <w:b/>
                <w:sz w:val="30"/>
              </w:rPr>
            </w:pPr>
          </w:p>
          <w:p w:rsidR="00C41814" w:rsidRDefault="00C41814" w:rsidP="000B0FC8">
            <w:pPr>
              <w:pStyle w:val="TableParagraph"/>
              <w:spacing w:before="262"/>
              <w:ind w:left="312" w:right="289" w:firstLine="643"/>
              <w:rPr>
                <w:sz w:val="28"/>
              </w:rPr>
            </w:pPr>
            <w:r>
              <w:rPr>
                <w:sz w:val="28"/>
              </w:rPr>
              <w:t>Відомість дипломного проекту</w:t>
            </w:r>
          </w:p>
        </w:tc>
        <w:tc>
          <w:tcPr>
            <w:tcW w:w="853" w:type="dxa"/>
          </w:tcPr>
          <w:p w:rsidR="00C41814" w:rsidRDefault="00C41814" w:rsidP="000B0FC8">
            <w:pPr>
              <w:pStyle w:val="TableParagraph"/>
              <w:ind w:left="192" w:right="192"/>
              <w:jc w:val="center"/>
              <w:rPr>
                <w:sz w:val="20"/>
              </w:rPr>
            </w:pPr>
            <w:r>
              <w:rPr>
                <w:sz w:val="20"/>
              </w:rPr>
              <w:t>Лист</w:t>
            </w:r>
          </w:p>
        </w:tc>
        <w:tc>
          <w:tcPr>
            <w:tcW w:w="992" w:type="dxa"/>
          </w:tcPr>
          <w:p w:rsidR="00C41814" w:rsidRDefault="00C41814" w:rsidP="000B0FC8">
            <w:pPr>
              <w:pStyle w:val="TableParagraph"/>
              <w:ind w:left="186" w:right="187"/>
              <w:jc w:val="center"/>
              <w:rPr>
                <w:sz w:val="20"/>
              </w:rPr>
            </w:pPr>
            <w:r>
              <w:rPr>
                <w:sz w:val="20"/>
              </w:rPr>
              <w:t>Листів</w:t>
            </w:r>
          </w:p>
        </w:tc>
      </w:tr>
      <w:tr w:rsidR="00C41814" w:rsidTr="00C41814">
        <w:trPr>
          <w:trHeight w:val="276"/>
        </w:trPr>
        <w:tc>
          <w:tcPr>
            <w:tcW w:w="1277" w:type="dxa"/>
          </w:tcPr>
          <w:p w:rsidR="00C41814" w:rsidRDefault="00C41814" w:rsidP="000B0FC8">
            <w:pPr>
              <w:pStyle w:val="TableParagraph"/>
              <w:spacing w:line="228" w:lineRule="exact"/>
              <w:ind w:left="107"/>
              <w:rPr>
                <w:sz w:val="20"/>
              </w:rPr>
            </w:pPr>
            <w:r>
              <w:rPr>
                <w:sz w:val="20"/>
              </w:rPr>
              <w:t>Керівн.</w:t>
            </w:r>
          </w:p>
        </w:tc>
        <w:tc>
          <w:tcPr>
            <w:tcW w:w="1422" w:type="dxa"/>
          </w:tcPr>
          <w:p w:rsidR="00C41814" w:rsidRPr="00307139" w:rsidRDefault="00C41814" w:rsidP="000B0FC8">
            <w:pPr>
              <w:pStyle w:val="TableParagraph"/>
              <w:spacing w:line="228" w:lineRule="exact"/>
              <w:ind w:left="177" w:right="177"/>
              <w:rPr>
                <w:sz w:val="20"/>
                <w:lang w:val="uk-UA"/>
              </w:rPr>
            </w:pPr>
            <w:r>
              <w:rPr>
                <w:sz w:val="20"/>
                <w:lang w:val="uk-UA"/>
              </w:rPr>
              <w:t>Козар М</w:t>
            </w:r>
            <w:r>
              <w:rPr>
                <w:sz w:val="20"/>
              </w:rPr>
              <w:t>.</w:t>
            </w:r>
            <w:r>
              <w:rPr>
                <w:sz w:val="20"/>
                <w:lang w:val="uk-UA"/>
              </w:rPr>
              <w:t>Ю.</w:t>
            </w:r>
          </w:p>
        </w:tc>
        <w:tc>
          <w:tcPr>
            <w:tcW w:w="939" w:type="dxa"/>
          </w:tcPr>
          <w:p w:rsidR="00C41814" w:rsidRDefault="00C41814" w:rsidP="000B0FC8">
            <w:pPr>
              <w:pStyle w:val="TableParagraph"/>
              <w:rPr>
                <w:sz w:val="20"/>
              </w:rPr>
            </w:pPr>
          </w:p>
        </w:tc>
        <w:tc>
          <w:tcPr>
            <w:tcW w:w="781" w:type="dxa"/>
          </w:tcPr>
          <w:p w:rsidR="00C41814" w:rsidRDefault="00C41814" w:rsidP="000B0FC8">
            <w:pPr>
              <w:pStyle w:val="TableParagraph"/>
              <w:rPr>
                <w:sz w:val="20"/>
              </w:rPr>
            </w:pPr>
          </w:p>
        </w:tc>
        <w:tc>
          <w:tcPr>
            <w:tcW w:w="3098" w:type="dxa"/>
            <w:vMerge/>
            <w:tcBorders>
              <w:top w:val="nil"/>
            </w:tcBorders>
          </w:tcPr>
          <w:p w:rsidR="00C41814" w:rsidRDefault="00C41814" w:rsidP="000B0FC8">
            <w:pPr>
              <w:rPr>
                <w:sz w:val="2"/>
                <w:szCs w:val="2"/>
              </w:rPr>
            </w:pPr>
          </w:p>
        </w:tc>
        <w:tc>
          <w:tcPr>
            <w:tcW w:w="853" w:type="dxa"/>
          </w:tcPr>
          <w:p w:rsidR="00C41814" w:rsidRDefault="00C41814" w:rsidP="000B0FC8">
            <w:pPr>
              <w:pStyle w:val="TableParagraph"/>
              <w:spacing w:line="256" w:lineRule="exact"/>
              <w:jc w:val="center"/>
              <w:rPr>
                <w:sz w:val="24"/>
              </w:rPr>
            </w:pPr>
            <w:r>
              <w:rPr>
                <w:sz w:val="24"/>
              </w:rPr>
              <w:t>1</w:t>
            </w:r>
          </w:p>
        </w:tc>
        <w:tc>
          <w:tcPr>
            <w:tcW w:w="992" w:type="dxa"/>
          </w:tcPr>
          <w:p w:rsidR="00C41814" w:rsidRDefault="00C41814" w:rsidP="000B0FC8">
            <w:pPr>
              <w:pStyle w:val="TableParagraph"/>
              <w:spacing w:line="256" w:lineRule="exact"/>
              <w:jc w:val="center"/>
              <w:rPr>
                <w:sz w:val="24"/>
              </w:rPr>
            </w:pPr>
            <w:r>
              <w:rPr>
                <w:sz w:val="24"/>
              </w:rPr>
              <w:t>1</w:t>
            </w:r>
          </w:p>
        </w:tc>
      </w:tr>
      <w:tr w:rsidR="00C41814" w:rsidTr="00C41814">
        <w:trPr>
          <w:trHeight w:val="230"/>
        </w:trPr>
        <w:tc>
          <w:tcPr>
            <w:tcW w:w="1277" w:type="dxa"/>
          </w:tcPr>
          <w:p w:rsidR="00C41814" w:rsidRDefault="00C41814" w:rsidP="000B0FC8">
            <w:pPr>
              <w:pStyle w:val="TableParagraph"/>
              <w:spacing w:line="210" w:lineRule="exact"/>
              <w:ind w:left="107"/>
              <w:rPr>
                <w:sz w:val="20"/>
              </w:rPr>
            </w:pPr>
            <w:r>
              <w:rPr>
                <w:sz w:val="20"/>
              </w:rPr>
              <w:t>Консульт.</w:t>
            </w:r>
          </w:p>
        </w:tc>
        <w:tc>
          <w:tcPr>
            <w:tcW w:w="1422" w:type="dxa"/>
          </w:tcPr>
          <w:p w:rsidR="00C41814" w:rsidRPr="00E82215" w:rsidRDefault="00C41814" w:rsidP="000B0FC8">
            <w:pPr>
              <w:pStyle w:val="TableParagraph"/>
              <w:jc w:val="center"/>
              <w:rPr>
                <w:sz w:val="20"/>
                <w:szCs w:val="20"/>
                <w:lang w:val="uk-UA"/>
              </w:rPr>
            </w:pPr>
          </w:p>
        </w:tc>
        <w:tc>
          <w:tcPr>
            <w:tcW w:w="939" w:type="dxa"/>
          </w:tcPr>
          <w:p w:rsidR="00C41814" w:rsidRDefault="00C41814" w:rsidP="000B0FC8">
            <w:pPr>
              <w:pStyle w:val="TableParagraph"/>
              <w:rPr>
                <w:sz w:val="16"/>
              </w:rPr>
            </w:pPr>
          </w:p>
        </w:tc>
        <w:tc>
          <w:tcPr>
            <w:tcW w:w="781" w:type="dxa"/>
          </w:tcPr>
          <w:p w:rsidR="00C41814" w:rsidRDefault="00C41814" w:rsidP="000B0FC8">
            <w:pPr>
              <w:pStyle w:val="TableParagraph"/>
              <w:rPr>
                <w:sz w:val="16"/>
              </w:rPr>
            </w:pPr>
          </w:p>
        </w:tc>
        <w:tc>
          <w:tcPr>
            <w:tcW w:w="3098" w:type="dxa"/>
            <w:vMerge/>
            <w:tcBorders>
              <w:top w:val="nil"/>
            </w:tcBorders>
          </w:tcPr>
          <w:p w:rsidR="00C41814" w:rsidRDefault="00C41814" w:rsidP="000B0FC8">
            <w:pPr>
              <w:rPr>
                <w:sz w:val="2"/>
                <w:szCs w:val="2"/>
              </w:rPr>
            </w:pPr>
          </w:p>
        </w:tc>
        <w:tc>
          <w:tcPr>
            <w:tcW w:w="1845" w:type="dxa"/>
            <w:gridSpan w:val="2"/>
            <w:vMerge w:val="restart"/>
          </w:tcPr>
          <w:p w:rsidR="00C41814" w:rsidRPr="00E82215" w:rsidRDefault="00C41814" w:rsidP="000B0FC8">
            <w:pPr>
              <w:pStyle w:val="TableParagraph"/>
              <w:spacing w:before="2" w:line="276" w:lineRule="exact"/>
              <w:ind w:left="289" w:right="245" w:hanging="41"/>
              <w:jc w:val="both"/>
              <w:rPr>
                <w:sz w:val="24"/>
                <w:lang w:val="uk-UA"/>
              </w:rPr>
            </w:pPr>
            <w:r w:rsidRPr="00C41814">
              <w:rPr>
                <w:sz w:val="24"/>
                <w:lang w:val="ru-RU"/>
              </w:rPr>
              <w:t xml:space="preserve">КПІ ім. Ігоря Сікорського Каф. </w:t>
            </w:r>
            <w:r w:rsidRPr="00E82215">
              <w:rPr>
                <w:sz w:val="24"/>
                <w:lang w:val="uk-UA"/>
              </w:rPr>
              <w:t>ЕКБ</w:t>
            </w:r>
            <w:r w:rsidRPr="00E82215">
              <w:rPr>
                <w:sz w:val="24"/>
              </w:rPr>
              <w:t xml:space="preserve"> </w:t>
            </w:r>
            <w:r>
              <w:rPr>
                <w:sz w:val="24"/>
              </w:rPr>
              <w:t xml:space="preserve">Гр. </w:t>
            </w:r>
            <w:r w:rsidRPr="00E82215">
              <w:rPr>
                <w:sz w:val="24"/>
                <w:lang w:val="uk-UA"/>
              </w:rPr>
              <w:t>БЕ-41</w:t>
            </w:r>
          </w:p>
        </w:tc>
      </w:tr>
      <w:tr w:rsidR="00C41814" w:rsidTr="00C41814">
        <w:trPr>
          <w:trHeight w:val="230"/>
        </w:trPr>
        <w:tc>
          <w:tcPr>
            <w:tcW w:w="1277" w:type="dxa"/>
          </w:tcPr>
          <w:p w:rsidR="00C41814" w:rsidRDefault="00C41814" w:rsidP="000B0FC8">
            <w:pPr>
              <w:pStyle w:val="TableParagraph"/>
              <w:spacing w:line="210" w:lineRule="exact"/>
              <w:ind w:left="107"/>
              <w:rPr>
                <w:sz w:val="20"/>
              </w:rPr>
            </w:pPr>
            <w:r>
              <w:rPr>
                <w:sz w:val="20"/>
              </w:rPr>
              <w:t>Н/контр.</w:t>
            </w:r>
          </w:p>
        </w:tc>
        <w:tc>
          <w:tcPr>
            <w:tcW w:w="1422" w:type="dxa"/>
          </w:tcPr>
          <w:p w:rsidR="00C41814" w:rsidRDefault="00C41814" w:rsidP="000B0FC8">
            <w:pPr>
              <w:pStyle w:val="TableParagraph"/>
              <w:rPr>
                <w:sz w:val="16"/>
              </w:rPr>
            </w:pPr>
          </w:p>
        </w:tc>
        <w:tc>
          <w:tcPr>
            <w:tcW w:w="939" w:type="dxa"/>
          </w:tcPr>
          <w:p w:rsidR="00C41814" w:rsidRDefault="00C41814" w:rsidP="000B0FC8">
            <w:pPr>
              <w:pStyle w:val="TableParagraph"/>
              <w:rPr>
                <w:sz w:val="16"/>
              </w:rPr>
            </w:pPr>
          </w:p>
        </w:tc>
        <w:tc>
          <w:tcPr>
            <w:tcW w:w="781" w:type="dxa"/>
          </w:tcPr>
          <w:p w:rsidR="00C41814" w:rsidRDefault="00C41814" w:rsidP="000B0FC8">
            <w:pPr>
              <w:pStyle w:val="TableParagraph"/>
              <w:rPr>
                <w:sz w:val="16"/>
              </w:rPr>
            </w:pPr>
          </w:p>
        </w:tc>
        <w:tc>
          <w:tcPr>
            <w:tcW w:w="3098" w:type="dxa"/>
            <w:vMerge/>
            <w:tcBorders>
              <w:top w:val="nil"/>
            </w:tcBorders>
          </w:tcPr>
          <w:p w:rsidR="00C41814" w:rsidRDefault="00C41814" w:rsidP="000B0FC8">
            <w:pPr>
              <w:rPr>
                <w:sz w:val="2"/>
                <w:szCs w:val="2"/>
              </w:rPr>
            </w:pPr>
          </w:p>
        </w:tc>
        <w:tc>
          <w:tcPr>
            <w:tcW w:w="1845" w:type="dxa"/>
            <w:gridSpan w:val="2"/>
            <w:vMerge/>
            <w:tcBorders>
              <w:top w:val="nil"/>
            </w:tcBorders>
          </w:tcPr>
          <w:p w:rsidR="00C41814" w:rsidRDefault="00C41814" w:rsidP="000B0FC8">
            <w:pPr>
              <w:rPr>
                <w:sz w:val="2"/>
                <w:szCs w:val="2"/>
              </w:rPr>
            </w:pPr>
          </w:p>
        </w:tc>
      </w:tr>
      <w:tr w:rsidR="00C41814" w:rsidTr="00C41814">
        <w:trPr>
          <w:trHeight w:val="623"/>
        </w:trPr>
        <w:tc>
          <w:tcPr>
            <w:tcW w:w="1277" w:type="dxa"/>
          </w:tcPr>
          <w:p w:rsidR="00C41814" w:rsidRDefault="00C41814" w:rsidP="000B0FC8">
            <w:pPr>
              <w:pStyle w:val="TableParagraph"/>
              <w:ind w:left="107"/>
              <w:rPr>
                <w:sz w:val="20"/>
              </w:rPr>
            </w:pPr>
            <w:r>
              <w:rPr>
                <w:sz w:val="20"/>
              </w:rPr>
              <w:t>Зав.каф.</w:t>
            </w:r>
          </w:p>
        </w:tc>
        <w:tc>
          <w:tcPr>
            <w:tcW w:w="1422" w:type="dxa"/>
          </w:tcPr>
          <w:p w:rsidR="00C41814" w:rsidRDefault="00C41814" w:rsidP="000B0FC8">
            <w:pPr>
              <w:pStyle w:val="TableParagraph"/>
              <w:rPr>
                <w:sz w:val="24"/>
              </w:rPr>
            </w:pPr>
          </w:p>
        </w:tc>
        <w:tc>
          <w:tcPr>
            <w:tcW w:w="939" w:type="dxa"/>
          </w:tcPr>
          <w:p w:rsidR="00C41814" w:rsidRDefault="00C41814" w:rsidP="000B0FC8">
            <w:pPr>
              <w:pStyle w:val="TableParagraph"/>
              <w:rPr>
                <w:sz w:val="24"/>
              </w:rPr>
            </w:pPr>
          </w:p>
        </w:tc>
        <w:tc>
          <w:tcPr>
            <w:tcW w:w="781" w:type="dxa"/>
          </w:tcPr>
          <w:p w:rsidR="00C41814" w:rsidRDefault="00C41814" w:rsidP="000B0FC8">
            <w:pPr>
              <w:pStyle w:val="TableParagraph"/>
              <w:rPr>
                <w:sz w:val="24"/>
              </w:rPr>
            </w:pPr>
          </w:p>
        </w:tc>
        <w:tc>
          <w:tcPr>
            <w:tcW w:w="3098" w:type="dxa"/>
            <w:vMerge/>
            <w:tcBorders>
              <w:top w:val="nil"/>
            </w:tcBorders>
          </w:tcPr>
          <w:p w:rsidR="00C41814" w:rsidRDefault="00C41814" w:rsidP="000B0FC8">
            <w:pPr>
              <w:rPr>
                <w:sz w:val="2"/>
                <w:szCs w:val="2"/>
              </w:rPr>
            </w:pPr>
          </w:p>
        </w:tc>
        <w:tc>
          <w:tcPr>
            <w:tcW w:w="1845" w:type="dxa"/>
            <w:gridSpan w:val="2"/>
            <w:vMerge/>
            <w:tcBorders>
              <w:top w:val="nil"/>
            </w:tcBorders>
          </w:tcPr>
          <w:p w:rsidR="00C41814" w:rsidRDefault="00C41814" w:rsidP="000B0FC8">
            <w:pPr>
              <w:rPr>
                <w:sz w:val="2"/>
                <w:szCs w:val="2"/>
              </w:rPr>
            </w:pPr>
          </w:p>
        </w:tc>
      </w:tr>
    </w:tbl>
    <w:p w:rsidR="00592DFB" w:rsidRPr="00592DFB" w:rsidRDefault="00592DFB" w:rsidP="00592DFB">
      <w:pPr>
        <w:spacing w:line="240" w:lineRule="auto"/>
        <w:jc w:val="center"/>
        <w:rPr>
          <w:rFonts w:ascii="Times New Roman" w:hAnsi="Times New Roman" w:cs="Times New Roman"/>
          <w:b/>
          <w:bCs/>
          <w:caps/>
          <w:sz w:val="24"/>
          <w:szCs w:val="24"/>
        </w:rPr>
      </w:pPr>
      <w:r w:rsidRPr="00592DFB">
        <w:rPr>
          <w:rFonts w:ascii="Times New Roman" w:hAnsi="Times New Roman" w:cs="Times New Roman"/>
          <w:b/>
          <w:bCs/>
          <w:caps/>
          <w:sz w:val="24"/>
          <w:szCs w:val="24"/>
        </w:rPr>
        <w:lastRenderedPageBreak/>
        <w:t>Національний технічний університет України</w:t>
      </w:r>
    </w:p>
    <w:p w:rsidR="00592DFB" w:rsidRPr="00592DFB" w:rsidRDefault="00592DFB" w:rsidP="00592DFB">
      <w:pPr>
        <w:spacing w:line="240" w:lineRule="auto"/>
        <w:jc w:val="center"/>
        <w:rPr>
          <w:rFonts w:ascii="Times New Roman" w:hAnsi="Times New Roman" w:cs="Times New Roman"/>
          <w:b/>
          <w:bCs/>
          <w:caps/>
          <w:sz w:val="24"/>
          <w:szCs w:val="24"/>
        </w:rPr>
      </w:pPr>
      <w:r w:rsidRPr="00592DFB">
        <w:rPr>
          <w:rFonts w:ascii="Times New Roman" w:hAnsi="Times New Roman" w:cs="Times New Roman"/>
          <w:b/>
          <w:bCs/>
          <w:caps/>
          <w:sz w:val="24"/>
          <w:szCs w:val="24"/>
        </w:rPr>
        <w:t>«Київський політехнічний інститут</w:t>
      </w:r>
    </w:p>
    <w:p w:rsidR="00592DFB" w:rsidRPr="00592DFB" w:rsidRDefault="00592DFB" w:rsidP="00592DFB">
      <w:pPr>
        <w:spacing w:line="240" w:lineRule="auto"/>
        <w:jc w:val="center"/>
        <w:rPr>
          <w:rFonts w:ascii="Times New Roman" w:hAnsi="Times New Roman" w:cs="Times New Roman"/>
          <w:b/>
          <w:bCs/>
          <w:caps/>
          <w:sz w:val="24"/>
          <w:szCs w:val="24"/>
        </w:rPr>
      </w:pPr>
      <w:r w:rsidRPr="00592DFB">
        <w:rPr>
          <w:rFonts w:ascii="Times New Roman" w:hAnsi="Times New Roman" w:cs="Times New Roman"/>
          <w:b/>
          <w:bCs/>
          <w:caps/>
          <w:sz w:val="24"/>
          <w:szCs w:val="24"/>
        </w:rPr>
        <w:t>імені ігоря сікорського»</w:t>
      </w:r>
    </w:p>
    <w:p w:rsidR="00592DFB" w:rsidRPr="00592DFB" w:rsidRDefault="00592DFB" w:rsidP="00592DFB">
      <w:pPr>
        <w:tabs>
          <w:tab w:val="left" w:leader="underscore" w:pos="8931"/>
        </w:tabs>
        <w:spacing w:line="240" w:lineRule="auto"/>
        <w:rPr>
          <w:rFonts w:ascii="Times New Roman" w:hAnsi="Times New Roman" w:cs="Times New Roman"/>
          <w:sz w:val="24"/>
          <w:szCs w:val="24"/>
        </w:rPr>
      </w:pPr>
      <w:r w:rsidRPr="00592DFB">
        <w:rPr>
          <w:rFonts w:ascii="Times New Roman" w:hAnsi="Times New Roman" w:cs="Times New Roman"/>
          <w:sz w:val="24"/>
          <w:szCs w:val="24"/>
        </w:rPr>
        <w:t xml:space="preserve">                             Факультет біотехнології і біотехніки</w:t>
      </w:r>
    </w:p>
    <w:p w:rsidR="00592DFB" w:rsidRPr="00592DFB" w:rsidRDefault="00592DFB" w:rsidP="00592DFB">
      <w:pPr>
        <w:tabs>
          <w:tab w:val="left" w:leader="underscore" w:pos="8903"/>
          <w:tab w:val="left" w:leader="underscore" w:pos="9631"/>
        </w:tabs>
        <w:spacing w:line="240" w:lineRule="auto"/>
        <w:jc w:val="center"/>
        <w:rPr>
          <w:rFonts w:ascii="Times New Roman" w:hAnsi="Times New Roman" w:cs="Times New Roman"/>
          <w:sz w:val="24"/>
          <w:szCs w:val="24"/>
        </w:rPr>
      </w:pPr>
      <w:r w:rsidRPr="00592DFB">
        <w:rPr>
          <w:rFonts w:ascii="Times New Roman" w:hAnsi="Times New Roman" w:cs="Times New Roman"/>
          <w:sz w:val="24"/>
          <w:szCs w:val="24"/>
        </w:rPr>
        <w:t>Кафедра екобіотехнології та біоенергетики</w:t>
      </w:r>
    </w:p>
    <w:tbl>
      <w:tblPr>
        <w:tblW w:w="0" w:type="auto"/>
        <w:tblLook w:val="04A0" w:firstRow="1" w:lastRow="0" w:firstColumn="1" w:lastColumn="0" w:noHBand="0" w:noVBand="1"/>
      </w:tblPr>
      <w:tblGrid>
        <w:gridCol w:w="5637"/>
        <w:gridCol w:w="3479"/>
      </w:tblGrid>
      <w:tr w:rsidR="00592DFB" w:rsidRPr="00592DFB" w:rsidTr="004D4A60">
        <w:tc>
          <w:tcPr>
            <w:tcW w:w="5637" w:type="dxa"/>
          </w:tcPr>
          <w:p w:rsidR="00592DFB" w:rsidRPr="00592DFB" w:rsidRDefault="00592DFB" w:rsidP="004D4A60">
            <w:pPr>
              <w:tabs>
                <w:tab w:val="left" w:leader="underscore" w:pos="9631"/>
              </w:tabs>
              <w:spacing w:line="240" w:lineRule="auto"/>
              <w:rPr>
                <w:rFonts w:ascii="Times New Roman" w:hAnsi="Times New Roman" w:cs="Times New Roman"/>
                <w:bCs/>
                <w:sz w:val="24"/>
                <w:szCs w:val="24"/>
              </w:rPr>
            </w:pPr>
            <w:r w:rsidRPr="00592DFB">
              <w:rPr>
                <w:rFonts w:ascii="Times New Roman" w:hAnsi="Times New Roman" w:cs="Times New Roman"/>
                <w:bCs/>
                <w:sz w:val="24"/>
                <w:szCs w:val="24"/>
              </w:rPr>
              <w:t>«На правах рукопису»</w:t>
            </w:r>
          </w:p>
          <w:p w:rsidR="00592DFB" w:rsidRPr="00592DFB" w:rsidRDefault="00592DFB" w:rsidP="004D4A60">
            <w:pPr>
              <w:tabs>
                <w:tab w:val="left" w:leader="underscore" w:pos="9631"/>
              </w:tabs>
              <w:spacing w:line="240" w:lineRule="auto"/>
              <w:rPr>
                <w:rFonts w:ascii="Times New Roman" w:hAnsi="Times New Roman" w:cs="Times New Roman"/>
                <w:bCs/>
                <w:sz w:val="24"/>
                <w:szCs w:val="24"/>
              </w:rPr>
            </w:pPr>
            <w:r w:rsidRPr="00592DFB">
              <w:rPr>
                <w:rFonts w:ascii="Times New Roman" w:hAnsi="Times New Roman" w:cs="Times New Roman"/>
                <w:bCs/>
                <w:sz w:val="24"/>
                <w:szCs w:val="24"/>
              </w:rPr>
              <w:t>УДК ______________</w:t>
            </w:r>
          </w:p>
        </w:tc>
        <w:tc>
          <w:tcPr>
            <w:tcW w:w="3479" w:type="dxa"/>
          </w:tcPr>
          <w:p w:rsidR="00592DFB" w:rsidRPr="00592DFB" w:rsidRDefault="00592DFB" w:rsidP="004D4A60">
            <w:pPr>
              <w:spacing w:line="360" w:lineRule="auto"/>
              <w:rPr>
                <w:rFonts w:ascii="Times New Roman" w:hAnsi="Times New Roman" w:cs="Times New Roman"/>
                <w:sz w:val="24"/>
                <w:szCs w:val="24"/>
              </w:rPr>
            </w:pPr>
            <w:r w:rsidRPr="00592DFB">
              <w:rPr>
                <w:rFonts w:ascii="Times New Roman" w:hAnsi="Times New Roman" w:cs="Times New Roman"/>
                <w:sz w:val="24"/>
                <w:szCs w:val="24"/>
              </w:rPr>
              <w:t>«До захисту допущено»</w:t>
            </w:r>
          </w:p>
          <w:p w:rsidR="00592DFB" w:rsidRPr="00592DFB" w:rsidRDefault="00592DFB" w:rsidP="004D4A60">
            <w:pPr>
              <w:spacing w:line="240" w:lineRule="auto"/>
              <w:rPr>
                <w:rFonts w:ascii="Times New Roman" w:hAnsi="Times New Roman" w:cs="Times New Roman"/>
                <w:bCs/>
                <w:sz w:val="24"/>
                <w:szCs w:val="24"/>
              </w:rPr>
            </w:pPr>
            <w:r w:rsidRPr="00592DFB">
              <w:rPr>
                <w:rFonts w:ascii="Times New Roman" w:hAnsi="Times New Roman" w:cs="Times New Roman"/>
                <w:bCs/>
                <w:sz w:val="24"/>
                <w:szCs w:val="24"/>
              </w:rPr>
              <w:t>Завідувач кафедри</w:t>
            </w:r>
          </w:p>
          <w:p w:rsidR="00592DFB" w:rsidRPr="00592DFB" w:rsidRDefault="00592DFB" w:rsidP="004D4A60">
            <w:pPr>
              <w:spacing w:line="240" w:lineRule="auto"/>
              <w:rPr>
                <w:rFonts w:ascii="Times New Roman" w:hAnsi="Times New Roman" w:cs="Times New Roman"/>
                <w:sz w:val="24"/>
                <w:szCs w:val="24"/>
              </w:rPr>
            </w:pPr>
            <w:r w:rsidRPr="00592DFB">
              <w:rPr>
                <w:rFonts w:ascii="Times New Roman" w:hAnsi="Times New Roman" w:cs="Times New Roman"/>
                <w:sz w:val="24"/>
                <w:szCs w:val="24"/>
              </w:rPr>
              <w:t>________  Кузьмінський Є.В.</w:t>
            </w:r>
          </w:p>
          <w:p w:rsidR="00592DFB" w:rsidRPr="00592DFB" w:rsidRDefault="00592DFB" w:rsidP="004D4A60">
            <w:pPr>
              <w:spacing w:line="240" w:lineRule="auto"/>
              <w:rPr>
                <w:rFonts w:ascii="Times New Roman" w:hAnsi="Times New Roman" w:cs="Times New Roman"/>
                <w:sz w:val="24"/>
                <w:szCs w:val="24"/>
              </w:rPr>
            </w:pPr>
          </w:p>
          <w:p w:rsidR="00592DFB" w:rsidRPr="00592DFB" w:rsidRDefault="00592DFB" w:rsidP="004D4A60">
            <w:pPr>
              <w:spacing w:line="240" w:lineRule="auto"/>
              <w:rPr>
                <w:rFonts w:ascii="Times New Roman" w:hAnsi="Times New Roman" w:cs="Times New Roman"/>
                <w:bCs/>
                <w:caps/>
                <w:sz w:val="24"/>
                <w:szCs w:val="24"/>
              </w:rPr>
            </w:pPr>
            <w:r w:rsidRPr="00592DFB">
              <w:rPr>
                <w:rFonts w:ascii="Times New Roman" w:hAnsi="Times New Roman" w:cs="Times New Roman"/>
                <w:sz w:val="24"/>
                <w:szCs w:val="24"/>
              </w:rPr>
              <w:t>“___”_____________2019р.</w:t>
            </w:r>
          </w:p>
        </w:tc>
      </w:tr>
    </w:tbl>
    <w:p w:rsidR="00592DFB" w:rsidRPr="00592DFB" w:rsidRDefault="00592DFB" w:rsidP="00592DFB">
      <w:pPr>
        <w:tabs>
          <w:tab w:val="left" w:leader="underscore" w:pos="9631"/>
        </w:tabs>
        <w:spacing w:line="240" w:lineRule="auto"/>
        <w:rPr>
          <w:rFonts w:ascii="Times New Roman" w:hAnsi="Times New Roman" w:cs="Times New Roman"/>
          <w:b/>
          <w:bCs/>
          <w:caps/>
          <w:sz w:val="24"/>
          <w:szCs w:val="24"/>
        </w:rPr>
      </w:pPr>
    </w:p>
    <w:p w:rsidR="00592DFB" w:rsidRPr="00592DFB" w:rsidRDefault="00592DFB" w:rsidP="00592DFB">
      <w:pPr>
        <w:tabs>
          <w:tab w:val="right" w:leader="underscore" w:pos="8903"/>
        </w:tabs>
        <w:spacing w:line="240" w:lineRule="auto"/>
        <w:jc w:val="center"/>
        <w:rPr>
          <w:rFonts w:ascii="Times New Roman" w:hAnsi="Times New Roman" w:cs="Times New Roman"/>
          <w:b/>
          <w:sz w:val="24"/>
          <w:szCs w:val="24"/>
        </w:rPr>
      </w:pPr>
      <w:r w:rsidRPr="00592DFB">
        <w:rPr>
          <w:rFonts w:ascii="Times New Roman" w:hAnsi="Times New Roman" w:cs="Times New Roman"/>
          <w:b/>
          <w:sz w:val="24"/>
          <w:szCs w:val="24"/>
        </w:rPr>
        <w:t>Магістерська дисертація</w:t>
      </w:r>
    </w:p>
    <w:p w:rsidR="00592DFB" w:rsidRPr="00592DFB" w:rsidRDefault="00592DFB" w:rsidP="00592DFB">
      <w:pPr>
        <w:spacing w:before="120" w:after="120" w:line="240" w:lineRule="auto"/>
        <w:jc w:val="center"/>
        <w:rPr>
          <w:rFonts w:ascii="Times New Roman" w:hAnsi="Times New Roman" w:cs="Times New Roman"/>
          <w:b/>
          <w:sz w:val="24"/>
          <w:szCs w:val="24"/>
        </w:rPr>
      </w:pPr>
      <w:r w:rsidRPr="00592DFB">
        <w:rPr>
          <w:rFonts w:ascii="Times New Roman" w:hAnsi="Times New Roman" w:cs="Times New Roman"/>
          <w:b/>
          <w:sz w:val="24"/>
          <w:szCs w:val="24"/>
        </w:rPr>
        <w:t>на здобуття ступеня магістра</w:t>
      </w:r>
    </w:p>
    <w:p w:rsidR="00592DFB" w:rsidRPr="00592DFB" w:rsidRDefault="00592DFB" w:rsidP="00592DFB">
      <w:pPr>
        <w:tabs>
          <w:tab w:val="left" w:leader="underscore" w:pos="8931"/>
        </w:tabs>
        <w:spacing w:line="240" w:lineRule="auto"/>
        <w:ind w:left="425" w:hanging="425"/>
        <w:jc w:val="center"/>
        <w:rPr>
          <w:rFonts w:ascii="Times New Roman" w:hAnsi="Times New Roman" w:cs="Times New Roman"/>
          <w:sz w:val="24"/>
          <w:szCs w:val="24"/>
        </w:rPr>
      </w:pPr>
      <w:r w:rsidRPr="00592DFB">
        <w:rPr>
          <w:rFonts w:ascii="Times New Roman" w:hAnsi="Times New Roman" w:cs="Times New Roman"/>
          <w:sz w:val="24"/>
          <w:szCs w:val="24"/>
        </w:rPr>
        <w:t xml:space="preserve">зі спеціальності </w:t>
      </w:r>
      <w:r w:rsidRPr="00592DFB">
        <w:rPr>
          <w:rFonts w:ascii="Times New Roman" w:hAnsi="Times New Roman" w:cs="Times New Roman"/>
          <w:sz w:val="24"/>
          <w:szCs w:val="24"/>
          <w:u w:val="single"/>
        </w:rPr>
        <w:t>162 Біотехнології та біоінженерія,</w:t>
      </w:r>
    </w:p>
    <w:p w:rsidR="00592DFB" w:rsidRPr="00592DFB" w:rsidRDefault="00592DFB" w:rsidP="00592DFB">
      <w:pPr>
        <w:tabs>
          <w:tab w:val="left" w:pos="4253"/>
          <w:tab w:val="left" w:leader="underscore" w:pos="9356"/>
        </w:tabs>
        <w:spacing w:line="240" w:lineRule="auto"/>
        <w:ind w:firstLine="1843"/>
        <w:rPr>
          <w:rFonts w:ascii="Times New Roman" w:hAnsi="Times New Roman" w:cs="Times New Roman"/>
          <w:sz w:val="24"/>
          <w:szCs w:val="24"/>
          <w:vertAlign w:val="superscript"/>
        </w:rPr>
      </w:pPr>
      <w:r w:rsidRPr="00592DFB">
        <w:rPr>
          <w:rFonts w:ascii="Times New Roman" w:hAnsi="Times New Roman" w:cs="Times New Roman"/>
          <w:sz w:val="24"/>
          <w:szCs w:val="24"/>
          <w:vertAlign w:val="superscript"/>
        </w:rPr>
        <w:t xml:space="preserve">                                                (код і назва)</w:t>
      </w:r>
    </w:p>
    <w:p w:rsidR="00592DFB" w:rsidRPr="00592DFB" w:rsidRDefault="00592DFB" w:rsidP="000569B1">
      <w:pPr>
        <w:tabs>
          <w:tab w:val="left" w:leader="underscore" w:pos="8931"/>
        </w:tabs>
        <w:spacing w:before="120" w:line="240" w:lineRule="auto"/>
        <w:rPr>
          <w:rFonts w:ascii="Times New Roman" w:hAnsi="Times New Roman" w:cs="Times New Roman"/>
          <w:sz w:val="24"/>
          <w:szCs w:val="24"/>
        </w:rPr>
      </w:pPr>
      <w:r w:rsidRPr="00592DFB">
        <w:rPr>
          <w:rFonts w:ascii="Times New Roman" w:hAnsi="Times New Roman" w:cs="Times New Roman"/>
          <w:sz w:val="24"/>
          <w:szCs w:val="24"/>
        </w:rPr>
        <w:t>на тему:</w:t>
      </w:r>
      <w:r w:rsidR="000569B1">
        <w:rPr>
          <w:rFonts w:ascii="Times New Roman" w:hAnsi="Times New Roman" w:cs="Times New Roman"/>
          <w:sz w:val="24"/>
          <w:szCs w:val="24"/>
        </w:rPr>
        <w:t xml:space="preserve"> </w:t>
      </w:r>
      <w:r w:rsidR="000569B1">
        <w:rPr>
          <w:rFonts w:ascii="Times New Roman" w:hAnsi="Times New Roman" w:cs="Times New Roman"/>
          <w:sz w:val="24"/>
          <w:szCs w:val="24"/>
          <w:lang w:val="uk-UA"/>
        </w:rPr>
        <w:t>«</w:t>
      </w:r>
      <w:r w:rsidR="000569B1">
        <w:rPr>
          <w:rFonts w:ascii="Times New Roman" w:hAnsi="Times New Roman" w:cs="Times New Roman"/>
          <w:sz w:val="24"/>
          <w:szCs w:val="24"/>
        </w:rPr>
        <w:t>Б</w:t>
      </w:r>
      <w:r w:rsidR="000569B1">
        <w:rPr>
          <w:rFonts w:ascii="Times New Roman" w:hAnsi="Times New Roman" w:cs="Times New Roman"/>
          <w:sz w:val="24"/>
          <w:szCs w:val="24"/>
          <w:lang w:val="uk-UA"/>
        </w:rPr>
        <w:t>іотехнологія очищення стічних вод цукрового заводу»</w:t>
      </w:r>
    </w:p>
    <w:p w:rsidR="00592DFB" w:rsidRPr="00592DFB" w:rsidRDefault="000569B1" w:rsidP="00592DFB">
      <w:pPr>
        <w:spacing w:before="240" w:line="240" w:lineRule="auto"/>
        <w:rPr>
          <w:rFonts w:ascii="Times New Roman" w:hAnsi="Times New Roman" w:cs="Times New Roman"/>
          <w:bCs/>
          <w:sz w:val="24"/>
          <w:szCs w:val="24"/>
        </w:rPr>
      </w:pPr>
      <w:r>
        <w:rPr>
          <w:rFonts w:ascii="Times New Roman" w:hAnsi="Times New Roman" w:cs="Times New Roman"/>
          <w:bCs/>
          <w:sz w:val="24"/>
          <w:szCs w:val="24"/>
        </w:rPr>
        <w:t xml:space="preserve">Виконала: студентка </w:t>
      </w:r>
      <w:r>
        <w:rPr>
          <w:rFonts w:ascii="Times New Roman" w:hAnsi="Times New Roman" w:cs="Times New Roman"/>
          <w:bCs/>
          <w:sz w:val="24"/>
          <w:szCs w:val="24"/>
          <w:lang w:val="uk-UA"/>
        </w:rPr>
        <w:t xml:space="preserve">2 </w:t>
      </w:r>
      <w:r w:rsidR="00592DFB" w:rsidRPr="00592DFB">
        <w:rPr>
          <w:rFonts w:ascii="Times New Roman" w:hAnsi="Times New Roman" w:cs="Times New Roman"/>
          <w:bCs/>
          <w:sz w:val="24"/>
          <w:szCs w:val="24"/>
        </w:rPr>
        <w:t xml:space="preserve"> курсу, групи </w:t>
      </w:r>
      <w:r>
        <w:rPr>
          <w:rFonts w:ascii="Times New Roman" w:hAnsi="Times New Roman" w:cs="Times New Roman"/>
          <w:bCs/>
          <w:sz w:val="24"/>
          <w:szCs w:val="24"/>
          <w:lang w:val="uk-UA"/>
        </w:rPr>
        <w:t>БЕ-81мп</w:t>
      </w:r>
    </w:p>
    <w:p w:rsidR="00592DFB" w:rsidRDefault="00592DFB" w:rsidP="00592DFB">
      <w:pPr>
        <w:tabs>
          <w:tab w:val="left" w:leader="underscore" w:pos="7371"/>
          <w:tab w:val="left" w:pos="7513"/>
          <w:tab w:val="left" w:leader="underscore" w:pos="8903"/>
        </w:tabs>
        <w:spacing w:before="120" w:line="240" w:lineRule="auto"/>
        <w:rPr>
          <w:rFonts w:ascii="Times New Roman" w:hAnsi="Times New Roman" w:cs="Times New Roman"/>
          <w:bCs/>
          <w:sz w:val="24"/>
          <w:szCs w:val="24"/>
        </w:rPr>
      </w:pPr>
    </w:p>
    <w:p w:rsidR="00592DFB" w:rsidRPr="00592DFB" w:rsidRDefault="00592DFB" w:rsidP="00592DFB">
      <w:pPr>
        <w:tabs>
          <w:tab w:val="left" w:leader="underscore" w:pos="7371"/>
          <w:tab w:val="left" w:pos="7513"/>
          <w:tab w:val="left" w:leader="underscore" w:pos="8903"/>
        </w:tabs>
        <w:spacing w:before="120" w:line="240" w:lineRule="auto"/>
        <w:rPr>
          <w:rFonts w:ascii="Times New Roman" w:hAnsi="Times New Roman" w:cs="Times New Roman"/>
          <w:bCs/>
          <w:sz w:val="24"/>
          <w:szCs w:val="24"/>
        </w:rPr>
      </w:pPr>
      <w:r w:rsidRPr="00592DFB">
        <w:rPr>
          <w:rFonts w:ascii="Times New Roman" w:hAnsi="Times New Roman" w:cs="Times New Roman"/>
          <w:bCs/>
          <w:sz w:val="24"/>
          <w:szCs w:val="24"/>
        </w:rPr>
        <w:t>Науковий керівник</w:t>
      </w:r>
      <w:r w:rsidRPr="00592DFB">
        <w:rPr>
          <w:rFonts w:ascii="Times New Roman" w:hAnsi="Times New Roman" w:cs="Times New Roman"/>
          <w:bCs/>
          <w:sz w:val="24"/>
          <w:szCs w:val="24"/>
        </w:rPr>
        <w:tab/>
      </w:r>
      <w:r w:rsidRPr="00592DFB">
        <w:rPr>
          <w:rFonts w:ascii="Times New Roman" w:hAnsi="Times New Roman" w:cs="Times New Roman"/>
          <w:bCs/>
          <w:sz w:val="24"/>
          <w:szCs w:val="24"/>
        </w:rPr>
        <w:tab/>
      </w:r>
      <w:r w:rsidRPr="00592DFB">
        <w:rPr>
          <w:rFonts w:ascii="Times New Roman" w:hAnsi="Times New Roman" w:cs="Times New Roman"/>
          <w:bCs/>
          <w:sz w:val="24"/>
          <w:szCs w:val="24"/>
        </w:rPr>
        <w:tab/>
      </w:r>
    </w:p>
    <w:p w:rsidR="00592DFB" w:rsidRDefault="00592DFB" w:rsidP="00592DFB">
      <w:pPr>
        <w:tabs>
          <w:tab w:val="left" w:pos="1560"/>
          <w:tab w:val="left" w:pos="3119"/>
          <w:tab w:val="left" w:pos="3261"/>
          <w:tab w:val="left" w:leader="underscore" w:pos="7371"/>
          <w:tab w:val="left" w:pos="7513"/>
          <w:tab w:val="left" w:leader="underscore" w:pos="8903"/>
        </w:tabs>
        <w:spacing w:before="120" w:line="240" w:lineRule="auto"/>
        <w:rPr>
          <w:rFonts w:ascii="Times New Roman" w:hAnsi="Times New Roman" w:cs="Times New Roman"/>
          <w:bCs/>
          <w:sz w:val="24"/>
          <w:szCs w:val="24"/>
        </w:rPr>
      </w:pPr>
    </w:p>
    <w:p w:rsidR="00592DFB" w:rsidRPr="00592DFB" w:rsidRDefault="00592DFB" w:rsidP="00592DFB">
      <w:pPr>
        <w:tabs>
          <w:tab w:val="left" w:pos="1560"/>
          <w:tab w:val="left" w:pos="3119"/>
          <w:tab w:val="left" w:pos="3261"/>
          <w:tab w:val="left" w:leader="underscore" w:pos="7371"/>
          <w:tab w:val="left" w:pos="7513"/>
          <w:tab w:val="left" w:leader="underscore" w:pos="8903"/>
        </w:tabs>
        <w:spacing w:before="120" w:line="240" w:lineRule="auto"/>
        <w:rPr>
          <w:rFonts w:ascii="Times New Roman" w:hAnsi="Times New Roman" w:cs="Times New Roman"/>
          <w:bCs/>
          <w:sz w:val="24"/>
          <w:szCs w:val="24"/>
        </w:rPr>
      </w:pPr>
      <w:r w:rsidRPr="00592DFB">
        <w:rPr>
          <w:rFonts w:ascii="Times New Roman" w:hAnsi="Times New Roman" w:cs="Times New Roman"/>
          <w:bCs/>
          <w:sz w:val="24"/>
          <w:szCs w:val="24"/>
        </w:rPr>
        <w:t>Консультант</w:t>
      </w:r>
      <w:r w:rsidRPr="00592DFB">
        <w:rPr>
          <w:rFonts w:ascii="Times New Roman" w:hAnsi="Times New Roman" w:cs="Times New Roman"/>
          <w:bCs/>
          <w:sz w:val="24"/>
          <w:szCs w:val="24"/>
        </w:rPr>
        <w:tab/>
      </w:r>
      <w:r w:rsidRPr="00592DFB">
        <w:rPr>
          <w:rFonts w:ascii="Times New Roman" w:hAnsi="Times New Roman" w:cs="Times New Roman"/>
          <w:bCs/>
          <w:sz w:val="24"/>
          <w:szCs w:val="24"/>
          <w:u w:val="single"/>
        </w:rPr>
        <w:tab/>
      </w:r>
      <w:r w:rsidRPr="00592DFB">
        <w:rPr>
          <w:rFonts w:ascii="Times New Roman" w:hAnsi="Times New Roman" w:cs="Times New Roman"/>
          <w:bCs/>
          <w:sz w:val="24"/>
          <w:szCs w:val="24"/>
        </w:rPr>
        <w:tab/>
      </w:r>
      <w:r w:rsidRPr="00592DFB">
        <w:rPr>
          <w:rFonts w:ascii="Times New Roman" w:hAnsi="Times New Roman" w:cs="Times New Roman"/>
          <w:bCs/>
          <w:sz w:val="24"/>
          <w:szCs w:val="24"/>
        </w:rPr>
        <w:tab/>
      </w:r>
      <w:r w:rsidRPr="00592DFB">
        <w:rPr>
          <w:rFonts w:ascii="Times New Roman" w:hAnsi="Times New Roman" w:cs="Times New Roman"/>
          <w:bCs/>
          <w:sz w:val="24"/>
          <w:szCs w:val="24"/>
        </w:rPr>
        <w:tab/>
      </w:r>
      <w:r w:rsidRPr="00592DFB">
        <w:rPr>
          <w:rFonts w:ascii="Times New Roman" w:hAnsi="Times New Roman" w:cs="Times New Roman"/>
          <w:bCs/>
          <w:sz w:val="24"/>
          <w:szCs w:val="24"/>
        </w:rPr>
        <w:tab/>
      </w:r>
    </w:p>
    <w:p w:rsidR="00592DFB" w:rsidRPr="00592DFB" w:rsidRDefault="00592DFB" w:rsidP="00592DFB">
      <w:pPr>
        <w:tabs>
          <w:tab w:val="left" w:pos="3402"/>
          <w:tab w:val="left" w:pos="7938"/>
        </w:tabs>
        <w:spacing w:line="240" w:lineRule="auto"/>
        <w:rPr>
          <w:rFonts w:ascii="Times New Roman" w:hAnsi="Times New Roman" w:cs="Times New Roman"/>
          <w:sz w:val="24"/>
          <w:szCs w:val="24"/>
          <w:vertAlign w:val="superscript"/>
        </w:rPr>
      </w:pPr>
    </w:p>
    <w:p w:rsidR="00592DFB" w:rsidRPr="00592DFB" w:rsidRDefault="00592DFB" w:rsidP="00592DFB">
      <w:pPr>
        <w:tabs>
          <w:tab w:val="left" w:leader="underscore" w:pos="7371"/>
          <w:tab w:val="left" w:pos="7513"/>
          <w:tab w:val="left" w:leader="underscore" w:pos="8903"/>
        </w:tabs>
        <w:spacing w:before="120" w:line="240" w:lineRule="auto"/>
        <w:rPr>
          <w:rFonts w:ascii="Times New Roman" w:hAnsi="Times New Roman" w:cs="Times New Roman"/>
          <w:bCs/>
          <w:sz w:val="24"/>
          <w:szCs w:val="24"/>
        </w:rPr>
      </w:pPr>
      <w:r>
        <w:rPr>
          <w:rFonts w:ascii="Times New Roman" w:hAnsi="Times New Roman" w:cs="Times New Roman"/>
          <w:bCs/>
          <w:sz w:val="24"/>
          <w:szCs w:val="24"/>
        </w:rPr>
        <w:t>Рецензент</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592DFB">
        <w:rPr>
          <w:rFonts w:ascii="Times New Roman" w:hAnsi="Times New Roman" w:cs="Times New Roman"/>
          <w:sz w:val="24"/>
          <w:szCs w:val="24"/>
          <w:vertAlign w:val="superscript"/>
        </w:rPr>
        <w:t xml:space="preserve"> </w:t>
      </w:r>
    </w:p>
    <w:p w:rsidR="00592DFB" w:rsidRPr="00592DFB" w:rsidRDefault="00592DFB" w:rsidP="00592DFB">
      <w:pPr>
        <w:tabs>
          <w:tab w:val="left" w:pos="330"/>
        </w:tabs>
        <w:spacing w:line="240" w:lineRule="auto"/>
        <w:ind w:left="4536"/>
        <w:rPr>
          <w:rFonts w:ascii="Times New Roman" w:hAnsi="Times New Roman" w:cs="Times New Roman"/>
          <w:sz w:val="24"/>
          <w:szCs w:val="24"/>
        </w:rPr>
      </w:pPr>
    </w:p>
    <w:p w:rsidR="00592DFB" w:rsidRPr="00592DFB" w:rsidRDefault="00592DFB" w:rsidP="00592DFB">
      <w:pPr>
        <w:tabs>
          <w:tab w:val="left" w:pos="330"/>
        </w:tabs>
        <w:spacing w:line="240" w:lineRule="auto"/>
        <w:ind w:left="4536"/>
        <w:rPr>
          <w:rFonts w:ascii="Times New Roman" w:hAnsi="Times New Roman" w:cs="Times New Roman"/>
          <w:sz w:val="24"/>
          <w:szCs w:val="24"/>
        </w:rPr>
      </w:pPr>
      <w:r w:rsidRPr="00592DFB">
        <w:rPr>
          <w:rFonts w:ascii="Times New Roman" w:hAnsi="Times New Roman" w:cs="Times New Roman"/>
          <w:sz w:val="24"/>
          <w:szCs w:val="24"/>
        </w:rPr>
        <w:t>Засвідчую, що у цій магістерській дисертації немає запозичень з праць інших авторів без відповідних посилань.</w:t>
      </w:r>
    </w:p>
    <w:p w:rsidR="00592DFB" w:rsidRPr="00592DFB" w:rsidRDefault="00592DFB" w:rsidP="00592DFB">
      <w:pPr>
        <w:tabs>
          <w:tab w:val="left" w:pos="330"/>
        </w:tabs>
        <w:spacing w:line="240" w:lineRule="auto"/>
        <w:ind w:left="4536"/>
        <w:rPr>
          <w:rFonts w:ascii="Times New Roman" w:hAnsi="Times New Roman" w:cs="Times New Roman"/>
          <w:sz w:val="24"/>
          <w:szCs w:val="24"/>
        </w:rPr>
      </w:pPr>
      <w:r w:rsidRPr="00592DFB">
        <w:rPr>
          <w:rFonts w:ascii="Times New Roman" w:hAnsi="Times New Roman" w:cs="Times New Roman"/>
          <w:sz w:val="24"/>
          <w:szCs w:val="24"/>
        </w:rPr>
        <w:t>Студент _____________</w:t>
      </w:r>
    </w:p>
    <w:p w:rsidR="00592DFB" w:rsidRPr="00592DFB" w:rsidRDefault="00592DFB" w:rsidP="00592DFB">
      <w:pPr>
        <w:tabs>
          <w:tab w:val="left" w:pos="7938"/>
        </w:tabs>
        <w:spacing w:line="240" w:lineRule="auto"/>
        <w:ind w:left="4536" w:firstLine="1701"/>
        <w:rPr>
          <w:rFonts w:ascii="Times New Roman" w:hAnsi="Times New Roman" w:cs="Times New Roman"/>
          <w:sz w:val="24"/>
          <w:szCs w:val="24"/>
        </w:rPr>
      </w:pPr>
    </w:p>
    <w:p w:rsidR="00592DFB" w:rsidRPr="00592DFB" w:rsidRDefault="00592DFB" w:rsidP="00592DFB">
      <w:pPr>
        <w:jc w:val="center"/>
        <w:rPr>
          <w:rFonts w:ascii="Times New Roman" w:hAnsi="Times New Roman" w:cs="Times New Roman"/>
          <w:sz w:val="24"/>
          <w:szCs w:val="24"/>
        </w:rPr>
      </w:pPr>
      <w:r w:rsidRPr="00592DFB">
        <w:rPr>
          <w:rFonts w:ascii="Times New Roman" w:hAnsi="Times New Roman" w:cs="Times New Roman"/>
          <w:sz w:val="24"/>
          <w:szCs w:val="24"/>
        </w:rPr>
        <w:t>Київ – 2019 року</w:t>
      </w:r>
    </w:p>
    <w:p w:rsidR="00AE3B36" w:rsidRPr="0096711E" w:rsidRDefault="00AE3B36" w:rsidP="00AE3B36">
      <w:pPr>
        <w:tabs>
          <w:tab w:val="left" w:pos="720"/>
          <w:tab w:val="left" w:pos="1440"/>
          <w:tab w:val="left" w:pos="1620"/>
        </w:tabs>
        <w:spacing w:line="240" w:lineRule="auto"/>
        <w:ind w:left="539"/>
        <w:jc w:val="center"/>
        <w:rPr>
          <w:rFonts w:ascii="Times New Roman" w:hAnsi="Times New Roman" w:cs="Times New Roman"/>
          <w:b/>
          <w:bCs/>
          <w:sz w:val="24"/>
          <w:szCs w:val="24"/>
        </w:rPr>
      </w:pPr>
      <w:r w:rsidRPr="0096711E">
        <w:rPr>
          <w:rFonts w:ascii="Times New Roman" w:hAnsi="Times New Roman" w:cs="Times New Roman"/>
          <w:b/>
          <w:bCs/>
          <w:sz w:val="24"/>
          <w:szCs w:val="24"/>
        </w:rPr>
        <w:t xml:space="preserve">Національний технічний університет України </w:t>
      </w:r>
    </w:p>
    <w:p w:rsidR="00AE3B36" w:rsidRPr="0096711E" w:rsidRDefault="00AE3B36" w:rsidP="00AE3B36">
      <w:pPr>
        <w:tabs>
          <w:tab w:val="left" w:pos="720"/>
          <w:tab w:val="left" w:pos="1440"/>
          <w:tab w:val="left" w:pos="1620"/>
        </w:tabs>
        <w:spacing w:line="240" w:lineRule="auto"/>
        <w:ind w:left="539"/>
        <w:jc w:val="center"/>
        <w:rPr>
          <w:rFonts w:ascii="Times New Roman" w:hAnsi="Times New Roman" w:cs="Times New Roman"/>
          <w:b/>
          <w:bCs/>
          <w:sz w:val="24"/>
          <w:szCs w:val="24"/>
        </w:rPr>
      </w:pPr>
      <w:r w:rsidRPr="0096711E">
        <w:rPr>
          <w:rFonts w:ascii="Times New Roman" w:hAnsi="Times New Roman" w:cs="Times New Roman"/>
          <w:b/>
          <w:bCs/>
          <w:sz w:val="24"/>
          <w:szCs w:val="24"/>
        </w:rPr>
        <w:t>«Київський політехнічний інститут</w:t>
      </w:r>
    </w:p>
    <w:p w:rsidR="00AE3B36" w:rsidRPr="0096711E" w:rsidRDefault="00AE3B36" w:rsidP="00AE3B36">
      <w:pPr>
        <w:tabs>
          <w:tab w:val="left" w:pos="720"/>
          <w:tab w:val="left" w:pos="1440"/>
          <w:tab w:val="left" w:pos="1620"/>
        </w:tabs>
        <w:spacing w:line="240" w:lineRule="auto"/>
        <w:ind w:left="539"/>
        <w:jc w:val="center"/>
        <w:rPr>
          <w:rFonts w:ascii="Times New Roman" w:hAnsi="Times New Roman" w:cs="Times New Roman"/>
          <w:b/>
          <w:bCs/>
          <w:sz w:val="24"/>
          <w:szCs w:val="24"/>
        </w:rPr>
      </w:pPr>
      <w:r w:rsidRPr="0096711E">
        <w:rPr>
          <w:rFonts w:ascii="Times New Roman" w:hAnsi="Times New Roman" w:cs="Times New Roman"/>
          <w:b/>
          <w:bCs/>
          <w:sz w:val="24"/>
          <w:szCs w:val="24"/>
        </w:rPr>
        <w:t>імені Ігоря Сікорського»</w:t>
      </w:r>
    </w:p>
    <w:p w:rsidR="00AE3B36" w:rsidRPr="0096711E" w:rsidRDefault="00AE3B36" w:rsidP="00AE3B36">
      <w:pPr>
        <w:tabs>
          <w:tab w:val="left" w:pos="720"/>
          <w:tab w:val="left" w:pos="1440"/>
          <w:tab w:val="left" w:pos="1620"/>
        </w:tabs>
        <w:spacing w:line="240" w:lineRule="auto"/>
        <w:ind w:left="539"/>
        <w:rPr>
          <w:rFonts w:ascii="Times New Roman" w:hAnsi="Times New Roman" w:cs="Times New Roman"/>
          <w:b/>
          <w:bCs/>
          <w:sz w:val="24"/>
          <w:szCs w:val="24"/>
        </w:rPr>
      </w:pPr>
      <w:r w:rsidRPr="0096711E">
        <w:rPr>
          <w:rFonts w:ascii="Times New Roman" w:hAnsi="Times New Roman" w:cs="Times New Roman"/>
          <w:b/>
          <w:bCs/>
          <w:sz w:val="24"/>
          <w:szCs w:val="24"/>
        </w:rPr>
        <w:t xml:space="preserve"> </w:t>
      </w:r>
    </w:p>
    <w:p w:rsidR="00AE3B36" w:rsidRPr="0096711E" w:rsidRDefault="00AE3B36" w:rsidP="00AE3B36">
      <w:pPr>
        <w:tabs>
          <w:tab w:val="left" w:leader="underscore" w:pos="9356"/>
        </w:tabs>
        <w:spacing w:line="240" w:lineRule="auto"/>
        <w:ind w:left="539" w:hanging="540"/>
        <w:rPr>
          <w:rFonts w:ascii="Times New Roman" w:hAnsi="Times New Roman" w:cs="Times New Roman"/>
          <w:sz w:val="24"/>
          <w:szCs w:val="24"/>
        </w:rPr>
      </w:pPr>
      <w:r w:rsidRPr="0096711E">
        <w:rPr>
          <w:rFonts w:ascii="Times New Roman" w:hAnsi="Times New Roman" w:cs="Times New Roman"/>
          <w:sz w:val="24"/>
          <w:szCs w:val="24"/>
        </w:rPr>
        <w:lastRenderedPageBreak/>
        <w:t xml:space="preserve">                                  Факультет біотехнології і біотехніки</w:t>
      </w:r>
    </w:p>
    <w:p w:rsidR="00AE3B36" w:rsidRPr="0096711E" w:rsidRDefault="00AE3B36" w:rsidP="00AE3B36">
      <w:pPr>
        <w:tabs>
          <w:tab w:val="left" w:leader="underscore" w:pos="9356"/>
        </w:tabs>
        <w:spacing w:line="240" w:lineRule="auto"/>
        <w:ind w:left="539" w:hanging="540"/>
        <w:rPr>
          <w:rFonts w:ascii="Times New Roman" w:hAnsi="Times New Roman" w:cs="Times New Roman"/>
          <w:sz w:val="24"/>
          <w:szCs w:val="24"/>
        </w:rPr>
      </w:pPr>
      <w:r w:rsidRPr="0096711E">
        <w:rPr>
          <w:rFonts w:ascii="Times New Roman" w:hAnsi="Times New Roman" w:cs="Times New Roman"/>
          <w:sz w:val="24"/>
          <w:szCs w:val="24"/>
        </w:rPr>
        <w:t xml:space="preserve">                              Кафедра екобіотехнології та біоенергетики</w:t>
      </w:r>
    </w:p>
    <w:p w:rsidR="00AE3B36" w:rsidRPr="0096711E" w:rsidRDefault="00AE3B36" w:rsidP="00AE3B36">
      <w:pPr>
        <w:tabs>
          <w:tab w:val="left" w:leader="underscore" w:pos="9356"/>
        </w:tabs>
        <w:spacing w:line="240" w:lineRule="auto"/>
        <w:ind w:left="539" w:hanging="540"/>
        <w:rPr>
          <w:rFonts w:ascii="Times New Roman" w:hAnsi="Times New Roman" w:cs="Times New Roman"/>
          <w:sz w:val="24"/>
          <w:szCs w:val="24"/>
        </w:rPr>
      </w:pPr>
    </w:p>
    <w:p w:rsidR="00AE3B36" w:rsidRPr="0096711E" w:rsidRDefault="00AE3B36" w:rsidP="00AE3B36">
      <w:pPr>
        <w:spacing w:after="120" w:line="240" w:lineRule="auto"/>
        <w:rPr>
          <w:rFonts w:ascii="Times New Roman" w:hAnsi="Times New Roman" w:cs="Times New Roman"/>
          <w:sz w:val="24"/>
          <w:szCs w:val="24"/>
        </w:rPr>
      </w:pPr>
      <w:r w:rsidRPr="0096711E">
        <w:rPr>
          <w:rFonts w:ascii="Times New Roman" w:hAnsi="Times New Roman" w:cs="Times New Roman"/>
          <w:sz w:val="24"/>
          <w:szCs w:val="24"/>
        </w:rPr>
        <w:t>Рівень вищої освіти – другий (магістерський) за освітньо-професійною програмою</w:t>
      </w:r>
    </w:p>
    <w:p w:rsidR="00AE3B36" w:rsidRPr="0096711E" w:rsidRDefault="00AE3B36" w:rsidP="00AE3B36">
      <w:pPr>
        <w:tabs>
          <w:tab w:val="left" w:pos="5812"/>
          <w:tab w:val="left" w:pos="8833"/>
        </w:tabs>
        <w:spacing w:line="240" w:lineRule="auto"/>
        <w:ind w:left="539" w:hanging="540"/>
        <w:rPr>
          <w:rFonts w:ascii="Times New Roman" w:hAnsi="Times New Roman" w:cs="Times New Roman"/>
          <w:sz w:val="24"/>
          <w:szCs w:val="24"/>
          <w:u w:val="single"/>
        </w:rPr>
      </w:pPr>
      <w:r w:rsidRPr="0096711E">
        <w:rPr>
          <w:rFonts w:ascii="Times New Roman" w:hAnsi="Times New Roman" w:cs="Times New Roman"/>
          <w:sz w:val="24"/>
          <w:szCs w:val="24"/>
        </w:rPr>
        <w:t xml:space="preserve">Спеціальність </w:t>
      </w:r>
      <w:r w:rsidRPr="0096711E">
        <w:rPr>
          <w:rFonts w:ascii="Times New Roman" w:hAnsi="Times New Roman" w:cs="Times New Roman"/>
          <w:sz w:val="24"/>
          <w:szCs w:val="24"/>
          <w:u w:val="single"/>
        </w:rPr>
        <w:t xml:space="preserve">162 Біотехнології та біоінженерія, </w:t>
      </w:r>
    </w:p>
    <w:p w:rsidR="00AE3B36" w:rsidRPr="0096711E" w:rsidRDefault="00AE3B36" w:rsidP="00AE3B36">
      <w:pPr>
        <w:tabs>
          <w:tab w:val="left" w:leader="underscore" w:pos="9356"/>
        </w:tabs>
        <w:spacing w:before="120" w:line="240" w:lineRule="auto"/>
        <w:ind w:left="539" w:hanging="539"/>
        <w:rPr>
          <w:rFonts w:ascii="Times New Roman" w:hAnsi="Times New Roman" w:cs="Times New Roman"/>
          <w:sz w:val="24"/>
          <w:szCs w:val="24"/>
          <w:vertAlign w:val="superscript"/>
        </w:rPr>
      </w:pPr>
      <w:r w:rsidRPr="0096711E">
        <w:rPr>
          <w:rFonts w:ascii="Times New Roman" w:hAnsi="Times New Roman" w:cs="Times New Roman"/>
          <w:sz w:val="24"/>
          <w:szCs w:val="24"/>
          <w:u w:val="single"/>
        </w:rPr>
        <w:t xml:space="preserve">спеціалізація «екологічна біотехнологія та біоенергетика» </w:t>
      </w:r>
      <w:r w:rsidRPr="0096711E">
        <w:rPr>
          <w:rFonts w:ascii="Times New Roman" w:hAnsi="Times New Roman" w:cs="Times New Roman"/>
          <w:sz w:val="24"/>
          <w:szCs w:val="24"/>
          <w:vertAlign w:val="superscript"/>
        </w:rPr>
        <w:t xml:space="preserve">                                                        </w:t>
      </w:r>
    </w:p>
    <w:p w:rsidR="00AE3B36" w:rsidRPr="0096711E" w:rsidRDefault="00AE3B36" w:rsidP="00AE3B36">
      <w:pPr>
        <w:tabs>
          <w:tab w:val="left" w:pos="720"/>
          <w:tab w:val="left" w:pos="1440"/>
          <w:tab w:val="left" w:pos="1620"/>
        </w:tabs>
        <w:spacing w:line="240" w:lineRule="auto"/>
        <w:ind w:left="539"/>
        <w:rPr>
          <w:rFonts w:ascii="Times New Roman" w:hAnsi="Times New Roman" w:cs="Times New Roman"/>
          <w:sz w:val="24"/>
          <w:szCs w:val="24"/>
          <w:vertAlign w:val="superscript"/>
        </w:rPr>
      </w:pPr>
    </w:p>
    <w:p w:rsidR="00AE3B36" w:rsidRPr="0096711E" w:rsidRDefault="00AE3B36" w:rsidP="00AE3B36">
      <w:pPr>
        <w:tabs>
          <w:tab w:val="left" w:pos="720"/>
          <w:tab w:val="left" w:pos="1440"/>
          <w:tab w:val="left" w:pos="1620"/>
        </w:tabs>
        <w:spacing w:line="240" w:lineRule="auto"/>
        <w:ind w:left="5672"/>
        <w:rPr>
          <w:rFonts w:ascii="Times New Roman" w:hAnsi="Times New Roman" w:cs="Times New Roman"/>
          <w:sz w:val="24"/>
          <w:szCs w:val="24"/>
        </w:rPr>
      </w:pPr>
      <w:r w:rsidRPr="0096711E">
        <w:rPr>
          <w:rFonts w:ascii="Times New Roman" w:hAnsi="Times New Roman" w:cs="Times New Roman"/>
          <w:sz w:val="24"/>
          <w:szCs w:val="24"/>
        </w:rPr>
        <w:t>ЗАТВЕРДЖУЮ</w:t>
      </w:r>
    </w:p>
    <w:p w:rsidR="00AE3B36" w:rsidRPr="0096711E" w:rsidRDefault="00AE3B36" w:rsidP="00AE3B36">
      <w:pPr>
        <w:tabs>
          <w:tab w:val="left" w:pos="720"/>
          <w:tab w:val="left" w:pos="1440"/>
          <w:tab w:val="left" w:pos="1620"/>
        </w:tabs>
        <w:spacing w:line="240" w:lineRule="auto"/>
        <w:ind w:left="5672"/>
        <w:rPr>
          <w:rFonts w:ascii="Times New Roman" w:hAnsi="Times New Roman" w:cs="Times New Roman"/>
          <w:bCs/>
          <w:sz w:val="24"/>
          <w:szCs w:val="24"/>
        </w:rPr>
      </w:pPr>
      <w:r w:rsidRPr="0096711E">
        <w:rPr>
          <w:rFonts w:ascii="Times New Roman" w:hAnsi="Times New Roman" w:cs="Times New Roman"/>
          <w:bCs/>
          <w:sz w:val="24"/>
          <w:szCs w:val="24"/>
        </w:rPr>
        <w:t>Завідувач кафедри</w:t>
      </w:r>
    </w:p>
    <w:p w:rsidR="00AE3B36" w:rsidRPr="0096711E" w:rsidRDefault="00AE3B36" w:rsidP="00AE3B36">
      <w:pPr>
        <w:tabs>
          <w:tab w:val="left" w:pos="720"/>
          <w:tab w:val="left" w:pos="1440"/>
          <w:tab w:val="left" w:pos="1620"/>
        </w:tabs>
        <w:spacing w:line="240" w:lineRule="auto"/>
        <w:ind w:left="5671"/>
        <w:rPr>
          <w:rFonts w:ascii="Times New Roman" w:hAnsi="Times New Roman" w:cs="Times New Roman"/>
          <w:sz w:val="24"/>
          <w:szCs w:val="24"/>
        </w:rPr>
      </w:pPr>
      <w:r w:rsidRPr="0096711E">
        <w:rPr>
          <w:rFonts w:ascii="Times New Roman" w:hAnsi="Times New Roman" w:cs="Times New Roman"/>
          <w:sz w:val="24"/>
          <w:szCs w:val="24"/>
        </w:rPr>
        <w:t>__________  Кузьмінський Є.В.</w:t>
      </w:r>
    </w:p>
    <w:p w:rsidR="00AE3B36" w:rsidRPr="0096711E" w:rsidRDefault="00AE3B36" w:rsidP="00AE3B36">
      <w:pPr>
        <w:tabs>
          <w:tab w:val="left" w:pos="720"/>
          <w:tab w:val="left" w:pos="1440"/>
          <w:tab w:val="left" w:pos="1620"/>
        </w:tabs>
        <w:spacing w:line="240" w:lineRule="auto"/>
        <w:ind w:left="5672"/>
        <w:rPr>
          <w:rFonts w:ascii="Times New Roman" w:hAnsi="Times New Roman" w:cs="Times New Roman"/>
          <w:sz w:val="24"/>
          <w:szCs w:val="24"/>
        </w:rPr>
      </w:pPr>
      <w:r w:rsidRPr="0096711E">
        <w:rPr>
          <w:rFonts w:ascii="Times New Roman" w:hAnsi="Times New Roman" w:cs="Times New Roman"/>
          <w:sz w:val="24"/>
          <w:szCs w:val="24"/>
        </w:rPr>
        <w:t xml:space="preserve"> «___»_____________20__ р.</w:t>
      </w:r>
    </w:p>
    <w:p w:rsidR="00AE3B36" w:rsidRPr="0096711E" w:rsidRDefault="00AE3B36" w:rsidP="00AE3B36">
      <w:pPr>
        <w:tabs>
          <w:tab w:val="left" w:pos="720"/>
          <w:tab w:val="left" w:pos="1440"/>
          <w:tab w:val="left" w:pos="1620"/>
        </w:tabs>
        <w:spacing w:before="120" w:line="240" w:lineRule="auto"/>
        <w:ind w:left="540"/>
        <w:jc w:val="center"/>
        <w:rPr>
          <w:rFonts w:ascii="Times New Roman" w:hAnsi="Times New Roman" w:cs="Times New Roman"/>
          <w:b/>
          <w:bCs/>
          <w:sz w:val="24"/>
          <w:szCs w:val="24"/>
        </w:rPr>
      </w:pPr>
    </w:p>
    <w:p w:rsidR="00AE3B36" w:rsidRPr="0096711E" w:rsidRDefault="00AE3B36" w:rsidP="00AE3B36">
      <w:pPr>
        <w:tabs>
          <w:tab w:val="left" w:pos="720"/>
          <w:tab w:val="left" w:pos="1440"/>
          <w:tab w:val="left" w:pos="1620"/>
        </w:tabs>
        <w:spacing w:before="120" w:line="240" w:lineRule="auto"/>
        <w:ind w:left="540" w:hanging="540"/>
        <w:jc w:val="center"/>
        <w:rPr>
          <w:rFonts w:ascii="Times New Roman" w:hAnsi="Times New Roman" w:cs="Times New Roman"/>
          <w:b/>
          <w:bCs/>
          <w:sz w:val="24"/>
          <w:szCs w:val="24"/>
        </w:rPr>
      </w:pPr>
      <w:r w:rsidRPr="0096711E">
        <w:rPr>
          <w:rFonts w:ascii="Times New Roman" w:hAnsi="Times New Roman" w:cs="Times New Roman"/>
          <w:b/>
          <w:bCs/>
          <w:sz w:val="24"/>
          <w:szCs w:val="24"/>
        </w:rPr>
        <w:t>ЗАВДАННЯ</w:t>
      </w:r>
    </w:p>
    <w:p w:rsidR="00AE3B36" w:rsidRPr="0096711E" w:rsidRDefault="00AE3B36" w:rsidP="00AE3B36">
      <w:pPr>
        <w:tabs>
          <w:tab w:val="left" w:pos="720"/>
          <w:tab w:val="left" w:pos="1440"/>
          <w:tab w:val="left" w:pos="1620"/>
        </w:tabs>
        <w:spacing w:line="240" w:lineRule="auto"/>
        <w:ind w:left="539" w:hanging="539"/>
        <w:jc w:val="center"/>
        <w:rPr>
          <w:rFonts w:ascii="Times New Roman" w:hAnsi="Times New Roman" w:cs="Times New Roman"/>
          <w:b/>
          <w:bCs/>
          <w:sz w:val="24"/>
          <w:szCs w:val="24"/>
        </w:rPr>
      </w:pPr>
      <w:r w:rsidRPr="0096711E">
        <w:rPr>
          <w:rFonts w:ascii="Times New Roman" w:hAnsi="Times New Roman" w:cs="Times New Roman"/>
          <w:b/>
          <w:bCs/>
          <w:sz w:val="24"/>
          <w:szCs w:val="24"/>
        </w:rPr>
        <w:t>на магістерську дисертацію студенту</w:t>
      </w:r>
    </w:p>
    <w:p w:rsidR="00AE3B36" w:rsidRPr="000569B1" w:rsidRDefault="000569B1" w:rsidP="000569B1">
      <w:pPr>
        <w:tabs>
          <w:tab w:val="left" w:leader="underscore" w:pos="9356"/>
        </w:tabs>
        <w:spacing w:line="240" w:lineRule="auto"/>
        <w:jc w:val="center"/>
        <w:rPr>
          <w:rFonts w:ascii="Times New Roman" w:hAnsi="Times New Roman" w:cs="Times New Roman"/>
          <w:b/>
          <w:sz w:val="24"/>
          <w:szCs w:val="24"/>
        </w:rPr>
      </w:pPr>
      <w:r w:rsidRPr="000569B1">
        <w:rPr>
          <w:rFonts w:ascii="Times New Roman" w:hAnsi="Times New Roman" w:cs="Times New Roman"/>
          <w:b/>
          <w:sz w:val="24"/>
          <w:szCs w:val="24"/>
          <w:lang w:val="uk-UA"/>
        </w:rPr>
        <w:t>Джердж Анні Михайлівні</w:t>
      </w:r>
    </w:p>
    <w:p w:rsidR="00AE3B36" w:rsidRPr="0096711E" w:rsidRDefault="0096711E" w:rsidP="0096711E">
      <w:pPr>
        <w:tabs>
          <w:tab w:val="left" w:leader="underscore" w:pos="9356"/>
        </w:tabs>
        <w:spacing w:before="240" w:line="240" w:lineRule="auto"/>
        <w:rPr>
          <w:rFonts w:ascii="Times New Roman" w:hAnsi="Times New Roman" w:cs="Times New Roman"/>
          <w:sz w:val="24"/>
          <w:szCs w:val="24"/>
        </w:rPr>
      </w:pPr>
      <w:r>
        <w:rPr>
          <w:rFonts w:ascii="Times New Roman" w:hAnsi="Times New Roman" w:cs="Times New Roman"/>
          <w:sz w:val="24"/>
          <w:szCs w:val="24"/>
        </w:rPr>
        <w:t xml:space="preserve">1. Тема дисертації </w:t>
      </w:r>
      <w:r w:rsidR="000569B1">
        <w:rPr>
          <w:rFonts w:ascii="Times New Roman" w:hAnsi="Times New Roman" w:cs="Times New Roman"/>
          <w:sz w:val="24"/>
          <w:szCs w:val="24"/>
          <w:lang w:val="uk-UA"/>
        </w:rPr>
        <w:t>«Біотехнологія очищення стічних вод цукрового заводу»</w:t>
      </w:r>
    </w:p>
    <w:p w:rsidR="00AE3B36" w:rsidRPr="0096711E" w:rsidRDefault="00AE3B36" w:rsidP="00AE3B36">
      <w:pPr>
        <w:tabs>
          <w:tab w:val="right" w:leader="underscore" w:pos="9356"/>
        </w:tabs>
        <w:spacing w:line="240" w:lineRule="auto"/>
        <w:rPr>
          <w:rFonts w:ascii="Times New Roman" w:hAnsi="Times New Roman" w:cs="Times New Roman"/>
          <w:sz w:val="24"/>
          <w:szCs w:val="24"/>
        </w:rPr>
      </w:pPr>
      <w:r w:rsidRPr="0096711E">
        <w:rPr>
          <w:rFonts w:ascii="Times New Roman" w:hAnsi="Times New Roman" w:cs="Times New Roman"/>
          <w:sz w:val="24"/>
          <w:szCs w:val="24"/>
        </w:rPr>
        <w:t>науковий керівник дисертації</w:t>
      </w:r>
      <w:r w:rsidR="000569B1">
        <w:rPr>
          <w:rFonts w:ascii="Times New Roman" w:hAnsi="Times New Roman" w:cs="Times New Roman"/>
          <w:sz w:val="24"/>
          <w:szCs w:val="24"/>
          <w:lang w:val="uk-UA"/>
        </w:rPr>
        <w:t xml:space="preserve"> Козар М.Ю.</w:t>
      </w:r>
      <w:r w:rsidRPr="0096711E">
        <w:rPr>
          <w:rFonts w:ascii="Times New Roman" w:hAnsi="Times New Roman" w:cs="Times New Roman"/>
          <w:sz w:val="24"/>
          <w:szCs w:val="24"/>
        </w:rPr>
        <w:t>,</w:t>
      </w:r>
    </w:p>
    <w:p w:rsidR="00AE3B36" w:rsidRPr="0096711E" w:rsidRDefault="00AE3B36" w:rsidP="00AE3B36">
      <w:pPr>
        <w:tabs>
          <w:tab w:val="left" w:leader="underscore" w:pos="8903"/>
        </w:tabs>
        <w:spacing w:line="240" w:lineRule="auto"/>
        <w:rPr>
          <w:rFonts w:ascii="Times New Roman" w:hAnsi="Times New Roman" w:cs="Times New Roman"/>
          <w:sz w:val="24"/>
          <w:szCs w:val="24"/>
        </w:rPr>
      </w:pPr>
      <w:r w:rsidRPr="0096711E">
        <w:rPr>
          <w:rFonts w:ascii="Times New Roman" w:hAnsi="Times New Roman" w:cs="Times New Roman"/>
          <w:sz w:val="24"/>
          <w:szCs w:val="24"/>
        </w:rPr>
        <w:t>затверджені наказом по університету від «___»_________ 20__ р. №_____</w:t>
      </w:r>
    </w:p>
    <w:p w:rsidR="00AE3B36" w:rsidRPr="0096711E" w:rsidRDefault="00AE3B36" w:rsidP="00AE3B36">
      <w:pPr>
        <w:tabs>
          <w:tab w:val="left" w:leader="underscore" w:pos="9356"/>
        </w:tabs>
        <w:spacing w:before="240" w:line="240" w:lineRule="auto"/>
        <w:rPr>
          <w:rFonts w:ascii="Times New Roman" w:hAnsi="Times New Roman" w:cs="Times New Roman"/>
          <w:sz w:val="24"/>
          <w:szCs w:val="24"/>
        </w:rPr>
      </w:pPr>
      <w:r w:rsidRPr="0096711E">
        <w:rPr>
          <w:rFonts w:ascii="Times New Roman" w:hAnsi="Times New Roman" w:cs="Times New Roman"/>
          <w:sz w:val="24"/>
          <w:szCs w:val="24"/>
        </w:rPr>
        <w:t xml:space="preserve">2. Термін подання студентом дисертації </w:t>
      </w:r>
      <w:r w:rsidRPr="0096711E">
        <w:rPr>
          <w:rFonts w:ascii="Times New Roman" w:hAnsi="Times New Roman" w:cs="Times New Roman"/>
          <w:sz w:val="24"/>
          <w:szCs w:val="24"/>
        </w:rPr>
        <w:tab/>
      </w:r>
    </w:p>
    <w:p w:rsidR="00AE3B36" w:rsidRPr="000569B1" w:rsidRDefault="00AE3B36" w:rsidP="0096711E">
      <w:pPr>
        <w:tabs>
          <w:tab w:val="left" w:leader="underscore" w:pos="9356"/>
        </w:tabs>
        <w:spacing w:before="240" w:line="240" w:lineRule="auto"/>
        <w:rPr>
          <w:rFonts w:ascii="Times New Roman" w:hAnsi="Times New Roman" w:cs="Times New Roman"/>
          <w:sz w:val="24"/>
          <w:szCs w:val="24"/>
          <w:lang w:val="uk-UA"/>
        </w:rPr>
      </w:pPr>
      <w:r w:rsidRPr="0096711E">
        <w:rPr>
          <w:rFonts w:ascii="Times New Roman" w:hAnsi="Times New Roman" w:cs="Times New Roman"/>
          <w:sz w:val="24"/>
          <w:szCs w:val="24"/>
        </w:rPr>
        <w:t xml:space="preserve">3. </w:t>
      </w:r>
      <w:r w:rsidRPr="0096711E">
        <w:rPr>
          <w:rFonts w:ascii="Times New Roman" w:hAnsi="Times New Roman" w:cs="Times New Roman"/>
          <w:bCs/>
          <w:sz w:val="24"/>
          <w:szCs w:val="24"/>
        </w:rPr>
        <w:t>Об’єкт дослідження</w:t>
      </w:r>
      <w:r w:rsidR="0096711E">
        <w:rPr>
          <w:rFonts w:ascii="Times New Roman" w:hAnsi="Times New Roman" w:cs="Times New Roman"/>
          <w:sz w:val="24"/>
          <w:szCs w:val="24"/>
        </w:rPr>
        <w:t xml:space="preserve"> </w:t>
      </w:r>
      <w:r w:rsidR="0096711E">
        <w:rPr>
          <w:rFonts w:ascii="Times New Roman" w:hAnsi="Times New Roman" w:cs="Times New Roman"/>
          <w:sz w:val="24"/>
          <w:szCs w:val="24"/>
        </w:rPr>
        <w:tab/>
      </w:r>
    </w:p>
    <w:p w:rsidR="00AE3B36" w:rsidRPr="0096711E" w:rsidRDefault="00AE3B36" w:rsidP="00AE3B36">
      <w:pPr>
        <w:tabs>
          <w:tab w:val="left" w:leader="underscore" w:pos="9356"/>
        </w:tabs>
        <w:spacing w:before="240" w:line="240" w:lineRule="auto"/>
        <w:rPr>
          <w:rFonts w:ascii="Times New Roman" w:hAnsi="Times New Roman" w:cs="Times New Roman"/>
          <w:sz w:val="24"/>
          <w:szCs w:val="24"/>
        </w:rPr>
      </w:pPr>
      <w:r w:rsidRPr="0096711E">
        <w:rPr>
          <w:rFonts w:ascii="Times New Roman" w:hAnsi="Times New Roman" w:cs="Times New Roman"/>
          <w:sz w:val="24"/>
          <w:szCs w:val="24"/>
        </w:rPr>
        <w:t>4. Предмет дослідження</w:t>
      </w:r>
      <w:r w:rsidRPr="0096711E">
        <w:rPr>
          <w:rFonts w:ascii="Times New Roman" w:hAnsi="Times New Roman" w:cs="Times New Roman"/>
          <w:sz w:val="24"/>
          <w:szCs w:val="24"/>
        </w:rPr>
        <w:tab/>
      </w:r>
    </w:p>
    <w:p w:rsidR="00AE3B36" w:rsidRPr="0096711E" w:rsidRDefault="00AE3B36" w:rsidP="0096711E">
      <w:pPr>
        <w:keepNext/>
        <w:tabs>
          <w:tab w:val="left" w:leader="underscore" w:pos="9356"/>
        </w:tabs>
        <w:spacing w:before="240" w:line="240" w:lineRule="auto"/>
        <w:rPr>
          <w:rFonts w:ascii="Times New Roman" w:hAnsi="Times New Roman" w:cs="Times New Roman"/>
          <w:sz w:val="24"/>
          <w:szCs w:val="24"/>
        </w:rPr>
      </w:pPr>
      <w:r w:rsidRPr="0096711E">
        <w:rPr>
          <w:rFonts w:ascii="Times New Roman" w:hAnsi="Times New Roman" w:cs="Times New Roman"/>
          <w:sz w:val="24"/>
          <w:szCs w:val="24"/>
        </w:rPr>
        <w:t>5. Перелік за</w:t>
      </w:r>
      <w:r w:rsidR="0096711E">
        <w:rPr>
          <w:rFonts w:ascii="Times New Roman" w:hAnsi="Times New Roman" w:cs="Times New Roman"/>
          <w:sz w:val="24"/>
          <w:szCs w:val="24"/>
        </w:rPr>
        <w:t xml:space="preserve">вдань, які потрібно розробити </w:t>
      </w:r>
      <w:r w:rsidR="0096711E">
        <w:rPr>
          <w:rFonts w:ascii="Times New Roman" w:hAnsi="Times New Roman" w:cs="Times New Roman"/>
          <w:sz w:val="24"/>
          <w:szCs w:val="24"/>
        </w:rPr>
        <w:tab/>
      </w:r>
    </w:p>
    <w:p w:rsidR="00AE3B36" w:rsidRPr="0096711E" w:rsidRDefault="00AE3B36" w:rsidP="00AE3B36">
      <w:pPr>
        <w:tabs>
          <w:tab w:val="left" w:leader="underscore" w:pos="9356"/>
        </w:tabs>
        <w:spacing w:line="240" w:lineRule="auto"/>
        <w:rPr>
          <w:rFonts w:ascii="Times New Roman" w:hAnsi="Times New Roman" w:cs="Times New Roman"/>
          <w:sz w:val="24"/>
          <w:szCs w:val="24"/>
        </w:rPr>
      </w:pPr>
      <w:r w:rsidRPr="0096711E">
        <w:rPr>
          <w:rFonts w:ascii="Times New Roman" w:hAnsi="Times New Roman" w:cs="Times New Roman"/>
          <w:sz w:val="24"/>
          <w:szCs w:val="24"/>
        </w:rPr>
        <w:tab/>
      </w:r>
    </w:p>
    <w:p w:rsidR="00AE3B36" w:rsidRPr="0096711E" w:rsidRDefault="00AE3B36" w:rsidP="00AE3B36">
      <w:pPr>
        <w:tabs>
          <w:tab w:val="left" w:leader="underscore" w:pos="9356"/>
        </w:tabs>
        <w:spacing w:line="240" w:lineRule="auto"/>
        <w:rPr>
          <w:rFonts w:ascii="Times New Roman" w:hAnsi="Times New Roman" w:cs="Times New Roman"/>
          <w:sz w:val="24"/>
          <w:szCs w:val="24"/>
        </w:rPr>
      </w:pPr>
      <w:r w:rsidRPr="0096711E">
        <w:rPr>
          <w:rFonts w:ascii="Times New Roman" w:hAnsi="Times New Roman" w:cs="Times New Roman"/>
          <w:sz w:val="24"/>
          <w:szCs w:val="24"/>
        </w:rPr>
        <w:tab/>
      </w:r>
    </w:p>
    <w:p w:rsidR="00AE3B36" w:rsidRPr="0096711E" w:rsidRDefault="00AE3B36" w:rsidP="00AE3B36">
      <w:pPr>
        <w:tabs>
          <w:tab w:val="left" w:leader="underscore" w:pos="9356"/>
        </w:tabs>
        <w:spacing w:before="240" w:line="240" w:lineRule="auto"/>
        <w:rPr>
          <w:rFonts w:ascii="Times New Roman" w:hAnsi="Times New Roman" w:cs="Times New Roman"/>
          <w:sz w:val="24"/>
          <w:szCs w:val="24"/>
        </w:rPr>
      </w:pPr>
      <w:r w:rsidRPr="0096711E">
        <w:rPr>
          <w:rFonts w:ascii="Times New Roman" w:hAnsi="Times New Roman" w:cs="Times New Roman"/>
          <w:sz w:val="24"/>
          <w:szCs w:val="24"/>
        </w:rPr>
        <w:t xml:space="preserve">6. Орієнтовний перелік ілюстративного матеріалу </w:t>
      </w:r>
      <w:r w:rsidRPr="0096711E">
        <w:rPr>
          <w:rFonts w:ascii="Times New Roman" w:hAnsi="Times New Roman" w:cs="Times New Roman"/>
          <w:sz w:val="24"/>
          <w:szCs w:val="24"/>
        </w:rPr>
        <w:tab/>
      </w:r>
    </w:p>
    <w:p w:rsidR="00AE3B36" w:rsidRPr="0096711E" w:rsidRDefault="00AE3B36" w:rsidP="00AE3B36">
      <w:pPr>
        <w:tabs>
          <w:tab w:val="left" w:leader="underscore" w:pos="9356"/>
        </w:tabs>
        <w:spacing w:line="240" w:lineRule="auto"/>
        <w:rPr>
          <w:rFonts w:ascii="Times New Roman" w:hAnsi="Times New Roman" w:cs="Times New Roman"/>
          <w:sz w:val="24"/>
          <w:szCs w:val="24"/>
        </w:rPr>
      </w:pPr>
      <w:r w:rsidRPr="0096711E">
        <w:rPr>
          <w:rFonts w:ascii="Times New Roman" w:hAnsi="Times New Roman" w:cs="Times New Roman"/>
          <w:sz w:val="24"/>
          <w:szCs w:val="24"/>
        </w:rPr>
        <w:tab/>
      </w:r>
    </w:p>
    <w:p w:rsidR="00AE3B36" w:rsidRPr="0096711E" w:rsidRDefault="00AE3B36" w:rsidP="00AE3B36">
      <w:pPr>
        <w:tabs>
          <w:tab w:val="left" w:leader="underscore" w:pos="9356"/>
        </w:tabs>
        <w:spacing w:line="240" w:lineRule="auto"/>
        <w:rPr>
          <w:rFonts w:ascii="Times New Roman" w:hAnsi="Times New Roman" w:cs="Times New Roman"/>
          <w:sz w:val="24"/>
          <w:szCs w:val="24"/>
        </w:rPr>
      </w:pPr>
      <w:r w:rsidRPr="0096711E">
        <w:rPr>
          <w:rFonts w:ascii="Times New Roman" w:hAnsi="Times New Roman" w:cs="Times New Roman"/>
          <w:sz w:val="24"/>
          <w:szCs w:val="24"/>
        </w:rPr>
        <w:tab/>
      </w:r>
    </w:p>
    <w:p w:rsidR="00AE3B36" w:rsidRPr="0096711E" w:rsidRDefault="00AE3B36" w:rsidP="00AE3B36">
      <w:pPr>
        <w:tabs>
          <w:tab w:val="left" w:leader="underscore" w:pos="9356"/>
        </w:tabs>
        <w:spacing w:before="240" w:line="240" w:lineRule="auto"/>
        <w:rPr>
          <w:rFonts w:ascii="Times New Roman" w:hAnsi="Times New Roman" w:cs="Times New Roman"/>
          <w:sz w:val="24"/>
          <w:szCs w:val="24"/>
        </w:rPr>
      </w:pPr>
      <w:r w:rsidRPr="0096711E">
        <w:rPr>
          <w:rFonts w:ascii="Times New Roman" w:hAnsi="Times New Roman" w:cs="Times New Roman"/>
          <w:sz w:val="24"/>
          <w:szCs w:val="24"/>
        </w:rPr>
        <w:t xml:space="preserve">7. Орієнтовний перелік публікацій </w:t>
      </w:r>
      <w:r w:rsidRPr="0096711E">
        <w:rPr>
          <w:rFonts w:ascii="Times New Roman" w:hAnsi="Times New Roman" w:cs="Times New Roman"/>
          <w:sz w:val="24"/>
          <w:szCs w:val="24"/>
        </w:rPr>
        <w:tab/>
      </w:r>
    </w:p>
    <w:p w:rsidR="00AE3B36" w:rsidRPr="0096711E" w:rsidRDefault="00AE3B36" w:rsidP="00AE3B36">
      <w:pPr>
        <w:tabs>
          <w:tab w:val="left" w:leader="underscore" w:pos="9356"/>
        </w:tabs>
        <w:spacing w:line="240" w:lineRule="auto"/>
        <w:rPr>
          <w:rFonts w:ascii="Times New Roman" w:hAnsi="Times New Roman" w:cs="Times New Roman"/>
          <w:sz w:val="24"/>
          <w:szCs w:val="24"/>
        </w:rPr>
      </w:pPr>
      <w:r w:rsidRPr="0096711E">
        <w:rPr>
          <w:rFonts w:ascii="Times New Roman" w:hAnsi="Times New Roman" w:cs="Times New Roman"/>
          <w:sz w:val="24"/>
          <w:szCs w:val="24"/>
        </w:rPr>
        <w:lastRenderedPageBreak/>
        <w:tab/>
      </w:r>
    </w:p>
    <w:p w:rsidR="00AE3B36" w:rsidRPr="0096711E" w:rsidRDefault="00AE3B36" w:rsidP="00AE3B36">
      <w:pPr>
        <w:tabs>
          <w:tab w:val="left" w:leader="underscore" w:pos="9356"/>
        </w:tabs>
        <w:spacing w:line="240" w:lineRule="auto"/>
        <w:rPr>
          <w:rFonts w:ascii="Times New Roman" w:hAnsi="Times New Roman" w:cs="Times New Roman"/>
          <w:sz w:val="24"/>
          <w:szCs w:val="24"/>
        </w:rPr>
      </w:pPr>
      <w:r w:rsidRPr="0096711E">
        <w:rPr>
          <w:rFonts w:ascii="Times New Roman" w:hAnsi="Times New Roman" w:cs="Times New Roman"/>
          <w:sz w:val="24"/>
          <w:szCs w:val="24"/>
        </w:rPr>
        <w:tab/>
      </w:r>
    </w:p>
    <w:p w:rsidR="00AE3B36" w:rsidRPr="0096711E" w:rsidRDefault="00AE3B36" w:rsidP="00AE3B36">
      <w:pPr>
        <w:tabs>
          <w:tab w:val="left" w:pos="360"/>
          <w:tab w:val="left" w:pos="1440"/>
          <w:tab w:val="left" w:pos="1620"/>
        </w:tabs>
        <w:spacing w:before="240" w:line="240" w:lineRule="auto"/>
        <w:ind w:left="540" w:hanging="540"/>
        <w:rPr>
          <w:rFonts w:ascii="Times New Roman" w:hAnsi="Times New Roman" w:cs="Times New Roman"/>
          <w:sz w:val="24"/>
          <w:szCs w:val="24"/>
        </w:rPr>
      </w:pPr>
      <w:r w:rsidRPr="0096711E">
        <w:rPr>
          <w:rFonts w:ascii="Times New Roman" w:hAnsi="Times New Roman" w:cs="Times New Roman"/>
          <w:sz w:val="24"/>
          <w:szCs w:val="24"/>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AE3B36" w:rsidRPr="0096711E" w:rsidTr="004D4A60">
        <w:trPr>
          <w:cantSplit/>
        </w:trPr>
        <w:tc>
          <w:tcPr>
            <w:tcW w:w="2410" w:type="dxa"/>
            <w:vMerge w:val="restart"/>
            <w:vAlign w:val="center"/>
          </w:tcPr>
          <w:p w:rsidR="00AE3B36" w:rsidRPr="0096711E" w:rsidRDefault="00AE3B36" w:rsidP="004D4A60">
            <w:pPr>
              <w:spacing w:line="240" w:lineRule="auto"/>
              <w:jc w:val="center"/>
              <w:rPr>
                <w:rFonts w:ascii="Times New Roman" w:hAnsi="Times New Roman" w:cs="Times New Roman"/>
                <w:sz w:val="24"/>
                <w:szCs w:val="24"/>
              </w:rPr>
            </w:pPr>
            <w:r w:rsidRPr="0096711E">
              <w:rPr>
                <w:rFonts w:ascii="Times New Roman" w:hAnsi="Times New Roman" w:cs="Times New Roman"/>
                <w:sz w:val="24"/>
                <w:szCs w:val="24"/>
              </w:rPr>
              <w:t>Розділ</w:t>
            </w:r>
          </w:p>
        </w:tc>
        <w:tc>
          <w:tcPr>
            <w:tcW w:w="4111" w:type="dxa"/>
            <w:vMerge w:val="restart"/>
            <w:vAlign w:val="center"/>
          </w:tcPr>
          <w:p w:rsidR="00AE3B36" w:rsidRPr="0096711E" w:rsidRDefault="00AE3B36" w:rsidP="004D4A60">
            <w:pPr>
              <w:spacing w:line="240" w:lineRule="auto"/>
              <w:jc w:val="center"/>
              <w:rPr>
                <w:rFonts w:ascii="Times New Roman" w:hAnsi="Times New Roman" w:cs="Times New Roman"/>
                <w:sz w:val="24"/>
                <w:szCs w:val="24"/>
              </w:rPr>
            </w:pPr>
            <w:r w:rsidRPr="0096711E">
              <w:rPr>
                <w:rFonts w:ascii="Times New Roman" w:hAnsi="Times New Roman" w:cs="Times New Roman"/>
                <w:sz w:val="24"/>
                <w:szCs w:val="24"/>
              </w:rPr>
              <w:t xml:space="preserve">Прізвище, ініціали та посада </w:t>
            </w:r>
            <w:r w:rsidRPr="0096711E">
              <w:rPr>
                <w:rFonts w:ascii="Times New Roman" w:hAnsi="Times New Roman" w:cs="Times New Roman"/>
                <w:sz w:val="24"/>
                <w:szCs w:val="24"/>
              </w:rPr>
              <w:br/>
              <w:t>консультанта</w:t>
            </w:r>
          </w:p>
        </w:tc>
        <w:tc>
          <w:tcPr>
            <w:tcW w:w="2793" w:type="dxa"/>
            <w:gridSpan w:val="2"/>
          </w:tcPr>
          <w:p w:rsidR="00AE3B36" w:rsidRPr="0096711E" w:rsidRDefault="00AE3B36" w:rsidP="004D4A60">
            <w:pPr>
              <w:spacing w:line="240" w:lineRule="auto"/>
              <w:jc w:val="center"/>
              <w:rPr>
                <w:rFonts w:ascii="Times New Roman" w:hAnsi="Times New Roman" w:cs="Times New Roman"/>
                <w:sz w:val="24"/>
                <w:szCs w:val="24"/>
              </w:rPr>
            </w:pPr>
            <w:r w:rsidRPr="0096711E">
              <w:rPr>
                <w:rFonts w:ascii="Times New Roman" w:hAnsi="Times New Roman" w:cs="Times New Roman"/>
                <w:sz w:val="24"/>
                <w:szCs w:val="24"/>
              </w:rPr>
              <w:t>Підпис, дата</w:t>
            </w:r>
          </w:p>
        </w:tc>
      </w:tr>
      <w:tr w:rsidR="00AE3B36" w:rsidRPr="0096711E" w:rsidTr="004D4A60">
        <w:trPr>
          <w:cantSplit/>
        </w:trPr>
        <w:tc>
          <w:tcPr>
            <w:tcW w:w="2410" w:type="dxa"/>
            <w:vMerge/>
          </w:tcPr>
          <w:p w:rsidR="00AE3B36" w:rsidRPr="0096711E" w:rsidRDefault="00AE3B36" w:rsidP="004D4A60">
            <w:pPr>
              <w:spacing w:line="240" w:lineRule="auto"/>
              <w:jc w:val="center"/>
              <w:rPr>
                <w:rFonts w:ascii="Times New Roman" w:hAnsi="Times New Roman" w:cs="Times New Roman"/>
                <w:sz w:val="24"/>
                <w:szCs w:val="24"/>
              </w:rPr>
            </w:pPr>
          </w:p>
        </w:tc>
        <w:tc>
          <w:tcPr>
            <w:tcW w:w="4111" w:type="dxa"/>
            <w:vMerge/>
          </w:tcPr>
          <w:p w:rsidR="00AE3B36" w:rsidRPr="0096711E" w:rsidRDefault="00AE3B36" w:rsidP="004D4A60">
            <w:pPr>
              <w:spacing w:line="240" w:lineRule="auto"/>
              <w:jc w:val="center"/>
              <w:rPr>
                <w:rFonts w:ascii="Times New Roman" w:hAnsi="Times New Roman" w:cs="Times New Roman"/>
                <w:sz w:val="24"/>
                <w:szCs w:val="24"/>
              </w:rPr>
            </w:pPr>
          </w:p>
        </w:tc>
        <w:tc>
          <w:tcPr>
            <w:tcW w:w="1396" w:type="dxa"/>
          </w:tcPr>
          <w:p w:rsidR="00AE3B36" w:rsidRPr="0096711E" w:rsidRDefault="00AE3B36" w:rsidP="004D4A60">
            <w:pPr>
              <w:spacing w:line="240" w:lineRule="auto"/>
              <w:jc w:val="center"/>
              <w:rPr>
                <w:rFonts w:ascii="Times New Roman" w:hAnsi="Times New Roman" w:cs="Times New Roman"/>
                <w:sz w:val="24"/>
                <w:szCs w:val="24"/>
              </w:rPr>
            </w:pPr>
            <w:r w:rsidRPr="0096711E">
              <w:rPr>
                <w:rFonts w:ascii="Times New Roman" w:hAnsi="Times New Roman" w:cs="Times New Roman"/>
                <w:sz w:val="24"/>
                <w:szCs w:val="24"/>
              </w:rPr>
              <w:t xml:space="preserve">завдання </w:t>
            </w:r>
            <w:r w:rsidRPr="0096711E">
              <w:rPr>
                <w:rFonts w:ascii="Times New Roman" w:hAnsi="Times New Roman" w:cs="Times New Roman"/>
                <w:sz w:val="24"/>
                <w:szCs w:val="24"/>
              </w:rPr>
              <w:br/>
              <w:t>видав</w:t>
            </w:r>
          </w:p>
        </w:tc>
        <w:tc>
          <w:tcPr>
            <w:tcW w:w="1397" w:type="dxa"/>
          </w:tcPr>
          <w:p w:rsidR="00AE3B36" w:rsidRPr="0096711E" w:rsidRDefault="00AE3B36" w:rsidP="004D4A60">
            <w:pPr>
              <w:spacing w:line="240" w:lineRule="auto"/>
              <w:jc w:val="center"/>
              <w:rPr>
                <w:rFonts w:ascii="Times New Roman" w:hAnsi="Times New Roman" w:cs="Times New Roman"/>
                <w:sz w:val="24"/>
                <w:szCs w:val="24"/>
              </w:rPr>
            </w:pPr>
            <w:r w:rsidRPr="0096711E">
              <w:rPr>
                <w:rFonts w:ascii="Times New Roman" w:hAnsi="Times New Roman" w:cs="Times New Roman"/>
                <w:sz w:val="24"/>
                <w:szCs w:val="24"/>
              </w:rPr>
              <w:t>завдання</w:t>
            </w:r>
            <w:r w:rsidRPr="0096711E">
              <w:rPr>
                <w:rFonts w:ascii="Times New Roman" w:hAnsi="Times New Roman" w:cs="Times New Roman"/>
                <w:sz w:val="24"/>
                <w:szCs w:val="24"/>
              </w:rPr>
              <w:br/>
              <w:t>прийняв</w:t>
            </w:r>
          </w:p>
        </w:tc>
      </w:tr>
      <w:tr w:rsidR="00AE3B36" w:rsidRPr="0096711E" w:rsidTr="004D4A60">
        <w:tc>
          <w:tcPr>
            <w:tcW w:w="2410" w:type="dxa"/>
          </w:tcPr>
          <w:p w:rsidR="00AE3B36" w:rsidRPr="0096711E" w:rsidRDefault="00AE3B36" w:rsidP="004D4A60">
            <w:pPr>
              <w:spacing w:line="240" w:lineRule="auto"/>
              <w:rPr>
                <w:rFonts w:ascii="Times New Roman" w:hAnsi="Times New Roman" w:cs="Times New Roman"/>
                <w:sz w:val="24"/>
                <w:szCs w:val="24"/>
              </w:rPr>
            </w:pPr>
          </w:p>
        </w:tc>
        <w:tc>
          <w:tcPr>
            <w:tcW w:w="4111" w:type="dxa"/>
          </w:tcPr>
          <w:p w:rsidR="00AE3B36" w:rsidRPr="0096711E" w:rsidRDefault="00AE3B36" w:rsidP="004D4A60">
            <w:pPr>
              <w:spacing w:line="240" w:lineRule="auto"/>
              <w:rPr>
                <w:rFonts w:ascii="Times New Roman" w:hAnsi="Times New Roman" w:cs="Times New Roman"/>
                <w:sz w:val="24"/>
                <w:szCs w:val="24"/>
              </w:rPr>
            </w:pPr>
          </w:p>
        </w:tc>
        <w:tc>
          <w:tcPr>
            <w:tcW w:w="1396" w:type="dxa"/>
          </w:tcPr>
          <w:p w:rsidR="00AE3B36" w:rsidRPr="0096711E" w:rsidRDefault="00AE3B36" w:rsidP="004D4A60">
            <w:pPr>
              <w:spacing w:line="240" w:lineRule="auto"/>
              <w:rPr>
                <w:rFonts w:ascii="Times New Roman" w:hAnsi="Times New Roman" w:cs="Times New Roman"/>
                <w:sz w:val="24"/>
                <w:szCs w:val="24"/>
              </w:rPr>
            </w:pPr>
          </w:p>
        </w:tc>
        <w:tc>
          <w:tcPr>
            <w:tcW w:w="1397" w:type="dxa"/>
          </w:tcPr>
          <w:p w:rsidR="00AE3B36" w:rsidRPr="0096711E" w:rsidRDefault="00AE3B36" w:rsidP="004D4A60">
            <w:pPr>
              <w:spacing w:line="240" w:lineRule="auto"/>
              <w:rPr>
                <w:rFonts w:ascii="Times New Roman" w:hAnsi="Times New Roman" w:cs="Times New Roman"/>
                <w:sz w:val="24"/>
                <w:szCs w:val="24"/>
              </w:rPr>
            </w:pPr>
          </w:p>
        </w:tc>
      </w:tr>
      <w:tr w:rsidR="00AE3B36" w:rsidRPr="0096711E" w:rsidTr="004D4A60">
        <w:tc>
          <w:tcPr>
            <w:tcW w:w="2410" w:type="dxa"/>
          </w:tcPr>
          <w:p w:rsidR="00AE3B36" w:rsidRPr="0096711E" w:rsidRDefault="00AE3B36" w:rsidP="004D4A60">
            <w:pPr>
              <w:spacing w:line="240" w:lineRule="auto"/>
              <w:rPr>
                <w:rFonts w:ascii="Times New Roman" w:hAnsi="Times New Roman" w:cs="Times New Roman"/>
                <w:sz w:val="24"/>
                <w:szCs w:val="24"/>
              </w:rPr>
            </w:pPr>
          </w:p>
        </w:tc>
        <w:tc>
          <w:tcPr>
            <w:tcW w:w="4111" w:type="dxa"/>
          </w:tcPr>
          <w:p w:rsidR="00AE3B36" w:rsidRPr="0096711E" w:rsidRDefault="00AE3B36" w:rsidP="004D4A60">
            <w:pPr>
              <w:spacing w:line="240" w:lineRule="auto"/>
              <w:rPr>
                <w:rFonts w:ascii="Times New Roman" w:hAnsi="Times New Roman" w:cs="Times New Roman"/>
                <w:sz w:val="24"/>
                <w:szCs w:val="24"/>
              </w:rPr>
            </w:pPr>
          </w:p>
        </w:tc>
        <w:tc>
          <w:tcPr>
            <w:tcW w:w="1396" w:type="dxa"/>
          </w:tcPr>
          <w:p w:rsidR="00AE3B36" w:rsidRPr="0096711E" w:rsidRDefault="00AE3B36" w:rsidP="004D4A60">
            <w:pPr>
              <w:spacing w:line="240" w:lineRule="auto"/>
              <w:rPr>
                <w:rFonts w:ascii="Times New Roman" w:hAnsi="Times New Roman" w:cs="Times New Roman"/>
                <w:sz w:val="24"/>
                <w:szCs w:val="24"/>
              </w:rPr>
            </w:pPr>
          </w:p>
        </w:tc>
        <w:tc>
          <w:tcPr>
            <w:tcW w:w="1397" w:type="dxa"/>
          </w:tcPr>
          <w:p w:rsidR="00AE3B36" w:rsidRPr="0096711E" w:rsidRDefault="00AE3B36" w:rsidP="004D4A60">
            <w:pPr>
              <w:spacing w:line="240" w:lineRule="auto"/>
              <w:rPr>
                <w:rFonts w:ascii="Times New Roman" w:hAnsi="Times New Roman" w:cs="Times New Roman"/>
                <w:sz w:val="24"/>
                <w:szCs w:val="24"/>
              </w:rPr>
            </w:pPr>
          </w:p>
        </w:tc>
      </w:tr>
      <w:tr w:rsidR="00AE3B36" w:rsidRPr="0096711E" w:rsidTr="004D4A60">
        <w:tc>
          <w:tcPr>
            <w:tcW w:w="2410" w:type="dxa"/>
          </w:tcPr>
          <w:p w:rsidR="00AE3B36" w:rsidRPr="0096711E" w:rsidRDefault="00AE3B36" w:rsidP="004D4A60">
            <w:pPr>
              <w:spacing w:line="240" w:lineRule="auto"/>
              <w:rPr>
                <w:rFonts w:ascii="Times New Roman" w:hAnsi="Times New Roman" w:cs="Times New Roman"/>
                <w:sz w:val="24"/>
                <w:szCs w:val="24"/>
              </w:rPr>
            </w:pPr>
          </w:p>
        </w:tc>
        <w:tc>
          <w:tcPr>
            <w:tcW w:w="4111" w:type="dxa"/>
          </w:tcPr>
          <w:p w:rsidR="00AE3B36" w:rsidRPr="0096711E" w:rsidRDefault="00AE3B36" w:rsidP="004D4A60">
            <w:pPr>
              <w:spacing w:line="240" w:lineRule="auto"/>
              <w:rPr>
                <w:rFonts w:ascii="Times New Roman" w:hAnsi="Times New Roman" w:cs="Times New Roman"/>
                <w:sz w:val="24"/>
                <w:szCs w:val="24"/>
              </w:rPr>
            </w:pPr>
          </w:p>
        </w:tc>
        <w:tc>
          <w:tcPr>
            <w:tcW w:w="1396" w:type="dxa"/>
          </w:tcPr>
          <w:p w:rsidR="00AE3B36" w:rsidRPr="0096711E" w:rsidRDefault="00AE3B36" w:rsidP="004D4A60">
            <w:pPr>
              <w:spacing w:line="240" w:lineRule="auto"/>
              <w:rPr>
                <w:rFonts w:ascii="Times New Roman" w:hAnsi="Times New Roman" w:cs="Times New Roman"/>
                <w:sz w:val="24"/>
                <w:szCs w:val="24"/>
              </w:rPr>
            </w:pPr>
          </w:p>
        </w:tc>
        <w:tc>
          <w:tcPr>
            <w:tcW w:w="1397" w:type="dxa"/>
          </w:tcPr>
          <w:p w:rsidR="00AE3B36" w:rsidRPr="0096711E" w:rsidRDefault="00AE3B36" w:rsidP="004D4A60">
            <w:pPr>
              <w:spacing w:line="240" w:lineRule="auto"/>
              <w:rPr>
                <w:rFonts w:ascii="Times New Roman" w:hAnsi="Times New Roman" w:cs="Times New Roman"/>
                <w:sz w:val="24"/>
                <w:szCs w:val="24"/>
              </w:rPr>
            </w:pPr>
          </w:p>
        </w:tc>
      </w:tr>
    </w:tbl>
    <w:p w:rsidR="00AE3B36" w:rsidRPr="0096711E" w:rsidRDefault="00AE3B36" w:rsidP="00AE3B36">
      <w:pPr>
        <w:tabs>
          <w:tab w:val="left" w:pos="1440"/>
          <w:tab w:val="left" w:pos="1620"/>
          <w:tab w:val="left" w:pos="9356"/>
        </w:tabs>
        <w:spacing w:before="240" w:line="240" w:lineRule="auto"/>
        <w:ind w:right="-31"/>
        <w:rPr>
          <w:rFonts w:ascii="Times New Roman" w:hAnsi="Times New Roman" w:cs="Times New Roman"/>
          <w:sz w:val="24"/>
          <w:szCs w:val="24"/>
        </w:rPr>
      </w:pPr>
      <w:r w:rsidRPr="0096711E">
        <w:rPr>
          <w:rFonts w:ascii="Times New Roman" w:hAnsi="Times New Roman" w:cs="Times New Roman"/>
          <w:sz w:val="24"/>
          <w:szCs w:val="24"/>
        </w:rPr>
        <w:t xml:space="preserve">9. </w:t>
      </w:r>
      <w:r w:rsidRPr="0096711E">
        <w:rPr>
          <w:rFonts w:ascii="Times New Roman" w:hAnsi="Times New Roman" w:cs="Times New Roman"/>
          <w:bCs/>
          <w:sz w:val="24"/>
          <w:szCs w:val="24"/>
        </w:rPr>
        <w:t>Дата видачі завдання</w:t>
      </w:r>
      <w:r w:rsidRPr="0096711E">
        <w:rPr>
          <w:rFonts w:ascii="Times New Roman" w:hAnsi="Times New Roman" w:cs="Times New Roman"/>
          <w:sz w:val="24"/>
          <w:szCs w:val="24"/>
        </w:rPr>
        <w:t xml:space="preserve"> </w:t>
      </w:r>
      <w:r w:rsidRPr="0096711E">
        <w:rPr>
          <w:rFonts w:ascii="Times New Roman" w:hAnsi="Times New Roman" w:cs="Times New Roman"/>
          <w:sz w:val="24"/>
          <w:szCs w:val="24"/>
          <w:u w:val="single"/>
        </w:rPr>
        <w:tab/>
      </w:r>
    </w:p>
    <w:p w:rsidR="00AE3B36" w:rsidRPr="0096711E" w:rsidRDefault="00AE3B36" w:rsidP="00AE3B36">
      <w:pPr>
        <w:spacing w:before="240" w:line="240" w:lineRule="auto"/>
        <w:jc w:val="center"/>
        <w:rPr>
          <w:rFonts w:ascii="Times New Roman" w:hAnsi="Times New Roman" w:cs="Times New Roman"/>
          <w:sz w:val="24"/>
          <w:szCs w:val="24"/>
        </w:rPr>
      </w:pPr>
      <w:r w:rsidRPr="0096711E">
        <w:rPr>
          <w:rFonts w:ascii="Times New Roman" w:hAnsi="Times New Roman" w:cs="Times New Roman"/>
          <w:bCs/>
          <w:sz w:val="24"/>
          <w:szCs w:val="24"/>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AE3B36" w:rsidRPr="0096711E" w:rsidTr="004D4A60">
        <w:tc>
          <w:tcPr>
            <w:tcW w:w="540" w:type="dxa"/>
            <w:vAlign w:val="center"/>
          </w:tcPr>
          <w:p w:rsidR="00AE3B36" w:rsidRPr="0096711E" w:rsidRDefault="00AE3B36" w:rsidP="004D4A60">
            <w:pPr>
              <w:spacing w:line="240" w:lineRule="auto"/>
              <w:jc w:val="center"/>
              <w:rPr>
                <w:rFonts w:ascii="Times New Roman" w:hAnsi="Times New Roman" w:cs="Times New Roman"/>
                <w:sz w:val="24"/>
                <w:szCs w:val="24"/>
              </w:rPr>
            </w:pPr>
            <w:r w:rsidRPr="0096711E">
              <w:rPr>
                <w:rFonts w:ascii="Times New Roman" w:hAnsi="Times New Roman" w:cs="Times New Roman"/>
                <w:sz w:val="24"/>
                <w:szCs w:val="24"/>
              </w:rPr>
              <w:t>№ з/п</w:t>
            </w:r>
          </w:p>
        </w:tc>
        <w:tc>
          <w:tcPr>
            <w:tcW w:w="4705" w:type="dxa"/>
            <w:vAlign w:val="center"/>
          </w:tcPr>
          <w:p w:rsidR="00AE3B36" w:rsidRPr="0096711E" w:rsidRDefault="00AE3B36" w:rsidP="004D4A60">
            <w:pPr>
              <w:spacing w:line="240" w:lineRule="auto"/>
              <w:jc w:val="center"/>
              <w:rPr>
                <w:rFonts w:ascii="Times New Roman" w:hAnsi="Times New Roman" w:cs="Times New Roman"/>
                <w:sz w:val="24"/>
                <w:szCs w:val="24"/>
              </w:rPr>
            </w:pPr>
            <w:r w:rsidRPr="0096711E">
              <w:rPr>
                <w:rFonts w:ascii="Times New Roman" w:hAnsi="Times New Roman" w:cs="Times New Roman"/>
                <w:sz w:val="24"/>
                <w:szCs w:val="24"/>
              </w:rPr>
              <w:t xml:space="preserve">Назва етапів виконання </w:t>
            </w:r>
            <w:r w:rsidRPr="0096711E">
              <w:rPr>
                <w:rFonts w:ascii="Times New Roman" w:hAnsi="Times New Roman" w:cs="Times New Roman"/>
                <w:sz w:val="24"/>
                <w:szCs w:val="24"/>
              </w:rPr>
              <w:br/>
              <w:t>магістерської дисертації</w:t>
            </w:r>
          </w:p>
        </w:tc>
        <w:tc>
          <w:tcPr>
            <w:tcW w:w="2835" w:type="dxa"/>
            <w:vAlign w:val="center"/>
          </w:tcPr>
          <w:p w:rsidR="00AE3B36" w:rsidRPr="0096711E" w:rsidRDefault="00AE3B36" w:rsidP="004D4A60">
            <w:pPr>
              <w:spacing w:line="240" w:lineRule="auto"/>
              <w:jc w:val="center"/>
              <w:rPr>
                <w:rFonts w:ascii="Times New Roman" w:hAnsi="Times New Roman" w:cs="Times New Roman"/>
                <w:sz w:val="24"/>
                <w:szCs w:val="24"/>
              </w:rPr>
            </w:pPr>
            <w:r w:rsidRPr="0096711E">
              <w:rPr>
                <w:rFonts w:ascii="Times New Roman" w:hAnsi="Times New Roman" w:cs="Times New Roman"/>
                <w:sz w:val="24"/>
                <w:szCs w:val="24"/>
              </w:rPr>
              <w:t>Термін виконання етапів магістерської дисертації</w:t>
            </w:r>
          </w:p>
        </w:tc>
        <w:tc>
          <w:tcPr>
            <w:tcW w:w="1234" w:type="dxa"/>
            <w:vAlign w:val="center"/>
          </w:tcPr>
          <w:p w:rsidR="00AE3B36" w:rsidRPr="0096711E" w:rsidRDefault="00AE3B36" w:rsidP="004D4A60">
            <w:pPr>
              <w:spacing w:line="240" w:lineRule="auto"/>
              <w:jc w:val="center"/>
              <w:rPr>
                <w:rFonts w:ascii="Times New Roman" w:hAnsi="Times New Roman" w:cs="Times New Roman"/>
                <w:sz w:val="24"/>
                <w:szCs w:val="24"/>
              </w:rPr>
            </w:pPr>
            <w:r w:rsidRPr="0096711E">
              <w:rPr>
                <w:rFonts w:ascii="Times New Roman" w:hAnsi="Times New Roman" w:cs="Times New Roman"/>
                <w:sz w:val="24"/>
                <w:szCs w:val="24"/>
              </w:rPr>
              <w:t>Примітка</w:t>
            </w:r>
          </w:p>
        </w:tc>
      </w:tr>
      <w:tr w:rsidR="00AE3B36" w:rsidRPr="0096711E" w:rsidTr="004D4A60">
        <w:trPr>
          <w:trHeight w:val="20"/>
        </w:trPr>
        <w:tc>
          <w:tcPr>
            <w:tcW w:w="540" w:type="dxa"/>
          </w:tcPr>
          <w:p w:rsidR="00AE3B36" w:rsidRPr="0096711E" w:rsidRDefault="00AE3B36" w:rsidP="004D4A60">
            <w:pPr>
              <w:spacing w:line="240" w:lineRule="auto"/>
              <w:rPr>
                <w:rFonts w:ascii="Times New Roman" w:hAnsi="Times New Roman" w:cs="Times New Roman"/>
                <w:sz w:val="24"/>
                <w:szCs w:val="24"/>
              </w:rPr>
            </w:pPr>
          </w:p>
        </w:tc>
        <w:tc>
          <w:tcPr>
            <w:tcW w:w="4705" w:type="dxa"/>
          </w:tcPr>
          <w:p w:rsidR="00AE3B36" w:rsidRPr="0096711E" w:rsidRDefault="00AE3B36" w:rsidP="004D4A60">
            <w:pPr>
              <w:spacing w:line="240" w:lineRule="auto"/>
              <w:rPr>
                <w:rFonts w:ascii="Times New Roman" w:hAnsi="Times New Roman" w:cs="Times New Roman"/>
                <w:sz w:val="24"/>
                <w:szCs w:val="24"/>
              </w:rPr>
            </w:pPr>
          </w:p>
        </w:tc>
        <w:tc>
          <w:tcPr>
            <w:tcW w:w="2835" w:type="dxa"/>
          </w:tcPr>
          <w:p w:rsidR="00AE3B36" w:rsidRPr="0096711E" w:rsidRDefault="00AE3B36" w:rsidP="004D4A60">
            <w:pPr>
              <w:spacing w:line="240" w:lineRule="auto"/>
              <w:rPr>
                <w:rFonts w:ascii="Times New Roman" w:hAnsi="Times New Roman" w:cs="Times New Roman"/>
                <w:sz w:val="24"/>
                <w:szCs w:val="24"/>
              </w:rPr>
            </w:pPr>
          </w:p>
        </w:tc>
        <w:tc>
          <w:tcPr>
            <w:tcW w:w="1234" w:type="dxa"/>
          </w:tcPr>
          <w:p w:rsidR="00AE3B36" w:rsidRPr="0096711E" w:rsidRDefault="00AE3B36" w:rsidP="004D4A60">
            <w:pPr>
              <w:spacing w:line="240" w:lineRule="auto"/>
              <w:rPr>
                <w:rFonts w:ascii="Times New Roman" w:hAnsi="Times New Roman" w:cs="Times New Roman"/>
                <w:sz w:val="24"/>
                <w:szCs w:val="24"/>
              </w:rPr>
            </w:pPr>
          </w:p>
        </w:tc>
      </w:tr>
      <w:tr w:rsidR="00AE3B36" w:rsidRPr="0096711E" w:rsidTr="004D4A60">
        <w:trPr>
          <w:trHeight w:val="20"/>
        </w:trPr>
        <w:tc>
          <w:tcPr>
            <w:tcW w:w="540" w:type="dxa"/>
          </w:tcPr>
          <w:p w:rsidR="00AE3B36" w:rsidRPr="0096711E" w:rsidRDefault="00AE3B36" w:rsidP="004D4A60">
            <w:pPr>
              <w:spacing w:line="240" w:lineRule="auto"/>
              <w:rPr>
                <w:rFonts w:ascii="Times New Roman" w:hAnsi="Times New Roman" w:cs="Times New Roman"/>
                <w:sz w:val="24"/>
                <w:szCs w:val="24"/>
              </w:rPr>
            </w:pPr>
          </w:p>
        </w:tc>
        <w:tc>
          <w:tcPr>
            <w:tcW w:w="4705" w:type="dxa"/>
          </w:tcPr>
          <w:p w:rsidR="00AE3B36" w:rsidRPr="0096711E" w:rsidRDefault="00AE3B36" w:rsidP="004D4A60">
            <w:pPr>
              <w:spacing w:line="240" w:lineRule="auto"/>
              <w:rPr>
                <w:rFonts w:ascii="Times New Roman" w:hAnsi="Times New Roman" w:cs="Times New Roman"/>
                <w:sz w:val="24"/>
                <w:szCs w:val="24"/>
              </w:rPr>
            </w:pPr>
          </w:p>
        </w:tc>
        <w:tc>
          <w:tcPr>
            <w:tcW w:w="2835" w:type="dxa"/>
          </w:tcPr>
          <w:p w:rsidR="00AE3B36" w:rsidRPr="0096711E" w:rsidRDefault="00AE3B36" w:rsidP="004D4A60">
            <w:pPr>
              <w:spacing w:line="240" w:lineRule="auto"/>
              <w:rPr>
                <w:rFonts w:ascii="Times New Roman" w:hAnsi="Times New Roman" w:cs="Times New Roman"/>
                <w:sz w:val="24"/>
                <w:szCs w:val="24"/>
              </w:rPr>
            </w:pPr>
          </w:p>
        </w:tc>
        <w:tc>
          <w:tcPr>
            <w:tcW w:w="1234" w:type="dxa"/>
          </w:tcPr>
          <w:p w:rsidR="00AE3B36" w:rsidRPr="0096711E" w:rsidRDefault="00AE3B36" w:rsidP="004D4A60">
            <w:pPr>
              <w:spacing w:line="240" w:lineRule="auto"/>
              <w:rPr>
                <w:rFonts w:ascii="Times New Roman" w:hAnsi="Times New Roman" w:cs="Times New Roman"/>
                <w:sz w:val="24"/>
                <w:szCs w:val="24"/>
              </w:rPr>
            </w:pPr>
          </w:p>
        </w:tc>
      </w:tr>
      <w:tr w:rsidR="00AE3B36" w:rsidRPr="0096711E" w:rsidTr="004D4A60">
        <w:trPr>
          <w:trHeight w:val="20"/>
        </w:trPr>
        <w:tc>
          <w:tcPr>
            <w:tcW w:w="540" w:type="dxa"/>
          </w:tcPr>
          <w:p w:rsidR="00AE3B36" w:rsidRPr="0096711E" w:rsidRDefault="00AE3B36" w:rsidP="004D4A60">
            <w:pPr>
              <w:spacing w:line="240" w:lineRule="auto"/>
              <w:rPr>
                <w:rFonts w:ascii="Times New Roman" w:hAnsi="Times New Roman" w:cs="Times New Roman"/>
                <w:sz w:val="24"/>
                <w:szCs w:val="24"/>
              </w:rPr>
            </w:pPr>
          </w:p>
        </w:tc>
        <w:tc>
          <w:tcPr>
            <w:tcW w:w="4705" w:type="dxa"/>
          </w:tcPr>
          <w:p w:rsidR="00AE3B36" w:rsidRPr="0096711E" w:rsidRDefault="00AE3B36" w:rsidP="004D4A60">
            <w:pPr>
              <w:spacing w:line="240" w:lineRule="auto"/>
              <w:rPr>
                <w:rFonts w:ascii="Times New Roman" w:hAnsi="Times New Roman" w:cs="Times New Roman"/>
                <w:sz w:val="24"/>
                <w:szCs w:val="24"/>
              </w:rPr>
            </w:pPr>
          </w:p>
        </w:tc>
        <w:tc>
          <w:tcPr>
            <w:tcW w:w="2835" w:type="dxa"/>
          </w:tcPr>
          <w:p w:rsidR="00AE3B36" w:rsidRPr="0096711E" w:rsidRDefault="00AE3B36" w:rsidP="004D4A60">
            <w:pPr>
              <w:spacing w:line="240" w:lineRule="auto"/>
              <w:rPr>
                <w:rFonts w:ascii="Times New Roman" w:hAnsi="Times New Roman" w:cs="Times New Roman"/>
                <w:sz w:val="24"/>
                <w:szCs w:val="24"/>
              </w:rPr>
            </w:pPr>
          </w:p>
        </w:tc>
        <w:tc>
          <w:tcPr>
            <w:tcW w:w="1234" w:type="dxa"/>
          </w:tcPr>
          <w:p w:rsidR="00AE3B36" w:rsidRPr="0096711E" w:rsidRDefault="00AE3B36" w:rsidP="004D4A60">
            <w:pPr>
              <w:spacing w:line="240" w:lineRule="auto"/>
              <w:rPr>
                <w:rFonts w:ascii="Times New Roman" w:hAnsi="Times New Roman" w:cs="Times New Roman"/>
                <w:sz w:val="24"/>
                <w:szCs w:val="24"/>
              </w:rPr>
            </w:pPr>
          </w:p>
        </w:tc>
      </w:tr>
      <w:tr w:rsidR="00AE3B36" w:rsidRPr="0096711E" w:rsidTr="004D4A60">
        <w:trPr>
          <w:trHeight w:val="20"/>
        </w:trPr>
        <w:tc>
          <w:tcPr>
            <w:tcW w:w="540" w:type="dxa"/>
          </w:tcPr>
          <w:p w:rsidR="00AE3B36" w:rsidRPr="0096711E" w:rsidRDefault="00AE3B36" w:rsidP="004D4A60">
            <w:pPr>
              <w:spacing w:line="240" w:lineRule="auto"/>
              <w:rPr>
                <w:rFonts w:ascii="Times New Roman" w:hAnsi="Times New Roman" w:cs="Times New Roman"/>
                <w:sz w:val="24"/>
                <w:szCs w:val="24"/>
              </w:rPr>
            </w:pPr>
          </w:p>
        </w:tc>
        <w:tc>
          <w:tcPr>
            <w:tcW w:w="4705" w:type="dxa"/>
          </w:tcPr>
          <w:p w:rsidR="00AE3B36" w:rsidRPr="0096711E" w:rsidRDefault="00AE3B36" w:rsidP="004D4A60">
            <w:pPr>
              <w:spacing w:line="240" w:lineRule="auto"/>
              <w:rPr>
                <w:rFonts w:ascii="Times New Roman" w:hAnsi="Times New Roman" w:cs="Times New Roman"/>
                <w:sz w:val="24"/>
                <w:szCs w:val="24"/>
              </w:rPr>
            </w:pPr>
          </w:p>
        </w:tc>
        <w:tc>
          <w:tcPr>
            <w:tcW w:w="2835" w:type="dxa"/>
          </w:tcPr>
          <w:p w:rsidR="00AE3B36" w:rsidRPr="0096711E" w:rsidRDefault="00AE3B36" w:rsidP="004D4A60">
            <w:pPr>
              <w:spacing w:line="240" w:lineRule="auto"/>
              <w:rPr>
                <w:rFonts w:ascii="Times New Roman" w:hAnsi="Times New Roman" w:cs="Times New Roman"/>
                <w:sz w:val="24"/>
                <w:szCs w:val="24"/>
              </w:rPr>
            </w:pPr>
          </w:p>
        </w:tc>
        <w:tc>
          <w:tcPr>
            <w:tcW w:w="1234" w:type="dxa"/>
          </w:tcPr>
          <w:p w:rsidR="00AE3B36" w:rsidRPr="0096711E" w:rsidRDefault="00AE3B36" w:rsidP="004D4A60">
            <w:pPr>
              <w:spacing w:line="240" w:lineRule="auto"/>
              <w:rPr>
                <w:rFonts w:ascii="Times New Roman" w:hAnsi="Times New Roman" w:cs="Times New Roman"/>
                <w:sz w:val="24"/>
                <w:szCs w:val="24"/>
              </w:rPr>
            </w:pPr>
          </w:p>
        </w:tc>
      </w:tr>
      <w:tr w:rsidR="00AE3B36" w:rsidRPr="0096711E" w:rsidTr="004D4A60">
        <w:trPr>
          <w:trHeight w:val="20"/>
        </w:trPr>
        <w:tc>
          <w:tcPr>
            <w:tcW w:w="540" w:type="dxa"/>
          </w:tcPr>
          <w:p w:rsidR="00AE3B36" w:rsidRPr="0096711E" w:rsidRDefault="00AE3B36" w:rsidP="004D4A60">
            <w:pPr>
              <w:spacing w:line="240" w:lineRule="auto"/>
              <w:rPr>
                <w:rFonts w:ascii="Times New Roman" w:hAnsi="Times New Roman" w:cs="Times New Roman"/>
                <w:sz w:val="24"/>
                <w:szCs w:val="24"/>
              </w:rPr>
            </w:pPr>
          </w:p>
        </w:tc>
        <w:tc>
          <w:tcPr>
            <w:tcW w:w="4705" w:type="dxa"/>
          </w:tcPr>
          <w:p w:rsidR="00AE3B36" w:rsidRPr="0096711E" w:rsidRDefault="00AE3B36" w:rsidP="004D4A60">
            <w:pPr>
              <w:spacing w:line="240" w:lineRule="auto"/>
              <w:rPr>
                <w:rFonts w:ascii="Times New Roman" w:hAnsi="Times New Roman" w:cs="Times New Roman"/>
                <w:sz w:val="24"/>
                <w:szCs w:val="24"/>
              </w:rPr>
            </w:pPr>
          </w:p>
        </w:tc>
        <w:tc>
          <w:tcPr>
            <w:tcW w:w="2835" w:type="dxa"/>
          </w:tcPr>
          <w:p w:rsidR="00AE3B36" w:rsidRPr="0096711E" w:rsidRDefault="00AE3B36" w:rsidP="004D4A60">
            <w:pPr>
              <w:spacing w:line="240" w:lineRule="auto"/>
              <w:rPr>
                <w:rFonts w:ascii="Times New Roman" w:hAnsi="Times New Roman" w:cs="Times New Roman"/>
                <w:sz w:val="24"/>
                <w:szCs w:val="24"/>
              </w:rPr>
            </w:pPr>
          </w:p>
        </w:tc>
        <w:tc>
          <w:tcPr>
            <w:tcW w:w="1234" w:type="dxa"/>
          </w:tcPr>
          <w:p w:rsidR="00AE3B36" w:rsidRPr="0096711E" w:rsidRDefault="00AE3B36" w:rsidP="004D4A60">
            <w:pPr>
              <w:spacing w:line="240" w:lineRule="auto"/>
              <w:rPr>
                <w:rFonts w:ascii="Times New Roman" w:hAnsi="Times New Roman" w:cs="Times New Roman"/>
                <w:sz w:val="24"/>
                <w:szCs w:val="24"/>
              </w:rPr>
            </w:pPr>
          </w:p>
        </w:tc>
      </w:tr>
      <w:tr w:rsidR="00AE3B36" w:rsidRPr="0096711E" w:rsidTr="004D4A60">
        <w:trPr>
          <w:trHeight w:val="20"/>
        </w:trPr>
        <w:tc>
          <w:tcPr>
            <w:tcW w:w="540" w:type="dxa"/>
          </w:tcPr>
          <w:p w:rsidR="00AE3B36" w:rsidRPr="0096711E" w:rsidRDefault="00AE3B36" w:rsidP="004D4A60">
            <w:pPr>
              <w:spacing w:line="240" w:lineRule="auto"/>
              <w:rPr>
                <w:rFonts w:ascii="Times New Roman" w:hAnsi="Times New Roman" w:cs="Times New Roman"/>
                <w:sz w:val="24"/>
                <w:szCs w:val="24"/>
              </w:rPr>
            </w:pPr>
          </w:p>
        </w:tc>
        <w:tc>
          <w:tcPr>
            <w:tcW w:w="4705" w:type="dxa"/>
          </w:tcPr>
          <w:p w:rsidR="00AE3B36" w:rsidRPr="0096711E" w:rsidRDefault="00AE3B36" w:rsidP="004D4A60">
            <w:pPr>
              <w:spacing w:line="240" w:lineRule="auto"/>
              <w:rPr>
                <w:rFonts w:ascii="Times New Roman" w:hAnsi="Times New Roman" w:cs="Times New Roman"/>
                <w:sz w:val="24"/>
                <w:szCs w:val="24"/>
              </w:rPr>
            </w:pPr>
          </w:p>
        </w:tc>
        <w:tc>
          <w:tcPr>
            <w:tcW w:w="2835" w:type="dxa"/>
          </w:tcPr>
          <w:p w:rsidR="00AE3B36" w:rsidRPr="0096711E" w:rsidRDefault="00AE3B36" w:rsidP="004D4A60">
            <w:pPr>
              <w:spacing w:line="240" w:lineRule="auto"/>
              <w:rPr>
                <w:rFonts w:ascii="Times New Roman" w:hAnsi="Times New Roman" w:cs="Times New Roman"/>
                <w:sz w:val="24"/>
                <w:szCs w:val="24"/>
              </w:rPr>
            </w:pPr>
          </w:p>
        </w:tc>
        <w:tc>
          <w:tcPr>
            <w:tcW w:w="1234" w:type="dxa"/>
          </w:tcPr>
          <w:p w:rsidR="00AE3B36" w:rsidRPr="0096711E" w:rsidRDefault="00AE3B36" w:rsidP="004D4A60">
            <w:pPr>
              <w:spacing w:line="240" w:lineRule="auto"/>
              <w:rPr>
                <w:rFonts w:ascii="Times New Roman" w:hAnsi="Times New Roman" w:cs="Times New Roman"/>
                <w:sz w:val="24"/>
                <w:szCs w:val="24"/>
              </w:rPr>
            </w:pPr>
          </w:p>
        </w:tc>
      </w:tr>
      <w:tr w:rsidR="00AE3B36" w:rsidRPr="0096711E" w:rsidTr="004D4A60">
        <w:trPr>
          <w:trHeight w:val="20"/>
        </w:trPr>
        <w:tc>
          <w:tcPr>
            <w:tcW w:w="540" w:type="dxa"/>
          </w:tcPr>
          <w:p w:rsidR="00AE3B36" w:rsidRPr="0096711E" w:rsidRDefault="00AE3B36" w:rsidP="004D4A60">
            <w:pPr>
              <w:spacing w:line="240" w:lineRule="auto"/>
              <w:rPr>
                <w:rFonts w:ascii="Times New Roman" w:hAnsi="Times New Roman" w:cs="Times New Roman"/>
                <w:sz w:val="24"/>
                <w:szCs w:val="24"/>
              </w:rPr>
            </w:pPr>
          </w:p>
        </w:tc>
        <w:tc>
          <w:tcPr>
            <w:tcW w:w="4705" w:type="dxa"/>
          </w:tcPr>
          <w:p w:rsidR="00AE3B36" w:rsidRPr="0096711E" w:rsidRDefault="00AE3B36" w:rsidP="004D4A60">
            <w:pPr>
              <w:spacing w:line="240" w:lineRule="auto"/>
              <w:rPr>
                <w:rFonts w:ascii="Times New Roman" w:hAnsi="Times New Roman" w:cs="Times New Roman"/>
                <w:sz w:val="24"/>
                <w:szCs w:val="24"/>
              </w:rPr>
            </w:pPr>
          </w:p>
        </w:tc>
        <w:tc>
          <w:tcPr>
            <w:tcW w:w="2835" w:type="dxa"/>
          </w:tcPr>
          <w:p w:rsidR="00AE3B36" w:rsidRPr="0096711E" w:rsidRDefault="00AE3B36" w:rsidP="004D4A60">
            <w:pPr>
              <w:spacing w:line="240" w:lineRule="auto"/>
              <w:rPr>
                <w:rFonts w:ascii="Times New Roman" w:hAnsi="Times New Roman" w:cs="Times New Roman"/>
                <w:sz w:val="24"/>
                <w:szCs w:val="24"/>
              </w:rPr>
            </w:pPr>
          </w:p>
        </w:tc>
        <w:tc>
          <w:tcPr>
            <w:tcW w:w="1234" w:type="dxa"/>
          </w:tcPr>
          <w:p w:rsidR="00AE3B36" w:rsidRPr="0096711E" w:rsidRDefault="00AE3B36" w:rsidP="004D4A60">
            <w:pPr>
              <w:spacing w:line="240" w:lineRule="auto"/>
              <w:rPr>
                <w:rFonts w:ascii="Times New Roman" w:hAnsi="Times New Roman" w:cs="Times New Roman"/>
                <w:sz w:val="24"/>
                <w:szCs w:val="24"/>
              </w:rPr>
            </w:pPr>
          </w:p>
        </w:tc>
      </w:tr>
      <w:tr w:rsidR="00AE3B36" w:rsidRPr="0096711E" w:rsidTr="004D4A60">
        <w:trPr>
          <w:trHeight w:val="20"/>
        </w:trPr>
        <w:tc>
          <w:tcPr>
            <w:tcW w:w="540" w:type="dxa"/>
          </w:tcPr>
          <w:p w:rsidR="00AE3B36" w:rsidRPr="0096711E" w:rsidRDefault="00AE3B36" w:rsidP="004D4A60">
            <w:pPr>
              <w:spacing w:line="240" w:lineRule="auto"/>
              <w:rPr>
                <w:rFonts w:ascii="Times New Roman" w:hAnsi="Times New Roman" w:cs="Times New Roman"/>
                <w:sz w:val="24"/>
                <w:szCs w:val="24"/>
              </w:rPr>
            </w:pPr>
          </w:p>
        </w:tc>
        <w:tc>
          <w:tcPr>
            <w:tcW w:w="4705" w:type="dxa"/>
          </w:tcPr>
          <w:p w:rsidR="00AE3B36" w:rsidRPr="0096711E" w:rsidRDefault="00AE3B36" w:rsidP="004D4A60">
            <w:pPr>
              <w:spacing w:line="240" w:lineRule="auto"/>
              <w:rPr>
                <w:rFonts w:ascii="Times New Roman" w:hAnsi="Times New Roman" w:cs="Times New Roman"/>
                <w:sz w:val="24"/>
                <w:szCs w:val="24"/>
              </w:rPr>
            </w:pPr>
          </w:p>
        </w:tc>
        <w:tc>
          <w:tcPr>
            <w:tcW w:w="2835" w:type="dxa"/>
          </w:tcPr>
          <w:p w:rsidR="00AE3B36" w:rsidRPr="0096711E" w:rsidRDefault="00AE3B36" w:rsidP="004D4A60">
            <w:pPr>
              <w:spacing w:line="240" w:lineRule="auto"/>
              <w:rPr>
                <w:rFonts w:ascii="Times New Roman" w:hAnsi="Times New Roman" w:cs="Times New Roman"/>
                <w:sz w:val="24"/>
                <w:szCs w:val="24"/>
              </w:rPr>
            </w:pPr>
          </w:p>
        </w:tc>
        <w:tc>
          <w:tcPr>
            <w:tcW w:w="1234" w:type="dxa"/>
          </w:tcPr>
          <w:p w:rsidR="00AE3B36" w:rsidRPr="0096711E" w:rsidRDefault="00AE3B36" w:rsidP="004D4A60">
            <w:pPr>
              <w:spacing w:line="240" w:lineRule="auto"/>
              <w:rPr>
                <w:rFonts w:ascii="Times New Roman" w:hAnsi="Times New Roman" w:cs="Times New Roman"/>
                <w:sz w:val="24"/>
                <w:szCs w:val="24"/>
              </w:rPr>
            </w:pPr>
          </w:p>
        </w:tc>
      </w:tr>
    </w:tbl>
    <w:p w:rsidR="00AE3B36" w:rsidRPr="0096711E" w:rsidRDefault="00AE3B36" w:rsidP="00AE3B36">
      <w:pPr>
        <w:spacing w:line="240" w:lineRule="auto"/>
        <w:rPr>
          <w:rFonts w:ascii="Times New Roman" w:hAnsi="Times New Roman" w:cs="Times New Roman"/>
          <w:sz w:val="24"/>
          <w:szCs w:val="24"/>
        </w:rPr>
      </w:pPr>
    </w:p>
    <w:p w:rsidR="00AE3B36" w:rsidRPr="0096711E" w:rsidRDefault="00AE3B36" w:rsidP="00AE3B36">
      <w:pPr>
        <w:spacing w:line="240" w:lineRule="auto"/>
        <w:rPr>
          <w:rFonts w:ascii="Times New Roman" w:hAnsi="Times New Roman" w:cs="Times New Roman"/>
          <w:sz w:val="24"/>
          <w:szCs w:val="24"/>
        </w:rPr>
      </w:pPr>
    </w:p>
    <w:p w:rsidR="00AE3B36" w:rsidRPr="0096711E" w:rsidRDefault="00AE3B36" w:rsidP="00AE3B36">
      <w:pPr>
        <w:tabs>
          <w:tab w:val="left" w:pos="3828"/>
          <w:tab w:val="left" w:pos="6096"/>
          <w:tab w:val="right" w:pos="8931"/>
        </w:tabs>
        <w:spacing w:line="240" w:lineRule="auto"/>
        <w:ind w:left="540" w:hanging="540"/>
        <w:rPr>
          <w:rFonts w:ascii="Times New Roman" w:hAnsi="Times New Roman" w:cs="Times New Roman"/>
          <w:sz w:val="24"/>
          <w:szCs w:val="24"/>
        </w:rPr>
      </w:pPr>
      <w:r w:rsidRPr="0096711E">
        <w:rPr>
          <w:rFonts w:ascii="Times New Roman" w:hAnsi="Times New Roman" w:cs="Times New Roman"/>
          <w:bCs/>
          <w:sz w:val="24"/>
          <w:szCs w:val="24"/>
        </w:rPr>
        <w:t xml:space="preserve">Студент </w:t>
      </w:r>
      <w:r w:rsidRPr="0096711E">
        <w:rPr>
          <w:rFonts w:ascii="Times New Roman" w:hAnsi="Times New Roman" w:cs="Times New Roman"/>
          <w:bCs/>
          <w:sz w:val="24"/>
          <w:szCs w:val="24"/>
        </w:rPr>
        <w:tab/>
        <w:t>____________</w:t>
      </w:r>
      <w:r w:rsidRPr="0096711E">
        <w:rPr>
          <w:rFonts w:ascii="Times New Roman" w:hAnsi="Times New Roman" w:cs="Times New Roman"/>
          <w:sz w:val="24"/>
          <w:szCs w:val="24"/>
        </w:rPr>
        <w:tab/>
        <w:t>____________________</w:t>
      </w:r>
    </w:p>
    <w:p w:rsidR="00AE3B36" w:rsidRPr="0096711E" w:rsidRDefault="00AE3B36" w:rsidP="00AE3B36">
      <w:pPr>
        <w:tabs>
          <w:tab w:val="left" w:pos="4253"/>
          <w:tab w:val="left" w:pos="6663"/>
          <w:tab w:val="right" w:pos="8931"/>
        </w:tabs>
        <w:spacing w:line="240" w:lineRule="auto"/>
        <w:rPr>
          <w:rFonts w:ascii="Times New Roman" w:hAnsi="Times New Roman" w:cs="Times New Roman"/>
          <w:bCs/>
          <w:sz w:val="24"/>
          <w:szCs w:val="24"/>
          <w:vertAlign w:val="superscript"/>
        </w:rPr>
      </w:pPr>
      <w:r w:rsidRPr="0096711E">
        <w:rPr>
          <w:rFonts w:ascii="Times New Roman" w:hAnsi="Times New Roman" w:cs="Times New Roman"/>
          <w:bCs/>
          <w:sz w:val="24"/>
          <w:szCs w:val="24"/>
          <w:vertAlign w:val="superscript"/>
        </w:rPr>
        <w:tab/>
        <w:t xml:space="preserve"> (підпис)</w:t>
      </w:r>
      <w:r w:rsidRPr="0096711E">
        <w:rPr>
          <w:rFonts w:ascii="Times New Roman" w:hAnsi="Times New Roman" w:cs="Times New Roman"/>
          <w:bCs/>
          <w:sz w:val="24"/>
          <w:szCs w:val="24"/>
          <w:vertAlign w:val="superscript"/>
        </w:rPr>
        <w:tab/>
        <w:t>(ініціали, прізвище)</w:t>
      </w:r>
    </w:p>
    <w:p w:rsidR="00AE3B36" w:rsidRPr="0096711E" w:rsidRDefault="00AE3B36" w:rsidP="00AE3B36">
      <w:pPr>
        <w:tabs>
          <w:tab w:val="left" w:pos="3828"/>
          <w:tab w:val="left" w:pos="6096"/>
          <w:tab w:val="right" w:pos="8931"/>
        </w:tabs>
        <w:spacing w:line="240" w:lineRule="auto"/>
        <w:ind w:left="540" w:hanging="540"/>
        <w:rPr>
          <w:rFonts w:ascii="Times New Roman" w:hAnsi="Times New Roman" w:cs="Times New Roman"/>
          <w:bCs/>
          <w:sz w:val="24"/>
          <w:szCs w:val="24"/>
        </w:rPr>
      </w:pPr>
      <w:r w:rsidRPr="0096711E">
        <w:rPr>
          <w:rFonts w:ascii="Times New Roman" w:hAnsi="Times New Roman" w:cs="Times New Roman"/>
          <w:bCs/>
          <w:sz w:val="24"/>
          <w:szCs w:val="24"/>
        </w:rPr>
        <w:t xml:space="preserve">Науковий керівник дисертації </w:t>
      </w:r>
      <w:r w:rsidRPr="0096711E">
        <w:rPr>
          <w:rFonts w:ascii="Times New Roman" w:hAnsi="Times New Roman" w:cs="Times New Roman"/>
          <w:bCs/>
          <w:sz w:val="24"/>
          <w:szCs w:val="24"/>
        </w:rPr>
        <w:tab/>
        <w:t>____________</w:t>
      </w:r>
      <w:r w:rsidRPr="0096711E">
        <w:rPr>
          <w:rFonts w:ascii="Times New Roman" w:hAnsi="Times New Roman" w:cs="Times New Roman"/>
          <w:sz w:val="24"/>
          <w:szCs w:val="24"/>
        </w:rPr>
        <w:tab/>
        <w:t>____________________</w:t>
      </w:r>
    </w:p>
    <w:p w:rsidR="00AE3B36" w:rsidRPr="0096711E" w:rsidRDefault="00AE3B36" w:rsidP="00AE3B36">
      <w:pPr>
        <w:tabs>
          <w:tab w:val="left" w:pos="4253"/>
          <w:tab w:val="left" w:pos="6663"/>
          <w:tab w:val="right" w:pos="8931"/>
        </w:tabs>
        <w:spacing w:line="240" w:lineRule="auto"/>
        <w:rPr>
          <w:rFonts w:ascii="Times New Roman" w:hAnsi="Times New Roman" w:cs="Times New Roman"/>
          <w:bCs/>
          <w:sz w:val="24"/>
          <w:szCs w:val="24"/>
          <w:vertAlign w:val="superscript"/>
        </w:rPr>
      </w:pPr>
      <w:r w:rsidRPr="0096711E">
        <w:rPr>
          <w:rFonts w:ascii="Times New Roman" w:hAnsi="Times New Roman" w:cs="Times New Roman"/>
          <w:bCs/>
          <w:sz w:val="24"/>
          <w:szCs w:val="24"/>
          <w:vertAlign w:val="superscript"/>
        </w:rPr>
        <w:tab/>
        <w:t xml:space="preserve"> (підпис)</w:t>
      </w:r>
      <w:r w:rsidRPr="0096711E">
        <w:rPr>
          <w:rFonts w:ascii="Times New Roman" w:hAnsi="Times New Roman" w:cs="Times New Roman"/>
          <w:bCs/>
          <w:sz w:val="24"/>
          <w:szCs w:val="24"/>
          <w:vertAlign w:val="superscript"/>
        </w:rPr>
        <w:tab/>
        <w:t>(ініціали, прізвище)</w:t>
      </w:r>
    </w:p>
    <w:p w:rsidR="005F77DE" w:rsidRPr="005F77DE" w:rsidRDefault="006309A0" w:rsidP="007842D4">
      <w:pPr>
        <w:spacing w:line="360" w:lineRule="auto"/>
        <w:jc w:val="center"/>
        <w:rPr>
          <w:rFonts w:ascii="Times New Roman" w:hAnsi="Times New Roman" w:cs="Times New Roman"/>
          <w:b/>
          <w:bCs/>
          <w:caps/>
          <w:sz w:val="28"/>
          <w:szCs w:val="28"/>
        </w:rPr>
      </w:pPr>
      <w:r>
        <w:br w:type="page"/>
      </w:r>
      <w:r w:rsidR="005F77DE" w:rsidRPr="005F77DE">
        <w:rPr>
          <w:rFonts w:ascii="Times New Roman" w:hAnsi="Times New Roman" w:cs="Times New Roman"/>
          <w:b/>
          <w:bCs/>
          <w:caps/>
          <w:sz w:val="28"/>
          <w:szCs w:val="28"/>
        </w:rPr>
        <w:lastRenderedPageBreak/>
        <w:t>Рецензія</w:t>
      </w:r>
    </w:p>
    <w:p w:rsidR="005F77DE" w:rsidRPr="005F77DE" w:rsidRDefault="005F77DE" w:rsidP="005F77DE">
      <w:pPr>
        <w:spacing w:line="360" w:lineRule="auto"/>
        <w:jc w:val="center"/>
        <w:rPr>
          <w:rFonts w:ascii="Times New Roman" w:hAnsi="Times New Roman" w:cs="Times New Roman"/>
          <w:b/>
          <w:bCs/>
          <w:sz w:val="28"/>
          <w:szCs w:val="28"/>
        </w:rPr>
      </w:pPr>
      <w:r w:rsidRPr="005F77DE">
        <w:rPr>
          <w:rFonts w:ascii="Times New Roman" w:hAnsi="Times New Roman" w:cs="Times New Roman"/>
          <w:b/>
          <w:bCs/>
          <w:sz w:val="28"/>
          <w:szCs w:val="28"/>
        </w:rPr>
        <w:t>на магістерську дисертацію</w:t>
      </w:r>
      <w:r>
        <w:rPr>
          <w:rFonts w:ascii="Times New Roman" w:hAnsi="Times New Roman" w:cs="Times New Roman"/>
          <w:b/>
          <w:bCs/>
          <w:sz w:val="28"/>
          <w:szCs w:val="28"/>
          <w:lang w:val="uk-UA"/>
        </w:rPr>
        <w:t xml:space="preserve">  </w:t>
      </w:r>
      <w:r w:rsidRPr="005F77DE">
        <w:rPr>
          <w:rFonts w:ascii="Times New Roman" w:hAnsi="Times New Roman" w:cs="Times New Roman"/>
          <w:b/>
          <w:bCs/>
          <w:sz w:val="28"/>
          <w:szCs w:val="28"/>
        </w:rPr>
        <w:t>на здобуття ступеня магістра</w:t>
      </w:r>
    </w:p>
    <w:p w:rsidR="005F77DE" w:rsidRPr="005F77DE" w:rsidRDefault="005F77DE" w:rsidP="005F77DE">
      <w:pPr>
        <w:tabs>
          <w:tab w:val="left" w:leader="underscore" w:pos="9356"/>
        </w:tabs>
        <w:spacing w:line="240" w:lineRule="auto"/>
        <w:rPr>
          <w:rFonts w:ascii="Times New Roman" w:hAnsi="Times New Roman" w:cs="Times New Roman"/>
          <w:sz w:val="28"/>
          <w:szCs w:val="28"/>
        </w:rPr>
      </w:pPr>
      <w:r w:rsidRPr="005F77DE">
        <w:rPr>
          <w:rFonts w:ascii="Times New Roman" w:hAnsi="Times New Roman" w:cs="Times New Roman"/>
          <w:sz w:val="28"/>
          <w:szCs w:val="28"/>
        </w:rPr>
        <w:t>виконану на тему: «Біотехнологія очищення стічних вод цукрового заводу»</w:t>
      </w:r>
    </w:p>
    <w:p w:rsidR="005F77DE" w:rsidRPr="005F77DE" w:rsidRDefault="005F77DE" w:rsidP="005F77DE">
      <w:pPr>
        <w:tabs>
          <w:tab w:val="left" w:leader="underscore" w:pos="9356"/>
        </w:tabs>
        <w:spacing w:line="240" w:lineRule="auto"/>
        <w:rPr>
          <w:rFonts w:ascii="Times New Roman" w:hAnsi="Times New Roman" w:cs="Times New Roman"/>
          <w:sz w:val="28"/>
          <w:szCs w:val="28"/>
        </w:rPr>
      </w:pPr>
      <w:r w:rsidRPr="005F77DE">
        <w:rPr>
          <w:rFonts w:ascii="Times New Roman" w:hAnsi="Times New Roman" w:cs="Times New Roman"/>
          <w:sz w:val="28"/>
          <w:szCs w:val="28"/>
        </w:rPr>
        <w:t>студенткою Джердж Анною Михайлівною</w:t>
      </w:r>
    </w:p>
    <w:p w:rsidR="005F77DE" w:rsidRPr="005F77DE" w:rsidRDefault="005F77DE" w:rsidP="005F77DE">
      <w:pPr>
        <w:spacing w:line="240" w:lineRule="auto"/>
        <w:ind w:firstLine="708"/>
        <w:rPr>
          <w:rFonts w:ascii="Times New Roman" w:hAnsi="Times New Roman" w:cs="Times New Roman"/>
          <w:sz w:val="28"/>
          <w:szCs w:val="28"/>
        </w:rPr>
      </w:pPr>
      <w:r w:rsidRPr="005F77DE">
        <w:rPr>
          <w:rFonts w:ascii="Times New Roman" w:hAnsi="Times New Roman" w:cs="Times New Roman"/>
          <w:sz w:val="28"/>
          <w:szCs w:val="28"/>
        </w:rPr>
        <w:t xml:space="preserve">Тема магістерської дисертації, яку виконала Джердж А.М., є цікавою та актуальною. Об’єктом водовідведення є стічні води цукрового заводу, які характеризуються високими концентраціями завислих речовин, високими показниками біологічного споживання кисню, хімічного споживання кисню, а також наявністю сапоніну. В зв’язку із цим виникає потреба в попередній очистці стічної води на очисних станціях до норм скиду у природню водойму. </w:t>
      </w:r>
    </w:p>
    <w:p w:rsidR="005F77DE" w:rsidRPr="005F77DE" w:rsidRDefault="005F77DE" w:rsidP="005F77DE">
      <w:pPr>
        <w:spacing w:line="240" w:lineRule="auto"/>
        <w:ind w:firstLine="708"/>
        <w:rPr>
          <w:rFonts w:ascii="Times New Roman" w:hAnsi="Times New Roman" w:cs="Times New Roman"/>
          <w:sz w:val="28"/>
          <w:szCs w:val="28"/>
        </w:rPr>
      </w:pPr>
      <w:r w:rsidRPr="005F77DE">
        <w:rPr>
          <w:rFonts w:ascii="Times New Roman" w:hAnsi="Times New Roman" w:cs="Times New Roman"/>
          <w:sz w:val="28"/>
          <w:szCs w:val="28"/>
        </w:rPr>
        <w:t>Робота повністю відповідає затвердженій темі і завданню на магістерську дисертацію. Пояснювальна записка включає 7 розділів.</w:t>
      </w:r>
    </w:p>
    <w:p w:rsidR="005F77DE" w:rsidRPr="005F77DE" w:rsidRDefault="005F77DE" w:rsidP="005F77DE">
      <w:pPr>
        <w:spacing w:line="240" w:lineRule="auto"/>
        <w:ind w:firstLine="567"/>
        <w:rPr>
          <w:rFonts w:ascii="Times New Roman" w:hAnsi="Times New Roman" w:cs="Times New Roman"/>
          <w:sz w:val="28"/>
          <w:szCs w:val="28"/>
        </w:rPr>
      </w:pPr>
      <w:r w:rsidRPr="005F77DE">
        <w:rPr>
          <w:rFonts w:ascii="Times New Roman" w:hAnsi="Times New Roman" w:cs="Times New Roman"/>
          <w:sz w:val="28"/>
          <w:szCs w:val="28"/>
        </w:rPr>
        <w:t>У магістерській дисертації виконано всі необхідні розрахунки очисних споруд біотехнологічного очищення</w:t>
      </w:r>
      <w:r w:rsidRPr="005F77DE">
        <w:rPr>
          <w:rFonts w:ascii="Times New Roman" w:hAnsi="Times New Roman" w:cs="Times New Roman"/>
          <w:bCs/>
          <w:sz w:val="28"/>
          <w:szCs w:val="28"/>
        </w:rPr>
        <w:t xml:space="preserve"> стічних вод</w:t>
      </w:r>
      <w:r w:rsidRPr="005F77DE">
        <w:rPr>
          <w:rFonts w:ascii="Times New Roman" w:hAnsi="Times New Roman" w:cs="Times New Roman"/>
          <w:sz w:val="28"/>
          <w:szCs w:val="28"/>
        </w:rPr>
        <w:t>, обґрунтовано вибір обладнання, виконано розрахунок матеріального балансу очищення стічних вод, розраховано економічні показники.</w:t>
      </w:r>
    </w:p>
    <w:p w:rsidR="005F77DE" w:rsidRPr="005F77DE" w:rsidRDefault="005F77DE" w:rsidP="005F77DE">
      <w:pPr>
        <w:spacing w:line="240" w:lineRule="auto"/>
        <w:ind w:firstLine="567"/>
        <w:rPr>
          <w:rFonts w:ascii="Times New Roman" w:hAnsi="Times New Roman" w:cs="Times New Roman"/>
          <w:sz w:val="28"/>
          <w:szCs w:val="28"/>
        </w:rPr>
      </w:pPr>
      <w:r w:rsidRPr="005F77DE">
        <w:rPr>
          <w:rFonts w:ascii="Times New Roman" w:hAnsi="Times New Roman" w:cs="Times New Roman"/>
          <w:sz w:val="28"/>
          <w:szCs w:val="28"/>
        </w:rPr>
        <w:t>Магістерська дисертація Джердж Анни Михайлівни є логічно завершеною роботою, яка містить постановку і вирішення теоретичної та практичної проблем біотехнологічної очистки стічних вод цукрового заводу.</w:t>
      </w:r>
    </w:p>
    <w:p w:rsidR="005F77DE" w:rsidRPr="005F77DE" w:rsidRDefault="005F77DE" w:rsidP="005F77DE">
      <w:pPr>
        <w:spacing w:line="240" w:lineRule="auto"/>
        <w:ind w:firstLine="567"/>
        <w:rPr>
          <w:rFonts w:ascii="Times New Roman" w:hAnsi="Times New Roman" w:cs="Times New Roman"/>
          <w:sz w:val="28"/>
          <w:szCs w:val="28"/>
        </w:rPr>
      </w:pPr>
      <w:r w:rsidRPr="005F77DE">
        <w:rPr>
          <w:rFonts w:ascii="Times New Roman" w:hAnsi="Times New Roman" w:cs="Times New Roman"/>
          <w:sz w:val="28"/>
          <w:szCs w:val="28"/>
        </w:rPr>
        <w:t xml:space="preserve">Висновки логічно випливають з викладеного Джердж А.М. матеріалу і дозволяють отримати коротку інформацію про основні положення та результати роботи. </w:t>
      </w:r>
    </w:p>
    <w:p w:rsidR="005F77DE" w:rsidRPr="005F77DE" w:rsidRDefault="005F77DE" w:rsidP="005F77DE">
      <w:pPr>
        <w:spacing w:line="240" w:lineRule="auto"/>
        <w:ind w:firstLine="567"/>
        <w:rPr>
          <w:rFonts w:ascii="Times New Roman" w:hAnsi="Times New Roman" w:cs="Times New Roman"/>
          <w:sz w:val="28"/>
          <w:szCs w:val="28"/>
        </w:rPr>
      </w:pPr>
      <w:r w:rsidRPr="005F77DE">
        <w:rPr>
          <w:rFonts w:ascii="Times New Roman" w:hAnsi="Times New Roman" w:cs="Times New Roman"/>
          <w:sz w:val="28"/>
          <w:szCs w:val="28"/>
        </w:rPr>
        <w:t>До недоліків роботи можна віднести наявність незначних орфографічних та стилістичних помилок в тексті роботи.</w:t>
      </w:r>
    </w:p>
    <w:p w:rsidR="005F77DE" w:rsidRPr="005F77DE" w:rsidRDefault="005F77DE" w:rsidP="005F77DE">
      <w:pPr>
        <w:spacing w:line="240" w:lineRule="auto"/>
        <w:rPr>
          <w:rFonts w:ascii="Times New Roman" w:hAnsi="Times New Roman" w:cs="Times New Roman"/>
          <w:sz w:val="28"/>
          <w:szCs w:val="28"/>
        </w:rPr>
      </w:pPr>
      <w:r w:rsidRPr="005F77DE">
        <w:rPr>
          <w:rFonts w:ascii="Times New Roman" w:hAnsi="Times New Roman" w:cs="Times New Roman"/>
          <w:sz w:val="28"/>
          <w:szCs w:val="28"/>
        </w:rPr>
        <w:t xml:space="preserve">           Магістерська дисертація виконана у відповідності до вимог, що висувається до здобувачів ступеня магістр та заслуговує оцінки ___________, а студентка Джердж Анна Михайлівна заслуговує на присвоєння ступеня магістра за спеціальністю 162 «біотехнології та біоінженерія» та освітньої кваліфікації «магістр з біотехнології та біоінженерії».</w:t>
      </w:r>
    </w:p>
    <w:p w:rsidR="005F77DE" w:rsidRPr="005F77DE" w:rsidRDefault="005F77DE" w:rsidP="005F77DE">
      <w:pPr>
        <w:spacing w:line="360" w:lineRule="auto"/>
        <w:rPr>
          <w:rFonts w:ascii="Times New Roman" w:hAnsi="Times New Roman" w:cs="Times New Roman"/>
          <w:sz w:val="28"/>
          <w:szCs w:val="28"/>
        </w:rPr>
      </w:pPr>
      <w:r w:rsidRPr="005F77DE">
        <w:rPr>
          <w:rFonts w:ascii="Times New Roman" w:hAnsi="Times New Roman" w:cs="Times New Roman"/>
          <w:sz w:val="28"/>
          <w:szCs w:val="28"/>
        </w:rPr>
        <w:t xml:space="preserve"> </w:t>
      </w:r>
    </w:p>
    <w:p w:rsidR="005F77DE" w:rsidRPr="005F77DE" w:rsidRDefault="005F77DE" w:rsidP="005F77DE">
      <w:pPr>
        <w:spacing w:line="240" w:lineRule="auto"/>
        <w:rPr>
          <w:rFonts w:ascii="Times New Roman" w:hAnsi="Times New Roman" w:cs="Times New Roman"/>
          <w:b/>
          <w:bCs/>
          <w:sz w:val="28"/>
          <w:szCs w:val="28"/>
        </w:rPr>
      </w:pPr>
    </w:p>
    <w:p w:rsidR="005F77DE" w:rsidRPr="005F77DE" w:rsidRDefault="005F77DE" w:rsidP="005F77DE">
      <w:pPr>
        <w:spacing w:line="240" w:lineRule="auto"/>
        <w:rPr>
          <w:rFonts w:ascii="Times New Roman" w:hAnsi="Times New Roman" w:cs="Times New Roman"/>
          <w:b/>
          <w:bCs/>
          <w:sz w:val="28"/>
          <w:szCs w:val="28"/>
        </w:rPr>
      </w:pPr>
    </w:p>
    <w:p w:rsidR="005F77DE" w:rsidRPr="005F77DE" w:rsidRDefault="005F77DE" w:rsidP="005F77DE">
      <w:pPr>
        <w:spacing w:line="240" w:lineRule="auto"/>
        <w:rPr>
          <w:rFonts w:ascii="Times New Roman" w:hAnsi="Times New Roman" w:cs="Times New Roman"/>
          <w:b/>
          <w:bCs/>
          <w:sz w:val="28"/>
          <w:szCs w:val="28"/>
        </w:rPr>
      </w:pPr>
      <w:r w:rsidRPr="005F77DE">
        <w:rPr>
          <w:rFonts w:ascii="Times New Roman" w:hAnsi="Times New Roman" w:cs="Times New Roman"/>
          <w:b/>
          <w:bCs/>
          <w:sz w:val="28"/>
          <w:szCs w:val="28"/>
        </w:rPr>
        <w:t>Рецензент</w:t>
      </w:r>
    </w:p>
    <w:p w:rsidR="005F77DE" w:rsidRPr="005F77DE" w:rsidRDefault="005F77DE" w:rsidP="005F77DE">
      <w:pPr>
        <w:tabs>
          <w:tab w:val="left" w:pos="3686"/>
          <w:tab w:val="left" w:pos="5954"/>
        </w:tabs>
        <w:spacing w:before="120" w:line="240" w:lineRule="auto"/>
        <w:rPr>
          <w:rFonts w:ascii="Times New Roman" w:hAnsi="Times New Roman" w:cs="Times New Roman"/>
          <w:sz w:val="28"/>
          <w:szCs w:val="28"/>
        </w:rPr>
      </w:pPr>
      <w:r w:rsidRPr="005F77DE">
        <w:rPr>
          <w:rFonts w:ascii="Times New Roman" w:hAnsi="Times New Roman" w:cs="Times New Roman"/>
          <w:sz w:val="28"/>
          <w:szCs w:val="28"/>
        </w:rPr>
        <w:t xml:space="preserve">          К.т.н. доц.</w:t>
      </w:r>
      <w:r w:rsidRPr="005F77DE">
        <w:rPr>
          <w:rFonts w:ascii="Times New Roman" w:hAnsi="Times New Roman" w:cs="Times New Roman"/>
          <w:sz w:val="28"/>
          <w:szCs w:val="28"/>
        </w:rPr>
        <w:tab/>
        <w:t>___________</w:t>
      </w:r>
      <w:r w:rsidRPr="005F77DE">
        <w:rPr>
          <w:rFonts w:ascii="Times New Roman" w:hAnsi="Times New Roman" w:cs="Times New Roman"/>
          <w:sz w:val="28"/>
          <w:szCs w:val="28"/>
        </w:rPr>
        <w:tab/>
        <w:t xml:space="preserve">     Р. І. Черьопкіна </w:t>
      </w:r>
    </w:p>
    <w:p w:rsidR="007842D4" w:rsidRDefault="005F77DE" w:rsidP="007842D4">
      <w:pPr>
        <w:pStyle w:val="af9"/>
        <w:tabs>
          <w:tab w:val="center" w:pos="4966"/>
          <w:tab w:val="left" w:pos="7230"/>
        </w:tabs>
        <w:spacing w:line="360" w:lineRule="auto"/>
        <w:rPr>
          <w:rFonts w:ascii="Times New Roman" w:hAnsi="Times New Roman" w:cs="Times New Roman"/>
          <w:vertAlign w:val="superscript"/>
        </w:rPr>
      </w:pPr>
      <w:r w:rsidRPr="005F77DE">
        <w:rPr>
          <w:rFonts w:ascii="Times New Roman" w:hAnsi="Times New Roman" w:cs="Times New Roman"/>
          <w:vertAlign w:val="superscript"/>
        </w:rPr>
        <w:lastRenderedPageBreak/>
        <w:t xml:space="preserve"> </w:t>
      </w:r>
    </w:p>
    <w:sdt>
      <w:sdtPr>
        <w:rPr>
          <w:rFonts w:ascii="Times New Roman" w:eastAsiaTheme="minorHAnsi" w:hAnsi="Times New Roman" w:cs="Times New Roman"/>
          <w:b w:val="0"/>
          <w:bCs w:val="0"/>
          <w:noProof/>
          <w:color w:val="auto"/>
          <w:sz w:val="24"/>
          <w:szCs w:val="24"/>
          <w:lang w:val="ru-RU" w:eastAsia="en-US"/>
        </w:rPr>
        <w:id w:val="-123935718"/>
        <w:docPartObj>
          <w:docPartGallery w:val="Table of Contents"/>
          <w:docPartUnique/>
        </w:docPartObj>
      </w:sdtPr>
      <w:sdtEndPr>
        <w:rPr>
          <w:sz w:val="28"/>
          <w:szCs w:val="28"/>
          <w:lang w:val="uk-UA"/>
        </w:rPr>
      </w:sdtEndPr>
      <w:sdtContent>
        <w:p w:rsidR="007842D4" w:rsidRDefault="007842D4" w:rsidP="007842D4">
          <w:pPr>
            <w:pStyle w:val="af9"/>
            <w:tabs>
              <w:tab w:val="center" w:pos="4966"/>
              <w:tab w:val="left" w:pos="7230"/>
            </w:tabs>
            <w:spacing w:line="360" w:lineRule="auto"/>
            <w:rPr>
              <w:rFonts w:ascii="Times New Roman" w:hAnsi="Times New Roman" w:cs="Times New Roman"/>
              <w:b w:val="0"/>
              <w:color w:val="auto"/>
            </w:rPr>
          </w:pPr>
          <w:r>
            <w:rPr>
              <w:rFonts w:ascii="Times New Roman" w:eastAsiaTheme="minorHAnsi" w:hAnsi="Times New Roman" w:cs="Times New Roman"/>
              <w:b w:val="0"/>
              <w:bCs w:val="0"/>
              <w:color w:val="auto"/>
              <w:sz w:val="24"/>
              <w:szCs w:val="24"/>
              <w:lang w:val="ru-RU" w:eastAsia="en-US"/>
            </w:rPr>
            <w:tab/>
          </w:r>
          <w:r w:rsidRPr="00803A33">
            <w:rPr>
              <w:rFonts w:ascii="Times New Roman" w:hAnsi="Times New Roman" w:cs="Times New Roman"/>
              <w:b w:val="0"/>
              <w:color w:val="auto"/>
              <w:lang w:val="ru-RU"/>
            </w:rPr>
            <w:t>ЗМ</w:t>
          </w:r>
          <w:r w:rsidRPr="00803A33">
            <w:rPr>
              <w:rFonts w:ascii="Times New Roman" w:hAnsi="Times New Roman" w:cs="Times New Roman"/>
              <w:b w:val="0"/>
              <w:color w:val="auto"/>
            </w:rPr>
            <w:t>ІСТ</w:t>
          </w:r>
          <w:r>
            <w:rPr>
              <w:rFonts w:ascii="Times New Roman" w:hAnsi="Times New Roman" w:cs="Times New Roman"/>
              <w:b w:val="0"/>
              <w:color w:val="auto"/>
            </w:rPr>
            <w:tab/>
          </w:r>
        </w:p>
        <w:p w:rsidR="007842D4" w:rsidRPr="005A6841" w:rsidRDefault="007842D4" w:rsidP="007842D4"/>
        <w:p w:rsidR="007842D4" w:rsidRDefault="007842D4" w:rsidP="007842D4">
          <w:pPr>
            <w:pStyle w:val="12"/>
            <w:rPr>
              <w:rFonts w:asciiTheme="minorHAnsi" w:eastAsiaTheme="minorEastAsia" w:hAnsiTheme="minorHAnsi" w:cstheme="minorBidi"/>
              <w:sz w:val="22"/>
              <w:szCs w:val="22"/>
              <w:lang w:eastAsia="uk-UA"/>
            </w:rPr>
          </w:pPr>
          <w:r w:rsidRPr="00241E12">
            <w:rPr>
              <w:color w:val="FF0000"/>
            </w:rPr>
            <w:fldChar w:fldCharType="begin"/>
          </w:r>
          <w:r w:rsidRPr="00241E12">
            <w:rPr>
              <w:color w:val="FF0000"/>
            </w:rPr>
            <w:instrText xml:space="preserve"> TOC \o "1-3" \h \z \u </w:instrText>
          </w:r>
          <w:r w:rsidRPr="00241E12">
            <w:rPr>
              <w:color w:val="FF0000"/>
            </w:rPr>
            <w:fldChar w:fldCharType="separate"/>
          </w:r>
          <w:hyperlink w:anchor="_Toc27088897" w:history="1">
            <w:r w:rsidRPr="002F24A5">
              <w:rPr>
                <w:rStyle w:val="afa"/>
              </w:rPr>
              <w:t>ВСТУП</w:t>
            </w:r>
            <w:r>
              <w:rPr>
                <w:webHidden/>
              </w:rPr>
              <w:tab/>
              <w:t>9</w:t>
            </w:r>
          </w:hyperlink>
        </w:p>
        <w:p w:rsidR="007842D4" w:rsidRDefault="00814A11" w:rsidP="007842D4">
          <w:pPr>
            <w:pStyle w:val="12"/>
            <w:rPr>
              <w:rFonts w:asciiTheme="minorHAnsi" w:eastAsiaTheme="minorEastAsia" w:hAnsiTheme="minorHAnsi" w:cstheme="minorBidi"/>
              <w:sz w:val="22"/>
              <w:szCs w:val="22"/>
              <w:lang w:eastAsia="uk-UA"/>
            </w:rPr>
          </w:pPr>
          <w:hyperlink w:anchor="_Toc27088898" w:history="1">
            <w:r w:rsidR="007842D4" w:rsidRPr="002F24A5">
              <w:rPr>
                <w:rStyle w:val="afa"/>
              </w:rPr>
              <w:t>1.</w:t>
            </w:r>
            <w:r w:rsidR="007842D4">
              <w:rPr>
                <w:rFonts w:asciiTheme="minorHAnsi" w:eastAsiaTheme="minorEastAsia" w:hAnsiTheme="minorHAnsi" w:cstheme="minorBidi"/>
                <w:sz w:val="22"/>
                <w:szCs w:val="22"/>
                <w:lang w:eastAsia="uk-UA"/>
              </w:rPr>
              <w:tab/>
            </w:r>
            <w:r w:rsidR="007842D4" w:rsidRPr="002F24A5">
              <w:rPr>
                <w:rStyle w:val="afa"/>
              </w:rPr>
              <w:t>ХАРАКТЕРИСТИКА СИРОВИНИ, БІОЛОГІЧНОГО АГЕНТА. ОБҐРУНТУВАННЯ ТЕХНОЛОГІЇ</w:t>
            </w:r>
            <w:r w:rsidR="007842D4">
              <w:rPr>
                <w:webHidden/>
              </w:rPr>
              <w:tab/>
              <w:t>11</w:t>
            </w:r>
          </w:hyperlink>
        </w:p>
        <w:p w:rsidR="007842D4" w:rsidRDefault="00814A11" w:rsidP="007842D4">
          <w:pPr>
            <w:pStyle w:val="12"/>
            <w:rPr>
              <w:rFonts w:asciiTheme="minorHAnsi" w:eastAsiaTheme="minorEastAsia" w:hAnsiTheme="minorHAnsi" w:cstheme="minorBidi"/>
              <w:sz w:val="22"/>
              <w:szCs w:val="22"/>
              <w:lang w:eastAsia="uk-UA"/>
            </w:rPr>
          </w:pPr>
          <w:hyperlink w:anchor="_Toc27088899" w:history="1">
            <w:r w:rsidR="007842D4" w:rsidRPr="002F24A5">
              <w:rPr>
                <w:rStyle w:val="afa"/>
              </w:rPr>
              <w:t>1.</w:t>
            </w:r>
            <w:r w:rsidR="007842D4" w:rsidRPr="002F24A5">
              <w:rPr>
                <w:rStyle w:val="afa"/>
                <w:lang w:val="ru-RU"/>
              </w:rPr>
              <w:t>1</w:t>
            </w:r>
            <w:r w:rsidR="007842D4" w:rsidRPr="002F24A5">
              <w:rPr>
                <w:rStyle w:val="afa"/>
              </w:rPr>
              <w:t>. Характеристика стічних вод цукрового заводу</w:t>
            </w:r>
            <w:r w:rsidR="007842D4">
              <w:rPr>
                <w:webHidden/>
              </w:rPr>
              <w:tab/>
              <w:t>11</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00" w:history="1">
            <w:r w:rsidR="007842D4" w:rsidRPr="002F24A5">
              <w:rPr>
                <w:rStyle w:val="afa"/>
              </w:rPr>
              <w:t>1.2. Обґрунтування технології очищення стічних вод</w:t>
            </w:r>
            <w:r w:rsidR="007842D4">
              <w:rPr>
                <w:webHidden/>
              </w:rPr>
              <w:tab/>
              <w:t>13</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01" w:history="1">
            <w:r w:rsidR="007842D4" w:rsidRPr="002F24A5">
              <w:rPr>
                <w:rStyle w:val="afa"/>
              </w:rPr>
              <w:t>1.3. Характеристика активного мулу</w:t>
            </w:r>
            <w:r w:rsidR="007842D4">
              <w:rPr>
                <w:webHidden/>
              </w:rPr>
              <w:tab/>
              <w:t>21</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02" w:history="1">
            <w:r w:rsidR="007842D4" w:rsidRPr="002F24A5">
              <w:rPr>
                <w:rStyle w:val="afa"/>
              </w:rPr>
              <w:t>2.</w:t>
            </w:r>
            <w:r w:rsidR="007842D4">
              <w:rPr>
                <w:rFonts w:asciiTheme="minorHAnsi" w:eastAsiaTheme="minorEastAsia" w:hAnsiTheme="minorHAnsi" w:cstheme="minorBidi"/>
                <w:sz w:val="22"/>
                <w:szCs w:val="22"/>
                <w:lang w:eastAsia="uk-UA"/>
              </w:rPr>
              <w:tab/>
            </w:r>
            <w:r w:rsidR="007842D4" w:rsidRPr="002F24A5">
              <w:rPr>
                <w:rStyle w:val="afa"/>
              </w:rPr>
              <w:t>БІОХІМІЧНІ ОСНОВИ ТЕХНОЛОГІЧНОГО ПРОЦЕСУ</w:t>
            </w:r>
            <w:r w:rsidR="007842D4">
              <w:rPr>
                <w:webHidden/>
              </w:rPr>
              <w:tab/>
              <w:t>23</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03" w:history="1">
            <w:r w:rsidR="007842D4" w:rsidRPr="002F24A5">
              <w:rPr>
                <w:rStyle w:val="afa"/>
              </w:rPr>
              <w:t>2.</w:t>
            </w:r>
            <w:r w:rsidR="007842D4" w:rsidRPr="002F24A5">
              <w:rPr>
                <w:rStyle w:val="afa"/>
                <w:lang w:val="ru-RU"/>
              </w:rPr>
              <w:t>1</w:t>
            </w:r>
            <w:r w:rsidR="007842D4" w:rsidRPr="002F24A5">
              <w:rPr>
                <w:rStyle w:val="afa"/>
              </w:rPr>
              <w:t>. Схема перебігу процесів</w:t>
            </w:r>
            <w:r w:rsidR="007842D4">
              <w:rPr>
                <w:webHidden/>
              </w:rPr>
              <w:tab/>
              <w:t>23</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04" w:history="1">
            <w:r w:rsidR="007842D4" w:rsidRPr="002F24A5">
              <w:rPr>
                <w:rStyle w:val="afa"/>
              </w:rPr>
              <w:t>2.</w:t>
            </w:r>
            <w:r w:rsidR="007842D4" w:rsidRPr="002F24A5">
              <w:rPr>
                <w:rStyle w:val="afa"/>
                <w:lang w:val="ru-RU"/>
              </w:rPr>
              <w:t>2</w:t>
            </w:r>
            <w:r w:rsidR="007842D4" w:rsidRPr="002F24A5">
              <w:rPr>
                <w:rStyle w:val="afa"/>
              </w:rPr>
              <w:t>. Характеристика очищеної стічної води</w:t>
            </w:r>
            <w:r w:rsidR="007842D4">
              <w:rPr>
                <w:webHidden/>
              </w:rPr>
              <w:tab/>
              <w:t>27</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05" w:history="1">
            <w:r w:rsidR="007842D4" w:rsidRPr="002F24A5">
              <w:rPr>
                <w:rStyle w:val="afa"/>
              </w:rPr>
              <w:t>3.</w:t>
            </w:r>
            <w:r w:rsidR="007842D4">
              <w:rPr>
                <w:rFonts w:asciiTheme="minorHAnsi" w:eastAsiaTheme="minorEastAsia" w:hAnsiTheme="minorHAnsi" w:cstheme="minorBidi"/>
                <w:sz w:val="22"/>
                <w:szCs w:val="22"/>
                <w:lang w:eastAsia="uk-UA"/>
              </w:rPr>
              <w:tab/>
            </w:r>
            <w:r w:rsidR="007842D4" w:rsidRPr="002F24A5">
              <w:rPr>
                <w:rStyle w:val="afa"/>
              </w:rPr>
              <w:t>ТЕХНОЛОГІЧНА ЧАСТИНА</w:t>
            </w:r>
            <w:r w:rsidR="007842D4">
              <w:rPr>
                <w:webHidden/>
              </w:rPr>
              <w:tab/>
              <w:t>29</w:t>
            </w:r>
          </w:hyperlink>
        </w:p>
        <w:p w:rsidR="007842D4" w:rsidRDefault="00814A11" w:rsidP="007842D4">
          <w:pPr>
            <w:pStyle w:val="12"/>
            <w:rPr>
              <w:rFonts w:eastAsiaTheme="minorEastAsia"/>
              <w:lang w:eastAsia="uk-UA"/>
            </w:rPr>
          </w:pPr>
          <w:hyperlink w:anchor="_Toc27088906" w:history="1">
            <w:r w:rsidR="007842D4" w:rsidRPr="002F24A5">
              <w:rPr>
                <w:rStyle w:val="afa"/>
              </w:rPr>
              <w:t>3.</w:t>
            </w:r>
            <w:r w:rsidR="007842D4" w:rsidRPr="002F24A5">
              <w:rPr>
                <w:rStyle w:val="afa"/>
                <w:lang w:val="ru-RU"/>
              </w:rPr>
              <w:t>1</w:t>
            </w:r>
            <w:r w:rsidR="007842D4" w:rsidRPr="002F24A5">
              <w:rPr>
                <w:rStyle w:val="afa"/>
              </w:rPr>
              <w:t>. Сировина та матеріали</w:t>
            </w:r>
            <w:r w:rsidR="007842D4">
              <w:rPr>
                <w:webHidden/>
              </w:rPr>
              <w:tab/>
              <w:t>29</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08" w:history="1">
            <w:r w:rsidR="007842D4" w:rsidRPr="002F24A5">
              <w:rPr>
                <w:rStyle w:val="afa"/>
              </w:rPr>
              <w:t>3.</w:t>
            </w:r>
            <w:r w:rsidR="007842D4" w:rsidRPr="002F24A5">
              <w:rPr>
                <w:rStyle w:val="afa"/>
                <w:lang w:val="ru-RU"/>
              </w:rPr>
              <w:t>2</w:t>
            </w:r>
            <w:r w:rsidR="007842D4" w:rsidRPr="002F24A5">
              <w:rPr>
                <w:rStyle w:val="afa"/>
              </w:rPr>
              <w:t>. Опис технологічного процесу</w:t>
            </w:r>
            <w:r w:rsidR="007842D4">
              <w:rPr>
                <w:webHidden/>
              </w:rPr>
              <w:tab/>
              <w:t>30</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09" w:history="1">
            <w:r w:rsidR="007842D4" w:rsidRPr="002F24A5">
              <w:rPr>
                <w:rStyle w:val="afa"/>
              </w:rPr>
              <w:t>3.3. Контроль виробництва</w:t>
            </w:r>
            <w:r w:rsidR="007842D4">
              <w:rPr>
                <w:webHidden/>
              </w:rPr>
              <w:tab/>
              <w:t>38</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10" w:history="1">
            <w:r w:rsidR="007842D4" w:rsidRPr="002F24A5">
              <w:rPr>
                <w:rStyle w:val="afa"/>
              </w:rPr>
              <w:t>3.</w:t>
            </w:r>
            <w:r w:rsidR="007842D4" w:rsidRPr="002F24A5">
              <w:rPr>
                <w:rStyle w:val="afa"/>
                <w:lang w:val="ru-RU"/>
              </w:rPr>
              <w:t>4</w:t>
            </w:r>
            <w:r w:rsidR="007842D4" w:rsidRPr="002F24A5">
              <w:rPr>
                <w:rStyle w:val="afa"/>
              </w:rPr>
              <w:t>. Матеріальний баланс</w:t>
            </w:r>
            <w:r w:rsidR="007842D4">
              <w:rPr>
                <w:webHidden/>
              </w:rPr>
              <w:tab/>
              <w:t>44</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11" w:history="1">
            <w:r w:rsidR="007842D4" w:rsidRPr="002F24A5">
              <w:rPr>
                <w:rStyle w:val="afa"/>
              </w:rPr>
              <w:t xml:space="preserve">4. </w:t>
            </w:r>
            <w:r w:rsidR="007842D4" w:rsidRPr="002F24A5">
              <w:rPr>
                <w:rStyle w:val="afa"/>
                <w:lang w:val="ru-RU"/>
              </w:rPr>
              <w:t>ВИБІР</w:t>
            </w:r>
            <w:r w:rsidR="007842D4" w:rsidRPr="002F24A5">
              <w:rPr>
                <w:rStyle w:val="afa"/>
              </w:rPr>
              <w:t xml:space="preserve"> ТА ХАРАКТЕРИСТИКА ОБЛАДНАННЯ</w:t>
            </w:r>
            <w:r w:rsidR="007842D4">
              <w:rPr>
                <w:webHidden/>
              </w:rPr>
              <w:tab/>
              <w:t>45</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12" w:history="1">
            <w:r w:rsidR="007842D4" w:rsidRPr="002F24A5">
              <w:rPr>
                <w:rStyle w:val="afa"/>
              </w:rPr>
              <w:t>4.</w:t>
            </w:r>
            <w:r w:rsidR="007842D4" w:rsidRPr="002F24A5">
              <w:rPr>
                <w:rStyle w:val="afa"/>
                <w:lang w:val="ru-RU"/>
              </w:rPr>
              <w:t>1.</w:t>
            </w:r>
            <w:r w:rsidR="007842D4" w:rsidRPr="002F24A5">
              <w:rPr>
                <w:rStyle w:val="afa"/>
              </w:rPr>
              <w:t xml:space="preserve"> Розрахунок витрат стічних вод</w:t>
            </w:r>
            <w:r w:rsidR="007842D4">
              <w:rPr>
                <w:webHidden/>
              </w:rPr>
              <w:tab/>
              <w:t>45</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13" w:history="1">
            <w:r w:rsidR="007842D4" w:rsidRPr="002F24A5">
              <w:rPr>
                <w:rStyle w:val="afa"/>
                <w:lang w:val="ru-RU"/>
              </w:rPr>
              <w:t xml:space="preserve">4.2. </w:t>
            </w:r>
            <w:r w:rsidR="007842D4" w:rsidRPr="002F24A5">
              <w:rPr>
                <w:rStyle w:val="afa"/>
              </w:rPr>
              <w:t>Розрахунок необхідного ступеня очищення стічних вод</w:t>
            </w:r>
            <w:r w:rsidR="007842D4">
              <w:rPr>
                <w:webHidden/>
              </w:rPr>
              <w:tab/>
              <w:t>46</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14" w:history="1">
            <w:r w:rsidR="007842D4" w:rsidRPr="002F24A5">
              <w:rPr>
                <w:rStyle w:val="afa"/>
              </w:rPr>
              <w:t>4.3. Розрахунок радіальних відстійників</w:t>
            </w:r>
            <w:r w:rsidR="007842D4">
              <w:rPr>
                <w:webHidden/>
              </w:rPr>
              <w:tab/>
              <w:t>49</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15" w:history="1">
            <w:r w:rsidR="007842D4" w:rsidRPr="002F24A5">
              <w:rPr>
                <w:rStyle w:val="afa"/>
              </w:rPr>
              <w:t>4.4. Розрахунок напірного флотатора</w:t>
            </w:r>
            <w:r w:rsidR="007842D4">
              <w:rPr>
                <w:webHidden/>
              </w:rPr>
              <w:tab/>
              <w:t>50</w:t>
            </w:r>
          </w:hyperlink>
        </w:p>
        <w:p w:rsidR="007842D4" w:rsidRDefault="00814A11" w:rsidP="007842D4">
          <w:pPr>
            <w:pStyle w:val="12"/>
            <w:rPr>
              <w:rStyle w:val="afa"/>
            </w:rPr>
          </w:pPr>
          <w:hyperlink w:anchor="_Toc27088916" w:history="1">
            <w:r w:rsidR="007842D4" w:rsidRPr="002F24A5">
              <w:rPr>
                <w:rStyle w:val="afa"/>
              </w:rPr>
              <w:t>4.5. Розрахунок аеротенка-змішувача</w:t>
            </w:r>
            <w:r w:rsidR="007842D4">
              <w:rPr>
                <w:webHidden/>
              </w:rPr>
              <w:tab/>
              <w:t>52</w:t>
            </w:r>
          </w:hyperlink>
        </w:p>
        <w:p w:rsidR="007842D4" w:rsidRDefault="007842D4" w:rsidP="007842D4">
          <w:pPr>
            <w:rPr>
              <w:rStyle w:val="afa"/>
              <w:noProof/>
              <w:sz w:val="28"/>
              <w:szCs w:val="28"/>
              <w:lang w:val="uk-UA"/>
            </w:rPr>
          </w:pPr>
          <w:r>
            <w:rPr>
              <w:rStyle w:val="afa"/>
            </w:rPr>
            <w:br w:type="page"/>
          </w:r>
        </w:p>
        <w:p w:rsidR="007842D4" w:rsidRDefault="00814A11" w:rsidP="007842D4">
          <w:pPr>
            <w:pStyle w:val="12"/>
            <w:rPr>
              <w:rFonts w:asciiTheme="minorHAnsi" w:eastAsiaTheme="minorEastAsia" w:hAnsiTheme="minorHAnsi" w:cstheme="minorBidi"/>
              <w:sz w:val="22"/>
              <w:szCs w:val="22"/>
              <w:lang w:eastAsia="uk-UA"/>
            </w:rPr>
          </w:pPr>
          <w:hyperlink w:anchor="_Toc27088917" w:history="1">
            <w:r w:rsidR="007842D4" w:rsidRPr="002F24A5">
              <w:rPr>
                <w:rStyle w:val="afa"/>
              </w:rPr>
              <w:t>4.6. Розрахунок вторинниих радіальних відстійників</w:t>
            </w:r>
            <w:r w:rsidR="007842D4">
              <w:rPr>
                <w:webHidden/>
              </w:rPr>
              <w:tab/>
              <w:t>54</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18" w:history="1">
            <w:r w:rsidR="007842D4" w:rsidRPr="002F24A5">
              <w:rPr>
                <w:rStyle w:val="afa"/>
              </w:rPr>
              <w:t>4.7. Розрахунок аеротенка-витиснювача</w:t>
            </w:r>
            <w:r w:rsidR="007842D4">
              <w:rPr>
                <w:webHidden/>
              </w:rPr>
              <w:tab/>
              <w:t>55</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19" w:history="1">
            <w:r w:rsidR="007842D4" w:rsidRPr="002F24A5">
              <w:rPr>
                <w:rStyle w:val="afa"/>
              </w:rPr>
              <w:t>4.8. Розрахунок третинних радіальних відстійників</w:t>
            </w:r>
            <w:r w:rsidR="007842D4">
              <w:rPr>
                <w:webHidden/>
              </w:rPr>
              <w:tab/>
              <w:t>59</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20" w:history="1">
            <w:r w:rsidR="007842D4" w:rsidRPr="002F24A5">
              <w:rPr>
                <w:rStyle w:val="afa"/>
              </w:rPr>
              <w:t>4.9. Вибір допоміжного обладнання</w:t>
            </w:r>
            <w:r w:rsidR="007842D4">
              <w:rPr>
                <w:webHidden/>
              </w:rPr>
              <w:tab/>
              <w:t>60</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21" w:history="1">
            <w:r w:rsidR="007842D4" w:rsidRPr="002F24A5">
              <w:rPr>
                <w:rStyle w:val="afa"/>
              </w:rPr>
              <w:t>5. РОЗРОБКА СТАРТАП ПРОЕКТУ</w:t>
            </w:r>
            <w:r w:rsidR="007842D4">
              <w:rPr>
                <w:webHidden/>
              </w:rPr>
              <w:tab/>
              <w:t>62</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22" w:history="1">
            <w:r w:rsidR="007842D4" w:rsidRPr="002F24A5">
              <w:rPr>
                <w:rStyle w:val="afa"/>
              </w:rPr>
              <w:t>5.1. Аналіз внутрішнього та зовнішнього середовища підприємства</w:t>
            </w:r>
            <w:r w:rsidR="007842D4">
              <w:rPr>
                <w:webHidden/>
              </w:rPr>
              <w:tab/>
              <w:t>64</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23" w:history="1">
            <w:r w:rsidR="007842D4" w:rsidRPr="002F24A5">
              <w:rPr>
                <w:rStyle w:val="afa"/>
              </w:rPr>
              <w:t>5.2. Визначення ключових факторів успіху проекту</w:t>
            </w:r>
            <w:r w:rsidR="007842D4">
              <w:rPr>
                <w:webHidden/>
              </w:rPr>
              <w:tab/>
              <w:t>67</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24" w:history="1">
            <w:r w:rsidR="007842D4" w:rsidRPr="002F24A5">
              <w:rPr>
                <w:rStyle w:val="afa"/>
              </w:rPr>
              <w:t>5.3. Визначення потенційних споживачів</w:t>
            </w:r>
            <w:r w:rsidR="007842D4">
              <w:rPr>
                <w:webHidden/>
              </w:rPr>
              <w:tab/>
              <w:t>69</w:t>
            </w:r>
          </w:hyperlink>
        </w:p>
        <w:p w:rsidR="007842D4" w:rsidRDefault="00814A11" w:rsidP="007842D4">
          <w:pPr>
            <w:pStyle w:val="12"/>
          </w:pPr>
          <w:hyperlink w:anchor="_Toc27088925" w:history="1">
            <w:r w:rsidR="007842D4" w:rsidRPr="002F24A5">
              <w:rPr>
                <w:rStyle w:val="afa"/>
              </w:rPr>
              <w:t>5.4. Ризики та страхування розробки</w:t>
            </w:r>
            <w:r w:rsidR="007842D4">
              <w:rPr>
                <w:webHidden/>
              </w:rPr>
              <w:tab/>
              <w:t>71</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26" w:history="1">
            <w:r w:rsidR="007842D4" w:rsidRPr="002F24A5">
              <w:rPr>
                <w:rStyle w:val="afa"/>
              </w:rPr>
              <w:t>5.5. Розрахунок собівартості та вартості проекту</w:t>
            </w:r>
            <w:r w:rsidR="007842D4">
              <w:rPr>
                <w:webHidden/>
              </w:rPr>
              <w:tab/>
              <w:t>73</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27" w:history="1">
            <w:r w:rsidR="007842D4" w:rsidRPr="002F24A5">
              <w:rPr>
                <w:rStyle w:val="afa"/>
              </w:rPr>
              <w:t>5.6. Концепція бізнес-моделі проекту та карта бізнес-процесів реалізації проекту</w:t>
            </w:r>
            <w:r w:rsidR="007842D4">
              <w:rPr>
                <w:webHidden/>
              </w:rPr>
              <w:tab/>
              <w:t>80</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28" w:history="1">
            <w:r w:rsidR="007842D4" w:rsidRPr="002F24A5">
              <w:rPr>
                <w:rStyle w:val="afa"/>
              </w:rPr>
              <w:t>6. АВТОМАТИЗАЦІЯ</w:t>
            </w:r>
            <w:r w:rsidR="007842D4">
              <w:rPr>
                <w:webHidden/>
              </w:rPr>
              <w:tab/>
              <w:t>83</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29" w:history="1">
            <w:r w:rsidR="007842D4" w:rsidRPr="002F24A5">
              <w:rPr>
                <w:rStyle w:val="afa"/>
              </w:rPr>
              <w:t>6.1. Опис стадії технологічного процесу, що автоматизується</w:t>
            </w:r>
            <w:r w:rsidR="007842D4">
              <w:rPr>
                <w:webHidden/>
              </w:rPr>
              <w:tab/>
              <w:t>83</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0" w:history="1">
            <w:r w:rsidR="007842D4" w:rsidRPr="002F24A5">
              <w:rPr>
                <w:rStyle w:val="afa"/>
              </w:rPr>
              <w:t>6.2. Технологічний контроль</w:t>
            </w:r>
            <w:r w:rsidR="007842D4">
              <w:rPr>
                <w:webHidden/>
              </w:rPr>
              <w:tab/>
              <w:t>85</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1" w:history="1">
            <w:r w:rsidR="007842D4" w:rsidRPr="002F24A5">
              <w:rPr>
                <w:rStyle w:val="afa"/>
              </w:rPr>
              <w:t>6.3. Автоматичне регулювання</w:t>
            </w:r>
            <w:r w:rsidR="007842D4">
              <w:rPr>
                <w:webHidden/>
              </w:rPr>
              <w:tab/>
              <w:t>87</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2" w:history="1">
            <w:r w:rsidR="007842D4" w:rsidRPr="002F24A5">
              <w:rPr>
                <w:rStyle w:val="afa"/>
              </w:rPr>
              <w:t>6.4. Сигналізація та захист</w:t>
            </w:r>
            <w:r w:rsidR="007842D4">
              <w:rPr>
                <w:webHidden/>
              </w:rPr>
              <w:tab/>
              <w:t>88</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3" w:history="1">
            <w:r w:rsidR="007842D4" w:rsidRPr="002F24A5">
              <w:rPr>
                <w:rStyle w:val="afa"/>
              </w:rPr>
              <w:t>6.5. Дистанційне управління виконавчими механізмами</w:t>
            </w:r>
            <w:r w:rsidR="007842D4">
              <w:rPr>
                <w:webHidden/>
              </w:rPr>
              <w:tab/>
              <w:t>89</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4" w:history="1">
            <w:r w:rsidR="007842D4" w:rsidRPr="002F24A5">
              <w:rPr>
                <w:rStyle w:val="afa"/>
              </w:rPr>
              <w:t>6.6. Специфікація засобів автоматизації</w:t>
            </w:r>
            <w:r w:rsidR="007842D4">
              <w:rPr>
                <w:webHidden/>
              </w:rPr>
              <w:tab/>
              <w:t>90</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5" w:history="1">
            <w:r w:rsidR="007842D4" w:rsidRPr="002F24A5">
              <w:rPr>
                <w:rStyle w:val="afa"/>
              </w:rPr>
              <w:t>7. ОХОРОНА ПРАЦІ ТА БЕЗПЕКА В НАДЗВИЧАЙНИХ СИТУАЦІЯХ</w:t>
            </w:r>
            <w:r w:rsidR="007842D4">
              <w:rPr>
                <w:webHidden/>
              </w:rPr>
              <w:tab/>
              <w:t>93</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6" w:history="1">
            <w:r w:rsidR="007842D4" w:rsidRPr="002F24A5">
              <w:rPr>
                <w:rStyle w:val="afa"/>
              </w:rPr>
              <w:t>7.1. Повітря робочої зони</w:t>
            </w:r>
            <w:r w:rsidR="007842D4">
              <w:rPr>
                <w:webHidden/>
              </w:rPr>
              <w:tab/>
              <w:t>94</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7" w:history="1">
            <w:r w:rsidR="007842D4" w:rsidRPr="002F24A5">
              <w:rPr>
                <w:rStyle w:val="afa"/>
              </w:rPr>
              <w:t>7.2. Виробниче освітлення</w:t>
            </w:r>
            <w:r w:rsidR="007842D4">
              <w:rPr>
                <w:webHidden/>
              </w:rPr>
              <w:tab/>
              <w:t>95</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8" w:history="1">
            <w:r w:rsidR="007842D4" w:rsidRPr="002F24A5">
              <w:rPr>
                <w:rStyle w:val="afa"/>
              </w:rPr>
              <w:t>7.3. Захист від виробничого шуму та вібрації</w:t>
            </w:r>
            <w:r w:rsidR="007842D4">
              <w:rPr>
                <w:webHidden/>
              </w:rPr>
              <w:tab/>
              <w:t>96</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39" w:history="1">
            <w:r w:rsidR="007842D4" w:rsidRPr="002F24A5">
              <w:rPr>
                <w:rStyle w:val="afa"/>
              </w:rPr>
              <w:t>7.4. Електробезпека</w:t>
            </w:r>
            <w:r w:rsidR="007842D4">
              <w:rPr>
                <w:webHidden/>
              </w:rPr>
              <w:tab/>
              <w:t>98</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40" w:history="1">
            <w:r w:rsidR="007842D4" w:rsidRPr="002F24A5">
              <w:rPr>
                <w:rStyle w:val="afa"/>
              </w:rPr>
              <w:t>7.5. Пожежна безпека</w:t>
            </w:r>
            <w:r w:rsidR="007842D4">
              <w:rPr>
                <w:webHidden/>
              </w:rPr>
              <w:tab/>
              <w:t>99</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41" w:history="1">
            <w:r w:rsidR="007842D4" w:rsidRPr="002F24A5">
              <w:rPr>
                <w:rStyle w:val="afa"/>
              </w:rPr>
              <w:t>7.6. Безпека технологічних процесів та обслуговування обладнання</w:t>
            </w:r>
            <w:r w:rsidR="007842D4">
              <w:rPr>
                <w:webHidden/>
              </w:rPr>
              <w:tab/>
              <w:t>100</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42" w:history="1">
            <w:r w:rsidR="007842D4" w:rsidRPr="002F24A5">
              <w:rPr>
                <w:rStyle w:val="afa"/>
                <w:lang w:eastAsia="ru-RU"/>
              </w:rPr>
              <w:t>ВИСНОВКИ</w:t>
            </w:r>
            <w:r w:rsidR="007842D4">
              <w:rPr>
                <w:webHidden/>
              </w:rPr>
              <w:tab/>
              <w:t>101</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43" w:history="1">
            <w:r w:rsidR="007842D4" w:rsidRPr="002F24A5">
              <w:rPr>
                <w:rStyle w:val="afa"/>
              </w:rPr>
              <w:t>СПИСОК ВИКОРИСТАНИХ ДЖЕРЕЛ</w:t>
            </w:r>
            <w:r w:rsidR="007842D4">
              <w:rPr>
                <w:webHidden/>
              </w:rPr>
              <w:tab/>
              <w:t>103</w:t>
            </w:r>
          </w:hyperlink>
        </w:p>
        <w:p w:rsidR="007842D4" w:rsidRDefault="00814A11" w:rsidP="007842D4">
          <w:pPr>
            <w:pStyle w:val="12"/>
            <w:rPr>
              <w:rFonts w:asciiTheme="minorHAnsi" w:eastAsiaTheme="minorEastAsia" w:hAnsiTheme="minorHAnsi" w:cstheme="minorBidi"/>
              <w:sz w:val="22"/>
              <w:szCs w:val="22"/>
              <w:lang w:eastAsia="uk-UA"/>
            </w:rPr>
          </w:pPr>
          <w:hyperlink w:anchor="_Toc27088944" w:history="1">
            <w:r w:rsidR="007842D4" w:rsidRPr="002F24A5">
              <w:rPr>
                <w:rStyle w:val="afa"/>
                <w:lang w:eastAsia="ru-RU"/>
              </w:rPr>
              <w:t>Додоток А</w:t>
            </w:r>
            <w:r w:rsidR="007842D4">
              <w:rPr>
                <w:webHidden/>
              </w:rPr>
              <w:tab/>
              <w:t>108</w:t>
            </w:r>
          </w:hyperlink>
        </w:p>
        <w:p w:rsidR="007842D4" w:rsidRDefault="007842D4" w:rsidP="007842D4">
          <w:pPr>
            <w:pStyle w:val="12"/>
          </w:pPr>
          <w:r w:rsidRPr="00241E12">
            <w:rPr>
              <w:bCs/>
            </w:rPr>
            <w:fldChar w:fldCharType="end"/>
          </w:r>
        </w:p>
      </w:sdtContent>
    </w:sdt>
    <w:p w:rsidR="007842D4" w:rsidRDefault="007842D4">
      <w:pPr>
        <w:rPr>
          <w:rFonts w:ascii="Times New Roman" w:hAnsi="Times New Roman" w:cs="Times New Roman"/>
          <w:sz w:val="28"/>
          <w:szCs w:val="28"/>
          <w:vertAlign w:val="superscript"/>
        </w:rPr>
      </w:pPr>
      <w:r>
        <w:rPr>
          <w:rFonts w:ascii="Times New Roman" w:hAnsi="Times New Roman" w:cs="Times New Roman"/>
          <w:sz w:val="28"/>
          <w:szCs w:val="28"/>
          <w:vertAlign w:val="superscript"/>
        </w:rPr>
        <w:br w:type="page"/>
      </w:r>
    </w:p>
    <w:p w:rsidR="007842D4" w:rsidRDefault="007842D4" w:rsidP="007842D4">
      <w:pPr>
        <w:pStyle w:val="1"/>
        <w:spacing w:line="360" w:lineRule="auto"/>
        <w:jc w:val="center"/>
        <w:rPr>
          <w:rFonts w:ascii="Times New Roman" w:hAnsi="Times New Roman" w:cs="Times New Roman"/>
          <w:sz w:val="28"/>
          <w:szCs w:val="28"/>
        </w:rPr>
      </w:pPr>
      <w:bookmarkStart w:id="0" w:name="_Toc27082771"/>
      <w:r w:rsidRPr="00CD2D88">
        <w:rPr>
          <w:rFonts w:ascii="Times New Roman" w:hAnsi="Times New Roman" w:cs="Times New Roman"/>
          <w:sz w:val="28"/>
          <w:szCs w:val="28"/>
        </w:rPr>
        <w:lastRenderedPageBreak/>
        <w:t>ВСТУП</w:t>
      </w:r>
      <w:bookmarkEnd w:id="0"/>
    </w:p>
    <w:p w:rsidR="007842D4" w:rsidRPr="00CD2D88" w:rsidRDefault="007842D4" w:rsidP="007842D4">
      <w:pPr>
        <w:spacing w:line="360" w:lineRule="auto"/>
        <w:ind w:right="2" w:firstLine="709"/>
        <w:jc w:val="both"/>
        <w:rPr>
          <w:sz w:val="28"/>
          <w:szCs w:val="28"/>
        </w:rPr>
      </w:pPr>
      <w:r w:rsidRPr="00CD2D88">
        <w:rPr>
          <w:sz w:val="28"/>
          <w:szCs w:val="28"/>
        </w:rPr>
        <w:t>Вода – одна з найрозповсюдженіших речовин на нашій планеті. Вона має велике значення в еволюції як живої, так і неживої природи. Це найцінніша мінеральна</w:t>
      </w:r>
      <w:r>
        <w:rPr>
          <w:sz w:val="28"/>
          <w:szCs w:val="28"/>
        </w:rPr>
        <w:t xml:space="preserve"> речовина</w:t>
      </w:r>
      <w:r w:rsidRPr="00CD2D88">
        <w:rPr>
          <w:sz w:val="28"/>
          <w:szCs w:val="28"/>
        </w:rPr>
        <w:t>. Вода – розчинник поживних та інших хімічних речовин в живих організмах і в неживій природі</w:t>
      </w:r>
      <w:r w:rsidRPr="00CD2D88">
        <w:rPr>
          <w:sz w:val="28"/>
        </w:rPr>
        <w:t xml:space="preserve"> [1].</w:t>
      </w:r>
    </w:p>
    <w:p w:rsidR="007842D4" w:rsidRPr="00CD2D88" w:rsidRDefault="007842D4" w:rsidP="007842D4">
      <w:pPr>
        <w:spacing w:line="360" w:lineRule="auto"/>
        <w:ind w:right="2" w:firstLine="709"/>
        <w:jc w:val="both"/>
        <w:rPr>
          <w:sz w:val="28"/>
          <w:szCs w:val="28"/>
          <w:shd w:val="clear" w:color="auto" w:fill="FFFFFF"/>
        </w:rPr>
      </w:pPr>
      <w:r w:rsidRPr="00CD2D88">
        <w:rPr>
          <w:sz w:val="28"/>
          <w:szCs w:val="28"/>
        </w:rPr>
        <w:t>На сьогод</w:t>
      </w:r>
      <w:r>
        <w:rPr>
          <w:sz w:val="28"/>
          <w:szCs w:val="28"/>
        </w:rPr>
        <w:t>нішній день в Україні близько 50</w:t>
      </w:r>
      <w:r w:rsidRPr="00CD2D88">
        <w:rPr>
          <w:sz w:val="28"/>
          <w:szCs w:val="28"/>
        </w:rPr>
        <w:t xml:space="preserve"> підприємств здійснюють провислове виробництво цукру. Більшість з цих підприємств</w:t>
      </w:r>
      <w:r w:rsidRPr="00CD2D88">
        <w:rPr>
          <w:sz w:val="28"/>
          <w:szCs w:val="28"/>
          <w:shd w:val="clear" w:color="auto" w:fill="FFFFFF"/>
        </w:rPr>
        <w:t xml:space="preserve"> використовує морально і фізично застаріле природоохоронне устаткування, застосовуються старі технології, що призводить до забруднення навколишнього природного середовища. Як наслідок, виробництво харчових продуктів супроводжується утворенням рідких, газоподібних та твердих відходів, що забруднюють гідросферу, атмосферу та грунти, споживанням значної кількості води, що призводить до скидів відпрацьованих забруднених вод на поля фільтрації, у відстійники та водойми без необхідного очищення.</w:t>
      </w:r>
      <w:r w:rsidRPr="00CD2D88">
        <w:rPr>
          <w:rStyle w:val="apple-converted-space"/>
          <w:sz w:val="28"/>
          <w:szCs w:val="28"/>
        </w:rPr>
        <w:t xml:space="preserve">  Виробництво буряка посідає особливе місце серед усього агропромислового комплексу України, </w:t>
      </w:r>
      <w:r w:rsidRPr="00CD2D88">
        <w:rPr>
          <w:sz w:val="28"/>
          <w:szCs w:val="28"/>
          <w:shd w:val="clear" w:color="auto" w:fill="FFFFFF"/>
        </w:rPr>
        <w:t>оскільки має стратегічне значення у забезпеченні споживчого ринку та стабільності роботи підприємств харчової промисловості. Разом з тим, цукрова промисловість належить до найбільш матеріаломістких галузей економіки, в яких об’єм сировини і допоміжних матеріалів у декілька разів перевищує вихід готової продукції. Так, в середньому на випуск 1 т цукру витрачається 8-10 т цукрових буряків, близько 60 м</w:t>
      </w:r>
      <w:r w:rsidRPr="00CD2D88">
        <w:rPr>
          <w:sz w:val="28"/>
          <w:szCs w:val="28"/>
          <w:shd w:val="clear" w:color="auto" w:fill="FFFFFF"/>
          <w:vertAlign w:val="superscript"/>
        </w:rPr>
        <w:t>3</w:t>
      </w:r>
      <w:r>
        <w:rPr>
          <w:sz w:val="28"/>
          <w:szCs w:val="28"/>
          <w:shd w:val="clear" w:color="auto" w:fill="FFFFFF"/>
        </w:rPr>
        <w:t xml:space="preserve"> води, 0,6</w:t>
      </w:r>
      <w:r w:rsidRPr="00CD2D88">
        <w:rPr>
          <w:sz w:val="28"/>
          <w:szCs w:val="28"/>
          <w:shd w:val="clear" w:color="auto" w:fill="FFFFFF"/>
        </w:rPr>
        <w:t>т вапнякового каменю, 0,24 м</w:t>
      </w:r>
      <w:r w:rsidRPr="00CD2D88">
        <w:rPr>
          <w:sz w:val="28"/>
          <w:szCs w:val="28"/>
          <w:shd w:val="clear" w:color="auto" w:fill="FFFFFF"/>
          <w:vertAlign w:val="superscript"/>
        </w:rPr>
        <w:t>2</w:t>
      </w:r>
      <w:r w:rsidRPr="00CD2D88">
        <w:rPr>
          <w:sz w:val="28"/>
          <w:szCs w:val="28"/>
          <w:shd w:val="clear" w:color="auto" w:fill="FFFFFF"/>
        </w:rPr>
        <w:t xml:space="preserve"> фільтрувальної тканини, 0,53 т умовного палива [2].</w:t>
      </w:r>
    </w:p>
    <w:p w:rsidR="007842D4" w:rsidRDefault="007842D4" w:rsidP="007842D4">
      <w:pPr>
        <w:spacing w:line="360" w:lineRule="auto"/>
        <w:ind w:firstLine="708"/>
        <w:jc w:val="both"/>
        <w:rPr>
          <w:sz w:val="28"/>
          <w:szCs w:val="28"/>
        </w:rPr>
      </w:pPr>
      <w:r w:rsidRPr="00CD2D88">
        <w:rPr>
          <w:sz w:val="28"/>
          <w:szCs w:val="28"/>
        </w:rPr>
        <w:t>Стічні води цукрових заводів характеризуються високою концентрацією</w:t>
      </w:r>
      <w:r w:rsidRPr="00CD2D88">
        <w:rPr>
          <w:sz w:val="28"/>
          <w:szCs w:val="28"/>
          <w:shd w:val="clear" w:color="auto" w:fill="FFFFFF"/>
        </w:rPr>
        <w:t xml:space="preserve"> завислих речовин, високим</w:t>
      </w:r>
      <w:r>
        <w:rPr>
          <w:sz w:val="28"/>
          <w:szCs w:val="28"/>
          <w:shd w:val="clear" w:color="auto" w:fill="FFFFFF"/>
        </w:rPr>
        <w:t>и показниками БСК</w:t>
      </w:r>
      <w:r w:rsidRPr="00CD2D88">
        <w:rPr>
          <w:sz w:val="28"/>
          <w:szCs w:val="28"/>
          <w:shd w:val="clear" w:color="auto" w:fill="FFFFFF"/>
        </w:rPr>
        <w:t xml:space="preserve"> т</w:t>
      </w:r>
      <w:r>
        <w:rPr>
          <w:sz w:val="28"/>
          <w:szCs w:val="28"/>
          <w:shd w:val="clear" w:color="auto" w:fill="FFFFFF"/>
        </w:rPr>
        <w:t>а ХСК</w:t>
      </w:r>
      <w:r w:rsidRPr="00CD2D88">
        <w:rPr>
          <w:sz w:val="28"/>
          <w:szCs w:val="28"/>
          <w:shd w:val="clear" w:color="auto" w:fill="FFFFFF"/>
        </w:rPr>
        <w:t>, а також наявністю у високих концентраціях сапоніну</w:t>
      </w:r>
      <w:r w:rsidRPr="00CD2D88">
        <w:rPr>
          <w:sz w:val="28"/>
          <w:szCs w:val="28"/>
        </w:rPr>
        <w:t xml:space="preserve">. </w:t>
      </w:r>
    </w:p>
    <w:p w:rsidR="007842D4" w:rsidRDefault="007842D4" w:rsidP="007842D4">
      <w:pPr>
        <w:spacing w:line="360" w:lineRule="auto"/>
        <w:ind w:firstLine="708"/>
        <w:jc w:val="both"/>
        <w:rPr>
          <w:sz w:val="28"/>
          <w:szCs w:val="28"/>
        </w:rPr>
      </w:pPr>
      <w:r w:rsidRPr="00CD2D88">
        <w:rPr>
          <w:sz w:val="28"/>
          <w:szCs w:val="28"/>
        </w:rPr>
        <w:t xml:space="preserve">Скидання таких вод у водойму може не тільки порушити її природній режим, але й зробити воду водойми непридатною для промислових та </w:t>
      </w:r>
    </w:p>
    <w:p w:rsidR="007842D4" w:rsidRPr="00643D7F" w:rsidRDefault="007842D4" w:rsidP="007842D4">
      <w:pPr>
        <w:rPr>
          <w:sz w:val="28"/>
          <w:szCs w:val="28"/>
        </w:rPr>
      </w:pPr>
      <w:r>
        <w:br w:type="page"/>
      </w:r>
      <w:r w:rsidRPr="00CD2D88">
        <w:rPr>
          <w:sz w:val="28"/>
          <w:szCs w:val="28"/>
        </w:rPr>
        <w:lastRenderedPageBreak/>
        <w:t xml:space="preserve">побутових цілей. Для повторного використання води та захисту водойми, в які вона відводиться, необхідно здійснювати попередню очистку стічної води на очисних станціях </w:t>
      </w:r>
      <w:r w:rsidRPr="00CD2D88">
        <w:rPr>
          <w:sz w:val="28"/>
          <w:szCs w:val="28"/>
          <w:shd w:val="clear" w:color="auto" w:fill="FFFFFF"/>
        </w:rPr>
        <w:t>[3].</w:t>
      </w:r>
    </w:p>
    <w:p w:rsidR="007842D4" w:rsidRPr="00CD2D88" w:rsidRDefault="007842D4" w:rsidP="007842D4">
      <w:pPr>
        <w:spacing w:line="360" w:lineRule="auto"/>
        <w:ind w:firstLine="708"/>
        <w:jc w:val="both"/>
        <w:rPr>
          <w:sz w:val="28"/>
          <w:szCs w:val="28"/>
          <w:shd w:val="clear" w:color="auto" w:fill="FFFFFF"/>
        </w:rPr>
      </w:pPr>
      <w:r w:rsidRPr="00CD2D88">
        <w:rPr>
          <w:sz w:val="28"/>
          <w:szCs w:val="28"/>
        </w:rPr>
        <w:t>Очищення стічних вод можна здійснювати механічними, біологічними,</w:t>
      </w:r>
      <w:r w:rsidRPr="00CD2D88">
        <w:rPr>
          <w:sz w:val="28"/>
          <w:szCs w:val="28"/>
          <w:shd w:val="clear" w:color="auto" w:fill="FFFFFF"/>
        </w:rPr>
        <w:t xml:space="preserve"> </w:t>
      </w:r>
      <w:r w:rsidRPr="00CD2D88">
        <w:rPr>
          <w:sz w:val="28"/>
          <w:szCs w:val="28"/>
        </w:rPr>
        <w:t xml:space="preserve">фізико-хімічними або комплексними методами видалення забруднень. </w:t>
      </w:r>
      <w:r>
        <w:rPr>
          <w:sz w:val="28"/>
          <w:szCs w:val="28"/>
        </w:rPr>
        <w:t xml:space="preserve">Найефективнішим методом на даний час </w:t>
      </w:r>
      <w:r w:rsidRPr="00CD2D88">
        <w:rPr>
          <w:sz w:val="28"/>
          <w:szCs w:val="28"/>
        </w:rPr>
        <w:t>являється саме комплексне</w:t>
      </w:r>
      <w:r w:rsidRPr="00CD2D88">
        <w:rPr>
          <w:sz w:val="28"/>
          <w:szCs w:val="28"/>
          <w:shd w:val="clear" w:color="auto" w:fill="FFFFFF"/>
        </w:rPr>
        <w:t xml:space="preserve"> </w:t>
      </w:r>
      <w:r w:rsidRPr="00CD2D88">
        <w:rPr>
          <w:sz w:val="28"/>
          <w:szCs w:val="28"/>
        </w:rPr>
        <w:t>очищен</w:t>
      </w:r>
      <w:r>
        <w:rPr>
          <w:sz w:val="28"/>
          <w:szCs w:val="28"/>
        </w:rPr>
        <w:t>ня стічних вод, в якому основну</w:t>
      </w:r>
      <w:r w:rsidRPr="00CD2D88">
        <w:rPr>
          <w:sz w:val="28"/>
          <w:szCs w:val="28"/>
        </w:rPr>
        <w:t xml:space="preserve"> роль відіграє біологічний метод, що</w:t>
      </w:r>
      <w:r w:rsidRPr="00CD2D88">
        <w:rPr>
          <w:sz w:val="28"/>
          <w:szCs w:val="28"/>
          <w:shd w:val="clear" w:color="auto" w:fill="FFFFFF"/>
        </w:rPr>
        <w:t xml:space="preserve"> </w:t>
      </w:r>
      <w:r w:rsidRPr="00CD2D88">
        <w:rPr>
          <w:sz w:val="28"/>
          <w:szCs w:val="28"/>
        </w:rPr>
        <w:t>здійснюється за допомогою активного мулу – біоценозу мікроорганізмів,</w:t>
      </w:r>
      <w:r w:rsidRPr="00CD2D88">
        <w:rPr>
          <w:sz w:val="28"/>
          <w:szCs w:val="28"/>
          <w:shd w:val="clear" w:color="auto" w:fill="FFFFFF"/>
        </w:rPr>
        <w:t xml:space="preserve"> </w:t>
      </w:r>
      <w:r>
        <w:rPr>
          <w:sz w:val="28"/>
          <w:szCs w:val="28"/>
        </w:rPr>
        <w:t>ключову</w:t>
      </w:r>
      <w:r w:rsidRPr="00CD2D88">
        <w:rPr>
          <w:sz w:val="28"/>
          <w:szCs w:val="28"/>
        </w:rPr>
        <w:t xml:space="preserve"> роль в якому відіграють бактерії.</w:t>
      </w:r>
    </w:p>
    <w:p w:rsidR="007842D4" w:rsidRDefault="007842D4" w:rsidP="007842D4">
      <w:pPr>
        <w:spacing w:line="360" w:lineRule="auto"/>
        <w:ind w:firstLine="567"/>
        <w:jc w:val="both"/>
        <w:rPr>
          <w:bCs/>
          <w:sz w:val="28"/>
          <w:szCs w:val="28"/>
        </w:rPr>
      </w:pPr>
      <w:r w:rsidRPr="00CD2D88">
        <w:rPr>
          <w:b/>
          <w:bCs/>
          <w:sz w:val="28"/>
          <w:szCs w:val="28"/>
        </w:rPr>
        <w:t>Метою даної роботи</w:t>
      </w:r>
      <w:r w:rsidRPr="00CD2D88">
        <w:rPr>
          <w:bCs/>
          <w:sz w:val="28"/>
          <w:szCs w:val="28"/>
        </w:rPr>
        <w:t xml:space="preserve"> є </w:t>
      </w:r>
      <w:r>
        <w:rPr>
          <w:sz w:val="28"/>
          <w:szCs w:val="28"/>
        </w:rPr>
        <w:t xml:space="preserve">обґрунтування </w:t>
      </w:r>
      <w:r w:rsidRPr="00CD2D88">
        <w:rPr>
          <w:bCs/>
          <w:sz w:val="28"/>
          <w:szCs w:val="28"/>
        </w:rPr>
        <w:t xml:space="preserve">та </w:t>
      </w:r>
      <w:r>
        <w:rPr>
          <w:bCs/>
          <w:sz w:val="28"/>
          <w:szCs w:val="28"/>
        </w:rPr>
        <w:t xml:space="preserve">вибір </w:t>
      </w:r>
      <w:r w:rsidRPr="00CD2D88">
        <w:rPr>
          <w:bCs/>
          <w:sz w:val="28"/>
          <w:szCs w:val="28"/>
        </w:rPr>
        <w:t>сучасної економічно вигідної  комплексної технології очищення стічних вод цукрового заводу та утилізації утворених осадів.</w:t>
      </w:r>
    </w:p>
    <w:p w:rsidR="007842D4" w:rsidRDefault="007842D4" w:rsidP="007842D4">
      <w:pPr>
        <w:spacing w:line="360" w:lineRule="auto"/>
        <w:ind w:firstLine="567"/>
        <w:jc w:val="both"/>
        <w:rPr>
          <w:bCs/>
          <w:sz w:val="28"/>
          <w:szCs w:val="28"/>
        </w:rPr>
      </w:pPr>
      <w:r w:rsidRPr="007D6AB6">
        <w:rPr>
          <w:b/>
          <w:bCs/>
          <w:sz w:val="28"/>
          <w:szCs w:val="28"/>
        </w:rPr>
        <w:t>Завданнями</w:t>
      </w:r>
      <w:r>
        <w:rPr>
          <w:bCs/>
          <w:sz w:val="28"/>
          <w:szCs w:val="28"/>
        </w:rPr>
        <w:t xml:space="preserve"> дипломного проекту є:</w:t>
      </w:r>
    </w:p>
    <w:p w:rsidR="007842D4" w:rsidRPr="005C4826" w:rsidRDefault="007842D4" w:rsidP="007842D4">
      <w:pPr>
        <w:pStyle w:val="a8"/>
        <w:numPr>
          <w:ilvl w:val="0"/>
          <w:numId w:val="35"/>
        </w:numPr>
        <w:spacing w:after="200" w:line="360" w:lineRule="auto"/>
        <w:jc w:val="both"/>
        <w:rPr>
          <w:bCs/>
          <w:sz w:val="28"/>
          <w:szCs w:val="28"/>
        </w:rPr>
      </w:pPr>
      <w:r w:rsidRPr="005C4826">
        <w:rPr>
          <w:sz w:val="28"/>
          <w:szCs w:val="28"/>
        </w:rPr>
        <w:t>Проаналізувати стічні води цукрових виробництв та</w:t>
      </w:r>
      <w:r>
        <w:rPr>
          <w:sz w:val="28"/>
          <w:szCs w:val="28"/>
        </w:rPr>
        <w:t>,</w:t>
      </w:r>
      <w:r w:rsidRPr="005C4826">
        <w:rPr>
          <w:sz w:val="28"/>
          <w:szCs w:val="28"/>
        </w:rPr>
        <w:t xml:space="preserve"> на підставі літературних даних</w:t>
      </w:r>
      <w:r>
        <w:rPr>
          <w:sz w:val="28"/>
          <w:szCs w:val="28"/>
        </w:rPr>
        <w:t>,</w:t>
      </w:r>
      <w:r w:rsidRPr="005C4826">
        <w:rPr>
          <w:sz w:val="28"/>
          <w:szCs w:val="28"/>
        </w:rPr>
        <w:t xml:space="preserve"> навести характеристику сировини, біологічного агента, обґрунтувати вибір технології.</w:t>
      </w:r>
    </w:p>
    <w:p w:rsidR="007842D4" w:rsidRPr="005C4826" w:rsidRDefault="007842D4" w:rsidP="007842D4">
      <w:pPr>
        <w:pStyle w:val="a8"/>
        <w:numPr>
          <w:ilvl w:val="0"/>
          <w:numId w:val="35"/>
        </w:numPr>
        <w:spacing w:after="200" w:line="360" w:lineRule="auto"/>
        <w:jc w:val="both"/>
        <w:rPr>
          <w:bCs/>
          <w:sz w:val="28"/>
          <w:szCs w:val="28"/>
        </w:rPr>
      </w:pPr>
      <w:r w:rsidRPr="005C4826">
        <w:rPr>
          <w:sz w:val="28"/>
          <w:szCs w:val="28"/>
        </w:rPr>
        <w:t>Описати біохімічні процеси очищення стічних вод та навести характеристику кінцевого продукту.</w:t>
      </w:r>
    </w:p>
    <w:p w:rsidR="007842D4" w:rsidRPr="005C4826" w:rsidRDefault="007842D4" w:rsidP="007842D4">
      <w:pPr>
        <w:pStyle w:val="a8"/>
        <w:numPr>
          <w:ilvl w:val="0"/>
          <w:numId w:val="35"/>
        </w:numPr>
        <w:spacing w:after="200" w:line="360" w:lineRule="auto"/>
        <w:jc w:val="both"/>
        <w:rPr>
          <w:bCs/>
          <w:sz w:val="28"/>
          <w:szCs w:val="28"/>
        </w:rPr>
      </w:pPr>
      <w:r>
        <w:rPr>
          <w:sz w:val="28"/>
          <w:szCs w:val="28"/>
        </w:rPr>
        <w:t>О</w:t>
      </w:r>
      <w:r w:rsidRPr="005C4826">
        <w:rPr>
          <w:sz w:val="28"/>
          <w:szCs w:val="28"/>
        </w:rPr>
        <w:t>бґрунтувати технологію комплексного очищення стічних вод цукрового заводу, визначити точки та параметри контролю, розрахувати матеріальний баланс.</w:t>
      </w:r>
    </w:p>
    <w:p w:rsidR="007842D4" w:rsidRPr="005C4826" w:rsidRDefault="007842D4" w:rsidP="007842D4">
      <w:pPr>
        <w:pStyle w:val="a8"/>
        <w:numPr>
          <w:ilvl w:val="0"/>
          <w:numId w:val="35"/>
        </w:numPr>
        <w:spacing w:after="200" w:line="360" w:lineRule="auto"/>
        <w:jc w:val="both"/>
        <w:rPr>
          <w:bCs/>
          <w:sz w:val="28"/>
          <w:szCs w:val="28"/>
        </w:rPr>
      </w:pPr>
      <w:r w:rsidRPr="005C4826">
        <w:rPr>
          <w:sz w:val="28"/>
          <w:szCs w:val="28"/>
        </w:rPr>
        <w:t>Виконати необхідні розрахунки основних очисних споруд, запроектувати аертенк-витиснювач, технологічну та апаратурну схеми.</w:t>
      </w:r>
    </w:p>
    <w:p w:rsidR="007842D4" w:rsidRPr="005C4826" w:rsidRDefault="007842D4" w:rsidP="007842D4">
      <w:pPr>
        <w:pStyle w:val="a8"/>
        <w:numPr>
          <w:ilvl w:val="0"/>
          <w:numId w:val="35"/>
        </w:numPr>
        <w:spacing w:after="200" w:line="360" w:lineRule="auto"/>
        <w:jc w:val="both"/>
        <w:rPr>
          <w:bCs/>
          <w:sz w:val="28"/>
          <w:szCs w:val="28"/>
        </w:rPr>
      </w:pPr>
      <w:r w:rsidRPr="005C4826">
        <w:rPr>
          <w:sz w:val="28"/>
          <w:szCs w:val="28"/>
        </w:rPr>
        <w:t>Розрахувати собівартість очищення 1м</w:t>
      </w:r>
      <w:r w:rsidRPr="005C4826">
        <w:rPr>
          <w:sz w:val="28"/>
          <w:szCs w:val="28"/>
          <w:vertAlign w:val="superscript"/>
        </w:rPr>
        <w:t>3</w:t>
      </w:r>
      <w:r w:rsidRPr="005C4826">
        <w:rPr>
          <w:sz w:val="28"/>
          <w:szCs w:val="28"/>
        </w:rPr>
        <w:t xml:space="preserve"> стічної води.</w:t>
      </w:r>
    </w:p>
    <w:p w:rsidR="007842D4" w:rsidRPr="005C4826" w:rsidRDefault="007842D4" w:rsidP="007842D4">
      <w:pPr>
        <w:pStyle w:val="a8"/>
        <w:numPr>
          <w:ilvl w:val="0"/>
          <w:numId w:val="35"/>
        </w:numPr>
        <w:spacing w:after="200" w:line="360" w:lineRule="auto"/>
        <w:jc w:val="both"/>
        <w:rPr>
          <w:bCs/>
          <w:sz w:val="28"/>
          <w:szCs w:val="28"/>
        </w:rPr>
      </w:pPr>
      <w:r w:rsidRPr="005C4826">
        <w:rPr>
          <w:sz w:val="28"/>
          <w:szCs w:val="28"/>
        </w:rPr>
        <w:t xml:space="preserve">Запроектувати </w:t>
      </w:r>
      <w:r>
        <w:rPr>
          <w:sz w:val="28"/>
          <w:szCs w:val="28"/>
        </w:rPr>
        <w:t>вузол автоматизац</w:t>
      </w:r>
      <w:r>
        <w:rPr>
          <w:sz w:val="28"/>
          <w:szCs w:val="28"/>
          <w:lang w:val="uk-UA"/>
        </w:rPr>
        <w:t>ії</w:t>
      </w:r>
      <w:r w:rsidRPr="005C4826">
        <w:rPr>
          <w:sz w:val="28"/>
          <w:szCs w:val="28"/>
          <w:lang w:val="uk-UA"/>
        </w:rPr>
        <w:t>.</w:t>
      </w:r>
    </w:p>
    <w:p w:rsidR="005F77DE" w:rsidRPr="007842D4" w:rsidRDefault="007842D4" w:rsidP="007842D4">
      <w:pPr>
        <w:pStyle w:val="a8"/>
        <w:numPr>
          <w:ilvl w:val="0"/>
          <w:numId w:val="35"/>
        </w:numPr>
        <w:spacing w:after="200" w:line="360" w:lineRule="auto"/>
        <w:jc w:val="both"/>
        <w:rPr>
          <w:bCs/>
          <w:sz w:val="28"/>
          <w:szCs w:val="28"/>
        </w:rPr>
      </w:pPr>
      <w:r w:rsidRPr="005C4826">
        <w:rPr>
          <w:sz w:val="28"/>
          <w:szCs w:val="28"/>
        </w:rPr>
        <w:t xml:space="preserve">Описати заходи з охорони </w:t>
      </w:r>
      <w:r>
        <w:rPr>
          <w:sz w:val="28"/>
          <w:szCs w:val="28"/>
          <w:lang w:val="uk-UA"/>
        </w:rPr>
        <w:t xml:space="preserve">довкілля та </w:t>
      </w:r>
      <w:r w:rsidRPr="005C4826">
        <w:rPr>
          <w:sz w:val="28"/>
          <w:szCs w:val="28"/>
        </w:rPr>
        <w:t>праці</w:t>
      </w:r>
      <w:r>
        <w:rPr>
          <w:sz w:val="28"/>
          <w:szCs w:val="28"/>
          <w:lang w:val="uk-UA"/>
        </w:rPr>
        <w:t>,</w:t>
      </w:r>
      <w:r w:rsidRPr="005C4826">
        <w:rPr>
          <w:sz w:val="28"/>
          <w:szCs w:val="28"/>
        </w:rPr>
        <w:t xml:space="preserve"> безпеки в надзвичайних ситуаціях</w:t>
      </w:r>
      <w:r>
        <w:rPr>
          <w:sz w:val="28"/>
          <w:szCs w:val="28"/>
          <w:lang w:val="uk-UA"/>
        </w:rPr>
        <w:t>.</w:t>
      </w:r>
    </w:p>
    <w:p w:rsidR="005F77DE" w:rsidRDefault="005F77DE" w:rsidP="005F77DE">
      <w:pPr>
        <w:spacing w:line="240" w:lineRule="auto"/>
        <w:rPr>
          <w:sz w:val="24"/>
        </w:rPr>
      </w:pPr>
    </w:p>
    <w:p w:rsidR="006309A0" w:rsidRDefault="006309A0"/>
    <w:p w:rsidR="006309A0" w:rsidRDefault="006309A0" w:rsidP="006309A0">
      <w:pPr>
        <w:pStyle w:val="1"/>
        <w:keepLines/>
        <w:numPr>
          <w:ilvl w:val="0"/>
          <w:numId w:val="1"/>
        </w:numPr>
        <w:spacing w:before="480" w:after="0" w:line="360" w:lineRule="auto"/>
        <w:jc w:val="center"/>
        <w:rPr>
          <w:rFonts w:ascii="Times New Roman" w:hAnsi="Times New Roman" w:cs="Times New Roman"/>
          <w:color w:val="000000" w:themeColor="text1"/>
          <w:sz w:val="28"/>
          <w:szCs w:val="28"/>
        </w:rPr>
      </w:pPr>
      <w:bookmarkStart w:id="1" w:name="_Toc449607080"/>
      <w:bookmarkStart w:id="2" w:name="_Toc27082772"/>
      <w:r w:rsidRPr="00803A33">
        <w:rPr>
          <w:rFonts w:ascii="Times New Roman" w:hAnsi="Times New Roman" w:cs="Times New Roman"/>
          <w:color w:val="000000" w:themeColor="text1"/>
          <w:sz w:val="28"/>
          <w:szCs w:val="28"/>
        </w:rPr>
        <w:lastRenderedPageBreak/>
        <w:t>ХАР</w:t>
      </w:r>
      <w:bookmarkEnd w:id="1"/>
      <w:r>
        <w:rPr>
          <w:rFonts w:ascii="Times New Roman" w:hAnsi="Times New Roman" w:cs="Times New Roman"/>
          <w:color w:val="000000" w:themeColor="text1"/>
          <w:sz w:val="28"/>
          <w:szCs w:val="28"/>
        </w:rPr>
        <w:t>АКТЕРИСТИКА СИРОВИНИ, БІОЛОГІЧНОГО АГЕНТА. ОБ</w:t>
      </w:r>
      <w:r w:rsidRPr="003B740D">
        <w:rPr>
          <w:rFonts w:ascii="Times New Roman" w:hAnsi="Times New Roman" w:cs="Times New Roman"/>
          <w:sz w:val="28"/>
          <w:szCs w:val="28"/>
        </w:rPr>
        <w:t>Ґ</w:t>
      </w:r>
      <w:r>
        <w:rPr>
          <w:rFonts w:ascii="Times New Roman" w:hAnsi="Times New Roman" w:cs="Times New Roman"/>
          <w:color w:val="000000" w:themeColor="text1"/>
          <w:sz w:val="28"/>
          <w:szCs w:val="28"/>
        </w:rPr>
        <w:t>РУНТУВАННЯ ТЕХНОЛОГІЇ</w:t>
      </w:r>
      <w:bookmarkEnd w:id="2"/>
    </w:p>
    <w:p w:rsidR="006309A0" w:rsidRPr="009057F6" w:rsidRDefault="006309A0" w:rsidP="006309A0">
      <w:pPr>
        <w:spacing w:line="360" w:lineRule="auto"/>
        <w:rPr>
          <w:lang w:val="uk-UA"/>
        </w:rPr>
      </w:pPr>
    </w:p>
    <w:p w:rsidR="006309A0" w:rsidRPr="00803A33" w:rsidRDefault="006309A0" w:rsidP="006309A0">
      <w:pPr>
        <w:pStyle w:val="1"/>
        <w:spacing w:before="0" w:line="360" w:lineRule="auto"/>
        <w:ind w:firstLine="709"/>
        <w:rPr>
          <w:rFonts w:ascii="Times New Roman" w:hAnsi="Times New Roman" w:cs="Times New Roman"/>
          <w:sz w:val="28"/>
          <w:szCs w:val="28"/>
        </w:rPr>
      </w:pPr>
      <w:bookmarkStart w:id="3" w:name="_Toc449607082"/>
      <w:bookmarkStart w:id="4" w:name="_Toc27082773"/>
      <w:r>
        <w:rPr>
          <w:rFonts w:ascii="Times New Roman" w:hAnsi="Times New Roman" w:cs="Times New Roman"/>
          <w:sz w:val="28"/>
          <w:szCs w:val="28"/>
        </w:rPr>
        <w:t>1.</w:t>
      </w:r>
      <w:r>
        <w:rPr>
          <w:rFonts w:ascii="Times New Roman" w:hAnsi="Times New Roman" w:cs="Times New Roman"/>
          <w:sz w:val="28"/>
          <w:szCs w:val="28"/>
          <w:lang w:val="ru-RU"/>
        </w:rPr>
        <w:t>1</w:t>
      </w:r>
      <w:r w:rsidRPr="00803A33">
        <w:rPr>
          <w:rFonts w:ascii="Times New Roman" w:hAnsi="Times New Roman" w:cs="Times New Roman"/>
          <w:sz w:val="28"/>
          <w:szCs w:val="28"/>
        </w:rPr>
        <w:t xml:space="preserve">. </w:t>
      </w:r>
      <w:bookmarkEnd w:id="3"/>
      <w:r>
        <w:rPr>
          <w:rFonts w:ascii="Times New Roman" w:hAnsi="Times New Roman" w:cs="Times New Roman"/>
          <w:sz w:val="28"/>
          <w:szCs w:val="28"/>
        </w:rPr>
        <w:t>Характеристика стічних вод цукрового заводу</w:t>
      </w:r>
      <w:bookmarkEnd w:id="4"/>
    </w:p>
    <w:p w:rsidR="006309A0" w:rsidRPr="00803A33" w:rsidRDefault="006309A0" w:rsidP="006309A0">
      <w:pPr>
        <w:spacing w:line="360" w:lineRule="auto"/>
        <w:rPr>
          <w:sz w:val="28"/>
          <w:szCs w:val="28"/>
        </w:rPr>
      </w:pPr>
    </w:p>
    <w:p w:rsidR="006309A0" w:rsidRDefault="006309A0" w:rsidP="006309A0">
      <w:pPr>
        <w:spacing w:line="360" w:lineRule="auto"/>
        <w:ind w:firstLine="708"/>
        <w:jc w:val="both"/>
        <w:rPr>
          <w:sz w:val="28"/>
          <w:szCs w:val="28"/>
        </w:rPr>
      </w:pPr>
      <w:r>
        <w:rPr>
          <w:sz w:val="28"/>
          <w:szCs w:val="28"/>
        </w:rPr>
        <w:t>Технологія виробицтва цукру пов’язана із значими витратами води, відсоток якої складає близько 1800% до маси використаних буряків. На сьогоднішній день с</w:t>
      </w:r>
      <w:r w:rsidRPr="00803A33">
        <w:rPr>
          <w:sz w:val="28"/>
          <w:szCs w:val="28"/>
        </w:rPr>
        <w:t xml:space="preserve">тічні води на цукрових заводах утворюються від гідротранспортування та мийки буряка, мийки апаратів, розведення відходів. Типові цукрові заводи проектуються на переробку 15 і 30 тисяч центнерів буряків на добу. </w:t>
      </w:r>
      <w:r>
        <w:rPr>
          <w:sz w:val="28"/>
          <w:szCs w:val="28"/>
        </w:rPr>
        <w:t>Окрім стоків, п</w:t>
      </w:r>
      <w:r w:rsidRPr="00803A33">
        <w:rPr>
          <w:sz w:val="28"/>
          <w:szCs w:val="28"/>
        </w:rPr>
        <w:t xml:space="preserve">ри виробництві цукру </w:t>
      </w:r>
      <w:r>
        <w:rPr>
          <w:sz w:val="28"/>
          <w:szCs w:val="28"/>
        </w:rPr>
        <w:t>також утворюються побічні продукти – меляса та жом.</w:t>
      </w:r>
    </w:p>
    <w:p w:rsidR="006309A0" w:rsidRDefault="006309A0" w:rsidP="006309A0">
      <w:pPr>
        <w:spacing w:line="360" w:lineRule="auto"/>
        <w:ind w:firstLine="708"/>
        <w:jc w:val="both"/>
        <w:rPr>
          <w:sz w:val="28"/>
          <w:szCs w:val="28"/>
        </w:rPr>
      </w:pPr>
      <w:r>
        <w:rPr>
          <w:sz w:val="28"/>
          <w:szCs w:val="28"/>
        </w:rPr>
        <w:t>Стічні води цукрових заводів відрізняються за хімічим складом, фізичними властивостями, ступенем забруднення та умовно розділяються на три категорії.</w:t>
      </w:r>
    </w:p>
    <w:p w:rsidR="006309A0" w:rsidRDefault="006309A0" w:rsidP="006309A0">
      <w:pPr>
        <w:spacing w:line="360" w:lineRule="auto"/>
        <w:ind w:firstLine="708"/>
        <w:jc w:val="both"/>
        <w:rPr>
          <w:sz w:val="28"/>
          <w:szCs w:val="28"/>
        </w:rPr>
      </w:pPr>
      <w:r>
        <w:rPr>
          <w:sz w:val="28"/>
          <w:szCs w:val="28"/>
        </w:rPr>
        <w:t xml:space="preserve">До </w:t>
      </w:r>
      <w:r w:rsidRPr="00675CB7">
        <w:rPr>
          <w:b/>
          <w:sz w:val="28"/>
          <w:szCs w:val="28"/>
        </w:rPr>
        <w:t>І категорії</w:t>
      </w:r>
      <w:r>
        <w:rPr>
          <w:sz w:val="28"/>
          <w:szCs w:val="28"/>
        </w:rPr>
        <w:t xml:space="preserve"> відносять воду від охолодження апаратури, </w:t>
      </w:r>
      <w:r w:rsidRPr="004C1E93">
        <w:rPr>
          <w:sz w:val="28"/>
          <w:szCs w:val="28"/>
        </w:rPr>
        <w:t>агрегатів і машин,</w:t>
      </w:r>
      <w:r>
        <w:rPr>
          <w:sz w:val="28"/>
          <w:szCs w:val="28"/>
        </w:rPr>
        <w:t xml:space="preserve"> конденсати</w:t>
      </w:r>
      <w:r w:rsidRPr="004C1E93">
        <w:rPr>
          <w:sz w:val="28"/>
          <w:szCs w:val="28"/>
        </w:rPr>
        <w:t xml:space="preserve"> технологічних парів. До води I к</w:t>
      </w:r>
      <w:r>
        <w:rPr>
          <w:sz w:val="28"/>
          <w:szCs w:val="28"/>
        </w:rPr>
        <w:t>атегорії групи А відноситься во</w:t>
      </w:r>
      <w:r w:rsidRPr="004C1E93">
        <w:rPr>
          <w:sz w:val="28"/>
          <w:szCs w:val="28"/>
        </w:rPr>
        <w:t>да, яка використовувалася для охолодження ост</w:t>
      </w:r>
      <w:r>
        <w:rPr>
          <w:sz w:val="28"/>
          <w:szCs w:val="28"/>
        </w:rPr>
        <w:t xml:space="preserve">аннього утфеля, сульфітаційного газу, насосів, </w:t>
      </w:r>
      <w:r w:rsidRPr="004C1E93">
        <w:rPr>
          <w:sz w:val="28"/>
          <w:szCs w:val="28"/>
        </w:rPr>
        <w:t>а</w:t>
      </w:r>
      <w:r>
        <w:rPr>
          <w:sz w:val="28"/>
          <w:szCs w:val="28"/>
        </w:rPr>
        <w:t xml:space="preserve"> також надлишок холодної води. Ві</w:t>
      </w:r>
      <w:r w:rsidRPr="004C1E93">
        <w:rPr>
          <w:sz w:val="28"/>
          <w:szCs w:val="28"/>
        </w:rPr>
        <w:t>дпрацьована</w:t>
      </w:r>
      <w:r>
        <w:rPr>
          <w:sz w:val="28"/>
          <w:szCs w:val="28"/>
        </w:rPr>
        <w:t xml:space="preserve"> </w:t>
      </w:r>
      <w:r w:rsidRPr="004C1E93">
        <w:rPr>
          <w:sz w:val="28"/>
          <w:szCs w:val="28"/>
        </w:rPr>
        <w:t>вода даної групи не відрізняється від вихідн</w:t>
      </w:r>
      <w:r>
        <w:rPr>
          <w:sz w:val="28"/>
          <w:szCs w:val="28"/>
        </w:rPr>
        <w:t xml:space="preserve">ої води за складом, але має темтемпературу </w:t>
      </w:r>
      <w:r w:rsidRPr="004C1E93">
        <w:rPr>
          <w:sz w:val="28"/>
          <w:szCs w:val="28"/>
        </w:rPr>
        <w:t>на 5-10 ° С вище. Вода I кате</w:t>
      </w:r>
      <w:r>
        <w:rPr>
          <w:sz w:val="28"/>
          <w:szCs w:val="28"/>
        </w:rPr>
        <w:t>горії групи Б (барометрична, ам</w:t>
      </w:r>
      <w:r w:rsidRPr="004C1E93">
        <w:rPr>
          <w:sz w:val="28"/>
          <w:szCs w:val="28"/>
        </w:rPr>
        <w:t>і</w:t>
      </w:r>
      <w:r>
        <w:rPr>
          <w:sz w:val="28"/>
          <w:szCs w:val="28"/>
        </w:rPr>
        <w:t xml:space="preserve">ачна та </w:t>
      </w:r>
      <w:r w:rsidRPr="004C1E93">
        <w:rPr>
          <w:sz w:val="28"/>
          <w:szCs w:val="28"/>
        </w:rPr>
        <w:t xml:space="preserve"> конденсат відпрацьованої пари) має температуру 40-50 ° С і вище.</w:t>
      </w:r>
      <w:r>
        <w:rPr>
          <w:sz w:val="28"/>
          <w:szCs w:val="28"/>
        </w:rPr>
        <w:t xml:space="preserve"> К</w:t>
      </w:r>
      <w:r w:rsidRPr="004C1E93">
        <w:rPr>
          <w:sz w:val="28"/>
          <w:szCs w:val="28"/>
        </w:rPr>
        <w:t>рім конденсату відпрацьованої пари у воді цієї групи містяться аміак</w:t>
      </w:r>
      <w:r>
        <w:rPr>
          <w:sz w:val="28"/>
          <w:szCs w:val="28"/>
        </w:rPr>
        <w:t xml:space="preserve"> </w:t>
      </w:r>
      <w:r w:rsidRPr="004C1E93">
        <w:rPr>
          <w:sz w:val="28"/>
          <w:szCs w:val="28"/>
        </w:rPr>
        <w:t>і невели</w:t>
      </w:r>
      <w:r>
        <w:rPr>
          <w:sz w:val="28"/>
          <w:szCs w:val="28"/>
        </w:rPr>
        <w:t>ка кількість органічних домішок [4</w:t>
      </w:r>
      <w:r w:rsidRPr="00F23B08">
        <w:rPr>
          <w:sz w:val="28"/>
          <w:szCs w:val="28"/>
        </w:rPr>
        <w:t>]</w:t>
      </w:r>
      <w:r>
        <w:rPr>
          <w:sz w:val="28"/>
          <w:szCs w:val="28"/>
        </w:rPr>
        <w:t>.</w:t>
      </w:r>
    </w:p>
    <w:p w:rsidR="006309A0" w:rsidRDefault="006309A0" w:rsidP="006309A0">
      <w:pPr>
        <w:spacing w:after="200" w:line="276" w:lineRule="auto"/>
        <w:rPr>
          <w:sz w:val="28"/>
          <w:szCs w:val="28"/>
        </w:rPr>
      </w:pPr>
      <w:r>
        <w:rPr>
          <w:sz w:val="28"/>
          <w:szCs w:val="28"/>
        </w:rPr>
        <w:br w:type="page"/>
      </w:r>
    </w:p>
    <w:p w:rsidR="006309A0" w:rsidRDefault="006309A0" w:rsidP="006309A0">
      <w:pPr>
        <w:spacing w:line="360" w:lineRule="auto"/>
        <w:ind w:firstLine="708"/>
        <w:jc w:val="both"/>
        <w:rPr>
          <w:sz w:val="28"/>
          <w:szCs w:val="28"/>
        </w:rPr>
      </w:pPr>
      <w:r w:rsidRPr="00675CB7">
        <w:rPr>
          <w:sz w:val="28"/>
          <w:szCs w:val="28"/>
        </w:rPr>
        <w:lastRenderedPageBreak/>
        <w:t xml:space="preserve">До води </w:t>
      </w:r>
      <w:r w:rsidRPr="00F25CF0">
        <w:rPr>
          <w:b/>
          <w:sz w:val="28"/>
          <w:szCs w:val="28"/>
        </w:rPr>
        <w:t>II категорії</w:t>
      </w:r>
      <w:r>
        <w:rPr>
          <w:sz w:val="28"/>
          <w:szCs w:val="28"/>
        </w:rPr>
        <w:t xml:space="preserve"> відноситься транспортно</w:t>
      </w:r>
      <w:r w:rsidRPr="00675CB7">
        <w:rPr>
          <w:sz w:val="28"/>
          <w:szCs w:val="28"/>
        </w:rPr>
        <w:t>-мийн</w:t>
      </w:r>
      <w:r>
        <w:rPr>
          <w:sz w:val="28"/>
          <w:szCs w:val="28"/>
        </w:rPr>
        <w:t xml:space="preserve">а вода, що утворилася </w:t>
      </w:r>
      <w:r w:rsidRPr="00803A33">
        <w:rPr>
          <w:sz w:val="28"/>
          <w:szCs w:val="28"/>
        </w:rPr>
        <w:t>від гідротранспортера, бурякомийки, мийки проб буряку в сировинній лабораторії, соломопастки, каменепастки, буряконасосів і від бурякового елеватора. Після механічного очищення і дезінфекції вода використовується в обороті для тих же цілей, надлишки цієї води скидаються в каналізацію</w:t>
      </w:r>
      <w:r>
        <w:rPr>
          <w:sz w:val="28"/>
          <w:szCs w:val="28"/>
        </w:rPr>
        <w:t xml:space="preserve">. </w:t>
      </w:r>
    </w:p>
    <w:p w:rsidR="006309A0" w:rsidRPr="00803A33" w:rsidRDefault="006309A0" w:rsidP="006309A0">
      <w:pPr>
        <w:spacing w:line="360" w:lineRule="auto"/>
        <w:ind w:firstLine="708"/>
        <w:jc w:val="both"/>
        <w:rPr>
          <w:sz w:val="28"/>
          <w:szCs w:val="28"/>
        </w:rPr>
      </w:pPr>
      <w:r w:rsidRPr="00675CB7">
        <w:rPr>
          <w:sz w:val="28"/>
          <w:szCs w:val="28"/>
        </w:rPr>
        <w:t xml:space="preserve">До води </w:t>
      </w:r>
      <w:r w:rsidRPr="006C1C6D">
        <w:rPr>
          <w:b/>
          <w:sz w:val="28"/>
          <w:szCs w:val="28"/>
        </w:rPr>
        <w:t>III категорії</w:t>
      </w:r>
      <w:r w:rsidRPr="00675CB7">
        <w:rPr>
          <w:sz w:val="28"/>
          <w:szCs w:val="28"/>
        </w:rPr>
        <w:t xml:space="preserve"> відносяться всі відпрацьовані води, які не використовуються</w:t>
      </w:r>
      <w:r>
        <w:rPr>
          <w:sz w:val="28"/>
          <w:szCs w:val="28"/>
        </w:rPr>
        <w:t xml:space="preserve"> </w:t>
      </w:r>
      <w:r w:rsidRPr="00675CB7">
        <w:rPr>
          <w:sz w:val="28"/>
          <w:szCs w:val="28"/>
        </w:rPr>
        <w:t>в оборотних системах і направляються для очищення на загальнозаводські очисні</w:t>
      </w:r>
      <w:r>
        <w:rPr>
          <w:sz w:val="28"/>
          <w:szCs w:val="28"/>
        </w:rPr>
        <w:t xml:space="preserve"> </w:t>
      </w:r>
      <w:r w:rsidRPr="00675CB7">
        <w:rPr>
          <w:sz w:val="28"/>
          <w:szCs w:val="28"/>
        </w:rPr>
        <w:t xml:space="preserve">споруди. До води III категорії </w:t>
      </w:r>
      <w:r>
        <w:rPr>
          <w:sz w:val="28"/>
          <w:szCs w:val="28"/>
        </w:rPr>
        <w:t>групи А відноситься жомопресована вода. Во</w:t>
      </w:r>
      <w:r w:rsidRPr="00675CB7">
        <w:rPr>
          <w:sz w:val="28"/>
          <w:szCs w:val="28"/>
        </w:rPr>
        <w:t>ду</w:t>
      </w:r>
      <w:r>
        <w:rPr>
          <w:sz w:val="28"/>
          <w:szCs w:val="28"/>
        </w:rPr>
        <w:t xml:space="preserve"> III категорії групи Б складає</w:t>
      </w:r>
      <w:r w:rsidRPr="00675CB7">
        <w:rPr>
          <w:sz w:val="28"/>
          <w:szCs w:val="28"/>
        </w:rPr>
        <w:t xml:space="preserve"> відстій жомопресов</w:t>
      </w:r>
      <w:r>
        <w:rPr>
          <w:sz w:val="28"/>
          <w:szCs w:val="28"/>
        </w:rPr>
        <w:t xml:space="preserve">ої води, густий осад технічно-мийної </w:t>
      </w:r>
      <w:r w:rsidRPr="00675CB7">
        <w:rPr>
          <w:sz w:val="28"/>
          <w:szCs w:val="28"/>
        </w:rPr>
        <w:t>води, вода після відстоювання фільт</w:t>
      </w:r>
      <w:r>
        <w:rPr>
          <w:sz w:val="28"/>
          <w:szCs w:val="28"/>
        </w:rPr>
        <w:t>раційного осаду, вода з газопромивачів та господарсько-побутова вода </w:t>
      </w:r>
      <w:r w:rsidRPr="00675CB7">
        <w:rPr>
          <w:sz w:val="28"/>
          <w:szCs w:val="28"/>
        </w:rPr>
        <w:t>[</w:t>
      </w:r>
      <w:r>
        <w:rPr>
          <w:sz w:val="28"/>
          <w:szCs w:val="28"/>
        </w:rPr>
        <w:t>5</w:t>
      </w:r>
      <w:r w:rsidRPr="00675CB7">
        <w:rPr>
          <w:sz w:val="28"/>
          <w:szCs w:val="28"/>
        </w:rPr>
        <w:t>].</w:t>
      </w:r>
    </w:p>
    <w:p w:rsidR="006309A0" w:rsidRPr="00803A33" w:rsidRDefault="006309A0" w:rsidP="006309A0">
      <w:pPr>
        <w:spacing w:line="360" w:lineRule="auto"/>
        <w:ind w:firstLine="708"/>
        <w:jc w:val="both"/>
        <w:rPr>
          <w:sz w:val="28"/>
          <w:szCs w:val="28"/>
        </w:rPr>
      </w:pPr>
      <w:r w:rsidRPr="00803A33">
        <w:rPr>
          <w:sz w:val="28"/>
          <w:szCs w:val="28"/>
        </w:rPr>
        <w:t>Стічні води I категорії можуть бути використані у виробництві без б</w:t>
      </w:r>
      <w:r>
        <w:rPr>
          <w:sz w:val="28"/>
          <w:szCs w:val="28"/>
        </w:rPr>
        <w:t xml:space="preserve">удь-якого спеціального очищення, стоки II категорії </w:t>
      </w:r>
      <w:r w:rsidRPr="00803A33">
        <w:rPr>
          <w:sz w:val="28"/>
          <w:szCs w:val="28"/>
        </w:rPr>
        <w:t>повинні</w:t>
      </w:r>
      <w:r>
        <w:rPr>
          <w:sz w:val="28"/>
          <w:szCs w:val="28"/>
        </w:rPr>
        <w:t xml:space="preserve"> підлягати механічному очищенню, а найбільш небезпечними для водойм є стічні води ІІІ категорії, </w:t>
      </w:r>
      <w:r w:rsidRPr="00803A33">
        <w:rPr>
          <w:sz w:val="28"/>
          <w:szCs w:val="28"/>
        </w:rPr>
        <w:t>тому що вони дуже забруднені органічними речовинами, а якщо до них приєднується фільтрпресний осад із завислими речовинами, а також розчиненими і нерозчиненими органічними і мінеральними речовинами</w:t>
      </w:r>
      <w:r>
        <w:rPr>
          <w:sz w:val="28"/>
          <w:szCs w:val="28"/>
        </w:rPr>
        <w:t>,</w:t>
      </w:r>
      <w:r w:rsidRPr="00803A33">
        <w:rPr>
          <w:sz w:val="28"/>
          <w:szCs w:val="28"/>
        </w:rPr>
        <w:t xml:space="preserve"> БСК</w:t>
      </w:r>
      <w:r w:rsidRPr="00803A33">
        <w:rPr>
          <w:sz w:val="28"/>
          <w:szCs w:val="28"/>
          <w:vertAlign w:val="subscript"/>
        </w:rPr>
        <w:t>20</w:t>
      </w:r>
      <w:r w:rsidRPr="00803A33">
        <w:rPr>
          <w:sz w:val="28"/>
          <w:szCs w:val="28"/>
        </w:rPr>
        <w:t xml:space="preserve"> цих вод складає 2500-3500 мг/дм</w:t>
      </w:r>
      <w:r w:rsidRPr="00803A33">
        <w:rPr>
          <w:sz w:val="28"/>
          <w:szCs w:val="28"/>
          <w:vertAlign w:val="superscript"/>
        </w:rPr>
        <w:t>3</w:t>
      </w:r>
      <w:r w:rsidRPr="00803A33">
        <w:rPr>
          <w:sz w:val="28"/>
          <w:szCs w:val="28"/>
        </w:rPr>
        <w:t>.</w:t>
      </w:r>
    </w:p>
    <w:p w:rsidR="006309A0" w:rsidRDefault="006309A0" w:rsidP="006309A0">
      <w:pPr>
        <w:spacing w:line="360" w:lineRule="auto"/>
        <w:ind w:firstLine="708"/>
        <w:jc w:val="both"/>
        <w:rPr>
          <w:sz w:val="28"/>
          <w:szCs w:val="28"/>
        </w:rPr>
      </w:pPr>
      <w:r>
        <w:rPr>
          <w:sz w:val="28"/>
          <w:szCs w:val="28"/>
        </w:rPr>
        <w:t xml:space="preserve">В таблиці 1.1 наведено характиристику стічної води цукрового заводу до очищення на очисних спорудах </w:t>
      </w:r>
      <w:r w:rsidRPr="00F23B08">
        <w:rPr>
          <w:sz w:val="28"/>
          <w:szCs w:val="28"/>
        </w:rPr>
        <w:t>[</w:t>
      </w:r>
      <w:r>
        <w:rPr>
          <w:sz w:val="28"/>
          <w:szCs w:val="28"/>
        </w:rPr>
        <w:t>6</w:t>
      </w:r>
      <w:r w:rsidRPr="00F23B08">
        <w:rPr>
          <w:sz w:val="28"/>
          <w:szCs w:val="28"/>
        </w:rPr>
        <w:t>]</w:t>
      </w:r>
      <w:r>
        <w:rPr>
          <w:sz w:val="28"/>
          <w:szCs w:val="28"/>
        </w:rPr>
        <w:t>.</w:t>
      </w:r>
    </w:p>
    <w:p w:rsidR="006309A0" w:rsidRDefault="006309A0" w:rsidP="006309A0">
      <w:pPr>
        <w:spacing w:line="360" w:lineRule="auto"/>
        <w:ind w:firstLine="708"/>
        <w:jc w:val="both"/>
        <w:rPr>
          <w:sz w:val="28"/>
          <w:szCs w:val="28"/>
        </w:rPr>
      </w:pPr>
      <w:r>
        <w:rPr>
          <w:sz w:val="28"/>
          <w:szCs w:val="28"/>
        </w:rPr>
        <w:t xml:space="preserve">Слід також зазначити, що до складу стічних вод цукрових заводів входить сапонін, який потрапляє у стічну воду з цукрових буряків під час їх переробки. Сапонін виявляє поверхневу активність, здатен спінювати водні розчини і виявляє токсичну дію на живі організми. Ще у 50-х роках минулого століття вченими було доведено токсичність сапоніну по відношенню до риб, дафній та інших представників водної фауни. Так, при концентрації сапоніну </w:t>
      </w:r>
      <w:r>
        <w:rPr>
          <w:sz w:val="28"/>
          <w:szCs w:val="28"/>
        </w:rPr>
        <w:lastRenderedPageBreak/>
        <w:t>25 мг/дм</w:t>
      </w:r>
      <w:r>
        <w:rPr>
          <w:sz w:val="28"/>
          <w:szCs w:val="28"/>
          <w:vertAlign w:val="superscript"/>
        </w:rPr>
        <w:t>3</w:t>
      </w:r>
      <w:r>
        <w:rPr>
          <w:sz w:val="28"/>
          <w:szCs w:val="28"/>
        </w:rPr>
        <w:t xml:space="preserve"> у водоймі на протязі 1-3 діб гинуть всі дафнії, риби гинуть при конценртації сапоніну 100 мг/дм</w:t>
      </w:r>
      <w:r>
        <w:rPr>
          <w:sz w:val="28"/>
          <w:szCs w:val="28"/>
          <w:vertAlign w:val="superscript"/>
        </w:rPr>
        <w:t>3</w:t>
      </w:r>
      <w:r>
        <w:rPr>
          <w:sz w:val="28"/>
          <w:szCs w:val="28"/>
        </w:rPr>
        <w:t xml:space="preserve"> протягом 3-х годин, з концентрацією 50-60 мг/дм</w:t>
      </w:r>
      <w:r>
        <w:rPr>
          <w:sz w:val="28"/>
          <w:szCs w:val="28"/>
          <w:vertAlign w:val="superscript"/>
        </w:rPr>
        <w:t>3</w:t>
      </w:r>
      <w:r>
        <w:rPr>
          <w:sz w:val="28"/>
          <w:szCs w:val="28"/>
        </w:rPr>
        <w:t xml:space="preserve"> – на протязі 8 годин, а при концнтрації 35 мг/г – протягом 1-2 діб [5</w:t>
      </w:r>
      <w:r w:rsidRPr="00803A33">
        <w:rPr>
          <w:sz w:val="28"/>
          <w:szCs w:val="28"/>
        </w:rPr>
        <w:t>].</w:t>
      </w:r>
    </w:p>
    <w:p w:rsidR="006309A0" w:rsidRDefault="006309A0" w:rsidP="006309A0">
      <w:pPr>
        <w:spacing w:line="360" w:lineRule="auto"/>
        <w:ind w:firstLine="708"/>
        <w:jc w:val="right"/>
        <w:rPr>
          <w:sz w:val="28"/>
          <w:szCs w:val="28"/>
        </w:rPr>
      </w:pPr>
      <w:r>
        <w:rPr>
          <w:sz w:val="28"/>
          <w:szCs w:val="28"/>
        </w:rPr>
        <w:t xml:space="preserve">Таблиця 1.1. </w:t>
      </w:r>
    </w:p>
    <w:p w:rsidR="006309A0" w:rsidRPr="00785B42" w:rsidRDefault="006309A0" w:rsidP="006309A0">
      <w:pPr>
        <w:spacing w:line="360" w:lineRule="auto"/>
        <w:jc w:val="center"/>
        <w:rPr>
          <w:sz w:val="28"/>
        </w:rPr>
      </w:pPr>
      <w:r w:rsidRPr="00E338A4">
        <w:rPr>
          <w:sz w:val="28"/>
        </w:rPr>
        <w:t>Концентрації забруднюючих речовин в стічних водах</w:t>
      </w:r>
      <w:r>
        <w:rPr>
          <w:sz w:val="28"/>
        </w:rPr>
        <w:t xml:space="preserve"> цукрового заводу </w:t>
      </w:r>
      <w:r w:rsidRPr="00F23B08">
        <w:rPr>
          <w:sz w:val="28"/>
          <w:szCs w:val="28"/>
        </w:rPr>
        <w:t>[</w:t>
      </w:r>
      <w:r>
        <w:rPr>
          <w:sz w:val="28"/>
          <w:szCs w:val="28"/>
        </w:rPr>
        <w:t>6</w:t>
      </w:r>
      <w:r w:rsidRPr="00F23B08">
        <w:rPr>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4"/>
        <w:gridCol w:w="3974"/>
      </w:tblGrid>
      <w:tr w:rsidR="006309A0" w:rsidTr="006309A0">
        <w:trPr>
          <w:trHeight w:val="120"/>
          <w:jc w:val="center"/>
        </w:trPr>
        <w:tc>
          <w:tcPr>
            <w:tcW w:w="3964" w:type="dxa"/>
            <w:vAlign w:val="center"/>
          </w:tcPr>
          <w:p w:rsidR="006309A0" w:rsidRPr="00322F1C" w:rsidRDefault="006309A0" w:rsidP="006309A0">
            <w:pPr>
              <w:widowControl w:val="0"/>
              <w:autoSpaceDE w:val="0"/>
              <w:autoSpaceDN w:val="0"/>
              <w:spacing w:before="1"/>
              <w:ind w:left="978"/>
              <w:rPr>
                <w:b/>
                <w:sz w:val="28"/>
                <w:szCs w:val="28"/>
                <w:lang w:val="en-US" w:bidi="en-US"/>
              </w:rPr>
            </w:pPr>
            <w:r w:rsidRPr="00322F1C">
              <w:rPr>
                <w:b/>
                <w:sz w:val="28"/>
                <w:szCs w:val="28"/>
                <w:lang w:val="en-US" w:bidi="en-US"/>
              </w:rPr>
              <w:t>Показники</w:t>
            </w:r>
          </w:p>
        </w:tc>
        <w:tc>
          <w:tcPr>
            <w:tcW w:w="3974" w:type="dxa"/>
            <w:vAlign w:val="center"/>
          </w:tcPr>
          <w:p w:rsidR="006309A0" w:rsidRPr="00BD1F73" w:rsidRDefault="006309A0" w:rsidP="006309A0">
            <w:pPr>
              <w:pStyle w:val="TableParagraph"/>
              <w:spacing w:line="315" w:lineRule="exact"/>
              <w:ind w:left="522" w:right="516"/>
              <w:jc w:val="center"/>
              <w:rPr>
                <w:b/>
                <w:sz w:val="28"/>
                <w:lang w:val="ru-RU"/>
              </w:rPr>
            </w:pPr>
            <w:r w:rsidRPr="00BD1F73">
              <w:rPr>
                <w:b/>
                <w:sz w:val="28"/>
                <w:lang w:val="ru-RU"/>
              </w:rPr>
              <w:t>Середні значення показників в пробах</w:t>
            </w:r>
          </w:p>
          <w:p w:rsidR="006309A0" w:rsidRPr="00BD1F73" w:rsidRDefault="006309A0" w:rsidP="006309A0">
            <w:pPr>
              <w:jc w:val="center"/>
              <w:rPr>
                <w:b/>
                <w:sz w:val="28"/>
                <w:szCs w:val="28"/>
                <w:lang w:bidi="en-US"/>
              </w:rPr>
            </w:pPr>
            <w:r w:rsidRPr="00BD1F73">
              <w:rPr>
                <w:b/>
                <w:sz w:val="28"/>
              </w:rPr>
              <w:t>стічних вод</w:t>
            </w:r>
          </w:p>
        </w:tc>
      </w:tr>
      <w:tr w:rsidR="006309A0" w:rsidTr="006309A0">
        <w:trPr>
          <w:trHeight w:val="454"/>
          <w:jc w:val="center"/>
        </w:trPr>
        <w:tc>
          <w:tcPr>
            <w:tcW w:w="3964" w:type="dxa"/>
            <w:vAlign w:val="center"/>
          </w:tcPr>
          <w:p w:rsidR="006309A0" w:rsidRPr="00322F1C" w:rsidRDefault="006309A0" w:rsidP="006309A0">
            <w:pPr>
              <w:widowControl w:val="0"/>
              <w:autoSpaceDE w:val="0"/>
              <w:autoSpaceDN w:val="0"/>
              <w:spacing w:line="318" w:lineRule="exact"/>
              <w:ind w:left="107"/>
              <w:jc w:val="center"/>
              <w:rPr>
                <w:sz w:val="28"/>
                <w:szCs w:val="28"/>
                <w:lang w:val="en-US" w:bidi="en-US"/>
              </w:rPr>
            </w:pPr>
            <w:r w:rsidRPr="00322F1C">
              <w:rPr>
                <w:sz w:val="28"/>
                <w:szCs w:val="28"/>
                <w:lang w:val="en-US" w:bidi="en-US"/>
              </w:rPr>
              <w:t>Завислі речовини, мг/дм</w:t>
            </w:r>
            <w:r w:rsidRPr="00322F1C">
              <w:rPr>
                <w:position w:val="10"/>
                <w:sz w:val="28"/>
                <w:szCs w:val="28"/>
                <w:lang w:val="en-US" w:bidi="en-US"/>
              </w:rPr>
              <w:t>3</w:t>
            </w:r>
          </w:p>
        </w:tc>
        <w:tc>
          <w:tcPr>
            <w:tcW w:w="3974" w:type="dxa"/>
            <w:vAlign w:val="center"/>
          </w:tcPr>
          <w:p w:rsidR="006309A0" w:rsidRPr="008A26BE" w:rsidRDefault="006309A0" w:rsidP="006309A0">
            <w:pPr>
              <w:widowControl w:val="0"/>
              <w:autoSpaceDE w:val="0"/>
              <w:autoSpaceDN w:val="0"/>
              <w:spacing w:line="318" w:lineRule="exact"/>
              <w:ind w:left="426" w:right="414"/>
              <w:jc w:val="center"/>
              <w:rPr>
                <w:sz w:val="28"/>
                <w:szCs w:val="28"/>
                <w:lang w:bidi="en-US"/>
              </w:rPr>
            </w:pPr>
            <w:r>
              <w:rPr>
                <w:sz w:val="28"/>
                <w:szCs w:val="28"/>
                <w:lang w:bidi="en-US"/>
              </w:rPr>
              <w:t>835</w:t>
            </w:r>
          </w:p>
        </w:tc>
      </w:tr>
      <w:tr w:rsidR="006309A0" w:rsidTr="006309A0">
        <w:trPr>
          <w:trHeight w:val="454"/>
          <w:jc w:val="center"/>
        </w:trPr>
        <w:tc>
          <w:tcPr>
            <w:tcW w:w="3964" w:type="dxa"/>
            <w:vAlign w:val="center"/>
          </w:tcPr>
          <w:p w:rsidR="006309A0" w:rsidRPr="00322F1C" w:rsidRDefault="006309A0" w:rsidP="006309A0">
            <w:pPr>
              <w:widowControl w:val="0"/>
              <w:autoSpaceDE w:val="0"/>
              <w:autoSpaceDN w:val="0"/>
              <w:spacing w:line="317" w:lineRule="exact"/>
              <w:ind w:left="107"/>
              <w:jc w:val="center"/>
              <w:rPr>
                <w:sz w:val="28"/>
                <w:szCs w:val="28"/>
                <w:lang w:val="en-US" w:bidi="en-US"/>
              </w:rPr>
            </w:pPr>
            <w:r w:rsidRPr="00322F1C">
              <w:rPr>
                <w:sz w:val="28"/>
                <w:szCs w:val="28"/>
                <w:lang w:val="en-US" w:bidi="en-US"/>
              </w:rPr>
              <w:t>ХСК, мг/дм</w:t>
            </w:r>
            <w:r w:rsidRPr="00322F1C">
              <w:rPr>
                <w:position w:val="10"/>
                <w:sz w:val="28"/>
                <w:szCs w:val="28"/>
                <w:lang w:val="en-US" w:bidi="en-US"/>
              </w:rPr>
              <w:t>3</w:t>
            </w:r>
          </w:p>
        </w:tc>
        <w:tc>
          <w:tcPr>
            <w:tcW w:w="3974" w:type="dxa"/>
            <w:vAlign w:val="center"/>
          </w:tcPr>
          <w:p w:rsidR="006309A0" w:rsidRPr="008A26BE" w:rsidRDefault="006309A0" w:rsidP="006309A0">
            <w:pPr>
              <w:widowControl w:val="0"/>
              <w:autoSpaceDE w:val="0"/>
              <w:autoSpaceDN w:val="0"/>
              <w:spacing w:line="317" w:lineRule="exact"/>
              <w:ind w:left="426" w:right="414"/>
              <w:jc w:val="center"/>
              <w:rPr>
                <w:sz w:val="28"/>
                <w:szCs w:val="28"/>
                <w:lang w:bidi="en-US"/>
              </w:rPr>
            </w:pPr>
            <w:r>
              <w:rPr>
                <w:sz w:val="28"/>
                <w:szCs w:val="28"/>
                <w:lang w:bidi="en-US"/>
              </w:rPr>
              <w:t>1800</w:t>
            </w:r>
          </w:p>
        </w:tc>
      </w:tr>
      <w:tr w:rsidR="006309A0" w:rsidTr="006309A0">
        <w:trPr>
          <w:trHeight w:val="454"/>
          <w:jc w:val="center"/>
        </w:trPr>
        <w:tc>
          <w:tcPr>
            <w:tcW w:w="3964" w:type="dxa"/>
            <w:vAlign w:val="center"/>
          </w:tcPr>
          <w:p w:rsidR="006309A0" w:rsidRPr="00322F1C" w:rsidRDefault="006309A0" w:rsidP="006309A0">
            <w:pPr>
              <w:widowControl w:val="0"/>
              <w:autoSpaceDE w:val="0"/>
              <w:autoSpaceDN w:val="0"/>
              <w:spacing w:line="317" w:lineRule="exact"/>
              <w:ind w:left="107"/>
              <w:jc w:val="center"/>
              <w:rPr>
                <w:sz w:val="28"/>
                <w:szCs w:val="28"/>
                <w:lang w:val="en-US" w:bidi="en-US"/>
              </w:rPr>
            </w:pPr>
            <w:r w:rsidRPr="00322F1C">
              <w:rPr>
                <w:sz w:val="28"/>
                <w:szCs w:val="28"/>
                <w:lang w:val="en-US" w:bidi="en-US"/>
              </w:rPr>
              <w:t>БСК</w:t>
            </w:r>
            <w:r w:rsidRPr="00322F1C">
              <w:rPr>
                <w:sz w:val="28"/>
                <w:szCs w:val="28"/>
                <w:vertAlign w:val="subscript"/>
                <w:lang w:val="en-US" w:bidi="en-US"/>
              </w:rPr>
              <w:t>повн.</w:t>
            </w:r>
            <w:r w:rsidRPr="00322F1C">
              <w:rPr>
                <w:sz w:val="28"/>
                <w:szCs w:val="28"/>
                <w:lang w:val="en-US" w:bidi="en-US"/>
              </w:rPr>
              <w:t>, мг/дм</w:t>
            </w:r>
            <w:r w:rsidRPr="00322F1C">
              <w:rPr>
                <w:position w:val="10"/>
                <w:sz w:val="28"/>
                <w:szCs w:val="28"/>
                <w:lang w:val="en-US" w:bidi="en-US"/>
              </w:rPr>
              <w:t>3</w:t>
            </w:r>
          </w:p>
        </w:tc>
        <w:tc>
          <w:tcPr>
            <w:tcW w:w="3974" w:type="dxa"/>
            <w:vAlign w:val="center"/>
          </w:tcPr>
          <w:p w:rsidR="006309A0" w:rsidRPr="00322F1C" w:rsidRDefault="006309A0" w:rsidP="006309A0">
            <w:pPr>
              <w:widowControl w:val="0"/>
              <w:autoSpaceDE w:val="0"/>
              <w:autoSpaceDN w:val="0"/>
              <w:spacing w:line="317" w:lineRule="exact"/>
              <w:ind w:left="426" w:right="414"/>
              <w:jc w:val="center"/>
              <w:rPr>
                <w:sz w:val="28"/>
                <w:szCs w:val="28"/>
                <w:lang w:val="en-US" w:bidi="en-US"/>
              </w:rPr>
            </w:pPr>
            <w:r>
              <w:rPr>
                <w:sz w:val="28"/>
                <w:szCs w:val="28"/>
                <w:lang w:val="en-US" w:bidi="en-US"/>
              </w:rPr>
              <w:t>1226</w:t>
            </w:r>
          </w:p>
        </w:tc>
      </w:tr>
      <w:tr w:rsidR="006309A0" w:rsidTr="006309A0">
        <w:trPr>
          <w:trHeight w:val="454"/>
          <w:jc w:val="center"/>
        </w:trPr>
        <w:tc>
          <w:tcPr>
            <w:tcW w:w="3964" w:type="dxa"/>
            <w:vAlign w:val="center"/>
          </w:tcPr>
          <w:p w:rsidR="006309A0" w:rsidRPr="00322F1C" w:rsidRDefault="006309A0" w:rsidP="006309A0">
            <w:pPr>
              <w:widowControl w:val="0"/>
              <w:autoSpaceDE w:val="0"/>
              <w:autoSpaceDN w:val="0"/>
              <w:spacing w:line="317" w:lineRule="exact"/>
              <w:ind w:left="107"/>
              <w:jc w:val="center"/>
              <w:rPr>
                <w:sz w:val="28"/>
                <w:szCs w:val="28"/>
                <w:lang w:val="en-US" w:bidi="en-US"/>
              </w:rPr>
            </w:pPr>
            <w:r w:rsidRPr="00322F1C">
              <w:rPr>
                <w:sz w:val="28"/>
                <w:szCs w:val="28"/>
                <w:lang w:val="en-US" w:bidi="en-US"/>
              </w:rPr>
              <w:t>Азот амонійний, мг/дм</w:t>
            </w:r>
            <w:r w:rsidRPr="00322F1C">
              <w:rPr>
                <w:position w:val="10"/>
                <w:sz w:val="28"/>
                <w:szCs w:val="28"/>
                <w:lang w:val="en-US" w:bidi="en-US"/>
              </w:rPr>
              <w:t>3</w:t>
            </w:r>
          </w:p>
        </w:tc>
        <w:tc>
          <w:tcPr>
            <w:tcW w:w="3974" w:type="dxa"/>
            <w:vAlign w:val="center"/>
          </w:tcPr>
          <w:p w:rsidR="006309A0" w:rsidRPr="00322F1C" w:rsidRDefault="006309A0" w:rsidP="006309A0">
            <w:pPr>
              <w:widowControl w:val="0"/>
              <w:autoSpaceDE w:val="0"/>
              <w:autoSpaceDN w:val="0"/>
              <w:spacing w:line="317" w:lineRule="exact"/>
              <w:ind w:left="427" w:right="414"/>
              <w:jc w:val="center"/>
              <w:rPr>
                <w:sz w:val="28"/>
                <w:szCs w:val="28"/>
                <w:lang w:val="en-US" w:bidi="en-US"/>
              </w:rPr>
            </w:pPr>
            <w:r>
              <w:rPr>
                <w:sz w:val="28"/>
                <w:szCs w:val="28"/>
                <w:lang w:val="en-US" w:bidi="en-US"/>
              </w:rPr>
              <w:t>5</w:t>
            </w:r>
          </w:p>
        </w:tc>
      </w:tr>
      <w:tr w:rsidR="006309A0" w:rsidTr="006309A0">
        <w:trPr>
          <w:trHeight w:val="454"/>
          <w:jc w:val="center"/>
        </w:trPr>
        <w:tc>
          <w:tcPr>
            <w:tcW w:w="3964" w:type="dxa"/>
            <w:vAlign w:val="center"/>
          </w:tcPr>
          <w:p w:rsidR="006309A0" w:rsidRPr="00BD1F73" w:rsidRDefault="006309A0" w:rsidP="006309A0">
            <w:pPr>
              <w:widowControl w:val="0"/>
              <w:autoSpaceDE w:val="0"/>
              <w:autoSpaceDN w:val="0"/>
              <w:spacing w:line="317" w:lineRule="exact"/>
              <w:ind w:left="107"/>
              <w:jc w:val="center"/>
              <w:rPr>
                <w:sz w:val="28"/>
                <w:szCs w:val="28"/>
                <w:lang w:bidi="en-US"/>
              </w:rPr>
            </w:pPr>
            <w:r>
              <w:rPr>
                <w:sz w:val="28"/>
                <w:szCs w:val="28"/>
                <w:lang w:bidi="en-US"/>
              </w:rPr>
              <w:t xml:space="preserve">Нітрати, </w:t>
            </w:r>
            <w:r w:rsidRPr="00322F1C">
              <w:rPr>
                <w:sz w:val="28"/>
                <w:szCs w:val="28"/>
                <w:lang w:val="en-US" w:bidi="en-US"/>
              </w:rPr>
              <w:t>мг/дм</w:t>
            </w:r>
            <w:r w:rsidRPr="00322F1C">
              <w:rPr>
                <w:position w:val="10"/>
                <w:sz w:val="28"/>
                <w:szCs w:val="28"/>
                <w:lang w:val="en-US" w:bidi="en-US"/>
              </w:rPr>
              <w:t>3</w:t>
            </w:r>
          </w:p>
        </w:tc>
        <w:tc>
          <w:tcPr>
            <w:tcW w:w="3974" w:type="dxa"/>
            <w:vAlign w:val="center"/>
          </w:tcPr>
          <w:p w:rsidR="006309A0" w:rsidRPr="00BD1F73" w:rsidRDefault="006309A0" w:rsidP="006309A0">
            <w:pPr>
              <w:widowControl w:val="0"/>
              <w:autoSpaceDE w:val="0"/>
              <w:autoSpaceDN w:val="0"/>
              <w:spacing w:line="317" w:lineRule="exact"/>
              <w:ind w:left="427" w:right="414"/>
              <w:jc w:val="center"/>
              <w:rPr>
                <w:sz w:val="28"/>
                <w:szCs w:val="28"/>
                <w:lang w:bidi="en-US"/>
              </w:rPr>
            </w:pPr>
            <w:r>
              <w:rPr>
                <w:sz w:val="28"/>
                <w:szCs w:val="28"/>
                <w:lang w:bidi="en-US"/>
              </w:rPr>
              <w:t>10</w:t>
            </w:r>
          </w:p>
        </w:tc>
      </w:tr>
      <w:tr w:rsidR="006309A0" w:rsidTr="006309A0">
        <w:trPr>
          <w:trHeight w:val="454"/>
          <w:jc w:val="center"/>
        </w:trPr>
        <w:tc>
          <w:tcPr>
            <w:tcW w:w="3964" w:type="dxa"/>
            <w:vAlign w:val="center"/>
          </w:tcPr>
          <w:p w:rsidR="006309A0" w:rsidRDefault="006309A0" w:rsidP="006309A0">
            <w:pPr>
              <w:widowControl w:val="0"/>
              <w:autoSpaceDE w:val="0"/>
              <w:autoSpaceDN w:val="0"/>
              <w:spacing w:line="317" w:lineRule="exact"/>
              <w:ind w:left="107"/>
              <w:jc w:val="center"/>
              <w:rPr>
                <w:sz w:val="28"/>
                <w:szCs w:val="28"/>
                <w:lang w:bidi="en-US"/>
              </w:rPr>
            </w:pPr>
            <w:r>
              <w:rPr>
                <w:sz w:val="28"/>
                <w:szCs w:val="28"/>
                <w:lang w:bidi="en-US"/>
              </w:rPr>
              <w:t xml:space="preserve">Нітрити, </w:t>
            </w:r>
            <w:r w:rsidRPr="00322F1C">
              <w:rPr>
                <w:sz w:val="28"/>
                <w:szCs w:val="28"/>
                <w:lang w:val="en-US" w:bidi="en-US"/>
              </w:rPr>
              <w:t>мг/дм</w:t>
            </w:r>
            <w:r w:rsidRPr="00322F1C">
              <w:rPr>
                <w:position w:val="10"/>
                <w:sz w:val="28"/>
                <w:szCs w:val="28"/>
                <w:lang w:val="en-US" w:bidi="en-US"/>
              </w:rPr>
              <w:t>3</w:t>
            </w:r>
          </w:p>
        </w:tc>
        <w:tc>
          <w:tcPr>
            <w:tcW w:w="3974" w:type="dxa"/>
            <w:vAlign w:val="center"/>
          </w:tcPr>
          <w:p w:rsidR="006309A0" w:rsidRDefault="006309A0" w:rsidP="006309A0">
            <w:pPr>
              <w:widowControl w:val="0"/>
              <w:autoSpaceDE w:val="0"/>
              <w:autoSpaceDN w:val="0"/>
              <w:spacing w:line="317" w:lineRule="exact"/>
              <w:ind w:left="427" w:right="414"/>
              <w:jc w:val="center"/>
              <w:rPr>
                <w:sz w:val="28"/>
                <w:szCs w:val="28"/>
                <w:lang w:bidi="en-US"/>
              </w:rPr>
            </w:pPr>
            <w:r>
              <w:rPr>
                <w:sz w:val="28"/>
                <w:szCs w:val="28"/>
                <w:lang w:bidi="en-US"/>
              </w:rPr>
              <w:t>7</w:t>
            </w:r>
          </w:p>
        </w:tc>
      </w:tr>
      <w:tr w:rsidR="006309A0" w:rsidTr="006309A0">
        <w:trPr>
          <w:trHeight w:val="454"/>
          <w:jc w:val="center"/>
        </w:trPr>
        <w:tc>
          <w:tcPr>
            <w:tcW w:w="3964" w:type="dxa"/>
            <w:vAlign w:val="center"/>
          </w:tcPr>
          <w:p w:rsidR="006309A0" w:rsidRDefault="006309A0" w:rsidP="006309A0">
            <w:pPr>
              <w:widowControl w:val="0"/>
              <w:autoSpaceDE w:val="0"/>
              <w:autoSpaceDN w:val="0"/>
              <w:spacing w:line="317" w:lineRule="exact"/>
              <w:ind w:left="107"/>
              <w:jc w:val="center"/>
              <w:rPr>
                <w:sz w:val="28"/>
                <w:szCs w:val="28"/>
                <w:lang w:bidi="en-US"/>
              </w:rPr>
            </w:pPr>
            <w:r>
              <w:rPr>
                <w:sz w:val="28"/>
                <w:szCs w:val="28"/>
                <w:lang w:bidi="en-US"/>
              </w:rPr>
              <w:t xml:space="preserve">Сапонін, </w:t>
            </w:r>
            <w:r w:rsidRPr="00322F1C">
              <w:rPr>
                <w:sz w:val="28"/>
                <w:szCs w:val="28"/>
                <w:lang w:val="en-US" w:bidi="en-US"/>
              </w:rPr>
              <w:t>мг/дм</w:t>
            </w:r>
            <w:r w:rsidRPr="00322F1C">
              <w:rPr>
                <w:position w:val="10"/>
                <w:sz w:val="28"/>
                <w:szCs w:val="28"/>
                <w:lang w:val="en-US" w:bidi="en-US"/>
              </w:rPr>
              <w:t>3</w:t>
            </w:r>
          </w:p>
        </w:tc>
        <w:tc>
          <w:tcPr>
            <w:tcW w:w="3974" w:type="dxa"/>
            <w:vAlign w:val="center"/>
          </w:tcPr>
          <w:p w:rsidR="006309A0" w:rsidRDefault="006309A0" w:rsidP="006309A0">
            <w:pPr>
              <w:widowControl w:val="0"/>
              <w:autoSpaceDE w:val="0"/>
              <w:autoSpaceDN w:val="0"/>
              <w:spacing w:line="317" w:lineRule="exact"/>
              <w:ind w:left="427" w:right="414"/>
              <w:jc w:val="center"/>
              <w:rPr>
                <w:sz w:val="28"/>
                <w:szCs w:val="28"/>
                <w:lang w:bidi="en-US"/>
              </w:rPr>
            </w:pPr>
            <w:r>
              <w:rPr>
                <w:sz w:val="28"/>
                <w:szCs w:val="28"/>
                <w:lang w:bidi="en-US"/>
              </w:rPr>
              <w:t>33</w:t>
            </w:r>
          </w:p>
        </w:tc>
      </w:tr>
      <w:tr w:rsidR="006309A0" w:rsidTr="006309A0">
        <w:trPr>
          <w:trHeight w:val="454"/>
          <w:jc w:val="center"/>
        </w:trPr>
        <w:tc>
          <w:tcPr>
            <w:tcW w:w="3964" w:type="dxa"/>
            <w:vAlign w:val="center"/>
          </w:tcPr>
          <w:p w:rsidR="006309A0" w:rsidRPr="00322F1C" w:rsidRDefault="006309A0" w:rsidP="006309A0">
            <w:pPr>
              <w:widowControl w:val="0"/>
              <w:autoSpaceDE w:val="0"/>
              <w:autoSpaceDN w:val="0"/>
              <w:spacing w:line="318" w:lineRule="exact"/>
              <w:ind w:left="107"/>
              <w:jc w:val="center"/>
              <w:rPr>
                <w:sz w:val="28"/>
                <w:szCs w:val="28"/>
                <w:lang w:val="en-US" w:bidi="en-US"/>
              </w:rPr>
            </w:pPr>
            <w:r w:rsidRPr="00322F1C">
              <w:rPr>
                <w:sz w:val="28"/>
                <w:szCs w:val="28"/>
                <w:lang w:val="en-US" w:bidi="en-US"/>
              </w:rPr>
              <w:t>рН</w:t>
            </w:r>
          </w:p>
        </w:tc>
        <w:tc>
          <w:tcPr>
            <w:tcW w:w="3974" w:type="dxa"/>
            <w:vAlign w:val="center"/>
          </w:tcPr>
          <w:p w:rsidR="006309A0" w:rsidRPr="00322F1C" w:rsidRDefault="006309A0" w:rsidP="006309A0">
            <w:pPr>
              <w:widowControl w:val="0"/>
              <w:autoSpaceDE w:val="0"/>
              <w:autoSpaceDN w:val="0"/>
              <w:spacing w:line="318" w:lineRule="exact"/>
              <w:ind w:left="426" w:right="414"/>
              <w:jc w:val="center"/>
              <w:rPr>
                <w:sz w:val="28"/>
                <w:szCs w:val="28"/>
                <w:lang w:val="en-US" w:bidi="en-US"/>
              </w:rPr>
            </w:pPr>
            <w:r>
              <w:rPr>
                <w:sz w:val="28"/>
                <w:szCs w:val="28"/>
                <w:lang w:val="en-US" w:bidi="en-US"/>
              </w:rPr>
              <w:t>6-9</w:t>
            </w:r>
          </w:p>
        </w:tc>
      </w:tr>
      <w:tr w:rsidR="006309A0" w:rsidTr="006309A0">
        <w:trPr>
          <w:trHeight w:val="454"/>
          <w:jc w:val="center"/>
        </w:trPr>
        <w:tc>
          <w:tcPr>
            <w:tcW w:w="3964" w:type="dxa"/>
            <w:vAlign w:val="center"/>
          </w:tcPr>
          <w:p w:rsidR="006309A0" w:rsidRPr="0077440C" w:rsidRDefault="006309A0" w:rsidP="006309A0">
            <w:pPr>
              <w:widowControl w:val="0"/>
              <w:autoSpaceDE w:val="0"/>
              <w:autoSpaceDN w:val="0"/>
              <w:spacing w:line="318" w:lineRule="exact"/>
              <w:ind w:left="107"/>
              <w:jc w:val="center"/>
              <w:rPr>
                <w:sz w:val="28"/>
                <w:szCs w:val="28"/>
                <w:lang w:bidi="en-US"/>
              </w:rPr>
            </w:pPr>
            <w:r>
              <w:rPr>
                <w:sz w:val="28"/>
                <w:szCs w:val="28"/>
                <w:lang w:bidi="en-US"/>
              </w:rPr>
              <w:t xml:space="preserve">Температура води, </w:t>
            </w:r>
            <w:r>
              <w:rPr>
                <w:sz w:val="28"/>
                <w:szCs w:val="28"/>
                <w:vertAlign w:val="superscript"/>
                <w:lang w:bidi="en-US"/>
              </w:rPr>
              <w:t>о</w:t>
            </w:r>
            <w:r>
              <w:rPr>
                <w:sz w:val="28"/>
                <w:szCs w:val="28"/>
                <w:lang w:bidi="en-US"/>
              </w:rPr>
              <w:t>С</w:t>
            </w:r>
          </w:p>
        </w:tc>
        <w:tc>
          <w:tcPr>
            <w:tcW w:w="3974" w:type="dxa"/>
            <w:vAlign w:val="center"/>
          </w:tcPr>
          <w:p w:rsidR="006309A0" w:rsidRPr="0077440C" w:rsidRDefault="006309A0" w:rsidP="006309A0">
            <w:pPr>
              <w:widowControl w:val="0"/>
              <w:autoSpaceDE w:val="0"/>
              <w:autoSpaceDN w:val="0"/>
              <w:spacing w:line="318" w:lineRule="exact"/>
              <w:ind w:left="426" w:right="414"/>
              <w:jc w:val="center"/>
              <w:rPr>
                <w:sz w:val="28"/>
                <w:szCs w:val="28"/>
                <w:lang w:bidi="en-US"/>
              </w:rPr>
            </w:pPr>
            <w:r>
              <w:rPr>
                <w:sz w:val="28"/>
                <w:szCs w:val="28"/>
                <w:lang w:bidi="en-US"/>
              </w:rPr>
              <w:t>20</w:t>
            </w:r>
          </w:p>
        </w:tc>
      </w:tr>
    </w:tbl>
    <w:p w:rsidR="006309A0" w:rsidRDefault="006309A0" w:rsidP="006309A0">
      <w:pPr>
        <w:spacing w:line="360" w:lineRule="auto"/>
        <w:jc w:val="both"/>
        <w:rPr>
          <w:sz w:val="28"/>
          <w:szCs w:val="28"/>
        </w:rPr>
      </w:pPr>
    </w:p>
    <w:p w:rsidR="006309A0" w:rsidRDefault="006309A0" w:rsidP="006309A0">
      <w:pPr>
        <w:spacing w:line="360" w:lineRule="auto"/>
        <w:ind w:firstLine="708"/>
        <w:jc w:val="both"/>
        <w:rPr>
          <w:sz w:val="28"/>
          <w:szCs w:val="28"/>
        </w:rPr>
      </w:pPr>
      <w:r>
        <w:rPr>
          <w:sz w:val="28"/>
          <w:szCs w:val="28"/>
        </w:rPr>
        <w:t>Оскільки стічні води цукрового заводу мають високі концентрації забруднюючих речовин, без попередньої (локальної) очистки вони не можуть бути направлені на міські очисні станції, природні водойми, оскільки викликають порушення нормального протікання процесу біологічного очищення</w:t>
      </w:r>
      <w:r w:rsidRPr="00803A33">
        <w:rPr>
          <w:sz w:val="28"/>
          <w:szCs w:val="28"/>
        </w:rPr>
        <w:t>.</w:t>
      </w:r>
      <w:r>
        <w:rPr>
          <w:sz w:val="28"/>
          <w:szCs w:val="28"/>
        </w:rPr>
        <w:t xml:space="preserve"> С</w:t>
      </w:r>
      <w:r w:rsidRPr="00DD21D1">
        <w:rPr>
          <w:sz w:val="28"/>
          <w:szCs w:val="28"/>
        </w:rPr>
        <w:t>апонін проявляє поверхневу активність, потрапляючи на очисні споруди, поверхнево-активні речовини (ПАР) порушують роботу біофільтрів при концентрації вище- 15 мг/дм</w:t>
      </w:r>
      <w:r w:rsidRPr="00DD21D1">
        <w:rPr>
          <w:sz w:val="28"/>
          <w:szCs w:val="28"/>
          <w:vertAlign w:val="superscript"/>
        </w:rPr>
        <w:t>3</w:t>
      </w:r>
      <w:r>
        <w:rPr>
          <w:sz w:val="28"/>
          <w:szCs w:val="28"/>
        </w:rPr>
        <w:t>, а вміст більше 5-10 мг/</w:t>
      </w:r>
      <w:r w:rsidRPr="00DD21D1">
        <w:rPr>
          <w:sz w:val="28"/>
          <w:szCs w:val="28"/>
        </w:rPr>
        <w:t>дм</w:t>
      </w:r>
      <w:r w:rsidRPr="00DD21D1">
        <w:rPr>
          <w:sz w:val="28"/>
          <w:szCs w:val="28"/>
          <w:vertAlign w:val="superscript"/>
        </w:rPr>
        <w:t>3</w:t>
      </w:r>
      <w:r w:rsidRPr="00DD21D1">
        <w:rPr>
          <w:sz w:val="28"/>
          <w:szCs w:val="28"/>
        </w:rPr>
        <w:t xml:space="preserve"> є токсичним для активного мулу</w:t>
      </w:r>
      <w:r>
        <w:rPr>
          <w:sz w:val="28"/>
          <w:szCs w:val="28"/>
        </w:rPr>
        <w:t xml:space="preserve"> аеротенків [7</w:t>
      </w:r>
      <w:r w:rsidRPr="00803A33">
        <w:rPr>
          <w:sz w:val="28"/>
          <w:szCs w:val="28"/>
        </w:rPr>
        <w:t>].</w:t>
      </w:r>
    </w:p>
    <w:p w:rsidR="006309A0" w:rsidRPr="00DD21D1" w:rsidRDefault="006309A0" w:rsidP="006309A0">
      <w:pPr>
        <w:spacing w:line="360" w:lineRule="auto"/>
        <w:ind w:firstLine="708"/>
        <w:jc w:val="both"/>
        <w:rPr>
          <w:sz w:val="28"/>
          <w:szCs w:val="28"/>
        </w:rPr>
      </w:pPr>
    </w:p>
    <w:p w:rsidR="006309A0" w:rsidRPr="00BA0C61" w:rsidRDefault="006309A0" w:rsidP="006309A0">
      <w:pPr>
        <w:pStyle w:val="1"/>
        <w:spacing w:before="0" w:line="360" w:lineRule="auto"/>
        <w:ind w:firstLine="709"/>
        <w:rPr>
          <w:rFonts w:ascii="Times New Roman" w:hAnsi="Times New Roman" w:cs="Times New Roman"/>
          <w:sz w:val="28"/>
        </w:rPr>
      </w:pPr>
      <w:bookmarkStart w:id="5" w:name="_Toc27082774"/>
      <w:r w:rsidRPr="00BA0C61">
        <w:rPr>
          <w:rFonts w:ascii="Times New Roman" w:hAnsi="Times New Roman" w:cs="Times New Roman"/>
          <w:sz w:val="28"/>
        </w:rPr>
        <w:lastRenderedPageBreak/>
        <w:t>1.2</w:t>
      </w:r>
      <w:r w:rsidRPr="003B740D">
        <w:rPr>
          <w:rFonts w:ascii="Times New Roman" w:hAnsi="Times New Roman" w:cs="Times New Roman"/>
          <w:sz w:val="28"/>
        </w:rPr>
        <w:t>. Об</w:t>
      </w:r>
      <w:r w:rsidRPr="003B740D">
        <w:rPr>
          <w:rFonts w:ascii="Times New Roman" w:hAnsi="Times New Roman" w:cs="Times New Roman"/>
          <w:sz w:val="28"/>
          <w:szCs w:val="28"/>
        </w:rPr>
        <w:t>ґ</w:t>
      </w:r>
      <w:r w:rsidRPr="003B740D">
        <w:rPr>
          <w:rFonts w:ascii="Times New Roman" w:hAnsi="Times New Roman" w:cs="Times New Roman"/>
          <w:sz w:val="28"/>
        </w:rPr>
        <w:t>рунтування</w:t>
      </w:r>
      <w:r>
        <w:rPr>
          <w:rFonts w:ascii="Times New Roman" w:hAnsi="Times New Roman" w:cs="Times New Roman"/>
          <w:sz w:val="28"/>
        </w:rPr>
        <w:t xml:space="preserve"> технології очищення стічних вод</w:t>
      </w:r>
      <w:bookmarkEnd w:id="5"/>
    </w:p>
    <w:p w:rsidR="006309A0" w:rsidRPr="00BD1F73" w:rsidRDefault="006309A0" w:rsidP="006309A0">
      <w:pPr>
        <w:spacing w:line="360" w:lineRule="auto"/>
      </w:pPr>
    </w:p>
    <w:p w:rsidR="006309A0" w:rsidRDefault="006309A0" w:rsidP="006309A0">
      <w:pPr>
        <w:spacing w:line="360" w:lineRule="auto"/>
        <w:ind w:firstLine="708"/>
        <w:jc w:val="both"/>
        <w:rPr>
          <w:sz w:val="28"/>
          <w:szCs w:val="28"/>
        </w:rPr>
      </w:pPr>
      <w:r>
        <w:rPr>
          <w:sz w:val="28"/>
          <w:szCs w:val="28"/>
        </w:rPr>
        <w:t xml:space="preserve">Надходження на очисні станції стічних вод з високими концентраціями завислих речовин може призвести до порушення аеробного режиму в споруді, а також змінити концентрації іонів водню, що супроводжується підкисленням середовища, також може викликати видову зміну мікрофолори, збільшити показник мулового індексу та призвести до виносу активного мулу із очисних споруд. Окрім цього, надходження висококонцентрованих стічних вод в міську каналізацію, де довгий час вони знаходяться в анаеробних умовах, призводить до закисання в результаті бродіння і зниження рН нижче 5, що, в свою чергу, призводить до корозії колекторів </w:t>
      </w:r>
      <w:r w:rsidRPr="00342AE2">
        <w:rPr>
          <w:sz w:val="28"/>
          <w:szCs w:val="28"/>
        </w:rPr>
        <w:t>[</w:t>
      </w:r>
      <w:r>
        <w:rPr>
          <w:sz w:val="28"/>
          <w:szCs w:val="28"/>
        </w:rPr>
        <w:t>8</w:t>
      </w:r>
      <w:r w:rsidRPr="00342AE2">
        <w:rPr>
          <w:sz w:val="28"/>
          <w:szCs w:val="28"/>
        </w:rPr>
        <w:t>]</w:t>
      </w:r>
      <w:r>
        <w:rPr>
          <w:sz w:val="28"/>
          <w:szCs w:val="28"/>
        </w:rPr>
        <w:t>.</w:t>
      </w:r>
    </w:p>
    <w:p w:rsidR="006309A0" w:rsidRDefault="006309A0" w:rsidP="006309A0">
      <w:pPr>
        <w:spacing w:line="360" w:lineRule="auto"/>
        <w:ind w:firstLine="708"/>
        <w:jc w:val="both"/>
        <w:rPr>
          <w:sz w:val="28"/>
          <w:szCs w:val="28"/>
        </w:rPr>
      </w:pPr>
      <w:r>
        <w:rPr>
          <w:sz w:val="28"/>
          <w:szCs w:val="28"/>
        </w:rPr>
        <w:t xml:space="preserve">Застосовування методу біологічного очищення стічних воду цукрового заводу є перспективним завдяки тому, що води, утворені на даних підприямствах, містять забруднення, які легко окиснюються мікроорганізмами. Однак більша частина діючих очисних станцій передбачає лише механічне очищення та очищення на полях фільтрації, що не дає бажаного ефекту та значно відстає від рівня сучасних вимог до якості проведення технологічних процесів. На деяких очисних станціях практикують очищення стічних вод на біофільтрах, але і ці технології не дають бажаного ефекту. Наприклад, </w:t>
      </w:r>
      <w:r w:rsidRPr="006B532E">
        <w:rPr>
          <w:sz w:val="28"/>
          <w:szCs w:val="28"/>
        </w:rPr>
        <w:t>триступенева схема з біофільтрами, досліджена на Вороне</w:t>
      </w:r>
      <w:r>
        <w:rPr>
          <w:sz w:val="28"/>
          <w:szCs w:val="28"/>
        </w:rPr>
        <w:t xml:space="preserve">зькому цукровому заводі, дозволяє вилучити органічні забруднення лише на 75%. Окрім цього, викорстання біофільтрів передбачає велику витрату технічної води, оскільки споруди необхідно промивати декілька разів на добу. </w:t>
      </w:r>
      <w:r w:rsidRPr="006B532E">
        <w:rPr>
          <w:sz w:val="28"/>
          <w:szCs w:val="28"/>
        </w:rPr>
        <w:t>Більш ефективними виявилися схеми з двоступінчастими аеротенками. Такі схеми застосовані, наприклад, на деяких заводах Японії</w:t>
      </w:r>
      <w:r>
        <w:rPr>
          <w:sz w:val="28"/>
          <w:szCs w:val="28"/>
        </w:rPr>
        <w:t xml:space="preserve"> </w:t>
      </w:r>
      <w:r w:rsidRPr="00DA55E9">
        <w:rPr>
          <w:sz w:val="28"/>
          <w:szCs w:val="28"/>
        </w:rPr>
        <w:t>[</w:t>
      </w:r>
      <w:r>
        <w:rPr>
          <w:sz w:val="28"/>
          <w:szCs w:val="28"/>
        </w:rPr>
        <w:t>6,7</w:t>
      </w:r>
      <w:r w:rsidRPr="00DA55E9">
        <w:rPr>
          <w:sz w:val="28"/>
          <w:szCs w:val="28"/>
        </w:rPr>
        <w:t>]</w:t>
      </w:r>
      <w:r>
        <w:rPr>
          <w:sz w:val="28"/>
          <w:szCs w:val="28"/>
        </w:rPr>
        <w:t>.</w:t>
      </w:r>
    </w:p>
    <w:p w:rsidR="006309A0" w:rsidRPr="006D3A50" w:rsidRDefault="006309A0" w:rsidP="006309A0">
      <w:pPr>
        <w:spacing w:line="360" w:lineRule="auto"/>
        <w:ind w:firstLine="708"/>
        <w:jc w:val="both"/>
        <w:rPr>
          <w:sz w:val="28"/>
          <w:szCs w:val="28"/>
        </w:rPr>
      </w:pPr>
      <w:r w:rsidRPr="00423557">
        <w:rPr>
          <w:sz w:val="28"/>
          <w:szCs w:val="28"/>
        </w:rPr>
        <w:t>З фізико-хімічних методів очищення стічних вод найбільш</w:t>
      </w:r>
      <w:r>
        <w:rPr>
          <w:sz w:val="28"/>
          <w:szCs w:val="28"/>
        </w:rPr>
        <w:t xml:space="preserve"> </w:t>
      </w:r>
      <w:r w:rsidRPr="00423557">
        <w:rPr>
          <w:sz w:val="28"/>
          <w:szCs w:val="28"/>
        </w:rPr>
        <w:t>ефективним для підп</w:t>
      </w:r>
      <w:r>
        <w:rPr>
          <w:sz w:val="28"/>
          <w:szCs w:val="28"/>
        </w:rPr>
        <w:t xml:space="preserve">риємств цукрової промисловості є </w:t>
      </w:r>
      <w:r w:rsidRPr="00423557">
        <w:rPr>
          <w:sz w:val="28"/>
          <w:szCs w:val="28"/>
        </w:rPr>
        <w:t xml:space="preserve">метод напірної </w:t>
      </w:r>
      <w:r>
        <w:rPr>
          <w:sz w:val="28"/>
          <w:szCs w:val="28"/>
        </w:rPr>
        <w:t>флотації</w:t>
      </w:r>
      <w:r w:rsidRPr="00423557">
        <w:rPr>
          <w:sz w:val="28"/>
          <w:szCs w:val="28"/>
        </w:rPr>
        <w:t xml:space="preserve">, який </w:t>
      </w:r>
      <w:r w:rsidRPr="00423557">
        <w:rPr>
          <w:sz w:val="28"/>
          <w:szCs w:val="28"/>
        </w:rPr>
        <w:lastRenderedPageBreak/>
        <w:t xml:space="preserve">дозволяє забезпечити високу ступінь очищення від нерозчинених домішок, </w:t>
      </w:r>
      <w:r>
        <w:rPr>
          <w:sz w:val="28"/>
          <w:szCs w:val="28"/>
        </w:rPr>
        <w:t xml:space="preserve">завислих речовин </w:t>
      </w:r>
      <w:r w:rsidRPr="00423557">
        <w:rPr>
          <w:sz w:val="28"/>
          <w:szCs w:val="28"/>
        </w:rPr>
        <w:t xml:space="preserve">і ПАР, що містяться у високих концентраціях і є характерними </w:t>
      </w:r>
      <w:r>
        <w:rPr>
          <w:sz w:val="28"/>
          <w:szCs w:val="28"/>
        </w:rPr>
        <w:t>для підприємств даної галузі</w:t>
      </w:r>
      <w:r w:rsidRPr="00423557">
        <w:rPr>
          <w:sz w:val="28"/>
          <w:szCs w:val="28"/>
        </w:rPr>
        <w:t>.</w:t>
      </w:r>
      <w:r>
        <w:rPr>
          <w:sz w:val="28"/>
          <w:szCs w:val="28"/>
        </w:rPr>
        <w:t xml:space="preserve"> </w:t>
      </w:r>
      <w:r w:rsidRPr="00423557">
        <w:rPr>
          <w:sz w:val="28"/>
          <w:szCs w:val="28"/>
        </w:rPr>
        <w:t>Відмінність даного методу - у високій ефективності захоплення</w:t>
      </w:r>
      <w:r>
        <w:rPr>
          <w:sz w:val="28"/>
          <w:szCs w:val="28"/>
        </w:rPr>
        <w:t xml:space="preserve"> </w:t>
      </w:r>
      <w:r w:rsidRPr="00423557">
        <w:rPr>
          <w:sz w:val="28"/>
          <w:szCs w:val="28"/>
        </w:rPr>
        <w:t>найдрібнішими бульбашками повітря частинок забруднень</w:t>
      </w:r>
      <w:r>
        <w:rPr>
          <w:sz w:val="28"/>
          <w:szCs w:val="28"/>
        </w:rPr>
        <w:t>, д</w:t>
      </w:r>
      <w:r w:rsidRPr="00423557">
        <w:rPr>
          <w:sz w:val="28"/>
          <w:szCs w:val="28"/>
        </w:rPr>
        <w:t>ля інтенсифікації швидкості флотаційного вилучення частинок</w:t>
      </w:r>
      <w:r>
        <w:rPr>
          <w:sz w:val="28"/>
          <w:szCs w:val="28"/>
        </w:rPr>
        <w:t xml:space="preserve"> </w:t>
      </w:r>
      <w:r w:rsidRPr="00423557">
        <w:rPr>
          <w:sz w:val="28"/>
          <w:szCs w:val="28"/>
        </w:rPr>
        <w:t xml:space="preserve">за рахунок їх укрупнення доцільно застосування </w:t>
      </w:r>
      <w:r>
        <w:rPr>
          <w:sz w:val="28"/>
          <w:szCs w:val="28"/>
        </w:rPr>
        <w:t>коагулянтів та флокулянтів.</w:t>
      </w:r>
      <w:r w:rsidRPr="00423557">
        <w:rPr>
          <w:sz w:val="28"/>
          <w:szCs w:val="28"/>
        </w:rPr>
        <w:t xml:space="preserve"> Тип і дози реагентів підбираються на підставі результатів попередніх експериментальних робіт, що дозволяє збільшити ефектив</w:t>
      </w:r>
      <w:r>
        <w:rPr>
          <w:sz w:val="28"/>
          <w:szCs w:val="28"/>
        </w:rPr>
        <w:t xml:space="preserve">ність очищення стоків на 15-20%. В процесах очищення стічних вод широке застосування має сульфат алюмінію та його основні солі. Коагулююча властивість основних солей алюмінію висока як в кислому так і в лужному середвищі. Суттєвою перевагою цих коагулянтів є також значно менший вміст залишкового алюмінію після коагуляції </w:t>
      </w:r>
      <w:r w:rsidRPr="005223B3">
        <w:rPr>
          <w:sz w:val="28"/>
          <w:szCs w:val="28"/>
        </w:rPr>
        <w:t>[10]</w:t>
      </w:r>
      <w:r>
        <w:rPr>
          <w:sz w:val="28"/>
          <w:szCs w:val="28"/>
        </w:rPr>
        <w:t>.</w:t>
      </w:r>
    </w:p>
    <w:p w:rsidR="006309A0" w:rsidRPr="00FC04EC" w:rsidRDefault="006309A0" w:rsidP="006309A0">
      <w:pPr>
        <w:spacing w:line="360" w:lineRule="auto"/>
        <w:ind w:firstLine="708"/>
        <w:jc w:val="both"/>
        <w:rPr>
          <w:sz w:val="28"/>
          <w:szCs w:val="28"/>
        </w:rPr>
      </w:pPr>
      <w:r w:rsidRPr="00423557">
        <w:rPr>
          <w:sz w:val="28"/>
          <w:szCs w:val="28"/>
        </w:rPr>
        <w:t>Перевага даного методу полягає у високому ступені</w:t>
      </w:r>
      <w:r>
        <w:rPr>
          <w:sz w:val="28"/>
          <w:szCs w:val="28"/>
        </w:rPr>
        <w:t xml:space="preserve"> о</w:t>
      </w:r>
      <w:r w:rsidRPr="00423557">
        <w:rPr>
          <w:sz w:val="28"/>
          <w:szCs w:val="28"/>
        </w:rPr>
        <w:t>чищення та безперервності процесу. Основним недоліком даного рішення є недостатньо</w:t>
      </w:r>
      <w:r>
        <w:rPr>
          <w:sz w:val="28"/>
          <w:szCs w:val="28"/>
        </w:rPr>
        <w:t xml:space="preserve"> висока ступінь очищення по БСК та ХС</w:t>
      </w:r>
      <w:r w:rsidRPr="00423557">
        <w:rPr>
          <w:sz w:val="28"/>
          <w:szCs w:val="28"/>
        </w:rPr>
        <w:t>К, так як більшість біогенних елементів в стічних водах знаходиться в розчиненому вигляді.</w:t>
      </w:r>
      <w:r>
        <w:rPr>
          <w:sz w:val="28"/>
          <w:szCs w:val="28"/>
        </w:rPr>
        <w:t xml:space="preserve"> Тому доцільно після фізико-хімічної очистки направляти стічні води біологічне очищення. Окрім цього в </w:t>
      </w:r>
      <w:r w:rsidRPr="006D3A50">
        <w:rPr>
          <w:sz w:val="28"/>
          <w:szCs w:val="28"/>
        </w:rPr>
        <w:t>процесі очищення утворюєт</w:t>
      </w:r>
      <w:r>
        <w:rPr>
          <w:sz w:val="28"/>
          <w:szCs w:val="28"/>
        </w:rPr>
        <w:t>ься велика кількість флотоконденсату –високонцентрованої рідини, яка вимагає подальшого зневоднення та утилізації </w:t>
      </w:r>
      <w:r w:rsidRPr="00FC04EC">
        <w:rPr>
          <w:sz w:val="28"/>
          <w:szCs w:val="28"/>
        </w:rPr>
        <w:t>[</w:t>
      </w:r>
      <w:r>
        <w:rPr>
          <w:sz w:val="28"/>
          <w:szCs w:val="28"/>
        </w:rPr>
        <w:t>11</w:t>
      </w:r>
      <w:r w:rsidRPr="00FC04EC">
        <w:rPr>
          <w:sz w:val="28"/>
          <w:szCs w:val="28"/>
        </w:rPr>
        <w:t>]</w:t>
      </w:r>
      <w:r>
        <w:rPr>
          <w:sz w:val="28"/>
          <w:szCs w:val="28"/>
        </w:rPr>
        <w:t>.</w:t>
      </w:r>
    </w:p>
    <w:p w:rsidR="006309A0" w:rsidRDefault="006309A0" w:rsidP="006309A0">
      <w:pPr>
        <w:spacing w:line="360" w:lineRule="auto"/>
        <w:ind w:firstLine="708"/>
        <w:jc w:val="both"/>
        <w:rPr>
          <w:sz w:val="28"/>
          <w:lang w:val="uk-UA"/>
        </w:rPr>
      </w:pPr>
      <w:r>
        <w:rPr>
          <w:sz w:val="28"/>
        </w:rPr>
        <w:t>В даному дипломному проекті піддаються очищенню стічні води цукрового заводу об’ємом 18 000 м</w:t>
      </w:r>
      <w:r>
        <w:rPr>
          <w:sz w:val="28"/>
          <w:vertAlign w:val="superscript"/>
        </w:rPr>
        <w:t>3</w:t>
      </w:r>
      <w:r>
        <w:rPr>
          <w:sz w:val="28"/>
        </w:rPr>
        <w:t>/добу. Відповідо до показників забруднень, що наведені в таблиці 1.1, запропонована комплексна технологія очищення стічних вод (Рис 1.1.), яка включає в себе наступні блоки: механічне очищення, фізико-хімічне очищення, двоступеневе біологічне очищення та обробку осадів.</w:t>
      </w:r>
      <w:r>
        <w:rPr>
          <w:sz w:val="28"/>
          <w:lang w:val="uk-UA"/>
        </w:rPr>
        <w:t xml:space="preserve"> </w:t>
      </w:r>
    </w:p>
    <w:p w:rsidR="006309A0" w:rsidRDefault="006309A0" w:rsidP="006309A0">
      <w:pPr>
        <w:spacing w:line="360" w:lineRule="auto"/>
        <w:ind w:firstLine="708"/>
        <w:jc w:val="both"/>
        <w:rPr>
          <w:noProof/>
          <w:sz w:val="28"/>
          <w:szCs w:val="28"/>
        </w:rPr>
      </w:pPr>
      <w:r w:rsidRPr="009D1D4D">
        <w:rPr>
          <w:sz w:val="28"/>
          <w:lang w:val="uk-UA"/>
        </w:rPr>
        <w:lastRenderedPageBreak/>
        <w:t xml:space="preserve">Очищення стічних вод починається з механічної очистки, яка відбувається на решітках, у пісковловлювачах та первинних відстійниках. </w:t>
      </w:r>
      <w:r w:rsidRPr="00341602">
        <w:rPr>
          <w:sz w:val="28"/>
        </w:rPr>
        <w:t xml:space="preserve">Суміш стічних вод надходить до решіток-дробарок, в яких відбувається затримання </w:t>
      </w:r>
      <w:r>
        <w:rPr>
          <w:sz w:val="28"/>
        </w:rPr>
        <w:t xml:space="preserve">та </w:t>
      </w:r>
      <w:r w:rsidRPr="00341602">
        <w:rPr>
          <w:sz w:val="28"/>
        </w:rPr>
        <w:t>подрібнення великих фракцій сміття мінерального та органічного походження. Використання таких решіток дозволяє зменшити кількість відходів, які необхідно відвантажувати. Далі стічна вода проходить через пісковловловлювачі, призначені для видалення із загальної водяної маси важких мінераль</w:t>
      </w:r>
      <w:r>
        <w:rPr>
          <w:sz w:val="28"/>
        </w:rPr>
        <w:t xml:space="preserve">них домішок (найчастіше піску). </w:t>
      </w:r>
      <w:r w:rsidRPr="00341602">
        <w:rPr>
          <w:sz w:val="28"/>
        </w:rPr>
        <w:t xml:space="preserve">Пісковловлювачі необхідно встановлювати безпосередньо перед первинними відстійниками. Пісок, який осів в пісковловлювачах, у вигляді піщаної пульпи видаляється та транспортується на піскові майданчики, що обладнані дренажною системою для відведення води. З піскових майданчиків пісок вивозиться з очисної станції, а дренажна вода повертається в голову очисних </w:t>
      </w:r>
      <w:r w:rsidRPr="00341602">
        <w:rPr>
          <w:color w:val="000000" w:themeColor="text1"/>
          <w:sz w:val="28"/>
        </w:rPr>
        <w:t>споруд</w:t>
      </w:r>
      <w:r>
        <w:rPr>
          <w:color w:val="000000" w:themeColor="text1"/>
          <w:sz w:val="28"/>
        </w:rPr>
        <w:t>. Механічне очищення стічної води завершується відстоюванням у первинних відстійниках</w:t>
      </w:r>
      <w:r w:rsidRPr="009C3B7C">
        <w:rPr>
          <w:sz w:val="28"/>
          <w:szCs w:val="28"/>
        </w:rPr>
        <w:t>[</w:t>
      </w:r>
      <w:r>
        <w:rPr>
          <w:sz w:val="28"/>
          <w:szCs w:val="28"/>
        </w:rPr>
        <w:t>12</w:t>
      </w:r>
      <w:r w:rsidRPr="009C3B7C">
        <w:rPr>
          <w:sz w:val="28"/>
          <w:szCs w:val="28"/>
        </w:rPr>
        <w:t>].</w:t>
      </w:r>
      <w:r w:rsidRPr="002C3F12">
        <w:rPr>
          <w:noProof/>
          <w:sz w:val="28"/>
          <w:szCs w:val="28"/>
        </w:rPr>
        <w:t xml:space="preserve"> </w:t>
      </w:r>
    </w:p>
    <w:p w:rsidR="006309A0" w:rsidRDefault="006309A0" w:rsidP="006309A0">
      <w:pPr>
        <w:spacing w:line="360" w:lineRule="auto"/>
        <w:jc w:val="center"/>
        <w:rPr>
          <w:sz w:val="28"/>
          <w:szCs w:val="28"/>
        </w:rPr>
      </w:pPr>
      <w:r>
        <w:rPr>
          <w:noProof/>
          <w:sz w:val="28"/>
          <w:szCs w:val="28"/>
          <w:lang w:eastAsia="ru-RU"/>
        </w:rPr>
        <w:drawing>
          <wp:inline distT="0" distB="0" distL="0" distR="0" wp14:anchorId="3829C406" wp14:editId="3551E077">
            <wp:extent cx="5918106" cy="2606040"/>
            <wp:effectExtent l="0" t="0" r="6985"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ВАжливо.png"/>
                    <pic:cNvPicPr/>
                  </pic:nvPicPr>
                  <pic:blipFill>
                    <a:blip r:embed="rId5">
                      <a:extLst>
                        <a:ext uri="{28A0092B-C50C-407E-A947-70E740481C1C}">
                          <a14:useLocalDpi xmlns:a14="http://schemas.microsoft.com/office/drawing/2010/main" val="0"/>
                        </a:ext>
                      </a:extLst>
                    </a:blip>
                    <a:stretch>
                      <a:fillRect/>
                    </a:stretch>
                  </pic:blipFill>
                  <pic:spPr>
                    <a:xfrm>
                      <a:off x="0" y="0"/>
                      <a:ext cx="5926975" cy="2609945"/>
                    </a:xfrm>
                    <a:prstGeom prst="rect">
                      <a:avLst/>
                    </a:prstGeom>
                  </pic:spPr>
                </pic:pic>
              </a:graphicData>
            </a:graphic>
          </wp:inline>
        </w:drawing>
      </w:r>
    </w:p>
    <w:p w:rsidR="006309A0" w:rsidRPr="00805555" w:rsidRDefault="006309A0" w:rsidP="006309A0">
      <w:pPr>
        <w:spacing w:line="360" w:lineRule="auto"/>
        <w:ind w:firstLine="708"/>
        <w:jc w:val="center"/>
        <w:rPr>
          <w:sz w:val="28"/>
          <w:szCs w:val="28"/>
        </w:rPr>
      </w:pPr>
      <w:r w:rsidRPr="00805555">
        <w:rPr>
          <w:sz w:val="28"/>
          <w:szCs w:val="28"/>
        </w:rPr>
        <w:t xml:space="preserve">Рис 1.1. Схема </w:t>
      </w:r>
      <w:r>
        <w:rPr>
          <w:sz w:val="28"/>
          <w:szCs w:val="28"/>
        </w:rPr>
        <w:t>комплексної очистки стічних вод цукрового заводу</w:t>
      </w:r>
      <w:r w:rsidRPr="00805555">
        <w:rPr>
          <w:sz w:val="28"/>
          <w:szCs w:val="28"/>
        </w:rPr>
        <w:t>:</w:t>
      </w:r>
    </w:p>
    <w:p w:rsidR="006309A0" w:rsidRDefault="006309A0" w:rsidP="006309A0">
      <w:pPr>
        <w:spacing w:line="360" w:lineRule="auto"/>
        <w:ind w:firstLine="708"/>
        <w:jc w:val="center"/>
        <w:rPr>
          <w:i/>
          <w:sz w:val="28"/>
          <w:szCs w:val="28"/>
        </w:rPr>
      </w:pPr>
      <w:r w:rsidRPr="00805555">
        <w:rPr>
          <w:i/>
          <w:sz w:val="28"/>
          <w:szCs w:val="28"/>
        </w:rPr>
        <w:t>1 – решітки-дробарки; 2</w:t>
      </w:r>
      <w:r>
        <w:rPr>
          <w:i/>
          <w:sz w:val="28"/>
          <w:szCs w:val="28"/>
        </w:rPr>
        <w:t xml:space="preserve"> – пісковловлювач; 3 – відстійник; 4 – флотатор</w:t>
      </w:r>
      <w:r w:rsidRPr="00805555">
        <w:rPr>
          <w:i/>
          <w:sz w:val="28"/>
          <w:szCs w:val="28"/>
        </w:rPr>
        <w:t xml:space="preserve">; </w:t>
      </w:r>
      <w:r>
        <w:rPr>
          <w:i/>
          <w:sz w:val="28"/>
          <w:szCs w:val="28"/>
        </w:rPr>
        <w:t>5 – аеротенк-змішувач</w:t>
      </w:r>
      <w:r w:rsidRPr="00805555">
        <w:rPr>
          <w:i/>
          <w:sz w:val="28"/>
          <w:szCs w:val="28"/>
        </w:rPr>
        <w:t xml:space="preserve">; 6 – вторинний відстійник; 7 – </w:t>
      </w:r>
      <w:r>
        <w:rPr>
          <w:i/>
          <w:sz w:val="28"/>
          <w:szCs w:val="28"/>
        </w:rPr>
        <w:t xml:space="preserve">аеротенк-витиснювач; 8 – третинний відстійник; 9 – лоток -змішувач; </w:t>
      </w:r>
      <w:r>
        <w:rPr>
          <w:i/>
          <w:sz w:val="28"/>
          <w:szCs w:val="28"/>
          <w:lang w:val="uk-UA"/>
        </w:rPr>
        <w:t xml:space="preserve">                        </w:t>
      </w:r>
      <w:r>
        <w:rPr>
          <w:i/>
          <w:sz w:val="28"/>
          <w:szCs w:val="28"/>
        </w:rPr>
        <w:lastRenderedPageBreak/>
        <w:t>10 – контактний резервуар; 11 – аеробний стабілізатор; 12 – камера дегельмінтизації; 13</w:t>
      </w:r>
      <w:r w:rsidRPr="00805555">
        <w:rPr>
          <w:i/>
          <w:sz w:val="28"/>
          <w:szCs w:val="28"/>
        </w:rPr>
        <w:t xml:space="preserve"> – </w:t>
      </w:r>
      <w:r>
        <w:rPr>
          <w:i/>
          <w:sz w:val="28"/>
          <w:szCs w:val="28"/>
        </w:rPr>
        <w:t>камера коагуляції; 14 – фільтр-прес; 15 – аварійний муловий майданчик</w:t>
      </w:r>
      <w:r w:rsidRPr="00805555">
        <w:rPr>
          <w:i/>
          <w:sz w:val="28"/>
          <w:szCs w:val="28"/>
        </w:rPr>
        <w:t xml:space="preserve">; </w:t>
      </w:r>
      <w:r>
        <w:rPr>
          <w:i/>
          <w:sz w:val="28"/>
          <w:szCs w:val="28"/>
        </w:rPr>
        <w:t xml:space="preserve">16 – пісковий майданчик;  </w:t>
      </w:r>
      <w:r w:rsidRPr="00805555">
        <w:rPr>
          <w:i/>
          <w:sz w:val="28"/>
          <w:szCs w:val="28"/>
        </w:rPr>
        <w:t>НС – насосна станція.</w:t>
      </w:r>
    </w:p>
    <w:p w:rsidR="006309A0" w:rsidRDefault="006309A0" w:rsidP="006309A0">
      <w:pPr>
        <w:spacing w:line="360" w:lineRule="auto"/>
        <w:ind w:firstLine="708"/>
        <w:jc w:val="center"/>
        <w:rPr>
          <w:i/>
          <w:sz w:val="28"/>
          <w:szCs w:val="28"/>
        </w:rPr>
      </w:pPr>
    </w:p>
    <w:p w:rsidR="006309A0" w:rsidRPr="00E26EF3" w:rsidRDefault="006309A0" w:rsidP="006309A0">
      <w:pPr>
        <w:spacing w:line="360" w:lineRule="auto"/>
        <w:ind w:firstLine="708"/>
        <w:jc w:val="both"/>
        <w:rPr>
          <w:sz w:val="28"/>
          <w:szCs w:val="28"/>
        </w:rPr>
      </w:pPr>
      <w:r>
        <w:rPr>
          <w:sz w:val="28"/>
          <w:szCs w:val="28"/>
        </w:rPr>
        <w:t>Очищення стічних вод методом напірної флотації дозволить зменшити кількість забруднень, які будуть надходити на блок біологічного очищення. Окрім високої концентрації завислих речовин, ще о</w:t>
      </w:r>
      <w:r w:rsidRPr="004B4A27">
        <w:rPr>
          <w:sz w:val="28"/>
          <w:szCs w:val="28"/>
        </w:rPr>
        <w:t>дією із головних причин проведення фзико-хімічної очистки стоків являється висока конценрація сапоніну.   Перевагами флотації є: безперервність і велика швидкість процесу, високий ступінь очищення (95—98 %), можливість рекуперації вилучених речовин, простота конструкції флотаційних устано</w:t>
      </w:r>
      <w:r>
        <w:rPr>
          <w:sz w:val="28"/>
          <w:szCs w:val="28"/>
        </w:rPr>
        <w:t>вок, незначні капіталовкладення [13]</w:t>
      </w:r>
      <w:r w:rsidRPr="00E26EF3">
        <w:rPr>
          <w:sz w:val="28"/>
          <w:szCs w:val="28"/>
        </w:rPr>
        <w:t>.</w:t>
      </w:r>
    </w:p>
    <w:p w:rsidR="006309A0" w:rsidRDefault="006309A0" w:rsidP="006309A0">
      <w:pPr>
        <w:pStyle w:val="Style13"/>
        <w:widowControl/>
        <w:spacing w:line="360" w:lineRule="auto"/>
        <w:rPr>
          <w:sz w:val="28"/>
          <w:szCs w:val="28"/>
          <w:lang w:val="uk-UA"/>
        </w:rPr>
      </w:pPr>
      <w:r>
        <w:rPr>
          <w:sz w:val="28"/>
          <w:szCs w:val="28"/>
        </w:rPr>
        <w:t>На рис. 1.2</w:t>
      </w:r>
      <w:r w:rsidRPr="004B4A27">
        <w:rPr>
          <w:sz w:val="28"/>
          <w:szCs w:val="28"/>
        </w:rPr>
        <w:t xml:space="preserve"> наведена напірна флотаційна установка. При</w:t>
      </w:r>
      <w:r>
        <w:rPr>
          <w:sz w:val="28"/>
          <w:szCs w:val="28"/>
        </w:rPr>
        <w:t xml:space="preserve">нцип її роботи полягає в тому, що стічна вода </w:t>
      </w:r>
      <w:r>
        <w:rPr>
          <w:sz w:val="28"/>
          <w:szCs w:val="28"/>
          <w:lang w:val="uk-UA"/>
        </w:rPr>
        <w:t>забирається насосом</w:t>
      </w:r>
      <w:r w:rsidRPr="00ED535C">
        <w:rPr>
          <w:sz w:val="28"/>
          <w:szCs w:val="28"/>
          <w:lang w:val="uk-UA"/>
        </w:rPr>
        <w:t xml:space="preserve"> і через н</w:t>
      </w:r>
      <w:r>
        <w:rPr>
          <w:sz w:val="28"/>
          <w:szCs w:val="28"/>
          <w:lang w:val="uk-UA"/>
        </w:rPr>
        <w:t xml:space="preserve">апірний бак </w:t>
      </w:r>
      <w:r w:rsidRPr="00ED535C">
        <w:rPr>
          <w:sz w:val="28"/>
          <w:szCs w:val="28"/>
          <w:lang w:val="uk-UA"/>
        </w:rPr>
        <w:t xml:space="preserve">перекачується в приймальне відділення камери флотації. </w:t>
      </w:r>
      <w:r>
        <w:rPr>
          <w:sz w:val="28"/>
          <w:szCs w:val="28"/>
          <w:lang w:val="uk-UA"/>
        </w:rPr>
        <w:t>В напірному</w:t>
      </w:r>
      <w:r w:rsidRPr="00ED535C">
        <w:rPr>
          <w:sz w:val="28"/>
          <w:szCs w:val="28"/>
          <w:lang w:val="uk-UA"/>
        </w:rPr>
        <w:t xml:space="preserve"> резервуарі, повітря при підвищеному тиску розчиняється в рідині.</w:t>
      </w:r>
      <w:r>
        <w:rPr>
          <w:sz w:val="28"/>
          <w:szCs w:val="28"/>
          <w:lang w:val="uk-UA"/>
        </w:rPr>
        <w:t xml:space="preserve"> Повітря подається за допомогою компресора. Тиск в напірному баку становить 0,3 МПа. </w:t>
      </w:r>
      <w:r w:rsidRPr="0084599F">
        <w:rPr>
          <w:color w:val="212121"/>
          <w:sz w:val="28"/>
          <w:szCs w:val="28"/>
          <w:lang w:val="uk-UA" w:eastAsia="en-US"/>
        </w:rPr>
        <w:t>При так</w:t>
      </w:r>
      <w:r>
        <w:rPr>
          <w:color w:val="212121"/>
          <w:sz w:val="28"/>
          <w:szCs w:val="28"/>
          <w:lang w:val="uk-UA" w:eastAsia="en-US"/>
        </w:rPr>
        <w:t xml:space="preserve">ому тиску </w:t>
      </w:r>
      <w:r w:rsidRPr="0084599F">
        <w:rPr>
          <w:color w:val="212121"/>
          <w:sz w:val="28"/>
          <w:szCs w:val="28"/>
          <w:lang w:val="uk-UA" w:eastAsia="en-US"/>
        </w:rPr>
        <w:t>в 1 м</w:t>
      </w:r>
      <w:r w:rsidRPr="0084599F">
        <w:rPr>
          <w:color w:val="212121"/>
          <w:sz w:val="28"/>
          <w:szCs w:val="28"/>
          <w:vertAlign w:val="superscript"/>
          <w:lang w:val="uk-UA" w:eastAsia="en-US"/>
        </w:rPr>
        <w:t>3</w:t>
      </w:r>
      <w:r w:rsidRPr="0084599F">
        <w:rPr>
          <w:color w:val="212121"/>
          <w:sz w:val="28"/>
          <w:szCs w:val="28"/>
          <w:lang w:val="uk-UA" w:eastAsia="en-US"/>
        </w:rPr>
        <w:t xml:space="preserve"> рідини розчиняється від 0,03 до 0,05 м</w:t>
      </w:r>
      <w:r w:rsidRPr="0084599F">
        <w:rPr>
          <w:color w:val="212121"/>
          <w:sz w:val="28"/>
          <w:szCs w:val="28"/>
          <w:vertAlign w:val="superscript"/>
          <w:lang w:val="uk-UA" w:eastAsia="en-US"/>
        </w:rPr>
        <w:t>3</w:t>
      </w:r>
      <w:r w:rsidRPr="0084599F">
        <w:rPr>
          <w:color w:val="212121"/>
          <w:sz w:val="28"/>
          <w:szCs w:val="28"/>
          <w:lang w:val="uk-UA" w:eastAsia="en-US"/>
        </w:rPr>
        <w:t xml:space="preserve"> по</w:t>
      </w:r>
      <w:r>
        <w:rPr>
          <w:color w:val="212121"/>
          <w:sz w:val="28"/>
          <w:szCs w:val="28"/>
          <w:lang w:val="uk-UA" w:eastAsia="en-US"/>
        </w:rPr>
        <w:t>вітря. Цієї кількості достатньо</w:t>
      </w:r>
      <w:r w:rsidRPr="0084599F">
        <w:rPr>
          <w:color w:val="212121"/>
          <w:sz w:val="28"/>
          <w:szCs w:val="28"/>
          <w:lang w:val="uk-UA" w:eastAsia="en-US"/>
        </w:rPr>
        <w:t>, щоб після різкого зни</w:t>
      </w:r>
      <w:r>
        <w:rPr>
          <w:color w:val="212121"/>
          <w:sz w:val="28"/>
          <w:szCs w:val="28"/>
          <w:lang w:val="uk-UA" w:eastAsia="en-US"/>
        </w:rPr>
        <w:t>ження тиску в приймальні частині флотаційно</w:t>
      </w:r>
      <w:r w:rsidRPr="003D467F">
        <w:rPr>
          <w:sz w:val="28"/>
          <w:szCs w:val="28"/>
          <w:lang w:val="uk-UA"/>
        </w:rPr>
        <w:t>ї</w:t>
      </w:r>
      <w:r>
        <w:rPr>
          <w:color w:val="212121"/>
          <w:sz w:val="28"/>
          <w:szCs w:val="28"/>
          <w:lang w:val="uk-UA" w:eastAsia="en-US"/>
        </w:rPr>
        <w:t xml:space="preserve"> камери утворилася повітряно-рідинна «емульсія» за рахунок виділення з розчину мікробульбашок.</w:t>
      </w:r>
    </w:p>
    <w:p w:rsidR="006309A0" w:rsidRPr="00191BC3" w:rsidRDefault="006309A0" w:rsidP="006309A0">
      <w:pPr>
        <w:pStyle w:val="Style13"/>
        <w:widowControl/>
        <w:spacing w:line="360" w:lineRule="auto"/>
        <w:rPr>
          <w:sz w:val="28"/>
          <w:szCs w:val="28"/>
          <w:lang w:val="uk-UA"/>
        </w:rPr>
      </w:pPr>
      <w:r>
        <w:rPr>
          <w:sz w:val="28"/>
          <w:szCs w:val="28"/>
          <w:lang w:val="uk-UA"/>
        </w:rPr>
        <w:t>Кмера флотатації представляє собою прямокутну в плані споруду, довжина її становить 3 м, а ширина – 2 м. Глибина шару води у споруді – 2 м. Стічна вода рухається в горизонтальному напрямку зі швидкістю 0,016 м/с . За рахунок зниження тиску до атмосферного у даній споруді відбувається виділення розчиненого повітря і відбувається процес флотації. Д</w:t>
      </w:r>
      <w:r w:rsidRPr="003D467F">
        <w:rPr>
          <w:sz w:val="28"/>
          <w:szCs w:val="28"/>
          <w:lang w:val="uk-UA"/>
        </w:rPr>
        <w:t>ля інтенсифікації процесу очи</w:t>
      </w:r>
      <w:r>
        <w:rPr>
          <w:sz w:val="28"/>
          <w:szCs w:val="28"/>
          <w:lang w:val="uk-UA"/>
        </w:rPr>
        <w:t>щення у напірний бак</w:t>
      </w:r>
      <w:r w:rsidRPr="003D467F">
        <w:rPr>
          <w:sz w:val="28"/>
          <w:szCs w:val="28"/>
          <w:lang w:val="uk-UA"/>
        </w:rPr>
        <w:t xml:space="preserve"> додатково</w:t>
      </w:r>
      <w:r>
        <w:rPr>
          <w:sz w:val="28"/>
          <w:szCs w:val="28"/>
          <w:lang w:val="uk-UA"/>
        </w:rPr>
        <w:t xml:space="preserve"> додається коагулянт (реагентна флотація), який, сорбується</w:t>
      </w:r>
      <w:r w:rsidRPr="003D467F">
        <w:rPr>
          <w:sz w:val="28"/>
          <w:szCs w:val="28"/>
          <w:lang w:val="uk-UA"/>
        </w:rPr>
        <w:t xml:space="preserve"> на поверхні забруднень, </w:t>
      </w:r>
      <w:r w:rsidRPr="003D467F">
        <w:rPr>
          <w:sz w:val="28"/>
          <w:szCs w:val="28"/>
          <w:lang w:val="uk-UA"/>
        </w:rPr>
        <w:lastRenderedPageBreak/>
        <w:t>знижу</w:t>
      </w:r>
      <w:r>
        <w:rPr>
          <w:sz w:val="28"/>
          <w:szCs w:val="28"/>
          <w:lang w:val="uk-UA"/>
        </w:rPr>
        <w:t>є</w:t>
      </w:r>
      <w:r w:rsidRPr="003D467F">
        <w:rPr>
          <w:sz w:val="28"/>
          <w:szCs w:val="28"/>
          <w:lang w:val="uk-UA"/>
        </w:rPr>
        <w:t xml:space="preserve"> їх змочуваність, тобто підвищу</w:t>
      </w:r>
      <w:r>
        <w:rPr>
          <w:sz w:val="28"/>
          <w:szCs w:val="28"/>
          <w:lang w:val="uk-UA"/>
        </w:rPr>
        <w:t>є</w:t>
      </w:r>
      <w:r w:rsidRPr="003D467F">
        <w:rPr>
          <w:sz w:val="28"/>
          <w:szCs w:val="28"/>
          <w:lang w:val="uk-UA"/>
        </w:rPr>
        <w:t xml:space="preserve"> ефективність очищення. </w:t>
      </w:r>
      <w:r>
        <w:rPr>
          <w:sz w:val="28"/>
          <w:szCs w:val="28"/>
          <w:lang w:val="uk-UA"/>
        </w:rPr>
        <w:t xml:space="preserve">Флотокомплекси </w:t>
      </w:r>
      <w:r w:rsidRPr="0084599F">
        <w:rPr>
          <w:color w:val="212121"/>
          <w:sz w:val="28"/>
          <w:szCs w:val="28"/>
          <w:lang w:val="uk-UA" w:eastAsia="en-US"/>
        </w:rPr>
        <w:t>виносять</w:t>
      </w:r>
      <w:r>
        <w:rPr>
          <w:color w:val="212121"/>
          <w:sz w:val="28"/>
          <w:szCs w:val="28"/>
          <w:lang w:val="uk-UA" w:eastAsia="en-US"/>
        </w:rPr>
        <w:t>ся</w:t>
      </w:r>
      <w:r w:rsidRPr="0084599F">
        <w:rPr>
          <w:color w:val="212121"/>
          <w:sz w:val="28"/>
          <w:szCs w:val="28"/>
          <w:lang w:val="uk-UA" w:eastAsia="en-US"/>
        </w:rPr>
        <w:t xml:space="preserve"> в пінний шар</w:t>
      </w:r>
      <w:r>
        <w:rPr>
          <w:color w:val="212121"/>
          <w:sz w:val="28"/>
          <w:szCs w:val="28"/>
          <w:lang w:val="uk-UA" w:eastAsia="en-US"/>
        </w:rPr>
        <w:t>, який збира</w:t>
      </w:r>
      <w:r>
        <w:rPr>
          <w:sz w:val="28"/>
          <w:szCs w:val="28"/>
          <w:lang w:val="uk-UA"/>
        </w:rPr>
        <w:t>ється на поверхн</w:t>
      </w:r>
      <w:r w:rsidRPr="0084599F">
        <w:rPr>
          <w:color w:val="212121"/>
          <w:sz w:val="28"/>
          <w:szCs w:val="28"/>
          <w:lang w:val="uk-UA" w:eastAsia="en-US"/>
        </w:rPr>
        <w:t>і</w:t>
      </w:r>
      <w:r>
        <w:rPr>
          <w:color w:val="212121"/>
          <w:sz w:val="28"/>
          <w:szCs w:val="28"/>
          <w:lang w:val="uk-UA" w:eastAsia="en-US"/>
        </w:rPr>
        <w:t xml:space="preserve"> флотац</w:t>
      </w:r>
      <w:r w:rsidRPr="0084599F">
        <w:rPr>
          <w:color w:val="212121"/>
          <w:sz w:val="28"/>
          <w:szCs w:val="28"/>
          <w:lang w:val="uk-UA" w:eastAsia="en-US"/>
        </w:rPr>
        <w:t>і</w:t>
      </w:r>
      <w:r>
        <w:rPr>
          <w:color w:val="212121"/>
          <w:sz w:val="28"/>
          <w:szCs w:val="28"/>
          <w:lang w:val="uk-UA" w:eastAsia="en-US"/>
        </w:rPr>
        <w:t>йно</w:t>
      </w:r>
      <w:r w:rsidRPr="003D467F">
        <w:rPr>
          <w:sz w:val="28"/>
          <w:szCs w:val="28"/>
          <w:lang w:val="uk-UA"/>
        </w:rPr>
        <w:t>ї</w:t>
      </w:r>
      <w:r>
        <w:rPr>
          <w:sz w:val="28"/>
          <w:szCs w:val="28"/>
          <w:lang w:val="uk-UA"/>
        </w:rPr>
        <w:t xml:space="preserve"> камери, а пот</w:t>
      </w:r>
      <w:r w:rsidRPr="0084599F">
        <w:rPr>
          <w:color w:val="212121"/>
          <w:sz w:val="28"/>
          <w:szCs w:val="28"/>
          <w:lang w:val="uk-UA" w:eastAsia="en-US"/>
        </w:rPr>
        <w:t>і</w:t>
      </w:r>
      <w:r>
        <w:rPr>
          <w:color w:val="212121"/>
          <w:sz w:val="28"/>
          <w:szCs w:val="28"/>
          <w:lang w:val="uk-UA" w:eastAsia="en-US"/>
        </w:rPr>
        <w:t>м</w:t>
      </w:r>
      <w:r>
        <w:rPr>
          <w:sz w:val="28"/>
          <w:szCs w:val="28"/>
          <w:lang w:val="uk-UA"/>
        </w:rPr>
        <w:t xml:space="preserve"> </w:t>
      </w:r>
      <w:r>
        <w:rPr>
          <w:color w:val="212121"/>
          <w:sz w:val="28"/>
          <w:szCs w:val="28"/>
          <w:lang w:val="uk-UA" w:eastAsia="en-US"/>
        </w:rPr>
        <w:t>гребковим транспортером</w:t>
      </w:r>
      <w:r w:rsidRPr="0084599F">
        <w:rPr>
          <w:color w:val="212121"/>
          <w:sz w:val="28"/>
          <w:szCs w:val="28"/>
          <w:lang w:val="uk-UA" w:eastAsia="en-US"/>
        </w:rPr>
        <w:t xml:space="preserve"> </w:t>
      </w:r>
      <w:r>
        <w:rPr>
          <w:sz w:val="28"/>
          <w:szCs w:val="28"/>
          <w:lang w:val="uk-UA"/>
        </w:rPr>
        <w:t>збирається</w:t>
      </w:r>
      <w:r w:rsidRPr="0084599F">
        <w:rPr>
          <w:color w:val="212121"/>
          <w:sz w:val="28"/>
          <w:szCs w:val="28"/>
          <w:lang w:val="uk-UA" w:eastAsia="en-US"/>
        </w:rPr>
        <w:t xml:space="preserve"> </w:t>
      </w:r>
      <w:r>
        <w:rPr>
          <w:color w:val="212121"/>
          <w:sz w:val="28"/>
          <w:szCs w:val="28"/>
          <w:lang w:val="uk-UA" w:eastAsia="en-US"/>
        </w:rPr>
        <w:t>та</w:t>
      </w:r>
      <w:r w:rsidRPr="0084599F">
        <w:rPr>
          <w:color w:val="212121"/>
          <w:sz w:val="28"/>
          <w:szCs w:val="28"/>
          <w:lang w:val="uk-UA" w:eastAsia="en-US"/>
        </w:rPr>
        <w:t xml:space="preserve"> відводить</w:t>
      </w:r>
      <w:r>
        <w:rPr>
          <w:color w:val="212121"/>
          <w:sz w:val="28"/>
          <w:szCs w:val="28"/>
          <w:lang w:val="uk-UA" w:eastAsia="en-US"/>
        </w:rPr>
        <w:t>ся до</w:t>
      </w:r>
      <w:r w:rsidRPr="0084599F">
        <w:rPr>
          <w:color w:val="212121"/>
          <w:sz w:val="28"/>
          <w:szCs w:val="28"/>
          <w:lang w:val="uk-UA" w:eastAsia="en-US"/>
        </w:rPr>
        <w:t xml:space="preserve"> лотка</w:t>
      </w:r>
      <w:r>
        <w:rPr>
          <w:color w:val="212121"/>
          <w:sz w:val="28"/>
          <w:szCs w:val="28"/>
          <w:lang w:val="uk-UA" w:eastAsia="en-US"/>
        </w:rPr>
        <w:t xml:space="preserve">. </w:t>
      </w:r>
      <w:r>
        <w:rPr>
          <w:sz w:val="28"/>
          <w:szCs w:val="28"/>
          <w:lang w:val="uk-UA"/>
        </w:rPr>
        <w:t>Осад</w:t>
      </w:r>
      <w:r>
        <w:rPr>
          <w:color w:val="212121"/>
          <w:sz w:val="28"/>
          <w:szCs w:val="28"/>
          <w:lang w:val="uk-UA" w:eastAsia="en-US"/>
        </w:rPr>
        <w:t>, який утворю</w:t>
      </w:r>
      <w:r>
        <w:rPr>
          <w:sz w:val="28"/>
          <w:szCs w:val="28"/>
          <w:lang w:val="uk-UA"/>
        </w:rPr>
        <w:t xml:space="preserve">ється у флотаторі, </w:t>
      </w:r>
      <w:r w:rsidRPr="0084599F">
        <w:rPr>
          <w:color w:val="212121"/>
          <w:sz w:val="28"/>
          <w:szCs w:val="28"/>
          <w:lang w:val="uk-UA" w:eastAsia="en-US"/>
        </w:rPr>
        <w:t>відводить</w:t>
      </w:r>
      <w:r>
        <w:rPr>
          <w:color w:val="212121"/>
          <w:sz w:val="28"/>
          <w:szCs w:val="28"/>
          <w:lang w:val="uk-UA" w:eastAsia="en-US"/>
        </w:rPr>
        <w:t>ся в нижн</w:t>
      </w:r>
      <w:r>
        <w:rPr>
          <w:sz w:val="28"/>
          <w:szCs w:val="28"/>
          <w:lang w:val="uk-UA"/>
        </w:rPr>
        <w:t xml:space="preserve">ій частині споруди </w:t>
      </w:r>
      <w:r w:rsidRPr="00191BC3">
        <w:rPr>
          <w:sz w:val="28"/>
          <w:szCs w:val="28"/>
          <w:lang w:val="uk-UA"/>
        </w:rPr>
        <w:t>[14,15].</w:t>
      </w:r>
    </w:p>
    <w:p w:rsidR="006309A0" w:rsidRDefault="006309A0" w:rsidP="006309A0">
      <w:pPr>
        <w:spacing w:line="360" w:lineRule="auto"/>
        <w:ind w:firstLine="708"/>
        <w:jc w:val="both"/>
        <w:rPr>
          <w:sz w:val="28"/>
          <w:szCs w:val="28"/>
        </w:rPr>
      </w:pPr>
      <w:r w:rsidRPr="00EE2C89">
        <w:rPr>
          <w:sz w:val="28"/>
          <w:szCs w:val="28"/>
        </w:rPr>
        <w:t xml:space="preserve">Ефект флотації з подачею повітря через пористі матеріали залежить від величини отворів у пористому матеріалі, тиску повітря, витрати повітря, тривалості флотації, рівня води у флотаторі. Досліди підтверджують, що розмір отворів у пористому матеріалі повинен становити від 4 до 20 мкм, </w:t>
      </w:r>
      <w:r>
        <w:rPr>
          <w:sz w:val="28"/>
          <w:szCs w:val="28"/>
        </w:rPr>
        <w:t>тиск повітря — 0,1 — 0,2 МПа, тривалість флотації — 20—4</w:t>
      </w:r>
      <w:r w:rsidRPr="00EE2C89">
        <w:rPr>
          <w:sz w:val="28"/>
          <w:szCs w:val="28"/>
        </w:rPr>
        <w:t>0 хв, рівень води</w:t>
      </w:r>
      <w:r>
        <w:rPr>
          <w:sz w:val="28"/>
          <w:szCs w:val="28"/>
        </w:rPr>
        <w:t xml:space="preserve"> в камері до флотації 1,5—2,0 м </w:t>
      </w:r>
      <w:r w:rsidRPr="00EE2C89">
        <w:rPr>
          <w:sz w:val="28"/>
          <w:szCs w:val="28"/>
        </w:rPr>
        <w:t>[</w:t>
      </w:r>
      <w:r>
        <w:rPr>
          <w:sz w:val="28"/>
          <w:szCs w:val="28"/>
        </w:rPr>
        <w:t>13,14</w:t>
      </w:r>
      <w:r w:rsidRPr="00EE2C89">
        <w:rPr>
          <w:sz w:val="28"/>
          <w:szCs w:val="28"/>
        </w:rPr>
        <w:t>].</w:t>
      </w:r>
    </w:p>
    <w:p w:rsidR="006309A0" w:rsidRPr="00342393" w:rsidRDefault="006309A0" w:rsidP="006309A0">
      <w:pPr>
        <w:spacing w:line="360" w:lineRule="auto"/>
        <w:ind w:firstLine="708"/>
        <w:jc w:val="center"/>
        <w:rPr>
          <w:i/>
          <w:sz w:val="28"/>
          <w:szCs w:val="28"/>
        </w:rPr>
      </w:pPr>
      <w:r>
        <w:rPr>
          <w:noProof/>
          <w:sz w:val="28"/>
          <w:szCs w:val="28"/>
          <w:lang w:eastAsia="ru-RU"/>
        </w:rPr>
        <w:drawing>
          <wp:anchor distT="0" distB="0" distL="114300" distR="114300" simplePos="0" relativeHeight="251659264" behindDoc="0" locked="0" layoutInCell="1" allowOverlap="1" wp14:anchorId="211D0E3F" wp14:editId="72B858A1">
            <wp:simplePos x="0" y="0"/>
            <wp:positionH relativeFrom="column">
              <wp:posOffset>504825</wp:posOffset>
            </wp:positionH>
            <wp:positionV relativeFrom="paragraph">
              <wp:posOffset>-635</wp:posOffset>
            </wp:positionV>
            <wp:extent cx="4914900" cy="1771650"/>
            <wp:effectExtent l="0" t="0" r="12700" b="6350"/>
            <wp:wrapTopAndBottom/>
            <wp:docPr id="24" name="Изображение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мал флотатора.jpg"/>
                    <pic:cNvPicPr/>
                  </pic:nvPicPr>
                  <pic:blipFill>
                    <a:blip r:embed="rId6">
                      <a:extLst>
                        <a:ext uri="{28A0092B-C50C-407E-A947-70E740481C1C}">
                          <a14:useLocalDpi xmlns:a14="http://schemas.microsoft.com/office/drawing/2010/main" val="0"/>
                        </a:ext>
                      </a:extLst>
                    </a:blip>
                    <a:stretch>
                      <a:fillRect/>
                    </a:stretch>
                  </pic:blipFill>
                  <pic:spPr>
                    <a:xfrm>
                      <a:off x="0" y="0"/>
                      <a:ext cx="4914900" cy="1771650"/>
                    </a:xfrm>
                    <a:prstGeom prst="rect">
                      <a:avLst/>
                    </a:prstGeom>
                  </pic:spPr>
                </pic:pic>
              </a:graphicData>
            </a:graphic>
            <wp14:sizeRelH relativeFrom="page">
              <wp14:pctWidth>0</wp14:pctWidth>
            </wp14:sizeRelH>
            <wp14:sizeRelV relativeFrom="page">
              <wp14:pctHeight>0</wp14:pctHeight>
            </wp14:sizeRelV>
          </wp:anchor>
        </w:drawing>
      </w:r>
      <w:r>
        <w:rPr>
          <w:sz w:val="28"/>
          <w:szCs w:val="28"/>
        </w:rPr>
        <w:t>Рис. 1.</w:t>
      </w:r>
      <w:r w:rsidRPr="00FD62AD">
        <w:rPr>
          <w:sz w:val="28"/>
          <w:szCs w:val="28"/>
        </w:rPr>
        <w:t>2.</w:t>
      </w:r>
      <w:r>
        <w:rPr>
          <w:sz w:val="28"/>
          <w:szCs w:val="28"/>
        </w:rPr>
        <w:t xml:space="preserve"> </w:t>
      </w:r>
      <w:r w:rsidRPr="00EE2C89">
        <w:rPr>
          <w:sz w:val="28"/>
          <w:szCs w:val="28"/>
        </w:rPr>
        <w:t xml:space="preserve">Схема напірної флотаційної установки: </w:t>
      </w:r>
      <w:r>
        <w:rPr>
          <w:sz w:val="28"/>
          <w:szCs w:val="28"/>
        </w:rPr>
        <w:br/>
      </w:r>
      <w:r w:rsidRPr="00191BC3">
        <w:rPr>
          <w:i/>
          <w:color w:val="000000" w:themeColor="text1"/>
          <w:sz w:val="28"/>
          <w:szCs w:val="28"/>
        </w:rPr>
        <w:t>1 – подача стічної рідини з напірного резервуара; 2 – прийомне відділення; 3 – флотаційне відділення; 4 – трубопровід осаду; 5 – скребковий механізм; 6 –шламоприймальний лоток; 7 - відвід очищених стічних вод.</w:t>
      </w:r>
    </w:p>
    <w:p w:rsidR="006309A0" w:rsidRPr="00EE2C89" w:rsidRDefault="006309A0" w:rsidP="006309A0">
      <w:pPr>
        <w:spacing w:line="360" w:lineRule="auto"/>
        <w:ind w:firstLine="708"/>
        <w:jc w:val="center"/>
        <w:rPr>
          <w:sz w:val="28"/>
          <w:szCs w:val="28"/>
        </w:rPr>
      </w:pPr>
    </w:p>
    <w:p w:rsidR="006309A0" w:rsidRDefault="006309A0" w:rsidP="006309A0">
      <w:pPr>
        <w:spacing w:line="360" w:lineRule="auto"/>
        <w:ind w:firstLine="708"/>
        <w:jc w:val="both"/>
        <w:rPr>
          <w:sz w:val="28"/>
          <w:szCs w:val="28"/>
        </w:rPr>
      </w:pPr>
      <w:r>
        <w:rPr>
          <w:sz w:val="28"/>
          <w:szCs w:val="28"/>
        </w:rPr>
        <w:t xml:space="preserve">Біологіче очищення стічної води здійснюється двостадійно в аеротенку-змішувачі та аеротенку- витиснювачі. В обох спорудах передбачено рециркуляцію активного мулу. На І стадії біологічного очищення застосовують аеротенк-змішувач, в якому стічна вода та рециркуляційний активний мул </w:t>
      </w:r>
      <w:r w:rsidRPr="00E55F58">
        <w:rPr>
          <w:sz w:val="28"/>
          <w:szCs w:val="28"/>
        </w:rPr>
        <w:t>підводяться та</w:t>
      </w:r>
      <w:r>
        <w:rPr>
          <w:sz w:val="28"/>
          <w:szCs w:val="28"/>
        </w:rPr>
        <w:t xml:space="preserve"> </w:t>
      </w:r>
      <w:r w:rsidRPr="00E55F58">
        <w:rPr>
          <w:sz w:val="28"/>
          <w:szCs w:val="28"/>
        </w:rPr>
        <w:t>відводяться рівномірно вздовж до</w:t>
      </w:r>
      <w:r>
        <w:rPr>
          <w:sz w:val="28"/>
          <w:szCs w:val="28"/>
        </w:rPr>
        <w:t>вгих сторін споруди. Вважається</w:t>
      </w:r>
      <w:r w:rsidRPr="00E55F58">
        <w:rPr>
          <w:sz w:val="28"/>
          <w:szCs w:val="28"/>
        </w:rPr>
        <w:t>, що суміш,</w:t>
      </w:r>
      <w:r>
        <w:rPr>
          <w:sz w:val="28"/>
          <w:szCs w:val="28"/>
        </w:rPr>
        <w:t xml:space="preserve"> </w:t>
      </w:r>
      <w:r w:rsidRPr="00E55F58">
        <w:rPr>
          <w:sz w:val="28"/>
          <w:szCs w:val="28"/>
        </w:rPr>
        <w:t xml:space="preserve">яка поступає, дуже швидко змішується із вмістом усієї </w:t>
      </w:r>
      <w:r w:rsidRPr="00E55F58">
        <w:rPr>
          <w:sz w:val="28"/>
          <w:szCs w:val="28"/>
        </w:rPr>
        <w:lastRenderedPageBreak/>
        <w:t xml:space="preserve">споруди. Аеротенки-змішувачі мають умови культивування кращі, ніж </w:t>
      </w:r>
      <w:r>
        <w:rPr>
          <w:sz w:val="28"/>
          <w:szCs w:val="28"/>
        </w:rPr>
        <w:t>аеротенки-</w:t>
      </w:r>
      <w:r w:rsidRPr="00E55F58">
        <w:rPr>
          <w:sz w:val="28"/>
          <w:szCs w:val="28"/>
        </w:rPr>
        <w:t>витискувачі. Навантаження</w:t>
      </w:r>
      <w:r>
        <w:rPr>
          <w:sz w:val="28"/>
          <w:szCs w:val="28"/>
        </w:rPr>
        <w:t xml:space="preserve"> </w:t>
      </w:r>
      <w:r w:rsidRPr="00E55F58">
        <w:rPr>
          <w:sz w:val="28"/>
          <w:szCs w:val="28"/>
        </w:rPr>
        <w:t>на мул, швидкості вилучення забруднень та споживання кисню постійні по</w:t>
      </w:r>
      <w:r>
        <w:rPr>
          <w:sz w:val="28"/>
          <w:szCs w:val="28"/>
        </w:rPr>
        <w:t xml:space="preserve"> всьому об’єму споруди, а а</w:t>
      </w:r>
      <w:r w:rsidRPr="00E55F58">
        <w:rPr>
          <w:sz w:val="28"/>
          <w:szCs w:val="28"/>
        </w:rPr>
        <w:t>ктивний мул перебуває в одній стадії розвитку</w:t>
      </w:r>
      <w:r>
        <w:rPr>
          <w:sz w:val="28"/>
          <w:szCs w:val="28"/>
        </w:rPr>
        <w:t xml:space="preserve"> </w:t>
      </w:r>
      <w:r w:rsidRPr="00E55F58">
        <w:rPr>
          <w:sz w:val="28"/>
          <w:szCs w:val="28"/>
        </w:rPr>
        <w:t>культури</w:t>
      </w:r>
      <w:r>
        <w:rPr>
          <w:sz w:val="28"/>
          <w:szCs w:val="28"/>
        </w:rPr>
        <w:t>. Перший ступінь біологічного очищення завершується відстоюванням стічної води у вторинних відстійниках [13,15].</w:t>
      </w:r>
    </w:p>
    <w:p w:rsidR="006309A0" w:rsidRPr="00E55F58" w:rsidRDefault="006309A0" w:rsidP="006309A0">
      <w:pPr>
        <w:spacing w:line="360" w:lineRule="auto"/>
        <w:ind w:firstLine="708"/>
        <w:jc w:val="both"/>
        <w:rPr>
          <w:sz w:val="28"/>
          <w:szCs w:val="28"/>
        </w:rPr>
      </w:pPr>
      <w:r>
        <w:rPr>
          <w:sz w:val="28"/>
          <w:szCs w:val="28"/>
        </w:rPr>
        <w:t>В аеротенках-витиснювачах стічна</w:t>
      </w:r>
      <w:r w:rsidRPr="00F04BE1">
        <w:rPr>
          <w:sz w:val="28"/>
          <w:szCs w:val="28"/>
        </w:rPr>
        <w:t xml:space="preserve"> вода та </w:t>
      </w:r>
      <w:r>
        <w:rPr>
          <w:sz w:val="28"/>
          <w:szCs w:val="28"/>
        </w:rPr>
        <w:t xml:space="preserve">рециркуляційний активий </w:t>
      </w:r>
      <w:r w:rsidRPr="00F04BE1">
        <w:rPr>
          <w:sz w:val="28"/>
          <w:szCs w:val="28"/>
        </w:rPr>
        <w:t>мул подаються на початок</w:t>
      </w:r>
      <w:r>
        <w:rPr>
          <w:sz w:val="28"/>
          <w:szCs w:val="28"/>
        </w:rPr>
        <w:t xml:space="preserve"> </w:t>
      </w:r>
      <w:r w:rsidRPr="00F04BE1">
        <w:rPr>
          <w:sz w:val="28"/>
          <w:szCs w:val="28"/>
        </w:rPr>
        <w:t>споруди, а суміш в</w:t>
      </w:r>
      <w:r>
        <w:rPr>
          <w:sz w:val="28"/>
          <w:szCs w:val="28"/>
        </w:rPr>
        <w:t xml:space="preserve">ідводиться з протилежного боку. </w:t>
      </w:r>
      <w:r w:rsidRPr="00F04BE1">
        <w:rPr>
          <w:sz w:val="28"/>
          <w:szCs w:val="28"/>
        </w:rPr>
        <w:t>Швидкість споживання</w:t>
      </w:r>
      <w:r>
        <w:rPr>
          <w:sz w:val="28"/>
          <w:szCs w:val="28"/>
        </w:rPr>
        <w:t xml:space="preserve"> </w:t>
      </w:r>
      <w:r w:rsidRPr="00F04BE1">
        <w:rPr>
          <w:sz w:val="28"/>
          <w:szCs w:val="28"/>
        </w:rPr>
        <w:t>кисню та навантаження на активний мул максимальні на початку ємності та</w:t>
      </w:r>
      <w:r>
        <w:rPr>
          <w:sz w:val="28"/>
          <w:szCs w:val="28"/>
        </w:rPr>
        <w:t xml:space="preserve"> </w:t>
      </w:r>
      <w:r w:rsidRPr="00F04BE1">
        <w:rPr>
          <w:sz w:val="28"/>
          <w:szCs w:val="28"/>
        </w:rPr>
        <w:t>мінімальні наприкінці.</w:t>
      </w:r>
      <w:r>
        <w:rPr>
          <w:sz w:val="28"/>
          <w:szCs w:val="28"/>
        </w:rPr>
        <w:t xml:space="preserve"> </w:t>
      </w:r>
      <w:r w:rsidRPr="00F04BE1">
        <w:rPr>
          <w:sz w:val="28"/>
          <w:szCs w:val="28"/>
        </w:rPr>
        <w:t>Умови розвитку популяції мікроорганізмів у цій системі оптимальні</w:t>
      </w:r>
      <w:r>
        <w:rPr>
          <w:sz w:val="28"/>
          <w:szCs w:val="28"/>
        </w:rPr>
        <w:t xml:space="preserve"> </w:t>
      </w:r>
      <w:r w:rsidRPr="00F04BE1">
        <w:rPr>
          <w:sz w:val="28"/>
          <w:szCs w:val="28"/>
        </w:rPr>
        <w:t>лише в якійсь середній частині споруди, де дотримується оптимальне</w:t>
      </w:r>
      <w:r>
        <w:rPr>
          <w:sz w:val="28"/>
          <w:szCs w:val="28"/>
        </w:rPr>
        <w:t xml:space="preserve"> </w:t>
      </w:r>
      <w:r w:rsidRPr="00F04BE1">
        <w:rPr>
          <w:sz w:val="28"/>
          <w:szCs w:val="28"/>
        </w:rPr>
        <w:t>співвідношення між рівнем живлення та наявністю розчиненого кисню.</w:t>
      </w:r>
      <w:r>
        <w:rPr>
          <w:sz w:val="28"/>
          <w:szCs w:val="28"/>
        </w:rPr>
        <w:t xml:space="preserve"> </w:t>
      </w:r>
      <w:r w:rsidRPr="00F04BE1">
        <w:rPr>
          <w:sz w:val="28"/>
          <w:szCs w:val="28"/>
        </w:rPr>
        <w:t>Такі аеротенки чутливі до залпових скидів стічної води. Типові аеротенки-</w:t>
      </w:r>
      <w:r>
        <w:rPr>
          <w:sz w:val="28"/>
          <w:szCs w:val="28"/>
        </w:rPr>
        <w:t>витиснювачі</w:t>
      </w:r>
      <w:r w:rsidRPr="00F04BE1">
        <w:rPr>
          <w:sz w:val="28"/>
          <w:szCs w:val="28"/>
        </w:rPr>
        <w:t xml:space="preserve"> рекомендуються для очи</w:t>
      </w:r>
      <w:r>
        <w:rPr>
          <w:sz w:val="28"/>
          <w:szCs w:val="28"/>
        </w:rPr>
        <w:t>щення стічної рідини із БСК</w:t>
      </w:r>
      <w:r>
        <w:rPr>
          <w:sz w:val="28"/>
          <w:szCs w:val="28"/>
          <w:vertAlign w:val="subscript"/>
        </w:rPr>
        <w:t>повн</w:t>
      </w:r>
      <w:r w:rsidRPr="00F04BE1">
        <w:rPr>
          <w:sz w:val="28"/>
          <w:szCs w:val="28"/>
        </w:rPr>
        <w:t xml:space="preserve"> не більше</w:t>
      </w:r>
      <w:r>
        <w:rPr>
          <w:sz w:val="28"/>
          <w:szCs w:val="28"/>
        </w:rPr>
        <w:t xml:space="preserve"> 500 мг/дм</w:t>
      </w:r>
      <w:r>
        <w:rPr>
          <w:sz w:val="28"/>
          <w:szCs w:val="28"/>
          <w:vertAlign w:val="superscript"/>
        </w:rPr>
        <w:t>3</w:t>
      </w:r>
      <w:r w:rsidRPr="00F04BE1">
        <w:rPr>
          <w:sz w:val="28"/>
          <w:szCs w:val="28"/>
        </w:rPr>
        <w:t>. Оскільки на підп</w:t>
      </w:r>
      <w:r>
        <w:rPr>
          <w:sz w:val="28"/>
          <w:szCs w:val="28"/>
        </w:rPr>
        <w:t>риємствах цукрової промисловості</w:t>
      </w:r>
      <w:r w:rsidRPr="00F04BE1">
        <w:rPr>
          <w:sz w:val="28"/>
          <w:szCs w:val="28"/>
        </w:rPr>
        <w:t xml:space="preserve"> забрудненість</w:t>
      </w:r>
      <w:r>
        <w:rPr>
          <w:sz w:val="28"/>
          <w:szCs w:val="28"/>
        </w:rPr>
        <w:t xml:space="preserve"> </w:t>
      </w:r>
      <w:r w:rsidRPr="00F04BE1">
        <w:rPr>
          <w:sz w:val="28"/>
          <w:szCs w:val="28"/>
        </w:rPr>
        <w:t>стічних вод, як правило, вища, такі очисні споруди використовують на другому</w:t>
      </w:r>
      <w:r>
        <w:rPr>
          <w:sz w:val="28"/>
          <w:szCs w:val="28"/>
        </w:rPr>
        <w:t xml:space="preserve"> ступені обробки стоків [7,15].</w:t>
      </w:r>
    </w:p>
    <w:p w:rsidR="006309A0" w:rsidRPr="00AE073C" w:rsidRDefault="006309A0" w:rsidP="006309A0">
      <w:pPr>
        <w:spacing w:line="360" w:lineRule="auto"/>
        <w:ind w:firstLine="708"/>
        <w:jc w:val="both"/>
        <w:rPr>
          <w:sz w:val="28"/>
          <w:szCs w:val="28"/>
        </w:rPr>
      </w:pPr>
      <w:r w:rsidRPr="00AE073C">
        <w:rPr>
          <w:sz w:val="28"/>
          <w:szCs w:val="28"/>
        </w:rPr>
        <w:t xml:space="preserve">Очищена стічна вода після блоку біологічної очистки надходить у третинні відстійники, де відбувається відділення води від активного мулу шляхом відстоювання. Частина мулу повертається в аеротенк-витиснювач у вигляді рециркуляційного активного мулу, а частина, разом з мулом із вторинних відстійників, направляється на обробку у вигляді надлишкового активного мулу. </w:t>
      </w:r>
    </w:p>
    <w:p w:rsidR="006309A0" w:rsidRDefault="006309A0" w:rsidP="006309A0">
      <w:pPr>
        <w:spacing w:line="360" w:lineRule="auto"/>
        <w:ind w:firstLine="708"/>
        <w:jc w:val="both"/>
        <w:rPr>
          <w:sz w:val="28"/>
          <w:szCs w:val="28"/>
        </w:rPr>
      </w:pPr>
      <w:r>
        <w:rPr>
          <w:sz w:val="28"/>
          <w:szCs w:val="28"/>
        </w:rPr>
        <w:t>Після відстоювання у третинних відстійниках стічна вода направляється на знезараження. В</w:t>
      </w:r>
      <w:r w:rsidRPr="00F65FBD">
        <w:rPr>
          <w:sz w:val="28"/>
          <w:szCs w:val="28"/>
        </w:rPr>
        <w:t xml:space="preserve"> лоток-змішувач подаю</w:t>
      </w:r>
      <w:r>
        <w:rPr>
          <w:sz w:val="28"/>
          <w:szCs w:val="28"/>
        </w:rPr>
        <w:t>ть розчин гіпохлориту натрію, який отримують</w:t>
      </w:r>
      <w:r w:rsidRPr="00F65FBD">
        <w:rPr>
          <w:sz w:val="28"/>
          <w:szCs w:val="28"/>
        </w:rPr>
        <w:t xml:space="preserve"> в електролізній установці. Після додавання реагенту стічна вода </w:t>
      </w:r>
      <w:r w:rsidRPr="00F65FBD">
        <w:rPr>
          <w:sz w:val="28"/>
          <w:szCs w:val="28"/>
        </w:rPr>
        <w:lastRenderedPageBreak/>
        <w:t>потрапляє в контактний резервуар, де і відбуваються основні хімічні реакції, а після нього вже повністю очищені стоки скидаються в річку.</w:t>
      </w:r>
    </w:p>
    <w:p w:rsidR="006309A0" w:rsidRDefault="006309A0" w:rsidP="006309A0">
      <w:pPr>
        <w:spacing w:line="360" w:lineRule="auto"/>
        <w:ind w:firstLine="708"/>
        <w:jc w:val="both"/>
        <w:rPr>
          <w:sz w:val="28"/>
          <w:szCs w:val="28"/>
        </w:rPr>
      </w:pPr>
      <w:r w:rsidRPr="00F65FBD">
        <w:rPr>
          <w:sz w:val="28"/>
          <w:szCs w:val="28"/>
        </w:rPr>
        <w:t>Надлишковий активний мул, який видалився із вторинного відстійника, разом з сирим осадом з первинного відстійника</w:t>
      </w:r>
      <w:r>
        <w:rPr>
          <w:sz w:val="28"/>
          <w:szCs w:val="28"/>
        </w:rPr>
        <w:t xml:space="preserve"> направляэться </w:t>
      </w:r>
      <w:r w:rsidRPr="00F65FBD">
        <w:rPr>
          <w:sz w:val="28"/>
          <w:szCs w:val="28"/>
        </w:rPr>
        <w:t xml:space="preserve">до аеробного стабілізатора для стабілізації осаду. Для забезпечення аерації стабілізаторі облаштовані середньобульбашковими </w:t>
      </w:r>
      <w:r>
        <w:rPr>
          <w:sz w:val="28"/>
          <w:szCs w:val="28"/>
        </w:rPr>
        <w:t xml:space="preserve">аераторами – дірчастими трубами </w:t>
      </w:r>
      <w:r w:rsidRPr="00C45B85">
        <w:rPr>
          <w:sz w:val="28"/>
          <w:szCs w:val="28"/>
        </w:rPr>
        <w:t>[</w:t>
      </w:r>
      <w:r>
        <w:rPr>
          <w:sz w:val="28"/>
          <w:szCs w:val="28"/>
        </w:rPr>
        <w:t>15</w:t>
      </w:r>
      <w:r w:rsidRPr="00C45B85">
        <w:rPr>
          <w:sz w:val="28"/>
          <w:szCs w:val="28"/>
        </w:rPr>
        <w:t>]</w:t>
      </w:r>
      <w:r>
        <w:rPr>
          <w:sz w:val="28"/>
          <w:szCs w:val="28"/>
        </w:rPr>
        <w:t>.</w:t>
      </w:r>
    </w:p>
    <w:p w:rsidR="006309A0" w:rsidRDefault="006309A0" w:rsidP="006309A0">
      <w:pPr>
        <w:spacing w:line="360" w:lineRule="auto"/>
        <w:ind w:firstLine="708"/>
        <w:jc w:val="both"/>
        <w:rPr>
          <w:sz w:val="28"/>
          <w:szCs w:val="28"/>
        </w:rPr>
      </w:pPr>
      <w:r>
        <w:rPr>
          <w:sz w:val="28"/>
          <w:szCs w:val="28"/>
        </w:rPr>
        <w:t>Дана технологія дозволяє очистити стічні води цукрового заводу до допустимих показників скидання стоків у природню водойму. Ефективність очищення стічних вод цукрового заводу обраною технологією наведено в          таблиці 1.2.</w:t>
      </w:r>
    </w:p>
    <w:p w:rsidR="006309A0" w:rsidRDefault="006309A0" w:rsidP="006309A0">
      <w:pPr>
        <w:spacing w:line="360" w:lineRule="auto"/>
        <w:jc w:val="right"/>
        <w:rPr>
          <w:sz w:val="28"/>
          <w:szCs w:val="28"/>
        </w:rPr>
      </w:pPr>
      <w:r>
        <w:rPr>
          <w:sz w:val="28"/>
          <w:szCs w:val="28"/>
        </w:rPr>
        <w:t>Таблиця 1.2.</w:t>
      </w:r>
    </w:p>
    <w:p w:rsidR="006309A0" w:rsidRDefault="006309A0" w:rsidP="006309A0">
      <w:pPr>
        <w:spacing w:line="360" w:lineRule="auto"/>
        <w:ind w:firstLine="708"/>
        <w:jc w:val="center"/>
        <w:rPr>
          <w:sz w:val="28"/>
        </w:rPr>
      </w:pPr>
      <w:r w:rsidRPr="00E338A4">
        <w:rPr>
          <w:sz w:val="28"/>
        </w:rPr>
        <w:t>Концентрації забруднюючих речовин в стічних водах</w:t>
      </w:r>
      <w:r>
        <w:rPr>
          <w:sz w:val="28"/>
        </w:rPr>
        <w:t xml:space="preserve"> цукрового заводу до та після очистки на очисній станції </w:t>
      </w:r>
      <w:r w:rsidRPr="00F23B08">
        <w:rPr>
          <w:sz w:val="28"/>
          <w:szCs w:val="28"/>
        </w:rPr>
        <w:t>[</w:t>
      </w:r>
      <w:r>
        <w:rPr>
          <w:sz w:val="28"/>
          <w:szCs w:val="28"/>
        </w:rPr>
        <w:t>6</w:t>
      </w:r>
      <w:r w:rsidRPr="00F23B08">
        <w:rPr>
          <w:sz w:val="28"/>
          <w:szCs w:val="28"/>
        </w:rPr>
        <w:t>]</w:t>
      </w:r>
    </w:p>
    <w:tbl>
      <w:tblPr>
        <w:tblW w:w="87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8"/>
        <w:gridCol w:w="2854"/>
        <w:gridCol w:w="2840"/>
      </w:tblGrid>
      <w:tr w:rsidR="006309A0" w:rsidRPr="004B7655" w:rsidTr="006309A0">
        <w:trPr>
          <w:trHeight w:val="975"/>
          <w:jc w:val="center"/>
        </w:trPr>
        <w:tc>
          <w:tcPr>
            <w:tcW w:w="3078" w:type="dxa"/>
            <w:vMerge w:val="restart"/>
            <w:vAlign w:val="center"/>
          </w:tcPr>
          <w:p w:rsidR="006309A0" w:rsidRPr="004B7655" w:rsidRDefault="006309A0" w:rsidP="006309A0">
            <w:pPr>
              <w:widowControl w:val="0"/>
              <w:autoSpaceDE w:val="0"/>
              <w:autoSpaceDN w:val="0"/>
              <w:spacing w:before="1"/>
              <w:ind w:left="978"/>
              <w:rPr>
                <w:b/>
                <w:sz w:val="28"/>
                <w:szCs w:val="28"/>
                <w:lang w:val="en-US" w:bidi="en-US"/>
              </w:rPr>
            </w:pPr>
            <w:r w:rsidRPr="004B7655">
              <w:rPr>
                <w:b/>
                <w:sz w:val="28"/>
                <w:szCs w:val="28"/>
                <w:lang w:val="en-US" w:bidi="en-US"/>
              </w:rPr>
              <w:t>Показники</w:t>
            </w:r>
          </w:p>
        </w:tc>
        <w:tc>
          <w:tcPr>
            <w:tcW w:w="5694" w:type="dxa"/>
            <w:gridSpan w:val="2"/>
            <w:vAlign w:val="center"/>
          </w:tcPr>
          <w:p w:rsidR="006309A0" w:rsidRPr="004B7655" w:rsidRDefault="006309A0" w:rsidP="006309A0">
            <w:pPr>
              <w:pStyle w:val="TableParagraph"/>
              <w:spacing w:line="315" w:lineRule="exact"/>
              <w:ind w:left="522" w:right="516"/>
              <w:jc w:val="center"/>
              <w:rPr>
                <w:b/>
                <w:sz w:val="28"/>
                <w:lang w:val="ru-RU"/>
              </w:rPr>
            </w:pPr>
            <w:r w:rsidRPr="004B7655">
              <w:rPr>
                <w:b/>
                <w:sz w:val="28"/>
                <w:lang w:val="ru-RU"/>
              </w:rPr>
              <w:t>Середні значення показників в пробах</w:t>
            </w:r>
            <w:r>
              <w:rPr>
                <w:b/>
                <w:sz w:val="28"/>
                <w:lang w:val="ru-RU"/>
              </w:rPr>
              <w:t xml:space="preserve"> </w:t>
            </w:r>
            <w:r w:rsidRPr="004B7655">
              <w:rPr>
                <w:b/>
                <w:sz w:val="28"/>
                <w:lang w:val="ru-RU"/>
              </w:rPr>
              <w:t>стічних вод</w:t>
            </w:r>
          </w:p>
        </w:tc>
      </w:tr>
      <w:tr w:rsidR="006309A0" w:rsidRPr="004B7655" w:rsidTr="006309A0">
        <w:trPr>
          <w:trHeight w:val="592"/>
          <w:jc w:val="center"/>
        </w:trPr>
        <w:tc>
          <w:tcPr>
            <w:tcW w:w="3078" w:type="dxa"/>
            <w:vMerge/>
            <w:vAlign w:val="center"/>
          </w:tcPr>
          <w:p w:rsidR="006309A0" w:rsidRPr="004B7655" w:rsidRDefault="006309A0" w:rsidP="006309A0">
            <w:pPr>
              <w:widowControl w:val="0"/>
              <w:autoSpaceDE w:val="0"/>
              <w:autoSpaceDN w:val="0"/>
              <w:spacing w:before="1"/>
              <w:ind w:left="978"/>
              <w:rPr>
                <w:b/>
                <w:sz w:val="28"/>
                <w:szCs w:val="28"/>
                <w:lang w:bidi="en-US"/>
              </w:rPr>
            </w:pPr>
          </w:p>
        </w:tc>
        <w:tc>
          <w:tcPr>
            <w:tcW w:w="2854" w:type="dxa"/>
            <w:vAlign w:val="center"/>
          </w:tcPr>
          <w:p w:rsidR="006309A0" w:rsidRPr="004B7655" w:rsidRDefault="006309A0" w:rsidP="006309A0">
            <w:pPr>
              <w:jc w:val="center"/>
              <w:rPr>
                <w:b/>
                <w:sz w:val="28"/>
              </w:rPr>
            </w:pPr>
            <w:r w:rsidRPr="004B7655">
              <w:rPr>
                <w:b/>
                <w:sz w:val="28"/>
              </w:rPr>
              <w:t>До очищення</w:t>
            </w:r>
          </w:p>
        </w:tc>
        <w:tc>
          <w:tcPr>
            <w:tcW w:w="2840" w:type="dxa"/>
            <w:vAlign w:val="center"/>
          </w:tcPr>
          <w:p w:rsidR="006309A0" w:rsidRPr="004B7655" w:rsidRDefault="006309A0" w:rsidP="006309A0">
            <w:pPr>
              <w:pStyle w:val="TableParagraph"/>
              <w:spacing w:line="315" w:lineRule="exact"/>
              <w:ind w:left="522" w:right="516"/>
              <w:jc w:val="center"/>
              <w:rPr>
                <w:b/>
                <w:sz w:val="28"/>
                <w:lang w:val="ru-RU"/>
              </w:rPr>
            </w:pPr>
            <w:r w:rsidRPr="004B7655">
              <w:rPr>
                <w:b/>
                <w:sz w:val="28"/>
                <w:lang w:val="ru-RU"/>
              </w:rPr>
              <w:t>Після очищення</w:t>
            </w:r>
          </w:p>
        </w:tc>
      </w:tr>
      <w:tr w:rsidR="006309A0" w:rsidRPr="004B7655" w:rsidTr="006309A0">
        <w:trPr>
          <w:trHeight w:val="454"/>
          <w:jc w:val="center"/>
        </w:trPr>
        <w:tc>
          <w:tcPr>
            <w:tcW w:w="3078" w:type="dxa"/>
            <w:vAlign w:val="center"/>
          </w:tcPr>
          <w:p w:rsidR="006309A0" w:rsidRPr="004B7655" w:rsidRDefault="006309A0" w:rsidP="006309A0">
            <w:pPr>
              <w:widowControl w:val="0"/>
              <w:autoSpaceDE w:val="0"/>
              <w:autoSpaceDN w:val="0"/>
              <w:spacing w:line="318" w:lineRule="exact"/>
              <w:ind w:left="107"/>
              <w:jc w:val="center"/>
              <w:rPr>
                <w:sz w:val="28"/>
                <w:szCs w:val="28"/>
                <w:lang w:val="en-US" w:bidi="en-US"/>
              </w:rPr>
            </w:pPr>
            <w:r w:rsidRPr="004B7655">
              <w:rPr>
                <w:sz w:val="28"/>
                <w:szCs w:val="28"/>
                <w:lang w:val="en-US" w:bidi="en-US"/>
              </w:rPr>
              <w:t>Завислі речовини, мг/дм</w:t>
            </w:r>
            <w:r w:rsidRPr="004B7655">
              <w:rPr>
                <w:position w:val="10"/>
                <w:sz w:val="28"/>
                <w:szCs w:val="28"/>
                <w:lang w:val="en-US" w:bidi="en-US"/>
              </w:rPr>
              <w:t>3</w:t>
            </w:r>
          </w:p>
        </w:tc>
        <w:tc>
          <w:tcPr>
            <w:tcW w:w="2854" w:type="dxa"/>
            <w:vAlign w:val="center"/>
          </w:tcPr>
          <w:p w:rsidR="006309A0" w:rsidRPr="004B7655" w:rsidRDefault="006309A0" w:rsidP="006309A0">
            <w:pPr>
              <w:widowControl w:val="0"/>
              <w:autoSpaceDE w:val="0"/>
              <w:autoSpaceDN w:val="0"/>
              <w:spacing w:line="318" w:lineRule="exact"/>
              <w:ind w:left="426" w:right="414"/>
              <w:jc w:val="center"/>
              <w:rPr>
                <w:sz w:val="28"/>
                <w:szCs w:val="28"/>
                <w:lang w:bidi="en-US"/>
              </w:rPr>
            </w:pPr>
            <w:r w:rsidRPr="004B7655">
              <w:rPr>
                <w:sz w:val="28"/>
                <w:szCs w:val="28"/>
                <w:lang w:bidi="en-US"/>
              </w:rPr>
              <w:t>835</w:t>
            </w:r>
          </w:p>
        </w:tc>
        <w:tc>
          <w:tcPr>
            <w:tcW w:w="2840" w:type="dxa"/>
            <w:vAlign w:val="center"/>
          </w:tcPr>
          <w:p w:rsidR="006309A0" w:rsidRPr="004B7655" w:rsidRDefault="006309A0" w:rsidP="006309A0">
            <w:pPr>
              <w:widowControl w:val="0"/>
              <w:autoSpaceDE w:val="0"/>
              <w:autoSpaceDN w:val="0"/>
              <w:spacing w:line="318" w:lineRule="exact"/>
              <w:ind w:left="426" w:right="414"/>
              <w:jc w:val="center"/>
              <w:rPr>
                <w:sz w:val="28"/>
                <w:szCs w:val="28"/>
                <w:lang w:bidi="en-US"/>
              </w:rPr>
            </w:pPr>
            <w:r w:rsidRPr="004B7655">
              <w:rPr>
                <w:sz w:val="28"/>
                <w:szCs w:val="28"/>
                <w:lang w:bidi="en-US"/>
              </w:rPr>
              <w:t>15</w:t>
            </w:r>
          </w:p>
        </w:tc>
      </w:tr>
      <w:tr w:rsidR="006309A0" w:rsidRPr="004B7655" w:rsidTr="006309A0">
        <w:trPr>
          <w:trHeight w:val="454"/>
          <w:jc w:val="center"/>
        </w:trPr>
        <w:tc>
          <w:tcPr>
            <w:tcW w:w="3078" w:type="dxa"/>
            <w:vAlign w:val="center"/>
          </w:tcPr>
          <w:p w:rsidR="006309A0" w:rsidRPr="004B7655" w:rsidRDefault="006309A0" w:rsidP="006309A0">
            <w:pPr>
              <w:widowControl w:val="0"/>
              <w:autoSpaceDE w:val="0"/>
              <w:autoSpaceDN w:val="0"/>
              <w:spacing w:line="317" w:lineRule="exact"/>
              <w:ind w:left="107"/>
              <w:jc w:val="center"/>
              <w:rPr>
                <w:sz w:val="28"/>
                <w:szCs w:val="28"/>
                <w:lang w:val="en-US" w:bidi="en-US"/>
              </w:rPr>
            </w:pPr>
            <w:r w:rsidRPr="004B7655">
              <w:rPr>
                <w:sz w:val="28"/>
                <w:szCs w:val="28"/>
                <w:lang w:val="en-US" w:bidi="en-US"/>
              </w:rPr>
              <w:t>ХСК, мг/дм</w:t>
            </w:r>
            <w:r w:rsidRPr="004B7655">
              <w:rPr>
                <w:position w:val="10"/>
                <w:sz w:val="28"/>
                <w:szCs w:val="28"/>
                <w:lang w:val="en-US" w:bidi="en-US"/>
              </w:rPr>
              <w:t>3</w:t>
            </w:r>
          </w:p>
        </w:tc>
        <w:tc>
          <w:tcPr>
            <w:tcW w:w="2854" w:type="dxa"/>
            <w:vAlign w:val="center"/>
          </w:tcPr>
          <w:p w:rsidR="006309A0" w:rsidRPr="004B7655" w:rsidRDefault="006309A0" w:rsidP="006309A0">
            <w:pPr>
              <w:widowControl w:val="0"/>
              <w:autoSpaceDE w:val="0"/>
              <w:autoSpaceDN w:val="0"/>
              <w:spacing w:line="317" w:lineRule="exact"/>
              <w:ind w:left="426" w:right="414"/>
              <w:jc w:val="center"/>
              <w:rPr>
                <w:sz w:val="28"/>
                <w:szCs w:val="28"/>
                <w:lang w:bidi="en-US"/>
              </w:rPr>
            </w:pPr>
            <w:r w:rsidRPr="004B7655">
              <w:rPr>
                <w:sz w:val="28"/>
                <w:szCs w:val="28"/>
                <w:lang w:bidi="en-US"/>
              </w:rPr>
              <w:t>1800</w:t>
            </w:r>
          </w:p>
        </w:tc>
        <w:tc>
          <w:tcPr>
            <w:tcW w:w="2840" w:type="dxa"/>
            <w:vAlign w:val="center"/>
          </w:tcPr>
          <w:p w:rsidR="006309A0" w:rsidRPr="004B7655" w:rsidRDefault="006309A0" w:rsidP="006309A0">
            <w:pPr>
              <w:widowControl w:val="0"/>
              <w:autoSpaceDE w:val="0"/>
              <w:autoSpaceDN w:val="0"/>
              <w:spacing w:line="317" w:lineRule="exact"/>
              <w:ind w:left="426" w:right="414"/>
              <w:jc w:val="center"/>
              <w:rPr>
                <w:sz w:val="28"/>
                <w:szCs w:val="28"/>
                <w:lang w:bidi="en-US"/>
              </w:rPr>
            </w:pPr>
            <w:r w:rsidRPr="004B7655">
              <w:rPr>
                <w:sz w:val="28"/>
                <w:szCs w:val="28"/>
                <w:lang w:bidi="en-US"/>
              </w:rPr>
              <w:t>80</w:t>
            </w:r>
          </w:p>
        </w:tc>
      </w:tr>
      <w:tr w:rsidR="006309A0" w:rsidRPr="004B7655" w:rsidTr="006309A0">
        <w:trPr>
          <w:trHeight w:val="454"/>
          <w:jc w:val="center"/>
        </w:trPr>
        <w:tc>
          <w:tcPr>
            <w:tcW w:w="3078" w:type="dxa"/>
            <w:vAlign w:val="center"/>
          </w:tcPr>
          <w:p w:rsidR="006309A0" w:rsidRPr="004B7655" w:rsidRDefault="006309A0" w:rsidP="006309A0">
            <w:pPr>
              <w:widowControl w:val="0"/>
              <w:autoSpaceDE w:val="0"/>
              <w:autoSpaceDN w:val="0"/>
              <w:spacing w:line="317" w:lineRule="exact"/>
              <w:ind w:left="107"/>
              <w:jc w:val="center"/>
              <w:rPr>
                <w:sz w:val="28"/>
                <w:szCs w:val="28"/>
                <w:lang w:val="en-US" w:bidi="en-US"/>
              </w:rPr>
            </w:pPr>
            <w:r w:rsidRPr="004B7655">
              <w:rPr>
                <w:sz w:val="28"/>
                <w:szCs w:val="28"/>
                <w:lang w:val="en-US" w:bidi="en-US"/>
              </w:rPr>
              <w:t>БСК</w:t>
            </w:r>
            <w:r w:rsidRPr="004B7655">
              <w:rPr>
                <w:sz w:val="28"/>
                <w:szCs w:val="28"/>
                <w:vertAlign w:val="subscript"/>
                <w:lang w:val="en-US" w:bidi="en-US"/>
              </w:rPr>
              <w:t>повн.</w:t>
            </w:r>
            <w:r w:rsidRPr="004B7655">
              <w:rPr>
                <w:sz w:val="28"/>
                <w:szCs w:val="28"/>
                <w:lang w:val="en-US" w:bidi="en-US"/>
              </w:rPr>
              <w:t>, мг/дм</w:t>
            </w:r>
            <w:r w:rsidRPr="004B7655">
              <w:rPr>
                <w:position w:val="10"/>
                <w:sz w:val="28"/>
                <w:szCs w:val="28"/>
                <w:lang w:val="en-US" w:bidi="en-US"/>
              </w:rPr>
              <w:t>3</w:t>
            </w:r>
          </w:p>
        </w:tc>
        <w:tc>
          <w:tcPr>
            <w:tcW w:w="2854" w:type="dxa"/>
            <w:vAlign w:val="center"/>
          </w:tcPr>
          <w:p w:rsidR="006309A0" w:rsidRPr="004B7655" w:rsidRDefault="006309A0" w:rsidP="006309A0">
            <w:pPr>
              <w:widowControl w:val="0"/>
              <w:autoSpaceDE w:val="0"/>
              <w:autoSpaceDN w:val="0"/>
              <w:spacing w:line="317" w:lineRule="exact"/>
              <w:ind w:left="426" w:right="414"/>
              <w:jc w:val="center"/>
              <w:rPr>
                <w:sz w:val="28"/>
                <w:szCs w:val="28"/>
                <w:lang w:val="en-US" w:bidi="en-US"/>
              </w:rPr>
            </w:pPr>
            <w:r w:rsidRPr="004B7655">
              <w:rPr>
                <w:sz w:val="28"/>
                <w:szCs w:val="28"/>
                <w:lang w:val="en-US" w:bidi="en-US"/>
              </w:rPr>
              <w:t>1</w:t>
            </w:r>
            <w:r>
              <w:rPr>
                <w:sz w:val="28"/>
                <w:szCs w:val="28"/>
                <w:lang w:val="en-US" w:bidi="en-US"/>
              </w:rPr>
              <w:t>226</w:t>
            </w:r>
          </w:p>
        </w:tc>
        <w:tc>
          <w:tcPr>
            <w:tcW w:w="2840" w:type="dxa"/>
            <w:vAlign w:val="center"/>
          </w:tcPr>
          <w:p w:rsidR="006309A0" w:rsidRPr="004B7655" w:rsidRDefault="006309A0" w:rsidP="006309A0">
            <w:pPr>
              <w:widowControl w:val="0"/>
              <w:autoSpaceDE w:val="0"/>
              <w:autoSpaceDN w:val="0"/>
              <w:spacing w:line="317" w:lineRule="exact"/>
              <w:ind w:left="426" w:right="414"/>
              <w:jc w:val="center"/>
              <w:rPr>
                <w:sz w:val="28"/>
                <w:szCs w:val="28"/>
                <w:lang w:bidi="en-US"/>
              </w:rPr>
            </w:pPr>
            <w:r w:rsidRPr="004B7655">
              <w:rPr>
                <w:sz w:val="28"/>
                <w:szCs w:val="28"/>
                <w:lang w:bidi="en-US"/>
              </w:rPr>
              <w:t>15</w:t>
            </w:r>
          </w:p>
        </w:tc>
      </w:tr>
      <w:tr w:rsidR="006309A0" w:rsidRPr="004B7655" w:rsidTr="006309A0">
        <w:trPr>
          <w:trHeight w:val="454"/>
          <w:jc w:val="center"/>
        </w:trPr>
        <w:tc>
          <w:tcPr>
            <w:tcW w:w="3078" w:type="dxa"/>
            <w:vAlign w:val="center"/>
          </w:tcPr>
          <w:p w:rsidR="006309A0" w:rsidRPr="004B7655" w:rsidRDefault="006309A0" w:rsidP="006309A0">
            <w:pPr>
              <w:widowControl w:val="0"/>
              <w:autoSpaceDE w:val="0"/>
              <w:autoSpaceDN w:val="0"/>
              <w:spacing w:line="317" w:lineRule="exact"/>
              <w:ind w:left="107"/>
              <w:jc w:val="center"/>
              <w:rPr>
                <w:sz w:val="28"/>
                <w:szCs w:val="28"/>
                <w:lang w:val="en-US" w:bidi="en-US"/>
              </w:rPr>
            </w:pPr>
            <w:r w:rsidRPr="004B7655">
              <w:rPr>
                <w:sz w:val="28"/>
                <w:szCs w:val="28"/>
                <w:lang w:val="en-US" w:bidi="en-US"/>
              </w:rPr>
              <w:t>Азот амонійний, мг/дм</w:t>
            </w:r>
            <w:r w:rsidRPr="004B7655">
              <w:rPr>
                <w:position w:val="10"/>
                <w:sz w:val="28"/>
                <w:szCs w:val="28"/>
                <w:lang w:val="en-US" w:bidi="en-US"/>
              </w:rPr>
              <w:t>3</w:t>
            </w:r>
          </w:p>
        </w:tc>
        <w:tc>
          <w:tcPr>
            <w:tcW w:w="2854" w:type="dxa"/>
            <w:vAlign w:val="center"/>
          </w:tcPr>
          <w:p w:rsidR="006309A0" w:rsidRPr="004B7655" w:rsidRDefault="006309A0" w:rsidP="006309A0">
            <w:pPr>
              <w:widowControl w:val="0"/>
              <w:autoSpaceDE w:val="0"/>
              <w:autoSpaceDN w:val="0"/>
              <w:spacing w:line="317" w:lineRule="exact"/>
              <w:ind w:left="427" w:right="414"/>
              <w:jc w:val="center"/>
              <w:rPr>
                <w:sz w:val="28"/>
                <w:szCs w:val="28"/>
                <w:lang w:val="en-US" w:bidi="en-US"/>
              </w:rPr>
            </w:pPr>
            <w:r w:rsidRPr="004B7655">
              <w:rPr>
                <w:sz w:val="28"/>
                <w:szCs w:val="28"/>
                <w:lang w:val="en-US" w:bidi="en-US"/>
              </w:rPr>
              <w:t>5</w:t>
            </w:r>
          </w:p>
        </w:tc>
        <w:tc>
          <w:tcPr>
            <w:tcW w:w="2840" w:type="dxa"/>
            <w:vAlign w:val="center"/>
          </w:tcPr>
          <w:p w:rsidR="006309A0" w:rsidRPr="004B7655" w:rsidRDefault="006309A0" w:rsidP="006309A0">
            <w:pPr>
              <w:widowControl w:val="0"/>
              <w:autoSpaceDE w:val="0"/>
              <w:autoSpaceDN w:val="0"/>
              <w:spacing w:line="317" w:lineRule="exact"/>
              <w:ind w:left="427" w:right="414"/>
              <w:jc w:val="center"/>
              <w:rPr>
                <w:sz w:val="28"/>
                <w:szCs w:val="28"/>
                <w:lang w:bidi="en-US"/>
              </w:rPr>
            </w:pPr>
            <w:r>
              <w:rPr>
                <w:sz w:val="28"/>
                <w:szCs w:val="28"/>
                <w:lang w:bidi="en-US"/>
              </w:rPr>
              <w:t>0</w:t>
            </w:r>
          </w:p>
        </w:tc>
      </w:tr>
      <w:tr w:rsidR="006309A0" w:rsidRPr="004B7655" w:rsidTr="006309A0">
        <w:trPr>
          <w:trHeight w:val="454"/>
          <w:jc w:val="center"/>
        </w:trPr>
        <w:tc>
          <w:tcPr>
            <w:tcW w:w="3078" w:type="dxa"/>
            <w:vAlign w:val="center"/>
          </w:tcPr>
          <w:p w:rsidR="006309A0" w:rsidRPr="004B7655" w:rsidRDefault="006309A0" w:rsidP="006309A0">
            <w:pPr>
              <w:widowControl w:val="0"/>
              <w:autoSpaceDE w:val="0"/>
              <w:autoSpaceDN w:val="0"/>
              <w:spacing w:line="317" w:lineRule="exact"/>
              <w:ind w:left="107"/>
              <w:jc w:val="center"/>
              <w:rPr>
                <w:sz w:val="28"/>
                <w:szCs w:val="28"/>
                <w:lang w:bidi="en-US"/>
              </w:rPr>
            </w:pPr>
            <w:r w:rsidRPr="004B7655">
              <w:rPr>
                <w:sz w:val="28"/>
                <w:szCs w:val="28"/>
                <w:lang w:bidi="en-US"/>
              </w:rPr>
              <w:t xml:space="preserve">Нітрати, </w:t>
            </w:r>
            <w:r w:rsidRPr="004B7655">
              <w:rPr>
                <w:sz w:val="28"/>
                <w:szCs w:val="28"/>
                <w:lang w:val="en-US" w:bidi="en-US"/>
              </w:rPr>
              <w:t>мг/дм</w:t>
            </w:r>
            <w:r w:rsidRPr="004B7655">
              <w:rPr>
                <w:position w:val="10"/>
                <w:sz w:val="28"/>
                <w:szCs w:val="28"/>
                <w:lang w:val="en-US" w:bidi="en-US"/>
              </w:rPr>
              <w:t>3</w:t>
            </w:r>
          </w:p>
        </w:tc>
        <w:tc>
          <w:tcPr>
            <w:tcW w:w="2854" w:type="dxa"/>
            <w:vAlign w:val="center"/>
          </w:tcPr>
          <w:p w:rsidR="006309A0" w:rsidRPr="004B7655" w:rsidRDefault="006309A0" w:rsidP="006309A0">
            <w:pPr>
              <w:widowControl w:val="0"/>
              <w:autoSpaceDE w:val="0"/>
              <w:autoSpaceDN w:val="0"/>
              <w:spacing w:line="317" w:lineRule="exact"/>
              <w:ind w:left="427" w:right="414"/>
              <w:jc w:val="center"/>
              <w:rPr>
                <w:sz w:val="28"/>
                <w:szCs w:val="28"/>
                <w:lang w:bidi="en-US"/>
              </w:rPr>
            </w:pPr>
            <w:r w:rsidRPr="004B7655">
              <w:rPr>
                <w:sz w:val="28"/>
                <w:szCs w:val="28"/>
                <w:lang w:bidi="en-US"/>
              </w:rPr>
              <w:t>10</w:t>
            </w:r>
          </w:p>
        </w:tc>
        <w:tc>
          <w:tcPr>
            <w:tcW w:w="2840" w:type="dxa"/>
            <w:vAlign w:val="center"/>
          </w:tcPr>
          <w:p w:rsidR="006309A0" w:rsidRPr="004B7655" w:rsidRDefault="006309A0" w:rsidP="006309A0">
            <w:pPr>
              <w:widowControl w:val="0"/>
              <w:autoSpaceDE w:val="0"/>
              <w:autoSpaceDN w:val="0"/>
              <w:spacing w:line="317" w:lineRule="exact"/>
              <w:ind w:left="427" w:right="414"/>
              <w:jc w:val="center"/>
              <w:rPr>
                <w:sz w:val="28"/>
                <w:szCs w:val="28"/>
                <w:lang w:bidi="en-US"/>
              </w:rPr>
            </w:pPr>
            <w:r>
              <w:rPr>
                <w:sz w:val="28"/>
                <w:szCs w:val="28"/>
                <w:lang w:bidi="en-US"/>
              </w:rPr>
              <w:t>2</w:t>
            </w:r>
          </w:p>
        </w:tc>
      </w:tr>
      <w:tr w:rsidR="006309A0" w:rsidRPr="004B7655" w:rsidTr="006309A0">
        <w:trPr>
          <w:trHeight w:val="454"/>
          <w:jc w:val="center"/>
        </w:trPr>
        <w:tc>
          <w:tcPr>
            <w:tcW w:w="3078" w:type="dxa"/>
            <w:vAlign w:val="center"/>
          </w:tcPr>
          <w:p w:rsidR="006309A0" w:rsidRPr="004B7655" w:rsidRDefault="006309A0" w:rsidP="006309A0">
            <w:pPr>
              <w:widowControl w:val="0"/>
              <w:autoSpaceDE w:val="0"/>
              <w:autoSpaceDN w:val="0"/>
              <w:spacing w:line="317" w:lineRule="exact"/>
              <w:ind w:left="107"/>
              <w:jc w:val="center"/>
              <w:rPr>
                <w:sz w:val="28"/>
                <w:szCs w:val="28"/>
                <w:lang w:bidi="en-US"/>
              </w:rPr>
            </w:pPr>
            <w:r w:rsidRPr="004B7655">
              <w:rPr>
                <w:sz w:val="28"/>
                <w:szCs w:val="28"/>
                <w:lang w:bidi="en-US"/>
              </w:rPr>
              <w:t xml:space="preserve">Нітрити, </w:t>
            </w:r>
            <w:r w:rsidRPr="004B7655">
              <w:rPr>
                <w:sz w:val="28"/>
                <w:szCs w:val="28"/>
                <w:lang w:val="en-US" w:bidi="en-US"/>
              </w:rPr>
              <w:t>мг/дм</w:t>
            </w:r>
            <w:r w:rsidRPr="004B7655">
              <w:rPr>
                <w:position w:val="10"/>
                <w:sz w:val="28"/>
                <w:szCs w:val="28"/>
                <w:lang w:val="en-US" w:bidi="en-US"/>
              </w:rPr>
              <w:t>3</w:t>
            </w:r>
          </w:p>
        </w:tc>
        <w:tc>
          <w:tcPr>
            <w:tcW w:w="2854" w:type="dxa"/>
            <w:vAlign w:val="center"/>
          </w:tcPr>
          <w:p w:rsidR="006309A0" w:rsidRPr="004B7655" w:rsidRDefault="006309A0" w:rsidP="006309A0">
            <w:pPr>
              <w:widowControl w:val="0"/>
              <w:autoSpaceDE w:val="0"/>
              <w:autoSpaceDN w:val="0"/>
              <w:spacing w:line="317" w:lineRule="exact"/>
              <w:ind w:left="427" w:right="414"/>
              <w:jc w:val="center"/>
              <w:rPr>
                <w:sz w:val="28"/>
                <w:szCs w:val="28"/>
                <w:lang w:bidi="en-US"/>
              </w:rPr>
            </w:pPr>
            <w:r w:rsidRPr="004B7655">
              <w:rPr>
                <w:sz w:val="28"/>
                <w:szCs w:val="28"/>
                <w:lang w:bidi="en-US"/>
              </w:rPr>
              <w:t>7</w:t>
            </w:r>
          </w:p>
        </w:tc>
        <w:tc>
          <w:tcPr>
            <w:tcW w:w="2840" w:type="dxa"/>
            <w:vAlign w:val="center"/>
          </w:tcPr>
          <w:p w:rsidR="006309A0" w:rsidRPr="004B7655" w:rsidRDefault="006309A0" w:rsidP="006309A0">
            <w:pPr>
              <w:widowControl w:val="0"/>
              <w:autoSpaceDE w:val="0"/>
              <w:autoSpaceDN w:val="0"/>
              <w:spacing w:line="317" w:lineRule="exact"/>
              <w:ind w:left="427" w:right="414"/>
              <w:jc w:val="center"/>
              <w:rPr>
                <w:sz w:val="28"/>
                <w:szCs w:val="28"/>
                <w:lang w:bidi="en-US"/>
              </w:rPr>
            </w:pPr>
            <w:r>
              <w:rPr>
                <w:sz w:val="28"/>
                <w:szCs w:val="28"/>
                <w:lang w:bidi="en-US"/>
              </w:rPr>
              <w:t>1</w:t>
            </w:r>
          </w:p>
        </w:tc>
      </w:tr>
      <w:tr w:rsidR="006309A0" w:rsidRPr="004B7655" w:rsidTr="006309A0">
        <w:trPr>
          <w:trHeight w:val="454"/>
          <w:jc w:val="center"/>
        </w:trPr>
        <w:tc>
          <w:tcPr>
            <w:tcW w:w="3078" w:type="dxa"/>
            <w:vAlign w:val="center"/>
          </w:tcPr>
          <w:p w:rsidR="006309A0" w:rsidRPr="004B7655" w:rsidRDefault="006309A0" w:rsidP="006309A0">
            <w:pPr>
              <w:widowControl w:val="0"/>
              <w:autoSpaceDE w:val="0"/>
              <w:autoSpaceDN w:val="0"/>
              <w:spacing w:line="317" w:lineRule="exact"/>
              <w:ind w:left="107"/>
              <w:jc w:val="center"/>
              <w:rPr>
                <w:sz w:val="28"/>
                <w:szCs w:val="28"/>
                <w:lang w:bidi="en-US"/>
              </w:rPr>
            </w:pPr>
            <w:r w:rsidRPr="004B7655">
              <w:rPr>
                <w:sz w:val="28"/>
                <w:szCs w:val="28"/>
                <w:lang w:bidi="en-US"/>
              </w:rPr>
              <w:t xml:space="preserve">Сапонін, </w:t>
            </w:r>
            <w:r w:rsidRPr="004B7655">
              <w:rPr>
                <w:sz w:val="28"/>
                <w:szCs w:val="28"/>
                <w:lang w:val="en-US" w:bidi="en-US"/>
              </w:rPr>
              <w:t>мг/дм</w:t>
            </w:r>
            <w:r w:rsidRPr="004B7655">
              <w:rPr>
                <w:position w:val="10"/>
                <w:sz w:val="28"/>
                <w:szCs w:val="28"/>
                <w:lang w:val="en-US" w:bidi="en-US"/>
              </w:rPr>
              <w:t>3</w:t>
            </w:r>
          </w:p>
        </w:tc>
        <w:tc>
          <w:tcPr>
            <w:tcW w:w="2854" w:type="dxa"/>
            <w:vAlign w:val="center"/>
          </w:tcPr>
          <w:p w:rsidR="006309A0" w:rsidRPr="004B7655" w:rsidRDefault="006309A0" w:rsidP="006309A0">
            <w:pPr>
              <w:widowControl w:val="0"/>
              <w:autoSpaceDE w:val="0"/>
              <w:autoSpaceDN w:val="0"/>
              <w:spacing w:line="317" w:lineRule="exact"/>
              <w:ind w:left="427" w:right="414"/>
              <w:jc w:val="center"/>
              <w:rPr>
                <w:sz w:val="28"/>
                <w:szCs w:val="28"/>
                <w:lang w:bidi="en-US"/>
              </w:rPr>
            </w:pPr>
            <w:r w:rsidRPr="004B7655">
              <w:rPr>
                <w:sz w:val="28"/>
                <w:szCs w:val="28"/>
                <w:lang w:bidi="en-US"/>
              </w:rPr>
              <w:t>33</w:t>
            </w:r>
          </w:p>
        </w:tc>
        <w:tc>
          <w:tcPr>
            <w:tcW w:w="2840" w:type="dxa"/>
            <w:vAlign w:val="center"/>
          </w:tcPr>
          <w:p w:rsidR="006309A0" w:rsidRPr="004B7655" w:rsidRDefault="006309A0" w:rsidP="006309A0">
            <w:pPr>
              <w:widowControl w:val="0"/>
              <w:autoSpaceDE w:val="0"/>
              <w:autoSpaceDN w:val="0"/>
              <w:spacing w:line="317" w:lineRule="exact"/>
              <w:ind w:left="427" w:right="414"/>
              <w:jc w:val="center"/>
              <w:rPr>
                <w:sz w:val="28"/>
                <w:szCs w:val="28"/>
                <w:lang w:bidi="en-US"/>
              </w:rPr>
            </w:pPr>
            <w:r w:rsidRPr="004B7655">
              <w:rPr>
                <w:sz w:val="28"/>
                <w:szCs w:val="28"/>
                <w:lang w:bidi="en-US"/>
              </w:rPr>
              <w:t>Не більше 2</w:t>
            </w:r>
          </w:p>
        </w:tc>
      </w:tr>
    </w:tbl>
    <w:p w:rsidR="006309A0" w:rsidRPr="00BA0C61" w:rsidRDefault="006309A0" w:rsidP="006309A0">
      <w:pPr>
        <w:spacing w:line="360" w:lineRule="auto"/>
        <w:jc w:val="both"/>
        <w:rPr>
          <w:sz w:val="28"/>
          <w:szCs w:val="28"/>
        </w:rPr>
      </w:pPr>
    </w:p>
    <w:p w:rsidR="006309A0" w:rsidRPr="003A7CA1" w:rsidRDefault="006309A0" w:rsidP="006309A0">
      <w:pPr>
        <w:spacing w:line="360" w:lineRule="auto"/>
        <w:ind w:firstLine="708"/>
        <w:jc w:val="both"/>
        <w:rPr>
          <w:sz w:val="28"/>
          <w:szCs w:val="28"/>
        </w:rPr>
      </w:pPr>
      <w:r w:rsidRPr="00F65FBD">
        <w:rPr>
          <w:sz w:val="28"/>
          <w:szCs w:val="28"/>
        </w:rPr>
        <w:lastRenderedPageBreak/>
        <w:t>Стабілізований осад після аеробного стабілізатора поступає до камери дегельмінтизації, де відбувається його термічне знезараження.</w:t>
      </w:r>
      <w:r>
        <w:rPr>
          <w:sz w:val="28"/>
          <w:szCs w:val="28"/>
        </w:rPr>
        <w:t xml:space="preserve"> </w:t>
      </w:r>
      <w:r w:rsidRPr="003A7CA1">
        <w:rPr>
          <w:sz w:val="28"/>
          <w:szCs w:val="28"/>
        </w:rPr>
        <w:t>Після камери</w:t>
      </w:r>
      <w:r>
        <w:rPr>
          <w:sz w:val="28"/>
          <w:szCs w:val="28"/>
        </w:rPr>
        <w:t xml:space="preserve"> </w:t>
      </w:r>
      <w:r w:rsidRPr="003A7CA1">
        <w:rPr>
          <w:sz w:val="28"/>
          <w:szCs w:val="28"/>
        </w:rPr>
        <w:t>дегельмінтизації осад піддають обробці коагулянтом з метою відділення води</w:t>
      </w:r>
      <w:r>
        <w:rPr>
          <w:sz w:val="28"/>
          <w:szCs w:val="28"/>
        </w:rPr>
        <w:t xml:space="preserve"> </w:t>
      </w:r>
      <w:r w:rsidRPr="003A7CA1">
        <w:rPr>
          <w:sz w:val="28"/>
          <w:szCs w:val="28"/>
        </w:rPr>
        <w:t>від стабілізованого осаду. Далі осад надходить до фільтр-пресу для видалення</w:t>
      </w:r>
      <w:r>
        <w:rPr>
          <w:sz w:val="28"/>
          <w:szCs w:val="28"/>
        </w:rPr>
        <w:t xml:space="preserve"> </w:t>
      </w:r>
      <w:r w:rsidRPr="003A7CA1">
        <w:rPr>
          <w:sz w:val="28"/>
          <w:szCs w:val="28"/>
        </w:rPr>
        <w:t>вологи.</w:t>
      </w:r>
      <w:r>
        <w:rPr>
          <w:sz w:val="28"/>
          <w:szCs w:val="28"/>
        </w:rPr>
        <w:t xml:space="preserve"> Сюди ж надходить осад від камери обробки флотоконденсату. </w:t>
      </w:r>
      <w:r w:rsidRPr="00B6307B">
        <w:rPr>
          <w:sz w:val="28"/>
          <w:szCs w:val="28"/>
        </w:rPr>
        <w:t>Фільтрат</w:t>
      </w:r>
      <w:r>
        <w:rPr>
          <w:sz w:val="28"/>
          <w:szCs w:val="28"/>
        </w:rPr>
        <w:t>, що утворився в процесі фільтрації,</w:t>
      </w:r>
      <w:r w:rsidRPr="00B6307B">
        <w:rPr>
          <w:sz w:val="28"/>
          <w:szCs w:val="28"/>
        </w:rPr>
        <w:t xml:space="preserve"> відправляється в голову очисної станції, а зневоднений осад </w:t>
      </w:r>
      <w:r>
        <w:rPr>
          <w:sz w:val="28"/>
          <w:szCs w:val="28"/>
        </w:rPr>
        <w:t>направляється на вивезення.</w:t>
      </w:r>
    </w:p>
    <w:p w:rsidR="006309A0" w:rsidRDefault="006309A0" w:rsidP="006309A0">
      <w:pPr>
        <w:spacing w:line="360" w:lineRule="auto"/>
        <w:ind w:firstLine="708"/>
        <w:jc w:val="both"/>
        <w:rPr>
          <w:sz w:val="28"/>
          <w:szCs w:val="28"/>
        </w:rPr>
      </w:pPr>
      <w:r w:rsidRPr="00C45B85">
        <w:rPr>
          <w:sz w:val="28"/>
          <w:szCs w:val="28"/>
        </w:rPr>
        <w:t>Дана технологія передбачає наявність аварійних мулових майданчиків, на які щорічно відводиться 20% знезараженого осаду після камери дегельмінтизації.</w:t>
      </w:r>
      <w:r>
        <w:rPr>
          <w:sz w:val="28"/>
          <w:szCs w:val="28"/>
        </w:rPr>
        <w:t xml:space="preserve"> На аварійних мулових майданчиках, що обладнані дренажною системою водовідведення, відбувається підсушування стабілізованого осаду. </w:t>
      </w:r>
      <w:r>
        <w:rPr>
          <w:sz w:val="28"/>
        </w:rPr>
        <w:t xml:space="preserve"> Підсушений осад </w:t>
      </w:r>
      <w:r w:rsidRPr="00341602">
        <w:rPr>
          <w:sz w:val="28"/>
        </w:rPr>
        <w:t xml:space="preserve">вивозиться з очисної станції, а дренажна вода повертається в голову очисних </w:t>
      </w:r>
      <w:r w:rsidRPr="00341602">
        <w:rPr>
          <w:color w:val="000000" w:themeColor="text1"/>
          <w:sz w:val="28"/>
        </w:rPr>
        <w:t>споруд</w:t>
      </w:r>
      <w:r>
        <w:rPr>
          <w:color w:val="000000" w:themeColor="text1"/>
          <w:sz w:val="28"/>
        </w:rPr>
        <w:t xml:space="preserve">. </w:t>
      </w:r>
    </w:p>
    <w:p w:rsidR="006309A0" w:rsidRPr="009D1D4D" w:rsidRDefault="006309A0" w:rsidP="006309A0">
      <w:pPr>
        <w:spacing w:line="360" w:lineRule="auto"/>
        <w:ind w:firstLine="708"/>
        <w:jc w:val="both"/>
        <w:rPr>
          <w:sz w:val="28"/>
          <w:szCs w:val="28"/>
        </w:rPr>
      </w:pPr>
    </w:p>
    <w:p w:rsidR="006309A0" w:rsidRDefault="006309A0" w:rsidP="006309A0">
      <w:pPr>
        <w:pStyle w:val="1"/>
        <w:spacing w:before="0" w:line="360" w:lineRule="auto"/>
        <w:ind w:firstLine="709"/>
        <w:rPr>
          <w:rFonts w:ascii="Times New Roman" w:hAnsi="Times New Roman" w:cs="Times New Roman"/>
          <w:sz w:val="28"/>
        </w:rPr>
      </w:pPr>
      <w:bookmarkStart w:id="6" w:name="_Toc27082775"/>
      <w:r>
        <w:rPr>
          <w:rFonts w:ascii="Times New Roman" w:hAnsi="Times New Roman" w:cs="Times New Roman"/>
          <w:sz w:val="28"/>
        </w:rPr>
        <w:t>1.3</w:t>
      </w:r>
      <w:r w:rsidRPr="00BA0C61">
        <w:rPr>
          <w:rFonts w:ascii="Times New Roman" w:hAnsi="Times New Roman" w:cs="Times New Roman"/>
          <w:sz w:val="28"/>
        </w:rPr>
        <w:t xml:space="preserve">. </w:t>
      </w:r>
      <w:r>
        <w:rPr>
          <w:rFonts w:ascii="Times New Roman" w:hAnsi="Times New Roman" w:cs="Times New Roman"/>
          <w:sz w:val="28"/>
        </w:rPr>
        <w:t>Характеристика активного мулу</w:t>
      </w:r>
      <w:bookmarkEnd w:id="6"/>
    </w:p>
    <w:p w:rsidR="006309A0" w:rsidRPr="00133278" w:rsidRDefault="006309A0" w:rsidP="006309A0"/>
    <w:p w:rsidR="006309A0" w:rsidRDefault="006309A0" w:rsidP="006309A0">
      <w:pPr>
        <w:spacing w:line="360" w:lineRule="auto"/>
        <w:ind w:firstLine="709"/>
        <w:jc w:val="both"/>
        <w:rPr>
          <w:color w:val="000000"/>
          <w:sz w:val="28"/>
          <w:szCs w:val="28"/>
        </w:rPr>
      </w:pPr>
      <w:r>
        <w:rPr>
          <w:color w:val="000000"/>
          <w:sz w:val="28"/>
          <w:szCs w:val="28"/>
        </w:rPr>
        <w:t xml:space="preserve">Активний мул представляє собою </w:t>
      </w:r>
      <w:r w:rsidRPr="00133278">
        <w:rPr>
          <w:color w:val="000000"/>
          <w:sz w:val="28"/>
          <w:szCs w:val="28"/>
        </w:rPr>
        <w:t>компактні пластівці,</w:t>
      </w:r>
      <w:r>
        <w:rPr>
          <w:color w:val="000000"/>
          <w:sz w:val="28"/>
          <w:szCs w:val="28"/>
        </w:rPr>
        <w:t xml:space="preserve"> що утворенні </w:t>
      </w:r>
      <w:r w:rsidRPr="00133278">
        <w:rPr>
          <w:color w:val="000000"/>
          <w:sz w:val="28"/>
          <w:szCs w:val="28"/>
        </w:rPr>
        <w:t>зооглейними</w:t>
      </w:r>
      <w:r>
        <w:rPr>
          <w:color w:val="000000"/>
          <w:sz w:val="28"/>
          <w:szCs w:val="28"/>
        </w:rPr>
        <w:t xml:space="preserve"> </w:t>
      </w:r>
      <w:r w:rsidRPr="00133278">
        <w:rPr>
          <w:color w:val="000000"/>
          <w:sz w:val="28"/>
          <w:szCs w:val="28"/>
        </w:rPr>
        <w:t>скупченнями бактерій,</w:t>
      </w:r>
      <w:r>
        <w:rPr>
          <w:color w:val="000000"/>
          <w:sz w:val="28"/>
          <w:szCs w:val="28"/>
        </w:rPr>
        <w:t xml:space="preserve"> дріжджів, водних грибів,</w:t>
      </w:r>
      <w:r w:rsidRPr="00133278">
        <w:rPr>
          <w:color w:val="000000"/>
          <w:sz w:val="28"/>
          <w:szCs w:val="28"/>
        </w:rPr>
        <w:t xml:space="preserve"> найпрос</w:t>
      </w:r>
      <w:r>
        <w:rPr>
          <w:color w:val="000000"/>
          <w:sz w:val="28"/>
          <w:szCs w:val="28"/>
        </w:rPr>
        <w:t>тіших та інших</w:t>
      </w:r>
      <w:r w:rsidRPr="00133278">
        <w:rPr>
          <w:color w:val="000000"/>
          <w:sz w:val="28"/>
          <w:szCs w:val="28"/>
        </w:rPr>
        <w:t xml:space="preserve"> більш</w:t>
      </w:r>
      <w:r>
        <w:rPr>
          <w:color w:val="000000"/>
          <w:sz w:val="28"/>
          <w:szCs w:val="28"/>
        </w:rPr>
        <w:t xml:space="preserve"> </w:t>
      </w:r>
      <w:r w:rsidRPr="00133278">
        <w:rPr>
          <w:color w:val="000000"/>
          <w:sz w:val="28"/>
          <w:szCs w:val="28"/>
        </w:rPr>
        <w:t>високоорганізованих представників фауни: коловерток, черв’яків, личинок</w:t>
      </w:r>
      <w:r>
        <w:rPr>
          <w:color w:val="000000"/>
          <w:sz w:val="28"/>
          <w:szCs w:val="28"/>
        </w:rPr>
        <w:t xml:space="preserve"> комах, що</w:t>
      </w:r>
      <w:r w:rsidRPr="00133278">
        <w:rPr>
          <w:color w:val="000000"/>
          <w:sz w:val="28"/>
          <w:szCs w:val="28"/>
        </w:rPr>
        <w:t xml:space="preserve"> розвиваються в аеробних умовах на частинках органічних</w:t>
      </w:r>
      <w:r>
        <w:rPr>
          <w:color w:val="000000"/>
          <w:sz w:val="28"/>
          <w:szCs w:val="28"/>
        </w:rPr>
        <w:t xml:space="preserve"> забруднень. </w:t>
      </w:r>
      <w:r w:rsidRPr="007F45FE">
        <w:rPr>
          <w:color w:val="000000"/>
          <w:sz w:val="28"/>
          <w:szCs w:val="28"/>
        </w:rPr>
        <w:t>Здатність активного мулу до утворення пластівців має виключно важливе значення, оскільки дозволяє порівняно легко відділити його від очищених стічних вод відстоюванням і повернути в аеротенк для біологічного очищення нових порцій стічної води</w:t>
      </w:r>
      <w:r>
        <w:rPr>
          <w:color w:val="000000"/>
          <w:sz w:val="28"/>
          <w:szCs w:val="28"/>
        </w:rPr>
        <w:t xml:space="preserve">. </w:t>
      </w:r>
      <w:r w:rsidRPr="00133278">
        <w:rPr>
          <w:color w:val="000000"/>
          <w:sz w:val="28"/>
          <w:szCs w:val="28"/>
        </w:rPr>
        <w:t>Пластівці активного мулу мають</w:t>
      </w:r>
      <w:r>
        <w:rPr>
          <w:color w:val="000000"/>
          <w:sz w:val="28"/>
          <w:szCs w:val="28"/>
        </w:rPr>
        <w:t xml:space="preserve"> </w:t>
      </w:r>
      <w:r w:rsidRPr="00133278">
        <w:rPr>
          <w:color w:val="000000"/>
          <w:sz w:val="28"/>
          <w:szCs w:val="28"/>
        </w:rPr>
        <w:t>забарвлення світло-сірого, жовтуватог</w:t>
      </w:r>
      <w:r>
        <w:rPr>
          <w:color w:val="000000"/>
          <w:sz w:val="28"/>
          <w:szCs w:val="28"/>
        </w:rPr>
        <w:t>о або темно-коричневого кольору [17</w:t>
      </w:r>
      <w:r w:rsidRPr="00133278">
        <w:rPr>
          <w:color w:val="000000"/>
          <w:sz w:val="28"/>
          <w:szCs w:val="28"/>
        </w:rPr>
        <w:t>].</w:t>
      </w:r>
    </w:p>
    <w:p w:rsidR="006309A0" w:rsidRDefault="006309A0" w:rsidP="006309A0">
      <w:pPr>
        <w:spacing w:line="360" w:lineRule="auto"/>
        <w:ind w:firstLine="709"/>
        <w:jc w:val="both"/>
        <w:rPr>
          <w:color w:val="000000"/>
          <w:sz w:val="28"/>
          <w:szCs w:val="28"/>
        </w:rPr>
      </w:pPr>
      <w:r>
        <w:rPr>
          <w:color w:val="000000"/>
          <w:sz w:val="28"/>
          <w:szCs w:val="28"/>
        </w:rPr>
        <w:t xml:space="preserve">В середньому розмір пластівців коливається від 1 до мм, але </w:t>
      </w:r>
      <w:r w:rsidRPr="00350C5C">
        <w:rPr>
          <w:color w:val="000000"/>
          <w:sz w:val="28"/>
          <w:szCs w:val="28"/>
        </w:rPr>
        <w:t xml:space="preserve"> він може змінюватися в залежності від</w:t>
      </w:r>
      <w:r>
        <w:rPr>
          <w:color w:val="000000"/>
          <w:sz w:val="28"/>
          <w:szCs w:val="28"/>
        </w:rPr>
        <w:t xml:space="preserve"> </w:t>
      </w:r>
      <w:r w:rsidRPr="00350C5C">
        <w:rPr>
          <w:color w:val="000000"/>
          <w:sz w:val="28"/>
          <w:szCs w:val="28"/>
        </w:rPr>
        <w:t xml:space="preserve">умов і досягати 30-40 мм. Процес утворення </w:t>
      </w:r>
      <w:r w:rsidRPr="00350C5C">
        <w:rPr>
          <w:color w:val="000000"/>
          <w:sz w:val="28"/>
          <w:szCs w:val="28"/>
        </w:rPr>
        <w:lastRenderedPageBreak/>
        <w:t>пластівців активного мулу</w:t>
      </w:r>
      <w:r>
        <w:rPr>
          <w:color w:val="000000"/>
          <w:sz w:val="28"/>
          <w:szCs w:val="28"/>
        </w:rPr>
        <w:t xml:space="preserve"> </w:t>
      </w:r>
      <w:r w:rsidRPr="00350C5C">
        <w:rPr>
          <w:color w:val="000000"/>
          <w:sz w:val="28"/>
          <w:szCs w:val="28"/>
        </w:rPr>
        <w:t>складний і до кінця не вивчений. Чисельність бактерій досягає (2,1-2,4)</w:t>
      </w:r>
      <w:r>
        <w:rPr>
          <w:color w:val="000000"/>
          <w:sz w:val="28"/>
          <w:szCs w:val="28"/>
        </w:rPr>
        <w:t>·10</w:t>
      </w:r>
      <w:r>
        <w:rPr>
          <w:color w:val="000000"/>
          <w:sz w:val="28"/>
          <w:szCs w:val="28"/>
          <w:vertAlign w:val="superscript"/>
        </w:rPr>
        <w:t>9</w:t>
      </w:r>
      <w:r>
        <w:rPr>
          <w:color w:val="000000"/>
          <w:sz w:val="28"/>
          <w:szCs w:val="28"/>
        </w:rPr>
        <w:t xml:space="preserve"> клітин в 1 см</w:t>
      </w:r>
      <w:r>
        <w:rPr>
          <w:color w:val="000000"/>
          <w:sz w:val="28"/>
          <w:szCs w:val="28"/>
          <w:vertAlign w:val="superscript"/>
        </w:rPr>
        <w:t>3</w:t>
      </w:r>
      <w:r w:rsidRPr="00350C5C">
        <w:rPr>
          <w:color w:val="000000"/>
          <w:sz w:val="28"/>
          <w:szCs w:val="28"/>
        </w:rPr>
        <w:t xml:space="preserve"> , і щільність значно перевищує таку, що зустрічається в</w:t>
      </w:r>
      <w:r>
        <w:rPr>
          <w:color w:val="000000"/>
          <w:sz w:val="28"/>
          <w:szCs w:val="28"/>
        </w:rPr>
        <w:t xml:space="preserve"> природі.</w:t>
      </w:r>
    </w:p>
    <w:p w:rsidR="006309A0" w:rsidRDefault="006309A0" w:rsidP="006309A0">
      <w:pPr>
        <w:spacing w:line="360" w:lineRule="auto"/>
        <w:ind w:firstLine="708"/>
        <w:jc w:val="both"/>
        <w:rPr>
          <w:color w:val="000000"/>
          <w:sz w:val="28"/>
          <w:szCs w:val="28"/>
        </w:rPr>
      </w:pPr>
      <w:r>
        <w:rPr>
          <w:color w:val="000000"/>
          <w:sz w:val="28"/>
          <w:szCs w:val="28"/>
        </w:rPr>
        <w:t>Домінуюча</w:t>
      </w:r>
      <w:r w:rsidRPr="007F45FE">
        <w:rPr>
          <w:color w:val="000000"/>
          <w:sz w:val="28"/>
          <w:szCs w:val="28"/>
        </w:rPr>
        <w:t xml:space="preserve"> роль в трансформації забруднень при очищенні стічних вод в аеротенках належить бактеріям. </w:t>
      </w:r>
      <w:r>
        <w:rPr>
          <w:color w:val="000000"/>
          <w:sz w:val="28"/>
          <w:szCs w:val="28"/>
        </w:rPr>
        <w:t>Біомаса коловерток, представників найпростіших, черв’яків в основному розглядається в ролі індикаторі, оскільки більшість із них не приймає участі в прочесах біологічного очищення [18</w:t>
      </w:r>
      <w:r w:rsidRPr="00350C5C">
        <w:rPr>
          <w:color w:val="000000"/>
          <w:sz w:val="28"/>
          <w:szCs w:val="28"/>
        </w:rPr>
        <w:t>].</w:t>
      </w:r>
    </w:p>
    <w:p w:rsidR="006309A0" w:rsidRDefault="006309A0" w:rsidP="006309A0">
      <w:pPr>
        <w:spacing w:line="360" w:lineRule="auto"/>
        <w:ind w:firstLine="708"/>
        <w:jc w:val="both"/>
        <w:rPr>
          <w:color w:val="000000"/>
          <w:sz w:val="28"/>
          <w:szCs w:val="28"/>
        </w:rPr>
      </w:pPr>
      <w:r w:rsidRPr="00AB3957">
        <w:rPr>
          <w:color w:val="000000"/>
          <w:sz w:val="28"/>
          <w:szCs w:val="28"/>
        </w:rPr>
        <w:t>У спорудах аеробного очищення міських стічних вод найчастіше</w:t>
      </w:r>
      <w:r>
        <w:rPr>
          <w:color w:val="000000"/>
          <w:sz w:val="28"/>
          <w:szCs w:val="28"/>
        </w:rPr>
        <w:t xml:space="preserve"> </w:t>
      </w:r>
      <w:r w:rsidRPr="00AB3957">
        <w:rPr>
          <w:color w:val="000000"/>
          <w:sz w:val="28"/>
          <w:szCs w:val="28"/>
        </w:rPr>
        <w:t xml:space="preserve">зустрічаються представники таких родів бактерій: </w:t>
      </w:r>
      <w:r w:rsidRPr="00AB3957">
        <w:rPr>
          <w:i/>
          <w:color w:val="000000"/>
          <w:sz w:val="28"/>
          <w:szCs w:val="28"/>
        </w:rPr>
        <w:t xml:space="preserve">Mycobacterium, Bacterium, Pseudomonas, Pseudobacterium </w:t>
      </w:r>
      <w:r w:rsidRPr="00AB3957">
        <w:rPr>
          <w:color w:val="000000"/>
          <w:sz w:val="28"/>
          <w:szCs w:val="28"/>
        </w:rPr>
        <w:t>і</w:t>
      </w:r>
      <w:r w:rsidRPr="00AB3957">
        <w:rPr>
          <w:i/>
          <w:color w:val="000000"/>
          <w:sz w:val="28"/>
          <w:szCs w:val="28"/>
        </w:rPr>
        <w:t xml:space="preserve"> Bacillus.</w:t>
      </w:r>
      <w:r w:rsidRPr="00AB3957">
        <w:rPr>
          <w:color w:val="000000"/>
          <w:sz w:val="28"/>
          <w:szCs w:val="28"/>
        </w:rPr>
        <w:t xml:space="preserve"> </w:t>
      </w:r>
      <w:r>
        <w:rPr>
          <w:color w:val="000000"/>
          <w:sz w:val="28"/>
          <w:szCs w:val="28"/>
        </w:rPr>
        <w:t xml:space="preserve">В присутності кисню та високої концентрації амонійного азоту в аеротенку протікає процес нітрифікації, що здійснюється нітрифікуючими бактеріями </w:t>
      </w:r>
      <w:r w:rsidRPr="00AB3957">
        <w:rPr>
          <w:color w:val="000000"/>
          <w:sz w:val="28"/>
          <w:szCs w:val="28"/>
        </w:rPr>
        <w:t xml:space="preserve">родів </w:t>
      </w:r>
      <w:r w:rsidRPr="00432E4F">
        <w:rPr>
          <w:i/>
          <w:color w:val="000000"/>
          <w:sz w:val="28"/>
          <w:szCs w:val="28"/>
        </w:rPr>
        <w:t>Nitrosomonas, Nitrobacter</w:t>
      </w:r>
      <w:r>
        <w:rPr>
          <w:color w:val="000000"/>
          <w:sz w:val="28"/>
          <w:szCs w:val="28"/>
        </w:rPr>
        <w:t xml:space="preserve"> та ін. Також</w:t>
      </w:r>
      <w:r w:rsidRPr="00AB3957">
        <w:rPr>
          <w:color w:val="000000"/>
          <w:sz w:val="28"/>
          <w:szCs w:val="28"/>
        </w:rPr>
        <w:t xml:space="preserve"> в мулах спостерігають</w:t>
      </w:r>
      <w:r>
        <w:rPr>
          <w:color w:val="000000"/>
          <w:sz w:val="28"/>
          <w:szCs w:val="28"/>
        </w:rPr>
        <w:t xml:space="preserve"> </w:t>
      </w:r>
      <w:r w:rsidRPr="00AB3957">
        <w:rPr>
          <w:color w:val="000000"/>
          <w:sz w:val="28"/>
          <w:szCs w:val="28"/>
        </w:rPr>
        <w:t>зооглейні скупчен</w:t>
      </w:r>
      <w:r>
        <w:rPr>
          <w:color w:val="000000"/>
          <w:sz w:val="28"/>
          <w:szCs w:val="28"/>
        </w:rPr>
        <w:t xml:space="preserve">ня бактерій </w:t>
      </w:r>
      <w:r w:rsidRPr="00AC473E">
        <w:rPr>
          <w:i/>
          <w:color w:val="000000"/>
          <w:sz w:val="28"/>
          <w:szCs w:val="28"/>
        </w:rPr>
        <w:t>Zoogloea ramigera</w:t>
      </w:r>
      <w:r>
        <w:rPr>
          <w:color w:val="000000"/>
          <w:sz w:val="28"/>
          <w:szCs w:val="28"/>
        </w:rPr>
        <w:t xml:space="preserve">, що представляють собою </w:t>
      </w:r>
      <w:r w:rsidRPr="007F45FE">
        <w:rPr>
          <w:color w:val="000000"/>
          <w:sz w:val="28"/>
          <w:szCs w:val="28"/>
        </w:rPr>
        <w:t xml:space="preserve">грамнегативні неспорові паличкоподібні монотрихи, здатні мінералізувати органічні сполуки та утворювати пластівці </w:t>
      </w:r>
      <w:r>
        <w:rPr>
          <w:color w:val="000000"/>
          <w:sz w:val="28"/>
          <w:szCs w:val="28"/>
        </w:rPr>
        <w:t>на рідкому поживному середовищі [17</w:t>
      </w:r>
      <w:r w:rsidRPr="00AB3957">
        <w:rPr>
          <w:color w:val="000000"/>
          <w:sz w:val="28"/>
          <w:szCs w:val="28"/>
        </w:rPr>
        <w:t>].</w:t>
      </w:r>
    </w:p>
    <w:p w:rsidR="006309A0" w:rsidRDefault="006309A0" w:rsidP="006309A0">
      <w:pPr>
        <w:spacing w:line="360" w:lineRule="auto"/>
        <w:ind w:firstLine="708"/>
        <w:jc w:val="both"/>
        <w:rPr>
          <w:color w:val="000000"/>
          <w:sz w:val="28"/>
          <w:szCs w:val="28"/>
        </w:rPr>
      </w:pPr>
      <w:r w:rsidRPr="00AB3957">
        <w:rPr>
          <w:color w:val="000000"/>
          <w:sz w:val="28"/>
          <w:szCs w:val="28"/>
        </w:rPr>
        <w:t>При збільшенні концентрації токсичних речовин у стічній воді,</w:t>
      </w:r>
      <w:r>
        <w:rPr>
          <w:color w:val="000000"/>
          <w:sz w:val="28"/>
          <w:szCs w:val="28"/>
        </w:rPr>
        <w:t xml:space="preserve">  низькому значенні рН середовища та недостатній кількісті повітря, </w:t>
      </w:r>
      <w:r w:rsidRPr="00AB3957">
        <w:rPr>
          <w:color w:val="000000"/>
          <w:sz w:val="28"/>
          <w:szCs w:val="28"/>
        </w:rPr>
        <w:t>збільшенні</w:t>
      </w:r>
      <w:r>
        <w:rPr>
          <w:color w:val="000000"/>
          <w:sz w:val="28"/>
          <w:szCs w:val="28"/>
        </w:rPr>
        <w:t xml:space="preserve"> </w:t>
      </w:r>
      <w:r w:rsidRPr="00AB3957">
        <w:rPr>
          <w:color w:val="000000"/>
          <w:sz w:val="28"/>
          <w:szCs w:val="28"/>
        </w:rPr>
        <w:t>навантаження на активний мул</w:t>
      </w:r>
      <w:r>
        <w:rPr>
          <w:color w:val="000000"/>
          <w:sz w:val="28"/>
          <w:szCs w:val="28"/>
        </w:rPr>
        <w:t xml:space="preserve"> часто </w:t>
      </w:r>
      <w:r w:rsidRPr="00AB3957">
        <w:rPr>
          <w:color w:val="000000"/>
          <w:sz w:val="28"/>
          <w:szCs w:val="28"/>
        </w:rPr>
        <w:t>спостерігається розвиток нитчастих бактерій,</w:t>
      </w:r>
      <w:r>
        <w:rPr>
          <w:color w:val="000000"/>
          <w:sz w:val="28"/>
          <w:szCs w:val="28"/>
        </w:rPr>
        <w:t xml:space="preserve"> </w:t>
      </w:r>
      <w:r w:rsidRPr="00AB3957">
        <w:rPr>
          <w:color w:val="000000"/>
          <w:sz w:val="28"/>
          <w:szCs w:val="28"/>
        </w:rPr>
        <w:t>які спричиняють спухання мулу. Так, наприклад, нитчасті бактерії, такі як</w:t>
      </w:r>
      <w:r>
        <w:rPr>
          <w:color w:val="000000"/>
          <w:sz w:val="28"/>
          <w:szCs w:val="28"/>
        </w:rPr>
        <w:t xml:space="preserve"> </w:t>
      </w:r>
      <w:r w:rsidRPr="00AC473E">
        <w:rPr>
          <w:i/>
          <w:color w:val="000000"/>
          <w:sz w:val="28"/>
          <w:szCs w:val="28"/>
        </w:rPr>
        <w:t>Beggiatoa</w:t>
      </w:r>
      <w:r w:rsidRPr="00AB3957">
        <w:rPr>
          <w:color w:val="000000"/>
          <w:sz w:val="28"/>
          <w:szCs w:val="28"/>
        </w:rPr>
        <w:t xml:space="preserve"> і </w:t>
      </w:r>
      <w:r w:rsidRPr="00AC473E">
        <w:rPr>
          <w:i/>
          <w:color w:val="000000"/>
          <w:sz w:val="28"/>
          <w:szCs w:val="28"/>
        </w:rPr>
        <w:t>Thiothrix</w:t>
      </w:r>
      <w:r w:rsidRPr="00AB3957">
        <w:rPr>
          <w:color w:val="000000"/>
          <w:sz w:val="28"/>
          <w:szCs w:val="28"/>
        </w:rPr>
        <w:t>, добре ростуть на сірководні і низькій концентрації</w:t>
      </w:r>
      <w:r>
        <w:rPr>
          <w:color w:val="000000"/>
          <w:sz w:val="28"/>
          <w:szCs w:val="28"/>
        </w:rPr>
        <w:t xml:space="preserve"> </w:t>
      </w:r>
      <w:r w:rsidRPr="00AB3957">
        <w:rPr>
          <w:color w:val="000000"/>
          <w:sz w:val="28"/>
          <w:szCs w:val="28"/>
        </w:rPr>
        <w:t>субстрату, що дає їм перевагу в умовах низької концентрації розчиненого</w:t>
      </w:r>
      <w:r>
        <w:rPr>
          <w:color w:val="000000"/>
          <w:sz w:val="28"/>
          <w:szCs w:val="28"/>
        </w:rPr>
        <w:t xml:space="preserve"> </w:t>
      </w:r>
      <w:r w:rsidRPr="00AB3957">
        <w:rPr>
          <w:color w:val="000000"/>
          <w:sz w:val="28"/>
          <w:szCs w:val="28"/>
        </w:rPr>
        <w:t>кисню і низьких навантаже</w:t>
      </w:r>
      <w:r>
        <w:rPr>
          <w:color w:val="000000"/>
          <w:sz w:val="28"/>
          <w:szCs w:val="28"/>
        </w:rPr>
        <w:t>ннях за органічними сполуками [19</w:t>
      </w:r>
      <w:r w:rsidRPr="00AB3957">
        <w:rPr>
          <w:color w:val="000000"/>
          <w:sz w:val="28"/>
          <w:szCs w:val="28"/>
        </w:rPr>
        <w:t>].</w:t>
      </w:r>
    </w:p>
    <w:p w:rsidR="006309A0" w:rsidRPr="00AB3957" w:rsidRDefault="006309A0" w:rsidP="006309A0">
      <w:pPr>
        <w:spacing w:line="360" w:lineRule="auto"/>
        <w:ind w:firstLine="708"/>
        <w:jc w:val="both"/>
        <w:rPr>
          <w:color w:val="000000"/>
          <w:sz w:val="28"/>
          <w:szCs w:val="28"/>
        </w:rPr>
      </w:pPr>
      <w:r w:rsidRPr="00AB3957">
        <w:rPr>
          <w:color w:val="000000"/>
          <w:sz w:val="28"/>
          <w:szCs w:val="28"/>
        </w:rPr>
        <w:t>Окрім бактерій, в хорошому активному мулі присутні</w:t>
      </w:r>
      <w:r>
        <w:rPr>
          <w:color w:val="000000"/>
          <w:sz w:val="28"/>
          <w:szCs w:val="28"/>
        </w:rPr>
        <w:t xml:space="preserve"> [17]</w:t>
      </w:r>
      <w:r w:rsidRPr="00AB3957">
        <w:rPr>
          <w:color w:val="000000"/>
          <w:sz w:val="28"/>
          <w:szCs w:val="28"/>
        </w:rPr>
        <w:t>:</w:t>
      </w:r>
    </w:p>
    <w:p w:rsidR="006309A0" w:rsidRDefault="006309A0" w:rsidP="006309A0">
      <w:pPr>
        <w:pStyle w:val="a8"/>
        <w:numPr>
          <w:ilvl w:val="0"/>
          <w:numId w:val="2"/>
        </w:numPr>
        <w:spacing w:after="200" w:line="360" w:lineRule="auto"/>
        <w:jc w:val="both"/>
        <w:rPr>
          <w:color w:val="000000"/>
          <w:sz w:val="28"/>
          <w:szCs w:val="28"/>
        </w:rPr>
      </w:pPr>
      <w:r w:rsidRPr="0089259B">
        <w:rPr>
          <w:color w:val="000000"/>
          <w:sz w:val="28"/>
          <w:szCs w:val="28"/>
        </w:rPr>
        <w:t xml:space="preserve">представники саркодових: голі амеби, черепашкові </w:t>
      </w:r>
      <w:r w:rsidRPr="0089259B">
        <w:rPr>
          <w:i/>
          <w:color w:val="000000"/>
          <w:sz w:val="28"/>
          <w:szCs w:val="28"/>
        </w:rPr>
        <w:t>Arcella, Centropyxis</w:t>
      </w:r>
      <w:r w:rsidRPr="0089259B">
        <w:rPr>
          <w:color w:val="000000"/>
          <w:sz w:val="28"/>
          <w:szCs w:val="28"/>
        </w:rPr>
        <w:t>;</w:t>
      </w:r>
    </w:p>
    <w:p w:rsidR="006309A0" w:rsidRDefault="006309A0" w:rsidP="006309A0">
      <w:pPr>
        <w:pStyle w:val="a8"/>
        <w:numPr>
          <w:ilvl w:val="0"/>
          <w:numId w:val="2"/>
        </w:numPr>
        <w:spacing w:after="200" w:line="360" w:lineRule="auto"/>
        <w:jc w:val="both"/>
        <w:rPr>
          <w:color w:val="000000"/>
          <w:sz w:val="28"/>
          <w:szCs w:val="28"/>
        </w:rPr>
      </w:pPr>
      <w:r w:rsidRPr="0089259B">
        <w:rPr>
          <w:color w:val="000000"/>
          <w:sz w:val="28"/>
          <w:szCs w:val="28"/>
        </w:rPr>
        <w:t xml:space="preserve">рухливі безбарвні дрібні джгутикові: </w:t>
      </w:r>
      <w:r w:rsidRPr="0089259B">
        <w:rPr>
          <w:i/>
          <w:color w:val="000000"/>
          <w:sz w:val="28"/>
          <w:szCs w:val="28"/>
        </w:rPr>
        <w:t>Flagellata, Oicomonas, Bodo</w:t>
      </w:r>
      <w:r w:rsidRPr="0089259B">
        <w:rPr>
          <w:color w:val="000000"/>
          <w:sz w:val="28"/>
          <w:szCs w:val="28"/>
        </w:rPr>
        <w:t>;</w:t>
      </w:r>
    </w:p>
    <w:p w:rsidR="006309A0" w:rsidRDefault="006309A0" w:rsidP="006309A0">
      <w:pPr>
        <w:pStyle w:val="a8"/>
        <w:numPr>
          <w:ilvl w:val="0"/>
          <w:numId w:val="2"/>
        </w:numPr>
        <w:spacing w:after="200" w:line="360" w:lineRule="auto"/>
        <w:jc w:val="both"/>
        <w:rPr>
          <w:color w:val="000000"/>
          <w:sz w:val="28"/>
          <w:szCs w:val="28"/>
        </w:rPr>
      </w:pPr>
      <w:r w:rsidRPr="0089259B">
        <w:rPr>
          <w:color w:val="000000"/>
          <w:sz w:val="28"/>
          <w:szCs w:val="28"/>
        </w:rPr>
        <w:lastRenderedPageBreak/>
        <w:t xml:space="preserve">різноманітні війчасті інфузорії: надзвичайно активні </w:t>
      </w:r>
      <w:r w:rsidRPr="0089259B">
        <w:rPr>
          <w:i/>
          <w:color w:val="000000"/>
          <w:sz w:val="28"/>
          <w:szCs w:val="28"/>
        </w:rPr>
        <w:t>Aspidisca, Euplotes</w:t>
      </w:r>
      <w:r w:rsidRPr="0089259B">
        <w:rPr>
          <w:color w:val="000000"/>
          <w:sz w:val="28"/>
          <w:szCs w:val="28"/>
        </w:rPr>
        <w:t xml:space="preserve">, </w:t>
      </w:r>
      <w:r w:rsidRPr="0089259B">
        <w:rPr>
          <w:i/>
          <w:color w:val="000000"/>
          <w:sz w:val="28"/>
          <w:szCs w:val="28"/>
        </w:rPr>
        <w:t>Oxytricha, Stylonichia pustulata</w:t>
      </w:r>
      <w:r w:rsidRPr="0089259B">
        <w:rPr>
          <w:color w:val="000000"/>
          <w:sz w:val="28"/>
          <w:szCs w:val="28"/>
        </w:rPr>
        <w:t xml:space="preserve">; більш пасивні </w:t>
      </w:r>
      <w:r w:rsidRPr="0089259B">
        <w:rPr>
          <w:i/>
          <w:color w:val="000000"/>
          <w:sz w:val="28"/>
          <w:szCs w:val="28"/>
        </w:rPr>
        <w:t>Cyclidium, Colpodasteini</w:t>
      </w:r>
      <w:r w:rsidRPr="0089259B">
        <w:rPr>
          <w:color w:val="000000"/>
          <w:sz w:val="28"/>
          <w:szCs w:val="28"/>
        </w:rPr>
        <w:t xml:space="preserve">, </w:t>
      </w:r>
      <w:r w:rsidRPr="0089259B">
        <w:rPr>
          <w:i/>
          <w:color w:val="000000"/>
          <w:sz w:val="28"/>
          <w:szCs w:val="28"/>
        </w:rPr>
        <w:t>Paramaecium candatum</w:t>
      </w:r>
      <w:r w:rsidRPr="0089259B">
        <w:rPr>
          <w:color w:val="000000"/>
          <w:sz w:val="28"/>
          <w:szCs w:val="28"/>
        </w:rPr>
        <w:t xml:space="preserve"> (інфузорія туфелька); прикріпленні до поверхні мулу за допомогою стебелець (одиночних чи стеблястих) </w:t>
      </w:r>
      <w:r w:rsidRPr="0089259B">
        <w:rPr>
          <w:i/>
          <w:color w:val="000000"/>
          <w:sz w:val="28"/>
          <w:szCs w:val="28"/>
        </w:rPr>
        <w:t>Vorticella, Carchesium</w:t>
      </w:r>
      <w:r w:rsidRPr="0089259B">
        <w:rPr>
          <w:color w:val="000000"/>
          <w:sz w:val="28"/>
          <w:szCs w:val="28"/>
        </w:rPr>
        <w:t xml:space="preserve">, </w:t>
      </w:r>
      <w:r w:rsidRPr="0089259B">
        <w:rPr>
          <w:i/>
          <w:color w:val="000000"/>
          <w:sz w:val="28"/>
          <w:szCs w:val="28"/>
        </w:rPr>
        <w:t>Opercularia, Epistylis</w:t>
      </w:r>
      <w:r w:rsidRPr="0089259B">
        <w:rPr>
          <w:color w:val="000000"/>
          <w:sz w:val="28"/>
          <w:szCs w:val="28"/>
        </w:rPr>
        <w:t>;</w:t>
      </w:r>
    </w:p>
    <w:p w:rsidR="006309A0" w:rsidRDefault="006309A0" w:rsidP="006309A0">
      <w:pPr>
        <w:pStyle w:val="a8"/>
        <w:numPr>
          <w:ilvl w:val="0"/>
          <w:numId w:val="2"/>
        </w:numPr>
        <w:spacing w:after="200" w:line="360" w:lineRule="auto"/>
        <w:jc w:val="both"/>
        <w:rPr>
          <w:color w:val="000000"/>
          <w:sz w:val="28"/>
          <w:szCs w:val="28"/>
        </w:rPr>
      </w:pPr>
      <w:r w:rsidRPr="0089259B">
        <w:rPr>
          <w:color w:val="000000"/>
          <w:sz w:val="28"/>
          <w:szCs w:val="28"/>
        </w:rPr>
        <w:t xml:space="preserve">смоктальні хижі інфузорії: </w:t>
      </w:r>
      <w:r w:rsidRPr="0089259B">
        <w:rPr>
          <w:i/>
          <w:color w:val="000000"/>
          <w:sz w:val="28"/>
          <w:szCs w:val="28"/>
        </w:rPr>
        <w:t>Tokophrya, Acineta, Podophrya</w:t>
      </w:r>
      <w:r w:rsidRPr="0089259B">
        <w:rPr>
          <w:color w:val="000000"/>
          <w:sz w:val="28"/>
          <w:szCs w:val="28"/>
        </w:rPr>
        <w:t>;</w:t>
      </w:r>
    </w:p>
    <w:p w:rsidR="006309A0" w:rsidRPr="0089259B" w:rsidRDefault="006309A0" w:rsidP="006309A0">
      <w:pPr>
        <w:pStyle w:val="a8"/>
        <w:numPr>
          <w:ilvl w:val="0"/>
          <w:numId w:val="2"/>
        </w:numPr>
        <w:spacing w:after="200" w:line="360" w:lineRule="auto"/>
        <w:jc w:val="both"/>
        <w:rPr>
          <w:i/>
          <w:color w:val="000000"/>
          <w:sz w:val="28"/>
          <w:szCs w:val="28"/>
        </w:rPr>
      </w:pPr>
      <w:r w:rsidRPr="0089259B">
        <w:rPr>
          <w:color w:val="000000"/>
          <w:sz w:val="28"/>
          <w:szCs w:val="28"/>
        </w:rPr>
        <w:t xml:space="preserve">мікроскопічні тварини – коловертки: </w:t>
      </w:r>
      <w:r w:rsidRPr="0089259B">
        <w:rPr>
          <w:i/>
          <w:color w:val="000000"/>
          <w:sz w:val="28"/>
          <w:szCs w:val="28"/>
        </w:rPr>
        <w:t>Philodina roseola, Cathypna luna, Callidina vorax, Bdellosdea</w:t>
      </w:r>
      <w:r w:rsidRPr="0089259B">
        <w:rPr>
          <w:color w:val="000000"/>
          <w:sz w:val="28"/>
          <w:szCs w:val="28"/>
        </w:rPr>
        <w:t>;</w:t>
      </w:r>
    </w:p>
    <w:p w:rsidR="006309A0" w:rsidRPr="0089259B" w:rsidRDefault="006309A0" w:rsidP="006309A0">
      <w:pPr>
        <w:pStyle w:val="a8"/>
        <w:numPr>
          <w:ilvl w:val="0"/>
          <w:numId w:val="2"/>
        </w:numPr>
        <w:spacing w:after="200" w:line="360" w:lineRule="auto"/>
        <w:jc w:val="both"/>
        <w:rPr>
          <w:color w:val="000000"/>
          <w:sz w:val="28"/>
          <w:szCs w:val="28"/>
        </w:rPr>
      </w:pPr>
      <w:r w:rsidRPr="0089259B">
        <w:rPr>
          <w:color w:val="000000"/>
          <w:sz w:val="28"/>
          <w:szCs w:val="28"/>
        </w:rPr>
        <w:t xml:space="preserve">черви: малощетинкові </w:t>
      </w:r>
      <w:r w:rsidRPr="0089259B">
        <w:rPr>
          <w:i/>
          <w:color w:val="000000"/>
          <w:sz w:val="28"/>
          <w:szCs w:val="28"/>
        </w:rPr>
        <w:t>Aelosoma</w:t>
      </w:r>
      <w:r w:rsidRPr="0089259B">
        <w:rPr>
          <w:color w:val="000000"/>
          <w:sz w:val="28"/>
          <w:szCs w:val="28"/>
        </w:rPr>
        <w:t xml:space="preserve">, круглі </w:t>
      </w:r>
      <w:r w:rsidRPr="0089259B">
        <w:rPr>
          <w:i/>
          <w:color w:val="000000"/>
          <w:sz w:val="28"/>
          <w:szCs w:val="28"/>
        </w:rPr>
        <w:t>Nematoda</w:t>
      </w:r>
      <w:r>
        <w:rPr>
          <w:color w:val="000000"/>
          <w:sz w:val="28"/>
          <w:szCs w:val="28"/>
        </w:rPr>
        <w:t>.</w:t>
      </w:r>
    </w:p>
    <w:p w:rsidR="006309A0" w:rsidRDefault="006309A0" w:rsidP="006309A0">
      <w:pPr>
        <w:spacing w:line="360" w:lineRule="auto"/>
        <w:ind w:firstLine="708"/>
        <w:jc w:val="both"/>
        <w:rPr>
          <w:color w:val="000000"/>
          <w:sz w:val="28"/>
          <w:szCs w:val="28"/>
        </w:rPr>
      </w:pPr>
      <w:r w:rsidRPr="007F45FE">
        <w:rPr>
          <w:color w:val="000000"/>
          <w:sz w:val="28"/>
          <w:szCs w:val="28"/>
        </w:rPr>
        <w:t xml:space="preserve">Міцеліальні гриби, що були наявні в активному мулі та забруднених стічних водах, відносяться до родів </w:t>
      </w:r>
      <w:r w:rsidRPr="000729DC">
        <w:rPr>
          <w:i/>
          <w:color w:val="000000"/>
          <w:sz w:val="28"/>
          <w:szCs w:val="28"/>
        </w:rPr>
        <w:t>Cladosporium, Margarinomyces, Aureobasidium, Geotrichum та Trichoderma</w:t>
      </w:r>
      <w:r w:rsidRPr="007F45FE">
        <w:rPr>
          <w:color w:val="000000"/>
          <w:sz w:val="28"/>
          <w:szCs w:val="28"/>
        </w:rPr>
        <w:t xml:space="preserve">. В значно меншій кількості зустрічалися </w:t>
      </w:r>
      <w:r w:rsidRPr="000729DC">
        <w:rPr>
          <w:i/>
          <w:color w:val="000000"/>
          <w:sz w:val="28"/>
          <w:szCs w:val="28"/>
        </w:rPr>
        <w:t>Mucor, Rhizopus, Aspergillus, Penicillium</w:t>
      </w:r>
      <w:r w:rsidRPr="007F45FE">
        <w:rPr>
          <w:color w:val="000000"/>
          <w:sz w:val="28"/>
          <w:szCs w:val="28"/>
        </w:rPr>
        <w:t xml:space="preserve"> тощо.</w:t>
      </w:r>
    </w:p>
    <w:p w:rsidR="006309A0" w:rsidRDefault="006309A0">
      <w:pPr>
        <w:rPr>
          <w:color w:val="000000"/>
          <w:sz w:val="28"/>
          <w:szCs w:val="28"/>
        </w:rPr>
      </w:pPr>
      <w:r>
        <w:rPr>
          <w:color w:val="000000"/>
          <w:sz w:val="28"/>
          <w:szCs w:val="28"/>
        </w:rPr>
        <w:br w:type="page"/>
      </w:r>
    </w:p>
    <w:p w:rsidR="006309A0" w:rsidRDefault="006309A0" w:rsidP="006309A0">
      <w:pPr>
        <w:pStyle w:val="1"/>
        <w:keepLines/>
        <w:numPr>
          <w:ilvl w:val="0"/>
          <w:numId w:val="4"/>
        </w:numPr>
        <w:spacing w:before="480" w:after="0" w:line="360" w:lineRule="auto"/>
        <w:jc w:val="center"/>
        <w:rPr>
          <w:rFonts w:ascii="Times New Roman" w:hAnsi="Times New Roman" w:cs="Times New Roman"/>
          <w:color w:val="000000" w:themeColor="text1"/>
          <w:sz w:val="28"/>
          <w:szCs w:val="28"/>
        </w:rPr>
      </w:pPr>
      <w:bookmarkStart w:id="7" w:name="_Toc27082776"/>
      <w:r>
        <w:rPr>
          <w:rFonts w:ascii="Times New Roman" w:hAnsi="Times New Roman" w:cs="Times New Roman"/>
          <w:color w:val="000000" w:themeColor="text1"/>
          <w:sz w:val="28"/>
          <w:szCs w:val="28"/>
        </w:rPr>
        <w:lastRenderedPageBreak/>
        <w:t>БІОХІМІЧНІ ОСНОВИ ТЕХНОЛОГІЧНОГО ПРОЦЕСУ</w:t>
      </w:r>
      <w:bookmarkEnd w:id="7"/>
    </w:p>
    <w:p w:rsidR="006309A0" w:rsidRPr="00803A33" w:rsidRDefault="006309A0" w:rsidP="006309A0">
      <w:pPr>
        <w:spacing w:line="360" w:lineRule="auto"/>
      </w:pPr>
    </w:p>
    <w:p w:rsidR="006309A0" w:rsidRDefault="006309A0" w:rsidP="006309A0">
      <w:pPr>
        <w:pStyle w:val="1"/>
        <w:spacing w:line="360" w:lineRule="auto"/>
        <w:ind w:firstLine="709"/>
        <w:rPr>
          <w:rFonts w:ascii="Times New Roman" w:hAnsi="Times New Roman" w:cs="Times New Roman"/>
          <w:sz w:val="28"/>
          <w:szCs w:val="28"/>
        </w:rPr>
      </w:pPr>
      <w:bookmarkStart w:id="8" w:name="_Toc27082777"/>
      <w:r>
        <w:rPr>
          <w:rFonts w:ascii="Times New Roman" w:hAnsi="Times New Roman" w:cs="Times New Roman"/>
          <w:sz w:val="28"/>
          <w:szCs w:val="28"/>
        </w:rPr>
        <w:t>2.</w:t>
      </w:r>
      <w:r>
        <w:rPr>
          <w:rFonts w:ascii="Times New Roman" w:hAnsi="Times New Roman" w:cs="Times New Roman"/>
          <w:sz w:val="28"/>
          <w:szCs w:val="28"/>
          <w:lang w:val="ru-RU"/>
        </w:rPr>
        <w:t>1</w:t>
      </w:r>
      <w:r w:rsidRPr="00803A33">
        <w:rPr>
          <w:rFonts w:ascii="Times New Roman" w:hAnsi="Times New Roman" w:cs="Times New Roman"/>
          <w:sz w:val="28"/>
          <w:szCs w:val="28"/>
        </w:rPr>
        <w:t xml:space="preserve">. </w:t>
      </w:r>
      <w:r>
        <w:rPr>
          <w:rFonts w:ascii="Times New Roman" w:hAnsi="Times New Roman" w:cs="Times New Roman"/>
          <w:sz w:val="28"/>
          <w:szCs w:val="28"/>
        </w:rPr>
        <w:t>Схема перебігу процесів</w:t>
      </w:r>
      <w:bookmarkEnd w:id="8"/>
    </w:p>
    <w:p w:rsidR="006309A0" w:rsidRDefault="006309A0" w:rsidP="006309A0">
      <w:pPr>
        <w:spacing w:line="360" w:lineRule="auto"/>
      </w:pPr>
    </w:p>
    <w:p w:rsidR="006309A0" w:rsidRPr="0006109F" w:rsidRDefault="006309A0" w:rsidP="006309A0">
      <w:pPr>
        <w:pStyle w:val="a9"/>
        <w:tabs>
          <w:tab w:val="left" w:pos="709"/>
        </w:tabs>
        <w:spacing w:line="360" w:lineRule="auto"/>
        <w:ind w:firstLine="709"/>
        <w:jc w:val="both"/>
        <w:rPr>
          <w:rFonts w:ascii="Times New Roman" w:hAnsi="Times New Roman"/>
          <w:sz w:val="28"/>
          <w:szCs w:val="28"/>
        </w:rPr>
      </w:pPr>
      <w:r w:rsidRPr="0006109F">
        <w:rPr>
          <w:rFonts w:ascii="Times New Roman" w:hAnsi="Times New Roman"/>
          <w:sz w:val="28"/>
        </w:rPr>
        <w:t xml:space="preserve">При біологічному очищенні стічних вод в аеротенку протікають два основні процеси: сорбція забруднень активним мулом та внутрішньоклітинне окиснення. Окисляючи субстрат, бактерії отримують енергію, необхідну для своєї життєдіяльності та синтезують власні клітинні сполуки. </w:t>
      </w:r>
      <w:r w:rsidRPr="0006109F">
        <w:rPr>
          <w:rFonts w:ascii="Times New Roman" w:hAnsi="Times New Roman"/>
          <w:sz w:val="28"/>
          <w:szCs w:val="28"/>
        </w:rPr>
        <w:t>Окиснення органічних сполук відбувається завдяки екзо- та ендоферментам мікроорганізмів</w:t>
      </w:r>
      <w:r>
        <w:rPr>
          <w:rFonts w:ascii="Times New Roman" w:hAnsi="Times New Roman"/>
          <w:sz w:val="28"/>
          <w:szCs w:val="28"/>
        </w:rPr>
        <w:t xml:space="preserve"> </w:t>
      </w:r>
      <w:r>
        <w:rPr>
          <w:sz w:val="28"/>
        </w:rPr>
        <w:t>[20</w:t>
      </w:r>
      <w:r w:rsidRPr="006469BA">
        <w:rPr>
          <w:sz w:val="28"/>
        </w:rPr>
        <w:t>].</w:t>
      </w:r>
    </w:p>
    <w:p w:rsidR="006309A0" w:rsidRDefault="006309A0" w:rsidP="006309A0">
      <w:pPr>
        <w:pStyle w:val="a9"/>
        <w:numPr>
          <w:ilvl w:val="0"/>
          <w:numId w:val="3"/>
        </w:numPr>
        <w:tabs>
          <w:tab w:val="left" w:pos="709"/>
        </w:tabs>
        <w:spacing w:line="360" w:lineRule="auto"/>
        <w:jc w:val="both"/>
        <w:rPr>
          <w:rFonts w:ascii="Times New Roman" w:hAnsi="Times New Roman"/>
          <w:sz w:val="28"/>
          <w:szCs w:val="28"/>
        </w:rPr>
      </w:pPr>
      <w:r>
        <w:rPr>
          <w:rFonts w:ascii="Times New Roman" w:hAnsi="Times New Roman"/>
          <w:sz w:val="28"/>
          <w:szCs w:val="28"/>
        </w:rPr>
        <w:t>Окиснення жирів</w:t>
      </w:r>
    </w:p>
    <w:p w:rsidR="006309A0" w:rsidRPr="006203F7" w:rsidRDefault="006309A0" w:rsidP="006309A0">
      <w:pPr>
        <w:pStyle w:val="a9"/>
        <w:tabs>
          <w:tab w:val="left" w:pos="709"/>
        </w:tabs>
        <w:spacing w:line="360" w:lineRule="auto"/>
        <w:ind w:firstLine="709"/>
        <w:jc w:val="both"/>
        <w:rPr>
          <w:rFonts w:ascii="Times New Roman" w:hAnsi="Times New Roman"/>
          <w:sz w:val="28"/>
          <w:szCs w:val="28"/>
        </w:rPr>
      </w:pPr>
      <w:r w:rsidRPr="006203F7">
        <w:rPr>
          <w:rFonts w:ascii="Times New Roman" w:hAnsi="Times New Roman"/>
          <w:sz w:val="28"/>
          <w:szCs w:val="28"/>
        </w:rPr>
        <w:t xml:space="preserve">Під впливом ферменту ліпази відбувається гідроліз жирів на гліцерин і жирні кислоти. </w:t>
      </w:r>
    </w:p>
    <w:p w:rsidR="006309A0" w:rsidRPr="00E93F83" w:rsidRDefault="006309A0" w:rsidP="006309A0">
      <w:pPr>
        <w:autoSpaceDE w:val="0"/>
        <w:autoSpaceDN w:val="0"/>
        <w:adjustRightInd w:val="0"/>
        <w:spacing w:line="360" w:lineRule="auto"/>
        <w:ind w:firstLine="709"/>
        <w:jc w:val="center"/>
        <w:rPr>
          <w:sz w:val="28"/>
          <w:szCs w:val="28"/>
        </w:rPr>
      </w:pPr>
      <w:r>
        <w:rPr>
          <w:noProof/>
          <w:lang w:eastAsia="ru-RU"/>
        </w:rPr>
        <mc:AlternateContent>
          <mc:Choice Requires="wps">
            <w:drawing>
              <wp:anchor distT="0" distB="0" distL="114300" distR="114300" simplePos="0" relativeHeight="251660288" behindDoc="0" locked="0" layoutInCell="1" allowOverlap="1" wp14:anchorId="252D1F36" wp14:editId="4F1324DF">
                <wp:simplePos x="0" y="0"/>
                <wp:positionH relativeFrom="column">
                  <wp:posOffset>1709420</wp:posOffset>
                </wp:positionH>
                <wp:positionV relativeFrom="paragraph">
                  <wp:posOffset>260350</wp:posOffset>
                </wp:positionV>
                <wp:extent cx="3067050" cy="228600"/>
                <wp:effectExtent l="0" t="0" r="19050" b="19050"/>
                <wp:wrapNone/>
                <wp:docPr id="1314" name="Прямоугольник 13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67050" cy="2286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5F5C4EB" id="Прямоугольник 1314" o:spid="_x0000_s1026" style="position:absolute;margin-left:134.6pt;margin-top:20.5pt;width:241.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" fillcolor="white [3201]" strokecolor="white [3212]" strokeweight="1pt">
                <v:path arrowok="t"/>
              </v:rect>
            </w:pict>
          </mc:Fallback>
        </mc:AlternateContent>
      </w:r>
      <w:r w:rsidRPr="00E93F83">
        <w:rPr>
          <w:noProof/>
          <w:sz w:val="28"/>
          <w:szCs w:val="28"/>
          <w:lang w:eastAsia="ru-RU"/>
        </w:rPr>
        <w:drawing>
          <wp:inline distT="0" distB="0" distL="0" distR="0" wp14:anchorId="2C7A5914" wp14:editId="6CB8147A">
            <wp:extent cx="3286125" cy="457200"/>
            <wp:effectExtent l="0" t="0" r="9525" b="0"/>
            <wp:docPr id="1317" name="Рисунок 1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228.jpg"/>
                    <pic:cNvPicPr/>
                  </pic:nvPicPr>
                  <pic:blipFill>
                    <a:blip r:embed="rId7">
                      <a:extLst>
                        <a:ext uri="{28A0092B-C50C-407E-A947-70E740481C1C}">
                          <a14:useLocalDpi xmlns:a14="http://schemas.microsoft.com/office/drawing/2010/main" val="0"/>
                        </a:ext>
                      </a:extLst>
                    </a:blip>
                    <a:stretch>
                      <a:fillRect/>
                    </a:stretch>
                  </pic:blipFill>
                  <pic:spPr>
                    <a:xfrm>
                      <a:off x="0" y="0"/>
                      <a:ext cx="3286125" cy="457200"/>
                    </a:xfrm>
                    <a:prstGeom prst="rect">
                      <a:avLst/>
                    </a:prstGeom>
                  </pic:spPr>
                </pic:pic>
              </a:graphicData>
            </a:graphic>
          </wp:inline>
        </w:drawing>
      </w:r>
    </w:p>
    <w:p w:rsidR="006309A0" w:rsidRDefault="006309A0" w:rsidP="006309A0">
      <w:pPr>
        <w:pStyle w:val="HTML"/>
        <w:shd w:val="clear" w:color="auto" w:fill="FFFFFF"/>
        <w:spacing w:line="360" w:lineRule="auto"/>
        <w:ind w:firstLine="709"/>
        <w:jc w:val="both"/>
        <w:rPr>
          <w:rFonts w:ascii="Times New Roman" w:hAnsi="Times New Roman" w:cs="Times New Roman"/>
          <w:sz w:val="28"/>
          <w:szCs w:val="28"/>
        </w:rPr>
      </w:pPr>
      <w:r w:rsidRPr="001575F4">
        <w:rPr>
          <w:rFonts w:ascii="Times New Roman" w:hAnsi="Times New Roman" w:cs="Times New Roman"/>
          <w:sz w:val="28"/>
          <w:szCs w:val="28"/>
          <w:lang w:val="uk-UA"/>
        </w:rPr>
        <w:t xml:space="preserve">Надалі гліцерин окиснюється до піровиноградної кислоти і далі в циклі трикарбонових кислот – до вуглекислого газу і води. </w:t>
      </w:r>
      <w:r w:rsidRPr="00E93F83">
        <w:rPr>
          <w:rFonts w:ascii="Times New Roman" w:hAnsi="Times New Roman" w:cs="Times New Roman"/>
          <w:sz w:val="28"/>
          <w:szCs w:val="28"/>
        </w:rPr>
        <w:t xml:space="preserve">Жирні кислоти погано розчиняються у воді, практично не піддаються окисненню і тому розщеплюються порівняно повільно </w:t>
      </w:r>
      <w:r>
        <w:rPr>
          <w:rFonts w:ascii="Times New Roman" w:hAnsi="Times New Roman" w:cs="Times New Roman"/>
          <w:sz w:val="28"/>
          <w:szCs w:val="28"/>
        </w:rPr>
        <w:t>[</w:t>
      </w:r>
      <w:r>
        <w:rPr>
          <w:rFonts w:ascii="Times New Roman" w:hAnsi="Times New Roman" w:cs="Times New Roman"/>
          <w:sz w:val="28"/>
          <w:szCs w:val="28"/>
          <w:lang w:val="uk-UA"/>
        </w:rPr>
        <w:t>21</w:t>
      </w:r>
      <w:r w:rsidRPr="00E93F83">
        <w:rPr>
          <w:rFonts w:ascii="Times New Roman" w:hAnsi="Times New Roman" w:cs="Times New Roman"/>
          <w:sz w:val="28"/>
          <w:szCs w:val="28"/>
        </w:rPr>
        <w:t>].</w:t>
      </w:r>
    </w:p>
    <w:p w:rsidR="006309A0" w:rsidRDefault="006309A0" w:rsidP="006309A0">
      <w:pPr>
        <w:pStyle w:val="HTML"/>
        <w:numPr>
          <w:ilvl w:val="0"/>
          <w:numId w:val="3"/>
        </w:numPr>
        <w:shd w:val="clear" w:color="auto" w:fill="FFFFFF"/>
        <w:spacing w:line="360" w:lineRule="auto"/>
        <w:jc w:val="both"/>
        <w:rPr>
          <w:rFonts w:ascii="Times New Roman" w:hAnsi="Times New Roman" w:cs="Times New Roman"/>
          <w:sz w:val="28"/>
          <w:szCs w:val="28"/>
        </w:rPr>
      </w:pPr>
      <w:r w:rsidRPr="00E93F83">
        <w:rPr>
          <w:rFonts w:ascii="Times New Roman" w:hAnsi="Times New Roman" w:cs="Times New Roman"/>
          <w:sz w:val="28"/>
          <w:szCs w:val="28"/>
        </w:rPr>
        <w:t>Окиснення вуглеводів</w:t>
      </w:r>
    </w:p>
    <w:p w:rsidR="006309A0" w:rsidRPr="00E70ECF" w:rsidRDefault="006309A0" w:rsidP="006309A0">
      <w:pPr>
        <w:pStyle w:val="HTML"/>
        <w:shd w:val="clear" w:color="auto" w:fill="FFFFFF"/>
        <w:spacing w:line="360" w:lineRule="auto"/>
        <w:ind w:firstLine="709"/>
        <w:jc w:val="both"/>
        <w:rPr>
          <w:rFonts w:ascii="Times New Roman" w:hAnsi="Times New Roman" w:cs="Times New Roman"/>
          <w:sz w:val="28"/>
          <w:szCs w:val="28"/>
          <w:lang w:val="uk-UA"/>
        </w:rPr>
      </w:pPr>
      <w:r w:rsidRPr="006203F7">
        <w:rPr>
          <w:rFonts w:ascii="Times New Roman" w:hAnsi="Times New Roman" w:cs="Times New Roman"/>
          <w:sz w:val="28"/>
          <w:szCs w:val="28"/>
          <w:lang w:val="uk-UA"/>
        </w:rPr>
        <w:t xml:space="preserve">Розкладання вуглеводів відбуєваться в кілька етапів. Найбільш типовою є така послідовність: деградація полісахаридів на оліго-, а потім до моносахаридів; гліколіз, при якому з двох молекул глюкози утворюються дві молекули піровиноградної кислоти. </w:t>
      </w:r>
      <w:r w:rsidRPr="00E70ECF">
        <w:rPr>
          <w:rFonts w:ascii="Times New Roman" w:hAnsi="Times New Roman" w:cs="Times New Roman"/>
          <w:sz w:val="28"/>
          <w:szCs w:val="28"/>
          <w:lang w:val="uk-UA"/>
        </w:rPr>
        <w:t xml:space="preserve">Піровиноградна кислота в процесах дихання піддається окиснювальному декарбоксилюванню, яке здійснюється </w:t>
      </w:r>
    </w:p>
    <w:p w:rsidR="006309A0" w:rsidRPr="00E70ECF" w:rsidRDefault="006309A0" w:rsidP="006309A0">
      <w:pPr>
        <w:pStyle w:val="HTML"/>
        <w:shd w:val="clear" w:color="auto" w:fill="FFFFFF"/>
        <w:spacing w:line="360" w:lineRule="auto"/>
        <w:jc w:val="both"/>
        <w:rPr>
          <w:rFonts w:ascii="Times New Roman" w:hAnsi="Times New Roman" w:cs="Times New Roman"/>
          <w:sz w:val="28"/>
          <w:szCs w:val="28"/>
          <w:lang w:val="uk-UA"/>
        </w:rPr>
      </w:pPr>
      <w:r w:rsidRPr="00E70ECF">
        <w:rPr>
          <w:rFonts w:ascii="Times New Roman" w:hAnsi="Times New Roman" w:cs="Times New Roman"/>
          <w:sz w:val="28"/>
          <w:szCs w:val="28"/>
          <w:lang w:val="uk-UA"/>
        </w:rPr>
        <w:t xml:space="preserve">групою ферментів. При цьому відбувається виділення енергії, утворюється оцтова кислота і виділяється вуглекислий газ.  </w:t>
      </w:r>
    </w:p>
    <w:p w:rsidR="006309A0" w:rsidRPr="00E93F83" w:rsidRDefault="006309A0" w:rsidP="006309A0">
      <w:pPr>
        <w:autoSpaceDE w:val="0"/>
        <w:autoSpaceDN w:val="0"/>
        <w:adjustRightInd w:val="0"/>
        <w:spacing w:line="360" w:lineRule="auto"/>
        <w:ind w:firstLine="709"/>
        <w:jc w:val="center"/>
        <w:rPr>
          <w:sz w:val="28"/>
          <w:szCs w:val="28"/>
        </w:rPr>
      </w:pPr>
      <w:r w:rsidRPr="00E93F83">
        <w:rPr>
          <w:noProof/>
          <w:sz w:val="28"/>
          <w:szCs w:val="28"/>
          <w:lang w:eastAsia="ru-RU"/>
        </w:rPr>
        <w:drawing>
          <wp:inline distT="0" distB="0" distL="0" distR="0" wp14:anchorId="6CF67FB5" wp14:editId="478E3877">
            <wp:extent cx="2943225" cy="209550"/>
            <wp:effectExtent l="0" t="0" r="9525" b="0"/>
            <wp:docPr id="1318" name="Рисунок 1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224.jpg"/>
                    <pic:cNvPicPr/>
                  </pic:nvPicPr>
                  <pic:blipFill>
                    <a:blip r:embed="rId8">
                      <a:extLst>
                        <a:ext uri="{28A0092B-C50C-407E-A947-70E740481C1C}">
                          <a14:useLocalDpi xmlns:a14="http://schemas.microsoft.com/office/drawing/2010/main" val="0"/>
                        </a:ext>
                      </a:extLst>
                    </a:blip>
                    <a:stretch>
                      <a:fillRect/>
                    </a:stretch>
                  </pic:blipFill>
                  <pic:spPr>
                    <a:xfrm>
                      <a:off x="0" y="0"/>
                      <a:ext cx="2943225" cy="209550"/>
                    </a:xfrm>
                    <a:prstGeom prst="rect">
                      <a:avLst/>
                    </a:prstGeom>
                  </pic:spPr>
                </pic:pic>
              </a:graphicData>
            </a:graphic>
          </wp:inline>
        </w:drawing>
      </w:r>
    </w:p>
    <w:p w:rsidR="006309A0" w:rsidRPr="00E93F83" w:rsidRDefault="006309A0" w:rsidP="006309A0">
      <w:pPr>
        <w:autoSpaceDE w:val="0"/>
        <w:autoSpaceDN w:val="0"/>
        <w:adjustRightInd w:val="0"/>
        <w:spacing w:line="360" w:lineRule="auto"/>
        <w:ind w:firstLine="709"/>
        <w:jc w:val="both"/>
        <w:rPr>
          <w:sz w:val="28"/>
          <w:szCs w:val="28"/>
        </w:rPr>
      </w:pPr>
      <w:r w:rsidRPr="00E93F83">
        <w:rPr>
          <w:sz w:val="28"/>
          <w:szCs w:val="28"/>
        </w:rPr>
        <w:lastRenderedPageBreak/>
        <w:t>Інша молекула піровиноградної кислоти під дією ферментів конденсується з молекулою СО</w:t>
      </w:r>
      <w:r w:rsidRPr="00E93F83">
        <w:rPr>
          <w:sz w:val="28"/>
          <w:szCs w:val="28"/>
          <w:vertAlign w:val="subscript"/>
        </w:rPr>
        <w:t>2</w:t>
      </w:r>
      <w:r w:rsidRPr="00E93F83">
        <w:rPr>
          <w:sz w:val="28"/>
          <w:szCs w:val="28"/>
        </w:rPr>
        <w:t xml:space="preserve"> та утворює щавлевооцтову кислоту. Д</w:t>
      </w:r>
      <w:r>
        <w:rPr>
          <w:sz w:val="28"/>
          <w:szCs w:val="28"/>
        </w:rPr>
        <w:t xml:space="preserve">ана реакція є оборотною. </w:t>
      </w:r>
      <w:r w:rsidRPr="00E93F83">
        <w:rPr>
          <w:sz w:val="28"/>
          <w:szCs w:val="28"/>
        </w:rPr>
        <w:t>Фермент цитратсинтетаза переносить залишок оцтової кислоти на щавлевооцтову кислоту, в результаті чого утворюється лимонна кислота. Активною групою  служить кофермент А (КоА). Новоутворена лимонна кислота включається в цикл перетворень, в результаті яких знову утворюється щавлевооцтова  кислота, яка реагує з оцтовою кислотою. Цикл замикається. Протягом цикл</w:t>
      </w:r>
      <w:r>
        <w:rPr>
          <w:sz w:val="28"/>
          <w:szCs w:val="28"/>
        </w:rPr>
        <w:t>у вивільняються дві молекули СО</w:t>
      </w:r>
      <w:r>
        <w:rPr>
          <w:sz w:val="28"/>
          <w:szCs w:val="28"/>
          <w:vertAlign w:val="subscript"/>
        </w:rPr>
        <w:t>2</w:t>
      </w:r>
      <w:r w:rsidRPr="00E93F83">
        <w:rPr>
          <w:sz w:val="28"/>
          <w:szCs w:val="28"/>
        </w:rPr>
        <w:t>, а всього при розщепленні глюк</w:t>
      </w:r>
      <w:r>
        <w:rPr>
          <w:sz w:val="28"/>
          <w:szCs w:val="28"/>
        </w:rPr>
        <w:t>ози виділяються три молекули СО</w:t>
      </w:r>
      <w:r>
        <w:rPr>
          <w:sz w:val="28"/>
          <w:szCs w:val="28"/>
          <w:vertAlign w:val="subscript"/>
        </w:rPr>
        <w:t>2</w:t>
      </w:r>
      <w:r w:rsidRPr="00E93F83">
        <w:rPr>
          <w:sz w:val="28"/>
          <w:szCs w:val="28"/>
        </w:rPr>
        <w:t xml:space="preserve"> </w:t>
      </w:r>
      <w:r>
        <w:rPr>
          <w:sz w:val="28"/>
          <w:szCs w:val="28"/>
        </w:rPr>
        <w:t>(Рис. 2.1</w:t>
      </w:r>
      <w:r w:rsidRPr="00E93F83">
        <w:rPr>
          <w:sz w:val="28"/>
          <w:szCs w:val="28"/>
        </w:rPr>
        <w:t>).Три інших атома вуглецю, що входили до складу молекули глюкози, вступають в наступний цикл в складі щавлевооцтової  кислоти. В результаті всі атоми вуглецю, що містяться в глюкоз</w:t>
      </w:r>
      <w:r>
        <w:rPr>
          <w:sz w:val="28"/>
          <w:szCs w:val="28"/>
        </w:rPr>
        <w:t>і, виявляються окисненими до СО</w:t>
      </w:r>
      <w:r>
        <w:rPr>
          <w:sz w:val="28"/>
          <w:szCs w:val="28"/>
          <w:vertAlign w:val="subscript"/>
        </w:rPr>
        <w:t>2</w:t>
      </w:r>
      <w:r w:rsidRPr="00E93F83">
        <w:rPr>
          <w:sz w:val="28"/>
          <w:szCs w:val="28"/>
        </w:rPr>
        <w:t xml:space="preserve"> [</w:t>
      </w:r>
      <w:r>
        <w:rPr>
          <w:sz w:val="28"/>
          <w:szCs w:val="28"/>
        </w:rPr>
        <w:t>20</w:t>
      </w:r>
      <w:r w:rsidRPr="00E93F83">
        <w:rPr>
          <w:sz w:val="28"/>
          <w:szCs w:val="28"/>
        </w:rPr>
        <w:t>].</w:t>
      </w:r>
    </w:p>
    <w:p w:rsidR="006309A0" w:rsidRPr="00CF70C6" w:rsidRDefault="006309A0" w:rsidP="006309A0">
      <w:pPr>
        <w:autoSpaceDE w:val="0"/>
        <w:autoSpaceDN w:val="0"/>
        <w:adjustRightInd w:val="0"/>
        <w:spacing w:line="360" w:lineRule="auto"/>
        <w:ind w:firstLine="709"/>
        <w:jc w:val="center"/>
        <w:rPr>
          <w:sz w:val="28"/>
          <w:szCs w:val="28"/>
        </w:rPr>
      </w:pPr>
      <w:r>
        <w:rPr>
          <w:noProof/>
          <w:lang w:eastAsia="ru-RU"/>
        </w:rPr>
        <mc:AlternateContent>
          <mc:Choice Requires="wps">
            <w:drawing>
              <wp:anchor distT="0" distB="0" distL="114300" distR="114300" simplePos="0" relativeHeight="251661312" behindDoc="0" locked="0" layoutInCell="1" allowOverlap="1" wp14:anchorId="361914DB" wp14:editId="7B41F769">
                <wp:simplePos x="0" y="0"/>
                <wp:positionH relativeFrom="column">
                  <wp:posOffset>1671320</wp:posOffset>
                </wp:positionH>
                <wp:positionV relativeFrom="paragraph">
                  <wp:posOffset>3857625</wp:posOffset>
                </wp:positionV>
                <wp:extent cx="3286125" cy="285750"/>
                <wp:effectExtent l="0" t="0" r="28575" b="19050"/>
                <wp:wrapNone/>
                <wp:docPr id="1315" name="Прямоугольник 13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86125" cy="2857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CA88015" id="Прямоугольник 1315" o:spid="_x0000_s1026" style="position:absolute;margin-left:131.6pt;margin-top:303.75pt;width:258.75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" fillcolor="white [3201]" strokecolor="white [3212]" strokeweight="1pt">
                <v:path arrowok="t"/>
              </v:rect>
            </w:pict>
          </mc:Fallback>
        </mc:AlternateContent>
      </w:r>
      <w:r w:rsidRPr="00CF70C6">
        <w:rPr>
          <w:noProof/>
          <w:sz w:val="28"/>
          <w:szCs w:val="28"/>
          <w:lang w:eastAsia="ru-RU"/>
        </w:rPr>
        <w:drawing>
          <wp:inline distT="0" distB="0" distL="0" distR="0" wp14:anchorId="2CBD7FE4" wp14:editId="7CE01455">
            <wp:extent cx="3552825" cy="4038560"/>
            <wp:effectExtent l="0" t="0" r="0" b="635"/>
            <wp:docPr id="1319" name="Рисунок 1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225.jpg"/>
                    <pic:cNvPicPr/>
                  </pic:nvPicPr>
                  <pic:blipFill>
                    <a:blip r:embed="rId9">
                      <a:extLst>
                        <a:ext uri="{28A0092B-C50C-407E-A947-70E740481C1C}">
                          <a14:useLocalDpi xmlns:a14="http://schemas.microsoft.com/office/drawing/2010/main" val="0"/>
                        </a:ext>
                      </a:extLst>
                    </a:blip>
                    <a:stretch>
                      <a:fillRect/>
                    </a:stretch>
                  </pic:blipFill>
                  <pic:spPr>
                    <a:xfrm>
                      <a:off x="0" y="0"/>
                      <a:ext cx="3583440" cy="4073361"/>
                    </a:xfrm>
                    <a:prstGeom prst="rect">
                      <a:avLst/>
                    </a:prstGeom>
                  </pic:spPr>
                </pic:pic>
              </a:graphicData>
            </a:graphic>
          </wp:inline>
        </w:drawing>
      </w:r>
    </w:p>
    <w:p w:rsidR="006309A0" w:rsidRDefault="006309A0" w:rsidP="006309A0">
      <w:pPr>
        <w:pStyle w:val="HTML"/>
        <w:shd w:val="clear" w:color="auto" w:fill="FFFFFF"/>
        <w:spacing w:line="360" w:lineRule="auto"/>
        <w:ind w:firstLine="919"/>
        <w:jc w:val="center"/>
        <w:rPr>
          <w:rFonts w:ascii="Times New Roman" w:hAnsi="Times New Roman" w:cs="Times New Roman"/>
          <w:sz w:val="28"/>
          <w:szCs w:val="28"/>
          <w:lang w:val="uk-UA"/>
        </w:rPr>
      </w:pPr>
      <w:r w:rsidRPr="006203F7">
        <w:rPr>
          <w:rFonts w:ascii="Times New Roman" w:hAnsi="Times New Roman" w:cs="Times New Roman"/>
          <w:sz w:val="28"/>
          <w:szCs w:val="28"/>
          <w:lang w:val="uk-UA"/>
        </w:rPr>
        <w:t>Рис. 2.1. Цикл трикарбонових кислот</w:t>
      </w:r>
    </w:p>
    <w:p w:rsidR="006309A0" w:rsidRPr="006203F7" w:rsidRDefault="006309A0" w:rsidP="006309A0">
      <w:pPr>
        <w:pStyle w:val="HTML"/>
        <w:shd w:val="clear" w:color="auto" w:fill="FFFFFF"/>
        <w:spacing w:line="360" w:lineRule="auto"/>
        <w:ind w:firstLine="919"/>
        <w:jc w:val="center"/>
        <w:rPr>
          <w:rFonts w:ascii="Times New Roman" w:hAnsi="Times New Roman" w:cs="Times New Roman"/>
          <w:sz w:val="28"/>
          <w:szCs w:val="28"/>
          <w:lang w:val="uk-UA"/>
        </w:rPr>
      </w:pPr>
    </w:p>
    <w:p w:rsidR="006309A0" w:rsidRDefault="006309A0" w:rsidP="006309A0">
      <w:pPr>
        <w:pStyle w:val="HTML"/>
        <w:numPr>
          <w:ilvl w:val="0"/>
          <w:numId w:val="3"/>
        </w:numPr>
        <w:shd w:val="clear" w:color="auto" w:fill="FFFFFF"/>
        <w:spacing w:line="360" w:lineRule="auto"/>
        <w:jc w:val="both"/>
        <w:rPr>
          <w:rFonts w:ascii="Times New Roman" w:hAnsi="Times New Roman" w:cs="Times New Roman"/>
          <w:sz w:val="28"/>
          <w:szCs w:val="28"/>
          <w:lang w:val="uk-UA"/>
        </w:rPr>
      </w:pPr>
      <w:r w:rsidRPr="006203F7">
        <w:rPr>
          <w:rFonts w:ascii="Times New Roman" w:hAnsi="Times New Roman" w:cs="Times New Roman"/>
          <w:sz w:val="28"/>
          <w:szCs w:val="28"/>
          <w:lang w:val="uk-UA"/>
        </w:rPr>
        <w:t>Окиснення азотовмісних сполук</w:t>
      </w:r>
    </w:p>
    <w:p w:rsidR="006309A0" w:rsidRPr="00EA2AA3" w:rsidRDefault="006309A0" w:rsidP="006309A0">
      <w:pPr>
        <w:pStyle w:val="HTML"/>
        <w:shd w:val="clear" w:color="auto" w:fill="FFFFFF"/>
        <w:spacing w:line="360" w:lineRule="auto"/>
        <w:ind w:firstLine="709"/>
        <w:jc w:val="both"/>
        <w:rPr>
          <w:rFonts w:ascii="Times New Roman" w:hAnsi="Times New Roman" w:cs="Times New Roman"/>
          <w:sz w:val="28"/>
          <w:szCs w:val="28"/>
          <w:lang w:val="uk-UA"/>
        </w:rPr>
      </w:pPr>
      <w:r w:rsidRPr="006203F7">
        <w:rPr>
          <w:rFonts w:ascii="Times New Roman" w:hAnsi="Times New Roman" w:cs="Times New Roman"/>
          <w:sz w:val="28"/>
          <w:szCs w:val="28"/>
          <w:lang w:val="uk-UA"/>
        </w:rPr>
        <w:lastRenderedPageBreak/>
        <w:t xml:space="preserve">В аеробних умовах також відбувається окиснення азотовмісних сполук, таких як білки, амінокислоти, нуклеїнові кислоти та сечовина. Амінокислоти розкладаються завдяки декарбоксилуванню та дезамінуванню. Дезамінування </w:t>
      </w:r>
      <w:r w:rsidRPr="00EA2AA3">
        <w:rPr>
          <w:rFonts w:ascii="Times New Roman" w:hAnsi="Times New Roman" w:cs="Times New Roman"/>
          <w:sz w:val="28"/>
          <w:szCs w:val="28"/>
          <w:lang w:val="uk-UA"/>
        </w:rPr>
        <w:t>може відбуватися за участі води та за участі кисню. Загальний вигляд реакції гідролітичного дезамінування:</w:t>
      </w:r>
    </w:p>
    <w:p w:rsidR="006309A0" w:rsidRPr="00EA2AA3" w:rsidRDefault="006309A0" w:rsidP="006309A0">
      <w:pPr>
        <w:pStyle w:val="HTML"/>
        <w:shd w:val="clear" w:color="auto" w:fill="FFFFFF"/>
        <w:spacing w:line="360" w:lineRule="auto"/>
        <w:jc w:val="center"/>
        <w:rPr>
          <w:rFonts w:ascii="Times New Roman" w:hAnsi="Times New Roman" w:cs="Times New Roman"/>
          <w:sz w:val="28"/>
          <w:szCs w:val="28"/>
          <w:lang w:val="uk-UA"/>
        </w:rPr>
      </w:pPr>
      <w:r w:rsidRPr="00E93F83">
        <w:rPr>
          <w:noProof/>
          <w:sz w:val="28"/>
          <w:szCs w:val="28"/>
        </w:rPr>
        <w:drawing>
          <wp:inline distT="0" distB="0" distL="0" distR="0" wp14:anchorId="3B78FE29" wp14:editId="2BBB3959">
            <wp:extent cx="3220720" cy="259080"/>
            <wp:effectExtent l="19050" t="0" r="0" b="0"/>
            <wp:docPr id="1320" name="Рисунок 1" descr="Рису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исунок"/>
                    <pic:cNvPicPr>
                      <a:picLocks noChangeAspect="1" noChangeArrowheads="1"/>
                    </pic:cNvPicPr>
                  </pic:nvPicPr>
                  <pic:blipFill>
                    <a:blip r:embed="rId10" cstate="print"/>
                    <a:srcRect/>
                    <a:stretch>
                      <a:fillRect/>
                    </a:stretch>
                  </pic:blipFill>
                  <pic:spPr bwMode="auto">
                    <a:xfrm>
                      <a:off x="0" y="0"/>
                      <a:ext cx="3220720" cy="259080"/>
                    </a:xfrm>
                    <a:prstGeom prst="rect">
                      <a:avLst/>
                    </a:prstGeom>
                    <a:noFill/>
                    <a:ln w="9525">
                      <a:noFill/>
                      <a:miter lim="800000"/>
                      <a:headEnd/>
                      <a:tailEnd/>
                    </a:ln>
                  </pic:spPr>
                </pic:pic>
              </a:graphicData>
            </a:graphic>
          </wp:inline>
        </w:drawing>
      </w:r>
    </w:p>
    <w:p w:rsidR="006309A0" w:rsidRDefault="006309A0" w:rsidP="006309A0">
      <w:pPr>
        <w:pStyle w:val="HTML"/>
        <w:shd w:val="clear" w:color="auto" w:fill="FFFFFF"/>
        <w:spacing w:line="360" w:lineRule="auto"/>
        <w:ind w:firstLine="709"/>
        <w:jc w:val="both"/>
        <w:rPr>
          <w:rFonts w:ascii="Times New Roman" w:hAnsi="Times New Roman" w:cs="Times New Roman"/>
          <w:sz w:val="28"/>
          <w:szCs w:val="28"/>
        </w:rPr>
      </w:pPr>
      <w:r w:rsidRPr="00EA2AA3">
        <w:rPr>
          <w:rFonts w:ascii="Times New Roman" w:hAnsi="Times New Roman" w:cs="Times New Roman"/>
          <w:sz w:val="28"/>
          <w:szCs w:val="28"/>
          <w:lang w:val="uk-UA"/>
        </w:rPr>
        <w:t xml:space="preserve">За участі кисню дезамінування можуть здійснювати тільки аероби. </w:t>
      </w:r>
      <w:r w:rsidRPr="00EA2AA3">
        <w:rPr>
          <w:rFonts w:ascii="Times New Roman" w:hAnsi="Times New Roman" w:cs="Times New Roman"/>
          <w:sz w:val="28"/>
          <w:szCs w:val="28"/>
        </w:rPr>
        <w:t>Загальний вигляд даної реакції:</w:t>
      </w:r>
    </w:p>
    <w:p w:rsidR="006309A0" w:rsidRPr="00EA2AA3" w:rsidRDefault="006309A0" w:rsidP="006309A0">
      <w:pPr>
        <w:pStyle w:val="HTML"/>
        <w:shd w:val="clear" w:color="auto" w:fill="FFFFFF"/>
        <w:spacing w:line="360" w:lineRule="auto"/>
        <w:jc w:val="center"/>
        <w:rPr>
          <w:rFonts w:ascii="Times New Roman" w:hAnsi="Times New Roman" w:cs="Times New Roman"/>
          <w:sz w:val="28"/>
          <w:szCs w:val="28"/>
        </w:rPr>
      </w:pPr>
      <w:r w:rsidRPr="00E93F83">
        <w:rPr>
          <w:noProof/>
          <w:sz w:val="28"/>
          <w:szCs w:val="28"/>
        </w:rPr>
        <w:drawing>
          <wp:inline distT="0" distB="0" distL="0" distR="0" wp14:anchorId="4893C5A0" wp14:editId="6811711A">
            <wp:extent cx="3111500" cy="231775"/>
            <wp:effectExtent l="19050" t="0" r="0" b="0"/>
            <wp:docPr id="1321" name="Рисунок 2" descr="Рису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исунок"/>
                    <pic:cNvPicPr>
                      <a:picLocks noChangeAspect="1" noChangeArrowheads="1"/>
                    </pic:cNvPicPr>
                  </pic:nvPicPr>
                  <pic:blipFill>
                    <a:blip r:embed="rId11" cstate="print"/>
                    <a:srcRect/>
                    <a:stretch>
                      <a:fillRect/>
                    </a:stretch>
                  </pic:blipFill>
                  <pic:spPr bwMode="auto">
                    <a:xfrm>
                      <a:off x="0" y="0"/>
                      <a:ext cx="3111500" cy="231775"/>
                    </a:xfrm>
                    <a:prstGeom prst="rect">
                      <a:avLst/>
                    </a:prstGeom>
                    <a:noFill/>
                    <a:ln w="9525">
                      <a:noFill/>
                      <a:miter lim="800000"/>
                      <a:headEnd/>
                      <a:tailEnd/>
                    </a:ln>
                  </pic:spPr>
                </pic:pic>
              </a:graphicData>
            </a:graphic>
          </wp:inline>
        </w:drawing>
      </w:r>
    </w:p>
    <w:p w:rsidR="006309A0" w:rsidRPr="00EA2AA3" w:rsidRDefault="006309A0" w:rsidP="006309A0">
      <w:pPr>
        <w:pStyle w:val="HTML"/>
        <w:shd w:val="clear" w:color="auto" w:fill="FFFFFF"/>
        <w:spacing w:line="360" w:lineRule="auto"/>
        <w:ind w:firstLine="709"/>
        <w:jc w:val="both"/>
        <w:rPr>
          <w:rFonts w:ascii="Times New Roman" w:hAnsi="Times New Roman" w:cs="Times New Roman"/>
          <w:sz w:val="28"/>
          <w:szCs w:val="28"/>
        </w:rPr>
      </w:pPr>
      <w:r w:rsidRPr="00EA2AA3">
        <w:rPr>
          <w:rFonts w:ascii="Times New Roman" w:hAnsi="Times New Roman" w:cs="Times New Roman"/>
          <w:sz w:val="28"/>
          <w:szCs w:val="28"/>
        </w:rPr>
        <w:t>Також внаслідок дезамінування амінокислоти можуть перетворюватися в кетокислоти та ненасичені кислоти [20,21]:</w:t>
      </w:r>
    </w:p>
    <w:p w:rsidR="006309A0" w:rsidRPr="00EA2AA3" w:rsidRDefault="006309A0" w:rsidP="006309A0">
      <w:pPr>
        <w:pStyle w:val="HTML"/>
        <w:shd w:val="clear" w:color="auto" w:fill="FFFFFF"/>
        <w:spacing w:line="360" w:lineRule="auto"/>
        <w:jc w:val="center"/>
        <w:rPr>
          <w:rFonts w:ascii="Times New Roman" w:hAnsi="Times New Roman" w:cs="Times New Roman"/>
          <w:sz w:val="28"/>
          <w:szCs w:val="28"/>
        </w:rPr>
      </w:pPr>
      <w:r w:rsidRPr="00E93F83">
        <w:rPr>
          <w:noProof/>
          <w:sz w:val="28"/>
          <w:szCs w:val="28"/>
        </w:rPr>
        <w:drawing>
          <wp:inline distT="0" distB="0" distL="0" distR="0" wp14:anchorId="002CD475" wp14:editId="52DF3018">
            <wp:extent cx="3207385" cy="464185"/>
            <wp:effectExtent l="19050" t="0" r="0" b="0"/>
            <wp:docPr id="1322" name="Рисунок 3" descr="Рису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исунок"/>
                    <pic:cNvPicPr>
                      <a:picLocks noChangeAspect="1" noChangeArrowheads="1"/>
                    </pic:cNvPicPr>
                  </pic:nvPicPr>
                  <pic:blipFill>
                    <a:blip r:embed="rId12" cstate="print"/>
                    <a:srcRect/>
                    <a:stretch>
                      <a:fillRect/>
                    </a:stretch>
                  </pic:blipFill>
                  <pic:spPr bwMode="auto">
                    <a:xfrm>
                      <a:off x="0" y="0"/>
                      <a:ext cx="3207385" cy="464185"/>
                    </a:xfrm>
                    <a:prstGeom prst="rect">
                      <a:avLst/>
                    </a:prstGeom>
                    <a:noFill/>
                    <a:ln w="9525">
                      <a:noFill/>
                      <a:miter lim="800000"/>
                      <a:headEnd/>
                      <a:tailEnd/>
                    </a:ln>
                  </pic:spPr>
                </pic:pic>
              </a:graphicData>
            </a:graphic>
          </wp:inline>
        </w:drawing>
      </w:r>
    </w:p>
    <w:p w:rsidR="006309A0" w:rsidRDefault="006309A0" w:rsidP="006309A0">
      <w:pPr>
        <w:pStyle w:val="HTML"/>
        <w:shd w:val="clear" w:color="auto" w:fill="FFFFFF"/>
        <w:spacing w:line="360" w:lineRule="auto"/>
        <w:ind w:firstLine="709"/>
        <w:jc w:val="both"/>
        <w:rPr>
          <w:rFonts w:ascii="Times New Roman" w:hAnsi="Times New Roman" w:cs="Times New Roman"/>
          <w:sz w:val="28"/>
          <w:szCs w:val="28"/>
          <w:lang w:val="uk-UA"/>
        </w:rPr>
      </w:pPr>
      <w:r w:rsidRPr="00EA2AA3">
        <w:rPr>
          <w:rFonts w:ascii="Times New Roman" w:hAnsi="Times New Roman" w:cs="Times New Roman"/>
          <w:sz w:val="28"/>
          <w:szCs w:val="28"/>
          <w:lang w:val="uk-UA"/>
        </w:rPr>
        <w:t>При дефіциті органічних речовин, коли зовнішнє джерело живлення вичерпано, відбувається самоокиснення бактеріальних клітин.</w:t>
      </w:r>
      <w:r>
        <w:rPr>
          <w:rFonts w:ascii="Times New Roman" w:hAnsi="Times New Roman" w:cs="Times New Roman"/>
          <w:sz w:val="28"/>
          <w:szCs w:val="28"/>
          <w:lang w:val="uk-UA"/>
        </w:rPr>
        <w:t xml:space="preserve"> </w:t>
      </w:r>
    </w:p>
    <w:p w:rsidR="006309A0" w:rsidRDefault="006309A0" w:rsidP="006309A0">
      <w:pPr>
        <w:pStyle w:val="HTML"/>
        <w:shd w:val="clear" w:color="auto" w:fill="FFFFFF"/>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744ED46" wp14:editId="0A4F7584">
            <wp:extent cx="3276598" cy="30152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Безымянный.png"/>
                    <pic:cNvPicPr/>
                  </pic:nvPicPr>
                  <pic:blipFill>
                    <a:blip r:embed="rId13">
                      <a:extLst>
                        <a:ext uri="{28A0092B-C50C-407E-A947-70E740481C1C}">
                          <a14:useLocalDpi xmlns:a14="http://schemas.microsoft.com/office/drawing/2010/main" val="0"/>
                        </a:ext>
                      </a:extLst>
                    </a:blip>
                    <a:stretch>
                      <a:fillRect/>
                    </a:stretch>
                  </pic:blipFill>
                  <pic:spPr>
                    <a:xfrm>
                      <a:off x="0" y="0"/>
                      <a:ext cx="3375084" cy="310591"/>
                    </a:xfrm>
                    <a:prstGeom prst="rect">
                      <a:avLst/>
                    </a:prstGeom>
                  </pic:spPr>
                </pic:pic>
              </a:graphicData>
            </a:graphic>
          </wp:inline>
        </w:drawing>
      </w:r>
    </w:p>
    <w:p w:rsidR="006309A0" w:rsidRDefault="006309A0" w:rsidP="006309A0">
      <w:pPr>
        <w:pStyle w:val="HTML"/>
        <w:shd w:val="clear" w:color="auto" w:fill="FFFFFF"/>
        <w:spacing w:line="360" w:lineRule="auto"/>
        <w:ind w:firstLine="709"/>
        <w:jc w:val="both"/>
        <w:rPr>
          <w:rFonts w:ascii="Times New Roman" w:hAnsi="Times New Roman" w:cs="Times New Roman"/>
          <w:spacing w:val="-10"/>
          <w:sz w:val="28"/>
          <w:szCs w:val="28"/>
          <w:lang w:val="uk-UA"/>
        </w:rPr>
      </w:pPr>
      <w:r w:rsidRPr="00EA2AA3">
        <w:rPr>
          <w:rFonts w:ascii="Times New Roman" w:hAnsi="Times New Roman" w:cs="Times New Roman"/>
          <w:sz w:val="28"/>
          <w:szCs w:val="28"/>
          <w:lang w:val="uk-UA"/>
        </w:rPr>
        <w:t>Амонійний азот, що утворюється в результаті біохімічних реацій, створює сприятливі умови для проходження процесу нітрифікації. Процес нітрифікації протікає у дві фази: спочатку амонійний азот окиснюється до нітритів, далі нітрити окиснюються до нітратів. При цьому кожна</w:t>
      </w:r>
      <w:r w:rsidRPr="00EA2AA3">
        <w:rPr>
          <w:rFonts w:ascii="Times New Roman" w:hAnsi="Times New Roman" w:cs="Times New Roman"/>
          <w:spacing w:val="-10"/>
          <w:sz w:val="28"/>
          <w:szCs w:val="28"/>
          <w:lang w:val="uk-UA"/>
        </w:rPr>
        <w:t xml:space="preserve"> </w:t>
      </w:r>
      <w:r w:rsidRPr="00EA2AA3">
        <w:rPr>
          <w:rFonts w:ascii="Times New Roman" w:hAnsi="Times New Roman" w:cs="Times New Roman"/>
          <w:sz w:val="28"/>
          <w:szCs w:val="28"/>
          <w:lang w:val="uk-UA"/>
        </w:rPr>
        <w:t>фаза</w:t>
      </w:r>
      <w:r w:rsidRPr="00EA2AA3">
        <w:rPr>
          <w:rFonts w:ascii="Times New Roman" w:hAnsi="Times New Roman" w:cs="Times New Roman"/>
          <w:spacing w:val="-9"/>
          <w:sz w:val="28"/>
          <w:szCs w:val="28"/>
          <w:lang w:val="uk-UA"/>
        </w:rPr>
        <w:t xml:space="preserve"> </w:t>
      </w:r>
      <w:r w:rsidRPr="00EA2AA3">
        <w:rPr>
          <w:rFonts w:ascii="Times New Roman" w:hAnsi="Times New Roman" w:cs="Times New Roman"/>
          <w:sz w:val="28"/>
          <w:szCs w:val="28"/>
          <w:lang w:val="uk-UA"/>
        </w:rPr>
        <w:t>має</w:t>
      </w:r>
      <w:r w:rsidRPr="00EA2AA3">
        <w:rPr>
          <w:rFonts w:ascii="Times New Roman" w:hAnsi="Times New Roman" w:cs="Times New Roman"/>
          <w:spacing w:val="-11"/>
          <w:sz w:val="28"/>
          <w:szCs w:val="28"/>
          <w:lang w:val="uk-UA"/>
        </w:rPr>
        <w:t xml:space="preserve"> </w:t>
      </w:r>
      <w:r w:rsidRPr="00EA2AA3">
        <w:rPr>
          <w:rFonts w:ascii="Times New Roman" w:hAnsi="Times New Roman" w:cs="Times New Roman"/>
          <w:sz w:val="28"/>
          <w:szCs w:val="28"/>
          <w:lang w:val="uk-UA"/>
        </w:rPr>
        <w:t>свого</w:t>
      </w:r>
      <w:r w:rsidRPr="00EA2AA3">
        <w:rPr>
          <w:rFonts w:ascii="Times New Roman" w:hAnsi="Times New Roman" w:cs="Times New Roman"/>
          <w:spacing w:val="-8"/>
          <w:sz w:val="28"/>
          <w:szCs w:val="28"/>
          <w:lang w:val="uk-UA"/>
        </w:rPr>
        <w:t xml:space="preserve"> </w:t>
      </w:r>
      <w:r w:rsidRPr="00EA2AA3">
        <w:rPr>
          <w:rFonts w:ascii="Times New Roman" w:hAnsi="Times New Roman" w:cs="Times New Roman"/>
          <w:sz w:val="28"/>
          <w:szCs w:val="28"/>
          <w:lang w:val="uk-UA"/>
        </w:rPr>
        <w:t>збудника.</w:t>
      </w:r>
    </w:p>
    <w:p w:rsidR="006309A0" w:rsidRDefault="006309A0" w:rsidP="006309A0">
      <w:pPr>
        <w:pStyle w:val="HTML"/>
        <w:shd w:val="clear" w:color="auto" w:fill="FFFFFF"/>
        <w:spacing w:line="360" w:lineRule="auto"/>
        <w:ind w:firstLine="709"/>
        <w:jc w:val="both"/>
        <w:rPr>
          <w:rFonts w:ascii="Times New Roman" w:hAnsi="Times New Roman" w:cs="Times New Roman"/>
          <w:sz w:val="28"/>
          <w:szCs w:val="28"/>
          <w:lang w:val="uk-UA"/>
        </w:rPr>
      </w:pPr>
      <w:r w:rsidRPr="00EA2AA3">
        <w:rPr>
          <w:rFonts w:ascii="Times New Roman" w:hAnsi="Times New Roman" w:cs="Times New Roman"/>
          <w:sz w:val="28"/>
          <w:szCs w:val="28"/>
          <w:lang w:val="uk-UA"/>
        </w:rPr>
        <w:t xml:space="preserve">Типовим збудником першої фази нітрифікації являється </w:t>
      </w:r>
      <w:r w:rsidRPr="00EA2AA3">
        <w:rPr>
          <w:rFonts w:ascii="Times New Roman" w:hAnsi="Times New Roman" w:cs="Times New Roman"/>
          <w:i/>
          <w:sz w:val="28"/>
          <w:szCs w:val="28"/>
        </w:rPr>
        <w:t>Nitrosomonas</w:t>
      </w:r>
      <w:r w:rsidRPr="00EA2AA3">
        <w:rPr>
          <w:rFonts w:ascii="Times New Roman" w:hAnsi="Times New Roman" w:cs="Times New Roman"/>
          <w:i/>
          <w:sz w:val="28"/>
          <w:szCs w:val="28"/>
          <w:lang w:val="uk-UA"/>
        </w:rPr>
        <w:t xml:space="preserve"> </w:t>
      </w:r>
      <w:r w:rsidRPr="00EA2AA3">
        <w:rPr>
          <w:rFonts w:ascii="Times New Roman" w:hAnsi="Times New Roman" w:cs="Times New Roman"/>
          <w:i/>
          <w:sz w:val="28"/>
          <w:szCs w:val="28"/>
        </w:rPr>
        <w:t>europaea</w:t>
      </w:r>
      <w:r w:rsidRPr="00EA2AA3">
        <w:rPr>
          <w:rFonts w:ascii="Times New Roman" w:hAnsi="Times New Roman" w:cs="Times New Roman"/>
          <w:i/>
          <w:sz w:val="28"/>
          <w:szCs w:val="28"/>
          <w:lang w:val="uk-UA"/>
        </w:rPr>
        <w:t>.</w:t>
      </w:r>
      <w:r w:rsidRPr="00EA2AA3">
        <w:rPr>
          <w:rFonts w:ascii="Times New Roman" w:hAnsi="Times New Roman" w:cs="Times New Roman"/>
          <w:i/>
          <w:spacing w:val="39"/>
          <w:sz w:val="28"/>
          <w:szCs w:val="28"/>
          <w:lang w:val="uk-UA"/>
        </w:rPr>
        <w:t xml:space="preserve"> </w:t>
      </w:r>
      <w:r w:rsidRPr="001B711C">
        <w:rPr>
          <w:rFonts w:ascii="Times New Roman" w:hAnsi="Times New Roman" w:cs="Times New Roman"/>
          <w:sz w:val="28"/>
          <w:szCs w:val="28"/>
          <w:lang w:val="uk-UA"/>
        </w:rPr>
        <w:t xml:space="preserve">Окрім </w:t>
      </w:r>
      <w:r w:rsidRPr="00EA2AA3">
        <w:rPr>
          <w:rFonts w:ascii="Times New Roman" w:hAnsi="Times New Roman" w:cs="Times New Roman"/>
          <w:i/>
          <w:sz w:val="28"/>
          <w:szCs w:val="28"/>
        </w:rPr>
        <w:t>Nitrosomonas</w:t>
      </w:r>
      <w:r w:rsidRPr="001B711C">
        <w:rPr>
          <w:rFonts w:ascii="Times New Roman" w:hAnsi="Times New Roman" w:cs="Times New Roman"/>
          <w:i/>
          <w:sz w:val="28"/>
          <w:szCs w:val="28"/>
          <w:lang w:val="uk-UA"/>
        </w:rPr>
        <w:t xml:space="preserve">, </w:t>
      </w:r>
      <w:r w:rsidRPr="001B711C">
        <w:rPr>
          <w:rFonts w:ascii="Times New Roman" w:hAnsi="Times New Roman" w:cs="Times New Roman"/>
          <w:sz w:val="28"/>
          <w:szCs w:val="28"/>
          <w:lang w:val="uk-UA"/>
        </w:rPr>
        <w:t xml:space="preserve">в першій фазі нітрифікації беруть участь бактерій родів </w:t>
      </w:r>
      <w:r w:rsidRPr="00EA2AA3">
        <w:rPr>
          <w:rFonts w:ascii="Times New Roman" w:hAnsi="Times New Roman" w:cs="Times New Roman"/>
          <w:i/>
          <w:sz w:val="28"/>
          <w:szCs w:val="28"/>
        </w:rPr>
        <w:t>Nitrosospira</w:t>
      </w:r>
      <w:r w:rsidRPr="001B711C">
        <w:rPr>
          <w:rFonts w:ascii="Times New Roman" w:hAnsi="Times New Roman" w:cs="Times New Roman"/>
          <w:i/>
          <w:sz w:val="28"/>
          <w:szCs w:val="28"/>
          <w:lang w:val="uk-UA"/>
        </w:rPr>
        <w:t xml:space="preserve">, </w:t>
      </w:r>
      <w:r w:rsidRPr="00EA2AA3">
        <w:rPr>
          <w:rFonts w:ascii="Times New Roman" w:hAnsi="Times New Roman" w:cs="Times New Roman"/>
          <w:i/>
          <w:sz w:val="28"/>
          <w:szCs w:val="28"/>
        </w:rPr>
        <w:t>Nitrosococcus</w:t>
      </w:r>
      <w:r w:rsidRPr="001B711C">
        <w:rPr>
          <w:rFonts w:ascii="Times New Roman" w:hAnsi="Times New Roman" w:cs="Times New Roman"/>
          <w:i/>
          <w:sz w:val="28"/>
          <w:szCs w:val="28"/>
          <w:lang w:val="uk-UA"/>
        </w:rPr>
        <w:t xml:space="preserve">, </w:t>
      </w:r>
      <w:r w:rsidRPr="00EA2AA3">
        <w:rPr>
          <w:rFonts w:ascii="Times New Roman" w:hAnsi="Times New Roman" w:cs="Times New Roman"/>
          <w:i/>
          <w:sz w:val="28"/>
          <w:szCs w:val="28"/>
        </w:rPr>
        <w:t>Nitrosocystis</w:t>
      </w:r>
      <w:r w:rsidRPr="001B711C">
        <w:rPr>
          <w:rFonts w:ascii="Times New Roman" w:hAnsi="Times New Roman" w:cs="Times New Roman"/>
          <w:i/>
          <w:sz w:val="28"/>
          <w:szCs w:val="28"/>
          <w:lang w:val="uk-UA"/>
        </w:rPr>
        <w:t xml:space="preserve">, </w:t>
      </w:r>
      <w:r w:rsidRPr="00EA2AA3">
        <w:rPr>
          <w:rFonts w:ascii="Times New Roman" w:hAnsi="Times New Roman" w:cs="Times New Roman"/>
          <w:i/>
          <w:sz w:val="28"/>
          <w:szCs w:val="28"/>
        </w:rPr>
        <w:t>Nitrosovibrio</w:t>
      </w:r>
      <w:r w:rsidRPr="001B711C">
        <w:rPr>
          <w:rFonts w:ascii="Times New Roman" w:hAnsi="Times New Roman" w:cs="Times New Roman"/>
          <w:i/>
          <w:sz w:val="28"/>
          <w:szCs w:val="28"/>
          <w:lang w:val="uk-UA"/>
        </w:rPr>
        <w:t xml:space="preserve">, </w:t>
      </w:r>
      <w:r w:rsidRPr="00EA2AA3">
        <w:rPr>
          <w:rFonts w:ascii="Times New Roman" w:hAnsi="Times New Roman" w:cs="Times New Roman"/>
          <w:i/>
          <w:sz w:val="28"/>
          <w:szCs w:val="28"/>
        </w:rPr>
        <w:t>Nitrosolobus</w:t>
      </w:r>
      <w:r w:rsidRPr="001B711C">
        <w:rPr>
          <w:rFonts w:ascii="Times New Roman" w:hAnsi="Times New Roman" w:cs="Times New Roman"/>
          <w:sz w:val="28"/>
          <w:szCs w:val="28"/>
          <w:lang w:val="uk-UA"/>
        </w:rPr>
        <w:t xml:space="preserve">. </w:t>
      </w:r>
    </w:p>
    <w:p w:rsidR="006309A0" w:rsidRDefault="006309A0" w:rsidP="006309A0">
      <w:pPr>
        <w:pStyle w:val="HTML"/>
        <w:shd w:val="clear" w:color="auto" w:fill="FFFFFF"/>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255C0FB0" wp14:editId="57D29865">
            <wp:extent cx="2638420" cy="25202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Безымянный 2.png"/>
                    <pic:cNvPicPr/>
                  </pic:nvPicPr>
                  <pic:blipFill>
                    <a:blip r:embed="rId14">
                      <a:extLst>
                        <a:ext uri="{28A0092B-C50C-407E-A947-70E740481C1C}">
                          <a14:useLocalDpi xmlns:a14="http://schemas.microsoft.com/office/drawing/2010/main" val="0"/>
                        </a:ext>
                      </a:extLst>
                    </a:blip>
                    <a:stretch>
                      <a:fillRect/>
                    </a:stretch>
                  </pic:blipFill>
                  <pic:spPr>
                    <a:xfrm>
                      <a:off x="0" y="0"/>
                      <a:ext cx="2704113" cy="258304"/>
                    </a:xfrm>
                    <a:prstGeom prst="rect">
                      <a:avLst/>
                    </a:prstGeom>
                  </pic:spPr>
                </pic:pic>
              </a:graphicData>
            </a:graphic>
          </wp:inline>
        </w:drawing>
      </w:r>
    </w:p>
    <w:p w:rsidR="006309A0" w:rsidRDefault="006309A0" w:rsidP="006309A0">
      <w:pPr>
        <w:pStyle w:val="HTML"/>
        <w:shd w:val="clear" w:color="auto" w:fill="FFFFFF"/>
        <w:spacing w:line="360" w:lineRule="auto"/>
        <w:ind w:firstLine="709"/>
        <w:jc w:val="both"/>
        <w:rPr>
          <w:rFonts w:ascii="Times New Roman" w:hAnsi="Times New Roman" w:cs="Times New Roman"/>
          <w:sz w:val="28"/>
          <w:szCs w:val="28"/>
          <w:lang w:val="uk-UA"/>
        </w:rPr>
      </w:pPr>
      <w:r w:rsidRPr="00252F35">
        <w:rPr>
          <w:rFonts w:ascii="Times New Roman" w:hAnsi="Times New Roman" w:cs="Times New Roman"/>
          <w:sz w:val="28"/>
          <w:szCs w:val="28"/>
          <w:lang w:val="uk-UA"/>
        </w:rPr>
        <w:t>Окиснення відбувається за рахунок ферменту аміакмонооксигенази, який здатний також окиснювати метан, оксиди вуглецю, циклогексан, фенол, бензиловий спирт, але зі швидкістю на декілька ступенів нижче [</w:t>
      </w:r>
      <w:r>
        <w:rPr>
          <w:rFonts w:ascii="Times New Roman" w:hAnsi="Times New Roman" w:cs="Times New Roman"/>
          <w:sz w:val="28"/>
          <w:szCs w:val="28"/>
          <w:lang w:val="uk-UA"/>
        </w:rPr>
        <w:t>2</w:t>
      </w:r>
      <w:r w:rsidRPr="00252F35">
        <w:rPr>
          <w:rFonts w:ascii="Times New Roman" w:hAnsi="Times New Roman" w:cs="Times New Roman"/>
          <w:sz w:val="28"/>
          <w:szCs w:val="28"/>
          <w:lang w:val="uk-UA"/>
        </w:rPr>
        <w:t>2].</w:t>
      </w:r>
    </w:p>
    <w:p w:rsidR="006309A0" w:rsidRDefault="006309A0" w:rsidP="006309A0">
      <w:pPr>
        <w:pStyle w:val="HTML"/>
        <w:shd w:val="clear" w:color="auto" w:fill="FFFFFF"/>
        <w:spacing w:line="360" w:lineRule="auto"/>
        <w:ind w:firstLine="709"/>
        <w:jc w:val="both"/>
        <w:rPr>
          <w:rFonts w:ascii="Times New Roman" w:hAnsi="Times New Roman" w:cs="Times New Roman"/>
          <w:i/>
          <w:sz w:val="28"/>
          <w:szCs w:val="28"/>
        </w:rPr>
      </w:pPr>
      <w:r w:rsidRPr="00195935">
        <w:rPr>
          <w:rFonts w:ascii="Times New Roman" w:hAnsi="Times New Roman" w:cs="Times New Roman"/>
          <w:sz w:val="28"/>
          <w:szCs w:val="28"/>
          <w:lang w:val="uk-UA"/>
        </w:rPr>
        <w:lastRenderedPageBreak/>
        <w:t xml:space="preserve">Друга фаза нітрифікації полягає в окиснені солей азотистої кислоти в солі азотної кислоти під дією ферменту гідроксиламіноксиредуктази. Збудником другої фази нітрифікації являється </w:t>
      </w:r>
      <w:r w:rsidRPr="00195935">
        <w:rPr>
          <w:rFonts w:ascii="Times New Roman" w:hAnsi="Times New Roman" w:cs="Times New Roman"/>
          <w:i/>
          <w:sz w:val="28"/>
          <w:szCs w:val="28"/>
        </w:rPr>
        <w:t>Nitrobacter</w:t>
      </w:r>
      <w:r w:rsidRPr="00195935">
        <w:rPr>
          <w:rFonts w:ascii="Times New Roman" w:hAnsi="Times New Roman" w:cs="Times New Roman"/>
          <w:i/>
          <w:sz w:val="28"/>
          <w:szCs w:val="28"/>
          <w:lang w:val="uk-UA"/>
        </w:rPr>
        <w:t xml:space="preserve"> </w:t>
      </w:r>
      <w:r w:rsidRPr="00195935">
        <w:rPr>
          <w:rFonts w:ascii="Times New Roman" w:hAnsi="Times New Roman" w:cs="Times New Roman"/>
          <w:i/>
          <w:sz w:val="28"/>
          <w:szCs w:val="28"/>
        </w:rPr>
        <w:t>winogradskyi</w:t>
      </w:r>
      <w:r w:rsidRPr="00195935">
        <w:rPr>
          <w:rFonts w:ascii="Times New Roman" w:hAnsi="Times New Roman" w:cs="Times New Roman"/>
          <w:sz w:val="28"/>
          <w:szCs w:val="28"/>
          <w:lang w:val="uk-UA"/>
        </w:rPr>
        <w:t xml:space="preserve">. </w:t>
      </w:r>
      <w:r w:rsidRPr="00195935">
        <w:rPr>
          <w:rFonts w:ascii="Times New Roman" w:hAnsi="Times New Roman" w:cs="Times New Roman"/>
          <w:i/>
          <w:sz w:val="28"/>
          <w:szCs w:val="28"/>
        </w:rPr>
        <w:t>Nitrobacter</w:t>
      </w:r>
      <w:r w:rsidRPr="00195935">
        <w:rPr>
          <w:rFonts w:ascii="Times New Roman" w:hAnsi="Times New Roman" w:cs="Times New Roman"/>
          <w:i/>
          <w:sz w:val="28"/>
          <w:szCs w:val="28"/>
          <w:lang w:val="uk-UA"/>
        </w:rPr>
        <w:t xml:space="preserve"> </w:t>
      </w:r>
      <w:r w:rsidRPr="00195935">
        <w:rPr>
          <w:rFonts w:ascii="Times New Roman" w:hAnsi="Times New Roman" w:cs="Times New Roman"/>
          <w:sz w:val="28"/>
          <w:szCs w:val="28"/>
          <w:lang w:val="uk-UA"/>
        </w:rPr>
        <w:t xml:space="preserve">представляє собою дрібні клітини овальної та клиноподібної форми, довжиною близько 1 мкм. </w:t>
      </w:r>
      <w:r w:rsidRPr="00195935">
        <w:rPr>
          <w:rFonts w:ascii="Times New Roman" w:hAnsi="Times New Roman" w:cs="Times New Roman"/>
          <w:sz w:val="28"/>
          <w:szCs w:val="28"/>
        </w:rPr>
        <w:t xml:space="preserve">Єдиний субстрат для </w:t>
      </w:r>
      <w:r w:rsidRPr="00195935">
        <w:rPr>
          <w:rFonts w:ascii="Times New Roman" w:hAnsi="Times New Roman" w:cs="Times New Roman"/>
          <w:i/>
          <w:sz w:val="28"/>
          <w:szCs w:val="28"/>
        </w:rPr>
        <w:t xml:space="preserve">Nitrobacter – </w:t>
      </w:r>
      <w:r w:rsidRPr="00195935">
        <w:rPr>
          <w:rFonts w:ascii="Times New Roman" w:hAnsi="Times New Roman" w:cs="Times New Roman"/>
          <w:sz w:val="28"/>
          <w:szCs w:val="28"/>
        </w:rPr>
        <w:t>нітрити</w:t>
      </w:r>
      <w:r w:rsidRPr="00195935">
        <w:rPr>
          <w:rFonts w:ascii="Times New Roman" w:hAnsi="Times New Roman" w:cs="Times New Roman"/>
          <w:i/>
          <w:sz w:val="28"/>
          <w:szCs w:val="28"/>
        </w:rPr>
        <w:t xml:space="preserve">. </w:t>
      </w:r>
    </w:p>
    <w:p w:rsidR="006309A0" w:rsidRPr="00195935" w:rsidRDefault="006309A0" w:rsidP="006309A0">
      <w:pPr>
        <w:pStyle w:val="HTML"/>
        <w:shd w:val="clear" w:color="auto" w:fill="FFFFFF"/>
        <w:spacing w:line="360" w:lineRule="auto"/>
        <w:jc w:val="center"/>
        <w:rPr>
          <w:rFonts w:ascii="Times New Roman" w:hAnsi="Times New Roman" w:cs="Times New Roman"/>
          <w:i/>
          <w:sz w:val="28"/>
          <w:szCs w:val="28"/>
        </w:rPr>
      </w:pPr>
      <w:r>
        <w:rPr>
          <w:rFonts w:ascii="Times New Roman" w:hAnsi="Times New Roman" w:cs="Times New Roman"/>
          <w:i/>
          <w:noProof/>
          <w:sz w:val="28"/>
          <w:szCs w:val="28"/>
        </w:rPr>
        <w:drawing>
          <wp:inline distT="0" distB="0" distL="0" distR="0" wp14:anchorId="452D4324" wp14:editId="74759DDB">
            <wp:extent cx="1657350" cy="2762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Безымянный 1.png"/>
                    <pic:cNvPicPr/>
                  </pic:nvPicPr>
                  <pic:blipFill>
                    <a:blip r:embed="rId15">
                      <a:extLst>
                        <a:ext uri="{28A0092B-C50C-407E-A947-70E740481C1C}">
                          <a14:useLocalDpi xmlns:a14="http://schemas.microsoft.com/office/drawing/2010/main" val="0"/>
                        </a:ext>
                      </a:extLst>
                    </a:blip>
                    <a:stretch>
                      <a:fillRect/>
                    </a:stretch>
                  </pic:blipFill>
                  <pic:spPr>
                    <a:xfrm>
                      <a:off x="0" y="0"/>
                      <a:ext cx="1666308" cy="277718"/>
                    </a:xfrm>
                    <a:prstGeom prst="rect">
                      <a:avLst/>
                    </a:prstGeom>
                  </pic:spPr>
                </pic:pic>
              </a:graphicData>
            </a:graphic>
          </wp:inline>
        </w:drawing>
      </w:r>
    </w:p>
    <w:p w:rsidR="006309A0" w:rsidRPr="000E409B" w:rsidRDefault="006309A0" w:rsidP="006309A0">
      <w:pPr>
        <w:pStyle w:val="HTML"/>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Також </w:t>
      </w:r>
      <w:r w:rsidRPr="000E409B">
        <w:rPr>
          <w:rFonts w:ascii="Times New Roman" w:hAnsi="Times New Roman" w:cs="Times New Roman"/>
          <w:sz w:val="28"/>
          <w:lang w:val="uk-UA"/>
        </w:rPr>
        <w:t xml:space="preserve">збудниками другої фази являються бактерії родів </w:t>
      </w:r>
      <w:r w:rsidRPr="000E409B">
        <w:rPr>
          <w:rFonts w:ascii="Times New Roman" w:hAnsi="Times New Roman" w:cs="Times New Roman"/>
          <w:i/>
          <w:sz w:val="28"/>
        </w:rPr>
        <w:t>Nitrospina</w:t>
      </w:r>
      <w:r w:rsidRPr="000E409B">
        <w:rPr>
          <w:rFonts w:ascii="Times New Roman" w:hAnsi="Times New Roman" w:cs="Times New Roman"/>
          <w:i/>
          <w:sz w:val="28"/>
          <w:lang w:val="uk-UA"/>
        </w:rPr>
        <w:t xml:space="preserve">, </w:t>
      </w:r>
      <w:r w:rsidRPr="000E409B">
        <w:rPr>
          <w:rFonts w:ascii="Times New Roman" w:hAnsi="Times New Roman" w:cs="Times New Roman"/>
          <w:i/>
          <w:sz w:val="28"/>
        </w:rPr>
        <w:t>Nitrococcus</w:t>
      </w:r>
      <w:r w:rsidRPr="000E409B">
        <w:rPr>
          <w:rFonts w:ascii="Times New Roman" w:hAnsi="Times New Roman" w:cs="Times New Roman"/>
          <w:i/>
          <w:sz w:val="28"/>
          <w:lang w:val="uk-UA"/>
        </w:rPr>
        <w:t xml:space="preserve">, </w:t>
      </w:r>
      <w:r w:rsidRPr="000E409B">
        <w:rPr>
          <w:rFonts w:ascii="Times New Roman" w:hAnsi="Times New Roman" w:cs="Times New Roman"/>
          <w:i/>
          <w:sz w:val="28"/>
        </w:rPr>
        <w:t>Nitrocystis</w:t>
      </w:r>
      <w:r w:rsidRPr="000E409B">
        <w:rPr>
          <w:rFonts w:ascii="Times New Roman" w:hAnsi="Times New Roman" w:cs="Times New Roman"/>
          <w:i/>
          <w:sz w:val="28"/>
          <w:lang w:val="uk-UA"/>
        </w:rPr>
        <w:t xml:space="preserve">, </w:t>
      </w:r>
      <w:r w:rsidRPr="000E409B">
        <w:rPr>
          <w:rFonts w:ascii="Times New Roman" w:hAnsi="Times New Roman" w:cs="Times New Roman"/>
          <w:i/>
          <w:sz w:val="28"/>
        </w:rPr>
        <w:t>Nitrospira</w:t>
      </w:r>
      <w:r w:rsidRPr="000E409B">
        <w:rPr>
          <w:rFonts w:ascii="Times New Roman" w:hAnsi="Times New Roman" w:cs="Times New Roman"/>
          <w:i/>
          <w:sz w:val="28"/>
          <w:lang w:val="uk-UA"/>
        </w:rPr>
        <w:t xml:space="preserve">. </w:t>
      </w:r>
      <w:r>
        <w:rPr>
          <w:rFonts w:ascii="Times New Roman" w:hAnsi="Times New Roman" w:cs="Times New Roman"/>
          <w:sz w:val="28"/>
        </w:rPr>
        <w:t>Дана група бактерій роявляє високу чутливість</w:t>
      </w:r>
      <w:r w:rsidRPr="000E409B">
        <w:rPr>
          <w:rFonts w:ascii="Times New Roman" w:hAnsi="Times New Roman" w:cs="Times New Roman"/>
          <w:sz w:val="28"/>
        </w:rPr>
        <w:t xml:space="preserve"> </w:t>
      </w:r>
      <w:r>
        <w:rPr>
          <w:rFonts w:ascii="Times New Roman" w:hAnsi="Times New Roman" w:cs="Times New Roman"/>
          <w:sz w:val="28"/>
          <w:lang w:val="uk-UA"/>
        </w:rPr>
        <w:t xml:space="preserve">до </w:t>
      </w:r>
      <w:r w:rsidRPr="000E409B">
        <w:rPr>
          <w:rFonts w:ascii="Times New Roman" w:hAnsi="Times New Roman" w:cs="Times New Roman"/>
          <w:sz w:val="28"/>
        </w:rPr>
        <w:t>коливань значень рН середовища. Вони не розвиваються в кислому середовищі, оскільки недисоційована молекула азотної кислоти для них отруйна, а в лужному середовищі на них згубно впливає іон амонію. Тому оптимальні межі рН для бактерій друг</w:t>
      </w:r>
      <w:r>
        <w:rPr>
          <w:rFonts w:ascii="Times New Roman" w:hAnsi="Times New Roman" w:cs="Times New Roman"/>
          <w:sz w:val="28"/>
        </w:rPr>
        <w:t>ого етапу нітрифікації 7,0-7,6</w:t>
      </w:r>
      <w:r>
        <w:rPr>
          <w:lang w:val="uk-UA"/>
        </w:rPr>
        <w:t> </w:t>
      </w:r>
      <w:r>
        <w:rPr>
          <w:rFonts w:ascii="Times New Roman" w:hAnsi="Times New Roman" w:cs="Times New Roman"/>
          <w:sz w:val="28"/>
        </w:rPr>
        <w:t>[24</w:t>
      </w:r>
      <w:r w:rsidRPr="000E409B">
        <w:rPr>
          <w:rFonts w:ascii="Times New Roman" w:hAnsi="Times New Roman" w:cs="Times New Roman"/>
          <w:sz w:val="28"/>
        </w:rPr>
        <w:t>].</w:t>
      </w:r>
    </w:p>
    <w:p w:rsidR="006309A0" w:rsidRDefault="006309A0" w:rsidP="006309A0">
      <w:pPr>
        <w:pStyle w:val="HTML"/>
        <w:shd w:val="clear" w:color="auto" w:fill="FFFFFF"/>
        <w:spacing w:line="360" w:lineRule="auto"/>
        <w:ind w:firstLine="709"/>
        <w:jc w:val="center"/>
        <w:rPr>
          <w:rFonts w:ascii="Times New Roman" w:hAnsi="Times New Roman" w:cs="Times New Roman"/>
          <w:sz w:val="28"/>
          <w:szCs w:val="28"/>
        </w:rPr>
      </w:pPr>
      <w:r>
        <w:rPr>
          <w:noProof/>
        </w:rPr>
        <w:drawing>
          <wp:inline distT="0" distB="0" distL="0" distR="0" wp14:anchorId="5F35DC55" wp14:editId="305299CC">
            <wp:extent cx="3657085" cy="3819525"/>
            <wp:effectExtent l="0" t="0" r="635" b="0"/>
            <wp:docPr id="20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21.png"/>
                    <pic:cNvPicPr/>
                  </pic:nvPicPr>
                  <pic:blipFill>
                    <a:blip r:embed="rId16" cstate="print"/>
                    <a:stretch>
                      <a:fillRect/>
                    </a:stretch>
                  </pic:blipFill>
                  <pic:spPr>
                    <a:xfrm>
                      <a:off x="0" y="0"/>
                      <a:ext cx="3668721" cy="3831678"/>
                    </a:xfrm>
                    <a:prstGeom prst="rect">
                      <a:avLst/>
                    </a:prstGeom>
                  </pic:spPr>
                </pic:pic>
              </a:graphicData>
            </a:graphic>
          </wp:inline>
        </w:drawing>
      </w:r>
    </w:p>
    <w:p w:rsidR="006309A0" w:rsidRDefault="006309A0" w:rsidP="006309A0">
      <w:pPr>
        <w:pStyle w:val="TableParagraph"/>
        <w:spacing w:line="360" w:lineRule="auto"/>
        <w:ind w:left="2566"/>
        <w:rPr>
          <w:sz w:val="28"/>
          <w:lang w:val="ru-RU"/>
        </w:rPr>
      </w:pPr>
      <w:r>
        <w:rPr>
          <w:sz w:val="28"/>
          <w:lang w:val="ru-RU"/>
        </w:rPr>
        <w:t>Рис.2.2</w:t>
      </w:r>
      <w:r w:rsidRPr="007802AF">
        <w:rPr>
          <w:sz w:val="28"/>
          <w:lang w:val="ru-RU"/>
        </w:rPr>
        <w:t>. Бі</w:t>
      </w:r>
      <w:r>
        <w:rPr>
          <w:sz w:val="28"/>
          <w:lang w:val="ru-RU"/>
        </w:rPr>
        <w:t>охімічні процеси в аеротенку [20</w:t>
      </w:r>
      <w:r w:rsidRPr="007802AF">
        <w:rPr>
          <w:sz w:val="28"/>
          <w:lang w:val="ru-RU"/>
        </w:rPr>
        <w:t>].</w:t>
      </w:r>
    </w:p>
    <w:p w:rsidR="006309A0" w:rsidRDefault="006309A0" w:rsidP="006309A0">
      <w:pPr>
        <w:pStyle w:val="a9"/>
        <w:tabs>
          <w:tab w:val="left" w:pos="709"/>
        </w:tabs>
        <w:spacing w:line="360" w:lineRule="auto"/>
        <w:ind w:firstLine="709"/>
        <w:jc w:val="both"/>
        <w:rPr>
          <w:rFonts w:ascii="Times New Roman" w:hAnsi="Times New Roman"/>
          <w:sz w:val="28"/>
          <w:szCs w:val="28"/>
        </w:rPr>
      </w:pPr>
      <w:r w:rsidRPr="00241CEE">
        <w:rPr>
          <w:rFonts w:ascii="Times New Roman" w:hAnsi="Times New Roman"/>
          <w:sz w:val="28"/>
        </w:rPr>
        <w:t>Присутність органічних речовин в стічній воді згубно впливає на розвиток та активність нітрифікаторів. Тому процес нітрифікації амонійного азоту починається тільки після майже повного окиснення</w:t>
      </w:r>
      <w:r w:rsidRPr="00241CEE">
        <w:rPr>
          <w:rFonts w:ascii="Times New Roman" w:hAnsi="Times New Roman"/>
          <w:spacing w:val="63"/>
          <w:sz w:val="28"/>
        </w:rPr>
        <w:t xml:space="preserve"> </w:t>
      </w:r>
      <w:r w:rsidRPr="00241CEE">
        <w:rPr>
          <w:rFonts w:ascii="Times New Roman" w:hAnsi="Times New Roman"/>
          <w:sz w:val="28"/>
        </w:rPr>
        <w:t xml:space="preserve">вуглецевмісних сполук. Це пов’язано з тим, що автортофи-нітрифікатори програють боротьбу </w:t>
      </w:r>
      <w:r w:rsidRPr="00241CEE">
        <w:rPr>
          <w:rFonts w:ascii="Times New Roman" w:hAnsi="Times New Roman"/>
          <w:sz w:val="28"/>
        </w:rPr>
        <w:lastRenderedPageBreak/>
        <w:t>за кисень гетеротрофним мікроорганізмам, які присутні в складі активного мулу</w:t>
      </w:r>
      <w:r w:rsidRPr="00241CEE">
        <w:rPr>
          <w:sz w:val="28"/>
        </w:rPr>
        <w:t>.</w:t>
      </w:r>
      <w:r>
        <w:rPr>
          <w:rFonts w:ascii="Times New Roman" w:hAnsi="Times New Roman"/>
          <w:sz w:val="28"/>
          <w:szCs w:val="28"/>
        </w:rPr>
        <w:t xml:space="preserve"> </w:t>
      </w:r>
    </w:p>
    <w:p w:rsidR="006309A0" w:rsidRDefault="006309A0" w:rsidP="006309A0">
      <w:pPr>
        <w:pStyle w:val="a9"/>
        <w:tabs>
          <w:tab w:val="left" w:pos="709"/>
        </w:tabs>
        <w:spacing w:line="360" w:lineRule="auto"/>
        <w:ind w:firstLine="709"/>
        <w:jc w:val="both"/>
        <w:rPr>
          <w:rFonts w:ascii="Times New Roman" w:hAnsi="Times New Roman"/>
          <w:sz w:val="28"/>
          <w:szCs w:val="28"/>
        </w:rPr>
      </w:pPr>
    </w:p>
    <w:p w:rsidR="006309A0" w:rsidRDefault="006309A0" w:rsidP="006309A0">
      <w:pPr>
        <w:pStyle w:val="1"/>
        <w:spacing w:before="0" w:line="360" w:lineRule="auto"/>
        <w:ind w:firstLine="709"/>
        <w:rPr>
          <w:rFonts w:ascii="Times New Roman" w:hAnsi="Times New Roman" w:cs="Times New Roman"/>
          <w:sz w:val="28"/>
          <w:szCs w:val="28"/>
        </w:rPr>
      </w:pPr>
      <w:bookmarkStart w:id="9" w:name="_Toc27082778"/>
      <w:r>
        <w:rPr>
          <w:rFonts w:ascii="Times New Roman" w:hAnsi="Times New Roman" w:cs="Times New Roman"/>
          <w:sz w:val="28"/>
          <w:szCs w:val="28"/>
        </w:rPr>
        <w:t>2.</w:t>
      </w:r>
      <w:r>
        <w:rPr>
          <w:rFonts w:ascii="Times New Roman" w:hAnsi="Times New Roman" w:cs="Times New Roman"/>
          <w:sz w:val="28"/>
          <w:szCs w:val="28"/>
          <w:lang w:val="ru-RU"/>
        </w:rPr>
        <w:t>2</w:t>
      </w:r>
      <w:r w:rsidRPr="00803A33">
        <w:rPr>
          <w:rFonts w:ascii="Times New Roman" w:hAnsi="Times New Roman" w:cs="Times New Roman"/>
          <w:sz w:val="28"/>
          <w:szCs w:val="28"/>
        </w:rPr>
        <w:t xml:space="preserve">. </w:t>
      </w:r>
      <w:r>
        <w:rPr>
          <w:rFonts w:ascii="Times New Roman" w:hAnsi="Times New Roman" w:cs="Times New Roman"/>
          <w:sz w:val="28"/>
          <w:szCs w:val="28"/>
        </w:rPr>
        <w:t>Характеристика очищеної стічної води</w:t>
      </w:r>
      <w:bookmarkEnd w:id="9"/>
    </w:p>
    <w:p w:rsidR="006309A0" w:rsidRDefault="006309A0" w:rsidP="006309A0">
      <w:pPr>
        <w:pStyle w:val="TableParagraph"/>
        <w:spacing w:line="360" w:lineRule="auto"/>
        <w:ind w:firstLine="709"/>
        <w:jc w:val="both"/>
        <w:rPr>
          <w:sz w:val="28"/>
          <w:lang w:val="uk-UA"/>
        </w:rPr>
      </w:pPr>
    </w:p>
    <w:p w:rsidR="006309A0" w:rsidRDefault="006309A0" w:rsidP="006309A0">
      <w:pPr>
        <w:pStyle w:val="TableParagraph"/>
        <w:spacing w:line="360" w:lineRule="auto"/>
        <w:ind w:firstLine="709"/>
        <w:jc w:val="both"/>
        <w:rPr>
          <w:i/>
          <w:sz w:val="28"/>
          <w:lang w:val="uk-UA"/>
        </w:rPr>
      </w:pPr>
      <w:r w:rsidRPr="008C1A49">
        <w:rPr>
          <w:sz w:val="28"/>
          <w:lang w:val="uk-UA"/>
        </w:rPr>
        <w:t xml:space="preserve">Кінцевим продуктом являється </w:t>
      </w:r>
      <w:r w:rsidRPr="008C1A49">
        <w:rPr>
          <w:i/>
          <w:sz w:val="28"/>
          <w:lang w:val="uk-UA"/>
        </w:rPr>
        <w:t xml:space="preserve">очищена стічна вода. </w:t>
      </w:r>
      <w:r w:rsidRPr="0030040D">
        <w:rPr>
          <w:sz w:val="28"/>
          <w:lang w:val="ru-RU"/>
        </w:rPr>
        <w:t xml:space="preserve">Назва продукції відповідає затвердженому ДСТУ 3041-95 Система стандартів у галузі охорони навколишнього середовища та раціонального використання ресурсів. </w:t>
      </w:r>
      <w:r w:rsidRPr="007C7212">
        <w:rPr>
          <w:sz w:val="28"/>
          <w:lang w:val="ru-RU"/>
        </w:rPr>
        <w:t>Гідросфера. Використання і охорона води. Терміни та визначення – очищена стічна вода.</w:t>
      </w:r>
    </w:p>
    <w:p w:rsidR="006309A0" w:rsidRDefault="006309A0" w:rsidP="006309A0">
      <w:pPr>
        <w:pStyle w:val="TableParagraph"/>
        <w:spacing w:line="360" w:lineRule="auto"/>
        <w:ind w:firstLine="709"/>
        <w:jc w:val="both"/>
        <w:rPr>
          <w:i/>
          <w:sz w:val="28"/>
          <w:lang w:val="uk-UA"/>
        </w:rPr>
      </w:pPr>
      <w:r w:rsidRPr="008C1A49">
        <w:rPr>
          <w:sz w:val="28"/>
          <w:lang w:val="ru-RU"/>
        </w:rPr>
        <w:t>Згідно ДБН В.2.5-75:2013 «КАНАЛІЗАЦІЯ. ЗОВНІШНІ МЕРЕЖІ ТА</w:t>
      </w:r>
      <w:r w:rsidRPr="008C1A49">
        <w:rPr>
          <w:i/>
          <w:sz w:val="28"/>
          <w:lang w:val="uk-UA"/>
        </w:rPr>
        <w:t xml:space="preserve"> </w:t>
      </w:r>
      <w:r w:rsidRPr="008C1A49">
        <w:rPr>
          <w:sz w:val="28"/>
          <w:lang w:val="ru-RU"/>
        </w:rPr>
        <w:t>СПОРУДИ. Основні положення проектування» стічні води - це води, які утворилися в процесі господарсько-побутової і виробничої діяльності (крім шахтних, кар'єрних і дренажних вод), а також відведені з забудованої території, на якій вони утворилися внаслідок випадання атмосферних опадів</w:t>
      </w:r>
      <w:r w:rsidRPr="008C1A49">
        <w:rPr>
          <w:spacing w:val="-3"/>
          <w:sz w:val="28"/>
          <w:lang w:val="ru-RU"/>
        </w:rPr>
        <w:t xml:space="preserve"> </w:t>
      </w:r>
      <w:r>
        <w:rPr>
          <w:sz w:val="28"/>
          <w:lang w:val="ru-RU"/>
        </w:rPr>
        <w:t>[25</w:t>
      </w:r>
      <w:r w:rsidRPr="008C1A49">
        <w:rPr>
          <w:sz w:val="28"/>
          <w:lang w:val="ru-RU"/>
        </w:rPr>
        <w:t>].</w:t>
      </w:r>
    </w:p>
    <w:p w:rsidR="006309A0" w:rsidRDefault="006309A0" w:rsidP="006309A0">
      <w:pPr>
        <w:pStyle w:val="TableParagraph"/>
        <w:spacing w:line="360" w:lineRule="auto"/>
        <w:ind w:firstLine="709"/>
        <w:jc w:val="both"/>
        <w:rPr>
          <w:sz w:val="28"/>
          <w:lang w:val="ru-RU"/>
        </w:rPr>
      </w:pPr>
      <w:r w:rsidRPr="008C1A49">
        <w:rPr>
          <w:sz w:val="28"/>
          <w:lang w:val="uk-UA"/>
        </w:rPr>
        <w:t>Отримання очищеної стічної води засноване на механічній,</w:t>
      </w:r>
      <w:r>
        <w:rPr>
          <w:sz w:val="28"/>
          <w:lang w:val="uk-UA"/>
        </w:rPr>
        <w:t xml:space="preserve"> фізико-хімічній та</w:t>
      </w:r>
      <w:r w:rsidRPr="008C1A49">
        <w:rPr>
          <w:sz w:val="28"/>
          <w:lang w:val="uk-UA"/>
        </w:rPr>
        <w:t xml:space="preserve"> біологічній очистці стічних вод </w:t>
      </w:r>
      <w:r>
        <w:rPr>
          <w:sz w:val="28"/>
          <w:lang w:val="uk-UA"/>
        </w:rPr>
        <w:t>на очисній станції цукрового заводу</w:t>
      </w:r>
      <w:r w:rsidRPr="008C1A49">
        <w:rPr>
          <w:sz w:val="28"/>
          <w:lang w:val="uk-UA"/>
        </w:rPr>
        <w:t>.</w:t>
      </w:r>
      <w:r>
        <w:rPr>
          <w:i/>
          <w:sz w:val="28"/>
          <w:lang w:val="uk-UA"/>
        </w:rPr>
        <w:t xml:space="preserve"> </w:t>
      </w:r>
      <w:r w:rsidRPr="0030040D">
        <w:rPr>
          <w:sz w:val="28"/>
          <w:lang w:val="ru-RU"/>
        </w:rPr>
        <w:t>Характеристика очищеної стічної води наведена в таблиці 2.1.</w:t>
      </w:r>
    </w:p>
    <w:p w:rsidR="006309A0" w:rsidRPr="00CD2D88" w:rsidRDefault="006309A0" w:rsidP="006309A0">
      <w:pPr>
        <w:spacing w:line="360" w:lineRule="auto"/>
        <w:ind w:firstLine="708"/>
        <w:jc w:val="both"/>
        <w:rPr>
          <w:sz w:val="28"/>
          <w:szCs w:val="28"/>
          <w:shd w:val="clear" w:color="auto" w:fill="FFFFFF"/>
        </w:rPr>
      </w:pPr>
      <w:r w:rsidRPr="0030040D">
        <w:rPr>
          <w:sz w:val="28"/>
        </w:rPr>
        <w:t xml:space="preserve">Згідно СанПіН № 4630-88, допускаються запахи та присмаки інтенсивністю не вище 1 бала; вода не повинна виявляти забарвлення в стовпчику 10 см. </w:t>
      </w:r>
      <w:r w:rsidRPr="008C1A49">
        <w:rPr>
          <w:sz w:val="28"/>
        </w:rPr>
        <w:t>Літня температура води в результаті спуску стічних вод не повинна підвищуватися більше ніж на 3</w:t>
      </w:r>
      <w:r w:rsidRPr="008C1A49">
        <w:rPr>
          <w:position w:val="10"/>
          <w:sz w:val="18"/>
        </w:rPr>
        <w:t>о</w:t>
      </w:r>
      <w:r w:rsidRPr="008C1A49">
        <w:rPr>
          <w:sz w:val="28"/>
        </w:rPr>
        <w:t>С [26].</w:t>
      </w:r>
    </w:p>
    <w:p w:rsidR="006309A0" w:rsidRDefault="006309A0" w:rsidP="006309A0">
      <w:pPr>
        <w:spacing w:after="200" w:line="276" w:lineRule="auto"/>
        <w:rPr>
          <w:sz w:val="28"/>
          <w:lang w:bidi="en-US"/>
        </w:rPr>
      </w:pPr>
      <w:r>
        <w:rPr>
          <w:sz w:val="28"/>
        </w:rPr>
        <w:br w:type="page"/>
      </w:r>
    </w:p>
    <w:p w:rsidR="006309A0" w:rsidRDefault="006309A0" w:rsidP="006309A0">
      <w:pPr>
        <w:spacing w:line="360" w:lineRule="auto"/>
        <w:ind w:firstLine="708"/>
        <w:jc w:val="right"/>
        <w:rPr>
          <w:sz w:val="28"/>
          <w:szCs w:val="28"/>
        </w:rPr>
      </w:pPr>
      <w:r>
        <w:rPr>
          <w:sz w:val="28"/>
          <w:szCs w:val="28"/>
        </w:rPr>
        <w:lastRenderedPageBreak/>
        <w:t xml:space="preserve">Таблиця 2.1. </w:t>
      </w:r>
    </w:p>
    <w:p w:rsidR="006309A0" w:rsidRPr="007C7212" w:rsidRDefault="006309A0" w:rsidP="006309A0">
      <w:pPr>
        <w:pStyle w:val="TableParagraph"/>
        <w:spacing w:before="163" w:line="360" w:lineRule="auto"/>
        <w:jc w:val="center"/>
        <w:rPr>
          <w:sz w:val="28"/>
          <w:lang w:val="ru-RU"/>
        </w:rPr>
      </w:pPr>
      <w:r w:rsidRPr="007C7212">
        <w:rPr>
          <w:sz w:val="28"/>
          <w:lang w:val="ru-RU"/>
        </w:rPr>
        <w:t>Характеристика очищених стічних вод</w:t>
      </w:r>
      <w:r>
        <w:rPr>
          <w:sz w:val="28"/>
          <w:lang w:val="ru-RU"/>
        </w:rPr>
        <w:t xml:space="preserve"> </w:t>
      </w:r>
      <w:r w:rsidRPr="00F23B08">
        <w:rPr>
          <w:sz w:val="28"/>
          <w:szCs w:val="28"/>
          <w:lang w:val="ru-RU"/>
        </w:rPr>
        <w:t>[</w:t>
      </w:r>
      <w:r>
        <w:rPr>
          <w:sz w:val="28"/>
          <w:szCs w:val="28"/>
          <w:lang w:val="ru-RU"/>
        </w:rPr>
        <w:t>6</w:t>
      </w:r>
      <w:r w:rsidRPr="00F23B08">
        <w:rPr>
          <w:sz w:val="28"/>
          <w:szCs w:val="28"/>
          <w:lang w:val="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4"/>
        <w:gridCol w:w="3974"/>
      </w:tblGrid>
      <w:tr w:rsidR="006309A0" w:rsidRPr="00BC4992" w:rsidTr="006309A0">
        <w:trPr>
          <w:trHeight w:val="120"/>
          <w:jc w:val="center"/>
        </w:trPr>
        <w:tc>
          <w:tcPr>
            <w:tcW w:w="3964" w:type="dxa"/>
            <w:vAlign w:val="center"/>
          </w:tcPr>
          <w:p w:rsidR="006309A0" w:rsidRPr="001D315D" w:rsidRDefault="006309A0" w:rsidP="006309A0">
            <w:pPr>
              <w:widowControl w:val="0"/>
              <w:autoSpaceDE w:val="0"/>
              <w:autoSpaceDN w:val="0"/>
              <w:spacing w:before="1" w:line="360" w:lineRule="auto"/>
              <w:ind w:left="978"/>
              <w:rPr>
                <w:b/>
                <w:sz w:val="28"/>
                <w:szCs w:val="28"/>
                <w:lang w:val="en-US" w:bidi="en-US"/>
              </w:rPr>
            </w:pPr>
            <w:r w:rsidRPr="001D315D">
              <w:rPr>
                <w:b/>
                <w:sz w:val="28"/>
                <w:szCs w:val="28"/>
                <w:lang w:val="en-US" w:bidi="en-US"/>
              </w:rPr>
              <w:t>Показники</w:t>
            </w:r>
          </w:p>
        </w:tc>
        <w:tc>
          <w:tcPr>
            <w:tcW w:w="3974" w:type="dxa"/>
            <w:vAlign w:val="center"/>
          </w:tcPr>
          <w:p w:rsidR="006309A0" w:rsidRPr="001D315D" w:rsidRDefault="006309A0" w:rsidP="006309A0">
            <w:pPr>
              <w:pStyle w:val="TableParagraph"/>
              <w:spacing w:line="360" w:lineRule="auto"/>
              <w:ind w:left="522" w:right="516"/>
              <w:jc w:val="center"/>
              <w:rPr>
                <w:b/>
                <w:sz w:val="28"/>
                <w:lang w:val="ru-RU"/>
              </w:rPr>
            </w:pPr>
            <w:r w:rsidRPr="001D315D">
              <w:rPr>
                <w:b/>
                <w:sz w:val="28"/>
                <w:lang w:val="ru-RU"/>
              </w:rPr>
              <w:t>Середні значення показників в пробах</w:t>
            </w:r>
          </w:p>
          <w:p w:rsidR="006309A0" w:rsidRPr="00BC4992" w:rsidRDefault="006309A0" w:rsidP="006309A0">
            <w:pPr>
              <w:spacing w:line="360" w:lineRule="auto"/>
              <w:jc w:val="center"/>
              <w:rPr>
                <w:b/>
                <w:color w:val="FF0000"/>
                <w:sz w:val="28"/>
                <w:szCs w:val="28"/>
                <w:lang w:bidi="en-US"/>
              </w:rPr>
            </w:pPr>
            <w:r w:rsidRPr="001D315D">
              <w:rPr>
                <w:b/>
                <w:sz w:val="28"/>
              </w:rPr>
              <w:t>стічних вод</w:t>
            </w:r>
          </w:p>
        </w:tc>
      </w:tr>
      <w:tr w:rsidR="006309A0" w:rsidRPr="00BC4992" w:rsidTr="006309A0">
        <w:trPr>
          <w:trHeight w:val="454"/>
          <w:jc w:val="center"/>
        </w:trPr>
        <w:tc>
          <w:tcPr>
            <w:tcW w:w="3964" w:type="dxa"/>
            <w:vAlign w:val="center"/>
          </w:tcPr>
          <w:p w:rsidR="006309A0" w:rsidRPr="001D315D" w:rsidRDefault="006309A0" w:rsidP="006309A0">
            <w:pPr>
              <w:widowControl w:val="0"/>
              <w:autoSpaceDE w:val="0"/>
              <w:autoSpaceDN w:val="0"/>
              <w:spacing w:line="360" w:lineRule="auto"/>
              <w:ind w:left="107"/>
              <w:jc w:val="center"/>
              <w:rPr>
                <w:sz w:val="28"/>
                <w:szCs w:val="28"/>
                <w:lang w:val="en-US" w:bidi="en-US"/>
              </w:rPr>
            </w:pPr>
            <w:r w:rsidRPr="001D315D">
              <w:rPr>
                <w:sz w:val="28"/>
                <w:szCs w:val="28"/>
                <w:lang w:val="en-US" w:bidi="en-US"/>
              </w:rPr>
              <w:t>Завислі речовини, мг/дм</w:t>
            </w:r>
            <w:r w:rsidRPr="001D315D">
              <w:rPr>
                <w:position w:val="10"/>
                <w:sz w:val="28"/>
                <w:szCs w:val="28"/>
                <w:lang w:val="en-US" w:bidi="en-US"/>
              </w:rPr>
              <w:t>3</w:t>
            </w:r>
          </w:p>
        </w:tc>
        <w:tc>
          <w:tcPr>
            <w:tcW w:w="3974" w:type="dxa"/>
            <w:vAlign w:val="center"/>
          </w:tcPr>
          <w:p w:rsidR="006309A0" w:rsidRPr="004B7655" w:rsidRDefault="006309A0" w:rsidP="006309A0">
            <w:pPr>
              <w:widowControl w:val="0"/>
              <w:autoSpaceDE w:val="0"/>
              <w:autoSpaceDN w:val="0"/>
              <w:spacing w:line="360" w:lineRule="auto"/>
              <w:ind w:left="426" w:right="414"/>
              <w:jc w:val="center"/>
              <w:rPr>
                <w:sz w:val="28"/>
                <w:szCs w:val="28"/>
                <w:lang w:bidi="en-US"/>
              </w:rPr>
            </w:pPr>
            <w:r w:rsidRPr="004B7655">
              <w:rPr>
                <w:sz w:val="28"/>
                <w:szCs w:val="28"/>
                <w:lang w:bidi="en-US"/>
              </w:rPr>
              <w:t>15</w:t>
            </w:r>
          </w:p>
        </w:tc>
      </w:tr>
      <w:tr w:rsidR="006309A0" w:rsidRPr="00BC4992" w:rsidTr="006309A0">
        <w:trPr>
          <w:trHeight w:val="454"/>
          <w:jc w:val="center"/>
        </w:trPr>
        <w:tc>
          <w:tcPr>
            <w:tcW w:w="3964" w:type="dxa"/>
            <w:vAlign w:val="center"/>
          </w:tcPr>
          <w:p w:rsidR="006309A0" w:rsidRPr="001D315D" w:rsidRDefault="006309A0" w:rsidP="006309A0">
            <w:pPr>
              <w:widowControl w:val="0"/>
              <w:autoSpaceDE w:val="0"/>
              <w:autoSpaceDN w:val="0"/>
              <w:spacing w:line="360" w:lineRule="auto"/>
              <w:ind w:left="107"/>
              <w:jc w:val="center"/>
              <w:rPr>
                <w:sz w:val="28"/>
                <w:szCs w:val="28"/>
                <w:lang w:val="en-US" w:bidi="en-US"/>
              </w:rPr>
            </w:pPr>
            <w:r w:rsidRPr="001D315D">
              <w:rPr>
                <w:sz w:val="28"/>
                <w:szCs w:val="28"/>
                <w:lang w:val="en-US" w:bidi="en-US"/>
              </w:rPr>
              <w:t>ХСК, мг/дм</w:t>
            </w:r>
            <w:r w:rsidRPr="001D315D">
              <w:rPr>
                <w:position w:val="10"/>
                <w:sz w:val="28"/>
                <w:szCs w:val="28"/>
                <w:lang w:val="en-US" w:bidi="en-US"/>
              </w:rPr>
              <w:t>3</w:t>
            </w:r>
          </w:p>
        </w:tc>
        <w:tc>
          <w:tcPr>
            <w:tcW w:w="3974" w:type="dxa"/>
            <w:vAlign w:val="center"/>
          </w:tcPr>
          <w:p w:rsidR="006309A0" w:rsidRPr="004B7655" w:rsidRDefault="006309A0" w:rsidP="006309A0">
            <w:pPr>
              <w:widowControl w:val="0"/>
              <w:autoSpaceDE w:val="0"/>
              <w:autoSpaceDN w:val="0"/>
              <w:spacing w:line="360" w:lineRule="auto"/>
              <w:ind w:left="426" w:right="414"/>
              <w:jc w:val="center"/>
              <w:rPr>
                <w:sz w:val="28"/>
                <w:szCs w:val="28"/>
                <w:lang w:bidi="en-US"/>
              </w:rPr>
            </w:pPr>
            <w:r w:rsidRPr="004B7655">
              <w:rPr>
                <w:sz w:val="28"/>
                <w:szCs w:val="28"/>
                <w:lang w:bidi="en-US"/>
              </w:rPr>
              <w:t>80</w:t>
            </w:r>
          </w:p>
        </w:tc>
      </w:tr>
      <w:tr w:rsidR="006309A0" w:rsidRPr="00BC4992" w:rsidTr="006309A0">
        <w:trPr>
          <w:trHeight w:val="454"/>
          <w:jc w:val="center"/>
        </w:trPr>
        <w:tc>
          <w:tcPr>
            <w:tcW w:w="3964" w:type="dxa"/>
            <w:vAlign w:val="center"/>
          </w:tcPr>
          <w:p w:rsidR="006309A0" w:rsidRPr="001D315D" w:rsidRDefault="006309A0" w:rsidP="006309A0">
            <w:pPr>
              <w:widowControl w:val="0"/>
              <w:autoSpaceDE w:val="0"/>
              <w:autoSpaceDN w:val="0"/>
              <w:spacing w:line="360" w:lineRule="auto"/>
              <w:ind w:left="107"/>
              <w:jc w:val="center"/>
              <w:rPr>
                <w:sz w:val="28"/>
                <w:szCs w:val="28"/>
                <w:lang w:val="en-US" w:bidi="en-US"/>
              </w:rPr>
            </w:pPr>
            <w:r w:rsidRPr="001D315D">
              <w:rPr>
                <w:sz w:val="28"/>
                <w:szCs w:val="28"/>
                <w:lang w:val="en-US" w:bidi="en-US"/>
              </w:rPr>
              <w:t>БСК</w:t>
            </w:r>
            <w:r w:rsidRPr="001D315D">
              <w:rPr>
                <w:sz w:val="28"/>
                <w:szCs w:val="28"/>
                <w:vertAlign w:val="subscript"/>
                <w:lang w:val="en-US" w:bidi="en-US"/>
              </w:rPr>
              <w:t>повн.</w:t>
            </w:r>
            <w:r w:rsidRPr="001D315D">
              <w:rPr>
                <w:sz w:val="28"/>
                <w:szCs w:val="28"/>
                <w:lang w:val="en-US" w:bidi="en-US"/>
              </w:rPr>
              <w:t>, мг/дм</w:t>
            </w:r>
            <w:r w:rsidRPr="001D315D">
              <w:rPr>
                <w:position w:val="10"/>
                <w:sz w:val="28"/>
                <w:szCs w:val="28"/>
                <w:lang w:val="en-US" w:bidi="en-US"/>
              </w:rPr>
              <w:t>3</w:t>
            </w:r>
          </w:p>
        </w:tc>
        <w:tc>
          <w:tcPr>
            <w:tcW w:w="3974" w:type="dxa"/>
            <w:vAlign w:val="center"/>
          </w:tcPr>
          <w:p w:rsidR="006309A0" w:rsidRPr="004B7655" w:rsidRDefault="006309A0" w:rsidP="006309A0">
            <w:pPr>
              <w:widowControl w:val="0"/>
              <w:autoSpaceDE w:val="0"/>
              <w:autoSpaceDN w:val="0"/>
              <w:spacing w:line="360" w:lineRule="auto"/>
              <w:ind w:left="426" w:right="414"/>
              <w:jc w:val="center"/>
              <w:rPr>
                <w:sz w:val="28"/>
                <w:szCs w:val="28"/>
                <w:lang w:bidi="en-US"/>
              </w:rPr>
            </w:pPr>
            <w:r w:rsidRPr="004B7655">
              <w:rPr>
                <w:sz w:val="28"/>
                <w:szCs w:val="28"/>
                <w:lang w:bidi="en-US"/>
              </w:rPr>
              <w:t>15</w:t>
            </w:r>
          </w:p>
        </w:tc>
      </w:tr>
      <w:tr w:rsidR="006309A0" w:rsidRPr="00BC4992" w:rsidTr="006309A0">
        <w:trPr>
          <w:trHeight w:val="454"/>
          <w:jc w:val="center"/>
        </w:trPr>
        <w:tc>
          <w:tcPr>
            <w:tcW w:w="3964" w:type="dxa"/>
            <w:vAlign w:val="center"/>
          </w:tcPr>
          <w:p w:rsidR="006309A0" w:rsidRPr="001D315D" w:rsidRDefault="006309A0" w:rsidP="006309A0">
            <w:pPr>
              <w:widowControl w:val="0"/>
              <w:autoSpaceDE w:val="0"/>
              <w:autoSpaceDN w:val="0"/>
              <w:spacing w:line="360" w:lineRule="auto"/>
              <w:ind w:left="107"/>
              <w:jc w:val="center"/>
              <w:rPr>
                <w:sz w:val="28"/>
                <w:szCs w:val="28"/>
                <w:lang w:val="en-US" w:bidi="en-US"/>
              </w:rPr>
            </w:pPr>
            <w:r w:rsidRPr="001D315D">
              <w:rPr>
                <w:sz w:val="28"/>
                <w:szCs w:val="28"/>
                <w:lang w:val="en-US" w:bidi="en-US"/>
              </w:rPr>
              <w:t>Азот амонійний, мг/дм</w:t>
            </w:r>
            <w:r w:rsidRPr="001D315D">
              <w:rPr>
                <w:position w:val="10"/>
                <w:sz w:val="28"/>
                <w:szCs w:val="28"/>
                <w:lang w:val="en-US" w:bidi="en-US"/>
              </w:rPr>
              <w:t>3</w:t>
            </w:r>
          </w:p>
        </w:tc>
        <w:tc>
          <w:tcPr>
            <w:tcW w:w="3974" w:type="dxa"/>
            <w:vAlign w:val="center"/>
          </w:tcPr>
          <w:p w:rsidR="006309A0" w:rsidRPr="004B7655" w:rsidRDefault="006309A0" w:rsidP="006309A0">
            <w:pPr>
              <w:widowControl w:val="0"/>
              <w:autoSpaceDE w:val="0"/>
              <w:autoSpaceDN w:val="0"/>
              <w:spacing w:line="360" w:lineRule="auto"/>
              <w:ind w:left="427" w:right="414"/>
              <w:jc w:val="center"/>
              <w:rPr>
                <w:sz w:val="28"/>
                <w:szCs w:val="28"/>
                <w:lang w:bidi="en-US"/>
              </w:rPr>
            </w:pPr>
            <w:r>
              <w:rPr>
                <w:sz w:val="28"/>
                <w:szCs w:val="28"/>
                <w:lang w:bidi="en-US"/>
              </w:rPr>
              <w:t>0</w:t>
            </w:r>
          </w:p>
        </w:tc>
      </w:tr>
      <w:tr w:rsidR="006309A0" w:rsidRPr="00BC4992" w:rsidTr="006309A0">
        <w:trPr>
          <w:trHeight w:val="454"/>
          <w:jc w:val="center"/>
        </w:trPr>
        <w:tc>
          <w:tcPr>
            <w:tcW w:w="3964" w:type="dxa"/>
            <w:vAlign w:val="center"/>
          </w:tcPr>
          <w:p w:rsidR="006309A0" w:rsidRPr="001D315D" w:rsidRDefault="006309A0" w:rsidP="006309A0">
            <w:pPr>
              <w:widowControl w:val="0"/>
              <w:autoSpaceDE w:val="0"/>
              <w:autoSpaceDN w:val="0"/>
              <w:spacing w:line="360" w:lineRule="auto"/>
              <w:ind w:left="107"/>
              <w:jc w:val="center"/>
              <w:rPr>
                <w:sz w:val="28"/>
                <w:szCs w:val="28"/>
                <w:lang w:bidi="en-US"/>
              </w:rPr>
            </w:pPr>
            <w:r w:rsidRPr="001D315D">
              <w:rPr>
                <w:sz w:val="28"/>
                <w:szCs w:val="28"/>
                <w:lang w:bidi="en-US"/>
              </w:rPr>
              <w:t xml:space="preserve">Нітрати, </w:t>
            </w:r>
            <w:r w:rsidRPr="001D315D">
              <w:rPr>
                <w:sz w:val="28"/>
                <w:szCs w:val="28"/>
                <w:lang w:val="en-US" w:bidi="en-US"/>
              </w:rPr>
              <w:t>мг/дм</w:t>
            </w:r>
            <w:r w:rsidRPr="001D315D">
              <w:rPr>
                <w:position w:val="10"/>
                <w:sz w:val="28"/>
                <w:szCs w:val="28"/>
                <w:lang w:val="en-US" w:bidi="en-US"/>
              </w:rPr>
              <w:t>3</w:t>
            </w:r>
          </w:p>
        </w:tc>
        <w:tc>
          <w:tcPr>
            <w:tcW w:w="3974" w:type="dxa"/>
            <w:vAlign w:val="center"/>
          </w:tcPr>
          <w:p w:rsidR="006309A0" w:rsidRPr="004B7655" w:rsidRDefault="006309A0" w:rsidP="006309A0">
            <w:pPr>
              <w:widowControl w:val="0"/>
              <w:autoSpaceDE w:val="0"/>
              <w:autoSpaceDN w:val="0"/>
              <w:spacing w:line="360" w:lineRule="auto"/>
              <w:ind w:left="427" w:right="414"/>
              <w:jc w:val="center"/>
              <w:rPr>
                <w:sz w:val="28"/>
                <w:szCs w:val="28"/>
                <w:lang w:bidi="en-US"/>
              </w:rPr>
            </w:pPr>
            <w:r>
              <w:rPr>
                <w:sz w:val="28"/>
                <w:szCs w:val="28"/>
                <w:lang w:bidi="en-US"/>
              </w:rPr>
              <w:t>2</w:t>
            </w:r>
          </w:p>
        </w:tc>
      </w:tr>
      <w:tr w:rsidR="006309A0" w:rsidRPr="00BC4992" w:rsidTr="006309A0">
        <w:trPr>
          <w:trHeight w:val="454"/>
          <w:jc w:val="center"/>
        </w:trPr>
        <w:tc>
          <w:tcPr>
            <w:tcW w:w="3964" w:type="dxa"/>
            <w:vAlign w:val="center"/>
          </w:tcPr>
          <w:p w:rsidR="006309A0" w:rsidRPr="001D315D" w:rsidRDefault="006309A0" w:rsidP="006309A0">
            <w:pPr>
              <w:widowControl w:val="0"/>
              <w:autoSpaceDE w:val="0"/>
              <w:autoSpaceDN w:val="0"/>
              <w:spacing w:line="360" w:lineRule="auto"/>
              <w:ind w:left="107"/>
              <w:jc w:val="center"/>
              <w:rPr>
                <w:sz w:val="28"/>
                <w:szCs w:val="28"/>
                <w:lang w:bidi="en-US"/>
              </w:rPr>
            </w:pPr>
            <w:r w:rsidRPr="001D315D">
              <w:rPr>
                <w:sz w:val="28"/>
                <w:szCs w:val="28"/>
                <w:lang w:bidi="en-US"/>
              </w:rPr>
              <w:t xml:space="preserve">Нітрити, </w:t>
            </w:r>
            <w:r w:rsidRPr="001D315D">
              <w:rPr>
                <w:sz w:val="28"/>
                <w:szCs w:val="28"/>
                <w:lang w:val="en-US" w:bidi="en-US"/>
              </w:rPr>
              <w:t>мг/дм</w:t>
            </w:r>
            <w:r w:rsidRPr="001D315D">
              <w:rPr>
                <w:position w:val="10"/>
                <w:sz w:val="28"/>
                <w:szCs w:val="28"/>
                <w:lang w:val="en-US" w:bidi="en-US"/>
              </w:rPr>
              <w:t>3</w:t>
            </w:r>
          </w:p>
        </w:tc>
        <w:tc>
          <w:tcPr>
            <w:tcW w:w="3974" w:type="dxa"/>
            <w:vAlign w:val="center"/>
          </w:tcPr>
          <w:p w:rsidR="006309A0" w:rsidRPr="004B7655" w:rsidRDefault="006309A0" w:rsidP="006309A0">
            <w:pPr>
              <w:widowControl w:val="0"/>
              <w:autoSpaceDE w:val="0"/>
              <w:autoSpaceDN w:val="0"/>
              <w:spacing w:line="360" w:lineRule="auto"/>
              <w:ind w:left="427" w:right="414"/>
              <w:jc w:val="center"/>
              <w:rPr>
                <w:sz w:val="28"/>
                <w:szCs w:val="28"/>
                <w:lang w:bidi="en-US"/>
              </w:rPr>
            </w:pPr>
            <w:r>
              <w:rPr>
                <w:sz w:val="28"/>
                <w:szCs w:val="28"/>
                <w:lang w:bidi="en-US"/>
              </w:rPr>
              <w:t>1</w:t>
            </w:r>
          </w:p>
        </w:tc>
      </w:tr>
      <w:tr w:rsidR="006309A0" w:rsidRPr="00BC4992" w:rsidTr="006309A0">
        <w:trPr>
          <w:trHeight w:val="454"/>
          <w:jc w:val="center"/>
        </w:trPr>
        <w:tc>
          <w:tcPr>
            <w:tcW w:w="3964" w:type="dxa"/>
            <w:vAlign w:val="center"/>
          </w:tcPr>
          <w:p w:rsidR="006309A0" w:rsidRPr="001D315D" w:rsidRDefault="006309A0" w:rsidP="006309A0">
            <w:pPr>
              <w:widowControl w:val="0"/>
              <w:autoSpaceDE w:val="0"/>
              <w:autoSpaceDN w:val="0"/>
              <w:spacing w:line="360" w:lineRule="auto"/>
              <w:ind w:left="107"/>
              <w:jc w:val="center"/>
              <w:rPr>
                <w:sz w:val="28"/>
                <w:szCs w:val="28"/>
                <w:lang w:bidi="en-US"/>
              </w:rPr>
            </w:pPr>
            <w:r w:rsidRPr="001D315D">
              <w:rPr>
                <w:sz w:val="28"/>
                <w:szCs w:val="28"/>
                <w:lang w:bidi="en-US"/>
              </w:rPr>
              <w:t xml:space="preserve">Сапонін, </w:t>
            </w:r>
            <w:r w:rsidRPr="001D315D">
              <w:rPr>
                <w:sz w:val="28"/>
                <w:szCs w:val="28"/>
                <w:lang w:val="en-US" w:bidi="en-US"/>
              </w:rPr>
              <w:t>мг/дм</w:t>
            </w:r>
            <w:r w:rsidRPr="001D315D">
              <w:rPr>
                <w:position w:val="10"/>
                <w:sz w:val="28"/>
                <w:szCs w:val="28"/>
                <w:lang w:val="en-US" w:bidi="en-US"/>
              </w:rPr>
              <w:t>3</w:t>
            </w:r>
          </w:p>
        </w:tc>
        <w:tc>
          <w:tcPr>
            <w:tcW w:w="3974" w:type="dxa"/>
            <w:vAlign w:val="center"/>
          </w:tcPr>
          <w:p w:rsidR="006309A0" w:rsidRPr="004B7655" w:rsidRDefault="006309A0" w:rsidP="006309A0">
            <w:pPr>
              <w:widowControl w:val="0"/>
              <w:autoSpaceDE w:val="0"/>
              <w:autoSpaceDN w:val="0"/>
              <w:spacing w:line="360" w:lineRule="auto"/>
              <w:ind w:left="427" w:right="414"/>
              <w:jc w:val="center"/>
              <w:rPr>
                <w:sz w:val="28"/>
                <w:szCs w:val="28"/>
                <w:lang w:bidi="en-US"/>
              </w:rPr>
            </w:pPr>
            <w:r w:rsidRPr="004B7655">
              <w:rPr>
                <w:sz w:val="28"/>
                <w:szCs w:val="28"/>
                <w:lang w:bidi="en-US"/>
              </w:rPr>
              <w:t>Не більше 2</w:t>
            </w:r>
          </w:p>
        </w:tc>
      </w:tr>
    </w:tbl>
    <w:p w:rsidR="006309A0" w:rsidRPr="007C7212" w:rsidRDefault="006309A0" w:rsidP="006309A0">
      <w:pPr>
        <w:pStyle w:val="TableParagraph"/>
        <w:spacing w:line="360" w:lineRule="auto"/>
        <w:ind w:right="547"/>
        <w:jc w:val="center"/>
        <w:rPr>
          <w:sz w:val="28"/>
          <w:lang w:val="ru-RU"/>
        </w:rPr>
      </w:pPr>
    </w:p>
    <w:p w:rsidR="006309A0" w:rsidRDefault="006309A0" w:rsidP="006309A0">
      <w:r>
        <w:br w:type="page"/>
      </w:r>
    </w:p>
    <w:p w:rsidR="006309A0" w:rsidRDefault="006309A0" w:rsidP="006309A0">
      <w:pPr>
        <w:pStyle w:val="1"/>
        <w:keepLines/>
        <w:numPr>
          <w:ilvl w:val="0"/>
          <w:numId w:val="9"/>
        </w:numPr>
        <w:spacing w:before="480" w:after="0" w:line="360" w:lineRule="auto"/>
        <w:jc w:val="center"/>
        <w:rPr>
          <w:rFonts w:ascii="Times New Roman" w:hAnsi="Times New Roman" w:cs="Times New Roman"/>
          <w:color w:val="000000" w:themeColor="text1"/>
          <w:sz w:val="28"/>
          <w:szCs w:val="28"/>
        </w:rPr>
      </w:pPr>
      <w:bookmarkStart w:id="10" w:name="_Toc27082779"/>
      <w:r>
        <w:rPr>
          <w:rFonts w:ascii="Times New Roman" w:hAnsi="Times New Roman" w:cs="Times New Roman"/>
          <w:color w:val="000000" w:themeColor="text1"/>
          <w:sz w:val="28"/>
          <w:szCs w:val="28"/>
        </w:rPr>
        <w:lastRenderedPageBreak/>
        <w:t>ТЕХНОЛОГІЧНА ЧАСТИНА</w:t>
      </w:r>
      <w:bookmarkEnd w:id="10"/>
    </w:p>
    <w:p w:rsidR="006309A0" w:rsidRPr="00803A33" w:rsidRDefault="006309A0" w:rsidP="006309A0">
      <w:pPr>
        <w:spacing w:line="360" w:lineRule="auto"/>
      </w:pPr>
    </w:p>
    <w:p w:rsidR="006309A0" w:rsidRDefault="006309A0" w:rsidP="006309A0">
      <w:pPr>
        <w:pStyle w:val="1"/>
        <w:spacing w:before="0" w:line="360" w:lineRule="auto"/>
        <w:ind w:firstLine="709"/>
        <w:rPr>
          <w:rFonts w:ascii="Times New Roman" w:hAnsi="Times New Roman" w:cs="Times New Roman"/>
          <w:sz w:val="28"/>
          <w:szCs w:val="28"/>
        </w:rPr>
      </w:pPr>
      <w:bookmarkStart w:id="11" w:name="_Toc27082780"/>
      <w:r>
        <w:rPr>
          <w:rFonts w:ascii="Times New Roman" w:hAnsi="Times New Roman" w:cs="Times New Roman"/>
          <w:sz w:val="28"/>
          <w:szCs w:val="28"/>
        </w:rPr>
        <w:t>3.</w:t>
      </w:r>
      <w:r>
        <w:rPr>
          <w:rFonts w:ascii="Times New Roman" w:hAnsi="Times New Roman" w:cs="Times New Roman"/>
          <w:sz w:val="28"/>
          <w:szCs w:val="28"/>
          <w:lang w:val="ru-RU"/>
        </w:rPr>
        <w:t>1</w:t>
      </w:r>
      <w:r w:rsidRPr="00803A33">
        <w:rPr>
          <w:rFonts w:ascii="Times New Roman" w:hAnsi="Times New Roman" w:cs="Times New Roman"/>
          <w:sz w:val="28"/>
          <w:szCs w:val="28"/>
        </w:rPr>
        <w:t xml:space="preserve">. </w:t>
      </w:r>
      <w:r>
        <w:rPr>
          <w:rFonts w:ascii="Times New Roman" w:hAnsi="Times New Roman" w:cs="Times New Roman"/>
          <w:sz w:val="28"/>
          <w:szCs w:val="28"/>
        </w:rPr>
        <w:t>Сировина та матеріали</w:t>
      </w:r>
      <w:bookmarkEnd w:id="11"/>
    </w:p>
    <w:p w:rsidR="006309A0" w:rsidRDefault="006309A0" w:rsidP="006309A0">
      <w:pPr>
        <w:spacing w:line="360" w:lineRule="auto"/>
      </w:pPr>
    </w:p>
    <w:p w:rsidR="006309A0" w:rsidRDefault="006309A0" w:rsidP="006309A0">
      <w:pPr>
        <w:spacing w:line="360" w:lineRule="auto"/>
        <w:ind w:firstLine="708"/>
        <w:jc w:val="both"/>
        <w:rPr>
          <w:sz w:val="28"/>
          <w:szCs w:val="28"/>
        </w:rPr>
      </w:pPr>
      <w:r>
        <w:rPr>
          <w:sz w:val="28"/>
          <w:szCs w:val="28"/>
        </w:rPr>
        <w:t>В даному підрозділі наводиться основна та допоміжна сировина, яка  використовується в даній технології очищення стічних вод цукрового заводу, а також показники, що регламентують вимоги до якості даної сировини.</w:t>
      </w:r>
    </w:p>
    <w:p w:rsidR="006309A0" w:rsidRDefault="006309A0" w:rsidP="006309A0">
      <w:pPr>
        <w:spacing w:line="360" w:lineRule="auto"/>
        <w:ind w:firstLine="708"/>
        <w:jc w:val="right"/>
        <w:rPr>
          <w:sz w:val="28"/>
          <w:szCs w:val="28"/>
        </w:rPr>
      </w:pPr>
      <w:r>
        <w:rPr>
          <w:sz w:val="28"/>
          <w:szCs w:val="28"/>
        </w:rPr>
        <w:t>Таблиця 3.1.</w:t>
      </w:r>
    </w:p>
    <w:p w:rsidR="006309A0" w:rsidRDefault="006309A0" w:rsidP="006309A0">
      <w:pPr>
        <w:spacing w:line="360" w:lineRule="auto"/>
        <w:ind w:firstLine="708"/>
        <w:jc w:val="center"/>
        <w:rPr>
          <w:sz w:val="28"/>
          <w:szCs w:val="28"/>
        </w:rPr>
      </w:pPr>
      <w:r>
        <w:rPr>
          <w:sz w:val="28"/>
          <w:szCs w:val="28"/>
        </w:rPr>
        <w:t>Характеристика сировини та матеріалів</w:t>
      </w:r>
    </w:p>
    <w:tbl>
      <w:tblPr>
        <w:tblStyle w:val="af"/>
        <w:tblW w:w="0" w:type="auto"/>
        <w:jc w:val="center"/>
        <w:tblLook w:val="04A0" w:firstRow="1" w:lastRow="0" w:firstColumn="1" w:lastColumn="0" w:noHBand="0" w:noVBand="1"/>
      </w:tblPr>
      <w:tblGrid>
        <w:gridCol w:w="2321"/>
        <w:gridCol w:w="2684"/>
        <w:gridCol w:w="2613"/>
        <w:gridCol w:w="1727"/>
      </w:tblGrid>
      <w:tr w:rsidR="006309A0" w:rsidTr="006309A0">
        <w:trPr>
          <w:jc w:val="center"/>
        </w:trPr>
        <w:tc>
          <w:tcPr>
            <w:tcW w:w="2321" w:type="dxa"/>
            <w:vAlign w:val="center"/>
          </w:tcPr>
          <w:p w:rsidR="006309A0" w:rsidRPr="00162152" w:rsidRDefault="006309A0" w:rsidP="006309A0">
            <w:pPr>
              <w:pStyle w:val="TableParagraph"/>
              <w:spacing w:line="276" w:lineRule="auto"/>
              <w:jc w:val="center"/>
              <w:rPr>
                <w:sz w:val="30"/>
                <w:lang w:val="ru-RU"/>
              </w:rPr>
            </w:pPr>
          </w:p>
          <w:p w:rsidR="006309A0" w:rsidRPr="00162152" w:rsidRDefault="006309A0" w:rsidP="006309A0">
            <w:pPr>
              <w:pStyle w:val="TableParagraph"/>
              <w:spacing w:before="207" w:line="276" w:lineRule="auto"/>
              <w:ind w:left="179" w:right="173"/>
              <w:jc w:val="center"/>
              <w:rPr>
                <w:sz w:val="28"/>
                <w:lang w:val="ru-RU"/>
              </w:rPr>
            </w:pPr>
            <w:r w:rsidRPr="00162152">
              <w:rPr>
                <w:sz w:val="28"/>
                <w:lang w:val="ru-RU"/>
              </w:rPr>
              <w:t>Найменування</w:t>
            </w:r>
          </w:p>
        </w:tc>
        <w:tc>
          <w:tcPr>
            <w:tcW w:w="2748" w:type="dxa"/>
            <w:vAlign w:val="center"/>
          </w:tcPr>
          <w:p w:rsidR="006309A0" w:rsidRPr="00565D95" w:rsidRDefault="006309A0" w:rsidP="006309A0">
            <w:pPr>
              <w:pStyle w:val="TableParagraph"/>
              <w:spacing w:line="276" w:lineRule="auto"/>
              <w:ind w:left="290" w:right="283"/>
              <w:jc w:val="center"/>
              <w:rPr>
                <w:sz w:val="28"/>
                <w:lang w:val="ru-RU"/>
              </w:rPr>
            </w:pPr>
            <w:r w:rsidRPr="00565D95">
              <w:rPr>
                <w:sz w:val="28"/>
                <w:lang w:val="ru-RU"/>
              </w:rPr>
              <w:t>Категорія і номер НТД згідно якого перевіряється сировина</w:t>
            </w:r>
          </w:p>
        </w:tc>
        <w:tc>
          <w:tcPr>
            <w:tcW w:w="2772" w:type="dxa"/>
            <w:vAlign w:val="center"/>
          </w:tcPr>
          <w:p w:rsidR="006309A0" w:rsidRPr="00565D95" w:rsidRDefault="006309A0" w:rsidP="006309A0">
            <w:pPr>
              <w:pStyle w:val="TableParagraph"/>
              <w:spacing w:before="178" w:line="276" w:lineRule="auto"/>
              <w:ind w:left="182" w:right="176"/>
              <w:jc w:val="center"/>
              <w:rPr>
                <w:sz w:val="28"/>
                <w:lang w:val="ru-RU"/>
              </w:rPr>
            </w:pPr>
            <w:r w:rsidRPr="00565D95">
              <w:rPr>
                <w:sz w:val="28"/>
                <w:lang w:val="ru-RU"/>
              </w:rPr>
              <w:t>Показники, що обов’язкові для перевірки та їх нормативне значення</w:t>
            </w:r>
          </w:p>
        </w:tc>
        <w:tc>
          <w:tcPr>
            <w:tcW w:w="1729" w:type="dxa"/>
            <w:vAlign w:val="center"/>
          </w:tcPr>
          <w:p w:rsidR="006309A0" w:rsidRPr="00565D95" w:rsidRDefault="006309A0" w:rsidP="006309A0">
            <w:pPr>
              <w:pStyle w:val="TableParagraph"/>
              <w:spacing w:before="8" w:line="276" w:lineRule="auto"/>
              <w:jc w:val="center"/>
              <w:rPr>
                <w:sz w:val="31"/>
                <w:lang w:val="ru-RU"/>
              </w:rPr>
            </w:pPr>
          </w:p>
          <w:p w:rsidR="006309A0" w:rsidRDefault="006309A0" w:rsidP="006309A0">
            <w:pPr>
              <w:pStyle w:val="TableParagraph"/>
              <w:spacing w:before="1" w:line="276" w:lineRule="auto"/>
              <w:ind w:left="187" w:right="158" w:firstLine="26"/>
              <w:jc w:val="center"/>
              <w:rPr>
                <w:sz w:val="28"/>
              </w:rPr>
            </w:pPr>
            <w:r>
              <w:rPr>
                <w:sz w:val="28"/>
              </w:rPr>
              <w:t>Примітка</w:t>
            </w:r>
          </w:p>
        </w:tc>
      </w:tr>
      <w:tr w:rsidR="006309A0" w:rsidTr="006309A0">
        <w:trPr>
          <w:trHeight w:val="155"/>
          <w:jc w:val="center"/>
        </w:trPr>
        <w:tc>
          <w:tcPr>
            <w:tcW w:w="2321" w:type="dxa"/>
            <w:vAlign w:val="center"/>
          </w:tcPr>
          <w:p w:rsidR="006309A0" w:rsidRDefault="006309A0" w:rsidP="006309A0">
            <w:pPr>
              <w:pStyle w:val="TableParagraph"/>
              <w:spacing w:line="276" w:lineRule="auto"/>
              <w:ind w:left="6"/>
              <w:jc w:val="center"/>
              <w:rPr>
                <w:b/>
                <w:sz w:val="28"/>
              </w:rPr>
            </w:pPr>
            <w:r>
              <w:rPr>
                <w:b/>
                <w:sz w:val="28"/>
              </w:rPr>
              <w:t>1</w:t>
            </w:r>
          </w:p>
        </w:tc>
        <w:tc>
          <w:tcPr>
            <w:tcW w:w="2748" w:type="dxa"/>
            <w:vAlign w:val="center"/>
          </w:tcPr>
          <w:p w:rsidR="006309A0" w:rsidRDefault="006309A0" w:rsidP="006309A0">
            <w:pPr>
              <w:pStyle w:val="TableParagraph"/>
              <w:spacing w:line="276" w:lineRule="auto"/>
              <w:ind w:left="11"/>
              <w:jc w:val="center"/>
              <w:rPr>
                <w:b/>
                <w:sz w:val="28"/>
              </w:rPr>
            </w:pPr>
            <w:r>
              <w:rPr>
                <w:b/>
                <w:sz w:val="28"/>
              </w:rPr>
              <w:t>2</w:t>
            </w:r>
          </w:p>
        </w:tc>
        <w:tc>
          <w:tcPr>
            <w:tcW w:w="2772" w:type="dxa"/>
            <w:vAlign w:val="center"/>
          </w:tcPr>
          <w:p w:rsidR="006309A0" w:rsidRDefault="006309A0" w:rsidP="006309A0">
            <w:pPr>
              <w:pStyle w:val="TableParagraph"/>
              <w:spacing w:line="276" w:lineRule="auto"/>
              <w:ind w:left="10"/>
              <w:jc w:val="center"/>
              <w:rPr>
                <w:b/>
                <w:sz w:val="28"/>
              </w:rPr>
            </w:pPr>
            <w:r>
              <w:rPr>
                <w:b/>
                <w:sz w:val="28"/>
              </w:rPr>
              <w:t>3</w:t>
            </w:r>
          </w:p>
        </w:tc>
        <w:tc>
          <w:tcPr>
            <w:tcW w:w="1729" w:type="dxa"/>
            <w:vAlign w:val="center"/>
          </w:tcPr>
          <w:p w:rsidR="006309A0" w:rsidRDefault="006309A0" w:rsidP="006309A0">
            <w:pPr>
              <w:pStyle w:val="TableParagraph"/>
              <w:spacing w:line="276" w:lineRule="auto"/>
              <w:ind w:left="10"/>
              <w:jc w:val="center"/>
              <w:rPr>
                <w:b/>
                <w:sz w:val="28"/>
              </w:rPr>
            </w:pPr>
            <w:r>
              <w:rPr>
                <w:b/>
                <w:sz w:val="28"/>
              </w:rPr>
              <w:t>4</w:t>
            </w:r>
          </w:p>
        </w:tc>
      </w:tr>
      <w:tr w:rsidR="006309A0" w:rsidTr="006309A0">
        <w:trPr>
          <w:jc w:val="center"/>
        </w:trPr>
        <w:tc>
          <w:tcPr>
            <w:tcW w:w="9570" w:type="dxa"/>
            <w:gridSpan w:val="4"/>
            <w:vAlign w:val="center"/>
          </w:tcPr>
          <w:p w:rsidR="006309A0" w:rsidRDefault="006309A0" w:rsidP="006309A0">
            <w:pPr>
              <w:pStyle w:val="TableParagraph"/>
              <w:spacing w:line="276" w:lineRule="auto"/>
              <w:ind w:left="10"/>
              <w:rPr>
                <w:b/>
                <w:sz w:val="28"/>
              </w:rPr>
            </w:pPr>
            <w:r>
              <w:rPr>
                <w:sz w:val="28"/>
                <w:szCs w:val="28"/>
                <w:lang w:val="ru-RU"/>
              </w:rPr>
              <w:t>Основна сировина:</w:t>
            </w:r>
          </w:p>
        </w:tc>
      </w:tr>
      <w:tr w:rsidR="006309A0" w:rsidTr="006309A0">
        <w:trPr>
          <w:jc w:val="center"/>
        </w:trPr>
        <w:tc>
          <w:tcPr>
            <w:tcW w:w="2321" w:type="dxa"/>
            <w:vAlign w:val="center"/>
          </w:tcPr>
          <w:p w:rsidR="006309A0" w:rsidRPr="0006743E" w:rsidRDefault="006309A0" w:rsidP="006309A0">
            <w:pPr>
              <w:pStyle w:val="TableParagraph"/>
              <w:spacing w:before="1" w:line="276" w:lineRule="auto"/>
              <w:ind w:right="123"/>
              <w:jc w:val="center"/>
              <w:rPr>
                <w:sz w:val="28"/>
                <w:lang w:val="ru-RU"/>
              </w:rPr>
            </w:pPr>
            <w:r w:rsidRPr="0006743E">
              <w:rPr>
                <w:sz w:val="28"/>
                <w:lang w:val="ru-RU"/>
              </w:rPr>
              <w:t>Неочищена стічна вода</w:t>
            </w:r>
          </w:p>
        </w:tc>
        <w:tc>
          <w:tcPr>
            <w:tcW w:w="2748" w:type="dxa"/>
            <w:vAlign w:val="center"/>
          </w:tcPr>
          <w:p w:rsidR="006309A0" w:rsidRPr="0006743E" w:rsidRDefault="006309A0" w:rsidP="006309A0">
            <w:pPr>
              <w:pStyle w:val="TableParagraph"/>
              <w:spacing w:before="3" w:line="276" w:lineRule="auto"/>
              <w:rPr>
                <w:sz w:val="25"/>
                <w:lang w:val="ru-RU"/>
              </w:rPr>
            </w:pPr>
          </w:p>
          <w:p w:rsidR="006309A0" w:rsidRPr="0006743E" w:rsidRDefault="006309A0" w:rsidP="006309A0">
            <w:pPr>
              <w:pStyle w:val="TableParagraph"/>
              <w:spacing w:line="276" w:lineRule="auto"/>
              <w:ind w:left="336" w:right="160" w:hanging="152"/>
              <w:jc w:val="center"/>
              <w:rPr>
                <w:sz w:val="28"/>
                <w:lang w:val="ru-RU"/>
              </w:rPr>
            </w:pPr>
            <w:r>
              <w:rPr>
                <w:sz w:val="28"/>
                <w:lang w:val="ru-RU"/>
              </w:rPr>
              <w:t>ДБН В.2.5-75:2013;</w:t>
            </w:r>
          </w:p>
        </w:tc>
        <w:tc>
          <w:tcPr>
            <w:tcW w:w="2772" w:type="dxa"/>
            <w:vAlign w:val="center"/>
          </w:tcPr>
          <w:p w:rsidR="006309A0" w:rsidRDefault="006309A0" w:rsidP="006309A0">
            <w:pPr>
              <w:pStyle w:val="TableParagraph"/>
              <w:spacing w:line="276" w:lineRule="auto"/>
              <w:ind w:right="94"/>
              <w:jc w:val="center"/>
              <w:rPr>
                <w:sz w:val="28"/>
                <w:lang w:val="ru-RU"/>
              </w:rPr>
            </w:pPr>
            <w:r>
              <w:rPr>
                <w:sz w:val="28"/>
                <w:lang w:val="ru-RU"/>
              </w:rPr>
              <w:t>Витрата стічних вод;</w:t>
            </w:r>
          </w:p>
          <w:p w:rsidR="006309A0" w:rsidRPr="00F61669" w:rsidRDefault="006309A0" w:rsidP="006309A0">
            <w:pPr>
              <w:pStyle w:val="TableParagraph"/>
              <w:spacing w:line="276" w:lineRule="auto"/>
              <w:ind w:right="94"/>
              <w:jc w:val="center"/>
              <w:rPr>
                <w:sz w:val="28"/>
                <w:lang w:val="ru-RU"/>
              </w:rPr>
            </w:pPr>
            <w:r w:rsidRPr="00F61669">
              <w:rPr>
                <w:sz w:val="28"/>
                <w:lang w:val="ru-RU"/>
              </w:rPr>
              <w:t>ХСК</w:t>
            </w:r>
            <w:r>
              <w:rPr>
                <w:sz w:val="28"/>
                <w:lang w:val="ru-RU"/>
              </w:rPr>
              <w:t xml:space="preserve">; </w:t>
            </w:r>
            <w:r w:rsidRPr="00F61669">
              <w:rPr>
                <w:sz w:val="28"/>
                <w:lang w:val="ru-RU"/>
              </w:rPr>
              <w:t>БСК</w:t>
            </w:r>
            <w:r>
              <w:rPr>
                <w:sz w:val="28"/>
                <w:lang w:val="ru-RU"/>
              </w:rPr>
              <w:t xml:space="preserve">; </w:t>
            </w:r>
            <w:r w:rsidRPr="00F61669">
              <w:rPr>
                <w:sz w:val="28"/>
                <w:lang w:val="ru-RU"/>
              </w:rPr>
              <w:t>С</w:t>
            </w:r>
            <w:r w:rsidRPr="00F61669">
              <w:rPr>
                <w:sz w:val="28"/>
                <w:vertAlign w:val="subscript"/>
                <w:lang w:val="ru-RU"/>
              </w:rPr>
              <w:t>ЗР</w:t>
            </w:r>
            <w:r w:rsidRPr="00F61669">
              <w:rPr>
                <w:sz w:val="28"/>
                <w:lang w:val="ru-RU"/>
              </w:rPr>
              <w:t xml:space="preserve">;  </w:t>
            </w:r>
            <w:r w:rsidRPr="00F61669">
              <w:rPr>
                <w:sz w:val="28"/>
              </w:rPr>
              <w:t>C</w:t>
            </w:r>
            <w:r w:rsidRPr="00F61669">
              <w:rPr>
                <w:sz w:val="28"/>
                <w:vertAlign w:val="subscript"/>
                <w:lang w:val="ru-RU"/>
              </w:rPr>
              <w:t>сапоніну</w:t>
            </w:r>
          </w:p>
        </w:tc>
        <w:tc>
          <w:tcPr>
            <w:tcW w:w="1729" w:type="dxa"/>
          </w:tcPr>
          <w:p w:rsidR="006309A0" w:rsidRDefault="006309A0" w:rsidP="006309A0">
            <w:pPr>
              <w:spacing w:line="276" w:lineRule="auto"/>
              <w:jc w:val="right"/>
              <w:rPr>
                <w:sz w:val="28"/>
                <w:szCs w:val="28"/>
              </w:rPr>
            </w:pPr>
          </w:p>
        </w:tc>
      </w:tr>
      <w:tr w:rsidR="006309A0" w:rsidTr="006309A0">
        <w:trPr>
          <w:trHeight w:val="211"/>
          <w:jc w:val="center"/>
        </w:trPr>
        <w:tc>
          <w:tcPr>
            <w:tcW w:w="9570" w:type="dxa"/>
            <w:gridSpan w:val="4"/>
          </w:tcPr>
          <w:p w:rsidR="006309A0" w:rsidRDefault="006309A0" w:rsidP="006309A0">
            <w:pPr>
              <w:spacing w:line="276" w:lineRule="auto"/>
              <w:rPr>
                <w:sz w:val="28"/>
                <w:szCs w:val="28"/>
              </w:rPr>
            </w:pPr>
            <w:r>
              <w:rPr>
                <w:sz w:val="28"/>
                <w:szCs w:val="28"/>
              </w:rPr>
              <w:t>Допоміжна сировина:</w:t>
            </w:r>
          </w:p>
        </w:tc>
      </w:tr>
      <w:tr w:rsidR="006309A0" w:rsidTr="006309A0">
        <w:trPr>
          <w:jc w:val="center"/>
        </w:trPr>
        <w:tc>
          <w:tcPr>
            <w:tcW w:w="2321" w:type="dxa"/>
            <w:vAlign w:val="center"/>
          </w:tcPr>
          <w:p w:rsidR="006309A0" w:rsidRDefault="006309A0" w:rsidP="006309A0">
            <w:pPr>
              <w:pStyle w:val="TableParagraph"/>
              <w:spacing w:line="276" w:lineRule="auto"/>
              <w:ind w:right="327"/>
              <w:jc w:val="center"/>
              <w:rPr>
                <w:sz w:val="28"/>
              </w:rPr>
            </w:pPr>
            <w:r>
              <w:rPr>
                <w:sz w:val="28"/>
              </w:rPr>
              <w:t>Кухонна сіль</w:t>
            </w:r>
          </w:p>
        </w:tc>
        <w:tc>
          <w:tcPr>
            <w:tcW w:w="2748" w:type="dxa"/>
            <w:vAlign w:val="center"/>
          </w:tcPr>
          <w:p w:rsidR="006309A0" w:rsidRDefault="006309A0" w:rsidP="006309A0">
            <w:pPr>
              <w:pStyle w:val="TableParagraph"/>
              <w:spacing w:line="276" w:lineRule="auto"/>
              <w:ind w:left="290" w:right="280"/>
              <w:jc w:val="center"/>
              <w:rPr>
                <w:sz w:val="28"/>
              </w:rPr>
            </w:pPr>
            <w:r>
              <w:rPr>
                <w:sz w:val="28"/>
              </w:rPr>
              <w:t>ДСТУ 4246:2003</w:t>
            </w:r>
          </w:p>
        </w:tc>
        <w:tc>
          <w:tcPr>
            <w:tcW w:w="2772" w:type="dxa"/>
            <w:vAlign w:val="center"/>
          </w:tcPr>
          <w:p w:rsidR="006309A0" w:rsidRPr="001D341E" w:rsidRDefault="006309A0" w:rsidP="006309A0">
            <w:pPr>
              <w:pStyle w:val="TableParagraph"/>
              <w:tabs>
                <w:tab w:val="left" w:pos="1734"/>
                <w:tab w:val="left" w:pos="3225"/>
              </w:tabs>
              <w:spacing w:line="276" w:lineRule="auto"/>
              <w:ind w:right="95"/>
              <w:jc w:val="center"/>
              <w:rPr>
                <w:sz w:val="28"/>
                <w:szCs w:val="28"/>
                <w:lang w:val="ru-RU"/>
              </w:rPr>
            </w:pPr>
            <w:r w:rsidRPr="001D341E">
              <w:rPr>
                <w:sz w:val="28"/>
                <w:szCs w:val="28"/>
                <w:lang w:val="ru-RU"/>
              </w:rPr>
              <w:t>Однорідні кристали білого кольору солоні на</w:t>
            </w:r>
            <w:r w:rsidRPr="001D341E">
              <w:rPr>
                <w:spacing w:val="-4"/>
                <w:sz w:val="28"/>
                <w:szCs w:val="28"/>
                <w:lang w:val="ru-RU"/>
              </w:rPr>
              <w:t xml:space="preserve"> </w:t>
            </w:r>
            <w:r w:rsidRPr="001D341E">
              <w:rPr>
                <w:sz w:val="28"/>
                <w:szCs w:val="28"/>
                <w:lang w:val="ru-RU"/>
              </w:rPr>
              <w:t>смак</w:t>
            </w:r>
          </w:p>
        </w:tc>
        <w:tc>
          <w:tcPr>
            <w:tcW w:w="1729" w:type="dxa"/>
          </w:tcPr>
          <w:p w:rsidR="006309A0" w:rsidRDefault="006309A0" w:rsidP="006309A0">
            <w:pPr>
              <w:spacing w:line="276" w:lineRule="auto"/>
              <w:jc w:val="right"/>
              <w:rPr>
                <w:sz w:val="28"/>
                <w:szCs w:val="28"/>
              </w:rPr>
            </w:pPr>
          </w:p>
        </w:tc>
      </w:tr>
      <w:tr w:rsidR="006309A0" w:rsidTr="006309A0">
        <w:trPr>
          <w:jc w:val="center"/>
        </w:trPr>
        <w:tc>
          <w:tcPr>
            <w:tcW w:w="2321" w:type="dxa"/>
            <w:vAlign w:val="center"/>
          </w:tcPr>
          <w:p w:rsidR="006309A0" w:rsidRPr="0028077E" w:rsidRDefault="006309A0" w:rsidP="006309A0">
            <w:pPr>
              <w:pStyle w:val="TableParagraph"/>
              <w:spacing w:line="276" w:lineRule="auto"/>
              <w:ind w:right="111"/>
              <w:jc w:val="center"/>
              <w:rPr>
                <w:sz w:val="28"/>
                <w:lang w:val="uk-UA"/>
              </w:rPr>
            </w:pPr>
            <w:r w:rsidRPr="0028077E">
              <w:rPr>
                <w:sz w:val="28"/>
                <w:lang w:val="uk-UA"/>
              </w:rPr>
              <w:t>Гашене вапно</w:t>
            </w:r>
          </w:p>
        </w:tc>
        <w:tc>
          <w:tcPr>
            <w:tcW w:w="2748" w:type="dxa"/>
            <w:vAlign w:val="center"/>
          </w:tcPr>
          <w:p w:rsidR="006309A0" w:rsidRPr="0028077E" w:rsidRDefault="006309A0" w:rsidP="006309A0">
            <w:pPr>
              <w:pStyle w:val="2"/>
              <w:spacing w:after="105"/>
              <w:jc w:val="center"/>
              <w:outlineLvl w:val="1"/>
              <w:rPr>
                <w:rFonts w:ascii="Times New Roman" w:hAnsi="Times New Roman" w:cs="Times New Roman"/>
                <w:color w:val="auto"/>
                <w:sz w:val="28"/>
                <w:szCs w:val="28"/>
              </w:rPr>
            </w:pPr>
            <w:bookmarkStart w:id="12" w:name="_Toc27082781"/>
            <w:r w:rsidRPr="0028077E">
              <w:rPr>
                <w:rFonts w:ascii="Times New Roman" w:hAnsi="Times New Roman" w:cs="Times New Roman"/>
                <w:color w:val="auto"/>
                <w:sz w:val="28"/>
              </w:rPr>
              <w:t>ГОСТ 9262-77</w:t>
            </w:r>
            <w:bookmarkEnd w:id="12"/>
          </w:p>
        </w:tc>
        <w:tc>
          <w:tcPr>
            <w:tcW w:w="2772" w:type="dxa"/>
            <w:vAlign w:val="center"/>
          </w:tcPr>
          <w:p w:rsidR="006309A0" w:rsidRPr="0028077E" w:rsidRDefault="006309A0" w:rsidP="006309A0">
            <w:pPr>
              <w:pStyle w:val="TableParagraph"/>
              <w:spacing w:line="276" w:lineRule="auto"/>
              <w:ind w:right="99"/>
              <w:jc w:val="center"/>
              <w:rPr>
                <w:sz w:val="28"/>
                <w:szCs w:val="28"/>
                <w:lang w:val="ru-RU"/>
              </w:rPr>
            </w:pPr>
            <w:r w:rsidRPr="0028077E">
              <w:rPr>
                <w:sz w:val="28"/>
                <w:szCs w:val="28"/>
                <w:lang w:val="ru-RU"/>
              </w:rPr>
              <w:t>Однорідний сипучий матеріал білого кольору</w:t>
            </w:r>
          </w:p>
        </w:tc>
        <w:tc>
          <w:tcPr>
            <w:tcW w:w="1729" w:type="dxa"/>
          </w:tcPr>
          <w:p w:rsidR="006309A0" w:rsidRDefault="006309A0" w:rsidP="006309A0">
            <w:pPr>
              <w:spacing w:line="276" w:lineRule="auto"/>
              <w:jc w:val="right"/>
              <w:rPr>
                <w:sz w:val="28"/>
                <w:szCs w:val="28"/>
              </w:rPr>
            </w:pPr>
          </w:p>
        </w:tc>
      </w:tr>
    </w:tbl>
    <w:p w:rsidR="006309A0" w:rsidRDefault="006309A0" w:rsidP="006309A0">
      <w:r>
        <w:br w:type="page"/>
      </w:r>
    </w:p>
    <w:p w:rsidR="006309A0" w:rsidRDefault="006309A0" w:rsidP="006309A0">
      <w:pPr>
        <w:spacing w:line="360" w:lineRule="auto"/>
        <w:ind w:firstLine="708"/>
        <w:jc w:val="right"/>
        <w:rPr>
          <w:sz w:val="28"/>
          <w:szCs w:val="28"/>
        </w:rPr>
      </w:pPr>
      <w:r>
        <w:rPr>
          <w:sz w:val="28"/>
          <w:szCs w:val="28"/>
        </w:rPr>
        <w:lastRenderedPageBreak/>
        <w:t>Продовження таблиці 3.1.</w:t>
      </w:r>
    </w:p>
    <w:tbl>
      <w:tblPr>
        <w:tblStyle w:val="af"/>
        <w:tblW w:w="0" w:type="auto"/>
        <w:jc w:val="center"/>
        <w:tblLook w:val="04A0" w:firstRow="1" w:lastRow="0" w:firstColumn="1" w:lastColumn="0" w:noHBand="0" w:noVBand="1"/>
      </w:tblPr>
      <w:tblGrid>
        <w:gridCol w:w="2266"/>
        <w:gridCol w:w="43"/>
        <w:gridCol w:w="2657"/>
        <w:gridCol w:w="20"/>
        <w:gridCol w:w="2722"/>
        <w:gridCol w:w="111"/>
        <w:gridCol w:w="1526"/>
      </w:tblGrid>
      <w:tr w:rsidR="006309A0" w:rsidTr="006309A0">
        <w:trPr>
          <w:jc w:val="center"/>
        </w:trPr>
        <w:tc>
          <w:tcPr>
            <w:tcW w:w="2321" w:type="dxa"/>
            <w:gridSpan w:val="2"/>
            <w:vAlign w:val="center"/>
          </w:tcPr>
          <w:p w:rsidR="006309A0" w:rsidRDefault="006309A0" w:rsidP="006309A0">
            <w:pPr>
              <w:pStyle w:val="TableParagraph"/>
              <w:spacing w:line="276" w:lineRule="auto"/>
              <w:ind w:right="111"/>
              <w:jc w:val="center"/>
              <w:rPr>
                <w:sz w:val="28"/>
              </w:rPr>
            </w:pPr>
            <w:r>
              <w:rPr>
                <w:sz w:val="28"/>
              </w:rPr>
              <w:t>Сірчанокислий алюміній</w:t>
            </w:r>
          </w:p>
        </w:tc>
        <w:tc>
          <w:tcPr>
            <w:tcW w:w="2748" w:type="dxa"/>
            <w:gridSpan w:val="2"/>
            <w:vAlign w:val="center"/>
          </w:tcPr>
          <w:p w:rsidR="006309A0" w:rsidRPr="001D1E7B" w:rsidRDefault="006309A0" w:rsidP="006309A0">
            <w:pPr>
              <w:pStyle w:val="TableParagraph"/>
              <w:spacing w:before="232" w:line="276" w:lineRule="auto"/>
              <w:ind w:left="290" w:right="283"/>
              <w:jc w:val="center"/>
              <w:rPr>
                <w:sz w:val="28"/>
              </w:rPr>
            </w:pPr>
            <w:r>
              <w:rPr>
                <w:sz w:val="28"/>
              </w:rPr>
              <w:t>ГОСТ 12966-85</w:t>
            </w:r>
          </w:p>
        </w:tc>
        <w:tc>
          <w:tcPr>
            <w:tcW w:w="2772" w:type="dxa"/>
            <w:vAlign w:val="center"/>
          </w:tcPr>
          <w:p w:rsidR="006309A0" w:rsidRPr="006E20B8" w:rsidRDefault="006309A0" w:rsidP="006309A0">
            <w:pPr>
              <w:pStyle w:val="TableParagraph"/>
              <w:spacing w:line="276" w:lineRule="auto"/>
              <w:ind w:right="99"/>
              <w:jc w:val="center"/>
              <w:rPr>
                <w:sz w:val="28"/>
                <w:szCs w:val="28"/>
                <w:lang w:val="ru-RU"/>
              </w:rPr>
            </w:pPr>
            <w:r w:rsidRPr="006E20B8">
              <w:rPr>
                <w:sz w:val="28"/>
                <w:szCs w:val="28"/>
                <w:lang w:val="ru-RU"/>
              </w:rPr>
              <w:t xml:space="preserve">Однорідний сипучий матеріал </w:t>
            </w:r>
            <w:r>
              <w:rPr>
                <w:sz w:val="28"/>
                <w:szCs w:val="28"/>
                <w:lang w:val="ru-RU"/>
              </w:rPr>
              <w:t xml:space="preserve">білого </w:t>
            </w:r>
            <w:r w:rsidRPr="006E20B8">
              <w:rPr>
                <w:sz w:val="28"/>
                <w:szCs w:val="28"/>
                <w:lang w:val="ru-RU"/>
              </w:rPr>
              <w:t>кольору. Масова частка оксиду алюмінія≥ 16%;</w:t>
            </w:r>
            <w:r>
              <w:rPr>
                <w:sz w:val="28"/>
                <w:szCs w:val="28"/>
                <w:lang w:val="ru-RU"/>
              </w:rPr>
              <w:t xml:space="preserve"> </w:t>
            </w:r>
            <w:r w:rsidRPr="006E20B8">
              <w:rPr>
                <w:sz w:val="28"/>
                <w:szCs w:val="28"/>
                <w:lang w:val="ru-RU"/>
              </w:rPr>
              <w:t>масова нерозчинного у воді залишку ≤ 0,3%</w:t>
            </w:r>
          </w:p>
        </w:tc>
        <w:tc>
          <w:tcPr>
            <w:tcW w:w="1729" w:type="dxa"/>
            <w:gridSpan w:val="2"/>
          </w:tcPr>
          <w:p w:rsidR="006309A0" w:rsidRDefault="006309A0" w:rsidP="006309A0">
            <w:pPr>
              <w:spacing w:line="276" w:lineRule="auto"/>
              <w:jc w:val="right"/>
              <w:rPr>
                <w:sz w:val="28"/>
                <w:szCs w:val="28"/>
              </w:rPr>
            </w:pPr>
          </w:p>
        </w:tc>
      </w:tr>
      <w:tr w:rsidR="006309A0" w:rsidRPr="00B74EB4" w:rsidTr="006309A0">
        <w:trPr>
          <w:trHeight w:val="311"/>
          <w:jc w:val="center"/>
        </w:trPr>
        <w:tc>
          <w:tcPr>
            <w:tcW w:w="9570" w:type="dxa"/>
            <w:gridSpan w:val="7"/>
            <w:vAlign w:val="center"/>
          </w:tcPr>
          <w:p w:rsidR="006309A0" w:rsidRPr="00B74EB4" w:rsidRDefault="006309A0" w:rsidP="006309A0">
            <w:pPr>
              <w:spacing w:line="360" w:lineRule="auto"/>
              <w:rPr>
                <w:sz w:val="28"/>
                <w:szCs w:val="28"/>
              </w:rPr>
            </w:pPr>
            <w:r>
              <w:rPr>
                <w:sz w:val="28"/>
                <w:szCs w:val="28"/>
              </w:rPr>
              <w:t>Матеріали:</w:t>
            </w:r>
          </w:p>
        </w:tc>
      </w:tr>
      <w:tr w:rsidR="006309A0" w:rsidTr="006309A0">
        <w:trPr>
          <w:jc w:val="center"/>
        </w:trPr>
        <w:tc>
          <w:tcPr>
            <w:tcW w:w="2276" w:type="dxa"/>
            <w:vAlign w:val="center"/>
          </w:tcPr>
          <w:p w:rsidR="006309A0" w:rsidRPr="00816686" w:rsidRDefault="006309A0" w:rsidP="006309A0">
            <w:pPr>
              <w:pStyle w:val="TableParagraph"/>
              <w:spacing w:line="360" w:lineRule="auto"/>
              <w:ind w:right="327"/>
              <w:jc w:val="center"/>
              <w:rPr>
                <w:sz w:val="28"/>
                <w:szCs w:val="28"/>
              </w:rPr>
            </w:pPr>
            <w:r w:rsidRPr="00816686">
              <w:rPr>
                <w:sz w:val="28"/>
                <w:szCs w:val="28"/>
              </w:rPr>
              <w:t>Тканина Петрянова ФПП 15-39</w:t>
            </w:r>
          </w:p>
        </w:tc>
        <w:tc>
          <w:tcPr>
            <w:tcW w:w="2773" w:type="dxa"/>
            <w:gridSpan w:val="2"/>
            <w:vAlign w:val="center"/>
          </w:tcPr>
          <w:p w:rsidR="006309A0" w:rsidRPr="00816686" w:rsidRDefault="006309A0" w:rsidP="006309A0">
            <w:pPr>
              <w:pStyle w:val="TableParagraph"/>
              <w:spacing w:line="360" w:lineRule="auto"/>
              <w:ind w:left="290" w:right="280"/>
              <w:jc w:val="center"/>
              <w:rPr>
                <w:sz w:val="28"/>
                <w:szCs w:val="28"/>
              </w:rPr>
            </w:pPr>
            <w:r w:rsidRPr="00816686">
              <w:rPr>
                <w:sz w:val="28"/>
                <w:szCs w:val="28"/>
              </w:rPr>
              <w:t>ТУ 6-19-330-86</w:t>
            </w:r>
          </w:p>
        </w:tc>
        <w:tc>
          <w:tcPr>
            <w:tcW w:w="2910" w:type="dxa"/>
            <w:gridSpan w:val="3"/>
            <w:vAlign w:val="center"/>
          </w:tcPr>
          <w:p w:rsidR="006309A0" w:rsidRPr="001D341E" w:rsidRDefault="006309A0" w:rsidP="006309A0">
            <w:pPr>
              <w:pStyle w:val="TableParagraph"/>
              <w:tabs>
                <w:tab w:val="left" w:pos="1734"/>
                <w:tab w:val="left" w:pos="3225"/>
              </w:tabs>
              <w:spacing w:line="360" w:lineRule="auto"/>
              <w:ind w:right="95"/>
              <w:jc w:val="center"/>
              <w:rPr>
                <w:sz w:val="28"/>
                <w:szCs w:val="28"/>
                <w:lang w:val="ru-RU"/>
              </w:rPr>
            </w:pPr>
            <w:r>
              <w:rPr>
                <w:sz w:val="28"/>
                <w:szCs w:val="28"/>
                <w:lang w:val="ru-RU"/>
              </w:rPr>
              <w:t>___</w:t>
            </w:r>
          </w:p>
        </w:tc>
        <w:tc>
          <w:tcPr>
            <w:tcW w:w="1611" w:type="dxa"/>
          </w:tcPr>
          <w:p w:rsidR="006309A0" w:rsidRDefault="006309A0" w:rsidP="006309A0">
            <w:pPr>
              <w:spacing w:line="360" w:lineRule="auto"/>
              <w:jc w:val="right"/>
              <w:rPr>
                <w:sz w:val="28"/>
                <w:szCs w:val="28"/>
              </w:rPr>
            </w:pPr>
          </w:p>
        </w:tc>
      </w:tr>
    </w:tbl>
    <w:p w:rsidR="006309A0" w:rsidRDefault="006309A0" w:rsidP="006309A0">
      <w:pPr>
        <w:spacing w:line="360" w:lineRule="auto"/>
        <w:ind w:firstLine="708"/>
        <w:jc w:val="right"/>
        <w:rPr>
          <w:sz w:val="28"/>
          <w:szCs w:val="28"/>
        </w:rPr>
      </w:pPr>
    </w:p>
    <w:p w:rsidR="006309A0" w:rsidRDefault="006309A0" w:rsidP="006309A0">
      <w:pPr>
        <w:pStyle w:val="1"/>
        <w:spacing w:before="0" w:line="360" w:lineRule="auto"/>
        <w:ind w:firstLine="709"/>
        <w:rPr>
          <w:rFonts w:ascii="Times New Roman" w:hAnsi="Times New Roman" w:cs="Times New Roman"/>
          <w:sz w:val="28"/>
          <w:szCs w:val="28"/>
        </w:rPr>
      </w:pPr>
      <w:bookmarkStart w:id="13" w:name="_Toc27082782"/>
      <w:r>
        <w:rPr>
          <w:rFonts w:ascii="Times New Roman" w:hAnsi="Times New Roman" w:cs="Times New Roman"/>
          <w:sz w:val="28"/>
          <w:szCs w:val="28"/>
        </w:rPr>
        <w:t>3.</w:t>
      </w:r>
      <w:r>
        <w:rPr>
          <w:rFonts w:ascii="Times New Roman" w:hAnsi="Times New Roman" w:cs="Times New Roman"/>
          <w:sz w:val="28"/>
          <w:szCs w:val="28"/>
          <w:lang w:val="ru-RU"/>
        </w:rPr>
        <w:t>2</w:t>
      </w:r>
      <w:r w:rsidRPr="00803A33">
        <w:rPr>
          <w:rFonts w:ascii="Times New Roman" w:hAnsi="Times New Roman" w:cs="Times New Roman"/>
          <w:sz w:val="28"/>
          <w:szCs w:val="28"/>
        </w:rPr>
        <w:t xml:space="preserve">. </w:t>
      </w:r>
      <w:r>
        <w:rPr>
          <w:rFonts w:ascii="Times New Roman" w:hAnsi="Times New Roman" w:cs="Times New Roman"/>
          <w:sz w:val="28"/>
          <w:szCs w:val="28"/>
        </w:rPr>
        <w:t>Опис технологічного процесу</w:t>
      </w:r>
      <w:bookmarkEnd w:id="13"/>
    </w:p>
    <w:p w:rsidR="006309A0" w:rsidRDefault="006309A0" w:rsidP="006309A0">
      <w:pPr>
        <w:spacing w:line="360" w:lineRule="auto"/>
      </w:pPr>
    </w:p>
    <w:p w:rsidR="006309A0" w:rsidRDefault="006309A0" w:rsidP="006309A0">
      <w:pPr>
        <w:spacing w:line="360" w:lineRule="auto"/>
        <w:ind w:firstLine="708"/>
        <w:jc w:val="both"/>
        <w:rPr>
          <w:sz w:val="28"/>
          <w:szCs w:val="28"/>
        </w:rPr>
      </w:pPr>
      <w:r w:rsidRPr="00803A33">
        <w:rPr>
          <w:sz w:val="28"/>
          <w:szCs w:val="28"/>
        </w:rPr>
        <w:t>У даній роботі піддаються очищенню стічні води цукрового заводу об’</w:t>
      </w:r>
      <w:r>
        <w:rPr>
          <w:sz w:val="28"/>
          <w:szCs w:val="28"/>
        </w:rPr>
        <w:t>ємом 18</w:t>
      </w:r>
      <w:r w:rsidRPr="00803A33">
        <w:rPr>
          <w:sz w:val="28"/>
          <w:szCs w:val="28"/>
        </w:rPr>
        <w:t>000 м</w:t>
      </w:r>
      <w:r w:rsidRPr="00803A33">
        <w:rPr>
          <w:sz w:val="28"/>
          <w:szCs w:val="28"/>
          <w:vertAlign w:val="superscript"/>
        </w:rPr>
        <w:t>3</w:t>
      </w:r>
      <w:r w:rsidRPr="00803A33">
        <w:rPr>
          <w:sz w:val="28"/>
          <w:szCs w:val="28"/>
        </w:rPr>
        <w:t>/добу.</w:t>
      </w:r>
    </w:p>
    <w:p w:rsidR="006309A0" w:rsidRPr="00803A33" w:rsidRDefault="006309A0" w:rsidP="006309A0">
      <w:pPr>
        <w:spacing w:line="360" w:lineRule="auto"/>
        <w:ind w:firstLine="708"/>
        <w:jc w:val="both"/>
        <w:rPr>
          <w:sz w:val="28"/>
          <w:szCs w:val="28"/>
        </w:rPr>
      </w:pPr>
    </w:p>
    <w:p w:rsidR="006309A0" w:rsidRPr="00803A33" w:rsidRDefault="006309A0" w:rsidP="006309A0">
      <w:pPr>
        <w:spacing w:line="360" w:lineRule="auto"/>
        <w:jc w:val="both"/>
        <w:rPr>
          <w:sz w:val="28"/>
          <w:szCs w:val="28"/>
        </w:rPr>
      </w:pPr>
      <w:r>
        <w:rPr>
          <w:sz w:val="28"/>
          <w:szCs w:val="28"/>
        </w:rPr>
        <w:tab/>
        <w:t>ДР1. Підготовка повітря</w:t>
      </w:r>
    </w:p>
    <w:p w:rsidR="006309A0" w:rsidRPr="00803A33" w:rsidRDefault="006309A0" w:rsidP="006309A0">
      <w:pPr>
        <w:spacing w:line="360" w:lineRule="auto"/>
        <w:jc w:val="both"/>
        <w:rPr>
          <w:sz w:val="28"/>
          <w:szCs w:val="28"/>
        </w:rPr>
      </w:pPr>
      <w:r w:rsidRPr="00803A33">
        <w:rPr>
          <w:sz w:val="28"/>
          <w:szCs w:val="28"/>
        </w:rPr>
        <w:t>При подачі повітря в реактори необхідно забезпечити виконання чотирьох основних операцій:</w:t>
      </w:r>
    </w:p>
    <w:p w:rsidR="006309A0" w:rsidRPr="00803A33" w:rsidRDefault="006309A0" w:rsidP="006309A0">
      <w:pPr>
        <w:pStyle w:val="a8"/>
        <w:numPr>
          <w:ilvl w:val="0"/>
          <w:numId w:val="8"/>
        </w:numPr>
        <w:spacing w:line="360" w:lineRule="auto"/>
        <w:jc w:val="both"/>
        <w:rPr>
          <w:sz w:val="28"/>
          <w:szCs w:val="28"/>
        </w:rPr>
      </w:pPr>
      <w:r w:rsidRPr="00803A33">
        <w:rPr>
          <w:sz w:val="28"/>
          <w:szCs w:val="28"/>
        </w:rPr>
        <w:t>стиснення повітря для подолання опору повітропроводів та арматури;</w:t>
      </w:r>
    </w:p>
    <w:p w:rsidR="006309A0" w:rsidRPr="00803A33" w:rsidRDefault="006309A0" w:rsidP="006309A0">
      <w:pPr>
        <w:pStyle w:val="a8"/>
        <w:numPr>
          <w:ilvl w:val="0"/>
          <w:numId w:val="8"/>
        </w:numPr>
        <w:spacing w:line="360" w:lineRule="auto"/>
        <w:jc w:val="both"/>
        <w:rPr>
          <w:sz w:val="28"/>
          <w:szCs w:val="28"/>
        </w:rPr>
      </w:pPr>
      <w:r w:rsidRPr="00803A33">
        <w:rPr>
          <w:sz w:val="28"/>
          <w:szCs w:val="28"/>
        </w:rPr>
        <w:t>видалення пилу та інших завислих у повітрі частинок;</w:t>
      </w:r>
    </w:p>
    <w:p w:rsidR="006309A0" w:rsidRDefault="006309A0" w:rsidP="006309A0">
      <w:pPr>
        <w:pStyle w:val="a8"/>
        <w:numPr>
          <w:ilvl w:val="0"/>
          <w:numId w:val="8"/>
        </w:numPr>
        <w:spacing w:line="360" w:lineRule="auto"/>
        <w:jc w:val="both"/>
        <w:rPr>
          <w:sz w:val="28"/>
          <w:szCs w:val="28"/>
        </w:rPr>
      </w:pPr>
      <w:r w:rsidRPr="00803A33">
        <w:rPr>
          <w:sz w:val="28"/>
          <w:szCs w:val="28"/>
        </w:rPr>
        <w:t>регулювання температури та вологості.</w:t>
      </w:r>
    </w:p>
    <w:p w:rsidR="006309A0" w:rsidRPr="00803A33" w:rsidRDefault="006309A0" w:rsidP="006309A0">
      <w:pPr>
        <w:pStyle w:val="a8"/>
        <w:spacing w:line="360" w:lineRule="auto"/>
        <w:rPr>
          <w:sz w:val="28"/>
          <w:szCs w:val="28"/>
        </w:rPr>
      </w:pPr>
    </w:p>
    <w:p w:rsidR="006309A0" w:rsidRDefault="006309A0" w:rsidP="006309A0">
      <w:pPr>
        <w:pStyle w:val="a8"/>
        <w:spacing w:line="360" w:lineRule="auto"/>
        <w:rPr>
          <w:sz w:val="28"/>
          <w:szCs w:val="28"/>
        </w:rPr>
      </w:pPr>
      <w:r w:rsidRPr="00803A33">
        <w:rPr>
          <w:sz w:val="28"/>
          <w:szCs w:val="28"/>
        </w:rPr>
        <w:t>Д</w:t>
      </w:r>
      <w:r>
        <w:rPr>
          <w:sz w:val="28"/>
          <w:szCs w:val="28"/>
        </w:rPr>
        <w:t>Р1.1. Забір повітря з атмосфери</w:t>
      </w:r>
    </w:p>
    <w:p w:rsidR="006309A0" w:rsidRDefault="006309A0" w:rsidP="006309A0">
      <w:pPr>
        <w:spacing w:line="360" w:lineRule="auto"/>
        <w:ind w:firstLine="709"/>
        <w:jc w:val="both"/>
        <w:rPr>
          <w:sz w:val="28"/>
          <w:szCs w:val="28"/>
        </w:rPr>
      </w:pPr>
      <w:r w:rsidRPr="00457E7F">
        <w:rPr>
          <w:sz w:val="28"/>
          <w:szCs w:val="28"/>
        </w:rPr>
        <w:lastRenderedPageBreak/>
        <w:t>Здійснюється шляхом забору повітря з атмосфери виносноми трубами з точкою забору 4-6 м вище рівня землі.</w:t>
      </w:r>
    </w:p>
    <w:p w:rsidR="006309A0" w:rsidRDefault="006309A0" w:rsidP="006309A0">
      <w:pPr>
        <w:pStyle w:val="a8"/>
        <w:spacing w:line="360" w:lineRule="auto"/>
        <w:rPr>
          <w:sz w:val="28"/>
          <w:szCs w:val="28"/>
        </w:rPr>
      </w:pPr>
    </w:p>
    <w:p w:rsidR="006309A0" w:rsidRPr="00803A33" w:rsidRDefault="006309A0" w:rsidP="006309A0">
      <w:pPr>
        <w:pStyle w:val="a8"/>
        <w:spacing w:line="360" w:lineRule="auto"/>
        <w:rPr>
          <w:sz w:val="28"/>
          <w:szCs w:val="28"/>
        </w:rPr>
      </w:pPr>
      <w:r>
        <w:rPr>
          <w:sz w:val="28"/>
          <w:szCs w:val="28"/>
        </w:rPr>
        <w:t>ДР1.2. Фільтрування повітря</w:t>
      </w:r>
    </w:p>
    <w:p w:rsidR="006309A0" w:rsidRDefault="006309A0" w:rsidP="006309A0">
      <w:pPr>
        <w:spacing w:line="360" w:lineRule="auto"/>
        <w:ind w:firstLine="708"/>
        <w:jc w:val="both"/>
        <w:rPr>
          <w:sz w:val="28"/>
          <w:szCs w:val="28"/>
        </w:rPr>
      </w:pPr>
      <w:r w:rsidRPr="00803A33">
        <w:rPr>
          <w:sz w:val="28"/>
          <w:szCs w:val="28"/>
        </w:rPr>
        <w:t>Повітря очищується крізь волокнистий фільтр, що затримує пил, механічні частинки. Фільтрувальним матеріальним матерілом є тканина Петрянова (ФПП-15-3,0) з максимальним діаметром частинок, що затримує 1,5 мкм, максимальною допустимою температурою 60°С й ефективністю очищення 98%. Контроль ефективності очищення.</w:t>
      </w:r>
    </w:p>
    <w:p w:rsidR="006309A0" w:rsidRPr="00803A33" w:rsidRDefault="006309A0" w:rsidP="006309A0">
      <w:pPr>
        <w:spacing w:line="360" w:lineRule="auto"/>
        <w:ind w:firstLine="708"/>
        <w:jc w:val="both"/>
        <w:rPr>
          <w:sz w:val="28"/>
          <w:szCs w:val="28"/>
        </w:rPr>
      </w:pPr>
    </w:p>
    <w:p w:rsidR="006309A0" w:rsidRPr="00803A33" w:rsidRDefault="006309A0" w:rsidP="006309A0">
      <w:pPr>
        <w:pStyle w:val="a8"/>
        <w:spacing w:line="360" w:lineRule="auto"/>
        <w:rPr>
          <w:sz w:val="28"/>
          <w:szCs w:val="28"/>
        </w:rPr>
      </w:pPr>
      <w:r>
        <w:rPr>
          <w:sz w:val="28"/>
          <w:szCs w:val="28"/>
        </w:rPr>
        <w:t>ДР1.3. Компресувння повітря</w:t>
      </w:r>
    </w:p>
    <w:p w:rsidR="006309A0" w:rsidRDefault="006309A0" w:rsidP="006309A0">
      <w:pPr>
        <w:spacing w:line="360" w:lineRule="auto"/>
        <w:ind w:firstLine="708"/>
        <w:jc w:val="both"/>
        <w:rPr>
          <w:sz w:val="28"/>
          <w:szCs w:val="28"/>
        </w:rPr>
      </w:pPr>
      <w:r w:rsidRPr="00803A33">
        <w:rPr>
          <w:sz w:val="28"/>
          <w:szCs w:val="28"/>
        </w:rPr>
        <w:t>Для компресування повітря застосовують повітродувки з продуктивністю від 1100 м</w:t>
      </w:r>
      <w:r w:rsidRPr="00803A33">
        <w:rPr>
          <w:sz w:val="28"/>
          <w:szCs w:val="28"/>
          <w:vertAlign w:val="superscript"/>
        </w:rPr>
        <w:t>3</w:t>
      </w:r>
      <w:r w:rsidRPr="00803A33">
        <w:rPr>
          <w:sz w:val="28"/>
          <w:szCs w:val="28"/>
        </w:rPr>
        <w:t xml:space="preserve">/год зі стисненням повітря до 1000 мбар </w:t>
      </w:r>
      <w:r>
        <w:rPr>
          <w:sz w:val="28"/>
          <w:szCs w:val="28"/>
          <w:lang w:val="uk-UA"/>
        </w:rPr>
        <w:t xml:space="preserve">                      </w:t>
      </w:r>
      <w:r w:rsidRPr="00803A33">
        <w:rPr>
          <w:sz w:val="28"/>
          <w:szCs w:val="28"/>
        </w:rPr>
        <w:t>(1 атмосфера). На даній стадії щоденно здійснюється контроль тиску, використовуючи технічний манометр.</w:t>
      </w:r>
    </w:p>
    <w:p w:rsidR="006309A0" w:rsidRPr="00803A33" w:rsidRDefault="006309A0" w:rsidP="006309A0">
      <w:pPr>
        <w:spacing w:line="360" w:lineRule="auto"/>
        <w:ind w:firstLine="708"/>
        <w:jc w:val="both"/>
        <w:rPr>
          <w:sz w:val="28"/>
          <w:szCs w:val="28"/>
        </w:rPr>
      </w:pPr>
    </w:p>
    <w:p w:rsidR="006309A0" w:rsidRDefault="006309A0" w:rsidP="006309A0">
      <w:pPr>
        <w:spacing w:line="360" w:lineRule="auto"/>
        <w:jc w:val="both"/>
        <w:rPr>
          <w:sz w:val="28"/>
          <w:szCs w:val="28"/>
        </w:rPr>
      </w:pPr>
      <w:r w:rsidRPr="00803A33">
        <w:rPr>
          <w:sz w:val="28"/>
          <w:szCs w:val="28"/>
        </w:rPr>
        <w:tab/>
        <w:t xml:space="preserve">ДР2. </w:t>
      </w:r>
      <w:r w:rsidRPr="000D5707">
        <w:rPr>
          <w:sz w:val="28"/>
          <w:szCs w:val="28"/>
        </w:rPr>
        <w:t>Підгот</w:t>
      </w:r>
      <w:r>
        <w:rPr>
          <w:sz w:val="28"/>
          <w:szCs w:val="28"/>
        </w:rPr>
        <w:t>овка розчину гіпохлориту натрію</w:t>
      </w:r>
    </w:p>
    <w:p w:rsidR="006309A0" w:rsidRDefault="006309A0" w:rsidP="006309A0">
      <w:pPr>
        <w:spacing w:line="360" w:lineRule="auto"/>
        <w:ind w:firstLine="709"/>
        <w:jc w:val="both"/>
        <w:rPr>
          <w:sz w:val="28"/>
          <w:szCs w:val="28"/>
        </w:rPr>
      </w:pPr>
      <w:r>
        <w:rPr>
          <w:sz w:val="28"/>
          <w:szCs w:val="28"/>
        </w:rPr>
        <w:t xml:space="preserve">Знезараження стічної води здійснюють </w:t>
      </w:r>
      <w:r w:rsidRPr="000D5707">
        <w:rPr>
          <w:sz w:val="28"/>
          <w:szCs w:val="28"/>
        </w:rPr>
        <w:t>розчин</w:t>
      </w:r>
      <w:r>
        <w:rPr>
          <w:sz w:val="28"/>
          <w:szCs w:val="28"/>
        </w:rPr>
        <w:t>ом</w:t>
      </w:r>
      <w:r w:rsidRPr="000D5707">
        <w:rPr>
          <w:sz w:val="28"/>
          <w:szCs w:val="28"/>
        </w:rPr>
        <w:t xml:space="preserve"> гіпохлориту</w:t>
      </w:r>
      <w:r>
        <w:rPr>
          <w:sz w:val="28"/>
          <w:szCs w:val="28"/>
        </w:rPr>
        <w:t xml:space="preserve"> натрію, який попередньо готують в спеціальному реакторі. В реактор </w:t>
      </w:r>
      <w:r w:rsidRPr="000D5707">
        <w:rPr>
          <w:sz w:val="28"/>
          <w:szCs w:val="28"/>
        </w:rPr>
        <w:t>завантажують кухонну сіль зі складу та подають</w:t>
      </w:r>
      <w:r>
        <w:rPr>
          <w:sz w:val="28"/>
          <w:szCs w:val="28"/>
        </w:rPr>
        <w:t xml:space="preserve"> </w:t>
      </w:r>
      <w:r w:rsidRPr="000D5707">
        <w:rPr>
          <w:sz w:val="28"/>
          <w:szCs w:val="28"/>
        </w:rPr>
        <w:t>т</w:t>
      </w:r>
      <w:r>
        <w:rPr>
          <w:sz w:val="28"/>
          <w:szCs w:val="28"/>
        </w:rPr>
        <w:t xml:space="preserve">ехнічну воду. З метою прискорення процесу </w:t>
      </w:r>
      <w:r w:rsidRPr="000D5707">
        <w:rPr>
          <w:sz w:val="28"/>
          <w:szCs w:val="28"/>
        </w:rPr>
        <w:t>розчинення</w:t>
      </w:r>
      <w:r>
        <w:rPr>
          <w:sz w:val="28"/>
          <w:szCs w:val="28"/>
        </w:rPr>
        <w:t xml:space="preserve"> солі використовується </w:t>
      </w:r>
      <w:r w:rsidRPr="000D5707">
        <w:rPr>
          <w:sz w:val="28"/>
          <w:szCs w:val="28"/>
        </w:rPr>
        <w:t xml:space="preserve">мішалка з </w:t>
      </w:r>
      <w:r>
        <w:rPr>
          <w:sz w:val="28"/>
          <w:szCs w:val="28"/>
        </w:rPr>
        <w:t>інтенсивністю перемішування 240 </w:t>
      </w:r>
      <w:r w:rsidRPr="000D5707">
        <w:rPr>
          <w:sz w:val="28"/>
          <w:szCs w:val="28"/>
        </w:rPr>
        <w:t xml:space="preserve">об/хв. </w:t>
      </w:r>
      <w:r>
        <w:rPr>
          <w:sz w:val="28"/>
          <w:szCs w:val="28"/>
        </w:rPr>
        <w:t>Після повного розчинення кухонної солі розчин насосом</w:t>
      </w:r>
      <w:r w:rsidRPr="00457E7F">
        <w:rPr>
          <w:sz w:val="28"/>
          <w:szCs w:val="28"/>
        </w:rPr>
        <w:t xml:space="preserve"> п</w:t>
      </w:r>
      <w:r>
        <w:rPr>
          <w:sz w:val="28"/>
          <w:szCs w:val="28"/>
        </w:rPr>
        <w:t>ерекачують до електролізера</w:t>
      </w:r>
      <w:r w:rsidRPr="00457E7F">
        <w:rPr>
          <w:sz w:val="28"/>
          <w:szCs w:val="28"/>
        </w:rPr>
        <w:t>. Електроліз</w:t>
      </w:r>
      <w:r>
        <w:rPr>
          <w:sz w:val="28"/>
          <w:szCs w:val="28"/>
        </w:rPr>
        <w:t xml:space="preserve"> </w:t>
      </w:r>
      <w:r w:rsidRPr="00457E7F">
        <w:rPr>
          <w:sz w:val="28"/>
          <w:szCs w:val="28"/>
        </w:rPr>
        <w:t>розчину солі здійснюють в безд</w:t>
      </w:r>
      <w:r>
        <w:rPr>
          <w:sz w:val="28"/>
          <w:szCs w:val="28"/>
        </w:rPr>
        <w:t xml:space="preserve">іафрагменому електролізері, що </w:t>
      </w:r>
      <w:r w:rsidRPr="00457E7F">
        <w:rPr>
          <w:sz w:val="28"/>
          <w:szCs w:val="28"/>
        </w:rPr>
        <w:t>має вигляд деякої ємності з розміщеними в ній</w:t>
      </w:r>
      <w:r>
        <w:rPr>
          <w:sz w:val="28"/>
          <w:szCs w:val="28"/>
        </w:rPr>
        <w:t xml:space="preserve"> </w:t>
      </w:r>
      <w:r w:rsidRPr="00457E7F">
        <w:rPr>
          <w:sz w:val="28"/>
          <w:szCs w:val="28"/>
        </w:rPr>
        <w:t xml:space="preserve">електродами (катодом і анодом). </w:t>
      </w:r>
      <w:r>
        <w:rPr>
          <w:sz w:val="28"/>
          <w:szCs w:val="28"/>
        </w:rPr>
        <w:t xml:space="preserve"> </w:t>
      </w:r>
      <w:r w:rsidRPr="00457E7F">
        <w:rPr>
          <w:sz w:val="28"/>
          <w:szCs w:val="28"/>
        </w:rPr>
        <w:t>Розчин</w:t>
      </w:r>
      <w:r>
        <w:rPr>
          <w:sz w:val="28"/>
          <w:szCs w:val="28"/>
        </w:rPr>
        <w:t xml:space="preserve"> </w:t>
      </w:r>
      <w:r w:rsidRPr="00457E7F">
        <w:rPr>
          <w:sz w:val="28"/>
          <w:szCs w:val="28"/>
        </w:rPr>
        <w:t>гіпохлориту нат</w:t>
      </w:r>
      <w:r>
        <w:rPr>
          <w:sz w:val="28"/>
          <w:szCs w:val="28"/>
        </w:rPr>
        <w:t>рію накопичується в збірнику</w:t>
      </w:r>
      <w:r w:rsidRPr="00457E7F">
        <w:rPr>
          <w:sz w:val="28"/>
          <w:szCs w:val="28"/>
        </w:rPr>
        <w:t>. Концентрація хлору в</w:t>
      </w:r>
      <w:r>
        <w:rPr>
          <w:sz w:val="28"/>
          <w:szCs w:val="28"/>
        </w:rPr>
        <w:t xml:space="preserve"> </w:t>
      </w:r>
      <w:r w:rsidRPr="00457E7F">
        <w:rPr>
          <w:sz w:val="28"/>
          <w:szCs w:val="28"/>
        </w:rPr>
        <w:t>розчині</w:t>
      </w:r>
      <w:r>
        <w:rPr>
          <w:sz w:val="28"/>
          <w:szCs w:val="28"/>
        </w:rPr>
        <w:t xml:space="preserve"> повинна бути </w:t>
      </w:r>
      <w:r>
        <w:rPr>
          <w:sz w:val="28"/>
          <w:szCs w:val="28"/>
        </w:rPr>
        <w:lastRenderedPageBreak/>
        <w:t>не менше 3 г/дм</w:t>
      </w:r>
      <w:r>
        <w:rPr>
          <w:sz w:val="28"/>
          <w:szCs w:val="28"/>
          <w:vertAlign w:val="superscript"/>
        </w:rPr>
        <w:t>3</w:t>
      </w:r>
      <w:r w:rsidRPr="00457E7F">
        <w:rPr>
          <w:sz w:val="28"/>
          <w:szCs w:val="28"/>
        </w:rPr>
        <w:t>. На даному етапі здійснюють технічний</w:t>
      </w:r>
      <w:r>
        <w:rPr>
          <w:sz w:val="28"/>
          <w:szCs w:val="28"/>
        </w:rPr>
        <w:t xml:space="preserve"> та хімічний контролі</w:t>
      </w:r>
      <w:r>
        <w:rPr>
          <w:lang w:val="uk-UA"/>
        </w:rPr>
        <w:t> </w:t>
      </w:r>
      <w:r>
        <w:rPr>
          <w:sz w:val="28"/>
          <w:szCs w:val="28"/>
        </w:rPr>
        <w:t>[13</w:t>
      </w:r>
      <w:r w:rsidRPr="00457E7F">
        <w:rPr>
          <w:sz w:val="28"/>
          <w:szCs w:val="28"/>
        </w:rPr>
        <w:t>].</w:t>
      </w:r>
      <w:r w:rsidRPr="000D5707">
        <w:rPr>
          <w:sz w:val="28"/>
          <w:szCs w:val="28"/>
        </w:rPr>
        <w:t xml:space="preserve"> </w:t>
      </w:r>
    </w:p>
    <w:p w:rsidR="006309A0" w:rsidRPr="00803A33" w:rsidRDefault="006309A0" w:rsidP="006309A0">
      <w:pPr>
        <w:spacing w:line="360" w:lineRule="auto"/>
        <w:ind w:firstLine="709"/>
        <w:jc w:val="both"/>
        <w:rPr>
          <w:sz w:val="28"/>
          <w:szCs w:val="28"/>
        </w:rPr>
      </w:pPr>
    </w:p>
    <w:p w:rsidR="006309A0" w:rsidRDefault="006309A0" w:rsidP="006309A0">
      <w:pPr>
        <w:spacing w:line="360" w:lineRule="auto"/>
        <w:jc w:val="both"/>
        <w:rPr>
          <w:sz w:val="28"/>
          <w:szCs w:val="28"/>
        </w:rPr>
      </w:pPr>
      <w:r w:rsidRPr="00803A33">
        <w:rPr>
          <w:sz w:val="28"/>
          <w:szCs w:val="28"/>
        </w:rPr>
        <w:tab/>
        <w:t xml:space="preserve">ДР3. Підготовка </w:t>
      </w:r>
      <w:r>
        <w:rPr>
          <w:sz w:val="28"/>
          <w:szCs w:val="28"/>
        </w:rPr>
        <w:t>розчину коагулянту</w:t>
      </w:r>
    </w:p>
    <w:p w:rsidR="006309A0" w:rsidRDefault="006309A0" w:rsidP="006309A0">
      <w:pPr>
        <w:spacing w:line="360" w:lineRule="auto"/>
        <w:ind w:firstLine="709"/>
        <w:jc w:val="both"/>
        <w:rPr>
          <w:sz w:val="28"/>
          <w:szCs w:val="28"/>
        </w:rPr>
      </w:pPr>
      <w:r>
        <w:rPr>
          <w:sz w:val="28"/>
          <w:szCs w:val="28"/>
        </w:rPr>
        <w:t xml:space="preserve">Сіль сульфату алюмінію сперігають на складі у </w:t>
      </w:r>
      <w:r w:rsidRPr="00424E68">
        <w:rPr>
          <w:sz w:val="28"/>
          <w:szCs w:val="28"/>
        </w:rPr>
        <w:t>спеціальних мішках.</w:t>
      </w:r>
      <w:r>
        <w:rPr>
          <w:sz w:val="28"/>
          <w:szCs w:val="28"/>
        </w:rPr>
        <w:t xml:space="preserve"> </w:t>
      </w:r>
      <w:r w:rsidRPr="00424E68">
        <w:rPr>
          <w:sz w:val="28"/>
          <w:szCs w:val="28"/>
        </w:rPr>
        <w:t xml:space="preserve">Приготування 30% </w:t>
      </w:r>
      <w:r>
        <w:rPr>
          <w:sz w:val="28"/>
          <w:szCs w:val="28"/>
        </w:rPr>
        <w:t>розчину Al</w:t>
      </w:r>
      <w:r>
        <w:rPr>
          <w:sz w:val="28"/>
          <w:szCs w:val="28"/>
          <w:vertAlign w:val="subscript"/>
        </w:rPr>
        <w:t>2</w:t>
      </w:r>
      <w:r>
        <w:rPr>
          <w:sz w:val="28"/>
          <w:szCs w:val="28"/>
        </w:rPr>
        <w:t>(SO</w:t>
      </w:r>
      <w:r>
        <w:rPr>
          <w:sz w:val="28"/>
          <w:szCs w:val="28"/>
          <w:vertAlign w:val="subscript"/>
        </w:rPr>
        <w:t>4</w:t>
      </w:r>
      <w:r>
        <w:rPr>
          <w:sz w:val="28"/>
          <w:szCs w:val="28"/>
        </w:rPr>
        <w:t>)</w:t>
      </w:r>
      <w:r>
        <w:rPr>
          <w:sz w:val="28"/>
          <w:szCs w:val="28"/>
          <w:vertAlign w:val="subscript"/>
        </w:rPr>
        <w:t>3</w:t>
      </w:r>
      <w:r>
        <w:rPr>
          <w:sz w:val="28"/>
          <w:szCs w:val="28"/>
        </w:rPr>
        <w:t xml:space="preserve"> здійснюють в </w:t>
      </w:r>
      <w:r w:rsidRPr="00424E68">
        <w:rPr>
          <w:sz w:val="28"/>
          <w:szCs w:val="28"/>
        </w:rPr>
        <w:t>реакторі</w:t>
      </w:r>
      <w:r>
        <w:rPr>
          <w:sz w:val="28"/>
          <w:szCs w:val="28"/>
        </w:rPr>
        <w:t xml:space="preserve"> </w:t>
      </w:r>
      <w:r w:rsidRPr="00424E68">
        <w:rPr>
          <w:sz w:val="28"/>
          <w:szCs w:val="28"/>
        </w:rPr>
        <w:t xml:space="preserve">шляхом розчинення </w:t>
      </w:r>
      <w:r>
        <w:rPr>
          <w:sz w:val="28"/>
          <w:szCs w:val="28"/>
        </w:rPr>
        <w:t>солі у воді. З метою прискоренн процесу</w:t>
      </w:r>
      <w:r w:rsidRPr="00424E68">
        <w:rPr>
          <w:sz w:val="28"/>
          <w:szCs w:val="28"/>
        </w:rPr>
        <w:t xml:space="preserve"> розчинення в</w:t>
      </w:r>
      <w:r>
        <w:rPr>
          <w:sz w:val="28"/>
          <w:szCs w:val="28"/>
        </w:rPr>
        <w:t xml:space="preserve"> </w:t>
      </w:r>
      <w:r w:rsidRPr="00424E68">
        <w:rPr>
          <w:sz w:val="28"/>
          <w:szCs w:val="28"/>
        </w:rPr>
        <w:t>реактор вбудовано мішалку з інтенсивністю обертання 240 об/хв.</w:t>
      </w:r>
      <w:r>
        <w:rPr>
          <w:sz w:val="28"/>
          <w:szCs w:val="28"/>
        </w:rPr>
        <w:t xml:space="preserve"> Концентрація Al</w:t>
      </w:r>
      <w:r>
        <w:rPr>
          <w:sz w:val="28"/>
          <w:szCs w:val="28"/>
          <w:vertAlign w:val="subscript"/>
        </w:rPr>
        <w:t>2</w:t>
      </w:r>
      <w:r>
        <w:rPr>
          <w:sz w:val="28"/>
          <w:szCs w:val="28"/>
        </w:rPr>
        <w:t>(SO</w:t>
      </w:r>
      <w:r>
        <w:rPr>
          <w:sz w:val="28"/>
          <w:szCs w:val="28"/>
          <w:vertAlign w:val="subscript"/>
        </w:rPr>
        <w:t>4</w:t>
      </w:r>
      <w:r>
        <w:rPr>
          <w:sz w:val="28"/>
          <w:szCs w:val="28"/>
        </w:rPr>
        <w:t>)</w:t>
      </w:r>
      <w:r>
        <w:rPr>
          <w:sz w:val="28"/>
          <w:szCs w:val="28"/>
          <w:vertAlign w:val="subscript"/>
        </w:rPr>
        <w:t>3</w:t>
      </w:r>
      <w:r w:rsidRPr="00424E68">
        <w:rPr>
          <w:sz w:val="28"/>
          <w:szCs w:val="28"/>
        </w:rPr>
        <w:t xml:space="preserve"> в розчинні повинна </w:t>
      </w:r>
      <w:r>
        <w:rPr>
          <w:sz w:val="28"/>
          <w:szCs w:val="28"/>
        </w:rPr>
        <w:t xml:space="preserve">становити </w:t>
      </w:r>
      <w:r w:rsidRPr="00424E68">
        <w:rPr>
          <w:sz w:val="28"/>
          <w:szCs w:val="28"/>
        </w:rPr>
        <w:t>не менш</w:t>
      </w:r>
      <w:r>
        <w:rPr>
          <w:sz w:val="28"/>
          <w:szCs w:val="28"/>
        </w:rPr>
        <w:t>е 30 г/дм</w:t>
      </w:r>
      <w:r>
        <w:rPr>
          <w:sz w:val="28"/>
          <w:szCs w:val="28"/>
          <w:vertAlign w:val="superscript"/>
        </w:rPr>
        <w:t>3</w:t>
      </w:r>
      <w:r w:rsidRPr="00424E68">
        <w:rPr>
          <w:sz w:val="28"/>
          <w:szCs w:val="28"/>
        </w:rPr>
        <w:t>. На стадії</w:t>
      </w:r>
      <w:r>
        <w:rPr>
          <w:sz w:val="28"/>
          <w:szCs w:val="28"/>
        </w:rPr>
        <w:t xml:space="preserve"> </w:t>
      </w:r>
      <w:r w:rsidRPr="00424E68">
        <w:rPr>
          <w:sz w:val="28"/>
          <w:szCs w:val="28"/>
        </w:rPr>
        <w:t>з</w:t>
      </w:r>
      <w:r>
        <w:rPr>
          <w:sz w:val="28"/>
          <w:szCs w:val="28"/>
        </w:rPr>
        <w:t xml:space="preserve">дійснюють технічний та хімічний </w:t>
      </w:r>
      <w:r w:rsidRPr="00424E68">
        <w:rPr>
          <w:sz w:val="28"/>
          <w:szCs w:val="28"/>
        </w:rPr>
        <w:t>контролі.</w:t>
      </w:r>
    </w:p>
    <w:p w:rsidR="006309A0" w:rsidRDefault="006309A0" w:rsidP="006309A0">
      <w:pPr>
        <w:spacing w:line="360" w:lineRule="auto"/>
        <w:ind w:firstLine="709"/>
        <w:jc w:val="both"/>
        <w:rPr>
          <w:sz w:val="28"/>
          <w:szCs w:val="28"/>
        </w:rPr>
      </w:pPr>
    </w:p>
    <w:p w:rsidR="006309A0" w:rsidRDefault="006309A0" w:rsidP="006309A0">
      <w:pPr>
        <w:spacing w:line="360" w:lineRule="auto"/>
        <w:ind w:firstLine="709"/>
        <w:jc w:val="both"/>
        <w:rPr>
          <w:sz w:val="28"/>
          <w:szCs w:val="28"/>
        </w:rPr>
      </w:pPr>
      <w:r>
        <w:rPr>
          <w:sz w:val="28"/>
          <w:szCs w:val="28"/>
        </w:rPr>
        <w:t>ДР4. Підготовка лужного реагенту.</w:t>
      </w:r>
    </w:p>
    <w:p w:rsidR="006309A0" w:rsidRPr="00674760" w:rsidRDefault="006309A0" w:rsidP="006309A0">
      <w:pPr>
        <w:spacing w:line="360" w:lineRule="auto"/>
        <w:ind w:firstLine="709"/>
        <w:jc w:val="both"/>
        <w:rPr>
          <w:sz w:val="28"/>
          <w:szCs w:val="28"/>
        </w:rPr>
      </w:pPr>
      <w:r w:rsidRPr="00674760">
        <w:rPr>
          <w:sz w:val="28"/>
          <w:szCs w:val="28"/>
        </w:rPr>
        <w:t>Вапно зберігається на складі у спеціальних мішках. Приготування гашеного вапна здійснюють в спеціальному реакторі. З метою прискорення процесу розчинення в реактор вбудовано мішалку з інтенсивністю обертання 240 об/хв. Приготування 10 % розчину Са(ОН)</w:t>
      </w:r>
      <w:r w:rsidRPr="00674760">
        <w:rPr>
          <w:sz w:val="28"/>
          <w:szCs w:val="28"/>
          <w:vertAlign w:val="subscript"/>
        </w:rPr>
        <w:t>2</w:t>
      </w:r>
      <w:r w:rsidRPr="00674760">
        <w:rPr>
          <w:sz w:val="28"/>
          <w:szCs w:val="28"/>
        </w:rPr>
        <w:t xml:space="preserve"> здійснюють у спеціальному реакторі шляхом змішування CaO з водою. На стадії здійснюють технічний та хімічний контролі.</w:t>
      </w:r>
    </w:p>
    <w:p w:rsidR="006309A0" w:rsidRDefault="006309A0" w:rsidP="006309A0">
      <w:pPr>
        <w:spacing w:line="360" w:lineRule="auto"/>
        <w:ind w:firstLine="709"/>
        <w:jc w:val="both"/>
        <w:rPr>
          <w:sz w:val="28"/>
          <w:szCs w:val="28"/>
        </w:rPr>
      </w:pPr>
    </w:p>
    <w:p w:rsidR="006309A0" w:rsidRPr="00424E68" w:rsidRDefault="006309A0" w:rsidP="006309A0">
      <w:pPr>
        <w:spacing w:line="360" w:lineRule="auto"/>
        <w:ind w:firstLine="709"/>
        <w:jc w:val="both"/>
        <w:rPr>
          <w:rStyle w:val="hps"/>
          <w:sz w:val="28"/>
          <w:szCs w:val="28"/>
        </w:rPr>
      </w:pPr>
      <w:r w:rsidRPr="00424E68">
        <w:rPr>
          <w:rStyle w:val="hps"/>
          <w:sz w:val="28"/>
          <w:szCs w:val="28"/>
        </w:rPr>
        <w:t>ТП</w:t>
      </w:r>
      <w:r>
        <w:rPr>
          <w:rStyle w:val="hps"/>
          <w:sz w:val="28"/>
          <w:szCs w:val="28"/>
        </w:rPr>
        <w:t>5. Механічне очищення стічних вод</w:t>
      </w:r>
    </w:p>
    <w:p w:rsidR="006309A0" w:rsidRPr="005D488F" w:rsidRDefault="006309A0" w:rsidP="006309A0">
      <w:pPr>
        <w:spacing w:line="360" w:lineRule="auto"/>
        <w:jc w:val="both"/>
        <w:rPr>
          <w:rStyle w:val="hps"/>
          <w:sz w:val="28"/>
          <w:szCs w:val="28"/>
        </w:rPr>
      </w:pPr>
      <w:r w:rsidRPr="00424E68">
        <w:rPr>
          <w:rStyle w:val="hps"/>
          <w:sz w:val="28"/>
          <w:szCs w:val="28"/>
        </w:rPr>
        <w:tab/>
      </w:r>
      <w:r>
        <w:rPr>
          <w:rStyle w:val="hps"/>
          <w:sz w:val="28"/>
          <w:szCs w:val="28"/>
        </w:rPr>
        <w:t>ТП.5.1. Очищення на решітках</w:t>
      </w:r>
    </w:p>
    <w:p w:rsidR="006309A0" w:rsidRDefault="006309A0" w:rsidP="006309A0">
      <w:pPr>
        <w:spacing w:line="360" w:lineRule="auto"/>
        <w:ind w:firstLine="709"/>
        <w:jc w:val="both"/>
        <w:rPr>
          <w:rStyle w:val="hps"/>
          <w:sz w:val="28"/>
          <w:szCs w:val="28"/>
        </w:rPr>
      </w:pPr>
      <w:r>
        <w:rPr>
          <w:rStyle w:val="hps"/>
          <w:sz w:val="28"/>
          <w:szCs w:val="28"/>
        </w:rPr>
        <w:t xml:space="preserve">Очищення на решітка здійснюється в решітках-дробарках, оскільки застосування таких решіток </w:t>
      </w:r>
      <w:r w:rsidRPr="005D488F">
        <w:rPr>
          <w:rStyle w:val="hps"/>
          <w:sz w:val="28"/>
          <w:szCs w:val="28"/>
        </w:rPr>
        <w:t>дозволяє затримувати та подрібнювати сміття безпосередньо в п</w:t>
      </w:r>
      <w:r>
        <w:rPr>
          <w:rStyle w:val="hps"/>
          <w:sz w:val="28"/>
          <w:szCs w:val="28"/>
        </w:rPr>
        <w:t xml:space="preserve">отоці стічних вод та </w:t>
      </w:r>
      <w:r w:rsidRPr="00AF3A52">
        <w:rPr>
          <w:rStyle w:val="hps"/>
          <w:sz w:val="28"/>
          <w:szCs w:val="28"/>
        </w:rPr>
        <w:t xml:space="preserve">повністю автоматизувати </w:t>
      </w:r>
      <w:r>
        <w:rPr>
          <w:rStyle w:val="hps"/>
          <w:sz w:val="28"/>
          <w:szCs w:val="28"/>
        </w:rPr>
        <w:t xml:space="preserve">дану стадію. </w:t>
      </w:r>
      <w:r w:rsidRPr="00F735F9">
        <w:rPr>
          <w:rStyle w:val="hps"/>
          <w:sz w:val="28"/>
          <w:szCs w:val="28"/>
        </w:rPr>
        <w:t>Очищення здійснюють н</w:t>
      </w:r>
      <w:r>
        <w:rPr>
          <w:rStyle w:val="hps"/>
          <w:sz w:val="28"/>
          <w:szCs w:val="28"/>
        </w:rPr>
        <w:t xml:space="preserve">а решітках-дробарках РД-600, які розташовуються в </w:t>
      </w:r>
      <w:r w:rsidRPr="00F735F9">
        <w:rPr>
          <w:rStyle w:val="hps"/>
          <w:sz w:val="28"/>
          <w:szCs w:val="28"/>
        </w:rPr>
        <w:lastRenderedPageBreak/>
        <w:t>спеціальних камерах у підвідних каналах. Швидкість руху рідини в отворах</w:t>
      </w:r>
      <w:r>
        <w:rPr>
          <w:rStyle w:val="hps"/>
          <w:sz w:val="28"/>
          <w:szCs w:val="28"/>
        </w:rPr>
        <w:t xml:space="preserve"> </w:t>
      </w:r>
      <w:r w:rsidRPr="00F735F9">
        <w:rPr>
          <w:rStyle w:val="hps"/>
          <w:sz w:val="28"/>
          <w:szCs w:val="28"/>
        </w:rPr>
        <w:t xml:space="preserve">складає 1 м/с, </w:t>
      </w:r>
      <w:r>
        <w:rPr>
          <w:rStyle w:val="hps"/>
          <w:sz w:val="28"/>
          <w:szCs w:val="28"/>
        </w:rPr>
        <w:t xml:space="preserve">продуктивність – 250-500 кг/год </w:t>
      </w:r>
      <w:r w:rsidRPr="00F735F9">
        <w:rPr>
          <w:rStyle w:val="hps"/>
          <w:sz w:val="28"/>
          <w:szCs w:val="28"/>
        </w:rPr>
        <w:t>[</w:t>
      </w:r>
      <w:r>
        <w:rPr>
          <w:rStyle w:val="hps"/>
          <w:sz w:val="28"/>
          <w:szCs w:val="28"/>
        </w:rPr>
        <w:t>27</w:t>
      </w:r>
      <w:r w:rsidRPr="00F735F9">
        <w:rPr>
          <w:rStyle w:val="hps"/>
          <w:sz w:val="28"/>
          <w:szCs w:val="28"/>
        </w:rPr>
        <w:t>]</w:t>
      </w:r>
      <w:r>
        <w:rPr>
          <w:rStyle w:val="hps"/>
          <w:sz w:val="28"/>
          <w:szCs w:val="28"/>
        </w:rPr>
        <w:t>.</w:t>
      </w:r>
    </w:p>
    <w:p w:rsidR="006309A0" w:rsidRDefault="006309A0" w:rsidP="006309A0">
      <w:pPr>
        <w:spacing w:line="360" w:lineRule="auto"/>
        <w:ind w:firstLine="709"/>
        <w:jc w:val="both"/>
        <w:rPr>
          <w:rStyle w:val="hps"/>
          <w:sz w:val="28"/>
          <w:szCs w:val="28"/>
        </w:rPr>
      </w:pPr>
    </w:p>
    <w:p w:rsidR="006309A0" w:rsidRPr="00B40948" w:rsidRDefault="006309A0" w:rsidP="006309A0">
      <w:pPr>
        <w:spacing w:line="360" w:lineRule="auto"/>
        <w:ind w:firstLine="709"/>
        <w:jc w:val="both"/>
        <w:rPr>
          <w:rStyle w:val="hps"/>
          <w:sz w:val="28"/>
          <w:szCs w:val="28"/>
        </w:rPr>
      </w:pPr>
      <w:r>
        <w:rPr>
          <w:rStyle w:val="hps"/>
          <w:sz w:val="28"/>
          <w:szCs w:val="28"/>
        </w:rPr>
        <w:t>ТП5.2. Очищення на пісковловлювачах</w:t>
      </w:r>
    </w:p>
    <w:p w:rsidR="006309A0" w:rsidRDefault="006309A0" w:rsidP="006309A0">
      <w:pPr>
        <w:spacing w:line="360" w:lineRule="auto"/>
        <w:ind w:firstLine="709"/>
        <w:jc w:val="both"/>
        <w:rPr>
          <w:sz w:val="28"/>
          <w:szCs w:val="28"/>
        </w:rPr>
      </w:pPr>
      <w:r>
        <w:rPr>
          <w:rStyle w:val="hps"/>
          <w:sz w:val="28"/>
          <w:szCs w:val="28"/>
        </w:rPr>
        <w:t xml:space="preserve">На цьому етапі відбувається видалення зі стічної води </w:t>
      </w:r>
      <w:r w:rsidRPr="005D488F">
        <w:rPr>
          <w:sz w:val="28"/>
          <w:szCs w:val="28"/>
        </w:rPr>
        <w:t>крупних механічних домішок (зокрема</w:t>
      </w:r>
      <w:r>
        <w:rPr>
          <w:sz w:val="28"/>
          <w:szCs w:val="28"/>
        </w:rPr>
        <w:t xml:space="preserve"> </w:t>
      </w:r>
      <w:r w:rsidRPr="005D488F">
        <w:rPr>
          <w:sz w:val="28"/>
          <w:szCs w:val="28"/>
        </w:rPr>
        <w:t xml:space="preserve">піску) розміром від 0,15 мм до 0,25 мм шляхом гравітаційного </w:t>
      </w:r>
      <w:r>
        <w:rPr>
          <w:sz w:val="28"/>
          <w:szCs w:val="28"/>
        </w:rPr>
        <w:t xml:space="preserve">осадження у </w:t>
      </w:r>
      <w:r w:rsidRPr="005D488F">
        <w:rPr>
          <w:sz w:val="28"/>
          <w:szCs w:val="28"/>
        </w:rPr>
        <w:t>ве</w:t>
      </w:r>
      <w:r>
        <w:rPr>
          <w:sz w:val="28"/>
          <w:szCs w:val="28"/>
        </w:rPr>
        <w:t>ртикальних пісковловлювачах</w:t>
      </w:r>
      <w:r w:rsidRPr="005D488F">
        <w:rPr>
          <w:sz w:val="28"/>
          <w:szCs w:val="28"/>
        </w:rPr>
        <w:t>. Вертикальні пісковловлювачі</w:t>
      </w:r>
      <w:r>
        <w:rPr>
          <w:sz w:val="28"/>
          <w:szCs w:val="28"/>
        </w:rPr>
        <w:t xml:space="preserve"> </w:t>
      </w:r>
      <w:r w:rsidRPr="005D488F">
        <w:rPr>
          <w:sz w:val="28"/>
          <w:szCs w:val="28"/>
        </w:rPr>
        <w:t xml:space="preserve"> мають</w:t>
      </w:r>
      <w:r>
        <w:rPr>
          <w:sz w:val="28"/>
          <w:szCs w:val="28"/>
        </w:rPr>
        <w:t xml:space="preserve"> </w:t>
      </w:r>
      <w:r w:rsidRPr="005D488F">
        <w:rPr>
          <w:sz w:val="28"/>
          <w:szCs w:val="28"/>
        </w:rPr>
        <w:t>циліндричну форму, підведення води здійснюють по дотичній з двох боків у</w:t>
      </w:r>
      <w:r>
        <w:rPr>
          <w:sz w:val="28"/>
          <w:szCs w:val="28"/>
        </w:rPr>
        <w:t xml:space="preserve"> </w:t>
      </w:r>
      <w:r w:rsidRPr="005D488F">
        <w:rPr>
          <w:sz w:val="28"/>
          <w:szCs w:val="28"/>
        </w:rPr>
        <w:t>основі. Конічна частина служить для збору осаду. Збір і відведення води</w:t>
      </w:r>
      <w:r>
        <w:rPr>
          <w:sz w:val="28"/>
          <w:szCs w:val="28"/>
        </w:rPr>
        <w:t xml:space="preserve"> </w:t>
      </w:r>
      <w:r w:rsidRPr="005D488F">
        <w:rPr>
          <w:sz w:val="28"/>
          <w:szCs w:val="28"/>
        </w:rPr>
        <w:t>здійснюють кільцевим лотком. При вертикальному русі води вгору</w:t>
      </w:r>
      <w:r>
        <w:rPr>
          <w:sz w:val="28"/>
          <w:szCs w:val="28"/>
        </w:rPr>
        <w:t xml:space="preserve"> відбувається осадження піску </w:t>
      </w:r>
      <w:r w:rsidRPr="005D488F">
        <w:rPr>
          <w:sz w:val="28"/>
          <w:szCs w:val="28"/>
        </w:rPr>
        <w:t>вниз. Отже, швидкість висхідного потоку стічної води повинна бути</w:t>
      </w:r>
      <w:r>
        <w:rPr>
          <w:sz w:val="28"/>
          <w:szCs w:val="28"/>
        </w:rPr>
        <w:t xml:space="preserve"> </w:t>
      </w:r>
      <w:r w:rsidRPr="005D488F">
        <w:rPr>
          <w:sz w:val="28"/>
          <w:szCs w:val="28"/>
        </w:rPr>
        <w:t>менше гідравлічної крупності частинок піску. Ефективність видалення піску</w:t>
      </w:r>
      <w:r>
        <w:rPr>
          <w:sz w:val="28"/>
          <w:szCs w:val="28"/>
        </w:rPr>
        <w:t xml:space="preserve"> </w:t>
      </w:r>
      <w:r w:rsidRPr="005D488F">
        <w:rPr>
          <w:sz w:val="28"/>
          <w:szCs w:val="28"/>
        </w:rPr>
        <w:t>складає 70%. На даному етапі контролюють концентрацію піску та</w:t>
      </w:r>
      <w:r>
        <w:rPr>
          <w:sz w:val="28"/>
          <w:szCs w:val="28"/>
        </w:rPr>
        <w:t xml:space="preserve"> </w:t>
      </w:r>
      <w:r w:rsidRPr="005D488F">
        <w:rPr>
          <w:sz w:val="28"/>
          <w:szCs w:val="28"/>
        </w:rPr>
        <w:t>мінеральних домішок в стічній воді на виході з пісковловлювача, що повинна</w:t>
      </w:r>
      <w:r>
        <w:rPr>
          <w:sz w:val="28"/>
          <w:szCs w:val="28"/>
        </w:rPr>
        <w:t xml:space="preserve"> складати 0,8 мг/дм 3 [17</w:t>
      </w:r>
      <w:r w:rsidRPr="005D488F">
        <w:rPr>
          <w:sz w:val="28"/>
          <w:szCs w:val="28"/>
        </w:rPr>
        <w:t xml:space="preserve">]. </w:t>
      </w:r>
    </w:p>
    <w:p w:rsidR="006309A0" w:rsidRDefault="006309A0" w:rsidP="006309A0">
      <w:pPr>
        <w:spacing w:line="360" w:lineRule="auto"/>
        <w:ind w:firstLine="709"/>
        <w:jc w:val="both"/>
        <w:rPr>
          <w:sz w:val="28"/>
          <w:szCs w:val="28"/>
        </w:rPr>
      </w:pPr>
    </w:p>
    <w:p w:rsidR="006309A0" w:rsidRPr="00803A33" w:rsidRDefault="006309A0" w:rsidP="006309A0">
      <w:pPr>
        <w:spacing w:line="360" w:lineRule="auto"/>
        <w:ind w:firstLine="567"/>
        <w:jc w:val="both"/>
        <w:rPr>
          <w:sz w:val="28"/>
          <w:szCs w:val="28"/>
        </w:rPr>
      </w:pPr>
      <w:r>
        <w:rPr>
          <w:sz w:val="28"/>
          <w:szCs w:val="28"/>
        </w:rPr>
        <w:t>ТП5.3. Відстоювання у відстійниках</w:t>
      </w:r>
    </w:p>
    <w:p w:rsidR="006309A0" w:rsidRDefault="006309A0" w:rsidP="006309A0">
      <w:pPr>
        <w:spacing w:line="360" w:lineRule="auto"/>
        <w:ind w:firstLine="567"/>
        <w:jc w:val="both"/>
        <w:rPr>
          <w:sz w:val="28"/>
          <w:szCs w:val="28"/>
        </w:rPr>
      </w:pPr>
      <w:r w:rsidRPr="00946682">
        <w:rPr>
          <w:sz w:val="28"/>
          <w:szCs w:val="28"/>
        </w:rPr>
        <w:t>У даній технологічній схемі застосовуються два</w:t>
      </w:r>
      <w:r>
        <w:rPr>
          <w:sz w:val="28"/>
          <w:szCs w:val="28"/>
        </w:rPr>
        <w:t xml:space="preserve"> робочих та один аварійний</w:t>
      </w:r>
      <w:r w:rsidRPr="00946682">
        <w:rPr>
          <w:sz w:val="28"/>
          <w:szCs w:val="28"/>
        </w:rPr>
        <w:t xml:space="preserve"> радіальних відстійника діаметром 24 м, що знижують концентрацію завислих речовин до 418 мг/дм</w:t>
      </w:r>
      <w:r w:rsidRPr="00946682">
        <w:rPr>
          <w:sz w:val="28"/>
          <w:szCs w:val="28"/>
          <w:vertAlign w:val="superscript"/>
        </w:rPr>
        <w:t>3</w:t>
      </w:r>
      <w:r w:rsidRPr="00946682">
        <w:rPr>
          <w:sz w:val="28"/>
          <w:szCs w:val="28"/>
        </w:rPr>
        <w:t>. Для видалення осаду, що осідає на дні, відстійник обладнано мулошкребами</w:t>
      </w:r>
      <w:r w:rsidRPr="00803A33">
        <w:rPr>
          <w:sz w:val="28"/>
          <w:szCs w:val="28"/>
        </w:rPr>
        <w:t xml:space="preserve">, які при </w:t>
      </w:r>
      <w:r w:rsidRPr="00946682">
        <w:rPr>
          <w:sz w:val="28"/>
          <w:szCs w:val="28"/>
        </w:rPr>
        <w:t xml:space="preserve">обертанні ферми загрібають осад до приямку, звідки він періодично поступає на </w:t>
      </w:r>
      <w:r>
        <w:rPr>
          <w:sz w:val="28"/>
          <w:szCs w:val="28"/>
        </w:rPr>
        <w:t>ТП11</w:t>
      </w:r>
      <w:r w:rsidRPr="00946682">
        <w:rPr>
          <w:sz w:val="28"/>
          <w:szCs w:val="28"/>
        </w:rPr>
        <w:t>.1</w:t>
      </w:r>
      <w:r>
        <w:rPr>
          <w:sz w:val="28"/>
          <w:szCs w:val="28"/>
        </w:rPr>
        <w:t xml:space="preserve"> для обробки. </w:t>
      </w:r>
    </w:p>
    <w:p w:rsidR="006309A0" w:rsidRPr="00883749" w:rsidRDefault="006309A0" w:rsidP="006309A0">
      <w:pPr>
        <w:spacing w:line="360" w:lineRule="auto"/>
        <w:ind w:firstLine="567"/>
        <w:jc w:val="both"/>
        <w:rPr>
          <w:sz w:val="28"/>
          <w:szCs w:val="28"/>
        </w:rPr>
      </w:pPr>
      <w:r w:rsidRPr="00883749">
        <w:rPr>
          <w:sz w:val="28"/>
          <w:szCs w:val="28"/>
        </w:rPr>
        <w:t>На даному етапі здійснюється контроль концентрації завислих речовин на вході (С зав =835 мг/дм</w:t>
      </w:r>
      <w:r w:rsidRPr="00883749">
        <w:rPr>
          <w:sz w:val="28"/>
          <w:szCs w:val="28"/>
          <w:vertAlign w:val="superscript"/>
        </w:rPr>
        <w:t>3</w:t>
      </w:r>
      <w:r w:rsidRPr="00883749">
        <w:rPr>
          <w:sz w:val="28"/>
          <w:szCs w:val="28"/>
        </w:rPr>
        <w:t>) та на виході (С зав =418 мг/дм</w:t>
      </w:r>
      <w:r w:rsidRPr="00883749">
        <w:rPr>
          <w:sz w:val="28"/>
          <w:szCs w:val="28"/>
          <w:vertAlign w:val="superscript"/>
        </w:rPr>
        <w:t>3</w:t>
      </w:r>
      <w:r w:rsidRPr="00883749">
        <w:rPr>
          <w:sz w:val="28"/>
          <w:szCs w:val="28"/>
        </w:rPr>
        <w:t xml:space="preserve">). </w:t>
      </w:r>
    </w:p>
    <w:p w:rsidR="006309A0" w:rsidRDefault="006309A0" w:rsidP="006309A0">
      <w:pPr>
        <w:spacing w:line="360" w:lineRule="auto"/>
        <w:ind w:firstLine="567"/>
        <w:jc w:val="both"/>
        <w:rPr>
          <w:sz w:val="28"/>
          <w:szCs w:val="28"/>
        </w:rPr>
      </w:pPr>
    </w:p>
    <w:p w:rsidR="006309A0" w:rsidRPr="00803A33" w:rsidRDefault="006309A0" w:rsidP="006309A0">
      <w:pPr>
        <w:spacing w:line="360" w:lineRule="auto"/>
        <w:ind w:firstLine="567"/>
        <w:jc w:val="both"/>
        <w:rPr>
          <w:sz w:val="28"/>
          <w:szCs w:val="28"/>
        </w:rPr>
      </w:pPr>
      <w:r>
        <w:rPr>
          <w:sz w:val="28"/>
          <w:szCs w:val="28"/>
        </w:rPr>
        <w:lastRenderedPageBreak/>
        <w:t>ТП 6. Очищення стічних вод методом напірної флотації</w:t>
      </w:r>
    </w:p>
    <w:p w:rsidR="006309A0" w:rsidRDefault="006309A0" w:rsidP="006309A0">
      <w:pPr>
        <w:spacing w:line="360" w:lineRule="auto"/>
        <w:ind w:firstLine="567"/>
        <w:jc w:val="both"/>
        <w:rPr>
          <w:sz w:val="28"/>
          <w:szCs w:val="28"/>
        </w:rPr>
      </w:pPr>
      <w:r w:rsidRPr="00803A33">
        <w:rPr>
          <w:sz w:val="28"/>
          <w:szCs w:val="28"/>
        </w:rPr>
        <w:t xml:space="preserve">Очищення у флотаторі знижує концентрації сапоніну, що зменшує швидкість розчинення кисню в аераційних спорудах, викликає на їх поверхні рясне ціноутворення, погіршує седиментаційні властивості активного мулу. Проектом передбачений напірний флотатор з </w:t>
      </w:r>
      <w:r>
        <w:rPr>
          <w:sz w:val="28"/>
          <w:szCs w:val="28"/>
        </w:rPr>
        <w:t>о</w:t>
      </w:r>
      <w:r w:rsidRPr="006E6D86">
        <w:rPr>
          <w:sz w:val="28"/>
          <w:szCs w:val="28"/>
        </w:rPr>
        <w:t>птимальними параметрами флотації є: інтенсивність аерації 155 м</w:t>
      </w:r>
      <w:r w:rsidRPr="006E6D86">
        <w:rPr>
          <w:sz w:val="28"/>
          <w:szCs w:val="28"/>
          <w:vertAlign w:val="superscript"/>
        </w:rPr>
        <w:t>3</w:t>
      </w:r>
      <w:r w:rsidRPr="006E6D86">
        <w:rPr>
          <w:sz w:val="28"/>
          <w:szCs w:val="28"/>
        </w:rPr>
        <w:t>/ м</w:t>
      </w:r>
      <w:r w:rsidRPr="006E6D86">
        <w:rPr>
          <w:sz w:val="28"/>
          <w:szCs w:val="28"/>
          <w:vertAlign w:val="superscript"/>
        </w:rPr>
        <w:t>2</w:t>
      </w:r>
      <w:r w:rsidRPr="006E6D86">
        <w:rPr>
          <w:sz w:val="28"/>
          <w:szCs w:val="28"/>
        </w:rPr>
        <w:t xml:space="preserve">·год, тривалість обробки - 40 хв, глибина флотатора 4 м (3 м робочої зони і 1 м зони нагромадження піни). </w:t>
      </w:r>
    </w:p>
    <w:p w:rsidR="006309A0" w:rsidRPr="00B40948" w:rsidRDefault="006309A0" w:rsidP="006309A0">
      <w:pPr>
        <w:pStyle w:val="Style13"/>
        <w:widowControl/>
        <w:spacing w:line="360" w:lineRule="auto"/>
        <w:rPr>
          <w:sz w:val="28"/>
          <w:szCs w:val="28"/>
          <w:lang w:val="uk-UA"/>
        </w:rPr>
      </w:pPr>
      <w:r w:rsidRPr="00B40948">
        <w:rPr>
          <w:rStyle w:val="FontStyle49"/>
          <w:sz w:val="28"/>
          <w:szCs w:val="28"/>
          <w:lang w:eastAsia="uk-UA"/>
        </w:rPr>
        <w:t xml:space="preserve">Стічна вода від напірного баку </w:t>
      </w:r>
      <w:r>
        <w:rPr>
          <w:rStyle w:val="FontStyle49"/>
          <w:sz w:val="28"/>
          <w:szCs w:val="28"/>
          <w:lang w:eastAsia="uk-UA"/>
        </w:rPr>
        <w:t>подається до камери флотації</w:t>
      </w:r>
      <w:r w:rsidRPr="00B40948">
        <w:rPr>
          <w:rStyle w:val="FontStyle49"/>
          <w:sz w:val="28"/>
          <w:szCs w:val="28"/>
          <w:lang w:eastAsia="uk-UA"/>
        </w:rPr>
        <w:t xml:space="preserve">. До </w:t>
      </w:r>
      <w:r>
        <w:rPr>
          <w:rStyle w:val="FontStyle49"/>
          <w:sz w:val="28"/>
          <w:szCs w:val="28"/>
          <w:lang w:eastAsia="uk-UA"/>
        </w:rPr>
        <w:t>приймальної камери також подають</w:t>
      </w:r>
      <w:r w:rsidRPr="00B40948">
        <w:rPr>
          <w:rStyle w:val="FontStyle49"/>
          <w:sz w:val="28"/>
          <w:szCs w:val="28"/>
          <w:lang w:eastAsia="uk-UA"/>
        </w:rPr>
        <w:t xml:space="preserve"> розчин коагулянту від ДР 2 та</w:t>
      </w:r>
      <w:r>
        <w:rPr>
          <w:rStyle w:val="FontStyle49"/>
          <w:sz w:val="28"/>
          <w:szCs w:val="28"/>
          <w:lang w:val="uk-UA" w:eastAsia="uk-UA"/>
        </w:rPr>
        <w:t xml:space="preserve"> </w:t>
      </w:r>
      <w:r w:rsidRPr="00B40948">
        <w:rPr>
          <w:rStyle w:val="FontStyle49"/>
          <w:sz w:val="28"/>
          <w:szCs w:val="28"/>
          <w:lang w:eastAsia="uk-UA"/>
        </w:rPr>
        <w:t xml:space="preserve">гашене вапно. </w:t>
      </w:r>
      <w:r w:rsidRPr="00B40948">
        <w:rPr>
          <w:sz w:val="28"/>
          <w:szCs w:val="28"/>
          <w:lang w:val="uk-UA"/>
        </w:rPr>
        <w:t xml:space="preserve">Флотатор представляє собою прямокутну в плані </w:t>
      </w:r>
      <w:r>
        <w:rPr>
          <w:sz w:val="28"/>
          <w:szCs w:val="28"/>
          <w:lang w:val="uk-UA"/>
        </w:rPr>
        <w:t>споруду, довжина її становить 3 </w:t>
      </w:r>
      <w:r w:rsidRPr="00B40948">
        <w:rPr>
          <w:sz w:val="28"/>
          <w:szCs w:val="28"/>
          <w:lang w:val="uk-UA"/>
        </w:rPr>
        <w:t xml:space="preserve">м, а ширина – 2 м. Глибина шару води у споруді – 2 м. Стічна вода рухається в горизонтальному напрямку зі швидкістю 0,016 м/с . За рахунок зниження тиску до атмосферного у даній споруді відбувається виділення розчиненого повітря і відбувається процес флотації. </w:t>
      </w:r>
    </w:p>
    <w:p w:rsidR="006309A0" w:rsidRPr="00B40948" w:rsidRDefault="006309A0" w:rsidP="006309A0">
      <w:pPr>
        <w:pStyle w:val="Style13"/>
        <w:widowControl/>
        <w:spacing w:line="360" w:lineRule="auto"/>
        <w:ind w:firstLine="720"/>
        <w:rPr>
          <w:rStyle w:val="FontStyle50"/>
          <w:sz w:val="28"/>
          <w:szCs w:val="28"/>
          <w:lang w:val="uk-UA" w:eastAsia="uk-UA"/>
        </w:rPr>
      </w:pPr>
      <w:r w:rsidRPr="00B40948">
        <w:rPr>
          <w:sz w:val="28"/>
          <w:szCs w:val="28"/>
          <w:lang w:val="uk-UA"/>
        </w:rPr>
        <w:t xml:space="preserve">У даній споруді відбувається утворення флотаційного шламу. Флотокомплекси </w:t>
      </w:r>
      <w:r w:rsidRPr="00B40948">
        <w:rPr>
          <w:sz w:val="28"/>
          <w:szCs w:val="28"/>
          <w:lang w:val="uk-UA" w:eastAsia="en-US"/>
        </w:rPr>
        <w:t>виносяться в пінний шар, який збира</w:t>
      </w:r>
      <w:r w:rsidRPr="00B40948">
        <w:rPr>
          <w:sz w:val="28"/>
          <w:szCs w:val="28"/>
          <w:lang w:val="uk-UA"/>
        </w:rPr>
        <w:t>ється на поверхн</w:t>
      </w:r>
      <w:r w:rsidRPr="00B40948">
        <w:rPr>
          <w:sz w:val="28"/>
          <w:szCs w:val="28"/>
          <w:lang w:val="uk-UA" w:eastAsia="en-US"/>
        </w:rPr>
        <w:t>і флотаційно</w:t>
      </w:r>
      <w:r w:rsidRPr="00B40948">
        <w:rPr>
          <w:sz w:val="28"/>
          <w:szCs w:val="28"/>
          <w:lang w:val="uk-UA"/>
        </w:rPr>
        <w:t>ї камери, а пот</w:t>
      </w:r>
      <w:r w:rsidRPr="00B40948">
        <w:rPr>
          <w:sz w:val="28"/>
          <w:szCs w:val="28"/>
          <w:lang w:val="uk-UA" w:eastAsia="en-US"/>
        </w:rPr>
        <w:t>ім</w:t>
      </w:r>
      <w:r w:rsidRPr="00B40948">
        <w:rPr>
          <w:sz w:val="28"/>
          <w:szCs w:val="28"/>
          <w:lang w:val="uk-UA"/>
        </w:rPr>
        <w:t xml:space="preserve"> </w:t>
      </w:r>
      <w:r w:rsidRPr="00B40948">
        <w:rPr>
          <w:sz w:val="28"/>
          <w:szCs w:val="28"/>
          <w:lang w:val="uk-UA" w:eastAsia="en-US"/>
        </w:rPr>
        <w:t xml:space="preserve">гребковим транспортером </w:t>
      </w:r>
      <w:r w:rsidRPr="00B40948">
        <w:rPr>
          <w:sz w:val="28"/>
          <w:szCs w:val="28"/>
          <w:lang w:val="uk-UA"/>
        </w:rPr>
        <w:t>збирається</w:t>
      </w:r>
      <w:r w:rsidRPr="00B40948">
        <w:rPr>
          <w:sz w:val="28"/>
          <w:szCs w:val="28"/>
          <w:lang w:val="uk-UA" w:eastAsia="en-US"/>
        </w:rPr>
        <w:t xml:space="preserve"> та відводиться до шламоприймального лотка, звідки це</w:t>
      </w:r>
      <w:r>
        <w:rPr>
          <w:sz w:val="28"/>
          <w:szCs w:val="28"/>
          <w:lang w:val="uk-UA" w:eastAsia="en-US"/>
        </w:rPr>
        <w:t>нтробіжним насосом, разом з осадом,  перекачується на стадію ПВ 11.4</w:t>
      </w:r>
      <w:r w:rsidRPr="00B40948">
        <w:rPr>
          <w:sz w:val="28"/>
          <w:szCs w:val="28"/>
          <w:lang w:val="uk-UA"/>
        </w:rPr>
        <w:t>.</w:t>
      </w:r>
      <w:r w:rsidRPr="00B40948">
        <w:rPr>
          <w:rStyle w:val="FontStyle49"/>
          <w:sz w:val="28"/>
          <w:szCs w:val="28"/>
          <w:lang w:val="uk-UA" w:eastAsia="uk-UA"/>
        </w:rPr>
        <w:t xml:space="preserve"> Стічна вода після перебування в камері флотації відводиться через</w:t>
      </w:r>
      <w:r>
        <w:rPr>
          <w:rStyle w:val="FontStyle49"/>
          <w:sz w:val="28"/>
          <w:szCs w:val="28"/>
          <w:lang w:val="uk-UA" w:eastAsia="uk-UA"/>
        </w:rPr>
        <w:t xml:space="preserve"> відвідний лоток на стадію біологічного очищення</w:t>
      </w:r>
      <w:r w:rsidRPr="00B40948">
        <w:rPr>
          <w:rStyle w:val="FontStyle49"/>
          <w:sz w:val="28"/>
          <w:szCs w:val="28"/>
          <w:lang w:val="uk-UA" w:eastAsia="uk-UA"/>
        </w:rPr>
        <w:t xml:space="preserve"> </w:t>
      </w:r>
      <w:r w:rsidRPr="00B40948">
        <w:rPr>
          <w:sz w:val="28"/>
          <w:szCs w:val="28"/>
          <w:lang w:val="uk-UA"/>
        </w:rPr>
        <w:t>[5, 42]</w:t>
      </w:r>
      <w:r w:rsidRPr="00B40948">
        <w:rPr>
          <w:rStyle w:val="FontStyle49"/>
          <w:sz w:val="28"/>
          <w:szCs w:val="28"/>
          <w:lang w:val="uk-UA" w:eastAsia="uk-UA"/>
        </w:rPr>
        <w:t>.</w:t>
      </w:r>
    </w:p>
    <w:p w:rsidR="006309A0" w:rsidRPr="00B40948" w:rsidRDefault="006309A0" w:rsidP="006309A0">
      <w:pPr>
        <w:pStyle w:val="Style13"/>
        <w:widowControl/>
        <w:spacing w:line="360" w:lineRule="auto"/>
        <w:ind w:firstLine="720"/>
        <w:rPr>
          <w:rStyle w:val="FontStyle49"/>
          <w:sz w:val="28"/>
          <w:szCs w:val="28"/>
          <w:lang w:val="uk-UA" w:eastAsia="uk-UA"/>
        </w:rPr>
      </w:pPr>
      <w:r>
        <w:rPr>
          <w:sz w:val="28"/>
          <w:szCs w:val="28"/>
          <w:lang w:val="uk-UA"/>
        </w:rPr>
        <w:t xml:space="preserve">На даній стадії здійснюють технічний контроль, </w:t>
      </w:r>
      <w:r w:rsidRPr="00B40948">
        <w:rPr>
          <w:rStyle w:val="FontStyle49"/>
          <w:sz w:val="28"/>
          <w:szCs w:val="28"/>
          <w:lang w:val="uk-UA" w:eastAsia="uk-UA"/>
        </w:rPr>
        <w:t>контролюють кількість введеного коагулянту у воді</w:t>
      </w:r>
      <w:r>
        <w:rPr>
          <w:rStyle w:val="FontStyle49"/>
          <w:sz w:val="28"/>
          <w:szCs w:val="28"/>
          <w:lang w:val="uk-UA" w:eastAsia="uk-UA"/>
        </w:rPr>
        <w:t xml:space="preserve">, </w:t>
      </w:r>
      <w:r w:rsidRPr="00B40948">
        <w:rPr>
          <w:sz w:val="28"/>
          <w:szCs w:val="28"/>
          <w:lang w:val="uk-UA"/>
        </w:rPr>
        <w:t>час перебування стічної води у споруді,</w:t>
      </w:r>
      <w:r w:rsidRPr="00B40948">
        <w:rPr>
          <w:rStyle w:val="FontStyle49"/>
          <w:sz w:val="28"/>
          <w:szCs w:val="28"/>
          <w:lang w:val="uk-UA" w:eastAsia="uk-UA"/>
        </w:rPr>
        <w:t xml:space="preserve"> а також швидкість руху стічної води в споруді. </w:t>
      </w:r>
    </w:p>
    <w:p w:rsidR="006309A0" w:rsidRPr="00F471EC" w:rsidRDefault="006309A0" w:rsidP="006309A0">
      <w:pPr>
        <w:spacing w:line="360" w:lineRule="auto"/>
        <w:ind w:firstLine="567"/>
        <w:jc w:val="both"/>
        <w:rPr>
          <w:sz w:val="28"/>
          <w:szCs w:val="28"/>
          <w:lang w:val="uk-UA"/>
        </w:rPr>
      </w:pPr>
    </w:p>
    <w:p w:rsidR="006309A0" w:rsidRDefault="006309A0" w:rsidP="006309A0">
      <w:pPr>
        <w:spacing w:line="360" w:lineRule="auto"/>
        <w:ind w:firstLine="567"/>
        <w:jc w:val="both"/>
        <w:rPr>
          <w:sz w:val="28"/>
          <w:szCs w:val="28"/>
        </w:rPr>
      </w:pPr>
      <w:r>
        <w:rPr>
          <w:sz w:val="28"/>
          <w:szCs w:val="28"/>
        </w:rPr>
        <w:t>ТП 7. Біологічне очищення стічних вод</w:t>
      </w:r>
    </w:p>
    <w:p w:rsidR="006309A0" w:rsidRDefault="006309A0" w:rsidP="006309A0">
      <w:pPr>
        <w:shd w:val="clear" w:color="auto" w:fill="FFFFFF"/>
        <w:tabs>
          <w:tab w:val="left" w:pos="5191"/>
        </w:tabs>
        <w:spacing w:line="360" w:lineRule="auto"/>
        <w:ind w:firstLine="733"/>
        <w:jc w:val="both"/>
        <w:rPr>
          <w:sz w:val="28"/>
          <w:szCs w:val="28"/>
        </w:rPr>
      </w:pPr>
      <w:r>
        <w:rPr>
          <w:sz w:val="28"/>
          <w:szCs w:val="28"/>
        </w:rPr>
        <w:t>З ТП 6.</w:t>
      </w:r>
      <w:r w:rsidRPr="00803A33">
        <w:rPr>
          <w:sz w:val="28"/>
          <w:szCs w:val="28"/>
        </w:rPr>
        <w:t xml:space="preserve"> вода поступає на </w:t>
      </w:r>
      <w:r>
        <w:rPr>
          <w:sz w:val="28"/>
          <w:szCs w:val="28"/>
        </w:rPr>
        <w:t xml:space="preserve"> стадію біологічного </w:t>
      </w:r>
      <w:r w:rsidRPr="00803A33">
        <w:rPr>
          <w:sz w:val="28"/>
          <w:szCs w:val="28"/>
        </w:rPr>
        <w:t>очищення</w:t>
      </w:r>
      <w:r>
        <w:rPr>
          <w:sz w:val="28"/>
          <w:szCs w:val="28"/>
        </w:rPr>
        <w:t xml:space="preserve">. Виходячи з показників концентрацій забруднень стічної води, було прийнято </w:t>
      </w:r>
      <w:r>
        <w:rPr>
          <w:sz w:val="28"/>
          <w:szCs w:val="28"/>
        </w:rPr>
        <w:lastRenderedPageBreak/>
        <w:t>двоступеневу технологічну схему біологічної очистки стічних вод. В якості першої стадії прийнято аеротенк-змішувач, що забеспечує 70% ефект зниження органічних забруднень, а в якості другої стадії приймаємо аеротенк-витиснювач. Обидві конструкції передбачають наявність зони регенерації активного мулу.</w:t>
      </w:r>
    </w:p>
    <w:p w:rsidR="006309A0" w:rsidRDefault="006309A0" w:rsidP="006309A0">
      <w:pPr>
        <w:shd w:val="clear" w:color="auto" w:fill="FFFFFF"/>
        <w:tabs>
          <w:tab w:val="left" w:pos="5191"/>
        </w:tabs>
        <w:spacing w:line="360" w:lineRule="auto"/>
        <w:ind w:firstLine="733"/>
        <w:jc w:val="both"/>
        <w:rPr>
          <w:sz w:val="28"/>
          <w:szCs w:val="28"/>
        </w:rPr>
      </w:pPr>
    </w:p>
    <w:p w:rsidR="006309A0" w:rsidRDefault="006309A0" w:rsidP="006309A0">
      <w:pPr>
        <w:spacing w:line="360" w:lineRule="auto"/>
        <w:ind w:firstLine="567"/>
        <w:jc w:val="both"/>
        <w:rPr>
          <w:sz w:val="28"/>
          <w:szCs w:val="28"/>
        </w:rPr>
      </w:pPr>
      <w:r>
        <w:rPr>
          <w:sz w:val="28"/>
          <w:szCs w:val="28"/>
        </w:rPr>
        <w:t>ТП 7.1. Біологічне очищення стічних вод в аеротенку-змішувачі</w:t>
      </w:r>
    </w:p>
    <w:p w:rsidR="006309A0" w:rsidRDefault="006309A0" w:rsidP="006309A0">
      <w:pPr>
        <w:shd w:val="clear" w:color="auto" w:fill="FFFFFF"/>
        <w:tabs>
          <w:tab w:val="left" w:pos="5191"/>
        </w:tabs>
        <w:spacing w:line="360" w:lineRule="auto"/>
        <w:ind w:firstLine="709"/>
        <w:jc w:val="both"/>
        <w:rPr>
          <w:sz w:val="28"/>
          <w:szCs w:val="28"/>
        </w:rPr>
      </w:pPr>
      <w:r>
        <w:rPr>
          <w:sz w:val="28"/>
          <w:szCs w:val="28"/>
        </w:rPr>
        <w:t xml:space="preserve">Аеротенк-змішувач являє собою довгий трьохкоридорний двосекційний залізобетонний резервуар глибиною 5 м, шириною 6 м. Довжина секції становить 83 м. Під регенератор виділено 2 коридори в кожній секції. </w:t>
      </w:r>
    </w:p>
    <w:p w:rsidR="006309A0" w:rsidRDefault="006309A0" w:rsidP="006309A0">
      <w:pPr>
        <w:shd w:val="clear" w:color="auto" w:fill="FFFFFF"/>
        <w:tabs>
          <w:tab w:val="left" w:pos="5191"/>
        </w:tabs>
        <w:spacing w:line="360" w:lineRule="auto"/>
        <w:ind w:firstLine="709"/>
        <w:jc w:val="both"/>
        <w:rPr>
          <w:color w:val="000000"/>
          <w:sz w:val="28"/>
          <w:szCs w:val="28"/>
        </w:rPr>
      </w:pPr>
      <w:r>
        <w:rPr>
          <w:color w:val="000000"/>
          <w:sz w:val="28"/>
          <w:szCs w:val="28"/>
        </w:rPr>
        <w:t xml:space="preserve">Неочищена стічна вода і рециркуляційний активний мул з </w:t>
      </w:r>
      <w:r w:rsidRPr="004C28CF">
        <w:rPr>
          <w:color w:val="000000"/>
          <w:sz w:val="28"/>
          <w:szCs w:val="28"/>
        </w:rPr>
        <w:t>рівномірно розподіляються по всьому об'єму</w:t>
      </w:r>
      <w:r>
        <w:rPr>
          <w:color w:val="000000"/>
          <w:sz w:val="28"/>
          <w:szCs w:val="28"/>
        </w:rPr>
        <w:t xml:space="preserve"> споруди</w:t>
      </w:r>
      <w:r w:rsidRPr="004C28CF">
        <w:rPr>
          <w:color w:val="000000"/>
          <w:sz w:val="28"/>
          <w:szCs w:val="28"/>
        </w:rPr>
        <w:t>, що заб</w:t>
      </w:r>
      <w:r>
        <w:rPr>
          <w:color w:val="000000"/>
          <w:sz w:val="28"/>
          <w:szCs w:val="28"/>
        </w:rPr>
        <w:t xml:space="preserve">езпечує їх миттєве змішування та ефективне </w:t>
      </w:r>
      <w:r w:rsidRPr="004C28CF">
        <w:rPr>
          <w:color w:val="000000"/>
          <w:sz w:val="28"/>
          <w:szCs w:val="28"/>
        </w:rPr>
        <w:t>зниження концентрації забруднен</w:t>
      </w:r>
      <w:r>
        <w:rPr>
          <w:color w:val="000000"/>
          <w:sz w:val="28"/>
          <w:szCs w:val="28"/>
        </w:rPr>
        <w:t>ь в муловій суміші.</w:t>
      </w:r>
    </w:p>
    <w:p w:rsidR="006309A0" w:rsidRDefault="006309A0" w:rsidP="006309A0">
      <w:pPr>
        <w:spacing w:line="360" w:lineRule="auto"/>
        <w:ind w:firstLine="567"/>
        <w:jc w:val="both"/>
        <w:rPr>
          <w:sz w:val="28"/>
          <w:szCs w:val="28"/>
        </w:rPr>
      </w:pPr>
      <w:r w:rsidRPr="0086587A">
        <w:rPr>
          <w:sz w:val="28"/>
          <w:szCs w:val="28"/>
        </w:rPr>
        <w:t>Здійснюється контроль концентра</w:t>
      </w:r>
      <w:r>
        <w:rPr>
          <w:sz w:val="28"/>
          <w:szCs w:val="28"/>
        </w:rPr>
        <w:t>ції повітря (не менше 2 мг/дм</w:t>
      </w:r>
      <w:r>
        <w:rPr>
          <w:sz w:val="28"/>
          <w:szCs w:val="28"/>
          <w:vertAlign w:val="superscript"/>
        </w:rPr>
        <w:t>3</w:t>
      </w:r>
      <w:r w:rsidRPr="0086587A">
        <w:rPr>
          <w:sz w:val="28"/>
          <w:szCs w:val="28"/>
        </w:rPr>
        <w:t>), БСК</w:t>
      </w:r>
      <w:r>
        <w:rPr>
          <w:sz w:val="28"/>
          <w:szCs w:val="28"/>
        </w:rPr>
        <w:t xml:space="preserve"> на виході з споруди (368 мг/дм</w:t>
      </w:r>
      <w:r>
        <w:rPr>
          <w:sz w:val="28"/>
          <w:szCs w:val="28"/>
          <w:vertAlign w:val="superscript"/>
        </w:rPr>
        <w:t>3</w:t>
      </w:r>
      <w:r w:rsidRPr="0086587A">
        <w:rPr>
          <w:sz w:val="28"/>
          <w:szCs w:val="28"/>
        </w:rPr>
        <w:t>) та контролюють показника рН середовища</w:t>
      </w:r>
      <w:r>
        <w:rPr>
          <w:sz w:val="28"/>
          <w:szCs w:val="28"/>
        </w:rPr>
        <w:t xml:space="preserve"> </w:t>
      </w:r>
      <w:r w:rsidRPr="0086587A">
        <w:rPr>
          <w:sz w:val="28"/>
          <w:szCs w:val="28"/>
        </w:rPr>
        <w:t xml:space="preserve">(6,5-8,5). </w:t>
      </w:r>
    </w:p>
    <w:p w:rsidR="006309A0" w:rsidRDefault="006309A0" w:rsidP="006309A0">
      <w:pPr>
        <w:spacing w:line="360" w:lineRule="auto"/>
        <w:ind w:firstLine="567"/>
        <w:jc w:val="both"/>
        <w:rPr>
          <w:sz w:val="28"/>
          <w:szCs w:val="28"/>
        </w:rPr>
      </w:pPr>
      <w:r>
        <w:rPr>
          <w:sz w:val="28"/>
          <w:szCs w:val="28"/>
        </w:rPr>
        <w:t>ТП 7.2. Вторинне відстоювання</w:t>
      </w:r>
    </w:p>
    <w:p w:rsidR="006309A0" w:rsidRDefault="006309A0" w:rsidP="006309A0">
      <w:pPr>
        <w:spacing w:line="360" w:lineRule="auto"/>
        <w:ind w:firstLine="567"/>
        <w:jc w:val="both"/>
        <w:rPr>
          <w:sz w:val="28"/>
          <w:szCs w:val="28"/>
        </w:rPr>
      </w:pPr>
      <w:r>
        <w:rPr>
          <w:sz w:val="28"/>
          <w:szCs w:val="28"/>
        </w:rPr>
        <w:t>Після аеротенка-змішувача стічна вода поступає у вторинний відстійник, в якому відбувається о</w:t>
      </w:r>
      <w:r w:rsidRPr="00AA52CF">
        <w:rPr>
          <w:sz w:val="28"/>
          <w:szCs w:val="28"/>
        </w:rPr>
        <w:t xml:space="preserve">садження пластівців активного мулу. </w:t>
      </w:r>
      <w:r>
        <w:rPr>
          <w:sz w:val="28"/>
          <w:szCs w:val="28"/>
        </w:rPr>
        <w:t xml:space="preserve">Після відстоювання частина мулу </w:t>
      </w:r>
      <w:r w:rsidRPr="00AA52CF">
        <w:rPr>
          <w:sz w:val="28"/>
          <w:szCs w:val="28"/>
        </w:rPr>
        <w:t>допомогою</w:t>
      </w:r>
      <w:r>
        <w:rPr>
          <w:sz w:val="28"/>
          <w:szCs w:val="28"/>
        </w:rPr>
        <w:t xml:space="preserve"> насоса</w:t>
      </w:r>
      <w:r w:rsidRPr="00AA52CF">
        <w:rPr>
          <w:sz w:val="28"/>
          <w:szCs w:val="28"/>
        </w:rPr>
        <w:t xml:space="preserve"> пов</w:t>
      </w:r>
      <w:r>
        <w:rPr>
          <w:sz w:val="28"/>
          <w:szCs w:val="28"/>
        </w:rPr>
        <w:t>ертається в аеротенк-змішувач</w:t>
      </w:r>
      <w:r w:rsidRPr="00AA52CF">
        <w:rPr>
          <w:sz w:val="28"/>
          <w:szCs w:val="28"/>
        </w:rPr>
        <w:t xml:space="preserve"> у вигляді</w:t>
      </w:r>
      <w:r>
        <w:rPr>
          <w:sz w:val="28"/>
          <w:szCs w:val="28"/>
        </w:rPr>
        <w:t xml:space="preserve"> </w:t>
      </w:r>
      <w:r w:rsidRPr="00AA52CF">
        <w:rPr>
          <w:sz w:val="28"/>
          <w:szCs w:val="28"/>
        </w:rPr>
        <w:t>рециркуляційного активного мулу, а надлишковий активний мул</w:t>
      </w:r>
      <w:r>
        <w:rPr>
          <w:sz w:val="28"/>
          <w:szCs w:val="28"/>
        </w:rPr>
        <w:t xml:space="preserve"> </w:t>
      </w:r>
      <w:r w:rsidRPr="00AA52CF">
        <w:rPr>
          <w:sz w:val="28"/>
          <w:szCs w:val="28"/>
        </w:rPr>
        <w:t xml:space="preserve">направляється на </w:t>
      </w:r>
      <w:r>
        <w:rPr>
          <w:sz w:val="28"/>
          <w:szCs w:val="28"/>
        </w:rPr>
        <w:t xml:space="preserve">аеробну стабілізацію. </w:t>
      </w:r>
      <w:r w:rsidRPr="00AA52CF">
        <w:rPr>
          <w:sz w:val="28"/>
          <w:szCs w:val="28"/>
        </w:rPr>
        <w:t>Вологість надлишкового активного мулу</w:t>
      </w:r>
      <w:r>
        <w:rPr>
          <w:sz w:val="28"/>
          <w:szCs w:val="28"/>
        </w:rPr>
        <w:t xml:space="preserve"> </w:t>
      </w:r>
      <w:r w:rsidRPr="00AA52CF">
        <w:rPr>
          <w:sz w:val="28"/>
          <w:szCs w:val="28"/>
        </w:rPr>
        <w:t xml:space="preserve">становить 99-99,7%. На даному етапі здійснюють технічний контроль. </w:t>
      </w:r>
    </w:p>
    <w:p w:rsidR="006309A0" w:rsidRDefault="006309A0" w:rsidP="006309A0">
      <w:pPr>
        <w:spacing w:line="360" w:lineRule="auto"/>
        <w:ind w:firstLine="567"/>
        <w:jc w:val="both"/>
        <w:rPr>
          <w:sz w:val="28"/>
          <w:szCs w:val="28"/>
        </w:rPr>
      </w:pPr>
    </w:p>
    <w:p w:rsidR="006309A0" w:rsidRDefault="006309A0" w:rsidP="006309A0">
      <w:pPr>
        <w:spacing w:line="360" w:lineRule="auto"/>
        <w:ind w:firstLine="567"/>
        <w:jc w:val="both"/>
        <w:rPr>
          <w:sz w:val="28"/>
          <w:szCs w:val="28"/>
        </w:rPr>
      </w:pPr>
      <w:r>
        <w:rPr>
          <w:sz w:val="28"/>
          <w:szCs w:val="28"/>
        </w:rPr>
        <w:lastRenderedPageBreak/>
        <w:t>ТП 7.3. Біологічне очищення стічних вод в аеротенку-витиснювачі</w:t>
      </w:r>
    </w:p>
    <w:p w:rsidR="006309A0" w:rsidRPr="00803A33" w:rsidRDefault="006309A0" w:rsidP="006309A0">
      <w:pPr>
        <w:spacing w:line="360" w:lineRule="auto"/>
        <w:ind w:firstLine="567"/>
        <w:jc w:val="both"/>
        <w:rPr>
          <w:sz w:val="28"/>
          <w:szCs w:val="28"/>
        </w:rPr>
      </w:pPr>
      <w:r w:rsidRPr="00803A33">
        <w:rPr>
          <w:sz w:val="28"/>
          <w:szCs w:val="28"/>
        </w:rPr>
        <w:t>Аеротенк</w:t>
      </w:r>
      <w:r>
        <w:rPr>
          <w:sz w:val="28"/>
          <w:szCs w:val="28"/>
        </w:rPr>
        <w:t>-витиснювач</w:t>
      </w:r>
      <w:r w:rsidRPr="00803A33">
        <w:rPr>
          <w:sz w:val="28"/>
          <w:szCs w:val="28"/>
        </w:rPr>
        <w:t xml:space="preserve"> являє собою довгий залізобетонний </w:t>
      </w:r>
      <w:r w:rsidRPr="006E6D86">
        <w:rPr>
          <w:sz w:val="28"/>
          <w:szCs w:val="28"/>
        </w:rPr>
        <w:t>резервуар глибиною 4,4 м</w:t>
      </w:r>
      <w:r>
        <w:rPr>
          <w:sz w:val="28"/>
          <w:szCs w:val="28"/>
        </w:rPr>
        <w:t>, шириною 6 м</w:t>
      </w:r>
      <w:r w:rsidRPr="006E6D86">
        <w:rPr>
          <w:sz w:val="28"/>
          <w:szCs w:val="28"/>
        </w:rPr>
        <w:t>.</w:t>
      </w:r>
      <w:r w:rsidRPr="00803A33">
        <w:rPr>
          <w:sz w:val="28"/>
          <w:szCs w:val="28"/>
        </w:rPr>
        <w:t xml:space="preserve"> Тут окиснення органічних речовин відбувається у водному середовищі за участю активного мулу, заселеного великою кількістю мікроорганізмів-мінералізаторів. Вони відіграють головну роль в окисненні органічних речовин.</w:t>
      </w:r>
    </w:p>
    <w:p w:rsidR="006309A0" w:rsidRPr="00803A33" w:rsidRDefault="006309A0" w:rsidP="006309A0">
      <w:pPr>
        <w:spacing w:line="360" w:lineRule="auto"/>
        <w:ind w:firstLine="567"/>
        <w:jc w:val="both"/>
        <w:rPr>
          <w:sz w:val="28"/>
          <w:szCs w:val="28"/>
        </w:rPr>
      </w:pPr>
      <w:r w:rsidRPr="006E6D86">
        <w:rPr>
          <w:sz w:val="28"/>
          <w:szCs w:val="28"/>
        </w:rPr>
        <w:t>Аеротенк працює із 50 % регенерацією. Для</w:t>
      </w:r>
      <w:r w:rsidRPr="00803A33">
        <w:rPr>
          <w:sz w:val="28"/>
          <w:szCs w:val="28"/>
        </w:rPr>
        <w:t xml:space="preserve"> підтримування мулової суміші у завислому стані та забезпечення киснем процесу окислення органічної частини забруднень до аеротенків подається повітря, підготовлене на стадії ДР1. Прийнята дрібнопухирцева пневматична система аерації з використанням керамічних фільтросних пластин.</w:t>
      </w:r>
    </w:p>
    <w:p w:rsidR="006309A0" w:rsidRDefault="006309A0" w:rsidP="006309A0">
      <w:pPr>
        <w:spacing w:line="360" w:lineRule="auto"/>
        <w:ind w:firstLine="567"/>
        <w:jc w:val="both"/>
        <w:rPr>
          <w:sz w:val="28"/>
          <w:szCs w:val="28"/>
        </w:rPr>
      </w:pPr>
      <w:r w:rsidRPr="00803A33">
        <w:rPr>
          <w:sz w:val="28"/>
          <w:szCs w:val="28"/>
        </w:rPr>
        <w:t xml:space="preserve"> Повітря у фільтросні канали п</w:t>
      </w:r>
      <w:r>
        <w:rPr>
          <w:sz w:val="28"/>
          <w:szCs w:val="28"/>
        </w:rPr>
        <w:t>одається по системі повітропроводів</w:t>
      </w:r>
      <w:r w:rsidRPr="00803A33">
        <w:rPr>
          <w:sz w:val="28"/>
          <w:szCs w:val="28"/>
        </w:rPr>
        <w:t>, що укладені на перехідних майданчиках аеротенків і в кожний канал надходить в двох точках по довжині труб.</w:t>
      </w:r>
    </w:p>
    <w:p w:rsidR="006309A0" w:rsidRDefault="006309A0" w:rsidP="006309A0">
      <w:pPr>
        <w:spacing w:line="360" w:lineRule="auto"/>
        <w:ind w:firstLine="567"/>
        <w:jc w:val="both"/>
        <w:rPr>
          <w:sz w:val="28"/>
          <w:szCs w:val="28"/>
        </w:rPr>
      </w:pPr>
      <w:r w:rsidRPr="0086587A">
        <w:rPr>
          <w:sz w:val="28"/>
          <w:szCs w:val="28"/>
        </w:rPr>
        <w:t>Здійснюється контроль концентра</w:t>
      </w:r>
      <w:r>
        <w:rPr>
          <w:sz w:val="28"/>
          <w:szCs w:val="28"/>
        </w:rPr>
        <w:t>ції повітря (не менше 2 мг/дм</w:t>
      </w:r>
      <w:r>
        <w:rPr>
          <w:sz w:val="28"/>
          <w:szCs w:val="28"/>
          <w:vertAlign w:val="superscript"/>
        </w:rPr>
        <w:t>3</w:t>
      </w:r>
      <w:r w:rsidRPr="0086587A">
        <w:rPr>
          <w:sz w:val="28"/>
          <w:szCs w:val="28"/>
        </w:rPr>
        <w:t>), БСК</w:t>
      </w:r>
      <w:r>
        <w:rPr>
          <w:sz w:val="28"/>
          <w:szCs w:val="28"/>
        </w:rPr>
        <w:t xml:space="preserve"> на виході з споруди (15 мг/дм</w:t>
      </w:r>
      <w:r>
        <w:rPr>
          <w:sz w:val="28"/>
          <w:szCs w:val="28"/>
          <w:vertAlign w:val="superscript"/>
        </w:rPr>
        <w:t>3</w:t>
      </w:r>
      <w:r w:rsidRPr="0086587A">
        <w:rPr>
          <w:sz w:val="28"/>
          <w:szCs w:val="28"/>
        </w:rPr>
        <w:t>) та контролюють показника рН середовища</w:t>
      </w:r>
      <w:r>
        <w:rPr>
          <w:sz w:val="28"/>
          <w:szCs w:val="28"/>
        </w:rPr>
        <w:t xml:space="preserve"> </w:t>
      </w:r>
      <w:r w:rsidRPr="0086587A">
        <w:rPr>
          <w:sz w:val="28"/>
          <w:szCs w:val="28"/>
        </w:rPr>
        <w:t xml:space="preserve">(6,5-8,5). </w:t>
      </w:r>
    </w:p>
    <w:p w:rsidR="006309A0" w:rsidRDefault="006309A0" w:rsidP="006309A0">
      <w:pPr>
        <w:spacing w:line="360" w:lineRule="auto"/>
        <w:ind w:firstLine="567"/>
        <w:jc w:val="both"/>
        <w:rPr>
          <w:sz w:val="28"/>
          <w:szCs w:val="28"/>
        </w:rPr>
      </w:pPr>
    </w:p>
    <w:p w:rsidR="006309A0" w:rsidRPr="00803A33" w:rsidRDefault="006309A0" w:rsidP="006309A0">
      <w:pPr>
        <w:spacing w:line="360" w:lineRule="auto"/>
        <w:ind w:firstLine="567"/>
        <w:jc w:val="both"/>
        <w:rPr>
          <w:sz w:val="28"/>
          <w:szCs w:val="28"/>
        </w:rPr>
      </w:pPr>
      <w:r>
        <w:rPr>
          <w:sz w:val="28"/>
          <w:szCs w:val="28"/>
        </w:rPr>
        <w:t>ТП 8. Третинне</w:t>
      </w:r>
      <w:r w:rsidRPr="00803A33">
        <w:rPr>
          <w:sz w:val="28"/>
          <w:szCs w:val="28"/>
        </w:rPr>
        <w:t xml:space="preserve"> відстоювання</w:t>
      </w:r>
    </w:p>
    <w:p w:rsidR="006309A0" w:rsidRDefault="006309A0" w:rsidP="006309A0">
      <w:pPr>
        <w:spacing w:line="360" w:lineRule="auto"/>
        <w:ind w:firstLine="567"/>
        <w:jc w:val="both"/>
        <w:rPr>
          <w:sz w:val="28"/>
          <w:szCs w:val="28"/>
        </w:rPr>
      </w:pPr>
      <w:r w:rsidRPr="00AA52CF">
        <w:rPr>
          <w:sz w:val="28"/>
          <w:szCs w:val="28"/>
        </w:rPr>
        <w:t>Осадження пластівців активног</w:t>
      </w:r>
      <w:r>
        <w:rPr>
          <w:sz w:val="28"/>
          <w:szCs w:val="28"/>
        </w:rPr>
        <w:t>о мулу відбувається у третинному радіальному відстійнику</w:t>
      </w:r>
      <w:r w:rsidRPr="00AA52CF">
        <w:rPr>
          <w:sz w:val="28"/>
          <w:szCs w:val="28"/>
        </w:rPr>
        <w:t xml:space="preserve">. </w:t>
      </w:r>
      <w:r>
        <w:rPr>
          <w:sz w:val="28"/>
          <w:szCs w:val="28"/>
        </w:rPr>
        <w:t xml:space="preserve">Після відстоювання частина мулу </w:t>
      </w:r>
      <w:r w:rsidRPr="00AA52CF">
        <w:rPr>
          <w:sz w:val="28"/>
          <w:szCs w:val="28"/>
        </w:rPr>
        <w:t>допомогою</w:t>
      </w:r>
      <w:r>
        <w:rPr>
          <w:sz w:val="28"/>
          <w:szCs w:val="28"/>
        </w:rPr>
        <w:t xml:space="preserve"> насоса</w:t>
      </w:r>
      <w:r w:rsidRPr="00AA52CF">
        <w:rPr>
          <w:sz w:val="28"/>
          <w:szCs w:val="28"/>
        </w:rPr>
        <w:t xml:space="preserve"> пов</w:t>
      </w:r>
      <w:r>
        <w:rPr>
          <w:sz w:val="28"/>
          <w:szCs w:val="28"/>
        </w:rPr>
        <w:t>ертається в аеротенк-витиснювач</w:t>
      </w:r>
      <w:r w:rsidRPr="00AA52CF">
        <w:rPr>
          <w:sz w:val="28"/>
          <w:szCs w:val="28"/>
        </w:rPr>
        <w:t xml:space="preserve"> у вигляді</w:t>
      </w:r>
      <w:r>
        <w:rPr>
          <w:sz w:val="28"/>
          <w:szCs w:val="28"/>
        </w:rPr>
        <w:t xml:space="preserve"> </w:t>
      </w:r>
      <w:r w:rsidRPr="00AA52CF">
        <w:rPr>
          <w:sz w:val="28"/>
          <w:szCs w:val="28"/>
        </w:rPr>
        <w:t>рециркуляційного активного мулу, а надлишковий активний мул</w:t>
      </w:r>
      <w:r>
        <w:rPr>
          <w:sz w:val="28"/>
          <w:szCs w:val="28"/>
        </w:rPr>
        <w:t xml:space="preserve"> </w:t>
      </w:r>
      <w:r w:rsidRPr="00AA52CF">
        <w:rPr>
          <w:sz w:val="28"/>
          <w:szCs w:val="28"/>
        </w:rPr>
        <w:t xml:space="preserve">направляється на </w:t>
      </w:r>
      <w:r>
        <w:rPr>
          <w:sz w:val="28"/>
          <w:szCs w:val="28"/>
        </w:rPr>
        <w:t xml:space="preserve">аеробну стабілізацію. </w:t>
      </w:r>
      <w:r w:rsidRPr="00AA52CF">
        <w:rPr>
          <w:sz w:val="28"/>
          <w:szCs w:val="28"/>
        </w:rPr>
        <w:t>Вологість надлишкового активного мулу</w:t>
      </w:r>
      <w:r>
        <w:rPr>
          <w:sz w:val="28"/>
          <w:szCs w:val="28"/>
        </w:rPr>
        <w:t xml:space="preserve"> </w:t>
      </w:r>
      <w:r w:rsidRPr="00AA52CF">
        <w:rPr>
          <w:sz w:val="28"/>
          <w:szCs w:val="28"/>
        </w:rPr>
        <w:t xml:space="preserve">становить 99-99,7%. На даному етапі здійснюють технічний контроль. </w:t>
      </w:r>
    </w:p>
    <w:p w:rsidR="006309A0" w:rsidRDefault="006309A0" w:rsidP="006309A0">
      <w:pPr>
        <w:spacing w:line="360" w:lineRule="auto"/>
        <w:rPr>
          <w:sz w:val="28"/>
          <w:szCs w:val="28"/>
        </w:rPr>
      </w:pPr>
    </w:p>
    <w:p w:rsidR="006309A0" w:rsidRDefault="006309A0" w:rsidP="006309A0">
      <w:pPr>
        <w:spacing w:line="360" w:lineRule="auto"/>
        <w:ind w:firstLine="567"/>
        <w:jc w:val="both"/>
        <w:rPr>
          <w:sz w:val="28"/>
          <w:szCs w:val="28"/>
        </w:rPr>
      </w:pPr>
      <w:r>
        <w:rPr>
          <w:sz w:val="28"/>
          <w:szCs w:val="28"/>
        </w:rPr>
        <w:lastRenderedPageBreak/>
        <w:t>ТП 9</w:t>
      </w:r>
      <w:r w:rsidRPr="00803A33">
        <w:rPr>
          <w:sz w:val="28"/>
          <w:szCs w:val="28"/>
        </w:rPr>
        <w:t xml:space="preserve">. </w:t>
      </w:r>
      <w:r w:rsidRPr="00AA52CF">
        <w:rPr>
          <w:sz w:val="28"/>
          <w:szCs w:val="28"/>
        </w:rPr>
        <w:t xml:space="preserve">Змішування очищеної стічної води з гіпохлоритом натрію </w:t>
      </w:r>
      <w:r>
        <w:rPr>
          <w:sz w:val="28"/>
          <w:szCs w:val="28"/>
        </w:rPr>
        <w:t xml:space="preserve"> </w:t>
      </w:r>
    </w:p>
    <w:p w:rsidR="006309A0" w:rsidRPr="00AA52CF" w:rsidRDefault="006309A0" w:rsidP="006309A0">
      <w:pPr>
        <w:spacing w:line="360" w:lineRule="auto"/>
        <w:ind w:firstLine="567"/>
        <w:jc w:val="both"/>
        <w:rPr>
          <w:sz w:val="28"/>
          <w:szCs w:val="28"/>
        </w:rPr>
      </w:pPr>
      <w:r>
        <w:rPr>
          <w:sz w:val="28"/>
          <w:szCs w:val="28"/>
        </w:rPr>
        <w:t>Після відстоювання у вторинних відстійниках</w:t>
      </w:r>
      <w:r w:rsidRPr="00AA52CF">
        <w:rPr>
          <w:sz w:val="28"/>
          <w:szCs w:val="28"/>
        </w:rPr>
        <w:t xml:space="preserve"> очищена стічна вода поступає на</w:t>
      </w:r>
      <w:r>
        <w:rPr>
          <w:sz w:val="28"/>
          <w:szCs w:val="28"/>
        </w:rPr>
        <w:t xml:space="preserve"> </w:t>
      </w:r>
      <w:r w:rsidRPr="00AA52CF">
        <w:rPr>
          <w:sz w:val="28"/>
          <w:szCs w:val="28"/>
        </w:rPr>
        <w:t>змішування з розчином гіпохлориту у зм</w:t>
      </w:r>
      <w:r>
        <w:rPr>
          <w:sz w:val="28"/>
          <w:szCs w:val="28"/>
        </w:rPr>
        <w:t>ішувач типу «лоток Паршаля»</w:t>
      </w:r>
      <w:r w:rsidRPr="00AA52CF">
        <w:rPr>
          <w:sz w:val="28"/>
          <w:szCs w:val="28"/>
        </w:rPr>
        <w:t>.</w:t>
      </w:r>
      <w:r>
        <w:rPr>
          <w:sz w:val="28"/>
          <w:szCs w:val="28"/>
        </w:rPr>
        <w:t xml:space="preserve"> </w:t>
      </w:r>
      <w:r w:rsidRPr="00AA52CF">
        <w:rPr>
          <w:sz w:val="28"/>
          <w:szCs w:val="28"/>
        </w:rPr>
        <w:t>Такий змішувач має нахилене дно в напрямку руху води а також звуження у</w:t>
      </w:r>
      <w:r>
        <w:rPr>
          <w:sz w:val="28"/>
          <w:szCs w:val="28"/>
        </w:rPr>
        <w:t xml:space="preserve"> </w:t>
      </w:r>
      <w:r w:rsidRPr="00AA52CF">
        <w:rPr>
          <w:sz w:val="28"/>
          <w:szCs w:val="28"/>
        </w:rPr>
        <w:t>місцях нахилу, що забезпечує перемішування рідин за рахунок гідравлічного</w:t>
      </w:r>
      <w:r>
        <w:rPr>
          <w:sz w:val="28"/>
          <w:szCs w:val="28"/>
        </w:rPr>
        <w:t xml:space="preserve"> стрибка [15</w:t>
      </w:r>
      <w:r w:rsidRPr="00AA52CF">
        <w:rPr>
          <w:sz w:val="28"/>
          <w:szCs w:val="28"/>
        </w:rPr>
        <w:t>].</w:t>
      </w:r>
    </w:p>
    <w:p w:rsidR="006309A0" w:rsidRDefault="006309A0" w:rsidP="006309A0">
      <w:pPr>
        <w:spacing w:line="360" w:lineRule="auto"/>
        <w:ind w:firstLine="567"/>
        <w:jc w:val="both"/>
        <w:rPr>
          <w:sz w:val="28"/>
          <w:szCs w:val="28"/>
        </w:rPr>
      </w:pPr>
      <w:r w:rsidRPr="00AA52CF">
        <w:rPr>
          <w:sz w:val="28"/>
          <w:szCs w:val="28"/>
        </w:rPr>
        <w:t xml:space="preserve">Здійснюють технічний та хімічний контролі. </w:t>
      </w:r>
    </w:p>
    <w:p w:rsidR="006309A0" w:rsidRDefault="006309A0" w:rsidP="006309A0">
      <w:pPr>
        <w:spacing w:line="360" w:lineRule="auto"/>
        <w:ind w:firstLine="567"/>
        <w:jc w:val="both"/>
        <w:rPr>
          <w:sz w:val="28"/>
          <w:szCs w:val="28"/>
        </w:rPr>
      </w:pPr>
    </w:p>
    <w:p w:rsidR="006309A0" w:rsidRDefault="006309A0" w:rsidP="006309A0">
      <w:pPr>
        <w:spacing w:line="360" w:lineRule="auto"/>
        <w:ind w:firstLine="567"/>
        <w:jc w:val="both"/>
        <w:rPr>
          <w:sz w:val="28"/>
          <w:szCs w:val="28"/>
        </w:rPr>
      </w:pPr>
      <w:r>
        <w:rPr>
          <w:sz w:val="28"/>
          <w:szCs w:val="28"/>
        </w:rPr>
        <w:t xml:space="preserve">ТП 10. </w:t>
      </w:r>
      <w:r w:rsidRPr="00DE6D51">
        <w:rPr>
          <w:sz w:val="28"/>
          <w:szCs w:val="28"/>
        </w:rPr>
        <w:t>Знезараження очищеної стічної води в контактному резервуарі</w:t>
      </w:r>
    </w:p>
    <w:p w:rsidR="006309A0" w:rsidRDefault="006309A0" w:rsidP="006309A0">
      <w:pPr>
        <w:spacing w:line="360" w:lineRule="auto"/>
        <w:ind w:firstLine="567"/>
        <w:jc w:val="both"/>
        <w:rPr>
          <w:sz w:val="28"/>
          <w:szCs w:val="28"/>
        </w:rPr>
      </w:pPr>
      <w:r>
        <w:rPr>
          <w:sz w:val="28"/>
          <w:szCs w:val="28"/>
        </w:rPr>
        <w:t xml:space="preserve">Суміш очищеної стічної води та розчину гіпохлориту натію надходить до контактного резервуару, в якому і відбуваються всі хімічні реакції. Кількість резервуарів приймається </w:t>
      </w:r>
      <w:r w:rsidRPr="00DE6D51">
        <w:rPr>
          <w:sz w:val="28"/>
          <w:szCs w:val="28"/>
        </w:rPr>
        <w:t xml:space="preserve">не менше ніж 2 споруди, </w:t>
      </w:r>
      <w:r>
        <w:rPr>
          <w:sz w:val="28"/>
          <w:szCs w:val="28"/>
        </w:rPr>
        <w:t xml:space="preserve">а </w:t>
      </w:r>
      <w:r w:rsidRPr="00DE6D51">
        <w:rPr>
          <w:sz w:val="28"/>
          <w:szCs w:val="28"/>
        </w:rPr>
        <w:t>час контакту</w:t>
      </w:r>
      <w:r>
        <w:rPr>
          <w:sz w:val="28"/>
          <w:szCs w:val="28"/>
        </w:rPr>
        <w:t xml:space="preserve"> </w:t>
      </w:r>
      <w:r w:rsidRPr="00DE6D51">
        <w:rPr>
          <w:sz w:val="28"/>
          <w:szCs w:val="28"/>
        </w:rPr>
        <w:t xml:space="preserve">складає </w:t>
      </w:r>
      <w:r>
        <w:rPr>
          <w:sz w:val="28"/>
          <w:szCs w:val="28"/>
        </w:rPr>
        <w:t xml:space="preserve"> близько </w:t>
      </w:r>
      <w:r w:rsidRPr="00DE6D51">
        <w:rPr>
          <w:sz w:val="28"/>
          <w:szCs w:val="28"/>
        </w:rPr>
        <w:t>30 хвилин. З контактного резервуару відбираються проби і</w:t>
      </w:r>
      <w:r>
        <w:rPr>
          <w:sz w:val="28"/>
          <w:szCs w:val="28"/>
        </w:rPr>
        <w:t xml:space="preserve"> </w:t>
      </w:r>
      <w:r w:rsidRPr="00DE6D51">
        <w:rPr>
          <w:sz w:val="28"/>
          <w:szCs w:val="28"/>
        </w:rPr>
        <w:t>визначається загальне мікробіологічне число. Процес знезаражування стічних</w:t>
      </w:r>
      <w:r>
        <w:rPr>
          <w:sz w:val="28"/>
          <w:szCs w:val="28"/>
        </w:rPr>
        <w:t xml:space="preserve"> </w:t>
      </w:r>
      <w:r w:rsidRPr="00DE6D51">
        <w:rPr>
          <w:sz w:val="28"/>
          <w:szCs w:val="28"/>
        </w:rPr>
        <w:t>вод хлоруванням відбувається в дві стадії: спочатку іон гіпохлориту дифундує</w:t>
      </w:r>
      <w:r>
        <w:rPr>
          <w:sz w:val="28"/>
          <w:szCs w:val="28"/>
        </w:rPr>
        <w:t xml:space="preserve"> </w:t>
      </w:r>
      <w:r w:rsidRPr="00DE6D51">
        <w:rPr>
          <w:sz w:val="28"/>
          <w:szCs w:val="28"/>
        </w:rPr>
        <w:t>через оболонку клітини мікроорганізму, а потім вступає в реакцію з</w:t>
      </w:r>
      <w:r>
        <w:rPr>
          <w:sz w:val="28"/>
          <w:szCs w:val="28"/>
        </w:rPr>
        <w:t xml:space="preserve"> ферментами [2</w:t>
      </w:r>
      <w:r w:rsidRPr="00DE6D51">
        <w:rPr>
          <w:sz w:val="28"/>
          <w:szCs w:val="28"/>
        </w:rPr>
        <w:t>8]</w:t>
      </w:r>
      <w:r>
        <w:rPr>
          <w:sz w:val="28"/>
          <w:szCs w:val="28"/>
        </w:rPr>
        <w:t xml:space="preserve">. </w:t>
      </w:r>
    </w:p>
    <w:p w:rsidR="006309A0" w:rsidRDefault="006309A0" w:rsidP="006309A0">
      <w:pPr>
        <w:spacing w:line="360" w:lineRule="auto"/>
        <w:ind w:firstLine="567"/>
        <w:jc w:val="both"/>
        <w:rPr>
          <w:sz w:val="28"/>
          <w:szCs w:val="28"/>
        </w:rPr>
      </w:pPr>
      <w:r w:rsidRPr="00DE6D51">
        <w:rPr>
          <w:sz w:val="28"/>
          <w:szCs w:val="28"/>
        </w:rPr>
        <w:t>На даному етапі здійснюють технічний, мікробіологічний та хімічний</w:t>
      </w:r>
      <w:r>
        <w:rPr>
          <w:sz w:val="28"/>
          <w:szCs w:val="28"/>
        </w:rPr>
        <w:t xml:space="preserve"> </w:t>
      </w:r>
      <w:r w:rsidRPr="00DE6D51">
        <w:rPr>
          <w:sz w:val="28"/>
          <w:szCs w:val="28"/>
        </w:rPr>
        <w:t>контролі. Після контактного резервуара повністю очищена стічна вода</w:t>
      </w:r>
      <w:r>
        <w:rPr>
          <w:sz w:val="28"/>
          <w:szCs w:val="28"/>
        </w:rPr>
        <w:t xml:space="preserve"> </w:t>
      </w:r>
      <w:r w:rsidRPr="00DE6D51">
        <w:rPr>
          <w:sz w:val="28"/>
          <w:szCs w:val="28"/>
        </w:rPr>
        <w:t>скидається в річку.</w:t>
      </w:r>
    </w:p>
    <w:p w:rsidR="006309A0" w:rsidRPr="00803A33" w:rsidRDefault="006309A0" w:rsidP="006309A0">
      <w:pPr>
        <w:spacing w:line="360" w:lineRule="auto"/>
        <w:ind w:firstLine="567"/>
        <w:jc w:val="both"/>
        <w:rPr>
          <w:sz w:val="28"/>
          <w:szCs w:val="28"/>
        </w:rPr>
      </w:pPr>
    </w:p>
    <w:p w:rsidR="006309A0" w:rsidRPr="00244D01" w:rsidRDefault="006309A0" w:rsidP="006309A0">
      <w:pPr>
        <w:spacing w:line="360" w:lineRule="auto"/>
        <w:ind w:firstLine="567"/>
        <w:jc w:val="both"/>
        <w:rPr>
          <w:sz w:val="28"/>
          <w:szCs w:val="28"/>
        </w:rPr>
      </w:pPr>
      <w:r w:rsidRPr="00803A33">
        <w:rPr>
          <w:sz w:val="28"/>
          <w:szCs w:val="28"/>
        </w:rPr>
        <w:t>ПВ</w:t>
      </w:r>
      <w:r w:rsidRPr="00DE6D51">
        <w:rPr>
          <w:sz w:val="28"/>
          <w:szCs w:val="28"/>
        </w:rPr>
        <w:t xml:space="preserve"> </w:t>
      </w:r>
      <w:r>
        <w:rPr>
          <w:sz w:val="28"/>
          <w:szCs w:val="28"/>
        </w:rPr>
        <w:t>11</w:t>
      </w:r>
      <w:r w:rsidRPr="00803A33">
        <w:rPr>
          <w:sz w:val="28"/>
          <w:szCs w:val="28"/>
        </w:rPr>
        <w:t xml:space="preserve">. </w:t>
      </w:r>
      <w:r>
        <w:rPr>
          <w:sz w:val="28"/>
          <w:szCs w:val="28"/>
        </w:rPr>
        <w:t xml:space="preserve">Обробка </w:t>
      </w:r>
      <w:r w:rsidRPr="00803A33">
        <w:rPr>
          <w:sz w:val="28"/>
          <w:szCs w:val="28"/>
        </w:rPr>
        <w:t>надлишкового активного мулу</w:t>
      </w:r>
      <w:r>
        <w:rPr>
          <w:sz w:val="28"/>
          <w:szCs w:val="28"/>
        </w:rPr>
        <w:t xml:space="preserve"> та осаду</w:t>
      </w:r>
    </w:p>
    <w:p w:rsidR="006309A0" w:rsidRDefault="006309A0" w:rsidP="006309A0">
      <w:pPr>
        <w:spacing w:line="360" w:lineRule="auto"/>
        <w:ind w:firstLine="567"/>
        <w:jc w:val="both"/>
        <w:rPr>
          <w:sz w:val="28"/>
          <w:szCs w:val="28"/>
        </w:rPr>
      </w:pPr>
      <w:r w:rsidRPr="00803A33">
        <w:rPr>
          <w:sz w:val="28"/>
          <w:szCs w:val="28"/>
        </w:rPr>
        <w:t xml:space="preserve">ПВ </w:t>
      </w:r>
      <w:r>
        <w:rPr>
          <w:sz w:val="28"/>
          <w:szCs w:val="28"/>
        </w:rPr>
        <w:t>11.1</w:t>
      </w:r>
      <w:r w:rsidRPr="00803A33">
        <w:rPr>
          <w:sz w:val="28"/>
          <w:szCs w:val="28"/>
        </w:rPr>
        <w:t>. Аеробна стабілізація осадів</w:t>
      </w:r>
    </w:p>
    <w:p w:rsidR="006309A0" w:rsidRDefault="006309A0" w:rsidP="006309A0">
      <w:pPr>
        <w:spacing w:line="360" w:lineRule="auto"/>
        <w:ind w:firstLine="567"/>
        <w:jc w:val="both"/>
        <w:rPr>
          <w:sz w:val="28"/>
          <w:szCs w:val="28"/>
        </w:rPr>
      </w:pPr>
      <w:r w:rsidRPr="00803A33">
        <w:rPr>
          <w:sz w:val="28"/>
          <w:szCs w:val="28"/>
        </w:rPr>
        <w:t>Аеробна стабілізація осадів призначена для обробки надлишкового активного мулу</w:t>
      </w:r>
      <w:r>
        <w:rPr>
          <w:sz w:val="28"/>
          <w:szCs w:val="28"/>
        </w:rPr>
        <w:t xml:space="preserve">, </w:t>
      </w:r>
      <w:r w:rsidRPr="00803A33">
        <w:rPr>
          <w:sz w:val="28"/>
          <w:szCs w:val="28"/>
        </w:rPr>
        <w:t>який</w:t>
      </w:r>
      <w:r>
        <w:rPr>
          <w:sz w:val="28"/>
          <w:szCs w:val="28"/>
        </w:rPr>
        <w:t xml:space="preserve"> надходить з стадії</w:t>
      </w:r>
      <w:r w:rsidRPr="00803A33">
        <w:rPr>
          <w:sz w:val="28"/>
          <w:szCs w:val="28"/>
        </w:rPr>
        <w:t xml:space="preserve"> ТП</w:t>
      </w:r>
      <w:r>
        <w:rPr>
          <w:sz w:val="28"/>
          <w:szCs w:val="28"/>
        </w:rPr>
        <w:t xml:space="preserve"> 8 та ТП7.2, і сирого осаду, який </w:t>
      </w:r>
      <w:r>
        <w:rPr>
          <w:sz w:val="28"/>
          <w:szCs w:val="28"/>
        </w:rPr>
        <w:lastRenderedPageBreak/>
        <w:t>надходить з стадії ТП 4.3.</w:t>
      </w:r>
      <w:r w:rsidRPr="00803A33">
        <w:rPr>
          <w:sz w:val="28"/>
          <w:szCs w:val="28"/>
        </w:rPr>
        <w:t xml:space="preserve"> Біохімічному розпаду піддається біля 60% беззольної речовини активного мулу.</w:t>
      </w:r>
      <w:r>
        <w:rPr>
          <w:sz w:val="28"/>
          <w:szCs w:val="28"/>
        </w:rPr>
        <w:t xml:space="preserve"> В даному проекті було прийнято </w:t>
      </w:r>
      <w:r w:rsidRPr="00803A33">
        <w:rPr>
          <w:sz w:val="28"/>
          <w:szCs w:val="28"/>
        </w:rPr>
        <w:t>двосекційний аеробний стабілізатор, кожна секція якого являє собою залізобетонний резервуар, прямокутний в плані з розмірами: об’єм 3960 м</w:t>
      </w:r>
      <w:r w:rsidRPr="00803A33">
        <w:rPr>
          <w:sz w:val="28"/>
          <w:szCs w:val="28"/>
          <w:vertAlign w:val="superscript"/>
        </w:rPr>
        <w:t>3</w:t>
      </w:r>
      <w:r w:rsidRPr="00803A33">
        <w:rPr>
          <w:sz w:val="28"/>
          <w:szCs w:val="28"/>
        </w:rPr>
        <w:t xml:space="preserve">, довжиною секції 35 м, шириною коридору 6 м, робочою глибиною 5 м. Стабілізація протягом 10 діб, при температурі 20±2°С. </w:t>
      </w:r>
    </w:p>
    <w:p w:rsidR="006309A0" w:rsidRDefault="006309A0" w:rsidP="006309A0">
      <w:pPr>
        <w:spacing w:line="360" w:lineRule="auto"/>
        <w:ind w:firstLine="567"/>
        <w:jc w:val="both"/>
        <w:rPr>
          <w:sz w:val="28"/>
          <w:szCs w:val="28"/>
        </w:rPr>
      </w:pPr>
    </w:p>
    <w:p w:rsidR="006309A0" w:rsidRDefault="006309A0" w:rsidP="006309A0">
      <w:pPr>
        <w:spacing w:line="360" w:lineRule="auto"/>
        <w:ind w:firstLine="567"/>
        <w:jc w:val="both"/>
        <w:rPr>
          <w:sz w:val="28"/>
          <w:szCs w:val="28"/>
        </w:rPr>
      </w:pPr>
      <w:r>
        <w:rPr>
          <w:sz w:val="28"/>
          <w:szCs w:val="28"/>
        </w:rPr>
        <w:t>ПВ 11.2</w:t>
      </w:r>
      <w:r w:rsidRPr="00244D01">
        <w:rPr>
          <w:sz w:val="28"/>
          <w:szCs w:val="28"/>
        </w:rPr>
        <w:t>. Дегельмінтизація осаду</w:t>
      </w:r>
    </w:p>
    <w:p w:rsidR="006309A0" w:rsidRDefault="006309A0" w:rsidP="006309A0">
      <w:pPr>
        <w:spacing w:line="360" w:lineRule="auto"/>
        <w:ind w:firstLine="567"/>
        <w:jc w:val="both"/>
        <w:rPr>
          <w:sz w:val="28"/>
          <w:szCs w:val="28"/>
        </w:rPr>
      </w:pPr>
      <w:r w:rsidRPr="00244D01">
        <w:rPr>
          <w:sz w:val="28"/>
          <w:szCs w:val="28"/>
        </w:rPr>
        <w:t xml:space="preserve">Стабілізований осад надходить </w:t>
      </w:r>
      <w:r>
        <w:rPr>
          <w:sz w:val="28"/>
          <w:szCs w:val="28"/>
        </w:rPr>
        <w:t>до камери дегельмінтизації</w:t>
      </w:r>
      <w:r w:rsidRPr="00244D01">
        <w:rPr>
          <w:sz w:val="28"/>
          <w:szCs w:val="28"/>
        </w:rPr>
        <w:t>, де</w:t>
      </w:r>
      <w:r>
        <w:rPr>
          <w:sz w:val="28"/>
          <w:szCs w:val="28"/>
        </w:rPr>
        <w:t xml:space="preserve"> </w:t>
      </w:r>
      <w:r w:rsidRPr="00244D01">
        <w:rPr>
          <w:sz w:val="28"/>
          <w:szCs w:val="28"/>
        </w:rPr>
        <w:t xml:space="preserve">відбувається термічне знезараження осаду. </w:t>
      </w:r>
      <w:r>
        <w:rPr>
          <w:sz w:val="28"/>
          <w:szCs w:val="28"/>
        </w:rPr>
        <w:t xml:space="preserve">Термічне знезараження являється одним із найдешевших способів, оскільки не </w:t>
      </w:r>
      <w:r w:rsidRPr="00244D01">
        <w:rPr>
          <w:sz w:val="28"/>
          <w:szCs w:val="28"/>
        </w:rPr>
        <w:t>потребує</w:t>
      </w:r>
      <w:r>
        <w:rPr>
          <w:sz w:val="28"/>
          <w:szCs w:val="28"/>
        </w:rPr>
        <w:t xml:space="preserve"> додаткових витрат на </w:t>
      </w:r>
      <w:r w:rsidRPr="00244D01">
        <w:rPr>
          <w:sz w:val="28"/>
          <w:szCs w:val="28"/>
        </w:rPr>
        <w:t>за</w:t>
      </w:r>
      <w:r>
        <w:rPr>
          <w:sz w:val="28"/>
          <w:szCs w:val="28"/>
        </w:rPr>
        <w:t xml:space="preserve">купівлю  хімічних реагентів. Дегельмінтизатор являє собою прямокутний резервуар </w:t>
      </w:r>
      <w:r w:rsidRPr="00244D01">
        <w:rPr>
          <w:sz w:val="28"/>
          <w:szCs w:val="28"/>
        </w:rPr>
        <w:t>з</w:t>
      </w:r>
      <w:r>
        <w:rPr>
          <w:sz w:val="28"/>
          <w:szCs w:val="28"/>
        </w:rPr>
        <w:t xml:space="preserve"> </w:t>
      </w:r>
      <w:r w:rsidRPr="00244D01">
        <w:rPr>
          <w:sz w:val="28"/>
          <w:szCs w:val="28"/>
        </w:rPr>
        <w:t xml:space="preserve">вбудованим змійовиком, </w:t>
      </w:r>
      <w:r>
        <w:rPr>
          <w:sz w:val="28"/>
          <w:szCs w:val="28"/>
        </w:rPr>
        <w:t xml:space="preserve">в який подається </w:t>
      </w:r>
      <w:r w:rsidRPr="00244D01">
        <w:rPr>
          <w:sz w:val="28"/>
          <w:szCs w:val="28"/>
        </w:rPr>
        <w:t>водяна пара. Процес</w:t>
      </w:r>
      <w:r>
        <w:rPr>
          <w:sz w:val="28"/>
          <w:szCs w:val="28"/>
        </w:rPr>
        <w:t xml:space="preserve"> дегельмінтизації </w:t>
      </w:r>
      <w:r w:rsidRPr="00244D01">
        <w:rPr>
          <w:sz w:val="28"/>
          <w:szCs w:val="28"/>
        </w:rPr>
        <w:t xml:space="preserve"> триває</w:t>
      </w:r>
      <w:r>
        <w:rPr>
          <w:sz w:val="28"/>
          <w:szCs w:val="28"/>
        </w:rPr>
        <w:t xml:space="preserve"> триває в середньому від 20 до 25 хвилин при температурі 70°С. Такі умови дозволяють повністю</w:t>
      </w:r>
      <w:r w:rsidRPr="00244D01">
        <w:rPr>
          <w:sz w:val="28"/>
          <w:szCs w:val="28"/>
        </w:rPr>
        <w:t xml:space="preserve"> знищити яйця</w:t>
      </w:r>
      <w:r>
        <w:rPr>
          <w:sz w:val="28"/>
          <w:szCs w:val="28"/>
        </w:rPr>
        <w:t xml:space="preserve"> гельмінтів [29</w:t>
      </w:r>
      <w:r w:rsidRPr="00244D01">
        <w:rPr>
          <w:sz w:val="28"/>
          <w:szCs w:val="28"/>
        </w:rPr>
        <w:t>].</w:t>
      </w:r>
    </w:p>
    <w:p w:rsidR="006309A0" w:rsidRDefault="006309A0" w:rsidP="006309A0">
      <w:pPr>
        <w:spacing w:line="360" w:lineRule="auto"/>
        <w:ind w:firstLine="567"/>
        <w:jc w:val="both"/>
        <w:rPr>
          <w:sz w:val="28"/>
          <w:szCs w:val="28"/>
        </w:rPr>
      </w:pPr>
    </w:p>
    <w:p w:rsidR="006309A0" w:rsidRDefault="006309A0" w:rsidP="006309A0">
      <w:pPr>
        <w:spacing w:line="360" w:lineRule="auto"/>
        <w:ind w:firstLine="567"/>
        <w:jc w:val="both"/>
        <w:rPr>
          <w:sz w:val="28"/>
          <w:szCs w:val="28"/>
        </w:rPr>
      </w:pPr>
      <w:r>
        <w:rPr>
          <w:sz w:val="28"/>
          <w:szCs w:val="28"/>
        </w:rPr>
        <w:t xml:space="preserve">ПВ 11.3 Коагуляція стабілізованого </w:t>
      </w:r>
      <w:r w:rsidRPr="006F3F47">
        <w:rPr>
          <w:sz w:val="28"/>
          <w:szCs w:val="28"/>
        </w:rPr>
        <w:t>осаду</w:t>
      </w:r>
    </w:p>
    <w:p w:rsidR="006309A0" w:rsidRDefault="006309A0" w:rsidP="006309A0">
      <w:pPr>
        <w:spacing w:line="360" w:lineRule="auto"/>
        <w:ind w:firstLine="567"/>
        <w:jc w:val="both"/>
        <w:rPr>
          <w:sz w:val="28"/>
          <w:szCs w:val="28"/>
        </w:rPr>
      </w:pPr>
      <w:r>
        <w:rPr>
          <w:sz w:val="28"/>
          <w:szCs w:val="28"/>
        </w:rPr>
        <w:t xml:space="preserve">З метою зменшення вологи осаду, перед подачею стабілізованого осаду його обробляють розчином коагулянту, доза якиого </w:t>
      </w:r>
      <w:r w:rsidRPr="006F3F47">
        <w:rPr>
          <w:sz w:val="28"/>
          <w:szCs w:val="28"/>
        </w:rPr>
        <w:t>обчислюються у відсотках від маси сухої речовини осаду та залежить від видів</w:t>
      </w:r>
      <w:r>
        <w:rPr>
          <w:sz w:val="28"/>
          <w:szCs w:val="28"/>
        </w:rPr>
        <w:t xml:space="preserve"> </w:t>
      </w:r>
      <w:r w:rsidRPr="006F3F47">
        <w:rPr>
          <w:sz w:val="28"/>
          <w:szCs w:val="28"/>
        </w:rPr>
        <w:t>осаду, методів попередньої обробки тощо.</w:t>
      </w:r>
      <w:r>
        <w:rPr>
          <w:sz w:val="28"/>
          <w:szCs w:val="28"/>
        </w:rPr>
        <w:t xml:space="preserve"> В даній технології обробку </w:t>
      </w:r>
      <w:r w:rsidRPr="006F3F47">
        <w:rPr>
          <w:sz w:val="28"/>
          <w:szCs w:val="28"/>
        </w:rPr>
        <w:t xml:space="preserve">осаду </w:t>
      </w:r>
      <w:r>
        <w:rPr>
          <w:sz w:val="28"/>
          <w:szCs w:val="28"/>
        </w:rPr>
        <w:t xml:space="preserve">здійснюють розчином </w:t>
      </w:r>
      <w:r w:rsidRPr="006F3F47">
        <w:rPr>
          <w:sz w:val="28"/>
          <w:szCs w:val="28"/>
        </w:rPr>
        <w:t>сірчанокислого</w:t>
      </w:r>
      <w:r>
        <w:rPr>
          <w:sz w:val="28"/>
          <w:szCs w:val="28"/>
        </w:rPr>
        <w:t xml:space="preserve"> </w:t>
      </w:r>
      <w:r w:rsidRPr="006F3F47">
        <w:rPr>
          <w:sz w:val="28"/>
          <w:szCs w:val="28"/>
        </w:rPr>
        <w:t>алюмінію, конценрація якого п</w:t>
      </w:r>
      <w:r>
        <w:rPr>
          <w:sz w:val="28"/>
          <w:szCs w:val="28"/>
        </w:rPr>
        <w:t>овинна бути не менше 30 мг/дм</w:t>
      </w:r>
      <w:r>
        <w:rPr>
          <w:sz w:val="28"/>
          <w:szCs w:val="28"/>
          <w:vertAlign w:val="superscript"/>
        </w:rPr>
        <w:t>3</w:t>
      </w:r>
      <w:r w:rsidRPr="006F3F47">
        <w:rPr>
          <w:sz w:val="28"/>
          <w:szCs w:val="28"/>
        </w:rPr>
        <w:t>. На даному</w:t>
      </w:r>
      <w:r>
        <w:rPr>
          <w:sz w:val="28"/>
          <w:szCs w:val="28"/>
        </w:rPr>
        <w:t xml:space="preserve"> </w:t>
      </w:r>
      <w:r w:rsidRPr="006F3F47">
        <w:rPr>
          <w:sz w:val="28"/>
          <w:szCs w:val="28"/>
        </w:rPr>
        <w:t>етапі проводять технічний та хімічний контролі.</w:t>
      </w:r>
    </w:p>
    <w:p w:rsidR="006309A0" w:rsidRPr="006F3F47" w:rsidRDefault="006309A0" w:rsidP="006309A0">
      <w:pPr>
        <w:spacing w:line="360" w:lineRule="auto"/>
        <w:ind w:firstLine="567"/>
        <w:jc w:val="both"/>
        <w:rPr>
          <w:sz w:val="28"/>
          <w:szCs w:val="28"/>
        </w:rPr>
      </w:pPr>
    </w:p>
    <w:p w:rsidR="006309A0" w:rsidRDefault="006309A0" w:rsidP="006309A0">
      <w:pPr>
        <w:spacing w:line="360" w:lineRule="auto"/>
        <w:ind w:firstLine="567"/>
        <w:jc w:val="both"/>
        <w:rPr>
          <w:sz w:val="28"/>
          <w:szCs w:val="28"/>
        </w:rPr>
      </w:pPr>
      <w:r>
        <w:rPr>
          <w:sz w:val="28"/>
          <w:szCs w:val="28"/>
        </w:rPr>
        <w:t>ПВ 11.4</w:t>
      </w:r>
      <w:r w:rsidRPr="006F3F47">
        <w:rPr>
          <w:sz w:val="28"/>
          <w:szCs w:val="28"/>
        </w:rPr>
        <w:t>. Зневоднення осаду на фільтр-пресах</w:t>
      </w:r>
    </w:p>
    <w:p w:rsidR="006309A0" w:rsidRDefault="006309A0" w:rsidP="006309A0">
      <w:pPr>
        <w:spacing w:line="360" w:lineRule="auto"/>
        <w:ind w:firstLine="567"/>
        <w:jc w:val="both"/>
        <w:rPr>
          <w:sz w:val="28"/>
          <w:szCs w:val="28"/>
        </w:rPr>
      </w:pPr>
      <w:r w:rsidRPr="006F3F47">
        <w:rPr>
          <w:sz w:val="28"/>
          <w:szCs w:val="28"/>
        </w:rPr>
        <w:lastRenderedPageBreak/>
        <w:t>Зневоднення осаду від</w:t>
      </w:r>
      <w:r>
        <w:rPr>
          <w:sz w:val="28"/>
          <w:szCs w:val="28"/>
        </w:rPr>
        <w:t xml:space="preserve">бувається на фільтр-пресі </w:t>
      </w:r>
      <w:r w:rsidRPr="006F3F47">
        <w:rPr>
          <w:sz w:val="28"/>
          <w:szCs w:val="28"/>
        </w:rPr>
        <w:t>типу ФПАКМ.</w:t>
      </w:r>
      <w:r>
        <w:rPr>
          <w:sz w:val="28"/>
          <w:szCs w:val="28"/>
        </w:rPr>
        <w:t xml:space="preserve"> </w:t>
      </w:r>
      <w:r w:rsidRPr="006F3F47">
        <w:rPr>
          <w:sz w:val="28"/>
          <w:szCs w:val="28"/>
        </w:rPr>
        <w:t xml:space="preserve">Такий фільтр-прес забезпечує ущільнення осаду до вологості 70%. </w:t>
      </w:r>
      <w:r>
        <w:rPr>
          <w:sz w:val="28"/>
          <w:szCs w:val="28"/>
        </w:rPr>
        <w:t xml:space="preserve">На фільт-прес подається стабілізований осад з ПВ 11.3 та осад зі стадії ТП 6. </w:t>
      </w:r>
      <w:r w:rsidRPr="006F3F47">
        <w:rPr>
          <w:sz w:val="28"/>
          <w:szCs w:val="28"/>
        </w:rPr>
        <w:t>Осад</w:t>
      </w:r>
      <w:r>
        <w:rPr>
          <w:sz w:val="28"/>
          <w:szCs w:val="28"/>
        </w:rPr>
        <w:t>и подаю</w:t>
      </w:r>
      <w:r w:rsidRPr="006F3F47">
        <w:rPr>
          <w:sz w:val="28"/>
          <w:szCs w:val="28"/>
        </w:rPr>
        <w:t>ться у фільтрувальні пластини, після чого пластини піддаються тиску в</w:t>
      </w:r>
      <w:r>
        <w:rPr>
          <w:sz w:val="28"/>
          <w:szCs w:val="28"/>
        </w:rPr>
        <w:t xml:space="preserve"> </w:t>
      </w:r>
      <w:r w:rsidRPr="006F3F47">
        <w:rPr>
          <w:sz w:val="28"/>
          <w:szCs w:val="28"/>
        </w:rPr>
        <w:t>0,067 МПа. Фільтрат, що утво</w:t>
      </w:r>
      <w:r>
        <w:rPr>
          <w:sz w:val="28"/>
          <w:szCs w:val="28"/>
        </w:rPr>
        <w:t xml:space="preserve">рився, за допомогою насоса перекачується </w:t>
      </w:r>
      <w:r w:rsidRPr="006F3F47">
        <w:rPr>
          <w:sz w:val="28"/>
          <w:szCs w:val="28"/>
        </w:rPr>
        <w:t>в голову очисних споруд, а зневоднений осад вивозиться з очисної станції .</w:t>
      </w:r>
    </w:p>
    <w:p w:rsidR="006309A0" w:rsidRDefault="006309A0" w:rsidP="006309A0">
      <w:pPr>
        <w:spacing w:line="360" w:lineRule="auto"/>
        <w:ind w:firstLine="567"/>
        <w:jc w:val="both"/>
        <w:rPr>
          <w:sz w:val="28"/>
          <w:szCs w:val="28"/>
        </w:rPr>
      </w:pPr>
      <w:r w:rsidRPr="006F3F47">
        <w:rPr>
          <w:sz w:val="28"/>
          <w:szCs w:val="28"/>
        </w:rPr>
        <w:t>На даному етапі проводиться контроль тиску та вологості осаду на</w:t>
      </w:r>
      <w:r>
        <w:rPr>
          <w:sz w:val="28"/>
          <w:szCs w:val="28"/>
        </w:rPr>
        <w:t xml:space="preserve"> виході (70%) [15</w:t>
      </w:r>
      <w:r w:rsidRPr="006F3F47">
        <w:rPr>
          <w:sz w:val="28"/>
          <w:szCs w:val="28"/>
        </w:rPr>
        <w:t>].</w:t>
      </w:r>
    </w:p>
    <w:p w:rsidR="006309A0" w:rsidRDefault="006309A0" w:rsidP="006309A0">
      <w:pPr>
        <w:spacing w:line="360" w:lineRule="auto"/>
        <w:rPr>
          <w:sz w:val="28"/>
          <w:szCs w:val="28"/>
        </w:rPr>
      </w:pPr>
    </w:p>
    <w:p w:rsidR="006309A0" w:rsidRDefault="006309A0" w:rsidP="006309A0">
      <w:pPr>
        <w:spacing w:line="360" w:lineRule="auto"/>
        <w:ind w:firstLine="567"/>
        <w:jc w:val="both"/>
        <w:rPr>
          <w:sz w:val="28"/>
          <w:szCs w:val="28"/>
        </w:rPr>
      </w:pPr>
      <w:r>
        <w:rPr>
          <w:sz w:val="28"/>
          <w:szCs w:val="28"/>
        </w:rPr>
        <w:t>3В 12</w:t>
      </w:r>
      <w:r w:rsidRPr="008E3896">
        <w:rPr>
          <w:sz w:val="28"/>
          <w:szCs w:val="28"/>
        </w:rPr>
        <w:t>. Зневоднення осаду н</w:t>
      </w:r>
      <w:r>
        <w:rPr>
          <w:sz w:val="28"/>
          <w:szCs w:val="28"/>
        </w:rPr>
        <w:t xml:space="preserve">а аварійних мулових майданчиках </w:t>
      </w:r>
    </w:p>
    <w:p w:rsidR="006309A0" w:rsidRDefault="006309A0" w:rsidP="006309A0">
      <w:pPr>
        <w:spacing w:line="360" w:lineRule="auto"/>
        <w:ind w:firstLine="567"/>
        <w:jc w:val="both"/>
        <w:rPr>
          <w:sz w:val="28"/>
          <w:szCs w:val="28"/>
        </w:rPr>
      </w:pPr>
      <w:r>
        <w:rPr>
          <w:sz w:val="28"/>
          <w:szCs w:val="28"/>
        </w:rPr>
        <w:t xml:space="preserve">Щорічно на </w:t>
      </w:r>
      <w:r w:rsidRPr="008E3896">
        <w:rPr>
          <w:sz w:val="28"/>
          <w:szCs w:val="28"/>
        </w:rPr>
        <w:t>а</w:t>
      </w:r>
      <w:r>
        <w:rPr>
          <w:sz w:val="28"/>
          <w:szCs w:val="28"/>
        </w:rPr>
        <w:t xml:space="preserve">варійні мулові майданчики </w:t>
      </w:r>
      <w:r w:rsidRPr="008E3896">
        <w:rPr>
          <w:sz w:val="28"/>
          <w:szCs w:val="28"/>
        </w:rPr>
        <w:t>відводиться</w:t>
      </w:r>
      <w:r>
        <w:rPr>
          <w:sz w:val="28"/>
          <w:szCs w:val="28"/>
        </w:rPr>
        <w:t xml:space="preserve"> близько </w:t>
      </w:r>
      <w:r w:rsidRPr="008E3896">
        <w:rPr>
          <w:sz w:val="28"/>
          <w:szCs w:val="28"/>
        </w:rPr>
        <w:t>20% відходів</w:t>
      </w:r>
      <w:r>
        <w:rPr>
          <w:sz w:val="28"/>
          <w:szCs w:val="28"/>
        </w:rPr>
        <w:t xml:space="preserve"> осаду. Стабілізований</w:t>
      </w:r>
      <w:r w:rsidRPr="008E3896">
        <w:rPr>
          <w:sz w:val="28"/>
          <w:szCs w:val="28"/>
        </w:rPr>
        <w:t xml:space="preserve"> осад відводять для підсушування та зберігання у разі</w:t>
      </w:r>
      <w:r>
        <w:rPr>
          <w:sz w:val="28"/>
          <w:szCs w:val="28"/>
        </w:rPr>
        <w:t xml:space="preserve"> </w:t>
      </w:r>
      <w:r w:rsidRPr="008E3896">
        <w:rPr>
          <w:sz w:val="28"/>
          <w:szCs w:val="28"/>
        </w:rPr>
        <w:t>несправності фільтр-пресу. Аварійні мулові майданчики обладнанні дренажною системою</w:t>
      </w:r>
      <w:r>
        <w:rPr>
          <w:sz w:val="28"/>
          <w:szCs w:val="28"/>
        </w:rPr>
        <w:t xml:space="preserve"> </w:t>
      </w:r>
      <w:r w:rsidRPr="008E3896">
        <w:rPr>
          <w:sz w:val="28"/>
          <w:szCs w:val="28"/>
        </w:rPr>
        <w:t>водовідведення. Дренаж</w:t>
      </w:r>
      <w:r>
        <w:rPr>
          <w:sz w:val="28"/>
          <w:szCs w:val="28"/>
        </w:rPr>
        <w:t>на вода за допомогою насоса</w:t>
      </w:r>
      <w:r w:rsidRPr="008E3896">
        <w:rPr>
          <w:sz w:val="28"/>
          <w:szCs w:val="28"/>
        </w:rPr>
        <w:t xml:space="preserve"> перекачується в</w:t>
      </w:r>
      <w:r>
        <w:rPr>
          <w:sz w:val="28"/>
          <w:szCs w:val="28"/>
        </w:rPr>
        <w:t xml:space="preserve"> </w:t>
      </w:r>
      <w:r w:rsidRPr="008E3896">
        <w:rPr>
          <w:sz w:val="28"/>
          <w:szCs w:val="28"/>
        </w:rPr>
        <w:t>голову очисних споруд, а зневоднений осад вивозиться з очисної станції. На</w:t>
      </w:r>
      <w:r>
        <w:rPr>
          <w:sz w:val="28"/>
          <w:szCs w:val="28"/>
        </w:rPr>
        <w:t xml:space="preserve"> </w:t>
      </w:r>
      <w:r w:rsidRPr="008E3896">
        <w:rPr>
          <w:sz w:val="28"/>
          <w:szCs w:val="28"/>
        </w:rPr>
        <w:t>даному етапі проводять технічний контроль.</w:t>
      </w:r>
    </w:p>
    <w:p w:rsidR="006309A0" w:rsidRPr="008E3896" w:rsidRDefault="006309A0" w:rsidP="006309A0">
      <w:pPr>
        <w:spacing w:line="360" w:lineRule="auto"/>
        <w:ind w:firstLine="567"/>
        <w:jc w:val="both"/>
        <w:rPr>
          <w:sz w:val="28"/>
          <w:szCs w:val="28"/>
        </w:rPr>
      </w:pPr>
    </w:p>
    <w:p w:rsidR="006309A0" w:rsidRDefault="006309A0" w:rsidP="006309A0">
      <w:pPr>
        <w:spacing w:line="360" w:lineRule="auto"/>
        <w:ind w:firstLine="567"/>
        <w:jc w:val="both"/>
        <w:rPr>
          <w:sz w:val="28"/>
          <w:szCs w:val="28"/>
        </w:rPr>
      </w:pPr>
      <w:r>
        <w:rPr>
          <w:sz w:val="28"/>
          <w:szCs w:val="28"/>
        </w:rPr>
        <w:t>ЗВ 13.</w:t>
      </w:r>
      <w:r w:rsidRPr="008E3896">
        <w:rPr>
          <w:sz w:val="28"/>
          <w:szCs w:val="28"/>
        </w:rPr>
        <w:t xml:space="preserve"> Зневоднення піску на піскових майданчиках</w:t>
      </w:r>
    </w:p>
    <w:p w:rsidR="006309A0" w:rsidRPr="008E3896" w:rsidRDefault="006309A0" w:rsidP="006309A0">
      <w:pPr>
        <w:spacing w:line="360" w:lineRule="auto"/>
        <w:ind w:firstLine="567"/>
        <w:jc w:val="both"/>
        <w:rPr>
          <w:sz w:val="28"/>
          <w:szCs w:val="28"/>
        </w:rPr>
      </w:pPr>
      <w:r w:rsidRPr="00444E94">
        <w:rPr>
          <w:sz w:val="28"/>
          <w:szCs w:val="28"/>
        </w:rPr>
        <w:t>Піщана пульпа з пісковловлювачів направляється на піскові майданчики, що обладнані дренажною сист</w:t>
      </w:r>
      <w:r>
        <w:rPr>
          <w:sz w:val="28"/>
          <w:szCs w:val="28"/>
        </w:rPr>
        <w:t xml:space="preserve">емою водовідведення. На піскових </w:t>
      </w:r>
      <w:r w:rsidRPr="00444E94">
        <w:rPr>
          <w:sz w:val="28"/>
          <w:szCs w:val="28"/>
        </w:rPr>
        <w:t>майданчиках відбувається зневоднення та підсушування піску. Підсушений</w:t>
      </w:r>
      <w:r>
        <w:rPr>
          <w:sz w:val="28"/>
          <w:szCs w:val="28"/>
        </w:rPr>
        <w:t xml:space="preserve"> </w:t>
      </w:r>
      <w:r w:rsidRPr="00444E94">
        <w:rPr>
          <w:sz w:val="28"/>
          <w:szCs w:val="28"/>
        </w:rPr>
        <w:t>пісок вивозиться з очисної станці</w:t>
      </w:r>
      <w:r>
        <w:rPr>
          <w:sz w:val="28"/>
          <w:szCs w:val="28"/>
        </w:rPr>
        <w:t xml:space="preserve">ї, а дренажна вода насосом </w:t>
      </w:r>
      <w:r w:rsidRPr="00444E94">
        <w:rPr>
          <w:sz w:val="28"/>
          <w:szCs w:val="28"/>
        </w:rPr>
        <w:t>повертається</w:t>
      </w:r>
      <w:r>
        <w:rPr>
          <w:sz w:val="28"/>
          <w:szCs w:val="28"/>
        </w:rPr>
        <w:t xml:space="preserve"> </w:t>
      </w:r>
      <w:r w:rsidRPr="00444E94">
        <w:rPr>
          <w:sz w:val="28"/>
          <w:szCs w:val="28"/>
        </w:rPr>
        <w:t>в голову очисної станції. На даному етапі здійснюють технічний контроль.</w:t>
      </w:r>
    </w:p>
    <w:p w:rsidR="006309A0" w:rsidRDefault="006309A0" w:rsidP="006309A0">
      <w:pPr>
        <w:spacing w:line="360" w:lineRule="auto"/>
      </w:pPr>
    </w:p>
    <w:p w:rsidR="006309A0" w:rsidRPr="002E36D1" w:rsidRDefault="006309A0" w:rsidP="006309A0">
      <w:pPr>
        <w:spacing w:line="360" w:lineRule="auto"/>
      </w:pPr>
    </w:p>
    <w:p w:rsidR="006309A0" w:rsidRDefault="006309A0" w:rsidP="006309A0">
      <w:pPr>
        <w:pStyle w:val="1"/>
        <w:numPr>
          <w:ilvl w:val="1"/>
          <w:numId w:val="9"/>
        </w:numPr>
        <w:spacing w:before="0" w:line="360" w:lineRule="auto"/>
        <w:rPr>
          <w:rFonts w:ascii="Times New Roman" w:hAnsi="Times New Roman" w:cs="Times New Roman"/>
          <w:sz w:val="28"/>
          <w:szCs w:val="28"/>
        </w:rPr>
      </w:pPr>
      <w:bookmarkStart w:id="14" w:name="_Toc27082783"/>
      <w:r>
        <w:rPr>
          <w:rFonts w:ascii="Times New Roman" w:hAnsi="Times New Roman" w:cs="Times New Roman"/>
          <w:sz w:val="28"/>
          <w:szCs w:val="28"/>
        </w:rPr>
        <w:lastRenderedPageBreak/>
        <w:t>Контроль виробництва</w:t>
      </w:r>
      <w:bookmarkEnd w:id="14"/>
    </w:p>
    <w:p w:rsidR="006309A0" w:rsidRPr="00214E44" w:rsidRDefault="006309A0" w:rsidP="006309A0">
      <w:pPr>
        <w:pStyle w:val="a8"/>
        <w:ind w:left="1204"/>
        <w:rPr>
          <w:lang w:val="uk-UA" w:eastAsia="uk-UA"/>
        </w:rPr>
      </w:pPr>
    </w:p>
    <w:p w:rsidR="006309A0" w:rsidRDefault="006309A0" w:rsidP="006309A0">
      <w:pPr>
        <w:spacing w:line="360" w:lineRule="auto"/>
        <w:ind w:firstLine="709"/>
        <w:jc w:val="both"/>
        <w:rPr>
          <w:sz w:val="28"/>
          <w:szCs w:val="28"/>
        </w:rPr>
      </w:pPr>
      <w:r>
        <w:rPr>
          <w:sz w:val="28"/>
          <w:szCs w:val="28"/>
        </w:rPr>
        <w:t>Під контролем виробництва розуміють</w:t>
      </w:r>
      <w:r w:rsidRPr="0075421C">
        <w:rPr>
          <w:sz w:val="28"/>
          <w:szCs w:val="28"/>
        </w:rPr>
        <w:t xml:space="preserve"> сукупність методів та засобів контролю, що</w:t>
      </w:r>
      <w:r>
        <w:rPr>
          <w:sz w:val="28"/>
          <w:szCs w:val="28"/>
        </w:rPr>
        <w:t xml:space="preserve"> </w:t>
      </w:r>
      <w:r w:rsidRPr="0075421C">
        <w:rPr>
          <w:sz w:val="28"/>
          <w:szCs w:val="28"/>
        </w:rPr>
        <w:t>визначають якість продукції на всіх стадіях виробничого процесу. При</w:t>
      </w:r>
      <w:r>
        <w:rPr>
          <w:sz w:val="28"/>
          <w:szCs w:val="28"/>
        </w:rPr>
        <w:t xml:space="preserve"> очищенні </w:t>
      </w:r>
      <w:r w:rsidRPr="0075421C">
        <w:rPr>
          <w:sz w:val="28"/>
          <w:szCs w:val="28"/>
        </w:rPr>
        <w:t>стічних вод проводять технічний, мікробіологічний та хімічний</w:t>
      </w:r>
      <w:r>
        <w:rPr>
          <w:sz w:val="28"/>
          <w:szCs w:val="28"/>
        </w:rPr>
        <w:t xml:space="preserve"> контролі, які </w:t>
      </w:r>
      <w:r w:rsidRPr="0075421C">
        <w:rPr>
          <w:sz w:val="28"/>
          <w:szCs w:val="28"/>
        </w:rPr>
        <w:t>забезпечують належні показники якості очищеної стічної води</w:t>
      </w:r>
      <w:r>
        <w:rPr>
          <w:sz w:val="28"/>
          <w:szCs w:val="28"/>
        </w:rPr>
        <w:t xml:space="preserve"> відповідно</w:t>
      </w:r>
      <w:r w:rsidRPr="0075421C">
        <w:rPr>
          <w:sz w:val="28"/>
          <w:szCs w:val="28"/>
        </w:rPr>
        <w:t xml:space="preserve"> до вимог стандартів на кожно</w:t>
      </w:r>
      <w:r>
        <w:rPr>
          <w:sz w:val="28"/>
          <w:szCs w:val="28"/>
        </w:rPr>
        <w:t xml:space="preserve">му технологічному етапі. Точки та </w:t>
      </w:r>
      <w:r w:rsidRPr="0075421C">
        <w:rPr>
          <w:sz w:val="28"/>
          <w:szCs w:val="28"/>
        </w:rPr>
        <w:t>параметри контролю виробництва наведені в таблиці 3.2.</w:t>
      </w:r>
    </w:p>
    <w:p w:rsidR="006309A0" w:rsidRDefault="006309A0" w:rsidP="006309A0">
      <w:pPr>
        <w:spacing w:line="360" w:lineRule="auto"/>
        <w:jc w:val="right"/>
        <w:rPr>
          <w:sz w:val="28"/>
          <w:szCs w:val="28"/>
        </w:rPr>
      </w:pPr>
      <w:r>
        <w:rPr>
          <w:sz w:val="28"/>
          <w:szCs w:val="28"/>
        </w:rPr>
        <w:t>Таблиця 3</w:t>
      </w:r>
      <w:r w:rsidRPr="00803A33">
        <w:rPr>
          <w:sz w:val="28"/>
          <w:szCs w:val="28"/>
        </w:rPr>
        <w:t>.2.</w:t>
      </w:r>
    </w:p>
    <w:p w:rsidR="006309A0" w:rsidRDefault="006309A0" w:rsidP="006309A0">
      <w:pPr>
        <w:spacing w:line="360" w:lineRule="auto"/>
        <w:jc w:val="center"/>
        <w:rPr>
          <w:sz w:val="28"/>
          <w:szCs w:val="28"/>
        </w:rPr>
      </w:pPr>
      <w:r>
        <w:rPr>
          <w:sz w:val="28"/>
          <w:szCs w:val="28"/>
        </w:rPr>
        <w:t>Точки та параметри контролю виробництва</w:t>
      </w:r>
    </w:p>
    <w:tbl>
      <w:tblPr>
        <w:tblStyle w:val="af"/>
        <w:tblW w:w="9890" w:type="dxa"/>
        <w:jc w:val="center"/>
        <w:tblLayout w:type="fixed"/>
        <w:tblLook w:val="04A0" w:firstRow="1" w:lastRow="0" w:firstColumn="1" w:lastColumn="0" w:noHBand="0" w:noVBand="1"/>
      </w:tblPr>
      <w:tblGrid>
        <w:gridCol w:w="562"/>
        <w:gridCol w:w="1560"/>
        <w:gridCol w:w="2097"/>
        <w:gridCol w:w="1276"/>
        <w:gridCol w:w="1559"/>
        <w:gridCol w:w="567"/>
        <w:gridCol w:w="2269"/>
      </w:tblGrid>
      <w:tr w:rsidR="006309A0" w:rsidRPr="00803A33" w:rsidTr="006309A0">
        <w:trPr>
          <w:trHeight w:val="2521"/>
          <w:jc w:val="center"/>
        </w:trPr>
        <w:tc>
          <w:tcPr>
            <w:tcW w:w="562" w:type="dxa"/>
            <w:textDirection w:val="btLr"/>
            <w:vAlign w:val="center"/>
          </w:tcPr>
          <w:p w:rsidR="006309A0" w:rsidRPr="00B34926" w:rsidRDefault="006309A0" w:rsidP="006309A0">
            <w:pPr>
              <w:ind w:left="113" w:right="113"/>
              <w:jc w:val="center"/>
              <w:rPr>
                <w:sz w:val="28"/>
                <w:szCs w:val="28"/>
              </w:rPr>
            </w:pPr>
            <w:r w:rsidRPr="00B34926">
              <w:rPr>
                <w:sz w:val="28"/>
                <w:szCs w:val="28"/>
              </w:rPr>
              <w:t>№</w:t>
            </w:r>
          </w:p>
        </w:tc>
        <w:tc>
          <w:tcPr>
            <w:tcW w:w="1560" w:type="dxa"/>
            <w:textDirection w:val="btLr"/>
            <w:vAlign w:val="center"/>
          </w:tcPr>
          <w:p w:rsidR="006309A0" w:rsidRPr="00B34926" w:rsidRDefault="006309A0" w:rsidP="006309A0">
            <w:pPr>
              <w:ind w:left="113" w:right="113"/>
              <w:jc w:val="center"/>
              <w:rPr>
                <w:sz w:val="28"/>
                <w:szCs w:val="28"/>
              </w:rPr>
            </w:pPr>
            <w:r w:rsidRPr="00B34926">
              <w:rPr>
                <w:sz w:val="28"/>
                <w:szCs w:val="28"/>
              </w:rPr>
              <w:t>Назва стадії процесу, місце заміру параметрів або проби</w:t>
            </w:r>
          </w:p>
        </w:tc>
        <w:tc>
          <w:tcPr>
            <w:tcW w:w="2097" w:type="dxa"/>
            <w:textDirection w:val="btLr"/>
            <w:vAlign w:val="center"/>
          </w:tcPr>
          <w:p w:rsidR="006309A0" w:rsidRPr="00B34926" w:rsidRDefault="006309A0" w:rsidP="006309A0">
            <w:pPr>
              <w:ind w:left="113" w:right="113"/>
              <w:jc w:val="center"/>
              <w:rPr>
                <w:sz w:val="28"/>
                <w:szCs w:val="28"/>
              </w:rPr>
            </w:pPr>
            <w:r w:rsidRPr="00B34926">
              <w:rPr>
                <w:sz w:val="28"/>
                <w:szCs w:val="28"/>
              </w:rPr>
              <w:t>Параметр, що контролюється</w:t>
            </w:r>
          </w:p>
        </w:tc>
        <w:tc>
          <w:tcPr>
            <w:tcW w:w="1276" w:type="dxa"/>
            <w:textDirection w:val="btLr"/>
            <w:vAlign w:val="center"/>
          </w:tcPr>
          <w:p w:rsidR="006309A0" w:rsidRPr="00B34926" w:rsidRDefault="006309A0" w:rsidP="006309A0">
            <w:pPr>
              <w:ind w:left="113" w:right="113"/>
              <w:jc w:val="center"/>
              <w:rPr>
                <w:sz w:val="28"/>
                <w:szCs w:val="28"/>
              </w:rPr>
            </w:pPr>
            <w:r w:rsidRPr="00B34926">
              <w:rPr>
                <w:sz w:val="28"/>
                <w:szCs w:val="28"/>
              </w:rPr>
              <w:t>Частота контролю</w:t>
            </w:r>
          </w:p>
        </w:tc>
        <w:tc>
          <w:tcPr>
            <w:tcW w:w="1559" w:type="dxa"/>
            <w:textDirection w:val="btLr"/>
            <w:vAlign w:val="center"/>
          </w:tcPr>
          <w:p w:rsidR="006309A0" w:rsidRPr="00B34926" w:rsidRDefault="006309A0" w:rsidP="006309A0">
            <w:pPr>
              <w:ind w:left="113" w:right="113"/>
              <w:jc w:val="center"/>
              <w:rPr>
                <w:sz w:val="28"/>
                <w:szCs w:val="28"/>
              </w:rPr>
            </w:pPr>
            <w:r w:rsidRPr="00B34926">
              <w:rPr>
                <w:sz w:val="28"/>
                <w:szCs w:val="28"/>
              </w:rPr>
              <w:t>Норми технологічного режиму та допустимі значення</w:t>
            </w:r>
          </w:p>
        </w:tc>
        <w:tc>
          <w:tcPr>
            <w:tcW w:w="567" w:type="dxa"/>
            <w:textDirection w:val="btLr"/>
            <w:vAlign w:val="center"/>
          </w:tcPr>
          <w:p w:rsidR="006309A0" w:rsidRPr="00B34926" w:rsidRDefault="006309A0" w:rsidP="006309A0">
            <w:pPr>
              <w:ind w:left="113" w:right="113"/>
              <w:jc w:val="center"/>
              <w:rPr>
                <w:sz w:val="28"/>
                <w:szCs w:val="28"/>
              </w:rPr>
            </w:pPr>
            <w:r w:rsidRPr="00B34926">
              <w:rPr>
                <w:sz w:val="28"/>
                <w:szCs w:val="28"/>
              </w:rPr>
              <w:t>Методи контролю</w:t>
            </w:r>
          </w:p>
        </w:tc>
        <w:tc>
          <w:tcPr>
            <w:tcW w:w="2269" w:type="dxa"/>
            <w:textDirection w:val="btLr"/>
            <w:vAlign w:val="center"/>
          </w:tcPr>
          <w:p w:rsidR="006309A0" w:rsidRPr="00B34926" w:rsidRDefault="006309A0" w:rsidP="006309A0">
            <w:pPr>
              <w:ind w:left="113" w:right="113"/>
              <w:jc w:val="center"/>
              <w:rPr>
                <w:sz w:val="28"/>
                <w:szCs w:val="28"/>
              </w:rPr>
            </w:pPr>
            <w:r w:rsidRPr="00B34926">
              <w:rPr>
                <w:sz w:val="28"/>
                <w:szCs w:val="28"/>
              </w:rPr>
              <w:t>Методки контролю</w:t>
            </w:r>
          </w:p>
          <w:p w:rsidR="006309A0" w:rsidRPr="00B34926" w:rsidRDefault="006309A0" w:rsidP="006309A0">
            <w:pPr>
              <w:ind w:left="113" w:right="113"/>
              <w:jc w:val="center"/>
              <w:rPr>
                <w:sz w:val="28"/>
                <w:szCs w:val="28"/>
              </w:rPr>
            </w:pPr>
            <w:r w:rsidRPr="00B34926">
              <w:rPr>
                <w:sz w:val="28"/>
                <w:szCs w:val="28"/>
              </w:rPr>
              <w:t>(тип прилада)</w:t>
            </w:r>
          </w:p>
        </w:tc>
      </w:tr>
      <w:tr w:rsidR="006309A0" w:rsidRPr="00803A33" w:rsidTr="006309A0">
        <w:trPr>
          <w:jc w:val="center"/>
        </w:trPr>
        <w:tc>
          <w:tcPr>
            <w:tcW w:w="562" w:type="dxa"/>
            <w:vAlign w:val="center"/>
          </w:tcPr>
          <w:p w:rsidR="006309A0" w:rsidRPr="00803A33" w:rsidRDefault="006309A0" w:rsidP="006309A0">
            <w:pPr>
              <w:spacing w:line="276" w:lineRule="auto"/>
              <w:jc w:val="center"/>
              <w:rPr>
                <w:sz w:val="28"/>
                <w:szCs w:val="28"/>
              </w:rPr>
            </w:pPr>
            <w:r>
              <w:rPr>
                <w:sz w:val="28"/>
                <w:szCs w:val="28"/>
              </w:rPr>
              <w:t>1</w:t>
            </w:r>
          </w:p>
        </w:tc>
        <w:tc>
          <w:tcPr>
            <w:tcW w:w="1560" w:type="dxa"/>
          </w:tcPr>
          <w:p w:rsidR="006309A0" w:rsidRPr="00803A33" w:rsidRDefault="006309A0" w:rsidP="006309A0">
            <w:pPr>
              <w:spacing w:line="276" w:lineRule="auto"/>
              <w:jc w:val="center"/>
              <w:rPr>
                <w:sz w:val="28"/>
                <w:szCs w:val="28"/>
              </w:rPr>
            </w:pPr>
            <w:r w:rsidRPr="00803A33">
              <w:rPr>
                <w:sz w:val="28"/>
                <w:szCs w:val="28"/>
              </w:rPr>
              <w:t>2</w:t>
            </w:r>
          </w:p>
        </w:tc>
        <w:tc>
          <w:tcPr>
            <w:tcW w:w="2097" w:type="dxa"/>
          </w:tcPr>
          <w:p w:rsidR="006309A0" w:rsidRPr="00803A33" w:rsidRDefault="006309A0" w:rsidP="006309A0">
            <w:pPr>
              <w:spacing w:line="276" w:lineRule="auto"/>
              <w:jc w:val="center"/>
              <w:rPr>
                <w:sz w:val="28"/>
                <w:szCs w:val="28"/>
              </w:rPr>
            </w:pPr>
            <w:r w:rsidRPr="00803A33">
              <w:rPr>
                <w:sz w:val="28"/>
                <w:szCs w:val="28"/>
              </w:rPr>
              <w:t>3</w:t>
            </w:r>
          </w:p>
        </w:tc>
        <w:tc>
          <w:tcPr>
            <w:tcW w:w="1276" w:type="dxa"/>
          </w:tcPr>
          <w:p w:rsidR="006309A0" w:rsidRPr="00803A33" w:rsidRDefault="006309A0" w:rsidP="006309A0">
            <w:pPr>
              <w:spacing w:line="276" w:lineRule="auto"/>
              <w:jc w:val="center"/>
              <w:rPr>
                <w:sz w:val="28"/>
                <w:szCs w:val="28"/>
              </w:rPr>
            </w:pPr>
            <w:r w:rsidRPr="00803A33">
              <w:rPr>
                <w:sz w:val="28"/>
                <w:szCs w:val="28"/>
              </w:rPr>
              <w:t>4</w:t>
            </w:r>
          </w:p>
        </w:tc>
        <w:tc>
          <w:tcPr>
            <w:tcW w:w="1559" w:type="dxa"/>
          </w:tcPr>
          <w:p w:rsidR="006309A0" w:rsidRPr="00803A33" w:rsidRDefault="006309A0" w:rsidP="006309A0">
            <w:pPr>
              <w:spacing w:line="276" w:lineRule="auto"/>
              <w:jc w:val="center"/>
              <w:rPr>
                <w:sz w:val="28"/>
                <w:szCs w:val="28"/>
              </w:rPr>
            </w:pPr>
            <w:r w:rsidRPr="00803A33">
              <w:rPr>
                <w:sz w:val="28"/>
                <w:szCs w:val="28"/>
              </w:rPr>
              <w:t>5</w:t>
            </w:r>
          </w:p>
        </w:tc>
        <w:tc>
          <w:tcPr>
            <w:tcW w:w="567" w:type="dxa"/>
          </w:tcPr>
          <w:p w:rsidR="006309A0" w:rsidRPr="00803A33" w:rsidRDefault="006309A0" w:rsidP="006309A0">
            <w:pPr>
              <w:spacing w:line="276" w:lineRule="auto"/>
              <w:jc w:val="center"/>
              <w:rPr>
                <w:sz w:val="28"/>
                <w:szCs w:val="28"/>
              </w:rPr>
            </w:pPr>
            <w:r w:rsidRPr="00803A33">
              <w:rPr>
                <w:sz w:val="28"/>
                <w:szCs w:val="28"/>
              </w:rPr>
              <w:t>6</w:t>
            </w:r>
          </w:p>
        </w:tc>
        <w:tc>
          <w:tcPr>
            <w:tcW w:w="2269" w:type="dxa"/>
          </w:tcPr>
          <w:p w:rsidR="006309A0" w:rsidRPr="00803A33" w:rsidRDefault="006309A0" w:rsidP="006309A0">
            <w:pPr>
              <w:spacing w:line="276" w:lineRule="auto"/>
              <w:jc w:val="center"/>
              <w:rPr>
                <w:sz w:val="28"/>
                <w:szCs w:val="28"/>
              </w:rPr>
            </w:pPr>
            <w:r w:rsidRPr="00803A33">
              <w:rPr>
                <w:sz w:val="28"/>
                <w:szCs w:val="28"/>
              </w:rPr>
              <w:t>7</w:t>
            </w:r>
          </w:p>
        </w:tc>
      </w:tr>
      <w:tr w:rsidR="006309A0" w:rsidRPr="00803A33" w:rsidTr="006309A0">
        <w:trPr>
          <w:cantSplit/>
          <w:trHeight w:val="1686"/>
          <w:jc w:val="center"/>
        </w:trPr>
        <w:tc>
          <w:tcPr>
            <w:tcW w:w="562" w:type="dxa"/>
            <w:vAlign w:val="center"/>
          </w:tcPr>
          <w:p w:rsidR="006309A0" w:rsidRPr="00803A33" w:rsidRDefault="006309A0" w:rsidP="006309A0">
            <w:pPr>
              <w:spacing w:line="276" w:lineRule="auto"/>
              <w:jc w:val="center"/>
              <w:rPr>
                <w:sz w:val="28"/>
                <w:szCs w:val="28"/>
              </w:rPr>
            </w:pPr>
            <w:r>
              <w:rPr>
                <w:sz w:val="28"/>
                <w:szCs w:val="28"/>
              </w:rPr>
              <w:t>1</w:t>
            </w:r>
          </w:p>
        </w:tc>
        <w:tc>
          <w:tcPr>
            <w:tcW w:w="1560" w:type="dxa"/>
            <w:vAlign w:val="center"/>
          </w:tcPr>
          <w:p w:rsidR="006309A0" w:rsidRPr="00803A33" w:rsidRDefault="006309A0" w:rsidP="006309A0">
            <w:pPr>
              <w:spacing w:line="276" w:lineRule="auto"/>
              <w:jc w:val="center"/>
              <w:rPr>
                <w:sz w:val="28"/>
                <w:szCs w:val="28"/>
              </w:rPr>
            </w:pPr>
            <w:r w:rsidRPr="00803A33">
              <w:rPr>
                <w:sz w:val="28"/>
                <w:szCs w:val="28"/>
              </w:rPr>
              <w:t>Підготовка аераційного повітря</w:t>
            </w: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Робочий тиск нагнітання в повітродувку, МПа</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годину</w:t>
            </w:r>
          </w:p>
        </w:tc>
        <w:tc>
          <w:tcPr>
            <w:tcW w:w="1559" w:type="dxa"/>
            <w:vAlign w:val="center"/>
          </w:tcPr>
          <w:p w:rsidR="006309A0" w:rsidRPr="00803A33" w:rsidRDefault="006309A0" w:rsidP="006309A0">
            <w:pPr>
              <w:spacing w:line="276" w:lineRule="auto"/>
              <w:jc w:val="center"/>
              <w:rPr>
                <w:sz w:val="28"/>
                <w:szCs w:val="28"/>
              </w:rPr>
            </w:pPr>
            <w:r w:rsidRPr="00803A33">
              <w:rPr>
                <w:sz w:val="28"/>
                <w:szCs w:val="28"/>
              </w:rPr>
              <w:t>0,16</w:t>
            </w:r>
          </w:p>
          <w:p w:rsidR="006309A0" w:rsidRPr="00803A33" w:rsidRDefault="006309A0" w:rsidP="006309A0">
            <w:pPr>
              <w:spacing w:line="276" w:lineRule="auto"/>
              <w:jc w:val="center"/>
              <w:rPr>
                <w:sz w:val="28"/>
                <w:szCs w:val="28"/>
              </w:rPr>
            </w:pPr>
            <w:r w:rsidRPr="00803A33">
              <w:rPr>
                <w:sz w:val="28"/>
                <w:szCs w:val="28"/>
              </w:rPr>
              <w:t>Δ = ± 2,5%</w:t>
            </w:r>
          </w:p>
        </w:tc>
        <w:tc>
          <w:tcPr>
            <w:tcW w:w="567"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Манометр ОБМ1-100 Межа вимірювання 0-1 Клас точності 2,5</w:t>
            </w:r>
          </w:p>
        </w:tc>
      </w:tr>
      <w:tr w:rsidR="006309A0" w:rsidRPr="00803A33" w:rsidTr="006309A0">
        <w:trPr>
          <w:cantSplit/>
          <w:trHeight w:val="1274"/>
          <w:jc w:val="center"/>
        </w:trPr>
        <w:tc>
          <w:tcPr>
            <w:tcW w:w="562" w:type="dxa"/>
            <w:vAlign w:val="center"/>
          </w:tcPr>
          <w:p w:rsidR="006309A0" w:rsidRPr="00803A33" w:rsidRDefault="006309A0" w:rsidP="006309A0">
            <w:pPr>
              <w:spacing w:line="276" w:lineRule="auto"/>
              <w:jc w:val="center"/>
              <w:rPr>
                <w:sz w:val="28"/>
                <w:szCs w:val="28"/>
              </w:rPr>
            </w:pPr>
            <w:r>
              <w:rPr>
                <w:sz w:val="28"/>
                <w:szCs w:val="28"/>
              </w:rPr>
              <w:t>2</w:t>
            </w:r>
          </w:p>
        </w:tc>
        <w:tc>
          <w:tcPr>
            <w:tcW w:w="1560" w:type="dxa"/>
            <w:vAlign w:val="center"/>
          </w:tcPr>
          <w:p w:rsidR="006309A0" w:rsidRPr="00803A33" w:rsidRDefault="006309A0" w:rsidP="006309A0">
            <w:pPr>
              <w:spacing w:line="276" w:lineRule="auto"/>
              <w:jc w:val="center"/>
              <w:rPr>
                <w:sz w:val="28"/>
                <w:szCs w:val="28"/>
              </w:rPr>
            </w:pPr>
            <w:r>
              <w:rPr>
                <w:sz w:val="28"/>
                <w:szCs w:val="28"/>
              </w:rPr>
              <w:t>Підготовка розчину гіпохлориту натрію</w:t>
            </w: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Масова концентрація хлору, 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годину</w:t>
            </w:r>
          </w:p>
        </w:tc>
        <w:tc>
          <w:tcPr>
            <w:tcW w:w="1559" w:type="dxa"/>
            <w:vAlign w:val="center"/>
          </w:tcPr>
          <w:p w:rsidR="006309A0" w:rsidRPr="00803A33" w:rsidRDefault="006309A0" w:rsidP="006309A0">
            <w:pPr>
              <w:spacing w:line="276" w:lineRule="auto"/>
              <w:jc w:val="center"/>
              <w:rPr>
                <w:sz w:val="28"/>
                <w:szCs w:val="28"/>
              </w:rPr>
            </w:pPr>
            <w:r>
              <w:rPr>
                <w:sz w:val="28"/>
                <w:szCs w:val="28"/>
              </w:rPr>
              <w:t>3</w:t>
            </w:r>
          </w:p>
          <w:p w:rsidR="006309A0" w:rsidRPr="00803A33" w:rsidRDefault="006309A0" w:rsidP="006309A0">
            <w:pPr>
              <w:spacing w:line="276" w:lineRule="auto"/>
              <w:jc w:val="center"/>
              <w:rPr>
                <w:sz w:val="28"/>
                <w:szCs w:val="28"/>
              </w:rPr>
            </w:pPr>
            <w:r>
              <w:rPr>
                <w:sz w:val="28"/>
                <w:szCs w:val="28"/>
              </w:rPr>
              <w:t>Δ = ±5%</w:t>
            </w:r>
          </w:p>
        </w:tc>
        <w:tc>
          <w:tcPr>
            <w:tcW w:w="567"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х</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Концентратомір КОХ -1</w:t>
            </w:r>
          </w:p>
        </w:tc>
      </w:tr>
      <w:tr w:rsidR="006309A0" w:rsidRPr="00803A33" w:rsidTr="006309A0">
        <w:trPr>
          <w:cantSplit/>
          <w:trHeight w:val="1845"/>
          <w:jc w:val="center"/>
        </w:trPr>
        <w:tc>
          <w:tcPr>
            <w:tcW w:w="562" w:type="dxa"/>
            <w:vAlign w:val="center"/>
          </w:tcPr>
          <w:p w:rsidR="006309A0" w:rsidRPr="00803A33" w:rsidRDefault="006309A0" w:rsidP="006309A0">
            <w:pPr>
              <w:spacing w:line="276" w:lineRule="auto"/>
              <w:jc w:val="center"/>
              <w:rPr>
                <w:sz w:val="28"/>
                <w:szCs w:val="28"/>
              </w:rPr>
            </w:pPr>
            <w:r>
              <w:rPr>
                <w:sz w:val="28"/>
                <w:szCs w:val="28"/>
              </w:rPr>
              <w:t>3</w:t>
            </w:r>
          </w:p>
        </w:tc>
        <w:tc>
          <w:tcPr>
            <w:tcW w:w="1560" w:type="dxa"/>
            <w:vAlign w:val="center"/>
          </w:tcPr>
          <w:p w:rsidR="006309A0" w:rsidRPr="00803A33" w:rsidRDefault="006309A0" w:rsidP="006309A0">
            <w:pPr>
              <w:spacing w:line="276" w:lineRule="auto"/>
              <w:jc w:val="center"/>
              <w:rPr>
                <w:sz w:val="28"/>
                <w:szCs w:val="28"/>
              </w:rPr>
            </w:pPr>
            <w:r w:rsidRPr="00803A33">
              <w:rPr>
                <w:sz w:val="28"/>
                <w:szCs w:val="28"/>
              </w:rPr>
              <w:t>Під</w:t>
            </w:r>
            <w:r>
              <w:rPr>
                <w:sz w:val="28"/>
                <w:szCs w:val="28"/>
              </w:rPr>
              <w:t>готовка розчину сульфату алюмінію</w:t>
            </w: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 xml:space="preserve">Масова концентрація </w:t>
            </w:r>
            <w:r>
              <w:rPr>
                <w:sz w:val="28"/>
                <w:szCs w:val="28"/>
              </w:rPr>
              <w:t xml:space="preserve">сульфату алюмінію, </w:t>
            </w:r>
            <w:r w:rsidRPr="00803A33">
              <w:rPr>
                <w:sz w:val="28"/>
                <w:szCs w:val="28"/>
              </w:rPr>
              <w:t>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годину</w:t>
            </w:r>
          </w:p>
        </w:tc>
        <w:tc>
          <w:tcPr>
            <w:tcW w:w="1559" w:type="dxa"/>
            <w:vAlign w:val="center"/>
          </w:tcPr>
          <w:p w:rsidR="006309A0" w:rsidRPr="00803A33" w:rsidRDefault="006309A0" w:rsidP="006309A0">
            <w:pPr>
              <w:spacing w:line="276" w:lineRule="auto"/>
              <w:jc w:val="center"/>
              <w:rPr>
                <w:sz w:val="28"/>
                <w:szCs w:val="28"/>
              </w:rPr>
            </w:pPr>
            <w:r>
              <w:rPr>
                <w:sz w:val="28"/>
                <w:szCs w:val="28"/>
              </w:rPr>
              <w:t>30</w:t>
            </w:r>
          </w:p>
          <w:p w:rsidR="006309A0" w:rsidRPr="00803A33" w:rsidRDefault="006309A0" w:rsidP="006309A0">
            <w:pPr>
              <w:spacing w:line="276" w:lineRule="auto"/>
              <w:jc w:val="center"/>
              <w:rPr>
                <w:sz w:val="28"/>
                <w:szCs w:val="28"/>
              </w:rPr>
            </w:pPr>
            <w:r w:rsidRPr="00803A33">
              <w:rPr>
                <w:sz w:val="28"/>
                <w:szCs w:val="28"/>
              </w:rPr>
              <w:t xml:space="preserve">Δ = </w:t>
            </w:r>
            <w:r>
              <w:rPr>
                <w:sz w:val="28"/>
                <w:szCs w:val="28"/>
              </w:rPr>
              <w:t>±5%</w:t>
            </w:r>
          </w:p>
          <w:p w:rsidR="006309A0" w:rsidRPr="00803A33" w:rsidRDefault="006309A0" w:rsidP="006309A0">
            <w:pPr>
              <w:spacing w:line="276" w:lineRule="auto"/>
              <w:jc w:val="center"/>
              <w:rPr>
                <w:sz w:val="28"/>
                <w:szCs w:val="28"/>
              </w:rPr>
            </w:pPr>
          </w:p>
        </w:tc>
        <w:tc>
          <w:tcPr>
            <w:tcW w:w="567"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х</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Концентратомір КОХ -1</w:t>
            </w:r>
          </w:p>
        </w:tc>
      </w:tr>
      <w:tr w:rsidR="006309A0" w:rsidRPr="00803A33" w:rsidTr="006309A0">
        <w:trPr>
          <w:jc w:val="center"/>
        </w:trPr>
        <w:tc>
          <w:tcPr>
            <w:tcW w:w="562" w:type="dxa"/>
            <w:vMerge w:val="restart"/>
            <w:vAlign w:val="center"/>
          </w:tcPr>
          <w:p w:rsidR="006309A0" w:rsidRPr="00803A33" w:rsidRDefault="006309A0" w:rsidP="006309A0">
            <w:pPr>
              <w:spacing w:line="276" w:lineRule="auto"/>
              <w:jc w:val="center"/>
              <w:rPr>
                <w:sz w:val="28"/>
                <w:szCs w:val="28"/>
              </w:rPr>
            </w:pPr>
            <w:r>
              <w:rPr>
                <w:sz w:val="28"/>
                <w:szCs w:val="28"/>
              </w:rPr>
              <w:t>4</w:t>
            </w:r>
          </w:p>
        </w:tc>
        <w:tc>
          <w:tcPr>
            <w:tcW w:w="1560" w:type="dxa"/>
            <w:vMerge w:val="restart"/>
            <w:vAlign w:val="center"/>
          </w:tcPr>
          <w:p w:rsidR="006309A0" w:rsidRPr="00803A33" w:rsidRDefault="006309A0" w:rsidP="006309A0">
            <w:pPr>
              <w:spacing w:line="276" w:lineRule="auto"/>
              <w:jc w:val="center"/>
              <w:rPr>
                <w:sz w:val="28"/>
                <w:szCs w:val="28"/>
              </w:rPr>
            </w:pPr>
            <w:r w:rsidRPr="00803A33">
              <w:rPr>
                <w:sz w:val="28"/>
                <w:szCs w:val="28"/>
              </w:rPr>
              <w:t xml:space="preserve">Очищення на </w:t>
            </w:r>
            <w:r w:rsidRPr="00803A33">
              <w:rPr>
                <w:sz w:val="28"/>
                <w:szCs w:val="28"/>
              </w:rPr>
              <w:lastRenderedPageBreak/>
              <w:t>п</w:t>
            </w:r>
            <w:r>
              <w:rPr>
                <w:sz w:val="28"/>
                <w:szCs w:val="28"/>
              </w:rPr>
              <w:t>ісков</w:t>
            </w:r>
            <w:r w:rsidRPr="00803A33">
              <w:rPr>
                <w:sz w:val="28"/>
                <w:szCs w:val="28"/>
              </w:rPr>
              <w:t>лов</w:t>
            </w:r>
            <w:r>
              <w:rPr>
                <w:sz w:val="28"/>
                <w:szCs w:val="28"/>
              </w:rPr>
              <w:t>-</w:t>
            </w:r>
            <w:r w:rsidRPr="00803A33">
              <w:rPr>
                <w:sz w:val="28"/>
                <w:szCs w:val="28"/>
              </w:rPr>
              <w:t>лювачах</w:t>
            </w: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lastRenderedPageBreak/>
              <w:t xml:space="preserve">Масова концентрація </w:t>
            </w:r>
            <w:r w:rsidRPr="00803A33">
              <w:rPr>
                <w:sz w:val="28"/>
                <w:szCs w:val="28"/>
              </w:rPr>
              <w:lastRenderedPageBreak/>
              <w:t>піску та мінеральних речовин на вході, мг\дм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lastRenderedPageBreak/>
              <w:t>1 раз на добу</w:t>
            </w:r>
          </w:p>
        </w:tc>
        <w:tc>
          <w:tcPr>
            <w:tcW w:w="1559" w:type="dxa"/>
            <w:vAlign w:val="center"/>
          </w:tcPr>
          <w:p w:rsidR="006309A0" w:rsidRPr="00803A33" w:rsidRDefault="006309A0" w:rsidP="006309A0">
            <w:pPr>
              <w:spacing w:line="276" w:lineRule="auto"/>
              <w:jc w:val="center"/>
              <w:rPr>
                <w:sz w:val="28"/>
                <w:szCs w:val="28"/>
              </w:rPr>
            </w:pPr>
            <w:r w:rsidRPr="00803A33">
              <w:rPr>
                <w:sz w:val="28"/>
                <w:szCs w:val="28"/>
              </w:rPr>
              <w:t>2,3</w:t>
            </w:r>
          </w:p>
          <w:p w:rsidR="006309A0" w:rsidRPr="00803A33" w:rsidRDefault="006309A0" w:rsidP="006309A0">
            <w:pPr>
              <w:spacing w:line="276" w:lineRule="auto"/>
              <w:jc w:val="center"/>
              <w:rPr>
                <w:sz w:val="28"/>
                <w:szCs w:val="28"/>
              </w:rPr>
            </w:pPr>
            <w:r w:rsidRPr="00803A33">
              <w:rPr>
                <w:sz w:val="28"/>
                <w:szCs w:val="28"/>
              </w:rPr>
              <w:t>Δ = ± 5%</w:t>
            </w:r>
          </w:p>
        </w:tc>
        <w:tc>
          <w:tcPr>
            <w:tcW w:w="567"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Default="006309A0" w:rsidP="006309A0">
            <w:pPr>
              <w:spacing w:line="276" w:lineRule="auto"/>
              <w:jc w:val="center"/>
              <w:rPr>
                <w:sz w:val="28"/>
                <w:szCs w:val="28"/>
              </w:rPr>
            </w:pPr>
            <w:r w:rsidRPr="00803A33">
              <w:rPr>
                <w:sz w:val="28"/>
                <w:szCs w:val="28"/>
              </w:rPr>
              <w:t>КНД</w:t>
            </w:r>
          </w:p>
          <w:p w:rsidR="006309A0" w:rsidRPr="00803A33" w:rsidRDefault="006309A0" w:rsidP="006309A0">
            <w:pPr>
              <w:spacing w:line="276" w:lineRule="auto"/>
              <w:jc w:val="center"/>
              <w:rPr>
                <w:sz w:val="28"/>
                <w:szCs w:val="28"/>
              </w:rPr>
            </w:pPr>
            <w:r w:rsidRPr="00803A33">
              <w:rPr>
                <w:sz w:val="28"/>
                <w:szCs w:val="28"/>
              </w:rPr>
              <w:t>211.1.4.045-95</w:t>
            </w:r>
          </w:p>
        </w:tc>
      </w:tr>
      <w:tr w:rsidR="006309A0" w:rsidRPr="00803A33" w:rsidTr="006309A0">
        <w:trPr>
          <w:trHeight w:val="1587"/>
          <w:jc w:val="center"/>
        </w:trPr>
        <w:tc>
          <w:tcPr>
            <w:tcW w:w="562" w:type="dxa"/>
            <w:vMerge/>
            <w:textDirection w:val="btLr"/>
            <w:vAlign w:val="center"/>
          </w:tcPr>
          <w:p w:rsidR="006309A0" w:rsidRPr="00803A33" w:rsidRDefault="006309A0" w:rsidP="006309A0">
            <w:pPr>
              <w:spacing w:line="276" w:lineRule="auto"/>
              <w:ind w:left="113" w:right="113"/>
              <w:jc w:val="center"/>
              <w:rPr>
                <w:sz w:val="28"/>
                <w:szCs w:val="28"/>
              </w:rPr>
            </w:pPr>
          </w:p>
        </w:tc>
        <w:tc>
          <w:tcPr>
            <w:tcW w:w="1560" w:type="dxa"/>
            <w:vMerge/>
            <w:textDirection w:val="btLr"/>
            <w:vAlign w:val="center"/>
          </w:tcPr>
          <w:p w:rsidR="006309A0" w:rsidRPr="00803A33" w:rsidRDefault="006309A0" w:rsidP="006309A0">
            <w:pPr>
              <w:spacing w:line="276" w:lineRule="auto"/>
              <w:ind w:left="113" w:right="113"/>
              <w:jc w:val="center"/>
              <w:rPr>
                <w:sz w:val="28"/>
                <w:szCs w:val="28"/>
              </w:rPr>
            </w:pP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Масова концентрація піску та мінеральних речовин на виході, мг\дм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добу</w:t>
            </w:r>
          </w:p>
        </w:tc>
        <w:tc>
          <w:tcPr>
            <w:tcW w:w="1559" w:type="dxa"/>
            <w:vAlign w:val="center"/>
          </w:tcPr>
          <w:p w:rsidR="006309A0" w:rsidRPr="00803A33" w:rsidRDefault="006309A0" w:rsidP="006309A0">
            <w:pPr>
              <w:spacing w:line="276" w:lineRule="auto"/>
              <w:jc w:val="center"/>
              <w:rPr>
                <w:sz w:val="28"/>
                <w:szCs w:val="28"/>
              </w:rPr>
            </w:pPr>
            <w:r w:rsidRPr="00803A33">
              <w:rPr>
                <w:sz w:val="28"/>
                <w:szCs w:val="28"/>
              </w:rPr>
              <w:t>0,8</w:t>
            </w:r>
          </w:p>
          <w:p w:rsidR="006309A0" w:rsidRPr="00803A33" w:rsidRDefault="006309A0" w:rsidP="006309A0">
            <w:pPr>
              <w:spacing w:line="276" w:lineRule="auto"/>
              <w:jc w:val="center"/>
              <w:rPr>
                <w:sz w:val="28"/>
                <w:szCs w:val="28"/>
              </w:rPr>
            </w:pPr>
            <w:r w:rsidRPr="00803A33">
              <w:rPr>
                <w:sz w:val="28"/>
                <w:szCs w:val="28"/>
              </w:rPr>
              <w:t>Δ = ± 5%</w:t>
            </w:r>
          </w:p>
        </w:tc>
        <w:tc>
          <w:tcPr>
            <w:tcW w:w="567"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Default="006309A0" w:rsidP="006309A0">
            <w:pPr>
              <w:spacing w:line="276" w:lineRule="auto"/>
              <w:jc w:val="center"/>
              <w:rPr>
                <w:sz w:val="28"/>
                <w:szCs w:val="28"/>
              </w:rPr>
            </w:pPr>
            <w:r w:rsidRPr="00803A33">
              <w:rPr>
                <w:sz w:val="28"/>
                <w:szCs w:val="28"/>
              </w:rPr>
              <w:t>КНД</w:t>
            </w:r>
          </w:p>
          <w:p w:rsidR="006309A0" w:rsidRPr="00803A33" w:rsidRDefault="006309A0" w:rsidP="006309A0">
            <w:pPr>
              <w:spacing w:line="276" w:lineRule="auto"/>
              <w:jc w:val="center"/>
              <w:rPr>
                <w:sz w:val="28"/>
                <w:szCs w:val="28"/>
              </w:rPr>
            </w:pPr>
            <w:r w:rsidRPr="00803A33">
              <w:rPr>
                <w:sz w:val="28"/>
                <w:szCs w:val="28"/>
              </w:rPr>
              <w:t>211.1.4.045-95</w:t>
            </w:r>
          </w:p>
        </w:tc>
      </w:tr>
    </w:tbl>
    <w:p w:rsidR="006309A0" w:rsidRDefault="006309A0" w:rsidP="006309A0"/>
    <w:p w:rsidR="006309A0" w:rsidRDefault="006309A0" w:rsidP="006309A0">
      <w:pPr>
        <w:spacing w:line="360" w:lineRule="auto"/>
        <w:jc w:val="right"/>
        <w:rPr>
          <w:sz w:val="28"/>
          <w:szCs w:val="28"/>
        </w:rPr>
      </w:pPr>
      <w:r>
        <w:rPr>
          <w:sz w:val="28"/>
          <w:szCs w:val="28"/>
        </w:rPr>
        <w:t>Продовження таблиці 3</w:t>
      </w:r>
      <w:r w:rsidRPr="00803A33">
        <w:rPr>
          <w:sz w:val="28"/>
          <w:szCs w:val="28"/>
        </w:rPr>
        <w:t>.2.</w:t>
      </w:r>
    </w:p>
    <w:tbl>
      <w:tblPr>
        <w:tblStyle w:val="af"/>
        <w:tblW w:w="9890" w:type="dxa"/>
        <w:jc w:val="center"/>
        <w:tblLayout w:type="fixed"/>
        <w:tblLook w:val="04A0" w:firstRow="1" w:lastRow="0" w:firstColumn="1" w:lastColumn="0" w:noHBand="0" w:noVBand="1"/>
      </w:tblPr>
      <w:tblGrid>
        <w:gridCol w:w="410"/>
        <w:gridCol w:w="1712"/>
        <w:gridCol w:w="2097"/>
        <w:gridCol w:w="1276"/>
        <w:gridCol w:w="1588"/>
        <w:gridCol w:w="538"/>
        <w:gridCol w:w="2269"/>
      </w:tblGrid>
      <w:tr w:rsidR="006309A0" w:rsidRPr="00803A33" w:rsidTr="006309A0">
        <w:trPr>
          <w:jc w:val="center"/>
        </w:trPr>
        <w:tc>
          <w:tcPr>
            <w:tcW w:w="410" w:type="dxa"/>
            <w:vAlign w:val="center"/>
          </w:tcPr>
          <w:p w:rsidR="006309A0" w:rsidRPr="00803A33" w:rsidRDefault="006309A0" w:rsidP="006309A0">
            <w:pPr>
              <w:spacing w:line="276" w:lineRule="auto"/>
              <w:jc w:val="center"/>
              <w:rPr>
                <w:sz w:val="28"/>
                <w:szCs w:val="28"/>
              </w:rPr>
            </w:pPr>
            <w:r>
              <w:rPr>
                <w:sz w:val="28"/>
                <w:szCs w:val="28"/>
              </w:rPr>
              <w:t>1</w:t>
            </w:r>
          </w:p>
        </w:tc>
        <w:tc>
          <w:tcPr>
            <w:tcW w:w="1712" w:type="dxa"/>
          </w:tcPr>
          <w:p w:rsidR="006309A0" w:rsidRPr="00803A33" w:rsidRDefault="006309A0" w:rsidP="006309A0">
            <w:pPr>
              <w:spacing w:line="276" w:lineRule="auto"/>
              <w:jc w:val="center"/>
              <w:rPr>
                <w:sz w:val="28"/>
                <w:szCs w:val="28"/>
              </w:rPr>
            </w:pPr>
            <w:r w:rsidRPr="00803A33">
              <w:rPr>
                <w:sz w:val="28"/>
                <w:szCs w:val="28"/>
              </w:rPr>
              <w:t>2</w:t>
            </w:r>
          </w:p>
        </w:tc>
        <w:tc>
          <w:tcPr>
            <w:tcW w:w="2097" w:type="dxa"/>
          </w:tcPr>
          <w:p w:rsidR="006309A0" w:rsidRPr="00803A33" w:rsidRDefault="006309A0" w:rsidP="006309A0">
            <w:pPr>
              <w:spacing w:line="276" w:lineRule="auto"/>
              <w:jc w:val="center"/>
              <w:rPr>
                <w:sz w:val="28"/>
                <w:szCs w:val="28"/>
              </w:rPr>
            </w:pPr>
            <w:r w:rsidRPr="00803A33">
              <w:rPr>
                <w:sz w:val="28"/>
                <w:szCs w:val="28"/>
              </w:rPr>
              <w:t>3</w:t>
            </w:r>
          </w:p>
        </w:tc>
        <w:tc>
          <w:tcPr>
            <w:tcW w:w="1276" w:type="dxa"/>
          </w:tcPr>
          <w:p w:rsidR="006309A0" w:rsidRPr="00803A33" w:rsidRDefault="006309A0" w:rsidP="006309A0">
            <w:pPr>
              <w:spacing w:line="276" w:lineRule="auto"/>
              <w:jc w:val="center"/>
              <w:rPr>
                <w:sz w:val="28"/>
                <w:szCs w:val="28"/>
              </w:rPr>
            </w:pPr>
            <w:r w:rsidRPr="00803A33">
              <w:rPr>
                <w:sz w:val="28"/>
                <w:szCs w:val="28"/>
              </w:rPr>
              <w:t>4</w:t>
            </w:r>
          </w:p>
        </w:tc>
        <w:tc>
          <w:tcPr>
            <w:tcW w:w="1588" w:type="dxa"/>
          </w:tcPr>
          <w:p w:rsidR="006309A0" w:rsidRPr="00803A33" w:rsidRDefault="006309A0" w:rsidP="006309A0">
            <w:pPr>
              <w:spacing w:line="276" w:lineRule="auto"/>
              <w:jc w:val="center"/>
              <w:rPr>
                <w:sz w:val="28"/>
                <w:szCs w:val="28"/>
              </w:rPr>
            </w:pPr>
            <w:r w:rsidRPr="00803A33">
              <w:rPr>
                <w:sz w:val="28"/>
                <w:szCs w:val="28"/>
              </w:rPr>
              <w:t>5</w:t>
            </w:r>
          </w:p>
        </w:tc>
        <w:tc>
          <w:tcPr>
            <w:tcW w:w="538" w:type="dxa"/>
          </w:tcPr>
          <w:p w:rsidR="006309A0" w:rsidRPr="00803A33" w:rsidRDefault="006309A0" w:rsidP="006309A0">
            <w:pPr>
              <w:spacing w:line="276" w:lineRule="auto"/>
              <w:jc w:val="center"/>
              <w:rPr>
                <w:sz w:val="28"/>
                <w:szCs w:val="28"/>
              </w:rPr>
            </w:pPr>
            <w:r w:rsidRPr="00803A33">
              <w:rPr>
                <w:sz w:val="28"/>
                <w:szCs w:val="28"/>
              </w:rPr>
              <w:t>6</w:t>
            </w:r>
          </w:p>
        </w:tc>
        <w:tc>
          <w:tcPr>
            <w:tcW w:w="2269" w:type="dxa"/>
          </w:tcPr>
          <w:p w:rsidR="006309A0" w:rsidRPr="00803A33" w:rsidRDefault="006309A0" w:rsidP="006309A0">
            <w:pPr>
              <w:spacing w:line="276" w:lineRule="auto"/>
              <w:jc w:val="center"/>
              <w:rPr>
                <w:sz w:val="28"/>
                <w:szCs w:val="28"/>
              </w:rPr>
            </w:pPr>
            <w:r w:rsidRPr="00803A33">
              <w:rPr>
                <w:sz w:val="28"/>
                <w:szCs w:val="28"/>
              </w:rPr>
              <w:t>7</w:t>
            </w:r>
          </w:p>
        </w:tc>
      </w:tr>
      <w:tr w:rsidR="006309A0" w:rsidRPr="00803A33" w:rsidTr="006309A0">
        <w:trPr>
          <w:jc w:val="center"/>
        </w:trPr>
        <w:tc>
          <w:tcPr>
            <w:tcW w:w="410" w:type="dxa"/>
            <w:vMerge w:val="restart"/>
            <w:vAlign w:val="center"/>
          </w:tcPr>
          <w:p w:rsidR="006309A0" w:rsidRPr="00803A33" w:rsidRDefault="006309A0" w:rsidP="006309A0">
            <w:pPr>
              <w:spacing w:line="276" w:lineRule="auto"/>
              <w:jc w:val="center"/>
              <w:rPr>
                <w:sz w:val="28"/>
                <w:szCs w:val="28"/>
              </w:rPr>
            </w:pPr>
            <w:r>
              <w:rPr>
                <w:sz w:val="28"/>
                <w:szCs w:val="28"/>
              </w:rPr>
              <w:t>5</w:t>
            </w:r>
          </w:p>
        </w:tc>
        <w:tc>
          <w:tcPr>
            <w:tcW w:w="1712" w:type="dxa"/>
            <w:vMerge w:val="restart"/>
            <w:vAlign w:val="center"/>
          </w:tcPr>
          <w:p w:rsidR="006309A0" w:rsidRPr="00803A33" w:rsidRDefault="006309A0" w:rsidP="006309A0">
            <w:pPr>
              <w:spacing w:line="276" w:lineRule="auto"/>
              <w:jc w:val="center"/>
              <w:rPr>
                <w:sz w:val="28"/>
                <w:szCs w:val="28"/>
              </w:rPr>
            </w:pPr>
            <w:r w:rsidRPr="00803A33">
              <w:rPr>
                <w:sz w:val="28"/>
                <w:szCs w:val="28"/>
              </w:rPr>
              <w:t>Первинне відстоюва</w:t>
            </w:r>
            <w:r>
              <w:rPr>
                <w:sz w:val="28"/>
                <w:szCs w:val="28"/>
              </w:rPr>
              <w:t>-</w:t>
            </w:r>
            <w:r w:rsidRPr="00803A33">
              <w:rPr>
                <w:sz w:val="28"/>
                <w:szCs w:val="28"/>
              </w:rPr>
              <w:t>ння</w:t>
            </w: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Масова концентрація завислих речовин на вході, мг\дм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Pr>
                <w:sz w:val="28"/>
                <w:szCs w:val="28"/>
              </w:rPr>
              <w:t>1 раз на 2-3 години</w:t>
            </w:r>
          </w:p>
        </w:tc>
        <w:tc>
          <w:tcPr>
            <w:tcW w:w="1588" w:type="dxa"/>
            <w:vAlign w:val="center"/>
          </w:tcPr>
          <w:p w:rsidR="006309A0" w:rsidRPr="00803A33" w:rsidRDefault="006309A0" w:rsidP="006309A0">
            <w:pPr>
              <w:spacing w:line="276" w:lineRule="auto"/>
              <w:jc w:val="center"/>
              <w:rPr>
                <w:sz w:val="28"/>
                <w:szCs w:val="28"/>
              </w:rPr>
            </w:pPr>
            <w:r>
              <w:rPr>
                <w:sz w:val="28"/>
                <w:szCs w:val="28"/>
              </w:rPr>
              <w:t>835</w:t>
            </w:r>
          </w:p>
          <w:p w:rsidR="006309A0" w:rsidRPr="00803A33" w:rsidRDefault="006309A0" w:rsidP="006309A0">
            <w:pPr>
              <w:spacing w:line="276" w:lineRule="auto"/>
              <w:jc w:val="center"/>
              <w:rPr>
                <w:sz w:val="28"/>
                <w:szCs w:val="28"/>
              </w:rPr>
            </w:pPr>
            <w:r w:rsidRPr="00803A33">
              <w:rPr>
                <w:sz w:val="28"/>
                <w:szCs w:val="28"/>
              </w:rPr>
              <w:t>Δ = ± 10%</w:t>
            </w:r>
          </w:p>
        </w:tc>
        <w:tc>
          <w:tcPr>
            <w:tcW w:w="538"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КНД 211.1.4.039-95</w:t>
            </w:r>
          </w:p>
        </w:tc>
      </w:tr>
      <w:tr w:rsidR="006309A0" w:rsidRPr="00803A33" w:rsidTr="006309A0">
        <w:trPr>
          <w:trHeight w:val="2306"/>
          <w:jc w:val="center"/>
        </w:trPr>
        <w:tc>
          <w:tcPr>
            <w:tcW w:w="410" w:type="dxa"/>
            <w:vMerge/>
            <w:vAlign w:val="center"/>
          </w:tcPr>
          <w:p w:rsidR="006309A0" w:rsidRPr="00803A33" w:rsidRDefault="006309A0" w:rsidP="006309A0">
            <w:pPr>
              <w:spacing w:line="276" w:lineRule="auto"/>
              <w:jc w:val="center"/>
              <w:rPr>
                <w:sz w:val="28"/>
                <w:szCs w:val="28"/>
              </w:rPr>
            </w:pPr>
          </w:p>
        </w:tc>
        <w:tc>
          <w:tcPr>
            <w:tcW w:w="1712" w:type="dxa"/>
            <w:vMerge/>
            <w:vAlign w:val="center"/>
          </w:tcPr>
          <w:p w:rsidR="006309A0" w:rsidRPr="00803A33" w:rsidRDefault="006309A0" w:rsidP="006309A0">
            <w:pPr>
              <w:spacing w:line="276" w:lineRule="auto"/>
              <w:jc w:val="center"/>
              <w:rPr>
                <w:sz w:val="28"/>
                <w:szCs w:val="28"/>
              </w:rPr>
            </w:pP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Масова концентрація завислих речовин на виході, мг\дм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Pr>
                <w:sz w:val="28"/>
                <w:szCs w:val="28"/>
              </w:rPr>
              <w:t>1 раз на 2-3 години</w:t>
            </w:r>
          </w:p>
        </w:tc>
        <w:tc>
          <w:tcPr>
            <w:tcW w:w="1588" w:type="dxa"/>
            <w:vAlign w:val="center"/>
          </w:tcPr>
          <w:p w:rsidR="006309A0" w:rsidRPr="00803A33" w:rsidRDefault="006309A0" w:rsidP="006309A0">
            <w:pPr>
              <w:spacing w:line="276" w:lineRule="auto"/>
              <w:jc w:val="center"/>
              <w:rPr>
                <w:sz w:val="28"/>
                <w:szCs w:val="28"/>
              </w:rPr>
            </w:pPr>
            <w:r>
              <w:rPr>
                <w:sz w:val="28"/>
                <w:szCs w:val="28"/>
              </w:rPr>
              <w:t>418</w:t>
            </w:r>
          </w:p>
          <w:p w:rsidR="006309A0" w:rsidRPr="00803A33" w:rsidRDefault="006309A0" w:rsidP="006309A0">
            <w:pPr>
              <w:spacing w:line="276" w:lineRule="auto"/>
              <w:jc w:val="center"/>
              <w:rPr>
                <w:sz w:val="28"/>
                <w:szCs w:val="28"/>
              </w:rPr>
            </w:pPr>
            <w:r w:rsidRPr="00803A33">
              <w:rPr>
                <w:sz w:val="28"/>
                <w:szCs w:val="28"/>
              </w:rPr>
              <w:t>Δ = ± 10%</w:t>
            </w:r>
          </w:p>
        </w:tc>
        <w:tc>
          <w:tcPr>
            <w:tcW w:w="538"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КНД 211.1.4.039-95</w:t>
            </w:r>
          </w:p>
        </w:tc>
      </w:tr>
      <w:tr w:rsidR="006309A0" w:rsidRPr="00803A33" w:rsidTr="006309A0">
        <w:trPr>
          <w:jc w:val="center"/>
        </w:trPr>
        <w:tc>
          <w:tcPr>
            <w:tcW w:w="410" w:type="dxa"/>
            <w:vMerge w:val="restart"/>
            <w:vAlign w:val="center"/>
          </w:tcPr>
          <w:p w:rsidR="006309A0" w:rsidRPr="00803A33" w:rsidRDefault="006309A0" w:rsidP="006309A0">
            <w:pPr>
              <w:spacing w:line="276" w:lineRule="auto"/>
              <w:jc w:val="center"/>
              <w:rPr>
                <w:sz w:val="28"/>
                <w:szCs w:val="28"/>
              </w:rPr>
            </w:pPr>
            <w:r w:rsidRPr="00803A33">
              <w:rPr>
                <w:sz w:val="28"/>
                <w:szCs w:val="28"/>
              </w:rPr>
              <w:t>6</w:t>
            </w:r>
          </w:p>
        </w:tc>
        <w:tc>
          <w:tcPr>
            <w:tcW w:w="1712" w:type="dxa"/>
            <w:vMerge w:val="restart"/>
            <w:vAlign w:val="center"/>
          </w:tcPr>
          <w:p w:rsidR="006309A0" w:rsidRPr="00803A33" w:rsidRDefault="006309A0" w:rsidP="006309A0">
            <w:pPr>
              <w:spacing w:line="276" w:lineRule="auto"/>
              <w:jc w:val="center"/>
              <w:rPr>
                <w:sz w:val="28"/>
                <w:szCs w:val="28"/>
              </w:rPr>
            </w:pPr>
            <w:r w:rsidRPr="00803A33">
              <w:rPr>
                <w:sz w:val="28"/>
                <w:szCs w:val="28"/>
              </w:rPr>
              <w:t>Флотаційне очищення</w:t>
            </w: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Масова концентрація сапоніна на вході, мг\дм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Pr>
                <w:sz w:val="28"/>
                <w:szCs w:val="28"/>
              </w:rPr>
              <w:t>1 раз на 2-3 години</w:t>
            </w:r>
          </w:p>
        </w:tc>
        <w:tc>
          <w:tcPr>
            <w:tcW w:w="1588" w:type="dxa"/>
            <w:vAlign w:val="center"/>
          </w:tcPr>
          <w:p w:rsidR="006309A0" w:rsidRPr="00803A33" w:rsidRDefault="006309A0" w:rsidP="006309A0">
            <w:pPr>
              <w:spacing w:line="276" w:lineRule="auto"/>
              <w:jc w:val="center"/>
              <w:rPr>
                <w:sz w:val="28"/>
                <w:szCs w:val="28"/>
              </w:rPr>
            </w:pPr>
            <w:r>
              <w:rPr>
                <w:sz w:val="28"/>
                <w:szCs w:val="28"/>
              </w:rPr>
              <w:t>33</w:t>
            </w:r>
          </w:p>
          <w:p w:rsidR="006309A0" w:rsidRPr="00803A33" w:rsidRDefault="006309A0" w:rsidP="006309A0">
            <w:pPr>
              <w:spacing w:line="276" w:lineRule="auto"/>
              <w:jc w:val="center"/>
              <w:rPr>
                <w:sz w:val="28"/>
                <w:szCs w:val="28"/>
              </w:rPr>
            </w:pPr>
            <w:r w:rsidRPr="00803A33">
              <w:rPr>
                <w:sz w:val="28"/>
                <w:szCs w:val="28"/>
              </w:rPr>
              <w:t>Δ = ± 5%</w:t>
            </w:r>
          </w:p>
        </w:tc>
        <w:tc>
          <w:tcPr>
            <w:tcW w:w="538"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jc w:val="center"/>
        </w:trPr>
        <w:tc>
          <w:tcPr>
            <w:tcW w:w="410" w:type="dxa"/>
            <w:vMerge/>
            <w:vAlign w:val="center"/>
          </w:tcPr>
          <w:p w:rsidR="006309A0" w:rsidRPr="00803A33" w:rsidRDefault="006309A0" w:rsidP="006309A0">
            <w:pPr>
              <w:spacing w:line="276" w:lineRule="auto"/>
              <w:jc w:val="center"/>
              <w:rPr>
                <w:sz w:val="28"/>
                <w:szCs w:val="28"/>
              </w:rPr>
            </w:pPr>
          </w:p>
        </w:tc>
        <w:tc>
          <w:tcPr>
            <w:tcW w:w="1712" w:type="dxa"/>
            <w:vMerge/>
            <w:vAlign w:val="center"/>
          </w:tcPr>
          <w:p w:rsidR="006309A0" w:rsidRPr="00803A33" w:rsidRDefault="006309A0" w:rsidP="006309A0">
            <w:pPr>
              <w:spacing w:line="276" w:lineRule="auto"/>
              <w:jc w:val="center"/>
              <w:rPr>
                <w:sz w:val="28"/>
                <w:szCs w:val="28"/>
              </w:rPr>
            </w:pP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Масова концентрація сапоніна на виході, мг\дм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Pr>
                <w:sz w:val="28"/>
                <w:szCs w:val="28"/>
              </w:rPr>
              <w:t>1 раз на 2-3 години</w:t>
            </w:r>
          </w:p>
        </w:tc>
        <w:tc>
          <w:tcPr>
            <w:tcW w:w="1588" w:type="dxa"/>
            <w:vAlign w:val="center"/>
          </w:tcPr>
          <w:p w:rsidR="006309A0" w:rsidRPr="00803A33" w:rsidRDefault="006309A0" w:rsidP="006309A0">
            <w:pPr>
              <w:spacing w:line="276" w:lineRule="auto"/>
              <w:jc w:val="center"/>
              <w:rPr>
                <w:sz w:val="28"/>
                <w:szCs w:val="28"/>
              </w:rPr>
            </w:pPr>
            <w:r>
              <w:rPr>
                <w:sz w:val="28"/>
                <w:szCs w:val="28"/>
              </w:rPr>
              <w:t>6,6</w:t>
            </w:r>
          </w:p>
          <w:p w:rsidR="006309A0" w:rsidRPr="00803A33" w:rsidRDefault="006309A0" w:rsidP="006309A0">
            <w:pPr>
              <w:spacing w:line="276" w:lineRule="auto"/>
              <w:jc w:val="center"/>
              <w:rPr>
                <w:sz w:val="28"/>
                <w:szCs w:val="28"/>
              </w:rPr>
            </w:pPr>
            <w:r w:rsidRPr="00803A33">
              <w:rPr>
                <w:sz w:val="28"/>
                <w:szCs w:val="28"/>
              </w:rPr>
              <w:t>Δ = ± 5%</w:t>
            </w:r>
          </w:p>
        </w:tc>
        <w:tc>
          <w:tcPr>
            <w:tcW w:w="538"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jc w:val="center"/>
        </w:trPr>
        <w:tc>
          <w:tcPr>
            <w:tcW w:w="410" w:type="dxa"/>
            <w:vMerge w:val="restart"/>
            <w:vAlign w:val="center"/>
          </w:tcPr>
          <w:p w:rsidR="006309A0" w:rsidRPr="00803A33" w:rsidRDefault="006309A0" w:rsidP="006309A0">
            <w:pPr>
              <w:spacing w:line="276" w:lineRule="auto"/>
              <w:jc w:val="center"/>
              <w:rPr>
                <w:sz w:val="28"/>
                <w:szCs w:val="28"/>
              </w:rPr>
            </w:pPr>
            <w:r w:rsidRPr="00803A33">
              <w:rPr>
                <w:sz w:val="28"/>
                <w:szCs w:val="28"/>
              </w:rPr>
              <w:lastRenderedPageBreak/>
              <w:t>7</w:t>
            </w:r>
          </w:p>
        </w:tc>
        <w:tc>
          <w:tcPr>
            <w:tcW w:w="1712" w:type="dxa"/>
            <w:vMerge w:val="restart"/>
            <w:vAlign w:val="center"/>
          </w:tcPr>
          <w:p w:rsidR="006309A0" w:rsidRPr="00803A33" w:rsidRDefault="006309A0" w:rsidP="006309A0">
            <w:pPr>
              <w:spacing w:line="276" w:lineRule="auto"/>
              <w:jc w:val="center"/>
              <w:rPr>
                <w:sz w:val="28"/>
                <w:szCs w:val="28"/>
              </w:rPr>
            </w:pPr>
            <w:r w:rsidRPr="00803A33">
              <w:rPr>
                <w:sz w:val="28"/>
                <w:szCs w:val="28"/>
              </w:rPr>
              <w:t>Біологічне очищення в аеротенку</w:t>
            </w:r>
            <w:r>
              <w:rPr>
                <w:sz w:val="28"/>
                <w:szCs w:val="28"/>
              </w:rPr>
              <w:t>-змішувачі та аеротенку-витиснювачі</w:t>
            </w: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Муловий індекс, см</w:t>
            </w:r>
            <w:r w:rsidRPr="00803A33">
              <w:rPr>
                <w:sz w:val="28"/>
                <w:szCs w:val="28"/>
                <w:vertAlign w:val="superscript"/>
              </w:rPr>
              <w:t>3</w:t>
            </w:r>
            <w:r w:rsidRPr="00803A33">
              <w:rPr>
                <w:sz w:val="28"/>
                <w:szCs w:val="28"/>
              </w:rPr>
              <w:t>\г</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у добову зміну</w:t>
            </w:r>
          </w:p>
        </w:tc>
        <w:tc>
          <w:tcPr>
            <w:tcW w:w="1588" w:type="dxa"/>
            <w:vAlign w:val="center"/>
          </w:tcPr>
          <w:p w:rsidR="006309A0" w:rsidRPr="00803A33" w:rsidRDefault="006309A0" w:rsidP="006309A0">
            <w:pPr>
              <w:spacing w:line="276" w:lineRule="auto"/>
              <w:jc w:val="center"/>
              <w:rPr>
                <w:sz w:val="28"/>
                <w:szCs w:val="28"/>
              </w:rPr>
            </w:pPr>
            <w:r w:rsidRPr="00803A33">
              <w:rPr>
                <w:sz w:val="28"/>
                <w:szCs w:val="28"/>
              </w:rPr>
              <w:t>Не менше 100, не більше 120</w:t>
            </w:r>
          </w:p>
        </w:tc>
        <w:tc>
          <w:tcPr>
            <w:tcW w:w="538"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jc w:val="center"/>
        </w:trPr>
        <w:tc>
          <w:tcPr>
            <w:tcW w:w="410" w:type="dxa"/>
            <w:vMerge/>
          </w:tcPr>
          <w:p w:rsidR="006309A0" w:rsidRPr="00803A33" w:rsidRDefault="006309A0" w:rsidP="006309A0">
            <w:pPr>
              <w:spacing w:line="276" w:lineRule="auto"/>
              <w:jc w:val="center"/>
              <w:rPr>
                <w:sz w:val="28"/>
                <w:szCs w:val="28"/>
              </w:rPr>
            </w:pPr>
          </w:p>
        </w:tc>
        <w:tc>
          <w:tcPr>
            <w:tcW w:w="1712" w:type="dxa"/>
            <w:vMerge/>
            <w:vAlign w:val="center"/>
          </w:tcPr>
          <w:p w:rsidR="006309A0" w:rsidRPr="00803A33" w:rsidRDefault="006309A0" w:rsidP="006309A0">
            <w:pPr>
              <w:spacing w:line="276" w:lineRule="auto"/>
              <w:jc w:val="center"/>
              <w:rPr>
                <w:sz w:val="28"/>
                <w:szCs w:val="28"/>
              </w:rPr>
            </w:pP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Доза активного мулу, 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3 рази на тиждень</w:t>
            </w:r>
          </w:p>
        </w:tc>
        <w:tc>
          <w:tcPr>
            <w:tcW w:w="1588" w:type="dxa"/>
            <w:vAlign w:val="center"/>
          </w:tcPr>
          <w:p w:rsidR="006309A0" w:rsidRPr="00803A33" w:rsidRDefault="006309A0" w:rsidP="006309A0">
            <w:pPr>
              <w:spacing w:line="276" w:lineRule="auto"/>
              <w:jc w:val="center"/>
              <w:rPr>
                <w:sz w:val="28"/>
                <w:szCs w:val="28"/>
              </w:rPr>
            </w:pPr>
            <w:r>
              <w:rPr>
                <w:sz w:val="28"/>
                <w:szCs w:val="28"/>
              </w:rPr>
              <w:t>Не менше 2</w:t>
            </w:r>
          </w:p>
        </w:tc>
        <w:tc>
          <w:tcPr>
            <w:tcW w:w="538" w:type="dxa"/>
            <w:vAlign w:val="center"/>
          </w:tcPr>
          <w:p w:rsidR="006309A0" w:rsidRPr="00803A33" w:rsidRDefault="006309A0" w:rsidP="006309A0">
            <w:pPr>
              <w:spacing w:line="276" w:lineRule="auto"/>
              <w:jc w:val="center"/>
              <w:rPr>
                <w:b/>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bl>
    <w:p w:rsidR="006309A0" w:rsidRDefault="006309A0" w:rsidP="006309A0">
      <w:r>
        <w:br w:type="page"/>
      </w:r>
    </w:p>
    <w:p w:rsidR="006309A0" w:rsidRDefault="006309A0" w:rsidP="006309A0">
      <w:pPr>
        <w:spacing w:line="360" w:lineRule="auto"/>
        <w:jc w:val="right"/>
        <w:rPr>
          <w:sz w:val="28"/>
          <w:szCs w:val="28"/>
        </w:rPr>
      </w:pPr>
      <w:r>
        <w:rPr>
          <w:sz w:val="28"/>
          <w:szCs w:val="28"/>
        </w:rPr>
        <w:lastRenderedPageBreak/>
        <w:t>Продовження таблиці 3</w:t>
      </w:r>
      <w:r w:rsidRPr="00803A33">
        <w:rPr>
          <w:sz w:val="28"/>
          <w:szCs w:val="28"/>
        </w:rPr>
        <w:t>.2.</w:t>
      </w:r>
    </w:p>
    <w:tbl>
      <w:tblPr>
        <w:tblStyle w:val="af"/>
        <w:tblW w:w="9890" w:type="dxa"/>
        <w:jc w:val="center"/>
        <w:tblLayout w:type="fixed"/>
        <w:tblLook w:val="04A0" w:firstRow="1" w:lastRow="0" w:firstColumn="1" w:lastColumn="0" w:noHBand="0" w:noVBand="1"/>
      </w:tblPr>
      <w:tblGrid>
        <w:gridCol w:w="562"/>
        <w:gridCol w:w="1560"/>
        <w:gridCol w:w="2097"/>
        <w:gridCol w:w="1276"/>
        <w:gridCol w:w="1436"/>
        <w:gridCol w:w="690"/>
        <w:gridCol w:w="2269"/>
      </w:tblGrid>
      <w:tr w:rsidR="006309A0" w:rsidRPr="00803A33" w:rsidTr="006309A0">
        <w:trPr>
          <w:jc w:val="center"/>
        </w:trPr>
        <w:tc>
          <w:tcPr>
            <w:tcW w:w="562" w:type="dxa"/>
            <w:vAlign w:val="center"/>
          </w:tcPr>
          <w:p w:rsidR="006309A0" w:rsidRPr="00803A33" w:rsidRDefault="006309A0" w:rsidP="006309A0">
            <w:pPr>
              <w:spacing w:line="276" w:lineRule="auto"/>
              <w:jc w:val="center"/>
              <w:rPr>
                <w:sz w:val="28"/>
                <w:szCs w:val="28"/>
              </w:rPr>
            </w:pPr>
            <w:r>
              <w:rPr>
                <w:sz w:val="28"/>
                <w:szCs w:val="28"/>
              </w:rPr>
              <w:t>1</w:t>
            </w:r>
          </w:p>
        </w:tc>
        <w:tc>
          <w:tcPr>
            <w:tcW w:w="1560" w:type="dxa"/>
          </w:tcPr>
          <w:p w:rsidR="006309A0" w:rsidRPr="00803A33" w:rsidRDefault="006309A0" w:rsidP="006309A0">
            <w:pPr>
              <w:spacing w:line="276" w:lineRule="auto"/>
              <w:jc w:val="center"/>
              <w:rPr>
                <w:sz w:val="28"/>
                <w:szCs w:val="28"/>
              </w:rPr>
            </w:pPr>
            <w:r w:rsidRPr="00803A33">
              <w:rPr>
                <w:sz w:val="28"/>
                <w:szCs w:val="28"/>
              </w:rPr>
              <w:t>2</w:t>
            </w:r>
          </w:p>
        </w:tc>
        <w:tc>
          <w:tcPr>
            <w:tcW w:w="2097" w:type="dxa"/>
          </w:tcPr>
          <w:p w:rsidR="006309A0" w:rsidRPr="00803A33" w:rsidRDefault="006309A0" w:rsidP="006309A0">
            <w:pPr>
              <w:spacing w:line="276" w:lineRule="auto"/>
              <w:jc w:val="center"/>
              <w:rPr>
                <w:sz w:val="28"/>
                <w:szCs w:val="28"/>
              </w:rPr>
            </w:pPr>
            <w:r w:rsidRPr="00803A33">
              <w:rPr>
                <w:sz w:val="28"/>
                <w:szCs w:val="28"/>
              </w:rPr>
              <w:t>3</w:t>
            </w:r>
          </w:p>
        </w:tc>
        <w:tc>
          <w:tcPr>
            <w:tcW w:w="1276" w:type="dxa"/>
          </w:tcPr>
          <w:p w:rsidR="006309A0" w:rsidRPr="00803A33" w:rsidRDefault="006309A0" w:rsidP="006309A0">
            <w:pPr>
              <w:spacing w:line="276" w:lineRule="auto"/>
              <w:jc w:val="center"/>
              <w:rPr>
                <w:sz w:val="28"/>
                <w:szCs w:val="28"/>
              </w:rPr>
            </w:pPr>
            <w:r w:rsidRPr="00803A33">
              <w:rPr>
                <w:sz w:val="28"/>
                <w:szCs w:val="28"/>
              </w:rPr>
              <w:t>4</w:t>
            </w:r>
          </w:p>
        </w:tc>
        <w:tc>
          <w:tcPr>
            <w:tcW w:w="1436" w:type="dxa"/>
          </w:tcPr>
          <w:p w:rsidR="006309A0" w:rsidRPr="00803A33" w:rsidRDefault="006309A0" w:rsidP="006309A0">
            <w:pPr>
              <w:spacing w:line="276" w:lineRule="auto"/>
              <w:jc w:val="center"/>
              <w:rPr>
                <w:sz w:val="28"/>
                <w:szCs w:val="28"/>
              </w:rPr>
            </w:pPr>
            <w:r w:rsidRPr="00803A33">
              <w:rPr>
                <w:sz w:val="28"/>
                <w:szCs w:val="28"/>
              </w:rPr>
              <w:t>5</w:t>
            </w:r>
          </w:p>
        </w:tc>
        <w:tc>
          <w:tcPr>
            <w:tcW w:w="690" w:type="dxa"/>
          </w:tcPr>
          <w:p w:rsidR="006309A0" w:rsidRPr="00803A33" w:rsidRDefault="006309A0" w:rsidP="006309A0">
            <w:pPr>
              <w:spacing w:line="276" w:lineRule="auto"/>
              <w:jc w:val="center"/>
              <w:rPr>
                <w:sz w:val="28"/>
                <w:szCs w:val="28"/>
              </w:rPr>
            </w:pPr>
            <w:r w:rsidRPr="00803A33">
              <w:rPr>
                <w:sz w:val="28"/>
                <w:szCs w:val="28"/>
              </w:rPr>
              <w:t>6</w:t>
            </w:r>
          </w:p>
        </w:tc>
        <w:tc>
          <w:tcPr>
            <w:tcW w:w="2269" w:type="dxa"/>
          </w:tcPr>
          <w:p w:rsidR="006309A0" w:rsidRPr="00803A33" w:rsidRDefault="006309A0" w:rsidP="006309A0">
            <w:pPr>
              <w:spacing w:line="276" w:lineRule="auto"/>
              <w:jc w:val="center"/>
              <w:rPr>
                <w:sz w:val="28"/>
                <w:szCs w:val="28"/>
              </w:rPr>
            </w:pPr>
            <w:r w:rsidRPr="00803A33">
              <w:rPr>
                <w:sz w:val="28"/>
                <w:szCs w:val="28"/>
              </w:rPr>
              <w:t>7</w:t>
            </w:r>
          </w:p>
        </w:tc>
      </w:tr>
      <w:tr w:rsidR="006309A0" w:rsidRPr="00803A33" w:rsidTr="006309A0">
        <w:trPr>
          <w:jc w:val="center"/>
        </w:trPr>
        <w:tc>
          <w:tcPr>
            <w:tcW w:w="562" w:type="dxa"/>
            <w:vMerge w:val="restart"/>
          </w:tcPr>
          <w:p w:rsidR="006309A0" w:rsidRPr="00803A33" w:rsidRDefault="006309A0" w:rsidP="006309A0">
            <w:pPr>
              <w:spacing w:line="276" w:lineRule="auto"/>
              <w:jc w:val="center"/>
              <w:rPr>
                <w:sz w:val="28"/>
                <w:szCs w:val="28"/>
              </w:rPr>
            </w:pPr>
          </w:p>
        </w:tc>
        <w:tc>
          <w:tcPr>
            <w:tcW w:w="1560" w:type="dxa"/>
            <w:vMerge w:val="restart"/>
            <w:vAlign w:val="center"/>
          </w:tcPr>
          <w:p w:rsidR="006309A0" w:rsidRPr="00803A33" w:rsidRDefault="006309A0" w:rsidP="006309A0">
            <w:pPr>
              <w:spacing w:line="276" w:lineRule="auto"/>
              <w:jc w:val="center"/>
              <w:rPr>
                <w:sz w:val="28"/>
                <w:szCs w:val="28"/>
              </w:rPr>
            </w:pP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Температура,°С</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у добову зміну</w:t>
            </w:r>
          </w:p>
        </w:tc>
        <w:tc>
          <w:tcPr>
            <w:tcW w:w="1436" w:type="dxa"/>
            <w:vAlign w:val="center"/>
          </w:tcPr>
          <w:p w:rsidR="006309A0" w:rsidRPr="00803A33" w:rsidRDefault="006309A0" w:rsidP="006309A0">
            <w:pPr>
              <w:spacing w:line="276" w:lineRule="auto"/>
              <w:jc w:val="center"/>
              <w:rPr>
                <w:sz w:val="28"/>
                <w:szCs w:val="28"/>
              </w:rPr>
            </w:pPr>
            <w:r w:rsidRPr="00803A33">
              <w:rPr>
                <w:sz w:val="28"/>
                <w:szCs w:val="28"/>
              </w:rPr>
              <w:t>18 – 20</w:t>
            </w:r>
          </w:p>
          <w:p w:rsidR="006309A0" w:rsidRPr="00803A33" w:rsidRDefault="006309A0" w:rsidP="006309A0">
            <w:pPr>
              <w:spacing w:line="276" w:lineRule="auto"/>
              <w:jc w:val="center"/>
              <w:rPr>
                <w:sz w:val="28"/>
                <w:szCs w:val="28"/>
              </w:rPr>
            </w:pPr>
            <w:r w:rsidRPr="00803A33">
              <w:rPr>
                <w:sz w:val="28"/>
                <w:szCs w:val="28"/>
              </w:rPr>
              <w:t>Δ = ± 10%</w:t>
            </w: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МВВ №081\12-0311-06 Термометр ц.п. 0,1С</w:t>
            </w:r>
          </w:p>
        </w:tc>
      </w:tr>
      <w:tr w:rsidR="006309A0" w:rsidRPr="00803A33" w:rsidTr="006309A0">
        <w:trPr>
          <w:jc w:val="center"/>
        </w:trPr>
        <w:tc>
          <w:tcPr>
            <w:tcW w:w="562" w:type="dxa"/>
            <w:vMerge/>
          </w:tcPr>
          <w:p w:rsidR="006309A0" w:rsidRPr="00803A33" w:rsidRDefault="006309A0" w:rsidP="006309A0">
            <w:pPr>
              <w:spacing w:line="276" w:lineRule="auto"/>
              <w:jc w:val="center"/>
              <w:rPr>
                <w:sz w:val="28"/>
                <w:szCs w:val="28"/>
              </w:rPr>
            </w:pPr>
          </w:p>
        </w:tc>
        <w:tc>
          <w:tcPr>
            <w:tcW w:w="1560" w:type="dxa"/>
            <w:vMerge/>
            <w:vAlign w:val="center"/>
          </w:tcPr>
          <w:p w:rsidR="006309A0" w:rsidRPr="00803A33" w:rsidRDefault="006309A0" w:rsidP="006309A0">
            <w:pPr>
              <w:spacing w:line="276" w:lineRule="auto"/>
              <w:jc w:val="center"/>
              <w:rPr>
                <w:sz w:val="28"/>
                <w:szCs w:val="28"/>
              </w:rPr>
            </w:pP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рН</w:t>
            </w:r>
          </w:p>
        </w:tc>
        <w:tc>
          <w:tcPr>
            <w:tcW w:w="1276" w:type="dxa"/>
            <w:vAlign w:val="center"/>
          </w:tcPr>
          <w:p w:rsidR="006309A0" w:rsidRPr="00803A33" w:rsidRDefault="006309A0" w:rsidP="006309A0">
            <w:pPr>
              <w:spacing w:line="276" w:lineRule="auto"/>
              <w:jc w:val="center"/>
              <w:rPr>
                <w:sz w:val="28"/>
                <w:szCs w:val="28"/>
              </w:rPr>
            </w:pPr>
            <w:r>
              <w:rPr>
                <w:sz w:val="28"/>
                <w:szCs w:val="28"/>
              </w:rPr>
              <w:t>2</w:t>
            </w:r>
            <w:r w:rsidRPr="00803A33">
              <w:rPr>
                <w:sz w:val="28"/>
                <w:szCs w:val="28"/>
              </w:rPr>
              <w:t xml:space="preserve"> раз</w:t>
            </w:r>
            <w:r>
              <w:rPr>
                <w:sz w:val="28"/>
                <w:szCs w:val="28"/>
              </w:rPr>
              <w:t>и</w:t>
            </w:r>
            <w:r w:rsidRPr="00803A33">
              <w:rPr>
                <w:sz w:val="28"/>
                <w:szCs w:val="28"/>
              </w:rPr>
              <w:t xml:space="preserve"> у добову зміну</w:t>
            </w:r>
          </w:p>
        </w:tc>
        <w:tc>
          <w:tcPr>
            <w:tcW w:w="1436" w:type="dxa"/>
            <w:vAlign w:val="center"/>
          </w:tcPr>
          <w:p w:rsidR="006309A0" w:rsidRPr="00803A33" w:rsidRDefault="006309A0" w:rsidP="006309A0">
            <w:pPr>
              <w:spacing w:line="276" w:lineRule="auto"/>
              <w:jc w:val="center"/>
              <w:rPr>
                <w:sz w:val="28"/>
                <w:szCs w:val="28"/>
              </w:rPr>
            </w:pPr>
            <w:r w:rsidRPr="00803A33">
              <w:rPr>
                <w:sz w:val="28"/>
                <w:szCs w:val="28"/>
              </w:rPr>
              <w:t>6,5 – 8,5</w:t>
            </w:r>
          </w:p>
          <w:p w:rsidR="006309A0" w:rsidRPr="00803A33" w:rsidRDefault="006309A0" w:rsidP="006309A0">
            <w:pPr>
              <w:spacing w:line="276" w:lineRule="auto"/>
              <w:jc w:val="center"/>
              <w:rPr>
                <w:sz w:val="28"/>
                <w:szCs w:val="28"/>
              </w:rPr>
            </w:pPr>
            <w:r w:rsidRPr="00803A33">
              <w:rPr>
                <w:sz w:val="28"/>
                <w:szCs w:val="28"/>
              </w:rPr>
              <w:t>Δ = ± 0,1</w:t>
            </w: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х</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МВВ №081\12-0317-06 Іономір лабораторний 1-160</w:t>
            </w:r>
          </w:p>
        </w:tc>
      </w:tr>
      <w:tr w:rsidR="006309A0" w:rsidRPr="00803A33" w:rsidTr="006309A0">
        <w:trPr>
          <w:cantSplit/>
          <w:trHeight w:val="2109"/>
          <w:jc w:val="center"/>
        </w:trPr>
        <w:tc>
          <w:tcPr>
            <w:tcW w:w="562" w:type="dxa"/>
            <w:vMerge w:val="restart"/>
            <w:vAlign w:val="center"/>
          </w:tcPr>
          <w:p w:rsidR="006309A0" w:rsidRPr="00803A33" w:rsidRDefault="006309A0" w:rsidP="006309A0">
            <w:pPr>
              <w:spacing w:line="276" w:lineRule="auto"/>
              <w:jc w:val="center"/>
              <w:rPr>
                <w:sz w:val="28"/>
                <w:szCs w:val="28"/>
              </w:rPr>
            </w:pPr>
            <w:r w:rsidRPr="00803A33">
              <w:rPr>
                <w:sz w:val="28"/>
                <w:szCs w:val="28"/>
              </w:rPr>
              <w:t>8</w:t>
            </w:r>
          </w:p>
        </w:tc>
        <w:tc>
          <w:tcPr>
            <w:tcW w:w="1560" w:type="dxa"/>
            <w:vMerge w:val="restart"/>
            <w:vAlign w:val="center"/>
          </w:tcPr>
          <w:p w:rsidR="006309A0" w:rsidRPr="00803A33" w:rsidRDefault="006309A0" w:rsidP="006309A0">
            <w:pPr>
              <w:spacing w:line="276" w:lineRule="auto"/>
              <w:jc w:val="center"/>
              <w:rPr>
                <w:sz w:val="28"/>
                <w:szCs w:val="28"/>
              </w:rPr>
            </w:pPr>
            <w:r w:rsidRPr="00803A33">
              <w:rPr>
                <w:sz w:val="28"/>
                <w:szCs w:val="28"/>
              </w:rPr>
              <w:t>Вторинне</w:t>
            </w:r>
            <w:r>
              <w:rPr>
                <w:sz w:val="28"/>
                <w:szCs w:val="28"/>
              </w:rPr>
              <w:t xml:space="preserve"> та третинне </w:t>
            </w:r>
            <w:r w:rsidRPr="00803A33">
              <w:rPr>
                <w:sz w:val="28"/>
                <w:szCs w:val="28"/>
              </w:rPr>
              <w:t xml:space="preserve"> відстоюва</w:t>
            </w:r>
            <w:r>
              <w:rPr>
                <w:sz w:val="28"/>
                <w:szCs w:val="28"/>
              </w:rPr>
              <w:t>-</w:t>
            </w:r>
            <w:r w:rsidRPr="00803A33">
              <w:rPr>
                <w:sz w:val="28"/>
                <w:szCs w:val="28"/>
              </w:rPr>
              <w:t>ння</w:t>
            </w: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Вологість надлишкового активного мулу, %</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3 рази на тиждень</w:t>
            </w:r>
          </w:p>
        </w:tc>
        <w:tc>
          <w:tcPr>
            <w:tcW w:w="1436" w:type="dxa"/>
            <w:vAlign w:val="center"/>
          </w:tcPr>
          <w:p w:rsidR="006309A0" w:rsidRPr="00803A33" w:rsidRDefault="006309A0" w:rsidP="006309A0">
            <w:pPr>
              <w:spacing w:line="276" w:lineRule="auto"/>
              <w:jc w:val="center"/>
              <w:rPr>
                <w:sz w:val="28"/>
                <w:szCs w:val="28"/>
              </w:rPr>
            </w:pPr>
            <w:r w:rsidRPr="00803A33">
              <w:rPr>
                <w:sz w:val="28"/>
                <w:szCs w:val="28"/>
              </w:rPr>
              <w:t>99,2 – 99,7</w:t>
            </w: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cantSplit/>
          <w:trHeight w:val="1134"/>
          <w:jc w:val="center"/>
        </w:trPr>
        <w:tc>
          <w:tcPr>
            <w:tcW w:w="562" w:type="dxa"/>
            <w:vMerge/>
            <w:vAlign w:val="center"/>
          </w:tcPr>
          <w:p w:rsidR="006309A0" w:rsidRPr="00803A33" w:rsidRDefault="006309A0" w:rsidP="006309A0">
            <w:pPr>
              <w:spacing w:line="276" w:lineRule="auto"/>
              <w:jc w:val="center"/>
              <w:rPr>
                <w:sz w:val="28"/>
                <w:szCs w:val="28"/>
              </w:rPr>
            </w:pPr>
          </w:p>
        </w:tc>
        <w:tc>
          <w:tcPr>
            <w:tcW w:w="1560" w:type="dxa"/>
            <w:vMerge/>
            <w:vAlign w:val="center"/>
          </w:tcPr>
          <w:p w:rsidR="006309A0" w:rsidRPr="00803A33" w:rsidRDefault="006309A0" w:rsidP="006309A0">
            <w:pPr>
              <w:spacing w:line="276" w:lineRule="auto"/>
              <w:jc w:val="center"/>
              <w:rPr>
                <w:sz w:val="28"/>
                <w:szCs w:val="28"/>
              </w:rPr>
            </w:pP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Ступінь рециркуляції</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4 рази на тиждень</w:t>
            </w:r>
          </w:p>
        </w:tc>
        <w:tc>
          <w:tcPr>
            <w:tcW w:w="1436" w:type="dxa"/>
            <w:vAlign w:val="center"/>
          </w:tcPr>
          <w:p w:rsidR="006309A0" w:rsidRPr="00803A33" w:rsidRDefault="006309A0" w:rsidP="006309A0">
            <w:pPr>
              <w:spacing w:line="276" w:lineRule="auto"/>
              <w:jc w:val="center"/>
              <w:rPr>
                <w:sz w:val="28"/>
                <w:szCs w:val="28"/>
              </w:rPr>
            </w:pPr>
            <w:r w:rsidRPr="00803A33">
              <w:rPr>
                <w:sz w:val="28"/>
                <w:szCs w:val="28"/>
              </w:rPr>
              <w:t>0,3</w:t>
            </w: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cantSplit/>
          <w:trHeight w:val="2187"/>
          <w:jc w:val="center"/>
        </w:trPr>
        <w:tc>
          <w:tcPr>
            <w:tcW w:w="562" w:type="dxa"/>
            <w:vAlign w:val="center"/>
          </w:tcPr>
          <w:p w:rsidR="006309A0" w:rsidRPr="00803A33" w:rsidRDefault="006309A0" w:rsidP="006309A0">
            <w:pPr>
              <w:spacing w:line="276" w:lineRule="auto"/>
              <w:jc w:val="center"/>
              <w:rPr>
                <w:sz w:val="28"/>
                <w:szCs w:val="28"/>
              </w:rPr>
            </w:pPr>
            <w:r w:rsidRPr="00803A33">
              <w:rPr>
                <w:sz w:val="28"/>
                <w:szCs w:val="28"/>
              </w:rPr>
              <w:t>9</w:t>
            </w:r>
          </w:p>
        </w:tc>
        <w:tc>
          <w:tcPr>
            <w:tcW w:w="1560" w:type="dxa"/>
            <w:vAlign w:val="center"/>
          </w:tcPr>
          <w:p w:rsidR="006309A0" w:rsidRPr="00803A33" w:rsidRDefault="006309A0" w:rsidP="006309A0">
            <w:pPr>
              <w:spacing w:line="276" w:lineRule="auto"/>
              <w:jc w:val="center"/>
              <w:rPr>
                <w:sz w:val="28"/>
                <w:szCs w:val="28"/>
              </w:rPr>
            </w:pPr>
            <w:r>
              <w:rPr>
                <w:sz w:val="28"/>
                <w:szCs w:val="28"/>
              </w:rPr>
              <w:t>Знезараже-ння очищеної води</w:t>
            </w:r>
          </w:p>
        </w:tc>
        <w:tc>
          <w:tcPr>
            <w:tcW w:w="2097" w:type="dxa"/>
            <w:vAlign w:val="center"/>
          </w:tcPr>
          <w:p w:rsidR="006309A0" w:rsidRPr="00803A33" w:rsidRDefault="006309A0" w:rsidP="006309A0">
            <w:pPr>
              <w:spacing w:line="276" w:lineRule="auto"/>
              <w:jc w:val="center"/>
              <w:rPr>
                <w:sz w:val="28"/>
                <w:szCs w:val="28"/>
              </w:rPr>
            </w:pPr>
            <w:r>
              <w:rPr>
                <w:sz w:val="28"/>
                <w:szCs w:val="28"/>
              </w:rPr>
              <w:t xml:space="preserve">Масова концентрація </w:t>
            </w:r>
            <w:r w:rsidRPr="00803A33">
              <w:rPr>
                <w:sz w:val="28"/>
                <w:szCs w:val="28"/>
              </w:rPr>
              <w:t>хлору</w:t>
            </w:r>
            <w:r>
              <w:rPr>
                <w:sz w:val="28"/>
                <w:szCs w:val="28"/>
              </w:rPr>
              <w:t>,</w:t>
            </w:r>
          </w:p>
          <w:p w:rsidR="006309A0" w:rsidRPr="00803A33" w:rsidRDefault="006309A0" w:rsidP="006309A0">
            <w:pPr>
              <w:spacing w:line="276" w:lineRule="auto"/>
              <w:jc w:val="center"/>
              <w:rPr>
                <w:sz w:val="28"/>
                <w:szCs w:val="28"/>
              </w:rPr>
            </w:pPr>
            <w:r w:rsidRPr="00803A33">
              <w:rPr>
                <w:sz w:val="28"/>
                <w:szCs w:val="28"/>
              </w:rPr>
              <w:t>мг\дм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добу</w:t>
            </w:r>
          </w:p>
        </w:tc>
        <w:tc>
          <w:tcPr>
            <w:tcW w:w="1436" w:type="dxa"/>
            <w:vAlign w:val="center"/>
          </w:tcPr>
          <w:p w:rsidR="006309A0" w:rsidRPr="00803A33" w:rsidRDefault="006309A0" w:rsidP="006309A0">
            <w:pPr>
              <w:spacing w:line="276" w:lineRule="auto"/>
              <w:jc w:val="center"/>
              <w:rPr>
                <w:sz w:val="28"/>
                <w:szCs w:val="28"/>
              </w:rPr>
            </w:pPr>
            <w:r>
              <w:rPr>
                <w:sz w:val="28"/>
                <w:szCs w:val="28"/>
              </w:rPr>
              <w:t>1,5</w:t>
            </w: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х</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Концентратомір КОХ -1</w:t>
            </w:r>
          </w:p>
        </w:tc>
      </w:tr>
      <w:tr w:rsidR="006309A0" w:rsidRPr="00803A33" w:rsidTr="006309A0">
        <w:trPr>
          <w:trHeight w:val="1672"/>
          <w:jc w:val="center"/>
        </w:trPr>
        <w:tc>
          <w:tcPr>
            <w:tcW w:w="562" w:type="dxa"/>
            <w:vAlign w:val="center"/>
          </w:tcPr>
          <w:p w:rsidR="006309A0" w:rsidRPr="00803A33" w:rsidRDefault="006309A0" w:rsidP="006309A0">
            <w:pPr>
              <w:spacing w:line="276" w:lineRule="auto"/>
              <w:jc w:val="center"/>
              <w:rPr>
                <w:sz w:val="28"/>
                <w:szCs w:val="28"/>
              </w:rPr>
            </w:pPr>
            <w:r w:rsidRPr="00803A33">
              <w:rPr>
                <w:sz w:val="28"/>
                <w:szCs w:val="28"/>
              </w:rPr>
              <w:t>10</w:t>
            </w:r>
          </w:p>
        </w:tc>
        <w:tc>
          <w:tcPr>
            <w:tcW w:w="1560" w:type="dxa"/>
            <w:vAlign w:val="center"/>
          </w:tcPr>
          <w:p w:rsidR="006309A0" w:rsidRPr="00803A33" w:rsidRDefault="006309A0" w:rsidP="006309A0">
            <w:pPr>
              <w:spacing w:line="276" w:lineRule="auto"/>
              <w:jc w:val="center"/>
              <w:rPr>
                <w:sz w:val="28"/>
                <w:szCs w:val="28"/>
              </w:rPr>
            </w:pPr>
            <w:r w:rsidRPr="00803A33">
              <w:rPr>
                <w:sz w:val="28"/>
                <w:szCs w:val="28"/>
              </w:rPr>
              <w:t>Очищенні стічні води</w:t>
            </w:r>
          </w:p>
        </w:tc>
        <w:tc>
          <w:tcPr>
            <w:tcW w:w="2097" w:type="dxa"/>
            <w:vAlign w:val="center"/>
          </w:tcPr>
          <w:p w:rsidR="006309A0" w:rsidRPr="00803A33" w:rsidRDefault="006309A0" w:rsidP="006309A0">
            <w:pPr>
              <w:spacing w:line="276" w:lineRule="auto"/>
              <w:jc w:val="center"/>
              <w:rPr>
                <w:sz w:val="28"/>
                <w:szCs w:val="28"/>
              </w:rPr>
            </w:pPr>
            <w:r w:rsidRPr="00803A33">
              <w:rPr>
                <w:sz w:val="28"/>
                <w:szCs w:val="28"/>
              </w:rPr>
              <w:t>Колі – індекс</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добу</w:t>
            </w:r>
          </w:p>
        </w:tc>
        <w:tc>
          <w:tcPr>
            <w:tcW w:w="1436" w:type="dxa"/>
            <w:vAlign w:val="center"/>
          </w:tcPr>
          <w:p w:rsidR="006309A0" w:rsidRPr="00803A33" w:rsidRDefault="006309A0" w:rsidP="006309A0">
            <w:pPr>
              <w:spacing w:line="276" w:lineRule="auto"/>
              <w:jc w:val="center"/>
              <w:rPr>
                <w:sz w:val="28"/>
                <w:szCs w:val="28"/>
              </w:rPr>
            </w:pPr>
            <w:r w:rsidRPr="00803A33">
              <w:rPr>
                <w:sz w:val="28"/>
                <w:szCs w:val="28"/>
                <w:lang w:val="en-US"/>
              </w:rPr>
              <w:t>3</w:t>
            </w: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мб</w:t>
            </w:r>
          </w:p>
        </w:tc>
        <w:tc>
          <w:tcPr>
            <w:tcW w:w="2269"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bl>
    <w:p w:rsidR="006309A0" w:rsidRDefault="006309A0" w:rsidP="006309A0">
      <w:r>
        <w:br w:type="page"/>
      </w:r>
    </w:p>
    <w:p w:rsidR="006309A0" w:rsidRDefault="006309A0" w:rsidP="006309A0">
      <w:pPr>
        <w:spacing w:line="360" w:lineRule="auto"/>
        <w:jc w:val="right"/>
        <w:rPr>
          <w:sz w:val="28"/>
          <w:szCs w:val="28"/>
        </w:rPr>
      </w:pPr>
      <w:r>
        <w:rPr>
          <w:sz w:val="28"/>
          <w:szCs w:val="28"/>
        </w:rPr>
        <w:lastRenderedPageBreak/>
        <w:t>Продовження таблиці 3</w:t>
      </w:r>
      <w:r w:rsidRPr="00803A33">
        <w:rPr>
          <w:sz w:val="28"/>
          <w:szCs w:val="28"/>
        </w:rPr>
        <w:t>.2.</w:t>
      </w:r>
    </w:p>
    <w:tbl>
      <w:tblPr>
        <w:tblStyle w:val="af"/>
        <w:tblW w:w="9890" w:type="dxa"/>
        <w:jc w:val="center"/>
        <w:tblLayout w:type="fixed"/>
        <w:tblLook w:val="04A0" w:firstRow="1" w:lastRow="0" w:firstColumn="1" w:lastColumn="0" w:noHBand="0" w:noVBand="1"/>
      </w:tblPr>
      <w:tblGrid>
        <w:gridCol w:w="562"/>
        <w:gridCol w:w="12"/>
        <w:gridCol w:w="1661"/>
        <w:gridCol w:w="18"/>
        <w:gridCol w:w="1966"/>
        <w:gridCol w:w="1276"/>
        <w:gridCol w:w="1417"/>
        <w:gridCol w:w="19"/>
        <w:gridCol w:w="690"/>
        <w:gridCol w:w="2234"/>
        <w:gridCol w:w="35"/>
      </w:tblGrid>
      <w:tr w:rsidR="006309A0" w:rsidRPr="00803A33" w:rsidTr="006309A0">
        <w:trPr>
          <w:jc w:val="center"/>
        </w:trPr>
        <w:tc>
          <w:tcPr>
            <w:tcW w:w="562" w:type="dxa"/>
            <w:vAlign w:val="center"/>
          </w:tcPr>
          <w:p w:rsidR="006309A0" w:rsidRPr="00803A33" w:rsidRDefault="006309A0" w:rsidP="006309A0">
            <w:pPr>
              <w:spacing w:line="276" w:lineRule="auto"/>
              <w:jc w:val="center"/>
              <w:rPr>
                <w:sz w:val="28"/>
                <w:szCs w:val="28"/>
              </w:rPr>
            </w:pPr>
            <w:r>
              <w:rPr>
                <w:sz w:val="28"/>
                <w:szCs w:val="28"/>
              </w:rPr>
              <w:t>1</w:t>
            </w:r>
          </w:p>
        </w:tc>
        <w:tc>
          <w:tcPr>
            <w:tcW w:w="1691" w:type="dxa"/>
            <w:gridSpan w:val="3"/>
          </w:tcPr>
          <w:p w:rsidR="006309A0" w:rsidRPr="00803A33" w:rsidRDefault="006309A0" w:rsidP="006309A0">
            <w:pPr>
              <w:spacing w:line="276" w:lineRule="auto"/>
              <w:jc w:val="center"/>
              <w:rPr>
                <w:sz w:val="28"/>
                <w:szCs w:val="28"/>
              </w:rPr>
            </w:pPr>
            <w:r w:rsidRPr="00803A33">
              <w:rPr>
                <w:sz w:val="28"/>
                <w:szCs w:val="28"/>
              </w:rPr>
              <w:t>2</w:t>
            </w:r>
          </w:p>
        </w:tc>
        <w:tc>
          <w:tcPr>
            <w:tcW w:w="1966" w:type="dxa"/>
          </w:tcPr>
          <w:p w:rsidR="006309A0" w:rsidRPr="00803A33" w:rsidRDefault="006309A0" w:rsidP="006309A0">
            <w:pPr>
              <w:spacing w:line="276" w:lineRule="auto"/>
              <w:jc w:val="center"/>
              <w:rPr>
                <w:sz w:val="28"/>
                <w:szCs w:val="28"/>
              </w:rPr>
            </w:pPr>
            <w:r w:rsidRPr="00803A33">
              <w:rPr>
                <w:sz w:val="28"/>
                <w:szCs w:val="28"/>
              </w:rPr>
              <w:t>3</w:t>
            </w:r>
          </w:p>
        </w:tc>
        <w:tc>
          <w:tcPr>
            <w:tcW w:w="1276" w:type="dxa"/>
          </w:tcPr>
          <w:p w:rsidR="006309A0" w:rsidRPr="00803A33" w:rsidRDefault="006309A0" w:rsidP="006309A0">
            <w:pPr>
              <w:spacing w:line="276" w:lineRule="auto"/>
              <w:jc w:val="center"/>
              <w:rPr>
                <w:sz w:val="28"/>
                <w:szCs w:val="28"/>
              </w:rPr>
            </w:pPr>
            <w:r w:rsidRPr="00803A33">
              <w:rPr>
                <w:sz w:val="28"/>
                <w:szCs w:val="28"/>
              </w:rPr>
              <w:t>4</w:t>
            </w:r>
          </w:p>
        </w:tc>
        <w:tc>
          <w:tcPr>
            <w:tcW w:w="1436" w:type="dxa"/>
            <w:gridSpan w:val="2"/>
          </w:tcPr>
          <w:p w:rsidR="006309A0" w:rsidRPr="00803A33" w:rsidRDefault="006309A0" w:rsidP="006309A0">
            <w:pPr>
              <w:spacing w:line="276" w:lineRule="auto"/>
              <w:jc w:val="center"/>
              <w:rPr>
                <w:sz w:val="28"/>
                <w:szCs w:val="28"/>
              </w:rPr>
            </w:pPr>
            <w:r w:rsidRPr="00803A33">
              <w:rPr>
                <w:sz w:val="28"/>
                <w:szCs w:val="28"/>
              </w:rPr>
              <w:t>5</w:t>
            </w:r>
          </w:p>
        </w:tc>
        <w:tc>
          <w:tcPr>
            <w:tcW w:w="690" w:type="dxa"/>
          </w:tcPr>
          <w:p w:rsidR="006309A0" w:rsidRPr="00803A33" w:rsidRDefault="006309A0" w:rsidP="006309A0">
            <w:pPr>
              <w:spacing w:line="276" w:lineRule="auto"/>
              <w:jc w:val="center"/>
              <w:rPr>
                <w:sz w:val="28"/>
                <w:szCs w:val="28"/>
              </w:rPr>
            </w:pPr>
            <w:r w:rsidRPr="00803A33">
              <w:rPr>
                <w:sz w:val="28"/>
                <w:szCs w:val="28"/>
              </w:rPr>
              <w:t>6</w:t>
            </w:r>
          </w:p>
        </w:tc>
        <w:tc>
          <w:tcPr>
            <w:tcW w:w="2269" w:type="dxa"/>
            <w:gridSpan w:val="2"/>
          </w:tcPr>
          <w:p w:rsidR="006309A0" w:rsidRPr="00803A33" w:rsidRDefault="006309A0" w:rsidP="006309A0">
            <w:pPr>
              <w:spacing w:line="276" w:lineRule="auto"/>
              <w:jc w:val="center"/>
              <w:rPr>
                <w:sz w:val="28"/>
                <w:szCs w:val="28"/>
              </w:rPr>
            </w:pPr>
            <w:r w:rsidRPr="00803A33">
              <w:rPr>
                <w:sz w:val="28"/>
                <w:szCs w:val="28"/>
              </w:rPr>
              <w:t>7</w:t>
            </w:r>
          </w:p>
        </w:tc>
      </w:tr>
      <w:tr w:rsidR="006309A0" w:rsidRPr="00803A33" w:rsidTr="006309A0">
        <w:trPr>
          <w:jc w:val="center"/>
        </w:trPr>
        <w:tc>
          <w:tcPr>
            <w:tcW w:w="562" w:type="dxa"/>
            <w:vMerge w:val="restart"/>
            <w:vAlign w:val="center"/>
          </w:tcPr>
          <w:p w:rsidR="006309A0" w:rsidRPr="00803A33" w:rsidRDefault="006309A0" w:rsidP="006309A0">
            <w:pPr>
              <w:spacing w:line="276" w:lineRule="auto"/>
              <w:jc w:val="center"/>
              <w:rPr>
                <w:sz w:val="28"/>
                <w:szCs w:val="28"/>
              </w:rPr>
            </w:pPr>
          </w:p>
        </w:tc>
        <w:tc>
          <w:tcPr>
            <w:tcW w:w="1691" w:type="dxa"/>
            <w:gridSpan w:val="3"/>
            <w:vMerge w:val="restart"/>
            <w:vAlign w:val="center"/>
          </w:tcPr>
          <w:p w:rsidR="006309A0" w:rsidRPr="00803A33" w:rsidRDefault="006309A0" w:rsidP="006309A0">
            <w:pPr>
              <w:spacing w:line="276" w:lineRule="auto"/>
              <w:jc w:val="center"/>
              <w:rPr>
                <w:sz w:val="28"/>
                <w:szCs w:val="28"/>
              </w:rPr>
            </w:pPr>
          </w:p>
        </w:tc>
        <w:tc>
          <w:tcPr>
            <w:tcW w:w="1966" w:type="dxa"/>
            <w:vAlign w:val="center"/>
          </w:tcPr>
          <w:p w:rsidR="006309A0" w:rsidRPr="00803A33" w:rsidRDefault="006309A0" w:rsidP="006309A0">
            <w:pPr>
              <w:spacing w:line="276" w:lineRule="auto"/>
              <w:jc w:val="center"/>
              <w:rPr>
                <w:sz w:val="28"/>
                <w:szCs w:val="28"/>
              </w:rPr>
            </w:pPr>
            <w:r w:rsidRPr="00803A33">
              <w:rPr>
                <w:sz w:val="28"/>
                <w:szCs w:val="28"/>
              </w:rPr>
              <w:t>Кол</w:t>
            </w:r>
            <w:r>
              <w:rPr>
                <w:sz w:val="28"/>
                <w:szCs w:val="28"/>
              </w:rPr>
              <w:t>і-титр</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добу</w:t>
            </w:r>
          </w:p>
        </w:tc>
        <w:tc>
          <w:tcPr>
            <w:tcW w:w="1436" w:type="dxa"/>
            <w:gridSpan w:val="2"/>
            <w:vAlign w:val="center"/>
          </w:tcPr>
          <w:p w:rsidR="006309A0" w:rsidRPr="006F5170" w:rsidRDefault="006309A0" w:rsidP="006309A0">
            <w:pPr>
              <w:spacing w:line="276" w:lineRule="auto"/>
              <w:jc w:val="center"/>
              <w:rPr>
                <w:sz w:val="28"/>
                <w:szCs w:val="28"/>
              </w:rPr>
            </w:pPr>
            <w:r w:rsidRPr="00803A33">
              <w:rPr>
                <w:sz w:val="28"/>
                <w:szCs w:val="28"/>
                <w:lang w:val="en-US"/>
              </w:rPr>
              <w:t>3</w:t>
            </w:r>
            <w:r>
              <w:rPr>
                <w:sz w:val="28"/>
                <w:szCs w:val="28"/>
              </w:rPr>
              <w:t>00</w:t>
            </w: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мб</w:t>
            </w:r>
          </w:p>
        </w:tc>
        <w:tc>
          <w:tcPr>
            <w:tcW w:w="2269" w:type="dxa"/>
            <w:gridSpan w:val="2"/>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jc w:val="center"/>
        </w:trPr>
        <w:tc>
          <w:tcPr>
            <w:tcW w:w="562" w:type="dxa"/>
            <w:vMerge/>
            <w:vAlign w:val="center"/>
          </w:tcPr>
          <w:p w:rsidR="006309A0" w:rsidRPr="00803A33" w:rsidRDefault="006309A0" w:rsidP="006309A0">
            <w:pPr>
              <w:spacing w:line="276" w:lineRule="auto"/>
              <w:jc w:val="center"/>
              <w:rPr>
                <w:sz w:val="28"/>
                <w:szCs w:val="28"/>
              </w:rPr>
            </w:pPr>
          </w:p>
        </w:tc>
        <w:tc>
          <w:tcPr>
            <w:tcW w:w="1691" w:type="dxa"/>
            <w:gridSpan w:val="3"/>
            <w:vMerge/>
            <w:vAlign w:val="center"/>
          </w:tcPr>
          <w:p w:rsidR="006309A0" w:rsidRPr="00803A33" w:rsidRDefault="006309A0" w:rsidP="006309A0">
            <w:pPr>
              <w:spacing w:line="276" w:lineRule="auto"/>
              <w:jc w:val="center"/>
              <w:rPr>
                <w:sz w:val="28"/>
                <w:szCs w:val="28"/>
              </w:rPr>
            </w:pPr>
          </w:p>
        </w:tc>
        <w:tc>
          <w:tcPr>
            <w:tcW w:w="1966" w:type="dxa"/>
            <w:vAlign w:val="center"/>
          </w:tcPr>
          <w:p w:rsidR="006309A0" w:rsidRPr="00803A33" w:rsidRDefault="006309A0" w:rsidP="006309A0">
            <w:pPr>
              <w:spacing w:line="276" w:lineRule="auto"/>
              <w:jc w:val="center"/>
              <w:rPr>
                <w:sz w:val="28"/>
                <w:szCs w:val="28"/>
              </w:rPr>
            </w:pPr>
            <w:r w:rsidRPr="00803A33">
              <w:rPr>
                <w:sz w:val="28"/>
                <w:szCs w:val="28"/>
              </w:rPr>
              <w:t>Масова концентрація хлору, 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2 рази на годину</w:t>
            </w:r>
          </w:p>
        </w:tc>
        <w:tc>
          <w:tcPr>
            <w:tcW w:w="1436" w:type="dxa"/>
            <w:gridSpan w:val="2"/>
            <w:vAlign w:val="center"/>
          </w:tcPr>
          <w:p w:rsidR="006309A0" w:rsidRPr="00803A33" w:rsidRDefault="006309A0" w:rsidP="006309A0">
            <w:pPr>
              <w:spacing w:line="276" w:lineRule="auto"/>
              <w:jc w:val="center"/>
              <w:rPr>
                <w:sz w:val="28"/>
                <w:szCs w:val="28"/>
              </w:rPr>
            </w:pPr>
            <w:r w:rsidRPr="00803A33">
              <w:rPr>
                <w:sz w:val="28"/>
                <w:szCs w:val="28"/>
              </w:rPr>
              <w:t>2</w:t>
            </w:r>
          </w:p>
          <w:p w:rsidR="006309A0" w:rsidRPr="00803A33" w:rsidRDefault="006309A0" w:rsidP="006309A0">
            <w:pPr>
              <w:spacing w:line="276" w:lineRule="auto"/>
              <w:jc w:val="center"/>
              <w:rPr>
                <w:sz w:val="28"/>
                <w:szCs w:val="28"/>
              </w:rPr>
            </w:pPr>
            <w:r>
              <w:rPr>
                <w:sz w:val="28"/>
                <w:szCs w:val="28"/>
              </w:rPr>
              <w:t>Δ = ±5%</w:t>
            </w:r>
          </w:p>
          <w:p w:rsidR="006309A0" w:rsidRPr="00803A33" w:rsidRDefault="006309A0" w:rsidP="006309A0">
            <w:pPr>
              <w:spacing w:line="276" w:lineRule="auto"/>
              <w:jc w:val="center"/>
              <w:rPr>
                <w:sz w:val="28"/>
                <w:szCs w:val="28"/>
              </w:rPr>
            </w:pP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х</w:t>
            </w:r>
          </w:p>
        </w:tc>
        <w:tc>
          <w:tcPr>
            <w:tcW w:w="2269" w:type="dxa"/>
            <w:gridSpan w:val="2"/>
            <w:vAlign w:val="center"/>
          </w:tcPr>
          <w:p w:rsidR="006309A0" w:rsidRPr="00803A33" w:rsidRDefault="006309A0" w:rsidP="006309A0">
            <w:pPr>
              <w:spacing w:line="276" w:lineRule="auto"/>
              <w:jc w:val="center"/>
              <w:rPr>
                <w:sz w:val="28"/>
                <w:szCs w:val="28"/>
              </w:rPr>
            </w:pPr>
            <w:r w:rsidRPr="00803A33">
              <w:rPr>
                <w:sz w:val="28"/>
                <w:szCs w:val="28"/>
              </w:rPr>
              <w:t>Концентратомір КОХ -1</w:t>
            </w:r>
          </w:p>
        </w:tc>
      </w:tr>
      <w:tr w:rsidR="006309A0" w:rsidRPr="00803A33" w:rsidTr="006309A0">
        <w:trPr>
          <w:jc w:val="center"/>
        </w:trPr>
        <w:tc>
          <w:tcPr>
            <w:tcW w:w="562" w:type="dxa"/>
            <w:vMerge w:val="restart"/>
            <w:vAlign w:val="center"/>
          </w:tcPr>
          <w:p w:rsidR="006309A0" w:rsidRPr="00803A33" w:rsidRDefault="006309A0" w:rsidP="006309A0">
            <w:pPr>
              <w:spacing w:line="276" w:lineRule="auto"/>
              <w:jc w:val="center"/>
              <w:rPr>
                <w:sz w:val="28"/>
                <w:szCs w:val="28"/>
              </w:rPr>
            </w:pPr>
            <w:r>
              <w:rPr>
                <w:sz w:val="28"/>
                <w:szCs w:val="28"/>
              </w:rPr>
              <w:t>11</w:t>
            </w:r>
          </w:p>
        </w:tc>
        <w:tc>
          <w:tcPr>
            <w:tcW w:w="1691" w:type="dxa"/>
            <w:gridSpan w:val="3"/>
            <w:vMerge w:val="restart"/>
            <w:vAlign w:val="center"/>
          </w:tcPr>
          <w:p w:rsidR="006309A0" w:rsidRPr="00803A33" w:rsidRDefault="006309A0" w:rsidP="006309A0">
            <w:pPr>
              <w:spacing w:line="276" w:lineRule="auto"/>
              <w:jc w:val="center"/>
              <w:rPr>
                <w:sz w:val="28"/>
                <w:szCs w:val="28"/>
              </w:rPr>
            </w:pPr>
            <w:r>
              <w:rPr>
                <w:sz w:val="28"/>
                <w:szCs w:val="28"/>
              </w:rPr>
              <w:t>Обробка флото-конденсату</w:t>
            </w:r>
          </w:p>
        </w:tc>
        <w:tc>
          <w:tcPr>
            <w:tcW w:w="1966" w:type="dxa"/>
            <w:vAlign w:val="center"/>
          </w:tcPr>
          <w:p w:rsidR="006309A0" w:rsidRPr="00803A33" w:rsidRDefault="006309A0" w:rsidP="006309A0">
            <w:pPr>
              <w:spacing w:line="276" w:lineRule="auto"/>
              <w:jc w:val="center"/>
              <w:rPr>
                <w:sz w:val="28"/>
                <w:szCs w:val="28"/>
              </w:rPr>
            </w:pPr>
            <w:r w:rsidRPr="00803A33">
              <w:rPr>
                <w:sz w:val="28"/>
                <w:szCs w:val="28"/>
              </w:rPr>
              <w:t xml:space="preserve">Масова концентрація </w:t>
            </w:r>
            <w:r>
              <w:rPr>
                <w:sz w:val="28"/>
                <w:szCs w:val="28"/>
              </w:rPr>
              <w:t xml:space="preserve">сульфату алюмінію, </w:t>
            </w:r>
            <w:r w:rsidRPr="00803A33">
              <w:rPr>
                <w:sz w:val="28"/>
                <w:szCs w:val="28"/>
              </w:rPr>
              <w:t>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годину</w:t>
            </w:r>
          </w:p>
        </w:tc>
        <w:tc>
          <w:tcPr>
            <w:tcW w:w="1436" w:type="dxa"/>
            <w:gridSpan w:val="2"/>
            <w:vAlign w:val="center"/>
          </w:tcPr>
          <w:p w:rsidR="006309A0" w:rsidRPr="00803A33" w:rsidRDefault="006309A0" w:rsidP="006309A0">
            <w:pPr>
              <w:spacing w:line="276" w:lineRule="auto"/>
              <w:jc w:val="center"/>
              <w:rPr>
                <w:sz w:val="28"/>
                <w:szCs w:val="28"/>
              </w:rPr>
            </w:pPr>
            <w:r>
              <w:rPr>
                <w:sz w:val="28"/>
                <w:szCs w:val="28"/>
              </w:rPr>
              <w:t>30</w:t>
            </w:r>
          </w:p>
          <w:p w:rsidR="006309A0" w:rsidRPr="00803A33" w:rsidRDefault="006309A0" w:rsidP="006309A0">
            <w:pPr>
              <w:spacing w:line="276" w:lineRule="auto"/>
              <w:jc w:val="center"/>
              <w:rPr>
                <w:sz w:val="28"/>
                <w:szCs w:val="28"/>
              </w:rPr>
            </w:pPr>
            <w:r w:rsidRPr="00803A33">
              <w:rPr>
                <w:sz w:val="28"/>
                <w:szCs w:val="28"/>
              </w:rPr>
              <w:t xml:space="preserve">Δ = </w:t>
            </w:r>
            <w:r>
              <w:rPr>
                <w:sz w:val="28"/>
                <w:szCs w:val="28"/>
              </w:rPr>
              <w:t>±5%</w:t>
            </w:r>
          </w:p>
          <w:p w:rsidR="006309A0" w:rsidRPr="00803A33" w:rsidRDefault="006309A0" w:rsidP="006309A0">
            <w:pPr>
              <w:spacing w:line="276" w:lineRule="auto"/>
              <w:jc w:val="center"/>
              <w:rPr>
                <w:sz w:val="28"/>
                <w:szCs w:val="28"/>
              </w:rPr>
            </w:pP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х</w:t>
            </w:r>
          </w:p>
        </w:tc>
        <w:tc>
          <w:tcPr>
            <w:tcW w:w="2269" w:type="dxa"/>
            <w:gridSpan w:val="2"/>
            <w:vAlign w:val="center"/>
          </w:tcPr>
          <w:p w:rsidR="006309A0" w:rsidRPr="00803A33" w:rsidRDefault="006309A0" w:rsidP="006309A0">
            <w:pPr>
              <w:spacing w:line="276" w:lineRule="auto"/>
              <w:jc w:val="center"/>
              <w:rPr>
                <w:sz w:val="28"/>
                <w:szCs w:val="28"/>
              </w:rPr>
            </w:pPr>
            <w:r w:rsidRPr="00803A33">
              <w:rPr>
                <w:sz w:val="28"/>
                <w:szCs w:val="28"/>
              </w:rPr>
              <w:t>Концентратомір КОХ -1</w:t>
            </w:r>
          </w:p>
        </w:tc>
      </w:tr>
      <w:tr w:rsidR="006309A0" w:rsidRPr="00803A33" w:rsidTr="006309A0">
        <w:trPr>
          <w:jc w:val="center"/>
        </w:trPr>
        <w:tc>
          <w:tcPr>
            <w:tcW w:w="562" w:type="dxa"/>
            <w:vMerge/>
            <w:vAlign w:val="center"/>
          </w:tcPr>
          <w:p w:rsidR="006309A0" w:rsidRDefault="006309A0" w:rsidP="006309A0">
            <w:pPr>
              <w:spacing w:line="276" w:lineRule="auto"/>
              <w:jc w:val="center"/>
              <w:rPr>
                <w:sz w:val="28"/>
                <w:szCs w:val="28"/>
              </w:rPr>
            </w:pPr>
          </w:p>
        </w:tc>
        <w:tc>
          <w:tcPr>
            <w:tcW w:w="1691" w:type="dxa"/>
            <w:gridSpan w:val="3"/>
            <w:vMerge/>
            <w:vAlign w:val="center"/>
          </w:tcPr>
          <w:p w:rsidR="006309A0" w:rsidRDefault="006309A0" w:rsidP="006309A0">
            <w:pPr>
              <w:spacing w:line="276" w:lineRule="auto"/>
              <w:jc w:val="center"/>
              <w:rPr>
                <w:sz w:val="28"/>
                <w:szCs w:val="28"/>
              </w:rPr>
            </w:pPr>
          </w:p>
        </w:tc>
        <w:tc>
          <w:tcPr>
            <w:tcW w:w="1966" w:type="dxa"/>
            <w:vAlign w:val="center"/>
          </w:tcPr>
          <w:p w:rsidR="006309A0" w:rsidRPr="00803A33" w:rsidRDefault="006309A0" w:rsidP="006309A0">
            <w:pPr>
              <w:spacing w:line="276" w:lineRule="auto"/>
              <w:jc w:val="center"/>
              <w:rPr>
                <w:sz w:val="28"/>
                <w:szCs w:val="28"/>
              </w:rPr>
            </w:pPr>
            <w:r>
              <w:rPr>
                <w:sz w:val="28"/>
                <w:szCs w:val="28"/>
              </w:rPr>
              <w:t>Інтенсивн.</w:t>
            </w:r>
            <w:r w:rsidRPr="00803A33">
              <w:rPr>
                <w:sz w:val="28"/>
                <w:szCs w:val="28"/>
              </w:rPr>
              <w:t xml:space="preserve"> аерації, м</w:t>
            </w:r>
            <w:r w:rsidRPr="00803A33">
              <w:rPr>
                <w:sz w:val="28"/>
                <w:szCs w:val="28"/>
                <w:vertAlign w:val="superscript"/>
              </w:rPr>
              <w:t>3</w:t>
            </w:r>
            <w:r w:rsidRPr="00803A33">
              <w:rPr>
                <w:sz w:val="28"/>
                <w:szCs w:val="28"/>
              </w:rPr>
              <w:t>\(м</w:t>
            </w:r>
            <w:r>
              <w:rPr>
                <w:sz w:val="28"/>
                <w:szCs w:val="28"/>
                <w:vertAlign w:val="superscript"/>
              </w:rPr>
              <w:t>2</w:t>
            </w:r>
            <w:r w:rsidRPr="00803A33">
              <w:rPr>
                <w:sz w:val="28"/>
                <w:szCs w:val="28"/>
              </w:rPr>
              <w:t>·год)</w:t>
            </w:r>
          </w:p>
        </w:tc>
        <w:tc>
          <w:tcPr>
            <w:tcW w:w="1276" w:type="dxa"/>
            <w:vAlign w:val="center"/>
          </w:tcPr>
          <w:p w:rsidR="006309A0" w:rsidRPr="00803A33" w:rsidRDefault="006309A0" w:rsidP="006309A0">
            <w:pPr>
              <w:spacing w:line="276" w:lineRule="auto"/>
              <w:jc w:val="center"/>
              <w:rPr>
                <w:sz w:val="28"/>
                <w:szCs w:val="28"/>
              </w:rPr>
            </w:pPr>
            <w:r>
              <w:rPr>
                <w:sz w:val="28"/>
                <w:szCs w:val="28"/>
              </w:rPr>
              <w:t>1 раз на 2-3 години</w:t>
            </w:r>
          </w:p>
        </w:tc>
        <w:tc>
          <w:tcPr>
            <w:tcW w:w="1436" w:type="dxa"/>
            <w:gridSpan w:val="2"/>
            <w:vAlign w:val="center"/>
          </w:tcPr>
          <w:p w:rsidR="006309A0" w:rsidRDefault="006309A0" w:rsidP="006309A0">
            <w:pPr>
              <w:spacing w:line="276" w:lineRule="auto"/>
              <w:jc w:val="center"/>
              <w:rPr>
                <w:sz w:val="28"/>
                <w:szCs w:val="28"/>
              </w:rPr>
            </w:pPr>
            <w:r>
              <w:rPr>
                <w:sz w:val="28"/>
                <w:szCs w:val="28"/>
              </w:rPr>
              <w:t>155</w:t>
            </w:r>
          </w:p>
          <w:p w:rsidR="006309A0" w:rsidRPr="00803A33" w:rsidRDefault="006309A0" w:rsidP="006309A0">
            <w:pPr>
              <w:spacing w:line="276" w:lineRule="auto"/>
              <w:jc w:val="center"/>
              <w:rPr>
                <w:sz w:val="28"/>
                <w:szCs w:val="28"/>
              </w:rPr>
            </w:pPr>
            <w:r w:rsidRPr="00803A33">
              <w:rPr>
                <w:sz w:val="28"/>
                <w:szCs w:val="28"/>
              </w:rPr>
              <w:t xml:space="preserve">Δ = </w:t>
            </w:r>
            <w:r>
              <w:rPr>
                <w:sz w:val="28"/>
                <w:szCs w:val="28"/>
              </w:rPr>
              <w:t>±5%</w:t>
            </w:r>
          </w:p>
        </w:tc>
        <w:tc>
          <w:tcPr>
            <w:tcW w:w="690"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69" w:type="dxa"/>
            <w:gridSpan w:val="2"/>
            <w:vAlign w:val="center"/>
          </w:tcPr>
          <w:p w:rsidR="006309A0" w:rsidRPr="00803A33" w:rsidRDefault="006309A0" w:rsidP="006309A0">
            <w:pPr>
              <w:spacing w:line="276" w:lineRule="auto"/>
              <w:jc w:val="center"/>
              <w:rPr>
                <w:sz w:val="28"/>
                <w:szCs w:val="28"/>
              </w:rPr>
            </w:pPr>
            <w:r w:rsidRPr="00803A33">
              <w:rPr>
                <w:sz w:val="28"/>
                <w:szCs w:val="28"/>
              </w:rPr>
              <w:t>Методика лаб</w:t>
            </w:r>
            <w:r>
              <w:rPr>
                <w:sz w:val="28"/>
                <w:szCs w:val="28"/>
              </w:rPr>
              <w:t>.</w:t>
            </w:r>
            <w:r w:rsidRPr="00803A33">
              <w:rPr>
                <w:sz w:val="28"/>
                <w:szCs w:val="28"/>
              </w:rPr>
              <w:t xml:space="preserve"> контролю за роботою каналізаційних очисних споруд</w:t>
            </w:r>
          </w:p>
        </w:tc>
      </w:tr>
      <w:tr w:rsidR="006309A0" w:rsidRPr="00803A33" w:rsidTr="006309A0">
        <w:trPr>
          <w:gridAfter w:val="1"/>
          <w:wAfter w:w="35" w:type="dxa"/>
          <w:jc w:val="center"/>
        </w:trPr>
        <w:tc>
          <w:tcPr>
            <w:tcW w:w="574" w:type="dxa"/>
            <w:gridSpan w:val="2"/>
            <w:vMerge w:val="restart"/>
            <w:vAlign w:val="center"/>
          </w:tcPr>
          <w:p w:rsidR="006309A0" w:rsidRPr="00803A33" w:rsidRDefault="006309A0" w:rsidP="006309A0">
            <w:pPr>
              <w:spacing w:line="276" w:lineRule="auto"/>
              <w:jc w:val="center"/>
              <w:rPr>
                <w:sz w:val="28"/>
                <w:szCs w:val="28"/>
              </w:rPr>
            </w:pPr>
            <w:r>
              <w:rPr>
                <w:sz w:val="28"/>
                <w:szCs w:val="28"/>
              </w:rPr>
              <w:t>12</w:t>
            </w:r>
          </w:p>
        </w:tc>
        <w:tc>
          <w:tcPr>
            <w:tcW w:w="1661" w:type="dxa"/>
            <w:vMerge w:val="restart"/>
            <w:vAlign w:val="center"/>
          </w:tcPr>
          <w:p w:rsidR="006309A0" w:rsidRPr="00803A33" w:rsidRDefault="006309A0" w:rsidP="006309A0">
            <w:pPr>
              <w:spacing w:line="276" w:lineRule="auto"/>
              <w:jc w:val="center"/>
              <w:rPr>
                <w:sz w:val="28"/>
                <w:szCs w:val="28"/>
              </w:rPr>
            </w:pPr>
            <w:r w:rsidRPr="00803A33">
              <w:rPr>
                <w:sz w:val="28"/>
                <w:szCs w:val="28"/>
              </w:rPr>
              <w:t>Аеробна стабілізація осаду</w:t>
            </w:r>
          </w:p>
        </w:tc>
        <w:tc>
          <w:tcPr>
            <w:tcW w:w="1984" w:type="dxa"/>
            <w:gridSpan w:val="2"/>
            <w:vAlign w:val="center"/>
          </w:tcPr>
          <w:p w:rsidR="006309A0" w:rsidRPr="00803A33" w:rsidRDefault="006309A0" w:rsidP="006309A0">
            <w:pPr>
              <w:spacing w:line="276" w:lineRule="auto"/>
              <w:jc w:val="center"/>
              <w:rPr>
                <w:sz w:val="28"/>
                <w:szCs w:val="28"/>
              </w:rPr>
            </w:pPr>
            <w:r w:rsidRPr="00803A33">
              <w:rPr>
                <w:sz w:val="28"/>
                <w:szCs w:val="28"/>
              </w:rPr>
              <w:t>Інтенсивність аерації, м</w:t>
            </w:r>
            <w:r w:rsidRPr="00803A33">
              <w:rPr>
                <w:sz w:val="28"/>
                <w:szCs w:val="28"/>
                <w:vertAlign w:val="superscript"/>
              </w:rPr>
              <w:t>3</w:t>
            </w:r>
            <w:r w:rsidRPr="00803A33">
              <w:rPr>
                <w:sz w:val="28"/>
                <w:szCs w:val="28"/>
              </w:rPr>
              <w:t>\(м</w:t>
            </w:r>
            <w:r w:rsidRPr="00803A33">
              <w:rPr>
                <w:sz w:val="28"/>
                <w:szCs w:val="28"/>
                <w:vertAlign w:val="superscript"/>
              </w:rPr>
              <w:t>3</w:t>
            </w:r>
            <w:r w:rsidRPr="00803A33">
              <w:rPr>
                <w:sz w:val="28"/>
                <w:szCs w:val="28"/>
              </w:rPr>
              <w:t>·год)</w:t>
            </w:r>
          </w:p>
        </w:tc>
        <w:tc>
          <w:tcPr>
            <w:tcW w:w="1276" w:type="dxa"/>
            <w:vAlign w:val="center"/>
          </w:tcPr>
          <w:p w:rsidR="006309A0" w:rsidRPr="00803A33" w:rsidRDefault="006309A0" w:rsidP="006309A0">
            <w:pPr>
              <w:spacing w:line="276" w:lineRule="auto"/>
              <w:jc w:val="center"/>
              <w:rPr>
                <w:sz w:val="28"/>
                <w:szCs w:val="28"/>
              </w:rPr>
            </w:pPr>
            <w:r>
              <w:rPr>
                <w:sz w:val="28"/>
                <w:szCs w:val="28"/>
              </w:rPr>
              <w:t>1 раз на 2-3 години</w:t>
            </w:r>
          </w:p>
        </w:tc>
        <w:tc>
          <w:tcPr>
            <w:tcW w:w="1417" w:type="dxa"/>
            <w:vAlign w:val="center"/>
          </w:tcPr>
          <w:p w:rsidR="006309A0" w:rsidRPr="00803A33" w:rsidRDefault="006309A0" w:rsidP="006309A0">
            <w:pPr>
              <w:spacing w:line="276" w:lineRule="auto"/>
              <w:jc w:val="center"/>
              <w:rPr>
                <w:sz w:val="28"/>
                <w:szCs w:val="28"/>
              </w:rPr>
            </w:pPr>
            <w:r w:rsidRPr="00803A33">
              <w:rPr>
                <w:sz w:val="28"/>
                <w:szCs w:val="28"/>
              </w:rPr>
              <w:t>9,6</w:t>
            </w:r>
          </w:p>
        </w:tc>
        <w:tc>
          <w:tcPr>
            <w:tcW w:w="709" w:type="dxa"/>
            <w:gridSpan w:val="2"/>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34"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gridAfter w:val="1"/>
          <w:wAfter w:w="35" w:type="dxa"/>
          <w:jc w:val="center"/>
        </w:trPr>
        <w:tc>
          <w:tcPr>
            <w:tcW w:w="574" w:type="dxa"/>
            <w:gridSpan w:val="2"/>
            <w:vMerge/>
            <w:vAlign w:val="center"/>
          </w:tcPr>
          <w:p w:rsidR="006309A0" w:rsidRPr="00803A33" w:rsidRDefault="006309A0" w:rsidP="006309A0">
            <w:pPr>
              <w:spacing w:line="276" w:lineRule="auto"/>
              <w:jc w:val="center"/>
              <w:rPr>
                <w:sz w:val="28"/>
                <w:szCs w:val="28"/>
              </w:rPr>
            </w:pPr>
          </w:p>
        </w:tc>
        <w:tc>
          <w:tcPr>
            <w:tcW w:w="1661" w:type="dxa"/>
            <w:vMerge/>
            <w:vAlign w:val="center"/>
          </w:tcPr>
          <w:p w:rsidR="006309A0" w:rsidRPr="00803A33" w:rsidRDefault="006309A0" w:rsidP="006309A0">
            <w:pPr>
              <w:spacing w:line="276" w:lineRule="auto"/>
              <w:jc w:val="center"/>
              <w:rPr>
                <w:sz w:val="28"/>
                <w:szCs w:val="28"/>
              </w:rPr>
            </w:pPr>
          </w:p>
        </w:tc>
        <w:tc>
          <w:tcPr>
            <w:tcW w:w="1984" w:type="dxa"/>
            <w:gridSpan w:val="2"/>
            <w:vAlign w:val="center"/>
          </w:tcPr>
          <w:p w:rsidR="006309A0" w:rsidRPr="00803A33" w:rsidRDefault="006309A0" w:rsidP="006309A0">
            <w:pPr>
              <w:spacing w:line="276" w:lineRule="auto"/>
              <w:jc w:val="center"/>
              <w:rPr>
                <w:sz w:val="28"/>
                <w:szCs w:val="28"/>
              </w:rPr>
            </w:pPr>
            <w:r>
              <w:rPr>
                <w:sz w:val="28"/>
                <w:szCs w:val="28"/>
              </w:rPr>
              <w:t>Вологість, %</w:t>
            </w:r>
          </w:p>
        </w:tc>
        <w:tc>
          <w:tcPr>
            <w:tcW w:w="1276" w:type="dxa"/>
            <w:vAlign w:val="center"/>
          </w:tcPr>
          <w:p w:rsidR="006309A0" w:rsidRPr="00803A33" w:rsidRDefault="006309A0" w:rsidP="006309A0">
            <w:pPr>
              <w:spacing w:line="276" w:lineRule="auto"/>
              <w:jc w:val="center"/>
              <w:rPr>
                <w:sz w:val="28"/>
                <w:szCs w:val="28"/>
              </w:rPr>
            </w:pPr>
            <w:r>
              <w:rPr>
                <w:sz w:val="28"/>
                <w:szCs w:val="28"/>
              </w:rPr>
              <w:t>1 раз на тиждень</w:t>
            </w:r>
          </w:p>
        </w:tc>
        <w:tc>
          <w:tcPr>
            <w:tcW w:w="1417" w:type="dxa"/>
            <w:vAlign w:val="center"/>
          </w:tcPr>
          <w:p w:rsidR="006309A0" w:rsidRPr="00803A33" w:rsidRDefault="006309A0" w:rsidP="006309A0">
            <w:pPr>
              <w:spacing w:line="276" w:lineRule="auto"/>
              <w:jc w:val="center"/>
              <w:rPr>
                <w:sz w:val="28"/>
                <w:szCs w:val="28"/>
              </w:rPr>
            </w:pPr>
            <w:r>
              <w:rPr>
                <w:sz w:val="28"/>
                <w:szCs w:val="28"/>
              </w:rPr>
              <w:t>96-97</w:t>
            </w:r>
          </w:p>
        </w:tc>
        <w:tc>
          <w:tcPr>
            <w:tcW w:w="709" w:type="dxa"/>
            <w:gridSpan w:val="2"/>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34"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gridAfter w:val="1"/>
          <w:wAfter w:w="35" w:type="dxa"/>
          <w:jc w:val="center"/>
        </w:trPr>
        <w:tc>
          <w:tcPr>
            <w:tcW w:w="574" w:type="dxa"/>
            <w:gridSpan w:val="2"/>
            <w:vMerge/>
            <w:vAlign w:val="center"/>
          </w:tcPr>
          <w:p w:rsidR="006309A0" w:rsidRPr="00803A33" w:rsidRDefault="006309A0" w:rsidP="006309A0">
            <w:pPr>
              <w:spacing w:line="276" w:lineRule="auto"/>
              <w:jc w:val="center"/>
              <w:rPr>
                <w:sz w:val="28"/>
                <w:szCs w:val="28"/>
              </w:rPr>
            </w:pPr>
          </w:p>
        </w:tc>
        <w:tc>
          <w:tcPr>
            <w:tcW w:w="1661" w:type="dxa"/>
            <w:vMerge/>
            <w:vAlign w:val="center"/>
          </w:tcPr>
          <w:p w:rsidR="006309A0" w:rsidRPr="00803A33" w:rsidRDefault="006309A0" w:rsidP="006309A0">
            <w:pPr>
              <w:spacing w:line="276" w:lineRule="auto"/>
              <w:jc w:val="center"/>
              <w:rPr>
                <w:sz w:val="28"/>
                <w:szCs w:val="28"/>
              </w:rPr>
            </w:pPr>
          </w:p>
        </w:tc>
        <w:tc>
          <w:tcPr>
            <w:tcW w:w="1984" w:type="dxa"/>
            <w:gridSpan w:val="2"/>
            <w:vAlign w:val="center"/>
          </w:tcPr>
          <w:p w:rsidR="006309A0" w:rsidRPr="00803A33" w:rsidRDefault="006309A0" w:rsidP="006309A0">
            <w:pPr>
              <w:spacing w:line="276" w:lineRule="auto"/>
              <w:jc w:val="center"/>
              <w:rPr>
                <w:sz w:val="28"/>
                <w:szCs w:val="28"/>
              </w:rPr>
            </w:pPr>
            <w:r w:rsidRPr="00803A33">
              <w:rPr>
                <w:sz w:val="28"/>
                <w:szCs w:val="28"/>
              </w:rPr>
              <w:t>рН</w:t>
            </w:r>
          </w:p>
        </w:tc>
        <w:tc>
          <w:tcPr>
            <w:tcW w:w="1276" w:type="dxa"/>
            <w:vAlign w:val="center"/>
          </w:tcPr>
          <w:p w:rsidR="006309A0" w:rsidRPr="00803A33" w:rsidRDefault="006309A0" w:rsidP="006309A0">
            <w:pPr>
              <w:spacing w:line="276" w:lineRule="auto"/>
              <w:jc w:val="center"/>
              <w:rPr>
                <w:sz w:val="28"/>
                <w:szCs w:val="28"/>
              </w:rPr>
            </w:pPr>
            <w:r>
              <w:rPr>
                <w:sz w:val="28"/>
                <w:szCs w:val="28"/>
              </w:rPr>
              <w:t>1 раз на 2-3 години</w:t>
            </w:r>
          </w:p>
        </w:tc>
        <w:tc>
          <w:tcPr>
            <w:tcW w:w="1417" w:type="dxa"/>
            <w:vAlign w:val="center"/>
          </w:tcPr>
          <w:p w:rsidR="006309A0" w:rsidRPr="00803A33" w:rsidRDefault="006309A0" w:rsidP="006309A0">
            <w:pPr>
              <w:spacing w:line="276" w:lineRule="auto"/>
              <w:jc w:val="center"/>
              <w:rPr>
                <w:sz w:val="28"/>
                <w:szCs w:val="28"/>
              </w:rPr>
            </w:pPr>
            <w:r w:rsidRPr="00803A33">
              <w:rPr>
                <w:sz w:val="28"/>
                <w:szCs w:val="28"/>
              </w:rPr>
              <w:t>6,5 – 8,5</w:t>
            </w:r>
          </w:p>
          <w:p w:rsidR="006309A0" w:rsidRPr="00803A33" w:rsidRDefault="006309A0" w:rsidP="006309A0">
            <w:pPr>
              <w:spacing w:line="276" w:lineRule="auto"/>
              <w:jc w:val="center"/>
              <w:rPr>
                <w:sz w:val="28"/>
                <w:szCs w:val="28"/>
              </w:rPr>
            </w:pPr>
            <w:r w:rsidRPr="00803A33">
              <w:rPr>
                <w:sz w:val="28"/>
                <w:szCs w:val="28"/>
              </w:rPr>
              <w:t>Δ = ± 0,1</w:t>
            </w:r>
          </w:p>
        </w:tc>
        <w:tc>
          <w:tcPr>
            <w:tcW w:w="709" w:type="dxa"/>
            <w:gridSpan w:val="2"/>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х</w:t>
            </w:r>
          </w:p>
        </w:tc>
        <w:tc>
          <w:tcPr>
            <w:tcW w:w="2234" w:type="dxa"/>
            <w:vAlign w:val="center"/>
          </w:tcPr>
          <w:p w:rsidR="006309A0" w:rsidRPr="00803A33" w:rsidRDefault="006309A0" w:rsidP="006309A0">
            <w:pPr>
              <w:spacing w:line="276" w:lineRule="auto"/>
              <w:jc w:val="center"/>
              <w:rPr>
                <w:sz w:val="28"/>
                <w:szCs w:val="28"/>
              </w:rPr>
            </w:pPr>
            <w:r w:rsidRPr="00803A33">
              <w:rPr>
                <w:sz w:val="28"/>
                <w:szCs w:val="28"/>
              </w:rPr>
              <w:t>МВВ №081\12-0317-06 Іономір лабораторний 1-160</w:t>
            </w:r>
          </w:p>
        </w:tc>
      </w:tr>
    </w:tbl>
    <w:p w:rsidR="006309A0" w:rsidRDefault="006309A0" w:rsidP="006309A0">
      <w:r>
        <w:br w:type="page"/>
      </w:r>
    </w:p>
    <w:p w:rsidR="006309A0" w:rsidRPr="00055B53" w:rsidRDefault="006309A0" w:rsidP="006309A0">
      <w:pPr>
        <w:spacing w:line="360" w:lineRule="auto"/>
        <w:jc w:val="right"/>
        <w:rPr>
          <w:sz w:val="28"/>
          <w:szCs w:val="28"/>
        </w:rPr>
      </w:pPr>
      <w:r>
        <w:rPr>
          <w:sz w:val="28"/>
          <w:szCs w:val="28"/>
        </w:rPr>
        <w:lastRenderedPageBreak/>
        <w:t>Продовження таблиці 3</w:t>
      </w:r>
      <w:r w:rsidRPr="00803A33">
        <w:rPr>
          <w:sz w:val="28"/>
          <w:szCs w:val="28"/>
        </w:rPr>
        <w:t>.2.</w:t>
      </w:r>
    </w:p>
    <w:tbl>
      <w:tblPr>
        <w:tblStyle w:val="af"/>
        <w:tblW w:w="9855" w:type="dxa"/>
        <w:jc w:val="center"/>
        <w:tblLayout w:type="fixed"/>
        <w:tblLook w:val="04A0" w:firstRow="1" w:lastRow="0" w:firstColumn="1" w:lastColumn="0" w:noHBand="0" w:noVBand="1"/>
      </w:tblPr>
      <w:tblGrid>
        <w:gridCol w:w="574"/>
        <w:gridCol w:w="1661"/>
        <w:gridCol w:w="1984"/>
        <w:gridCol w:w="1276"/>
        <w:gridCol w:w="1417"/>
        <w:gridCol w:w="709"/>
        <w:gridCol w:w="2234"/>
      </w:tblGrid>
      <w:tr w:rsidR="006309A0" w:rsidRPr="00803A33" w:rsidTr="006309A0">
        <w:trPr>
          <w:jc w:val="center"/>
        </w:trPr>
        <w:tc>
          <w:tcPr>
            <w:tcW w:w="574" w:type="dxa"/>
            <w:vAlign w:val="center"/>
          </w:tcPr>
          <w:p w:rsidR="006309A0" w:rsidRPr="00803A33" w:rsidRDefault="006309A0" w:rsidP="006309A0">
            <w:pPr>
              <w:spacing w:line="276" w:lineRule="auto"/>
              <w:jc w:val="center"/>
              <w:rPr>
                <w:sz w:val="28"/>
                <w:szCs w:val="28"/>
              </w:rPr>
            </w:pPr>
            <w:r>
              <w:rPr>
                <w:sz w:val="28"/>
                <w:szCs w:val="28"/>
              </w:rPr>
              <w:t>1</w:t>
            </w:r>
          </w:p>
        </w:tc>
        <w:tc>
          <w:tcPr>
            <w:tcW w:w="1661" w:type="dxa"/>
          </w:tcPr>
          <w:p w:rsidR="006309A0" w:rsidRPr="00803A33" w:rsidRDefault="006309A0" w:rsidP="006309A0">
            <w:pPr>
              <w:spacing w:line="276" w:lineRule="auto"/>
              <w:jc w:val="center"/>
              <w:rPr>
                <w:sz w:val="28"/>
                <w:szCs w:val="28"/>
              </w:rPr>
            </w:pPr>
            <w:r w:rsidRPr="00803A33">
              <w:rPr>
                <w:sz w:val="28"/>
                <w:szCs w:val="28"/>
              </w:rPr>
              <w:t>2</w:t>
            </w:r>
          </w:p>
        </w:tc>
        <w:tc>
          <w:tcPr>
            <w:tcW w:w="1984" w:type="dxa"/>
          </w:tcPr>
          <w:p w:rsidR="006309A0" w:rsidRPr="00803A33" w:rsidRDefault="006309A0" w:rsidP="006309A0">
            <w:pPr>
              <w:spacing w:line="276" w:lineRule="auto"/>
              <w:jc w:val="center"/>
              <w:rPr>
                <w:sz w:val="28"/>
                <w:szCs w:val="28"/>
              </w:rPr>
            </w:pPr>
            <w:r w:rsidRPr="00803A33">
              <w:rPr>
                <w:sz w:val="28"/>
                <w:szCs w:val="28"/>
              </w:rPr>
              <w:t>3</w:t>
            </w:r>
          </w:p>
        </w:tc>
        <w:tc>
          <w:tcPr>
            <w:tcW w:w="1276" w:type="dxa"/>
          </w:tcPr>
          <w:p w:rsidR="006309A0" w:rsidRPr="00803A33" w:rsidRDefault="006309A0" w:rsidP="006309A0">
            <w:pPr>
              <w:spacing w:line="276" w:lineRule="auto"/>
              <w:jc w:val="center"/>
              <w:rPr>
                <w:sz w:val="28"/>
                <w:szCs w:val="28"/>
              </w:rPr>
            </w:pPr>
            <w:r w:rsidRPr="00803A33">
              <w:rPr>
                <w:sz w:val="28"/>
                <w:szCs w:val="28"/>
              </w:rPr>
              <w:t>4</w:t>
            </w:r>
          </w:p>
        </w:tc>
        <w:tc>
          <w:tcPr>
            <w:tcW w:w="1417" w:type="dxa"/>
          </w:tcPr>
          <w:p w:rsidR="006309A0" w:rsidRPr="00803A33" w:rsidRDefault="006309A0" w:rsidP="006309A0">
            <w:pPr>
              <w:spacing w:line="276" w:lineRule="auto"/>
              <w:jc w:val="center"/>
              <w:rPr>
                <w:sz w:val="28"/>
                <w:szCs w:val="28"/>
              </w:rPr>
            </w:pPr>
            <w:r w:rsidRPr="00803A33">
              <w:rPr>
                <w:sz w:val="28"/>
                <w:szCs w:val="28"/>
              </w:rPr>
              <w:t>5</w:t>
            </w:r>
          </w:p>
        </w:tc>
        <w:tc>
          <w:tcPr>
            <w:tcW w:w="709" w:type="dxa"/>
          </w:tcPr>
          <w:p w:rsidR="006309A0" w:rsidRPr="00803A33" w:rsidRDefault="006309A0" w:rsidP="006309A0">
            <w:pPr>
              <w:spacing w:line="276" w:lineRule="auto"/>
              <w:jc w:val="center"/>
              <w:rPr>
                <w:sz w:val="28"/>
                <w:szCs w:val="28"/>
              </w:rPr>
            </w:pPr>
            <w:r w:rsidRPr="00803A33">
              <w:rPr>
                <w:sz w:val="28"/>
                <w:szCs w:val="28"/>
              </w:rPr>
              <w:t>6</w:t>
            </w:r>
          </w:p>
        </w:tc>
        <w:tc>
          <w:tcPr>
            <w:tcW w:w="2234" w:type="dxa"/>
          </w:tcPr>
          <w:p w:rsidR="006309A0" w:rsidRPr="00803A33" w:rsidRDefault="006309A0" w:rsidP="006309A0">
            <w:pPr>
              <w:spacing w:line="276" w:lineRule="auto"/>
              <w:jc w:val="center"/>
              <w:rPr>
                <w:sz w:val="28"/>
                <w:szCs w:val="28"/>
              </w:rPr>
            </w:pPr>
            <w:r w:rsidRPr="00803A33">
              <w:rPr>
                <w:sz w:val="28"/>
                <w:szCs w:val="28"/>
              </w:rPr>
              <w:t>7</w:t>
            </w:r>
          </w:p>
        </w:tc>
      </w:tr>
      <w:tr w:rsidR="006309A0" w:rsidRPr="00803A33" w:rsidTr="006309A0">
        <w:trPr>
          <w:jc w:val="center"/>
        </w:trPr>
        <w:tc>
          <w:tcPr>
            <w:tcW w:w="574" w:type="dxa"/>
            <w:vAlign w:val="center"/>
          </w:tcPr>
          <w:p w:rsidR="006309A0" w:rsidRPr="00803A33" w:rsidRDefault="006309A0" w:rsidP="006309A0">
            <w:pPr>
              <w:spacing w:line="276" w:lineRule="auto"/>
              <w:jc w:val="center"/>
              <w:rPr>
                <w:sz w:val="28"/>
                <w:szCs w:val="28"/>
              </w:rPr>
            </w:pPr>
            <w:r>
              <w:rPr>
                <w:sz w:val="28"/>
                <w:szCs w:val="28"/>
              </w:rPr>
              <w:t>13</w:t>
            </w:r>
          </w:p>
        </w:tc>
        <w:tc>
          <w:tcPr>
            <w:tcW w:w="1661" w:type="dxa"/>
            <w:vAlign w:val="center"/>
          </w:tcPr>
          <w:p w:rsidR="006309A0" w:rsidRPr="00803A33" w:rsidRDefault="006309A0" w:rsidP="006309A0">
            <w:pPr>
              <w:spacing w:line="276" w:lineRule="auto"/>
              <w:jc w:val="center"/>
              <w:rPr>
                <w:sz w:val="28"/>
                <w:szCs w:val="28"/>
              </w:rPr>
            </w:pPr>
            <w:r>
              <w:rPr>
                <w:sz w:val="28"/>
                <w:szCs w:val="28"/>
              </w:rPr>
              <w:t>Дегельмін-тизація осаду</w:t>
            </w:r>
          </w:p>
        </w:tc>
        <w:tc>
          <w:tcPr>
            <w:tcW w:w="1984" w:type="dxa"/>
            <w:vAlign w:val="center"/>
          </w:tcPr>
          <w:p w:rsidR="006309A0" w:rsidRPr="00803A33" w:rsidRDefault="006309A0" w:rsidP="006309A0">
            <w:pPr>
              <w:spacing w:line="276" w:lineRule="auto"/>
              <w:jc w:val="center"/>
              <w:rPr>
                <w:sz w:val="28"/>
                <w:szCs w:val="28"/>
              </w:rPr>
            </w:pPr>
            <w:r>
              <w:rPr>
                <w:sz w:val="28"/>
                <w:szCs w:val="28"/>
              </w:rPr>
              <w:t>Вміст яєць гельмінтів на виході</w:t>
            </w:r>
          </w:p>
        </w:tc>
        <w:tc>
          <w:tcPr>
            <w:tcW w:w="1276" w:type="dxa"/>
            <w:vAlign w:val="center"/>
          </w:tcPr>
          <w:p w:rsidR="006309A0" w:rsidRPr="00F0663C" w:rsidRDefault="006309A0" w:rsidP="006309A0">
            <w:pPr>
              <w:spacing w:line="276" w:lineRule="auto"/>
              <w:jc w:val="center"/>
              <w:rPr>
                <w:sz w:val="28"/>
                <w:szCs w:val="28"/>
              </w:rPr>
            </w:pPr>
            <w:r>
              <w:rPr>
                <w:sz w:val="28"/>
                <w:szCs w:val="28"/>
              </w:rPr>
              <w:t>1 раз на добу</w:t>
            </w:r>
          </w:p>
        </w:tc>
        <w:tc>
          <w:tcPr>
            <w:tcW w:w="1417" w:type="dxa"/>
            <w:vAlign w:val="center"/>
          </w:tcPr>
          <w:p w:rsidR="006309A0" w:rsidRPr="00803A33" w:rsidRDefault="006309A0" w:rsidP="006309A0">
            <w:pPr>
              <w:spacing w:line="276" w:lineRule="auto"/>
              <w:jc w:val="center"/>
              <w:rPr>
                <w:sz w:val="28"/>
                <w:szCs w:val="28"/>
              </w:rPr>
            </w:pPr>
            <w:r>
              <w:rPr>
                <w:sz w:val="28"/>
                <w:szCs w:val="28"/>
              </w:rPr>
              <w:t>0</w:t>
            </w:r>
          </w:p>
        </w:tc>
        <w:tc>
          <w:tcPr>
            <w:tcW w:w="709"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мб</w:t>
            </w:r>
          </w:p>
        </w:tc>
        <w:tc>
          <w:tcPr>
            <w:tcW w:w="2234"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jc w:val="center"/>
        </w:trPr>
        <w:tc>
          <w:tcPr>
            <w:tcW w:w="574" w:type="dxa"/>
            <w:vAlign w:val="center"/>
          </w:tcPr>
          <w:p w:rsidR="006309A0" w:rsidRDefault="006309A0" w:rsidP="006309A0">
            <w:pPr>
              <w:spacing w:line="276" w:lineRule="auto"/>
              <w:jc w:val="center"/>
              <w:rPr>
                <w:sz w:val="28"/>
                <w:szCs w:val="28"/>
              </w:rPr>
            </w:pPr>
            <w:r>
              <w:rPr>
                <w:sz w:val="28"/>
                <w:szCs w:val="28"/>
              </w:rPr>
              <w:t>14</w:t>
            </w:r>
          </w:p>
        </w:tc>
        <w:tc>
          <w:tcPr>
            <w:tcW w:w="1661" w:type="dxa"/>
            <w:vAlign w:val="center"/>
          </w:tcPr>
          <w:p w:rsidR="006309A0" w:rsidRDefault="006309A0" w:rsidP="006309A0">
            <w:pPr>
              <w:spacing w:line="276" w:lineRule="auto"/>
              <w:jc w:val="center"/>
              <w:rPr>
                <w:sz w:val="28"/>
                <w:szCs w:val="28"/>
              </w:rPr>
            </w:pPr>
            <w:r>
              <w:rPr>
                <w:sz w:val="28"/>
                <w:szCs w:val="28"/>
              </w:rPr>
              <w:t>Коагуляція осаду</w:t>
            </w:r>
          </w:p>
        </w:tc>
        <w:tc>
          <w:tcPr>
            <w:tcW w:w="1984" w:type="dxa"/>
            <w:vAlign w:val="center"/>
          </w:tcPr>
          <w:p w:rsidR="006309A0" w:rsidRPr="00803A33" w:rsidRDefault="006309A0" w:rsidP="006309A0">
            <w:pPr>
              <w:spacing w:line="276" w:lineRule="auto"/>
              <w:jc w:val="center"/>
              <w:rPr>
                <w:sz w:val="28"/>
                <w:szCs w:val="28"/>
              </w:rPr>
            </w:pPr>
            <w:r w:rsidRPr="00803A33">
              <w:rPr>
                <w:sz w:val="28"/>
                <w:szCs w:val="28"/>
              </w:rPr>
              <w:t xml:space="preserve">Масова концентрація </w:t>
            </w:r>
            <w:r>
              <w:rPr>
                <w:sz w:val="28"/>
                <w:szCs w:val="28"/>
              </w:rPr>
              <w:t xml:space="preserve">сульфату алюмінію, </w:t>
            </w:r>
            <w:r w:rsidRPr="00803A33">
              <w:rPr>
                <w:sz w:val="28"/>
                <w:szCs w:val="28"/>
              </w:rPr>
              <w:t>г\дм</w:t>
            </w:r>
            <w:r w:rsidRPr="00803A33">
              <w:rPr>
                <w:sz w:val="28"/>
                <w:szCs w:val="28"/>
                <w:vertAlign w:val="superscript"/>
              </w:rPr>
              <w:t>3</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годину</w:t>
            </w:r>
          </w:p>
        </w:tc>
        <w:tc>
          <w:tcPr>
            <w:tcW w:w="1417" w:type="dxa"/>
            <w:vAlign w:val="center"/>
          </w:tcPr>
          <w:p w:rsidR="006309A0" w:rsidRPr="00803A33" w:rsidRDefault="006309A0" w:rsidP="006309A0">
            <w:pPr>
              <w:spacing w:line="276" w:lineRule="auto"/>
              <w:jc w:val="center"/>
              <w:rPr>
                <w:sz w:val="28"/>
                <w:szCs w:val="28"/>
              </w:rPr>
            </w:pPr>
            <w:r>
              <w:rPr>
                <w:sz w:val="28"/>
                <w:szCs w:val="28"/>
              </w:rPr>
              <w:t>30</w:t>
            </w:r>
          </w:p>
          <w:p w:rsidR="006309A0" w:rsidRPr="00803A33" w:rsidRDefault="006309A0" w:rsidP="006309A0">
            <w:pPr>
              <w:spacing w:line="276" w:lineRule="auto"/>
              <w:jc w:val="center"/>
              <w:rPr>
                <w:sz w:val="28"/>
                <w:szCs w:val="28"/>
              </w:rPr>
            </w:pPr>
            <w:r w:rsidRPr="00803A33">
              <w:rPr>
                <w:sz w:val="28"/>
                <w:szCs w:val="28"/>
              </w:rPr>
              <w:t xml:space="preserve">Δ = </w:t>
            </w:r>
            <w:r>
              <w:rPr>
                <w:sz w:val="28"/>
                <w:szCs w:val="28"/>
              </w:rPr>
              <w:t>±5%</w:t>
            </w:r>
          </w:p>
          <w:p w:rsidR="006309A0" w:rsidRPr="00803A33" w:rsidRDefault="006309A0" w:rsidP="006309A0">
            <w:pPr>
              <w:spacing w:line="276" w:lineRule="auto"/>
              <w:jc w:val="center"/>
              <w:rPr>
                <w:sz w:val="28"/>
                <w:szCs w:val="28"/>
              </w:rPr>
            </w:pPr>
          </w:p>
        </w:tc>
        <w:tc>
          <w:tcPr>
            <w:tcW w:w="709"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х</w:t>
            </w:r>
          </w:p>
        </w:tc>
        <w:tc>
          <w:tcPr>
            <w:tcW w:w="2234" w:type="dxa"/>
            <w:vAlign w:val="center"/>
          </w:tcPr>
          <w:p w:rsidR="006309A0" w:rsidRPr="00803A33" w:rsidRDefault="006309A0" w:rsidP="006309A0">
            <w:pPr>
              <w:spacing w:line="276" w:lineRule="auto"/>
              <w:jc w:val="center"/>
              <w:rPr>
                <w:sz w:val="28"/>
                <w:szCs w:val="28"/>
              </w:rPr>
            </w:pPr>
            <w:r w:rsidRPr="00803A33">
              <w:rPr>
                <w:sz w:val="28"/>
                <w:szCs w:val="28"/>
              </w:rPr>
              <w:t>Концентратомір КОХ -1</w:t>
            </w:r>
          </w:p>
        </w:tc>
      </w:tr>
      <w:tr w:rsidR="006309A0" w:rsidRPr="00803A33" w:rsidTr="006309A0">
        <w:trPr>
          <w:jc w:val="center"/>
        </w:trPr>
        <w:tc>
          <w:tcPr>
            <w:tcW w:w="574" w:type="dxa"/>
            <w:vMerge w:val="restart"/>
            <w:vAlign w:val="center"/>
          </w:tcPr>
          <w:p w:rsidR="006309A0" w:rsidRPr="00803A33" w:rsidRDefault="006309A0" w:rsidP="006309A0">
            <w:pPr>
              <w:spacing w:line="276" w:lineRule="auto"/>
              <w:jc w:val="center"/>
              <w:rPr>
                <w:sz w:val="28"/>
                <w:szCs w:val="28"/>
              </w:rPr>
            </w:pPr>
            <w:r w:rsidRPr="00803A33">
              <w:rPr>
                <w:sz w:val="28"/>
                <w:szCs w:val="28"/>
              </w:rPr>
              <w:t>1</w:t>
            </w:r>
            <w:r>
              <w:rPr>
                <w:sz w:val="28"/>
                <w:szCs w:val="28"/>
              </w:rPr>
              <w:t>5</w:t>
            </w:r>
          </w:p>
        </w:tc>
        <w:tc>
          <w:tcPr>
            <w:tcW w:w="1661" w:type="dxa"/>
            <w:vMerge w:val="restart"/>
            <w:vAlign w:val="center"/>
          </w:tcPr>
          <w:p w:rsidR="006309A0" w:rsidRPr="00803A33" w:rsidRDefault="006309A0" w:rsidP="006309A0">
            <w:pPr>
              <w:spacing w:line="276" w:lineRule="auto"/>
              <w:jc w:val="center"/>
              <w:rPr>
                <w:sz w:val="28"/>
                <w:szCs w:val="28"/>
              </w:rPr>
            </w:pPr>
            <w:r w:rsidRPr="00803A33">
              <w:rPr>
                <w:sz w:val="28"/>
                <w:szCs w:val="28"/>
              </w:rPr>
              <w:t>Зневоднен</w:t>
            </w:r>
            <w:r>
              <w:rPr>
                <w:sz w:val="28"/>
                <w:szCs w:val="28"/>
              </w:rPr>
              <w:t>-</w:t>
            </w:r>
            <w:r w:rsidRPr="00803A33">
              <w:rPr>
                <w:sz w:val="28"/>
                <w:szCs w:val="28"/>
              </w:rPr>
              <w:t xml:space="preserve">ня осаду на </w:t>
            </w:r>
            <w:r>
              <w:rPr>
                <w:sz w:val="28"/>
                <w:szCs w:val="28"/>
              </w:rPr>
              <w:t>фільтр-пресі</w:t>
            </w:r>
          </w:p>
        </w:tc>
        <w:tc>
          <w:tcPr>
            <w:tcW w:w="1984" w:type="dxa"/>
            <w:vAlign w:val="center"/>
          </w:tcPr>
          <w:p w:rsidR="006309A0" w:rsidRPr="00803A33" w:rsidRDefault="006309A0" w:rsidP="006309A0">
            <w:pPr>
              <w:spacing w:line="276" w:lineRule="auto"/>
              <w:jc w:val="center"/>
              <w:rPr>
                <w:sz w:val="28"/>
                <w:szCs w:val="28"/>
              </w:rPr>
            </w:pPr>
            <w:r w:rsidRPr="00803A33">
              <w:rPr>
                <w:sz w:val="28"/>
                <w:szCs w:val="28"/>
              </w:rPr>
              <w:t>Робочий ти</w:t>
            </w:r>
            <w:r>
              <w:rPr>
                <w:sz w:val="28"/>
                <w:szCs w:val="28"/>
              </w:rPr>
              <w:t>ск нагнітання в повітродувці, МП</w:t>
            </w:r>
            <w:r w:rsidRPr="00803A33">
              <w:rPr>
                <w:sz w:val="28"/>
                <w:szCs w:val="28"/>
              </w:rPr>
              <w:t>а</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годину</w:t>
            </w:r>
          </w:p>
        </w:tc>
        <w:tc>
          <w:tcPr>
            <w:tcW w:w="1417" w:type="dxa"/>
            <w:vAlign w:val="center"/>
          </w:tcPr>
          <w:p w:rsidR="006309A0" w:rsidRPr="00803A33" w:rsidRDefault="006309A0" w:rsidP="006309A0">
            <w:pPr>
              <w:spacing w:line="276" w:lineRule="auto"/>
              <w:jc w:val="center"/>
              <w:rPr>
                <w:sz w:val="28"/>
                <w:szCs w:val="28"/>
              </w:rPr>
            </w:pPr>
            <w:r>
              <w:rPr>
                <w:sz w:val="28"/>
                <w:szCs w:val="28"/>
              </w:rPr>
              <w:t>0,067</w:t>
            </w:r>
          </w:p>
          <w:p w:rsidR="006309A0" w:rsidRPr="00803A33" w:rsidRDefault="006309A0" w:rsidP="006309A0">
            <w:pPr>
              <w:spacing w:line="276" w:lineRule="auto"/>
              <w:jc w:val="center"/>
              <w:rPr>
                <w:sz w:val="28"/>
                <w:szCs w:val="28"/>
              </w:rPr>
            </w:pPr>
            <w:r w:rsidRPr="00803A33">
              <w:rPr>
                <w:sz w:val="28"/>
                <w:szCs w:val="28"/>
              </w:rPr>
              <w:t>Δ = ± 2,5%</w:t>
            </w:r>
          </w:p>
        </w:tc>
        <w:tc>
          <w:tcPr>
            <w:tcW w:w="709"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34"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r w:rsidR="006309A0" w:rsidRPr="00803A33" w:rsidTr="006309A0">
        <w:trPr>
          <w:jc w:val="center"/>
        </w:trPr>
        <w:tc>
          <w:tcPr>
            <w:tcW w:w="574" w:type="dxa"/>
            <w:vMerge/>
            <w:vAlign w:val="center"/>
          </w:tcPr>
          <w:p w:rsidR="006309A0" w:rsidRPr="00803A33" w:rsidRDefault="006309A0" w:rsidP="006309A0">
            <w:pPr>
              <w:spacing w:line="276" w:lineRule="auto"/>
              <w:jc w:val="center"/>
              <w:rPr>
                <w:sz w:val="28"/>
                <w:szCs w:val="28"/>
              </w:rPr>
            </w:pPr>
          </w:p>
        </w:tc>
        <w:tc>
          <w:tcPr>
            <w:tcW w:w="1661" w:type="dxa"/>
            <w:vMerge/>
            <w:vAlign w:val="center"/>
          </w:tcPr>
          <w:p w:rsidR="006309A0" w:rsidRPr="00803A33" w:rsidRDefault="006309A0" w:rsidP="006309A0">
            <w:pPr>
              <w:spacing w:line="276" w:lineRule="auto"/>
              <w:jc w:val="center"/>
              <w:rPr>
                <w:sz w:val="28"/>
                <w:szCs w:val="28"/>
              </w:rPr>
            </w:pPr>
          </w:p>
        </w:tc>
        <w:tc>
          <w:tcPr>
            <w:tcW w:w="1984" w:type="dxa"/>
            <w:vAlign w:val="center"/>
          </w:tcPr>
          <w:p w:rsidR="006309A0" w:rsidRPr="00803A33" w:rsidRDefault="006309A0" w:rsidP="006309A0">
            <w:pPr>
              <w:spacing w:line="276" w:lineRule="auto"/>
              <w:jc w:val="center"/>
              <w:rPr>
                <w:sz w:val="28"/>
                <w:szCs w:val="28"/>
              </w:rPr>
            </w:pPr>
            <w:r w:rsidRPr="00803A33">
              <w:rPr>
                <w:sz w:val="28"/>
                <w:szCs w:val="28"/>
              </w:rPr>
              <w:t>Вологість осаду, %</w:t>
            </w:r>
          </w:p>
        </w:tc>
        <w:tc>
          <w:tcPr>
            <w:tcW w:w="1276" w:type="dxa"/>
            <w:vAlign w:val="center"/>
          </w:tcPr>
          <w:p w:rsidR="006309A0" w:rsidRPr="00803A33" w:rsidRDefault="006309A0" w:rsidP="006309A0">
            <w:pPr>
              <w:spacing w:line="276" w:lineRule="auto"/>
              <w:jc w:val="center"/>
              <w:rPr>
                <w:sz w:val="28"/>
                <w:szCs w:val="28"/>
              </w:rPr>
            </w:pPr>
            <w:r w:rsidRPr="00803A33">
              <w:rPr>
                <w:sz w:val="28"/>
                <w:szCs w:val="28"/>
              </w:rPr>
              <w:t>1 раз на тиждень</w:t>
            </w:r>
          </w:p>
        </w:tc>
        <w:tc>
          <w:tcPr>
            <w:tcW w:w="1417" w:type="dxa"/>
            <w:vAlign w:val="center"/>
          </w:tcPr>
          <w:p w:rsidR="006309A0" w:rsidRPr="00803A33" w:rsidRDefault="006309A0" w:rsidP="006309A0">
            <w:pPr>
              <w:spacing w:line="276" w:lineRule="auto"/>
              <w:jc w:val="center"/>
              <w:rPr>
                <w:sz w:val="28"/>
                <w:szCs w:val="28"/>
              </w:rPr>
            </w:pPr>
            <w:r>
              <w:rPr>
                <w:sz w:val="28"/>
                <w:szCs w:val="28"/>
              </w:rPr>
              <w:t>70</w:t>
            </w:r>
          </w:p>
        </w:tc>
        <w:tc>
          <w:tcPr>
            <w:tcW w:w="709" w:type="dxa"/>
            <w:vAlign w:val="center"/>
          </w:tcPr>
          <w:p w:rsidR="006309A0" w:rsidRPr="00803A33" w:rsidRDefault="006309A0" w:rsidP="006309A0">
            <w:pPr>
              <w:spacing w:line="276" w:lineRule="auto"/>
              <w:jc w:val="center"/>
              <w:rPr>
                <w:sz w:val="28"/>
                <w:szCs w:val="28"/>
              </w:rPr>
            </w:pPr>
            <w:r w:rsidRPr="00803A33">
              <w:rPr>
                <w:sz w:val="28"/>
                <w:szCs w:val="28"/>
              </w:rPr>
              <w:t>К</w:t>
            </w:r>
            <w:r w:rsidRPr="00803A33">
              <w:rPr>
                <w:sz w:val="28"/>
                <w:szCs w:val="28"/>
                <w:vertAlign w:val="subscript"/>
              </w:rPr>
              <w:t>т</w:t>
            </w:r>
          </w:p>
        </w:tc>
        <w:tc>
          <w:tcPr>
            <w:tcW w:w="2234" w:type="dxa"/>
            <w:vAlign w:val="center"/>
          </w:tcPr>
          <w:p w:rsidR="006309A0" w:rsidRPr="00803A33" w:rsidRDefault="006309A0" w:rsidP="006309A0">
            <w:pPr>
              <w:spacing w:line="276" w:lineRule="auto"/>
              <w:jc w:val="center"/>
              <w:rPr>
                <w:sz w:val="28"/>
                <w:szCs w:val="28"/>
              </w:rPr>
            </w:pPr>
            <w:r w:rsidRPr="00803A33">
              <w:rPr>
                <w:sz w:val="28"/>
                <w:szCs w:val="28"/>
              </w:rPr>
              <w:t>Методика лабораторного контролю за роботою каналізаційних очисних споруд</w:t>
            </w:r>
          </w:p>
        </w:tc>
      </w:tr>
    </w:tbl>
    <w:p w:rsidR="006309A0" w:rsidRDefault="006309A0" w:rsidP="006309A0">
      <w:pPr>
        <w:spacing w:line="360" w:lineRule="auto"/>
      </w:pPr>
    </w:p>
    <w:p w:rsidR="006309A0" w:rsidRDefault="006309A0" w:rsidP="006309A0">
      <w:pPr>
        <w:spacing w:after="200" w:line="276" w:lineRule="auto"/>
      </w:pPr>
      <w:r>
        <w:br w:type="page"/>
      </w:r>
    </w:p>
    <w:p w:rsidR="006309A0" w:rsidRDefault="006309A0" w:rsidP="006309A0">
      <w:pPr>
        <w:pStyle w:val="1"/>
        <w:spacing w:before="0" w:line="360" w:lineRule="auto"/>
        <w:ind w:firstLine="709"/>
        <w:rPr>
          <w:rFonts w:ascii="Times New Roman" w:hAnsi="Times New Roman" w:cs="Times New Roman"/>
          <w:sz w:val="28"/>
          <w:szCs w:val="28"/>
        </w:rPr>
      </w:pPr>
      <w:bookmarkStart w:id="15" w:name="_Toc27082784"/>
      <w:r>
        <w:rPr>
          <w:rFonts w:ascii="Times New Roman" w:hAnsi="Times New Roman" w:cs="Times New Roman"/>
          <w:sz w:val="28"/>
          <w:szCs w:val="28"/>
        </w:rPr>
        <w:lastRenderedPageBreak/>
        <w:t>3.</w:t>
      </w:r>
      <w:r>
        <w:rPr>
          <w:rFonts w:ascii="Times New Roman" w:hAnsi="Times New Roman" w:cs="Times New Roman"/>
          <w:sz w:val="28"/>
          <w:szCs w:val="28"/>
          <w:lang w:val="ru-RU"/>
        </w:rPr>
        <w:t>4</w:t>
      </w:r>
      <w:r w:rsidRPr="00803A33">
        <w:rPr>
          <w:rFonts w:ascii="Times New Roman" w:hAnsi="Times New Roman" w:cs="Times New Roman"/>
          <w:sz w:val="28"/>
          <w:szCs w:val="28"/>
        </w:rPr>
        <w:t xml:space="preserve">. </w:t>
      </w:r>
      <w:r>
        <w:rPr>
          <w:rFonts w:ascii="Times New Roman" w:hAnsi="Times New Roman" w:cs="Times New Roman"/>
          <w:sz w:val="28"/>
          <w:szCs w:val="28"/>
        </w:rPr>
        <w:t>Матеріальний баланс</w:t>
      </w:r>
      <w:bookmarkEnd w:id="15"/>
    </w:p>
    <w:p w:rsidR="006309A0" w:rsidRDefault="006309A0" w:rsidP="006309A0">
      <w:pPr>
        <w:spacing w:line="360" w:lineRule="auto"/>
      </w:pPr>
    </w:p>
    <w:p w:rsidR="006309A0" w:rsidRPr="00803A33" w:rsidRDefault="006309A0" w:rsidP="006309A0">
      <w:pPr>
        <w:spacing w:line="360" w:lineRule="auto"/>
        <w:jc w:val="right"/>
        <w:rPr>
          <w:sz w:val="28"/>
          <w:szCs w:val="28"/>
        </w:rPr>
      </w:pPr>
      <w:r>
        <w:rPr>
          <w:sz w:val="28"/>
          <w:szCs w:val="28"/>
        </w:rPr>
        <w:t>Таблиця 3.3.</w:t>
      </w:r>
    </w:p>
    <w:tbl>
      <w:tblPr>
        <w:tblStyle w:val="af"/>
        <w:tblW w:w="9783" w:type="dxa"/>
        <w:jc w:val="center"/>
        <w:tblLayout w:type="fixed"/>
        <w:tblLook w:val="04A0" w:firstRow="1" w:lastRow="0" w:firstColumn="1" w:lastColumn="0" w:noHBand="0" w:noVBand="1"/>
      </w:tblPr>
      <w:tblGrid>
        <w:gridCol w:w="1101"/>
        <w:gridCol w:w="1842"/>
        <w:gridCol w:w="567"/>
        <w:gridCol w:w="1276"/>
        <w:gridCol w:w="1134"/>
        <w:gridCol w:w="1843"/>
        <w:gridCol w:w="532"/>
        <w:gridCol w:w="1488"/>
      </w:tblGrid>
      <w:tr w:rsidR="006309A0" w:rsidRPr="00803A33" w:rsidTr="006309A0">
        <w:trPr>
          <w:jc w:val="center"/>
        </w:trPr>
        <w:tc>
          <w:tcPr>
            <w:tcW w:w="4786" w:type="dxa"/>
            <w:gridSpan w:val="4"/>
            <w:vAlign w:val="center"/>
          </w:tcPr>
          <w:p w:rsidR="006309A0" w:rsidRPr="00803A33" w:rsidRDefault="006309A0" w:rsidP="006309A0">
            <w:pPr>
              <w:spacing w:line="360" w:lineRule="auto"/>
              <w:jc w:val="center"/>
              <w:rPr>
                <w:sz w:val="28"/>
                <w:szCs w:val="28"/>
              </w:rPr>
            </w:pPr>
            <w:r w:rsidRPr="00803A33">
              <w:rPr>
                <w:sz w:val="28"/>
                <w:szCs w:val="28"/>
              </w:rPr>
              <w:t>Використано</w:t>
            </w:r>
          </w:p>
        </w:tc>
        <w:tc>
          <w:tcPr>
            <w:tcW w:w="4997" w:type="dxa"/>
            <w:gridSpan w:val="4"/>
            <w:vAlign w:val="center"/>
          </w:tcPr>
          <w:p w:rsidR="006309A0" w:rsidRPr="00803A33" w:rsidRDefault="006309A0" w:rsidP="006309A0">
            <w:pPr>
              <w:spacing w:line="360" w:lineRule="auto"/>
              <w:jc w:val="center"/>
              <w:rPr>
                <w:sz w:val="28"/>
                <w:szCs w:val="28"/>
              </w:rPr>
            </w:pPr>
            <w:r w:rsidRPr="00803A33">
              <w:rPr>
                <w:sz w:val="28"/>
                <w:szCs w:val="28"/>
              </w:rPr>
              <w:t>Отримано</w:t>
            </w:r>
          </w:p>
        </w:tc>
      </w:tr>
      <w:tr w:rsidR="006309A0" w:rsidRPr="00803A33" w:rsidTr="006309A0">
        <w:trPr>
          <w:jc w:val="center"/>
        </w:trPr>
        <w:tc>
          <w:tcPr>
            <w:tcW w:w="1101" w:type="dxa"/>
            <w:vMerge w:val="restart"/>
            <w:textDirection w:val="btLr"/>
            <w:vAlign w:val="center"/>
          </w:tcPr>
          <w:p w:rsidR="006309A0" w:rsidRPr="00803A33" w:rsidRDefault="006309A0" w:rsidP="006309A0">
            <w:pPr>
              <w:spacing w:line="360" w:lineRule="auto"/>
              <w:ind w:left="113" w:right="113"/>
              <w:jc w:val="center"/>
              <w:rPr>
                <w:sz w:val="28"/>
                <w:szCs w:val="28"/>
              </w:rPr>
            </w:pPr>
            <w:r w:rsidRPr="00803A33">
              <w:rPr>
                <w:sz w:val="28"/>
                <w:szCs w:val="28"/>
              </w:rPr>
              <w:t>Стадія</w:t>
            </w:r>
          </w:p>
        </w:tc>
        <w:tc>
          <w:tcPr>
            <w:tcW w:w="1842" w:type="dxa"/>
            <w:vMerge w:val="restart"/>
            <w:textDirection w:val="btLr"/>
            <w:vAlign w:val="center"/>
          </w:tcPr>
          <w:p w:rsidR="006309A0" w:rsidRPr="00803A33" w:rsidRDefault="006309A0" w:rsidP="006309A0">
            <w:pPr>
              <w:spacing w:line="360" w:lineRule="auto"/>
              <w:ind w:left="113" w:right="113"/>
              <w:jc w:val="center"/>
              <w:rPr>
                <w:sz w:val="28"/>
                <w:szCs w:val="28"/>
              </w:rPr>
            </w:pPr>
            <w:r>
              <w:rPr>
                <w:sz w:val="28"/>
                <w:szCs w:val="28"/>
              </w:rPr>
              <w:t>Назва сировини</w:t>
            </w:r>
          </w:p>
          <w:p w:rsidR="006309A0" w:rsidRPr="00803A33" w:rsidRDefault="006309A0" w:rsidP="006309A0">
            <w:pPr>
              <w:spacing w:line="360" w:lineRule="auto"/>
              <w:ind w:left="113" w:right="113"/>
              <w:jc w:val="center"/>
              <w:rPr>
                <w:sz w:val="28"/>
                <w:szCs w:val="28"/>
              </w:rPr>
            </w:pPr>
          </w:p>
        </w:tc>
        <w:tc>
          <w:tcPr>
            <w:tcW w:w="1843" w:type="dxa"/>
            <w:gridSpan w:val="2"/>
            <w:vAlign w:val="center"/>
          </w:tcPr>
          <w:p w:rsidR="006309A0" w:rsidRPr="00803A33" w:rsidRDefault="006309A0" w:rsidP="006309A0">
            <w:pPr>
              <w:spacing w:line="360" w:lineRule="auto"/>
              <w:jc w:val="center"/>
              <w:rPr>
                <w:sz w:val="28"/>
                <w:szCs w:val="28"/>
              </w:rPr>
            </w:pPr>
            <w:r>
              <w:rPr>
                <w:sz w:val="28"/>
                <w:szCs w:val="28"/>
              </w:rPr>
              <w:t>Кількість</w:t>
            </w:r>
          </w:p>
        </w:tc>
        <w:tc>
          <w:tcPr>
            <w:tcW w:w="1134" w:type="dxa"/>
            <w:vMerge w:val="restart"/>
            <w:textDirection w:val="btLr"/>
            <w:vAlign w:val="center"/>
          </w:tcPr>
          <w:p w:rsidR="006309A0" w:rsidRPr="00803A33" w:rsidRDefault="006309A0" w:rsidP="006309A0">
            <w:pPr>
              <w:spacing w:line="360" w:lineRule="auto"/>
              <w:ind w:left="113" w:right="113"/>
              <w:jc w:val="center"/>
              <w:rPr>
                <w:sz w:val="28"/>
                <w:szCs w:val="28"/>
              </w:rPr>
            </w:pPr>
            <w:r w:rsidRPr="00803A33">
              <w:rPr>
                <w:sz w:val="28"/>
                <w:szCs w:val="28"/>
              </w:rPr>
              <w:t>Стадія</w:t>
            </w:r>
          </w:p>
        </w:tc>
        <w:tc>
          <w:tcPr>
            <w:tcW w:w="1843" w:type="dxa"/>
            <w:vMerge w:val="restart"/>
            <w:textDirection w:val="btLr"/>
            <w:vAlign w:val="center"/>
          </w:tcPr>
          <w:p w:rsidR="006309A0" w:rsidRPr="00803A33" w:rsidRDefault="006309A0" w:rsidP="006309A0">
            <w:pPr>
              <w:spacing w:line="360" w:lineRule="auto"/>
              <w:ind w:left="113" w:right="113"/>
              <w:jc w:val="center"/>
              <w:rPr>
                <w:sz w:val="28"/>
                <w:szCs w:val="28"/>
              </w:rPr>
            </w:pPr>
            <w:r w:rsidRPr="00803A33">
              <w:rPr>
                <w:sz w:val="28"/>
                <w:szCs w:val="28"/>
              </w:rPr>
              <w:t>Назва сировини</w:t>
            </w:r>
          </w:p>
        </w:tc>
        <w:tc>
          <w:tcPr>
            <w:tcW w:w="2020" w:type="dxa"/>
            <w:gridSpan w:val="2"/>
            <w:vAlign w:val="center"/>
          </w:tcPr>
          <w:p w:rsidR="006309A0" w:rsidRPr="00803A33" w:rsidRDefault="006309A0" w:rsidP="006309A0">
            <w:pPr>
              <w:spacing w:line="360" w:lineRule="auto"/>
              <w:jc w:val="center"/>
              <w:rPr>
                <w:sz w:val="28"/>
                <w:szCs w:val="28"/>
              </w:rPr>
            </w:pPr>
            <w:r w:rsidRPr="00803A33">
              <w:rPr>
                <w:sz w:val="28"/>
                <w:szCs w:val="28"/>
              </w:rPr>
              <w:t>Кількість</w:t>
            </w:r>
          </w:p>
        </w:tc>
      </w:tr>
      <w:tr w:rsidR="006309A0" w:rsidRPr="00803A33" w:rsidTr="006309A0">
        <w:trPr>
          <w:trHeight w:val="955"/>
          <w:jc w:val="center"/>
        </w:trPr>
        <w:tc>
          <w:tcPr>
            <w:tcW w:w="1101" w:type="dxa"/>
            <w:vMerge/>
            <w:vAlign w:val="center"/>
          </w:tcPr>
          <w:p w:rsidR="006309A0" w:rsidRPr="00803A33" w:rsidRDefault="006309A0" w:rsidP="006309A0">
            <w:pPr>
              <w:spacing w:line="360" w:lineRule="auto"/>
              <w:jc w:val="center"/>
              <w:rPr>
                <w:sz w:val="28"/>
                <w:szCs w:val="28"/>
              </w:rPr>
            </w:pPr>
          </w:p>
        </w:tc>
        <w:tc>
          <w:tcPr>
            <w:tcW w:w="1842" w:type="dxa"/>
            <w:vMerge/>
            <w:vAlign w:val="center"/>
          </w:tcPr>
          <w:p w:rsidR="006309A0" w:rsidRPr="00803A33" w:rsidRDefault="006309A0" w:rsidP="006309A0">
            <w:pPr>
              <w:spacing w:line="360" w:lineRule="auto"/>
              <w:jc w:val="center"/>
              <w:rPr>
                <w:sz w:val="28"/>
                <w:szCs w:val="28"/>
              </w:rPr>
            </w:pPr>
          </w:p>
        </w:tc>
        <w:tc>
          <w:tcPr>
            <w:tcW w:w="567" w:type="dxa"/>
            <w:vAlign w:val="center"/>
          </w:tcPr>
          <w:p w:rsidR="006309A0" w:rsidRPr="00803A33" w:rsidRDefault="006309A0" w:rsidP="006309A0">
            <w:pPr>
              <w:spacing w:line="360" w:lineRule="auto"/>
              <w:jc w:val="center"/>
              <w:rPr>
                <w:sz w:val="28"/>
                <w:szCs w:val="28"/>
              </w:rPr>
            </w:pPr>
            <w:r>
              <w:rPr>
                <w:sz w:val="28"/>
                <w:szCs w:val="28"/>
              </w:rPr>
              <w:t>кг</w:t>
            </w:r>
          </w:p>
        </w:tc>
        <w:tc>
          <w:tcPr>
            <w:tcW w:w="1276" w:type="dxa"/>
            <w:vAlign w:val="center"/>
          </w:tcPr>
          <w:p w:rsidR="006309A0" w:rsidRPr="00823CAF" w:rsidRDefault="006309A0" w:rsidP="006309A0">
            <w:pPr>
              <w:spacing w:line="360" w:lineRule="auto"/>
              <w:jc w:val="center"/>
              <w:rPr>
                <w:sz w:val="28"/>
                <w:szCs w:val="28"/>
                <w:vertAlign w:val="superscript"/>
              </w:rPr>
            </w:pPr>
            <w:r>
              <w:rPr>
                <w:sz w:val="28"/>
                <w:szCs w:val="28"/>
              </w:rPr>
              <w:t>м</w:t>
            </w:r>
            <w:r>
              <w:rPr>
                <w:sz w:val="28"/>
                <w:szCs w:val="28"/>
                <w:vertAlign w:val="superscript"/>
              </w:rPr>
              <w:t>3</w:t>
            </w:r>
          </w:p>
        </w:tc>
        <w:tc>
          <w:tcPr>
            <w:tcW w:w="1134" w:type="dxa"/>
            <w:vMerge/>
            <w:vAlign w:val="center"/>
          </w:tcPr>
          <w:p w:rsidR="006309A0" w:rsidRPr="00803A33" w:rsidRDefault="006309A0" w:rsidP="006309A0">
            <w:pPr>
              <w:spacing w:line="360" w:lineRule="auto"/>
              <w:jc w:val="center"/>
              <w:rPr>
                <w:sz w:val="28"/>
                <w:szCs w:val="28"/>
              </w:rPr>
            </w:pPr>
          </w:p>
        </w:tc>
        <w:tc>
          <w:tcPr>
            <w:tcW w:w="1843" w:type="dxa"/>
            <w:vMerge/>
            <w:vAlign w:val="center"/>
          </w:tcPr>
          <w:p w:rsidR="006309A0" w:rsidRPr="00803A33" w:rsidRDefault="006309A0" w:rsidP="006309A0">
            <w:pPr>
              <w:spacing w:line="360" w:lineRule="auto"/>
              <w:jc w:val="center"/>
              <w:rPr>
                <w:sz w:val="28"/>
                <w:szCs w:val="28"/>
              </w:rPr>
            </w:pPr>
          </w:p>
        </w:tc>
        <w:tc>
          <w:tcPr>
            <w:tcW w:w="532" w:type="dxa"/>
            <w:vAlign w:val="center"/>
          </w:tcPr>
          <w:p w:rsidR="006309A0" w:rsidRPr="00803A33" w:rsidRDefault="006309A0" w:rsidP="006309A0">
            <w:pPr>
              <w:spacing w:line="360" w:lineRule="auto"/>
              <w:jc w:val="center"/>
              <w:rPr>
                <w:sz w:val="28"/>
                <w:szCs w:val="28"/>
              </w:rPr>
            </w:pPr>
            <w:r>
              <w:rPr>
                <w:sz w:val="28"/>
                <w:szCs w:val="28"/>
              </w:rPr>
              <w:t>кг</w:t>
            </w:r>
          </w:p>
        </w:tc>
        <w:tc>
          <w:tcPr>
            <w:tcW w:w="1488" w:type="dxa"/>
            <w:vAlign w:val="center"/>
          </w:tcPr>
          <w:p w:rsidR="006309A0" w:rsidRPr="00823CAF" w:rsidRDefault="006309A0" w:rsidP="006309A0">
            <w:pPr>
              <w:spacing w:line="360" w:lineRule="auto"/>
              <w:jc w:val="center"/>
              <w:rPr>
                <w:sz w:val="28"/>
                <w:szCs w:val="28"/>
                <w:vertAlign w:val="superscript"/>
              </w:rPr>
            </w:pPr>
            <w:r>
              <w:rPr>
                <w:sz w:val="28"/>
                <w:szCs w:val="28"/>
              </w:rPr>
              <w:t>м</w:t>
            </w:r>
            <w:r>
              <w:rPr>
                <w:sz w:val="28"/>
                <w:szCs w:val="28"/>
                <w:vertAlign w:val="superscript"/>
              </w:rPr>
              <w:t>3</w:t>
            </w:r>
          </w:p>
        </w:tc>
      </w:tr>
      <w:tr w:rsidR="006309A0" w:rsidRPr="00803A33" w:rsidTr="006309A0">
        <w:trPr>
          <w:jc w:val="center"/>
        </w:trPr>
        <w:tc>
          <w:tcPr>
            <w:tcW w:w="1101" w:type="dxa"/>
            <w:vMerge w:val="restart"/>
            <w:vAlign w:val="center"/>
          </w:tcPr>
          <w:p w:rsidR="006309A0" w:rsidRPr="00803A33" w:rsidRDefault="006309A0" w:rsidP="006309A0">
            <w:pPr>
              <w:spacing w:line="360" w:lineRule="auto"/>
              <w:jc w:val="center"/>
              <w:rPr>
                <w:sz w:val="28"/>
                <w:szCs w:val="28"/>
              </w:rPr>
            </w:pPr>
            <w:r>
              <w:rPr>
                <w:sz w:val="28"/>
                <w:szCs w:val="28"/>
              </w:rPr>
              <w:t>ТП 4.2</w:t>
            </w:r>
          </w:p>
        </w:tc>
        <w:tc>
          <w:tcPr>
            <w:tcW w:w="1842" w:type="dxa"/>
            <w:vMerge w:val="restart"/>
            <w:vAlign w:val="center"/>
          </w:tcPr>
          <w:p w:rsidR="006309A0" w:rsidRPr="00803A33" w:rsidRDefault="006309A0" w:rsidP="006309A0">
            <w:pPr>
              <w:spacing w:line="360" w:lineRule="auto"/>
              <w:jc w:val="center"/>
              <w:rPr>
                <w:sz w:val="28"/>
                <w:szCs w:val="28"/>
              </w:rPr>
            </w:pPr>
            <w:r>
              <w:rPr>
                <w:sz w:val="28"/>
                <w:szCs w:val="28"/>
              </w:rPr>
              <w:t>Неочищена стічна вода</w:t>
            </w:r>
          </w:p>
        </w:tc>
        <w:tc>
          <w:tcPr>
            <w:tcW w:w="567" w:type="dxa"/>
            <w:vMerge w:val="restart"/>
            <w:vAlign w:val="center"/>
          </w:tcPr>
          <w:p w:rsidR="006309A0" w:rsidRPr="00803A33" w:rsidRDefault="006309A0" w:rsidP="006309A0">
            <w:pPr>
              <w:spacing w:line="360" w:lineRule="auto"/>
              <w:jc w:val="center"/>
              <w:rPr>
                <w:sz w:val="28"/>
                <w:szCs w:val="28"/>
              </w:rPr>
            </w:pPr>
          </w:p>
        </w:tc>
        <w:tc>
          <w:tcPr>
            <w:tcW w:w="1276" w:type="dxa"/>
            <w:vMerge w:val="restart"/>
            <w:vAlign w:val="center"/>
          </w:tcPr>
          <w:p w:rsidR="006309A0" w:rsidRPr="00803A33" w:rsidRDefault="006309A0" w:rsidP="006309A0">
            <w:pPr>
              <w:spacing w:line="360" w:lineRule="auto"/>
              <w:jc w:val="center"/>
              <w:rPr>
                <w:sz w:val="28"/>
                <w:szCs w:val="28"/>
              </w:rPr>
            </w:pPr>
            <w:r>
              <w:rPr>
                <w:sz w:val="28"/>
                <w:szCs w:val="28"/>
              </w:rPr>
              <w:t>18</w:t>
            </w:r>
            <w:r w:rsidRPr="00803A33">
              <w:rPr>
                <w:sz w:val="28"/>
                <w:szCs w:val="28"/>
              </w:rPr>
              <w:t>000</w:t>
            </w:r>
          </w:p>
        </w:tc>
        <w:tc>
          <w:tcPr>
            <w:tcW w:w="1134" w:type="dxa"/>
            <w:vMerge w:val="restart"/>
            <w:vAlign w:val="center"/>
          </w:tcPr>
          <w:p w:rsidR="006309A0" w:rsidRPr="00803A33" w:rsidRDefault="006309A0" w:rsidP="006309A0">
            <w:pPr>
              <w:spacing w:line="360" w:lineRule="auto"/>
              <w:jc w:val="center"/>
              <w:rPr>
                <w:sz w:val="28"/>
                <w:szCs w:val="28"/>
              </w:rPr>
            </w:pPr>
            <w:r>
              <w:rPr>
                <w:sz w:val="28"/>
                <w:szCs w:val="28"/>
              </w:rPr>
              <w:t>ТП 4.2</w:t>
            </w:r>
          </w:p>
        </w:tc>
        <w:tc>
          <w:tcPr>
            <w:tcW w:w="1843" w:type="dxa"/>
            <w:vAlign w:val="center"/>
          </w:tcPr>
          <w:p w:rsidR="006309A0" w:rsidRPr="00803A33" w:rsidRDefault="006309A0" w:rsidP="006309A0">
            <w:pPr>
              <w:spacing w:line="360" w:lineRule="auto"/>
              <w:jc w:val="center"/>
              <w:rPr>
                <w:sz w:val="28"/>
                <w:szCs w:val="28"/>
              </w:rPr>
            </w:pPr>
            <w:r>
              <w:rPr>
                <w:sz w:val="28"/>
                <w:szCs w:val="28"/>
              </w:rPr>
              <w:t>Неочищена стічна вода</w:t>
            </w:r>
          </w:p>
        </w:tc>
        <w:tc>
          <w:tcPr>
            <w:tcW w:w="532" w:type="dxa"/>
            <w:vAlign w:val="center"/>
          </w:tcPr>
          <w:p w:rsidR="006309A0" w:rsidRPr="00803A33" w:rsidRDefault="006309A0" w:rsidP="006309A0">
            <w:pPr>
              <w:spacing w:line="360" w:lineRule="auto"/>
              <w:jc w:val="center"/>
              <w:rPr>
                <w:sz w:val="28"/>
                <w:szCs w:val="28"/>
              </w:rPr>
            </w:pPr>
          </w:p>
        </w:tc>
        <w:tc>
          <w:tcPr>
            <w:tcW w:w="1488" w:type="dxa"/>
            <w:vAlign w:val="center"/>
          </w:tcPr>
          <w:p w:rsidR="006309A0" w:rsidRPr="00803A33" w:rsidRDefault="006309A0" w:rsidP="006309A0">
            <w:pPr>
              <w:spacing w:line="360" w:lineRule="auto"/>
              <w:jc w:val="center"/>
              <w:rPr>
                <w:sz w:val="28"/>
                <w:szCs w:val="28"/>
              </w:rPr>
            </w:pPr>
            <w:r>
              <w:rPr>
                <w:sz w:val="28"/>
                <w:szCs w:val="28"/>
              </w:rPr>
              <w:t>17998</w:t>
            </w:r>
          </w:p>
        </w:tc>
      </w:tr>
      <w:tr w:rsidR="006309A0" w:rsidRPr="00803A33" w:rsidTr="006309A0">
        <w:trPr>
          <w:jc w:val="center"/>
        </w:trPr>
        <w:tc>
          <w:tcPr>
            <w:tcW w:w="1101" w:type="dxa"/>
            <w:vMerge/>
            <w:vAlign w:val="center"/>
          </w:tcPr>
          <w:p w:rsidR="006309A0" w:rsidRPr="00803A33" w:rsidRDefault="006309A0" w:rsidP="006309A0">
            <w:pPr>
              <w:spacing w:line="360" w:lineRule="auto"/>
              <w:jc w:val="center"/>
              <w:rPr>
                <w:sz w:val="28"/>
                <w:szCs w:val="28"/>
              </w:rPr>
            </w:pPr>
          </w:p>
        </w:tc>
        <w:tc>
          <w:tcPr>
            <w:tcW w:w="1842" w:type="dxa"/>
            <w:vMerge/>
            <w:vAlign w:val="center"/>
          </w:tcPr>
          <w:p w:rsidR="006309A0" w:rsidRPr="00803A33" w:rsidRDefault="006309A0" w:rsidP="006309A0">
            <w:pPr>
              <w:spacing w:line="360" w:lineRule="auto"/>
              <w:jc w:val="center"/>
              <w:rPr>
                <w:sz w:val="28"/>
                <w:szCs w:val="28"/>
              </w:rPr>
            </w:pPr>
          </w:p>
        </w:tc>
        <w:tc>
          <w:tcPr>
            <w:tcW w:w="567" w:type="dxa"/>
            <w:vMerge/>
            <w:vAlign w:val="center"/>
          </w:tcPr>
          <w:p w:rsidR="006309A0" w:rsidRPr="00803A33" w:rsidRDefault="006309A0" w:rsidP="006309A0">
            <w:pPr>
              <w:spacing w:line="360" w:lineRule="auto"/>
              <w:jc w:val="center"/>
              <w:rPr>
                <w:sz w:val="28"/>
                <w:szCs w:val="28"/>
              </w:rPr>
            </w:pPr>
          </w:p>
        </w:tc>
        <w:tc>
          <w:tcPr>
            <w:tcW w:w="1276" w:type="dxa"/>
            <w:vMerge/>
            <w:vAlign w:val="center"/>
          </w:tcPr>
          <w:p w:rsidR="006309A0" w:rsidRPr="00803A33" w:rsidRDefault="006309A0" w:rsidP="006309A0">
            <w:pPr>
              <w:spacing w:line="360" w:lineRule="auto"/>
              <w:jc w:val="center"/>
              <w:rPr>
                <w:sz w:val="28"/>
                <w:szCs w:val="28"/>
              </w:rPr>
            </w:pPr>
          </w:p>
        </w:tc>
        <w:tc>
          <w:tcPr>
            <w:tcW w:w="1134" w:type="dxa"/>
            <w:vMerge/>
            <w:vAlign w:val="center"/>
          </w:tcPr>
          <w:p w:rsidR="006309A0" w:rsidRPr="00803A33" w:rsidRDefault="006309A0" w:rsidP="006309A0">
            <w:pPr>
              <w:spacing w:line="360" w:lineRule="auto"/>
              <w:jc w:val="center"/>
              <w:rPr>
                <w:sz w:val="28"/>
                <w:szCs w:val="28"/>
              </w:rPr>
            </w:pPr>
          </w:p>
        </w:tc>
        <w:tc>
          <w:tcPr>
            <w:tcW w:w="1843" w:type="dxa"/>
            <w:vAlign w:val="center"/>
          </w:tcPr>
          <w:p w:rsidR="006309A0" w:rsidRPr="00803A33" w:rsidRDefault="006309A0" w:rsidP="006309A0">
            <w:pPr>
              <w:spacing w:line="360" w:lineRule="auto"/>
              <w:jc w:val="center"/>
              <w:rPr>
                <w:sz w:val="28"/>
                <w:szCs w:val="28"/>
              </w:rPr>
            </w:pPr>
            <w:r>
              <w:rPr>
                <w:sz w:val="28"/>
                <w:szCs w:val="28"/>
              </w:rPr>
              <w:t>Вода з піском</w:t>
            </w:r>
          </w:p>
        </w:tc>
        <w:tc>
          <w:tcPr>
            <w:tcW w:w="532" w:type="dxa"/>
            <w:vAlign w:val="center"/>
          </w:tcPr>
          <w:p w:rsidR="006309A0" w:rsidRPr="00803A33" w:rsidRDefault="006309A0" w:rsidP="006309A0">
            <w:pPr>
              <w:spacing w:line="360" w:lineRule="auto"/>
              <w:jc w:val="center"/>
              <w:rPr>
                <w:sz w:val="28"/>
                <w:szCs w:val="28"/>
              </w:rPr>
            </w:pPr>
          </w:p>
        </w:tc>
        <w:tc>
          <w:tcPr>
            <w:tcW w:w="1488" w:type="dxa"/>
            <w:vAlign w:val="center"/>
          </w:tcPr>
          <w:p w:rsidR="006309A0" w:rsidRPr="00803A33" w:rsidRDefault="006309A0" w:rsidP="006309A0">
            <w:pPr>
              <w:spacing w:line="360" w:lineRule="auto"/>
              <w:jc w:val="center"/>
              <w:rPr>
                <w:sz w:val="28"/>
                <w:szCs w:val="28"/>
              </w:rPr>
            </w:pPr>
            <w:r>
              <w:rPr>
                <w:sz w:val="28"/>
                <w:szCs w:val="28"/>
              </w:rPr>
              <w:t>2</w:t>
            </w:r>
          </w:p>
        </w:tc>
      </w:tr>
      <w:tr w:rsidR="006309A0" w:rsidRPr="00803A33" w:rsidTr="006309A0">
        <w:trPr>
          <w:jc w:val="center"/>
        </w:trPr>
        <w:tc>
          <w:tcPr>
            <w:tcW w:w="1101" w:type="dxa"/>
            <w:vMerge w:val="restart"/>
            <w:vAlign w:val="center"/>
          </w:tcPr>
          <w:p w:rsidR="006309A0" w:rsidRPr="00803A33" w:rsidRDefault="006309A0" w:rsidP="006309A0">
            <w:pPr>
              <w:spacing w:line="360" w:lineRule="auto"/>
              <w:jc w:val="center"/>
              <w:rPr>
                <w:sz w:val="28"/>
                <w:szCs w:val="28"/>
              </w:rPr>
            </w:pPr>
            <w:r>
              <w:rPr>
                <w:sz w:val="28"/>
                <w:szCs w:val="28"/>
              </w:rPr>
              <w:t>ТП 4.3</w:t>
            </w:r>
          </w:p>
        </w:tc>
        <w:tc>
          <w:tcPr>
            <w:tcW w:w="1842" w:type="dxa"/>
            <w:vMerge w:val="restart"/>
            <w:vAlign w:val="center"/>
          </w:tcPr>
          <w:p w:rsidR="006309A0" w:rsidRPr="00803A33" w:rsidRDefault="006309A0" w:rsidP="006309A0">
            <w:pPr>
              <w:spacing w:line="360" w:lineRule="auto"/>
              <w:jc w:val="center"/>
              <w:rPr>
                <w:sz w:val="28"/>
                <w:szCs w:val="28"/>
              </w:rPr>
            </w:pPr>
            <w:r>
              <w:rPr>
                <w:sz w:val="28"/>
                <w:szCs w:val="28"/>
              </w:rPr>
              <w:t>Неочищена стічна вода</w:t>
            </w:r>
          </w:p>
        </w:tc>
        <w:tc>
          <w:tcPr>
            <w:tcW w:w="567" w:type="dxa"/>
            <w:vMerge w:val="restart"/>
            <w:vAlign w:val="center"/>
          </w:tcPr>
          <w:p w:rsidR="006309A0" w:rsidRPr="00803A33" w:rsidRDefault="006309A0" w:rsidP="006309A0">
            <w:pPr>
              <w:spacing w:line="360" w:lineRule="auto"/>
              <w:jc w:val="center"/>
              <w:rPr>
                <w:sz w:val="28"/>
                <w:szCs w:val="28"/>
              </w:rPr>
            </w:pPr>
          </w:p>
        </w:tc>
        <w:tc>
          <w:tcPr>
            <w:tcW w:w="1276" w:type="dxa"/>
            <w:vMerge w:val="restart"/>
            <w:vAlign w:val="center"/>
          </w:tcPr>
          <w:p w:rsidR="006309A0" w:rsidRPr="00803A33" w:rsidRDefault="006309A0" w:rsidP="006309A0">
            <w:pPr>
              <w:spacing w:line="360" w:lineRule="auto"/>
              <w:jc w:val="center"/>
              <w:rPr>
                <w:sz w:val="28"/>
                <w:szCs w:val="28"/>
              </w:rPr>
            </w:pPr>
            <w:r>
              <w:rPr>
                <w:sz w:val="28"/>
                <w:szCs w:val="28"/>
              </w:rPr>
              <w:t>17998</w:t>
            </w:r>
          </w:p>
        </w:tc>
        <w:tc>
          <w:tcPr>
            <w:tcW w:w="1134" w:type="dxa"/>
            <w:vMerge w:val="restart"/>
            <w:vAlign w:val="center"/>
          </w:tcPr>
          <w:p w:rsidR="006309A0" w:rsidRPr="00803A33" w:rsidRDefault="006309A0" w:rsidP="006309A0">
            <w:pPr>
              <w:spacing w:line="360" w:lineRule="auto"/>
              <w:jc w:val="center"/>
              <w:rPr>
                <w:sz w:val="28"/>
                <w:szCs w:val="28"/>
              </w:rPr>
            </w:pPr>
            <w:r>
              <w:rPr>
                <w:sz w:val="28"/>
                <w:szCs w:val="28"/>
              </w:rPr>
              <w:t>ТП 4.3</w:t>
            </w:r>
          </w:p>
        </w:tc>
        <w:tc>
          <w:tcPr>
            <w:tcW w:w="1843" w:type="dxa"/>
            <w:vAlign w:val="center"/>
          </w:tcPr>
          <w:p w:rsidR="006309A0" w:rsidRPr="00803A33" w:rsidRDefault="006309A0" w:rsidP="006309A0">
            <w:pPr>
              <w:spacing w:line="360" w:lineRule="auto"/>
              <w:jc w:val="center"/>
              <w:rPr>
                <w:sz w:val="28"/>
                <w:szCs w:val="28"/>
              </w:rPr>
            </w:pPr>
            <w:r>
              <w:rPr>
                <w:sz w:val="28"/>
                <w:szCs w:val="28"/>
              </w:rPr>
              <w:t>Неочищена стічна вода</w:t>
            </w:r>
          </w:p>
        </w:tc>
        <w:tc>
          <w:tcPr>
            <w:tcW w:w="532" w:type="dxa"/>
            <w:vAlign w:val="center"/>
          </w:tcPr>
          <w:p w:rsidR="006309A0" w:rsidRPr="00803A33" w:rsidRDefault="006309A0" w:rsidP="006309A0">
            <w:pPr>
              <w:spacing w:line="360" w:lineRule="auto"/>
              <w:jc w:val="center"/>
              <w:rPr>
                <w:sz w:val="28"/>
                <w:szCs w:val="28"/>
              </w:rPr>
            </w:pPr>
          </w:p>
        </w:tc>
        <w:tc>
          <w:tcPr>
            <w:tcW w:w="1488" w:type="dxa"/>
            <w:vAlign w:val="center"/>
          </w:tcPr>
          <w:p w:rsidR="006309A0" w:rsidRPr="00803A33" w:rsidRDefault="006309A0" w:rsidP="006309A0">
            <w:pPr>
              <w:spacing w:line="360" w:lineRule="auto"/>
              <w:jc w:val="center"/>
              <w:rPr>
                <w:sz w:val="28"/>
                <w:szCs w:val="28"/>
              </w:rPr>
            </w:pPr>
            <w:r>
              <w:rPr>
                <w:sz w:val="28"/>
                <w:szCs w:val="28"/>
              </w:rPr>
              <w:t>17900</w:t>
            </w:r>
          </w:p>
        </w:tc>
      </w:tr>
      <w:tr w:rsidR="006309A0" w:rsidRPr="00803A33" w:rsidTr="006309A0">
        <w:trPr>
          <w:jc w:val="center"/>
        </w:trPr>
        <w:tc>
          <w:tcPr>
            <w:tcW w:w="1101" w:type="dxa"/>
            <w:vMerge/>
            <w:vAlign w:val="center"/>
          </w:tcPr>
          <w:p w:rsidR="006309A0" w:rsidRPr="00803A33" w:rsidRDefault="006309A0" w:rsidP="006309A0">
            <w:pPr>
              <w:spacing w:line="360" w:lineRule="auto"/>
              <w:jc w:val="center"/>
              <w:rPr>
                <w:sz w:val="28"/>
                <w:szCs w:val="28"/>
              </w:rPr>
            </w:pPr>
          </w:p>
        </w:tc>
        <w:tc>
          <w:tcPr>
            <w:tcW w:w="1842" w:type="dxa"/>
            <w:vMerge/>
            <w:vAlign w:val="center"/>
          </w:tcPr>
          <w:p w:rsidR="006309A0" w:rsidRPr="00803A33" w:rsidRDefault="006309A0" w:rsidP="006309A0">
            <w:pPr>
              <w:spacing w:line="360" w:lineRule="auto"/>
              <w:jc w:val="center"/>
              <w:rPr>
                <w:sz w:val="28"/>
                <w:szCs w:val="28"/>
              </w:rPr>
            </w:pPr>
          </w:p>
        </w:tc>
        <w:tc>
          <w:tcPr>
            <w:tcW w:w="567" w:type="dxa"/>
            <w:vMerge/>
            <w:vAlign w:val="center"/>
          </w:tcPr>
          <w:p w:rsidR="006309A0" w:rsidRPr="00803A33" w:rsidRDefault="006309A0" w:rsidP="006309A0">
            <w:pPr>
              <w:spacing w:line="360" w:lineRule="auto"/>
              <w:jc w:val="center"/>
              <w:rPr>
                <w:sz w:val="28"/>
                <w:szCs w:val="28"/>
              </w:rPr>
            </w:pPr>
          </w:p>
        </w:tc>
        <w:tc>
          <w:tcPr>
            <w:tcW w:w="1276" w:type="dxa"/>
            <w:vMerge/>
            <w:vAlign w:val="center"/>
          </w:tcPr>
          <w:p w:rsidR="006309A0" w:rsidRPr="00803A33" w:rsidRDefault="006309A0" w:rsidP="006309A0">
            <w:pPr>
              <w:spacing w:line="360" w:lineRule="auto"/>
              <w:jc w:val="center"/>
              <w:rPr>
                <w:sz w:val="28"/>
                <w:szCs w:val="28"/>
              </w:rPr>
            </w:pPr>
          </w:p>
        </w:tc>
        <w:tc>
          <w:tcPr>
            <w:tcW w:w="1134" w:type="dxa"/>
            <w:vMerge/>
            <w:vAlign w:val="center"/>
          </w:tcPr>
          <w:p w:rsidR="006309A0" w:rsidRPr="00803A33" w:rsidRDefault="006309A0" w:rsidP="006309A0">
            <w:pPr>
              <w:spacing w:line="360" w:lineRule="auto"/>
              <w:jc w:val="center"/>
              <w:rPr>
                <w:sz w:val="28"/>
                <w:szCs w:val="28"/>
              </w:rPr>
            </w:pPr>
          </w:p>
        </w:tc>
        <w:tc>
          <w:tcPr>
            <w:tcW w:w="1843" w:type="dxa"/>
            <w:vAlign w:val="center"/>
          </w:tcPr>
          <w:p w:rsidR="006309A0" w:rsidRPr="00803A33" w:rsidRDefault="006309A0" w:rsidP="006309A0">
            <w:pPr>
              <w:spacing w:line="360" w:lineRule="auto"/>
              <w:jc w:val="center"/>
              <w:rPr>
                <w:sz w:val="28"/>
                <w:szCs w:val="28"/>
              </w:rPr>
            </w:pPr>
            <w:r>
              <w:rPr>
                <w:sz w:val="28"/>
                <w:szCs w:val="28"/>
              </w:rPr>
              <w:t>Вода з сирим осадом</w:t>
            </w:r>
          </w:p>
        </w:tc>
        <w:tc>
          <w:tcPr>
            <w:tcW w:w="532" w:type="dxa"/>
            <w:vAlign w:val="center"/>
          </w:tcPr>
          <w:p w:rsidR="006309A0" w:rsidRPr="00803A33" w:rsidRDefault="006309A0" w:rsidP="006309A0">
            <w:pPr>
              <w:spacing w:line="360" w:lineRule="auto"/>
              <w:jc w:val="center"/>
              <w:rPr>
                <w:sz w:val="28"/>
                <w:szCs w:val="28"/>
              </w:rPr>
            </w:pPr>
          </w:p>
        </w:tc>
        <w:tc>
          <w:tcPr>
            <w:tcW w:w="1488" w:type="dxa"/>
            <w:vAlign w:val="center"/>
          </w:tcPr>
          <w:p w:rsidR="006309A0" w:rsidRPr="00803A33" w:rsidRDefault="006309A0" w:rsidP="006309A0">
            <w:pPr>
              <w:spacing w:line="360" w:lineRule="auto"/>
              <w:jc w:val="center"/>
              <w:rPr>
                <w:sz w:val="28"/>
                <w:szCs w:val="28"/>
              </w:rPr>
            </w:pPr>
            <w:r>
              <w:rPr>
                <w:sz w:val="28"/>
                <w:szCs w:val="28"/>
              </w:rPr>
              <w:t>98</w:t>
            </w:r>
          </w:p>
        </w:tc>
      </w:tr>
      <w:tr w:rsidR="006309A0" w:rsidRPr="00803A33" w:rsidTr="006309A0">
        <w:trPr>
          <w:trHeight w:val="617"/>
          <w:jc w:val="center"/>
        </w:trPr>
        <w:tc>
          <w:tcPr>
            <w:tcW w:w="1101" w:type="dxa"/>
            <w:vMerge w:val="restart"/>
            <w:vAlign w:val="center"/>
          </w:tcPr>
          <w:p w:rsidR="006309A0" w:rsidRPr="00803A33" w:rsidRDefault="006309A0" w:rsidP="006309A0">
            <w:pPr>
              <w:spacing w:line="360" w:lineRule="auto"/>
              <w:jc w:val="center"/>
              <w:rPr>
                <w:sz w:val="28"/>
                <w:szCs w:val="28"/>
              </w:rPr>
            </w:pPr>
            <w:r>
              <w:rPr>
                <w:sz w:val="28"/>
                <w:szCs w:val="28"/>
              </w:rPr>
              <w:t>ТП 5</w:t>
            </w:r>
          </w:p>
        </w:tc>
        <w:tc>
          <w:tcPr>
            <w:tcW w:w="1842" w:type="dxa"/>
            <w:vAlign w:val="center"/>
          </w:tcPr>
          <w:p w:rsidR="006309A0" w:rsidRPr="00803A33" w:rsidRDefault="006309A0" w:rsidP="006309A0">
            <w:pPr>
              <w:spacing w:line="360" w:lineRule="auto"/>
              <w:jc w:val="center"/>
              <w:rPr>
                <w:sz w:val="28"/>
                <w:szCs w:val="28"/>
              </w:rPr>
            </w:pPr>
            <w:r>
              <w:rPr>
                <w:sz w:val="28"/>
                <w:szCs w:val="28"/>
              </w:rPr>
              <w:t>Неочищена стічна вода</w:t>
            </w:r>
          </w:p>
        </w:tc>
        <w:tc>
          <w:tcPr>
            <w:tcW w:w="567" w:type="dxa"/>
            <w:vAlign w:val="center"/>
          </w:tcPr>
          <w:p w:rsidR="006309A0" w:rsidRPr="00803A33" w:rsidRDefault="006309A0" w:rsidP="006309A0">
            <w:pPr>
              <w:spacing w:line="360" w:lineRule="auto"/>
              <w:jc w:val="center"/>
              <w:rPr>
                <w:sz w:val="28"/>
                <w:szCs w:val="28"/>
              </w:rPr>
            </w:pPr>
          </w:p>
        </w:tc>
        <w:tc>
          <w:tcPr>
            <w:tcW w:w="1276" w:type="dxa"/>
            <w:vAlign w:val="center"/>
          </w:tcPr>
          <w:p w:rsidR="006309A0" w:rsidRPr="00803A33" w:rsidRDefault="006309A0" w:rsidP="006309A0">
            <w:pPr>
              <w:spacing w:line="360" w:lineRule="auto"/>
              <w:jc w:val="center"/>
              <w:rPr>
                <w:sz w:val="28"/>
                <w:szCs w:val="28"/>
              </w:rPr>
            </w:pPr>
            <w:r>
              <w:rPr>
                <w:sz w:val="28"/>
                <w:szCs w:val="28"/>
              </w:rPr>
              <w:t>17900</w:t>
            </w:r>
          </w:p>
        </w:tc>
        <w:tc>
          <w:tcPr>
            <w:tcW w:w="1134" w:type="dxa"/>
            <w:vMerge w:val="restart"/>
            <w:vAlign w:val="center"/>
          </w:tcPr>
          <w:p w:rsidR="006309A0" w:rsidRPr="00803A33" w:rsidRDefault="006309A0" w:rsidP="006309A0">
            <w:pPr>
              <w:spacing w:line="360" w:lineRule="auto"/>
              <w:jc w:val="center"/>
              <w:rPr>
                <w:sz w:val="28"/>
                <w:szCs w:val="28"/>
              </w:rPr>
            </w:pPr>
            <w:r>
              <w:rPr>
                <w:sz w:val="28"/>
                <w:szCs w:val="28"/>
              </w:rPr>
              <w:t>ТП 5</w:t>
            </w:r>
          </w:p>
        </w:tc>
        <w:tc>
          <w:tcPr>
            <w:tcW w:w="1843" w:type="dxa"/>
            <w:vAlign w:val="center"/>
          </w:tcPr>
          <w:p w:rsidR="006309A0" w:rsidRPr="00803A33" w:rsidRDefault="006309A0" w:rsidP="006309A0">
            <w:pPr>
              <w:spacing w:line="360" w:lineRule="auto"/>
              <w:jc w:val="center"/>
              <w:rPr>
                <w:sz w:val="28"/>
                <w:szCs w:val="28"/>
              </w:rPr>
            </w:pPr>
            <w:r>
              <w:rPr>
                <w:sz w:val="28"/>
                <w:szCs w:val="28"/>
              </w:rPr>
              <w:t>Неочищена стічна вода</w:t>
            </w:r>
          </w:p>
        </w:tc>
        <w:tc>
          <w:tcPr>
            <w:tcW w:w="532" w:type="dxa"/>
            <w:vAlign w:val="center"/>
          </w:tcPr>
          <w:p w:rsidR="006309A0" w:rsidRPr="00803A33" w:rsidRDefault="006309A0" w:rsidP="006309A0">
            <w:pPr>
              <w:spacing w:line="360" w:lineRule="auto"/>
              <w:jc w:val="center"/>
              <w:rPr>
                <w:sz w:val="28"/>
                <w:szCs w:val="28"/>
              </w:rPr>
            </w:pPr>
          </w:p>
        </w:tc>
        <w:tc>
          <w:tcPr>
            <w:tcW w:w="1488" w:type="dxa"/>
            <w:vAlign w:val="center"/>
          </w:tcPr>
          <w:p w:rsidR="006309A0" w:rsidRPr="00803A33" w:rsidRDefault="006309A0" w:rsidP="006309A0">
            <w:pPr>
              <w:spacing w:line="360" w:lineRule="auto"/>
              <w:jc w:val="center"/>
              <w:rPr>
                <w:sz w:val="28"/>
                <w:szCs w:val="28"/>
              </w:rPr>
            </w:pPr>
            <w:r>
              <w:rPr>
                <w:sz w:val="28"/>
                <w:szCs w:val="28"/>
              </w:rPr>
              <w:t>17887</w:t>
            </w:r>
          </w:p>
        </w:tc>
      </w:tr>
      <w:tr w:rsidR="006309A0" w:rsidRPr="00803A33" w:rsidTr="006309A0">
        <w:trPr>
          <w:jc w:val="center"/>
        </w:trPr>
        <w:tc>
          <w:tcPr>
            <w:tcW w:w="1101" w:type="dxa"/>
            <w:vMerge/>
            <w:vAlign w:val="center"/>
          </w:tcPr>
          <w:p w:rsidR="006309A0" w:rsidRPr="00803A33" w:rsidRDefault="006309A0" w:rsidP="006309A0">
            <w:pPr>
              <w:spacing w:line="360" w:lineRule="auto"/>
              <w:jc w:val="center"/>
              <w:rPr>
                <w:sz w:val="28"/>
                <w:szCs w:val="28"/>
              </w:rPr>
            </w:pPr>
          </w:p>
        </w:tc>
        <w:tc>
          <w:tcPr>
            <w:tcW w:w="1842" w:type="dxa"/>
            <w:vAlign w:val="center"/>
          </w:tcPr>
          <w:p w:rsidR="006309A0" w:rsidRPr="00803A33" w:rsidRDefault="006309A0" w:rsidP="006309A0">
            <w:pPr>
              <w:spacing w:line="360" w:lineRule="auto"/>
              <w:jc w:val="center"/>
              <w:rPr>
                <w:sz w:val="28"/>
                <w:szCs w:val="28"/>
              </w:rPr>
            </w:pPr>
            <w:r>
              <w:rPr>
                <w:sz w:val="28"/>
                <w:szCs w:val="28"/>
              </w:rPr>
              <w:t>Розчин коагулянту</w:t>
            </w:r>
          </w:p>
        </w:tc>
        <w:tc>
          <w:tcPr>
            <w:tcW w:w="567" w:type="dxa"/>
            <w:vAlign w:val="center"/>
          </w:tcPr>
          <w:p w:rsidR="006309A0" w:rsidRPr="00803A33" w:rsidRDefault="006309A0" w:rsidP="006309A0">
            <w:pPr>
              <w:spacing w:line="360" w:lineRule="auto"/>
              <w:jc w:val="center"/>
              <w:rPr>
                <w:sz w:val="28"/>
                <w:szCs w:val="28"/>
              </w:rPr>
            </w:pPr>
          </w:p>
        </w:tc>
        <w:tc>
          <w:tcPr>
            <w:tcW w:w="1276" w:type="dxa"/>
            <w:vAlign w:val="center"/>
          </w:tcPr>
          <w:p w:rsidR="006309A0" w:rsidRPr="00803A33" w:rsidRDefault="006309A0" w:rsidP="006309A0">
            <w:pPr>
              <w:spacing w:line="360" w:lineRule="auto"/>
              <w:jc w:val="center"/>
              <w:rPr>
                <w:sz w:val="28"/>
                <w:szCs w:val="28"/>
              </w:rPr>
            </w:pPr>
            <w:r>
              <w:rPr>
                <w:sz w:val="28"/>
                <w:szCs w:val="28"/>
              </w:rPr>
              <w:t>537</w:t>
            </w:r>
          </w:p>
        </w:tc>
        <w:tc>
          <w:tcPr>
            <w:tcW w:w="1134" w:type="dxa"/>
            <w:vMerge/>
            <w:vAlign w:val="center"/>
          </w:tcPr>
          <w:p w:rsidR="006309A0" w:rsidRPr="00803A33" w:rsidRDefault="006309A0" w:rsidP="006309A0">
            <w:pPr>
              <w:spacing w:line="360" w:lineRule="auto"/>
              <w:jc w:val="center"/>
              <w:rPr>
                <w:sz w:val="28"/>
                <w:szCs w:val="28"/>
              </w:rPr>
            </w:pPr>
          </w:p>
        </w:tc>
        <w:tc>
          <w:tcPr>
            <w:tcW w:w="1843" w:type="dxa"/>
            <w:vAlign w:val="center"/>
          </w:tcPr>
          <w:p w:rsidR="006309A0" w:rsidRPr="006648F0" w:rsidRDefault="006309A0" w:rsidP="006309A0">
            <w:pPr>
              <w:spacing w:line="360" w:lineRule="auto"/>
              <w:jc w:val="center"/>
              <w:rPr>
                <w:sz w:val="28"/>
                <w:szCs w:val="28"/>
              </w:rPr>
            </w:pPr>
            <w:r>
              <w:rPr>
                <w:sz w:val="28"/>
                <w:szCs w:val="28"/>
              </w:rPr>
              <w:t>Вода з флото-конденсатом</w:t>
            </w:r>
          </w:p>
        </w:tc>
        <w:tc>
          <w:tcPr>
            <w:tcW w:w="532" w:type="dxa"/>
            <w:vAlign w:val="center"/>
          </w:tcPr>
          <w:p w:rsidR="006309A0" w:rsidRPr="00803A33" w:rsidRDefault="006309A0" w:rsidP="006309A0">
            <w:pPr>
              <w:spacing w:line="360" w:lineRule="auto"/>
              <w:jc w:val="center"/>
              <w:rPr>
                <w:sz w:val="28"/>
                <w:szCs w:val="28"/>
              </w:rPr>
            </w:pPr>
          </w:p>
        </w:tc>
        <w:tc>
          <w:tcPr>
            <w:tcW w:w="1488" w:type="dxa"/>
            <w:vAlign w:val="center"/>
          </w:tcPr>
          <w:p w:rsidR="006309A0" w:rsidRPr="00803A33" w:rsidRDefault="006309A0" w:rsidP="006309A0">
            <w:pPr>
              <w:spacing w:line="360" w:lineRule="auto"/>
              <w:jc w:val="center"/>
              <w:rPr>
                <w:sz w:val="28"/>
                <w:szCs w:val="28"/>
              </w:rPr>
            </w:pPr>
            <w:r>
              <w:rPr>
                <w:sz w:val="28"/>
                <w:szCs w:val="28"/>
              </w:rPr>
              <w:t>550</w:t>
            </w:r>
          </w:p>
        </w:tc>
      </w:tr>
      <w:tr w:rsidR="006309A0" w:rsidRPr="00803A33" w:rsidTr="006309A0">
        <w:trPr>
          <w:jc w:val="center"/>
        </w:trPr>
        <w:tc>
          <w:tcPr>
            <w:tcW w:w="1101" w:type="dxa"/>
            <w:vMerge w:val="restart"/>
            <w:vAlign w:val="center"/>
          </w:tcPr>
          <w:p w:rsidR="006309A0" w:rsidRPr="00803A33" w:rsidRDefault="006309A0" w:rsidP="006309A0">
            <w:pPr>
              <w:spacing w:line="360" w:lineRule="auto"/>
              <w:jc w:val="center"/>
              <w:rPr>
                <w:sz w:val="28"/>
                <w:szCs w:val="28"/>
              </w:rPr>
            </w:pPr>
            <w:r>
              <w:rPr>
                <w:sz w:val="28"/>
                <w:szCs w:val="28"/>
              </w:rPr>
              <w:t>ТП 7</w:t>
            </w:r>
          </w:p>
        </w:tc>
        <w:tc>
          <w:tcPr>
            <w:tcW w:w="1842" w:type="dxa"/>
            <w:vMerge w:val="restart"/>
            <w:vAlign w:val="center"/>
          </w:tcPr>
          <w:p w:rsidR="006309A0" w:rsidRPr="00803A33" w:rsidRDefault="006309A0" w:rsidP="006309A0">
            <w:pPr>
              <w:spacing w:line="360" w:lineRule="auto"/>
              <w:jc w:val="center"/>
              <w:rPr>
                <w:sz w:val="28"/>
                <w:szCs w:val="28"/>
              </w:rPr>
            </w:pPr>
            <w:r>
              <w:rPr>
                <w:sz w:val="28"/>
                <w:szCs w:val="28"/>
              </w:rPr>
              <w:t>Очищена стічна вода</w:t>
            </w:r>
          </w:p>
        </w:tc>
        <w:tc>
          <w:tcPr>
            <w:tcW w:w="567" w:type="dxa"/>
            <w:vMerge w:val="restart"/>
            <w:vAlign w:val="center"/>
          </w:tcPr>
          <w:p w:rsidR="006309A0" w:rsidRPr="00803A33" w:rsidRDefault="006309A0" w:rsidP="006309A0">
            <w:pPr>
              <w:spacing w:line="360" w:lineRule="auto"/>
              <w:jc w:val="center"/>
              <w:rPr>
                <w:sz w:val="28"/>
                <w:szCs w:val="28"/>
              </w:rPr>
            </w:pPr>
          </w:p>
        </w:tc>
        <w:tc>
          <w:tcPr>
            <w:tcW w:w="1276" w:type="dxa"/>
            <w:vMerge w:val="restart"/>
            <w:vAlign w:val="center"/>
          </w:tcPr>
          <w:p w:rsidR="006309A0" w:rsidRPr="00803A33" w:rsidRDefault="006309A0" w:rsidP="006309A0">
            <w:pPr>
              <w:spacing w:line="360" w:lineRule="auto"/>
              <w:jc w:val="center"/>
              <w:rPr>
                <w:sz w:val="28"/>
                <w:szCs w:val="28"/>
              </w:rPr>
            </w:pPr>
            <w:r>
              <w:rPr>
                <w:sz w:val="28"/>
                <w:szCs w:val="28"/>
              </w:rPr>
              <w:t>17887</w:t>
            </w:r>
          </w:p>
        </w:tc>
        <w:tc>
          <w:tcPr>
            <w:tcW w:w="1134" w:type="dxa"/>
            <w:vMerge w:val="restart"/>
            <w:vAlign w:val="center"/>
          </w:tcPr>
          <w:p w:rsidR="006309A0" w:rsidRPr="00803A33" w:rsidRDefault="006309A0" w:rsidP="006309A0">
            <w:pPr>
              <w:spacing w:line="360" w:lineRule="auto"/>
              <w:jc w:val="center"/>
              <w:rPr>
                <w:sz w:val="28"/>
                <w:szCs w:val="28"/>
              </w:rPr>
            </w:pPr>
            <w:r>
              <w:rPr>
                <w:sz w:val="28"/>
                <w:szCs w:val="28"/>
              </w:rPr>
              <w:t>ТП 7</w:t>
            </w:r>
          </w:p>
        </w:tc>
        <w:tc>
          <w:tcPr>
            <w:tcW w:w="1843" w:type="dxa"/>
            <w:vAlign w:val="center"/>
          </w:tcPr>
          <w:p w:rsidR="006309A0" w:rsidRPr="00803A33" w:rsidRDefault="006309A0" w:rsidP="006309A0">
            <w:pPr>
              <w:spacing w:line="360" w:lineRule="auto"/>
              <w:jc w:val="center"/>
              <w:rPr>
                <w:sz w:val="28"/>
                <w:szCs w:val="28"/>
              </w:rPr>
            </w:pPr>
            <w:r>
              <w:rPr>
                <w:sz w:val="28"/>
                <w:szCs w:val="28"/>
              </w:rPr>
              <w:t>Очищена стічна вода</w:t>
            </w:r>
          </w:p>
        </w:tc>
        <w:tc>
          <w:tcPr>
            <w:tcW w:w="532" w:type="dxa"/>
            <w:vAlign w:val="center"/>
          </w:tcPr>
          <w:p w:rsidR="006309A0" w:rsidRPr="00803A33" w:rsidRDefault="006309A0" w:rsidP="006309A0">
            <w:pPr>
              <w:spacing w:line="360" w:lineRule="auto"/>
              <w:jc w:val="center"/>
              <w:rPr>
                <w:sz w:val="28"/>
                <w:szCs w:val="28"/>
              </w:rPr>
            </w:pPr>
          </w:p>
        </w:tc>
        <w:tc>
          <w:tcPr>
            <w:tcW w:w="1488" w:type="dxa"/>
            <w:vAlign w:val="center"/>
          </w:tcPr>
          <w:p w:rsidR="006309A0" w:rsidRPr="00803A33" w:rsidRDefault="006309A0" w:rsidP="006309A0">
            <w:pPr>
              <w:spacing w:line="360" w:lineRule="auto"/>
              <w:jc w:val="center"/>
              <w:rPr>
                <w:sz w:val="28"/>
                <w:szCs w:val="28"/>
              </w:rPr>
            </w:pPr>
            <w:r>
              <w:rPr>
                <w:sz w:val="28"/>
                <w:szCs w:val="28"/>
              </w:rPr>
              <w:t>17187</w:t>
            </w:r>
          </w:p>
        </w:tc>
      </w:tr>
      <w:tr w:rsidR="006309A0" w:rsidRPr="00803A33" w:rsidTr="006309A0">
        <w:trPr>
          <w:trHeight w:val="195"/>
          <w:jc w:val="center"/>
        </w:trPr>
        <w:tc>
          <w:tcPr>
            <w:tcW w:w="1101" w:type="dxa"/>
            <w:vMerge/>
            <w:vAlign w:val="center"/>
          </w:tcPr>
          <w:p w:rsidR="006309A0" w:rsidRPr="00803A33" w:rsidRDefault="006309A0" w:rsidP="006309A0">
            <w:pPr>
              <w:spacing w:line="360" w:lineRule="auto"/>
              <w:jc w:val="center"/>
              <w:rPr>
                <w:sz w:val="28"/>
                <w:szCs w:val="28"/>
              </w:rPr>
            </w:pPr>
          </w:p>
        </w:tc>
        <w:tc>
          <w:tcPr>
            <w:tcW w:w="1842" w:type="dxa"/>
            <w:vMerge/>
            <w:vAlign w:val="center"/>
          </w:tcPr>
          <w:p w:rsidR="006309A0" w:rsidRPr="00803A33" w:rsidRDefault="006309A0" w:rsidP="006309A0">
            <w:pPr>
              <w:spacing w:line="360" w:lineRule="auto"/>
              <w:jc w:val="center"/>
              <w:rPr>
                <w:sz w:val="28"/>
                <w:szCs w:val="28"/>
              </w:rPr>
            </w:pPr>
          </w:p>
        </w:tc>
        <w:tc>
          <w:tcPr>
            <w:tcW w:w="567" w:type="dxa"/>
            <w:vMerge/>
            <w:vAlign w:val="center"/>
          </w:tcPr>
          <w:p w:rsidR="006309A0" w:rsidRPr="00803A33" w:rsidRDefault="006309A0" w:rsidP="006309A0">
            <w:pPr>
              <w:spacing w:line="360" w:lineRule="auto"/>
              <w:jc w:val="center"/>
              <w:rPr>
                <w:sz w:val="28"/>
                <w:szCs w:val="28"/>
              </w:rPr>
            </w:pPr>
          </w:p>
        </w:tc>
        <w:tc>
          <w:tcPr>
            <w:tcW w:w="1276" w:type="dxa"/>
            <w:vMerge/>
            <w:vAlign w:val="center"/>
          </w:tcPr>
          <w:p w:rsidR="006309A0" w:rsidRPr="00803A33" w:rsidRDefault="006309A0" w:rsidP="006309A0">
            <w:pPr>
              <w:spacing w:line="360" w:lineRule="auto"/>
              <w:jc w:val="center"/>
              <w:rPr>
                <w:sz w:val="28"/>
                <w:szCs w:val="28"/>
              </w:rPr>
            </w:pPr>
          </w:p>
        </w:tc>
        <w:tc>
          <w:tcPr>
            <w:tcW w:w="1134" w:type="dxa"/>
            <w:vMerge/>
            <w:vAlign w:val="center"/>
          </w:tcPr>
          <w:p w:rsidR="006309A0" w:rsidRPr="00803A33" w:rsidRDefault="006309A0" w:rsidP="006309A0">
            <w:pPr>
              <w:spacing w:line="360" w:lineRule="auto"/>
              <w:jc w:val="center"/>
              <w:rPr>
                <w:sz w:val="28"/>
                <w:szCs w:val="28"/>
              </w:rPr>
            </w:pPr>
          </w:p>
        </w:tc>
        <w:tc>
          <w:tcPr>
            <w:tcW w:w="1843" w:type="dxa"/>
            <w:vAlign w:val="center"/>
          </w:tcPr>
          <w:p w:rsidR="006309A0" w:rsidRPr="00803A33" w:rsidRDefault="006309A0" w:rsidP="006309A0">
            <w:pPr>
              <w:spacing w:line="360" w:lineRule="auto"/>
              <w:jc w:val="center"/>
              <w:rPr>
                <w:sz w:val="28"/>
                <w:szCs w:val="28"/>
              </w:rPr>
            </w:pPr>
            <w:r>
              <w:rPr>
                <w:sz w:val="28"/>
                <w:szCs w:val="28"/>
              </w:rPr>
              <w:t>Вода з НАМ</w:t>
            </w:r>
          </w:p>
        </w:tc>
        <w:tc>
          <w:tcPr>
            <w:tcW w:w="532" w:type="dxa"/>
            <w:vAlign w:val="center"/>
          </w:tcPr>
          <w:p w:rsidR="006309A0" w:rsidRPr="001E7778" w:rsidRDefault="006309A0" w:rsidP="006309A0">
            <w:pPr>
              <w:spacing w:line="360" w:lineRule="auto"/>
              <w:jc w:val="center"/>
              <w:rPr>
                <w:sz w:val="28"/>
                <w:szCs w:val="28"/>
              </w:rPr>
            </w:pPr>
          </w:p>
        </w:tc>
        <w:tc>
          <w:tcPr>
            <w:tcW w:w="1488" w:type="dxa"/>
            <w:vAlign w:val="center"/>
          </w:tcPr>
          <w:p w:rsidR="006309A0" w:rsidRPr="00803A33" w:rsidRDefault="006309A0" w:rsidP="006309A0">
            <w:pPr>
              <w:spacing w:line="360" w:lineRule="auto"/>
              <w:jc w:val="center"/>
              <w:rPr>
                <w:sz w:val="28"/>
                <w:szCs w:val="28"/>
              </w:rPr>
            </w:pPr>
            <w:r>
              <w:rPr>
                <w:sz w:val="28"/>
                <w:szCs w:val="28"/>
              </w:rPr>
              <w:t>1200</w:t>
            </w:r>
          </w:p>
        </w:tc>
      </w:tr>
      <w:tr w:rsidR="006309A0" w:rsidRPr="00803A33" w:rsidTr="006309A0">
        <w:trPr>
          <w:jc w:val="center"/>
        </w:trPr>
        <w:tc>
          <w:tcPr>
            <w:tcW w:w="1101" w:type="dxa"/>
            <w:vMerge w:val="restart"/>
            <w:vAlign w:val="center"/>
          </w:tcPr>
          <w:p w:rsidR="006309A0" w:rsidRPr="00803A33" w:rsidRDefault="006309A0" w:rsidP="006309A0">
            <w:pPr>
              <w:spacing w:line="360" w:lineRule="auto"/>
              <w:jc w:val="center"/>
              <w:rPr>
                <w:sz w:val="28"/>
                <w:szCs w:val="28"/>
              </w:rPr>
            </w:pPr>
            <w:r>
              <w:rPr>
                <w:sz w:val="28"/>
                <w:szCs w:val="28"/>
              </w:rPr>
              <w:t>ТП 8</w:t>
            </w:r>
          </w:p>
        </w:tc>
        <w:tc>
          <w:tcPr>
            <w:tcW w:w="1842" w:type="dxa"/>
            <w:vAlign w:val="center"/>
          </w:tcPr>
          <w:p w:rsidR="006309A0" w:rsidRPr="00803A33" w:rsidRDefault="006309A0" w:rsidP="006309A0">
            <w:pPr>
              <w:spacing w:line="360" w:lineRule="auto"/>
              <w:jc w:val="center"/>
              <w:rPr>
                <w:sz w:val="28"/>
                <w:szCs w:val="28"/>
              </w:rPr>
            </w:pPr>
            <w:r>
              <w:rPr>
                <w:sz w:val="28"/>
                <w:szCs w:val="28"/>
              </w:rPr>
              <w:t>Очищена стічна вода</w:t>
            </w:r>
          </w:p>
        </w:tc>
        <w:tc>
          <w:tcPr>
            <w:tcW w:w="567" w:type="dxa"/>
            <w:vAlign w:val="center"/>
          </w:tcPr>
          <w:p w:rsidR="006309A0" w:rsidRPr="00803A33" w:rsidRDefault="006309A0" w:rsidP="006309A0">
            <w:pPr>
              <w:spacing w:line="360" w:lineRule="auto"/>
              <w:jc w:val="center"/>
              <w:rPr>
                <w:sz w:val="28"/>
                <w:szCs w:val="28"/>
              </w:rPr>
            </w:pPr>
          </w:p>
        </w:tc>
        <w:tc>
          <w:tcPr>
            <w:tcW w:w="1276" w:type="dxa"/>
            <w:vAlign w:val="center"/>
          </w:tcPr>
          <w:p w:rsidR="006309A0" w:rsidRPr="00803A33" w:rsidRDefault="006309A0" w:rsidP="006309A0">
            <w:pPr>
              <w:spacing w:line="360" w:lineRule="auto"/>
              <w:jc w:val="center"/>
              <w:rPr>
                <w:sz w:val="28"/>
                <w:szCs w:val="28"/>
              </w:rPr>
            </w:pPr>
            <w:r>
              <w:rPr>
                <w:sz w:val="28"/>
                <w:szCs w:val="28"/>
              </w:rPr>
              <w:t>15987</w:t>
            </w:r>
          </w:p>
        </w:tc>
        <w:tc>
          <w:tcPr>
            <w:tcW w:w="1134" w:type="dxa"/>
            <w:vMerge w:val="restart"/>
            <w:vAlign w:val="center"/>
          </w:tcPr>
          <w:p w:rsidR="006309A0" w:rsidRPr="00803A33" w:rsidRDefault="006309A0" w:rsidP="006309A0">
            <w:pPr>
              <w:spacing w:line="360" w:lineRule="auto"/>
              <w:jc w:val="center"/>
              <w:rPr>
                <w:sz w:val="28"/>
                <w:szCs w:val="28"/>
              </w:rPr>
            </w:pPr>
            <w:r>
              <w:rPr>
                <w:sz w:val="28"/>
                <w:szCs w:val="28"/>
              </w:rPr>
              <w:t>ТП 8</w:t>
            </w:r>
          </w:p>
        </w:tc>
        <w:tc>
          <w:tcPr>
            <w:tcW w:w="1843" w:type="dxa"/>
            <w:vMerge w:val="restart"/>
            <w:vAlign w:val="center"/>
          </w:tcPr>
          <w:p w:rsidR="006309A0" w:rsidRPr="00803A33" w:rsidRDefault="006309A0" w:rsidP="006309A0">
            <w:pPr>
              <w:spacing w:line="360" w:lineRule="auto"/>
              <w:jc w:val="center"/>
              <w:rPr>
                <w:sz w:val="28"/>
                <w:szCs w:val="28"/>
              </w:rPr>
            </w:pPr>
            <w:r w:rsidRPr="00803A33">
              <w:rPr>
                <w:sz w:val="28"/>
                <w:szCs w:val="28"/>
              </w:rPr>
              <w:t>Очищена стічна вода</w:t>
            </w:r>
          </w:p>
        </w:tc>
        <w:tc>
          <w:tcPr>
            <w:tcW w:w="532" w:type="dxa"/>
            <w:vMerge w:val="restart"/>
            <w:vAlign w:val="center"/>
          </w:tcPr>
          <w:p w:rsidR="006309A0" w:rsidRPr="00803A33" w:rsidRDefault="006309A0" w:rsidP="006309A0">
            <w:pPr>
              <w:spacing w:line="360" w:lineRule="auto"/>
              <w:jc w:val="center"/>
              <w:rPr>
                <w:sz w:val="28"/>
                <w:szCs w:val="28"/>
              </w:rPr>
            </w:pPr>
          </w:p>
        </w:tc>
        <w:tc>
          <w:tcPr>
            <w:tcW w:w="1488" w:type="dxa"/>
            <w:vMerge w:val="restart"/>
            <w:vAlign w:val="center"/>
          </w:tcPr>
          <w:p w:rsidR="006309A0" w:rsidRPr="00803A33" w:rsidRDefault="006309A0" w:rsidP="006309A0">
            <w:pPr>
              <w:spacing w:line="360" w:lineRule="auto"/>
              <w:jc w:val="center"/>
              <w:rPr>
                <w:sz w:val="28"/>
                <w:szCs w:val="28"/>
              </w:rPr>
            </w:pPr>
            <w:r>
              <w:rPr>
                <w:sz w:val="28"/>
                <w:szCs w:val="28"/>
              </w:rPr>
              <w:t>15987,015</w:t>
            </w:r>
          </w:p>
        </w:tc>
      </w:tr>
      <w:tr w:rsidR="006309A0" w:rsidRPr="00803A33" w:rsidTr="006309A0">
        <w:trPr>
          <w:trHeight w:val="1191"/>
          <w:jc w:val="center"/>
        </w:trPr>
        <w:tc>
          <w:tcPr>
            <w:tcW w:w="1101" w:type="dxa"/>
            <w:vMerge/>
          </w:tcPr>
          <w:p w:rsidR="006309A0" w:rsidRPr="00803A33" w:rsidRDefault="006309A0" w:rsidP="006309A0">
            <w:pPr>
              <w:spacing w:line="360" w:lineRule="auto"/>
              <w:jc w:val="center"/>
              <w:rPr>
                <w:sz w:val="28"/>
                <w:szCs w:val="28"/>
              </w:rPr>
            </w:pPr>
          </w:p>
        </w:tc>
        <w:tc>
          <w:tcPr>
            <w:tcW w:w="1842" w:type="dxa"/>
          </w:tcPr>
          <w:p w:rsidR="006309A0" w:rsidRPr="00803A33" w:rsidRDefault="006309A0" w:rsidP="006309A0">
            <w:pPr>
              <w:spacing w:line="360" w:lineRule="auto"/>
              <w:jc w:val="center"/>
              <w:rPr>
                <w:sz w:val="28"/>
                <w:szCs w:val="28"/>
              </w:rPr>
            </w:pPr>
            <w:r>
              <w:rPr>
                <w:sz w:val="28"/>
                <w:szCs w:val="28"/>
              </w:rPr>
              <w:t>Розчин гіпохлориту натрію</w:t>
            </w:r>
          </w:p>
        </w:tc>
        <w:tc>
          <w:tcPr>
            <w:tcW w:w="567" w:type="dxa"/>
          </w:tcPr>
          <w:p w:rsidR="006309A0" w:rsidRPr="00803A33" w:rsidRDefault="006309A0" w:rsidP="006309A0">
            <w:pPr>
              <w:spacing w:line="360" w:lineRule="auto"/>
              <w:jc w:val="center"/>
              <w:rPr>
                <w:sz w:val="28"/>
                <w:szCs w:val="28"/>
              </w:rPr>
            </w:pPr>
          </w:p>
        </w:tc>
        <w:tc>
          <w:tcPr>
            <w:tcW w:w="1276" w:type="dxa"/>
            <w:vAlign w:val="center"/>
          </w:tcPr>
          <w:p w:rsidR="006309A0" w:rsidRPr="00803A33" w:rsidRDefault="006309A0" w:rsidP="006309A0">
            <w:pPr>
              <w:spacing w:line="360" w:lineRule="auto"/>
              <w:jc w:val="center"/>
              <w:rPr>
                <w:sz w:val="28"/>
                <w:szCs w:val="28"/>
              </w:rPr>
            </w:pPr>
            <w:r>
              <w:rPr>
                <w:sz w:val="28"/>
                <w:szCs w:val="28"/>
              </w:rPr>
              <w:t>0,015</w:t>
            </w:r>
          </w:p>
        </w:tc>
        <w:tc>
          <w:tcPr>
            <w:tcW w:w="1134" w:type="dxa"/>
            <w:vMerge/>
          </w:tcPr>
          <w:p w:rsidR="006309A0" w:rsidRPr="00803A33" w:rsidRDefault="006309A0" w:rsidP="006309A0">
            <w:pPr>
              <w:spacing w:line="360" w:lineRule="auto"/>
              <w:jc w:val="center"/>
              <w:rPr>
                <w:sz w:val="28"/>
                <w:szCs w:val="28"/>
              </w:rPr>
            </w:pPr>
          </w:p>
        </w:tc>
        <w:tc>
          <w:tcPr>
            <w:tcW w:w="1843" w:type="dxa"/>
            <w:vMerge/>
          </w:tcPr>
          <w:p w:rsidR="006309A0" w:rsidRPr="00803A33" w:rsidRDefault="006309A0" w:rsidP="006309A0">
            <w:pPr>
              <w:spacing w:line="360" w:lineRule="auto"/>
              <w:jc w:val="center"/>
              <w:rPr>
                <w:sz w:val="28"/>
                <w:szCs w:val="28"/>
              </w:rPr>
            </w:pPr>
          </w:p>
        </w:tc>
        <w:tc>
          <w:tcPr>
            <w:tcW w:w="532" w:type="dxa"/>
            <w:vMerge/>
          </w:tcPr>
          <w:p w:rsidR="006309A0" w:rsidRPr="00803A33" w:rsidRDefault="006309A0" w:rsidP="006309A0">
            <w:pPr>
              <w:spacing w:line="360" w:lineRule="auto"/>
              <w:jc w:val="center"/>
              <w:rPr>
                <w:sz w:val="28"/>
                <w:szCs w:val="28"/>
              </w:rPr>
            </w:pPr>
          </w:p>
        </w:tc>
        <w:tc>
          <w:tcPr>
            <w:tcW w:w="1488" w:type="dxa"/>
            <w:vMerge/>
          </w:tcPr>
          <w:p w:rsidR="006309A0" w:rsidRPr="00803A33" w:rsidRDefault="006309A0" w:rsidP="006309A0">
            <w:pPr>
              <w:spacing w:line="360" w:lineRule="auto"/>
              <w:jc w:val="center"/>
              <w:rPr>
                <w:sz w:val="28"/>
                <w:szCs w:val="28"/>
              </w:rPr>
            </w:pPr>
          </w:p>
        </w:tc>
      </w:tr>
      <w:tr w:rsidR="006309A0" w:rsidRPr="00803A33" w:rsidTr="006309A0">
        <w:trPr>
          <w:trHeight w:val="274"/>
          <w:jc w:val="center"/>
        </w:trPr>
        <w:tc>
          <w:tcPr>
            <w:tcW w:w="3510" w:type="dxa"/>
            <w:gridSpan w:val="3"/>
            <w:vAlign w:val="center"/>
          </w:tcPr>
          <w:p w:rsidR="006309A0" w:rsidRPr="004E347A" w:rsidRDefault="006309A0" w:rsidP="006309A0">
            <w:pPr>
              <w:spacing w:line="360" w:lineRule="auto"/>
              <w:jc w:val="right"/>
              <w:rPr>
                <w:b/>
                <w:sz w:val="28"/>
                <w:szCs w:val="28"/>
              </w:rPr>
            </w:pPr>
            <w:r w:rsidRPr="004E347A">
              <w:rPr>
                <w:b/>
                <w:sz w:val="28"/>
                <w:szCs w:val="28"/>
              </w:rPr>
              <w:t>Всього:</w:t>
            </w:r>
          </w:p>
        </w:tc>
        <w:tc>
          <w:tcPr>
            <w:tcW w:w="1276" w:type="dxa"/>
            <w:vAlign w:val="center"/>
          </w:tcPr>
          <w:p w:rsidR="006309A0" w:rsidRPr="004E347A" w:rsidRDefault="006309A0" w:rsidP="006309A0">
            <w:pPr>
              <w:spacing w:line="360" w:lineRule="auto"/>
              <w:jc w:val="center"/>
              <w:rPr>
                <w:b/>
                <w:sz w:val="28"/>
                <w:szCs w:val="28"/>
              </w:rPr>
            </w:pPr>
            <w:r>
              <w:rPr>
                <w:b/>
                <w:sz w:val="28"/>
                <w:szCs w:val="28"/>
              </w:rPr>
              <w:t>159</w:t>
            </w:r>
            <w:r w:rsidRPr="004E347A">
              <w:rPr>
                <w:b/>
                <w:sz w:val="28"/>
                <w:szCs w:val="28"/>
              </w:rPr>
              <w:t>87,15</w:t>
            </w:r>
          </w:p>
        </w:tc>
        <w:tc>
          <w:tcPr>
            <w:tcW w:w="3509" w:type="dxa"/>
            <w:gridSpan w:val="3"/>
            <w:vAlign w:val="center"/>
          </w:tcPr>
          <w:p w:rsidR="006309A0" w:rsidRPr="004E347A" w:rsidRDefault="006309A0" w:rsidP="006309A0">
            <w:pPr>
              <w:spacing w:line="360" w:lineRule="auto"/>
              <w:jc w:val="right"/>
              <w:rPr>
                <w:b/>
                <w:sz w:val="28"/>
                <w:szCs w:val="28"/>
              </w:rPr>
            </w:pPr>
            <w:r w:rsidRPr="004E347A">
              <w:rPr>
                <w:b/>
                <w:sz w:val="28"/>
                <w:szCs w:val="28"/>
              </w:rPr>
              <w:t>Всього:</w:t>
            </w:r>
          </w:p>
        </w:tc>
        <w:tc>
          <w:tcPr>
            <w:tcW w:w="1488" w:type="dxa"/>
            <w:vAlign w:val="center"/>
          </w:tcPr>
          <w:p w:rsidR="006309A0" w:rsidRPr="004E347A" w:rsidRDefault="006309A0" w:rsidP="006309A0">
            <w:pPr>
              <w:spacing w:line="360" w:lineRule="auto"/>
              <w:jc w:val="center"/>
              <w:rPr>
                <w:b/>
                <w:sz w:val="28"/>
                <w:szCs w:val="28"/>
              </w:rPr>
            </w:pPr>
            <w:r>
              <w:rPr>
                <w:b/>
                <w:sz w:val="28"/>
                <w:szCs w:val="28"/>
              </w:rPr>
              <w:t>159</w:t>
            </w:r>
            <w:r w:rsidRPr="004E347A">
              <w:rPr>
                <w:b/>
                <w:sz w:val="28"/>
                <w:szCs w:val="28"/>
              </w:rPr>
              <w:t>87,15</w:t>
            </w:r>
          </w:p>
        </w:tc>
      </w:tr>
    </w:tbl>
    <w:p w:rsidR="006309A0" w:rsidRPr="007C7212" w:rsidRDefault="006309A0" w:rsidP="006309A0">
      <w:pPr>
        <w:pStyle w:val="TableParagraph"/>
        <w:spacing w:line="360" w:lineRule="auto"/>
        <w:ind w:right="547"/>
        <w:jc w:val="center"/>
        <w:rPr>
          <w:sz w:val="28"/>
          <w:lang w:val="ru-RU"/>
        </w:rPr>
      </w:pPr>
    </w:p>
    <w:p w:rsidR="006309A0" w:rsidRPr="00803A33" w:rsidRDefault="006309A0" w:rsidP="006309A0">
      <w:pPr>
        <w:pStyle w:val="1"/>
        <w:spacing w:line="360" w:lineRule="auto"/>
        <w:jc w:val="center"/>
        <w:rPr>
          <w:rFonts w:ascii="Times New Roman" w:hAnsi="Times New Roman" w:cs="Times New Roman"/>
          <w:sz w:val="28"/>
          <w:szCs w:val="28"/>
        </w:rPr>
      </w:pPr>
      <w:bookmarkStart w:id="16" w:name="_Toc447239433"/>
      <w:bookmarkStart w:id="17" w:name="_Toc447270557"/>
      <w:bookmarkStart w:id="18" w:name="_Toc27082785"/>
      <w:r>
        <w:rPr>
          <w:rFonts w:ascii="Times New Roman" w:hAnsi="Times New Roman" w:cs="Times New Roman"/>
          <w:sz w:val="28"/>
          <w:szCs w:val="28"/>
        </w:rPr>
        <w:t>4</w:t>
      </w:r>
      <w:r w:rsidRPr="00803A33">
        <w:rPr>
          <w:rFonts w:ascii="Times New Roman" w:hAnsi="Times New Roman" w:cs="Times New Roman"/>
          <w:sz w:val="28"/>
          <w:szCs w:val="28"/>
        </w:rPr>
        <w:t xml:space="preserve">. </w:t>
      </w:r>
      <w:bookmarkEnd w:id="16"/>
      <w:bookmarkEnd w:id="17"/>
      <w:r>
        <w:rPr>
          <w:rFonts w:ascii="Times New Roman" w:hAnsi="Times New Roman" w:cs="Times New Roman"/>
          <w:sz w:val="28"/>
          <w:szCs w:val="28"/>
          <w:lang w:val="ru-RU"/>
        </w:rPr>
        <w:t>ВИБІР</w:t>
      </w:r>
      <w:r w:rsidRPr="00803A33">
        <w:rPr>
          <w:rFonts w:ascii="Times New Roman" w:hAnsi="Times New Roman" w:cs="Times New Roman"/>
          <w:sz w:val="28"/>
          <w:szCs w:val="28"/>
        </w:rPr>
        <w:t xml:space="preserve"> ТА ХАРАКТЕРИСТИКА ОБЛАДНАННЯ</w:t>
      </w:r>
      <w:bookmarkEnd w:id="18"/>
    </w:p>
    <w:p w:rsidR="006309A0" w:rsidRPr="00803A33" w:rsidRDefault="006309A0" w:rsidP="006309A0">
      <w:pPr>
        <w:pStyle w:val="1"/>
        <w:spacing w:line="360" w:lineRule="auto"/>
        <w:ind w:firstLine="709"/>
        <w:rPr>
          <w:rFonts w:ascii="Times New Roman" w:hAnsi="Times New Roman" w:cs="Times New Roman"/>
          <w:sz w:val="28"/>
          <w:szCs w:val="28"/>
        </w:rPr>
      </w:pPr>
      <w:bookmarkStart w:id="19" w:name="_Toc27082786"/>
      <w:r>
        <w:rPr>
          <w:rFonts w:ascii="Times New Roman" w:hAnsi="Times New Roman" w:cs="Times New Roman"/>
          <w:sz w:val="28"/>
          <w:szCs w:val="28"/>
        </w:rPr>
        <w:t>4.</w:t>
      </w:r>
      <w:r w:rsidRPr="00803A33">
        <w:rPr>
          <w:rFonts w:ascii="Times New Roman" w:hAnsi="Times New Roman" w:cs="Times New Roman"/>
          <w:sz w:val="28"/>
          <w:szCs w:val="28"/>
          <w:lang w:val="ru-RU"/>
        </w:rPr>
        <w:t>1.</w:t>
      </w:r>
      <w:r w:rsidRPr="00803A33">
        <w:rPr>
          <w:rFonts w:ascii="Times New Roman" w:hAnsi="Times New Roman" w:cs="Times New Roman"/>
          <w:sz w:val="28"/>
          <w:szCs w:val="28"/>
        </w:rPr>
        <w:t xml:space="preserve"> Розрахунок витрат стічних вод</w:t>
      </w:r>
      <w:bookmarkEnd w:id="19"/>
    </w:p>
    <w:p w:rsidR="006309A0" w:rsidRPr="00803A33" w:rsidRDefault="006309A0" w:rsidP="006309A0">
      <w:pPr>
        <w:spacing w:line="360" w:lineRule="auto"/>
        <w:ind w:firstLine="567"/>
        <w:rPr>
          <w:sz w:val="28"/>
          <w:szCs w:val="28"/>
        </w:rPr>
      </w:pPr>
    </w:p>
    <w:p w:rsidR="006309A0" w:rsidRPr="00803A33" w:rsidRDefault="006309A0" w:rsidP="006309A0">
      <w:pPr>
        <w:spacing w:line="360" w:lineRule="auto"/>
        <w:ind w:firstLine="567"/>
        <w:jc w:val="both"/>
        <w:rPr>
          <w:sz w:val="28"/>
          <w:szCs w:val="28"/>
        </w:rPr>
      </w:pPr>
      <w:r w:rsidRPr="00803A33">
        <w:rPr>
          <w:sz w:val="28"/>
          <w:szCs w:val="28"/>
        </w:rPr>
        <w:t>Сумарну середньодобову витрату стічних вод цукрового заводу</w:t>
      </w:r>
      <w:r>
        <w:rPr>
          <w:sz w:val="28"/>
          <w:szCs w:val="28"/>
        </w:rPr>
        <w:t xml:space="preserve"> розраховуємо за формулою 4</w:t>
      </w:r>
      <w:r w:rsidRPr="00803A33">
        <w:rPr>
          <w:sz w:val="28"/>
          <w:szCs w:val="28"/>
        </w:rPr>
        <w:t>.1:</w:t>
      </w:r>
    </w:p>
    <w:p w:rsidR="006309A0" w:rsidRPr="00803A33" w:rsidRDefault="006309A0" w:rsidP="006309A0">
      <w:pPr>
        <w:spacing w:line="360" w:lineRule="auto"/>
        <w:ind w:firstLine="567"/>
        <w:jc w:val="right"/>
        <w:rPr>
          <w:sz w:val="28"/>
          <w:szCs w:val="28"/>
        </w:rPr>
      </w:pPr>
      <w:r w:rsidRPr="00803A33">
        <w:rPr>
          <w:position w:val="-24"/>
          <w:sz w:val="28"/>
          <w:szCs w:val="28"/>
        </w:rPr>
        <w:object w:dxaOrig="210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29.25pt" o:ole="">
            <v:imagedata r:id="rId17" o:title=""/>
          </v:shape>
          <o:OLEObject Type="Embed" ProgID="Equation.3" ShapeID="_x0000_i1025" DrawAspect="Content" ObjectID="_1638177377" r:id="rId18"/>
        </w:object>
      </w:r>
      <w:r>
        <w:rPr>
          <w:sz w:val="28"/>
          <w:szCs w:val="28"/>
        </w:rPr>
        <w:t xml:space="preserve">                                                       (4</w:t>
      </w:r>
      <w:r w:rsidRPr="00803A33">
        <w:rPr>
          <w:sz w:val="28"/>
          <w:szCs w:val="28"/>
        </w:rPr>
        <w:t>.1)</w:t>
      </w:r>
    </w:p>
    <w:p w:rsidR="006309A0" w:rsidRPr="00803A33" w:rsidRDefault="006309A0" w:rsidP="006309A0">
      <w:pPr>
        <w:spacing w:line="360" w:lineRule="auto"/>
        <w:ind w:firstLine="567"/>
        <w:rPr>
          <w:sz w:val="28"/>
          <w:szCs w:val="28"/>
        </w:rPr>
      </w:pPr>
      <w:r w:rsidRPr="00803A33">
        <w:rPr>
          <w:sz w:val="28"/>
          <w:szCs w:val="28"/>
        </w:rPr>
        <w:t xml:space="preserve">Середню витрату за годину </w:t>
      </w:r>
      <w:r>
        <w:rPr>
          <w:sz w:val="28"/>
          <w:szCs w:val="28"/>
        </w:rPr>
        <w:t>розраховуємо за формулою 4</w:t>
      </w:r>
      <w:r w:rsidRPr="00803A33">
        <w:rPr>
          <w:sz w:val="28"/>
          <w:szCs w:val="28"/>
        </w:rPr>
        <w:t>.2:</w:t>
      </w:r>
    </w:p>
    <w:p w:rsidR="006309A0" w:rsidRPr="00803A33" w:rsidRDefault="006309A0" w:rsidP="006309A0">
      <w:pPr>
        <w:spacing w:line="360" w:lineRule="auto"/>
        <w:ind w:firstLine="567"/>
        <w:jc w:val="right"/>
        <w:rPr>
          <w:sz w:val="28"/>
          <w:szCs w:val="28"/>
        </w:rPr>
      </w:pPr>
      <w:r w:rsidRPr="00803A33">
        <w:rPr>
          <w:position w:val="-24"/>
          <w:sz w:val="28"/>
          <w:szCs w:val="28"/>
        </w:rPr>
        <w:object w:dxaOrig="3560" w:dyaOrig="660">
          <v:shape id="_x0000_i1026" type="#_x0000_t75" style="width:173.25pt;height:29.25pt" o:ole="">
            <v:imagedata r:id="rId19" o:title=""/>
          </v:shape>
          <o:OLEObject Type="Embed" ProgID="Equation.3" ShapeID="_x0000_i1026" DrawAspect="Content" ObjectID="_1638177378" r:id="rId20"/>
        </w:object>
      </w:r>
      <w:r>
        <w:rPr>
          <w:sz w:val="28"/>
          <w:szCs w:val="28"/>
        </w:rPr>
        <w:t xml:space="preserve">                                              (4</w:t>
      </w:r>
      <w:r w:rsidRPr="00803A33">
        <w:rPr>
          <w:sz w:val="28"/>
          <w:szCs w:val="28"/>
        </w:rPr>
        <w:t>.2)</w:t>
      </w:r>
    </w:p>
    <w:p w:rsidR="006309A0" w:rsidRPr="00803A33" w:rsidRDefault="006309A0" w:rsidP="006309A0">
      <w:pPr>
        <w:spacing w:line="360" w:lineRule="auto"/>
        <w:ind w:firstLine="567"/>
        <w:rPr>
          <w:sz w:val="28"/>
          <w:szCs w:val="28"/>
        </w:rPr>
      </w:pPr>
      <w:r w:rsidRPr="00803A33">
        <w:rPr>
          <w:sz w:val="28"/>
          <w:szCs w:val="28"/>
        </w:rPr>
        <w:t>Анало</w:t>
      </w:r>
      <w:r>
        <w:rPr>
          <w:sz w:val="28"/>
          <w:szCs w:val="28"/>
        </w:rPr>
        <w:t>гічно розраховуємо за формулою 4</w:t>
      </w:r>
      <w:r w:rsidRPr="00803A33">
        <w:rPr>
          <w:sz w:val="28"/>
          <w:szCs w:val="28"/>
        </w:rPr>
        <w:t>.3 середньо секундну витрату:</w:t>
      </w:r>
    </w:p>
    <w:p w:rsidR="006309A0" w:rsidRPr="00803A33" w:rsidRDefault="006309A0" w:rsidP="006309A0">
      <w:pPr>
        <w:spacing w:line="360" w:lineRule="auto"/>
        <w:ind w:firstLine="567"/>
        <w:jc w:val="right"/>
        <w:rPr>
          <w:sz w:val="28"/>
          <w:szCs w:val="28"/>
        </w:rPr>
      </w:pPr>
      <w:r w:rsidRPr="00803A33">
        <w:rPr>
          <w:position w:val="-24"/>
          <w:sz w:val="28"/>
          <w:szCs w:val="28"/>
        </w:rPr>
        <w:object w:dxaOrig="3340" w:dyaOrig="660">
          <v:shape id="_x0000_i1027" type="#_x0000_t75" style="width:166.5pt;height:29.25pt" o:ole="">
            <v:imagedata r:id="rId21" o:title=""/>
          </v:shape>
          <o:OLEObject Type="Embed" ProgID="Equation.3" ShapeID="_x0000_i1027" DrawAspect="Content" ObjectID="_1638177379" r:id="rId22"/>
        </w:object>
      </w:r>
      <w:r>
        <w:rPr>
          <w:sz w:val="28"/>
          <w:szCs w:val="28"/>
        </w:rPr>
        <w:t xml:space="preserve">                                             (4</w:t>
      </w:r>
      <w:r w:rsidRPr="00803A33">
        <w:rPr>
          <w:sz w:val="28"/>
          <w:szCs w:val="28"/>
        </w:rPr>
        <w:t>.3)</w:t>
      </w:r>
    </w:p>
    <w:p w:rsidR="006309A0" w:rsidRPr="00803A33" w:rsidRDefault="006309A0" w:rsidP="006309A0">
      <w:pPr>
        <w:spacing w:line="360" w:lineRule="auto"/>
        <w:ind w:firstLine="567"/>
        <w:jc w:val="right"/>
        <w:rPr>
          <w:sz w:val="28"/>
          <w:szCs w:val="28"/>
        </w:rPr>
      </w:pPr>
      <w:r w:rsidRPr="00803A33">
        <w:rPr>
          <w:position w:val="-24"/>
          <w:sz w:val="28"/>
          <w:szCs w:val="28"/>
        </w:rPr>
        <w:object w:dxaOrig="3540" w:dyaOrig="660">
          <v:shape id="_x0000_i1028" type="#_x0000_t75" style="width:180pt;height:29.25pt" o:ole="">
            <v:imagedata r:id="rId23" o:title=""/>
          </v:shape>
          <o:OLEObject Type="Embed" ProgID="Equation.3" ShapeID="_x0000_i1028" DrawAspect="Content" ObjectID="_1638177380" r:id="rId24"/>
        </w:object>
      </w:r>
      <w:r>
        <w:rPr>
          <w:sz w:val="28"/>
          <w:szCs w:val="28"/>
        </w:rPr>
        <w:t xml:space="preserve">                                           (4</w:t>
      </w:r>
      <w:r w:rsidRPr="00803A33">
        <w:rPr>
          <w:sz w:val="28"/>
          <w:szCs w:val="28"/>
        </w:rPr>
        <w:t>.4)</w:t>
      </w:r>
    </w:p>
    <w:p w:rsidR="006309A0" w:rsidRPr="00803A33" w:rsidRDefault="006309A0" w:rsidP="006309A0">
      <w:pPr>
        <w:spacing w:line="360" w:lineRule="auto"/>
        <w:ind w:firstLine="567"/>
        <w:jc w:val="both"/>
        <w:rPr>
          <w:sz w:val="28"/>
          <w:szCs w:val="28"/>
        </w:rPr>
      </w:pPr>
      <w:r>
        <w:rPr>
          <w:sz w:val="28"/>
          <w:szCs w:val="28"/>
        </w:rPr>
        <w:t>Розраховуємо за формулами 4.5 та 4</w:t>
      </w:r>
      <w:r w:rsidRPr="00803A33">
        <w:rPr>
          <w:sz w:val="28"/>
          <w:szCs w:val="28"/>
        </w:rPr>
        <w:t>.6 максимально і мінімально можливі секундні навантаження, які визначаються в залежності від коефіцієнту нерівномірності водовідведення за СНіП 2.04.03-85:</w:t>
      </w:r>
    </w:p>
    <w:p w:rsidR="006309A0" w:rsidRPr="00803A33" w:rsidRDefault="006309A0" w:rsidP="006309A0">
      <w:pPr>
        <w:spacing w:line="360" w:lineRule="auto"/>
        <w:ind w:firstLine="567"/>
        <w:jc w:val="right"/>
        <w:rPr>
          <w:sz w:val="28"/>
          <w:szCs w:val="28"/>
        </w:rPr>
      </w:pPr>
      <w:r w:rsidRPr="00803A33">
        <w:rPr>
          <w:position w:val="-14"/>
          <w:sz w:val="28"/>
          <w:szCs w:val="28"/>
        </w:rPr>
        <w:object w:dxaOrig="2200" w:dyaOrig="380">
          <v:shape id="_x0000_i1029" type="#_x0000_t75" style="width:108.75pt;height:21.75pt" o:ole="">
            <v:imagedata r:id="rId25" o:title=""/>
          </v:shape>
          <o:OLEObject Type="Embed" ProgID="Equation.3" ShapeID="_x0000_i1029" DrawAspect="Content" ObjectID="_1638177381" r:id="rId26"/>
        </w:object>
      </w:r>
      <w:r>
        <w:rPr>
          <w:sz w:val="28"/>
          <w:szCs w:val="28"/>
        </w:rPr>
        <w:t xml:space="preserve">                                                 (4</w:t>
      </w:r>
      <w:r w:rsidRPr="00803A33">
        <w:rPr>
          <w:sz w:val="28"/>
          <w:szCs w:val="28"/>
        </w:rPr>
        <w:t>.5)</w:t>
      </w:r>
    </w:p>
    <w:p w:rsidR="006309A0" w:rsidRPr="00803A33" w:rsidRDefault="006309A0" w:rsidP="006309A0">
      <w:pPr>
        <w:spacing w:line="360" w:lineRule="auto"/>
        <w:ind w:firstLine="567"/>
        <w:jc w:val="right"/>
        <w:rPr>
          <w:sz w:val="28"/>
          <w:szCs w:val="28"/>
        </w:rPr>
      </w:pPr>
      <w:r w:rsidRPr="00803A33">
        <w:rPr>
          <w:position w:val="-14"/>
          <w:sz w:val="28"/>
          <w:szCs w:val="28"/>
        </w:rPr>
        <w:object w:dxaOrig="2160" w:dyaOrig="380">
          <v:shape id="_x0000_i1030" type="#_x0000_t75" style="width:108.75pt;height:21.75pt" o:ole="">
            <v:imagedata r:id="rId27" o:title=""/>
          </v:shape>
          <o:OLEObject Type="Embed" ProgID="Equation.3" ShapeID="_x0000_i1030" DrawAspect="Content" ObjectID="_1638177382" r:id="rId28"/>
        </w:object>
      </w:r>
      <w:r>
        <w:rPr>
          <w:sz w:val="28"/>
          <w:szCs w:val="28"/>
        </w:rPr>
        <w:t xml:space="preserve">                                                 (4</w:t>
      </w:r>
      <w:r w:rsidRPr="00803A33">
        <w:rPr>
          <w:sz w:val="28"/>
          <w:szCs w:val="28"/>
        </w:rPr>
        <w:t>.6)</w:t>
      </w:r>
    </w:p>
    <w:p w:rsidR="006309A0" w:rsidRPr="00B56EA9" w:rsidRDefault="006309A0" w:rsidP="006309A0">
      <w:pPr>
        <w:spacing w:line="360" w:lineRule="auto"/>
        <w:ind w:firstLine="567"/>
        <w:jc w:val="both"/>
        <w:rPr>
          <w:sz w:val="28"/>
          <w:szCs w:val="28"/>
        </w:rPr>
      </w:pPr>
      <w:r w:rsidRPr="00803A33">
        <w:rPr>
          <w:sz w:val="28"/>
          <w:szCs w:val="28"/>
        </w:rPr>
        <w:t>Коефіцієнти поправки</w:t>
      </w:r>
      <w:r w:rsidRPr="00803A33">
        <w:rPr>
          <w:position w:val="-12"/>
          <w:sz w:val="28"/>
          <w:szCs w:val="28"/>
        </w:rPr>
        <w:object w:dxaOrig="499" w:dyaOrig="360">
          <v:shape id="_x0000_i1031" type="#_x0000_t75" style="width:21.75pt;height:21.75pt" o:ole="">
            <v:imagedata r:id="rId29" o:title=""/>
          </v:shape>
          <o:OLEObject Type="Embed" ProgID="Equation.3" ShapeID="_x0000_i1031" DrawAspect="Content" ObjectID="_1638177383" r:id="rId30"/>
        </w:object>
      </w:r>
      <w:r w:rsidRPr="00803A33">
        <w:rPr>
          <w:sz w:val="28"/>
          <w:szCs w:val="28"/>
        </w:rPr>
        <w:t>і</w:t>
      </w:r>
      <w:r w:rsidRPr="00803A33">
        <w:rPr>
          <w:position w:val="-10"/>
          <w:sz w:val="28"/>
          <w:szCs w:val="28"/>
        </w:rPr>
        <w:object w:dxaOrig="480" w:dyaOrig="340">
          <v:shape id="_x0000_i1032" type="#_x0000_t75" style="width:21.75pt;height:14.25pt" o:ole="">
            <v:imagedata r:id="rId31" o:title=""/>
          </v:shape>
          <o:OLEObject Type="Embed" ProgID="Equation.3" ShapeID="_x0000_i1032" DrawAspect="Content" ObjectID="_1638177384" r:id="rId32"/>
        </w:object>
      </w:r>
      <w:r w:rsidRPr="00803A33">
        <w:rPr>
          <w:sz w:val="28"/>
          <w:szCs w:val="28"/>
        </w:rPr>
        <w:t>визначаємо за СНіПом:К</w:t>
      </w:r>
      <w:r w:rsidRPr="00803A33">
        <w:rPr>
          <w:sz w:val="28"/>
          <w:szCs w:val="28"/>
          <w:vertAlign w:val="subscript"/>
        </w:rPr>
        <w:t xml:space="preserve">мах </w:t>
      </w:r>
      <w:r w:rsidRPr="00803A33">
        <w:rPr>
          <w:sz w:val="28"/>
          <w:szCs w:val="28"/>
        </w:rPr>
        <w:t xml:space="preserve">=1,55 та </w:t>
      </w:r>
      <w:r w:rsidRPr="00803A33">
        <w:rPr>
          <w:sz w:val="28"/>
          <w:szCs w:val="28"/>
          <w:lang w:val="en-US"/>
        </w:rPr>
        <w:t>K</w:t>
      </w:r>
      <w:r w:rsidRPr="00803A33">
        <w:rPr>
          <w:sz w:val="28"/>
          <w:szCs w:val="28"/>
          <w:vertAlign w:val="subscript"/>
          <w:lang w:val="en-US"/>
        </w:rPr>
        <w:t>min</w:t>
      </w:r>
      <w:r w:rsidRPr="00803A33">
        <w:rPr>
          <w:sz w:val="28"/>
          <w:szCs w:val="28"/>
        </w:rPr>
        <w:t xml:space="preserve"> =</w:t>
      </w:r>
      <w:r>
        <w:rPr>
          <w:sz w:val="28"/>
          <w:szCs w:val="28"/>
        </w:rPr>
        <w:t xml:space="preserve"> </w:t>
      </w:r>
      <w:r w:rsidRPr="00803A33">
        <w:rPr>
          <w:sz w:val="28"/>
          <w:szCs w:val="28"/>
        </w:rPr>
        <w:t>0,61. Тоді:</w:t>
      </w:r>
    </w:p>
    <w:p w:rsidR="006309A0" w:rsidRPr="00803A33" w:rsidRDefault="006309A0" w:rsidP="006309A0">
      <w:pPr>
        <w:spacing w:line="360" w:lineRule="auto"/>
        <w:ind w:firstLine="567"/>
        <w:jc w:val="right"/>
        <w:rPr>
          <w:sz w:val="28"/>
          <w:szCs w:val="28"/>
        </w:rPr>
      </w:pPr>
      <w:r w:rsidRPr="00803A33">
        <w:rPr>
          <w:position w:val="-24"/>
          <w:sz w:val="28"/>
          <w:szCs w:val="28"/>
        </w:rPr>
        <w:object w:dxaOrig="4459" w:dyaOrig="660">
          <v:shape id="_x0000_i1033" type="#_x0000_t75" style="width:217.5pt;height:29.25pt" o:ole="">
            <v:imagedata r:id="rId33" o:title=""/>
          </v:shape>
          <o:OLEObject Type="Embed" ProgID="Equation.3" ShapeID="_x0000_i1033" DrawAspect="Content" ObjectID="_1638177385" r:id="rId34"/>
        </w:object>
      </w:r>
      <w:r>
        <w:rPr>
          <w:sz w:val="28"/>
          <w:szCs w:val="28"/>
        </w:rPr>
        <w:t xml:space="preserve">                                 (4.</w:t>
      </w:r>
      <w:r w:rsidRPr="00803A33">
        <w:rPr>
          <w:sz w:val="28"/>
          <w:szCs w:val="28"/>
        </w:rPr>
        <w:t>7)</w:t>
      </w:r>
    </w:p>
    <w:p w:rsidR="006309A0" w:rsidRPr="00803A33" w:rsidRDefault="006309A0" w:rsidP="006309A0">
      <w:pPr>
        <w:spacing w:line="360" w:lineRule="auto"/>
        <w:ind w:firstLine="567"/>
        <w:jc w:val="right"/>
        <w:rPr>
          <w:sz w:val="28"/>
          <w:szCs w:val="28"/>
        </w:rPr>
      </w:pPr>
      <w:r w:rsidRPr="00803A33">
        <w:rPr>
          <w:position w:val="-24"/>
          <w:sz w:val="28"/>
          <w:szCs w:val="28"/>
        </w:rPr>
        <w:object w:dxaOrig="4380" w:dyaOrig="660">
          <v:shape id="_x0000_i1034" type="#_x0000_t75" style="width:225.75pt;height:29.25pt" o:ole="">
            <v:imagedata r:id="rId35" o:title=""/>
          </v:shape>
          <o:OLEObject Type="Embed" ProgID="Equation.3" ShapeID="_x0000_i1034" DrawAspect="Content" ObjectID="_1638177386" r:id="rId36"/>
        </w:object>
      </w:r>
      <w:r>
        <w:rPr>
          <w:sz w:val="28"/>
          <w:szCs w:val="28"/>
        </w:rPr>
        <w:t xml:space="preserve">                                (4</w:t>
      </w:r>
      <w:r w:rsidRPr="00803A33">
        <w:rPr>
          <w:sz w:val="28"/>
          <w:szCs w:val="28"/>
        </w:rPr>
        <w:t>.8)</w:t>
      </w:r>
    </w:p>
    <w:p w:rsidR="006309A0" w:rsidRDefault="006309A0" w:rsidP="006309A0">
      <w:pPr>
        <w:spacing w:line="360" w:lineRule="auto"/>
        <w:ind w:firstLine="709"/>
        <w:jc w:val="both"/>
        <w:rPr>
          <w:sz w:val="28"/>
          <w:szCs w:val="28"/>
        </w:rPr>
      </w:pPr>
      <w:r w:rsidRPr="00803A33">
        <w:rPr>
          <w:sz w:val="28"/>
          <w:szCs w:val="28"/>
        </w:rPr>
        <w:t xml:space="preserve">де </w:t>
      </w:r>
      <w:r w:rsidRPr="00803A33">
        <w:rPr>
          <w:i/>
          <w:sz w:val="28"/>
          <w:szCs w:val="28"/>
          <w:lang w:val="en-US"/>
        </w:rPr>
        <w:t>q</w:t>
      </w:r>
      <w:r w:rsidRPr="00803A33">
        <w:rPr>
          <w:i/>
          <w:sz w:val="28"/>
          <w:szCs w:val="28"/>
          <w:vertAlign w:val="subscript"/>
        </w:rPr>
        <w:t>сер.с</w:t>
      </w:r>
      <w:r w:rsidRPr="00803A33">
        <w:rPr>
          <w:sz w:val="28"/>
          <w:szCs w:val="28"/>
          <w:vertAlign w:val="subscript"/>
        </w:rPr>
        <w:t xml:space="preserve"> </w:t>
      </w:r>
      <w:r w:rsidRPr="00803A33">
        <w:rPr>
          <w:sz w:val="28"/>
          <w:szCs w:val="28"/>
        </w:rPr>
        <w:t>– середньосекундна витрата стічних вод, м</w:t>
      </w:r>
      <w:r w:rsidRPr="00803A33">
        <w:rPr>
          <w:sz w:val="28"/>
          <w:szCs w:val="28"/>
          <w:vertAlign w:val="superscript"/>
        </w:rPr>
        <w:t>3</w:t>
      </w:r>
      <w:r w:rsidRPr="00803A33">
        <w:rPr>
          <w:sz w:val="28"/>
          <w:szCs w:val="28"/>
        </w:rPr>
        <w:t xml:space="preserve">/добу; </w:t>
      </w:r>
      <w:r w:rsidRPr="00803A33">
        <w:rPr>
          <w:i/>
          <w:sz w:val="28"/>
          <w:szCs w:val="28"/>
        </w:rPr>
        <w:t>К</w:t>
      </w:r>
      <w:r w:rsidRPr="00803A33">
        <w:rPr>
          <w:i/>
          <w:sz w:val="28"/>
          <w:szCs w:val="28"/>
          <w:vertAlign w:val="subscript"/>
          <w:lang w:val="en-US"/>
        </w:rPr>
        <w:t>max</w:t>
      </w:r>
      <w:r w:rsidRPr="00803A33">
        <w:rPr>
          <w:sz w:val="28"/>
          <w:szCs w:val="28"/>
        </w:rPr>
        <w:t xml:space="preserve"> – коефіцієнт не</w:t>
      </w:r>
      <w:r>
        <w:rPr>
          <w:sz w:val="28"/>
          <w:szCs w:val="28"/>
        </w:rPr>
        <w:t>рівномірності водовідведення</w:t>
      </w:r>
      <w:r w:rsidRPr="006F671E">
        <w:rPr>
          <w:sz w:val="28"/>
          <w:szCs w:val="28"/>
        </w:rPr>
        <w:t>.</w:t>
      </w:r>
    </w:p>
    <w:p w:rsidR="006309A0" w:rsidRPr="00803A33" w:rsidRDefault="006309A0" w:rsidP="006309A0">
      <w:pPr>
        <w:spacing w:line="360" w:lineRule="auto"/>
        <w:ind w:firstLine="709"/>
        <w:rPr>
          <w:sz w:val="28"/>
          <w:szCs w:val="28"/>
        </w:rPr>
      </w:pPr>
      <w:r w:rsidRPr="00803A33">
        <w:rPr>
          <w:sz w:val="28"/>
          <w:szCs w:val="28"/>
        </w:rPr>
        <w:t>Визначаємо максимальну витрату стічних вод</w:t>
      </w:r>
      <w:r w:rsidRPr="006F671E">
        <w:rPr>
          <w:sz w:val="28"/>
          <w:szCs w:val="28"/>
        </w:rPr>
        <w:t xml:space="preserve"> за формулою 4.9</w:t>
      </w:r>
      <w:r w:rsidRPr="00803A33">
        <w:rPr>
          <w:sz w:val="28"/>
          <w:szCs w:val="28"/>
        </w:rPr>
        <w:t>:</w:t>
      </w:r>
    </w:p>
    <w:p w:rsidR="006309A0" w:rsidRPr="006F671E" w:rsidRDefault="006309A0" w:rsidP="006309A0">
      <w:pPr>
        <w:spacing w:line="360" w:lineRule="auto"/>
        <w:ind w:firstLine="567"/>
        <w:jc w:val="right"/>
        <w:rPr>
          <w:sz w:val="28"/>
          <w:szCs w:val="28"/>
        </w:rPr>
      </w:pPr>
      <w:r w:rsidRPr="00803A33">
        <w:rPr>
          <w:position w:val="-18"/>
          <w:sz w:val="28"/>
          <w:szCs w:val="28"/>
        </w:rPr>
        <w:object w:dxaOrig="4099" w:dyaOrig="499">
          <v:shape id="_x0000_i1035" type="#_x0000_t75" style="width:208.5pt;height:21.75pt" o:ole="">
            <v:imagedata r:id="rId37" o:title=""/>
          </v:shape>
          <o:OLEObject Type="Embed" ProgID="Equation.3" ShapeID="_x0000_i1035" DrawAspect="Content" ObjectID="_1638177387" r:id="rId38"/>
        </w:object>
      </w:r>
      <w:r>
        <w:rPr>
          <w:sz w:val="28"/>
          <w:szCs w:val="28"/>
        </w:rPr>
        <w:t xml:space="preserve">                               </w:t>
      </w:r>
      <w:r w:rsidRPr="006F671E">
        <w:rPr>
          <w:sz w:val="28"/>
          <w:szCs w:val="28"/>
        </w:rPr>
        <w:t>(4.9)</w:t>
      </w:r>
    </w:p>
    <w:p w:rsidR="006309A0" w:rsidRPr="00803A33" w:rsidRDefault="006309A0" w:rsidP="006309A0">
      <w:pPr>
        <w:pStyle w:val="1"/>
        <w:spacing w:line="360" w:lineRule="auto"/>
        <w:ind w:firstLine="709"/>
        <w:rPr>
          <w:rFonts w:ascii="Times New Roman" w:hAnsi="Times New Roman" w:cs="Times New Roman"/>
          <w:sz w:val="28"/>
          <w:szCs w:val="28"/>
        </w:rPr>
      </w:pPr>
      <w:bookmarkStart w:id="20" w:name="_Toc27082787"/>
      <w:r>
        <w:rPr>
          <w:rFonts w:ascii="Times New Roman" w:hAnsi="Times New Roman" w:cs="Times New Roman"/>
          <w:sz w:val="28"/>
          <w:szCs w:val="28"/>
          <w:lang w:val="ru-RU"/>
        </w:rPr>
        <w:t>4.</w:t>
      </w:r>
      <w:r w:rsidRPr="00803A33">
        <w:rPr>
          <w:rFonts w:ascii="Times New Roman" w:hAnsi="Times New Roman" w:cs="Times New Roman"/>
          <w:sz w:val="28"/>
          <w:szCs w:val="28"/>
          <w:lang w:val="ru-RU"/>
        </w:rPr>
        <w:t xml:space="preserve">2. </w:t>
      </w:r>
      <w:r w:rsidRPr="00803A33">
        <w:rPr>
          <w:rFonts w:ascii="Times New Roman" w:hAnsi="Times New Roman" w:cs="Times New Roman"/>
          <w:sz w:val="28"/>
          <w:szCs w:val="28"/>
        </w:rPr>
        <w:t>Розрахунок необхідного ступеня очищення стічних вод</w:t>
      </w:r>
      <w:bookmarkEnd w:id="20"/>
    </w:p>
    <w:p w:rsidR="006309A0" w:rsidRPr="00803A33" w:rsidRDefault="006309A0" w:rsidP="006309A0">
      <w:pPr>
        <w:spacing w:line="360" w:lineRule="auto"/>
        <w:rPr>
          <w:sz w:val="28"/>
          <w:szCs w:val="28"/>
        </w:rPr>
      </w:pPr>
    </w:p>
    <w:p w:rsidR="006309A0" w:rsidRPr="00803A33" w:rsidRDefault="006309A0" w:rsidP="006309A0">
      <w:pPr>
        <w:spacing w:line="360" w:lineRule="auto"/>
        <w:ind w:firstLine="567"/>
        <w:rPr>
          <w:sz w:val="28"/>
          <w:szCs w:val="28"/>
        </w:rPr>
      </w:pPr>
      <w:r w:rsidRPr="00803A33">
        <w:rPr>
          <w:sz w:val="28"/>
          <w:szCs w:val="28"/>
        </w:rPr>
        <w:t>Розрахунок необхідного ступеню очистки провидимо за методом Фролова-Родзіллера</w:t>
      </w:r>
      <w:r w:rsidRPr="00803A33">
        <w:rPr>
          <w:rFonts w:eastAsiaTheme="majorEastAsia"/>
          <w:bCs/>
          <w:sz w:val="28"/>
          <w:szCs w:val="28"/>
        </w:rPr>
        <w:t>.</w:t>
      </w:r>
    </w:p>
    <w:p w:rsidR="006309A0" w:rsidRPr="00803A33" w:rsidRDefault="006309A0" w:rsidP="006309A0">
      <w:pPr>
        <w:spacing w:line="360" w:lineRule="auto"/>
        <w:ind w:firstLine="567"/>
        <w:jc w:val="both"/>
        <w:rPr>
          <w:sz w:val="28"/>
          <w:szCs w:val="28"/>
        </w:rPr>
      </w:pPr>
      <w:r w:rsidRPr="00803A33">
        <w:rPr>
          <w:sz w:val="28"/>
          <w:szCs w:val="28"/>
        </w:rPr>
        <w:t>Визначається гранично допустимі концентрації речовин у водоймі по завислим речовинам, водоспоживання. Річка відноситься до господарського-побутового водокористування І-го типу, що має наступні вимоги до води:</w:t>
      </w:r>
    </w:p>
    <w:p w:rsidR="006309A0" w:rsidRDefault="006309A0" w:rsidP="006309A0">
      <w:pPr>
        <w:spacing w:line="360" w:lineRule="auto"/>
        <w:ind w:firstLine="567"/>
        <w:jc w:val="right"/>
        <w:rPr>
          <w:sz w:val="28"/>
          <w:szCs w:val="28"/>
        </w:rPr>
      </w:pPr>
      <w:r>
        <w:rPr>
          <w:sz w:val="28"/>
          <w:szCs w:val="28"/>
        </w:rPr>
        <w:t>Таблиця 4.1</w:t>
      </w:r>
      <w:r w:rsidRPr="001D60FD">
        <w:rPr>
          <w:sz w:val="28"/>
          <w:szCs w:val="28"/>
        </w:rPr>
        <w:t>.</w:t>
      </w:r>
    </w:p>
    <w:p w:rsidR="006309A0" w:rsidRPr="001D60FD" w:rsidRDefault="006309A0" w:rsidP="006309A0">
      <w:pPr>
        <w:spacing w:line="360" w:lineRule="auto"/>
        <w:ind w:firstLine="567"/>
        <w:jc w:val="center"/>
        <w:rPr>
          <w:sz w:val="28"/>
          <w:szCs w:val="28"/>
        </w:rPr>
      </w:pPr>
      <w:r>
        <w:rPr>
          <w:sz w:val="28"/>
          <w:szCs w:val="28"/>
        </w:rPr>
        <w:t>В</w:t>
      </w:r>
      <w:r w:rsidRPr="00803A33">
        <w:rPr>
          <w:sz w:val="28"/>
          <w:szCs w:val="28"/>
        </w:rPr>
        <w:t>имоги до води для річки</w:t>
      </w:r>
      <w:r>
        <w:rPr>
          <w:sz w:val="28"/>
          <w:szCs w:val="28"/>
        </w:rPr>
        <w:t xml:space="preserve"> господарського-побутового типу </w:t>
      </w:r>
      <w:r w:rsidRPr="00803A33">
        <w:rPr>
          <w:sz w:val="28"/>
          <w:szCs w:val="28"/>
        </w:rPr>
        <w:t>водокористування І-го типу</w:t>
      </w:r>
    </w:p>
    <w:tbl>
      <w:tblPr>
        <w:tblW w:w="8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9"/>
        <w:gridCol w:w="1176"/>
        <w:gridCol w:w="1401"/>
      </w:tblGrid>
      <w:tr w:rsidR="006309A0" w:rsidRPr="00803A33" w:rsidTr="006309A0">
        <w:trPr>
          <w:trHeight w:val="600"/>
          <w:jc w:val="center"/>
        </w:trPr>
        <w:tc>
          <w:tcPr>
            <w:tcW w:w="6139" w:type="dxa"/>
            <w:shd w:val="clear" w:color="auto" w:fill="auto"/>
            <w:noWrap/>
            <w:vAlign w:val="center"/>
            <w:hideMark/>
          </w:tcPr>
          <w:p w:rsidR="006309A0" w:rsidRPr="00803A33" w:rsidRDefault="006309A0" w:rsidP="006309A0">
            <w:pPr>
              <w:spacing w:line="360" w:lineRule="auto"/>
              <w:jc w:val="center"/>
              <w:rPr>
                <w:color w:val="000000"/>
                <w:sz w:val="28"/>
                <w:szCs w:val="28"/>
              </w:rPr>
            </w:pPr>
            <w:r w:rsidRPr="00803A33">
              <w:rPr>
                <w:color w:val="000000"/>
                <w:sz w:val="28"/>
                <w:szCs w:val="28"/>
              </w:rPr>
              <w:t>Приріст вмісту завислих речовин:</w:t>
            </w:r>
          </w:p>
        </w:tc>
        <w:tc>
          <w:tcPr>
            <w:tcW w:w="769" w:type="dxa"/>
            <w:shd w:val="clear" w:color="auto" w:fill="auto"/>
            <w:noWrap/>
            <w:vAlign w:val="center"/>
            <w:hideMark/>
          </w:tcPr>
          <w:p w:rsidR="006309A0" w:rsidRPr="00803A33" w:rsidRDefault="006309A0" w:rsidP="006309A0">
            <w:pPr>
              <w:spacing w:line="360" w:lineRule="auto"/>
              <w:jc w:val="center"/>
              <w:rPr>
                <w:i/>
                <w:color w:val="000000"/>
                <w:sz w:val="28"/>
                <w:szCs w:val="28"/>
              </w:rPr>
            </w:pPr>
            <w:r w:rsidRPr="00803A33">
              <w:rPr>
                <w:i/>
                <w:noProof/>
                <w:color w:val="000000"/>
                <w:sz w:val="28"/>
                <w:szCs w:val="28"/>
              </w:rPr>
              <w:t>ΔP≤</w:t>
            </w:r>
          </w:p>
        </w:tc>
        <w:tc>
          <w:tcPr>
            <w:tcW w:w="1401" w:type="dxa"/>
            <w:shd w:val="clear" w:color="000000" w:fill="FFFFFF"/>
            <w:noWrap/>
            <w:vAlign w:val="center"/>
            <w:hideMark/>
          </w:tcPr>
          <w:p w:rsidR="006309A0" w:rsidRPr="00803A33" w:rsidRDefault="006309A0" w:rsidP="006309A0">
            <w:pPr>
              <w:spacing w:line="360" w:lineRule="auto"/>
              <w:jc w:val="center"/>
              <w:rPr>
                <w:color w:val="000000"/>
                <w:sz w:val="28"/>
                <w:szCs w:val="28"/>
              </w:rPr>
            </w:pPr>
            <w:r w:rsidRPr="00803A33">
              <w:rPr>
                <w:color w:val="000000"/>
                <w:sz w:val="28"/>
                <w:szCs w:val="28"/>
              </w:rPr>
              <w:t xml:space="preserve">0,75 </w:t>
            </w:r>
            <w:r w:rsidRPr="00803A33">
              <w:rPr>
                <w:color w:val="000000"/>
                <w:position w:val="-24"/>
                <w:sz w:val="28"/>
                <w:szCs w:val="28"/>
              </w:rPr>
              <w:object w:dxaOrig="499" w:dyaOrig="620">
                <v:shape id="_x0000_i1036" type="#_x0000_t75" style="width:29.25pt;height:29.25pt" o:ole="">
                  <v:imagedata r:id="rId39" o:title=""/>
                </v:shape>
                <o:OLEObject Type="Embed" ProgID="Equation.3" ShapeID="_x0000_i1036" DrawAspect="Content" ObjectID="_1638177388" r:id="rId40"/>
              </w:object>
            </w:r>
          </w:p>
        </w:tc>
      </w:tr>
      <w:tr w:rsidR="006309A0" w:rsidRPr="00803A33" w:rsidTr="006309A0">
        <w:trPr>
          <w:trHeight w:val="615"/>
          <w:jc w:val="center"/>
        </w:trPr>
        <w:tc>
          <w:tcPr>
            <w:tcW w:w="6139" w:type="dxa"/>
            <w:shd w:val="clear" w:color="auto" w:fill="auto"/>
            <w:noWrap/>
            <w:vAlign w:val="center"/>
            <w:hideMark/>
          </w:tcPr>
          <w:p w:rsidR="006309A0" w:rsidRPr="00803A33" w:rsidRDefault="006309A0" w:rsidP="006309A0">
            <w:pPr>
              <w:spacing w:line="360" w:lineRule="auto"/>
              <w:jc w:val="center"/>
              <w:rPr>
                <w:color w:val="000000"/>
                <w:sz w:val="28"/>
                <w:szCs w:val="28"/>
              </w:rPr>
            </w:pPr>
            <w:r w:rsidRPr="00803A33">
              <w:rPr>
                <w:i/>
                <w:iCs/>
                <w:color w:val="000000"/>
                <w:sz w:val="28"/>
                <w:szCs w:val="28"/>
              </w:rPr>
              <w:t>БСК</w:t>
            </w:r>
            <w:r w:rsidRPr="00803A33">
              <w:rPr>
                <w:i/>
                <w:iCs/>
                <w:color w:val="000000"/>
                <w:sz w:val="28"/>
                <w:szCs w:val="28"/>
                <w:vertAlign w:val="subscript"/>
              </w:rPr>
              <w:t>повне</w:t>
            </w:r>
            <w:r w:rsidRPr="00803A33">
              <w:rPr>
                <w:color w:val="000000"/>
                <w:sz w:val="28"/>
                <w:szCs w:val="28"/>
              </w:rPr>
              <w:t xml:space="preserve"> води в точці забору:</w:t>
            </w:r>
          </w:p>
        </w:tc>
        <w:tc>
          <w:tcPr>
            <w:tcW w:w="769" w:type="dxa"/>
            <w:shd w:val="clear" w:color="auto" w:fill="auto"/>
            <w:noWrap/>
            <w:vAlign w:val="center"/>
            <w:hideMark/>
          </w:tcPr>
          <w:tbl>
            <w:tblPr>
              <w:tblW w:w="0" w:type="auto"/>
              <w:tblCellSpacing w:w="0" w:type="dxa"/>
              <w:tblCellMar>
                <w:left w:w="0" w:type="dxa"/>
                <w:right w:w="0" w:type="dxa"/>
              </w:tblCellMar>
              <w:tblLook w:val="04A0" w:firstRow="1" w:lastRow="0" w:firstColumn="1" w:lastColumn="0" w:noHBand="0" w:noVBand="1"/>
            </w:tblPr>
            <w:tblGrid>
              <w:gridCol w:w="960"/>
            </w:tblGrid>
            <w:tr w:rsidR="006309A0" w:rsidRPr="00803A33" w:rsidTr="006309A0">
              <w:trPr>
                <w:trHeight w:val="615"/>
                <w:tblCellSpacing w:w="0" w:type="dxa"/>
              </w:trPr>
              <w:tc>
                <w:tcPr>
                  <w:tcW w:w="960" w:type="dxa"/>
                  <w:tcBorders>
                    <w:top w:val="nil"/>
                    <w:left w:val="nil"/>
                    <w:bottom w:val="nil"/>
                    <w:right w:val="nil"/>
                  </w:tcBorders>
                  <w:shd w:val="clear" w:color="auto" w:fill="auto"/>
                  <w:noWrap/>
                  <w:vAlign w:val="bottom"/>
                  <w:hideMark/>
                </w:tcPr>
                <w:p w:rsidR="006309A0" w:rsidRPr="00803A33" w:rsidRDefault="006309A0" w:rsidP="006309A0">
                  <w:pPr>
                    <w:spacing w:line="360" w:lineRule="auto"/>
                    <w:jc w:val="center"/>
                    <w:rPr>
                      <w:color w:val="000000"/>
                      <w:sz w:val="28"/>
                      <w:szCs w:val="28"/>
                    </w:rPr>
                  </w:pPr>
                  <w:r w:rsidRPr="00803A33">
                    <w:rPr>
                      <w:position w:val="-12"/>
                      <w:sz w:val="28"/>
                      <w:szCs w:val="28"/>
                    </w:rPr>
                    <w:object w:dxaOrig="780" w:dyaOrig="360">
                      <v:shape id="_x0000_i1037" type="#_x0000_t75" style="width:35.25pt;height:21.75pt" o:ole="">
                        <v:imagedata r:id="rId41" o:title=""/>
                      </v:shape>
                      <o:OLEObject Type="Embed" ProgID="Equation.3" ShapeID="_x0000_i1037" DrawAspect="Content" ObjectID="_1638177389" r:id="rId42"/>
                    </w:object>
                  </w:r>
                </w:p>
              </w:tc>
            </w:tr>
          </w:tbl>
          <w:p w:rsidR="006309A0" w:rsidRPr="00803A33" w:rsidRDefault="006309A0" w:rsidP="006309A0">
            <w:pPr>
              <w:spacing w:line="360" w:lineRule="auto"/>
              <w:jc w:val="center"/>
              <w:rPr>
                <w:color w:val="000000"/>
                <w:sz w:val="28"/>
                <w:szCs w:val="28"/>
              </w:rPr>
            </w:pPr>
          </w:p>
        </w:tc>
        <w:tc>
          <w:tcPr>
            <w:tcW w:w="1401" w:type="dxa"/>
            <w:shd w:val="clear" w:color="000000" w:fill="FFFFFF"/>
            <w:noWrap/>
            <w:vAlign w:val="center"/>
            <w:hideMark/>
          </w:tcPr>
          <w:p w:rsidR="006309A0" w:rsidRPr="00803A33" w:rsidRDefault="006309A0" w:rsidP="006309A0">
            <w:pPr>
              <w:spacing w:line="360" w:lineRule="auto"/>
              <w:jc w:val="center"/>
              <w:rPr>
                <w:color w:val="000000"/>
                <w:sz w:val="28"/>
                <w:szCs w:val="28"/>
              </w:rPr>
            </w:pPr>
            <w:r w:rsidRPr="00803A33">
              <w:rPr>
                <w:color w:val="000000"/>
                <w:sz w:val="28"/>
                <w:szCs w:val="28"/>
              </w:rPr>
              <w:t xml:space="preserve">3 </w:t>
            </w:r>
            <w:r w:rsidRPr="00803A33">
              <w:rPr>
                <w:position w:val="-24"/>
                <w:sz w:val="28"/>
                <w:szCs w:val="28"/>
              </w:rPr>
              <w:object w:dxaOrig="660" w:dyaOrig="620">
                <v:shape id="_x0000_i1038" type="#_x0000_t75" style="width:36.75pt;height:29.25pt" o:ole="">
                  <v:imagedata r:id="rId43" o:title=""/>
                </v:shape>
                <o:OLEObject Type="Embed" ProgID="Equation.3" ShapeID="_x0000_i1038" DrawAspect="Content" ObjectID="_1638177390" r:id="rId44"/>
              </w:object>
            </w:r>
          </w:p>
        </w:tc>
      </w:tr>
      <w:tr w:rsidR="006309A0" w:rsidRPr="00803A33" w:rsidTr="006309A0">
        <w:trPr>
          <w:trHeight w:val="630"/>
          <w:jc w:val="center"/>
        </w:trPr>
        <w:tc>
          <w:tcPr>
            <w:tcW w:w="6139" w:type="dxa"/>
            <w:shd w:val="clear" w:color="auto" w:fill="auto"/>
            <w:noWrap/>
            <w:vAlign w:val="center"/>
            <w:hideMark/>
          </w:tcPr>
          <w:p w:rsidR="006309A0" w:rsidRPr="00803A33" w:rsidRDefault="006309A0" w:rsidP="006309A0">
            <w:pPr>
              <w:spacing w:line="360" w:lineRule="auto"/>
              <w:jc w:val="center"/>
              <w:rPr>
                <w:color w:val="000000"/>
                <w:sz w:val="28"/>
                <w:szCs w:val="28"/>
              </w:rPr>
            </w:pPr>
            <w:r w:rsidRPr="00803A33">
              <w:rPr>
                <w:color w:val="000000"/>
                <w:sz w:val="28"/>
                <w:szCs w:val="28"/>
              </w:rPr>
              <w:t>Мінімальний вміст розчиненого кисню влітку:</w:t>
            </w:r>
          </w:p>
        </w:tc>
        <w:tc>
          <w:tcPr>
            <w:tcW w:w="769" w:type="dxa"/>
            <w:shd w:val="clear" w:color="auto" w:fill="auto"/>
            <w:noWrap/>
            <w:vAlign w:val="center"/>
            <w:hideMark/>
          </w:tcPr>
          <w:p w:rsidR="006309A0" w:rsidRPr="00803A33" w:rsidRDefault="006309A0" w:rsidP="006309A0">
            <w:pPr>
              <w:spacing w:line="360" w:lineRule="auto"/>
              <w:jc w:val="center"/>
              <w:rPr>
                <w:color w:val="000000"/>
                <w:sz w:val="28"/>
                <w:szCs w:val="28"/>
              </w:rPr>
            </w:pPr>
            <w:r w:rsidRPr="00803A33">
              <w:rPr>
                <w:position w:val="-10"/>
                <w:sz w:val="28"/>
                <w:szCs w:val="28"/>
              </w:rPr>
              <w:object w:dxaOrig="480" w:dyaOrig="340">
                <v:shape id="_x0000_i1039" type="#_x0000_t75" style="width:21.75pt;height:14.25pt" o:ole="">
                  <v:imagedata r:id="rId45" o:title=""/>
                </v:shape>
                <o:OLEObject Type="Embed" ProgID="Equation.3" ShapeID="_x0000_i1039" DrawAspect="Content" ObjectID="_1638177391" r:id="rId46"/>
              </w:object>
            </w:r>
          </w:p>
        </w:tc>
        <w:tc>
          <w:tcPr>
            <w:tcW w:w="1401" w:type="dxa"/>
            <w:shd w:val="clear" w:color="000000" w:fill="FFFFFF"/>
            <w:noWrap/>
            <w:vAlign w:val="center"/>
            <w:hideMark/>
          </w:tcPr>
          <w:p w:rsidR="006309A0" w:rsidRPr="00803A33" w:rsidRDefault="006309A0" w:rsidP="006309A0">
            <w:pPr>
              <w:spacing w:line="360" w:lineRule="auto"/>
              <w:jc w:val="center"/>
              <w:rPr>
                <w:color w:val="000000"/>
                <w:sz w:val="28"/>
                <w:szCs w:val="28"/>
              </w:rPr>
            </w:pPr>
            <w:r w:rsidRPr="00803A33">
              <w:rPr>
                <w:color w:val="000000"/>
                <w:sz w:val="28"/>
                <w:szCs w:val="28"/>
              </w:rPr>
              <w:t xml:space="preserve">6 </w:t>
            </w:r>
            <w:r w:rsidRPr="00803A33">
              <w:rPr>
                <w:position w:val="-24"/>
                <w:sz w:val="28"/>
                <w:szCs w:val="28"/>
              </w:rPr>
              <w:object w:dxaOrig="660" w:dyaOrig="620">
                <v:shape id="_x0000_i1040" type="#_x0000_t75" style="width:36.75pt;height:29.25pt" o:ole="">
                  <v:imagedata r:id="rId47" o:title=""/>
                </v:shape>
                <o:OLEObject Type="Embed" ProgID="Equation.3" ShapeID="_x0000_i1040" DrawAspect="Content" ObjectID="_1638177392" r:id="rId48"/>
              </w:object>
            </w:r>
          </w:p>
        </w:tc>
      </w:tr>
    </w:tbl>
    <w:p w:rsidR="006309A0" w:rsidRPr="00803A33" w:rsidRDefault="006309A0" w:rsidP="006309A0">
      <w:pPr>
        <w:spacing w:line="360" w:lineRule="auto"/>
        <w:ind w:firstLine="567"/>
        <w:rPr>
          <w:position w:val="-24"/>
          <w:sz w:val="28"/>
          <w:szCs w:val="28"/>
        </w:rPr>
      </w:pPr>
    </w:p>
    <w:p w:rsidR="006309A0" w:rsidRDefault="006309A0" w:rsidP="006309A0">
      <w:pPr>
        <w:spacing w:line="360" w:lineRule="auto"/>
        <w:ind w:firstLine="567"/>
        <w:rPr>
          <w:position w:val="-24"/>
          <w:sz w:val="28"/>
          <w:szCs w:val="28"/>
        </w:rPr>
      </w:pPr>
      <w:r>
        <w:rPr>
          <w:position w:val="-24"/>
          <w:sz w:val="28"/>
          <w:szCs w:val="28"/>
        </w:rPr>
        <w:t>Визначаємо за формулою 4</w:t>
      </w:r>
      <w:r w:rsidRPr="00803A33">
        <w:rPr>
          <w:position w:val="-24"/>
          <w:sz w:val="28"/>
          <w:szCs w:val="28"/>
        </w:rPr>
        <w:t>.10 коефіцієнт турбулентної дифузії, що вказує на змішування стічної води з водою річки:</w:t>
      </w:r>
    </w:p>
    <w:p w:rsidR="006309A0" w:rsidRPr="00803A33" w:rsidRDefault="006309A0" w:rsidP="006309A0">
      <w:pPr>
        <w:spacing w:line="360" w:lineRule="auto"/>
        <w:ind w:firstLine="567"/>
        <w:jc w:val="right"/>
        <w:rPr>
          <w:sz w:val="28"/>
          <w:szCs w:val="28"/>
        </w:rPr>
      </w:pPr>
      <w:r w:rsidRPr="008612E7">
        <w:rPr>
          <w:position w:val="-24"/>
          <w:sz w:val="28"/>
          <w:szCs w:val="28"/>
        </w:rPr>
        <w:object w:dxaOrig="3340" w:dyaOrig="660">
          <v:shape id="_x0000_i1041" type="#_x0000_t75" style="width:169.5pt;height:28.5pt" o:ole="">
            <v:imagedata r:id="rId49" o:title=""/>
          </v:shape>
          <o:OLEObject Type="Embed" ProgID="Equation.3" ShapeID="_x0000_i1041" DrawAspect="Content" ObjectID="_1638177393" r:id="rId50"/>
        </w:object>
      </w:r>
      <w:r>
        <w:rPr>
          <w:sz w:val="28"/>
          <w:szCs w:val="28"/>
        </w:rPr>
        <w:t xml:space="preserve">                                   (4</w:t>
      </w:r>
      <w:r w:rsidRPr="00803A33">
        <w:rPr>
          <w:sz w:val="28"/>
          <w:szCs w:val="28"/>
        </w:rPr>
        <w:t>.10)</w:t>
      </w:r>
    </w:p>
    <w:p w:rsidR="006309A0" w:rsidRDefault="006309A0" w:rsidP="006309A0">
      <w:pPr>
        <w:spacing w:line="360" w:lineRule="auto"/>
        <w:ind w:firstLine="709"/>
        <w:jc w:val="both"/>
        <w:rPr>
          <w:position w:val="-14"/>
          <w:sz w:val="28"/>
          <w:szCs w:val="28"/>
        </w:rPr>
      </w:pPr>
      <w:r w:rsidRPr="00803A33">
        <w:rPr>
          <w:position w:val="-14"/>
          <w:sz w:val="28"/>
          <w:szCs w:val="28"/>
        </w:rPr>
        <w:object w:dxaOrig="620" w:dyaOrig="380">
          <v:shape id="_x0000_i1042" type="#_x0000_t75" style="width:29.25pt;height:21.75pt" o:ole="" filled="t">
            <v:imagedata r:id="rId51" o:title=""/>
          </v:shape>
          <o:OLEObject Type="Embed" ProgID="Equation.3" ShapeID="_x0000_i1042" DrawAspect="Content" ObjectID="_1638177394" r:id="rId52"/>
        </w:object>
      </w:r>
      <w:r w:rsidRPr="00803A33">
        <w:rPr>
          <w:position w:val="-14"/>
          <w:sz w:val="28"/>
          <w:szCs w:val="28"/>
        </w:rPr>
        <w:t>середня швидкість води в річці між випуском і розрахунковим створом в м/с;</w:t>
      </w:r>
    </w:p>
    <w:p w:rsidR="006309A0" w:rsidRPr="00803A33" w:rsidRDefault="006309A0" w:rsidP="006309A0">
      <w:pPr>
        <w:spacing w:line="360" w:lineRule="auto"/>
        <w:ind w:firstLine="709"/>
        <w:jc w:val="both"/>
        <w:rPr>
          <w:position w:val="-14"/>
          <w:sz w:val="28"/>
          <w:szCs w:val="28"/>
        </w:rPr>
      </w:pPr>
      <w:r w:rsidRPr="00803A33">
        <w:rPr>
          <w:position w:val="-14"/>
          <w:sz w:val="28"/>
          <w:szCs w:val="28"/>
        </w:rPr>
        <w:t xml:space="preserve"> </w:t>
      </w:r>
      <w:r w:rsidRPr="00803A33">
        <w:rPr>
          <w:position w:val="-14"/>
          <w:sz w:val="28"/>
          <w:szCs w:val="28"/>
        </w:rPr>
        <w:object w:dxaOrig="700" w:dyaOrig="380">
          <v:shape id="_x0000_i1043" type="#_x0000_t75" style="width:36.75pt;height:21.75pt" o:ole="" filled="t">
            <v:imagedata r:id="rId53" o:title=""/>
          </v:shape>
          <o:OLEObject Type="Embed" ProgID="Equation.3" ShapeID="_x0000_i1043" DrawAspect="Content" ObjectID="_1638177395" r:id="rId54"/>
        </w:object>
      </w:r>
      <w:r w:rsidRPr="00803A33">
        <w:rPr>
          <w:position w:val="-14"/>
          <w:sz w:val="28"/>
          <w:szCs w:val="28"/>
        </w:rPr>
        <w:t>середня глибина річки на місці створу, м;</w:t>
      </w:r>
    </w:p>
    <w:p w:rsidR="006309A0" w:rsidRPr="00803A33" w:rsidRDefault="006309A0" w:rsidP="006309A0">
      <w:pPr>
        <w:spacing w:line="360" w:lineRule="auto"/>
        <w:ind w:firstLine="567"/>
        <w:rPr>
          <w:sz w:val="28"/>
          <w:szCs w:val="28"/>
        </w:rPr>
      </w:pPr>
      <w:r>
        <w:rPr>
          <w:sz w:val="28"/>
          <w:szCs w:val="28"/>
        </w:rPr>
        <w:t>Визначаємо за формулою 4.</w:t>
      </w:r>
      <w:r w:rsidRPr="00803A33">
        <w:rPr>
          <w:sz w:val="28"/>
          <w:szCs w:val="28"/>
        </w:rPr>
        <w:t>11 коефіцієнт, що враховує гідравлічні умови змішування стічних вод з річковими:</w:t>
      </w:r>
    </w:p>
    <w:p w:rsidR="006309A0" w:rsidRDefault="006309A0" w:rsidP="006309A0">
      <w:pPr>
        <w:spacing w:line="360" w:lineRule="auto"/>
        <w:ind w:firstLine="567"/>
        <w:jc w:val="right"/>
        <w:rPr>
          <w:sz w:val="28"/>
          <w:szCs w:val="28"/>
        </w:rPr>
      </w:pPr>
      <w:r>
        <w:rPr>
          <w:sz w:val="28"/>
          <w:szCs w:val="28"/>
        </w:rPr>
        <w:t xml:space="preserve">     </w:t>
      </w:r>
      <w:r w:rsidRPr="00803A33">
        <w:rPr>
          <w:position w:val="-34"/>
          <w:sz w:val="28"/>
          <w:szCs w:val="28"/>
        </w:rPr>
        <w:object w:dxaOrig="4440" w:dyaOrig="780">
          <v:shape id="_x0000_i1044" type="#_x0000_t75" style="width:225pt;height:35.25pt" o:ole="">
            <v:imagedata r:id="rId55" o:title=""/>
          </v:shape>
          <o:OLEObject Type="Embed" ProgID="Equation.3" ShapeID="_x0000_i1044" DrawAspect="Content" ObjectID="_1638177396" r:id="rId56"/>
        </w:object>
      </w:r>
      <w:r>
        <w:rPr>
          <w:sz w:val="28"/>
          <w:szCs w:val="28"/>
        </w:rPr>
        <w:t xml:space="preserve">                         (4</w:t>
      </w:r>
      <w:r w:rsidRPr="00803A33">
        <w:rPr>
          <w:sz w:val="28"/>
          <w:szCs w:val="28"/>
        </w:rPr>
        <w:t>.11)</w:t>
      </w:r>
    </w:p>
    <w:p w:rsidR="006309A0" w:rsidRDefault="006309A0" w:rsidP="006309A0">
      <w:pPr>
        <w:spacing w:line="360" w:lineRule="auto"/>
        <w:ind w:firstLine="567"/>
        <w:jc w:val="both"/>
        <w:rPr>
          <w:position w:val="-10"/>
          <w:sz w:val="28"/>
          <w:szCs w:val="28"/>
        </w:rPr>
      </w:pPr>
      <w:r w:rsidRPr="00803A33">
        <w:rPr>
          <w:position w:val="-10"/>
          <w:sz w:val="28"/>
          <w:szCs w:val="28"/>
        </w:rPr>
        <w:object w:dxaOrig="400" w:dyaOrig="260">
          <v:shape id="_x0000_i1045" type="#_x0000_t75" style="width:21.75pt;height:14.25pt" o:ole="">
            <v:imagedata r:id="rId57" o:title=""/>
          </v:shape>
          <o:OLEObject Type="Embed" ProgID="Equation.3" ShapeID="_x0000_i1045" DrawAspect="Content" ObjectID="_1638177397" r:id="rId58"/>
        </w:object>
      </w:r>
      <w:r w:rsidRPr="00803A33">
        <w:rPr>
          <w:position w:val="-10"/>
          <w:sz w:val="28"/>
          <w:szCs w:val="28"/>
        </w:rPr>
        <w:t>коефіцієнт звивистості річки;</w:t>
      </w:r>
      <w:r>
        <w:rPr>
          <w:position w:val="-10"/>
          <w:sz w:val="28"/>
          <w:szCs w:val="28"/>
        </w:rPr>
        <w:t xml:space="preserve"> </w:t>
      </w:r>
    </w:p>
    <w:p w:rsidR="006309A0" w:rsidRPr="008612E7" w:rsidRDefault="006309A0" w:rsidP="006309A0">
      <w:pPr>
        <w:spacing w:line="360" w:lineRule="auto"/>
        <w:ind w:firstLine="567"/>
        <w:jc w:val="both"/>
        <w:rPr>
          <w:sz w:val="28"/>
          <w:szCs w:val="28"/>
        </w:rPr>
      </w:pPr>
      <w:r w:rsidRPr="00803A33">
        <w:rPr>
          <w:position w:val="-10"/>
          <w:sz w:val="28"/>
          <w:szCs w:val="28"/>
        </w:rPr>
        <w:object w:dxaOrig="420" w:dyaOrig="320">
          <v:shape id="_x0000_i1046" type="#_x0000_t75" style="width:21.75pt;height:14.25pt" o:ole="">
            <v:imagedata r:id="rId59" o:title=""/>
          </v:shape>
          <o:OLEObject Type="Embed" ProgID="Equation.3" ShapeID="_x0000_i1046" DrawAspect="Content" ObjectID="_1638177398" r:id="rId60"/>
        </w:object>
      </w:r>
      <w:r w:rsidRPr="00803A33">
        <w:rPr>
          <w:position w:val="-10"/>
          <w:sz w:val="28"/>
          <w:szCs w:val="28"/>
        </w:rPr>
        <w:t>коефіцієнт, що залежить від місц</w:t>
      </w:r>
      <w:r>
        <w:rPr>
          <w:position w:val="-10"/>
          <w:sz w:val="28"/>
          <w:szCs w:val="28"/>
        </w:rPr>
        <w:t xml:space="preserve">я і конструкції випуску стічних </w:t>
      </w:r>
      <w:r w:rsidRPr="00803A33">
        <w:rPr>
          <w:position w:val="-10"/>
          <w:sz w:val="28"/>
          <w:szCs w:val="28"/>
        </w:rPr>
        <w:t>вод.</w:t>
      </w:r>
      <w:r w:rsidRPr="00803A33">
        <w:rPr>
          <w:position w:val="-68"/>
          <w:sz w:val="28"/>
          <w:szCs w:val="28"/>
        </w:rPr>
        <w:t>Визна</w:t>
      </w:r>
      <w:r>
        <w:rPr>
          <w:position w:val="-68"/>
          <w:sz w:val="28"/>
          <w:szCs w:val="28"/>
        </w:rPr>
        <w:t xml:space="preserve">чаємо </w:t>
      </w:r>
      <w:r w:rsidRPr="00803A33">
        <w:rPr>
          <w:position w:val="-68"/>
          <w:sz w:val="28"/>
          <w:szCs w:val="28"/>
        </w:rPr>
        <w:t>коефіцієнт змішування стічних вод з річковими:</w:t>
      </w:r>
    </w:p>
    <w:p w:rsidR="006309A0" w:rsidRPr="00803A33" w:rsidRDefault="006309A0" w:rsidP="006309A0">
      <w:pPr>
        <w:spacing w:line="360" w:lineRule="auto"/>
        <w:ind w:firstLine="567"/>
        <w:jc w:val="right"/>
        <w:rPr>
          <w:sz w:val="28"/>
          <w:szCs w:val="28"/>
        </w:rPr>
      </w:pPr>
      <w:r w:rsidRPr="00803A33">
        <w:rPr>
          <w:position w:val="-68"/>
          <w:sz w:val="28"/>
          <w:szCs w:val="28"/>
        </w:rPr>
        <w:object w:dxaOrig="2220" w:dyaOrig="1125">
          <v:shape id="_x0000_i1047" type="#_x0000_t75" style="width:108.75pt;height:57.75pt" o:ole="">
            <v:imagedata r:id="rId61" o:title=""/>
          </v:shape>
          <o:OLEObject Type="Embed" ProgID="Equation.3" ShapeID="_x0000_i1047" DrawAspect="Content" ObjectID="_1638177399" r:id="rId62"/>
        </w:object>
      </w:r>
      <w:r>
        <w:rPr>
          <w:sz w:val="28"/>
          <w:szCs w:val="28"/>
        </w:rPr>
        <w:t xml:space="preserve">                                                      (4</w:t>
      </w:r>
      <w:r w:rsidRPr="00803A33">
        <w:rPr>
          <w:sz w:val="28"/>
          <w:szCs w:val="28"/>
        </w:rPr>
        <w:t>.12)</w:t>
      </w:r>
    </w:p>
    <w:p w:rsidR="006309A0" w:rsidRDefault="006309A0" w:rsidP="006309A0">
      <w:pPr>
        <w:spacing w:line="360" w:lineRule="auto"/>
        <w:ind w:firstLine="709"/>
        <w:jc w:val="both"/>
        <w:rPr>
          <w:sz w:val="28"/>
          <w:szCs w:val="28"/>
        </w:rPr>
      </w:pPr>
      <w:r>
        <w:rPr>
          <w:sz w:val="28"/>
          <w:szCs w:val="28"/>
        </w:rPr>
        <w:t xml:space="preserve">де </w:t>
      </w:r>
      <w:r w:rsidRPr="00803A33">
        <w:rPr>
          <w:position w:val="-14"/>
          <w:sz w:val="28"/>
          <w:szCs w:val="28"/>
        </w:rPr>
        <w:object w:dxaOrig="920" w:dyaOrig="380">
          <v:shape id="_x0000_i1048" type="#_x0000_t75" style="width:50.25pt;height:21.75pt" o:ole="">
            <v:imagedata r:id="rId63" o:title=""/>
          </v:shape>
          <o:OLEObject Type="Embed" ProgID="Equation.3" ShapeID="_x0000_i1048" DrawAspect="Content" ObjectID="_1638177400" r:id="rId64"/>
        </w:object>
      </w:r>
      <w:r w:rsidRPr="00803A33">
        <w:rPr>
          <w:sz w:val="28"/>
          <w:szCs w:val="28"/>
        </w:rPr>
        <w:t>розрахункова витрата води в річці за умови 95% забезпеченості, м</w:t>
      </w:r>
      <w:r w:rsidRPr="00803A33">
        <w:rPr>
          <w:sz w:val="28"/>
          <w:szCs w:val="28"/>
          <w:vertAlign w:val="superscript"/>
        </w:rPr>
        <w:t>3</w:t>
      </w:r>
      <w:r w:rsidRPr="00803A33">
        <w:rPr>
          <w:sz w:val="28"/>
          <w:szCs w:val="28"/>
        </w:rPr>
        <w:t xml:space="preserve">/с. </w:t>
      </w:r>
    </w:p>
    <w:p w:rsidR="006309A0" w:rsidRPr="00803A33" w:rsidRDefault="006309A0" w:rsidP="006309A0">
      <w:pPr>
        <w:spacing w:line="360" w:lineRule="auto"/>
        <w:ind w:firstLine="709"/>
        <w:jc w:val="both"/>
        <w:rPr>
          <w:sz w:val="28"/>
          <w:szCs w:val="28"/>
        </w:rPr>
      </w:pPr>
      <w:r w:rsidRPr="00803A33">
        <w:rPr>
          <w:position w:val="-4"/>
          <w:sz w:val="28"/>
          <w:szCs w:val="28"/>
        </w:rPr>
        <w:object w:dxaOrig="400" w:dyaOrig="260">
          <v:shape id="_x0000_i1049" type="#_x0000_t75" style="width:21.75pt;height:14.25pt" o:ole="">
            <v:imagedata r:id="rId65" o:title=""/>
          </v:shape>
          <o:OLEObject Type="Embed" ProgID="Equation.3" ShapeID="_x0000_i1049" DrawAspect="Content" ObjectID="_1638177401" r:id="rId66"/>
        </w:object>
      </w:r>
      <w:r w:rsidRPr="00803A33">
        <w:rPr>
          <w:position w:val="-4"/>
          <w:sz w:val="28"/>
          <w:szCs w:val="28"/>
        </w:rPr>
        <w:t>відстань від місця скиду до місця водозабору за руслом річки, м.</w:t>
      </w:r>
    </w:p>
    <w:p w:rsidR="006309A0" w:rsidRPr="00803A33" w:rsidRDefault="006309A0" w:rsidP="006309A0">
      <w:pPr>
        <w:spacing w:line="360" w:lineRule="auto"/>
        <w:ind w:firstLine="567"/>
        <w:jc w:val="center"/>
        <w:rPr>
          <w:sz w:val="28"/>
          <w:szCs w:val="28"/>
        </w:rPr>
      </w:pPr>
      <w:r w:rsidRPr="00803A33">
        <w:rPr>
          <w:position w:val="-6"/>
          <w:sz w:val="28"/>
          <w:szCs w:val="28"/>
        </w:rPr>
        <w:object w:dxaOrig="1780" w:dyaOrig="279">
          <v:shape id="_x0000_i1050" type="#_x0000_t75" style="width:86.25pt;height:14.25pt" o:ole="">
            <v:imagedata r:id="rId67" o:title=""/>
          </v:shape>
          <o:OLEObject Type="Embed" ProgID="Equation.3" ShapeID="_x0000_i1050" DrawAspect="Content" ObjectID="_1638177402" r:id="rId68"/>
        </w:object>
      </w:r>
    </w:p>
    <w:p w:rsidR="006309A0" w:rsidRPr="00803A33" w:rsidRDefault="006309A0" w:rsidP="006309A0">
      <w:pPr>
        <w:spacing w:line="360" w:lineRule="auto"/>
        <w:ind w:firstLine="567"/>
        <w:jc w:val="right"/>
        <w:rPr>
          <w:sz w:val="28"/>
          <w:szCs w:val="28"/>
        </w:rPr>
      </w:pPr>
      <w:r w:rsidRPr="00803A33">
        <w:rPr>
          <w:position w:val="-68"/>
          <w:sz w:val="28"/>
          <w:szCs w:val="28"/>
        </w:rPr>
        <w:object w:dxaOrig="5020" w:dyaOrig="1120">
          <v:shape id="_x0000_i1051" type="#_x0000_t75" style="width:252.75pt;height:57.75pt" o:ole="">
            <v:imagedata r:id="rId69" o:title=""/>
          </v:shape>
          <o:OLEObject Type="Embed" ProgID="Equation.3" ShapeID="_x0000_i1051" DrawAspect="Content" ObjectID="_1638177403" r:id="rId70"/>
        </w:object>
      </w:r>
      <w:r>
        <w:rPr>
          <w:sz w:val="28"/>
          <w:szCs w:val="28"/>
        </w:rPr>
        <w:t xml:space="preserve">                      (4</w:t>
      </w:r>
      <w:r w:rsidRPr="00803A33">
        <w:rPr>
          <w:sz w:val="28"/>
          <w:szCs w:val="28"/>
        </w:rPr>
        <w:t>.13)</w:t>
      </w:r>
    </w:p>
    <w:p w:rsidR="006309A0" w:rsidRPr="00803A33" w:rsidRDefault="006309A0" w:rsidP="006309A0">
      <w:pPr>
        <w:spacing w:line="360" w:lineRule="auto"/>
        <w:ind w:firstLine="567"/>
        <w:jc w:val="both"/>
        <w:rPr>
          <w:sz w:val="28"/>
          <w:szCs w:val="28"/>
        </w:rPr>
      </w:pPr>
      <w:r w:rsidRPr="00803A33">
        <w:rPr>
          <w:sz w:val="28"/>
          <w:szCs w:val="28"/>
        </w:rPr>
        <w:t>Розраховуємо гранично допустимий</w:t>
      </w:r>
      <w:r>
        <w:rPr>
          <w:sz w:val="28"/>
          <w:szCs w:val="28"/>
        </w:rPr>
        <w:t xml:space="preserve"> скид за завислими речовинами, г</w:t>
      </w:r>
      <w:r w:rsidRPr="00803A33">
        <w:rPr>
          <w:sz w:val="28"/>
          <w:szCs w:val="28"/>
        </w:rPr>
        <w:t>рунтуючись на наступній нерівності:</w:t>
      </w:r>
    </w:p>
    <w:p w:rsidR="006309A0" w:rsidRPr="00803A33" w:rsidRDefault="006309A0" w:rsidP="006309A0">
      <w:pPr>
        <w:spacing w:line="360" w:lineRule="auto"/>
        <w:ind w:firstLine="567"/>
        <w:jc w:val="right"/>
        <w:rPr>
          <w:sz w:val="28"/>
          <w:szCs w:val="28"/>
        </w:rPr>
      </w:pPr>
      <w:r w:rsidRPr="00803A33">
        <w:rPr>
          <w:position w:val="-14"/>
          <w:sz w:val="28"/>
          <w:szCs w:val="28"/>
        </w:rPr>
        <w:object w:dxaOrig="5520" w:dyaOrig="375">
          <v:shape id="_x0000_i1052" type="#_x0000_t75" style="width:273.75pt;height:21.75pt" o:ole="">
            <v:imagedata r:id="rId71" o:title=""/>
          </v:shape>
          <o:OLEObject Type="Embed" ProgID="Equation.3" ShapeID="_x0000_i1052" DrawAspect="Content" ObjectID="_1638177404" r:id="rId72"/>
        </w:object>
      </w:r>
      <w:r>
        <w:rPr>
          <w:sz w:val="28"/>
          <w:szCs w:val="28"/>
        </w:rPr>
        <w:t xml:space="preserve">                (4</w:t>
      </w:r>
      <w:r w:rsidRPr="00803A33">
        <w:rPr>
          <w:sz w:val="28"/>
          <w:szCs w:val="28"/>
        </w:rPr>
        <w:t>.14)</w:t>
      </w:r>
    </w:p>
    <w:p w:rsidR="006309A0" w:rsidRPr="00803A33" w:rsidRDefault="006309A0" w:rsidP="006309A0">
      <w:pPr>
        <w:spacing w:line="360" w:lineRule="auto"/>
        <w:ind w:firstLine="567"/>
        <w:rPr>
          <w:sz w:val="28"/>
          <w:szCs w:val="28"/>
        </w:rPr>
      </w:pPr>
      <w:r w:rsidRPr="00803A33">
        <w:rPr>
          <w:sz w:val="28"/>
          <w:szCs w:val="28"/>
        </w:rPr>
        <w:t xml:space="preserve">Тоді </w:t>
      </w:r>
      <w:r>
        <w:rPr>
          <w:sz w:val="28"/>
          <w:szCs w:val="28"/>
        </w:rPr>
        <w:t>за формулою 4</w:t>
      </w:r>
      <w:r w:rsidRPr="00803A33">
        <w:rPr>
          <w:sz w:val="28"/>
          <w:szCs w:val="28"/>
        </w:rPr>
        <w:t>.15:</w:t>
      </w:r>
    </w:p>
    <w:p w:rsidR="006309A0" w:rsidRPr="00803A33" w:rsidRDefault="006309A0" w:rsidP="006309A0">
      <w:pPr>
        <w:spacing w:line="360" w:lineRule="auto"/>
        <w:ind w:firstLine="567"/>
        <w:jc w:val="right"/>
        <w:rPr>
          <w:sz w:val="28"/>
          <w:szCs w:val="28"/>
        </w:rPr>
      </w:pPr>
      <w:r w:rsidRPr="00803A33">
        <w:rPr>
          <w:position w:val="-34"/>
          <w:sz w:val="28"/>
          <w:szCs w:val="28"/>
        </w:rPr>
        <w:object w:dxaOrig="7699" w:dyaOrig="800">
          <v:shape id="_x0000_i1053" type="#_x0000_t75" style="width:389.25pt;height:42.75pt" o:ole="">
            <v:imagedata r:id="rId73" o:title=""/>
          </v:shape>
          <o:OLEObject Type="Embed" ProgID="Equation.3" ShapeID="_x0000_i1053" DrawAspect="Content" ObjectID="_1638177405" r:id="rId74"/>
        </w:object>
      </w:r>
      <w:r>
        <w:rPr>
          <w:sz w:val="28"/>
          <w:szCs w:val="28"/>
        </w:rPr>
        <w:t xml:space="preserve">   (4</w:t>
      </w:r>
      <w:r w:rsidRPr="00803A33">
        <w:rPr>
          <w:sz w:val="28"/>
          <w:szCs w:val="28"/>
        </w:rPr>
        <w:t>.15)</w:t>
      </w:r>
    </w:p>
    <w:p w:rsidR="006309A0" w:rsidRPr="00803A33" w:rsidRDefault="006309A0" w:rsidP="006309A0">
      <w:pPr>
        <w:spacing w:line="360" w:lineRule="auto"/>
        <w:ind w:firstLine="709"/>
        <w:jc w:val="both"/>
        <w:rPr>
          <w:position w:val="-14"/>
          <w:sz w:val="28"/>
          <w:szCs w:val="28"/>
        </w:rPr>
      </w:pPr>
      <w:r>
        <w:rPr>
          <w:sz w:val="28"/>
          <w:szCs w:val="28"/>
        </w:rPr>
        <w:t xml:space="preserve">де </w:t>
      </w:r>
      <w:r w:rsidRPr="00803A33">
        <w:rPr>
          <w:position w:val="-14"/>
          <w:sz w:val="28"/>
          <w:szCs w:val="28"/>
        </w:rPr>
        <w:object w:dxaOrig="920" w:dyaOrig="380">
          <v:shape id="_x0000_i1054" type="#_x0000_t75" style="width:42.75pt;height:21.75pt" o:ole="">
            <v:imagedata r:id="rId75" o:title=""/>
          </v:shape>
          <o:OLEObject Type="Embed" ProgID="Equation.3" ShapeID="_x0000_i1054" DrawAspect="Content" ObjectID="_1638177406" r:id="rId76"/>
        </w:object>
      </w:r>
      <w:r w:rsidRPr="00803A33">
        <w:rPr>
          <w:position w:val="-14"/>
          <w:sz w:val="28"/>
          <w:szCs w:val="28"/>
        </w:rPr>
        <w:t>концентрація завислих речовин у водах річки (фонова)</w:t>
      </w:r>
      <w:r>
        <w:rPr>
          <w:position w:val="-14"/>
          <w:sz w:val="28"/>
          <w:szCs w:val="28"/>
        </w:rPr>
        <w:t>, (згідно завдання)</w:t>
      </w:r>
      <w:r w:rsidRPr="00803A33">
        <w:rPr>
          <w:position w:val="-14"/>
          <w:sz w:val="28"/>
          <w:szCs w:val="28"/>
        </w:rPr>
        <w:t xml:space="preserve">. </w:t>
      </w:r>
    </w:p>
    <w:p w:rsidR="006309A0" w:rsidRPr="00803A33" w:rsidRDefault="006309A0" w:rsidP="006309A0">
      <w:pPr>
        <w:spacing w:line="360" w:lineRule="auto"/>
        <w:ind w:firstLine="708"/>
        <w:rPr>
          <w:position w:val="-4"/>
          <w:sz w:val="28"/>
          <w:szCs w:val="28"/>
        </w:rPr>
      </w:pPr>
      <w:r w:rsidRPr="00803A33">
        <w:rPr>
          <w:position w:val="-4"/>
          <w:sz w:val="28"/>
          <w:szCs w:val="28"/>
        </w:rPr>
        <w:object w:dxaOrig="420" w:dyaOrig="260">
          <v:shape id="_x0000_i1055" type="#_x0000_t75" style="width:21.75pt;height:14.25pt" o:ole="">
            <v:imagedata r:id="rId77" o:title=""/>
          </v:shape>
          <o:OLEObject Type="Embed" ProgID="Equation.3" ShapeID="_x0000_i1055" DrawAspect="Content" ObjectID="_1638177407" r:id="rId78"/>
        </w:object>
      </w:r>
      <w:r w:rsidRPr="00803A33">
        <w:rPr>
          <w:position w:val="-4"/>
          <w:sz w:val="28"/>
          <w:szCs w:val="28"/>
        </w:rPr>
        <w:t xml:space="preserve">максимально можливий приріст концентрації завислих речовин після </w:t>
      </w:r>
    </w:p>
    <w:p w:rsidR="006309A0" w:rsidRPr="00803A33" w:rsidRDefault="006309A0" w:rsidP="006309A0">
      <w:pPr>
        <w:spacing w:line="360" w:lineRule="auto"/>
        <w:ind w:firstLine="567"/>
        <w:jc w:val="both"/>
        <w:rPr>
          <w:position w:val="-14"/>
          <w:sz w:val="28"/>
          <w:szCs w:val="28"/>
        </w:rPr>
      </w:pPr>
      <w:r w:rsidRPr="00803A33">
        <w:rPr>
          <w:position w:val="-4"/>
          <w:sz w:val="28"/>
          <w:szCs w:val="28"/>
        </w:rPr>
        <w:t>скиду в річку</w:t>
      </w:r>
      <w:r>
        <w:rPr>
          <w:position w:val="-4"/>
          <w:sz w:val="28"/>
          <w:szCs w:val="28"/>
        </w:rPr>
        <w:t xml:space="preserve"> за виразом 4</w:t>
      </w:r>
      <w:r w:rsidRPr="00803A33">
        <w:rPr>
          <w:position w:val="-4"/>
          <w:sz w:val="28"/>
          <w:szCs w:val="28"/>
        </w:rPr>
        <w:t>.16:</w:t>
      </w:r>
      <w:r w:rsidRPr="00803A33">
        <w:rPr>
          <w:position w:val="-14"/>
          <w:sz w:val="28"/>
          <w:szCs w:val="28"/>
        </w:rPr>
        <w:t xml:space="preserve"> </w:t>
      </w:r>
    </w:p>
    <w:p w:rsidR="006309A0" w:rsidRPr="00803A33" w:rsidRDefault="006309A0" w:rsidP="006309A0">
      <w:pPr>
        <w:spacing w:line="360" w:lineRule="auto"/>
        <w:ind w:firstLine="567"/>
        <w:jc w:val="right"/>
        <w:rPr>
          <w:position w:val="-14"/>
          <w:sz w:val="28"/>
          <w:szCs w:val="28"/>
        </w:rPr>
      </w:pPr>
      <w:r w:rsidRPr="00803A33">
        <w:rPr>
          <w:position w:val="-14"/>
          <w:sz w:val="28"/>
          <w:szCs w:val="28"/>
        </w:rPr>
        <w:object w:dxaOrig="1995" w:dyaOrig="375">
          <v:shape id="_x0000_i1056" type="#_x0000_t75" style="width:101.25pt;height:21.75pt" o:ole="">
            <v:imagedata r:id="rId79" o:title=""/>
          </v:shape>
          <o:OLEObject Type="Embed" ProgID="Equation.3" ShapeID="_x0000_i1056" DrawAspect="Content" ObjectID="_1638177408" r:id="rId80"/>
        </w:object>
      </w:r>
      <w:r>
        <w:rPr>
          <w:sz w:val="28"/>
          <w:szCs w:val="28"/>
        </w:rPr>
        <w:t xml:space="preserve">                                                (4</w:t>
      </w:r>
      <w:r w:rsidRPr="00803A33">
        <w:rPr>
          <w:sz w:val="28"/>
          <w:szCs w:val="28"/>
        </w:rPr>
        <w:t>.16)</w:t>
      </w:r>
    </w:p>
    <w:p w:rsidR="006309A0" w:rsidRDefault="006309A0" w:rsidP="006309A0">
      <w:pPr>
        <w:spacing w:line="360" w:lineRule="auto"/>
        <w:ind w:firstLine="567"/>
        <w:jc w:val="both"/>
        <w:rPr>
          <w:position w:val="-4"/>
          <w:sz w:val="28"/>
          <w:szCs w:val="28"/>
        </w:rPr>
      </w:pPr>
      <w:r>
        <w:rPr>
          <w:sz w:val="28"/>
          <w:szCs w:val="28"/>
        </w:rPr>
        <w:t xml:space="preserve">де </w:t>
      </w:r>
      <w:r w:rsidRPr="00803A33">
        <w:rPr>
          <w:position w:val="-4"/>
          <w:sz w:val="28"/>
          <w:szCs w:val="28"/>
        </w:rPr>
        <w:object w:dxaOrig="435" w:dyaOrig="255">
          <v:shape id="_x0000_i1057" type="#_x0000_t75" style="width:21.75pt;height:14.25pt" o:ole="">
            <v:imagedata r:id="rId81" o:title=""/>
          </v:shape>
          <o:OLEObject Type="Embed" ProgID="Equation.3" ShapeID="_x0000_i1057" DrawAspect="Content" ObjectID="_1638177409" r:id="rId82"/>
        </w:object>
      </w:r>
      <w:r w:rsidRPr="00803A33">
        <w:rPr>
          <w:position w:val="-4"/>
          <w:sz w:val="28"/>
          <w:szCs w:val="28"/>
        </w:rPr>
        <w:t>коефіцієнт швидкості споживання кисню у суміші річкової і стічних вод.  Залежність  показника від темпера</w:t>
      </w:r>
      <w:r>
        <w:rPr>
          <w:position w:val="-4"/>
          <w:sz w:val="28"/>
          <w:szCs w:val="28"/>
        </w:rPr>
        <w:t>тури влітку наведена в таблиці 4</w:t>
      </w:r>
      <w:r w:rsidRPr="00803A33">
        <w:rPr>
          <w:position w:val="-4"/>
          <w:sz w:val="28"/>
          <w:szCs w:val="28"/>
        </w:rPr>
        <w:t>.</w:t>
      </w:r>
      <w:r>
        <w:rPr>
          <w:position w:val="-4"/>
          <w:sz w:val="28"/>
          <w:szCs w:val="28"/>
        </w:rPr>
        <w:t>2.</w:t>
      </w:r>
    </w:p>
    <w:p w:rsidR="006309A0" w:rsidRDefault="006309A0" w:rsidP="006309A0">
      <w:pPr>
        <w:spacing w:line="360" w:lineRule="auto"/>
        <w:ind w:firstLine="567"/>
        <w:jc w:val="right"/>
        <w:rPr>
          <w:position w:val="-4"/>
          <w:sz w:val="28"/>
          <w:szCs w:val="28"/>
        </w:rPr>
      </w:pPr>
      <w:r>
        <w:rPr>
          <w:position w:val="-4"/>
          <w:sz w:val="28"/>
          <w:szCs w:val="28"/>
        </w:rPr>
        <w:t xml:space="preserve">Таблиця 4.2. </w:t>
      </w:r>
    </w:p>
    <w:p w:rsidR="006309A0" w:rsidRDefault="006309A0" w:rsidP="006309A0">
      <w:pPr>
        <w:spacing w:line="360" w:lineRule="auto"/>
        <w:ind w:firstLine="567"/>
        <w:jc w:val="center"/>
        <w:rPr>
          <w:color w:val="FF0000"/>
          <w:position w:val="-4"/>
          <w:sz w:val="28"/>
          <w:szCs w:val="28"/>
        </w:rPr>
      </w:pPr>
      <w:r w:rsidRPr="00803A33">
        <w:rPr>
          <w:position w:val="-4"/>
          <w:sz w:val="28"/>
          <w:szCs w:val="28"/>
        </w:rPr>
        <w:t xml:space="preserve">Залежність швидкості споживання кисню від температури </w:t>
      </w:r>
      <w:r w:rsidRPr="006F671E">
        <w:rPr>
          <w:position w:val="-4"/>
          <w:sz w:val="28"/>
          <w:szCs w:val="28"/>
        </w:rPr>
        <w:t>влітку [30].</w:t>
      </w:r>
    </w:p>
    <w:p w:rsidR="006309A0" w:rsidRPr="001D60FD" w:rsidRDefault="006309A0" w:rsidP="006309A0">
      <w:pPr>
        <w:spacing w:line="360" w:lineRule="auto"/>
        <w:ind w:firstLine="567"/>
        <w:jc w:val="center"/>
        <w:rPr>
          <w:position w:val="-4"/>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4"/>
        <w:gridCol w:w="712"/>
        <w:gridCol w:w="712"/>
        <w:gridCol w:w="712"/>
        <w:gridCol w:w="712"/>
        <w:gridCol w:w="712"/>
        <w:gridCol w:w="712"/>
        <w:gridCol w:w="570"/>
        <w:gridCol w:w="712"/>
        <w:gridCol w:w="712"/>
      </w:tblGrid>
      <w:tr w:rsidR="006309A0" w:rsidRPr="00803A33" w:rsidTr="006309A0">
        <w:trPr>
          <w:trHeight w:val="315"/>
          <w:jc w:val="center"/>
        </w:trPr>
        <w:tc>
          <w:tcPr>
            <w:tcW w:w="0" w:type="auto"/>
            <w:shd w:val="clear" w:color="auto" w:fill="auto"/>
            <w:noWrap/>
            <w:vAlign w:val="center"/>
            <w:hideMark/>
          </w:tcPr>
          <w:p w:rsidR="006309A0" w:rsidRPr="00803A33" w:rsidRDefault="006309A0" w:rsidP="006309A0">
            <w:pPr>
              <w:spacing w:line="360" w:lineRule="auto"/>
              <w:jc w:val="both"/>
              <w:rPr>
                <w:i/>
                <w:iCs/>
                <w:color w:val="000000"/>
                <w:sz w:val="28"/>
                <w:szCs w:val="28"/>
              </w:rPr>
            </w:pPr>
            <w:r w:rsidRPr="00803A33">
              <w:rPr>
                <w:i/>
                <w:iCs/>
                <w:color w:val="000000"/>
                <w:sz w:val="28"/>
                <w:szCs w:val="28"/>
              </w:rPr>
              <w:t>Т,°С</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5</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9</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12</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15</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18</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20</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22</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24</w:t>
            </w:r>
          </w:p>
        </w:tc>
      </w:tr>
      <w:tr w:rsidR="006309A0" w:rsidRPr="00803A33" w:rsidTr="006309A0">
        <w:trPr>
          <w:trHeight w:val="315"/>
          <w:jc w:val="center"/>
        </w:trPr>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i/>
                <w:color w:val="000000"/>
                <w:sz w:val="28"/>
                <w:szCs w:val="28"/>
              </w:rPr>
              <w:t>К=</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0,04</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0,05</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0,06</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0,07</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0,08</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0,09</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0,1</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0,11</w:t>
            </w:r>
          </w:p>
        </w:tc>
        <w:tc>
          <w:tcPr>
            <w:tcW w:w="0" w:type="auto"/>
            <w:shd w:val="clear" w:color="auto" w:fill="auto"/>
            <w:noWrap/>
            <w:vAlign w:val="center"/>
            <w:hideMark/>
          </w:tcPr>
          <w:p w:rsidR="006309A0" w:rsidRPr="00803A33" w:rsidRDefault="006309A0" w:rsidP="006309A0">
            <w:pPr>
              <w:spacing w:line="360" w:lineRule="auto"/>
              <w:jc w:val="both"/>
              <w:rPr>
                <w:color w:val="000000"/>
                <w:sz w:val="28"/>
                <w:szCs w:val="28"/>
              </w:rPr>
            </w:pPr>
            <w:r w:rsidRPr="00803A33">
              <w:rPr>
                <w:color w:val="000000"/>
                <w:sz w:val="28"/>
                <w:szCs w:val="28"/>
              </w:rPr>
              <w:t>0,12</w:t>
            </w:r>
          </w:p>
        </w:tc>
      </w:tr>
    </w:tbl>
    <w:p w:rsidR="006309A0" w:rsidRPr="00803A33" w:rsidRDefault="006309A0" w:rsidP="006309A0">
      <w:pPr>
        <w:spacing w:line="360" w:lineRule="auto"/>
        <w:ind w:firstLine="567"/>
        <w:jc w:val="both"/>
        <w:rPr>
          <w:position w:val="-4"/>
          <w:sz w:val="28"/>
          <w:szCs w:val="28"/>
        </w:rPr>
      </w:pPr>
    </w:p>
    <w:p w:rsidR="006309A0" w:rsidRPr="00803A33" w:rsidRDefault="006309A0" w:rsidP="006309A0">
      <w:pPr>
        <w:spacing w:line="360" w:lineRule="auto"/>
        <w:ind w:firstLine="709"/>
        <w:rPr>
          <w:position w:val="-4"/>
          <w:sz w:val="28"/>
          <w:szCs w:val="28"/>
        </w:rPr>
      </w:pPr>
      <w:r w:rsidRPr="00803A33">
        <w:rPr>
          <w:position w:val="-10"/>
          <w:sz w:val="28"/>
          <w:szCs w:val="28"/>
        </w:rPr>
        <w:object w:dxaOrig="1040" w:dyaOrig="320">
          <v:shape id="_x0000_i1058" type="#_x0000_t75" style="width:50.25pt;height:14.25pt" o:ole="">
            <v:imagedata r:id="rId83" o:title=""/>
          </v:shape>
          <o:OLEObject Type="Embed" ProgID="Equation.3" ShapeID="_x0000_i1058" DrawAspect="Content" ObjectID="_1638177410" r:id="rId84"/>
        </w:object>
      </w:r>
    </w:p>
    <w:p w:rsidR="006309A0" w:rsidRPr="00803A33" w:rsidRDefault="006309A0" w:rsidP="006309A0">
      <w:pPr>
        <w:spacing w:line="360" w:lineRule="auto"/>
        <w:ind w:firstLine="709"/>
        <w:jc w:val="both"/>
        <w:rPr>
          <w:sz w:val="28"/>
          <w:szCs w:val="28"/>
        </w:rPr>
      </w:pPr>
      <w:r w:rsidRPr="00803A33">
        <w:rPr>
          <w:position w:val="-6"/>
          <w:sz w:val="28"/>
          <w:szCs w:val="28"/>
        </w:rPr>
        <w:object w:dxaOrig="320" w:dyaOrig="240">
          <v:shape id="_x0000_i1059" type="#_x0000_t75" style="width:14.25pt;height:14.25pt" o:ole="">
            <v:imagedata r:id="rId85" o:title=""/>
          </v:shape>
          <o:OLEObject Type="Embed" ProgID="Equation.3" ShapeID="_x0000_i1059" DrawAspect="Content" ObjectID="_1638177411" r:id="rId86"/>
        </w:object>
      </w:r>
      <w:r w:rsidRPr="00803A33">
        <w:rPr>
          <w:position w:val="-6"/>
          <w:sz w:val="28"/>
          <w:szCs w:val="28"/>
        </w:rPr>
        <w:t xml:space="preserve"> час, що витрачається на перемішування води від місця скиду до розрахункового створу,</w:t>
      </w:r>
      <w:r w:rsidRPr="00803A33">
        <w:rPr>
          <w:sz w:val="28"/>
          <w:szCs w:val="28"/>
        </w:rPr>
        <w:t xml:space="preserve"> </w:t>
      </w:r>
      <w:r w:rsidRPr="00803A33">
        <w:rPr>
          <w:position w:val="-6"/>
          <w:sz w:val="28"/>
          <w:szCs w:val="28"/>
        </w:rPr>
        <w:t>визначається у добах</w:t>
      </w:r>
      <w:r>
        <w:rPr>
          <w:position w:val="-6"/>
          <w:sz w:val="28"/>
          <w:szCs w:val="28"/>
        </w:rPr>
        <w:t xml:space="preserve"> за формулою 4</w:t>
      </w:r>
      <w:r w:rsidRPr="00803A33">
        <w:rPr>
          <w:position w:val="-6"/>
          <w:sz w:val="28"/>
          <w:szCs w:val="28"/>
        </w:rPr>
        <w:t>.17:</w:t>
      </w:r>
    </w:p>
    <w:p w:rsidR="006309A0" w:rsidRPr="00803A33" w:rsidRDefault="006309A0" w:rsidP="006309A0">
      <w:pPr>
        <w:spacing w:line="360" w:lineRule="auto"/>
        <w:ind w:firstLine="567"/>
        <w:jc w:val="right"/>
        <w:rPr>
          <w:sz w:val="28"/>
          <w:szCs w:val="28"/>
        </w:rPr>
      </w:pPr>
      <w:r w:rsidRPr="00803A33">
        <w:rPr>
          <w:position w:val="-32"/>
          <w:sz w:val="28"/>
          <w:szCs w:val="28"/>
        </w:rPr>
        <w:object w:dxaOrig="4780" w:dyaOrig="700">
          <v:shape id="_x0000_i1060" type="#_x0000_t75" style="width:237.75pt;height:36.75pt" o:ole="">
            <v:imagedata r:id="rId87" o:title=""/>
          </v:shape>
          <o:OLEObject Type="Embed" ProgID="Equation.3" ShapeID="_x0000_i1060" DrawAspect="Content" ObjectID="_1638177412" r:id="rId88"/>
        </w:object>
      </w:r>
      <w:r>
        <w:rPr>
          <w:sz w:val="28"/>
          <w:szCs w:val="28"/>
        </w:rPr>
        <w:t xml:space="preserve">                           (4</w:t>
      </w:r>
      <w:r w:rsidRPr="00803A33">
        <w:rPr>
          <w:sz w:val="28"/>
          <w:szCs w:val="28"/>
        </w:rPr>
        <w:t>.17)</w:t>
      </w:r>
    </w:p>
    <w:p w:rsidR="006309A0" w:rsidRPr="00803A33" w:rsidRDefault="006309A0" w:rsidP="006309A0">
      <w:pPr>
        <w:spacing w:line="360" w:lineRule="auto"/>
        <w:ind w:firstLine="567"/>
        <w:jc w:val="both"/>
        <w:rPr>
          <w:position w:val="-32"/>
          <w:sz w:val="28"/>
          <w:szCs w:val="28"/>
        </w:rPr>
      </w:pPr>
      <w:r w:rsidRPr="00803A33">
        <w:rPr>
          <w:position w:val="-32"/>
          <w:sz w:val="28"/>
          <w:szCs w:val="28"/>
        </w:rPr>
        <w:lastRenderedPageBreak/>
        <w:t>Розраховуємо</w:t>
      </w:r>
      <w:r>
        <w:rPr>
          <w:position w:val="-32"/>
          <w:sz w:val="28"/>
          <w:szCs w:val="28"/>
        </w:rPr>
        <w:t xml:space="preserve"> </w:t>
      </w:r>
      <w:r w:rsidRPr="00803A33">
        <w:rPr>
          <w:position w:val="-32"/>
          <w:sz w:val="28"/>
          <w:szCs w:val="28"/>
        </w:rPr>
        <w:t>значення БСК, до якого нам необхідно очистити стічну воду:</w:t>
      </w:r>
    </w:p>
    <w:p w:rsidR="006309A0" w:rsidRPr="00803A33" w:rsidRDefault="006309A0" w:rsidP="006309A0">
      <w:pPr>
        <w:spacing w:line="360" w:lineRule="auto"/>
        <w:ind w:firstLine="567"/>
        <w:jc w:val="right"/>
        <w:rPr>
          <w:sz w:val="28"/>
          <w:szCs w:val="28"/>
        </w:rPr>
      </w:pPr>
      <w:r w:rsidRPr="00FE6A4F">
        <w:rPr>
          <w:position w:val="-66"/>
          <w:sz w:val="28"/>
          <w:szCs w:val="28"/>
        </w:rPr>
        <w:object w:dxaOrig="8640" w:dyaOrig="1440">
          <v:shape id="_x0000_i1061" type="#_x0000_t75" style="width:385.5pt;height:68.25pt" o:ole="">
            <v:imagedata r:id="rId89" o:title=""/>
          </v:shape>
          <o:OLEObject Type="Embed" ProgID="Equation.3" ShapeID="_x0000_i1061" DrawAspect="Content" ObjectID="_1638177413" r:id="rId90"/>
        </w:object>
      </w:r>
      <w:r>
        <w:rPr>
          <w:sz w:val="28"/>
          <w:szCs w:val="28"/>
        </w:rPr>
        <w:t xml:space="preserve">      (4</w:t>
      </w:r>
      <w:r w:rsidRPr="00803A33">
        <w:rPr>
          <w:sz w:val="28"/>
          <w:szCs w:val="28"/>
        </w:rPr>
        <w:t>.18)</w:t>
      </w:r>
    </w:p>
    <w:p w:rsidR="006309A0" w:rsidRPr="00803A33" w:rsidRDefault="006309A0" w:rsidP="006309A0">
      <w:pPr>
        <w:spacing w:line="360" w:lineRule="auto"/>
        <w:ind w:firstLine="709"/>
        <w:jc w:val="both"/>
        <w:rPr>
          <w:sz w:val="28"/>
          <w:szCs w:val="28"/>
        </w:rPr>
      </w:pPr>
      <w:r w:rsidRPr="00803A33">
        <w:rPr>
          <w:position w:val="-12"/>
          <w:sz w:val="28"/>
          <w:szCs w:val="28"/>
        </w:rPr>
        <w:object w:dxaOrig="999" w:dyaOrig="360">
          <v:shape id="_x0000_i1062" type="#_x0000_t75" style="width:50.25pt;height:21.75pt" o:ole="">
            <v:imagedata r:id="rId91" o:title=""/>
          </v:shape>
          <o:OLEObject Type="Embed" ProgID="Equation.3" ShapeID="_x0000_i1062" DrawAspect="Content" ObjectID="_1638177414" r:id="rId92"/>
        </w:object>
      </w:r>
      <w:r w:rsidRPr="00803A33">
        <w:rPr>
          <w:position w:val="-12"/>
          <w:sz w:val="28"/>
          <w:szCs w:val="28"/>
        </w:rPr>
        <w:t xml:space="preserve">максимально допустиме значення </w:t>
      </w:r>
      <w:r w:rsidRPr="00803A33">
        <w:rPr>
          <w:i/>
          <w:position w:val="-12"/>
          <w:sz w:val="28"/>
          <w:szCs w:val="28"/>
        </w:rPr>
        <w:t>БСК</w:t>
      </w:r>
      <w:r w:rsidRPr="00803A33">
        <w:rPr>
          <w:i/>
          <w:position w:val="-12"/>
          <w:sz w:val="28"/>
          <w:szCs w:val="28"/>
          <w:vertAlign w:val="subscript"/>
        </w:rPr>
        <w:t>повне</w:t>
      </w:r>
      <w:r w:rsidRPr="00803A33">
        <w:rPr>
          <w:position w:val="-12"/>
          <w:sz w:val="28"/>
          <w:szCs w:val="28"/>
        </w:rPr>
        <w:t>, що визначається з типу водокористування.</w:t>
      </w:r>
    </w:p>
    <w:p w:rsidR="006309A0" w:rsidRPr="00803A33" w:rsidRDefault="006309A0" w:rsidP="006309A0">
      <w:pPr>
        <w:spacing w:line="360" w:lineRule="auto"/>
        <w:ind w:firstLine="709"/>
        <w:jc w:val="both"/>
        <w:rPr>
          <w:sz w:val="28"/>
          <w:szCs w:val="28"/>
        </w:rPr>
      </w:pPr>
      <w:r w:rsidRPr="00803A33">
        <w:rPr>
          <w:position w:val="-14"/>
          <w:sz w:val="28"/>
          <w:szCs w:val="28"/>
        </w:rPr>
        <w:object w:dxaOrig="1020" w:dyaOrig="375">
          <v:shape id="_x0000_i1063" type="#_x0000_t75" style="width:50.25pt;height:21.75pt" o:ole="">
            <v:imagedata r:id="rId93" o:title=""/>
          </v:shape>
          <o:OLEObject Type="Embed" ProgID="Equation.3" ShapeID="_x0000_i1063" DrawAspect="Content" ObjectID="_1638177415" r:id="rId94"/>
        </w:object>
      </w:r>
      <w:r w:rsidRPr="00803A33">
        <w:rPr>
          <w:position w:val="-14"/>
          <w:sz w:val="28"/>
          <w:szCs w:val="28"/>
        </w:rPr>
        <w:t xml:space="preserve">значення </w:t>
      </w:r>
      <w:r w:rsidRPr="00803A33">
        <w:rPr>
          <w:i/>
          <w:position w:val="-14"/>
          <w:sz w:val="28"/>
          <w:szCs w:val="28"/>
        </w:rPr>
        <w:t>БСК</w:t>
      </w:r>
      <w:r w:rsidRPr="00803A33">
        <w:rPr>
          <w:i/>
          <w:position w:val="-14"/>
          <w:sz w:val="28"/>
          <w:szCs w:val="28"/>
          <w:vertAlign w:val="subscript"/>
        </w:rPr>
        <w:t>повне</w:t>
      </w:r>
      <w:r w:rsidRPr="00803A33">
        <w:rPr>
          <w:position w:val="-14"/>
          <w:sz w:val="28"/>
          <w:szCs w:val="28"/>
        </w:rPr>
        <w:t xml:space="preserve"> вод річки (фонове)</w:t>
      </w:r>
      <w:r>
        <w:rPr>
          <w:position w:val="-14"/>
          <w:sz w:val="28"/>
          <w:szCs w:val="28"/>
        </w:rPr>
        <w:t>, (згідно завдання)</w:t>
      </w:r>
      <w:r w:rsidRPr="00803A33">
        <w:rPr>
          <w:position w:val="-14"/>
          <w:sz w:val="28"/>
          <w:szCs w:val="28"/>
        </w:rPr>
        <w:t>.</w:t>
      </w:r>
    </w:p>
    <w:p w:rsidR="006309A0" w:rsidRPr="00803A33" w:rsidRDefault="006309A0" w:rsidP="006309A0">
      <w:pPr>
        <w:spacing w:line="360" w:lineRule="auto"/>
        <w:ind w:firstLine="709"/>
        <w:jc w:val="both"/>
        <w:rPr>
          <w:position w:val="-32"/>
          <w:sz w:val="28"/>
          <w:szCs w:val="28"/>
        </w:rPr>
      </w:pPr>
      <w:r w:rsidRPr="00803A33">
        <w:rPr>
          <w:position w:val="-32"/>
          <w:sz w:val="28"/>
          <w:szCs w:val="28"/>
        </w:rPr>
        <w:t xml:space="preserve">Розрахуємо за </w:t>
      </w:r>
      <w:r>
        <w:rPr>
          <w:position w:val="-32"/>
          <w:sz w:val="28"/>
          <w:szCs w:val="28"/>
        </w:rPr>
        <w:t>формулою 4.19</w:t>
      </w:r>
      <w:r w:rsidRPr="00803A33">
        <w:rPr>
          <w:position w:val="-32"/>
          <w:sz w:val="28"/>
          <w:szCs w:val="28"/>
        </w:rPr>
        <w:t xml:space="preserve"> те саме значення БСК, до якого нам необх</w:t>
      </w:r>
      <w:r>
        <w:rPr>
          <w:position w:val="-32"/>
          <w:sz w:val="28"/>
          <w:szCs w:val="28"/>
        </w:rPr>
        <w:t>ідно очистити стічну воду, але г</w:t>
      </w:r>
      <w:r w:rsidRPr="00803A33">
        <w:rPr>
          <w:position w:val="-32"/>
          <w:sz w:val="28"/>
          <w:szCs w:val="28"/>
        </w:rPr>
        <w:t>рунтуючись на концентрації кисню у водах річки. Використаємо наступну формулу:</w:t>
      </w:r>
    </w:p>
    <w:p w:rsidR="006309A0" w:rsidRPr="00803A33" w:rsidRDefault="006309A0" w:rsidP="006309A0">
      <w:pPr>
        <w:spacing w:line="360" w:lineRule="auto"/>
        <w:ind w:firstLine="567"/>
        <w:jc w:val="right"/>
        <w:rPr>
          <w:sz w:val="28"/>
          <w:szCs w:val="28"/>
        </w:rPr>
      </w:pPr>
      <w:r w:rsidRPr="00803A33">
        <w:rPr>
          <w:position w:val="-66"/>
          <w:sz w:val="28"/>
          <w:szCs w:val="28"/>
        </w:rPr>
        <w:object w:dxaOrig="9180" w:dyaOrig="1440">
          <v:shape id="_x0000_i1064" type="#_x0000_t75" style="width:419.25pt;height:64.5pt" o:ole="">
            <v:imagedata r:id="rId95" o:title=""/>
          </v:shape>
          <o:OLEObject Type="Embed" ProgID="Equation.3" ShapeID="_x0000_i1064" DrawAspect="Content" ObjectID="_1638177416" r:id="rId96"/>
        </w:object>
      </w:r>
      <w:r>
        <w:rPr>
          <w:sz w:val="28"/>
          <w:szCs w:val="28"/>
        </w:rPr>
        <w:t xml:space="preserve">  (4.19</w:t>
      </w:r>
      <w:r w:rsidRPr="00803A33">
        <w:rPr>
          <w:sz w:val="28"/>
          <w:szCs w:val="28"/>
        </w:rPr>
        <w:t>)</w:t>
      </w:r>
    </w:p>
    <w:p w:rsidR="006309A0" w:rsidRPr="00803A33" w:rsidRDefault="006309A0" w:rsidP="006309A0">
      <w:pPr>
        <w:spacing w:line="360" w:lineRule="auto"/>
        <w:ind w:firstLine="709"/>
        <w:rPr>
          <w:position w:val="-14"/>
          <w:sz w:val="28"/>
          <w:szCs w:val="28"/>
        </w:rPr>
      </w:pPr>
      <w:r w:rsidRPr="00803A33">
        <w:rPr>
          <w:position w:val="-14"/>
          <w:sz w:val="28"/>
          <w:szCs w:val="28"/>
        </w:rPr>
        <w:t>О</w:t>
      </w:r>
      <w:r w:rsidRPr="00803A33">
        <w:rPr>
          <w:position w:val="-14"/>
          <w:sz w:val="28"/>
          <w:szCs w:val="28"/>
          <w:vertAlign w:val="subscript"/>
        </w:rPr>
        <w:t>р</w:t>
      </w:r>
      <w:r w:rsidRPr="00803A33">
        <w:rPr>
          <w:position w:val="-14"/>
          <w:sz w:val="28"/>
          <w:szCs w:val="28"/>
        </w:rPr>
        <w:t xml:space="preserve">- концентрація розчиненого кисню у водах річки. </w:t>
      </w:r>
    </w:p>
    <w:p w:rsidR="006309A0" w:rsidRPr="00803A33" w:rsidRDefault="006309A0" w:rsidP="006309A0">
      <w:pPr>
        <w:spacing w:line="360" w:lineRule="auto"/>
        <w:ind w:firstLine="709"/>
        <w:rPr>
          <w:sz w:val="28"/>
          <w:szCs w:val="28"/>
        </w:rPr>
      </w:pPr>
      <w:r w:rsidRPr="00803A33">
        <w:rPr>
          <w:position w:val="-10"/>
          <w:sz w:val="28"/>
          <w:szCs w:val="28"/>
        </w:rPr>
        <w:object w:dxaOrig="675" w:dyaOrig="345">
          <v:shape id="_x0000_i1065" type="#_x0000_t75" style="width:36.75pt;height:14.25pt" o:ole="">
            <v:imagedata r:id="rId97" o:title=""/>
          </v:shape>
          <o:OLEObject Type="Embed" ProgID="Equation.3" ShapeID="_x0000_i1065" DrawAspect="Content" ObjectID="_1638177417" r:id="rId98"/>
        </w:object>
      </w:r>
      <w:r w:rsidRPr="00803A33">
        <w:rPr>
          <w:color w:val="000000"/>
          <w:sz w:val="28"/>
          <w:szCs w:val="28"/>
        </w:rPr>
        <w:t xml:space="preserve"> мінімальний вміст розчиненого кисню влітку.</w:t>
      </w:r>
    </w:p>
    <w:p w:rsidR="006309A0" w:rsidRDefault="006309A0" w:rsidP="006309A0">
      <w:pPr>
        <w:spacing w:line="360" w:lineRule="auto"/>
        <w:ind w:firstLine="709"/>
        <w:rPr>
          <w:position w:val="-10"/>
          <w:sz w:val="28"/>
          <w:szCs w:val="28"/>
        </w:rPr>
      </w:pPr>
      <w:r w:rsidRPr="00803A33">
        <w:rPr>
          <w:position w:val="-10"/>
          <w:sz w:val="28"/>
          <w:szCs w:val="28"/>
        </w:rPr>
        <w:t xml:space="preserve">Коефіцієнт 0,4 виражає взаємозв'язок між </w:t>
      </w:r>
      <w:r w:rsidRPr="00803A33">
        <w:rPr>
          <w:i/>
          <w:position w:val="-10"/>
          <w:sz w:val="28"/>
          <w:szCs w:val="28"/>
        </w:rPr>
        <w:t>БСК</w:t>
      </w:r>
      <w:r w:rsidRPr="00803A33">
        <w:rPr>
          <w:i/>
          <w:position w:val="-10"/>
          <w:sz w:val="28"/>
          <w:szCs w:val="28"/>
          <w:vertAlign w:val="subscript"/>
        </w:rPr>
        <w:t>повне</w:t>
      </w:r>
      <w:r w:rsidRPr="00803A33">
        <w:rPr>
          <w:position w:val="-10"/>
          <w:sz w:val="28"/>
          <w:szCs w:val="28"/>
        </w:rPr>
        <w:t xml:space="preserve"> та </w:t>
      </w:r>
      <w:r w:rsidRPr="00803A33">
        <w:rPr>
          <w:i/>
          <w:position w:val="-10"/>
          <w:sz w:val="28"/>
          <w:szCs w:val="28"/>
        </w:rPr>
        <w:t>БСК</w:t>
      </w:r>
      <w:r w:rsidRPr="00803A33">
        <w:rPr>
          <w:i/>
          <w:position w:val="-10"/>
          <w:sz w:val="28"/>
          <w:szCs w:val="28"/>
          <w:vertAlign w:val="subscript"/>
        </w:rPr>
        <w:t>25</w:t>
      </w:r>
      <w:r w:rsidRPr="00803A33">
        <w:rPr>
          <w:position w:val="-10"/>
          <w:sz w:val="28"/>
          <w:szCs w:val="28"/>
        </w:rPr>
        <w:t>;</w:t>
      </w:r>
    </w:p>
    <w:p w:rsidR="006309A0" w:rsidRPr="001748C3" w:rsidRDefault="006309A0" w:rsidP="006309A0">
      <w:pPr>
        <w:spacing w:line="360" w:lineRule="auto"/>
        <w:ind w:firstLine="709"/>
        <w:rPr>
          <w:position w:val="-10"/>
          <w:sz w:val="28"/>
          <w:szCs w:val="28"/>
        </w:rPr>
      </w:pPr>
      <w:r w:rsidRPr="00803A33">
        <w:rPr>
          <w:sz w:val="28"/>
          <w:szCs w:val="28"/>
        </w:rPr>
        <w:t xml:space="preserve">Отже, при розрахунку необхідного ступеня очищення стічних вод отримано значення </w:t>
      </w:r>
      <w:r>
        <w:rPr>
          <w:sz w:val="28"/>
          <w:szCs w:val="28"/>
        </w:rPr>
        <w:t>концентрації завислих речовин 17,3</w:t>
      </w:r>
      <w:r w:rsidRPr="00803A33">
        <w:rPr>
          <w:sz w:val="28"/>
          <w:szCs w:val="28"/>
        </w:rPr>
        <w:t xml:space="preserve"> мг/дм</w:t>
      </w:r>
      <w:r w:rsidRPr="00803A33">
        <w:rPr>
          <w:sz w:val="28"/>
          <w:szCs w:val="28"/>
          <w:vertAlign w:val="superscript"/>
        </w:rPr>
        <w:t xml:space="preserve">3 </w:t>
      </w:r>
      <w:r w:rsidRPr="00803A33">
        <w:rPr>
          <w:sz w:val="28"/>
          <w:szCs w:val="28"/>
        </w:rPr>
        <w:t>та БСК</w:t>
      </w:r>
      <w:r w:rsidRPr="00803A33">
        <w:rPr>
          <w:sz w:val="28"/>
          <w:szCs w:val="28"/>
          <w:vertAlign w:val="subscript"/>
        </w:rPr>
        <w:t xml:space="preserve">повн </w:t>
      </w:r>
      <w:r w:rsidRPr="00803A33">
        <w:rPr>
          <w:sz w:val="28"/>
          <w:szCs w:val="28"/>
        </w:rPr>
        <w:t>15,9 мг/дм</w:t>
      </w:r>
      <w:r w:rsidRPr="00803A33">
        <w:rPr>
          <w:sz w:val="28"/>
          <w:szCs w:val="28"/>
          <w:vertAlign w:val="superscript"/>
        </w:rPr>
        <w:t>3</w:t>
      </w:r>
      <w:r w:rsidRPr="00803A33">
        <w:rPr>
          <w:sz w:val="28"/>
          <w:szCs w:val="28"/>
        </w:rPr>
        <w:t>, що свідчить про достатність повного біологічного очищення, адже повне біологічне очищення дозволяє досягти значень БСК</w:t>
      </w:r>
      <w:r w:rsidRPr="00803A33">
        <w:rPr>
          <w:sz w:val="28"/>
          <w:szCs w:val="28"/>
          <w:vertAlign w:val="subscript"/>
        </w:rPr>
        <w:t>повн</w:t>
      </w:r>
      <w:r w:rsidRPr="00803A33">
        <w:rPr>
          <w:sz w:val="28"/>
          <w:szCs w:val="28"/>
        </w:rPr>
        <w:t xml:space="preserve"> =15 мг/дм</w:t>
      </w:r>
      <w:r w:rsidRPr="00803A33">
        <w:rPr>
          <w:sz w:val="28"/>
          <w:szCs w:val="28"/>
          <w:vertAlign w:val="superscript"/>
        </w:rPr>
        <w:t xml:space="preserve">3 </w:t>
      </w:r>
      <w:r w:rsidRPr="00803A33">
        <w:rPr>
          <w:sz w:val="28"/>
          <w:szCs w:val="28"/>
        </w:rPr>
        <w:t>та С</w:t>
      </w:r>
      <w:r w:rsidRPr="00803A33">
        <w:rPr>
          <w:sz w:val="28"/>
          <w:szCs w:val="28"/>
          <w:vertAlign w:val="subscript"/>
        </w:rPr>
        <w:t>зр</w:t>
      </w:r>
      <w:r w:rsidRPr="00803A33">
        <w:rPr>
          <w:sz w:val="28"/>
          <w:szCs w:val="28"/>
        </w:rPr>
        <w:t xml:space="preserve"> = 15 мг/дм</w:t>
      </w:r>
      <w:r w:rsidRPr="00803A33">
        <w:rPr>
          <w:sz w:val="28"/>
          <w:szCs w:val="28"/>
          <w:vertAlign w:val="superscript"/>
        </w:rPr>
        <w:t>3</w:t>
      </w:r>
      <w:r w:rsidRPr="00803A33">
        <w:rPr>
          <w:sz w:val="28"/>
          <w:szCs w:val="28"/>
        </w:rPr>
        <w:t xml:space="preserve">. </w:t>
      </w:r>
    </w:p>
    <w:p w:rsidR="006309A0" w:rsidRDefault="006309A0" w:rsidP="006309A0">
      <w:pPr>
        <w:pStyle w:val="1"/>
        <w:spacing w:line="360" w:lineRule="auto"/>
        <w:ind w:firstLine="709"/>
        <w:rPr>
          <w:rFonts w:ascii="Times New Roman" w:hAnsi="Times New Roman" w:cs="Times New Roman"/>
          <w:sz w:val="28"/>
          <w:szCs w:val="28"/>
        </w:rPr>
      </w:pPr>
      <w:bookmarkStart w:id="21" w:name="_Toc27082788"/>
      <w:r>
        <w:rPr>
          <w:rFonts w:ascii="Times New Roman" w:hAnsi="Times New Roman" w:cs="Times New Roman"/>
          <w:sz w:val="28"/>
          <w:szCs w:val="28"/>
        </w:rPr>
        <w:lastRenderedPageBreak/>
        <w:t>4.3. Розрахунок радіальних відстійників</w:t>
      </w:r>
      <w:bookmarkEnd w:id="21"/>
    </w:p>
    <w:p w:rsidR="006309A0" w:rsidRDefault="006309A0" w:rsidP="006309A0">
      <w:pPr>
        <w:spacing w:line="360" w:lineRule="auto"/>
        <w:jc w:val="both"/>
        <w:rPr>
          <w:kern w:val="32"/>
        </w:rPr>
      </w:pPr>
    </w:p>
    <w:p w:rsidR="006309A0" w:rsidRPr="00BA5BF0" w:rsidRDefault="006309A0" w:rsidP="006309A0">
      <w:pPr>
        <w:pStyle w:val="aff4"/>
        <w:widowControl w:val="0"/>
        <w:spacing w:line="360" w:lineRule="auto"/>
        <w:ind w:firstLine="709"/>
        <w:jc w:val="both"/>
        <w:rPr>
          <w:rFonts w:ascii="Times New Roman" w:hAnsi="Times New Roman"/>
          <w:sz w:val="28"/>
          <w:szCs w:val="28"/>
        </w:rPr>
      </w:pPr>
      <w:r w:rsidRPr="00B56EA9">
        <w:rPr>
          <w:rFonts w:ascii="Times New Roman" w:hAnsi="Times New Roman"/>
          <w:sz w:val="28"/>
          <w:szCs w:val="28"/>
          <w:lang w:val="uk-UA"/>
        </w:rPr>
        <w:t>Тип відстійника – горизонтальний, вертикальний, радіальний - визначається в залежності від пропускної здатності очисних спор</w:t>
      </w:r>
      <w:r w:rsidRPr="00BA5BF0">
        <w:rPr>
          <w:rFonts w:ascii="Times New Roman" w:hAnsi="Times New Roman"/>
          <w:sz w:val="28"/>
          <w:szCs w:val="28"/>
        </w:rPr>
        <w:t xml:space="preserve">уд. Ефективність </w:t>
      </w:r>
      <w:r w:rsidRPr="00BA5BF0">
        <w:rPr>
          <w:rFonts w:ascii="Times New Roman" w:hAnsi="Times New Roman"/>
          <w:i/>
          <w:sz w:val="28"/>
          <w:szCs w:val="28"/>
        </w:rPr>
        <w:t>Е</w:t>
      </w:r>
      <w:r w:rsidRPr="00BA5BF0">
        <w:rPr>
          <w:rFonts w:ascii="Times New Roman" w:hAnsi="Times New Roman"/>
          <w:i/>
          <w:sz w:val="28"/>
          <w:szCs w:val="28"/>
          <w:vertAlign w:val="subscript"/>
        </w:rPr>
        <w:t xml:space="preserve">set </w:t>
      </w:r>
      <w:r w:rsidRPr="00BA5BF0">
        <w:rPr>
          <w:rFonts w:ascii="Times New Roman" w:hAnsi="Times New Roman"/>
          <w:sz w:val="28"/>
          <w:szCs w:val="28"/>
        </w:rPr>
        <w:t>відстоювання обумовлюється тим, що на біологічне очищення рекомендується подавати воду з вмістом завислих речовин, який не перевищує 150 мг/дм</w:t>
      </w:r>
      <w:r w:rsidRPr="00BA5BF0">
        <w:rPr>
          <w:rFonts w:ascii="Times New Roman" w:hAnsi="Times New Roman"/>
          <w:sz w:val="28"/>
          <w:szCs w:val="28"/>
          <w:vertAlign w:val="superscript"/>
        </w:rPr>
        <w:t>3</w:t>
      </w:r>
      <w:r w:rsidRPr="00BA5BF0">
        <w:rPr>
          <w:rFonts w:ascii="Times New Roman" w:hAnsi="Times New Roman"/>
          <w:sz w:val="28"/>
          <w:szCs w:val="28"/>
        </w:rPr>
        <w:t>. Ефективність видалення завислих речовин у первинних відстійниках обчислюється за формулою:</w:t>
      </w:r>
    </w:p>
    <w:tbl>
      <w:tblPr>
        <w:tblStyle w:val="af"/>
        <w:tblW w:w="9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93"/>
      </w:tblGrid>
      <w:tr w:rsidR="006309A0" w:rsidRPr="00BA5BF0" w:rsidTr="006309A0">
        <w:tc>
          <w:tcPr>
            <w:tcW w:w="8755" w:type="dxa"/>
          </w:tcPr>
          <w:p w:rsidR="006309A0" w:rsidRPr="00BA5BF0" w:rsidRDefault="006309A0" w:rsidP="006309A0">
            <w:pPr>
              <w:pStyle w:val="aff4"/>
              <w:widowControl w:val="0"/>
              <w:spacing w:line="360" w:lineRule="auto"/>
              <w:jc w:val="center"/>
              <w:rPr>
                <w:rFonts w:ascii="Times New Roman" w:hAnsi="Times New Roman"/>
                <w:sz w:val="28"/>
                <w:szCs w:val="28"/>
              </w:rPr>
            </w:pPr>
            <w:r w:rsidRPr="00BA5BF0">
              <w:rPr>
                <w:rFonts w:ascii="Times New Roman" w:hAnsi="Times New Roman"/>
                <w:position w:val="-34"/>
                <w:sz w:val="28"/>
                <w:szCs w:val="28"/>
              </w:rPr>
              <w:object w:dxaOrig="4680" w:dyaOrig="800">
                <v:shape id="_x0000_i1066" type="#_x0000_t75" style="width:234.75pt;height:39pt" o:ole="">
                  <v:imagedata r:id="rId99" o:title=""/>
                </v:shape>
                <o:OLEObject Type="Embed" ProgID="Equation.3" ShapeID="_x0000_i1066" DrawAspect="Content" ObjectID="_1638177418" r:id="rId100"/>
              </w:object>
            </w:r>
          </w:p>
        </w:tc>
        <w:tc>
          <w:tcPr>
            <w:tcW w:w="893" w:type="dxa"/>
          </w:tcPr>
          <w:p w:rsidR="006309A0" w:rsidRPr="00BA5BF0" w:rsidRDefault="006309A0" w:rsidP="006309A0">
            <w:pPr>
              <w:pStyle w:val="aff4"/>
              <w:widowControl w:val="0"/>
              <w:spacing w:line="360" w:lineRule="auto"/>
              <w:jc w:val="right"/>
              <w:rPr>
                <w:rFonts w:ascii="Times New Roman" w:hAnsi="Times New Roman"/>
                <w:sz w:val="28"/>
                <w:szCs w:val="28"/>
              </w:rPr>
            </w:pPr>
            <w:r>
              <w:rPr>
                <w:rFonts w:ascii="Times New Roman" w:hAnsi="Times New Roman"/>
                <w:sz w:val="28"/>
                <w:szCs w:val="28"/>
              </w:rPr>
              <w:t>(4.20</w:t>
            </w:r>
            <w:r w:rsidRPr="00BA5BF0">
              <w:rPr>
                <w:rFonts w:ascii="Times New Roman" w:hAnsi="Times New Roman"/>
                <w:sz w:val="28"/>
                <w:szCs w:val="28"/>
              </w:rPr>
              <w:t>)</w:t>
            </w:r>
          </w:p>
        </w:tc>
      </w:tr>
    </w:tbl>
    <w:p w:rsidR="006309A0" w:rsidRPr="00BA5BF0" w:rsidRDefault="006309A0" w:rsidP="006309A0">
      <w:pPr>
        <w:spacing w:line="360" w:lineRule="auto"/>
        <w:ind w:firstLine="709"/>
        <w:jc w:val="both"/>
        <w:rPr>
          <w:sz w:val="28"/>
          <w:szCs w:val="28"/>
        </w:rPr>
      </w:pPr>
      <w:r w:rsidRPr="00BA5BF0">
        <w:rPr>
          <w:sz w:val="28"/>
          <w:szCs w:val="28"/>
        </w:rPr>
        <w:t xml:space="preserve">де </w:t>
      </w:r>
      <w:r w:rsidRPr="00BA5BF0">
        <w:rPr>
          <w:position w:val="-14"/>
          <w:sz w:val="28"/>
          <w:szCs w:val="28"/>
        </w:rPr>
        <w:object w:dxaOrig="360" w:dyaOrig="400">
          <v:shape id="_x0000_i1067" type="#_x0000_t75" style="width:15.75pt;height:20.25pt" o:ole="">
            <v:imagedata r:id="rId101" o:title=""/>
          </v:shape>
          <o:OLEObject Type="Embed" ProgID="Equation.3" ShapeID="_x0000_i1067" DrawAspect="Content" ObjectID="_1638177419" r:id="rId102"/>
        </w:object>
      </w:r>
      <w:r w:rsidRPr="00BA5BF0">
        <w:rPr>
          <w:sz w:val="28"/>
          <w:szCs w:val="28"/>
        </w:rPr>
        <w:t>- початкова концентрація завислих речовин на вході в споруду, мг/дм</w:t>
      </w:r>
      <w:r w:rsidRPr="00BA5BF0">
        <w:rPr>
          <w:sz w:val="28"/>
          <w:szCs w:val="28"/>
          <w:vertAlign w:val="superscript"/>
        </w:rPr>
        <w:t>3</w:t>
      </w:r>
      <w:r w:rsidRPr="00BA5BF0">
        <w:rPr>
          <w:sz w:val="28"/>
          <w:szCs w:val="28"/>
        </w:rPr>
        <w:t xml:space="preserve">; </w:t>
      </w:r>
      <w:r w:rsidRPr="00BA5BF0">
        <w:rPr>
          <w:position w:val="-14"/>
          <w:sz w:val="28"/>
          <w:szCs w:val="28"/>
        </w:rPr>
        <w:object w:dxaOrig="360" w:dyaOrig="400">
          <v:shape id="_x0000_i1068" type="#_x0000_t75" style="width:15.75pt;height:20.25pt" o:ole="">
            <v:imagedata r:id="rId103" o:title=""/>
          </v:shape>
          <o:OLEObject Type="Embed" ProgID="Equation.3" ShapeID="_x0000_i1068" DrawAspect="Content" ObjectID="_1638177420" r:id="rId104"/>
        </w:object>
      </w:r>
      <w:r w:rsidRPr="00BA5BF0">
        <w:rPr>
          <w:sz w:val="28"/>
          <w:szCs w:val="28"/>
        </w:rPr>
        <w:t>- концентрація завислих речовин на виході зі споруди, мг/дм</w:t>
      </w:r>
      <w:r w:rsidRPr="00BA5BF0">
        <w:rPr>
          <w:sz w:val="28"/>
          <w:szCs w:val="28"/>
          <w:vertAlign w:val="superscript"/>
        </w:rPr>
        <w:t>3</w:t>
      </w:r>
      <w:r w:rsidRPr="00BA5BF0">
        <w:rPr>
          <w:sz w:val="28"/>
          <w:szCs w:val="28"/>
        </w:rPr>
        <w:t>.</w:t>
      </w:r>
    </w:p>
    <w:p w:rsidR="006309A0" w:rsidRPr="00BA5BF0" w:rsidRDefault="006309A0" w:rsidP="006309A0">
      <w:pPr>
        <w:spacing w:line="360" w:lineRule="auto"/>
        <w:ind w:firstLine="709"/>
        <w:jc w:val="both"/>
        <w:rPr>
          <w:sz w:val="28"/>
          <w:szCs w:val="28"/>
        </w:rPr>
      </w:pPr>
      <w:r w:rsidRPr="00BA5BF0">
        <w:rPr>
          <w:sz w:val="28"/>
          <w:szCs w:val="28"/>
        </w:rPr>
        <w:t>Тривалість відстоювання стічних вод, при якій забезпечується необхідний ефект проясненн</w:t>
      </w:r>
      <w:r>
        <w:rPr>
          <w:sz w:val="28"/>
          <w:szCs w:val="28"/>
        </w:rPr>
        <w:t xml:space="preserve">я  стічних вод </w:t>
      </w:r>
      <w:r w:rsidRPr="00BA5BF0">
        <w:rPr>
          <w:sz w:val="28"/>
          <w:szCs w:val="28"/>
        </w:rPr>
        <w:t xml:space="preserve"> становить: t</w:t>
      </w:r>
      <w:r w:rsidRPr="00BA5BF0">
        <w:rPr>
          <w:sz w:val="28"/>
          <w:szCs w:val="28"/>
          <w:vertAlign w:val="subscript"/>
        </w:rPr>
        <w:t>set</w:t>
      </w:r>
      <w:r>
        <w:rPr>
          <w:sz w:val="28"/>
          <w:szCs w:val="28"/>
        </w:rPr>
        <w:t xml:space="preserve">=1350 </w:t>
      </w:r>
      <w:r w:rsidRPr="00BA5BF0">
        <w:rPr>
          <w:sz w:val="28"/>
          <w:szCs w:val="28"/>
        </w:rPr>
        <w:t>c.</w:t>
      </w:r>
    </w:p>
    <w:p w:rsidR="006309A0" w:rsidRPr="00BA5BF0" w:rsidRDefault="006309A0" w:rsidP="006309A0">
      <w:pPr>
        <w:spacing w:line="360" w:lineRule="auto"/>
        <w:ind w:firstLine="709"/>
        <w:jc w:val="both"/>
        <w:rPr>
          <w:sz w:val="28"/>
          <w:szCs w:val="28"/>
        </w:rPr>
      </w:pPr>
      <w:r w:rsidRPr="00BA5BF0">
        <w:rPr>
          <w:sz w:val="28"/>
          <w:szCs w:val="28"/>
        </w:rPr>
        <w:t>Гідравлічна крупність частинок, які будуть затримуватись у  первинних відстійниках, становить:</w:t>
      </w:r>
    </w:p>
    <w:tbl>
      <w:tblPr>
        <w:tblStyle w:val="af"/>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13"/>
        <w:gridCol w:w="993"/>
      </w:tblGrid>
      <w:tr w:rsidR="006309A0" w:rsidRPr="00BA5BF0" w:rsidTr="006309A0">
        <w:tc>
          <w:tcPr>
            <w:tcW w:w="8613" w:type="dxa"/>
          </w:tcPr>
          <w:p w:rsidR="006309A0" w:rsidRPr="00BA5BF0" w:rsidRDefault="006309A0" w:rsidP="006309A0">
            <w:pPr>
              <w:pStyle w:val="aff4"/>
              <w:widowControl w:val="0"/>
              <w:spacing w:line="360" w:lineRule="auto"/>
              <w:jc w:val="center"/>
              <w:rPr>
                <w:rFonts w:ascii="Times New Roman" w:hAnsi="Times New Roman"/>
                <w:sz w:val="28"/>
                <w:szCs w:val="28"/>
              </w:rPr>
            </w:pPr>
            <w:r w:rsidRPr="00BA5BF0">
              <w:rPr>
                <w:rFonts w:ascii="Times New Roman" w:hAnsi="Times New Roman"/>
                <w:position w:val="-80"/>
                <w:sz w:val="28"/>
                <w:szCs w:val="28"/>
              </w:rPr>
              <w:object w:dxaOrig="6240" w:dyaOrig="1200">
                <v:shape id="_x0000_i1069" type="#_x0000_t75" style="width:312pt;height:58.5pt" o:ole="">
                  <v:imagedata r:id="rId105" o:title=""/>
                </v:shape>
                <o:OLEObject Type="Embed" ProgID="Equation.3" ShapeID="_x0000_i1069" DrawAspect="Content" ObjectID="_1638177421" r:id="rId106"/>
              </w:object>
            </w:r>
          </w:p>
        </w:tc>
        <w:tc>
          <w:tcPr>
            <w:tcW w:w="993" w:type="dxa"/>
          </w:tcPr>
          <w:p w:rsidR="006309A0" w:rsidRPr="00BA5BF0" w:rsidRDefault="006309A0" w:rsidP="006309A0">
            <w:pPr>
              <w:pStyle w:val="aff4"/>
              <w:widowControl w:val="0"/>
              <w:spacing w:line="360" w:lineRule="auto"/>
              <w:jc w:val="right"/>
              <w:rPr>
                <w:rFonts w:ascii="Times New Roman" w:hAnsi="Times New Roman"/>
                <w:sz w:val="28"/>
                <w:szCs w:val="28"/>
              </w:rPr>
            </w:pPr>
            <w:r>
              <w:rPr>
                <w:rFonts w:ascii="Times New Roman" w:hAnsi="Times New Roman"/>
                <w:sz w:val="28"/>
                <w:szCs w:val="28"/>
              </w:rPr>
              <w:t>(4</w:t>
            </w:r>
            <w:r w:rsidRPr="00BA5BF0">
              <w:rPr>
                <w:rFonts w:ascii="Times New Roman" w:hAnsi="Times New Roman"/>
                <w:sz w:val="28"/>
                <w:szCs w:val="28"/>
              </w:rPr>
              <w:t>.2</w:t>
            </w:r>
            <w:r>
              <w:rPr>
                <w:rFonts w:ascii="Times New Roman" w:hAnsi="Times New Roman"/>
                <w:sz w:val="28"/>
                <w:szCs w:val="28"/>
                <w:lang w:val="uk-UA"/>
              </w:rPr>
              <w:t>1</w:t>
            </w:r>
            <w:r w:rsidRPr="00BA5BF0">
              <w:rPr>
                <w:rFonts w:ascii="Times New Roman" w:hAnsi="Times New Roman"/>
                <w:sz w:val="28"/>
                <w:szCs w:val="28"/>
              </w:rPr>
              <w:t>)</w:t>
            </w:r>
          </w:p>
        </w:tc>
      </w:tr>
    </w:tbl>
    <w:p w:rsidR="006309A0" w:rsidRPr="006F671E" w:rsidRDefault="006309A0" w:rsidP="006309A0">
      <w:pPr>
        <w:spacing w:line="360" w:lineRule="auto"/>
        <w:ind w:firstLine="709"/>
        <w:jc w:val="both"/>
        <w:rPr>
          <w:sz w:val="28"/>
          <w:szCs w:val="28"/>
        </w:rPr>
      </w:pPr>
      <w:r>
        <w:rPr>
          <w:sz w:val="28"/>
          <w:szCs w:val="28"/>
        </w:rPr>
        <w:t>де</w:t>
      </w:r>
      <w:r w:rsidRPr="00BA5BF0">
        <w:rPr>
          <w:sz w:val="28"/>
          <w:szCs w:val="28"/>
        </w:rPr>
        <w:t xml:space="preserve"> К</w:t>
      </w:r>
      <w:r w:rsidRPr="00BA5BF0">
        <w:rPr>
          <w:sz w:val="28"/>
          <w:szCs w:val="28"/>
          <w:vertAlign w:val="subscript"/>
        </w:rPr>
        <w:t xml:space="preserve">set </w:t>
      </w:r>
      <w:r>
        <w:rPr>
          <w:sz w:val="28"/>
          <w:szCs w:val="28"/>
        </w:rPr>
        <w:t>= 0</w:t>
      </w:r>
      <w:r w:rsidRPr="006F671E">
        <w:rPr>
          <w:sz w:val="28"/>
          <w:szCs w:val="28"/>
        </w:rPr>
        <w:t>,45</w:t>
      </w:r>
      <w:r w:rsidRPr="006F671E">
        <w:rPr>
          <w:sz w:val="28"/>
          <w:szCs w:val="28"/>
          <w:vertAlign w:val="subscript"/>
        </w:rPr>
        <w:t xml:space="preserve"> </w:t>
      </w:r>
      <w:r w:rsidRPr="006F671E">
        <w:rPr>
          <w:sz w:val="28"/>
          <w:szCs w:val="28"/>
        </w:rPr>
        <w:t>- коефіцієнт використання зони об’єму, залежить від типу відстійника; H</w:t>
      </w:r>
      <w:r w:rsidRPr="006F671E">
        <w:rPr>
          <w:sz w:val="28"/>
          <w:szCs w:val="28"/>
          <w:vertAlign w:val="subscript"/>
        </w:rPr>
        <w:t>set</w:t>
      </w:r>
      <w:r w:rsidRPr="006F671E">
        <w:rPr>
          <w:sz w:val="28"/>
          <w:szCs w:val="28"/>
        </w:rPr>
        <w:t xml:space="preserve"> – робоча глибина відстійника, залежить від типу відстійника;</w:t>
      </w:r>
      <w:r w:rsidRPr="006F671E">
        <w:rPr>
          <w:position w:val="-6"/>
          <w:sz w:val="28"/>
          <w:szCs w:val="28"/>
        </w:rPr>
        <w:object w:dxaOrig="240" w:dyaOrig="220">
          <v:shape id="_x0000_i1070" type="#_x0000_t75" style="width:11.25pt;height:11.25pt" o:ole="">
            <v:imagedata r:id="rId107" o:title=""/>
          </v:shape>
          <o:OLEObject Type="Embed" ProgID="Equation.3" ShapeID="_x0000_i1070" DrawAspect="Content" ObjectID="_1638177422" r:id="rId108"/>
        </w:object>
      </w:r>
      <w:r w:rsidRPr="006F671E">
        <w:rPr>
          <w:sz w:val="28"/>
          <w:szCs w:val="28"/>
        </w:rPr>
        <w:t xml:space="preserve">- коефіцієнт, що враховує температуру стічних вод </w:t>
      </w:r>
      <w:r w:rsidRPr="006F671E">
        <w:rPr>
          <w:sz w:val="28"/>
          <w:szCs w:val="28"/>
          <w:lang w:val="en-US"/>
        </w:rPr>
        <w:t>t</w:t>
      </w:r>
      <w:r w:rsidRPr="006F671E">
        <w:rPr>
          <w:sz w:val="28"/>
          <w:szCs w:val="28"/>
        </w:rPr>
        <w:t>=20</w:t>
      </w:r>
      <w:r w:rsidRPr="006F671E">
        <w:rPr>
          <w:sz w:val="28"/>
          <w:szCs w:val="28"/>
          <w:vertAlign w:val="superscript"/>
          <w:lang w:val="en-US"/>
        </w:rPr>
        <w:t>o</w:t>
      </w:r>
      <w:r w:rsidRPr="006F671E">
        <w:rPr>
          <w:sz w:val="28"/>
          <w:szCs w:val="28"/>
          <w:lang w:val="en-US"/>
        </w:rPr>
        <w:t>C</w:t>
      </w:r>
      <w:r w:rsidRPr="006F671E">
        <w:rPr>
          <w:sz w:val="28"/>
          <w:szCs w:val="28"/>
        </w:rPr>
        <w:t xml:space="preserve"> [ 30, табл. К.3], </w:t>
      </w:r>
      <w:r w:rsidRPr="006F671E">
        <w:rPr>
          <w:position w:val="-6"/>
          <w:sz w:val="28"/>
          <w:szCs w:val="28"/>
        </w:rPr>
        <w:object w:dxaOrig="240" w:dyaOrig="220">
          <v:shape id="_x0000_i1071" type="#_x0000_t75" style="width:11.25pt;height:11.25pt" o:ole="">
            <v:imagedata r:id="rId107" o:title=""/>
          </v:shape>
          <o:OLEObject Type="Embed" ProgID="Equation.3" ShapeID="_x0000_i1071" DrawAspect="Content" ObjectID="_1638177423" r:id="rId109"/>
        </w:object>
      </w:r>
      <w:r w:rsidRPr="006F671E">
        <w:rPr>
          <w:sz w:val="28"/>
          <w:szCs w:val="28"/>
        </w:rPr>
        <w:t>=1; t</w:t>
      </w:r>
      <w:r w:rsidRPr="006F671E">
        <w:rPr>
          <w:sz w:val="28"/>
          <w:szCs w:val="28"/>
          <w:vertAlign w:val="subscript"/>
        </w:rPr>
        <w:t>set</w:t>
      </w:r>
      <w:r w:rsidRPr="006F671E">
        <w:rPr>
          <w:sz w:val="28"/>
          <w:szCs w:val="28"/>
        </w:rPr>
        <w:t xml:space="preserve"> – тривалість відстоювання, с; h – висота циліндра, h = 0,5 м; n</w:t>
      </w:r>
      <w:r w:rsidRPr="006F671E">
        <w:rPr>
          <w:sz w:val="28"/>
          <w:szCs w:val="28"/>
          <w:vertAlign w:val="subscript"/>
        </w:rPr>
        <w:t>2</w:t>
      </w:r>
      <w:r w:rsidRPr="006F671E">
        <w:rPr>
          <w:sz w:val="28"/>
          <w:szCs w:val="28"/>
        </w:rPr>
        <w:t xml:space="preserve"> = 0,05– показник степеня, який залежить від агломерації частинок, приймається за [ 30, табл. К.4].</w:t>
      </w:r>
    </w:p>
    <w:p w:rsidR="006309A0" w:rsidRPr="006F671E" w:rsidRDefault="006309A0" w:rsidP="006309A0">
      <w:pPr>
        <w:spacing w:line="360" w:lineRule="auto"/>
        <w:ind w:firstLine="567"/>
        <w:jc w:val="both"/>
        <w:rPr>
          <w:sz w:val="28"/>
          <w:szCs w:val="28"/>
        </w:rPr>
      </w:pPr>
      <w:r>
        <w:rPr>
          <w:sz w:val="28"/>
          <w:szCs w:val="28"/>
        </w:rPr>
        <w:t xml:space="preserve">Визначаємо продуктивність </w:t>
      </w:r>
      <w:r w:rsidRPr="006F671E">
        <w:rPr>
          <w:sz w:val="28"/>
          <w:szCs w:val="28"/>
        </w:rPr>
        <w:t>відстійника. Для радіального та вертикального типу відстійників:</w:t>
      </w:r>
    </w:p>
    <w:tbl>
      <w:tblPr>
        <w:tblStyle w:val="af"/>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55"/>
        <w:gridCol w:w="992"/>
      </w:tblGrid>
      <w:tr w:rsidR="006309A0" w:rsidRPr="00BA5BF0" w:rsidTr="006309A0">
        <w:tc>
          <w:tcPr>
            <w:tcW w:w="8755" w:type="dxa"/>
          </w:tcPr>
          <w:p w:rsidR="006309A0" w:rsidRPr="00BA5BF0" w:rsidRDefault="006309A0" w:rsidP="006309A0">
            <w:pPr>
              <w:pStyle w:val="aff4"/>
              <w:widowControl w:val="0"/>
              <w:spacing w:line="360" w:lineRule="auto"/>
              <w:jc w:val="center"/>
              <w:rPr>
                <w:rFonts w:ascii="Times New Roman" w:hAnsi="Times New Roman"/>
                <w:sz w:val="28"/>
                <w:szCs w:val="28"/>
              </w:rPr>
            </w:pPr>
            <w:r w:rsidRPr="00BA5BF0">
              <w:rPr>
                <w:rFonts w:ascii="Times New Roman" w:hAnsi="Times New Roman"/>
                <w:position w:val="-12"/>
                <w:sz w:val="28"/>
                <w:szCs w:val="28"/>
              </w:rPr>
              <w:object w:dxaOrig="8040" w:dyaOrig="380">
                <v:shape id="_x0000_i1072" type="#_x0000_t75" style="width:401.25pt;height:17.25pt" o:ole="">
                  <v:imagedata r:id="rId110" o:title=""/>
                </v:shape>
                <o:OLEObject Type="Embed" ProgID="Equation.3" ShapeID="_x0000_i1072" DrawAspect="Content" ObjectID="_1638177424" r:id="rId111"/>
              </w:object>
            </w:r>
          </w:p>
        </w:tc>
        <w:tc>
          <w:tcPr>
            <w:tcW w:w="992" w:type="dxa"/>
          </w:tcPr>
          <w:p w:rsidR="006309A0" w:rsidRPr="00BA5BF0" w:rsidRDefault="006309A0" w:rsidP="006309A0">
            <w:pPr>
              <w:pStyle w:val="aff4"/>
              <w:widowControl w:val="0"/>
              <w:spacing w:line="360" w:lineRule="auto"/>
              <w:jc w:val="right"/>
              <w:rPr>
                <w:rFonts w:ascii="Times New Roman" w:hAnsi="Times New Roman"/>
                <w:sz w:val="28"/>
                <w:szCs w:val="28"/>
              </w:rPr>
            </w:pPr>
            <w:r>
              <w:rPr>
                <w:rFonts w:ascii="Times New Roman" w:hAnsi="Times New Roman"/>
                <w:sz w:val="28"/>
                <w:szCs w:val="28"/>
              </w:rPr>
              <w:t>(4.22</w:t>
            </w:r>
            <w:r w:rsidRPr="00BA5BF0">
              <w:rPr>
                <w:rFonts w:ascii="Times New Roman" w:hAnsi="Times New Roman"/>
                <w:sz w:val="28"/>
                <w:szCs w:val="28"/>
              </w:rPr>
              <w:t>)</w:t>
            </w:r>
          </w:p>
        </w:tc>
      </w:tr>
    </w:tbl>
    <w:p w:rsidR="006309A0" w:rsidRPr="00BA5BF0" w:rsidRDefault="006309A0" w:rsidP="006309A0">
      <w:pPr>
        <w:spacing w:line="360" w:lineRule="auto"/>
        <w:ind w:firstLine="709"/>
        <w:jc w:val="both"/>
        <w:rPr>
          <w:position w:val="-6"/>
          <w:sz w:val="28"/>
          <w:szCs w:val="28"/>
        </w:rPr>
      </w:pPr>
      <w:r>
        <w:rPr>
          <w:position w:val="-6"/>
          <w:sz w:val="28"/>
          <w:szCs w:val="28"/>
        </w:rPr>
        <w:t>де</w:t>
      </w:r>
      <w:r w:rsidRPr="00BA5BF0">
        <w:rPr>
          <w:position w:val="-6"/>
          <w:sz w:val="28"/>
          <w:szCs w:val="28"/>
        </w:rPr>
        <w:t xml:space="preserve"> D</w:t>
      </w:r>
      <w:r w:rsidRPr="00BA5BF0">
        <w:rPr>
          <w:position w:val="-6"/>
          <w:sz w:val="28"/>
          <w:szCs w:val="28"/>
          <w:vertAlign w:val="superscript"/>
        </w:rPr>
        <w:t xml:space="preserve"> </w:t>
      </w:r>
      <w:r w:rsidRPr="00BA5BF0">
        <w:rPr>
          <w:position w:val="-6"/>
          <w:sz w:val="28"/>
          <w:szCs w:val="28"/>
        </w:rPr>
        <w:t xml:space="preserve">– діаметр відстійника, м; d – </w:t>
      </w:r>
      <w:r w:rsidRPr="00BA5BF0">
        <w:rPr>
          <w:position w:val="-4"/>
          <w:sz w:val="28"/>
          <w:szCs w:val="28"/>
        </w:rPr>
        <w:t>діаметр розподільного пристрою радіального відстійника чи центральної т</w:t>
      </w:r>
      <w:r>
        <w:rPr>
          <w:position w:val="-4"/>
          <w:sz w:val="28"/>
          <w:szCs w:val="28"/>
        </w:rPr>
        <w:t>руби вертикального відстійника</w:t>
      </w:r>
      <w:r w:rsidRPr="006F671E">
        <w:rPr>
          <w:position w:val="-4"/>
          <w:sz w:val="28"/>
          <w:szCs w:val="28"/>
        </w:rPr>
        <w:t>, м </w:t>
      </w:r>
      <w:r w:rsidRPr="006F671E">
        <w:rPr>
          <w:sz w:val="28"/>
          <w:szCs w:val="28"/>
        </w:rPr>
        <w:t>[30, табл. К.5]</w:t>
      </w:r>
      <w:r w:rsidRPr="006F671E">
        <w:rPr>
          <w:position w:val="-4"/>
          <w:sz w:val="28"/>
          <w:szCs w:val="28"/>
        </w:rPr>
        <w:t>;</w:t>
      </w:r>
      <w:r w:rsidRPr="006F671E">
        <w:rPr>
          <w:position w:val="-4"/>
          <w:sz w:val="28"/>
          <w:szCs w:val="28"/>
        </w:rPr>
        <w:object w:dxaOrig="220" w:dyaOrig="240">
          <v:shape id="_x0000_i1073" type="#_x0000_t75" style="width:11.25pt;height:11.25pt" o:ole="">
            <v:imagedata r:id="rId112" o:title=""/>
          </v:shape>
          <o:OLEObject Type="Embed" ProgID="Equation.3" ShapeID="_x0000_i1073" DrawAspect="Content" ObjectID="_1638177425" r:id="rId113"/>
        </w:object>
      </w:r>
      <w:r w:rsidRPr="006F671E">
        <w:rPr>
          <w:position w:val="-4"/>
          <w:sz w:val="28"/>
          <w:szCs w:val="28"/>
        </w:rPr>
        <w:t>-</w:t>
      </w:r>
      <w:r w:rsidRPr="006F671E">
        <w:rPr>
          <w:position w:val="-6"/>
          <w:sz w:val="28"/>
          <w:szCs w:val="28"/>
        </w:rPr>
        <w:t xml:space="preserve"> турбулентна складова приймається в залежності від швидкості руху стічних вод у споруді 5-10 мм/с.  </w:t>
      </w:r>
      <w:r w:rsidRPr="006F671E">
        <w:rPr>
          <w:sz w:val="28"/>
          <w:szCs w:val="28"/>
        </w:rPr>
        <w:t>[30, табл. К.6].</w:t>
      </w:r>
    </w:p>
    <w:p w:rsidR="006309A0" w:rsidRPr="00BA5BF0" w:rsidRDefault="006309A0" w:rsidP="006309A0">
      <w:pPr>
        <w:spacing w:line="360" w:lineRule="auto"/>
        <w:ind w:firstLine="709"/>
        <w:jc w:val="both"/>
        <w:rPr>
          <w:sz w:val="28"/>
          <w:szCs w:val="28"/>
        </w:rPr>
      </w:pPr>
      <w:r w:rsidRPr="00BA5BF0">
        <w:rPr>
          <w:sz w:val="28"/>
          <w:szCs w:val="28"/>
        </w:rPr>
        <w:t>При визначенні розмірів відстійників доцільно орієнтуватися на розміри типових споруд. Кількість відстійників повинна бути не менша двох. Кількість первинних відстійників визначається за формулою:</w:t>
      </w:r>
    </w:p>
    <w:tbl>
      <w:tblPr>
        <w:tblStyle w:val="af"/>
        <w:tblW w:w="9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93"/>
      </w:tblGrid>
      <w:tr w:rsidR="006309A0" w:rsidRPr="00BA5BF0" w:rsidTr="006309A0">
        <w:tc>
          <w:tcPr>
            <w:tcW w:w="8755" w:type="dxa"/>
          </w:tcPr>
          <w:p w:rsidR="006309A0" w:rsidRPr="00BA5BF0" w:rsidRDefault="006309A0" w:rsidP="006309A0">
            <w:pPr>
              <w:pStyle w:val="aff4"/>
              <w:widowControl w:val="0"/>
              <w:spacing w:line="360" w:lineRule="auto"/>
              <w:jc w:val="center"/>
              <w:rPr>
                <w:rFonts w:ascii="Times New Roman" w:hAnsi="Times New Roman"/>
                <w:sz w:val="28"/>
                <w:szCs w:val="28"/>
              </w:rPr>
            </w:pPr>
            <w:r w:rsidRPr="00BA5BF0">
              <w:rPr>
                <w:rFonts w:ascii="Times New Roman" w:hAnsi="Times New Roman"/>
                <w:position w:val="-30"/>
                <w:sz w:val="28"/>
                <w:szCs w:val="28"/>
              </w:rPr>
              <w:object w:dxaOrig="2900" w:dyaOrig="700">
                <v:shape id="_x0000_i1074" type="#_x0000_t75" style="width:145.5pt;height:36pt" o:ole="">
                  <v:imagedata r:id="rId114" o:title=""/>
                </v:shape>
                <o:OLEObject Type="Embed" ProgID="Equation.3" ShapeID="_x0000_i1074" DrawAspect="Content" ObjectID="_1638177426" r:id="rId115"/>
              </w:object>
            </w:r>
          </w:p>
        </w:tc>
        <w:tc>
          <w:tcPr>
            <w:tcW w:w="893" w:type="dxa"/>
          </w:tcPr>
          <w:p w:rsidR="006309A0" w:rsidRPr="00BA5BF0" w:rsidRDefault="006309A0" w:rsidP="006309A0">
            <w:pPr>
              <w:pStyle w:val="aff4"/>
              <w:widowControl w:val="0"/>
              <w:spacing w:line="360" w:lineRule="auto"/>
              <w:jc w:val="right"/>
              <w:rPr>
                <w:rFonts w:ascii="Times New Roman" w:hAnsi="Times New Roman"/>
                <w:sz w:val="28"/>
                <w:szCs w:val="28"/>
              </w:rPr>
            </w:pPr>
            <w:r>
              <w:rPr>
                <w:rFonts w:ascii="Times New Roman" w:hAnsi="Times New Roman"/>
                <w:sz w:val="28"/>
                <w:szCs w:val="28"/>
              </w:rPr>
              <w:t>(4.23</w:t>
            </w:r>
            <w:r w:rsidRPr="00BA5BF0">
              <w:rPr>
                <w:rFonts w:ascii="Times New Roman" w:hAnsi="Times New Roman"/>
                <w:sz w:val="28"/>
                <w:szCs w:val="28"/>
              </w:rPr>
              <w:t>)</w:t>
            </w:r>
          </w:p>
        </w:tc>
      </w:tr>
    </w:tbl>
    <w:p w:rsidR="006309A0" w:rsidRPr="00BA5BF0" w:rsidRDefault="006309A0" w:rsidP="006309A0">
      <w:pPr>
        <w:spacing w:line="360" w:lineRule="auto"/>
        <w:ind w:firstLine="709"/>
        <w:jc w:val="both"/>
        <w:rPr>
          <w:sz w:val="28"/>
          <w:szCs w:val="28"/>
        </w:rPr>
      </w:pPr>
      <w:r>
        <w:rPr>
          <w:sz w:val="28"/>
          <w:szCs w:val="28"/>
        </w:rPr>
        <w:t>де,</w:t>
      </w:r>
      <w:r w:rsidRPr="00BA5BF0">
        <w:rPr>
          <w:sz w:val="28"/>
          <w:szCs w:val="28"/>
        </w:rPr>
        <w:t xml:space="preserve">  </w:t>
      </w:r>
      <w:r w:rsidRPr="00BA5BF0">
        <w:rPr>
          <w:sz w:val="28"/>
          <w:szCs w:val="28"/>
          <w:lang w:val="en-US"/>
        </w:rPr>
        <w:t>Q</w:t>
      </w:r>
      <w:r w:rsidRPr="00BA5BF0">
        <w:rPr>
          <w:sz w:val="28"/>
          <w:szCs w:val="28"/>
        </w:rPr>
        <w:t xml:space="preserve"> </w:t>
      </w:r>
      <w:r w:rsidRPr="00BA5BF0">
        <w:rPr>
          <w:sz w:val="28"/>
          <w:szCs w:val="28"/>
          <w:vertAlign w:val="subscript"/>
          <w:lang w:val="en-US"/>
        </w:rPr>
        <w:t>max</w:t>
      </w:r>
      <w:r w:rsidRPr="00BA5BF0">
        <w:rPr>
          <w:sz w:val="28"/>
          <w:szCs w:val="28"/>
          <w:vertAlign w:val="subscript"/>
        </w:rPr>
        <w:t xml:space="preserve"> </w:t>
      </w:r>
      <w:r w:rsidRPr="00BA5BF0">
        <w:rPr>
          <w:sz w:val="28"/>
          <w:szCs w:val="28"/>
        </w:rPr>
        <w:t>– максимальна витрата суміші стічних вод, м</w:t>
      </w:r>
      <w:r w:rsidRPr="00BA5BF0">
        <w:rPr>
          <w:sz w:val="28"/>
          <w:szCs w:val="28"/>
          <w:vertAlign w:val="superscript"/>
        </w:rPr>
        <w:t>3</w:t>
      </w:r>
      <w:r w:rsidRPr="00BA5BF0">
        <w:rPr>
          <w:sz w:val="28"/>
          <w:szCs w:val="28"/>
        </w:rPr>
        <w:t>/год.</w:t>
      </w:r>
    </w:p>
    <w:p w:rsidR="006309A0" w:rsidRPr="00BA5BF0" w:rsidRDefault="006309A0" w:rsidP="006309A0">
      <w:pPr>
        <w:spacing w:line="360" w:lineRule="auto"/>
        <w:jc w:val="both"/>
        <w:rPr>
          <w:sz w:val="28"/>
          <w:szCs w:val="28"/>
        </w:rPr>
      </w:pPr>
      <w:r w:rsidRPr="00BA5BF0">
        <w:rPr>
          <w:sz w:val="28"/>
          <w:szCs w:val="28"/>
        </w:rPr>
        <w:t xml:space="preserve">           З урахуванням коефіцієнта збільшення:</w:t>
      </w:r>
    </w:p>
    <w:p w:rsidR="006309A0" w:rsidRPr="00BA5BF0" w:rsidRDefault="006309A0" w:rsidP="006309A0">
      <w:pPr>
        <w:spacing w:line="360" w:lineRule="auto"/>
        <w:jc w:val="center"/>
        <w:rPr>
          <w:sz w:val="28"/>
          <w:szCs w:val="28"/>
        </w:rPr>
      </w:pPr>
      <w:r w:rsidRPr="00BA5BF0">
        <w:rPr>
          <w:position w:val="-30"/>
          <w:sz w:val="28"/>
          <w:szCs w:val="28"/>
        </w:rPr>
        <w:object w:dxaOrig="3260" w:dyaOrig="700">
          <v:shape id="_x0000_i1075" type="#_x0000_t75" style="width:165pt;height:36pt" o:ole="">
            <v:imagedata r:id="rId116" o:title=""/>
          </v:shape>
          <o:OLEObject Type="Embed" ProgID="Equation.3" ShapeID="_x0000_i1075" DrawAspect="Content" ObjectID="_1638177427" r:id="rId117"/>
        </w:object>
      </w:r>
    </w:p>
    <w:p w:rsidR="006309A0" w:rsidRPr="00BA5BF0" w:rsidRDefault="006309A0" w:rsidP="006309A0">
      <w:pPr>
        <w:spacing w:line="360" w:lineRule="auto"/>
        <w:ind w:firstLine="709"/>
        <w:jc w:val="both"/>
        <w:rPr>
          <w:sz w:val="28"/>
          <w:szCs w:val="28"/>
        </w:rPr>
      </w:pPr>
      <w:r>
        <w:rPr>
          <w:sz w:val="28"/>
          <w:szCs w:val="28"/>
        </w:rPr>
        <w:t>Приймаємо 2 робочих та 1 аварійний</w:t>
      </w:r>
      <w:r w:rsidRPr="00BA5BF0">
        <w:rPr>
          <w:sz w:val="28"/>
          <w:szCs w:val="28"/>
        </w:rPr>
        <w:t xml:space="preserve"> первинних  радіальн</w:t>
      </w:r>
      <w:r>
        <w:rPr>
          <w:sz w:val="28"/>
          <w:szCs w:val="28"/>
        </w:rPr>
        <w:t xml:space="preserve">их відстійника типу ТП 902-2-363.83 діаметром 24 м. Гідравлічна глибина складає 3,4 м, висота зони осаду – 0,3 м; об’єм зони осаду – 210 м; діаметр розподільного пристрою – 1,6 м.                   </w:t>
      </w:r>
    </w:p>
    <w:p w:rsidR="006309A0" w:rsidRPr="009B23F6" w:rsidRDefault="006309A0" w:rsidP="006309A0">
      <w:pPr>
        <w:spacing w:line="360" w:lineRule="auto"/>
        <w:ind w:firstLine="709"/>
        <w:jc w:val="both"/>
        <w:rPr>
          <w:b/>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22" w:name="_Toc27082789"/>
      <w:r>
        <w:rPr>
          <w:rFonts w:ascii="Times New Roman" w:hAnsi="Times New Roman" w:cs="Times New Roman"/>
          <w:sz w:val="28"/>
          <w:szCs w:val="28"/>
        </w:rPr>
        <w:t>4.4. Розрахунок напірного флотатора</w:t>
      </w:r>
      <w:bookmarkEnd w:id="22"/>
    </w:p>
    <w:p w:rsidR="006309A0" w:rsidRPr="003C09CD" w:rsidRDefault="006309A0" w:rsidP="006309A0"/>
    <w:p w:rsidR="006309A0" w:rsidRDefault="006309A0" w:rsidP="006309A0">
      <w:pPr>
        <w:spacing w:line="360" w:lineRule="auto"/>
        <w:jc w:val="both"/>
        <w:rPr>
          <w:sz w:val="28"/>
          <w:szCs w:val="28"/>
        </w:rPr>
      </w:pPr>
      <w:r>
        <w:tab/>
      </w:r>
      <w:r>
        <w:rPr>
          <w:sz w:val="28"/>
          <w:szCs w:val="28"/>
        </w:rPr>
        <w:t>Розрахунок флотаторів повинен проводиться за наступними технологічними параметрами: тривалість обробки – 40 хв, інтенсивність аерації 110-155 м</w:t>
      </w:r>
      <w:r w:rsidRPr="001B366B">
        <w:rPr>
          <w:sz w:val="28"/>
          <w:szCs w:val="28"/>
          <w:vertAlign w:val="superscript"/>
        </w:rPr>
        <w:t>3</w:t>
      </w:r>
      <w:r>
        <w:rPr>
          <w:sz w:val="28"/>
          <w:szCs w:val="28"/>
        </w:rPr>
        <w:t>\м</w:t>
      </w:r>
      <w:r w:rsidRPr="001B366B">
        <w:rPr>
          <w:sz w:val="28"/>
          <w:szCs w:val="28"/>
          <w:vertAlign w:val="superscript"/>
        </w:rPr>
        <w:t>2</w:t>
      </w:r>
      <w:r>
        <w:rPr>
          <w:sz w:val="28"/>
          <w:szCs w:val="28"/>
        </w:rPr>
        <w:t>год, глибина флотаторів 4 м, (3 м робочої зони і 1 м зони нагромадження піни), кількість флотокамер повинно бути не менше 2-х, усі камери робочі.</w:t>
      </w:r>
    </w:p>
    <w:p w:rsidR="006309A0" w:rsidRDefault="006309A0" w:rsidP="006309A0">
      <w:pPr>
        <w:spacing w:line="360" w:lineRule="auto"/>
        <w:jc w:val="both"/>
        <w:rPr>
          <w:sz w:val="28"/>
          <w:szCs w:val="28"/>
        </w:rPr>
      </w:pPr>
      <w:r>
        <w:rPr>
          <w:sz w:val="28"/>
          <w:szCs w:val="28"/>
        </w:rPr>
        <w:lastRenderedPageBreak/>
        <w:tab/>
        <w:t>Розрахунок флотаторів зводиться до визначення розмірів флотаторів та розрахунку необхідної витрати повітря для забезпечення потрібної аерації.</w:t>
      </w:r>
    </w:p>
    <w:p w:rsidR="006309A0" w:rsidRDefault="006309A0" w:rsidP="006309A0">
      <w:pPr>
        <w:spacing w:line="360" w:lineRule="auto"/>
        <w:jc w:val="both"/>
        <w:rPr>
          <w:sz w:val="28"/>
          <w:szCs w:val="28"/>
        </w:rPr>
      </w:pPr>
      <w:r>
        <w:rPr>
          <w:sz w:val="28"/>
          <w:szCs w:val="28"/>
        </w:rPr>
        <w:tab/>
        <w:t>Об</w:t>
      </w:r>
      <w:r w:rsidRPr="001B366B">
        <w:rPr>
          <w:sz w:val="28"/>
          <w:szCs w:val="28"/>
        </w:rPr>
        <w:t>’</w:t>
      </w:r>
      <w:r>
        <w:rPr>
          <w:sz w:val="28"/>
          <w:szCs w:val="28"/>
        </w:rPr>
        <w:t>єм флотатора визначається за формулою 4.20:</w:t>
      </w:r>
    </w:p>
    <w:p w:rsidR="006309A0" w:rsidRPr="009C3FB6" w:rsidRDefault="006309A0" w:rsidP="006309A0">
      <w:pPr>
        <w:spacing w:line="360" w:lineRule="auto"/>
        <w:ind w:firstLine="567"/>
        <w:jc w:val="right"/>
        <w:rPr>
          <w:sz w:val="28"/>
          <w:szCs w:val="28"/>
        </w:rPr>
      </w:pPr>
      <w:r w:rsidRPr="009C3FB6">
        <w:rPr>
          <w:position w:val="-24"/>
          <w:sz w:val="28"/>
          <w:szCs w:val="28"/>
        </w:rPr>
        <w:object w:dxaOrig="4000" w:dyaOrig="620">
          <v:shape id="_x0000_i1076" type="#_x0000_t75" style="width:199.5pt;height:33pt" o:ole="">
            <v:imagedata r:id="rId118" o:title=""/>
          </v:shape>
          <o:OLEObject Type="Embed" ProgID="Equation.3" ShapeID="_x0000_i1076" DrawAspect="Content" ObjectID="_1638177428" r:id="rId119"/>
        </w:object>
      </w:r>
      <w:r>
        <w:rPr>
          <w:sz w:val="28"/>
          <w:szCs w:val="28"/>
        </w:rPr>
        <w:t xml:space="preserve">                           (4.24</w:t>
      </w:r>
      <w:r w:rsidRPr="009C3FB6">
        <w:rPr>
          <w:sz w:val="28"/>
          <w:szCs w:val="28"/>
        </w:rPr>
        <w:t>)</w:t>
      </w:r>
    </w:p>
    <w:p w:rsidR="006309A0" w:rsidRDefault="006309A0" w:rsidP="006309A0">
      <w:pPr>
        <w:spacing w:line="360" w:lineRule="auto"/>
        <w:ind w:firstLine="709"/>
        <w:jc w:val="both"/>
        <w:rPr>
          <w:sz w:val="28"/>
          <w:szCs w:val="28"/>
        </w:rPr>
      </w:pPr>
      <w:r>
        <w:rPr>
          <w:sz w:val="28"/>
          <w:szCs w:val="28"/>
        </w:rPr>
        <w:t xml:space="preserve">де </w:t>
      </w:r>
      <w:r>
        <w:rPr>
          <w:sz w:val="28"/>
          <w:szCs w:val="28"/>
          <w:lang w:val="en-US"/>
        </w:rPr>
        <w:t>W</w:t>
      </w:r>
      <w:r w:rsidRPr="001B366B">
        <w:rPr>
          <w:sz w:val="28"/>
          <w:szCs w:val="28"/>
          <w:vertAlign w:val="subscript"/>
        </w:rPr>
        <w:t>ф</w:t>
      </w:r>
      <w:r>
        <w:rPr>
          <w:sz w:val="28"/>
          <w:szCs w:val="28"/>
        </w:rPr>
        <w:t xml:space="preserve"> – об</w:t>
      </w:r>
      <w:r w:rsidRPr="001B366B">
        <w:rPr>
          <w:sz w:val="28"/>
          <w:szCs w:val="28"/>
        </w:rPr>
        <w:t>’</w:t>
      </w:r>
      <w:r>
        <w:rPr>
          <w:sz w:val="28"/>
          <w:szCs w:val="28"/>
        </w:rPr>
        <w:t>єм флотатора, м</w:t>
      </w:r>
      <w:r w:rsidRPr="001B366B">
        <w:rPr>
          <w:sz w:val="28"/>
          <w:szCs w:val="28"/>
          <w:vertAlign w:val="superscript"/>
        </w:rPr>
        <w:t>3</w:t>
      </w:r>
      <w:r>
        <w:rPr>
          <w:sz w:val="28"/>
          <w:szCs w:val="28"/>
        </w:rPr>
        <w:t xml:space="preserve">; </w:t>
      </w:r>
      <w:r>
        <w:rPr>
          <w:sz w:val="28"/>
          <w:szCs w:val="28"/>
          <w:lang w:val="en-US"/>
        </w:rPr>
        <w:t>t</w:t>
      </w:r>
      <w:r>
        <w:rPr>
          <w:sz w:val="28"/>
          <w:szCs w:val="28"/>
        </w:rPr>
        <w:t xml:space="preserve"> -  тривалі</w:t>
      </w:r>
      <w:r w:rsidRPr="001B366B">
        <w:rPr>
          <w:sz w:val="28"/>
          <w:szCs w:val="28"/>
        </w:rPr>
        <w:t>сть</w:t>
      </w:r>
      <w:r>
        <w:rPr>
          <w:sz w:val="28"/>
          <w:szCs w:val="28"/>
        </w:rPr>
        <w:t xml:space="preserve"> обробки стічних вод ( 0,4</w:t>
      </w:r>
      <w:r w:rsidRPr="001B366B">
        <w:rPr>
          <w:sz w:val="28"/>
          <w:szCs w:val="28"/>
        </w:rPr>
        <w:t xml:space="preserve"> год), год; </w:t>
      </w:r>
      <w:r>
        <w:rPr>
          <w:sz w:val="28"/>
          <w:szCs w:val="28"/>
          <w:lang w:val="en-US"/>
        </w:rPr>
        <w:t>Q</w:t>
      </w:r>
      <w:r>
        <w:rPr>
          <w:sz w:val="28"/>
          <w:szCs w:val="28"/>
        </w:rPr>
        <w:t xml:space="preserve"> – добова витрата стічних вод м</w:t>
      </w:r>
      <w:r w:rsidRPr="001B366B">
        <w:rPr>
          <w:sz w:val="28"/>
          <w:szCs w:val="28"/>
          <w:vertAlign w:val="superscript"/>
        </w:rPr>
        <w:t>3</w:t>
      </w:r>
      <w:r>
        <w:rPr>
          <w:sz w:val="28"/>
          <w:szCs w:val="28"/>
        </w:rPr>
        <w:t>\добу; К – коефиціент нерівномірності подачі стічних вод (1).</w:t>
      </w:r>
    </w:p>
    <w:p w:rsidR="006309A0" w:rsidRDefault="006309A0" w:rsidP="006309A0">
      <w:pPr>
        <w:spacing w:line="360" w:lineRule="auto"/>
        <w:jc w:val="both"/>
        <w:rPr>
          <w:sz w:val="28"/>
          <w:szCs w:val="28"/>
        </w:rPr>
      </w:pPr>
      <w:r>
        <w:rPr>
          <w:sz w:val="28"/>
          <w:szCs w:val="28"/>
        </w:rPr>
        <w:tab/>
        <w:t>Приймаємо двосекційний горизонтальний флотатор з 2-ма флотаційними камерами Тоді об’єм конної секції становить 150 м</w:t>
      </w:r>
      <w:r w:rsidRPr="001B366B">
        <w:rPr>
          <w:sz w:val="28"/>
          <w:szCs w:val="28"/>
          <w:vertAlign w:val="superscript"/>
        </w:rPr>
        <w:t>3</w:t>
      </w:r>
      <w:r>
        <w:rPr>
          <w:sz w:val="28"/>
          <w:szCs w:val="28"/>
        </w:rPr>
        <w:t>. Враховуючи глибину флотатора – 3 м, розраховуємо площу поверхні однієї секції при робочій глибини:</w:t>
      </w:r>
    </w:p>
    <w:p w:rsidR="006309A0" w:rsidRPr="009C3FB6" w:rsidRDefault="006309A0" w:rsidP="006309A0">
      <w:pPr>
        <w:spacing w:line="360" w:lineRule="auto"/>
        <w:ind w:firstLine="567"/>
        <w:jc w:val="right"/>
        <w:rPr>
          <w:sz w:val="28"/>
          <w:szCs w:val="28"/>
        </w:rPr>
      </w:pPr>
      <w:r w:rsidRPr="009C3FB6">
        <w:rPr>
          <w:position w:val="-24"/>
          <w:sz w:val="28"/>
          <w:szCs w:val="28"/>
        </w:rPr>
        <w:object w:dxaOrig="2160" w:dyaOrig="620">
          <v:shape id="_x0000_i1077" type="#_x0000_t75" style="width:107.25pt;height:33pt" o:ole="">
            <v:imagedata r:id="rId120" o:title=""/>
          </v:shape>
          <o:OLEObject Type="Embed" ProgID="Equation.3" ShapeID="_x0000_i1077" DrawAspect="Content" ObjectID="_1638177429" r:id="rId121"/>
        </w:object>
      </w:r>
      <w:r>
        <w:rPr>
          <w:sz w:val="28"/>
          <w:szCs w:val="28"/>
        </w:rPr>
        <w:t xml:space="preserve">                  </w:t>
      </w:r>
      <w:r w:rsidRPr="00B56EA9">
        <w:rPr>
          <w:sz w:val="28"/>
          <w:szCs w:val="28"/>
        </w:rPr>
        <w:t xml:space="preserve">                           </w:t>
      </w:r>
      <w:r>
        <w:rPr>
          <w:sz w:val="28"/>
          <w:szCs w:val="28"/>
        </w:rPr>
        <w:t xml:space="preserve">        </w:t>
      </w:r>
      <w:r w:rsidRPr="009C3FB6">
        <w:rPr>
          <w:sz w:val="28"/>
          <w:szCs w:val="28"/>
        </w:rPr>
        <w:t xml:space="preserve"> (4</w:t>
      </w:r>
      <w:r>
        <w:rPr>
          <w:sz w:val="28"/>
          <w:szCs w:val="28"/>
        </w:rPr>
        <w:t>.25</w:t>
      </w:r>
      <w:r w:rsidRPr="009C3FB6">
        <w:rPr>
          <w:sz w:val="28"/>
          <w:szCs w:val="28"/>
        </w:rPr>
        <w:t>)</w:t>
      </w:r>
    </w:p>
    <w:p w:rsidR="006309A0" w:rsidRDefault="006309A0" w:rsidP="006309A0">
      <w:pPr>
        <w:spacing w:line="360" w:lineRule="auto"/>
        <w:jc w:val="both"/>
        <w:rPr>
          <w:sz w:val="28"/>
          <w:szCs w:val="28"/>
        </w:rPr>
      </w:pPr>
      <w:r>
        <w:rPr>
          <w:sz w:val="28"/>
          <w:szCs w:val="28"/>
        </w:rPr>
        <w:tab/>
        <w:t>Отже, для обробки 18000 м</w:t>
      </w:r>
      <w:r w:rsidRPr="005B4F2E">
        <w:rPr>
          <w:sz w:val="28"/>
          <w:szCs w:val="28"/>
          <w:vertAlign w:val="superscript"/>
        </w:rPr>
        <w:t>3</w:t>
      </w:r>
      <w:r>
        <w:rPr>
          <w:sz w:val="28"/>
          <w:szCs w:val="28"/>
        </w:rPr>
        <w:t xml:space="preserve"> стічних вод цукрового заводу необхідно встановити двосекційний флотатор з 2-ма флотаційними камерами, ширина кожної секції становить 5 м, довжина 10 м, глибина 4 м. </w:t>
      </w:r>
    </w:p>
    <w:p w:rsidR="006309A0" w:rsidRDefault="006309A0" w:rsidP="006309A0">
      <w:pPr>
        <w:spacing w:line="360" w:lineRule="auto"/>
        <w:ind w:firstLine="708"/>
        <w:jc w:val="both"/>
        <w:rPr>
          <w:sz w:val="28"/>
          <w:szCs w:val="28"/>
        </w:rPr>
      </w:pPr>
      <w:r>
        <w:rPr>
          <w:sz w:val="28"/>
          <w:szCs w:val="28"/>
        </w:rPr>
        <w:t>Об</w:t>
      </w:r>
      <w:r w:rsidRPr="005B4F2E">
        <w:rPr>
          <w:sz w:val="28"/>
          <w:szCs w:val="28"/>
        </w:rPr>
        <w:t>’</w:t>
      </w:r>
      <w:r>
        <w:rPr>
          <w:sz w:val="28"/>
          <w:szCs w:val="28"/>
        </w:rPr>
        <w:t>єм пінозбірного лотка визначаємо за формулою:</w:t>
      </w:r>
    </w:p>
    <w:p w:rsidR="006309A0" w:rsidRPr="009C3FB6" w:rsidRDefault="006309A0" w:rsidP="006309A0">
      <w:pPr>
        <w:spacing w:line="360" w:lineRule="auto"/>
        <w:ind w:firstLine="567"/>
        <w:jc w:val="right"/>
        <w:rPr>
          <w:sz w:val="28"/>
          <w:szCs w:val="28"/>
        </w:rPr>
      </w:pPr>
      <w:r w:rsidRPr="00FB2E6E">
        <w:rPr>
          <w:position w:val="-24"/>
          <w:sz w:val="28"/>
          <w:szCs w:val="28"/>
        </w:rPr>
        <w:object w:dxaOrig="5200" w:dyaOrig="639">
          <v:shape id="_x0000_i1078" type="#_x0000_t75" style="width:258.75pt;height:33.75pt" o:ole="">
            <v:imagedata r:id="rId122" o:title=""/>
          </v:shape>
          <o:OLEObject Type="Embed" ProgID="Equation.3" ShapeID="_x0000_i1078" DrawAspect="Content" ObjectID="_1638177430" r:id="rId123"/>
        </w:object>
      </w:r>
      <w:r>
        <w:rPr>
          <w:sz w:val="28"/>
          <w:szCs w:val="28"/>
        </w:rPr>
        <w:t xml:space="preserve">                  </w:t>
      </w:r>
      <w:r w:rsidRPr="00686011">
        <w:rPr>
          <w:sz w:val="28"/>
          <w:szCs w:val="28"/>
        </w:rPr>
        <w:t xml:space="preserve">         </w:t>
      </w:r>
      <w:r w:rsidRPr="009C3FB6">
        <w:rPr>
          <w:sz w:val="28"/>
          <w:szCs w:val="28"/>
        </w:rPr>
        <w:t>(4</w:t>
      </w:r>
      <w:r>
        <w:rPr>
          <w:sz w:val="28"/>
          <w:szCs w:val="28"/>
        </w:rPr>
        <w:t>.26</w:t>
      </w:r>
      <w:r w:rsidRPr="009C3FB6">
        <w:rPr>
          <w:sz w:val="28"/>
          <w:szCs w:val="28"/>
        </w:rPr>
        <w:t>)</w:t>
      </w:r>
    </w:p>
    <w:p w:rsidR="006309A0" w:rsidRPr="00686011" w:rsidRDefault="006309A0" w:rsidP="006309A0">
      <w:pPr>
        <w:spacing w:line="360" w:lineRule="auto"/>
        <w:ind w:firstLine="709"/>
        <w:jc w:val="both"/>
        <w:rPr>
          <w:sz w:val="28"/>
          <w:szCs w:val="28"/>
        </w:rPr>
      </w:pPr>
      <w:r>
        <w:rPr>
          <w:sz w:val="28"/>
          <w:szCs w:val="28"/>
        </w:rPr>
        <w:t>де</w:t>
      </w:r>
      <w:r w:rsidRPr="00163EEE">
        <w:rPr>
          <w:sz w:val="28"/>
          <w:szCs w:val="28"/>
        </w:rPr>
        <w:t xml:space="preserve"> </w:t>
      </w:r>
      <w:r>
        <w:rPr>
          <w:sz w:val="28"/>
          <w:szCs w:val="28"/>
          <w:lang w:val="en-US"/>
        </w:rPr>
        <w:t>W</w:t>
      </w:r>
      <w:r w:rsidRPr="005B4F2E">
        <w:rPr>
          <w:sz w:val="28"/>
          <w:szCs w:val="28"/>
          <w:vertAlign w:val="subscript"/>
        </w:rPr>
        <w:t>л</w:t>
      </w:r>
      <w:r>
        <w:rPr>
          <w:sz w:val="28"/>
          <w:szCs w:val="28"/>
        </w:rPr>
        <w:t xml:space="preserve"> – об</w:t>
      </w:r>
      <w:r w:rsidRPr="00163EEE">
        <w:rPr>
          <w:sz w:val="28"/>
          <w:szCs w:val="28"/>
        </w:rPr>
        <w:t>’</w:t>
      </w:r>
      <w:r>
        <w:rPr>
          <w:sz w:val="28"/>
          <w:szCs w:val="28"/>
        </w:rPr>
        <w:t>єм пінозбірного лотка, м</w:t>
      </w:r>
      <w:r w:rsidRPr="005B4F2E">
        <w:rPr>
          <w:sz w:val="28"/>
          <w:szCs w:val="28"/>
          <w:vertAlign w:val="superscript"/>
        </w:rPr>
        <w:t>3</w:t>
      </w:r>
      <w:r>
        <w:rPr>
          <w:sz w:val="28"/>
          <w:szCs w:val="28"/>
          <w:vertAlign w:val="superscript"/>
        </w:rPr>
        <w:t xml:space="preserve"> </w:t>
      </w:r>
      <w:r>
        <w:rPr>
          <w:sz w:val="28"/>
          <w:szCs w:val="28"/>
        </w:rPr>
        <w:t xml:space="preserve">; </w:t>
      </w:r>
      <w:r>
        <w:rPr>
          <w:sz w:val="28"/>
          <w:szCs w:val="28"/>
          <w:lang w:val="en-US"/>
        </w:rPr>
        <w:t>Q</w:t>
      </w:r>
      <w:r>
        <w:rPr>
          <w:sz w:val="28"/>
          <w:szCs w:val="28"/>
        </w:rPr>
        <w:t xml:space="preserve"> – добова витрата стічних вод м</w:t>
      </w:r>
      <w:r w:rsidRPr="001B366B">
        <w:rPr>
          <w:sz w:val="28"/>
          <w:szCs w:val="28"/>
          <w:vertAlign w:val="superscript"/>
        </w:rPr>
        <w:t>3</w:t>
      </w:r>
      <w:r>
        <w:rPr>
          <w:sz w:val="28"/>
          <w:szCs w:val="28"/>
        </w:rPr>
        <w:t>\добу; Ф</w:t>
      </w:r>
      <w:r w:rsidRPr="005B4F2E">
        <w:rPr>
          <w:sz w:val="28"/>
          <w:szCs w:val="28"/>
          <w:vertAlign w:val="subscript"/>
          <w:lang w:val="en-US"/>
        </w:rPr>
        <w:t>v</w:t>
      </w:r>
      <w:r w:rsidRPr="00163EEE">
        <w:rPr>
          <w:sz w:val="28"/>
          <w:szCs w:val="28"/>
        </w:rPr>
        <w:t xml:space="preserve"> – об’ємний фактор (0,036); В – коефіціент кратності; </w:t>
      </w:r>
      <w:r>
        <w:rPr>
          <w:sz w:val="28"/>
          <w:szCs w:val="28"/>
          <w:lang w:val="en-US"/>
        </w:rPr>
        <w:t>t</w:t>
      </w:r>
      <w:r w:rsidRPr="00163EEE">
        <w:rPr>
          <w:sz w:val="28"/>
          <w:szCs w:val="28"/>
        </w:rPr>
        <w:t xml:space="preserve"> – час руйнування піни, год.</w:t>
      </w:r>
    </w:p>
    <w:p w:rsidR="006309A0" w:rsidRDefault="006309A0" w:rsidP="006309A0">
      <w:pPr>
        <w:spacing w:line="360" w:lineRule="auto"/>
        <w:jc w:val="both"/>
        <w:rPr>
          <w:sz w:val="28"/>
          <w:szCs w:val="28"/>
        </w:rPr>
      </w:pPr>
      <w:r w:rsidRPr="00686011">
        <w:rPr>
          <w:sz w:val="28"/>
          <w:szCs w:val="28"/>
        </w:rPr>
        <w:tab/>
      </w:r>
      <w:r>
        <w:rPr>
          <w:sz w:val="28"/>
          <w:szCs w:val="28"/>
        </w:rPr>
        <w:t>При інтенсивності аерації 155 м</w:t>
      </w:r>
      <w:r w:rsidRPr="001B366B">
        <w:rPr>
          <w:sz w:val="28"/>
          <w:szCs w:val="28"/>
          <w:vertAlign w:val="superscript"/>
        </w:rPr>
        <w:t>3</w:t>
      </w:r>
      <w:r>
        <w:rPr>
          <w:sz w:val="28"/>
          <w:szCs w:val="28"/>
        </w:rPr>
        <w:t>\м</w:t>
      </w:r>
      <w:r w:rsidRPr="001B366B">
        <w:rPr>
          <w:sz w:val="28"/>
          <w:szCs w:val="28"/>
          <w:vertAlign w:val="superscript"/>
        </w:rPr>
        <w:t>2</w:t>
      </w:r>
      <w:r>
        <w:rPr>
          <w:sz w:val="28"/>
          <w:szCs w:val="28"/>
        </w:rPr>
        <w:t>год, знайдемо витрату повітря в одній флотаційній камері:</w:t>
      </w:r>
    </w:p>
    <w:p w:rsidR="006309A0" w:rsidRPr="009C3FB6" w:rsidRDefault="006309A0" w:rsidP="006309A0">
      <w:pPr>
        <w:spacing w:line="360" w:lineRule="auto"/>
        <w:ind w:firstLine="567"/>
        <w:jc w:val="right"/>
        <w:rPr>
          <w:sz w:val="28"/>
          <w:szCs w:val="28"/>
        </w:rPr>
      </w:pPr>
      <w:r w:rsidRPr="002C1864">
        <w:rPr>
          <w:position w:val="-18"/>
          <w:sz w:val="28"/>
          <w:szCs w:val="28"/>
        </w:rPr>
        <w:object w:dxaOrig="3580" w:dyaOrig="499">
          <v:shape id="_x0000_i1079" type="#_x0000_t75" style="width:177.75pt;height:26.25pt" o:ole="">
            <v:imagedata r:id="rId124" o:title=""/>
          </v:shape>
          <o:OLEObject Type="Embed" ProgID="Equation.3" ShapeID="_x0000_i1079" DrawAspect="Content" ObjectID="_1638177431" r:id="rId125"/>
        </w:object>
      </w:r>
      <w:r>
        <w:rPr>
          <w:sz w:val="28"/>
          <w:szCs w:val="28"/>
        </w:rPr>
        <w:t xml:space="preserve">                  </w:t>
      </w:r>
      <w:r w:rsidRPr="00686011">
        <w:rPr>
          <w:sz w:val="28"/>
          <w:szCs w:val="28"/>
        </w:rPr>
        <w:t xml:space="preserve">         </w:t>
      </w:r>
      <w:r w:rsidRPr="009C3FB6">
        <w:rPr>
          <w:sz w:val="28"/>
          <w:szCs w:val="28"/>
        </w:rPr>
        <w:t>(4</w:t>
      </w:r>
      <w:r>
        <w:rPr>
          <w:sz w:val="28"/>
          <w:szCs w:val="28"/>
        </w:rPr>
        <w:t>.27</w:t>
      </w:r>
      <w:r w:rsidRPr="009C3FB6">
        <w:rPr>
          <w:sz w:val="28"/>
          <w:szCs w:val="28"/>
        </w:rPr>
        <w:t>)</w:t>
      </w:r>
    </w:p>
    <w:p w:rsidR="006309A0" w:rsidRDefault="006309A0" w:rsidP="006309A0">
      <w:pPr>
        <w:spacing w:line="360" w:lineRule="auto"/>
        <w:ind w:firstLine="709"/>
        <w:jc w:val="both"/>
        <w:rPr>
          <w:sz w:val="28"/>
          <w:szCs w:val="28"/>
        </w:rPr>
      </w:pPr>
      <w:r>
        <w:rPr>
          <w:sz w:val="28"/>
          <w:szCs w:val="28"/>
        </w:rPr>
        <w:lastRenderedPageBreak/>
        <w:t xml:space="preserve">де </w:t>
      </w:r>
      <w:r>
        <w:rPr>
          <w:sz w:val="28"/>
          <w:szCs w:val="28"/>
          <w:lang w:val="en-US"/>
        </w:rPr>
        <w:t>Q</w:t>
      </w:r>
      <w:r w:rsidRPr="00832666">
        <w:rPr>
          <w:sz w:val="28"/>
          <w:szCs w:val="28"/>
          <w:vertAlign w:val="subscript"/>
        </w:rPr>
        <w:t>в</w:t>
      </w:r>
      <w:r>
        <w:rPr>
          <w:sz w:val="28"/>
          <w:szCs w:val="28"/>
          <w:vertAlign w:val="subscript"/>
        </w:rPr>
        <w:t xml:space="preserve"> </w:t>
      </w:r>
      <w:r>
        <w:rPr>
          <w:sz w:val="28"/>
          <w:szCs w:val="28"/>
        </w:rPr>
        <w:t>– витрата повітря, м</w:t>
      </w:r>
      <w:r w:rsidRPr="00832666">
        <w:rPr>
          <w:sz w:val="28"/>
          <w:szCs w:val="28"/>
          <w:vertAlign w:val="superscript"/>
        </w:rPr>
        <w:t>3</w:t>
      </w:r>
      <w:r>
        <w:rPr>
          <w:sz w:val="28"/>
          <w:szCs w:val="28"/>
        </w:rPr>
        <w:t xml:space="preserve">\год; </w:t>
      </w:r>
      <w:r>
        <w:rPr>
          <w:sz w:val="28"/>
          <w:szCs w:val="28"/>
          <w:lang w:val="en-US"/>
        </w:rPr>
        <w:t>I</w:t>
      </w:r>
      <w:r>
        <w:rPr>
          <w:sz w:val="28"/>
          <w:szCs w:val="28"/>
        </w:rPr>
        <w:t xml:space="preserve"> – інтенсивність аерації, м</w:t>
      </w:r>
      <w:r w:rsidRPr="00AF2F58">
        <w:rPr>
          <w:sz w:val="28"/>
          <w:szCs w:val="28"/>
          <w:vertAlign w:val="superscript"/>
        </w:rPr>
        <w:t>3</w:t>
      </w:r>
      <w:r>
        <w:rPr>
          <w:sz w:val="28"/>
          <w:szCs w:val="28"/>
        </w:rPr>
        <w:t>\м</w:t>
      </w:r>
      <w:r w:rsidRPr="00AF2F58">
        <w:rPr>
          <w:sz w:val="28"/>
          <w:szCs w:val="28"/>
          <w:vertAlign w:val="superscript"/>
        </w:rPr>
        <w:t>2</w:t>
      </w:r>
      <w:r>
        <w:rPr>
          <w:sz w:val="28"/>
          <w:szCs w:val="28"/>
        </w:rPr>
        <w:t xml:space="preserve">год; </w:t>
      </w:r>
      <w:r>
        <w:rPr>
          <w:sz w:val="28"/>
          <w:szCs w:val="28"/>
          <w:lang w:val="en-US"/>
        </w:rPr>
        <w:t>S</w:t>
      </w:r>
      <w:r w:rsidRPr="00AF2F58">
        <w:rPr>
          <w:sz w:val="28"/>
          <w:szCs w:val="28"/>
        </w:rPr>
        <w:t xml:space="preserve"> </w:t>
      </w:r>
      <w:r>
        <w:rPr>
          <w:sz w:val="28"/>
          <w:szCs w:val="28"/>
        </w:rPr>
        <w:t>–</w:t>
      </w:r>
      <w:r w:rsidRPr="00AF2F58">
        <w:rPr>
          <w:sz w:val="28"/>
          <w:szCs w:val="28"/>
        </w:rPr>
        <w:t xml:space="preserve"> </w:t>
      </w:r>
      <w:r>
        <w:rPr>
          <w:sz w:val="28"/>
          <w:szCs w:val="28"/>
        </w:rPr>
        <w:t>площа поверхні флотатора, що аерується, м</w:t>
      </w:r>
      <w:r w:rsidRPr="00AF2F58">
        <w:rPr>
          <w:sz w:val="28"/>
          <w:szCs w:val="28"/>
          <w:vertAlign w:val="superscript"/>
        </w:rPr>
        <w:t>2</w:t>
      </w:r>
      <w:r>
        <w:rPr>
          <w:sz w:val="28"/>
          <w:szCs w:val="28"/>
        </w:rPr>
        <w:t>.</w:t>
      </w:r>
    </w:p>
    <w:p w:rsidR="006309A0" w:rsidRDefault="006309A0" w:rsidP="006309A0">
      <w:pPr>
        <w:spacing w:line="360" w:lineRule="auto"/>
        <w:jc w:val="both"/>
        <w:rPr>
          <w:sz w:val="28"/>
          <w:szCs w:val="28"/>
        </w:rPr>
      </w:pPr>
      <w:r>
        <w:rPr>
          <w:sz w:val="28"/>
          <w:szCs w:val="28"/>
        </w:rPr>
        <w:tab/>
        <w:t>При інтенсивності аерації 155 м</w:t>
      </w:r>
      <w:r w:rsidRPr="001B366B">
        <w:rPr>
          <w:sz w:val="28"/>
          <w:szCs w:val="28"/>
          <w:vertAlign w:val="superscript"/>
        </w:rPr>
        <w:t>3</w:t>
      </w:r>
      <w:r>
        <w:rPr>
          <w:sz w:val="28"/>
          <w:szCs w:val="28"/>
        </w:rPr>
        <w:t>\м</w:t>
      </w:r>
      <w:r w:rsidRPr="001B366B">
        <w:rPr>
          <w:sz w:val="28"/>
          <w:szCs w:val="28"/>
          <w:vertAlign w:val="superscript"/>
        </w:rPr>
        <w:t>2</w:t>
      </w:r>
      <w:r>
        <w:rPr>
          <w:sz w:val="28"/>
          <w:szCs w:val="28"/>
        </w:rPr>
        <w:t>год об</w:t>
      </w:r>
      <w:r w:rsidRPr="00A65ECD">
        <w:rPr>
          <w:sz w:val="28"/>
          <w:szCs w:val="28"/>
        </w:rPr>
        <w:t xml:space="preserve">’єм флотоконденсату, що утворюється у процесі флотації </w:t>
      </w:r>
      <w:r>
        <w:rPr>
          <w:sz w:val="28"/>
          <w:szCs w:val="28"/>
        </w:rPr>
        <w:t xml:space="preserve">– 6,5 %. </w:t>
      </w:r>
    </w:p>
    <w:p w:rsidR="006309A0" w:rsidRDefault="006309A0" w:rsidP="006309A0">
      <w:pPr>
        <w:spacing w:line="360" w:lineRule="auto"/>
        <w:ind w:firstLine="708"/>
        <w:jc w:val="both"/>
        <w:rPr>
          <w:sz w:val="28"/>
          <w:szCs w:val="28"/>
        </w:rPr>
      </w:pPr>
      <w:r>
        <w:rPr>
          <w:sz w:val="28"/>
          <w:szCs w:val="28"/>
        </w:rPr>
        <w:t>Тоді добова витрата флотоконденсату становить:</w:t>
      </w:r>
    </w:p>
    <w:p w:rsidR="006309A0" w:rsidRDefault="006309A0" w:rsidP="006309A0">
      <w:pPr>
        <w:spacing w:line="360" w:lineRule="auto"/>
        <w:ind w:firstLine="708"/>
        <w:jc w:val="right"/>
        <w:rPr>
          <w:sz w:val="28"/>
          <w:szCs w:val="28"/>
        </w:rPr>
      </w:pPr>
      <w:r w:rsidRPr="008A2AD8">
        <w:rPr>
          <w:position w:val="-22"/>
          <w:sz w:val="28"/>
          <w:szCs w:val="28"/>
        </w:rPr>
        <w:object w:dxaOrig="5020" w:dyaOrig="540">
          <v:shape id="_x0000_i1080" type="#_x0000_t75" style="width:249.75pt;height:28.5pt" o:ole="">
            <v:imagedata r:id="rId126" o:title=""/>
          </v:shape>
          <o:OLEObject Type="Embed" ProgID="Equation.3" ShapeID="_x0000_i1080" DrawAspect="Content" ObjectID="_1638177432" r:id="rId127"/>
        </w:object>
      </w:r>
      <w:r>
        <w:rPr>
          <w:sz w:val="28"/>
          <w:szCs w:val="28"/>
        </w:rPr>
        <w:t xml:space="preserve">                  </w:t>
      </w:r>
      <w:r w:rsidRPr="00686011">
        <w:rPr>
          <w:sz w:val="28"/>
          <w:szCs w:val="28"/>
        </w:rPr>
        <w:t xml:space="preserve">         </w:t>
      </w:r>
      <w:r w:rsidRPr="009C3FB6">
        <w:rPr>
          <w:sz w:val="28"/>
          <w:szCs w:val="28"/>
        </w:rPr>
        <w:t>(4</w:t>
      </w:r>
      <w:r>
        <w:rPr>
          <w:sz w:val="28"/>
          <w:szCs w:val="28"/>
        </w:rPr>
        <w:t>.28</w:t>
      </w:r>
      <w:r w:rsidRPr="009C3FB6">
        <w:rPr>
          <w:sz w:val="28"/>
          <w:szCs w:val="28"/>
        </w:rPr>
        <w:t>)</w:t>
      </w:r>
    </w:p>
    <w:p w:rsidR="006309A0" w:rsidRPr="009A41BC" w:rsidRDefault="006309A0" w:rsidP="006309A0">
      <w:pPr>
        <w:spacing w:line="360" w:lineRule="auto"/>
        <w:jc w:val="both"/>
        <w:rPr>
          <w:sz w:val="28"/>
          <w:szCs w:val="28"/>
        </w:rPr>
      </w:pPr>
      <w:r>
        <w:rPr>
          <w:sz w:val="28"/>
          <w:szCs w:val="28"/>
        </w:rPr>
        <w:tab/>
      </w:r>
      <w:r>
        <w:rPr>
          <w:color w:val="000000" w:themeColor="text1"/>
          <w:sz w:val="28"/>
          <w:szCs w:val="28"/>
        </w:rPr>
        <w:t>Ефективність очищення води від ПАР складає 80%. Виходячи з цих даних можна зробити висовок, що на виході з флотаційної установки концентрація сапоніну буде становити</w:t>
      </w:r>
      <w:r w:rsidRPr="009E1C89">
        <w:rPr>
          <w:color w:val="000000" w:themeColor="text1"/>
          <w:sz w:val="28"/>
          <w:szCs w:val="28"/>
        </w:rPr>
        <w:t>:</w:t>
      </w:r>
    </w:p>
    <w:p w:rsidR="006309A0" w:rsidRPr="00163EEE" w:rsidRDefault="006309A0" w:rsidP="006309A0">
      <w:pPr>
        <w:spacing w:line="360" w:lineRule="auto"/>
        <w:jc w:val="right"/>
        <w:rPr>
          <w:sz w:val="28"/>
          <w:szCs w:val="28"/>
        </w:rPr>
      </w:pPr>
      <w:r w:rsidRPr="002E36D1">
        <w:rPr>
          <w:position w:val="-20"/>
          <w:sz w:val="28"/>
          <w:szCs w:val="28"/>
        </w:rPr>
        <w:object w:dxaOrig="3019" w:dyaOrig="499">
          <v:shape id="_x0000_i1081" type="#_x0000_t75" style="width:138pt;height:22.5pt" o:ole="">
            <v:imagedata r:id="rId128" o:title=""/>
          </v:shape>
          <o:OLEObject Type="Embed" ProgID="Equation.3" ShapeID="_x0000_i1081" DrawAspect="Content" ObjectID="_1638177433" r:id="rId129"/>
        </w:object>
      </w:r>
      <w:r>
        <w:rPr>
          <w:sz w:val="28"/>
          <w:szCs w:val="28"/>
        </w:rPr>
        <w:tab/>
        <w:t xml:space="preserve">                                </w:t>
      </w:r>
      <w:r>
        <w:rPr>
          <w:sz w:val="28"/>
          <w:szCs w:val="28"/>
        </w:rPr>
        <w:tab/>
        <w:t>(4.29</w:t>
      </w:r>
      <w:r w:rsidRPr="00163EEE">
        <w:rPr>
          <w:sz w:val="28"/>
          <w:szCs w:val="28"/>
        </w:rPr>
        <w:t>)</w:t>
      </w:r>
    </w:p>
    <w:p w:rsidR="006309A0" w:rsidRDefault="006309A0" w:rsidP="006309A0">
      <w:pPr>
        <w:pStyle w:val="1"/>
        <w:spacing w:line="360" w:lineRule="auto"/>
        <w:ind w:firstLine="709"/>
        <w:rPr>
          <w:rFonts w:ascii="Times New Roman" w:hAnsi="Times New Roman" w:cs="Times New Roman"/>
          <w:sz w:val="28"/>
          <w:szCs w:val="28"/>
        </w:rPr>
      </w:pPr>
      <w:bookmarkStart w:id="23" w:name="_Toc27082790"/>
      <w:r>
        <w:rPr>
          <w:rFonts w:ascii="Times New Roman" w:hAnsi="Times New Roman" w:cs="Times New Roman"/>
          <w:sz w:val="28"/>
          <w:szCs w:val="28"/>
        </w:rPr>
        <w:t>4.5. Розрахунок аеротенка-змішувача</w:t>
      </w:r>
      <w:bookmarkEnd w:id="23"/>
    </w:p>
    <w:p w:rsidR="006309A0" w:rsidRPr="00D22CD9" w:rsidRDefault="006309A0" w:rsidP="006309A0"/>
    <w:p w:rsidR="006309A0" w:rsidRPr="009A74A4" w:rsidRDefault="006309A0" w:rsidP="006309A0">
      <w:pPr>
        <w:spacing w:line="360" w:lineRule="auto"/>
        <w:ind w:firstLine="709"/>
        <w:jc w:val="both"/>
        <w:rPr>
          <w:sz w:val="28"/>
          <w:szCs w:val="28"/>
        </w:rPr>
      </w:pPr>
      <w:r w:rsidRPr="009A74A4">
        <w:rPr>
          <w:sz w:val="28"/>
          <w:szCs w:val="28"/>
        </w:rPr>
        <w:t>Біологічне очищення стічної води відбувається у дві стадії. Розраховуємо БСК</w:t>
      </w:r>
      <w:r w:rsidRPr="009A74A4">
        <w:rPr>
          <w:sz w:val="28"/>
          <w:szCs w:val="28"/>
          <w:vertAlign w:val="subscript"/>
        </w:rPr>
        <w:t>повн</w:t>
      </w:r>
      <w:r w:rsidRPr="009A74A4">
        <w:rPr>
          <w:sz w:val="28"/>
          <w:szCs w:val="28"/>
        </w:rPr>
        <w:t xml:space="preserve">  після  першої стадії біологічної очистки:</w:t>
      </w:r>
    </w:p>
    <w:p w:rsidR="006309A0" w:rsidRPr="009A74A4" w:rsidRDefault="006309A0" w:rsidP="006309A0">
      <w:pPr>
        <w:spacing w:line="360" w:lineRule="auto"/>
        <w:jc w:val="right"/>
        <w:rPr>
          <w:sz w:val="28"/>
          <w:szCs w:val="28"/>
        </w:rPr>
      </w:pPr>
      <w:r w:rsidRPr="009A74A4">
        <w:rPr>
          <w:position w:val="-24"/>
          <w:sz w:val="28"/>
          <w:szCs w:val="28"/>
        </w:rPr>
        <w:object w:dxaOrig="5300" w:dyaOrig="620">
          <v:shape id="_x0000_i1082" type="#_x0000_t75" style="width:242.25pt;height:27.75pt" o:ole="">
            <v:imagedata r:id="rId130" o:title=""/>
          </v:shape>
          <o:OLEObject Type="Embed" ProgID="Equation.3" ShapeID="_x0000_i1082" DrawAspect="Content" ObjectID="_1638177434" r:id="rId131"/>
        </w:object>
      </w:r>
      <w:r w:rsidRPr="009A74A4">
        <w:rPr>
          <w:sz w:val="28"/>
          <w:szCs w:val="28"/>
        </w:rPr>
        <w:tab/>
        <w:t xml:space="preserve">                        </w:t>
      </w:r>
      <w:r w:rsidRPr="009A74A4">
        <w:rPr>
          <w:sz w:val="28"/>
          <w:szCs w:val="28"/>
        </w:rPr>
        <w:tab/>
        <w:t>(4.30)</w:t>
      </w:r>
    </w:p>
    <w:p w:rsidR="006309A0" w:rsidRDefault="006309A0" w:rsidP="006309A0">
      <w:pPr>
        <w:spacing w:line="360" w:lineRule="auto"/>
        <w:ind w:firstLine="709"/>
        <w:jc w:val="both"/>
        <w:rPr>
          <w:sz w:val="28"/>
          <w:szCs w:val="28"/>
        </w:rPr>
      </w:pPr>
      <w:r>
        <w:rPr>
          <w:sz w:val="28"/>
          <w:szCs w:val="28"/>
        </w:rPr>
        <w:t>Розрахуємо аеротенк- зішувач  з регенератором:</w:t>
      </w:r>
    </w:p>
    <w:p w:rsidR="006309A0" w:rsidRPr="00803A33" w:rsidRDefault="006309A0" w:rsidP="006309A0">
      <w:pPr>
        <w:spacing w:line="360" w:lineRule="auto"/>
        <w:ind w:firstLine="709"/>
        <w:jc w:val="both"/>
        <w:rPr>
          <w:sz w:val="28"/>
          <w:szCs w:val="28"/>
        </w:rPr>
      </w:pPr>
      <w:r w:rsidRPr="00803A33">
        <w:rPr>
          <w:sz w:val="28"/>
          <w:szCs w:val="28"/>
        </w:rPr>
        <w:t>Попередньо приймаємо дозу активного мулу в зоні аерації в межах 2 − 4,5 г/дм</w:t>
      </w:r>
      <w:r w:rsidRPr="00803A33">
        <w:rPr>
          <w:sz w:val="28"/>
          <w:szCs w:val="28"/>
          <w:vertAlign w:val="superscript"/>
        </w:rPr>
        <w:t>3</w:t>
      </w:r>
      <w:r w:rsidRPr="00803A33">
        <w:rPr>
          <w:sz w:val="28"/>
          <w:szCs w:val="28"/>
        </w:rPr>
        <w:t xml:space="preserve"> та значення мулового індексу 70 − 100 см</w:t>
      </w:r>
      <w:r w:rsidRPr="00803A33">
        <w:rPr>
          <w:sz w:val="28"/>
          <w:szCs w:val="28"/>
          <w:vertAlign w:val="superscript"/>
        </w:rPr>
        <w:t>3</w:t>
      </w:r>
      <w:r w:rsidRPr="00803A33">
        <w:rPr>
          <w:sz w:val="28"/>
          <w:szCs w:val="28"/>
        </w:rPr>
        <w:t>/г. Для прийнятих значень визначаємо</w:t>
      </w:r>
      <w:r>
        <w:rPr>
          <w:sz w:val="28"/>
          <w:szCs w:val="28"/>
        </w:rPr>
        <w:t xml:space="preserve"> за формулою 4.36</w:t>
      </w:r>
      <w:r w:rsidRPr="00803A33">
        <w:rPr>
          <w:sz w:val="28"/>
          <w:szCs w:val="28"/>
        </w:rPr>
        <w:t xml:space="preserve"> ступінь рециркуляції активного мулу:</w:t>
      </w:r>
    </w:p>
    <w:p w:rsidR="006309A0" w:rsidRPr="00803A33" w:rsidRDefault="006309A0" w:rsidP="006309A0">
      <w:pPr>
        <w:spacing w:line="360" w:lineRule="auto"/>
        <w:ind w:firstLine="709"/>
        <w:jc w:val="right"/>
        <w:rPr>
          <w:sz w:val="28"/>
          <w:szCs w:val="28"/>
        </w:rPr>
      </w:pPr>
      <w:r w:rsidRPr="00803A33">
        <w:rPr>
          <w:position w:val="-62"/>
          <w:sz w:val="28"/>
          <w:szCs w:val="28"/>
        </w:rPr>
        <w:object w:dxaOrig="3440" w:dyaOrig="1020">
          <v:shape id="_x0000_i1083" type="#_x0000_t75" style="width:172.5pt;height:50.25pt" o:ole="">
            <v:imagedata r:id="rId132" o:title=""/>
          </v:shape>
          <o:OLEObject Type="Embed" ProgID="Equation.3" ShapeID="_x0000_i1083" DrawAspect="Content" ObjectID="_1638177435" r:id="rId133"/>
        </w:object>
      </w:r>
      <w:r>
        <w:rPr>
          <w:sz w:val="28"/>
          <w:szCs w:val="28"/>
        </w:rPr>
        <w:t xml:space="preserve">                                        (4.31</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Доза активного мулу в регенераторі визначається за формулою</w:t>
      </w:r>
      <w:r>
        <w:rPr>
          <w:sz w:val="28"/>
          <w:szCs w:val="28"/>
        </w:rPr>
        <w:t xml:space="preserve"> 4</w:t>
      </w:r>
      <w:r w:rsidRPr="00803A33">
        <w:rPr>
          <w:sz w:val="28"/>
          <w:szCs w:val="28"/>
        </w:rPr>
        <w:t>.</w:t>
      </w:r>
      <w:r>
        <w:rPr>
          <w:sz w:val="28"/>
          <w:szCs w:val="28"/>
        </w:rPr>
        <w:t>37</w:t>
      </w:r>
      <w:r w:rsidRPr="00803A33">
        <w:rPr>
          <w:sz w:val="28"/>
          <w:szCs w:val="28"/>
        </w:rPr>
        <w:t>:</w:t>
      </w:r>
    </w:p>
    <w:p w:rsidR="006309A0" w:rsidRPr="00803A33" w:rsidRDefault="006309A0" w:rsidP="006309A0">
      <w:pPr>
        <w:spacing w:line="360" w:lineRule="auto"/>
        <w:ind w:firstLine="709"/>
        <w:jc w:val="right"/>
        <w:rPr>
          <w:sz w:val="28"/>
          <w:szCs w:val="28"/>
        </w:rPr>
      </w:pPr>
      <w:r>
        <w:rPr>
          <w:sz w:val="28"/>
          <w:szCs w:val="28"/>
        </w:rPr>
        <w:lastRenderedPageBreak/>
        <w:t xml:space="preserve"> </w:t>
      </w:r>
      <w:r w:rsidRPr="00803A33">
        <w:rPr>
          <w:position w:val="-32"/>
          <w:sz w:val="28"/>
          <w:szCs w:val="28"/>
        </w:rPr>
        <w:object w:dxaOrig="4540" w:dyaOrig="760">
          <v:shape id="_x0000_i1084" type="#_x0000_t75" style="width:228pt;height:35.25pt" o:ole="">
            <v:imagedata r:id="rId134" o:title=""/>
          </v:shape>
          <o:OLEObject Type="Embed" ProgID="Equation.3" ShapeID="_x0000_i1084" DrawAspect="Content" ObjectID="_1638177436" r:id="rId135"/>
        </w:object>
      </w:r>
      <w:r>
        <w:rPr>
          <w:sz w:val="28"/>
          <w:szCs w:val="28"/>
        </w:rPr>
        <w:t xml:space="preserve">                            (4.32</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Визначаємо</w:t>
      </w:r>
      <w:r>
        <w:rPr>
          <w:sz w:val="28"/>
          <w:szCs w:val="28"/>
        </w:rPr>
        <w:t xml:space="preserve"> </w:t>
      </w:r>
      <w:r w:rsidRPr="00803A33">
        <w:rPr>
          <w:sz w:val="28"/>
          <w:szCs w:val="28"/>
        </w:rPr>
        <w:t>концентрацію органічних забруднень за БСК</w:t>
      </w:r>
      <w:r w:rsidRPr="00803A33">
        <w:rPr>
          <w:sz w:val="28"/>
          <w:szCs w:val="28"/>
          <w:vertAlign w:val="subscript"/>
        </w:rPr>
        <w:t>повн</w:t>
      </w:r>
      <w:r w:rsidRPr="00803A33">
        <w:rPr>
          <w:sz w:val="28"/>
          <w:szCs w:val="28"/>
        </w:rPr>
        <w:t xml:space="preserve"> в суміші стічних вод та циркуляційного активного мулу:</w:t>
      </w:r>
    </w:p>
    <w:p w:rsidR="006309A0" w:rsidRPr="00803A33" w:rsidRDefault="006309A0" w:rsidP="006309A0">
      <w:pPr>
        <w:spacing w:line="360" w:lineRule="auto"/>
        <w:ind w:firstLine="709"/>
        <w:jc w:val="right"/>
        <w:rPr>
          <w:sz w:val="28"/>
          <w:szCs w:val="28"/>
        </w:rPr>
      </w:pPr>
      <w:r>
        <w:rPr>
          <w:sz w:val="28"/>
          <w:szCs w:val="28"/>
        </w:rPr>
        <w:t xml:space="preserve"> </w:t>
      </w:r>
      <w:r w:rsidRPr="00803A33">
        <w:rPr>
          <w:position w:val="-28"/>
          <w:sz w:val="28"/>
          <w:szCs w:val="28"/>
        </w:rPr>
        <w:object w:dxaOrig="4819" w:dyaOrig="680">
          <v:shape id="_x0000_i1085" type="#_x0000_t75" style="width:245.25pt;height:36.75pt" o:ole="">
            <v:imagedata r:id="rId136" o:title=""/>
          </v:shape>
          <o:OLEObject Type="Embed" ProgID="Equation.3" ShapeID="_x0000_i1085" DrawAspect="Content" ObjectID="_1638177437" r:id="rId137"/>
        </w:object>
      </w:r>
      <w:r>
        <w:rPr>
          <w:sz w:val="28"/>
          <w:szCs w:val="28"/>
        </w:rPr>
        <w:t xml:space="preserve">                              (4.33</w:t>
      </w:r>
      <w:r w:rsidRPr="00803A33">
        <w:rPr>
          <w:sz w:val="28"/>
          <w:szCs w:val="28"/>
        </w:rPr>
        <w:t>)</w:t>
      </w:r>
    </w:p>
    <w:p w:rsidR="006309A0" w:rsidRPr="00803A33" w:rsidRDefault="006309A0" w:rsidP="006309A0">
      <w:pPr>
        <w:spacing w:line="360" w:lineRule="auto"/>
        <w:ind w:firstLine="709"/>
        <w:jc w:val="both"/>
        <w:rPr>
          <w:sz w:val="28"/>
          <w:szCs w:val="28"/>
        </w:rPr>
      </w:pPr>
      <w:r w:rsidRPr="00803A33">
        <w:rPr>
          <w:i/>
          <w:sz w:val="28"/>
          <w:szCs w:val="28"/>
          <w:lang w:val="en-US"/>
        </w:rPr>
        <w:t>L</w:t>
      </w:r>
      <w:r w:rsidRPr="00803A33">
        <w:rPr>
          <w:i/>
          <w:sz w:val="28"/>
          <w:szCs w:val="28"/>
          <w:vertAlign w:val="subscript"/>
          <w:lang w:val="en-US"/>
        </w:rPr>
        <w:t>a</w:t>
      </w:r>
      <w:r w:rsidRPr="00803A33">
        <w:rPr>
          <w:i/>
          <w:sz w:val="28"/>
          <w:szCs w:val="28"/>
        </w:rPr>
        <w:t xml:space="preserve"> </w:t>
      </w:r>
      <w:r w:rsidRPr="00803A33">
        <w:rPr>
          <w:sz w:val="28"/>
          <w:szCs w:val="28"/>
        </w:rPr>
        <w:t>– показник БСК</w:t>
      </w:r>
      <w:r w:rsidRPr="00803A33">
        <w:rPr>
          <w:sz w:val="28"/>
          <w:szCs w:val="28"/>
          <w:vertAlign w:val="subscript"/>
        </w:rPr>
        <w:t>повн</w:t>
      </w:r>
      <w:r w:rsidRPr="00803A33">
        <w:rPr>
          <w:sz w:val="28"/>
          <w:szCs w:val="28"/>
        </w:rPr>
        <w:t xml:space="preserve"> стічних вод, що надходить до аеротенка; </w:t>
      </w:r>
    </w:p>
    <w:p w:rsidR="006309A0" w:rsidRPr="00803A33" w:rsidRDefault="006309A0" w:rsidP="006309A0">
      <w:pPr>
        <w:spacing w:line="360" w:lineRule="auto"/>
        <w:ind w:firstLine="709"/>
        <w:jc w:val="both"/>
        <w:rPr>
          <w:sz w:val="28"/>
          <w:szCs w:val="28"/>
        </w:rPr>
      </w:pPr>
      <w:r w:rsidRPr="00803A33">
        <w:rPr>
          <w:i/>
          <w:sz w:val="28"/>
          <w:szCs w:val="28"/>
          <w:lang w:val="en-US"/>
        </w:rPr>
        <w:t>L</w:t>
      </w:r>
      <w:r w:rsidRPr="00803A33">
        <w:rPr>
          <w:i/>
          <w:sz w:val="28"/>
          <w:szCs w:val="28"/>
          <w:vertAlign w:val="subscript"/>
          <w:lang w:val="en-US"/>
        </w:rPr>
        <w:t>t</w:t>
      </w:r>
      <w:r w:rsidRPr="00803A33">
        <w:rPr>
          <w:i/>
          <w:sz w:val="28"/>
          <w:szCs w:val="28"/>
        </w:rPr>
        <w:t xml:space="preserve"> </w:t>
      </w:r>
      <w:r w:rsidRPr="00803A33">
        <w:rPr>
          <w:sz w:val="28"/>
          <w:szCs w:val="28"/>
        </w:rPr>
        <w:t>– показник БСК</w:t>
      </w:r>
      <w:r w:rsidRPr="00803A33">
        <w:rPr>
          <w:sz w:val="28"/>
          <w:szCs w:val="28"/>
          <w:vertAlign w:val="subscript"/>
        </w:rPr>
        <w:t>повн</w:t>
      </w:r>
      <w:r>
        <w:rPr>
          <w:sz w:val="28"/>
          <w:szCs w:val="28"/>
        </w:rPr>
        <w:t xml:space="preserve"> в очищеній воді після першої стадії</w:t>
      </w:r>
      <w:r w:rsidRPr="00803A33">
        <w:rPr>
          <w:sz w:val="28"/>
          <w:szCs w:val="28"/>
        </w:rPr>
        <w:t xml:space="preserve"> б</w:t>
      </w:r>
      <w:r>
        <w:rPr>
          <w:sz w:val="28"/>
          <w:szCs w:val="28"/>
        </w:rPr>
        <w:t>іологічного очищення, складає 368</w:t>
      </w:r>
      <w:r w:rsidRPr="00803A33">
        <w:rPr>
          <w:sz w:val="28"/>
          <w:szCs w:val="28"/>
        </w:rPr>
        <w:t xml:space="preserve"> мг/дм</w:t>
      </w:r>
      <w:r w:rsidRPr="00803A33">
        <w:rPr>
          <w:sz w:val="28"/>
          <w:szCs w:val="28"/>
          <w:vertAlign w:val="superscript"/>
        </w:rPr>
        <w:t>3</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Розраховуємо</w:t>
      </w:r>
      <w:r>
        <w:rPr>
          <w:sz w:val="28"/>
          <w:szCs w:val="28"/>
        </w:rPr>
        <w:t xml:space="preserve"> </w:t>
      </w:r>
      <w:r w:rsidRPr="00803A33">
        <w:rPr>
          <w:sz w:val="28"/>
          <w:szCs w:val="28"/>
        </w:rPr>
        <w:t>тривалість обробки стічних вод в аеротенку</w:t>
      </w:r>
      <w:r>
        <w:rPr>
          <w:sz w:val="28"/>
          <w:szCs w:val="28"/>
        </w:rPr>
        <w:t>-змішувачі</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34"/>
          <w:sz w:val="28"/>
          <w:szCs w:val="28"/>
        </w:rPr>
        <w:object w:dxaOrig="3600" w:dyaOrig="760">
          <v:shape id="_x0000_i1086" type="#_x0000_t75" style="width:180pt;height:35.25pt" o:ole="">
            <v:imagedata r:id="rId138" o:title=""/>
          </v:shape>
          <o:OLEObject Type="Embed" ProgID="Equation.3" ShapeID="_x0000_i1086" DrawAspect="Content" ObjectID="_1638177438" r:id="rId139"/>
        </w:object>
      </w:r>
      <w:r>
        <w:rPr>
          <w:sz w:val="28"/>
          <w:szCs w:val="28"/>
        </w:rPr>
        <w:t xml:space="preserve">                                       (4.34</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Питома швидкість окиснення забруднень активним мулом визначається</w:t>
      </w:r>
      <w:r>
        <w:rPr>
          <w:sz w:val="28"/>
          <w:szCs w:val="28"/>
        </w:rPr>
        <w:t xml:space="preserve"> за формулою</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64"/>
          <w:sz w:val="28"/>
          <w:szCs w:val="28"/>
        </w:rPr>
        <w:object w:dxaOrig="5940" w:dyaOrig="1400">
          <v:shape id="_x0000_i1087" type="#_x0000_t75" style="width:298.5pt;height:1in" o:ole="">
            <v:imagedata r:id="rId140" o:title=""/>
          </v:shape>
          <o:OLEObject Type="Embed" ProgID="Equation.3" ShapeID="_x0000_i1087" DrawAspect="Content" ObjectID="_1638177439" r:id="rId141"/>
        </w:object>
      </w:r>
      <w:r>
        <w:rPr>
          <w:sz w:val="28"/>
          <w:szCs w:val="28"/>
        </w:rPr>
        <w:t xml:space="preserve">              (4.35</w:t>
      </w:r>
      <w:r w:rsidRPr="00803A33">
        <w:rPr>
          <w:sz w:val="28"/>
          <w:szCs w:val="28"/>
        </w:rPr>
        <w:t>)</w:t>
      </w:r>
    </w:p>
    <w:p w:rsidR="006309A0" w:rsidRPr="00034AB2" w:rsidRDefault="006309A0" w:rsidP="006309A0">
      <w:pPr>
        <w:spacing w:line="360" w:lineRule="auto"/>
        <w:ind w:firstLine="709"/>
        <w:jc w:val="both"/>
        <w:rPr>
          <w:sz w:val="28"/>
          <w:szCs w:val="28"/>
        </w:rPr>
      </w:pPr>
      <w:r w:rsidRPr="00034AB2">
        <w:rPr>
          <w:sz w:val="28"/>
          <w:szCs w:val="28"/>
        </w:rPr>
        <w:t>де</w:t>
      </w:r>
      <w:r w:rsidRPr="00034AB2">
        <w:rPr>
          <w:i/>
          <w:sz w:val="28"/>
          <w:szCs w:val="28"/>
        </w:rPr>
        <w:t xml:space="preserve"> </w:t>
      </w:r>
      <w:r w:rsidRPr="00034AB2">
        <w:rPr>
          <w:i/>
          <w:sz w:val="28"/>
          <w:szCs w:val="28"/>
          <w:lang w:val="en-US"/>
        </w:rPr>
        <w:t>ρ</w:t>
      </w:r>
      <w:r w:rsidRPr="00034AB2">
        <w:rPr>
          <w:i/>
          <w:sz w:val="28"/>
          <w:szCs w:val="28"/>
          <w:vertAlign w:val="subscript"/>
          <w:lang w:val="en-US"/>
        </w:rPr>
        <w:t>max</w:t>
      </w:r>
      <w:r w:rsidRPr="00034AB2">
        <w:rPr>
          <w:sz w:val="28"/>
          <w:szCs w:val="28"/>
        </w:rPr>
        <w:t xml:space="preserve"> – 85 мг/(г·год) – максимальна швидкість окиснення стічних вод [32, табл.40]; </w:t>
      </w:r>
      <w:r w:rsidRPr="00034AB2">
        <w:rPr>
          <w:i/>
          <w:sz w:val="28"/>
          <w:szCs w:val="28"/>
        </w:rPr>
        <w:t>С</w:t>
      </w:r>
      <w:r w:rsidRPr="00034AB2">
        <w:rPr>
          <w:sz w:val="28"/>
          <w:szCs w:val="28"/>
        </w:rPr>
        <w:t xml:space="preserve"> – концентрація розчиненого кисню в муловій суміші, яка приймається 2 мг/дм</w:t>
      </w:r>
      <w:r w:rsidRPr="00034AB2">
        <w:rPr>
          <w:sz w:val="28"/>
          <w:szCs w:val="28"/>
          <w:vertAlign w:val="superscript"/>
        </w:rPr>
        <w:t>3</w:t>
      </w:r>
      <w:r w:rsidRPr="00034AB2">
        <w:rPr>
          <w:sz w:val="28"/>
          <w:szCs w:val="28"/>
        </w:rPr>
        <w:t xml:space="preserve">; </w:t>
      </w:r>
      <w:r w:rsidRPr="00034AB2">
        <w:rPr>
          <w:i/>
          <w:sz w:val="28"/>
          <w:szCs w:val="28"/>
          <w:lang w:val="en-US"/>
        </w:rPr>
        <w:t>K</w:t>
      </w:r>
      <w:r w:rsidRPr="00034AB2">
        <w:rPr>
          <w:i/>
          <w:sz w:val="28"/>
          <w:szCs w:val="28"/>
          <w:vertAlign w:val="subscript"/>
          <w:lang w:val="en-US"/>
        </w:rPr>
        <w:t>L</w:t>
      </w:r>
      <w:r w:rsidRPr="00034AB2">
        <w:rPr>
          <w:sz w:val="28"/>
          <w:szCs w:val="28"/>
        </w:rPr>
        <w:t xml:space="preserve"> – константа, що характеризує властивості органічних забруднень, складає 33 мг·БСК</w:t>
      </w:r>
      <w:r w:rsidRPr="00034AB2">
        <w:rPr>
          <w:sz w:val="28"/>
          <w:szCs w:val="28"/>
          <w:vertAlign w:val="subscript"/>
        </w:rPr>
        <w:t>повн</w:t>
      </w:r>
      <w:r w:rsidRPr="00034AB2">
        <w:rPr>
          <w:sz w:val="28"/>
          <w:szCs w:val="28"/>
        </w:rPr>
        <w:t>/дм</w:t>
      </w:r>
      <w:r w:rsidRPr="00034AB2">
        <w:rPr>
          <w:sz w:val="28"/>
          <w:szCs w:val="28"/>
          <w:vertAlign w:val="superscript"/>
        </w:rPr>
        <w:t xml:space="preserve">3 </w:t>
      </w:r>
      <w:r w:rsidRPr="00034AB2">
        <w:rPr>
          <w:sz w:val="28"/>
          <w:szCs w:val="28"/>
        </w:rPr>
        <w:t xml:space="preserve">[32, табл. 40]; </w:t>
      </w:r>
      <w:r w:rsidRPr="00034AB2">
        <w:rPr>
          <w:i/>
          <w:sz w:val="28"/>
          <w:szCs w:val="28"/>
        </w:rPr>
        <w:t>К</w:t>
      </w:r>
      <w:r w:rsidRPr="00034AB2">
        <w:rPr>
          <w:i/>
          <w:sz w:val="28"/>
          <w:szCs w:val="28"/>
          <w:vertAlign w:val="subscript"/>
        </w:rPr>
        <w:t>0</w:t>
      </w:r>
      <w:r w:rsidRPr="00034AB2">
        <w:rPr>
          <w:sz w:val="28"/>
          <w:szCs w:val="28"/>
        </w:rPr>
        <w:t xml:space="preserve"> – константа, яка характеризує вплив кисню, становить 0,625 мгО</w:t>
      </w:r>
      <w:r w:rsidRPr="00034AB2">
        <w:rPr>
          <w:sz w:val="28"/>
          <w:szCs w:val="28"/>
          <w:vertAlign w:val="subscript"/>
        </w:rPr>
        <w:t>2</w:t>
      </w:r>
      <w:r w:rsidRPr="00034AB2">
        <w:rPr>
          <w:sz w:val="28"/>
          <w:szCs w:val="28"/>
        </w:rPr>
        <w:t>/дм</w:t>
      </w:r>
      <w:r w:rsidRPr="00034AB2">
        <w:rPr>
          <w:sz w:val="28"/>
          <w:szCs w:val="28"/>
          <w:vertAlign w:val="superscript"/>
        </w:rPr>
        <w:t xml:space="preserve">3 </w:t>
      </w:r>
      <w:r w:rsidRPr="00034AB2">
        <w:rPr>
          <w:sz w:val="28"/>
          <w:szCs w:val="28"/>
        </w:rPr>
        <w:t xml:space="preserve">[32, табл.40]; </w:t>
      </w:r>
      <w:r w:rsidRPr="00034AB2">
        <w:rPr>
          <w:i/>
          <w:sz w:val="28"/>
          <w:szCs w:val="28"/>
        </w:rPr>
        <w:t>φ</w:t>
      </w:r>
      <w:r w:rsidRPr="00034AB2">
        <w:rPr>
          <w:sz w:val="28"/>
          <w:szCs w:val="28"/>
        </w:rPr>
        <w:t xml:space="preserve"> – коефіцієнт інгібування продуктами розпаду активного мулу, складає 0,07 дм</w:t>
      </w:r>
      <w:r w:rsidRPr="00034AB2">
        <w:rPr>
          <w:sz w:val="28"/>
          <w:szCs w:val="28"/>
          <w:vertAlign w:val="superscript"/>
        </w:rPr>
        <w:t>3</w:t>
      </w:r>
      <w:r w:rsidRPr="00034AB2">
        <w:rPr>
          <w:sz w:val="28"/>
          <w:szCs w:val="28"/>
        </w:rPr>
        <w:t>/г [32, табл. 40];.</w:t>
      </w:r>
    </w:p>
    <w:p w:rsidR="006309A0" w:rsidRPr="00034AB2" w:rsidRDefault="006309A0" w:rsidP="006309A0">
      <w:pPr>
        <w:spacing w:line="360" w:lineRule="auto"/>
        <w:ind w:firstLine="709"/>
        <w:jc w:val="both"/>
        <w:rPr>
          <w:sz w:val="28"/>
          <w:szCs w:val="28"/>
        </w:rPr>
      </w:pPr>
      <w:r w:rsidRPr="00034AB2">
        <w:rPr>
          <w:sz w:val="28"/>
          <w:szCs w:val="28"/>
        </w:rPr>
        <w:t>Тривалість окиснення органічних забруднень:</w:t>
      </w:r>
    </w:p>
    <w:p w:rsidR="006309A0" w:rsidRPr="00803A33" w:rsidRDefault="006309A0" w:rsidP="006309A0">
      <w:pPr>
        <w:spacing w:line="360" w:lineRule="auto"/>
        <w:ind w:firstLine="709"/>
        <w:jc w:val="right"/>
        <w:rPr>
          <w:sz w:val="28"/>
          <w:szCs w:val="28"/>
        </w:rPr>
      </w:pPr>
      <w:r w:rsidRPr="00803A33">
        <w:rPr>
          <w:position w:val="-32"/>
          <w:sz w:val="28"/>
          <w:szCs w:val="28"/>
        </w:rPr>
        <w:object w:dxaOrig="5319" w:dyaOrig="720">
          <v:shape id="_x0000_i1088" type="#_x0000_t75" style="width:267pt;height:36.75pt" o:ole="">
            <v:imagedata r:id="rId142" o:title=""/>
          </v:shape>
          <o:OLEObject Type="Embed" ProgID="Equation.3" ShapeID="_x0000_i1088" DrawAspect="Content" ObjectID="_1638177440" r:id="rId143"/>
        </w:object>
      </w:r>
      <w:r>
        <w:rPr>
          <w:sz w:val="28"/>
          <w:szCs w:val="28"/>
        </w:rPr>
        <w:t xml:space="preserve">                    (4.36</w:t>
      </w:r>
      <w:r w:rsidRPr="00803A33">
        <w:rPr>
          <w:sz w:val="28"/>
          <w:szCs w:val="28"/>
        </w:rPr>
        <w:t>)</w:t>
      </w:r>
    </w:p>
    <w:p w:rsidR="006309A0" w:rsidRPr="00803A33" w:rsidRDefault="006309A0" w:rsidP="006309A0">
      <w:pPr>
        <w:spacing w:line="360" w:lineRule="auto"/>
        <w:ind w:firstLine="709"/>
        <w:jc w:val="both"/>
        <w:rPr>
          <w:sz w:val="28"/>
          <w:szCs w:val="28"/>
        </w:rPr>
      </w:pPr>
      <w:r w:rsidRPr="00803A33">
        <w:rPr>
          <w:i/>
          <w:sz w:val="28"/>
          <w:szCs w:val="28"/>
          <w:lang w:val="en-US"/>
        </w:rPr>
        <w:t>S</w:t>
      </w:r>
      <w:r w:rsidRPr="00803A33">
        <w:rPr>
          <w:i/>
          <w:sz w:val="28"/>
          <w:szCs w:val="28"/>
        </w:rPr>
        <w:t xml:space="preserve"> </w:t>
      </w:r>
      <w:r w:rsidRPr="00803A33">
        <w:rPr>
          <w:sz w:val="28"/>
          <w:szCs w:val="28"/>
        </w:rPr>
        <w:t>– зольність активного мулу, приймається 0,3.</w:t>
      </w:r>
    </w:p>
    <w:p w:rsidR="006309A0" w:rsidRPr="00803A33" w:rsidRDefault="006309A0" w:rsidP="006309A0">
      <w:pPr>
        <w:spacing w:line="360" w:lineRule="auto"/>
        <w:ind w:firstLine="709"/>
        <w:jc w:val="both"/>
        <w:rPr>
          <w:sz w:val="28"/>
          <w:szCs w:val="28"/>
        </w:rPr>
      </w:pPr>
      <w:r w:rsidRPr="00803A33">
        <w:rPr>
          <w:sz w:val="28"/>
          <w:szCs w:val="28"/>
        </w:rPr>
        <w:t xml:space="preserve">Тривалість регенерації активного мулу визначається </w:t>
      </w:r>
      <w:r>
        <w:rPr>
          <w:sz w:val="28"/>
          <w:szCs w:val="28"/>
        </w:rPr>
        <w:t>за формулою</w:t>
      </w:r>
      <w:r w:rsidRPr="00803A33">
        <w:rPr>
          <w:sz w:val="28"/>
          <w:szCs w:val="28"/>
        </w:rPr>
        <w:t>:</w:t>
      </w:r>
    </w:p>
    <w:p w:rsidR="006309A0" w:rsidRPr="00803A33" w:rsidRDefault="006309A0" w:rsidP="006309A0">
      <w:pPr>
        <w:spacing w:line="360" w:lineRule="auto"/>
        <w:ind w:firstLine="709"/>
        <w:jc w:val="right"/>
        <w:rPr>
          <w:sz w:val="28"/>
          <w:szCs w:val="28"/>
        </w:rPr>
      </w:pPr>
      <w:r w:rsidRPr="00E82B73">
        <w:rPr>
          <w:position w:val="-14"/>
          <w:sz w:val="28"/>
          <w:szCs w:val="28"/>
        </w:rPr>
        <w:object w:dxaOrig="3080" w:dyaOrig="380">
          <v:shape id="_x0000_i1089" type="#_x0000_t75" style="width:154.5pt;height:21.75pt" o:ole="">
            <v:imagedata r:id="rId144" o:title=""/>
          </v:shape>
          <o:OLEObject Type="Embed" ProgID="Equation.3" ShapeID="_x0000_i1089" DrawAspect="Content" ObjectID="_1638177441" r:id="rId145"/>
        </w:object>
      </w:r>
      <w:r>
        <w:rPr>
          <w:sz w:val="28"/>
          <w:szCs w:val="28"/>
        </w:rPr>
        <w:t xml:space="preserve">                                           (4.37</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Середня тривалість перебування стічних вод в системі аеротенк</w:t>
      </w:r>
      <w:r>
        <w:rPr>
          <w:sz w:val="28"/>
          <w:szCs w:val="28"/>
        </w:rPr>
        <w:t xml:space="preserve"> – регенератор буде дорівнювати</w:t>
      </w:r>
      <w:r w:rsidRPr="00803A33">
        <w:rPr>
          <w:sz w:val="28"/>
          <w:szCs w:val="28"/>
        </w:rPr>
        <w:t>:</w:t>
      </w:r>
    </w:p>
    <w:p w:rsidR="006309A0" w:rsidRDefault="006309A0" w:rsidP="006309A0">
      <w:pPr>
        <w:spacing w:line="360" w:lineRule="auto"/>
        <w:ind w:firstLine="709"/>
        <w:jc w:val="right"/>
        <w:rPr>
          <w:sz w:val="28"/>
          <w:szCs w:val="28"/>
        </w:rPr>
      </w:pPr>
      <w:r w:rsidRPr="00803A33">
        <w:rPr>
          <w:position w:val="-14"/>
          <w:sz w:val="28"/>
          <w:szCs w:val="28"/>
        </w:rPr>
        <w:object w:dxaOrig="5820" w:dyaOrig="380">
          <v:shape id="_x0000_i1090" type="#_x0000_t75" style="width:290.25pt;height:21.75pt" o:ole="">
            <v:imagedata r:id="rId146" o:title=""/>
          </v:shape>
          <o:OLEObject Type="Embed" ProgID="Equation.3" ShapeID="_x0000_i1090" DrawAspect="Content" ObjectID="_1638177442" r:id="rId147"/>
        </w:object>
      </w:r>
      <w:r>
        <w:rPr>
          <w:sz w:val="28"/>
          <w:szCs w:val="28"/>
        </w:rPr>
        <w:t xml:space="preserve">                (4.38</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Робочий об′єм аеротенка</w:t>
      </w:r>
      <w:r>
        <w:rPr>
          <w:sz w:val="28"/>
          <w:szCs w:val="28"/>
        </w:rPr>
        <w:t>-змішувача та регенератора становлять</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34"/>
          <w:sz w:val="28"/>
          <w:szCs w:val="28"/>
        </w:rPr>
        <w:object w:dxaOrig="5220" w:dyaOrig="800">
          <v:shape id="_x0000_i1091" type="#_x0000_t75" style="width:259.5pt;height:42.75pt" o:ole="">
            <v:imagedata r:id="rId148" o:title=""/>
          </v:shape>
          <o:OLEObject Type="Embed" ProgID="Equation.3" ShapeID="_x0000_i1091" DrawAspect="Content" ObjectID="_1638177443" r:id="rId149"/>
        </w:object>
      </w:r>
      <w:r>
        <w:rPr>
          <w:sz w:val="28"/>
          <w:szCs w:val="28"/>
        </w:rPr>
        <w:t xml:space="preserve">                        (4.39</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Загальний об′єм</w:t>
      </w:r>
      <w:r>
        <w:rPr>
          <w:sz w:val="28"/>
          <w:szCs w:val="28"/>
        </w:rPr>
        <w:t xml:space="preserve"> становить</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14"/>
          <w:sz w:val="28"/>
          <w:szCs w:val="28"/>
        </w:rPr>
        <w:object w:dxaOrig="3879" w:dyaOrig="400">
          <v:shape id="_x0000_i1092" type="#_x0000_t75" style="width:192pt;height:21.75pt" o:ole="">
            <v:imagedata r:id="rId150" o:title=""/>
          </v:shape>
          <o:OLEObject Type="Embed" ProgID="Equation.3" ShapeID="_x0000_i1092" DrawAspect="Content" ObjectID="_1638177444" r:id="rId151"/>
        </w:object>
      </w:r>
      <w:r>
        <w:rPr>
          <w:sz w:val="28"/>
          <w:szCs w:val="28"/>
        </w:rPr>
        <w:t xml:space="preserve">                                          (4.40</w:t>
      </w:r>
      <w:r w:rsidRPr="00803A33">
        <w:rPr>
          <w:sz w:val="28"/>
          <w:szCs w:val="28"/>
        </w:rPr>
        <w:t>)</w:t>
      </w:r>
    </w:p>
    <w:p w:rsidR="006309A0" w:rsidRPr="00803A33" w:rsidRDefault="006309A0" w:rsidP="006309A0">
      <w:pPr>
        <w:spacing w:line="360" w:lineRule="auto"/>
        <w:ind w:firstLine="709"/>
        <w:jc w:val="both"/>
        <w:rPr>
          <w:sz w:val="28"/>
          <w:szCs w:val="28"/>
        </w:rPr>
      </w:pPr>
      <w:r>
        <w:rPr>
          <w:sz w:val="28"/>
          <w:szCs w:val="28"/>
        </w:rPr>
        <w:t xml:space="preserve">За типовим проектом № 902-2-211 </w:t>
      </w:r>
      <w:r w:rsidRPr="00803A33">
        <w:rPr>
          <w:sz w:val="28"/>
          <w:szCs w:val="28"/>
        </w:rPr>
        <w:t>приймаємо</w:t>
      </w:r>
      <w:r>
        <w:rPr>
          <w:sz w:val="28"/>
          <w:szCs w:val="28"/>
        </w:rPr>
        <w:t xml:space="preserve"> трьхкоридорний </w:t>
      </w:r>
      <w:r w:rsidRPr="00034AB2">
        <w:rPr>
          <w:sz w:val="28"/>
          <w:szCs w:val="28"/>
        </w:rPr>
        <w:t>аеротенк</w:t>
      </w:r>
      <w:r>
        <w:rPr>
          <w:sz w:val="28"/>
          <w:szCs w:val="28"/>
        </w:rPr>
        <w:t>-змішувач</w:t>
      </w:r>
      <w:r w:rsidRPr="00034AB2">
        <w:rPr>
          <w:sz w:val="28"/>
          <w:szCs w:val="28"/>
        </w:rPr>
        <w:t xml:space="preserve"> з двома секціями та</w:t>
      </w:r>
      <w:r>
        <w:rPr>
          <w:sz w:val="28"/>
          <w:szCs w:val="28"/>
        </w:rPr>
        <w:t xml:space="preserve"> робочою глибиною Н = 5</w:t>
      </w:r>
      <w:r w:rsidRPr="00034AB2">
        <w:rPr>
          <w:sz w:val="28"/>
          <w:szCs w:val="28"/>
        </w:rPr>
        <w:t xml:space="preserve"> м; шириною секцій </w:t>
      </w:r>
      <w:r>
        <w:rPr>
          <w:sz w:val="28"/>
          <w:szCs w:val="28"/>
        </w:rPr>
        <w:t xml:space="preserve">          </w:t>
      </w:r>
      <w:r w:rsidRPr="00034AB2">
        <w:rPr>
          <w:sz w:val="28"/>
          <w:szCs w:val="28"/>
        </w:rPr>
        <w:t>В = 6 м.</w:t>
      </w:r>
    </w:p>
    <w:p w:rsidR="006309A0" w:rsidRDefault="006309A0" w:rsidP="006309A0">
      <w:pPr>
        <w:spacing w:line="360" w:lineRule="auto"/>
        <w:ind w:firstLine="709"/>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24" w:name="_Toc27082791"/>
      <w:r>
        <w:rPr>
          <w:rFonts w:ascii="Times New Roman" w:hAnsi="Times New Roman" w:cs="Times New Roman"/>
          <w:sz w:val="28"/>
          <w:szCs w:val="28"/>
        </w:rPr>
        <w:t>4.6. Розрахунок вторинниих радіальних відстійників</w:t>
      </w:r>
      <w:bookmarkEnd w:id="24"/>
    </w:p>
    <w:p w:rsidR="006309A0" w:rsidRPr="00BA0C61" w:rsidRDefault="006309A0" w:rsidP="006309A0">
      <w:pPr>
        <w:rPr>
          <w:b/>
          <w:sz w:val="28"/>
        </w:rPr>
      </w:pPr>
    </w:p>
    <w:p w:rsidR="006309A0" w:rsidRPr="00803A33" w:rsidRDefault="006309A0" w:rsidP="006309A0">
      <w:pPr>
        <w:spacing w:line="360" w:lineRule="auto"/>
        <w:ind w:firstLine="709"/>
        <w:jc w:val="both"/>
        <w:rPr>
          <w:sz w:val="28"/>
          <w:szCs w:val="28"/>
        </w:rPr>
      </w:pPr>
      <w:r w:rsidRPr="00803A33">
        <w:rPr>
          <w:sz w:val="28"/>
          <w:szCs w:val="28"/>
        </w:rPr>
        <w:t>Приймаємо вторинні відстійники того ж типу, що й первинні – радіальні відстійники.</w:t>
      </w:r>
    </w:p>
    <w:p w:rsidR="006309A0" w:rsidRPr="00803A33" w:rsidRDefault="006309A0" w:rsidP="006309A0">
      <w:pPr>
        <w:spacing w:line="360" w:lineRule="auto"/>
        <w:ind w:firstLine="709"/>
        <w:jc w:val="both"/>
        <w:rPr>
          <w:sz w:val="28"/>
          <w:szCs w:val="28"/>
        </w:rPr>
      </w:pPr>
      <w:r w:rsidRPr="00803A33">
        <w:rPr>
          <w:sz w:val="28"/>
          <w:szCs w:val="28"/>
        </w:rPr>
        <w:t>Розраховуємо гідравлічне навантаження на одиницю площі поверхні:</w:t>
      </w:r>
    </w:p>
    <w:p w:rsidR="006309A0" w:rsidRPr="00803A33" w:rsidRDefault="006309A0" w:rsidP="006309A0">
      <w:pPr>
        <w:spacing w:line="360" w:lineRule="auto"/>
        <w:ind w:firstLine="709"/>
        <w:jc w:val="right"/>
        <w:rPr>
          <w:sz w:val="28"/>
          <w:szCs w:val="28"/>
        </w:rPr>
      </w:pPr>
      <w:r w:rsidRPr="00803A33">
        <w:rPr>
          <w:position w:val="-36"/>
          <w:sz w:val="28"/>
          <w:szCs w:val="28"/>
        </w:rPr>
        <w:object w:dxaOrig="6280" w:dyaOrig="780">
          <v:shape id="_x0000_i1093" type="#_x0000_t75" style="width:315.75pt;height:35.25pt" o:ole="">
            <v:imagedata r:id="rId152" o:title=""/>
          </v:shape>
          <o:OLEObject Type="Embed" ProgID="Equation.3" ShapeID="_x0000_i1093" DrawAspect="Content" ObjectID="_1638177445" r:id="rId153"/>
        </w:object>
      </w:r>
      <w:r>
        <w:rPr>
          <w:sz w:val="28"/>
          <w:szCs w:val="28"/>
        </w:rPr>
        <w:t xml:space="preserve">              (4.41</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lastRenderedPageBreak/>
        <w:t>де К</w:t>
      </w:r>
      <w:r w:rsidRPr="00803A33">
        <w:rPr>
          <w:sz w:val="28"/>
          <w:szCs w:val="28"/>
          <w:vertAlign w:val="subscript"/>
        </w:rPr>
        <w:t>відст</w:t>
      </w:r>
      <w:r w:rsidRPr="00803A33">
        <w:rPr>
          <w:sz w:val="28"/>
          <w:szCs w:val="28"/>
        </w:rPr>
        <w:t xml:space="preserve"> – коефіцієнт використання об′єму відстійника, для радіальних відстійників – 0,4; Н</w:t>
      </w:r>
      <w:r w:rsidRPr="00803A33">
        <w:rPr>
          <w:sz w:val="28"/>
          <w:szCs w:val="28"/>
          <w:vertAlign w:val="subscript"/>
        </w:rPr>
        <w:t xml:space="preserve">з.в. </w:t>
      </w:r>
      <w:r w:rsidRPr="00803A33">
        <w:rPr>
          <w:sz w:val="28"/>
          <w:szCs w:val="28"/>
        </w:rPr>
        <w:t>– глибина зони відстою, приймаємо 3 м; І</w:t>
      </w:r>
      <w:r>
        <w:rPr>
          <w:sz w:val="28"/>
          <w:szCs w:val="28"/>
        </w:rPr>
        <w:t xml:space="preserve"> –</w:t>
      </w:r>
      <w:r w:rsidRPr="00803A33">
        <w:rPr>
          <w:sz w:val="28"/>
          <w:szCs w:val="28"/>
        </w:rPr>
        <w:t xml:space="preserve"> значення мулогово індексу, І</w:t>
      </w:r>
      <w:r>
        <w:rPr>
          <w:sz w:val="28"/>
          <w:szCs w:val="28"/>
        </w:rPr>
        <w:t>= 100</w:t>
      </w:r>
      <w:r w:rsidRPr="00803A33">
        <w:rPr>
          <w:sz w:val="28"/>
          <w:szCs w:val="28"/>
        </w:rPr>
        <w:t xml:space="preserve"> см</w:t>
      </w:r>
      <w:r w:rsidRPr="00803A33">
        <w:rPr>
          <w:sz w:val="28"/>
          <w:szCs w:val="28"/>
          <w:vertAlign w:val="superscript"/>
        </w:rPr>
        <w:t>3</w:t>
      </w:r>
      <w:r w:rsidRPr="00803A33">
        <w:rPr>
          <w:sz w:val="28"/>
          <w:szCs w:val="28"/>
        </w:rPr>
        <w:t>/г; а</w:t>
      </w:r>
      <w:r w:rsidRPr="00803A33">
        <w:rPr>
          <w:sz w:val="28"/>
          <w:szCs w:val="28"/>
          <w:vertAlign w:val="subscript"/>
        </w:rPr>
        <w:t>а</w:t>
      </w:r>
      <w:r w:rsidRPr="00803A33">
        <w:rPr>
          <w:sz w:val="28"/>
          <w:szCs w:val="28"/>
        </w:rPr>
        <w:t xml:space="preserve"> – коефіцієнт активного мулу, 3 г/дм</w:t>
      </w:r>
      <w:r w:rsidRPr="00803A33">
        <w:rPr>
          <w:sz w:val="28"/>
          <w:szCs w:val="28"/>
          <w:vertAlign w:val="superscript"/>
        </w:rPr>
        <w:t>3</w:t>
      </w:r>
      <w:r w:rsidRPr="00803A33">
        <w:rPr>
          <w:sz w:val="28"/>
          <w:szCs w:val="28"/>
        </w:rPr>
        <w:t>; а</w:t>
      </w:r>
      <w:r w:rsidRPr="00803A33">
        <w:rPr>
          <w:sz w:val="28"/>
          <w:szCs w:val="28"/>
          <w:vertAlign w:val="subscript"/>
        </w:rPr>
        <w:t>т</w:t>
      </w:r>
      <w:r w:rsidRPr="00803A33">
        <w:rPr>
          <w:sz w:val="28"/>
          <w:szCs w:val="28"/>
        </w:rPr>
        <w:t xml:space="preserve"> – концентрація активного мулу у воді після відстоювання, становить 15 мг/дм</w:t>
      </w:r>
      <w:r w:rsidRPr="00803A33">
        <w:rPr>
          <w:sz w:val="28"/>
          <w:szCs w:val="28"/>
          <w:vertAlign w:val="superscript"/>
        </w:rPr>
        <w:t>3</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 xml:space="preserve">Загальна площа поверхні вторинних відстійників дорівнює </w:t>
      </w:r>
      <w:r>
        <w:rPr>
          <w:sz w:val="28"/>
          <w:szCs w:val="28"/>
        </w:rPr>
        <w:t>за формулою</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28"/>
          <w:sz w:val="28"/>
          <w:szCs w:val="28"/>
        </w:rPr>
        <w:object w:dxaOrig="2760" w:dyaOrig="700">
          <v:shape id="_x0000_i1094" type="#_x0000_t75" style="width:138pt;height:36.75pt" o:ole="">
            <v:imagedata r:id="rId154" o:title=""/>
          </v:shape>
          <o:OLEObject Type="Embed" ProgID="Equation.3" ShapeID="_x0000_i1094" DrawAspect="Content" ObjectID="_1638177446" r:id="rId155"/>
        </w:object>
      </w:r>
      <w:r>
        <w:rPr>
          <w:sz w:val="28"/>
          <w:szCs w:val="28"/>
        </w:rPr>
        <w:t xml:space="preserve">                                            (4.42</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 xml:space="preserve">Площа одного вторинного відстійника дорівнює </w:t>
      </w:r>
      <w:r>
        <w:rPr>
          <w:sz w:val="28"/>
          <w:szCs w:val="28"/>
        </w:rPr>
        <w:t>за формулою</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24"/>
          <w:sz w:val="28"/>
          <w:szCs w:val="28"/>
        </w:rPr>
        <w:object w:dxaOrig="3040" w:dyaOrig="660">
          <v:shape id="_x0000_i1095" type="#_x0000_t75" style="width:151.5pt;height:36.75pt" o:ole="">
            <v:imagedata r:id="rId156" o:title=""/>
          </v:shape>
          <o:OLEObject Type="Embed" ProgID="Equation.3" ShapeID="_x0000_i1095" DrawAspect="Content" ObjectID="_1638177447" r:id="rId157"/>
        </w:object>
      </w:r>
      <w:r>
        <w:rPr>
          <w:sz w:val="28"/>
          <w:szCs w:val="28"/>
        </w:rPr>
        <w:t xml:space="preserve">                                         (4.43</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 xml:space="preserve">Визначаємо </w:t>
      </w:r>
      <w:r>
        <w:rPr>
          <w:sz w:val="28"/>
          <w:szCs w:val="28"/>
        </w:rPr>
        <w:t xml:space="preserve">за формулою </w:t>
      </w:r>
      <w:r w:rsidRPr="00803A33">
        <w:rPr>
          <w:sz w:val="28"/>
          <w:szCs w:val="28"/>
        </w:rPr>
        <w:t>кількість вторинних відстійників:</w:t>
      </w:r>
    </w:p>
    <w:p w:rsidR="006309A0" w:rsidRPr="00803A33" w:rsidRDefault="006309A0" w:rsidP="006309A0">
      <w:pPr>
        <w:spacing w:line="360" w:lineRule="auto"/>
        <w:ind w:firstLine="709"/>
        <w:jc w:val="right"/>
        <w:rPr>
          <w:sz w:val="28"/>
          <w:szCs w:val="28"/>
        </w:rPr>
      </w:pPr>
      <w:r w:rsidRPr="00D22CD9">
        <w:rPr>
          <w:position w:val="-24"/>
          <w:sz w:val="28"/>
          <w:szCs w:val="28"/>
        </w:rPr>
        <w:object w:dxaOrig="2140" w:dyaOrig="620">
          <v:shape id="_x0000_i1096" type="#_x0000_t75" style="width:102.75pt;height:33pt" o:ole="">
            <v:imagedata r:id="rId158" o:title=""/>
          </v:shape>
          <o:OLEObject Type="Embed" ProgID="Equation.3" ShapeID="_x0000_i1096" DrawAspect="Content" ObjectID="_1638177448" r:id="rId159"/>
        </w:object>
      </w:r>
      <w:r>
        <w:rPr>
          <w:sz w:val="28"/>
          <w:szCs w:val="28"/>
        </w:rPr>
        <w:t xml:space="preserve">                                                      (4.44</w:t>
      </w:r>
      <w:r w:rsidRPr="00803A33">
        <w:rPr>
          <w:sz w:val="28"/>
          <w:szCs w:val="28"/>
        </w:rPr>
        <w:t>)</w:t>
      </w:r>
    </w:p>
    <w:p w:rsidR="006309A0" w:rsidRDefault="006309A0" w:rsidP="006309A0">
      <w:pPr>
        <w:spacing w:line="360" w:lineRule="auto"/>
        <w:ind w:firstLine="709"/>
        <w:jc w:val="both"/>
        <w:rPr>
          <w:sz w:val="28"/>
          <w:szCs w:val="28"/>
        </w:rPr>
      </w:pPr>
      <w:r w:rsidRPr="00803A33">
        <w:rPr>
          <w:sz w:val="28"/>
          <w:szCs w:val="28"/>
        </w:rPr>
        <w:t>З</w:t>
      </w:r>
      <w:r>
        <w:rPr>
          <w:sz w:val="28"/>
          <w:szCs w:val="28"/>
        </w:rPr>
        <w:t xml:space="preserve">а типовим проектом </w:t>
      </w:r>
      <w:r w:rsidRPr="00FC1B97">
        <w:rPr>
          <w:sz w:val="28"/>
          <w:szCs w:val="28"/>
        </w:rPr>
        <w:t>№ 902-2-87/75 приймаємо розміри вторинного відстійника  − діаметр 24 м, робоча глибина 3,7 м. [30, дод. К.12-2].</w:t>
      </w:r>
      <w:r>
        <w:rPr>
          <w:sz w:val="28"/>
          <w:szCs w:val="28"/>
        </w:rPr>
        <w:t xml:space="preserve"> Приймаємо 1 робочий</w:t>
      </w:r>
      <w:r w:rsidRPr="00FC1B97">
        <w:rPr>
          <w:sz w:val="28"/>
          <w:szCs w:val="28"/>
        </w:rPr>
        <w:t xml:space="preserve"> та 1 аварійний вторинних відстійника.</w:t>
      </w:r>
    </w:p>
    <w:p w:rsidR="006309A0" w:rsidRDefault="006309A0" w:rsidP="006309A0">
      <w:pPr>
        <w:spacing w:line="360" w:lineRule="auto"/>
        <w:ind w:firstLine="709"/>
        <w:jc w:val="both"/>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25" w:name="_Toc27082792"/>
      <w:r>
        <w:rPr>
          <w:rFonts w:ascii="Times New Roman" w:hAnsi="Times New Roman" w:cs="Times New Roman"/>
          <w:sz w:val="28"/>
          <w:szCs w:val="28"/>
        </w:rPr>
        <w:t>4.7. Розрахунок аеротенка-витиснювача</w:t>
      </w:r>
      <w:bookmarkEnd w:id="25"/>
    </w:p>
    <w:p w:rsidR="006309A0" w:rsidRDefault="006309A0" w:rsidP="006309A0">
      <w:pPr>
        <w:spacing w:line="360" w:lineRule="auto"/>
        <w:ind w:firstLine="567"/>
        <w:jc w:val="both"/>
        <w:rPr>
          <w:b/>
          <w:sz w:val="28"/>
          <w:szCs w:val="28"/>
        </w:rPr>
      </w:pPr>
    </w:p>
    <w:p w:rsidR="006309A0" w:rsidRPr="00803A33" w:rsidRDefault="006309A0" w:rsidP="006309A0">
      <w:pPr>
        <w:spacing w:line="360" w:lineRule="auto"/>
        <w:ind w:firstLine="709"/>
        <w:jc w:val="both"/>
        <w:rPr>
          <w:sz w:val="28"/>
          <w:szCs w:val="28"/>
        </w:rPr>
      </w:pPr>
      <w:r w:rsidRPr="00803A33">
        <w:rPr>
          <w:sz w:val="28"/>
          <w:szCs w:val="28"/>
        </w:rPr>
        <w:t>Значення БСК</w:t>
      </w:r>
      <w:r w:rsidRPr="00803A33">
        <w:rPr>
          <w:sz w:val="28"/>
          <w:szCs w:val="28"/>
          <w:vertAlign w:val="subscript"/>
        </w:rPr>
        <w:t>повн</w:t>
      </w:r>
      <w:r w:rsidRPr="00803A33">
        <w:rPr>
          <w:sz w:val="28"/>
          <w:szCs w:val="28"/>
        </w:rPr>
        <w:t xml:space="preserve"> стічних вод, що надходять в аеротенк, становить </w:t>
      </w:r>
      <w:r>
        <w:rPr>
          <w:sz w:val="28"/>
          <w:szCs w:val="28"/>
        </w:rPr>
        <w:t>368 </w:t>
      </w:r>
      <w:r w:rsidRPr="00803A33">
        <w:rPr>
          <w:sz w:val="28"/>
          <w:szCs w:val="28"/>
        </w:rPr>
        <w:t>мг/</w:t>
      </w:r>
      <w:r w:rsidRPr="0077440C">
        <w:rPr>
          <w:sz w:val="28"/>
          <w:szCs w:val="28"/>
        </w:rPr>
        <w:t>дм3</w:t>
      </w:r>
      <w:r>
        <w:rPr>
          <w:sz w:val="28"/>
          <w:szCs w:val="28"/>
        </w:rPr>
        <w:t>. П</w:t>
      </w:r>
      <w:r w:rsidRPr="0077440C">
        <w:rPr>
          <w:sz w:val="28"/>
          <w:szCs w:val="28"/>
        </w:rPr>
        <w:t>ри</w:t>
      </w:r>
      <w:r w:rsidRPr="00803A33">
        <w:rPr>
          <w:sz w:val="28"/>
          <w:szCs w:val="28"/>
        </w:rPr>
        <w:t xml:space="preserve"> концентрації БСК</w:t>
      </w:r>
      <w:r w:rsidRPr="00803A33">
        <w:rPr>
          <w:sz w:val="28"/>
          <w:szCs w:val="28"/>
          <w:vertAlign w:val="subscript"/>
        </w:rPr>
        <w:t>повн</w:t>
      </w:r>
      <w:r w:rsidRPr="00803A33">
        <w:rPr>
          <w:sz w:val="28"/>
          <w:szCs w:val="28"/>
        </w:rPr>
        <w:t xml:space="preserve"> &lt; 500 мг/дм</w:t>
      </w:r>
      <w:r w:rsidRPr="00803A33">
        <w:rPr>
          <w:sz w:val="28"/>
          <w:szCs w:val="28"/>
          <w:vertAlign w:val="superscript"/>
        </w:rPr>
        <w:t>3</w:t>
      </w:r>
      <w:r w:rsidRPr="00803A33">
        <w:rPr>
          <w:sz w:val="28"/>
          <w:szCs w:val="28"/>
        </w:rPr>
        <w:t xml:space="preserve"> приймаємо аеротенк-витис</w:t>
      </w:r>
      <w:r>
        <w:rPr>
          <w:sz w:val="28"/>
          <w:szCs w:val="28"/>
        </w:rPr>
        <w:t>нювач</w:t>
      </w:r>
      <w:r w:rsidRPr="00803A33">
        <w:rPr>
          <w:sz w:val="28"/>
          <w:szCs w:val="28"/>
        </w:rPr>
        <w:t xml:space="preserve"> з регенерацією активного мулу (БСК</w:t>
      </w:r>
      <w:r w:rsidRPr="00803A33">
        <w:rPr>
          <w:sz w:val="28"/>
          <w:szCs w:val="28"/>
          <w:vertAlign w:val="subscript"/>
        </w:rPr>
        <w:t>повн</w:t>
      </w:r>
      <w:r w:rsidRPr="00803A33">
        <w:rPr>
          <w:sz w:val="28"/>
          <w:szCs w:val="28"/>
        </w:rPr>
        <w:t xml:space="preserve"> &gt; 150 мг/дм</w:t>
      </w:r>
      <w:r w:rsidRPr="00803A33">
        <w:rPr>
          <w:sz w:val="28"/>
          <w:szCs w:val="28"/>
          <w:vertAlign w:val="superscript"/>
        </w:rPr>
        <w:t>3</w:t>
      </w:r>
      <w:r w:rsidRPr="00803A33">
        <w:rPr>
          <w:sz w:val="28"/>
          <w:szCs w:val="28"/>
        </w:rPr>
        <w:t xml:space="preserve"> ). </w:t>
      </w:r>
    </w:p>
    <w:p w:rsidR="006309A0" w:rsidRPr="00803A33" w:rsidRDefault="006309A0" w:rsidP="006309A0">
      <w:pPr>
        <w:spacing w:line="360" w:lineRule="auto"/>
        <w:ind w:firstLine="709"/>
        <w:jc w:val="both"/>
        <w:rPr>
          <w:sz w:val="28"/>
          <w:szCs w:val="28"/>
        </w:rPr>
      </w:pPr>
      <w:r w:rsidRPr="00803A33">
        <w:rPr>
          <w:sz w:val="28"/>
          <w:szCs w:val="28"/>
        </w:rPr>
        <w:t>Попередньо приймаємо дозу активного мулу в зоні аерації в межах 2 − 4,5 г/дм</w:t>
      </w:r>
      <w:r w:rsidRPr="00803A33">
        <w:rPr>
          <w:sz w:val="28"/>
          <w:szCs w:val="28"/>
          <w:vertAlign w:val="superscript"/>
        </w:rPr>
        <w:t>3</w:t>
      </w:r>
      <w:r w:rsidRPr="00803A33">
        <w:rPr>
          <w:sz w:val="28"/>
          <w:szCs w:val="28"/>
        </w:rPr>
        <w:t xml:space="preserve"> та значення мулового індексу 70 − 100 см</w:t>
      </w:r>
      <w:r w:rsidRPr="00803A33">
        <w:rPr>
          <w:sz w:val="28"/>
          <w:szCs w:val="28"/>
          <w:vertAlign w:val="superscript"/>
        </w:rPr>
        <w:t>3</w:t>
      </w:r>
      <w:r w:rsidRPr="00803A33">
        <w:rPr>
          <w:sz w:val="28"/>
          <w:szCs w:val="28"/>
        </w:rPr>
        <w:t>/г. Для прийнятих значень визначаємо</w:t>
      </w:r>
      <w:r>
        <w:rPr>
          <w:sz w:val="28"/>
          <w:szCs w:val="28"/>
        </w:rPr>
        <w:t xml:space="preserve"> за формулою 4.36</w:t>
      </w:r>
      <w:r w:rsidRPr="00803A33">
        <w:rPr>
          <w:sz w:val="28"/>
          <w:szCs w:val="28"/>
        </w:rPr>
        <w:t xml:space="preserve"> ступінь рециркуляції активного мулу:</w:t>
      </w:r>
    </w:p>
    <w:p w:rsidR="006309A0" w:rsidRPr="00803A33" w:rsidRDefault="006309A0" w:rsidP="006309A0">
      <w:pPr>
        <w:spacing w:line="360" w:lineRule="auto"/>
        <w:ind w:firstLine="709"/>
        <w:jc w:val="right"/>
        <w:rPr>
          <w:sz w:val="28"/>
          <w:szCs w:val="28"/>
        </w:rPr>
      </w:pPr>
      <w:r w:rsidRPr="00803A33">
        <w:rPr>
          <w:position w:val="-62"/>
          <w:sz w:val="28"/>
          <w:szCs w:val="28"/>
        </w:rPr>
        <w:object w:dxaOrig="3300" w:dyaOrig="1020">
          <v:shape id="_x0000_i1097" type="#_x0000_t75" style="width:166.5pt;height:50.25pt" o:ole="">
            <v:imagedata r:id="rId160" o:title=""/>
          </v:shape>
          <o:OLEObject Type="Embed" ProgID="Equation.3" ShapeID="_x0000_i1097" DrawAspect="Content" ObjectID="_1638177449" r:id="rId161"/>
        </w:object>
      </w:r>
      <w:r>
        <w:rPr>
          <w:sz w:val="28"/>
          <w:szCs w:val="28"/>
        </w:rPr>
        <w:t xml:space="preserve">                                        (4.45</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 xml:space="preserve">де </w:t>
      </w:r>
      <w:r w:rsidRPr="00803A33">
        <w:rPr>
          <w:i/>
          <w:sz w:val="28"/>
          <w:szCs w:val="28"/>
        </w:rPr>
        <w:t>а</w:t>
      </w:r>
      <w:r w:rsidRPr="00803A33">
        <w:rPr>
          <w:i/>
          <w:sz w:val="28"/>
          <w:szCs w:val="28"/>
          <w:vertAlign w:val="subscript"/>
        </w:rPr>
        <w:t>і</w:t>
      </w:r>
      <w:r w:rsidRPr="00803A33">
        <w:rPr>
          <w:sz w:val="28"/>
          <w:szCs w:val="28"/>
        </w:rPr>
        <w:t xml:space="preserve"> – доза мулу, що дорівнює 3 г/дм</w:t>
      </w:r>
      <w:r w:rsidRPr="00803A33">
        <w:rPr>
          <w:sz w:val="28"/>
          <w:szCs w:val="28"/>
          <w:vertAlign w:val="superscript"/>
        </w:rPr>
        <w:t>3</w:t>
      </w:r>
      <w:r w:rsidRPr="00803A33">
        <w:rPr>
          <w:sz w:val="28"/>
          <w:szCs w:val="28"/>
        </w:rPr>
        <w:t xml:space="preserve">; </w:t>
      </w:r>
      <w:r w:rsidRPr="00803A33">
        <w:rPr>
          <w:i/>
          <w:sz w:val="28"/>
          <w:szCs w:val="28"/>
          <w:lang w:val="en-US"/>
        </w:rPr>
        <w:t>I</w:t>
      </w:r>
      <w:r w:rsidRPr="00803A33">
        <w:rPr>
          <w:i/>
          <w:sz w:val="28"/>
          <w:szCs w:val="28"/>
          <w:vertAlign w:val="subscript"/>
          <w:lang w:val="en-US"/>
        </w:rPr>
        <w:t>i</w:t>
      </w:r>
      <w:r w:rsidRPr="00803A33">
        <w:rPr>
          <w:i/>
          <w:sz w:val="28"/>
          <w:szCs w:val="28"/>
        </w:rPr>
        <w:t xml:space="preserve"> </w:t>
      </w:r>
      <w:r w:rsidRPr="00803A33">
        <w:rPr>
          <w:sz w:val="28"/>
          <w:szCs w:val="28"/>
        </w:rPr>
        <w:t>– муловий індекс, який становить 85 см</w:t>
      </w:r>
      <w:r w:rsidRPr="00803A33">
        <w:rPr>
          <w:sz w:val="28"/>
          <w:szCs w:val="28"/>
          <w:vertAlign w:val="superscript"/>
        </w:rPr>
        <w:t>3</w:t>
      </w:r>
      <w:r w:rsidRPr="00803A33">
        <w:rPr>
          <w:sz w:val="28"/>
          <w:szCs w:val="28"/>
        </w:rPr>
        <w:t>/г.</w:t>
      </w:r>
    </w:p>
    <w:p w:rsidR="006309A0" w:rsidRPr="00803A33" w:rsidRDefault="006309A0" w:rsidP="006309A0">
      <w:pPr>
        <w:spacing w:line="360" w:lineRule="auto"/>
        <w:ind w:firstLine="709"/>
        <w:jc w:val="both"/>
        <w:rPr>
          <w:sz w:val="28"/>
          <w:szCs w:val="28"/>
        </w:rPr>
      </w:pPr>
      <w:r w:rsidRPr="00803A33">
        <w:rPr>
          <w:sz w:val="28"/>
          <w:szCs w:val="28"/>
        </w:rPr>
        <w:t>Доза активного мулу в регенераторі визначається за формулою</w:t>
      </w:r>
      <w:r>
        <w:rPr>
          <w:sz w:val="28"/>
          <w:szCs w:val="28"/>
        </w:rPr>
        <w:t xml:space="preserve"> 4</w:t>
      </w:r>
      <w:r w:rsidRPr="00803A33">
        <w:rPr>
          <w:sz w:val="28"/>
          <w:szCs w:val="28"/>
        </w:rPr>
        <w:t>.</w:t>
      </w:r>
      <w:r>
        <w:rPr>
          <w:sz w:val="28"/>
          <w:szCs w:val="28"/>
        </w:rPr>
        <w:t>37</w:t>
      </w:r>
      <w:r w:rsidRPr="00803A33">
        <w:rPr>
          <w:sz w:val="28"/>
          <w:szCs w:val="28"/>
        </w:rPr>
        <w:t>:</w:t>
      </w:r>
    </w:p>
    <w:p w:rsidR="006309A0" w:rsidRPr="00803A33" w:rsidRDefault="006309A0" w:rsidP="006309A0">
      <w:pPr>
        <w:spacing w:line="360" w:lineRule="auto"/>
        <w:ind w:firstLine="709"/>
        <w:jc w:val="right"/>
        <w:rPr>
          <w:sz w:val="28"/>
          <w:szCs w:val="28"/>
        </w:rPr>
      </w:pPr>
      <w:r>
        <w:rPr>
          <w:sz w:val="28"/>
          <w:szCs w:val="28"/>
        </w:rPr>
        <w:t xml:space="preserve"> </w:t>
      </w:r>
      <w:r w:rsidRPr="00803A33">
        <w:rPr>
          <w:position w:val="-32"/>
          <w:sz w:val="28"/>
          <w:szCs w:val="28"/>
        </w:rPr>
        <w:object w:dxaOrig="4740" w:dyaOrig="760">
          <v:shape id="_x0000_i1098" type="#_x0000_t75" style="width:237.75pt;height:35.25pt" o:ole="">
            <v:imagedata r:id="rId162" o:title=""/>
          </v:shape>
          <o:OLEObject Type="Embed" ProgID="Equation.3" ShapeID="_x0000_i1098" DrawAspect="Content" ObjectID="_1638177450" r:id="rId163"/>
        </w:object>
      </w:r>
      <w:r>
        <w:rPr>
          <w:sz w:val="28"/>
          <w:szCs w:val="28"/>
        </w:rPr>
        <w:t xml:space="preserve">                            (4.46</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Визначаємо</w:t>
      </w:r>
      <w:r>
        <w:rPr>
          <w:sz w:val="28"/>
          <w:szCs w:val="28"/>
        </w:rPr>
        <w:t xml:space="preserve"> </w:t>
      </w:r>
      <w:r w:rsidRPr="00803A33">
        <w:rPr>
          <w:sz w:val="28"/>
          <w:szCs w:val="28"/>
        </w:rPr>
        <w:t>концентрацію органічних забруднень за БСК</w:t>
      </w:r>
      <w:r w:rsidRPr="00803A33">
        <w:rPr>
          <w:sz w:val="28"/>
          <w:szCs w:val="28"/>
          <w:vertAlign w:val="subscript"/>
        </w:rPr>
        <w:t>повн</w:t>
      </w:r>
      <w:r w:rsidRPr="00803A33">
        <w:rPr>
          <w:sz w:val="28"/>
          <w:szCs w:val="28"/>
        </w:rPr>
        <w:t xml:space="preserve"> в суміші стічних вод та циркуляційного активного мулу:</w:t>
      </w:r>
    </w:p>
    <w:p w:rsidR="006309A0" w:rsidRPr="00803A33" w:rsidRDefault="006309A0" w:rsidP="006309A0">
      <w:pPr>
        <w:spacing w:line="360" w:lineRule="auto"/>
        <w:ind w:firstLine="709"/>
        <w:jc w:val="right"/>
        <w:rPr>
          <w:sz w:val="28"/>
          <w:szCs w:val="28"/>
        </w:rPr>
      </w:pPr>
      <w:r>
        <w:rPr>
          <w:sz w:val="28"/>
          <w:szCs w:val="28"/>
        </w:rPr>
        <w:t xml:space="preserve"> </w:t>
      </w:r>
      <w:r w:rsidRPr="00803A33">
        <w:rPr>
          <w:position w:val="-28"/>
          <w:sz w:val="28"/>
          <w:szCs w:val="28"/>
        </w:rPr>
        <w:object w:dxaOrig="4560" w:dyaOrig="680">
          <v:shape id="_x0000_i1099" type="#_x0000_t75" style="width:231pt;height:36.75pt" o:ole="">
            <v:imagedata r:id="rId164" o:title=""/>
          </v:shape>
          <o:OLEObject Type="Embed" ProgID="Equation.3" ShapeID="_x0000_i1099" DrawAspect="Content" ObjectID="_1638177451" r:id="rId165"/>
        </w:object>
      </w:r>
      <w:r>
        <w:rPr>
          <w:sz w:val="28"/>
          <w:szCs w:val="28"/>
        </w:rPr>
        <w:t xml:space="preserve">                              (4.47</w:t>
      </w:r>
      <w:r w:rsidRPr="00803A33">
        <w:rPr>
          <w:sz w:val="28"/>
          <w:szCs w:val="28"/>
        </w:rPr>
        <w:t>)</w:t>
      </w:r>
    </w:p>
    <w:p w:rsidR="006309A0" w:rsidRPr="00803A33" w:rsidRDefault="006309A0" w:rsidP="006309A0">
      <w:pPr>
        <w:spacing w:line="360" w:lineRule="auto"/>
        <w:ind w:firstLine="709"/>
        <w:jc w:val="both"/>
        <w:rPr>
          <w:sz w:val="28"/>
          <w:szCs w:val="28"/>
        </w:rPr>
      </w:pPr>
      <w:r w:rsidRPr="00803A33">
        <w:rPr>
          <w:i/>
          <w:sz w:val="28"/>
          <w:szCs w:val="28"/>
          <w:lang w:val="en-US"/>
        </w:rPr>
        <w:t>L</w:t>
      </w:r>
      <w:r w:rsidRPr="00803A33">
        <w:rPr>
          <w:i/>
          <w:sz w:val="28"/>
          <w:szCs w:val="28"/>
          <w:vertAlign w:val="subscript"/>
          <w:lang w:val="en-US"/>
        </w:rPr>
        <w:t>a</w:t>
      </w:r>
      <w:r w:rsidRPr="00803A33">
        <w:rPr>
          <w:i/>
          <w:sz w:val="28"/>
          <w:szCs w:val="28"/>
        </w:rPr>
        <w:t xml:space="preserve"> </w:t>
      </w:r>
      <w:r w:rsidRPr="00803A33">
        <w:rPr>
          <w:sz w:val="28"/>
          <w:szCs w:val="28"/>
        </w:rPr>
        <w:t>– показник БСК</w:t>
      </w:r>
      <w:r w:rsidRPr="00803A33">
        <w:rPr>
          <w:sz w:val="28"/>
          <w:szCs w:val="28"/>
          <w:vertAlign w:val="subscript"/>
        </w:rPr>
        <w:t>повн</w:t>
      </w:r>
      <w:r w:rsidRPr="00803A33">
        <w:rPr>
          <w:sz w:val="28"/>
          <w:szCs w:val="28"/>
        </w:rPr>
        <w:t xml:space="preserve"> стічних вод, що надходить до аеротенка; </w:t>
      </w:r>
    </w:p>
    <w:p w:rsidR="006309A0" w:rsidRPr="00803A33" w:rsidRDefault="006309A0" w:rsidP="006309A0">
      <w:pPr>
        <w:spacing w:line="360" w:lineRule="auto"/>
        <w:ind w:firstLine="709"/>
        <w:jc w:val="both"/>
        <w:rPr>
          <w:sz w:val="28"/>
          <w:szCs w:val="28"/>
        </w:rPr>
      </w:pPr>
      <w:r w:rsidRPr="00803A33">
        <w:rPr>
          <w:i/>
          <w:sz w:val="28"/>
          <w:szCs w:val="28"/>
          <w:lang w:val="en-US"/>
        </w:rPr>
        <w:t>L</w:t>
      </w:r>
      <w:r w:rsidRPr="00803A33">
        <w:rPr>
          <w:i/>
          <w:sz w:val="28"/>
          <w:szCs w:val="28"/>
          <w:vertAlign w:val="subscript"/>
          <w:lang w:val="en-US"/>
        </w:rPr>
        <w:t>t</w:t>
      </w:r>
      <w:r w:rsidRPr="00803A33">
        <w:rPr>
          <w:i/>
          <w:sz w:val="28"/>
          <w:szCs w:val="28"/>
        </w:rPr>
        <w:t xml:space="preserve"> </w:t>
      </w:r>
      <w:r w:rsidRPr="00803A33">
        <w:rPr>
          <w:sz w:val="28"/>
          <w:szCs w:val="28"/>
        </w:rPr>
        <w:t>– показник БСК</w:t>
      </w:r>
      <w:r w:rsidRPr="00803A33">
        <w:rPr>
          <w:sz w:val="28"/>
          <w:szCs w:val="28"/>
          <w:vertAlign w:val="subscript"/>
        </w:rPr>
        <w:t>повн</w:t>
      </w:r>
      <w:r w:rsidRPr="00803A33">
        <w:rPr>
          <w:sz w:val="28"/>
          <w:szCs w:val="28"/>
        </w:rPr>
        <w:t xml:space="preserve"> в очищеній воді після повного біологічного очищення, складає 15 мг/дм</w:t>
      </w:r>
      <w:r w:rsidRPr="00803A33">
        <w:rPr>
          <w:sz w:val="28"/>
          <w:szCs w:val="28"/>
          <w:vertAlign w:val="superscript"/>
        </w:rPr>
        <w:t>3</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Розраховуємо</w:t>
      </w:r>
      <w:r>
        <w:rPr>
          <w:sz w:val="28"/>
          <w:szCs w:val="28"/>
        </w:rPr>
        <w:t xml:space="preserve"> </w:t>
      </w:r>
      <w:r w:rsidRPr="00803A33">
        <w:rPr>
          <w:sz w:val="28"/>
          <w:szCs w:val="28"/>
        </w:rPr>
        <w:t>тривалість обробки стічних вод в аеротенку</w:t>
      </w:r>
      <w:r>
        <w:rPr>
          <w:sz w:val="28"/>
          <w:szCs w:val="28"/>
        </w:rPr>
        <w:t>-витиснювачі</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34"/>
          <w:sz w:val="28"/>
          <w:szCs w:val="28"/>
        </w:rPr>
        <w:object w:dxaOrig="3620" w:dyaOrig="760">
          <v:shape id="_x0000_i1100" type="#_x0000_t75" style="width:180.75pt;height:35.25pt" o:ole="">
            <v:imagedata r:id="rId166" o:title=""/>
          </v:shape>
          <o:OLEObject Type="Embed" ProgID="Equation.3" ShapeID="_x0000_i1100" DrawAspect="Content" ObjectID="_1638177452" r:id="rId167"/>
        </w:object>
      </w:r>
      <w:r>
        <w:rPr>
          <w:sz w:val="28"/>
          <w:szCs w:val="28"/>
        </w:rPr>
        <w:t xml:space="preserve">                                       (4.48</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Питома швидкість окиснення забруднень активним мулом визначається</w:t>
      </w:r>
      <w:r>
        <w:rPr>
          <w:sz w:val="28"/>
          <w:szCs w:val="28"/>
        </w:rPr>
        <w:t xml:space="preserve"> за формулою</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64"/>
          <w:sz w:val="28"/>
          <w:szCs w:val="28"/>
        </w:rPr>
        <w:object w:dxaOrig="6160" w:dyaOrig="1400">
          <v:shape id="_x0000_i1101" type="#_x0000_t75" style="width:310.5pt;height:1in" o:ole="">
            <v:imagedata r:id="rId168" o:title=""/>
          </v:shape>
          <o:OLEObject Type="Embed" ProgID="Equation.3" ShapeID="_x0000_i1101" DrawAspect="Content" ObjectID="_1638177453" r:id="rId169"/>
        </w:object>
      </w:r>
      <w:r>
        <w:rPr>
          <w:sz w:val="28"/>
          <w:szCs w:val="28"/>
        </w:rPr>
        <w:t xml:space="preserve">              (4.49</w:t>
      </w:r>
      <w:r w:rsidRPr="00803A33">
        <w:rPr>
          <w:sz w:val="28"/>
          <w:szCs w:val="28"/>
        </w:rPr>
        <w:t>)</w:t>
      </w:r>
    </w:p>
    <w:p w:rsidR="006309A0" w:rsidRPr="00034AB2" w:rsidRDefault="006309A0" w:rsidP="006309A0">
      <w:pPr>
        <w:spacing w:line="360" w:lineRule="auto"/>
        <w:ind w:firstLine="709"/>
        <w:jc w:val="both"/>
        <w:rPr>
          <w:sz w:val="28"/>
          <w:szCs w:val="28"/>
        </w:rPr>
      </w:pPr>
      <w:r w:rsidRPr="00034AB2">
        <w:rPr>
          <w:sz w:val="28"/>
          <w:szCs w:val="28"/>
        </w:rPr>
        <w:t>де</w:t>
      </w:r>
      <w:r w:rsidRPr="00034AB2">
        <w:rPr>
          <w:i/>
          <w:sz w:val="28"/>
          <w:szCs w:val="28"/>
        </w:rPr>
        <w:t xml:space="preserve"> </w:t>
      </w:r>
      <w:r w:rsidRPr="00034AB2">
        <w:rPr>
          <w:i/>
          <w:sz w:val="28"/>
          <w:szCs w:val="28"/>
          <w:lang w:val="en-US"/>
        </w:rPr>
        <w:t>ρ</w:t>
      </w:r>
      <w:r w:rsidRPr="00034AB2">
        <w:rPr>
          <w:i/>
          <w:sz w:val="28"/>
          <w:szCs w:val="28"/>
          <w:vertAlign w:val="subscript"/>
          <w:lang w:val="en-US"/>
        </w:rPr>
        <w:t>max</w:t>
      </w:r>
      <w:r w:rsidRPr="00034AB2">
        <w:rPr>
          <w:sz w:val="28"/>
          <w:szCs w:val="28"/>
        </w:rPr>
        <w:t xml:space="preserve"> – 85 мг/(г·год) – максимальна швидкість окиснення стічних вод [32, табл.40]; </w:t>
      </w:r>
      <w:r w:rsidRPr="00034AB2">
        <w:rPr>
          <w:i/>
          <w:sz w:val="28"/>
          <w:szCs w:val="28"/>
        </w:rPr>
        <w:t>С</w:t>
      </w:r>
      <w:r w:rsidRPr="00034AB2">
        <w:rPr>
          <w:sz w:val="28"/>
          <w:szCs w:val="28"/>
        </w:rPr>
        <w:t xml:space="preserve"> – концентрація розчиненого кисню в муловій суміші, яка приймається 2 мг/дм</w:t>
      </w:r>
      <w:r w:rsidRPr="00034AB2">
        <w:rPr>
          <w:sz w:val="28"/>
          <w:szCs w:val="28"/>
          <w:vertAlign w:val="superscript"/>
        </w:rPr>
        <w:t>3</w:t>
      </w:r>
      <w:r w:rsidRPr="00034AB2">
        <w:rPr>
          <w:sz w:val="28"/>
          <w:szCs w:val="28"/>
        </w:rPr>
        <w:t xml:space="preserve">; </w:t>
      </w:r>
      <w:r w:rsidRPr="00034AB2">
        <w:rPr>
          <w:i/>
          <w:sz w:val="28"/>
          <w:szCs w:val="28"/>
          <w:lang w:val="en-US"/>
        </w:rPr>
        <w:t>K</w:t>
      </w:r>
      <w:r w:rsidRPr="00034AB2">
        <w:rPr>
          <w:i/>
          <w:sz w:val="28"/>
          <w:szCs w:val="28"/>
          <w:vertAlign w:val="subscript"/>
          <w:lang w:val="en-US"/>
        </w:rPr>
        <w:t>L</w:t>
      </w:r>
      <w:r w:rsidRPr="00034AB2">
        <w:rPr>
          <w:sz w:val="28"/>
          <w:szCs w:val="28"/>
        </w:rPr>
        <w:t xml:space="preserve"> – константа, що характеризує властивості органічних </w:t>
      </w:r>
      <w:r w:rsidRPr="00034AB2">
        <w:rPr>
          <w:sz w:val="28"/>
          <w:szCs w:val="28"/>
        </w:rPr>
        <w:lastRenderedPageBreak/>
        <w:t>забруднень, складає 33 мг·БСК</w:t>
      </w:r>
      <w:r w:rsidRPr="00034AB2">
        <w:rPr>
          <w:sz w:val="28"/>
          <w:szCs w:val="28"/>
          <w:vertAlign w:val="subscript"/>
        </w:rPr>
        <w:t>повн</w:t>
      </w:r>
      <w:r w:rsidRPr="00034AB2">
        <w:rPr>
          <w:sz w:val="28"/>
          <w:szCs w:val="28"/>
        </w:rPr>
        <w:t>/дм</w:t>
      </w:r>
      <w:r w:rsidRPr="00034AB2">
        <w:rPr>
          <w:sz w:val="28"/>
          <w:szCs w:val="28"/>
          <w:vertAlign w:val="superscript"/>
        </w:rPr>
        <w:t xml:space="preserve">3 </w:t>
      </w:r>
      <w:r w:rsidRPr="00034AB2">
        <w:rPr>
          <w:sz w:val="28"/>
          <w:szCs w:val="28"/>
        </w:rPr>
        <w:t xml:space="preserve">[32, табл. 40]; </w:t>
      </w:r>
      <w:r w:rsidRPr="00034AB2">
        <w:rPr>
          <w:i/>
          <w:sz w:val="28"/>
          <w:szCs w:val="28"/>
        </w:rPr>
        <w:t>К</w:t>
      </w:r>
      <w:r w:rsidRPr="00034AB2">
        <w:rPr>
          <w:i/>
          <w:sz w:val="28"/>
          <w:szCs w:val="28"/>
          <w:vertAlign w:val="subscript"/>
        </w:rPr>
        <w:t>0</w:t>
      </w:r>
      <w:r w:rsidRPr="00034AB2">
        <w:rPr>
          <w:sz w:val="28"/>
          <w:szCs w:val="28"/>
        </w:rPr>
        <w:t xml:space="preserve"> – константа, яка характеризує вплив кисню, становить 0,625 мгО</w:t>
      </w:r>
      <w:r w:rsidRPr="00034AB2">
        <w:rPr>
          <w:sz w:val="28"/>
          <w:szCs w:val="28"/>
          <w:vertAlign w:val="subscript"/>
        </w:rPr>
        <w:t>2</w:t>
      </w:r>
      <w:r w:rsidRPr="00034AB2">
        <w:rPr>
          <w:sz w:val="28"/>
          <w:szCs w:val="28"/>
        </w:rPr>
        <w:t>/дм</w:t>
      </w:r>
      <w:r w:rsidRPr="00034AB2">
        <w:rPr>
          <w:sz w:val="28"/>
          <w:szCs w:val="28"/>
          <w:vertAlign w:val="superscript"/>
        </w:rPr>
        <w:t xml:space="preserve">3 </w:t>
      </w:r>
      <w:r w:rsidRPr="00034AB2">
        <w:rPr>
          <w:sz w:val="28"/>
          <w:szCs w:val="28"/>
        </w:rPr>
        <w:t xml:space="preserve">[32, табл.40]; </w:t>
      </w:r>
      <w:r w:rsidRPr="00034AB2">
        <w:rPr>
          <w:i/>
          <w:sz w:val="28"/>
          <w:szCs w:val="28"/>
        </w:rPr>
        <w:t>φ</w:t>
      </w:r>
      <w:r w:rsidRPr="00034AB2">
        <w:rPr>
          <w:sz w:val="28"/>
          <w:szCs w:val="28"/>
        </w:rPr>
        <w:t xml:space="preserve"> – коефіцієнт інгібування продуктами розпаду активного мулу, складає 0,07 дм</w:t>
      </w:r>
      <w:r w:rsidRPr="00034AB2">
        <w:rPr>
          <w:sz w:val="28"/>
          <w:szCs w:val="28"/>
          <w:vertAlign w:val="superscript"/>
        </w:rPr>
        <w:t>3</w:t>
      </w:r>
      <w:r w:rsidRPr="00034AB2">
        <w:rPr>
          <w:sz w:val="28"/>
          <w:szCs w:val="28"/>
        </w:rPr>
        <w:t>/г [32, табл. 40];.</w:t>
      </w:r>
    </w:p>
    <w:p w:rsidR="006309A0" w:rsidRPr="00034AB2" w:rsidRDefault="006309A0" w:rsidP="006309A0">
      <w:pPr>
        <w:spacing w:line="360" w:lineRule="auto"/>
        <w:ind w:firstLine="709"/>
        <w:jc w:val="both"/>
        <w:rPr>
          <w:sz w:val="28"/>
          <w:szCs w:val="28"/>
        </w:rPr>
      </w:pPr>
      <w:r w:rsidRPr="00034AB2">
        <w:rPr>
          <w:sz w:val="28"/>
          <w:szCs w:val="28"/>
        </w:rPr>
        <w:t>Тривалість окиснення органічних забруднень:</w:t>
      </w:r>
    </w:p>
    <w:p w:rsidR="006309A0" w:rsidRPr="00803A33" w:rsidRDefault="006309A0" w:rsidP="006309A0">
      <w:pPr>
        <w:spacing w:line="360" w:lineRule="auto"/>
        <w:ind w:firstLine="709"/>
        <w:jc w:val="right"/>
        <w:rPr>
          <w:sz w:val="28"/>
          <w:szCs w:val="28"/>
        </w:rPr>
      </w:pPr>
      <w:r w:rsidRPr="00803A33">
        <w:rPr>
          <w:position w:val="-32"/>
          <w:sz w:val="28"/>
          <w:szCs w:val="28"/>
        </w:rPr>
        <w:object w:dxaOrig="5679" w:dyaOrig="720">
          <v:shape id="_x0000_i1102" type="#_x0000_t75" style="width:285pt;height:36.75pt" o:ole="">
            <v:imagedata r:id="rId170" o:title=""/>
          </v:shape>
          <o:OLEObject Type="Embed" ProgID="Equation.3" ShapeID="_x0000_i1102" DrawAspect="Content" ObjectID="_1638177454" r:id="rId171"/>
        </w:object>
      </w:r>
      <w:r>
        <w:rPr>
          <w:sz w:val="28"/>
          <w:szCs w:val="28"/>
        </w:rPr>
        <w:t xml:space="preserve">                    (4.50</w:t>
      </w:r>
      <w:r w:rsidRPr="00803A33">
        <w:rPr>
          <w:sz w:val="28"/>
          <w:szCs w:val="28"/>
        </w:rPr>
        <w:t>)</w:t>
      </w:r>
    </w:p>
    <w:p w:rsidR="006309A0" w:rsidRPr="00803A33" w:rsidRDefault="006309A0" w:rsidP="006309A0">
      <w:pPr>
        <w:spacing w:line="360" w:lineRule="auto"/>
        <w:ind w:firstLine="709"/>
        <w:jc w:val="both"/>
        <w:rPr>
          <w:sz w:val="28"/>
          <w:szCs w:val="28"/>
        </w:rPr>
      </w:pPr>
      <w:r w:rsidRPr="00803A33">
        <w:rPr>
          <w:i/>
          <w:sz w:val="28"/>
          <w:szCs w:val="28"/>
          <w:lang w:val="en-US"/>
        </w:rPr>
        <w:t>S</w:t>
      </w:r>
      <w:r w:rsidRPr="00803A33">
        <w:rPr>
          <w:i/>
          <w:sz w:val="28"/>
          <w:szCs w:val="28"/>
        </w:rPr>
        <w:t xml:space="preserve"> </w:t>
      </w:r>
      <w:r w:rsidRPr="00803A33">
        <w:rPr>
          <w:sz w:val="28"/>
          <w:szCs w:val="28"/>
        </w:rPr>
        <w:t>– зольність активного мулу, приймається 0,3.</w:t>
      </w:r>
    </w:p>
    <w:p w:rsidR="006309A0" w:rsidRPr="00803A33" w:rsidRDefault="006309A0" w:rsidP="006309A0">
      <w:pPr>
        <w:spacing w:line="360" w:lineRule="auto"/>
        <w:ind w:firstLine="709"/>
        <w:jc w:val="both"/>
        <w:rPr>
          <w:sz w:val="28"/>
          <w:szCs w:val="28"/>
        </w:rPr>
      </w:pPr>
      <w:r w:rsidRPr="00803A33">
        <w:rPr>
          <w:sz w:val="28"/>
          <w:szCs w:val="28"/>
        </w:rPr>
        <w:t xml:space="preserve">Тривалість регенерації активного мулу визначається </w:t>
      </w:r>
      <w:r>
        <w:rPr>
          <w:sz w:val="28"/>
          <w:szCs w:val="28"/>
        </w:rPr>
        <w:t>за формулою 4.42</w:t>
      </w:r>
      <w:r w:rsidRPr="00803A33">
        <w:rPr>
          <w:sz w:val="28"/>
          <w:szCs w:val="28"/>
        </w:rPr>
        <w:t>:</w:t>
      </w:r>
    </w:p>
    <w:p w:rsidR="006309A0" w:rsidRPr="00803A33" w:rsidRDefault="006309A0" w:rsidP="006309A0">
      <w:pPr>
        <w:spacing w:line="360" w:lineRule="auto"/>
        <w:ind w:firstLine="709"/>
        <w:jc w:val="right"/>
        <w:rPr>
          <w:sz w:val="28"/>
          <w:szCs w:val="28"/>
        </w:rPr>
      </w:pPr>
      <w:r w:rsidRPr="00E82B73">
        <w:rPr>
          <w:position w:val="-14"/>
          <w:sz w:val="28"/>
          <w:szCs w:val="28"/>
        </w:rPr>
        <w:object w:dxaOrig="3100" w:dyaOrig="380">
          <v:shape id="_x0000_i1103" type="#_x0000_t75" style="width:156pt;height:21.75pt" o:ole="">
            <v:imagedata r:id="rId172" o:title=""/>
          </v:shape>
          <o:OLEObject Type="Embed" ProgID="Equation.3" ShapeID="_x0000_i1103" DrawAspect="Content" ObjectID="_1638177455" r:id="rId173"/>
        </w:object>
      </w:r>
      <w:r>
        <w:rPr>
          <w:sz w:val="28"/>
          <w:szCs w:val="28"/>
        </w:rPr>
        <w:t xml:space="preserve">                                           (4.51</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Середня тривалість перебування стічних вод в системі аеротенк</w:t>
      </w:r>
      <w:r>
        <w:rPr>
          <w:sz w:val="28"/>
          <w:szCs w:val="28"/>
        </w:rPr>
        <w:t xml:space="preserve"> – регенератор буде дорівнювати</w:t>
      </w:r>
      <w:r w:rsidRPr="00803A33">
        <w:rPr>
          <w:sz w:val="28"/>
          <w:szCs w:val="28"/>
        </w:rPr>
        <w:t>:</w:t>
      </w:r>
    </w:p>
    <w:p w:rsidR="006309A0" w:rsidRDefault="006309A0" w:rsidP="006309A0">
      <w:pPr>
        <w:spacing w:line="360" w:lineRule="auto"/>
        <w:ind w:firstLine="709"/>
        <w:jc w:val="right"/>
        <w:rPr>
          <w:sz w:val="28"/>
          <w:szCs w:val="28"/>
        </w:rPr>
      </w:pPr>
      <w:r w:rsidRPr="00803A33">
        <w:rPr>
          <w:position w:val="-14"/>
          <w:sz w:val="28"/>
          <w:szCs w:val="28"/>
        </w:rPr>
        <w:object w:dxaOrig="5720" w:dyaOrig="380">
          <v:shape id="_x0000_i1104" type="#_x0000_t75" style="width:285.75pt;height:21.75pt" o:ole="">
            <v:imagedata r:id="rId174" o:title=""/>
          </v:shape>
          <o:OLEObject Type="Embed" ProgID="Equation.3" ShapeID="_x0000_i1104" DrawAspect="Content" ObjectID="_1638177456" r:id="rId175"/>
        </w:object>
      </w:r>
      <w:r>
        <w:rPr>
          <w:sz w:val="28"/>
          <w:szCs w:val="28"/>
        </w:rPr>
        <w:t xml:space="preserve">                (4.52</w:t>
      </w:r>
      <w:r w:rsidRPr="00803A33">
        <w:rPr>
          <w:sz w:val="28"/>
          <w:szCs w:val="28"/>
        </w:rPr>
        <w:t>)</w:t>
      </w:r>
    </w:p>
    <w:p w:rsidR="006309A0" w:rsidRDefault="006309A0" w:rsidP="006309A0">
      <w:pPr>
        <w:spacing w:line="360" w:lineRule="auto"/>
        <w:ind w:firstLine="709"/>
        <w:rPr>
          <w:sz w:val="28"/>
          <w:szCs w:val="28"/>
        </w:rPr>
      </w:pPr>
      <w:r>
        <w:rPr>
          <w:sz w:val="28"/>
          <w:szCs w:val="28"/>
        </w:rPr>
        <w:t>Середня доза в системі аеротенк-регенератор визначається за формулою:</w:t>
      </w:r>
    </w:p>
    <w:p w:rsidR="006309A0" w:rsidRDefault="006309A0" w:rsidP="006309A0">
      <w:pPr>
        <w:spacing w:line="360" w:lineRule="auto"/>
        <w:ind w:firstLine="709"/>
        <w:jc w:val="right"/>
        <w:rPr>
          <w:sz w:val="28"/>
          <w:szCs w:val="28"/>
        </w:rPr>
      </w:pPr>
      <w:r w:rsidRPr="0033607B">
        <w:rPr>
          <w:position w:val="-32"/>
          <w:sz w:val="28"/>
          <w:szCs w:val="28"/>
        </w:rPr>
        <w:object w:dxaOrig="7380" w:dyaOrig="740">
          <v:shape id="_x0000_i1105" type="#_x0000_t75" style="width:369pt;height:42pt" o:ole="">
            <v:imagedata r:id="rId176" o:title=""/>
          </v:shape>
          <o:OLEObject Type="Embed" ProgID="Equation.3" ShapeID="_x0000_i1105" DrawAspect="Content" ObjectID="_1638177457" r:id="rId177"/>
        </w:object>
      </w:r>
      <w:r>
        <w:rPr>
          <w:sz w:val="28"/>
          <w:szCs w:val="28"/>
        </w:rPr>
        <w:t xml:space="preserve">       (4.53</w:t>
      </w:r>
      <w:r w:rsidRPr="00803A33">
        <w:rPr>
          <w:sz w:val="28"/>
          <w:szCs w:val="28"/>
        </w:rPr>
        <w:t>)</w:t>
      </w:r>
    </w:p>
    <w:p w:rsidR="006309A0" w:rsidRDefault="006309A0" w:rsidP="006309A0">
      <w:pPr>
        <w:spacing w:line="360" w:lineRule="auto"/>
        <w:ind w:firstLine="709"/>
        <w:rPr>
          <w:sz w:val="28"/>
          <w:szCs w:val="28"/>
        </w:rPr>
      </w:pPr>
      <w:r>
        <w:rPr>
          <w:sz w:val="28"/>
          <w:szCs w:val="28"/>
        </w:rPr>
        <w:t>Навантаження на активний мул буде складати:</w:t>
      </w:r>
    </w:p>
    <w:p w:rsidR="006309A0" w:rsidRDefault="006309A0" w:rsidP="006309A0">
      <w:pPr>
        <w:spacing w:line="360" w:lineRule="auto"/>
        <w:ind w:firstLine="709"/>
        <w:jc w:val="right"/>
        <w:rPr>
          <w:sz w:val="28"/>
          <w:szCs w:val="28"/>
        </w:rPr>
      </w:pPr>
      <w:r w:rsidRPr="000405E2">
        <w:rPr>
          <w:position w:val="-32"/>
          <w:sz w:val="28"/>
          <w:szCs w:val="28"/>
        </w:rPr>
        <w:object w:dxaOrig="5800" w:dyaOrig="740">
          <v:shape id="_x0000_i1106" type="#_x0000_t75" style="width:289.5pt;height:42pt" o:ole="">
            <v:imagedata r:id="rId178" o:title=""/>
          </v:shape>
          <o:OLEObject Type="Embed" ProgID="Equation.3" ShapeID="_x0000_i1106" DrawAspect="Content" ObjectID="_1638177458" r:id="rId179"/>
        </w:object>
      </w:r>
      <w:r>
        <w:rPr>
          <w:sz w:val="28"/>
          <w:szCs w:val="28"/>
        </w:rPr>
        <w:t xml:space="preserve">                (4.54</w:t>
      </w:r>
      <w:r w:rsidRPr="00803A33">
        <w:rPr>
          <w:sz w:val="28"/>
          <w:szCs w:val="28"/>
        </w:rPr>
        <w:t>)</w:t>
      </w:r>
    </w:p>
    <w:p w:rsidR="006309A0" w:rsidRPr="000405E2" w:rsidRDefault="006309A0" w:rsidP="006309A0">
      <w:pPr>
        <w:spacing w:line="360" w:lineRule="auto"/>
        <w:ind w:firstLine="709"/>
        <w:rPr>
          <w:sz w:val="28"/>
          <w:szCs w:val="28"/>
        </w:rPr>
      </w:pPr>
      <w:r>
        <w:rPr>
          <w:sz w:val="28"/>
          <w:szCs w:val="28"/>
        </w:rPr>
        <w:t xml:space="preserve">З урауванням навантаження на активний мул, фактичне значення мулового індексу стновить: </w:t>
      </w:r>
      <w:r>
        <w:rPr>
          <w:sz w:val="28"/>
          <w:szCs w:val="28"/>
          <w:lang w:val="en-US"/>
        </w:rPr>
        <w:t>I</w:t>
      </w:r>
      <w:r>
        <w:rPr>
          <w:sz w:val="28"/>
          <w:szCs w:val="28"/>
          <w:vertAlign w:val="subscript"/>
        </w:rPr>
        <w:t>факт</w:t>
      </w:r>
      <w:r>
        <w:rPr>
          <w:sz w:val="28"/>
          <w:szCs w:val="28"/>
        </w:rPr>
        <w:t>=75 см</w:t>
      </w:r>
      <w:r>
        <w:rPr>
          <w:sz w:val="28"/>
          <w:szCs w:val="28"/>
          <w:vertAlign w:val="superscript"/>
        </w:rPr>
        <w:t>3</w:t>
      </w:r>
      <w:r>
        <w:rPr>
          <w:sz w:val="28"/>
          <w:szCs w:val="28"/>
        </w:rPr>
        <w:t>/г.</w:t>
      </w:r>
    </w:p>
    <w:p w:rsidR="006309A0" w:rsidRPr="00803A33" w:rsidRDefault="006309A0" w:rsidP="006309A0">
      <w:pPr>
        <w:spacing w:line="360" w:lineRule="auto"/>
        <w:ind w:firstLine="709"/>
        <w:jc w:val="both"/>
        <w:rPr>
          <w:sz w:val="28"/>
          <w:szCs w:val="28"/>
        </w:rPr>
      </w:pPr>
      <w:r w:rsidRPr="00803A33">
        <w:rPr>
          <w:sz w:val="28"/>
          <w:szCs w:val="28"/>
        </w:rPr>
        <w:t xml:space="preserve">Робочий об′єм аеротенка та регенератора становлять </w:t>
      </w:r>
      <w:r>
        <w:rPr>
          <w:sz w:val="28"/>
          <w:szCs w:val="28"/>
        </w:rPr>
        <w:t>за формулою</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34"/>
          <w:sz w:val="28"/>
          <w:szCs w:val="28"/>
        </w:rPr>
        <w:object w:dxaOrig="5220" w:dyaOrig="800">
          <v:shape id="_x0000_i1107" type="#_x0000_t75" style="width:259.5pt;height:42.75pt" o:ole="">
            <v:imagedata r:id="rId180" o:title=""/>
          </v:shape>
          <o:OLEObject Type="Embed" ProgID="Equation.3" ShapeID="_x0000_i1107" DrawAspect="Content" ObjectID="_1638177459" r:id="rId181"/>
        </w:object>
      </w:r>
      <w:r>
        <w:rPr>
          <w:sz w:val="28"/>
          <w:szCs w:val="28"/>
        </w:rPr>
        <w:t xml:space="preserve">                        (4.55</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Загальний об′єм</w:t>
      </w:r>
      <w:r>
        <w:rPr>
          <w:sz w:val="28"/>
          <w:szCs w:val="28"/>
        </w:rPr>
        <w:t xml:space="preserve"> становить</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14"/>
          <w:sz w:val="28"/>
          <w:szCs w:val="28"/>
        </w:rPr>
        <w:object w:dxaOrig="3760" w:dyaOrig="400">
          <v:shape id="_x0000_i1108" type="#_x0000_t75" style="width:186pt;height:21.75pt" o:ole="">
            <v:imagedata r:id="rId182" o:title=""/>
          </v:shape>
          <o:OLEObject Type="Embed" ProgID="Equation.3" ShapeID="_x0000_i1108" DrawAspect="Content" ObjectID="_1638177460" r:id="rId183"/>
        </w:object>
      </w:r>
      <w:r>
        <w:rPr>
          <w:sz w:val="28"/>
          <w:szCs w:val="28"/>
        </w:rPr>
        <w:t xml:space="preserve">                                          (4.56</w:t>
      </w:r>
      <w:r w:rsidRPr="00803A33">
        <w:rPr>
          <w:sz w:val="28"/>
          <w:szCs w:val="28"/>
        </w:rPr>
        <w:t>)</w:t>
      </w:r>
    </w:p>
    <w:p w:rsidR="006309A0" w:rsidRPr="00803A33" w:rsidRDefault="006309A0" w:rsidP="006309A0">
      <w:pPr>
        <w:spacing w:line="360" w:lineRule="auto"/>
        <w:ind w:firstLine="709"/>
        <w:jc w:val="both"/>
        <w:rPr>
          <w:sz w:val="28"/>
          <w:szCs w:val="28"/>
        </w:rPr>
      </w:pPr>
      <w:r>
        <w:rPr>
          <w:sz w:val="28"/>
          <w:szCs w:val="28"/>
        </w:rPr>
        <w:t>За типовим проектом № 902-2-179</w:t>
      </w:r>
      <w:r w:rsidRPr="00803A33">
        <w:rPr>
          <w:sz w:val="28"/>
          <w:szCs w:val="28"/>
        </w:rPr>
        <w:t xml:space="preserve"> приймаємо</w:t>
      </w:r>
      <w:r>
        <w:rPr>
          <w:sz w:val="28"/>
          <w:szCs w:val="28"/>
        </w:rPr>
        <w:t xml:space="preserve"> чотирьохкоридорний </w:t>
      </w:r>
      <w:r w:rsidRPr="00034AB2">
        <w:rPr>
          <w:sz w:val="28"/>
          <w:szCs w:val="28"/>
        </w:rPr>
        <w:t xml:space="preserve">аеротенк з двома секціями та робочою глибиною Н = 4,4 м; шириною секцій </w:t>
      </w:r>
      <w:r>
        <w:rPr>
          <w:sz w:val="28"/>
          <w:szCs w:val="28"/>
        </w:rPr>
        <w:t xml:space="preserve">         </w:t>
      </w:r>
      <w:r w:rsidRPr="00034AB2">
        <w:rPr>
          <w:sz w:val="28"/>
          <w:szCs w:val="28"/>
        </w:rPr>
        <w:t>В = 6 м</w:t>
      </w:r>
      <w:r>
        <w:rPr>
          <w:sz w:val="28"/>
          <w:szCs w:val="28"/>
        </w:rPr>
        <w:t xml:space="preserve"> </w:t>
      </w:r>
      <w:r w:rsidRPr="00034AB2">
        <w:rPr>
          <w:sz w:val="28"/>
          <w:szCs w:val="28"/>
        </w:rPr>
        <w:t>[32, табл. 20.6].</w:t>
      </w:r>
    </w:p>
    <w:p w:rsidR="006309A0" w:rsidRPr="00803A33" w:rsidRDefault="006309A0" w:rsidP="006309A0">
      <w:pPr>
        <w:spacing w:line="360" w:lineRule="auto"/>
        <w:ind w:firstLine="709"/>
        <w:jc w:val="both"/>
        <w:rPr>
          <w:sz w:val="28"/>
          <w:szCs w:val="28"/>
        </w:rPr>
      </w:pPr>
      <w:r>
        <w:rPr>
          <w:sz w:val="28"/>
          <w:szCs w:val="28"/>
        </w:rPr>
        <w:t>Об′єм однієї секції складає</w:t>
      </w:r>
      <w:r w:rsidRPr="00803A33">
        <w:rPr>
          <w:sz w:val="28"/>
          <w:szCs w:val="28"/>
        </w:rPr>
        <w:t>:</w:t>
      </w:r>
    </w:p>
    <w:p w:rsidR="006309A0" w:rsidRPr="00803A33" w:rsidRDefault="006309A0" w:rsidP="006309A0">
      <w:pPr>
        <w:spacing w:line="360" w:lineRule="auto"/>
        <w:ind w:firstLine="709"/>
        <w:jc w:val="right"/>
        <w:rPr>
          <w:sz w:val="28"/>
          <w:szCs w:val="28"/>
        </w:rPr>
      </w:pPr>
      <w:r w:rsidRPr="00970C2E">
        <w:rPr>
          <w:position w:val="-24"/>
          <w:sz w:val="28"/>
          <w:szCs w:val="28"/>
        </w:rPr>
        <w:object w:dxaOrig="2720" w:dyaOrig="620">
          <v:shape id="_x0000_i1109" type="#_x0000_t75" style="width:132pt;height:29.25pt" o:ole="">
            <v:imagedata r:id="rId184" o:title=""/>
          </v:shape>
          <o:OLEObject Type="Embed" ProgID="Equation.3" ShapeID="_x0000_i1109" DrawAspect="Content" ObjectID="_1638177461" r:id="rId185"/>
        </w:object>
      </w:r>
      <w:r>
        <w:rPr>
          <w:sz w:val="28"/>
          <w:szCs w:val="28"/>
        </w:rPr>
        <w:t xml:space="preserve">                                                 (4.57</w:t>
      </w:r>
      <w:r w:rsidRPr="00803A33">
        <w:rPr>
          <w:sz w:val="28"/>
          <w:szCs w:val="28"/>
        </w:rPr>
        <w:t>)</w:t>
      </w:r>
    </w:p>
    <w:p w:rsidR="006309A0" w:rsidRPr="00803A33" w:rsidRDefault="006309A0" w:rsidP="006309A0">
      <w:pPr>
        <w:spacing w:line="360" w:lineRule="auto"/>
        <w:ind w:firstLine="709"/>
        <w:jc w:val="both"/>
        <w:rPr>
          <w:sz w:val="28"/>
          <w:szCs w:val="28"/>
        </w:rPr>
      </w:pPr>
      <w:r>
        <w:rPr>
          <w:sz w:val="28"/>
          <w:szCs w:val="28"/>
        </w:rPr>
        <w:t>Довжина секції становить</w:t>
      </w:r>
      <w:r w:rsidRPr="00803A33">
        <w:rPr>
          <w:sz w:val="28"/>
          <w:szCs w:val="28"/>
        </w:rPr>
        <w:t>:</w:t>
      </w:r>
    </w:p>
    <w:p w:rsidR="006309A0" w:rsidRPr="00803A33" w:rsidRDefault="006309A0" w:rsidP="006309A0">
      <w:pPr>
        <w:spacing w:line="360" w:lineRule="auto"/>
        <w:ind w:firstLine="709"/>
        <w:jc w:val="right"/>
        <w:rPr>
          <w:sz w:val="28"/>
          <w:szCs w:val="28"/>
        </w:rPr>
      </w:pPr>
      <w:r w:rsidRPr="00DE7845">
        <w:rPr>
          <w:position w:val="-30"/>
          <w:sz w:val="28"/>
          <w:szCs w:val="28"/>
        </w:rPr>
        <w:object w:dxaOrig="3720" w:dyaOrig="680">
          <v:shape id="_x0000_i1110" type="#_x0000_t75" style="width:188.25pt;height:36.75pt" o:ole="">
            <v:imagedata r:id="rId186" o:title=""/>
          </v:shape>
          <o:OLEObject Type="Embed" ProgID="Equation.3" ShapeID="_x0000_i1110" DrawAspect="Content" ObjectID="_1638177462" r:id="rId187"/>
        </w:object>
      </w:r>
      <w:r>
        <w:rPr>
          <w:sz w:val="28"/>
          <w:szCs w:val="28"/>
        </w:rPr>
        <w:t xml:space="preserve">                                        (4.58</w:t>
      </w:r>
      <w:r w:rsidRPr="00803A33">
        <w:rPr>
          <w:sz w:val="28"/>
          <w:szCs w:val="28"/>
        </w:rPr>
        <w:t>)</w:t>
      </w:r>
    </w:p>
    <w:p w:rsidR="006309A0" w:rsidRPr="00803A33" w:rsidRDefault="006309A0" w:rsidP="006309A0">
      <w:pPr>
        <w:spacing w:line="360" w:lineRule="auto"/>
        <w:ind w:firstLine="709"/>
        <w:jc w:val="both"/>
        <w:rPr>
          <w:sz w:val="28"/>
          <w:szCs w:val="28"/>
        </w:rPr>
      </w:pPr>
      <w:r w:rsidRPr="00803A33">
        <w:rPr>
          <w:i/>
          <w:sz w:val="28"/>
          <w:szCs w:val="28"/>
          <w:lang w:val="en-US"/>
        </w:rPr>
        <w:t>N</w:t>
      </w:r>
      <w:r>
        <w:rPr>
          <w:sz w:val="28"/>
          <w:szCs w:val="28"/>
        </w:rPr>
        <w:t xml:space="preserve"> – кількість секцій аеротенка, 2</w:t>
      </w:r>
      <w:r w:rsidRPr="00803A33">
        <w:rPr>
          <w:sz w:val="28"/>
          <w:szCs w:val="28"/>
        </w:rPr>
        <w:t xml:space="preserve"> штуки; </w:t>
      </w:r>
      <w:r w:rsidRPr="00803A33">
        <w:rPr>
          <w:i/>
          <w:sz w:val="28"/>
          <w:szCs w:val="28"/>
          <w:lang w:val="en-US"/>
        </w:rPr>
        <w:t>n</w:t>
      </w:r>
      <w:r w:rsidRPr="00803A33">
        <w:rPr>
          <w:i/>
          <w:sz w:val="28"/>
          <w:szCs w:val="28"/>
          <w:vertAlign w:val="subscript"/>
          <w:lang w:val="en-US"/>
        </w:rPr>
        <w:t>k</w:t>
      </w:r>
      <w:r w:rsidRPr="00803A33">
        <w:rPr>
          <w:i/>
          <w:sz w:val="28"/>
          <w:szCs w:val="28"/>
        </w:rPr>
        <w:t xml:space="preserve"> </w:t>
      </w:r>
      <w:r w:rsidRPr="00803A33">
        <w:rPr>
          <w:sz w:val="28"/>
          <w:szCs w:val="28"/>
        </w:rPr>
        <w:t xml:space="preserve">– кількість коридорів у секції, 4 штуки. </w:t>
      </w:r>
    </w:p>
    <w:p w:rsidR="006309A0" w:rsidRPr="00803A33" w:rsidRDefault="006309A0" w:rsidP="006309A0">
      <w:pPr>
        <w:spacing w:line="360" w:lineRule="auto"/>
        <w:ind w:firstLine="709"/>
        <w:jc w:val="both"/>
        <w:rPr>
          <w:sz w:val="28"/>
          <w:szCs w:val="28"/>
        </w:rPr>
      </w:pPr>
      <w:r w:rsidRPr="00803A33">
        <w:rPr>
          <w:sz w:val="28"/>
          <w:szCs w:val="28"/>
        </w:rPr>
        <w:t>Визначаємо розподіл рециркуляційного активного мулу із співвідношення:</w:t>
      </w:r>
    </w:p>
    <w:p w:rsidR="006309A0" w:rsidRPr="00803A33" w:rsidRDefault="006309A0" w:rsidP="006309A0">
      <w:pPr>
        <w:spacing w:line="360" w:lineRule="auto"/>
        <w:ind w:firstLine="709"/>
        <w:jc w:val="right"/>
        <w:rPr>
          <w:sz w:val="28"/>
          <w:szCs w:val="28"/>
        </w:rPr>
      </w:pPr>
      <w:r w:rsidRPr="00803A33">
        <w:rPr>
          <w:position w:val="-24"/>
          <w:sz w:val="28"/>
          <w:szCs w:val="28"/>
        </w:rPr>
        <w:object w:dxaOrig="2299" w:dyaOrig="660">
          <v:shape id="_x0000_i1111" type="#_x0000_t75" style="width:115.5pt;height:36.75pt" o:ole="">
            <v:imagedata r:id="rId188" o:title=""/>
          </v:shape>
          <o:OLEObject Type="Embed" ProgID="Equation.3" ShapeID="_x0000_i1111" DrawAspect="Content" ObjectID="_1638177463" r:id="rId189"/>
        </w:object>
      </w:r>
      <w:r>
        <w:rPr>
          <w:sz w:val="28"/>
          <w:szCs w:val="28"/>
        </w:rPr>
        <w:t xml:space="preserve">                                               (4.59</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На регенерацію активно</w:t>
      </w:r>
      <w:r>
        <w:rPr>
          <w:sz w:val="28"/>
          <w:szCs w:val="28"/>
        </w:rPr>
        <w:t>го мулу виділяється 2 коридора, а а аерацію – 2.</w:t>
      </w:r>
    </w:p>
    <w:p w:rsidR="006309A0" w:rsidRPr="00803A33" w:rsidRDefault="006309A0" w:rsidP="006309A0">
      <w:pPr>
        <w:spacing w:line="360" w:lineRule="auto"/>
        <w:ind w:firstLine="709"/>
        <w:jc w:val="both"/>
        <w:rPr>
          <w:sz w:val="28"/>
          <w:szCs w:val="28"/>
        </w:rPr>
      </w:pPr>
      <w:r w:rsidRPr="00803A33">
        <w:rPr>
          <w:sz w:val="28"/>
          <w:szCs w:val="28"/>
        </w:rPr>
        <w:t>Приріст актив</w:t>
      </w:r>
      <w:r>
        <w:rPr>
          <w:sz w:val="28"/>
          <w:szCs w:val="28"/>
        </w:rPr>
        <w:t>ного мулу в аеротенку становить</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20"/>
          <w:sz w:val="28"/>
          <w:szCs w:val="28"/>
        </w:rPr>
        <w:object w:dxaOrig="5720" w:dyaOrig="499">
          <v:shape id="_x0000_i1112" type="#_x0000_t75" style="width:284.25pt;height:21.75pt" o:ole="">
            <v:imagedata r:id="rId190" o:title=""/>
          </v:shape>
          <o:OLEObject Type="Embed" ProgID="Equation.3" ShapeID="_x0000_i1112" DrawAspect="Content" ObjectID="_1638177464" r:id="rId191"/>
        </w:object>
      </w:r>
      <w:r>
        <w:rPr>
          <w:sz w:val="28"/>
          <w:szCs w:val="28"/>
        </w:rPr>
        <w:t xml:space="preserve">              (4.60</w:t>
      </w:r>
      <w:r w:rsidRPr="00803A33">
        <w:rPr>
          <w:sz w:val="28"/>
          <w:szCs w:val="28"/>
        </w:rPr>
        <w:t>)</w:t>
      </w:r>
    </w:p>
    <w:p w:rsidR="006309A0" w:rsidRPr="00803A33" w:rsidRDefault="006309A0" w:rsidP="006309A0">
      <w:pPr>
        <w:spacing w:line="360" w:lineRule="auto"/>
        <w:ind w:firstLine="709"/>
        <w:jc w:val="both"/>
        <w:rPr>
          <w:sz w:val="28"/>
          <w:szCs w:val="28"/>
        </w:rPr>
      </w:pPr>
      <w:r w:rsidRPr="00803A33">
        <w:rPr>
          <w:i/>
          <w:sz w:val="28"/>
          <w:szCs w:val="28"/>
        </w:rPr>
        <w:t>В</w:t>
      </w:r>
      <w:r w:rsidRPr="00803A33">
        <w:rPr>
          <w:i/>
          <w:sz w:val="28"/>
          <w:szCs w:val="28"/>
          <w:vertAlign w:val="subscript"/>
        </w:rPr>
        <w:t>В</w:t>
      </w:r>
      <w:r w:rsidRPr="00803A33">
        <w:rPr>
          <w:i/>
          <w:sz w:val="28"/>
          <w:szCs w:val="28"/>
        </w:rPr>
        <w:t xml:space="preserve"> – </w:t>
      </w:r>
      <w:r w:rsidRPr="00803A33">
        <w:rPr>
          <w:sz w:val="28"/>
          <w:szCs w:val="28"/>
        </w:rPr>
        <w:t>концентрація завислих речовин, що посту</w:t>
      </w:r>
      <w:r>
        <w:rPr>
          <w:sz w:val="28"/>
          <w:szCs w:val="28"/>
        </w:rPr>
        <w:t>пають в аеротенк, вона рівна 146</w:t>
      </w:r>
      <w:r w:rsidRPr="00803A33">
        <w:rPr>
          <w:sz w:val="28"/>
          <w:szCs w:val="28"/>
        </w:rPr>
        <w:t xml:space="preserve"> мг/дм</w:t>
      </w:r>
      <w:r w:rsidRPr="00803A33">
        <w:rPr>
          <w:sz w:val="28"/>
          <w:szCs w:val="28"/>
          <w:vertAlign w:val="superscript"/>
        </w:rPr>
        <w:t>3</w:t>
      </w:r>
      <w:r w:rsidRPr="00803A33">
        <w:rPr>
          <w:sz w:val="28"/>
          <w:szCs w:val="28"/>
        </w:rPr>
        <w:t xml:space="preserve">; </w:t>
      </w:r>
      <w:r w:rsidRPr="00803A33">
        <w:rPr>
          <w:i/>
          <w:sz w:val="28"/>
          <w:szCs w:val="28"/>
        </w:rPr>
        <w:t>К</w:t>
      </w:r>
      <w:r w:rsidRPr="00803A33">
        <w:rPr>
          <w:i/>
          <w:sz w:val="28"/>
          <w:szCs w:val="28"/>
          <w:vertAlign w:val="subscript"/>
        </w:rPr>
        <w:t>П</w:t>
      </w:r>
      <w:r w:rsidRPr="00803A33">
        <w:rPr>
          <w:sz w:val="28"/>
          <w:szCs w:val="28"/>
        </w:rPr>
        <w:t xml:space="preserve"> – коефіцієнт приросту активного мулу, становить 0,3.</w:t>
      </w:r>
    </w:p>
    <w:p w:rsidR="006309A0" w:rsidRPr="008D1007" w:rsidRDefault="006309A0" w:rsidP="006309A0">
      <w:pPr>
        <w:spacing w:line="360" w:lineRule="auto"/>
        <w:ind w:firstLine="709"/>
        <w:jc w:val="both"/>
        <w:rPr>
          <w:color w:val="000000" w:themeColor="text1"/>
          <w:sz w:val="28"/>
          <w:szCs w:val="28"/>
        </w:rPr>
      </w:pPr>
      <w:r w:rsidRPr="008D1007">
        <w:rPr>
          <w:color w:val="000000" w:themeColor="text1"/>
          <w:sz w:val="28"/>
          <w:szCs w:val="28"/>
        </w:rPr>
        <w:lastRenderedPageBreak/>
        <w:t>Аеротенк обладнується системою аерації. Приймається дрібнодисперсна система аерації, для цього необхідно розрахувати питому витрату повітря на аерацію:</w:t>
      </w:r>
    </w:p>
    <w:p w:rsidR="006309A0" w:rsidRPr="00803A33" w:rsidRDefault="006309A0" w:rsidP="006309A0">
      <w:pPr>
        <w:spacing w:line="360" w:lineRule="auto"/>
        <w:ind w:firstLine="709"/>
        <w:jc w:val="right"/>
        <w:rPr>
          <w:sz w:val="28"/>
          <w:szCs w:val="28"/>
        </w:rPr>
      </w:pPr>
      <w:r w:rsidRPr="00803A33">
        <w:rPr>
          <w:position w:val="-30"/>
          <w:sz w:val="28"/>
          <w:szCs w:val="28"/>
        </w:rPr>
        <w:object w:dxaOrig="7040" w:dyaOrig="700">
          <v:shape id="_x0000_i1113" type="#_x0000_t75" style="width:351pt;height:36.75pt" o:ole="">
            <v:imagedata r:id="rId192" o:title=""/>
          </v:shape>
          <o:OLEObject Type="Embed" ProgID="Equation.3" ShapeID="_x0000_i1113" DrawAspect="Content" ObjectID="_1638177465" r:id="rId193"/>
        </w:object>
      </w:r>
      <w:r>
        <w:rPr>
          <w:sz w:val="28"/>
          <w:szCs w:val="28"/>
        </w:rPr>
        <w:t xml:space="preserve">         (4.61</w:t>
      </w:r>
      <w:r w:rsidRPr="00803A33">
        <w:rPr>
          <w:sz w:val="28"/>
          <w:szCs w:val="28"/>
        </w:rPr>
        <w:t>)</w:t>
      </w:r>
    </w:p>
    <w:p w:rsidR="006309A0" w:rsidRPr="00FC1B97" w:rsidRDefault="006309A0" w:rsidP="006309A0">
      <w:pPr>
        <w:spacing w:line="360" w:lineRule="auto"/>
        <w:ind w:firstLine="709"/>
        <w:jc w:val="both"/>
        <w:rPr>
          <w:sz w:val="28"/>
          <w:szCs w:val="28"/>
        </w:rPr>
      </w:pPr>
      <w:r w:rsidRPr="00FC1B97">
        <w:rPr>
          <w:i/>
          <w:sz w:val="28"/>
          <w:szCs w:val="28"/>
          <w:lang w:val="en-US"/>
        </w:rPr>
        <w:t>q</w:t>
      </w:r>
      <w:r w:rsidRPr="00FC1B97">
        <w:rPr>
          <w:i/>
          <w:sz w:val="28"/>
          <w:szCs w:val="28"/>
          <w:vertAlign w:val="subscript"/>
        </w:rPr>
        <w:t>0</w:t>
      </w:r>
      <w:r w:rsidRPr="00FC1B97">
        <w:rPr>
          <w:sz w:val="28"/>
          <w:szCs w:val="28"/>
        </w:rPr>
        <w:t xml:space="preserve"> – питома витрата кисню повітря, що приймається при повному біологічному окисненні 1,1 мг/дм</w:t>
      </w:r>
      <w:r w:rsidRPr="00FC1B97">
        <w:rPr>
          <w:sz w:val="28"/>
          <w:szCs w:val="28"/>
          <w:vertAlign w:val="superscript"/>
        </w:rPr>
        <w:t>3</w:t>
      </w:r>
      <w:r w:rsidRPr="00FC1B97">
        <w:rPr>
          <w:sz w:val="28"/>
          <w:szCs w:val="28"/>
        </w:rPr>
        <w:t xml:space="preserve">; </w:t>
      </w:r>
      <w:r w:rsidRPr="00FC1B97">
        <w:rPr>
          <w:i/>
          <w:sz w:val="28"/>
          <w:szCs w:val="28"/>
        </w:rPr>
        <w:t>К</w:t>
      </w:r>
      <w:r w:rsidRPr="00FC1B97">
        <w:rPr>
          <w:i/>
          <w:sz w:val="28"/>
          <w:szCs w:val="28"/>
          <w:vertAlign w:val="subscript"/>
        </w:rPr>
        <w:t>1</w:t>
      </w:r>
      <w:r w:rsidRPr="00FC1B97">
        <w:rPr>
          <w:i/>
          <w:sz w:val="28"/>
          <w:szCs w:val="28"/>
        </w:rPr>
        <w:t xml:space="preserve"> </w:t>
      </w:r>
      <w:r w:rsidRPr="00FC1B97">
        <w:rPr>
          <w:sz w:val="28"/>
          <w:szCs w:val="28"/>
        </w:rPr>
        <w:t>– коефіцієнт, який враховує тип аератора і приймається для дрібнобульбашкової аерації в залежності від співвідношення площі аерованої зони та аеротенка (</w:t>
      </w:r>
      <w:r w:rsidRPr="00FC1B97">
        <w:rPr>
          <w:sz w:val="28"/>
          <w:szCs w:val="28"/>
          <w:lang w:val="en-US"/>
        </w:rPr>
        <w:t>f</w:t>
      </w:r>
      <w:r w:rsidRPr="00FC1B97">
        <w:rPr>
          <w:sz w:val="28"/>
          <w:szCs w:val="28"/>
          <w:vertAlign w:val="subscript"/>
        </w:rPr>
        <w:t>а.з</w:t>
      </w:r>
      <w:r w:rsidRPr="00FC1B97">
        <w:rPr>
          <w:sz w:val="28"/>
          <w:szCs w:val="28"/>
        </w:rPr>
        <w:t>/</w:t>
      </w:r>
      <w:r w:rsidRPr="00FC1B97">
        <w:rPr>
          <w:sz w:val="28"/>
          <w:szCs w:val="28"/>
          <w:lang w:val="en-US"/>
        </w:rPr>
        <w:t>f</w:t>
      </w:r>
      <w:r w:rsidRPr="00FC1B97">
        <w:rPr>
          <w:sz w:val="28"/>
          <w:szCs w:val="28"/>
          <w:vertAlign w:val="subscript"/>
        </w:rPr>
        <w:t>а</w:t>
      </w:r>
      <w:r w:rsidRPr="00FC1B97">
        <w:rPr>
          <w:sz w:val="28"/>
          <w:szCs w:val="28"/>
        </w:rPr>
        <w:t xml:space="preserve">), 1,94 [32, табл. 42]; </w:t>
      </w:r>
      <w:r w:rsidRPr="00FC1B97">
        <w:rPr>
          <w:i/>
          <w:sz w:val="28"/>
          <w:szCs w:val="28"/>
        </w:rPr>
        <w:t>К</w:t>
      </w:r>
      <w:r w:rsidRPr="00FC1B97">
        <w:rPr>
          <w:i/>
          <w:sz w:val="28"/>
          <w:szCs w:val="28"/>
          <w:vertAlign w:val="subscript"/>
        </w:rPr>
        <w:t>2</w:t>
      </w:r>
      <w:r w:rsidRPr="00FC1B97">
        <w:rPr>
          <w:sz w:val="28"/>
          <w:szCs w:val="28"/>
        </w:rPr>
        <w:t xml:space="preserve"> – коефіцієнт, який залежить від глибини занурення аераторів, 2,68 [32, табл. 43]; </w:t>
      </w:r>
      <w:r w:rsidRPr="00FC1B97">
        <w:rPr>
          <w:i/>
          <w:sz w:val="28"/>
          <w:szCs w:val="28"/>
        </w:rPr>
        <w:t>К</w:t>
      </w:r>
      <w:r w:rsidRPr="00FC1B97">
        <w:rPr>
          <w:i/>
          <w:sz w:val="28"/>
          <w:szCs w:val="28"/>
          <w:vertAlign w:val="subscript"/>
        </w:rPr>
        <w:t>3</w:t>
      </w:r>
      <w:r w:rsidRPr="00FC1B97">
        <w:rPr>
          <w:sz w:val="28"/>
          <w:szCs w:val="28"/>
        </w:rPr>
        <w:t xml:space="preserve"> – коефіцієнт якості води для виробничих стічних вод, 0,92 [32, табл. 44]; </w:t>
      </w:r>
      <w:r w:rsidRPr="00FC1B97">
        <w:rPr>
          <w:i/>
          <w:sz w:val="28"/>
          <w:szCs w:val="28"/>
        </w:rPr>
        <w:t>К</w:t>
      </w:r>
      <w:r w:rsidRPr="00FC1B97">
        <w:rPr>
          <w:i/>
          <w:sz w:val="28"/>
          <w:szCs w:val="28"/>
          <w:vertAlign w:val="subscript"/>
        </w:rPr>
        <w:t>Т</w:t>
      </w:r>
      <w:r w:rsidRPr="00FC1B97">
        <w:rPr>
          <w:sz w:val="28"/>
          <w:szCs w:val="28"/>
        </w:rPr>
        <w:t xml:space="preserve"> – коефіцієнт, що враховує температуру стічних вод, який визначається в залежності від середньорічної температури стічних вод (Т</w:t>
      </w:r>
      <w:r w:rsidRPr="00FC1B97">
        <w:rPr>
          <w:sz w:val="28"/>
          <w:szCs w:val="28"/>
          <w:vertAlign w:val="subscript"/>
        </w:rPr>
        <w:t>сер.р</w:t>
      </w:r>
      <w:r w:rsidRPr="00FC1B97">
        <w:rPr>
          <w:sz w:val="28"/>
          <w:szCs w:val="28"/>
        </w:rPr>
        <w:t>) за виразом:</w:t>
      </w:r>
    </w:p>
    <w:p w:rsidR="006309A0" w:rsidRPr="00803A33" w:rsidRDefault="006309A0" w:rsidP="006309A0">
      <w:pPr>
        <w:spacing w:line="360" w:lineRule="auto"/>
        <w:ind w:firstLine="709"/>
        <w:jc w:val="right"/>
        <w:rPr>
          <w:sz w:val="28"/>
          <w:szCs w:val="28"/>
        </w:rPr>
      </w:pPr>
      <w:r w:rsidRPr="009D0E32">
        <w:rPr>
          <w:position w:val="-10"/>
          <w:sz w:val="28"/>
          <w:szCs w:val="28"/>
        </w:rPr>
        <w:object w:dxaOrig="4900" w:dyaOrig="340">
          <v:shape id="_x0000_i1114" type="#_x0000_t75" style="width:247.5pt;height:19.5pt" o:ole="">
            <v:imagedata r:id="rId194" o:title=""/>
          </v:shape>
          <o:OLEObject Type="Embed" ProgID="Equation.3" ShapeID="_x0000_i1114" DrawAspect="Content" ObjectID="_1638177466" r:id="rId195"/>
        </w:object>
      </w:r>
      <w:r>
        <w:rPr>
          <w:sz w:val="28"/>
          <w:szCs w:val="28"/>
        </w:rPr>
        <w:t xml:space="preserve">                     (4.62)</w:t>
      </w:r>
    </w:p>
    <w:p w:rsidR="006309A0" w:rsidRPr="00803A33" w:rsidRDefault="006309A0" w:rsidP="006309A0">
      <w:pPr>
        <w:spacing w:line="360" w:lineRule="auto"/>
        <w:ind w:firstLine="709"/>
        <w:jc w:val="both"/>
        <w:rPr>
          <w:sz w:val="28"/>
          <w:szCs w:val="28"/>
        </w:rPr>
      </w:pPr>
      <w:r w:rsidRPr="00803A33">
        <w:rPr>
          <w:i/>
          <w:sz w:val="28"/>
          <w:szCs w:val="28"/>
        </w:rPr>
        <w:t>С</w:t>
      </w:r>
      <w:r w:rsidRPr="00803A33">
        <w:rPr>
          <w:i/>
          <w:sz w:val="28"/>
          <w:szCs w:val="28"/>
          <w:vertAlign w:val="subscript"/>
        </w:rPr>
        <w:t xml:space="preserve">а </w:t>
      </w:r>
      <w:r w:rsidRPr="00803A33">
        <w:rPr>
          <w:sz w:val="28"/>
          <w:szCs w:val="28"/>
        </w:rPr>
        <w:t>– розчинність кисню повітря у воді, яка визначається в залежності від глибини занурення аераторів (</w:t>
      </w:r>
      <w:r w:rsidRPr="00803A33">
        <w:rPr>
          <w:sz w:val="28"/>
          <w:szCs w:val="28"/>
          <w:lang w:val="en-US"/>
        </w:rPr>
        <w:t>h</w:t>
      </w:r>
      <w:r w:rsidRPr="00803A33">
        <w:rPr>
          <w:sz w:val="28"/>
          <w:szCs w:val="28"/>
          <w:vertAlign w:val="subscript"/>
          <w:lang w:val="en-US"/>
        </w:rPr>
        <w:t>a</w:t>
      </w:r>
      <w:r w:rsidRPr="00803A33">
        <w:rPr>
          <w:sz w:val="28"/>
          <w:szCs w:val="28"/>
        </w:rPr>
        <w:t>) за форм</w:t>
      </w:r>
      <w:r>
        <w:rPr>
          <w:sz w:val="28"/>
          <w:szCs w:val="28"/>
        </w:rPr>
        <w:t>улою 5.39</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30"/>
          <w:sz w:val="28"/>
          <w:szCs w:val="28"/>
        </w:rPr>
        <w:object w:dxaOrig="5020" w:dyaOrig="720">
          <v:shape id="_x0000_i1115" type="#_x0000_t75" style="width:247.5pt;height:36.75pt" o:ole="">
            <v:imagedata r:id="rId196" o:title=""/>
          </v:shape>
          <o:OLEObject Type="Embed" ProgID="Equation.3" ShapeID="_x0000_i1115" DrawAspect="Content" ObjectID="_1638177467" r:id="rId197"/>
        </w:object>
      </w:r>
      <w:r>
        <w:rPr>
          <w:sz w:val="28"/>
          <w:szCs w:val="28"/>
        </w:rPr>
        <w:t xml:space="preserve">                       (4.63</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 xml:space="preserve">де </w:t>
      </w:r>
      <w:r w:rsidRPr="00803A33">
        <w:rPr>
          <w:i/>
          <w:sz w:val="28"/>
          <w:szCs w:val="28"/>
        </w:rPr>
        <w:t>С</w:t>
      </w:r>
      <w:r w:rsidRPr="00803A33">
        <w:rPr>
          <w:i/>
          <w:sz w:val="28"/>
          <w:szCs w:val="28"/>
          <w:vertAlign w:val="subscript"/>
        </w:rPr>
        <w:t>Т</w:t>
      </w:r>
      <w:r w:rsidRPr="00803A33">
        <w:rPr>
          <w:sz w:val="28"/>
          <w:szCs w:val="28"/>
        </w:rPr>
        <w:t xml:space="preserve"> – розчинність </w:t>
      </w:r>
      <w:r w:rsidRPr="00FC1B97">
        <w:rPr>
          <w:sz w:val="28"/>
          <w:szCs w:val="28"/>
        </w:rPr>
        <w:t>кисню у воді в залежності від температури та атмосферного тиску, становить 9,2 мг/дм</w:t>
      </w:r>
      <w:r w:rsidRPr="00FC1B97">
        <w:rPr>
          <w:sz w:val="28"/>
          <w:szCs w:val="28"/>
          <w:vertAlign w:val="superscript"/>
        </w:rPr>
        <w:t xml:space="preserve">3 </w:t>
      </w:r>
      <w:r w:rsidRPr="00FC1B97">
        <w:rPr>
          <w:sz w:val="28"/>
          <w:szCs w:val="28"/>
        </w:rPr>
        <w:t>[30, дод. К.11];</w:t>
      </w:r>
      <w:r w:rsidRPr="003134F5">
        <w:rPr>
          <w:color w:val="FF0000"/>
          <w:sz w:val="28"/>
          <w:szCs w:val="28"/>
        </w:rPr>
        <w:t xml:space="preserve"> </w:t>
      </w:r>
    </w:p>
    <w:p w:rsidR="006309A0" w:rsidRPr="00803A33" w:rsidRDefault="006309A0" w:rsidP="006309A0">
      <w:pPr>
        <w:spacing w:line="360" w:lineRule="auto"/>
        <w:ind w:firstLine="709"/>
        <w:jc w:val="both"/>
        <w:rPr>
          <w:sz w:val="28"/>
          <w:szCs w:val="28"/>
        </w:rPr>
      </w:pPr>
      <w:r w:rsidRPr="00803A33">
        <w:rPr>
          <w:i/>
          <w:sz w:val="28"/>
          <w:szCs w:val="28"/>
        </w:rPr>
        <w:t>С</w:t>
      </w:r>
      <w:r w:rsidRPr="00803A33">
        <w:rPr>
          <w:sz w:val="28"/>
          <w:szCs w:val="28"/>
        </w:rPr>
        <w:t xml:space="preserve"> – середня концентрація кисню в аеротенку, яка становить 2 мг/дм</w:t>
      </w:r>
      <w:r w:rsidRPr="00803A33">
        <w:rPr>
          <w:sz w:val="28"/>
          <w:szCs w:val="28"/>
          <w:vertAlign w:val="superscript"/>
        </w:rPr>
        <w:t>3</w:t>
      </w:r>
      <w:r w:rsidRPr="00803A33">
        <w:rPr>
          <w:sz w:val="28"/>
          <w:szCs w:val="28"/>
        </w:rPr>
        <w:t>.</w:t>
      </w:r>
    </w:p>
    <w:p w:rsidR="006309A0" w:rsidRPr="003134F5" w:rsidRDefault="006309A0" w:rsidP="006309A0">
      <w:pPr>
        <w:spacing w:line="360" w:lineRule="auto"/>
        <w:ind w:firstLine="709"/>
        <w:jc w:val="both"/>
        <w:rPr>
          <w:sz w:val="28"/>
          <w:szCs w:val="28"/>
        </w:rPr>
      </w:pPr>
      <w:r w:rsidRPr="00803A33">
        <w:rPr>
          <w:sz w:val="28"/>
          <w:szCs w:val="28"/>
        </w:rPr>
        <w:t>Інтенсивність аерації мулов</w:t>
      </w:r>
      <w:r>
        <w:rPr>
          <w:sz w:val="28"/>
          <w:szCs w:val="28"/>
        </w:rPr>
        <w:t>ої суміші в аеротенку становить</w:t>
      </w:r>
      <w:r w:rsidRPr="00803A33">
        <w:rPr>
          <w:sz w:val="28"/>
          <w:szCs w:val="28"/>
        </w:rPr>
        <w:t>:</w:t>
      </w:r>
    </w:p>
    <w:p w:rsidR="006309A0" w:rsidRPr="00803A33" w:rsidRDefault="006309A0" w:rsidP="006309A0">
      <w:pPr>
        <w:spacing w:line="360" w:lineRule="auto"/>
        <w:ind w:firstLine="709"/>
        <w:jc w:val="right"/>
        <w:rPr>
          <w:sz w:val="28"/>
          <w:szCs w:val="28"/>
        </w:rPr>
      </w:pPr>
      <w:r w:rsidRPr="00970C2E">
        <w:rPr>
          <w:position w:val="-32"/>
          <w:sz w:val="28"/>
          <w:szCs w:val="28"/>
        </w:rPr>
        <w:object w:dxaOrig="3960" w:dyaOrig="720">
          <v:shape id="_x0000_i1116" type="#_x0000_t75" style="width:201pt;height:37.5pt" o:ole="">
            <v:imagedata r:id="rId198" o:title=""/>
          </v:shape>
          <o:OLEObject Type="Embed" ProgID="Equation.3" ShapeID="_x0000_i1116" DrawAspect="Content" ObjectID="_1638177468" r:id="rId199"/>
        </w:object>
      </w:r>
      <w:r>
        <w:rPr>
          <w:sz w:val="28"/>
          <w:szCs w:val="28"/>
        </w:rPr>
        <w:t xml:space="preserve">                               (4.64</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 xml:space="preserve">де </w:t>
      </w:r>
      <w:r w:rsidRPr="00803A33">
        <w:rPr>
          <w:i/>
          <w:sz w:val="28"/>
          <w:szCs w:val="28"/>
        </w:rPr>
        <w:t>Н</w:t>
      </w:r>
      <w:r w:rsidRPr="00803A33">
        <w:rPr>
          <w:sz w:val="28"/>
          <w:szCs w:val="28"/>
        </w:rPr>
        <w:t xml:space="preserve"> – глибина аеротенка, м.</w:t>
      </w:r>
    </w:p>
    <w:p w:rsidR="006309A0" w:rsidRPr="00803A33" w:rsidRDefault="006309A0" w:rsidP="006309A0">
      <w:pPr>
        <w:spacing w:line="360" w:lineRule="auto"/>
        <w:ind w:firstLine="709"/>
        <w:jc w:val="both"/>
        <w:rPr>
          <w:sz w:val="28"/>
          <w:szCs w:val="28"/>
        </w:rPr>
      </w:pPr>
      <w:r w:rsidRPr="00803A33">
        <w:rPr>
          <w:sz w:val="28"/>
          <w:szCs w:val="28"/>
        </w:rPr>
        <w:lastRenderedPageBreak/>
        <w:t>Так як в регенераторах рекомендується приймати кількість аераторів у 2 рази більшою, ніж в аеротенках, тоді інтенсивність аерації буде складати: в аеротенку – І</w:t>
      </w:r>
      <w:r w:rsidRPr="00803A33">
        <w:rPr>
          <w:sz w:val="28"/>
          <w:szCs w:val="28"/>
          <w:vertAlign w:val="subscript"/>
        </w:rPr>
        <w:t>а</w:t>
      </w:r>
      <w:r w:rsidRPr="00803A33">
        <w:rPr>
          <w:sz w:val="28"/>
          <w:szCs w:val="28"/>
        </w:rPr>
        <w:t xml:space="preserve"> = 0,67І</w:t>
      </w:r>
      <w:r w:rsidRPr="00803A33">
        <w:rPr>
          <w:sz w:val="28"/>
          <w:szCs w:val="28"/>
          <w:vertAlign w:val="subscript"/>
        </w:rPr>
        <w:t>сер</w:t>
      </w:r>
      <w:r w:rsidRPr="00803A33">
        <w:rPr>
          <w:sz w:val="28"/>
          <w:szCs w:val="28"/>
        </w:rPr>
        <w:t>, у регенераторі – І</w:t>
      </w:r>
      <w:r w:rsidRPr="00803A33">
        <w:rPr>
          <w:sz w:val="28"/>
          <w:szCs w:val="28"/>
          <w:vertAlign w:val="subscript"/>
        </w:rPr>
        <w:t>р</w:t>
      </w:r>
      <w:r w:rsidRPr="00803A33">
        <w:rPr>
          <w:sz w:val="28"/>
          <w:szCs w:val="28"/>
        </w:rPr>
        <w:t xml:space="preserve"> = 1,33І</w:t>
      </w:r>
      <w:r w:rsidRPr="00803A33">
        <w:rPr>
          <w:sz w:val="28"/>
          <w:szCs w:val="28"/>
          <w:vertAlign w:val="subscript"/>
        </w:rPr>
        <w:t>сер</w:t>
      </w:r>
      <w:r w:rsidRPr="00803A33">
        <w:rPr>
          <w:sz w:val="28"/>
          <w:szCs w:val="28"/>
        </w:rPr>
        <w:t>.</w:t>
      </w:r>
    </w:p>
    <w:p w:rsidR="006309A0" w:rsidRPr="00970C2E" w:rsidRDefault="006309A0" w:rsidP="006309A0">
      <w:pPr>
        <w:spacing w:line="360" w:lineRule="auto"/>
        <w:ind w:firstLine="709"/>
        <w:jc w:val="right"/>
        <w:rPr>
          <w:sz w:val="28"/>
          <w:szCs w:val="28"/>
        </w:rPr>
      </w:pPr>
      <w:r w:rsidRPr="00803A33">
        <w:rPr>
          <w:position w:val="-54"/>
          <w:sz w:val="28"/>
          <w:szCs w:val="28"/>
        </w:rPr>
        <w:object w:dxaOrig="3120" w:dyaOrig="1200">
          <v:shape id="_x0000_i1117" type="#_x0000_t75" style="width:154.5pt;height:57.75pt" o:ole="">
            <v:imagedata r:id="rId200" o:title=""/>
          </v:shape>
          <o:OLEObject Type="Embed" ProgID="Equation.3" ShapeID="_x0000_i1117" DrawAspect="Content" ObjectID="_1638177469" r:id="rId201"/>
        </w:object>
      </w:r>
      <w:r>
        <w:rPr>
          <w:sz w:val="28"/>
          <w:szCs w:val="28"/>
        </w:rPr>
        <w:t xml:space="preserve">                                          (4.65</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Загальна витрата повітря, яка под</w:t>
      </w:r>
      <w:r>
        <w:rPr>
          <w:sz w:val="28"/>
          <w:szCs w:val="28"/>
        </w:rPr>
        <w:t xml:space="preserve">ається в аеротенк, визначається </w:t>
      </w:r>
      <w:r w:rsidRPr="00803A33">
        <w:rPr>
          <w:sz w:val="28"/>
          <w:szCs w:val="28"/>
        </w:rPr>
        <w:t>по середній витраті стічних вод за час аерації в години максимального припливу:</w:t>
      </w:r>
    </w:p>
    <w:p w:rsidR="006309A0" w:rsidRDefault="006309A0" w:rsidP="006309A0">
      <w:pPr>
        <w:spacing w:line="360" w:lineRule="auto"/>
        <w:ind w:firstLine="709"/>
        <w:jc w:val="right"/>
        <w:rPr>
          <w:sz w:val="28"/>
          <w:szCs w:val="28"/>
        </w:rPr>
      </w:pPr>
      <w:r w:rsidRPr="00803A33">
        <w:rPr>
          <w:position w:val="-18"/>
          <w:sz w:val="28"/>
          <w:szCs w:val="28"/>
        </w:rPr>
        <w:object w:dxaOrig="4280" w:dyaOrig="499">
          <v:shape id="_x0000_i1118" type="#_x0000_t75" style="width:213pt;height:21.75pt" o:ole="">
            <v:imagedata r:id="rId202" o:title=""/>
          </v:shape>
          <o:OLEObject Type="Embed" ProgID="Equation.3" ShapeID="_x0000_i1118" DrawAspect="Content" ObjectID="_1638177470" r:id="rId203"/>
        </w:object>
      </w:r>
      <w:r>
        <w:rPr>
          <w:sz w:val="28"/>
          <w:szCs w:val="28"/>
        </w:rPr>
        <w:t xml:space="preserve">                                (4.66</w:t>
      </w:r>
      <w:r w:rsidRPr="00803A33">
        <w:rPr>
          <w:sz w:val="28"/>
          <w:szCs w:val="28"/>
        </w:rPr>
        <w:t>)</w:t>
      </w:r>
    </w:p>
    <w:p w:rsidR="006309A0" w:rsidRDefault="006309A0" w:rsidP="006309A0">
      <w:pPr>
        <w:spacing w:line="360" w:lineRule="auto"/>
        <w:ind w:firstLine="709"/>
        <w:rPr>
          <w:sz w:val="28"/>
          <w:szCs w:val="28"/>
        </w:rPr>
      </w:pPr>
      <w:r w:rsidRPr="003A0A95">
        <w:rPr>
          <w:sz w:val="28"/>
          <w:szCs w:val="28"/>
        </w:rPr>
        <w:t>Для біологічного очищення стічних вод приймається аеротенк-</w:t>
      </w:r>
      <w:r>
        <w:rPr>
          <w:sz w:val="28"/>
          <w:szCs w:val="28"/>
        </w:rPr>
        <w:t xml:space="preserve">витиснювач (типовий проект № 902-2-179), що </w:t>
      </w:r>
      <w:r w:rsidRPr="003A0A95">
        <w:rPr>
          <w:sz w:val="28"/>
          <w:szCs w:val="28"/>
        </w:rPr>
        <w:t>характеризується наступними параметрами:</w:t>
      </w:r>
    </w:p>
    <w:p w:rsidR="006309A0" w:rsidRDefault="006309A0" w:rsidP="006309A0">
      <w:pPr>
        <w:pStyle w:val="a8"/>
        <w:numPr>
          <w:ilvl w:val="0"/>
          <w:numId w:val="12"/>
        </w:numPr>
        <w:spacing w:after="200" w:line="360" w:lineRule="auto"/>
        <w:jc w:val="both"/>
        <w:rPr>
          <w:sz w:val="28"/>
          <w:szCs w:val="28"/>
        </w:rPr>
      </w:pPr>
      <w:r>
        <w:rPr>
          <w:sz w:val="28"/>
          <w:szCs w:val="28"/>
        </w:rPr>
        <w:t>Число секцій – 2</w:t>
      </w:r>
      <w:r w:rsidRPr="003A0A95">
        <w:rPr>
          <w:sz w:val="28"/>
          <w:szCs w:val="28"/>
        </w:rPr>
        <w:t>;</w:t>
      </w:r>
    </w:p>
    <w:p w:rsidR="006309A0" w:rsidRDefault="006309A0" w:rsidP="006309A0">
      <w:pPr>
        <w:pStyle w:val="a8"/>
        <w:numPr>
          <w:ilvl w:val="0"/>
          <w:numId w:val="12"/>
        </w:numPr>
        <w:spacing w:after="200" w:line="360" w:lineRule="auto"/>
        <w:jc w:val="both"/>
        <w:rPr>
          <w:sz w:val="28"/>
          <w:szCs w:val="28"/>
        </w:rPr>
      </w:pPr>
      <w:r w:rsidRPr="003A0A95">
        <w:rPr>
          <w:sz w:val="28"/>
          <w:szCs w:val="28"/>
        </w:rPr>
        <w:t>Число коридорів в секції – 4;</w:t>
      </w:r>
    </w:p>
    <w:p w:rsidR="006309A0" w:rsidRDefault="006309A0" w:rsidP="006309A0">
      <w:pPr>
        <w:pStyle w:val="a8"/>
        <w:numPr>
          <w:ilvl w:val="0"/>
          <w:numId w:val="12"/>
        </w:numPr>
        <w:spacing w:after="200" w:line="360" w:lineRule="auto"/>
        <w:jc w:val="both"/>
        <w:rPr>
          <w:sz w:val="28"/>
          <w:szCs w:val="28"/>
        </w:rPr>
      </w:pPr>
      <w:r>
        <w:rPr>
          <w:sz w:val="28"/>
          <w:szCs w:val="28"/>
        </w:rPr>
        <w:t>Довжина коридору – 33</w:t>
      </w:r>
      <w:r w:rsidRPr="003A0A95">
        <w:rPr>
          <w:sz w:val="28"/>
          <w:szCs w:val="28"/>
        </w:rPr>
        <w:t xml:space="preserve"> м;</w:t>
      </w:r>
    </w:p>
    <w:p w:rsidR="006309A0" w:rsidRDefault="006309A0" w:rsidP="006309A0">
      <w:pPr>
        <w:pStyle w:val="a8"/>
        <w:numPr>
          <w:ilvl w:val="0"/>
          <w:numId w:val="12"/>
        </w:numPr>
        <w:spacing w:after="200" w:line="360" w:lineRule="auto"/>
        <w:jc w:val="both"/>
        <w:rPr>
          <w:sz w:val="28"/>
          <w:szCs w:val="28"/>
        </w:rPr>
      </w:pPr>
      <w:r>
        <w:rPr>
          <w:sz w:val="28"/>
          <w:szCs w:val="28"/>
        </w:rPr>
        <w:t xml:space="preserve">Довжина секції – 132 </w:t>
      </w:r>
      <w:r w:rsidRPr="003A0A95">
        <w:rPr>
          <w:sz w:val="28"/>
          <w:szCs w:val="28"/>
        </w:rPr>
        <w:t>м;</w:t>
      </w:r>
    </w:p>
    <w:p w:rsidR="006309A0" w:rsidRDefault="006309A0" w:rsidP="006309A0">
      <w:pPr>
        <w:pStyle w:val="a8"/>
        <w:numPr>
          <w:ilvl w:val="0"/>
          <w:numId w:val="12"/>
        </w:numPr>
        <w:spacing w:after="200" w:line="360" w:lineRule="auto"/>
        <w:jc w:val="both"/>
        <w:rPr>
          <w:sz w:val="28"/>
          <w:szCs w:val="28"/>
        </w:rPr>
      </w:pPr>
      <w:r w:rsidRPr="003A0A95">
        <w:rPr>
          <w:sz w:val="28"/>
          <w:szCs w:val="28"/>
        </w:rPr>
        <w:t>Ширина коридору – 6 м;</w:t>
      </w:r>
    </w:p>
    <w:p w:rsidR="006309A0" w:rsidRPr="003A0A95" w:rsidRDefault="006309A0" w:rsidP="006309A0">
      <w:pPr>
        <w:pStyle w:val="a8"/>
        <w:numPr>
          <w:ilvl w:val="0"/>
          <w:numId w:val="12"/>
        </w:numPr>
        <w:spacing w:after="200" w:line="360" w:lineRule="auto"/>
        <w:jc w:val="both"/>
        <w:rPr>
          <w:sz w:val="28"/>
          <w:szCs w:val="28"/>
        </w:rPr>
      </w:pPr>
      <w:r>
        <w:rPr>
          <w:sz w:val="28"/>
          <w:szCs w:val="28"/>
        </w:rPr>
        <w:t>Робоча глибина – 4,4</w:t>
      </w:r>
      <w:r w:rsidRPr="003A0A95">
        <w:rPr>
          <w:sz w:val="28"/>
          <w:szCs w:val="28"/>
        </w:rPr>
        <w:t xml:space="preserve"> м.</w:t>
      </w:r>
    </w:p>
    <w:p w:rsidR="006309A0" w:rsidRDefault="006309A0" w:rsidP="006309A0">
      <w:pPr>
        <w:pStyle w:val="1"/>
        <w:spacing w:line="360" w:lineRule="auto"/>
        <w:ind w:firstLine="709"/>
        <w:rPr>
          <w:rFonts w:ascii="Times New Roman" w:hAnsi="Times New Roman" w:cs="Times New Roman"/>
          <w:sz w:val="28"/>
          <w:szCs w:val="28"/>
        </w:rPr>
      </w:pPr>
      <w:bookmarkStart w:id="26" w:name="_Toc27082793"/>
      <w:r>
        <w:rPr>
          <w:rFonts w:ascii="Times New Roman" w:hAnsi="Times New Roman" w:cs="Times New Roman"/>
          <w:sz w:val="28"/>
          <w:szCs w:val="28"/>
        </w:rPr>
        <w:t>4.8. Розрахунок третинних радіальних відстійників</w:t>
      </w:r>
      <w:bookmarkEnd w:id="26"/>
    </w:p>
    <w:p w:rsidR="006309A0" w:rsidRPr="00BA0C61" w:rsidRDefault="006309A0" w:rsidP="006309A0">
      <w:pPr>
        <w:rPr>
          <w:b/>
          <w:sz w:val="28"/>
        </w:rPr>
      </w:pPr>
    </w:p>
    <w:p w:rsidR="006309A0" w:rsidRPr="00803A33" w:rsidRDefault="006309A0" w:rsidP="006309A0">
      <w:pPr>
        <w:spacing w:line="360" w:lineRule="auto"/>
        <w:ind w:firstLine="709"/>
        <w:jc w:val="both"/>
        <w:rPr>
          <w:sz w:val="28"/>
          <w:szCs w:val="28"/>
        </w:rPr>
      </w:pPr>
      <w:r>
        <w:rPr>
          <w:sz w:val="28"/>
          <w:szCs w:val="28"/>
        </w:rPr>
        <w:t>Приймаємо третинні</w:t>
      </w:r>
      <w:r w:rsidRPr="00803A33">
        <w:rPr>
          <w:sz w:val="28"/>
          <w:szCs w:val="28"/>
        </w:rPr>
        <w:t xml:space="preserve"> відстійники того ж типу, що й первинні</w:t>
      </w:r>
      <w:r>
        <w:rPr>
          <w:sz w:val="28"/>
          <w:szCs w:val="28"/>
        </w:rPr>
        <w:t xml:space="preserve"> та вторинні</w:t>
      </w:r>
      <w:r w:rsidRPr="00803A33">
        <w:rPr>
          <w:sz w:val="28"/>
          <w:szCs w:val="28"/>
        </w:rPr>
        <w:t xml:space="preserve"> – радіальні відстійники.</w:t>
      </w:r>
    </w:p>
    <w:p w:rsidR="006309A0" w:rsidRPr="00803A33" w:rsidRDefault="006309A0" w:rsidP="006309A0">
      <w:pPr>
        <w:spacing w:line="360" w:lineRule="auto"/>
        <w:ind w:firstLine="709"/>
        <w:jc w:val="both"/>
        <w:rPr>
          <w:sz w:val="28"/>
          <w:szCs w:val="28"/>
        </w:rPr>
      </w:pPr>
      <w:r w:rsidRPr="00803A33">
        <w:rPr>
          <w:sz w:val="28"/>
          <w:szCs w:val="28"/>
        </w:rPr>
        <w:t>Розраховуємо гідравлічне навантаження на одиницю площі поверхні:</w:t>
      </w:r>
    </w:p>
    <w:p w:rsidR="006309A0" w:rsidRPr="00803A33" w:rsidRDefault="006309A0" w:rsidP="006309A0">
      <w:pPr>
        <w:spacing w:line="360" w:lineRule="auto"/>
        <w:ind w:firstLine="709"/>
        <w:jc w:val="right"/>
        <w:rPr>
          <w:sz w:val="28"/>
          <w:szCs w:val="28"/>
        </w:rPr>
      </w:pPr>
      <w:r w:rsidRPr="00803A33">
        <w:rPr>
          <w:position w:val="-36"/>
          <w:sz w:val="28"/>
          <w:szCs w:val="28"/>
        </w:rPr>
        <w:object w:dxaOrig="6160" w:dyaOrig="780">
          <v:shape id="_x0000_i1119" type="#_x0000_t75" style="width:310.5pt;height:35.25pt" o:ole="">
            <v:imagedata r:id="rId204" o:title=""/>
          </v:shape>
          <o:OLEObject Type="Embed" ProgID="Equation.3" ShapeID="_x0000_i1119" DrawAspect="Content" ObjectID="_1638177471" r:id="rId205"/>
        </w:object>
      </w:r>
      <w:r>
        <w:rPr>
          <w:sz w:val="28"/>
          <w:szCs w:val="28"/>
        </w:rPr>
        <w:t xml:space="preserve">              (4.67</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lastRenderedPageBreak/>
        <w:t>де К</w:t>
      </w:r>
      <w:r w:rsidRPr="00803A33">
        <w:rPr>
          <w:sz w:val="28"/>
          <w:szCs w:val="28"/>
          <w:vertAlign w:val="subscript"/>
        </w:rPr>
        <w:t>відст</w:t>
      </w:r>
      <w:r w:rsidRPr="00803A33">
        <w:rPr>
          <w:sz w:val="28"/>
          <w:szCs w:val="28"/>
        </w:rPr>
        <w:t xml:space="preserve"> – коефіцієнт використання об′єму відстійника, для радіальних відстійників – 0,4; Н</w:t>
      </w:r>
      <w:r w:rsidRPr="00803A33">
        <w:rPr>
          <w:sz w:val="28"/>
          <w:szCs w:val="28"/>
          <w:vertAlign w:val="subscript"/>
        </w:rPr>
        <w:t xml:space="preserve">з.в. </w:t>
      </w:r>
      <w:r w:rsidRPr="00803A33">
        <w:rPr>
          <w:sz w:val="28"/>
          <w:szCs w:val="28"/>
        </w:rPr>
        <w:t>– глибина зони відстою, приймаємо 3 м; І</w:t>
      </w:r>
      <w:r w:rsidRPr="00803A33">
        <w:rPr>
          <w:sz w:val="28"/>
          <w:szCs w:val="28"/>
          <w:vertAlign w:val="subscript"/>
        </w:rPr>
        <w:t>м</w:t>
      </w:r>
      <w:r w:rsidRPr="00803A33">
        <w:rPr>
          <w:sz w:val="28"/>
          <w:szCs w:val="28"/>
          <w:vertAlign w:val="superscript"/>
        </w:rPr>
        <w:t>ф</w:t>
      </w:r>
      <w:r w:rsidRPr="00803A33">
        <w:rPr>
          <w:sz w:val="28"/>
          <w:szCs w:val="28"/>
        </w:rPr>
        <w:t xml:space="preserve"> – фактичне значення мулогово індексу, І</w:t>
      </w:r>
      <w:r w:rsidRPr="00803A33">
        <w:rPr>
          <w:sz w:val="28"/>
          <w:szCs w:val="28"/>
          <w:vertAlign w:val="subscript"/>
        </w:rPr>
        <w:t>м</w:t>
      </w:r>
      <w:r w:rsidRPr="00803A33">
        <w:rPr>
          <w:sz w:val="28"/>
          <w:szCs w:val="28"/>
          <w:vertAlign w:val="superscript"/>
        </w:rPr>
        <w:t>ф</w:t>
      </w:r>
      <w:r w:rsidRPr="00803A33">
        <w:rPr>
          <w:sz w:val="28"/>
          <w:szCs w:val="28"/>
        </w:rPr>
        <w:t xml:space="preserve"> = 76 см</w:t>
      </w:r>
      <w:r w:rsidRPr="00803A33">
        <w:rPr>
          <w:sz w:val="28"/>
          <w:szCs w:val="28"/>
          <w:vertAlign w:val="superscript"/>
        </w:rPr>
        <w:t>3</w:t>
      </w:r>
      <w:r w:rsidRPr="00803A33">
        <w:rPr>
          <w:sz w:val="28"/>
          <w:szCs w:val="28"/>
        </w:rPr>
        <w:t>/г; а</w:t>
      </w:r>
      <w:r w:rsidRPr="00803A33">
        <w:rPr>
          <w:sz w:val="28"/>
          <w:szCs w:val="28"/>
          <w:vertAlign w:val="subscript"/>
        </w:rPr>
        <w:t>а</w:t>
      </w:r>
      <w:r w:rsidRPr="00803A33">
        <w:rPr>
          <w:sz w:val="28"/>
          <w:szCs w:val="28"/>
        </w:rPr>
        <w:t xml:space="preserve"> – коефіцієнт активного мулу, 3 г/дм</w:t>
      </w:r>
      <w:r w:rsidRPr="00803A33">
        <w:rPr>
          <w:sz w:val="28"/>
          <w:szCs w:val="28"/>
          <w:vertAlign w:val="superscript"/>
        </w:rPr>
        <w:t>3</w:t>
      </w:r>
      <w:r w:rsidRPr="00803A33">
        <w:rPr>
          <w:sz w:val="28"/>
          <w:szCs w:val="28"/>
        </w:rPr>
        <w:t>; а</w:t>
      </w:r>
      <w:r w:rsidRPr="00803A33">
        <w:rPr>
          <w:sz w:val="28"/>
          <w:szCs w:val="28"/>
          <w:vertAlign w:val="subscript"/>
        </w:rPr>
        <w:t>т</w:t>
      </w:r>
      <w:r w:rsidRPr="00803A33">
        <w:rPr>
          <w:sz w:val="28"/>
          <w:szCs w:val="28"/>
        </w:rPr>
        <w:t xml:space="preserve"> – концентрація активного мулу у воді після відстоювання, становить 15 мг/дм</w:t>
      </w:r>
      <w:r w:rsidRPr="00803A33">
        <w:rPr>
          <w:sz w:val="28"/>
          <w:szCs w:val="28"/>
          <w:vertAlign w:val="superscript"/>
        </w:rPr>
        <w:t>3</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 xml:space="preserve">Загальна площа поверхні вторинних відстійників дорівнює </w:t>
      </w:r>
      <w:r>
        <w:rPr>
          <w:sz w:val="28"/>
          <w:szCs w:val="28"/>
        </w:rPr>
        <w:t>за формулою</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28"/>
          <w:sz w:val="28"/>
          <w:szCs w:val="28"/>
        </w:rPr>
        <w:object w:dxaOrig="2740" w:dyaOrig="700">
          <v:shape id="_x0000_i1120" type="#_x0000_t75" style="width:137.25pt;height:36.75pt" o:ole="">
            <v:imagedata r:id="rId206" o:title=""/>
          </v:shape>
          <o:OLEObject Type="Embed" ProgID="Equation.3" ShapeID="_x0000_i1120" DrawAspect="Content" ObjectID="_1638177472" r:id="rId207"/>
        </w:object>
      </w:r>
      <w:r>
        <w:rPr>
          <w:sz w:val="28"/>
          <w:szCs w:val="28"/>
        </w:rPr>
        <w:t xml:space="preserve">                                            (4.68</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 xml:space="preserve">Площа одного вторинного відстійника дорівнює </w:t>
      </w:r>
      <w:r>
        <w:rPr>
          <w:sz w:val="28"/>
          <w:szCs w:val="28"/>
        </w:rPr>
        <w:t>за формулою</w:t>
      </w:r>
      <w:r w:rsidRPr="00803A33">
        <w:rPr>
          <w:sz w:val="28"/>
          <w:szCs w:val="28"/>
        </w:rPr>
        <w:t>:</w:t>
      </w:r>
    </w:p>
    <w:p w:rsidR="006309A0" w:rsidRPr="00803A33" w:rsidRDefault="006309A0" w:rsidP="006309A0">
      <w:pPr>
        <w:spacing w:line="360" w:lineRule="auto"/>
        <w:ind w:firstLine="709"/>
        <w:jc w:val="right"/>
        <w:rPr>
          <w:sz w:val="28"/>
          <w:szCs w:val="28"/>
        </w:rPr>
      </w:pPr>
      <w:r w:rsidRPr="00803A33">
        <w:rPr>
          <w:position w:val="-24"/>
          <w:sz w:val="28"/>
          <w:szCs w:val="28"/>
        </w:rPr>
        <w:object w:dxaOrig="3040" w:dyaOrig="660">
          <v:shape id="_x0000_i1121" type="#_x0000_t75" style="width:151.5pt;height:36.75pt" o:ole="">
            <v:imagedata r:id="rId156" o:title=""/>
          </v:shape>
          <o:OLEObject Type="Embed" ProgID="Equation.3" ShapeID="_x0000_i1121" DrawAspect="Content" ObjectID="_1638177473" r:id="rId208"/>
        </w:object>
      </w:r>
      <w:r>
        <w:rPr>
          <w:sz w:val="28"/>
          <w:szCs w:val="28"/>
        </w:rPr>
        <w:t xml:space="preserve">                                         (4.69</w:t>
      </w:r>
      <w:r w:rsidRPr="00803A33">
        <w:rPr>
          <w:sz w:val="28"/>
          <w:szCs w:val="28"/>
        </w:rPr>
        <w:t>)</w:t>
      </w:r>
    </w:p>
    <w:p w:rsidR="006309A0" w:rsidRPr="00803A33" w:rsidRDefault="006309A0" w:rsidP="006309A0">
      <w:pPr>
        <w:spacing w:line="360" w:lineRule="auto"/>
        <w:ind w:firstLine="709"/>
        <w:jc w:val="both"/>
        <w:rPr>
          <w:sz w:val="28"/>
          <w:szCs w:val="28"/>
        </w:rPr>
      </w:pPr>
      <w:r w:rsidRPr="00803A33">
        <w:rPr>
          <w:sz w:val="28"/>
          <w:szCs w:val="28"/>
        </w:rPr>
        <w:t xml:space="preserve">Визначаємо </w:t>
      </w:r>
      <w:r>
        <w:rPr>
          <w:sz w:val="28"/>
          <w:szCs w:val="28"/>
        </w:rPr>
        <w:t xml:space="preserve">за формулою </w:t>
      </w:r>
      <w:r w:rsidRPr="00803A33">
        <w:rPr>
          <w:sz w:val="28"/>
          <w:szCs w:val="28"/>
        </w:rPr>
        <w:t>кількість вторинних відстійників:</w:t>
      </w:r>
    </w:p>
    <w:p w:rsidR="006309A0" w:rsidRPr="00803A33" w:rsidRDefault="006309A0" w:rsidP="006309A0">
      <w:pPr>
        <w:spacing w:line="360" w:lineRule="auto"/>
        <w:ind w:firstLine="709"/>
        <w:jc w:val="right"/>
        <w:rPr>
          <w:sz w:val="28"/>
          <w:szCs w:val="28"/>
        </w:rPr>
      </w:pPr>
      <w:r w:rsidRPr="00803A33">
        <w:rPr>
          <w:position w:val="-30"/>
          <w:sz w:val="28"/>
          <w:szCs w:val="28"/>
        </w:rPr>
        <w:object w:dxaOrig="1359" w:dyaOrig="680">
          <v:shape id="_x0000_i1122" type="#_x0000_t75" style="width:65.25pt;height:36pt" o:ole="">
            <v:imagedata r:id="rId209" o:title=""/>
          </v:shape>
          <o:OLEObject Type="Embed" ProgID="Equation.3" ShapeID="_x0000_i1122" DrawAspect="Content" ObjectID="_1638177474" r:id="rId210"/>
        </w:object>
      </w:r>
      <w:r>
        <w:rPr>
          <w:sz w:val="28"/>
          <w:szCs w:val="28"/>
        </w:rPr>
        <w:t xml:space="preserve">                                                      (4.70</w:t>
      </w:r>
      <w:r w:rsidRPr="00803A33">
        <w:rPr>
          <w:sz w:val="28"/>
          <w:szCs w:val="28"/>
        </w:rPr>
        <w:t>)</w:t>
      </w:r>
    </w:p>
    <w:p w:rsidR="006309A0" w:rsidRDefault="006309A0" w:rsidP="006309A0">
      <w:pPr>
        <w:spacing w:line="360" w:lineRule="auto"/>
        <w:ind w:firstLine="709"/>
        <w:jc w:val="both"/>
        <w:rPr>
          <w:sz w:val="28"/>
          <w:szCs w:val="28"/>
        </w:rPr>
      </w:pPr>
      <w:r w:rsidRPr="00803A33">
        <w:rPr>
          <w:sz w:val="28"/>
          <w:szCs w:val="28"/>
        </w:rPr>
        <w:t>З</w:t>
      </w:r>
      <w:r>
        <w:rPr>
          <w:sz w:val="28"/>
          <w:szCs w:val="28"/>
        </w:rPr>
        <w:t xml:space="preserve">а типовим проектом </w:t>
      </w:r>
      <w:r w:rsidRPr="00FC1B97">
        <w:rPr>
          <w:sz w:val="28"/>
          <w:szCs w:val="28"/>
        </w:rPr>
        <w:t>№ 902-2-87/75 приймаємо розміри вторинного відстійника  − діаметр 24 м, робоча глибина 3,7 м. [30, дод. К.12-2]. Приймаємо 2 робочих та 1 аварійний вторинних відстійника.</w:t>
      </w:r>
    </w:p>
    <w:p w:rsidR="006309A0" w:rsidRDefault="006309A0" w:rsidP="006309A0"/>
    <w:p w:rsidR="006309A0" w:rsidRDefault="006309A0" w:rsidP="006309A0">
      <w:pPr>
        <w:pStyle w:val="1"/>
        <w:spacing w:line="360" w:lineRule="auto"/>
        <w:ind w:firstLine="709"/>
        <w:rPr>
          <w:rFonts w:ascii="Times New Roman" w:hAnsi="Times New Roman" w:cs="Times New Roman"/>
          <w:sz w:val="28"/>
          <w:szCs w:val="28"/>
        </w:rPr>
      </w:pPr>
      <w:bookmarkStart w:id="27" w:name="_Toc27082794"/>
      <w:r>
        <w:rPr>
          <w:rFonts w:ascii="Times New Roman" w:hAnsi="Times New Roman" w:cs="Times New Roman"/>
          <w:sz w:val="28"/>
          <w:szCs w:val="28"/>
        </w:rPr>
        <w:t>4.9. Вибір допоміжного обладнання</w:t>
      </w:r>
      <w:bookmarkEnd w:id="27"/>
    </w:p>
    <w:p w:rsidR="006309A0" w:rsidRPr="0077420E" w:rsidRDefault="006309A0" w:rsidP="006309A0"/>
    <w:p w:rsidR="006309A0" w:rsidRPr="00652B3F" w:rsidRDefault="006309A0" w:rsidP="006309A0">
      <w:pPr>
        <w:pStyle w:val="a8"/>
        <w:numPr>
          <w:ilvl w:val="0"/>
          <w:numId w:val="14"/>
        </w:numPr>
        <w:spacing w:line="360" w:lineRule="auto"/>
        <w:jc w:val="both"/>
        <w:rPr>
          <w:sz w:val="28"/>
          <w:szCs w:val="28"/>
        </w:rPr>
      </w:pPr>
      <w:r w:rsidRPr="00652B3F">
        <w:rPr>
          <w:sz w:val="28"/>
          <w:szCs w:val="28"/>
        </w:rPr>
        <w:t xml:space="preserve">Повітродувки. </w:t>
      </w:r>
    </w:p>
    <w:p w:rsidR="006309A0" w:rsidRPr="00803A33" w:rsidRDefault="006309A0" w:rsidP="006309A0">
      <w:pPr>
        <w:spacing w:line="360" w:lineRule="auto"/>
        <w:ind w:firstLine="708"/>
        <w:jc w:val="both"/>
        <w:rPr>
          <w:sz w:val="28"/>
          <w:szCs w:val="28"/>
        </w:rPr>
      </w:pPr>
      <w:r w:rsidRPr="00803A33">
        <w:rPr>
          <w:sz w:val="28"/>
          <w:szCs w:val="28"/>
        </w:rPr>
        <w:t>Робота очисних споруд неможлива без аерації</w:t>
      </w:r>
      <w:r>
        <w:rPr>
          <w:sz w:val="28"/>
          <w:szCs w:val="28"/>
        </w:rPr>
        <w:t>, яка</w:t>
      </w:r>
      <w:r w:rsidRPr="00803A33">
        <w:rPr>
          <w:sz w:val="28"/>
          <w:szCs w:val="28"/>
        </w:rPr>
        <w:t xml:space="preserve"> дозволяє збільшити інтенсивність окислювальних реакцій і тим самим прискорити біоочистку. Для цього використовується повітродувки або спеціальний компресор, а до самого процесу подачі повітря, так само як і агрегатів, пред'являються відповідні вимоги, тому дуже важливо при їх виборі віддати перевагу надійному виробникові. Ефективність системи аерації головним чином залежить від того, </w:t>
      </w:r>
      <w:r w:rsidRPr="00803A33">
        <w:rPr>
          <w:sz w:val="28"/>
          <w:szCs w:val="28"/>
        </w:rPr>
        <w:lastRenderedPageBreak/>
        <w:t>наскільки добре вона управляється. Чим більше параметрів подачі повітря знаходяться під контролем, тим кращих результатів можна досягти.</w:t>
      </w:r>
    </w:p>
    <w:p w:rsidR="006309A0" w:rsidRPr="00803A33" w:rsidRDefault="006309A0" w:rsidP="006309A0">
      <w:pPr>
        <w:spacing w:line="360" w:lineRule="auto"/>
        <w:ind w:firstLine="708"/>
        <w:jc w:val="both"/>
        <w:rPr>
          <w:sz w:val="28"/>
          <w:szCs w:val="28"/>
        </w:rPr>
      </w:pPr>
      <w:r w:rsidRPr="00803A33">
        <w:rPr>
          <w:sz w:val="28"/>
          <w:szCs w:val="28"/>
        </w:rPr>
        <w:t>На даних очисних спорудах використовується гвинтова модель SDT 22 (1000). Повітродувки для очисних споруд не повинні мати масляних домішок у вихлопі. Модель SDT 22 має потужність 30 кВт, тиск 1000 мбар (1 атмосфера) при продуктивності 1100 м</w:t>
      </w:r>
      <w:r w:rsidRPr="00803A33">
        <w:rPr>
          <w:sz w:val="28"/>
          <w:szCs w:val="28"/>
          <w:vertAlign w:val="superscript"/>
        </w:rPr>
        <w:t>3</w:t>
      </w:r>
      <w:r w:rsidRPr="00803A33">
        <w:rPr>
          <w:sz w:val="28"/>
          <w:szCs w:val="28"/>
        </w:rPr>
        <w:t xml:space="preserve">/год. </w:t>
      </w:r>
      <w:r>
        <w:rPr>
          <w:sz w:val="28"/>
          <w:szCs w:val="28"/>
        </w:rPr>
        <w:t xml:space="preserve">Даний тип агрегата характеризується високим </w:t>
      </w:r>
      <w:r w:rsidRPr="00803A33">
        <w:rPr>
          <w:sz w:val="28"/>
          <w:szCs w:val="28"/>
        </w:rPr>
        <w:t xml:space="preserve">ККД. </w:t>
      </w:r>
    </w:p>
    <w:p w:rsidR="006309A0" w:rsidRDefault="006309A0" w:rsidP="006309A0">
      <w:pPr>
        <w:spacing w:line="360" w:lineRule="auto"/>
        <w:ind w:firstLine="708"/>
        <w:jc w:val="both"/>
        <w:rPr>
          <w:sz w:val="28"/>
          <w:szCs w:val="28"/>
        </w:rPr>
      </w:pPr>
      <w:r w:rsidRPr="00803A33">
        <w:rPr>
          <w:sz w:val="28"/>
          <w:szCs w:val="28"/>
        </w:rPr>
        <w:t xml:space="preserve"> 30 кВт - максимальна потужність вихрової повітродувки, яку доцільно використовувати в очисних спорудах. Справа в тому, що більш потужні моделі вихрових повітродувок вже порівнюються за ціною з повітродувками інших видів і хоча виграють </w:t>
      </w:r>
      <w:r w:rsidRPr="00731B99">
        <w:rPr>
          <w:sz w:val="28"/>
          <w:szCs w:val="28"/>
        </w:rPr>
        <w:t>у них по зручності експлуатації і довговічності, але дуже поступаються їм по енергоефективності .</w:t>
      </w:r>
    </w:p>
    <w:p w:rsidR="006309A0" w:rsidRDefault="006309A0" w:rsidP="006309A0">
      <w:pPr>
        <w:spacing w:line="360" w:lineRule="auto"/>
        <w:ind w:firstLine="708"/>
        <w:jc w:val="both"/>
        <w:rPr>
          <w:sz w:val="28"/>
          <w:szCs w:val="28"/>
        </w:rPr>
      </w:pPr>
    </w:p>
    <w:p w:rsidR="006309A0" w:rsidRPr="00652B3F" w:rsidRDefault="006309A0" w:rsidP="006309A0">
      <w:pPr>
        <w:pStyle w:val="a8"/>
        <w:numPr>
          <w:ilvl w:val="0"/>
          <w:numId w:val="14"/>
        </w:numPr>
        <w:spacing w:line="360" w:lineRule="auto"/>
        <w:jc w:val="both"/>
        <w:rPr>
          <w:sz w:val="28"/>
          <w:szCs w:val="28"/>
        </w:rPr>
      </w:pPr>
      <w:r w:rsidRPr="00652B3F">
        <w:rPr>
          <w:sz w:val="28"/>
          <w:szCs w:val="28"/>
        </w:rPr>
        <w:t xml:space="preserve">Фільтрувальна тканина. </w:t>
      </w:r>
    </w:p>
    <w:p w:rsidR="006309A0" w:rsidRDefault="006309A0" w:rsidP="006309A0">
      <w:pPr>
        <w:spacing w:line="360" w:lineRule="auto"/>
        <w:ind w:firstLine="708"/>
        <w:jc w:val="both"/>
        <w:rPr>
          <w:sz w:val="28"/>
          <w:szCs w:val="28"/>
        </w:rPr>
      </w:pPr>
      <w:r w:rsidRPr="00731B99">
        <w:rPr>
          <w:sz w:val="28"/>
          <w:szCs w:val="28"/>
        </w:rPr>
        <w:t>Повітря очищується крізь волокнистий фільтр, що затримує пил, механічні частинки. Фільтрувальним матеріальним матерілом є тканина Петрянова</w:t>
      </w:r>
      <w:r>
        <w:rPr>
          <w:sz w:val="28"/>
          <w:szCs w:val="28"/>
        </w:rPr>
        <w:t xml:space="preserve"> </w:t>
      </w:r>
      <w:r w:rsidRPr="00731B99">
        <w:rPr>
          <w:sz w:val="28"/>
          <w:szCs w:val="28"/>
        </w:rPr>
        <w:t>(ФПП-15-3,0) з максимальним діам</w:t>
      </w:r>
      <w:r>
        <w:rPr>
          <w:sz w:val="28"/>
          <w:szCs w:val="28"/>
        </w:rPr>
        <w:t>етром частинок, що затримує 1,5 </w:t>
      </w:r>
      <w:r w:rsidRPr="00731B99">
        <w:rPr>
          <w:sz w:val="28"/>
          <w:szCs w:val="28"/>
        </w:rPr>
        <w:t xml:space="preserve">мкм, </w:t>
      </w:r>
      <w:r w:rsidRPr="00CA724A">
        <w:rPr>
          <w:sz w:val="28"/>
          <w:szCs w:val="28"/>
        </w:rPr>
        <w:t>максимальною допустимою температурою 60°С й ефективністю очищення 98% [33].</w:t>
      </w:r>
    </w:p>
    <w:p w:rsidR="006309A0" w:rsidRPr="00652B3F" w:rsidRDefault="006309A0" w:rsidP="006309A0">
      <w:pPr>
        <w:pStyle w:val="a8"/>
        <w:numPr>
          <w:ilvl w:val="0"/>
          <w:numId w:val="14"/>
        </w:numPr>
        <w:spacing w:line="360" w:lineRule="auto"/>
        <w:jc w:val="both"/>
        <w:rPr>
          <w:rStyle w:val="FontStyle49"/>
          <w:sz w:val="28"/>
          <w:szCs w:val="28"/>
        </w:rPr>
      </w:pPr>
      <w:r w:rsidRPr="00652B3F">
        <w:rPr>
          <w:rStyle w:val="FontStyle49"/>
          <w:sz w:val="28"/>
          <w:szCs w:val="28"/>
        </w:rPr>
        <w:t xml:space="preserve">Насоси. </w:t>
      </w:r>
    </w:p>
    <w:p w:rsidR="006309A0" w:rsidRPr="00C135B2" w:rsidRDefault="006309A0" w:rsidP="006309A0">
      <w:pPr>
        <w:spacing w:line="360" w:lineRule="auto"/>
        <w:ind w:firstLine="709"/>
        <w:jc w:val="both"/>
        <w:rPr>
          <w:rStyle w:val="FontStyle49"/>
          <w:sz w:val="28"/>
          <w:szCs w:val="28"/>
        </w:rPr>
      </w:pPr>
      <w:r w:rsidRPr="00731B99">
        <w:rPr>
          <w:rStyle w:val="FontStyle49"/>
          <w:sz w:val="28"/>
          <w:szCs w:val="28"/>
        </w:rPr>
        <w:t xml:space="preserve">Для перекачування рециркуляційного активного мулу, дренажної та мулової води використовуються дренажно-фекальні насоси відцентрового типу </w:t>
      </w:r>
      <w:r w:rsidRPr="00731B99">
        <w:rPr>
          <w:rStyle w:val="FontStyle49"/>
          <w:sz w:val="28"/>
          <w:szCs w:val="28"/>
          <w:lang w:val="en-US"/>
        </w:rPr>
        <w:t>Wilo</w:t>
      </w:r>
      <w:r w:rsidRPr="00731B99">
        <w:rPr>
          <w:rStyle w:val="FontStyle49"/>
          <w:sz w:val="28"/>
          <w:szCs w:val="28"/>
        </w:rPr>
        <w:t xml:space="preserve"> </w:t>
      </w:r>
      <w:r w:rsidRPr="00731B99">
        <w:rPr>
          <w:rStyle w:val="FontStyle49"/>
          <w:sz w:val="28"/>
          <w:szCs w:val="28"/>
          <w:lang w:val="en-US"/>
        </w:rPr>
        <w:t>EMU</w:t>
      </w:r>
      <w:r w:rsidRPr="00731B99">
        <w:rPr>
          <w:rStyle w:val="FontStyle49"/>
          <w:sz w:val="28"/>
          <w:szCs w:val="28"/>
        </w:rPr>
        <w:t xml:space="preserve"> </w:t>
      </w:r>
      <w:r w:rsidRPr="00C135B2">
        <w:rPr>
          <w:rStyle w:val="FontStyle49"/>
          <w:sz w:val="28"/>
          <w:szCs w:val="28"/>
          <w:lang w:val="en-US"/>
        </w:rPr>
        <w:t>FA</w:t>
      </w:r>
      <w:r w:rsidRPr="00C135B2">
        <w:rPr>
          <w:rStyle w:val="FontStyle49"/>
          <w:sz w:val="28"/>
          <w:szCs w:val="28"/>
        </w:rPr>
        <w:t xml:space="preserve"> 08 </w:t>
      </w:r>
      <w:r w:rsidRPr="00C135B2">
        <w:rPr>
          <w:rStyle w:val="FontStyle49"/>
          <w:sz w:val="28"/>
          <w:szCs w:val="28"/>
          <w:lang w:val="en-US"/>
        </w:rPr>
        <w:t>W</w:t>
      </w:r>
      <w:r w:rsidRPr="00C135B2">
        <w:rPr>
          <w:rStyle w:val="FontStyle49"/>
          <w:sz w:val="28"/>
          <w:szCs w:val="28"/>
        </w:rPr>
        <w:t>, продуктивністю 80 м</w:t>
      </w:r>
      <w:r w:rsidRPr="00C135B2">
        <w:rPr>
          <w:rStyle w:val="FontStyle49"/>
          <w:sz w:val="28"/>
          <w:szCs w:val="28"/>
          <w:vertAlign w:val="superscript"/>
        </w:rPr>
        <w:t>3</w:t>
      </w:r>
      <w:r w:rsidRPr="00C135B2">
        <w:rPr>
          <w:rStyle w:val="FontStyle49"/>
          <w:sz w:val="28"/>
          <w:szCs w:val="28"/>
        </w:rPr>
        <w:t>/год. Їх конструкція передбачає роботу з водою, що містить велику кількість завислих речовин.</w:t>
      </w:r>
    </w:p>
    <w:p w:rsidR="006309A0" w:rsidRDefault="006309A0" w:rsidP="006309A0">
      <w:pPr>
        <w:spacing w:line="360" w:lineRule="auto"/>
        <w:ind w:firstLine="709"/>
        <w:jc w:val="both"/>
        <w:rPr>
          <w:rStyle w:val="FontStyle49"/>
          <w:sz w:val="28"/>
          <w:szCs w:val="28"/>
        </w:rPr>
      </w:pPr>
      <w:r w:rsidRPr="00C135B2">
        <w:rPr>
          <w:rStyle w:val="FontStyle49"/>
          <w:sz w:val="28"/>
          <w:szCs w:val="28"/>
        </w:rPr>
        <w:t xml:space="preserve">Для перекачування хлорної води використовуються хімічні насоси </w:t>
      </w:r>
      <w:r w:rsidRPr="00C135B2">
        <w:rPr>
          <w:rStyle w:val="FontStyle49"/>
          <w:sz w:val="28"/>
          <w:szCs w:val="28"/>
          <w:lang w:val="en-US"/>
        </w:rPr>
        <w:t>IWAKI</w:t>
      </w:r>
      <w:r w:rsidRPr="00C135B2">
        <w:rPr>
          <w:rStyle w:val="FontStyle49"/>
          <w:sz w:val="28"/>
          <w:szCs w:val="28"/>
        </w:rPr>
        <w:t xml:space="preserve"> </w:t>
      </w:r>
      <w:r w:rsidRPr="00C135B2">
        <w:rPr>
          <w:rStyle w:val="FontStyle49"/>
          <w:sz w:val="28"/>
          <w:szCs w:val="28"/>
          <w:lang w:val="en-US"/>
        </w:rPr>
        <w:t>YMD</w:t>
      </w:r>
      <w:r w:rsidRPr="00C135B2">
        <w:rPr>
          <w:rStyle w:val="FontStyle49"/>
          <w:sz w:val="28"/>
          <w:szCs w:val="28"/>
        </w:rPr>
        <w:t>-25-100-110, продуктивністю 11 дм</w:t>
      </w:r>
      <w:r w:rsidRPr="00C135B2">
        <w:rPr>
          <w:rStyle w:val="FontStyle49"/>
          <w:sz w:val="28"/>
          <w:szCs w:val="28"/>
          <w:vertAlign w:val="superscript"/>
        </w:rPr>
        <w:t>3</w:t>
      </w:r>
      <w:r w:rsidRPr="00C135B2">
        <w:rPr>
          <w:rStyle w:val="FontStyle49"/>
          <w:sz w:val="28"/>
          <w:szCs w:val="28"/>
        </w:rPr>
        <w:t xml:space="preserve">/хв., 2шт. Насоси вкриті </w:t>
      </w:r>
      <w:r w:rsidRPr="00C135B2">
        <w:rPr>
          <w:rStyle w:val="FontStyle49"/>
          <w:sz w:val="28"/>
          <w:szCs w:val="28"/>
        </w:rPr>
        <w:lastRenderedPageBreak/>
        <w:t>хімічно стійким покриттям і придатні для роботи за високої концентрації хлору розчиненого у воді [3].</w:t>
      </w:r>
    </w:p>
    <w:p w:rsidR="006309A0" w:rsidRDefault="006309A0" w:rsidP="006309A0">
      <w:pPr>
        <w:spacing w:line="360" w:lineRule="auto"/>
        <w:ind w:firstLine="708"/>
        <w:jc w:val="both"/>
        <w:rPr>
          <w:sz w:val="28"/>
          <w:szCs w:val="28"/>
        </w:rPr>
      </w:pPr>
    </w:p>
    <w:p w:rsidR="006309A0" w:rsidRDefault="006309A0" w:rsidP="006309A0">
      <w:r>
        <w:br w:type="page"/>
      </w:r>
    </w:p>
    <w:p w:rsidR="006309A0" w:rsidRPr="00454E3C" w:rsidRDefault="006309A0" w:rsidP="006309A0">
      <w:pPr>
        <w:pStyle w:val="1"/>
        <w:keepLines/>
        <w:spacing w:before="480" w:after="0" w:line="360" w:lineRule="auto"/>
        <w:jc w:val="center"/>
        <w:rPr>
          <w:rFonts w:ascii="Times New Roman" w:hAnsi="Times New Roman" w:cs="Times New Roman"/>
          <w:color w:val="000000" w:themeColor="text1"/>
          <w:sz w:val="28"/>
          <w:szCs w:val="28"/>
        </w:rPr>
      </w:pPr>
      <w:bookmarkStart w:id="28" w:name="_Toc27082795"/>
      <w:r w:rsidRPr="00454E3C">
        <w:rPr>
          <w:rFonts w:ascii="Times New Roman" w:hAnsi="Times New Roman" w:cs="Times New Roman"/>
          <w:bCs w:val="0"/>
          <w:sz w:val="28"/>
          <w:szCs w:val="28"/>
        </w:rPr>
        <w:lastRenderedPageBreak/>
        <w:t>5.</w:t>
      </w:r>
      <w:r w:rsidRPr="00454E3C">
        <w:rPr>
          <w:rFonts w:ascii="Times New Roman" w:hAnsi="Times New Roman" w:cs="Times New Roman"/>
          <w:sz w:val="28"/>
          <w:szCs w:val="28"/>
        </w:rPr>
        <w:t xml:space="preserve"> РОЗРОБКА СТАРТАП ПРОЕКТУ</w:t>
      </w:r>
      <w:bookmarkEnd w:id="28"/>
    </w:p>
    <w:p w:rsidR="006309A0" w:rsidRDefault="006309A0" w:rsidP="006309A0"/>
    <w:p w:rsidR="006309A0" w:rsidRPr="0084200F" w:rsidRDefault="006309A0" w:rsidP="006309A0">
      <w:pPr>
        <w:spacing w:line="360" w:lineRule="auto"/>
        <w:ind w:right="20" w:firstLine="709"/>
        <w:jc w:val="both"/>
        <w:rPr>
          <w:sz w:val="28"/>
          <w:szCs w:val="28"/>
        </w:rPr>
      </w:pPr>
      <w:r w:rsidRPr="0084200F">
        <w:rPr>
          <w:b/>
          <w:sz w:val="28"/>
          <w:szCs w:val="28"/>
        </w:rPr>
        <w:t>Назва роботи:</w:t>
      </w:r>
      <w:r w:rsidRPr="0084200F">
        <w:rPr>
          <w:sz w:val="28"/>
          <w:szCs w:val="28"/>
        </w:rPr>
        <w:t xml:space="preserve"> </w:t>
      </w:r>
      <w:r>
        <w:rPr>
          <w:sz w:val="28"/>
          <w:szCs w:val="28"/>
        </w:rPr>
        <w:t>«Біотехнологія</w:t>
      </w:r>
      <w:r w:rsidRPr="0084200F">
        <w:rPr>
          <w:sz w:val="28"/>
          <w:szCs w:val="28"/>
        </w:rPr>
        <w:t xml:space="preserve"> очищення стічних вод цукрового заводу</w:t>
      </w:r>
      <w:r>
        <w:rPr>
          <w:sz w:val="28"/>
          <w:szCs w:val="28"/>
        </w:rPr>
        <w:t>»</w:t>
      </w:r>
      <w:r w:rsidRPr="0084200F">
        <w:rPr>
          <w:sz w:val="28"/>
          <w:szCs w:val="28"/>
        </w:rPr>
        <w:t>.</w:t>
      </w:r>
    </w:p>
    <w:p w:rsidR="006309A0" w:rsidRPr="0084200F" w:rsidRDefault="006309A0" w:rsidP="006309A0">
      <w:pPr>
        <w:spacing w:line="360" w:lineRule="auto"/>
        <w:ind w:firstLine="709"/>
        <w:jc w:val="both"/>
        <w:rPr>
          <w:sz w:val="28"/>
          <w:szCs w:val="28"/>
        </w:rPr>
      </w:pPr>
      <w:r w:rsidRPr="0084200F">
        <w:rPr>
          <w:b/>
          <w:sz w:val="28"/>
          <w:szCs w:val="28"/>
        </w:rPr>
        <w:t xml:space="preserve">Метою даної роботи </w:t>
      </w:r>
      <w:r w:rsidRPr="0084200F">
        <w:rPr>
          <w:sz w:val="28"/>
          <w:szCs w:val="28"/>
        </w:rPr>
        <w:t>є вибір та проектування сучасної економічно вигідної  комплексної технології очищення стічних вод цукрового заводу та утилізації утворених осадів.</w:t>
      </w:r>
    </w:p>
    <w:p w:rsidR="006309A0" w:rsidRPr="0084200F" w:rsidRDefault="006309A0" w:rsidP="006309A0">
      <w:pPr>
        <w:spacing w:line="360" w:lineRule="auto"/>
        <w:ind w:right="20" w:firstLine="709"/>
        <w:jc w:val="both"/>
        <w:rPr>
          <w:sz w:val="28"/>
          <w:szCs w:val="28"/>
        </w:rPr>
      </w:pPr>
      <w:r w:rsidRPr="0084200F">
        <w:rPr>
          <w:b/>
          <w:sz w:val="28"/>
          <w:szCs w:val="28"/>
        </w:rPr>
        <w:t>Об’єктом дослідження</w:t>
      </w:r>
      <w:r w:rsidRPr="0084200F">
        <w:rPr>
          <w:sz w:val="28"/>
          <w:szCs w:val="28"/>
        </w:rPr>
        <w:t xml:space="preserve"> являються висококонцентровані стічні води підприємства.</w:t>
      </w:r>
    </w:p>
    <w:p w:rsidR="006309A0" w:rsidRPr="0084200F" w:rsidRDefault="006309A0" w:rsidP="006309A0">
      <w:pPr>
        <w:spacing w:line="360" w:lineRule="auto"/>
        <w:ind w:firstLine="709"/>
        <w:jc w:val="both"/>
        <w:rPr>
          <w:sz w:val="28"/>
          <w:szCs w:val="28"/>
        </w:rPr>
      </w:pPr>
      <w:r w:rsidRPr="0084200F">
        <w:rPr>
          <w:b/>
          <w:sz w:val="28"/>
          <w:szCs w:val="28"/>
        </w:rPr>
        <w:t>Суб’єктом являється</w:t>
      </w:r>
      <w:r w:rsidRPr="0084200F">
        <w:rPr>
          <w:sz w:val="28"/>
          <w:szCs w:val="28"/>
        </w:rPr>
        <w:t xml:space="preserve"> підприємство зі спорудами біологічного очищення/ приватне замовлення</w:t>
      </w:r>
    </w:p>
    <w:p w:rsidR="006309A0" w:rsidRPr="0084200F" w:rsidRDefault="006309A0" w:rsidP="006309A0">
      <w:pPr>
        <w:spacing w:line="360" w:lineRule="auto"/>
        <w:ind w:firstLine="720"/>
        <w:jc w:val="both"/>
        <w:rPr>
          <w:sz w:val="28"/>
          <w:szCs w:val="28"/>
        </w:rPr>
      </w:pPr>
      <w:r>
        <w:rPr>
          <w:b/>
          <w:sz w:val="28"/>
          <w:szCs w:val="28"/>
        </w:rPr>
        <w:t>Актуальність</w:t>
      </w:r>
      <w:r w:rsidRPr="00FF64FF">
        <w:rPr>
          <w:b/>
          <w:sz w:val="28"/>
          <w:szCs w:val="28"/>
        </w:rPr>
        <w:t xml:space="preserve"> роботи</w:t>
      </w:r>
      <w:r w:rsidRPr="0084200F">
        <w:rPr>
          <w:sz w:val="28"/>
          <w:szCs w:val="28"/>
        </w:rPr>
        <w:t xml:space="preserve"> полягая в тому</w:t>
      </w:r>
      <w:r w:rsidRPr="0084200F">
        <w:rPr>
          <w:b/>
          <w:sz w:val="28"/>
          <w:szCs w:val="28"/>
        </w:rPr>
        <w:t xml:space="preserve">, </w:t>
      </w:r>
      <w:r w:rsidRPr="0084200F">
        <w:rPr>
          <w:sz w:val="28"/>
          <w:szCs w:val="28"/>
        </w:rPr>
        <w:t>перевищення гранично допустимих концентрацій скиду сапоніну, що проявляє поверхневу активність, у природні водойми призводять до зниження рівня насиченості води киснем, появи у придонних шарах анаеробних зон, зростання каламутності води, зміни забарвлення води, забрудненість її патогенними мікроорганізмами, і як наслідок є перешкодою для ведення господарства, туризму та чинить загрозливу дію для здоров’я людини. Ще у 50-х роках минулого століття вченими було доведено токсичність сапоніну по відношенню до риб, дафній та інших представників водної фауни. Так, при концентрації сапоніну 25 мг/л у водоймі на протязі 1-3 діб гинуть всі дафнії, риби гинуть при конценртації сапоніну 100 мг/л протягом 3-х годин, з концентрацією 50-60 мг/л – на протязі 8 годин, а при концнтрації 35 мг/г – протягом 1-2 діб [5].</w:t>
      </w:r>
    </w:p>
    <w:p w:rsidR="006309A0" w:rsidRDefault="006309A0" w:rsidP="006309A0">
      <w:pPr>
        <w:spacing w:line="360" w:lineRule="auto"/>
        <w:ind w:firstLine="709"/>
        <w:jc w:val="both"/>
        <w:rPr>
          <w:sz w:val="28"/>
          <w:szCs w:val="28"/>
        </w:rPr>
      </w:pPr>
      <w:r w:rsidRPr="0084200F">
        <w:rPr>
          <w:b/>
          <w:sz w:val="28"/>
          <w:szCs w:val="28"/>
        </w:rPr>
        <w:t xml:space="preserve">Продукт – </w:t>
      </w:r>
      <w:r>
        <w:rPr>
          <w:sz w:val="28"/>
          <w:szCs w:val="28"/>
        </w:rPr>
        <w:t>комплексна технологія очищення висококонцентрованих стоків та отримана в результаті очищена стічна вода.</w:t>
      </w:r>
    </w:p>
    <w:p w:rsidR="006309A0" w:rsidRPr="0084200F" w:rsidRDefault="006309A0" w:rsidP="006309A0">
      <w:pPr>
        <w:tabs>
          <w:tab w:val="right" w:pos="9354"/>
        </w:tabs>
        <w:spacing w:after="200" w:line="360" w:lineRule="auto"/>
        <w:ind w:firstLine="680"/>
        <w:jc w:val="both"/>
        <w:rPr>
          <w:sz w:val="28"/>
          <w:szCs w:val="28"/>
        </w:rPr>
      </w:pPr>
      <w:r>
        <w:rPr>
          <w:sz w:val="28"/>
          <w:szCs w:val="28"/>
        </w:rPr>
        <w:br w:type="page"/>
      </w:r>
      <w:r>
        <w:rPr>
          <w:sz w:val="28"/>
          <w:szCs w:val="28"/>
        </w:rPr>
        <w:lastRenderedPageBreak/>
        <w:tab/>
      </w:r>
      <w:r w:rsidRPr="0084200F">
        <w:rPr>
          <w:b/>
          <w:sz w:val="28"/>
          <w:szCs w:val="28"/>
        </w:rPr>
        <w:t xml:space="preserve">Технологія. </w:t>
      </w:r>
      <w:r w:rsidRPr="0084200F">
        <w:rPr>
          <w:sz w:val="28"/>
          <w:szCs w:val="28"/>
        </w:rPr>
        <w:t>В даному дипломному проекті піддаються очищенню стічні води цукров</w:t>
      </w:r>
      <w:r>
        <w:rPr>
          <w:sz w:val="28"/>
          <w:szCs w:val="28"/>
        </w:rPr>
        <w:t>ого заводу об’ємом 18 000 м</w:t>
      </w:r>
      <w:r>
        <w:rPr>
          <w:sz w:val="28"/>
          <w:szCs w:val="28"/>
          <w:vertAlign w:val="superscript"/>
        </w:rPr>
        <w:t>3</w:t>
      </w:r>
      <w:r w:rsidRPr="0084200F">
        <w:rPr>
          <w:sz w:val="28"/>
          <w:szCs w:val="28"/>
        </w:rPr>
        <w:t>/добу. Відповідо до показників забруднень запропоновано комплексну технологію очищення стічних вод, яка включає в себе наступні блоки: механічне очищення, фізико-хімічне очищення, біологічне очищення, обробку осадів та флотоконденсату.</w:t>
      </w:r>
    </w:p>
    <w:p w:rsidR="006309A0" w:rsidRPr="0084200F" w:rsidRDefault="006309A0" w:rsidP="006309A0">
      <w:pPr>
        <w:spacing w:line="360" w:lineRule="auto"/>
        <w:ind w:firstLine="709"/>
        <w:jc w:val="both"/>
        <w:rPr>
          <w:sz w:val="28"/>
          <w:szCs w:val="28"/>
        </w:rPr>
      </w:pPr>
      <w:r w:rsidRPr="0084200F">
        <w:rPr>
          <w:b/>
          <w:sz w:val="28"/>
          <w:szCs w:val="28"/>
        </w:rPr>
        <w:t xml:space="preserve">Достатність сировинної бази. </w:t>
      </w:r>
      <w:r w:rsidRPr="0084200F">
        <w:rPr>
          <w:sz w:val="28"/>
          <w:szCs w:val="28"/>
        </w:rPr>
        <w:t>Основною сировиною являється неочищенна стічна вода, що</w:t>
      </w:r>
      <w:r>
        <w:rPr>
          <w:sz w:val="28"/>
          <w:szCs w:val="28"/>
        </w:rPr>
        <w:t xml:space="preserve"> утворилася</w:t>
      </w:r>
      <w:r w:rsidRPr="0084200F">
        <w:rPr>
          <w:sz w:val="28"/>
          <w:szCs w:val="28"/>
        </w:rPr>
        <w:t xml:space="preserve"> в результаті діяльності цукрового завду. </w:t>
      </w:r>
    </w:p>
    <w:p w:rsidR="006309A0" w:rsidRDefault="006309A0" w:rsidP="006309A0">
      <w:pPr>
        <w:spacing w:line="360" w:lineRule="auto"/>
        <w:ind w:right="20" w:firstLine="709"/>
        <w:jc w:val="both"/>
        <w:rPr>
          <w:sz w:val="28"/>
          <w:szCs w:val="28"/>
        </w:rPr>
      </w:pPr>
      <w:r w:rsidRPr="00FF64FF">
        <w:rPr>
          <w:b/>
          <w:sz w:val="28"/>
          <w:szCs w:val="28"/>
        </w:rPr>
        <w:t>Кваліфікація персоналу.</w:t>
      </w:r>
      <w:r>
        <w:rPr>
          <w:b/>
          <w:sz w:val="28"/>
          <w:szCs w:val="28"/>
        </w:rPr>
        <w:t xml:space="preserve"> </w:t>
      </w:r>
      <w:r>
        <w:rPr>
          <w:sz w:val="28"/>
          <w:szCs w:val="28"/>
        </w:rPr>
        <w:t>На очисній станції працюють висококваліфіковані робітники, які безпосередньо задіяні у виробничому процесі та спеціалісти вищої і найвищої кваліфікації, що виконують інженерно-технічні та лабораторні роботи.</w:t>
      </w:r>
    </w:p>
    <w:p w:rsidR="006309A0" w:rsidRPr="00636A15" w:rsidRDefault="006309A0" w:rsidP="006309A0">
      <w:pPr>
        <w:spacing w:line="360" w:lineRule="auto"/>
        <w:jc w:val="right"/>
        <w:rPr>
          <w:color w:val="000000" w:themeColor="text1"/>
          <w:sz w:val="28"/>
          <w:szCs w:val="28"/>
        </w:rPr>
      </w:pPr>
      <w:r w:rsidRPr="00636A15">
        <w:rPr>
          <w:color w:val="000000" w:themeColor="text1"/>
          <w:sz w:val="28"/>
          <w:szCs w:val="28"/>
        </w:rPr>
        <w:t>Таблиця 5.1.</w:t>
      </w:r>
    </w:p>
    <w:p w:rsidR="006309A0" w:rsidRPr="00F05858" w:rsidRDefault="006309A0" w:rsidP="006309A0">
      <w:pPr>
        <w:spacing w:line="360" w:lineRule="auto"/>
        <w:ind w:right="20" w:firstLine="709"/>
        <w:jc w:val="center"/>
        <w:rPr>
          <w:b/>
          <w:sz w:val="28"/>
          <w:szCs w:val="28"/>
        </w:rPr>
      </w:pPr>
      <w:r w:rsidRPr="00F05858">
        <w:rPr>
          <w:b/>
          <w:sz w:val="28"/>
          <w:szCs w:val="28"/>
        </w:rPr>
        <w:t>Резюме стартп-проекту</w:t>
      </w:r>
    </w:p>
    <w:tbl>
      <w:tblPr>
        <w:tblStyle w:val="af"/>
        <w:tblW w:w="0" w:type="auto"/>
        <w:tblLook w:val="04A0" w:firstRow="1" w:lastRow="0" w:firstColumn="1" w:lastColumn="0" w:noHBand="0" w:noVBand="1"/>
      </w:tblPr>
      <w:tblGrid>
        <w:gridCol w:w="587"/>
        <w:gridCol w:w="3847"/>
        <w:gridCol w:w="4911"/>
      </w:tblGrid>
      <w:tr w:rsidR="006309A0" w:rsidRPr="00636A15" w:rsidTr="006309A0">
        <w:tc>
          <w:tcPr>
            <w:tcW w:w="586" w:type="dxa"/>
          </w:tcPr>
          <w:p w:rsidR="006309A0" w:rsidRPr="00636A15" w:rsidRDefault="006309A0" w:rsidP="006309A0">
            <w:pPr>
              <w:spacing w:line="276" w:lineRule="auto"/>
              <w:ind w:right="20"/>
              <w:jc w:val="center"/>
              <w:rPr>
                <w:b/>
                <w:sz w:val="28"/>
                <w:szCs w:val="28"/>
              </w:rPr>
            </w:pPr>
            <w:r w:rsidRPr="00636A15">
              <w:rPr>
                <w:b/>
                <w:sz w:val="28"/>
                <w:szCs w:val="28"/>
              </w:rPr>
              <w:t>№</w:t>
            </w:r>
          </w:p>
        </w:tc>
        <w:tc>
          <w:tcPr>
            <w:tcW w:w="3960" w:type="dxa"/>
          </w:tcPr>
          <w:p w:rsidR="006309A0" w:rsidRPr="00636A15" w:rsidRDefault="006309A0" w:rsidP="006309A0">
            <w:pPr>
              <w:spacing w:line="276" w:lineRule="auto"/>
              <w:ind w:right="20"/>
              <w:jc w:val="center"/>
              <w:rPr>
                <w:b/>
                <w:sz w:val="28"/>
                <w:szCs w:val="28"/>
              </w:rPr>
            </w:pPr>
            <w:r w:rsidRPr="00636A15">
              <w:rPr>
                <w:b/>
                <w:sz w:val="28"/>
                <w:szCs w:val="28"/>
              </w:rPr>
              <w:t>Показник</w:t>
            </w:r>
          </w:p>
        </w:tc>
        <w:tc>
          <w:tcPr>
            <w:tcW w:w="5024" w:type="dxa"/>
          </w:tcPr>
          <w:p w:rsidR="006309A0" w:rsidRPr="00636A15" w:rsidRDefault="006309A0" w:rsidP="006309A0">
            <w:pPr>
              <w:spacing w:line="276" w:lineRule="auto"/>
              <w:ind w:right="20"/>
              <w:jc w:val="center"/>
              <w:rPr>
                <w:b/>
                <w:sz w:val="28"/>
                <w:szCs w:val="28"/>
              </w:rPr>
            </w:pPr>
            <w:r w:rsidRPr="00636A15">
              <w:rPr>
                <w:b/>
                <w:sz w:val="28"/>
                <w:szCs w:val="28"/>
              </w:rPr>
              <w:t>Характеристика</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w:t>
            </w:r>
          </w:p>
        </w:tc>
        <w:tc>
          <w:tcPr>
            <w:tcW w:w="3960" w:type="dxa"/>
          </w:tcPr>
          <w:p w:rsidR="006309A0" w:rsidRPr="00636A15" w:rsidRDefault="006309A0" w:rsidP="006309A0">
            <w:pPr>
              <w:spacing w:line="276" w:lineRule="auto"/>
              <w:ind w:right="20"/>
              <w:rPr>
                <w:sz w:val="28"/>
                <w:szCs w:val="28"/>
              </w:rPr>
            </w:pPr>
            <w:r w:rsidRPr="00636A15">
              <w:rPr>
                <w:sz w:val="28"/>
                <w:szCs w:val="28"/>
              </w:rPr>
              <w:t>Сутність ідеї</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Запроектувати технологію біологічного очищення стічних вод цукрового заводу.</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2.</w:t>
            </w:r>
          </w:p>
        </w:tc>
        <w:tc>
          <w:tcPr>
            <w:tcW w:w="3960" w:type="dxa"/>
          </w:tcPr>
          <w:p w:rsidR="006309A0" w:rsidRPr="00636A15" w:rsidRDefault="006309A0" w:rsidP="006309A0">
            <w:pPr>
              <w:spacing w:line="276" w:lineRule="auto"/>
              <w:ind w:right="20"/>
              <w:rPr>
                <w:sz w:val="28"/>
                <w:szCs w:val="28"/>
              </w:rPr>
            </w:pPr>
            <w:r w:rsidRPr="00636A15">
              <w:rPr>
                <w:sz w:val="28"/>
                <w:szCs w:val="28"/>
              </w:rPr>
              <w:t>Наявність аналогів або прототипів ідеї</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Аналоги відсутні, існують подібні технології</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3.</w:t>
            </w:r>
          </w:p>
        </w:tc>
        <w:tc>
          <w:tcPr>
            <w:tcW w:w="3960" w:type="dxa"/>
          </w:tcPr>
          <w:p w:rsidR="006309A0" w:rsidRPr="00636A15" w:rsidRDefault="006309A0" w:rsidP="006309A0">
            <w:pPr>
              <w:spacing w:line="276" w:lineRule="auto"/>
              <w:ind w:right="20"/>
              <w:rPr>
                <w:sz w:val="28"/>
                <w:szCs w:val="28"/>
              </w:rPr>
            </w:pPr>
            <w:r w:rsidRPr="00636A15">
              <w:rPr>
                <w:sz w:val="28"/>
                <w:szCs w:val="28"/>
              </w:rPr>
              <w:t>Основна потреба, яку задовольнить реалізований стартап</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Ефективне очищення висококонцентрованих стічних вод харчової промисловості</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4.</w:t>
            </w:r>
          </w:p>
        </w:tc>
        <w:tc>
          <w:tcPr>
            <w:tcW w:w="3960" w:type="dxa"/>
          </w:tcPr>
          <w:p w:rsidR="006309A0" w:rsidRPr="00636A15" w:rsidRDefault="006309A0" w:rsidP="006309A0">
            <w:pPr>
              <w:spacing w:line="276" w:lineRule="auto"/>
              <w:ind w:right="20"/>
              <w:rPr>
                <w:sz w:val="28"/>
                <w:szCs w:val="28"/>
              </w:rPr>
            </w:pPr>
            <w:r w:rsidRPr="00636A15">
              <w:rPr>
                <w:sz w:val="28"/>
                <w:szCs w:val="28"/>
              </w:rPr>
              <w:t>Ступінь розробленості технології реалізації</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Технологія повністю розроблена та може бути реалізована у виробництво</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5.</w:t>
            </w:r>
          </w:p>
        </w:tc>
        <w:tc>
          <w:tcPr>
            <w:tcW w:w="3960" w:type="dxa"/>
          </w:tcPr>
          <w:p w:rsidR="006309A0" w:rsidRPr="00636A15" w:rsidRDefault="006309A0" w:rsidP="006309A0">
            <w:pPr>
              <w:spacing w:line="276" w:lineRule="auto"/>
              <w:rPr>
                <w:sz w:val="28"/>
                <w:szCs w:val="28"/>
              </w:rPr>
            </w:pPr>
            <w:r w:rsidRPr="00636A15">
              <w:rPr>
                <w:sz w:val="28"/>
                <w:szCs w:val="28"/>
              </w:rPr>
              <w:t>КВЕД</w:t>
            </w:r>
          </w:p>
        </w:tc>
        <w:tc>
          <w:tcPr>
            <w:tcW w:w="5024" w:type="dxa"/>
            <w:vAlign w:val="center"/>
          </w:tcPr>
          <w:p w:rsidR="006309A0" w:rsidRPr="00636A15" w:rsidRDefault="006309A0" w:rsidP="006309A0">
            <w:pPr>
              <w:spacing w:line="276" w:lineRule="auto"/>
              <w:jc w:val="center"/>
              <w:rPr>
                <w:sz w:val="28"/>
                <w:szCs w:val="28"/>
              </w:rPr>
            </w:pPr>
            <w:r w:rsidRPr="00636A15">
              <w:rPr>
                <w:sz w:val="28"/>
                <w:szCs w:val="28"/>
              </w:rPr>
              <w:t>Е – водопостачання, каналізація, поводження з відходами</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6.</w:t>
            </w:r>
          </w:p>
        </w:tc>
        <w:tc>
          <w:tcPr>
            <w:tcW w:w="3960" w:type="dxa"/>
          </w:tcPr>
          <w:p w:rsidR="006309A0" w:rsidRPr="00636A15" w:rsidRDefault="006309A0" w:rsidP="006309A0">
            <w:pPr>
              <w:spacing w:line="276" w:lineRule="auto"/>
              <w:rPr>
                <w:sz w:val="28"/>
                <w:szCs w:val="28"/>
              </w:rPr>
            </w:pPr>
            <w:r w:rsidRPr="00636A15">
              <w:rPr>
                <w:sz w:val="28"/>
                <w:szCs w:val="28"/>
              </w:rPr>
              <w:t>Очікувана потужність</w:t>
            </w:r>
          </w:p>
        </w:tc>
        <w:tc>
          <w:tcPr>
            <w:tcW w:w="5024" w:type="dxa"/>
            <w:vAlign w:val="center"/>
          </w:tcPr>
          <w:p w:rsidR="006309A0" w:rsidRPr="00636A15" w:rsidRDefault="006309A0" w:rsidP="006309A0">
            <w:pPr>
              <w:spacing w:line="276" w:lineRule="auto"/>
              <w:jc w:val="center"/>
              <w:rPr>
                <w:sz w:val="28"/>
                <w:szCs w:val="28"/>
              </w:rPr>
            </w:pPr>
            <w:r w:rsidRPr="00636A15">
              <w:rPr>
                <w:sz w:val="28"/>
                <w:szCs w:val="28"/>
              </w:rPr>
              <w:t>Велике та середнє підприємство</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7.</w:t>
            </w:r>
          </w:p>
        </w:tc>
        <w:tc>
          <w:tcPr>
            <w:tcW w:w="3960" w:type="dxa"/>
          </w:tcPr>
          <w:p w:rsidR="006309A0" w:rsidRPr="00636A15" w:rsidRDefault="006309A0" w:rsidP="006309A0">
            <w:pPr>
              <w:spacing w:line="276" w:lineRule="auto"/>
              <w:rPr>
                <w:sz w:val="28"/>
                <w:szCs w:val="28"/>
              </w:rPr>
            </w:pPr>
            <w:r w:rsidRPr="00636A15">
              <w:rPr>
                <w:sz w:val="28"/>
                <w:szCs w:val="28"/>
              </w:rPr>
              <w:t>За масштабом виробництва</w:t>
            </w:r>
          </w:p>
        </w:tc>
        <w:tc>
          <w:tcPr>
            <w:tcW w:w="5024" w:type="dxa"/>
            <w:vAlign w:val="center"/>
          </w:tcPr>
          <w:p w:rsidR="006309A0" w:rsidRPr="00636A15" w:rsidRDefault="006309A0" w:rsidP="006309A0">
            <w:pPr>
              <w:spacing w:line="276" w:lineRule="auto"/>
              <w:jc w:val="center"/>
              <w:rPr>
                <w:sz w:val="28"/>
                <w:szCs w:val="28"/>
              </w:rPr>
            </w:pPr>
            <w:r w:rsidRPr="00636A15">
              <w:rPr>
                <w:sz w:val="28"/>
                <w:szCs w:val="28"/>
              </w:rPr>
              <w:t>Одиничні, серійні</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8.</w:t>
            </w:r>
          </w:p>
        </w:tc>
        <w:tc>
          <w:tcPr>
            <w:tcW w:w="3960" w:type="dxa"/>
          </w:tcPr>
          <w:p w:rsidR="006309A0" w:rsidRPr="00636A15" w:rsidRDefault="006309A0" w:rsidP="006309A0">
            <w:pPr>
              <w:spacing w:line="276" w:lineRule="auto"/>
              <w:rPr>
                <w:sz w:val="28"/>
                <w:szCs w:val="28"/>
              </w:rPr>
            </w:pPr>
            <w:r w:rsidRPr="00636A15">
              <w:rPr>
                <w:sz w:val="28"/>
                <w:szCs w:val="28"/>
              </w:rPr>
              <w:t>За рівнем спеціалізації</w:t>
            </w:r>
          </w:p>
        </w:tc>
        <w:tc>
          <w:tcPr>
            <w:tcW w:w="5024" w:type="dxa"/>
            <w:vAlign w:val="center"/>
          </w:tcPr>
          <w:p w:rsidR="006309A0" w:rsidRPr="00636A15" w:rsidRDefault="006309A0" w:rsidP="006309A0">
            <w:pPr>
              <w:spacing w:line="276" w:lineRule="auto"/>
              <w:jc w:val="center"/>
              <w:rPr>
                <w:sz w:val="28"/>
                <w:szCs w:val="28"/>
              </w:rPr>
            </w:pPr>
            <w:r w:rsidRPr="00636A15">
              <w:rPr>
                <w:sz w:val="28"/>
                <w:szCs w:val="28"/>
              </w:rPr>
              <w:t>Вузькопрофільні, комбіновані</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lastRenderedPageBreak/>
              <w:t>9.</w:t>
            </w:r>
          </w:p>
        </w:tc>
        <w:tc>
          <w:tcPr>
            <w:tcW w:w="3960" w:type="dxa"/>
          </w:tcPr>
          <w:p w:rsidR="006309A0" w:rsidRPr="00636A15" w:rsidRDefault="006309A0" w:rsidP="006309A0">
            <w:pPr>
              <w:spacing w:line="276" w:lineRule="auto"/>
              <w:rPr>
                <w:sz w:val="28"/>
                <w:szCs w:val="28"/>
              </w:rPr>
            </w:pPr>
            <w:r w:rsidRPr="00636A15">
              <w:rPr>
                <w:sz w:val="28"/>
                <w:szCs w:val="28"/>
              </w:rPr>
              <w:t>За ресурсами, що споживаються</w:t>
            </w:r>
          </w:p>
        </w:tc>
        <w:tc>
          <w:tcPr>
            <w:tcW w:w="5024" w:type="dxa"/>
            <w:vAlign w:val="center"/>
          </w:tcPr>
          <w:p w:rsidR="006309A0" w:rsidRPr="00636A15" w:rsidRDefault="006309A0" w:rsidP="006309A0">
            <w:pPr>
              <w:spacing w:line="276" w:lineRule="auto"/>
              <w:jc w:val="center"/>
              <w:rPr>
                <w:sz w:val="28"/>
                <w:szCs w:val="28"/>
              </w:rPr>
            </w:pPr>
            <w:r w:rsidRPr="00636A15">
              <w:rPr>
                <w:sz w:val="28"/>
                <w:szCs w:val="28"/>
              </w:rPr>
              <w:t>Працемісткі, матеріаломісткі</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10.</w:t>
            </w:r>
          </w:p>
        </w:tc>
        <w:tc>
          <w:tcPr>
            <w:tcW w:w="3960" w:type="dxa"/>
          </w:tcPr>
          <w:p w:rsidR="006309A0" w:rsidRPr="00636A15" w:rsidRDefault="006309A0" w:rsidP="006309A0">
            <w:pPr>
              <w:spacing w:line="276" w:lineRule="auto"/>
              <w:ind w:right="20"/>
              <w:rPr>
                <w:sz w:val="28"/>
                <w:szCs w:val="28"/>
              </w:rPr>
            </w:pPr>
            <w:r w:rsidRPr="00636A15">
              <w:rPr>
                <w:sz w:val="28"/>
                <w:szCs w:val="28"/>
              </w:rPr>
              <w:t>Органи управління при реалізації стартапу</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Національні</w:t>
            </w:r>
          </w:p>
        </w:tc>
      </w:tr>
    </w:tbl>
    <w:p w:rsidR="006309A0" w:rsidRPr="00C21D44" w:rsidRDefault="006309A0" w:rsidP="006309A0">
      <w:pPr>
        <w:spacing w:line="360" w:lineRule="auto"/>
        <w:jc w:val="right"/>
        <w:rPr>
          <w:color w:val="000000" w:themeColor="text1"/>
          <w:sz w:val="28"/>
          <w:szCs w:val="28"/>
          <w:lang w:val="uk-UA"/>
        </w:rPr>
      </w:pPr>
      <w:r>
        <w:rPr>
          <w:color w:val="000000" w:themeColor="text1"/>
          <w:sz w:val="28"/>
          <w:szCs w:val="28"/>
        </w:rPr>
        <w:t>Продовження таблиці</w:t>
      </w:r>
      <w:r w:rsidRPr="00636A15">
        <w:rPr>
          <w:color w:val="000000" w:themeColor="text1"/>
          <w:sz w:val="28"/>
          <w:szCs w:val="28"/>
        </w:rPr>
        <w:t xml:space="preserve"> 5.1.</w:t>
      </w:r>
    </w:p>
    <w:tbl>
      <w:tblPr>
        <w:tblStyle w:val="af"/>
        <w:tblW w:w="0" w:type="auto"/>
        <w:tblLook w:val="04A0" w:firstRow="1" w:lastRow="0" w:firstColumn="1" w:lastColumn="0" w:noHBand="0" w:noVBand="1"/>
      </w:tblPr>
      <w:tblGrid>
        <w:gridCol w:w="586"/>
        <w:gridCol w:w="3887"/>
        <w:gridCol w:w="4872"/>
      </w:tblGrid>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11.</w:t>
            </w:r>
          </w:p>
        </w:tc>
        <w:tc>
          <w:tcPr>
            <w:tcW w:w="3960" w:type="dxa"/>
          </w:tcPr>
          <w:p w:rsidR="006309A0" w:rsidRPr="00636A15" w:rsidRDefault="006309A0" w:rsidP="006309A0">
            <w:pPr>
              <w:spacing w:line="276" w:lineRule="auto"/>
              <w:ind w:right="20"/>
              <w:rPr>
                <w:sz w:val="28"/>
                <w:szCs w:val="28"/>
              </w:rPr>
            </w:pPr>
            <w:r w:rsidRPr="00636A15">
              <w:rPr>
                <w:sz w:val="28"/>
                <w:szCs w:val="28"/>
              </w:rPr>
              <w:t>Бажане географічне розташування</w:t>
            </w:r>
          </w:p>
          <w:p w:rsidR="006309A0" w:rsidRPr="00636A15" w:rsidRDefault="006309A0" w:rsidP="006309A0">
            <w:pPr>
              <w:spacing w:line="276" w:lineRule="auto"/>
              <w:ind w:right="20"/>
              <w:rPr>
                <w:sz w:val="28"/>
                <w:szCs w:val="28"/>
              </w:rPr>
            </w:pPr>
            <w:r w:rsidRPr="00636A15">
              <w:rPr>
                <w:sz w:val="28"/>
                <w:szCs w:val="28"/>
              </w:rPr>
              <w:t xml:space="preserve"> - потужностей стартапу; </w:t>
            </w:r>
          </w:p>
          <w:p w:rsidR="006309A0" w:rsidRPr="00636A15" w:rsidRDefault="006309A0" w:rsidP="006309A0">
            <w:pPr>
              <w:spacing w:line="276" w:lineRule="auto"/>
              <w:ind w:right="20"/>
              <w:rPr>
                <w:sz w:val="28"/>
                <w:szCs w:val="28"/>
              </w:rPr>
            </w:pPr>
            <w:r w:rsidRPr="00636A15">
              <w:rPr>
                <w:sz w:val="28"/>
                <w:szCs w:val="28"/>
              </w:rPr>
              <w:t xml:space="preserve">- офісу стартапу; - </w:t>
            </w:r>
          </w:p>
          <w:p w:rsidR="006309A0" w:rsidRPr="00636A15" w:rsidRDefault="006309A0" w:rsidP="006309A0">
            <w:pPr>
              <w:spacing w:line="276" w:lineRule="auto"/>
              <w:ind w:right="20"/>
              <w:rPr>
                <w:sz w:val="28"/>
                <w:szCs w:val="28"/>
              </w:rPr>
            </w:pPr>
            <w:r w:rsidRPr="00636A15">
              <w:rPr>
                <w:sz w:val="28"/>
                <w:szCs w:val="28"/>
              </w:rPr>
              <w:t xml:space="preserve">-збутової мережі; </w:t>
            </w:r>
          </w:p>
          <w:p w:rsidR="006309A0" w:rsidRPr="00636A15" w:rsidRDefault="006309A0" w:rsidP="006309A0">
            <w:pPr>
              <w:spacing w:line="276" w:lineRule="auto"/>
              <w:ind w:right="20"/>
              <w:rPr>
                <w:sz w:val="28"/>
                <w:szCs w:val="28"/>
              </w:rPr>
            </w:pPr>
            <w:r>
              <w:rPr>
                <w:sz w:val="28"/>
                <w:szCs w:val="28"/>
              </w:rPr>
              <w:t>-</w:t>
            </w:r>
            <w:r w:rsidRPr="00636A15">
              <w:rPr>
                <w:sz w:val="28"/>
                <w:szCs w:val="28"/>
              </w:rPr>
              <w:t>постачальників комплектуючих</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Цукрові заводи на території України</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12.</w:t>
            </w:r>
          </w:p>
        </w:tc>
        <w:tc>
          <w:tcPr>
            <w:tcW w:w="3960" w:type="dxa"/>
          </w:tcPr>
          <w:p w:rsidR="006309A0" w:rsidRPr="00636A15" w:rsidRDefault="006309A0" w:rsidP="006309A0">
            <w:pPr>
              <w:spacing w:line="276" w:lineRule="auto"/>
              <w:ind w:right="20"/>
              <w:rPr>
                <w:sz w:val="28"/>
                <w:szCs w:val="28"/>
              </w:rPr>
            </w:pPr>
            <w:r w:rsidRPr="00636A15">
              <w:rPr>
                <w:sz w:val="28"/>
                <w:szCs w:val="28"/>
              </w:rPr>
              <w:t>Місце ідеї у ланцюжку цінностей інноваційного процесу</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Розробка</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13.</w:t>
            </w:r>
          </w:p>
        </w:tc>
        <w:tc>
          <w:tcPr>
            <w:tcW w:w="3960" w:type="dxa"/>
          </w:tcPr>
          <w:p w:rsidR="006309A0" w:rsidRPr="00636A15" w:rsidRDefault="006309A0" w:rsidP="006309A0">
            <w:pPr>
              <w:spacing w:line="276" w:lineRule="auto"/>
              <w:ind w:right="20"/>
              <w:rPr>
                <w:sz w:val="28"/>
                <w:szCs w:val="28"/>
              </w:rPr>
            </w:pPr>
            <w:r w:rsidRPr="00636A15">
              <w:rPr>
                <w:sz w:val="28"/>
                <w:szCs w:val="28"/>
              </w:rPr>
              <w:t xml:space="preserve">Ключові фактори успіху </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Доведення показників забруднень стічних вод до норм скиду у природню водойму</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14.</w:t>
            </w:r>
          </w:p>
        </w:tc>
        <w:tc>
          <w:tcPr>
            <w:tcW w:w="3960" w:type="dxa"/>
          </w:tcPr>
          <w:p w:rsidR="006309A0" w:rsidRPr="00636A15" w:rsidRDefault="006309A0" w:rsidP="006309A0">
            <w:pPr>
              <w:spacing w:line="276" w:lineRule="auto"/>
              <w:ind w:right="20"/>
              <w:rPr>
                <w:sz w:val="28"/>
                <w:szCs w:val="28"/>
              </w:rPr>
            </w:pPr>
            <w:r w:rsidRPr="00636A15">
              <w:rPr>
                <w:sz w:val="28"/>
                <w:szCs w:val="28"/>
              </w:rPr>
              <w:t>Споживачі (основні на етапі впровадження, групи, орієнтовна чисельність)</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Юридичні особи (комунальні підприємства, цукрові заводи)</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15.</w:t>
            </w:r>
          </w:p>
        </w:tc>
        <w:tc>
          <w:tcPr>
            <w:tcW w:w="3960" w:type="dxa"/>
          </w:tcPr>
          <w:p w:rsidR="006309A0" w:rsidRPr="00636A15" w:rsidRDefault="006309A0" w:rsidP="006309A0">
            <w:pPr>
              <w:spacing w:line="276" w:lineRule="auto"/>
              <w:ind w:right="20"/>
              <w:rPr>
                <w:sz w:val="28"/>
                <w:szCs w:val="28"/>
              </w:rPr>
            </w:pPr>
            <w:r w:rsidRPr="00636A15">
              <w:rPr>
                <w:sz w:val="28"/>
                <w:szCs w:val="28"/>
              </w:rPr>
              <w:t>Планова кількість продукту розробки для першого етапу реалізації</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Витрата води = 18 000 м</w:t>
            </w:r>
            <w:r w:rsidRPr="00636A15">
              <w:rPr>
                <w:sz w:val="28"/>
                <w:szCs w:val="28"/>
                <w:vertAlign w:val="superscript"/>
              </w:rPr>
              <w:t>3</w:t>
            </w:r>
            <w:r w:rsidRPr="00636A15">
              <w:rPr>
                <w:sz w:val="28"/>
                <w:szCs w:val="28"/>
              </w:rPr>
              <w:t>/добу</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16.</w:t>
            </w:r>
          </w:p>
        </w:tc>
        <w:tc>
          <w:tcPr>
            <w:tcW w:w="3960" w:type="dxa"/>
          </w:tcPr>
          <w:p w:rsidR="006309A0" w:rsidRPr="00636A15" w:rsidRDefault="006309A0" w:rsidP="006309A0">
            <w:pPr>
              <w:spacing w:line="276" w:lineRule="auto"/>
              <w:ind w:right="20"/>
              <w:rPr>
                <w:sz w:val="28"/>
                <w:szCs w:val="28"/>
              </w:rPr>
            </w:pPr>
            <w:r w:rsidRPr="00636A15">
              <w:rPr>
                <w:sz w:val="28"/>
                <w:szCs w:val="28"/>
              </w:rPr>
              <w:t>Конкурентна ціна на продукт стартапу</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Собівартість 1 л води становить 3,5 грн/м</w:t>
            </w:r>
            <w:r w:rsidRPr="00636A15">
              <w:rPr>
                <w:sz w:val="28"/>
                <w:szCs w:val="28"/>
                <w:vertAlign w:val="superscript"/>
              </w:rPr>
              <w:t>3</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17.</w:t>
            </w:r>
          </w:p>
        </w:tc>
        <w:tc>
          <w:tcPr>
            <w:tcW w:w="3960" w:type="dxa"/>
          </w:tcPr>
          <w:p w:rsidR="006309A0" w:rsidRPr="00636A15" w:rsidRDefault="006309A0" w:rsidP="006309A0">
            <w:pPr>
              <w:spacing w:line="276" w:lineRule="auto"/>
              <w:ind w:right="20"/>
              <w:rPr>
                <w:sz w:val="28"/>
                <w:szCs w:val="28"/>
              </w:rPr>
            </w:pPr>
            <w:r w:rsidRPr="00636A15">
              <w:rPr>
                <w:sz w:val="28"/>
                <w:szCs w:val="28"/>
              </w:rPr>
              <w:t>Капіталовкладення</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1475000 грн</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18.</w:t>
            </w:r>
          </w:p>
        </w:tc>
        <w:tc>
          <w:tcPr>
            <w:tcW w:w="3960" w:type="dxa"/>
          </w:tcPr>
          <w:p w:rsidR="006309A0" w:rsidRPr="00636A15" w:rsidRDefault="006309A0" w:rsidP="006309A0">
            <w:pPr>
              <w:spacing w:line="276" w:lineRule="auto"/>
              <w:ind w:right="20"/>
              <w:rPr>
                <w:sz w:val="28"/>
                <w:szCs w:val="28"/>
              </w:rPr>
            </w:pPr>
            <w:r w:rsidRPr="00636A15">
              <w:rPr>
                <w:sz w:val="28"/>
                <w:szCs w:val="28"/>
              </w:rPr>
              <w:t>Джерела фінансування</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Внутрішні, національні</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19.</w:t>
            </w:r>
          </w:p>
        </w:tc>
        <w:tc>
          <w:tcPr>
            <w:tcW w:w="3960" w:type="dxa"/>
          </w:tcPr>
          <w:p w:rsidR="006309A0" w:rsidRPr="00636A15" w:rsidRDefault="006309A0" w:rsidP="006309A0">
            <w:pPr>
              <w:spacing w:line="276" w:lineRule="auto"/>
              <w:ind w:right="20"/>
              <w:rPr>
                <w:sz w:val="28"/>
                <w:szCs w:val="28"/>
              </w:rPr>
            </w:pPr>
            <w:r w:rsidRPr="00636A15">
              <w:rPr>
                <w:sz w:val="28"/>
                <w:szCs w:val="28"/>
              </w:rPr>
              <w:t>Планове місце реалізації</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Територія України</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20.</w:t>
            </w:r>
          </w:p>
        </w:tc>
        <w:tc>
          <w:tcPr>
            <w:tcW w:w="3960" w:type="dxa"/>
          </w:tcPr>
          <w:p w:rsidR="006309A0" w:rsidRPr="00636A15" w:rsidRDefault="006309A0" w:rsidP="006309A0">
            <w:pPr>
              <w:spacing w:line="276" w:lineRule="auto"/>
              <w:ind w:right="20"/>
              <w:rPr>
                <w:sz w:val="28"/>
                <w:szCs w:val="28"/>
              </w:rPr>
            </w:pPr>
            <w:r w:rsidRPr="00636A15">
              <w:rPr>
                <w:sz w:val="28"/>
                <w:szCs w:val="28"/>
              </w:rPr>
              <w:t>Наявність посередників</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Відсутні</w:t>
            </w:r>
          </w:p>
        </w:tc>
      </w:tr>
      <w:tr w:rsidR="006309A0" w:rsidRPr="00636A15" w:rsidTr="006309A0">
        <w:tc>
          <w:tcPr>
            <w:tcW w:w="586" w:type="dxa"/>
          </w:tcPr>
          <w:p w:rsidR="006309A0" w:rsidRPr="00636A15" w:rsidRDefault="006309A0" w:rsidP="006309A0">
            <w:pPr>
              <w:spacing w:line="276" w:lineRule="auto"/>
              <w:ind w:right="20"/>
              <w:jc w:val="both"/>
              <w:rPr>
                <w:sz w:val="28"/>
                <w:szCs w:val="28"/>
              </w:rPr>
            </w:pPr>
            <w:r w:rsidRPr="00636A15">
              <w:rPr>
                <w:sz w:val="28"/>
                <w:szCs w:val="28"/>
              </w:rPr>
              <w:t>21.</w:t>
            </w:r>
          </w:p>
        </w:tc>
        <w:tc>
          <w:tcPr>
            <w:tcW w:w="3960" w:type="dxa"/>
          </w:tcPr>
          <w:p w:rsidR="006309A0" w:rsidRPr="00636A15" w:rsidRDefault="006309A0" w:rsidP="006309A0">
            <w:pPr>
              <w:spacing w:line="276" w:lineRule="auto"/>
              <w:ind w:right="20"/>
              <w:rPr>
                <w:sz w:val="28"/>
                <w:szCs w:val="28"/>
              </w:rPr>
            </w:pPr>
            <w:r w:rsidRPr="00636A15">
              <w:rPr>
                <w:sz w:val="28"/>
                <w:szCs w:val="28"/>
              </w:rPr>
              <w:t>Методи просування розробки на ринок</w:t>
            </w:r>
          </w:p>
        </w:tc>
        <w:tc>
          <w:tcPr>
            <w:tcW w:w="5024" w:type="dxa"/>
            <w:vAlign w:val="center"/>
          </w:tcPr>
          <w:p w:rsidR="006309A0" w:rsidRPr="00636A15" w:rsidRDefault="006309A0" w:rsidP="006309A0">
            <w:pPr>
              <w:spacing w:line="276" w:lineRule="auto"/>
              <w:ind w:right="20"/>
              <w:jc w:val="center"/>
              <w:rPr>
                <w:sz w:val="28"/>
                <w:szCs w:val="28"/>
              </w:rPr>
            </w:pPr>
            <w:r w:rsidRPr="00636A15">
              <w:rPr>
                <w:sz w:val="28"/>
                <w:szCs w:val="28"/>
              </w:rPr>
              <w:t>Надсилання основних даних по проекту підприємствам та комунальним закладам</w:t>
            </w:r>
          </w:p>
        </w:tc>
      </w:tr>
    </w:tbl>
    <w:p w:rsidR="006309A0" w:rsidRDefault="006309A0" w:rsidP="006309A0">
      <w:pPr>
        <w:spacing w:line="360" w:lineRule="auto"/>
        <w:ind w:right="20" w:firstLine="709"/>
        <w:jc w:val="both"/>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29" w:name="_Toc27082796"/>
      <w:r>
        <w:rPr>
          <w:rFonts w:ascii="Times New Roman" w:hAnsi="Times New Roman" w:cs="Times New Roman"/>
          <w:sz w:val="28"/>
          <w:szCs w:val="28"/>
        </w:rPr>
        <w:t>5.1. Аналіз внутрішнього та зовнішнього середовища підприємства</w:t>
      </w:r>
      <w:bookmarkEnd w:id="29"/>
    </w:p>
    <w:p w:rsidR="006309A0" w:rsidRPr="00A976D1" w:rsidRDefault="006309A0" w:rsidP="006309A0"/>
    <w:p w:rsidR="006309A0" w:rsidRDefault="006309A0" w:rsidP="006309A0">
      <w:pPr>
        <w:spacing w:line="360" w:lineRule="auto"/>
        <w:ind w:firstLine="709"/>
        <w:jc w:val="both"/>
        <w:rPr>
          <w:sz w:val="28"/>
          <w:szCs w:val="28"/>
        </w:rPr>
      </w:pPr>
      <w:r w:rsidRPr="00954222">
        <w:rPr>
          <w:sz w:val="28"/>
          <w:szCs w:val="28"/>
        </w:rPr>
        <w:lastRenderedPageBreak/>
        <w:t>Внутрішнє середовище підприємства – це цого організація, техніко-технологічні особливості діяльності, кадри, забезпеченість основними та оборотними засобами, стан основнх засобів тощо. Переваги та недоліки внутрішні</w:t>
      </w:r>
      <w:r>
        <w:rPr>
          <w:sz w:val="28"/>
          <w:szCs w:val="28"/>
        </w:rPr>
        <w:t>х факторі наведено в таблиці 5.2</w:t>
      </w:r>
      <w:r w:rsidRPr="00954222">
        <w:rPr>
          <w:sz w:val="28"/>
          <w:szCs w:val="28"/>
        </w:rPr>
        <w:t>.</w:t>
      </w:r>
    </w:p>
    <w:p w:rsidR="006309A0" w:rsidRDefault="006309A0" w:rsidP="006309A0">
      <w:pPr>
        <w:spacing w:line="360" w:lineRule="auto"/>
        <w:jc w:val="right"/>
        <w:rPr>
          <w:color w:val="000000" w:themeColor="text1"/>
          <w:sz w:val="28"/>
          <w:szCs w:val="28"/>
        </w:rPr>
      </w:pPr>
      <w:r>
        <w:rPr>
          <w:color w:val="000000" w:themeColor="text1"/>
          <w:sz w:val="28"/>
          <w:szCs w:val="28"/>
        </w:rPr>
        <w:t>Таблиця 5.2.</w:t>
      </w:r>
    </w:p>
    <w:p w:rsidR="006309A0" w:rsidRPr="006B2EFA" w:rsidRDefault="006309A0" w:rsidP="006309A0">
      <w:pPr>
        <w:spacing w:line="360" w:lineRule="auto"/>
        <w:jc w:val="center"/>
        <w:rPr>
          <w:color w:val="000000" w:themeColor="text1"/>
          <w:sz w:val="28"/>
          <w:szCs w:val="28"/>
        </w:rPr>
      </w:pPr>
      <w:r>
        <w:rPr>
          <w:color w:val="000000" w:themeColor="text1"/>
          <w:sz w:val="28"/>
          <w:szCs w:val="28"/>
        </w:rPr>
        <w:t>Переваги та недоліки внутрішнього седовища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6"/>
        <w:gridCol w:w="3269"/>
        <w:gridCol w:w="3540"/>
      </w:tblGrid>
      <w:tr w:rsidR="006309A0" w:rsidRPr="00E2099B" w:rsidTr="006309A0">
        <w:tc>
          <w:tcPr>
            <w:tcW w:w="2698" w:type="dxa"/>
          </w:tcPr>
          <w:p w:rsidR="006309A0" w:rsidRPr="0086178D" w:rsidRDefault="006309A0" w:rsidP="006309A0">
            <w:pPr>
              <w:spacing w:line="276" w:lineRule="auto"/>
              <w:jc w:val="center"/>
              <w:rPr>
                <w:b/>
                <w:sz w:val="28"/>
                <w:szCs w:val="28"/>
              </w:rPr>
            </w:pPr>
          </w:p>
        </w:tc>
        <w:tc>
          <w:tcPr>
            <w:tcW w:w="3603" w:type="dxa"/>
          </w:tcPr>
          <w:p w:rsidR="006309A0" w:rsidRPr="0086178D" w:rsidRDefault="006309A0" w:rsidP="006309A0">
            <w:pPr>
              <w:spacing w:line="276" w:lineRule="auto"/>
              <w:jc w:val="center"/>
              <w:rPr>
                <w:b/>
                <w:sz w:val="28"/>
                <w:szCs w:val="28"/>
              </w:rPr>
            </w:pPr>
            <w:r w:rsidRPr="0086178D">
              <w:rPr>
                <w:b/>
                <w:sz w:val="28"/>
                <w:szCs w:val="28"/>
              </w:rPr>
              <w:t>Переваги</w:t>
            </w:r>
          </w:p>
        </w:tc>
        <w:tc>
          <w:tcPr>
            <w:tcW w:w="3848" w:type="dxa"/>
          </w:tcPr>
          <w:p w:rsidR="006309A0" w:rsidRPr="0086178D" w:rsidRDefault="006309A0" w:rsidP="006309A0">
            <w:pPr>
              <w:spacing w:line="276" w:lineRule="auto"/>
              <w:jc w:val="center"/>
              <w:rPr>
                <w:b/>
                <w:sz w:val="28"/>
                <w:szCs w:val="28"/>
              </w:rPr>
            </w:pPr>
            <w:r w:rsidRPr="0086178D">
              <w:rPr>
                <w:b/>
                <w:sz w:val="28"/>
                <w:szCs w:val="28"/>
              </w:rPr>
              <w:t>Недоліки</w:t>
            </w:r>
          </w:p>
        </w:tc>
      </w:tr>
      <w:tr w:rsidR="006309A0" w:rsidRPr="00E2099B" w:rsidTr="006309A0">
        <w:tc>
          <w:tcPr>
            <w:tcW w:w="2698" w:type="dxa"/>
          </w:tcPr>
          <w:p w:rsidR="006309A0" w:rsidRPr="00E2099B" w:rsidRDefault="006309A0" w:rsidP="006309A0">
            <w:pPr>
              <w:spacing w:line="276" w:lineRule="auto"/>
              <w:rPr>
                <w:sz w:val="28"/>
                <w:szCs w:val="28"/>
              </w:rPr>
            </w:pPr>
            <w:r>
              <w:rPr>
                <w:sz w:val="28"/>
                <w:szCs w:val="28"/>
              </w:rPr>
              <w:t>Організаційна структура та управління підприєвством</w:t>
            </w:r>
          </w:p>
        </w:tc>
        <w:tc>
          <w:tcPr>
            <w:tcW w:w="3603" w:type="dxa"/>
          </w:tcPr>
          <w:p w:rsidR="006309A0" w:rsidRPr="00E2099B" w:rsidRDefault="006309A0" w:rsidP="006309A0">
            <w:pPr>
              <w:spacing w:line="276" w:lineRule="auto"/>
              <w:rPr>
                <w:sz w:val="28"/>
                <w:szCs w:val="28"/>
              </w:rPr>
            </w:pPr>
            <w:r>
              <w:rPr>
                <w:sz w:val="28"/>
                <w:szCs w:val="28"/>
              </w:rPr>
              <w:t xml:space="preserve">- </w:t>
            </w:r>
            <w:r w:rsidRPr="00E2099B">
              <w:rPr>
                <w:sz w:val="28"/>
                <w:szCs w:val="28"/>
              </w:rPr>
              <w:t>Немає необхідності в великій кількості обслуговуючого персоналу</w:t>
            </w:r>
          </w:p>
        </w:tc>
        <w:tc>
          <w:tcPr>
            <w:tcW w:w="3848" w:type="dxa"/>
          </w:tcPr>
          <w:p w:rsidR="006309A0" w:rsidRPr="00E2099B" w:rsidRDefault="006309A0" w:rsidP="006309A0">
            <w:pPr>
              <w:spacing w:line="276" w:lineRule="auto"/>
              <w:rPr>
                <w:sz w:val="28"/>
                <w:szCs w:val="28"/>
              </w:rPr>
            </w:pPr>
            <w:r>
              <w:rPr>
                <w:sz w:val="28"/>
                <w:szCs w:val="28"/>
              </w:rPr>
              <w:t xml:space="preserve">- </w:t>
            </w:r>
            <w:r w:rsidRPr="00E2099B">
              <w:rPr>
                <w:sz w:val="28"/>
                <w:szCs w:val="28"/>
              </w:rPr>
              <w:t>Наявність кваліфікованого персоналу</w:t>
            </w:r>
          </w:p>
        </w:tc>
      </w:tr>
      <w:tr w:rsidR="006309A0" w:rsidRPr="00E2099B" w:rsidTr="006309A0">
        <w:tc>
          <w:tcPr>
            <w:tcW w:w="2698" w:type="dxa"/>
          </w:tcPr>
          <w:p w:rsidR="006309A0" w:rsidRDefault="006309A0" w:rsidP="006309A0">
            <w:pPr>
              <w:spacing w:line="276" w:lineRule="auto"/>
              <w:rPr>
                <w:sz w:val="28"/>
                <w:szCs w:val="28"/>
              </w:rPr>
            </w:pPr>
            <w:r>
              <w:rPr>
                <w:sz w:val="28"/>
                <w:szCs w:val="28"/>
              </w:rPr>
              <w:t>Виробництво</w:t>
            </w:r>
          </w:p>
        </w:tc>
        <w:tc>
          <w:tcPr>
            <w:tcW w:w="3603" w:type="dxa"/>
          </w:tcPr>
          <w:p w:rsidR="006309A0" w:rsidRPr="00E2099B" w:rsidRDefault="006309A0" w:rsidP="006309A0">
            <w:pPr>
              <w:spacing w:line="276" w:lineRule="auto"/>
              <w:rPr>
                <w:sz w:val="28"/>
                <w:szCs w:val="28"/>
              </w:rPr>
            </w:pPr>
            <w:r>
              <w:rPr>
                <w:sz w:val="28"/>
                <w:szCs w:val="28"/>
              </w:rPr>
              <w:t xml:space="preserve">- </w:t>
            </w:r>
            <w:r w:rsidRPr="00E2099B">
              <w:rPr>
                <w:sz w:val="28"/>
                <w:szCs w:val="28"/>
              </w:rPr>
              <w:t>Доступність необхідної сировинної бази на території України;</w:t>
            </w:r>
          </w:p>
          <w:p w:rsidR="006309A0" w:rsidRPr="00E2099B" w:rsidRDefault="006309A0" w:rsidP="006309A0">
            <w:pPr>
              <w:spacing w:line="276" w:lineRule="auto"/>
              <w:rPr>
                <w:sz w:val="28"/>
                <w:szCs w:val="28"/>
              </w:rPr>
            </w:pPr>
            <w:r>
              <w:rPr>
                <w:sz w:val="28"/>
                <w:szCs w:val="28"/>
              </w:rPr>
              <w:t xml:space="preserve">- </w:t>
            </w:r>
            <w:r w:rsidRPr="00E2099B">
              <w:rPr>
                <w:sz w:val="28"/>
                <w:szCs w:val="28"/>
              </w:rPr>
              <w:t>Можливість корегування процесів очищення стічних вод</w:t>
            </w:r>
          </w:p>
        </w:tc>
        <w:tc>
          <w:tcPr>
            <w:tcW w:w="3848" w:type="dxa"/>
          </w:tcPr>
          <w:p w:rsidR="006309A0" w:rsidRPr="00E2099B" w:rsidRDefault="006309A0" w:rsidP="006309A0">
            <w:pPr>
              <w:spacing w:line="276" w:lineRule="auto"/>
              <w:rPr>
                <w:sz w:val="28"/>
                <w:szCs w:val="28"/>
              </w:rPr>
            </w:pPr>
            <w:r>
              <w:rPr>
                <w:sz w:val="28"/>
                <w:szCs w:val="28"/>
              </w:rPr>
              <w:t xml:space="preserve">- </w:t>
            </w:r>
            <w:r w:rsidRPr="00E2099B">
              <w:rPr>
                <w:sz w:val="28"/>
                <w:szCs w:val="28"/>
              </w:rPr>
              <w:t>Великі капіталовклад</w:t>
            </w:r>
            <w:r>
              <w:rPr>
                <w:sz w:val="28"/>
                <w:szCs w:val="28"/>
              </w:rPr>
              <w:t>ення на побудову очисних споруд</w:t>
            </w:r>
          </w:p>
          <w:p w:rsidR="006309A0" w:rsidRPr="00E2099B" w:rsidRDefault="006309A0" w:rsidP="006309A0">
            <w:pPr>
              <w:spacing w:line="276" w:lineRule="auto"/>
              <w:rPr>
                <w:sz w:val="28"/>
                <w:szCs w:val="28"/>
              </w:rPr>
            </w:pPr>
            <w:r>
              <w:rPr>
                <w:sz w:val="28"/>
                <w:szCs w:val="28"/>
              </w:rPr>
              <w:t>-</w:t>
            </w:r>
            <w:r w:rsidRPr="00E2099B">
              <w:rPr>
                <w:sz w:val="28"/>
                <w:szCs w:val="28"/>
              </w:rPr>
              <w:t xml:space="preserve"> </w:t>
            </w:r>
            <w:r>
              <w:rPr>
                <w:sz w:val="28"/>
                <w:szCs w:val="28"/>
              </w:rPr>
              <w:t>Можлива к</w:t>
            </w:r>
            <w:r w:rsidRPr="00E2099B">
              <w:rPr>
                <w:sz w:val="28"/>
                <w:szCs w:val="28"/>
              </w:rPr>
              <w:t>онкуренція на ринку</w:t>
            </w:r>
          </w:p>
        </w:tc>
      </w:tr>
      <w:tr w:rsidR="006309A0" w:rsidRPr="00E2099B" w:rsidTr="006309A0">
        <w:tc>
          <w:tcPr>
            <w:tcW w:w="2698" w:type="dxa"/>
          </w:tcPr>
          <w:p w:rsidR="006309A0" w:rsidRDefault="006309A0" w:rsidP="006309A0">
            <w:pPr>
              <w:spacing w:line="276" w:lineRule="auto"/>
              <w:rPr>
                <w:sz w:val="28"/>
                <w:szCs w:val="28"/>
              </w:rPr>
            </w:pPr>
            <w:r>
              <w:rPr>
                <w:sz w:val="28"/>
                <w:szCs w:val="28"/>
              </w:rPr>
              <w:t>Фіанси</w:t>
            </w:r>
          </w:p>
        </w:tc>
        <w:tc>
          <w:tcPr>
            <w:tcW w:w="3603" w:type="dxa"/>
          </w:tcPr>
          <w:p w:rsidR="006309A0" w:rsidRPr="00F05858" w:rsidRDefault="006309A0" w:rsidP="006309A0">
            <w:pPr>
              <w:spacing w:line="276" w:lineRule="auto"/>
              <w:rPr>
                <w:sz w:val="28"/>
                <w:szCs w:val="28"/>
              </w:rPr>
            </w:pPr>
            <w:r>
              <w:rPr>
                <w:sz w:val="28"/>
                <w:szCs w:val="28"/>
              </w:rPr>
              <w:t xml:space="preserve">- </w:t>
            </w:r>
            <w:r w:rsidRPr="00F05858">
              <w:rPr>
                <w:sz w:val="28"/>
                <w:szCs w:val="28"/>
              </w:rPr>
              <w:t>Можливість залучення іноземних інв</w:t>
            </w:r>
            <w:r>
              <w:rPr>
                <w:sz w:val="28"/>
                <w:szCs w:val="28"/>
              </w:rPr>
              <w:t>естицій</w:t>
            </w:r>
          </w:p>
        </w:tc>
        <w:tc>
          <w:tcPr>
            <w:tcW w:w="3848" w:type="dxa"/>
          </w:tcPr>
          <w:p w:rsidR="006309A0" w:rsidRPr="00E2099B" w:rsidRDefault="006309A0" w:rsidP="006309A0">
            <w:pPr>
              <w:spacing w:line="276" w:lineRule="auto"/>
              <w:rPr>
                <w:sz w:val="28"/>
                <w:szCs w:val="28"/>
              </w:rPr>
            </w:pPr>
            <w:r>
              <w:rPr>
                <w:sz w:val="28"/>
                <w:szCs w:val="28"/>
              </w:rPr>
              <w:t>- Відсутність прибутку</w:t>
            </w:r>
          </w:p>
        </w:tc>
      </w:tr>
    </w:tbl>
    <w:p w:rsidR="006309A0" w:rsidRDefault="006309A0" w:rsidP="006309A0">
      <w:pPr>
        <w:spacing w:before="100" w:beforeAutospacing="1" w:line="360" w:lineRule="auto"/>
        <w:ind w:firstLine="709"/>
        <w:jc w:val="both"/>
        <w:rPr>
          <w:sz w:val="28"/>
          <w:szCs w:val="28"/>
        </w:rPr>
      </w:pPr>
      <w:r w:rsidRPr="0086178D">
        <w:rPr>
          <w:sz w:val="28"/>
          <w:szCs w:val="28"/>
        </w:rPr>
        <w:t>Зовнішнє середовище бзпосередньо не впливає на підприємство, але формує загрози та можливості цього підприємства. До факторів зовнішнього середовища відносять політику, економіку, географію, науково-технічний прогрес тощо. Аналіз зовнішніх факторів підп</w:t>
      </w:r>
      <w:r>
        <w:rPr>
          <w:sz w:val="28"/>
          <w:szCs w:val="28"/>
        </w:rPr>
        <w:t xml:space="preserve">риємства наведено в таблиці </w:t>
      </w:r>
      <w:r w:rsidRPr="000B4D1D">
        <w:rPr>
          <w:sz w:val="28"/>
          <w:szCs w:val="28"/>
        </w:rPr>
        <w:t>5.3[34].</w:t>
      </w:r>
    </w:p>
    <w:p w:rsidR="006309A0" w:rsidRDefault="006309A0" w:rsidP="006309A0">
      <w:pPr>
        <w:spacing w:line="360" w:lineRule="auto"/>
        <w:ind w:firstLine="709"/>
        <w:jc w:val="right"/>
        <w:rPr>
          <w:sz w:val="28"/>
          <w:szCs w:val="28"/>
        </w:rPr>
      </w:pPr>
      <w:r>
        <w:rPr>
          <w:sz w:val="28"/>
          <w:szCs w:val="28"/>
        </w:rPr>
        <w:t xml:space="preserve">Таблиця 5.3. </w:t>
      </w:r>
    </w:p>
    <w:p w:rsidR="006309A0" w:rsidRPr="0086178D" w:rsidRDefault="006309A0" w:rsidP="006309A0">
      <w:pPr>
        <w:spacing w:line="360" w:lineRule="auto"/>
        <w:ind w:firstLine="709"/>
        <w:jc w:val="center"/>
        <w:rPr>
          <w:sz w:val="28"/>
          <w:szCs w:val="28"/>
        </w:rPr>
      </w:pPr>
      <w:r w:rsidRPr="0086178D">
        <w:rPr>
          <w:sz w:val="28"/>
          <w:szCs w:val="28"/>
        </w:rPr>
        <w:t>Аналіз загроз і можливостей зовнішнього середовища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3"/>
        <w:gridCol w:w="4782"/>
      </w:tblGrid>
      <w:tr w:rsidR="006309A0" w:rsidRPr="0086178D" w:rsidTr="006309A0">
        <w:tc>
          <w:tcPr>
            <w:tcW w:w="4671" w:type="dxa"/>
            <w:vAlign w:val="center"/>
          </w:tcPr>
          <w:p w:rsidR="006309A0" w:rsidRPr="0086178D" w:rsidRDefault="006309A0" w:rsidP="006309A0">
            <w:pPr>
              <w:spacing w:line="276" w:lineRule="auto"/>
              <w:jc w:val="center"/>
              <w:rPr>
                <w:b/>
                <w:sz w:val="28"/>
                <w:szCs w:val="28"/>
              </w:rPr>
            </w:pPr>
            <w:r w:rsidRPr="0086178D">
              <w:rPr>
                <w:b/>
                <w:sz w:val="28"/>
                <w:szCs w:val="28"/>
              </w:rPr>
              <w:t>Переваги</w:t>
            </w:r>
          </w:p>
        </w:tc>
        <w:tc>
          <w:tcPr>
            <w:tcW w:w="4899" w:type="dxa"/>
            <w:vAlign w:val="center"/>
          </w:tcPr>
          <w:p w:rsidR="006309A0" w:rsidRPr="0086178D" w:rsidRDefault="006309A0" w:rsidP="006309A0">
            <w:pPr>
              <w:spacing w:line="276" w:lineRule="auto"/>
              <w:jc w:val="center"/>
              <w:rPr>
                <w:b/>
                <w:sz w:val="28"/>
                <w:szCs w:val="28"/>
              </w:rPr>
            </w:pPr>
            <w:r w:rsidRPr="0086178D">
              <w:rPr>
                <w:b/>
                <w:sz w:val="28"/>
                <w:szCs w:val="28"/>
              </w:rPr>
              <w:t>Недоліки</w:t>
            </w:r>
          </w:p>
        </w:tc>
      </w:tr>
      <w:tr w:rsidR="006309A0" w:rsidRPr="0086178D" w:rsidTr="006309A0">
        <w:tc>
          <w:tcPr>
            <w:tcW w:w="9570" w:type="dxa"/>
            <w:gridSpan w:val="2"/>
            <w:vAlign w:val="center"/>
          </w:tcPr>
          <w:p w:rsidR="006309A0" w:rsidRPr="0086178D" w:rsidRDefault="006309A0" w:rsidP="006309A0">
            <w:pPr>
              <w:spacing w:line="276" w:lineRule="auto"/>
              <w:jc w:val="center"/>
              <w:rPr>
                <w:b/>
                <w:sz w:val="28"/>
                <w:szCs w:val="28"/>
              </w:rPr>
            </w:pPr>
            <w:r w:rsidRPr="0086178D">
              <w:rPr>
                <w:b/>
                <w:sz w:val="28"/>
                <w:szCs w:val="28"/>
              </w:rPr>
              <w:lastRenderedPageBreak/>
              <w:t>Політика</w:t>
            </w:r>
          </w:p>
        </w:tc>
      </w:tr>
      <w:tr w:rsidR="006309A0" w:rsidRPr="0086178D" w:rsidTr="006309A0">
        <w:tc>
          <w:tcPr>
            <w:tcW w:w="4671" w:type="dxa"/>
          </w:tcPr>
          <w:p w:rsidR="006309A0" w:rsidRPr="0086178D" w:rsidRDefault="006309A0" w:rsidP="006309A0">
            <w:pPr>
              <w:spacing w:line="276" w:lineRule="auto"/>
              <w:rPr>
                <w:sz w:val="28"/>
                <w:szCs w:val="28"/>
              </w:rPr>
            </w:pPr>
            <w:r>
              <w:rPr>
                <w:sz w:val="28"/>
                <w:szCs w:val="28"/>
              </w:rPr>
              <w:t>1. Підтримка на законодавчому рівні</w:t>
            </w:r>
            <w:r w:rsidRPr="0086178D">
              <w:rPr>
                <w:sz w:val="28"/>
                <w:szCs w:val="28"/>
              </w:rPr>
              <w:t>;</w:t>
            </w:r>
          </w:p>
          <w:p w:rsidR="006309A0" w:rsidRPr="0086178D" w:rsidRDefault="006309A0" w:rsidP="006309A0">
            <w:pPr>
              <w:spacing w:line="276" w:lineRule="auto"/>
              <w:rPr>
                <w:sz w:val="28"/>
                <w:szCs w:val="28"/>
              </w:rPr>
            </w:pPr>
            <w:r>
              <w:rPr>
                <w:sz w:val="28"/>
                <w:szCs w:val="28"/>
              </w:rPr>
              <w:t>2. Штрафи за порушення</w:t>
            </w:r>
          </w:p>
          <w:p w:rsidR="006309A0" w:rsidRPr="0086178D" w:rsidRDefault="006309A0" w:rsidP="006309A0">
            <w:pPr>
              <w:spacing w:line="276" w:lineRule="auto"/>
              <w:rPr>
                <w:sz w:val="28"/>
                <w:szCs w:val="28"/>
              </w:rPr>
            </w:pPr>
            <w:r>
              <w:rPr>
                <w:sz w:val="28"/>
                <w:szCs w:val="28"/>
              </w:rPr>
              <w:t>3.</w:t>
            </w:r>
            <w:r w:rsidRPr="0086178D">
              <w:rPr>
                <w:sz w:val="28"/>
                <w:szCs w:val="28"/>
              </w:rPr>
              <w:t xml:space="preserve"> Співпр</w:t>
            </w:r>
            <w:r>
              <w:rPr>
                <w:sz w:val="28"/>
                <w:szCs w:val="28"/>
              </w:rPr>
              <w:t>аця з інститутами та компаніями.</w:t>
            </w:r>
          </w:p>
        </w:tc>
        <w:tc>
          <w:tcPr>
            <w:tcW w:w="4899" w:type="dxa"/>
          </w:tcPr>
          <w:p w:rsidR="006309A0" w:rsidRDefault="006309A0" w:rsidP="006309A0">
            <w:pPr>
              <w:spacing w:line="276" w:lineRule="auto"/>
              <w:rPr>
                <w:sz w:val="28"/>
                <w:szCs w:val="28"/>
              </w:rPr>
            </w:pPr>
            <w:r>
              <w:rPr>
                <w:sz w:val="28"/>
                <w:szCs w:val="28"/>
              </w:rPr>
              <w:t xml:space="preserve">1. </w:t>
            </w:r>
            <w:r w:rsidRPr="0086178D">
              <w:rPr>
                <w:sz w:val="28"/>
                <w:szCs w:val="28"/>
              </w:rPr>
              <w:t xml:space="preserve">Відсутність </w:t>
            </w:r>
            <w:r>
              <w:rPr>
                <w:sz w:val="28"/>
                <w:szCs w:val="28"/>
              </w:rPr>
              <w:t>науково-технічної бази;</w:t>
            </w:r>
          </w:p>
          <w:p w:rsidR="006309A0" w:rsidRPr="0086178D" w:rsidRDefault="006309A0" w:rsidP="006309A0">
            <w:pPr>
              <w:spacing w:line="276" w:lineRule="auto"/>
              <w:rPr>
                <w:sz w:val="28"/>
                <w:szCs w:val="28"/>
              </w:rPr>
            </w:pPr>
            <w:r>
              <w:rPr>
                <w:sz w:val="28"/>
                <w:szCs w:val="28"/>
              </w:rPr>
              <w:t xml:space="preserve">2. Перевищення </w:t>
            </w:r>
            <w:r w:rsidRPr="0086178D">
              <w:rPr>
                <w:sz w:val="28"/>
                <w:szCs w:val="28"/>
              </w:rPr>
              <w:t>норм скиду стічних вод у природні водойми</w:t>
            </w:r>
            <w:r>
              <w:rPr>
                <w:sz w:val="28"/>
                <w:szCs w:val="28"/>
              </w:rPr>
              <w:t>.</w:t>
            </w:r>
          </w:p>
        </w:tc>
      </w:tr>
      <w:tr w:rsidR="006309A0" w:rsidRPr="0086178D" w:rsidTr="006309A0">
        <w:tc>
          <w:tcPr>
            <w:tcW w:w="9570" w:type="dxa"/>
            <w:gridSpan w:val="2"/>
          </w:tcPr>
          <w:p w:rsidR="006309A0" w:rsidRPr="0071050F" w:rsidRDefault="006309A0" w:rsidP="006309A0">
            <w:pPr>
              <w:spacing w:line="276" w:lineRule="auto"/>
              <w:jc w:val="center"/>
              <w:rPr>
                <w:b/>
                <w:sz w:val="28"/>
                <w:szCs w:val="28"/>
              </w:rPr>
            </w:pPr>
          </w:p>
        </w:tc>
      </w:tr>
      <w:tr w:rsidR="006309A0" w:rsidRPr="0086178D" w:rsidTr="006309A0">
        <w:tc>
          <w:tcPr>
            <w:tcW w:w="9570" w:type="dxa"/>
            <w:gridSpan w:val="2"/>
          </w:tcPr>
          <w:p w:rsidR="006309A0" w:rsidRPr="0071050F" w:rsidRDefault="006309A0" w:rsidP="006309A0">
            <w:pPr>
              <w:spacing w:line="276" w:lineRule="auto"/>
              <w:jc w:val="center"/>
              <w:rPr>
                <w:b/>
                <w:sz w:val="28"/>
                <w:szCs w:val="28"/>
              </w:rPr>
            </w:pPr>
            <w:r w:rsidRPr="0071050F">
              <w:rPr>
                <w:b/>
                <w:sz w:val="28"/>
                <w:szCs w:val="28"/>
              </w:rPr>
              <w:t>Географія</w:t>
            </w:r>
          </w:p>
        </w:tc>
      </w:tr>
      <w:tr w:rsidR="006309A0" w:rsidRPr="0086178D" w:rsidTr="006309A0">
        <w:tc>
          <w:tcPr>
            <w:tcW w:w="4671" w:type="dxa"/>
          </w:tcPr>
          <w:p w:rsidR="006309A0" w:rsidRPr="0086178D" w:rsidRDefault="006309A0" w:rsidP="006309A0">
            <w:pPr>
              <w:spacing w:line="276" w:lineRule="auto"/>
              <w:rPr>
                <w:sz w:val="28"/>
                <w:szCs w:val="28"/>
              </w:rPr>
            </w:pPr>
            <w:r>
              <w:rPr>
                <w:sz w:val="28"/>
                <w:szCs w:val="28"/>
              </w:rPr>
              <w:t xml:space="preserve">1. </w:t>
            </w:r>
            <w:r w:rsidRPr="002C4E3C">
              <w:rPr>
                <w:sz w:val="28"/>
                <w:szCs w:val="28"/>
              </w:rPr>
              <w:t xml:space="preserve">Достатня територіальна забезпеченість </w:t>
            </w:r>
            <w:r>
              <w:rPr>
                <w:sz w:val="28"/>
                <w:szCs w:val="28"/>
              </w:rPr>
              <w:t>для будівництва очисних споруд</w:t>
            </w:r>
          </w:p>
        </w:tc>
        <w:tc>
          <w:tcPr>
            <w:tcW w:w="4899" w:type="dxa"/>
          </w:tcPr>
          <w:p w:rsidR="006309A0" w:rsidRPr="002C4E3C" w:rsidRDefault="006309A0" w:rsidP="006309A0">
            <w:pPr>
              <w:spacing w:line="276" w:lineRule="auto"/>
              <w:rPr>
                <w:sz w:val="28"/>
                <w:szCs w:val="28"/>
              </w:rPr>
            </w:pPr>
            <w:r>
              <w:rPr>
                <w:sz w:val="28"/>
                <w:szCs w:val="28"/>
              </w:rPr>
              <w:t xml:space="preserve">1. </w:t>
            </w:r>
            <w:r w:rsidRPr="002C4E3C">
              <w:rPr>
                <w:sz w:val="28"/>
                <w:szCs w:val="28"/>
              </w:rPr>
              <w:t>Низький темпе</w:t>
            </w:r>
            <w:r>
              <w:rPr>
                <w:sz w:val="28"/>
                <w:szCs w:val="28"/>
              </w:rPr>
              <w:t>ратурний режим в зимовий період</w:t>
            </w:r>
          </w:p>
          <w:p w:rsidR="006309A0" w:rsidRPr="0086178D" w:rsidRDefault="006309A0" w:rsidP="006309A0">
            <w:pPr>
              <w:spacing w:line="276" w:lineRule="auto"/>
              <w:rPr>
                <w:sz w:val="28"/>
                <w:szCs w:val="28"/>
              </w:rPr>
            </w:pPr>
          </w:p>
        </w:tc>
      </w:tr>
    </w:tbl>
    <w:p w:rsidR="006309A0" w:rsidRDefault="006309A0" w:rsidP="006309A0"/>
    <w:p w:rsidR="006309A0" w:rsidRPr="00636A15" w:rsidRDefault="006309A0" w:rsidP="006309A0">
      <w:pPr>
        <w:spacing w:line="360" w:lineRule="auto"/>
        <w:jc w:val="right"/>
        <w:rPr>
          <w:color w:val="000000" w:themeColor="text1"/>
          <w:sz w:val="28"/>
          <w:szCs w:val="28"/>
        </w:rPr>
      </w:pPr>
      <w:r>
        <w:rPr>
          <w:color w:val="000000" w:themeColor="text1"/>
          <w:sz w:val="28"/>
          <w:szCs w:val="28"/>
        </w:rPr>
        <w:t>Продовження таблиці 5.3</w:t>
      </w:r>
      <w:r w:rsidRPr="00636A15">
        <w:rPr>
          <w:color w:val="000000" w:themeColor="text1"/>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3"/>
        <w:gridCol w:w="14"/>
        <w:gridCol w:w="4778"/>
      </w:tblGrid>
      <w:tr w:rsidR="006309A0" w:rsidRPr="00824044" w:rsidTr="006309A0">
        <w:tc>
          <w:tcPr>
            <w:tcW w:w="9570" w:type="dxa"/>
            <w:gridSpan w:val="3"/>
          </w:tcPr>
          <w:p w:rsidR="006309A0" w:rsidRPr="0071050F" w:rsidRDefault="006309A0" w:rsidP="006309A0">
            <w:pPr>
              <w:spacing w:line="276" w:lineRule="auto"/>
              <w:jc w:val="center"/>
              <w:rPr>
                <w:b/>
                <w:sz w:val="28"/>
                <w:szCs w:val="28"/>
              </w:rPr>
            </w:pPr>
            <w:r w:rsidRPr="0071050F">
              <w:rPr>
                <w:b/>
                <w:sz w:val="28"/>
                <w:szCs w:val="28"/>
              </w:rPr>
              <w:t>Економіка</w:t>
            </w:r>
          </w:p>
        </w:tc>
      </w:tr>
      <w:tr w:rsidR="006309A0" w:rsidRPr="00824044" w:rsidTr="006309A0">
        <w:tc>
          <w:tcPr>
            <w:tcW w:w="4671" w:type="dxa"/>
          </w:tcPr>
          <w:p w:rsidR="006309A0" w:rsidRPr="0086178D" w:rsidRDefault="006309A0" w:rsidP="006309A0">
            <w:pPr>
              <w:spacing w:line="276" w:lineRule="auto"/>
              <w:rPr>
                <w:sz w:val="28"/>
                <w:szCs w:val="28"/>
              </w:rPr>
            </w:pPr>
            <w:r>
              <w:rPr>
                <w:sz w:val="28"/>
                <w:szCs w:val="28"/>
              </w:rPr>
              <w:t xml:space="preserve">1. </w:t>
            </w:r>
            <w:r w:rsidRPr="0086178D">
              <w:rPr>
                <w:sz w:val="28"/>
                <w:szCs w:val="28"/>
              </w:rPr>
              <w:t>Інвестиції у майбутнє;</w:t>
            </w:r>
          </w:p>
          <w:p w:rsidR="006309A0" w:rsidRDefault="006309A0" w:rsidP="006309A0">
            <w:pPr>
              <w:spacing w:line="276" w:lineRule="auto"/>
              <w:rPr>
                <w:sz w:val="28"/>
                <w:szCs w:val="28"/>
              </w:rPr>
            </w:pPr>
            <w:r>
              <w:rPr>
                <w:sz w:val="28"/>
                <w:szCs w:val="28"/>
              </w:rPr>
              <w:t xml:space="preserve">2. </w:t>
            </w:r>
            <w:r w:rsidRPr="0086178D">
              <w:rPr>
                <w:sz w:val="28"/>
                <w:szCs w:val="28"/>
              </w:rPr>
              <w:t>Повторне використання води підприємством</w:t>
            </w:r>
            <w:r>
              <w:rPr>
                <w:sz w:val="28"/>
                <w:szCs w:val="28"/>
              </w:rPr>
              <w:t>;</w:t>
            </w:r>
          </w:p>
          <w:p w:rsidR="006309A0" w:rsidRDefault="006309A0" w:rsidP="006309A0">
            <w:pPr>
              <w:spacing w:line="276" w:lineRule="auto"/>
              <w:rPr>
                <w:sz w:val="28"/>
                <w:szCs w:val="28"/>
              </w:rPr>
            </w:pPr>
            <w:r>
              <w:rPr>
                <w:sz w:val="28"/>
                <w:szCs w:val="28"/>
              </w:rPr>
              <w:t>3. Можливість використання стабілізованих осадів у якості добрив;</w:t>
            </w:r>
          </w:p>
          <w:p w:rsidR="006309A0" w:rsidRDefault="006309A0" w:rsidP="006309A0">
            <w:pPr>
              <w:spacing w:line="276" w:lineRule="auto"/>
              <w:rPr>
                <w:sz w:val="28"/>
                <w:szCs w:val="28"/>
              </w:rPr>
            </w:pPr>
            <w:r>
              <w:rPr>
                <w:sz w:val="28"/>
                <w:szCs w:val="28"/>
              </w:rPr>
              <w:t>4. Можливість залучення іноземних інвесторів.</w:t>
            </w:r>
          </w:p>
        </w:tc>
        <w:tc>
          <w:tcPr>
            <w:tcW w:w="4899" w:type="dxa"/>
            <w:gridSpan w:val="2"/>
          </w:tcPr>
          <w:p w:rsidR="006309A0" w:rsidRDefault="006309A0" w:rsidP="006309A0">
            <w:pPr>
              <w:spacing w:line="276" w:lineRule="auto"/>
              <w:rPr>
                <w:sz w:val="28"/>
                <w:szCs w:val="28"/>
              </w:rPr>
            </w:pPr>
            <w:r>
              <w:rPr>
                <w:sz w:val="28"/>
                <w:szCs w:val="28"/>
              </w:rPr>
              <w:t>1. Високі затрати на електроенергію;</w:t>
            </w:r>
          </w:p>
          <w:p w:rsidR="006309A0" w:rsidRPr="0086178D" w:rsidRDefault="006309A0" w:rsidP="006309A0">
            <w:pPr>
              <w:spacing w:line="276" w:lineRule="auto"/>
              <w:rPr>
                <w:sz w:val="28"/>
                <w:szCs w:val="28"/>
              </w:rPr>
            </w:pPr>
            <w:r>
              <w:rPr>
                <w:sz w:val="28"/>
                <w:szCs w:val="28"/>
              </w:rPr>
              <w:t xml:space="preserve">2. </w:t>
            </w:r>
            <w:r w:rsidRPr="0086178D">
              <w:rPr>
                <w:sz w:val="28"/>
                <w:szCs w:val="28"/>
              </w:rPr>
              <w:t>Відсутність прямого доходу від очисних станцій;</w:t>
            </w:r>
          </w:p>
          <w:p w:rsidR="006309A0" w:rsidRDefault="006309A0" w:rsidP="006309A0">
            <w:pPr>
              <w:spacing w:line="276" w:lineRule="auto"/>
              <w:rPr>
                <w:sz w:val="28"/>
                <w:szCs w:val="28"/>
              </w:rPr>
            </w:pPr>
            <w:r>
              <w:rPr>
                <w:sz w:val="28"/>
                <w:szCs w:val="28"/>
              </w:rPr>
              <w:t>3. І</w:t>
            </w:r>
            <w:r w:rsidRPr="0086178D">
              <w:rPr>
                <w:sz w:val="28"/>
                <w:szCs w:val="28"/>
              </w:rPr>
              <w:t>нфляція гривні</w:t>
            </w:r>
            <w:r>
              <w:rPr>
                <w:sz w:val="28"/>
                <w:szCs w:val="28"/>
              </w:rPr>
              <w:t>.</w:t>
            </w:r>
          </w:p>
        </w:tc>
      </w:tr>
      <w:tr w:rsidR="006309A0" w:rsidRPr="00824044" w:rsidTr="006309A0">
        <w:tc>
          <w:tcPr>
            <w:tcW w:w="9570" w:type="dxa"/>
            <w:gridSpan w:val="3"/>
          </w:tcPr>
          <w:p w:rsidR="006309A0" w:rsidRPr="0071050F" w:rsidRDefault="006309A0" w:rsidP="006309A0">
            <w:pPr>
              <w:spacing w:line="276" w:lineRule="auto"/>
              <w:jc w:val="center"/>
              <w:rPr>
                <w:b/>
                <w:sz w:val="28"/>
                <w:szCs w:val="28"/>
              </w:rPr>
            </w:pPr>
            <w:r w:rsidRPr="0071050F">
              <w:rPr>
                <w:b/>
                <w:sz w:val="28"/>
                <w:szCs w:val="28"/>
              </w:rPr>
              <w:t>Науково-технічний прогрес</w:t>
            </w:r>
          </w:p>
        </w:tc>
      </w:tr>
      <w:tr w:rsidR="006309A0" w:rsidRPr="00824044" w:rsidTr="006309A0">
        <w:tc>
          <w:tcPr>
            <w:tcW w:w="4671" w:type="dxa"/>
          </w:tcPr>
          <w:p w:rsidR="006309A0" w:rsidRPr="0071050F" w:rsidRDefault="006309A0" w:rsidP="006309A0">
            <w:pPr>
              <w:spacing w:line="276" w:lineRule="auto"/>
              <w:rPr>
                <w:sz w:val="28"/>
                <w:szCs w:val="28"/>
              </w:rPr>
            </w:pPr>
            <w:r>
              <w:rPr>
                <w:sz w:val="28"/>
                <w:szCs w:val="28"/>
              </w:rPr>
              <w:t xml:space="preserve">1. </w:t>
            </w:r>
            <w:r w:rsidRPr="0071050F">
              <w:rPr>
                <w:sz w:val="28"/>
                <w:szCs w:val="28"/>
              </w:rPr>
              <w:t>Впровадження нових технологій;</w:t>
            </w:r>
          </w:p>
          <w:p w:rsidR="006309A0" w:rsidRDefault="006309A0" w:rsidP="006309A0">
            <w:pPr>
              <w:spacing w:line="276" w:lineRule="auto"/>
              <w:rPr>
                <w:sz w:val="28"/>
                <w:szCs w:val="28"/>
              </w:rPr>
            </w:pPr>
            <w:r>
              <w:rPr>
                <w:sz w:val="28"/>
                <w:szCs w:val="28"/>
              </w:rPr>
              <w:t>2. Можливість використання сучасного високоефективного обладнання;</w:t>
            </w:r>
          </w:p>
          <w:p w:rsidR="006309A0" w:rsidRPr="0071050F" w:rsidRDefault="006309A0" w:rsidP="006309A0">
            <w:pPr>
              <w:spacing w:line="276" w:lineRule="auto"/>
              <w:rPr>
                <w:sz w:val="28"/>
                <w:szCs w:val="28"/>
              </w:rPr>
            </w:pPr>
            <w:r>
              <w:rPr>
                <w:sz w:val="28"/>
                <w:szCs w:val="28"/>
              </w:rPr>
              <w:t>3. Залучення іноземних колег для обміну досвідом.</w:t>
            </w:r>
          </w:p>
          <w:p w:rsidR="006309A0" w:rsidRPr="0071050F" w:rsidRDefault="006309A0" w:rsidP="006309A0">
            <w:pPr>
              <w:spacing w:line="276" w:lineRule="auto"/>
              <w:rPr>
                <w:sz w:val="28"/>
                <w:szCs w:val="28"/>
              </w:rPr>
            </w:pPr>
          </w:p>
        </w:tc>
        <w:tc>
          <w:tcPr>
            <w:tcW w:w="4899" w:type="dxa"/>
            <w:gridSpan w:val="2"/>
          </w:tcPr>
          <w:p w:rsidR="006309A0" w:rsidRDefault="006309A0" w:rsidP="006309A0">
            <w:pPr>
              <w:spacing w:line="276" w:lineRule="auto"/>
              <w:rPr>
                <w:sz w:val="28"/>
                <w:szCs w:val="28"/>
              </w:rPr>
            </w:pPr>
            <w:r>
              <w:rPr>
                <w:sz w:val="28"/>
                <w:szCs w:val="28"/>
              </w:rPr>
              <w:lastRenderedPageBreak/>
              <w:t>1. Недостатність наукової бази України та необхідність запозичення технологій у інших країнах</w:t>
            </w:r>
            <w:r w:rsidRPr="0071050F">
              <w:rPr>
                <w:sz w:val="28"/>
                <w:szCs w:val="28"/>
              </w:rPr>
              <w:t>;</w:t>
            </w:r>
          </w:p>
          <w:p w:rsidR="006309A0" w:rsidRPr="0071050F" w:rsidRDefault="006309A0" w:rsidP="006309A0">
            <w:pPr>
              <w:spacing w:line="276" w:lineRule="auto"/>
              <w:rPr>
                <w:sz w:val="28"/>
                <w:szCs w:val="28"/>
              </w:rPr>
            </w:pPr>
            <w:r>
              <w:rPr>
                <w:sz w:val="28"/>
                <w:szCs w:val="28"/>
              </w:rPr>
              <w:t>2. Недстатніня кількість висококваліфіконагоно персоналу;</w:t>
            </w:r>
          </w:p>
          <w:p w:rsidR="006309A0" w:rsidRPr="0071050F" w:rsidRDefault="006309A0" w:rsidP="006309A0">
            <w:pPr>
              <w:spacing w:line="276" w:lineRule="auto"/>
              <w:rPr>
                <w:sz w:val="28"/>
                <w:szCs w:val="28"/>
              </w:rPr>
            </w:pPr>
            <w:r>
              <w:rPr>
                <w:sz w:val="28"/>
                <w:szCs w:val="28"/>
              </w:rPr>
              <w:lastRenderedPageBreak/>
              <w:t xml:space="preserve">3. </w:t>
            </w:r>
            <w:r w:rsidRPr="0071050F">
              <w:rPr>
                <w:sz w:val="28"/>
                <w:szCs w:val="28"/>
              </w:rPr>
              <w:t>Відсутність альтернативних більш ефективних технологій.</w:t>
            </w:r>
          </w:p>
        </w:tc>
      </w:tr>
      <w:tr w:rsidR="006309A0" w:rsidRPr="00824044" w:rsidTr="006309A0">
        <w:tc>
          <w:tcPr>
            <w:tcW w:w="9570" w:type="dxa"/>
            <w:gridSpan w:val="3"/>
          </w:tcPr>
          <w:p w:rsidR="006309A0" w:rsidRPr="00CA08C8" w:rsidRDefault="006309A0" w:rsidP="006309A0">
            <w:pPr>
              <w:spacing w:line="276" w:lineRule="auto"/>
              <w:jc w:val="center"/>
              <w:rPr>
                <w:b/>
                <w:sz w:val="28"/>
                <w:szCs w:val="28"/>
              </w:rPr>
            </w:pPr>
            <w:r w:rsidRPr="00CA08C8">
              <w:rPr>
                <w:b/>
                <w:sz w:val="28"/>
                <w:szCs w:val="28"/>
              </w:rPr>
              <w:lastRenderedPageBreak/>
              <w:t>Екологія</w:t>
            </w:r>
          </w:p>
        </w:tc>
      </w:tr>
      <w:tr w:rsidR="006309A0" w:rsidRPr="00824044" w:rsidTr="006309A0">
        <w:trPr>
          <w:trHeight w:val="1073"/>
        </w:trPr>
        <w:tc>
          <w:tcPr>
            <w:tcW w:w="4685" w:type="dxa"/>
            <w:gridSpan w:val="2"/>
          </w:tcPr>
          <w:p w:rsidR="006309A0" w:rsidRPr="00CA08C8" w:rsidRDefault="006309A0" w:rsidP="006309A0">
            <w:pPr>
              <w:spacing w:line="276" w:lineRule="auto"/>
              <w:rPr>
                <w:sz w:val="28"/>
                <w:szCs w:val="28"/>
              </w:rPr>
            </w:pPr>
            <w:r w:rsidRPr="00CA08C8">
              <w:rPr>
                <w:sz w:val="28"/>
                <w:szCs w:val="28"/>
              </w:rPr>
              <w:t>1. Збереження чистоти річок та озер, а також можливість ведення рибного господарства;</w:t>
            </w:r>
          </w:p>
          <w:p w:rsidR="006309A0" w:rsidRPr="00CA08C8" w:rsidRDefault="006309A0" w:rsidP="006309A0">
            <w:pPr>
              <w:spacing w:line="276" w:lineRule="auto"/>
              <w:rPr>
                <w:sz w:val="28"/>
                <w:szCs w:val="28"/>
              </w:rPr>
            </w:pPr>
            <w:r w:rsidRPr="00CA08C8">
              <w:rPr>
                <w:sz w:val="28"/>
                <w:szCs w:val="28"/>
              </w:rPr>
              <w:t xml:space="preserve">2. Охорона здоров’я населення </w:t>
            </w:r>
            <w:r>
              <w:rPr>
                <w:sz w:val="28"/>
                <w:szCs w:val="28"/>
              </w:rPr>
              <w:t>та забезпечення дозвілля з можливістю купання.</w:t>
            </w:r>
          </w:p>
        </w:tc>
        <w:tc>
          <w:tcPr>
            <w:tcW w:w="4885" w:type="dxa"/>
          </w:tcPr>
          <w:p w:rsidR="006309A0" w:rsidRPr="00CA08C8" w:rsidRDefault="006309A0" w:rsidP="006309A0">
            <w:pPr>
              <w:spacing w:line="276" w:lineRule="auto"/>
              <w:rPr>
                <w:sz w:val="28"/>
                <w:szCs w:val="28"/>
              </w:rPr>
            </w:pPr>
            <w:r w:rsidRPr="00CA08C8">
              <w:rPr>
                <w:sz w:val="28"/>
                <w:szCs w:val="28"/>
              </w:rPr>
              <w:t>1. Байдужість до проблеми;</w:t>
            </w:r>
          </w:p>
          <w:p w:rsidR="006309A0" w:rsidRPr="00CA08C8" w:rsidRDefault="006309A0" w:rsidP="006309A0">
            <w:pPr>
              <w:spacing w:line="276" w:lineRule="auto"/>
              <w:rPr>
                <w:sz w:val="28"/>
                <w:szCs w:val="28"/>
              </w:rPr>
            </w:pPr>
            <w:r w:rsidRPr="00CA08C8">
              <w:rPr>
                <w:sz w:val="28"/>
                <w:szCs w:val="28"/>
              </w:rPr>
              <w:t>2. Необізнаність людей.</w:t>
            </w:r>
          </w:p>
        </w:tc>
      </w:tr>
    </w:tbl>
    <w:p w:rsidR="006309A0" w:rsidRPr="00B747FB" w:rsidRDefault="006309A0" w:rsidP="006309A0">
      <w:pPr>
        <w:spacing w:before="100" w:beforeAutospacing="1" w:line="360" w:lineRule="auto"/>
        <w:ind w:firstLine="709"/>
        <w:jc w:val="both"/>
        <w:rPr>
          <w:sz w:val="28"/>
          <w:szCs w:val="28"/>
        </w:rPr>
      </w:pPr>
      <w:r w:rsidRPr="00B747FB">
        <w:rPr>
          <w:sz w:val="28"/>
          <w:szCs w:val="28"/>
        </w:rPr>
        <w:t>Проаналізувавши вищенаведенні фактори можна вважати, що для посилення позицій на ринку та збільшення ефективності виробництва необхідно:</w:t>
      </w:r>
    </w:p>
    <w:p w:rsidR="006309A0" w:rsidRDefault="006309A0" w:rsidP="006309A0">
      <w:pPr>
        <w:pStyle w:val="a8"/>
        <w:numPr>
          <w:ilvl w:val="0"/>
          <w:numId w:val="14"/>
        </w:numPr>
        <w:spacing w:before="100" w:beforeAutospacing="1" w:after="200" w:line="360" w:lineRule="auto"/>
        <w:jc w:val="both"/>
        <w:rPr>
          <w:sz w:val="28"/>
          <w:szCs w:val="28"/>
        </w:rPr>
      </w:pPr>
      <w:r w:rsidRPr="00B747FB">
        <w:rPr>
          <w:sz w:val="28"/>
          <w:szCs w:val="28"/>
        </w:rPr>
        <w:t>Для залучення висококваліфікованого персоналу створити відповідні умови праці, включаючи конкурестну заробітню плату;</w:t>
      </w:r>
    </w:p>
    <w:p w:rsidR="006309A0" w:rsidRPr="00B747FB" w:rsidRDefault="006309A0" w:rsidP="006309A0">
      <w:pPr>
        <w:pStyle w:val="a8"/>
        <w:numPr>
          <w:ilvl w:val="0"/>
          <w:numId w:val="14"/>
        </w:numPr>
        <w:spacing w:before="100" w:beforeAutospacing="1" w:after="200" w:line="360" w:lineRule="auto"/>
        <w:jc w:val="both"/>
        <w:rPr>
          <w:sz w:val="28"/>
          <w:szCs w:val="28"/>
        </w:rPr>
      </w:pPr>
      <w:r w:rsidRPr="00B747FB">
        <w:rPr>
          <w:sz w:val="28"/>
          <w:szCs w:val="28"/>
        </w:rPr>
        <w:t>Здійснювати жорсткий контроль показників забруднень на вході та виході з очисної станції;</w:t>
      </w:r>
    </w:p>
    <w:p w:rsidR="006309A0" w:rsidRPr="00B747FB" w:rsidRDefault="006309A0" w:rsidP="006309A0">
      <w:pPr>
        <w:pStyle w:val="a8"/>
        <w:numPr>
          <w:ilvl w:val="0"/>
          <w:numId w:val="14"/>
        </w:numPr>
        <w:spacing w:before="100" w:beforeAutospacing="1" w:after="200" w:line="360" w:lineRule="auto"/>
        <w:jc w:val="both"/>
        <w:rPr>
          <w:sz w:val="28"/>
          <w:szCs w:val="28"/>
        </w:rPr>
      </w:pPr>
      <w:r w:rsidRPr="00B747FB">
        <w:rPr>
          <w:sz w:val="28"/>
          <w:szCs w:val="28"/>
        </w:rPr>
        <w:t>Запроектувати обладнання з високою ефективністю та нижчою енергозатратністю в порівнянні з існуючими на ринку технологіями;</w:t>
      </w:r>
    </w:p>
    <w:p w:rsidR="006309A0" w:rsidRPr="00B747FB" w:rsidRDefault="006309A0" w:rsidP="006309A0">
      <w:pPr>
        <w:pStyle w:val="a8"/>
        <w:numPr>
          <w:ilvl w:val="0"/>
          <w:numId w:val="14"/>
        </w:numPr>
        <w:spacing w:before="100" w:beforeAutospacing="1" w:after="200" w:line="360" w:lineRule="auto"/>
        <w:jc w:val="both"/>
        <w:rPr>
          <w:sz w:val="28"/>
          <w:szCs w:val="28"/>
        </w:rPr>
      </w:pPr>
      <w:r w:rsidRPr="00B747FB">
        <w:rPr>
          <w:sz w:val="28"/>
          <w:szCs w:val="28"/>
        </w:rPr>
        <w:t>Залучати іноземних інвесторів та переймати нові більш сучасні методи очистки та контролю на стації.</w:t>
      </w:r>
    </w:p>
    <w:p w:rsidR="006309A0" w:rsidRPr="00E92110" w:rsidRDefault="006309A0" w:rsidP="006309A0">
      <w:pPr>
        <w:pStyle w:val="1"/>
        <w:spacing w:line="360" w:lineRule="auto"/>
        <w:ind w:firstLine="709"/>
        <w:rPr>
          <w:rFonts w:ascii="Times New Roman" w:hAnsi="Times New Roman" w:cs="Times New Roman"/>
          <w:sz w:val="28"/>
          <w:szCs w:val="28"/>
        </w:rPr>
      </w:pPr>
      <w:bookmarkStart w:id="30" w:name="_Toc27082797"/>
      <w:r>
        <w:rPr>
          <w:rFonts w:ascii="Times New Roman" w:hAnsi="Times New Roman" w:cs="Times New Roman"/>
          <w:sz w:val="28"/>
          <w:szCs w:val="28"/>
        </w:rPr>
        <w:t>5.2. Визначення ключових факторів успіху проекту</w:t>
      </w:r>
      <w:bookmarkEnd w:id="30"/>
    </w:p>
    <w:p w:rsidR="006309A0" w:rsidRPr="00A976D1" w:rsidRDefault="006309A0" w:rsidP="006309A0">
      <w:pPr>
        <w:spacing w:before="100" w:beforeAutospacing="1" w:line="360" w:lineRule="auto"/>
        <w:ind w:firstLine="709"/>
        <w:jc w:val="both"/>
        <w:rPr>
          <w:sz w:val="28"/>
          <w:szCs w:val="28"/>
        </w:rPr>
      </w:pPr>
      <w:r w:rsidRPr="00A976D1">
        <w:rPr>
          <w:sz w:val="28"/>
          <w:szCs w:val="28"/>
        </w:rPr>
        <w:t xml:space="preserve">Ключовими факторами успіху являються ті, на які підприємство може самостійно впливати під час виробництва та реалізації продукту. </w:t>
      </w:r>
    </w:p>
    <w:p w:rsidR="006309A0" w:rsidRDefault="006309A0" w:rsidP="006309A0">
      <w:pPr>
        <w:spacing w:line="360" w:lineRule="auto"/>
        <w:ind w:firstLine="709"/>
        <w:jc w:val="right"/>
        <w:rPr>
          <w:sz w:val="28"/>
          <w:szCs w:val="28"/>
        </w:rPr>
      </w:pPr>
      <w:r w:rsidRPr="00A976D1">
        <w:rPr>
          <w:sz w:val="28"/>
          <w:szCs w:val="28"/>
        </w:rPr>
        <w:t>Т</w:t>
      </w:r>
      <w:r>
        <w:rPr>
          <w:sz w:val="28"/>
          <w:szCs w:val="28"/>
        </w:rPr>
        <w:t>аблиця 5.4.</w:t>
      </w:r>
    </w:p>
    <w:p w:rsidR="006309A0" w:rsidRDefault="006309A0" w:rsidP="006309A0">
      <w:pPr>
        <w:spacing w:line="360" w:lineRule="auto"/>
        <w:ind w:firstLine="709"/>
        <w:jc w:val="center"/>
        <w:rPr>
          <w:sz w:val="28"/>
          <w:szCs w:val="28"/>
        </w:rPr>
      </w:pPr>
      <w:r>
        <w:rPr>
          <w:sz w:val="28"/>
          <w:szCs w:val="28"/>
        </w:rPr>
        <w:t>Оцінка характеристик за методом Шонфільда</w:t>
      </w:r>
    </w:p>
    <w:tbl>
      <w:tblPr>
        <w:tblStyle w:val="af"/>
        <w:tblW w:w="0" w:type="auto"/>
        <w:tblLook w:val="04A0" w:firstRow="1" w:lastRow="0" w:firstColumn="1" w:lastColumn="0" w:noHBand="0" w:noVBand="1"/>
      </w:tblPr>
      <w:tblGrid>
        <w:gridCol w:w="1986"/>
        <w:gridCol w:w="1650"/>
        <w:gridCol w:w="2026"/>
        <w:gridCol w:w="1820"/>
        <w:gridCol w:w="1863"/>
      </w:tblGrid>
      <w:tr w:rsidR="006309A0" w:rsidRPr="000E1E6B" w:rsidTr="006309A0">
        <w:tc>
          <w:tcPr>
            <w:tcW w:w="2010" w:type="dxa"/>
            <w:vMerge w:val="restart"/>
            <w:vAlign w:val="center"/>
          </w:tcPr>
          <w:p w:rsidR="006309A0" w:rsidRPr="000E1E6B" w:rsidRDefault="006309A0" w:rsidP="006309A0">
            <w:pPr>
              <w:spacing w:line="360" w:lineRule="auto"/>
              <w:jc w:val="center"/>
              <w:rPr>
                <w:i/>
                <w:sz w:val="28"/>
                <w:szCs w:val="28"/>
              </w:rPr>
            </w:pPr>
            <w:r w:rsidRPr="000E1E6B">
              <w:rPr>
                <w:i/>
                <w:sz w:val="28"/>
                <w:szCs w:val="28"/>
              </w:rPr>
              <w:t>Ключові фактори</w:t>
            </w:r>
          </w:p>
        </w:tc>
        <w:tc>
          <w:tcPr>
            <w:tcW w:w="1654" w:type="dxa"/>
            <w:vMerge w:val="restart"/>
            <w:vAlign w:val="center"/>
          </w:tcPr>
          <w:p w:rsidR="006309A0" w:rsidRPr="000E1E6B" w:rsidRDefault="006309A0" w:rsidP="006309A0">
            <w:pPr>
              <w:spacing w:line="360" w:lineRule="auto"/>
              <w:jc w:val="center"/>
              <w:rPr>
                <w:i/>
                <w:sz w:val="28"/>
                <w:szCs w:val="28"/>
              </w:rPr>
            </w:pPr>
            <w:r w:rsidRPr="000E1E6B">
              <w:rPr>
                <w:i/>
                <w:sz w:val="28"/>
                <w:szCs w:val="28"/>
              </w:rPr>
              <w:t>Коефіцієнт вагомості</w:t>
            </w:r>
          </w:p>
        </w:tc>
        <w:tc>
          <w:tcPr>
            <w:tcW w:w="5906" w:type="dxa"/>
            <w:gridSpan w:val="3"/>
            <w:vAlign w:val="center"/>
          </w:tcPr>
          <w:p w:rsidR="006309A0" w:rsidRPr="000E1E6B" w:rsidRDefault="006309A0" w:rsidP="006309A0">
            <w:pPr>
              <w:spacing w:line="360" w:lineRule="auto"/>
              <w:jc w:val="center"/>
              <w:rPr>
                <w:i/>
                <w:sz w:val="28"/>
                <w:szCs w:val="28"/>
              </w:rPr>
            </w:pPr>
            <w:r w:rsidRPr="000E1E6B">
              <w:rPr>
                <w:i/>
                <w:sz w:val="28"/>
                <w:szCs w:val="28"/>
              </w:rPr>
              <w:t>Оцінка характеристик</w:t>
            </w:r>
          </w:p>
        </w:tc>
      </w:tr>
      <w:tr w:rsidR="006309A0" w:rsidRPr="000E1E6B" w:rsidTr="006309A0">
        <w:tc>
          <w:tcPr>
            <w:tcW w:w="2010" w:type="dxa"/>
            <w:vMerge/>
            <w:vAlign w:val="center"/>
          </w:tcPr>
          <w:p w:rsidR="006309A0" w:rsidRPr="000E1E6B" w:rsidRDefault="006309A0" w:rsidP="006309A0">
            <w:pPr>
              <w:spacing w:line="360" w:lineRule="auto"/>
              <w:jc w:val="center"/>
              <w:rPr>
                <w:i/>
                <w:sz w:val="28"/>
                <w:szCs w:val="28"/>
              </w:rPr>
            </w:pPr>
          </w:p>
        </w:tc>
        <w:tc>
          <w:tcPr>
            <w:tcW w:w="1654" w:type="dxa"/>
            <w:vMerge/>
            <w:vAlign w:val="center"/>
          </w:tcPr>
          <w:p w:rsidR="006309A0" w:rsidRPr="000E1E6B" w:rsidRDefault="006309A0" w:rsidP="006309A0">
            <w:pPr>
              <w:spacing w:line="360" w:lineRule="auto"/>
              <w:jc w:val="center"/>
              <w:rPr>
                <w:i/>
                <w:sz w:val="28"/>
                <w:szCs w:val="28"/>
              </w:rPr>
            </w:pPr>
          </w:p>
        </w:tc>
        <w:tc>
          <w:tcPr>
            <w:tcW w:w="2128" w:type="dxa"/>
            <w:vAlign w:val="center"/>
          </w:tcPr>
          <w:p w:rsidR="006309A0" w:rsidRPr="000E1E6B" w:rsidRDefault="006309A0" w:rsidP="006309A0">
            <w:pPr>
              <w:spacing w:line="360" w:lineRule="auto"/>
              <w:jc w:val="center"/>
              <w:rPr>
                <w:i/>
                <w:sz w:val="28"/>
                <w:szCs w:val="28"/>
              </w:rPr>
            </w:pPr>
            <w:r w:rsidRPr="000E1E6B">
              <w:rPr>
                <w:i/>
                <w:sz w:val="28"/>
                <w:szCs w:val="28"/>
              </w:rPr>
              <w:t>Наша продукція</w:t>
            </w:r>
          </w:p>
        </w:tc>
        <w:tc>
          <w:tcPr>
            <w:tcW w:w="1864" w:type="dxa"/>
            <w:vAlign w:val="center"/>
          </w:tcPr>
          <w:p w:rsidR="006309A0" w:rsidRPr="000E1E6B" w:rsidRDefault="006309A0" w:rsidP="006309A0">
            <w:pPr>
              <w:spacing w:line="360" w:lineRule="auto"/>
              <w:jc w:val="center"/>
              <w:rPr>
                <w:i/>
                <w:sz w:val="28"/>
                <w:szCs w:val="28"/>
              </w:rPr>
            </w:pPr>
            <w:r w:rsidRPr="000E1E6B">
              <w:rPr>
                <w:i/>
                <w:sz w:val="28"/>
                <w:szCs w:val="28"/>
              </w:rPr>
              <w:t>Конкурент А</w:t>
            </w:r>
          </w:p>
        </w:tc>
        <w:tc>
          <w:tcPr>
            <w:tcW w:w="1914" w:type="dxa"/>
            <w:vAlign w:val="center"/>
          </w:tcPr>
          <w:p w:rsidR="006309A0" w:rsidRPr="000E1E6B" w:rsidRDefault="006309A0" w:rsidP="006309A0">
            <w:pPr>
              <w:spacing w:line="360" w:lineRule="auto"/>
              <w:jc w:val="center"/>
              <w:rPr>
                <w:i/>
                <w:sz w:val="28"/>
                <w:szCs w:val="28"/>
              </w:rPr>
            </w:pPr>
            <w:r w:rsidRPr="000E1E6B">
              <w:rPr>
                <w:i/>
                <w:sz w:val="28"/>
                <w:szCs w:val="28"/>
              </w:rPr>
              <w:t>Конкурент Б</w:t>
            </w:r>
          </w:p>
        </w:tc>
      </w:tr>
      <w:tr w:rsidR="006309A0" w:rsidRPr="000E1E6B" w:rsidTr="006309A0">
        <w:tc>
          <w:tcPr>
            <w:tcW w:w="2010" w:type="dxa"/>
            <w:vAlign w:val="center"/>
          </w:tcPr>
          <w:p w:rsidR="006309A0" w:rsidRPr="000E1E6B" w:rsidRDefault="006309A0" w:rsidP="006309A0">
            <w:pPr>
              <w:spacing w:line="360" w:lineRule="auto"/>
              <w:jc w:val="center"/>
              <w:rPr>
                <w:sz w:val="28"/>
                <w:szCs w:val="28"/>
              </w:rPr>
            </w:pPr>
            <w:r w:rsidRPr="000E1E6B">
              <w:rPr>
                <w:sz w:val="28"/>
                <w:szCs w:val="28"/>
              </w:rPr>
              <w:t>Інноваційні ідеї</w:t>
            </w:r>
          </w:p>
        </w:tc>
        <w:tc>
          <w:tcPr>
            <w:tcW w:w="1654" w:type="dxa"/>
            <w:vAlign w:val="center"/>
          </w:tcPr>
          <w:p w:rsidR="006309A0" w:rsidRPr="000E1E6B" w:rsidRDefault="006309A0" w:rsidP="006309A0">
            <w:pPr>
              <w:spacing w:line="360" w:lineRule="auto"/>
              <w:jc w:val="center"/>
              <w:rPr>
                <w:sz w:val="28"/>
                <w:szCs w:val="28"/>
              </w:rPr>
            </w:pPr>
            <w:r w:rsidRPr="000E1E6B">
              <w:rPr>
                <w:sz w:val="28"/>
                <w:szCs w:val="28"/>
              </w:rPr>
              <w:t>0,3</w:t>
            </w:r>
          </w:p>
        </w:tc>
        <w:tc>
          <w:tcPr>
            <w:tcW w:w="2128" w:type="dxa"/>
            <w:vAlign w:val="center"/>
          </w:tcPr>
          <w:p w:rsidR="006309A0" w:rsidRPr="000E1E6B" w:rsidRDefault="006309A0" w:rsidP="006309A0">
            <w:pPr>
              <w:spacing w:line="360" w:lineRule="auto"/>
              <w:jc w:val="center"/>
              <w:rPr>
                <w:sz w:val="28"/>
                <w:szCs w:val="28"/>
              </w:rPr>
            </w:pPr>
            <w:r w:rsidRPr="000E1E6B">
              <w:rPr>
                <w:sz w:val="28"/>
                <w:szCs w:val="28"/>
              </w:rPr>
              <w:t>9</w:t>
            </w:r>
          </w:p>
        </w:tc>
        <w:tc>
          <w:tcPr>
            <w:tcW w:w="1864" w:type="dxa"/>
            <w:vAlign w:val="center"/>
          </w:tcPr>
          <w:p w:rsidR="006309A0" w:rsidRPr="000E1E6B" w:rsidRDefault="006309A0" w:rsidP="006309A0">
            <w:pPr>
              <w:spacing w:line="360" w:lineRule="auto"/>
              <w:jc w:val="center"/>
              <w:rPr>
                <w:sz w:val="28"/>
                <w:szCs w:val="28"/>
              </w:rPr>
            </w:pPr>
            <w:r>
              <w:rPr>
                <w:sz w:val="28"/>
                <w:szCs w:val="28"/>
              </w:rPr>
              <w:t>7</w:t>
            </w:r>
          </w:p>
        </w:tc>
        <w:tc>
          <w:tcPr>
            <w:tcW w:w="1914" w:type="dxa"/>
            <w:vAlign w:val="center"/>
          </w:tcPr>
          <w:p w:rsidR="006309A0" w:rsidRPr="000E1E6B" w:rsidRDefault="006309A0" w:rsidP="006309A0">
            <w:pPr>
              <w:spacing w:line="360" w:lineRule="auto"/>
              <w:jc w:val="center"/>
              <w:rPr>
                <w:sz w:val="28"/>
                <w:szCs w:val="28"/>
              </w:rPr>
            </w:pPr>
            <w:r>
              <w:rPr>
                <w:sz w:val="28"/>
                <w:szCs w:val="28"/>
              </w:rPr>
              <w:t>6</w:t>
            </w:r>
          </w:p>
        </w:tc>
      </w:tr>
      <w:tr w:rsidR="006309A0" w:rsidRPr="000E1E6B" w:rsidTr="006309A0">
        <w:tc>
          <w:tcPr>
            <w:tcW w:w="2010" w:type="dxa"/>
            <w:vAlign w:val="center"/>
          </w:tcPr>
          <w:p w:rsidR="006309A0" w:rsidRPr="000E1E6B" w:rsidRDefault="006309A0" w:rsidP="006309A0">
            <w:pPr>
              <w:spacing w:line="360" w:lineRule="auto"/>
              <w:jc w:val="center"/>
              <w:rPr>
                <w:sz w:val="28"/>
                <w:szCs w:val="28"/>
              </w:rPr>
            </w:pPr>
            <w:r w:rsidRPr="000E1E6B">
              <w:rPr>
                <w:sz w:val="28"/>
                <w:szCs w:val="28"/>
              </w:rPr>
              <w:t>Простота експлуатації</w:t>
            </w:r>
          </w:p>
        </w:tc>
        <w:tc>
          <w:tcPr>
            <w:tcW w:w="1654" w:type="dxa"/>
            <w:vAlign w:val="center"/>
          </w:tcPr>
          <w:p w:rsidR="006309A0" w:rsidRPr="000E1E6B" w:rsidRDefault="006309A0" w:rsidP="006309A0">
            <w:pPr>
              <w:spacing w:line="360" w:lineRule="auto"/>
              <w:jc w:val="center"/>
              <w:rPr>
                <w:sz w:val="28"/>
                <w:szCs w:val="28"/>
              </w:rPr>
            </w:pPr>
            <w:r w:rsidRPr="000E1E6B">
              <w:rPr>
                <w:sz w:val="28"/>
                <w:szCs w:val="28"/>
              </w:rPr>
              <w:t>0,2</w:t>
            </w:r>
          </w:p>
        </w:tc>
        <w:tc>
          <w:tcPr>
            <w:tcW w:w="2128" w:type="dxa"/>
            <w:vAlign w:val="center"/>
          </w:tcPr>
          <w:p w:rsidR="006309A0" w:rsidRPr="000E1E6B" w:rsidRDefault="006309A0" w:rsidP="006309A0">
            <w:pPr>
              <w:spacing w:line="360" w:lineRule="auto"/>
              <w:jc w:val="center"/>
              <w:rPr>
                <w:sz w:val="28"/>
                <w:szCs w:val="28"/>
              </w:rPr>
            </w:pPr>
            <w:r w:rsidRPr="000E1E6B">
              <w:rPr>
                <w:sz w:val="28"/>
                <w:szCs w:val="28"/>
              </w:rPr>
              <w:t>9</w:t>
            </w:r>
          </w:p>
        </w:tc>
        <w:tc>
          <w:tcPr>
            <w:tcW w:w="1864" w:type="dxa"/>
            <w:vAlign w:val="center"/>
          </w:tcPr>
          <w:p w:rsidR="006309A0" w:rsidRPr="000E1E6B" w:rsidRDefault="006309A0" w:rsidP="006309A0">
            <w:pPr>
              <w:spacing w:line="360" w:lineRule="auto"/>
              <w:jc w:val="center"/>
              <w:rPr>
                <w:sz w:val="28"/>
                <w:szCs w:val="28"/>
              </w:rPr>
            </w:pPr>
            <w:r w:rsidRPr="000E1E6B">
              <w:rPr>
                <w:sz w:val="28"/>
                <w:szCs w:val="28"/>
              </w:rPr>
              <w:t>8</w:t>
            </w:r>
          </w:p>
        </w:tc>
        <w:tc>
          <w:tcPr>
            <w:tcW w:w="1914" w:type="dxa"/>
            <w:vAlign w:val="center"/>
          </w:tcPr>
          <w:p w:rsidR="006309A0" w:rsidRPr="000E1E6B" w:rsidRDefault="006309A0" w:rsidP="006309A0">
            <w:pPr>
              <w:spacing w:line="360" w:lineRule="auto"/>
              <w:jc w:val="center"/>
              <w:rPr>
                <w:sz w:val="28"/>
                <w:szCs w:val="28"/>
              </w:rPr>
            </w:pPr>
            <w:r w:rsidRPr="000E1E6B">
              <w:rPr>
                <w:sz w:val="28"/>
                <w:szCs w:val="28"/>
              </w:rPr>
              <w:t>7</w:t>
            </w:r>
          </w:p>
        </w:tc>
      </w:tr>
      <w:tr w:rsidR="006309A0" w:rsidRPr="000E1E6B" w:rsidTr="006309A0">
        <w:tc>
          <w:tcPr>
            <w:tcW w:w="2010" w:type="dxa"/>
            <w:vAlign w:val="center"/>
          </w:tcPr>
          <w:p w:rsidR="006309A0" w:rsidRPr="000E1E6B" w:rsidRDefault="006309A0" w:rsidP="006309A0">
            <w:pPr>
              <w:spacing w:line="360" w:lineRule="auto"/>
              <w:jc w:val="center"/>
              <w:rPr>
                <w:sz w:val="28"/>
                <w:szCs w:val="28"/>
              </w:rPr>
            </w:pPr>
            <w:r w:rsidRPr="000E1E6B">
              <w:rPr>
                <w:sz w:val="28"/>
                <w:szCs w:val="28"/>
              </w:rPr>
              <w:t>Доступність сировинної бази</w:t>
            </w:r>
          </w:p>
        </w:tc>
        <w:tc>
          <w:tcPr>
            <w:tcW w:w="1654" w:type="dxa"/>
            <w:vAlign w:val="center"/>
          </w:tcPr>
          <w:p w:rsidR="006309A0" w:rsidRPr="000E1E6B" w:rsidRDefault="006309A0" w:rsidP="006309A0">
            <w:pPr>
              <w:spacing w:line="360" w:lineRule="auto"/>
              <w:jc w:val="center"/>
              <w:rPr>
                <w:sz w:val="28"/>
                <w:szCs w:val="28"/>
              </w:rPr>
            </w:pPr>
            <w:r w:rsidRPr="000E1E6B">
              <w:rPr>
                <w:sz w:val="28"/>
                <w:szCs w:val="28"/>
              </w:rPr>
              <w:t>0,</w:t>
            </w:r>
            <w:r>
              <w:rPr>
                <w:sz w:val="28"/>
                <w:szCs w:val="28"/>
              </w:rPr>
              <w:t>1</w:t>
            </w:r>
          </w:p>
        </w:tc>
        <w:tc>
          <w:tcPr>
            <w:tcW w:w="2128" w:type="dxa"/>
            <w:vAlign w:val="center"/>
          </w:tcPr>
          <w:p w:rsidR="006309A0" w:rsidRPr="000E1E6B" w:rsidRDefault="006309A0" w:rsidP="006309A0">
            <w:pPr>
              <w:spacing w:line="360" w:lineRule="auto"/>
              <w:jc w:val="center"/>
              <w:rPr>
                <w:sz w:val="28"/>
                <w:szCs w:val="28"/>
              </w:rPr>
            </w:pPr>
            <w:r w:rsidRPr="000E1E6B">
              <w:rPr>
                <w:sz w:val="28"/>
                <w:szCs w:val="28"/>
              </w:rPr>
              <w:t>10</w:t>
            </w:r>
          </w:p>
        </w:tc>
        <w:tc>
          <w:tcPr>
            <w:tcW w:w="1864" w:type="dxa"/>
            <w:vAlign w:val="center"/>
          </w:tcPr>
          <w:p w:rsidR="006309A0" w:rsidRPr="000E1E6B" w:rsidRDefault="006309A0" w:rsidP="006309A0">
            <w:pPr>
              <w:spacing w:line="360" w:lineRule="auto"/>
              <w:jc w:val="center"/>
              <w:rPr>
                <w:sz w:val="28"/>
                <w:szCs w:val="28"/>
              </w:rPr>
            </w:pPr>
            <w:r w:rsidRPr="000E1E6B">
              <w:rPr>
                <w:sz w:val="28"/>
                <w:szCs w:val="28"/>
              </w:rPr>
              <w:t>10</w:t>
            </w:r>
          </w:p>
        </w:tc>
        <w:tc>
          <w:tcPr>
            <w:tcW w:w="1914" w:type="dxa"/>
            <w:vAlign w:val="center"/>
          </w:tcPr>
          <w:p w:rsidR="006309A0" w:rsidRPr="000E1E6B" w:rsidRDefault="006309A0" w:rsidP="006309A0">
            <w:pPr>
              <w:spacing w:line="360" w:lineRule="auto"/>
              <w:jc w:val="center"/>
              <w:rPr>
                <w:sz w:val="28"/>
                <w:szCs w:val="28"/>
              </w:rPr>
            </w:pPr>
            <w:r w:rsidRPr="000E1E6B">
              <w:rPr>
                <w:sz w:val="28"/>
                <w:szCs w:val="28"/>
              </w:rPr>
              <w:t>10</w:t>
            </w:r>
          </w:p>
        </w:tc>
      </w:tr>
      <w:tr w:rsidR="006309A0" w:rsidRPr="000E1E6B" w:rsidTr="006309A0">
        <w:tc>
          <w:tcPr>
            <w:tcW w:w="2010" w:type="dxa"/>
            <w:vAlign w:val="center"/>
          </w:tcPr>
          <w:p w:rsidR="006309A0" w:rsidRPr="000E1E6B" w:rsidRDefault="006309A0" w:rsidP="006309A0">
            <w:pPr>
              <w:spacing w:line="360" w:lineRule="auto"/>
              <w:jc w:val="center"/>
              <w:rPr>
                <w:b/>
                <w:sz w:val="28"/>
                <w:szCs w:val="28"/>
              </w:rPr>
            </w:pPr>
            <w:r w:rsidRPr="000E1E6B">
              <w:rPr>
                <w:sz w:val="28"/>
                <w:szCs w:val="28"/>
              </w:rPr>
              <w:t>Ефективність очисних споруд</w:t>
            </w:r>
          </w:p>
        </w:tc>
        <w:tc>
          <w:tcPr>
            <w:tcW w:w="1654" w:type="dxa"/>
            <w:vAlign w:val="center"/>
          </w:tcPr>
          <w:p w:rsidR="006309A0" w:rsidRPr="000E1E6B" w:rsidRDefault="006309A0" w:rsidP="006309A0">
            <w:pPr>
              <w:spacing w:line="360" w:lineRule="auto"/>
              <w:jc w:val="center"/>
              <w:rPr>
                <w:sz w:val="28"/>
                <w:szCs w:val="28"/>
              </w:rPr>
            </w:pPr>
            <w:r>
              <w:rPr>
                <w:sz w:val="28"/>
                <w:szCs w:val="28"/>
              </w:rPr>
              <w:t>0,4</w:t>
            </w:r>
          </w:p>
        </w:tc>
        <w:tc>
          <w:tcPr>
            <w:tcW w:w="2128" w:type="dxa"/>
            <w:vAlign w:val="center"/>
          </w:tcPr>
          <w:p w:rsidR="006309A0" w:rsidRPr="000E1E6B" w:rsidRDefault="006309A0" w:rsidP="006309A0">
            <w:pPr>
              <w:spacing w:line="360" w:lineRule="auto"/>
              <w:jc w:val="center"/>
              <w:rPr>
                <w:sz w:val="28"/>
                <w:szCs w:val="28"/>
              </w:rPr>
            </w:pPr>
            <w:r w:rsidRPr="000E1E6B">
              <w:rPr>
                <w:sz w:val="28"/>
                <w:szCs w:val="28"/>
              </w:rPr>
              <w:t>9</w:t>
            </w:r>
          </w:p>
        </w:tc>
        <w:tc>
          <w:tcPr>
            <w:tcW w:w="1864" w:type="dxa"/>
            <w:vAlign w:val="center"/>
          </w:tcPr>
          <w:p w:rsidR="006309A0" w:rsidRPr="000E1E6B" w:rsidRDefault="006309A0" w:rsidP="006309A0">
            <w:pPr>
              <w:spacing w:line="360" w:lineRule="auto"/>
              <w:jc w:val="center"/>
              <w:rPr>
                <w:sz w:val="28"/>
                <w:szCs w:val="28"/>
              </w:rPr>
            </w:pPr>
            <w:r w:rsidRPr="000E1E6B">
              <w:rPr>
                <w:sz w:val="28"/>
                <w:szCs w:val="28"/>
              </w:rPr>
              <w:t>7</w:t>
            </w:r>
          </w:p>
        </w:tc>
        <w:tc>
          <w:tcPr>
            <w:tcW w:w="1914" w:type="dxa"/>
            <w:vAlign w:val="center"/>
          </w:tcPr>
          <w:p w:rsidR="006309A0" w:rsidRPr="000E1E6B" w:rsidRDefault="006309A0" w:rsidP="006309A0">
            <w:pPr>
              <w:spacing w:line="360" w:lineRule="auto"/>
              <w:jc w:val="center"/>
              <w:rPr>
                <w:sz w:val="28"/>
                <w:szCs w:val="28"/>
              </w:rPr>
            </w:pPr>
            <w:r>
              <w:rPr>
                <w:sz w:val="28"/>
                <w:szCs w:val="28"/>
              </w:rPr>
              <w:t>6</w:t>
            </w:r>
          </w:p>
        </w:tc>
      </w:tr>
      <w:tr w:rsidR="006309A0" w:rsidRPr="000E1E6B" w:rsidTr="006309A0">
        <w:tc>
          <w:tcPr>
            <w:tcW w:w="2010" w:type="dxa"/>
            <w:vAlign w:val="center"/>
          </w:tcPr>
          <w:p w:rsidR="006309A0" w:rsidRPr="00A14B39" w:rsidRDefault="006309A0" w:rsidP="006309A0">
            <w:pPr>
              <w:spacing w:line="360" w:lineRule="auto"/>
              <w:jc w:val="right"/>
              <w:rPr>
                <w:b/>
                <w:sz w:val="28"/>
                <w:szCs w:val="28"/>
              </w:rPr>
            </w:pPr>
            <w:r w:rsidRPr="00A14B39">
              <w:rPr>
                <w:b/>
                <w:sz w:val="28"/>
                <w:szCs w:val="28"/>
              </w:rPr>
              <w:t>Сума:</w:t>
            </w:r>
          </w:p>
        </w:tc>
        <w:tc>
          <w:tcPr>
            <w:tcW w:w="1654" w:type="dxa"/>
            <w:vAlign w:val="center"/>
          </w:tcPr>
          <w:p w:rsidR="006309A0" w:rsidRPr="000E1E6B" w:rsidRDefault="006309A0" w:rsidP="006309A0">
            <w:pPr>
              <w:spacing w:line="360" w:lineRule="auto"/>
              <w:jc w:val="center"/>
              <w:rPr>
                <w:sz w:val="28"/>
                <w:szCs w:val="28"/>
              </w:rPr>
            </w:pPr>
            <w:r>
              <w:rPr>
                <w:sz w:val="28"/>
                <w:szCs w:val="28"/>
              </w:rPr>
              <w:t>1</w:t>
            </w:r>
          </w:p>
        </w:tc>
        <w:tc>
          <w:tcPr>
            <w:tcW w:w="2128" w:type="dxa"/>
            <w:vAlign w:val="center"/>
          </w:tcPr>
          <w:p w:rsidR="006309A0" w:rsidRPr="000E1E6B" w:rsidRDefault="006309A0" w:rsidP="006309A0">
            <w:pPr>
              <w:spacing w:line="360" w:lineRule="auto"/>
              <w:jc w:val="center"/>
              <w:rPr>
                <w:sz w:val="28"/>
                <w:szCs w:val="28"/>
              </w:rPr>
            </w:pPr>
          </w:p>
        </w:tc>
        <w:tc>
          <w:tcPr>
            <w:tcW w:w="1864" w:type="dxa"/>
            <w:vAlign w:val="center"/>
          </w:tcPr>
          <w:p w:rsidR="006309A0" w:rsidRPr="000E1E6B" w:rsidRDefault="006309A0" w:rsidP="006309A0">
            <w:pPr>
              <w:spacing w:line="360" w:lineRule="auto"/>
              <w:jc w:val="center"/>
              <w:rPr>
                <w:sz w:val="28"/>
                <w:szCs w:val="28"/>
              </w:rPr>
            </w:pPr>
          </w:p>
        </w:tc>
        <w:tc>
          <w:tcPr>
            <w:tcW w:w="1914" w:type="dxa"/>
            <w:vAlign w:val="center"/>
          </w:tcPr>
          <w:p w:rsidR="006309A0" w:rsidRDefault="006309A0" w:rsidP="006309A0">
            <w:pPr>
              <w:spacing w:line="360" w:lineRule="auto"/>
              <w:jc w:val="center"/>
              <w:rPr>
                <w:sz w:val="28"/>
                <w:szCs w:val="28"/>
              </w:rPr>
            </w:pPr>
          </w:p>
        </w:tc>
      </w:tr>
    </w:tbl>
    <w:p w:rsidR="006309A0" w:rsidRDefault="006309A0" w:rsidP="006309A0">
      <w:pPr>
        <w:spacing w:before="100" w:beforeAutospacing="1" w:line="360" w:lineRule="auto"/>
        <w:ind w:firstLine="709"/>
        <w:jc w:val="both"/>
        <w:rPr>
          <w:sz w:val="28"/>
          <w:szCs w:val="28"/>
        </w:rPr>
      </w:pPr>
      <w:r w:rsidRPr="000E1E6B">
        <w:rPr>
          <w:sz w:val="28"/>
          <w:szCs w:val="28"/>
        </w:rPr>
        <w:t xml:space="preserve">Оцінка проводиться за 10-ти бальною шкалою, де 10 – найвища оцінка, </w:t>
      </w:r>
      <w:r>
        <w:rPr>
          <w:sz w:val="28"/>
          <w:szCs w:val="28"/>
        </w:rPr>
        <w:t xml:space="preserve">       </w:t>
      </w:r>
      <w:r w:rsidRPr="000E1E6B">
        <w:rPr>
          <w:sz w:val="28"/>
          <w:szCs w:val="28"/>
        </w:rPr>
        <w:t>а 1 – найнижча.</w:t>
      </w:r>
    </w:p>
    <w:p w:rsidR="006309A0" w:rsidRDefault="006309A0" w:rsidP="006309A0">
      <w:pPr>
        <w:spacing w:before="100" w:beforeAutospacing="1" w:line="360" w:lineRule="auto"/>
        <w:ind w:firstLine="709"/>
        <w:jc w:val="both"/>
        <w:rPr>
          <w:sz w:val="28"/>
          <w:szCs w:val="28"/>
        </w:rPr>
      </w:pPr>
      <w:r>
        <w:rPr>
          <w:sz w:val="28"/>
          <w:szCs w:val="28"/>
        </w:rPr>
        <w:t>З урахуванням коефіцієнту вагомості характеристики визначено бальну оцінку кожної характеристики для нашої продукції і для конкурентів та наведена в таблиці 5.</w:t>
      </w:r>
      <w:r w:rsidRPr="000B4D1D">
        <w:rPr>
          <w:sz w:val="28"/>
          <w:szCs w:val="28"/>
        </w:rPr>
        <w:t>5 [34].</w:t>
      </w:r>
    </w:p>
    <w:p w:rsidR="006309A0" w:rsidRDefault="006309A0" w:rsidP="006309A0">
      <w:pPr>
        <w:spacing w:after="200" w:line="276" w:lineRule="auto"/>
        <w:rPr>
          <w:sz w:val="28"/>
          <w:szCs w:val="28"/>
        </w:rPr>
      </w:pPr>
    </w:p>
    <w:p w:rsidR="006309A0" w:rsidRDefault="006309A0" w:rsidP="006309A0">
      <w:pPr>
        <w:spacing w:before="100" w:beforeAutospacing="1" w:line="360" w:lineRule="auto"/>
        <w:ind w:firstLine="709"/>
        <w:jc w:val="right"/>
        <w:rPr>
          <w:sz w:val="28"/>
          <w:szCs w:val="28"/>
        </w:rPr>
      </w:pPr>
      <w:r>
        <w:rPr>
          <w:sz w:val="28"/>
          <w:szCs w:val="28"/>
        </w:rPr>
        <w:t>Таблиця 5.5.</w:t>
      </w:r>
    </w:p>
    <w:tbl>
      <w:tblPr>
        <w:tblStyle w:val="af"/>
        <w:tblW w:w="0" w:type="auto"/>
        <w:tblLook w:val="04A0" w:firstRow="1" w:lastRow="0" w:firstColumn="1" w:lastColumn="0" w:noHBand="0" w:noVBand="1"/>
      </w:tblPr>
      <w:tblGrid>
        <w:gridCol w:w="2476"/>
        <w:gridCol w:w="2264"/>
        <w:gridCol w:w="2302"/>
        <w:gridCol w:w="2303"/>
      </w:tblGrid>
      <w:tr w:rsidR="006309A0" w:rsidTr="006309A0">
        <w:tc>
          <w:tcPr>
            <w:tcW w:w="2537" w:type="dxa"/>
            <w:vMerge w:val="restart"/>
            <w:vAlign w:val="center"/>
          </w:tcPr>
          <w:p w:rsidR="006309A0" w:rsidRPr="00900FFC" w:rsidRDefault="006309A0" w:rsidP="006309A0">
            <w:pPr>
              <w:spacing w:before="100" w:beforeAutospacing="1" w:line="360" w:lineRule="auto"/>
              <w:jc w:val="center"/>
              <w:rPr>
                <w:i/>
                <w:sz w:val="28"/>
                <w:szCs w:val="28"/>
              </w:rPr>
            </w:pPr>
            <w:r w:rsidRPr="00900FFC">
              <w:rPr>
                <w:i/>
                <w:sz w:val="28"/>
                <w:szCs w:val="28"/>
              </w:rPr>
              <w:t>Характеристика</w:t>
            </w:r>
          </w:p>
        </w:tc>
        <w:tc>
          <w:tcPr>
            <w:tcW w:w="7612" w:type="dxa"/>
            <w:gridSpan w:val="3"/>
            <w:vAlign w:val="center"/>
          </w:tcPr>
          <w:p w:rsidR="006309A0" w:rsidRPr="00900FFC" w:rsidRDefault="006309A0" w:rsidP="006309A0">
            <w:pPr>
              <w:spacing w:before="100" w:beforeAutospacing="1" w:line="360" w:lineRule="auto"/>
              <w:jc w:val="center"/>
              <w:rPr>
                <w:i/>
                <w:sz w:val="28"/>
                <w:szCs w:val="28"/>
              </w:rPr>
            </w:pPr>
            <w:r w:rsidRPr="00900FFC">
              <w:rPr>
                <w:i/>
                <w:sz w:val="28"/>
                <w:szCs w:val="28"/>
              </w:rPr>
              <w:t>Бальна оцінка характеристик</w:t>
            </w:r>
          </w:p>
        </w:tc>
      </w:tr>
      <w:tr w:rsidR="006309A0" w:rsidTr="006309A0">
        <w:tc>
          <w:tcPr>
            <w:tcW w:w="2537" w:type="dxa"/>
            <w:vMerge/>
            <w:vAlign w:val="center"/>
          </w:tcPr>
          <w:p w:rsidR="006309A0" w:rsidRPr="00900FFC" w:rsidRDefault="006309A0" w:rsidP="006309A0">
            <w:pPr>
              <w:spacing w:before="100" w:beforeAutospacing="1" w:line="360" w:lineRule="auto"/>
              <w:jc w:val="center"/>
              <w:rPr>
                <w:i/>
                <w:sz w:val="28"/>
                <w:szCs w:val="28"/>
              </w:rPr>
            </w:pPr>
          </w:p>
        </w:tc>
        <w:tc>
          <w:tcPr>
            <w:tcW w:w="2537" w:type="dxa"/>
            <w:vAlign w:val="center"/>
          </w:tcPr>
          <w:p w:rsidR="006309A0" w:rsidRPr="00900FFC" w:rsidRDefault="006309A0" w:rsidP="006309A0">
            <w:pPr>
              <w:spacing w:line="360" w:lineRule="auto"/>
              <w:jc w:val="center"/>
              <w:rPr>
                <w:i/>
                <w:sz w:val="28"/>
                <w:szCs w:val="28"/>
              </w:rPr>
            </w:pPr>
            <w:r w:rsidRPr="00900FFC">
              <w:rPr>
                <w:i/>
                <w:sz w:val="28"/>
                <w:szCs w:val="28"/>
              </w:rPr>
              <w:t>Наша продукція</w:t>
            </w:r>
          </w:p>
        </w:tc>
        <w:tc>
          <w:tcPr>
            <w:tcW w:w="2537" w:type="dxa"/>
            <w:vAlign w:val="center"/>
          </w:tcPr>
          <w:p w:rsidR="006309A0" w:rsidRPr="00900FFC" w:rsidRDefault="006309A0" w:rsidP="006309A0">
            <w:pPr>
              <w:spacing w:line="360" w:lineRule="auto"/>
              <w:jc w:val="center"/>
              <w:rPr>
                <w:i/>
                <w:sz w:val="28"/>
                <w:szCs w:val="28"/>
              </w:rPr>
            </w:pPr>
            <w:r w:rsidRPr="00900FFC">
              <w:rPr>
                <w:i/>
                <w:sz w:val="28"/>
                <w:szCs w:val="28"/>
              </w:rPr>
              <w:t>Конкурент А</w:t>
            </w:r>
          </w:p>
        </w:tc>
        <w:tc>
          <w:tcPr>
            <w:tcW w:w="2538" w:type="dxa"/>
            <w:vAlign w:val="center"/>
          </w:tcPr>
          <w:p w:rsidR="006309A0" w:rsidRPr="00900FFC" w:rsidRDefault="006309A0" w:rsidP="006309A0">
            <w:pPr>
              <w:spacing w:line="360" w:lineRule="auto"/>
              <w:jc w:val="center"/>
              <w:rPr>
                <w:i/>
                <w:sz w:val="28"/>
                <w:szCs w:val="28"/>
              </w:rPr>
            </w:pPr>
            <w:r w:rsidRPr="00900FFC">
              <w:rPr>
                <w:i/>
                <w:sz w:val="28"/>
                <w:szCs w:val="28"/>
              </w:rPr>
              <w:t>Конкурент Б</w:t>
            </w:r>
          </w:p>
        </w:tc>
      </w:tr>
      <w:tr w:rsidR="006309A0" w:rsidTr="006309A0">
        <w:tc>
          <w:tcPr>
            <w:tcW w:w="2537" w:type="dxa"/>
            <w:vAlign w:val="center"/>
          </w:tcPr>
          <w:p w:rsidR="006309A0" w:rsidRDefault="006309A0" w:rsidP="006309A0">
            <w:pPr>
              <w:spacing w:before="100" w:beforeAutospacing="1" w:line="360" w:lineRule="auto"/>
              <w:jc w:val="center"/>
              <w:rPr>
                <w:sz w:val="28"/>
                <w:szCs w:val="28"/>
              </w:rPr>
            </w:pPr>
            <w:r w:rsidRPr="000E1E6B">
              <w:rPr>
                <w:sz w:val="28"/>
                <w:szCs w:val="28"/>
              </w:rPr>
              <w:t>Інноваційні ідеї</w:t>
            </w:r>
          </w:p>
        </w:tc>
        <w:tc>
          <w:tcPr>
            <w:tcW w:w="2537" w:type="dxa"/>
            <w:vAlign w:val="center"/>
          </w:tcPr>
          <w:p w:rsidR="006309A0" w:rsidRDefault="006309A0" w:rsidP="006309A0">
            <w:pPr>
              <w:spacing w:before="100" w:beforeAutospacing="1" w:line="360" w:lineRule="auto"/>
              <w:jc w:val="center"/>
              <w:rPr>
                <w:sz w:val="28"/>
                <w:szCs w:val="28"/>
              </w:rPr>
            </w:pPr>
            <w:r>
              <w:rPr>
                <w:sz w:val="28"/>
                <w:szCs w:val="28"/>
              </w:rPr>
              <w:t>0,3*9=2,7</w:t>
            </w:r>
          </w:p>
        </w:tc>
        <w:tc>
          <w:tcPr>
            <w:tcW w:w="2537" w:type="dxa"/>
            <w:vAlign w:val="center"/>
          </w:tcPr>
          <w:p w:rsidR="006309A0" w:rsidRDefault="006309A0" w:rsidP="006309A0">
            <w:pPr>
              <w:spacing w:before="100" w:beforeAutospacing="1" w:line="360" w:lineRule="auto"/>
              <w:jc w:val="center"/>
              <w:rPr>
                <w:sz w:val="28"/>
                <w:szCs w:val="28"/>
              </w:rPr>
            </w:pPr>
            <w:r>
              <w:rPr>
                <w:sz w:val="28"/>
                <w:szCs w:val="28"/>
              </w:rPr>
              <w:t>0,3*7=2,1</w:t>
            </w:r>
          </w:p>
        </w:tc>
        <w:tc>
          <w:tcPr>
            <w:tcW w:w="2538" w:type="dxa"/>
            <w:vAlign w:val="center"/>
          </w:tcPr>
          <w:p w:rsidR="006309A0" w:rsidRDefault="006309A0" w:rsidP="006309A0">
            <w:pPr>
              <w:spacing w:before="100" w:beforeAutospacing="1" w:line="360" w:lineRule="auto"/>
              <w:jc w:val="center"/>
              <w:rPr>
                <w:sz w:val="28"/>
                <w:szCs w:val="28"/>
              </w:rPr>
            </w:pPr>
            <w:r>
              <w:rPr>
                <w:sz w:val="28"/>
                <w:szCs w:val="28"/>
              </w:rPr>
              <w:t>0,3*6=1,8</w:t>
            </w:r>
          </w:p>
        </w:tc>
      </w:tr>
      <w:tr w:rsidR="006309A0" w:rsidTr="006309A0">
        <w:tc>
          <w:tcPr>
            <w:tcW w:w="2537" w:type="dxa"/>
            <w:vAlign w:val="center"/>
          </w:tcPr>
          <w:p w:rsidR="006309A0" w:rsidRPr="000E1E6B" w:rsidRDefault="006309A0" w:rsidP="006309A0">
            <w:pPr>
              <w:spacing w:line="360" w:lineRule="auto"/>
              <w:jc w:val="center"/>
              <w:rPr>
                <w:sz w:val="28"/>
                <w:szCs w:val="28"/>
              </w:rPr>
            </w:pPr>
            <w:r w:rsidRPr="000E1E6B">
              <w:rPr>
                <w:sz w:val="28"/>
                <w:szCs w:val="28"/>
              </w:rPr>
              <w:t>Простота експлуатації</w:t>
            </w:r>
          </w:p>
        </w:tc>
        <w:tc>
          <w:tcPr>
            <w:tcW w:w="2537" w:type="dxa"/>
            <w:vAlign w:val="center"/>
          </w:tcPr>
          <w:p w:rsidR="006309A0" w:rsidRDefault="006309A0" w:rsidP="006309A0">
            <w:pPr>
              <w:spacing w:before="100" w:beforeAutospacing="1" w:line="360" w:lineRule="auto"/>
              <w:jc w:val="center"/>
              <w:rPr>
                <w:sz w:val="28"/>
                <w:szCs w:val="28"/>
              </w:rPr>
            </w:pPr>
            <w:r>
              <w:rPr>
                <w:sz w:val="28"/>
                <w:szCs w:val="28"/>
              </w:rPr>
              <w:t>0,2*9=1,8</w:t>
            </w:r>
          </w:p>
        </w:tc>
        <w:tc>
          <w:tcPr>
            <w:tcW w:w="2537" w:type="dxa"/>
            <w:vAlign w:val="center"/>
          </w:tcPr>
          <w:p w:rsidR="006309A0" w:rsidRDefault="006309A0" w:rsidP="006309A0">
            <w:pPr>
              <w:spacing w:before="100" w:beforeAutospacing="1" w:line="360" w:lineRule="auto"/>
              <w:jc w:val="center"/>
              <w:rPr>
                <w:sz w:val="28"/>
                <w:szCs w:val="28"/>
              </w:rPr>
            </w:pPr>
            <w:r>
              <w:rPr>
                <w:sz w:val="28"/>
                <w:szCs w:val="28"/>
              </w:rPr>
              <w:t>0,2*8=1,6</w:t>
            </w:r>
          </w:p>
        </w:tc>
        <w:tc>
          <w:tcPr>
            <w:tcW w:w="2538" w:type="dxa"/>
            <w:vAlign w:val="center"/>
          </w:tcPr>
          <w:p w:rsidR="006309A0" w:rsidRDefault="006309A0" w:rsidP="006309A0">
            <w:pPr>
              <w:spacing w:before="100" w:beforeAutospacing="1" w:line="360" w:lineRule="auto"/>
              <w:jc w:val="center"/>
              <w:rPr>
                <w:sz w:val="28"/>
                <w:szCs w:val="28"/>
              </w:rPr>
            </w:pPr>
            <w:r>
              <w:rPr>
                <w:sz w:val="28"/>
                <w:szCs w:val="28"/>
              </w:rPr>
              <w:t>0,2*7=1,4</w:t>
            </w:r>
          </w:p>
        </w:tc>
      </w:tr>
      <w:tr w:rsidR="006309A0" w:rsidTr="006309A0">
        <w:tc>
          <w:tcPr>
            <w:tcW w:w="2537" w:type="dxa"/>
            <w:vAlign w:val="center"/>
          </w:tcPr>
          <w:p w:rsidR="006309A0" w:rsidRPr="000E1E6B" w:rsidRDefault="006309A0" w:rsidP="006309A0">
            <w:pPr>
              <w:spacing w:line="360" w:lineRule="auto"/>
              <w:jc w:val="center"/>
              <w:rPr>
                <w:sz w:val="28"/>
                <w:szCs w:val="28"/>
              </w:rPr>
            </w:pPr>
            <w:r w:rsidRPr="000E1E6B">
              <w:rPr>
                <w:sz w:val="28"/>
                <w:szCs w:val="28"/>
              </w:rPr>
              <w:t>Доступність сировинної бази</w:t>
            </w:r>
          </w:p>
        </w:tc>
        <w:tc>
          <w:tcPr>
            <w:tcW w:w="2537" w:type="dxa"/>
            <w:vAlign w:val="center"/>
          </w:tcPr>
          <w:p w:rsidR="006309A0" w:rsidRDefault="006309A0" w:rsidP="006309A0">
            <w:pPr>
              <w:spacing w:before="100" w:beforeAutospacing="1" w:line="360" w:lineRule="auto"/>
              <w:jc w:val="center"/>
              <w:rPr>
                <w:sz w:val="28"/>
                <w:szCs w:val="28"/>
              </w:rPr>
            </w:pPr>
            <w:r>
              <w:rPr>
                <w:sz w:val="28"/>
                <w:szCs w:val="28"/>
              </w:rPr>
              <w:t>0,1*10=1</w:t>
            </w:r>
          </w:p>
        </w:tc>
        <w:tc>
          <w:tcPr>
            <w:tcW w:w="2537" w:type="dxa"/>
            <w:vAlign w:val="center"/>
          </w:tcPr>
          <w:p w:rsidR="006309A0" w:rsidRDefault="006309A0" w:rsidP="006309A0">
            <w:pPr>
              <w:spacing w:before="100" w:beforeAutospacing="1" w:line="360" w:lineRule="auto"/>
              <w:jc w:val="center"/>
              <w:rPr>
                <w:sz w:val="28"/>
                <w:szCs w:val="28"/>
              </w:rPr>
            </w:pPr>
            <w:r>
              <w:rPr>
                <w:sz w:val="28"/>
                <w:szCs w:val="28"/>
              </w:rPr>
              <w:t>0,1*10=1</w:t>
            </w:r>
          </w:p>
        </w:tc>
        <w:tc>
          <w:tcPr>
            <w:tcW w:w="2538" w:type="dxa"/>
            <w:vAlign w:val="center"/>
          </w:tcPr>
          <w:p w:rsidR="006309A0" w:rsidRDefault="006309A0" w:rsidP="006309A0">
            <w:pPr>
              <w:spacing w:before="100" w:beforeAutospacing="1" w:line="360" w:lineRule="auto"/>
              <w:jc w:val="center"/>
              <w:rPr>
                <w:sz w:val="28"/>
                <w:szCs w:val="28"/>
              </w:rPr>
            </w:pPr>
            <w:r>
              <w:rPr>
                <w:sz w:val="28"/>
                <w:szCs w:val="28"/>
              </w:rPr>
              <w:t>0,1*10=1</w:t>
            </w:r>
          </w:p>
        </w:tc>
      </w:tr>
      <w:tr w:rsidR="006309A0" w:rsidTr="006309A0">
        <w:tc>
          <w:tcPr>
            <w:tcW w:w="2537" w:type="dxa"/>
            <w:vAlign w:val="center"/>
          </w:tcPr>
          <w:p w:rsidR="006309A0" w:rsidRPr="000E1E6B" w:rsidRDefault="006309A0" w:rsidP="006309A0">
            <w:pPr>
              <w:spacing w:line="360" w:lineRule="auto"/>
              <w:jc w:val="center"/>
              <w:rPr>
                <w:b/>
                <w:sz w:val="28"/>
                <w:szCs w:val="28"/>
              </w:rPr>
            </w:pPr>
            <w:r w:rsidRPr="000E1E6B">
              <w:rPr>
                <w:sz w:val="28"/>
                <w:szCs w:val="28"/>
              </w:rPr>
              <w:lastRenderedPageBreak/>
              <w:t>Ефективність очисних споруд</w:t>
            </w:r>
          </w:p>
        </w:tc>
        <w:tc>
          <w:tcPr>
            <w:tcW w:w="2537" w:type="dxa"/>
            <w:vAlign w:val="center"/>
          </w:tcPr>
          <w:p w:rsidR="006309A0" w:rsidRDefault="006309A0" w:rsidP="006309A0">
            <w:pPr>
              <w:spacing w:before="100" w:beforeAutospacing="1" w:line="360" w:lineRule="auto"/>
              <w:jc w:val="center"/>
              <w:rPr>
                <w:sz w:val="28"/>
                <w:szCs w:val="28"/>
              </w:rPr>
            </w:pPr>
            <w:r>
              <w:rPr>
                <w:sz w:val="28"/>
                <w:szCs w:val="28"/>
              </w:rPr>
              <w:t>0,3*9=2,7</w:t>
            </w:r>
          </w:p>
        </w:tc>
        <w:tc>
          <w:tcPr>
            <w:tcW w:w="2537" w:type="dxa"/>
            <w:vAlign w:val="center"/>
          </w:tcPr>
          <w:p w:rsidR="006309A0" w:rsidRDefault="006309A0" w:rsidP="006309A0">
            <w:pPr>
              <w:spacing w:before="100" w:beforeAutospacing="1" w:line="360" w:lineRule="auto"/>
              <w:jc w:val="center"/>
              <w:rPr>
                <w:sz w:val="28"/>
                <w:szCs w:val="28"/>
              </w:rPr>
            </w:pPr>
            <w:r>
              <w:rPr>
                <w:sz w:val="28"/>
                <w:szCs w:val="28"/>
              </w:rPr>
              <w:t>0,3*7=2,1</w:t>
            </w:r>
          </w:p>
        </w:tc>
        <w:tc>
          <w:tcPr>
            <w:tcW w:w="2538" w:type="dxa"/>
            <w:vAlign w:val="center"/>
          </w:tcPr>
          <w:p w:rsidR="006309A0" w:rsidRDefault="006309A0" w:rsidP="006309A0">
            <w:pPr>
              <w:spacing w:before="100" w:beforeAutospacing="1" w:line="360" w:lineRule="auto"/>
              <w:jc w:val="center"/>
              <w:rPr>
                <w:sz w:val="28"/>
                <w:szCs w:val="28"/>
              </w:rPr>
            </w:pPr>
            <w:r>
              <w:rPr>
                <w:sz w:val="28"/>
                <w:szCs w:val="28"/>
              </w:rPr>
              <w:t>0,3*6=1,8</w:t>
            </w:r>
          </w:p>
        </w:tc>
      </w:tr>
    </w:tbl>
    <w:p w:rsidR="006309A0" w:rsidRDefault="006309A0" w:rsidP="006309A0">
      <w:pPr>
        <w:spacing w:before="100" w:beforeAutospacing="1" w:line="360" w:lineRule="auto"/>
        <w:ind w:firstLine="709"/>
        <w:jc w:val="both"/>
        <w:rPr>
          <w:sz w:val="28"/>
          <w:szCs w:val="28"/>
        </w:rPr>
      </w:pPr>
      <w:r>
        <w:rPr>
          <w:noProof/>
          <w:sz w:val="28"/>
          <w:szCs w:val="28"/>
          <w:lang w:eastAsia="ru-RU"/>
        </w:rPr>
        <w:drawing>
          <wp:inline distT="0" distB="0" distL="0" distR="0" wp14:anchorId="6BE2F6AE" wp14:editId="7D1E6DAA">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1"/>
              </a:graphicData>
            </a:graphic>
          </wp:inline>
        </w:drawing>
      </w:r>
    </w:p>
    <w:p w:rsidR="006309A0" w:rsidRDefault="006309A0" w:rsidP="006309A0">
      <w:pPr>
        <w:spacing w:before="100" w:beforeAutospacing="1" w:line="360" w:lineRule="auto"/>
        <w:ind w:firstLine="709"/>
        <w:jc w:val="both"/>
        <w:rPr>
          <w:sz w:val="28"/>
          <w:szCs w:val="28"/>
        </w:rPr>
      </w:pPr>
      <w:r>
        <w:rPr>
          <w:sz w:val="28"/>
          <w:szCs w:val="28"/>
        </w:rPr>
        <w:t>Виходячи з вищенаведеного порівняння, можемо зробити висновок про те, що наша технологія очищення стічних вод є більш простішою та ефективнішою в порівнянні з існуючими технологіями. Також дана технологія є сучаною та не передбачає використання великої кількості високогабаритного обладнання, що і зумовлює її іновацію.</w:t>
      </w:r>
    </w:p>
    <w:p w:rsidR="006309A0" w:rsidRDefault="006309A0" w:rsidP="006309A0">
      <w:pPr>
        <w:pStyle w:val="1"/>
        <w:spacing w:line="360" w:lineRule="auto"/>
        <w:ind w:firstLine="709"/>
        <w:rPr>
          <w:rFonts w:ascii="Times New Roman" w:hAnsi="Times New Roman" w:cs="Times New Roman"/>
          <w:sz w:val="28"/>
          <w:szCs w:val="28"/>
        </w:rPr>
      </w:pPr>
      <w:bookmarkStart w:id="31" w:name="_Toc27082798"/>
      <w:r>
        <w:rPr>
          <w:rFonts w:ascii="Times New Roman" w:hAnsi="Times New Roman" w:cs="Times New Roman"/>
          <w:sz w:val="28"/>
          <w:szCs w:val="28"/>
        </w:rPr>
        <w:t>5.3. Визначення потенційних споживачів</w:t>
      </w:r>
      <w:bookmarkEnd w:id="31"/>
    </w:p>
    <w:p w:rsidR="006309A0" w:rsidRPr="00DC379D" w:rsidRDefault="006309A0" w:rsidP="006309A0"/>
    <w:p w:rsidR="006309A0" w:rsidRDefault="006309A0" w:rsidP="006309A0">
      <w:pPr>
        <w:spacing w:line="360" w:lineRule="auto"/>
        <w:ind w:firstLine="709"/>
        <w:jc w:val="both"/>
        <w:rPr>
          <w:sz w:val="28"/>
          <w:szCs w:val="28"/>
        </w:rPr>
      </w:pPr>
      <w:r>
        <w:rPr>
          <w:sz w:val="28"/>
          <w:szCs w:val="28"/>
        </w:rPr>
        <w:t>Потенційним споживачами являються юридичні особи – комунльні підприємства та цукрові заводи (якщо здійснюється локальна очистка)</w:t>
      </w:r>
    </w:p>
    <w:p w:rsidR="006309A0" w:rsidRDefault="006309A0" w:rsidP="006309A0">
      <w:pPr>
        <w:spacing w:line="360" w:lineRule="auto"/>
        <w:ind w:firstLine="709"/>
        <w:jc w:val="right"/>
        <w:rPr>
          <w:sz w:val="28"/>
          <w:szCs w:val="28"/>
        </w:rPr>
      </w:pPr>
      <w:r>
        <w:rPr>
          <w:sz w:val="28"/>
          <w:szCs w:val="28"/>
        </w:rPr>
        <w:t>Таблиця 5.6.</w:t>
      </w:r>
    </w:p>
    <w:p w:rsidR="006309A0" w:rsidRDefault="006309A0" w:rsidP="006309A0">
      <w:pPr>
        <w:spacing w:line="360" w:lineRule="auto"/>
        <w:ind w:firstLine="709"/>
        <w:jc w:val="center"/>
        <w:rPr>
          <w:sz w:val="28"/>
          <w:szCs w:val="28"/>
        </w:rPr>
      </w:pPr>
      <w:r>
        <w:rPr>
          <w:sz w:val="28"/>
          <w:szCs w:val="28"/>
        </w:rPr>
        <w:t>Класифікація потенційних спожиачів</w:t>
      </w:r>
    </w:p>
    <w:tbl>
      <w:tblPr>
        <w:tblStyle w:val="af"/>
        <w:tblW w:w="0" w:type="auto"/>
        <w:tblLook w:val="04A0" w:firstRow="1" w:lastRow="0" w:firstColumn="1" w:lastColumn="0" w:noHBand="0" w:noVBand="1"/>
      </w:tblPr>
      <w:tblGrid>
        <w:gridCol w:w="652"/>
        <w:gridCol w:w="6"/>
        <w:gridCol w:w="3773"/>
        <w:gridCol w:w="32"/>
        <w:gridCol w:w="4882"/>
      </w:tblGrid>
      <w:tr w:rsidR="006309A0" w:rsidTr="006309A0">
        <w:tc>
          <w:tcPr>
            <w:tcW w:w="657" w:type="dxa"/>
            <w:vAlign w:val="center"/>
          </w:tcPr>
          <w:p w:rsidR="006309A0" w:rsidRPr="00FF50AA" w:rsidRDefault="006309A0" w:rsidP="006309A0">
            <w:pPr>
              <w:spacing w:line="360" w:lineRule="auto"/>
              <w:jc w:val="center"/>
              <w:rPr>
                <w:b/>
                <w:sz w:val="28"/>
                <w:szCs w:val="28"/>
              </w:rPr>
            </w:pPr>
            <w:r w:rsidRPr="00FF50AA">
              <w:rPr>
                <w:b/>
                <w:sz w:val="28"/>
                <w:szCs w:val="28"/>
              </w:rPr>
              <w:t>№</w:t>
            </w:r>
          </w:p>
        </w:tc>
        <w:tc>
          <w:tcPr>
            <w:tcW w:w="3866" w:type="dxa"/>
            <w:gridSpan w:val="2"/>
            <w:vAlign w:val="center"/>
          </w:tcPr>
          <w:p w:rsidR="006309A0" w:rsidRPr="00FF50AA" w:rsidRDefault="006309A0" w:rsidP="006309A0">
            <w:pPr>
              <w:spacing w:line="360" w:lineRule="auto"/>
              <w:jc w:val="center"/>
              <w:rPr>
                <w:b/>
                <w:sz w:val="28"/>
                <w:szCs w:val="28"/>
              </w:rPr>
            </w:pPr>
            <w:r w:rsidRPr="00FF50AA">
              <w:rPr>
                <w:b/>
                <w:sz w:val="28"/>
                <w:szCs w:val="28"/>
              </w:rPr>
              <w:t>Критерій</w:t>
            </w:r>
          </w:p>
        </w:tc>
        <w:tc>
          <w:tcPr>
            <w:tcW w:w="5047" w:type="dxa"/>
            <w:gridSpan w:val="2"/>
            <w:vAlign w:val="center"/>
          </w:tcPr>
          <w:p w:rsidR="006309A0" w:rsidRPr="00FF50AA" w:rsidRDefault="006309A0" w:rsidP="006309A0">
            <w:pPr>
              <w:spacing w:line="360" w:lineRule="auto"/>
              <w:jc w:val="center"/>
              <w:rPr>
                <w:b/>
                <w:sz w:val="28"/>
                <w:szCs w:val="28"/>
              </w:rPr>
            </w:pPr>
            <w:r w:rsidRPr="00FF50AA">
              <w:rPr>
                <w:b/>
                <w:sz w:val="28"/>
                <w:szCs w:val="28"/>
              </w:rPr>
              <w:t>Значення</w:t>
            </w:r>
          </w:p>
        </w:tc>
      </w:tr>
      <w:tr w:rsidR="006309A0" w:rsidTr="006309A0">
        <w:tc>
          <w:tcPr>
            <w:tcW w:w="657" w:type="dxa"/>
            <w:vAlign w:val="center"/>
          </w:tcPr>
          <w:p w:rsidR="006309A0" w:rsidRPr="0072292C" w:rsidRDefault="006309A0" w:rsidP="006309A0">
            <w:pPr>
              <w:jc w:val="center"/>
              <w:rPr>
                <w:sz w:val="28"/>
                <w:szCs w:val="28"/>
              </w:rPr>
            </w:pPr>
            <w:r>
              <w:rPr>
                <w:sz w:val="28"/>
                <w:szCs w:val="28"/>
              </w:rPr>
              <w:t>1.</w:t>
            </w:r>
          </w:p>
        </w:tc>
        <w:tc>
          <w:tcPr>
            <w:tcW w:w="3866" w:type="dxa"/>
            <w:gridSpan w:val="2"/>
          </w:tcPr>
          <w:p w:rsidR="006309A0" w:rsidRPr="0072292C" w:rsidRDefault="006309A0" w:rsidP="006309A0">
            <w:pPr>
              <w:rPr>
                <w:sz w:val="28"/>
                <w:szCs w:val="28"/>
              </w:rPr>
            </w:pPr>
            <w:r>
              <w:rPr>
                <w:sz w:val="28"/>
                <w:szCs w:val="28"/>
              </w:rPr>
              <w:t>Форма власності</w:t>
            </w:r>
          </w:p>
        </w:tc>
        <w:tc>
          <w:tcPr>
            <w:tcW w:w="5047" w:type="dxa"/>
            <w:gridSpan w:val="2"/>
            <w:vAlign w:val="center"/>
          </w:tcPr>
          <w:p w:rsidR="006309A0" w:rsidRDefault="006309A0" w:rsidP="006309A0">
            <w:pPr>
              <w:rPr>
                <w:sz w:val="28"/>
                <w:szCs w:val="28"/>
              </w:rPr>
            </w:pPr>
            <w:r>
              <w:rPr>
                <w:sz w:val="28"/>
                <w:szCs w:val="28"/>
              </w:rPr>
              <w:t>Державне, приватне</w:t>
            </w:r>
          </w:p>
        </w:tc>
      </w:tr>
      <w:tr w:rsidR="006309A0" w:rsidTr="006309A0">
        <w:tc>
          <w:tcPr>
            <w:tcW w:w="657" w:type="dxa"/>
            <w:vAlign w:val="center"/>
          </w:tcPr>
          <w:p w:rsidR="006309A0" w:rsidRDefault="006309A0" w:rsidP="006309A0">
            <w:pPr>
              <w:spacing w:line="360" w:lineRule="auto"/>
              <w:jc w:val="center"/>
              <w:rPr>
                <w:sz w:val="28"/>
                <w:szCs w:val="28"/>
              </w:rPr>
            </w:pPr>
            <w:r>
              <w:rPr>
                <w:sz w:val="28"/>
                <w:szCs w:val="28"/>
              </w:rPr>
              <w:lastRenderedPageBreak/>
              <w:t>2.</w:t>
            </w:r>
          </w:p>
        </w:tc>
        <w:tc>
          <w:tcPr>
            <w:tcW w:w="3866" w:type="dxa"/>
            <w:gridSpan w:val="2"/>
          </w:tcPr>
          <w:p w:rsidR="006309A0" w:rsidRDefault="006309A0" w:rsidP="006309A0">
            <w:pPr>
              <w:rPr>
                <w:sz w:val="28"/>
                <w:szCs w:val="28"/>
              </w:rPr>
            </w:pPr>
            <w:r>
              <w:rPr>
                <w:sz w:val="28"/>
                <w:szCs w:val="28"/>
              </w:rPr>
              <w:t>КВЕД</w:t>
            </w:r>
          </w:p>
        </w:tc>
        <w:tc>
          <w:tcPr>
            <w:tcW w:w="5047" w:type="dxa"/>
            <w:gridSpan w:val="2"/>
            <w:vAlign w:val="center"/>
          </w:tcPr>
          <w:p w:rsidR="006309A0" w:rsidRDefault="006309A0" w:rsidP="006309A0">
            <w:pPr>
              <w:rPr>
                <w:sz w:val="28"/>
                <w:szCs w:val="28"/>
              </w:rPr>
            </w:pPr>
            <w:r>
              <w:rPr>
                <w:sz w:val="28"/>
                <w:szCs w:val="28"/>
              </w:rPr>
              <w:t>Е – водопостачання, каналізація, поводження з відходами</w:t>
            </w:r>
          </w:p>
        </w:tc>
      </w:tr>
      <w:tr w:rsidR="006309A0" w:rsidTr="006309A0">
        <w:tc>
          <w:tcPr>
            <w:tcW w:w="657" w:type="dxa"/>
            <w:vAlign w:val="center"/>
          </w:tcPr>
          <w:p w:rsidR="006309A0" w:rsidRDefault="006309A0" w:rsidP="006309A0">
            <w:pPr>
              <w:spacing w:line="360" w:lineRule="auto"/>
              <w:jc w:val="center"/>
              <w:rPr>
                <w:sz w:val="28"/>
                <w:szCs w:val="28"/>
              </w:rPr>
            </w:pPr>
            <w:r>
              <w:rPr>
                <w:sz w:val="28"/>
                <w:szCs w:val="28"/>
              </w:rPr>
              <w:t>3.</w:t>
            </w:r>
          </w:p>
        </w:tc>
        <w:tc>
          <w:tcPr>
            <w:tcW w:w="3866" w:type="dxa"/>
            <w:gridSpan w:val="2"/>
          </w:tcPr>
          <w:p w:rsidR="006309A0" w:rsidRDefault="006309A0" w:rsidP="006309A0">
            <w:pPr>
              <w:rPr>
                <w:sz w:val="28"/>
                <w:szCs w:val="28"/>
              </w:rPr>
            </w:pPr>
            <w:r>
              <w:rPr>
                <w:sz w:val="28"/>
                <w:szCs w:val="28"/>
              </w:rPr>
              <w:t>За потужністю</w:t>
            </w:r>
          </w:p>
        </w:tc>
        <w:tc>
          <w:tcPr>
            <w:tcW w:w="5047" w:type="dxa"/>
            <w:gridSpan w:val="2"/>
            <w:vAlign w:val="center"/>
          </w:tcPr>
          <w:p w:rsidR="006309A0" w:rsidRDefault="006309A0" w:rsidP="006309A0">
            <w:pPr>
              <w:rPr>
                <w:sz w:val="28"/>
                <w:szCs w:val="28"/>
              </w:rPr>
            </w:pPr>
            <w:r>
              <w:rPr>
                <w:sz w:val="28"/>
                <w:szCs w:val="28"/>
              </w:rPr>
              <w:t>Великі, середні</w:t>
            </w:r>
          </w:p>
        </w:tc>
      </w:tr>
      <w:tr w:rsidR="006309A0" w:rsidTr="006309A0">
        <w:tc>
          <w:tcPr>
            <w:tcW w:w="657" w:type="dxa"/>
            <w:vAlign w:val="center"/>
          </w:tcPr>
          <w:p w:rsidR="006309A0" w:rsidRDefault="006309A0" w:rsidP="006309A0">
            <w:pPr>
              <w:spacing w:line="360" w:lineRule="auto"/>
              <w:jc w:val="center"/>
              <w:rPr>
                <w:sz w:val="28"/>
                <w:szCs w:val="28"/>
              </w:rPr>
            </w:pPr>
            <w:r>
              <w:rPr>
                <w:sz w:val="28"/>
                <w:szCs w:val="28"/>
              </w:rPr>
              <w:t>4.</w:t>
            </w:r>
          </w:p>
        </w:tc>
        <w:tc>
          <w:tcPr>
            <w:tcW w:w="3866" w:type="dxa"/>
            <w:gridSpan w:val="2"/>
          </w:tcPr>
          <w:p w:rsidR="006309A0" w:rsidRDefault="006309A0" w:rsidP="006309A0">
            <w:pPr>
              <w:rPr>
                <w:sz w:val="28"/>
                <w:szCs w:val="28"/>
              </w:rPr>
            </w:pPr>
            <w:r>
              <w:rPr>
                <w:sz w:val="28"/>
                <w:szCs w:val="28"/>
              </w:rPr>
              <w:t>За масштабом виробництва</w:t>
            </w:r>
          </w:p>
        </w:tc>
        <w:tc>
          <w:tcPr>
            <w:tcW w:w="5047" w:type="dxa"/>
            <w:gridSpan w:val="2"/>
            <w:vAlign w:val="center"/>
          </w:tcPr>
          <w:p w:rsidR="006309A0" w:rsidRDefault="006309A0" w:rsidP="006309A0">
            <w:pPr>
              <w:rPr>
                <w:sz w:val="28"/>
                <w:szCs w:val="28"/>
              </w:rPr>
            </w:pPr>
            <w:r>
              <w:rPr>
                <w:sz w:val="28"/>
                <w:szCs w:val="28"/>
              </w:rPr>
              <w:t>Одиничні, серійні</w:t>
            </w:r>
          </w:p>
        </w:tc>
      </w:tr>
      <w:tr w:rsidR="006309A0" w:rsidTr="006309A0">
        <w:tc>
          <w:tcPr>
            <w:tcW w:w="657" w:type="dxa"/>
            <w:vAlign w:val="center"/>
          </w:tcPr>
          <w:p w:rsidR="006309A0" w:rsidRDefault="006309A0" w:rsidP="006309A0">
            <w:pPr>
              <w:spacing w:line="360" w:lineRule="auto"/>
              <w:jc w:val="center"/>
              <w:rPr>
                <w:sz w:val="28"/>
                <w:szCs w:val="28"/>
              </w:rPr>
            </w:pPr>
            <w:r>
              <w:rPr>
                <w:sz w:val="28"/>
                <w:szCs w:val="28"/>
              </w:rPr>
              <w:t>5.</w:t>
            </w:r>
          </w:p>
        </w:tc>
        <w:tc>
          <w:tcPr>
            <w:tcW w:w="3866" w:type="dxa"/>
            <w:gridSpan w:val="2"/>
          </w:tcPr>
          <w:p w:rsidR="006309A0" w:rsidRDefault="006309A0" w:rsidP="006309A0">
            <w:pPr>
              <w:rPr>
                <w:sz w:val="28"/>
                <w:szCs w:val="28"/>
              </w:rPr>
            </w:pPr>
            <w:r>
              <w:rPr>
                <w:sz w:val="28"/>
                <w:szCs w:val="28"/>
              </w:rPr>
              <w:t>За рівнем спеціалізації</w:t>
            </w:r>
          </w:p>
        </w:tc>
        <w:tc>
          <w:tcPr>
            <w:tcW w:w="5047" w:type="dxa"/>
            <w:gridSpan w:val="2"/>
            <w:vAlign w:val="center"/>
          </w:tcPr>
          <w:p w:rsidR="006309A0" w:rsidRDefault="006309A0" w:rsidP="006309A0">
            <w:pPr>
              <w:rPr>
                <w:sz w:val="28"/>
                <w:szCs w:val="28"/>
              </w:rPr>
            </w:pPr>
            <w:r>
              <w:rPr>
                <w:sz w:val="28"/>
                <w:szCs w:val="28"/>
              </w:rPr>
              <w:t>Вузькопрофільні, комбіновані</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6.</w:t>
            </w:r>
          </w:p>
        </w:tc>
        <w:tc>
          <w:tcPr>
            <w:tcW w:w="3893" w:type="dxa"/>
            <w:gridSpan w:val="2"/>
          </w:tcPr>
          <w:p w:rsidR="006309A0" w:rsidRDefault="006309A0" w:rsidP="006309A0">
            <w:pPr>
              <w:spacing w:line="360" w:lineRule="auto"/>
              <w:rPr>
                <w:sz w:val="28"/>
                <w:szCs w:val="28"/>
              </w:rPr>
            </w:pPr>
            <w:r>
              <w:rPr>
                <w:sz w:val="28"/>
                <w:szCs w:val="28"/>
              </w:rPr>
              <w:t>За чисельністю персоналу</w:t>
            </w:r>
          </w:p>
        </w:tc>
        <w:tc>
          <w:tcPr>
            <w:tcW w:w="5014" w:type="dxa"/>
            <w:vAlign w:val="center"/>
          </w:tcPr>
          <w:p w:rsidR="006309A0" w:rsidRDefault="006309A0" w:rsidP="006309A0">
            <w:pPr>
              <w:spacing w:line="360" w:lineRule="auto"/>
              <w:rPr>
                <w:sz w:val="28"/>
                <w:szCs w:val="28"/>
              </w:rPr>
            </w:pPr>
            <w:r>
              <w:rPr>
                <w:sz w:val="28"/>
                <w:szCs w:val="28"/>
              </w:rPr>
              <w:t>Великі, середні, малі</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7.</w:t>
            </w:r>
          </w:p>
        </w:tc>
        <w:tc>
          <w:tcPr>
            <w:tcW w:w="3893" w:type="dxa"/>
            <w:gridSpan w:val="2"/>
          </w:tcPr>
          <w:p w:rsidR="006309A0" w:rsidRDefault="006309A0" w:rsidP="006309A0">
            <w:pPr>
              <w:spacing w:line="360" w:lineRule="auto"/>
              <w:rPr>
                <w:sz w:val="28"/>
                <w:szCs w:val="28"/>
              </w:rPr>
            </w:pPr>
            <w:r>
              <w:rPr>
                <w:sz w:val="28"/>
                <w:szCs w:val="28"/>
              </w:rPr>
              <w:t>За сферою діяльності</w:t>
            </w:r>
          </w:p>
        </w:tc>
        <w:tc>
          <w:tcPr>
            <w:tcW w:w="5014" w:type="dxa"/>
            <w:vAlign w:val="center"/>
          </w:tcPr>
          <w:p w:rsidR="006309A0" w:rsidRDefault="006309A0" w:rsidP="006309A0">
            <w:pPr>
              <w:spacing w:line="360" w:lineRule="auto"/>
              <w:rPr>
                <w:sz w:val="28"/>
                <w:szCs w:val="28"/>
              </w:rPr>
            </w:pPr>
            <w:r>
              <w:rPr>
                <w:sz w:val="28"/>
                <w:szCs w:val="28"/>
              </w:rPr>
              <w:t>Виробничі, комерційні</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8.</w:t>
            </w:r>
          </w:p>
        </w:tc>
        <w:tc>
          <w:tcPr>
            <w:tcW w:w="3893" w:type="dxa"/>
            <w:gridSpan w:val="2"/>
          </w:tcPr>
          <w:p w:rsidR="006309A0" w:rsidRDefault="006309A0" w:rsidP="006309A0">
            <w:pPr>
              <w:spacing w:line="360" w:lineRule="auto"/>
              <w:rPr>
                <w:sz w:val="28"/>
                <w:szCs w:val="28"/>
              </w:rPr>
            </w:pPr>
            <w:r>
              <w:rPr>
                <w:sz w:val="28"/>
                <w:szCs w:val="28"/>
              </w:rPr>
              <w:t xml:space="preserve">За географічним розташуванням </w:t>
            </w:r>
          </w:p>
        </w:tc>
        <w:tc>
          <w:tcPr>
            <w:tcW w:w="5014" w:type="dxa"/>
            <w:vAlign w:val="center"/>
          </w:tcPr>
          <w:p w:rsidR="006309A0" w:rsidRDefault="006309A0" w:rsidP="006309A0">
            <w:pPr>
              <w:spacing w:line="360" w:lineRule="auto"/>
              <w:rPr>
                <w:sz w:val="28"/>
                <w:szCs w:val="28"/>
              </w:rPr>
            </w:pPr>
            <w:r>
              <w:rPr>
                <w:sz w:val="28"/>
                <w:szCs w:val="28"/>
              </w:rPr>
              <w:t>На території України</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9.</w:t>
            </w:r>
          </w:p>
        </w:tc>
        <w:tc>
          <w:tcPr>
            <w:tcW w:w="3893" w:type="dxa"/>
            <w:gridSpan w:val="2"/>
          </w:tcPr>
          <w:p w:rsidR="006309A0" w:rsidRDefault="006309A0" w:rsidP="006309A0">
            <w:pPr>
              <w:spacing w:line="360" w:lineRule="auto"/>
              <w:rPr>
                <w:sz w:val="28"/>
                <w:szCs w:val="28"/>
              </w:rPr>
            </w:pPr>
            <w:r>
              <w:rPr>
                <w:sz w:val="28"/>
                <w:szCs w:val="28"/>
              </w:rPr>
              <w:t>За характером господарської діяльності</w:t>
            </w:r>
          </w:p>
        </w:tc>
        <w:tc>
          <w:tcPr>
            <w:tcW w:w="5014" w:type="dxa"/>
            <w:vAlign w:val="center"/>
          </w:tcPr>
          <w:p w:rsidR="006309A0" w:rsidRDefault="006309A0" w:rsidP="006309A0">
            <w:pPr>
              <w:spacing w:line="360" w:lineRule="auto"/>
              <w:rPr>
                <w:sz w:val="28"/>
                <w:szCs w:val="28"/>
              </w:rPr>
            </w:pPr>
            <w:r>
              <w:rPr>
                <w:sz w:val="28"/>
                <w:szCs w:val="28"/>
              </w:rPr>
              <w:t>Промислові, комунальні</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10.</w:t>
            </w:r>
          </w:p>
        </w:tc>
        <w:tc>
          <w:tcPr>
            <w:tcW w:w="3893" w:type="dxa"/>
            <w:gridSpan w:val="2"/>
          </w:tcPr>
          <w:p w:rsidR="006309A0" w:rsidRDefault="006309A0" w:rsidP="006309A0">
            <w:pPr>
              <w:spacing w:line="360" w:lineRule="auto"/>
              <w:rPr>
                <w:sz w:val="28"/>
                <w:szCs w:val="28"/>
              </w:rPr>
            </w:pPr>
            <w:r>
              <w:rPr>
                <w:sz w:val="28"/>
                <w:szCs w:val="28"/>
              </w:rPr>
              <w:t>За долею іноземного капіталу</w:t>
            </w:r>
          </w:p>
        </w:tc>
        <w:tc>
          <w:tcPr>
            <w:tcW w:w="5014" w:type="dxa"/>
            <w:vAlign w:val="center"/>
          </w:tcPr>
          <w:p w:rsidR="006309A0" w:rsidRDefault="006309A0" w:rsidP="006309A0">
            <w:pPr>
              <w:spacing w:line="360" w:lineRule="auto"/>
              <w:rPr>
                <w:sz w:val="28"/>
                <w:szCs w:val="28"/>
              </w:rPr>
            </w:pPr>
            <w:r>
              <w:rPr>
                <w:sz w:val="28"/>
                <w:szCs w:val="28"/>
              </w:rPr>
              <w:t>З іноземними інфестиціями (більше 10%)</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11.</w:t>
            </w:r>
          </w:p>
        </w:tc>
        <w:tc>
          <w:tcPr>
            <w:tcW w:w="3893" w:type="dxa"/>
            <w:gridSpan w:val="2"/>
          </w:tcPr>
          <w:p w:rsidR="006309A0" w:rsidRDefault="006309A0" w:rsidP="006309A0">
            <w:pPr>
              <w:spacing w:line="360" w:lineRule="auto"/>
              <w:rPr>
                <w:sz w:val="28"/>
                <w:szCs w:val="28"/>
              </w:rPr>
            </w:pPr>
            <w:r>
              <w:rPr>
                <w:sz w:val="28"/>
                <w:szCs w:val="28"/>
              </w:rPr>
              <w:t>За організацією виробничого процесу</w:t>
            </w:r>
          </w:p>
        </w:tc>
        <w:tc>
          <w:tcPr>
            <w:tcW w:w="5014" w:type="dxa"/>
            <w:vAlign w:val="center"/>
          </w:tcPr>
          <w:p w:rsidR="006309A0" w:rsidRDefault="006309A0" w:rsidP="006309A0">
            <w:pPr>
              <w:spacing w:line="360" w:lineRule="auto"/>
              <w:rPr>
                <w:sz w:val="28"/>
                <w:szCs w:val="28"/>
              </w:rPr>
            </w:pPr>
            <w:r>
              <w:rPr>
                <w:sz w:val="28"/>
                <w:szCs w:val="28"/>
              </w:rPr>
              <w:t>Безперервні</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12.</w:t>
            </w:r>
          </w:p>
        </w:tc>
        <w:tc>
          <w:tcPr>
            <w:tcW w:w="3893" w:type="dxa"/>
            <w:gridSpan w:val="2"/>
          </w:tcPr>
          <w:p w:rsidR="006309A0" w:rsidRDefault="006309A0" w:rsidP="006309A0">
            <w:pPr>
              <w:spacing w:line="360" w:lineRule="auto"/>
              <w:rPr>
                <w:sz w:val="28"/>
                <w:szCs w:val="28"/>
              </w:rPr>
            </w:pPr>
            <w:r>
              <w:rPr>
                <w:sz w:val="28"/>
                <w:szCs w:val="28"/>
              </w:rPr>
              <w:t>За роботою протягом року</w:t>
            </w:r>
          </w:p>
        </w:tc>
        <w:tc>
          <w:tcPr>
            <w:tcW w:w="5014" w:type="dxa"/>
            <w:vAlign w:val="center"/>
          </w:tcPr>
          <w:p w:rsidR="006309A0" w:rsidRDefault="006309A0" w:rsidP="006309A0">
            <w:pPr>
              <w:spacing w:line="360" w:lineRule="auto"/>
              <w:rPr>
                <w:sz w:val="28"/>
                <w:szCs w:val="28"/>
              </w:rPr>
            </w:pPr>
            <w:r>
              <w:rPr>
                <w:sz w:val="28"/>
                <w:szCs w:val="28"/>
              </w:rPr>
              <w:t>Позасезонні</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13.</w:t>
            </w:r>
          </w:p>
        </w:tc>
        <w:tc>
          <w:tcPr>
            <w:tcW w:w="3893" w:type="dxa"/>
            <w:gridSpan w:val="2"/>
          </w:tcPr>
          <w:p w:rsidR="006309A0" w:rsidRDefault="006309A0" w:rsidP="006309A0">
            <w:pPr>
              <w:spacing w:line="360" w:lineRule="auto"/>
              <w:rPr>
                <w:sz w:val="28"/>
                <w:szCs w:val="28"/>
              </w:rPr>
            </w:pPr>
            <w:r>
              <w:rPr>
                <w:sz w:val="28"/>
                <w:szCs w:val="28"/>
              </w:rPr>
              <w:t>За рівнем технологічної цілісності</w:t>
            </w:r>
          </w:p>
        </w:tc>
        <w:tc>
          <w:tcPr>
            <w:tcW w:w="5014" w:type="dxa"/>
            <w:vAlign w:val="center"/>
          </w:tcPr>
          <w:p w:rsidR="006309A0" w:rsidRDefault="006309A0" w:rsidP="006309A0">
            <w:pPr>
              <w:spacing w:line="360" w:lineRule="auto"/>
              <w:rPr>
                <w:sz w:val="28"/>
                <w:szCs w:val="28"/>
              </w:rPr>
            </w:pPr>
            <w:r>
              <w:rPr>
                <w:sz w:val="28"/>
                <w:szCs w:val="28"/>
              </w:rPr>
              <w:t>Дочірні, філії</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14.</w:t>
            </w:r>
          </w:p>
        </w:tc>
        <w:tc>
          <w:tcPr>
            <w:tcW w:w="3893" w:type="dxa"/>
            <w:gridSpan w:val="2"/>
          </w:tcPr>
          <w:p w:rsidR="006309A0" w:rsidRDefault="006309A0" w:rsidP="006309A0">
            <w:pPr>
              <w:spacing w:line="360" w:lineRule="auto"/>
              <w:rPr>
                <w:sz w:val="28"/>
                <w:szCs w:val="28"/>
              </w:rPr>
            </w:pPr>
            <w:r>
              <w:rPr>
                <w:sz w:val="28"/>
                <w:szCs w:val="28"/>
              </w:rPr>
              <w:t>За ресурсами, що споживаються</w:t>
            </w:r>
          </w:p>
        </w:tc>
        <w:tc>
          <w:tcPr>
            <w:tcW w:w="5014" w:type="dxa"/>
            <w:vAlign w:val="center"/>
          </w:tcPr>
          <w:p w:rsidR="006309A0" w:rsidRDefault="006309A0" w:rsidP="006309A0">
            <w:pPr>
              <w:spacing w:line="360" w:lineRule="auto"/>
              <w:rPr>
                <w:sz w:val="28"/>
                <w:szCs w:val="28"/>
              </w:rPr>
            </w:pPr>
            <w:r>
              <w:rPr>
                <w:sz w:val="28"/>
                <w:szCs w:val="28"/>
              </w:rPr>
              <w:t>Працемісткі, матеріаломісткі</w:t>
            </w:r>
          </w:p>
        </w:tc>
      </w:tr>
      <w:tr w:rsidR="006309A0" w:rsidTr="006309A0">
        <w:tc>
          <w:tcPr>
            <w:tcW w:w="663" w:type="dxa"/>
            <w:gridSpan w:val="2"/>
            <w:vAlign w:val="center"/>
          </w:tcPr>
          <w:p w:rsidR="006309A0" w:rsidRDefault="006309A0" w:rsidP="006309A0">
            <w:pPr>
              <w:spacing w:line="360" w:lineRule="auto"/>
              <w:jc w:val="center"/>
              <w:rPr>
                <w:sz w:val="28"/>
                <w:szCs w:val="28"/>
              </w:rPr>
            </w:pPr>
            <w:r>
              <w:rPr>
                <w:sz w:val="28"/>
                <w:szCs w:val="28"/>
              </w:rPr>
              <w:t>15.</w:t>
            </w:r>
          </w:p>
        </w:tc>
        <w:tc>
          <w:tcPr>
            <w:tcW w:w="3893" w:type="dxa"/>
            <w:gridSpan w:val="2"/>
          </w:tcPr>
          <w:p w:rsidR="006309A0" w:rsidRDefault="006309A0" w:rsidP="006309A0">
            <w:pPr>
              <w:spacing w:line="360" w:lineRule="auto"/>
              <w:rPr>
                <w:sz w:val="28"/>
                <w:szCs w:val="28"/>
              </w:rPr>
            </w:pPr>
            <w:r>
              <w:rPr>
                <w:sz w:val="28"/>
                <w:szCs w:val="28"/>
              </w:rPr>
              <w:t>За георгафічним розташуванням на території України</w:t>
            </w:r>
          </w:p>
        </w:tc>
        <w:tc>
          <w:tcPr>
            <w:tcW w:w="5014" w:type="dxa"/>
            <w:vAlign w:val="center"/>
          </w:tcPr>
          <w:p w:rsidR="006309A0" w:rsidRDefault="006309A0" w:rsidP="006309A0">
            <w:pPr>
              <w:spacing w:line="360" w:lineRule="auto"/>
              <w:rPr>
                <w:sz w:val="28"/>
                <w:szCs w:val="28"/>
              </w:rPr>
            </w:pPr>
            <w:r>
              <w:rPr>
                <w:sz w:val="28"/>
                <w:szCs w:val="28"/>
              </w:rPr>
              <w:t>По всій території України</w:t>
            </w:r>
          </w:p>
        </w:tc>
      </w:tr>
    </w:tbl>
    <w:p w:rsidR="006309A0" w:rsidRDefault="006309A0" w:rsidP="006309A0">
      <w:pPr>
        <w:pStyle w:val="1"/>
        <w:spacing w:line="360" w:lineRule="auto"/>
        <w:ind w:firstLine="709"/>
        <w:rPr>
          <w:rFonts w:ascii="Times New Roman" w:hAnsi="Times New Roman" w:cs="Times New Roman"/>
          <w:sz w:val="28"/>
          <w:szCs w:val="28"/>
        </w:rPr>
      </w:pPr>
      <w:bookmarkStart w:id="32" w:name="_Toc27082799"/>
      <w:r>
        <w:rPr>
          <w:rFonts w:ascii="Times New Roman" w:hAnsi="Times New Roman" w:cs="Times New Roman"/>
          <w:sz w:val="28"/>
          <w:szCs w:val="28"/>
        </w:rPr>
        <w:t>5.4. Ризики та страхування розробки</w:t>
      </w:r>
      <w:bookmarkEnd w:id="32"/>
    </w:p>
    <w:p w:rsidR="006309A0" w:rsidRDefault="006309A0" w:rsidP="006309A0"/>
    <w:p w:rsidR="006309A0" w:rsidRPr="00470640" w:rsidRDefault="006309A0" w:rsidP="006309A0">
      <w:pPr>
        <w:spacing w:line="360" w:lineRule="auto"/>
        <w:jc w:val="right"/>
        <w:rPr>
          <w:sz w:val="28"/>
          <w:szCs w:val="28"/>
        </w:rPr>
      </w:pPr>
      <w:r>
        <w:rPr>
          <w:sz w:val="28"/>
          <w:szCs w:val="28"/>
        </w:rPr>
        <w:t>Таблиця 5.7.</w:t>
      </w:r>
    </w:p>
    <w:p w:rsidR="006309A0" w:rsidRPr="00470640" w:rsidRDefault="006309A0" w:rsidP="006309A0">
      <w:pPr>
        <w:spacing w:line="360" w:lineRule="auto"/>
        <w:jc w:val="center"/>
        <w:rPr>
          <w:sz w:val="28"/>
          <w:szCs w:val="28"/>
        </w:rPr>
      </w:pPr>
      <w:r w:rsidRPr="00470640">
        <w:rPr>
          <w:sz w:val="28"/>
          <w:szCs w:val="28"/>
        </w:rPr>
        <w:t>Ризики інноваційої розробки</w:t>
      </w:r>
    </w:p>
    <w:tbl>
      <w:tblPr>
        <w:tblStyle w:val="af"/>
        <w:tblW w:w="9493" w:type="dxa"/>
        <w:tblLayout w:type="fixed"/>
        <w:tblLook w:val="04A0" w:firstRow="1" w:lastRow="0" w:firstColumn="1" w:lastColumn="0" w:noHBand="0" w:noVBand="1"/>
      </w:tblPr>
      <w:tblGrid>
        <w:gridCol w:w="2517"/>
        <w:gridCol w:w="2834"/>
        <w:gridCol w:w="1845"/>
        <w:gridCol w:w="2297"/>
      </w:tblGrid>
      <w:tr w:rsidR="006309A0" w:rsidRPr="00470640" w:rsidTr="006309A0">
        <w:tc>
          <w:tcPr>
            <w:tcW w:w="2517" w:type="dxa"/>
            <w:vAlign w:val="center"/>
          </w:tcPr>
          <w:p w:rsidR="006309A0" w:rsidRPr="00470640" w:rsidRDefault="006309A0" w:rsidP="006309A0">
            <w:pPr>
              <w:jc w:val="center"/>
              <w:rPr>
                <w:sz w:val="28"/>
                <w:szCs w:val="28"/>
              </w:rPr>
            </w:pPr>
            <w:r w:rsidRPr="00470640">
              <w:rPr>
                <w:sz w:val="28"/>
                <w:szCs w:val="28"/>
              </w:rPr>
              <w:t xml:space="preserve">Назва процесу/стадії </w:t>
            </w:r>
            <w:r w:rsidRPr="00470640">
              <w:rPr>
                <w:sz w:val="28"/>
                <w:szCs w:val="28"/>
              </w:rPr>
              <w:lastRenderedPageBreak/>
              <w:t>реалізації стартап про</w:t>
            </w:r>
            <w:r>
              <w:rPr>
                <w:sz w:val="28"/>
                <w:szCs w:val="28"/>
              </w:rPr>
              <w:t>е</w:t>
            </w:r>
            <w:r w:rsidRPr="00470640">
              <w:rPr>
                <w:sz w:val="28"/>
                <w:szCs w:val="28"/>
              </w:rPr>
              <w:t>кту</w:t>
            </w:r>
          </w:p>
        </w:tc>
        <w:tc>
          <w:tcPr>
            <w:tcW w:w="2834" w:type="dxa"/>
            <w:vAlign w:val="center"/>
          </w:tcPr>
          <w:p w:rsidR="006309A0" w:rsidRPr="00470640" w:rsidRDefault="006309A0" w:rsidP="006309A0">
            <w:pPr>
              <w:jc w:val="center"/>
              <w:rPr>
                <w:sz w:val="28"/>
                <w:szCs w:val="28"/>
              </w:rPr>
            </w:pPr>
            <w:r w:rsidRPr="00470640">
              <w:rPr>
                <w:sz w:val="28"/>
                <w:szCs w:val="28"/>
              </w:rPr>
              <w:lastRenderedPageBreak/>
              <w:t>Бізнес процеси</w:t>
            </w:r>
          </w:p>
        </w:tc>
        <w:tc>
          <w:tcPr>
            <w:tcW w:w="1845" w:type="dxa"/>
            <w:vAlign w:val="center"/>
          </w:tcPr>
          <w:p w:rsidR="006309A0" w:rsidRPr="00470640" w:rsidRDefault="006309A0" w:rsidP="006309A0">
            <w:pPr>
              <w:jc w:val="center"/>
              <w:rPr>
                <w:sz w:val="28"/>
                <w:szCs w:val="28"/>
              </w:rPr>
            </w:pPr>
            <w:r w:rsidRPr="00470640">
              <w:rPr>
                <w:sz w:val="28"/>
                <w:szCs w:val="28"/>
              </w:rPr>
              <w:t>Зовнішні ризики</w:t>
            </w:r>
          </w:p>
        </w:tc>
        <w:tc>
          <w:tcPr>
            <w:tcW w:w="2297" w:type="dxa"/>
            <w:vAlign w:val="center"/>
          </w:tcPr>
          <w:p w:rsidR="006309A0" w:rsidRPr="00470640" w:rsidRDefault="006309A0" w:rsidP="006309A0">
            <w:pPr>
              <w:jc w:val="center"/>
              <w:rPr>
                <w:sz w:val="28"/>
                <w:szCs w:val="28"/>
              </w:rPr>
            </w:pPr>
            <w:r w:rsidRPr="00470640">
              <w:rPr>
                <w:sz w:val="28"/>
                <w:szCs w:val="28"/>
              </w:rPr>
              <w:t>Внутрішні ризики</w:t>
            </w:r>
          </w:p>
        </w:tc>
      </w:tr>
      <w:tr w:rsidR="006309A0" w:rsidRPr="00470640" w:rsidTr="006309A0">
        <w:tc>
          <w:tcPr>
            <w:tcW w:w="2517" w:type="dxa"/>
            <w:vAlign w:val="center"/>
          </w:tcPr>
          <w:p w:rsidR="006309A0" w:rsidRPr="00470640" w:rsidRDefault="006309A0" w:rsidP="006309A0">
            <w:pPr>
              <w:jc w:val="center"/>
              <w:rPr>
                <w:sz w:val="28"/>
                <w:szCs w:val="28"/>
              </w:rPr>
            </w:pPr>
            <w:r>
              <w:rPr>
                <w:sz w:val="28"/>
                <w:szCs w:val="28"/>
              </w:rPr>
              <w:t>Розробка ідеї стартапу</w:t>
            </w:r>
          </w:p>
        </w:tc>
        <w:tc>
          <w:tcPr>
            <w:tcW w:w="2834" w:type="dxa"/>
            <w:vAlign w:val="center"/>
          </w:tcPr>
          <w:p w:rsidR="006309A0" w:rsidRPr="00470640" w:rsidRDefault="006309A0" w:rsidP="006309A0">
            <w:pPr>
              <w:jc w:val="center"/>
              <w:rPr>
                <w:sz w:val="28"/>
                <w:szCs w:val="28"/>
              </w:rPr>
            </w:pPr>
            <w:r>
              <w:rPr>
                <w:sz w:val="28"/>
                <w:szCs w:val="28"/>
              </w:rPr>
              <w:t>Удосконалення існуючих технологій очищення висококонцентрованих стічних вод</w:t>
            </w:r>
          </w:p>
        </w:tc>
        <w:tc>
          <w:tcPr>
            <w:tcW w:w="1845" w:type="dxa"/>
            <w:vAlign w:val="center"/>
          </w:tcPr>
          <w:p w:rsidR="006309A0" w:rsidRPr="00470640" w:rsidRDefault="006309A0" w:rsidP="006309A0">
            <w:pPr>
              <w:jc w:val="center"/>
              <w:rPr>
                <w:sz w:val="28"/>
                <w:szCs w:val="28"/>
              </w:rPr>
            </w:pPr>
            <w:r>
              <w:rPr>
                <w:sz w:val="28"/>
                <w:szCs w:val="28"/>
              </w:rPr>
              <w:t>Проблемний пошук виробників та патентний пошук</w:t>
            </w:r>
          </w:p>
        </w:tc>
        <w:tc>
          <w:tcPr>
            <w:tcW w:w="2297" w:type="dxa"/>
            <w:vAlign w:val="center"/>
          </w:tcPr>
          <w:p w:rsidR="006309A0" w:rsidRPr="00470640" w:rsidRDefault="006309A0" w:rsidP="006309A0">
            <w:pPr>
              <w:jc w:val="center"/>
              <w:rPr>
                <w:sz w:val="28"/>
                <w:szCs w:val="28"/>
              </w:rPr>
            </w:pPr>
            <w:r>
              <w:rPr>
                <w:sz w:val="28"/>
                <w:szCs w:val="28"/>
              </w:rPr>
              <w:t>Недостатньо кваліфікований персонал, відсутність практики використання сучасного обладнання</w:t>
            </w:r>
          </w:p>
        </w:tc>
      </w:tr>
      <w:tr w:rsidR="006309A0" w:rsidRPr="00470640" w:rsidTr="006309A0">
        <w:tc>
          <w:tcPr>
            <w:tcW w:w="2517" w:type="dxa"/>
            <w:vAlign w:val="center"/>
          </w:tcPr>
          <w:p w:rsidR="006309A0" w:rsidRPr="00470640" w:rsidRDefault="006309A0" w:rsidP="006309A0">
            <w:pPr>
              <w:spacing w:line="276" w:lineRule="auto"/>
              <w:jc w:val="center"/>
              <w:rPr>
                <w:sz w:val="28"/>
                <w:szCs w:val="28"/>
              </w:rPr>
            </w:pPr>
            <w:r>
              <w:rPr>
                <w:sz w:val="28"/>
                <w:szCs w:val="28"/>
              </w:rPr>
              <w:t>Реалізація ідеї</w:t>
            </w:r>
          </w:p>
        </w:tc>
        <w:tc>
          <w:tcPr>
            <w:tcW w:w="2834" w:type="dxa"/>
            <w:vAlign w:val="center"/>
          </w:tcPr>
          <w:p w:rsidR="006309A0" w:rsidRPr="00470640" w:rsidRDefault="006309A0" w:rsidP="006309A0">
            <w:pPr>
              <w:spacing w:line="276" w:lineRule="auto"/>
              <w:jc w:val="center"/>
              <w:rPr>
                <w:sz w:val="28"/>
                <w:szCs w:val="28"/>
              </w:rPr>
            </w:pPr>
            <w:r>
              <w:rPr>
                <w:sz w:val="28"/>
                <w:szCs w:val="28"/>
              </w:rPr>
              <w:t>Проектування та побудова споруд, навчання персоналу, автоматизація процесу, розробка методів контролю</w:t>
            </w:r>
          </w:p>
        </w:tc>
        <w:tc>
          <w:tcPr>
            <w:tcW w:w="1845" w:type="dxa"/>
            <w:vAlign w:val="center"/>
          </w:tcPr>
          <w:p w:rsidR="006309A0" w:rsidRPr="00470640" w:rsidRDefault="006309A0" w:rsidP="006309A0">
            <w:pPr>
              <w:spacing w:line="276" w:lineRule="auto"/>
              <w:jc w:val="center"/>
              <w:rPr>
                <w:sz w:val="28"/>
                <w:szCs w:val="28"/>
              </w:rPr>
            </w:pPr>
            <w:r>
              <w:rPr>
                <w:sz w:val="28"/>
                <w:szCs w:val="28"/>
              </w:rPr>
              <w:t>Великі затрати на побудову споруд та закупілю сучасного обладнання</w:t>
            </w:r>
          </w:p>
        </w:tc>
        <w:tc>
          <w:tcPr>
            <w:tcW w:w="2297" w:type="dxa"/>
            <w:vAlign w:val="center"/>
          </w:tcPr>
          <w:p w:rsidR="006309A0" w:rsidRPr="00470640" w:rsidRDefault="006309A0" w:rsidP="006309A0">
            <w:pPr>
              <w:spacing w:line="276" w:lineRule="auto"/>
              <w:jc w:val="center"/>
              <w:rPr>
                <w:sz w:val="28"/>
                <w:szCs w:val="28"/>
              </w:rPr>
            </w:pPr>
            <w:r>
              <w:rPr>
                <w:sz w:val="28"/>
                <w:szCs w:val="28"/>
              </w:rPr>
              <w:t>Проблеми з експлуатацією та автоматизацією обладнання</w:t>
            </w:r>
          </w:p>
        </w:tc>
      </w:tr>
      <w:tr w:rsidR="006309A0" w:rsidRPr="00470640" w:rsidTr="006309A0">
        <w:tc>
          <w:tcPr>
            <w:tcW w:w="2517" w:type="dxa"/>
            <w:vAlign w:val="center"/>
          </w:tcPr>
          <w:p w:rsidR="006309A0" w:rsidRPr="00470640" w:rsidRDefault="006309A0" w:rsidP="006309A0">
            <w:pPr>
              <w:spacing w:line="276" w:lineRule="auto"/>
              <w:jc w:val="center"/>
              <w:rPr>
                <w:sz w:val="28"/>
                <w:szCs w:val="28"/>
              </w:rPr>
            </w:pPr>
            <w:r>
              <w:rPr>
                <w:sz w:val="28"/>
                <w:szCs w:val="28"/>
              </w:rPr>
              <w:t>Впровадження у виробництво</w:t>
            </w:r>
          </w:p>
        </w:tc>
        <w:tc>
          <w:tcPr>
            <w:tcW w:w="2834" w:type="dxa"/>
            <w:vAlign w:val="center"/>
          </w:tcPr>
          <w:p w:rsidR="006309A0" w:rsidRPr="00470640" w:rsidRDefault="006309A0" w:rsidP="006309A0">
            <w:pPr>
              <w:spacing w:line="276" w:lineRule="auto"/>
              <w:jc w:val="center"/>
              <w:rPr>
                <w:sz w:val="28"/>
                <w:szCs w:val="28"/>
              </w:rPr>
            </w:pPr>
            <w:r>
              <w:rPr>
                <w:sz w:val="28"/>
                <w:szCs w:val="28"/>
              </w:rPr>
              <w:t>Проведення основних технологічних процесів на новому обладнанні, контроль виробництва на усіх стадіях</w:t>
            </w:r>
          </w:p>
        </w:tc>
        <w:tc>
          <w:tcPr>
            <w:tcW w:w="1845" w:type="dxa"/>
            <w:vAlign w:val="center"/>
          </w:tcPr>
          <w:p w:rsidR="006309A0" w:rsidRPr="00470640" w:rsidRDefault="006309A0" w:rsidP="006309A0">
            <w:pPr>
              <w:spacing w:line="276" w:lineRule="auto"/>
              <w:jc w:val="center"/>
              <w:rPr>
                <w:sz w:val="28"/>
                <w:szCs w:val="28"/>
              </w:rPr>
            </w:pPr>
            <w:r>
              <w:rPr>
                <w:sz w:val="28"/>
                <w:szCs w:val="28"/>
              </w:rPr>
              <w:t>Висока вартість обслуговування та ремонту обладнання</w:t>
            </w:r>
          </w:p>
        </w:tc>
        <w:tc>
          <w:tcPr>
            <w:tcW w:w="2297" w:type="dxa"/>
            <w:vAlign w:val="center"/>
          </w:tcPr>
          <w:p w:rsidR="006309A0" w:rsidRPr="00470640" w:rsidRDefault="006309A0" w:rsidP="006309A0">
            <w:pPr>
              <w:spacing w:line="276" w:lineRule="auto"/>
              <w:jc w:val="center"/>
              <w:rPr>
                <w:sz w:val="28"/>
                <w:szCs w:val="28"/>
              </w:rPr>
            </w:pPr>
            <w:r>
              <w:rPr>
                <w:sz w:val="28"/>
                <w:szCs w:val="28"/>
              </w:rPr>
              <w:t>Необхідність ремонту та зношення устаткування</w:t>
            </w:r>
          </w:p>
        </w:tc>
      </w:tr>
      <w:tr w:rsidR="006309A0" w:rsidRPr="00470640" w:rsidTr="006309A0">
        <w:tc>
          <w:tcPr>
            <w:tcW w:w="2517" w:type="dxa"/>
            <w:vAlign w:val="center"/>
          </w:tcPr>
          <w:p w:rsidR="006309A0" w:rsidRPr="00470640" w:rsidRDefault="006309A0" w:rsidP="006309A0">
            <w:pPr>
              <w:spacing w:line="276" w:lineRule="auto"/>
              <w:jc w:val="center"/>
              <w:rPr>
                <w:sz w:val="28"/>
                <w:szCs w:val="28"/>
              </w:rPr>
            </w:pPr>
            <w:r>
              <w:rPr>
                <w:sz w:val="28"/>
                <w:szCs w:val="28"/>
              </w:rPr>
              <w:t>Масова реалізація</w:t>
            </w:r>
          </w:p>
        </w:tc>
        <w:tc>
          <w:tcPr>
            <w:tcW w:w="2834" w:type="dxa"/>
            <w:vAlign w:val="center"/>
          </w:tcPr>
          <w:p w:rsidR="006309A0" w:rsidRPr="00470640" w:rsidRDefault="006309A0" w:rsidP="006309A0">
            <w:pPr>
              <w:spacing w:line="276" w:lineRule="auto"/>
              <w:jc w:val="center"/>
              <w:rPr>
                <w:sz w:val="28"/>
                <w:szCs w:val="28"/>
              </w:rPr>
            </w:pPr>
            <w:r>
              <w:rPr>
                <w:sz w:val="28"/>
                <w:szCs w:val="28"/>
              </w:rPr>
              <w:t>Реалізація на ринку, контроль продукції</w:t>
            </w:r>
          </w:p>
        </w:tc>
        <w:tc>
          <w:tcPr>
            <w:tcW w:w="1845" w:type="dxa"/>
            <w:vAlign w:val="center"/>
          </w:tcPr>
          <w:p w:rsidR="006309A0" w:rsidRPr="00470640" w:rsidRDefault="006309A0" w:rsidP="006309A0">
            <w:pPr>
              <w:spacing w:line="276" w:lineRule="auto"/>
              <w:jc w:val="center"/>
              <w:rPr>
                <w:sz w:val="28"/>
                <w:szCs w:val="28"/>
              </w:rPr>
            </w:pPr>
            <w:r>
              <w:rPr>
                <w:sz w:val="28"/>
                <w:szCs w:val="28"/>
              </w:rPr>
              <w:t>Поява більш ефективної технології на ринку</w:t>
            </w:r>
          </w:p>
        </w:tc>
        <w:tc>
          <w:tcPr>
            <w:tcW w:w="2297" w:type="dxa"/>
            <w:vAlign w:val="center"/>
          </w:tcPr>
          <w:p w:rsidR="006309A0" w:rsidRPr="00470640" w:rsidRDefault="006309A0" w:rsidP="006309A0">
            <w:pPr>
              <w:spacing w:line="276" w:lineRule="auto"/>
              <w:jc w:val="center"/>
              <w:rPr>
                <w:sz w:val="28"/>
                <w:szCs w:val="28"/>
              </w:rPr>
            </w:pPr>
            <w:r>
              <w:rPr>
                <w:sz w:val="28"/>
                <w:szCs w:val="28"/>
              </w:rPr>
              <w:t>Погіршення якості продукту за рахунок безвідповідальності персоналу</w:t>
            </w:r>
          </w:p>
        </w:tc>
      </w:tr>
    </w:tbl>
    <w:p w:rsidR="006309A0" w:rsidRDefault="006309A0" w:rsidP="006309A0">
      <w:pPr>
        <w:spacing w:after="200" w:line="276" w:lineRule="auto"/>
        <w:rPr>
          <w:sz w:val="28"/>
          <w:szCs w:val="28"/>
        </w:rPr>
      </w:pPr>
    </w:p>
    <w:p w:rsidR="006309A0" w:rsidRDefault="006309A0" w:rsidP="006309A0">
      <w:pPr>
        <w:spacing w:line="360" w:lineRule="auto"/>
        <w:ind w:firstLine="720"/>
        <w:jc w:val="both"/>
        <w:rPr>
          <w:sz w:val="28"/>
          <w:szCs w:val="28"/>
        </w:rPr>
      </w:pPr>
      <w:r>
        <w:rPr>
          <w:sz w:val="28"/>
          <w:szCs w:val="28"/>
        </w:rPr>
        <w:t>Для формування переліку ризиків необхідно провести їх ідентифікацію. Для полегщення ідентифікації ризиків було використано класифікацію ризиків та охарактеризовано наступні види ризиків, які можливі при реалізації даного проекту:</w:t>
      </w:r>
    </w:p>
    <w:p w:rsidR="006309A0" w:rsidRDefault="006309A0" w:rsidP="006309A0">
      <w:pPr>
        <w:pStyle w:val="a8"/>
        <w:numPr>
          <w:ilvl w:val="0"/>
          <w:numId w:val="24"/>
        </w:numPr>
        <w:spacing w:after="200" w:line="360" w:lineRule="auto"/>
        <w:jc w:val="both"/>
        <w:rPr>
          <w:sz w:val="28"/>
          <w:szCs w:val="28"/>
        </w:rPr>
      </w:pPr>
      <w:r w:rsidRPr="00072236">
        <w:rPr>
          <w:sz w:val="28"/>
          <w:szCs w:val="28"/>
        </w:rPr>
        <w:t>Виробн</w:t>
      </w:r>
      <w:r>
        <w:rPr>
          <w:sz w:val="28"/>
          <w:szCs w:val="28"/>
        </w:rPr>
        <w:t xml:space="preserve">ичі ризики: замовник неправильно </w:t>
      </w:r>
      <w:r w:rsidRPr="00072236">
        <w:rPr>
          <w:sz w:val="28"/>
          <w:szCs w:val="28"/>
        </w:rPr>
        <w:t>використовує</w:t>
      </w:r>
      <w:r>
        <w:rPr>
          <w:sz w:val="28"/>
          <w:szCs w:val="28"/>
        </w:rPr>
        <w:t xml:space="preserve"> основні та  оборотні засоби,</w:t>
      </w:r>
      <w:r w:rsidRPr="00072236">
        <w:rPr>
          <w:sz w:val="28"/>
          <w:szCs w:val="28"/>
        </w:rPr>
        <w:t xml:space="preserve"> </w:t>
      </w:r>
      <w:r>
        <w:rPr>
          <w:sz w:val="28"/>
          <w:szCs w:val="28"/>
        </w:rPr>
        <w:t xml:space="preserve">сировину та робочий час, техніку та </w:t>
      </w:r>
      <w:r w:rsidRPr="00072236">
        <w:rPr>
          <w:sz w:val="28"/>
          <w:szCs w:val="28"/>
        </w:rPr>
        <w:t xml:space="preserve">технології. Причини виникнення виробничого ризику: зниження очікуваного </w:t>
      </w:r>
      <w:r w:rsidRPr="00072236">
        <w:rPr>
          <w:sz w:val="28"/>
          <w:szCs w:val="28"/>
        </w:rPr>
        <w:lastRenderedPageBreak/>
        <w:t>ефекту, зр</w:t>
      </w:r>
      <w:r>
        <w:rPr>
          <w:sz w:val="28"/>
          <w:szCs w:val="28"/>
        </w:rPr>
        <w:t>остання витрат на матеріали</w:t>
      </w:r>
      <w:r w:rsidRPr="00072236">
        <w:rPr>
          <w:sz w:val="28"/>
          <w:szCs w:val="28"/>
        </w:rPr>
        <w:t>., сплата завищених податків, несправність обладнання. Коефіцієнт, що впливає на дохід становить</w:t>
      </w:r>
      <w:r>
        <w:rPr>
          <w:sz w:val="28"/>
          <w:szCs w:val="28"/>
        </w:rPr>
        <w:t xml:space="preserve"> близько 0,5</w:t>
      </w:r>
      <w:r w:rsidRPr="00072236">
        <w:rPr>
          <w:sz w:val="28"/>
          <w:szCs w:val="28"/>
        </w:rPr>
        <w:t>.</w:t>
      </w:r>
    </w:p>
    <w:p w:rsidR="006309A0" w:rsidRPr="00072236" w:rsidRDefault="006309A0" w:rsidP="006309A0">
      <w:pPr>
        <w:pStyle w:val="a8"/>
        <w:numPr>
          <w:ilvl w:val="0"/>
          <w:numId w:val="24"/>
        </w:numPr>
        <w:spacing w:after="200" w:line="360" w:lineRule="auto"/>
        <w:jc w:val="both"/>
        <w:rPr>
          <w:sz w:val="28"/>
          <w:szCs w:val="28"/>
        </w:rPr>
      </w:pPr>
      <w:r w:rsidRPr="00072236">
        <w:rPr>
          <w:sz w:val="28"/>
          <w:szCs w:val="28"/>
        </w:rPr>
        <w:t>Фінансові ризики: невиконання фінансових зобов’язань замовником.  Причи</w:t>
      </w:r>
      <w:r>
        <w:rPr>
          <w:sz w:val="28"/>
          <w:szCs w:val="28"/>
        </w:rPr>
        <w:t>ни виникнення</w:t>
      </w:r>
      <w:r w:rsidRPr="00072236">
        <w:rPr>
          <w:sz w:val="28"/>
          <w:szCs w:val="28"/>
        </w:rPr>
        <w:t>: інфляція, непроведення платіжних операцій, ризик несплатоспроможності споживачів. Коефіцієнт впл</w:t>
      </w:r>
      <w:r>
        <w:rPr>
          <w:sz w:val="28"/>
          <w:szCs w:val="28"/>
        </w:rPr>
        <w:t>иву на дохід становить близько 0,98</w:t>
      </w:r>
      <w:r w:rsidRPr="00072236">
        <w:rPr>
          <w:sz w:val="28"/>
          <w:szCs w:val="28"/>
        </w:rPr>
        <w:t xml:space="preserve">. </w:t>
      </w:r>
    </w:p>
    <w:p w:rsidR="006309A0" w:rsidRPr="00072236" w:rsidRDefault="006309A0" w:rsidP="006309A0">
      <w:pPr>
        <w:pStyle w:val="a8"/>
        <w:numPr>
          <w:ilvl w:val="0"/>
          <w:numId w:val="24"/>
        </w:numPr>
        <w:spacing w:after="200" w:line="360" w:lineRule="auto"/>
        <w:jc w:val="both"/>
        <w:rPr>
          <w:sz w:val="28"/>
          <w:szCs w:val="28"/>
        </w:rPr>
      </w:pPr>
      <w:r w:rsidRPr="00072236">
        <w:rPr>
          <w:sz w:val="28"/>
          <w:szCs w:val="28"/>
        </w:rPr>
        <w:t xml:space="preserve">Страхові ризики: збитки, що викликані поганою страховою діяльністю. Коефіцієнт впливу на дохід становить 0,85-0,90. </w:t>
      </w:r>
    </w:p>
    <w:p w:rsidR="006309A0" w:rsidRPr="00072236" w:rsidRDefault="006309A0" w:rsidP="006309A0">
      <w:pPr>
        <w:pStyle w:val="a8"/>
        <w:numPr>
          <w:ilvl w:val="0"/>
          <w:numId w:val="24"/>
        </w:numPr>
        <w:spacing w:after="200" w:line="360" w:lineRule="auto"/>
        <w:jc w:val="both"/>
        <w:rPr>
          <w:sz w:val="28"/>
          <w:szCs w:val="28"/>
        </w:rPr>
      </w:pPr>
      <w:r>
        <w:rPr>
          <w:sz w:val="28"/>
          <w:szCs w:val="28"/>
        </w:rPr>
        <w:t xml:space="preserve">Організаційні ризики: </w:t>
      </w:r>
      <w:r w:rsidRPr="00072236">
        <w:rPr>
          <w:sz w:val="28"/>
          <w:szCs w:val="28"/>
        </w:rPr>
        <w:t>проблеми постачання матеріальних ресурсів, проблеми з ринком збуту. Коефіцієнт впливу на дохід становить 0,75-0,79.</w:t>
      </w:r>
    </w:p>
    <w:p w:rsidR="006309A0" w:rsidRPr="00072236" w:rsidRDefault="006309A0" w:rsidP="006309A0">
      <w:pPr>
        <w:pStyle w:val="a8"/>
        <w:numPr>
          <w:ilvl w:val="0"/>
          <w:numId w:val="24"/>
        </w:numPr>
        <w:spacing w:after="200" w:line="360" w:lineRule="auto"/>
        <w:jc w:val="both"/>
        <w:rPr>
          <w:sz w:val="28"/>
          <w:szCs w:val="28"/>
        </w:rPr>
      </w:pPr>
      <w:r w:rsidRPr="00072236">
        <w:rPr>
          <w:sz w:val="28"/>
          <w:szCs w:val="28"/>
        </w:rPr>
        <w:t>Техніко-виробничі ризики: завдання шкоди навколишньому середовищу та екології загалом, ризик виникнення різного роду аварій, поломок, нещасних випадків. Коефіцієнт впливу на дохід становить 0,70-0,85.</w:t>
      </w:r>
    </w:p>
    <w:p w:rsidR="006309A0" w:rsidRPr="001C47DA" w:rsidRDefault="006309A0" w:rsidP="006309A0">
      <w:pPr>
        <w:spacing w:line="360" w:lineRule="auto"/>
        <w:ind w:firstLine="720"/>
        <w:jc w:val="both"/>
        <w:rPr>
          <w:sz w:val="28"/>
          <w:szCs w:val="28"/>
        </w:rPr>
      </w:pPr>
      <w:r w:rsidRPr="001C47DA">
        <w:rPr>
          <w:sz w:val="28"/>
          <w:szCs w:val="28"/>
        </w:rPr>
        <w:t>Застрахуватись від ризиків можна наступним чином:</w:t>
      </w:r>
    </w:p>
    <w:p w:rsidR="006309A0" w:rsidRPr="001C47DA" w:rsidRDefault="006309A0" w:rsidP="006309A0">
      <w:pPr>
        <w:pStyle w:val="a8"/>
        <w:numPr>
          <w:ilvl w:val="0"/>
          <w:numId w:val="20"/>
        </w:numPr>
        <w:spacing w:line="360" w:lineRule="auto"/>
        <w:jc w:val="both"/>
        <w:rPr>
          <w:sz w:val="28"/>
          <w:szCs w:val="28"/>
        </w:rPr>
      </w:pPr>
      <w:r w:rsidRPr="001C47DA">
        <w:rPr>
          <w:sz w:val="28"/>
          <w:szCs w:val="28"/>
        </w:rPr>
        <w:t>Постійна перевірка потреб споживача.</w:t>
      </w:r>
    </w:p>
    <w:p w:rsidR="006309A0" w:rsidRPr="001C47DA" w:rsidRDefault="006309A0" w:rsidP="006309A0">
      <w:pPr>
        <w:pStyle w:val="a8"/>
        <w:numPr>
          <w:ilvl w:val="0"/>
          <w:numId w:val="20"/>
        </w:numPr>
        <w:spacing w:line="360" w:lineRule="auto"/>
        <w:jc w:val="both"/>
        <w:rPr>
          <w:sz w:val="28"/>
          <w:szCs w:val="28"/>
        </w:rPr>
      </w:pPr>
      <w:r w:rsidRPr="001C47DA">
        <w:rPr>
          <w:sz w:val="28"/>
          <w:szCs w:val="28"/>
        </w:rPr>
        <w:t>Залучення додаткових кадрів, що розбираються в області виробництва де виникають найбільше ризиків.</w:t>
      </w:r>
    </w:p>
    <w:p w:rsidR="006309A0" w:rsidRPr="001C47DA" w:rsidRDefault="006309A0" w:rsidP="006309A0">
      <w:pPr>
        <w:pStyle w:val="a8"/>
        <w:numPr>
          <w:ilvl w:val="0"/>
          <w:numId w:val="20"/>
        </w:numPr>
        <w:spacing w:line="360" w:lineRule="auto"/>
        <w:jc w:val="both"/>
        <w:rPr>
          <w:sz w:val="28"/>
          <w:szCs w:val="28"/>
        </w:rPr>
      </w:pPr>
      <w:r w:rsidRPr="001C47DA">
        <w:rPr>
          <w:sz w:val="28"/>
          <w:szCs w:val="28"/>
        </w:rPr>
        <w:t>Обирати персонал тільки високої кваліфікації та відповідальності з хорошими рекомендаціями.</w:t>
      </w:r>
    </w:p>
    <w:p w:rsidR="006309A0" w:rsidRPr="001C47DA" w:rsidRDefault="006309A0" w:rsidP="006309A0">
      <w:pPr>
        <w:pStyle w:val="a8"/>
        <w:numPr>
          <w:ilvl w:val="0"/>
          <w:numId w:val="20"/>
        </w:numPr>
        <w:spacing w:line="360" w:lineRule="auto"/>
        <w:jc w:val="both"/>
        <w:rPr>
          <w:sz w:val="28"/>
          <w:szCs w:val="28"/>
        </w:rPr>
      </w:pPr>
      <w:r w:rsidRPr="001C47DA">
        <w:rPr>
          <w:sz w:val="28"/>
          <w:szCs w:val="28"/>
        </w:rPr>
        <w:t xml:space="preserve">Прорахування всіх можливих нюансів стосовно сировини і поставки в договорі, вказати відшкодування за несвоєчасну або неякісну роботу. </w:t>
      </w:r>
    </w:p>
    <w:p w:rsidR="006309A0" w:rsidRPr="001C47DA" w:rsidRDefault="006309A0" w:rsidP="006309A0">
      <w:pPr>
        <w:pStyle w:val="a8"/>
        <w:numPr>
          <w:ilvl w:val="0"/>
          <w:numId w:val="20"/>
        </w:numPr>
        <w:spacing w:line="360" w:lineRule="auto"/>
        <w:jc w:val="both"/>
        <w:rPr>
          <w:sz w:val="28"/>
          <w:szCs w:val="28"/>
        </w:rPr>
      </w:pPr>
      <w:r w:rsidRPr="001C47DA">
        <w:rPr>
          <w:sz w:val="28"/>
          <w:szCs w:val="28"/>
        </w:rPr>
        <w:t xml:space="preserve">Чітко визначити споживача та постійного клієнта. </w:t>
      </w:r>
    </w:p>
    <w:p w:rsidR="006309A0" w:rsidRDefault="006309A0" w:rsidP="006309A0">
      <w:pPr>
        <w:pStyle w:val="a8"/>
        <w:numPr>
          <w:ilvl w:val="0"/>
          <w:numId w:val="20"/>
        </w:numPr>
        <w:spacing w:line="360" w:lineRule="auto"/>
        <w:jc w:val="both"/>
        <w:rPr>
          <w:sz w:val="28"/>
          <w:szCs w:val="28"/>
        </w:rPr>
      </w:pPr>
      <w:r>
        <w:rPr>
          <w:sz w:val="28"/>
          <w:szCs w:val="28"/>
        </w:rPr>
        <w:t>Здійснити страхування майна</w:t>
      </w:r>
      <w:r w:rsidRPr="001C47DA">
        <w:rPr>
          <w:sz w:val="28"/>
          <w:szCs w:val="28"/>
        </w:rPr>
        <w:t>.</w:t>
      </w:r>
    </w:p>
    <w:p w:rsidR="006309A0" w:rsidRDefault="006309A0" w:rsidP="006309A0">
      <w:pPr>
        <w:ind w:left="720"/>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33" w:name="_Toc27082800"/>
      <w:r>
        <w:rPr>
          <w:rFonts w:ascii="Times New Roman" w:hAnsi="Times New Roman" w:cs="Times New Roman"/>
          <w:sz w:val="28"/>
          <w:szCs w:val="28"/>
        </w:rPr>
        <w:t>5.5. Розрахунок собівартості та вартості проекту</w:t>
      </w:r>
      <w:bookmarkEnd w:id="33"/>
    </w:p>
    <w:p w:rsidR="006309A0" w:rsidRDefault="006309A0" w:rsidP="006309A0"/>
    <w:p w:rsidR="006309A0" w:rsidRPr="009819F5" w:rsidRDefault="006309A0" w:rsidP="006309A0">
      <w:pPr>
        <w:pStyle w:val="a9"/>
        <w:numPr>
          <w:ilvl w:val="0"/>
          <w:numId w:val="26"/>
        </w:numPr>
        <w:spacing w:line="360" w:lineRule="auto"/>
        <w:jc w:val="both"/>
        <w:rPr>
          <w:rFonts w:ascii="Times New Roman" w:hAnsi="Times New Roman"/>
          <w:color w:val="000000" w:themeColor="text1"/>
          <w:sz w:val="28"/>
          <w:szCs w:val="28"/>
        </w:rPr>
      </w:pPr>
      <w:r w:rsidRPr="009819F5">
        <w:rPr>
          <w:rFonts w:ascii="Times New Roman" w:hAnsi="Times New Roman"/>
          <w:color w:val="000000" w:themeColor="text1"/>
          <w:sz w:val="28"/>
          <w:szCs w:val="28"/>
        </w:rPr>
        <w:lastRenderedPageBreak/>
        <w:t>Розрахунок основних фондів підприємства</w:t>
      </w:r>
    </w:p>
    <w:p w:rsidR="006309A0" w:rsidRDefault="006309A0" w:rsidP="006309A0">
      <w:pPr>
        <w:spacing w:line="360" w:lineRule="auto"/>
        <w:ind w:firstLine="709"/>
        <w:jc w:val="both"/>
        <w:rPr>
          <w:sz w:val="28"/>
          <w:szCs w:val="28"/>
        </w:rPr>
      </w:pPr>
      <w:r w:rsidRPr="009819F5">
        <w:rPr>
          <w:sz w:val="28"/>
          <w:szCs w:val="28"/>
        </w:rPr>
        <w:t xml:space="preserve">Основні витрати на будівництво станції очищення стічних вод включають закупівлю землі, для розташування очисних споруд, насосних станцій та приміщення для лабораторних досліджень разом з будівлею для очисних споруд та складів. В таблиці </w:t>
      </w:r>
      <w:r>
        <w:rPr>
          <w:sz w:val="28"/>
          <w:szCs w:val="28"/>
        </w:rPr>
        <w:t>5.8</w:t>
      </w:r>
      <w:r w:rsidRPr="009819F5">
        <w:rPr>
          <w:sz w:val="28"/>
          <w:szCs w:val="28"/>
        </w:rPr>
        <w:t xml:space="preserve"> наведено дані про вартість споруд та будівель, а також річну суму амортизації на них.</w:t>
      </w:r>
    </w:p>
    <w:p w:rsidR="006309A0" w:rsidRPr="009819F5" w:rsidRDefault="006309A0" w:rsidP="006309A0">
      <w:pPr>
        <w:spacing w:line="360" w:lineRule="auto"/>
        <w:ind w:firstLine="720"/>
        <w:jc w:val="right"/>
        <w:rPr>
          <w:sz w:val="28"/>
          <w:szCs w:val="28"/>
        </w:rPr>
      </w:pPr>
      <w:r>
        <w:rPr>
          <w:sz w:val="28"/>
          <w:szCs w:val="28"/>
        </w:rPr>
        <w:t>Таблиця 5.8</w:t>
      </w:r>
      <w:r w:rsidRPr="009819F5">
        <w:rPr>
          <w:sz w:val="28"/>
          <w:szCs w:val="28"/>
        </w:rPr>
        <w:t xml:space="preserve"> </w:t>
      </w:r>
    </w:p>
    <w:p w:rsidR="006309A0" w:rsidRPr="009819F5" w:rsidRDefault="006309A0" w:rsidP="006309A0">
      <w:pPr>
        <w:spacing w:line="360" w:lineRule="auto"/>
        <w:ind w:firstLine="720"/>
        <w:jc w:val="center"/>
        <w:rPr>
          <w:sz w:val="28"/>
          <w:szCs w:val="28"/>
        </w:rPr>
      </w:pPr>
      <w:r w:rsidRPr="009819F5">
        <w:rPr>
          <w:sz w:val="28"/>
          <w:szCs w:val="28"/>
        </w:rPr>
        <w:t>Вартість основних фондів очисної станції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762"/>
        <w:gridCol w:w="781"/>
        <w:gridCol w:w="1418"/>
        <w:gridCol w:w="1417"/>
        <w:gridCol w:w="1134"/>
        <w:gridCol w:w="1525"/>
      </w:tblGrid>
      <w:tr w:rsidR="006309A0" w:rsidRPr="00824044" w:rsidTr="006309A0">
        <w:trPr>
          <w:cantSplit/>
          <w:trHeight w:val="2125"/>
        </w:trPr>
        <w:tc>
          <w:tcPr>
            <w:tcW w:w="534" w:type="dxa"/>
            <w:textDirection w:val="btLr"/>
            <w:vAlign w:val="center"/>
          </w:tcPr>
          <w:p w:rsidR="006309A0" w:rsidRPr="00824044" w:rsidRDefault="006309A0" w:rsidP="006309A0">
            <w:pPr>
              <w:spacing w:line="276" w:lineRule="auto"/>
              <w:ind w:left="113" w:right="113"/>
              <w:jc w:val="center"/>
            </w:pPr>
            <w:r w:rsidRPr="00824044">
              <w:t>№</w:t>
            </w:r>
          </w:p>
        </w:tc>
        <w:tc>
          <w:tcPr>
            <w:tcW w:w="2762" w:type="dxa"/>
            <w:textDirection w:val="btLr"/>
            <w:vAlign w:val="center"/>
          </w:tcPr>
          <w:p w:rsidR="006309A0" w:rsidRPr="00824044" w:rsidRDefault="006309A0" w:rsidP="006309A0">
            <w:pPr>
              <w:spacing w:line="276" w:lineRule="auto"/>
              <w:ind w:left="113" w:right="113"/>
              <w:jc w:val="center"/>
            </w:pPr>
            <w:r w:rsidRPr="00824044">
              <w:t>Найменування основних фондів</w:t>
            </w:r>
          </w:p>
        </w:tc>
        <w:tc>
          <w:tcPr>
            <w:tcW w:w="781" w:type="dxa"/>
            <w:textDirection w:val="btLr"/>
            <w:vAlign w:val="center"/>
          </w:tcPr>
          <w:p w:rsidR="006309A0" w:rsidRPr="00824044" w:rsidRDefault="006309A0" w:rsidP="006309A0">
            <w:pPr>
              <w:spacing w:line="276" w:lineRule="auto"/>
              <w:ind w:left="113" w:right="113"/>
              <w:jc w:val="center"/>
            </w:pPr>
            <w:r w:rsidRPr="00824044">
              <w:t>Кількість одиниць</w:t>
            </w:r>
          </w:p>
        </w:tc>
        <w:tc>
          <w:tcPr>
            <w:tcW w:w="1418" w:type="dxa"/>
            <w:textDirection w:val="btLr"/>
            <w:vAlign w:val="center"/>
          </w:tcPr>
          <w:p w:rsidR="006309A0" w:rsidRPr="00824044" w:rsidRDefault="006309A0" w:rsidP="006309A0">
            <w:pPr>
              <w:spacing w:line="276" w:lineRule="auto"/>
              <w:ind w:left="113" w:right="113"/>
              <w:jc w:val="center"/>
            </w:pPr>
            <w:r w:rsidRPr="00824044">
              <w:t>Вартість одиниці, тис. грн/шт</w:t>
            </w:r>
          </w:p>
        </w:tc>
        <w:tc>
          <w:tcPr>
            <w:tcW w:w="1417" w:type="dxa"/>
            <w:textDirection w:val="btLr"/>
            <w:vAlign w:val="center"/>
          </w:tcPr>
          <w:p w:rsidR="006309A0" w:rsidRPr="00824044" w:rsidRDefault="006309A0" w:rsidP="006309A0">
            <w:pPr>
              <w:spacing w:line="276" w:lineRule="auto"/>
              <w:ind w:left="113" w:right="113"/>
              <w:jc w:val="center"/>
            </w:pPr>
            <w:r w:rsidRPr="00824044">
              <w:t>Загальна вартість, тис. грн</w:t>
            </w:r>
          </w:p>
        </w:tc>
        <w:tc>
          <w:tcPr>
            <w:tcW w:w="1134" w:type="dxa"/>
            <w:textDirection w:val="btLr"/>
            <w:vAlign w:val="center"/>
          </w:tcPr>
          <w:p w:rsidR="006309A0" w:rsidRPr="00824044" w:rsidRDefault="006309A0" w:rsidP="006309A0">
            <w:pPr>
              <w:spacing w:line="276" w:lineRule="auto"/>
              <w:ind w:left="113" w:right="113"/>
              <w:jc w:val="center"/>
            </w:pPr>
            <w:r w:rsidRPr="00824044">
              <w:t>Термін експлуатації, років</w:t>
            </w:r>
          </w:p>
        </w:tc>
        <w:tc>
          <w:tcPr>
            <w:tcW w:w="1525" w:type="dxa"/>
            <w:textDirection w:val="btLr"/>
            <w:vAlign w:val="center"/>
          </w:tcPr>
          <w:p w:rsidR="006309A0" w:rsidRPr="00824044" w:rsidRDefault="006309A0" w:rsidP="006309A0">
            <w:pPr>
              <w:spacing w:line="276" w:lineRule="auto"/>
              <w:ind w:left="113" w:right="113"/>
              <w:jc w:val="center"/>
            </w:pPr>
            <w:r w:rsidRPr="00824044">
              <w:t>Річна сума амортизаційних внесків, тис.грн/рік</w:t>
            </w:r>
          </w:p>
        </w:tc>
      </w:tr>
      <w:tr w:rsidR="006309A0" w:rsidRPr="00824044" w:rsidTr="006309A0">
        <w:tc>
          <w:tcPr>
            <w:tcW w:w="534" w:type="dxa"/>
            <w:vAlign w:val="center"/>
          </w:tcPr>
          <w:p w:rsidR="006309A0" w:rsidRPr="00824044" w:rsidRDefault="006309A0" w:rsidP="006309A0">
            <w:pPr>
              <w:spacing w:line="276" w:lineRule="auto"/>
              <w:jc w:val="center"/>
            </w:pPr>
            <w:r w:rsidRPr="00824044">
              <w:t>1</w:t>
            </w:r>
          </w:p>
        </w:tc>
        <w:tc>
          <w:tcPr>
            <w:tcW w:w="2762" w:type="dxa"/>
            <w:vAlign w:val="center"/>
          </w:tcPr>
          <w:p w:rsidR="006309A0" w:rsidRPr="00824044" w:rsidRDefault="006309A0" w:rsidP="006309A0">
            <w:pPr>
              <w:spacing w:line="276" w:lineRule="auto"/>
              <w:jc w:val="center"/>
            </w:pPr>
            <w:r w:rsidRPr="00824044">
              <w:t>2</w:t>
            </w:r>
          </w:p>
        </w:tc>
        <w:tc>
          <w:tcPr>
            <w:tcW w:w="781" w:type="dxa"/>
            <w:vAlign w:val="center"/>
          </w:tcPr>
          <w:p w:rsidR="006309A0" w:rsidRPr="00824044" w:rsidRDefault="006309A0" w:rsidP="006309A0">
            <w:pPr>
              <w:spacing w:line="276" w:lineRule="auto"/>
              <w:jc w:val="center"/>
            </w:pPr>
            <w:r w:rsidRPr="00824044">
              <w:t>3</w:t>
            </w:r>
          </w:p>
        </w:tc>
        <w:tc>
          <w:tcPr>
            <w:tcW w:w="1418" w:type="dxa"/>
            <w:vAlign w:val="center"/>
          </w:tcPr>
          <w:p w:rsidR="006309A0" w:rsidRPr="00824044" w:rsidRDefault="006309A0" w:rsidP="006309A0">
            <w:pPr>
              <w:spacing w:line="276" w:lineRule="auto"/>
              <w:jc w:val="center"/>
            </w:pPr>
            <w:r w:rsidRPr="00824044">
              <w:t>4</w:t>
            </w:r>
          </w:p>
        </w:tc>
        <w:tc>
          <w:tcPr>
            <w:tcW w:w="1417" w:type="dxa"/>
            <w:vAlign w:val="center"/>
          </w:tcPr>
          <w:p w:rsidR="006309A0" w:rsidRPr="00824044" w:rsidRDefault="006309A0" w:rsidP="006309A0">
            <w:pPr>
              <w:spacing w:line="276" w:lineRule="auto"/>
              <w:jc w:val="center"/>
            </w:pPr>
            <w:r w:rsidRPr="00824044">
              <w:t>5</w:t>
            </w:r>
          </w:p>
        </w:tc>
        <w:tc>
          <w:tcPr>
            <w:tcW w:w="1134" w:type="dxa"/>
            <w:vAlign w:val="center"/>
          </w:tcPr>
          <w:p w:rsidR="006309A0" w:rsidRPr="00824044" w:rsidRDefault="006309A0" w:rsidP="006309A0">
            <w:pPr>
              <w:spacing w:line="276" w:lineRule="auto"/>
              <w:jc w:val="center"/>
            </w:pPr>
            <w:r w:rsidRPr="00824044">
              <w:t>6</w:t>
            </w:r>
          </w:p>
        </w:tc>
        <w:tc>
          <w:tcPr>
            <w:tcW w:w="1525" w:type="dxa"/>
            <w:vAlign w:val="center"/>
          </w:tcPr>
          <w:p w:rsidR="006309A0" w:rsidRPr="00824044" w:rsidRDefault="006309A0" w:rsidP="006309A0">
            <w:pPr>
              <w:spacing w:line="276" w:lineRule="auto"/>
              <w:jc w:val="center"/>
            </w:pPr>
            <w:r w:rsidRPr="00824044">
              <w:t>7</w:t>
            </w:r>
          </w:p>
        </w:tc>
      </w:tr>
      <w:tr w:rsidR="006309A0" w:rsidRPr="00824044" w:rsidTr="006309A0">
        <w:tc>
          <w:tcPr>
            <w:tcW w:w="534" w:type="dxa"/>
            <w:vAlign w:val="center"/>
          </w:tcPr>
          <w:p w:rsidR="006309A0" w:rsidRPr="00824044" w:rsidRDefault="006309A0" w:rsidP="006309A0">
            <w:pPr>
              <w:spacing w:line="276" w:lineRule="auto"/>
              <w:jc w:val="center"/>
            </w:pPr>
            <w:r w:rsidRPr="00824044">
              <w:t>1</w:t>
            </w:r>
          </w:p>
        </w:tc>
        <w:tc>
          <w:tcPr>
            <w:tcW w:w="2762" w:type="dxa"/>
            <w:vAlign w:val="center"/>
          </w:tcPr>
          <w:p w:rsidR="006309A0" w:rsidRPr="00824044" w:rsidRDefault="006309A0" w:rsidP="006309A0">
            <w:pPr>
              <w:spacing w:line="276" w:lineRule="auto"/>
              <w:jc w:val="center"/>
            </w:pPr>
            <w:r w:rsidRPr="00824044">
              <w:t>Земельна ділянка</w:t>
            </w:r>
          </w:p>
        </w:tc>
        <w:tc>
          <w:tcPr>
            <w:tcW w:w="781" w:type="dxa"/>
            <w:vAlign w:val="center"/>
          </w:tcPr>
          <w:p w:rsidR="006309A0" w:rsidRPr="00824044" w:rsidRDefault="006309A0" w:rsidP="006309A0">
            <w:pPr>
              <w:spacing w:line="276" w:lineRule="auto"/>
              <w:jc w:val="center"/>
            </w:pPr>
            <w:r>
              <w:t>15</w:t>
            </w:r>
          </w:p>
        </w:tc>
        <w:tc>
          <w:tcPr>
            <w:tcW w:w="1418" w:type="dxa"/>
            <w:vAlign w:val="center"/>
          </w:tcPr>
          <w:p w:rsidR="006309A0" w:rsidRPr="00824044" w:rsidRDefault="006309A0" w:rsidP="006309A0">
            <w:pPr>
              <w:spacing w:line="276" w:lineRule="auto"/>
              <w:jc w:val="center"/>
            </w:pPr>
            <w:r w:rsidRPr="00824044">
              <w:t>2600</w:t>
            </w:r>
          </w:p>
        </w:tc>
        <w:tc>
          <w:tcPr>
            <w:tcW w:w="1417" w:type="dxa"/>
            <w:vAlign w:val="center"/>
          </w:tcPr>
          <w:p w:rsidR="006309A0" w:rsidRPr="00824044" w:rsidRDefault="006309A0" w:rsidP="006309A0">
            <w:pPr>
              <w:spacing w:line="276" w:lineRule="auto"/>
              <w:jc w:val="center"/>
            </w:pPr>
            <w:r>
              <w:t>39000</w:t>
            </w:r>
          </w:p>
        </w:tc>
        <w:tc>
          <w:tcPr>
            <w:tcW w:w="1134" w:type="dxa"/>
            <w:vAlign w:val="center"/>
          </w:tcPr>
          <w:p w:rsidR="006309A0" w:rsidRPr="00824044" w:rsidRDefault="006309A0" w:rsidP="006309A0">
            <w:pPr>
              <w:spacing w:line="276" w:lineRule="auto"/>
              <w:jc w:val="center"/>
            </w:pPr>
            <w:r w:rsidRPr="00824044">
              <w:t>40</w:t>
            </w:r>
          </w:p>
        </w:tc>
        <w:tc>
          <w:tcPr>
            <w:tcW w:w="1525" w:type="dxa"/>
            <w:vAlign w:val="center"/>
          </w:tcPr>
          <w:p w:rsidR="006309A0" w:rsidRPr="00824044" w:rsidRDefault="006309A0" w:rsidP="006309A0">
            <w:pPr>
              <w:spacing w:line="276" w:lineRule="auto"/>
              <w:jc w:val="center"/>
            </w:pPr>
            <w:r>
              <w:t>975</w:t>
            </w:r>
          </w:p>
        </w:tc>
      </w:tr>
      <w:tr w:rsidR="006309A0" w:rsidRPr="00824044" w:rsidTr="006309A0">
        <w:tc>
          <w:tcPr>
            <w:tcW w:w="534" w:type="dxa"/>
            <w:vAlign w:val="center"/>
          </w:tcPr>
          <w:p w:rsidR="006309A0" w:rsidRPr="00824044" w:rsidRDefault="006309A0" w:rsidP="006309A0">
            <w:pPr>
              <w:spacing w:line="276" w:lineRule="auto"/>
              <w:jc w:val="center"/>
            </w:pPr>
            <w:r w:rsidRPr="00824044">
              <w:t>2</w:t>
            </w:r>
          </w:p>
        </w:tc>
        <w:tc>
          <w:tcPr>
            <w:tcW w:w="2762" w:type="dxa"/>
            <w:vAlign w:val="center"/>
          </w:tcPr>
          <w:p w:rsidR="006309A0" w:rsidRPr="00824044" w:rsidRDefault="006309A0" w:rsidP="006309A0">
            <w:pPr>
              <w:spacing w:line="276" w:lineRule="auto"/>
              <w:jc w:val="center"/>
            </w:pPr>
            <w:r w:rsidRPr="00824044">
              <w:t>Будівлі</w:t>
            </w:r>
          </w:p>
        </w:tc>
        <w:tc>
          <w:tcPr>
            <w:tcW w:w="781" w:type="dxa"/>
            <w:vAlign w:val="center"/>
          </w:tcPr>
          <w:p w:rsidR="006309A0" w:rsidRPr="00824044" w:rsidRDefault="006309A0" w:rsidP="006309A0">
            <w:pPr>
              <w:spacing w:line="276" w:lineRule="auto"/>
              <w:jc w:val="center"/>
            </w:pPr>
            <w:r>
              <w:t>5</w:t>
            </w:r>
          </w:p>
        </w:tc>
        <w:tc>
          <w:tcPr>
            <w:tcW w:w="1418" w:type="dxa"/>
            <w:vAlign w:val="center"/>
          </w:tcPr>
          <w:p w:rsidR="006309A0" w:rsidRPr="00824044" w:rsidRDefault="006309A0" w:rsidP="006309A0">
            <w:pPr>
              <w:spacing w:line="276" w:lineRule="auto"/>
              <w:jc w:val="center"/>
            </w:pPr>
            <w:r w:rsidRPr="00824044">
              <w:t>20000</w:t>
            </w:r>
          </w:p>
        </w:tc>
        <w:tc>
          <w:tcPr>
            <w:tcW w:w="1417" w:type="dxa"/>
            <w:vAlign w:val="center"/>
          </w:tcPr>
          <w:p w:rsidR="006309A0" w:rsidRPr="00824044" w:rsidRDefault="006309A0" w:rsidP="006309A0">
            <w:pPr>
              <w:spacing w:line="276" w:lineRule="auto"/>
              <w:jc w:val="center"/>
            </w:pPr>
            <w:r>
              <w:t>10</w:t>
            </w:r>
            <w:r w:rsidRPr="00824044">
              <w:t>0000</w:t>
            </w:r>
          </w:p>
        </w:tc>
        <w:tc>
          <w:tcPr>
            <w:tcW w:w="1134" w:type="dxa"/>
            <w:vAlign w:val="center"/>
          </w:tcPr>
          <w:p w:rsidR="006309A0" w:rsidRPr="00824044" w:rsidRDefault="006309A0" w:rsidP="006309A0">
            <w:pPr>
              <w:spacing w:line="276" w:lineRule="auto"/>
              <w:jc w:val="center"/>
            </w:pPr>
            <w:r>
              <w:t>5</w:t>
            </w:r>
            <w:r w:rsidRPr="00824044">
              <w:t>0</w:t>
            </w:r>
          </w:p>
        </w:tc>
        <w:tc>
          <w:tcPr>
            <w:tcW w:w="1525" w:type="dxa"/>
            <w:vAlign w:val="center"/>
          </w:tcPr>
          <w:p w:rsidR="006309A0" w:rsidRPr="00824044" w:rsidRDefault="006309A0" w:rsidP="006309A0">
            <w:pPr>
              <w:spacing w:line="276" w:lineRule="auto"/>
              <w:jc w:val="center"/>
            </w:pPr>
            <w:r>
              <w:t>2000</w:t>
            </w:r>
          </w:p>
        </w:tc>
      </w:tr>
      <w:tr w:rsidR="006309A0" w:rsidRPr="00824044" w:rsidTr="006309A0">
        <w:tc>
          <w:tcPr>
            <w:tcW w:w="534" w:type="dxa"/>
            <w:vAlign w:val="center"/>
          </w:tcPr>
          <w:p w:rsidR="006309A0" w:rsidRPr="00824044" w:rsidRDefault="006309A0" w:rsidP="006309A0">
            <w:pPr>
              <w:spacing w:line="276" w:lineRule="auto"/>
              <w:jc w:val="center"/>
            </w:pPr>
            <w:r w:rsidRPr="00824044">
              <w:t>3</w:t>
            </w:r>
          </w:p>
        </w:tc>
        <w:tc>
          <w:tcPr>
            <w:tcW w:w="2762" w:type="dxa"/>
            <w:vAlign w:val="center"/>
          </w:tcPr>
          <w:p w:rsidR="006309A0" w:rsidRPr="00824044" w:rsidRDefault="006309A0" w:rsidP="006309A0">
            <w:pPr>
              <w:spacing w:line="276" w:lineRule="auto"/>
              <w:jc w:val="center"/>
            </w:pPr>
            <w:r w:rsidRPr="00824044">
              <w:t>Запірна арматура</w:t>
            </w:r>
          </w:p>
        </w:tc>
        <w:tc>
          <w:tcPr>
            <w:tcW w:w="781" w:type="dxa"/>
            <w:vAlign w:val="center"/>
          </w:tcPr>
          <w:p w:rsidR="006309A0" w:rsidRPr="00824044" w:rsidRDefault="006309A0" w:rsidP="006309A0">
            <w:pPr>
              <w:spacing w:line="276" w:lineRule="auto"/>
              <w:jc w:val="center"/>
            </w:pPr>
            <w:r w:rsidRPr="00824044">
              <w:t>-</w:t>
            </w:r>
          </w:p>
        </w:tc>
        <w:tc>
          <w:tcPr>
            <w:tcW w:w="1418" w:type="dxa"/>
            <w:vAlign w:val="center"/>
          </w:tcPr>
          <w:p w:rsidR="006309A0" w:rsidRPr="00824044" w:rsidRDefault="006309A0" w:rsidP="006309A0">
            <w:pPr>
              <w:spacing w:line="276" w:lineRule="auto"/>
              <w:jc w:val="center"/>
            </w:pPr>
            <w:r w:rsidRPr="00824044">
              <w:t>-</w:t>
            </w:r>
          </w:p>
        </w:tc>
        <w:tc>
          <w:tcPr>
            <w:tcW w:w="1417" w:type="dxa"/>
            <w:vAlign w:val="center"/>
          </w:tcPr>
          <w:p w:rsidR="006309A0" w:rsidRPr="00824044" w:rsidRDefault="006309A0" w:rsidP="006309A0">
            <w:pPr>
              <w:spacing w:line="276" w:lineRule="auto"/>
              <w:jc w:val="center"/>
            </w:pPr>
            <w:r>
              <w:t>70000</w:t>
            </w:r>
          </w:p>
        </w:tc>
        <w:tc>
          <w:tcPr>
            <w:tcW w:w="1134" w:type="dxa"/>
            <w:vAlign w:val="center"/>
          </w:tcPr>
          <w:p w:rsidR="006309A0" w:rsidRPr="00824044" w:rsidRDefault="006309A0" w:rsidP="006309A0">
            <w:pPr>
              <w:spacing w:line="276" w:lineRule="auto"/>
              <w:jc w:val="center"/>
            </w:pPr>
            <w:r w:rsidRPr="00824044">
              <w:t>5</w:t>
            </w:r>
          </w:p>
        </w:tc>
        <w:tc>
          <w:tcPr>
            <w:tcW w:w="1525" w:type="dxa"/>
            <w:vAlign w:val="center"/>
          </w:tcPr>
          <w:p w:rsidR="006309A0" w:rsidRPr="00824044" w:rsidRDefault="006309A0" w:rsidP="006309A0">
            <w:pPr>
              <w:spacing w:line="276" w:lineRule="auto"/>
              <w:jc w:val="center"/>
            </w:pPr>
            <w:r>
              <w:t>14000</w:t>
            </w:r>
          </w:p>
        </w:tc>
      </w:tr>
      <w:tr w:rsidR="006309A0" w:rsidRPr="00824044" w:rsidTr="006309A0">
        <w:tc>
          <w:tcPr>
            <w:tcW w:w="534" w:type="dxa"/>
            <w:vAlign w:val="center"/>
          </w:tcPr>
          <w:p w:rsidR="006309A0" w:rsidRPr="00824044" w:rsidRDefault="006309A0" w:rsidP="006309A0">
            <w:pPr>
              <w:spacing w:line="276" w:lineRule="auto"/>
              <w:jc w:val="center"/>
            </w:pPr>
            <w:r w:rsidRPr="00824044">
              <w:t>4</w:t>
            </w:r>
          </w:p>
        </w:tc>
        <w:tc>
          <w:tcPr>
            <w:tcW w:w="2762" w:type="dxa"/>
            <w:vAlign w:val="center"/>
          </w:tcPr>
          <w:p w:rsidR="006309A0" w:rsidRPr="00824044" w:rsidRDefault="006309A0" w:rsidP="006309A0">
            <w:pPr>
              <w:spacing w:line="276" w:lineRule="auto"/>
              <w:jc w:val="center"/>
            </w:pPr>
            <w:r w:rsidRPr="00824044">
              <w:t>Трубопровід</w:t>
            </w:r>
          </w:p>
        </w:tc>
        <w:tc>
          <w:tcPr>
            <w:tcW w:w="781" w:type="dxa"/>
            <w:vAlign w:val="center"/>
          </w:tcPr>
          <w:p w:rsidR="006309A0" w:rsidRPr="00824044" w:rsidRDefault="006309A0" w:rsidP="006309A0">
            <w:pPr>
              <w:spacing w:line="276" w:lineRule="auto"/>
              <w:jc w:val="center"/>
            </w:pPr>
            <w:r w:rsidRPr="00824044">
              <w:t>-</w:t>
            </w:r>
          </w:p>
        </w:tc>
        <w:tc>
          <w:tcPr>
            <w:tcW w:w="1418" w:type="dxa"/>
            <w:vAlign w:val="center"/>
          </w:tcPr>
          <w:p w:rsidR="006309A0" w:rsidRPr="00824044" w:rsidRDefault="006309A0" w:rsidP="006309A0">
            <w:pPr>
              <w:spacing w:line="276" w:lineRule="auto"/>
              <w:jc w:val="center"/>
            </w:pPr>
            <w:r w:rsidRPr="00824044">
              <w:t>-</w:t>
            </w:r>
          </w:p>
        </w:tc>
        <w:tc>
          <w:tcPr>
            <w:tcW w:w="1417" w:type="dxa"/>
            <w:vAlign w:val="center"/>
          </w:tcPr>
          <w:p w:rsidR="006309A0" w:rsidRPr="00824044" w:rsidRDefault="006309A0" w:rsidP="006309A0">
            <w:pPr>
              <w:spacing w:line="276" w:lineRule="auto"/>
              <w:jc w:val="center"/>
            </w:pPr>
            <w:r>
              <w:t>300000</w:t>
            </w:r>
          </w:p>
        </w:tc>
        <w:tc>
          <w:tcPr>
            <w:tcW w:w="1134" w:type="dxa"/>
            <w:vAlign w:val="center"/>
          </w:tcPr>
          <w:p w:rsidR="006309A0" w:rsidRPr="00824044" w:rsidRDefault="006309A0" w:rsidP="006309A0">
            <w:pPr>
              <w:spacing w:line="276" w:lineRule="auto"/>
              <w:jc w:val="center"/>
            </w:pPr>
            <w:r>
              <w:t>10</w:t>
            </w:r>
          </w:p>
        </w:tc>
        <w:tc>
          <w:tcPr>
            <w:tcW w:w="1525" w:type="dxa"/>
            <w:vAlign w:val="center"/>
          </w:tcPr>
          <w:p w:rsidR="006309A0" w:rsidRPr="00824044" w:rsidRDefault="006309A0" w:rsidP="006309A0">
            <w:pPr>
              <w:spacing w:line="276" w:lineRule="auto"/>
              <w:jc w:val="center"/>
            </w:pPr>
            <w:r>
              <w:t>30000</w:t>
            </w:r>
          </w:p>
        </w:tc>
      </w:tr>
      <w:tr w:rsidR="006309A0" w:rsidRPr="00824044" w:rsidTr="006309A0">
        <w:tc>
          <w:tcPr>
            <w:tcW w:w="534" w:type="dxa"/>
            <w:vAlign w:val="center"/>
          </w:tcPr>
          <w:p w:rsidR="006309A0" w:rsidRPr="00824044" w:rsidRDefault="006309A0" w:rsidP="006309A0">
            <w:pPr>
              <w:spacing w:line="276" w:lineRule="auto"/>
              <w:jc w:val="center"/>
            </w:pPr>
            <w:r w:rsidRPr="00824044">
              <w:t>5</w:t>
            </w:r>
          </w:p>
        </w:tc>
        <w:tc>
          <w:tcPr>
            <w:tcW w:w="2762" w:type="dxa"/>
            <w:vAlign w:val="center"/>
          </w:tcPr>
          <w:p w:rsidR="006309A0" w:rsidRPr="00824044" w:rsidRDefault="006309A0" w:rsidP="006309A0">
            <w:pPr>
              <w:spacing w:line="276" w:lineRule="auto"/>
              <w:jc w:val="center"/>
            </w:pPr>
            <w:r>
              <w:t>Решітка-дробарка</w:t>
            </w:r>
          </w:p>
        </w:tc>
        <w:tc>
          <w:tcPr>
            <w:tcW w:w="781" w:type="dxa"/>
            <w:vAlign w:val="center"/>
          </w:tcPr>
          <w:p w:rsidR="006309A0" w:rsidRPr="00824044" w:rsidRDefault="006309A0" w:rsidP="006309A0">
            <w:pPr>
              <w:spacing w:line="276" w:lineRule="auto"/>
              <w:jc w:val="center"/>
            </w:pPr>
            <w:r>
              <w:t>3</w:t>
            </w:r>
          </w:p>
        </w:tc>
        <w:tc>
          <w:tcPr>
            <w:tcW w:w="1418" w:type="dxa"/>
            <w:vAlign w:val="center"/>
          </w:tcPr>
          <w:p w:rsidR="006309A0" w:rsidRPr="00824044" w:rsidRDefault="006309A0" w:rsidP="006309A0">
            <w:pPr>
              <w:spacing w:line="276" w:lineRule="auto"/>
              <w:jc w:val="center"/>
            </w:pPr>
            <w:r>
              <w:t>5</w:t>
            </w:r>
            <w:r w:rsidRPr="00824044">
              <w:t>000</w:t>
            </w:r>
          </w:p>
        </w:tc>
        <w:tc>
          <w:tcPr>
            <w:tcW w:w="1417" w:type="dxa"/>
            <w:vAlign w:val="center"/>
          </w:tcPr>
          <w:p w:rsidR="006309A0" w:rsidRPr="00824044" w:rsidRDefault="006309A0" w:rsidP="006309A0">
            <w:pPr>
              <w:spacing w:line="276" w:lineRule="auto"/>
              <w:jc w:val="center"/>
            </w:pPr>
            <w:r>
              <w:t>15</w:t>
            </w:r>
            <w:r w:rsidRPr="00824044">
              <w:t>000</w:t>
            </w:r>
          </w:p>
        </w:tc>
        <w:tc>
          <w:tcPr>
            <w:tcW w:w="1134" w:type="dxa"/>
            <w:vAlign w:val="center"/>
          </w:tcPr>
          <w:p w:rsidR="006309A0" w:rsidRPr="00824044" w:rsidRDefault="006309A0" w:rsidP="006309A0">
            <w:pPr>
              <w:spacing w:line="276" w:lineRule="auto"/>
              <w:jc w:val="center"/>
            </w:pPr>
            <w:r>
              <w:t>10</w:t>
            </w:r>
          </w:p>
        </w:tc>
        <w:tc>
          <w:tcPr>
            <w:tcW w:w="1525" w:type="dxa"/>
            <w:vAlign w:val="center"/>
          </w:tcPr>
          <w:p w:rsidR="006309A0" w:rsidRPr="00824044" w:rsidRDefault="006309A0" w:rsidP="006309A0">
            <w:pPr>
              <w:spacing w:line="276" w:lineRule="auto"/>
              <w:jc w:val="center"/>
            </w:pPr>
            <w:r>
              <w:t>1500</w:t>
            </w:r>
          </w:p>
        </w:tc>
      </w:tr>
      <w:tr w:rsidR="006309A0" w:rsidRPr="00824044" w:rsidTr="006309A0">
        <w:tc>
          <w:tcPr>
            <w:tcW w:w="534" w:type="dxa"/>
            <w:vAlign w:val="center"/>
          </w:tcPr>
          <w:p w:rsidR="006309A0" w:rsidRPr="00824044" w:rsidRDefault="006309A0" w:rsidP="006309A0">
            <w:pPr>
              <w:spacing w:line="276" w:lineRule="auto"/>
              <w:jc w:val="center"/>
            </w:pPr>
            <w:r>
              <w:t>6</w:t>
            </w:r>
          </w:p>
        </w:tc>
        <w:tc>
          <w:tcPr>
            <w:tcW w:w="2762" w:type="dxa"/>
            <w:vAlign w:val="center"/>
          </w:tcPr>
          <w:p w:rsidR="006309A0" w:rsidRPr="00824044" w:rsidRDefault="006309A0" w:rsidP="006309A0">
            <w:pPr>
              <w:spacing w:line="276" w:lineRule="auto"/>
              <w:jc w:val="center"/>
            </w:pPr>
            <w:r w:rsidRPr="00824044">
              <w:t>Відстійник</w:t>
            </w:r>
          </w:p>
        </w:tc>
        <w:tc>
          <w:tcPr>
            <w:tcW w:w="781" w:type="dxa"/>
            <w:vAlign w:val="center"/>
          </w:tcPr>
          <w:p w:rsidR="006309A0" w:rsidRPr="00824044" w:rsidRDefault="006309A0" w:rsidP="006309A0">
            <w:pPr>
              <w:spacing w:line="276" w:lineRule="auto"/>
              <w:jc w:val="center"/>
            </w:pPr>
            <w:r>
              <w:t>8</w:t>
            </w:r>
          </w:p>
        </w:tc>
        <w:tc>
          <w:tcPr>
            <w:tcW w:w="1418" w:type="dxa"/>
            <w:vAlign w:val="center"/>
          </w:tcPr>
          <w:p w:rsidR="006309A0" w:rsidRPr="00824044" w:rsidRDefault="006309A0" w:rsidP="006309A0">
            <w:pPr>
              <w:spacing w:line="276" w:lineRule="auto"/>
              <w:jc w:val="center"/>
            </w:pPr>
            <w:r w:rsidRPr="00824044">
              <w:t>35000</w:t>
            </w:r>
          </w:p>
        </w:tc>
        <w:tc>
          <w:tcPr>
            <w:tcW w:w="1417" w:type="dxa"/>
            <w:vAlign w:val="center"/>
          </w:tcPr>
          <w:p w:rsidR="006309A0" w:rsidRPr="00824044" w:rsidRDefault="006309A0" w:rsidP="006309A0">
            <w:pPr>
              <w:spacing w:line="276" w:lineRule="auto"/>
              <w:jc w:val="center"/>
            </w:pPr>
            <w:r>
              <w:t>280000</w:t>
            </w:r>
          </w:p>
        </w:tc>
        <w:tc>
          <w:tcPr>
            <w:tcW w:w="1134" w:type="dxa"/>
            <w:vAlign w:val="center"/>
          </w:tcPr>
          <w:p w:rsidR="006309A0" w:rsidRPr="00824044" w:rsidRDefault="006309A0" w:rsidP="006309A0">
            <w:pPr>
              <w:spacing w:line="276" w:lineRule="auto"/>
              <w:jc w:val="center"/>
            </w:pPr>
            <w:r w:rsidRPr="00824044">
              <w:t>40</w:t>
            </w:r>
          </w:p>
        </w:tc>
        <w:tc>
          <w:tcPr>
            <w:tcW w:w="1525" w:type="dxa"/>
            <w:vAlign w:val="center"/>
          </w:tcPr>
          <w:p w:rsidR="006309A0" w:rsidRPr="00824044" w:rsidRDefault="006309A0" w:rsidP="006309A0">
            <w:pPr>
              <w:spacing w:line="276" w:lineRule="auto"/>
              <w:jc w:val="center"/>
            </w:pPr>
            <w:r>
              <w:t>7000</w:t>
            </w:r>
          </w:p>
        </w:tc>
      </w:tr>
      <w:tr w:rsidR="006309A0" w:rsidRPr="00824044" w:rsidTr="006309A0">
        <w:tc>
          <w:tcPr>
            <w:tcW w:w="534" w:type="dxa"/>
            <w:vAlign w:val="center"/>
          </w:tcPr>
          <w:p w:rsidR="006309A0" w:rsidRDefault="006309A0" w:rsidP="006309A0">
            <w:pPr>
              <w:spacing w:line="276" w:lineRule="auto"/>
              <w:jc w:val="center"/>
            </w:pPr>
            <w:r>
              <w:t>7</w:t>
            </w:r>
          </w:p>
        </w:tc>
        <w:tc>
          <w:tcPr>
            <w:tcW w:w="2762" w:type="dxa"/>
            <w:vAlign w:val="center"/>
          </w:tcPr>
          <w:p w:rsidR="006309A0" w:rsidRPr="00824044" w:rsidRDefault="006309A0" w:rsidP="006309A0">
            <w:pPr>
              <w:spacing w:line="276" w:lineRule="auto"/>
              <w:jc w:val="center"/>
            </w:pPr>
            <w:r>
              <w:t>Флотатор</w:t>
            </w:r>
          </w:p>
        </w:tc>
        <w:tc>
          <w:tcPr>
            <w:tcW w:w="781" w:type="dxa"/>
            <w:vAlign w:val="center"/>
          </w:tcPr>
          <w:p w:rsidR="006309A0" w:rsidRDefault="006309A0" w:rsidP="006309A0">
            <w:pPr>
              <w:spacing w:line="276" w:lineRule="auto"/>
              <w:jc w:val="center"/>
            </w:pPr>
            <w:r>
              <w:t>2</w:t>
            </w:r>
          </w:p>
        </w:tc>
        <w:tc>
          <w:tcPr>
            <w:tcW w:w="1418" w:type="dxa"/>
            <w:vAlign w:val="center"/>
          </w:tcPr>
          <w:p w:rsidR="006309A0" w:rsidRPr="00824044" w:rsidRDefault="006309A0" w:rsidP="006309A0">
            <w:pPr>
              <w:spacing w:line="276" w:lineRule="auto"/>
              <w:jc w:val="center"/>
            </w:pPr>
            <w:r w:rsidRPr="00824044">
              <w:t>35000</w:t>
            </w:r>
          </w:p>
        </w:tc>
        <w:tc>
          <w:tcPr>
            <w:tcW w:w="1417" w:type="dxa"/>
            <w:vAlign w:val="center"/>
          </w:tcPr>
          <w:p w:rsidR="006309A0" w:rsidRDefault="006309A0" w:rsidP="006309A0">
            <w:pPr>
              <w:spacing w:line="276" w:lineRule="auto"/>
              <w:jc w:val="center"/>
            </w:pPr>
            <w:r>
              <w:t>70</w:t>
            </w:r>
            <w:r w:rsidRPr="00824044">
              <w:t>000</w:t>
            </w:r>
          </w:p>
        </w:tc>
        <w:tc>
          <w:tcPr>
            <w:tcW w:w="1134" w:type="dxa"/>
            <w:vAlign w:val="center"/>
          </w:tcPr>
          <w:p w:rsidR="006309A0" w:rsidRPr="00824044" w:rsidRDefault="006309A0" w:rsidP="006309A0">
            <w:pPr>
              <w:spacing w:line="276" w:lineRule="auto"/>
              <w:jc w:val="center"/>
            </w:pPr>
            <w:r>
              <w:t>30</w:t>
            </w:r>
          </w:p>
        </w:tc>
        <w:tc>
          <w:tcPr>
            <w:tcW w:w="1525" w:type="dxa"/>
            <w:vAlign w:val="center"/>
          </w:tcPr>
          <w:p w:rsidR="006309A0" w:rsidRDefault="006309A0" w:rsidP="006309A0">
            <w:pPr>
              <w:spacing w:line="276" w:lineRule="auto"/>
              <w:jc w:val="center"/>
            </w:pPr>
            <w:r>
              <w:t>2334</w:t>
            </w:r>
          </w:p>
        </w:tc>
      </w:tr>
      <w:tr w:rsidR="006309A0" w:rsidRPr="00824044" w:rsidTr="006309A0">
        <w:tc>
          <w:tcPr>
            <w:tcW w:w="534" w:type="dxa"/>
            <w:vAlign w:val="center"/>
          </w:tcPr>
          <w:p w:rsidR="006309A0" w:rsidRPr="00824044" w:rsidRDefault="006309A0" w:rsidP="006309A0">
            <w:pPr>
              <w:spacing w:line="276" w:lineRule="auto"/>
              <w:jc w:val="center"/>
            </w:pPr>
            <w:r>
              <w:t>8</w:t>
            </w:r>
          </w:p>
        </w:tc>
        <w:tc>
          <w:tcPr>
            <w:tcW w:w="2762" w:type="dxa"/>
            <w:vAlign w:val="center"/>
          </w:tcPr>
          <w:p w:rsidR="006309A0" w:rsidRPr="00824044" w:rsidRDefault="006309A0" w:rsidP="006309A0">
            <w:pPr>
              <w:spacing w:line="276" w:lineRule="auto"/>
              <w:jc w:val="center"/>
            </w:pPr>
            <w:r w:rsidRPr="00824044">
              <w:t>Аеротенк</w:t>
            </w:r>
          </w:p>
        </w:tc>
        <w:tc>
          <w:tcPr>
            <w:tcW w:w="781" w:type="dxa"/>
            <w:vAlign w:val="center"/>
          </w:tcPr>
          <w:p w:rsidR="006309A0" w:rsidRPr="00824044" w:rsidRDefault="006309A0" w:rsidP="006309A0">
            <w:pPr>
              <w:spacing w:line="276" w:lineRule="auto"/>
              <w:jc w:val="center"/>
            </w:pPr>
            <w:r w:rsidRPr="00824044">
              <w:t>1</w:t>
            </w:r>
          </w:p>
        </w:tc>
        <w:tc>
          <w:tcPr>
            <w:tcW w:w="1418" w:type="dxa"/>
            <w:vAlign w:val="center"/>
          </w:tcPr>
          <w:p w:rsidR="006309A0" w:rsidRPr="00824044" w:rsidRDefault="006309A0" w:rsidP="006309A0">
            <w:pPr>
              <w:spacing w:line="276" w:lineRule="auto"/>
              <w:jc w:val="center"/>
            </w:pPr>
            <w:r w:rsidRPr="00824044">
              <w:t>150000</w:t>
            </w:r>
          </w:p>
        </w:tc>
        <w:tc>
          <w:tcPr>
            <w:tcW w:w="1417" w:type="dxa"/>
            <w:vAlign w:val="center"/>
          </w:tcPr>
          <w:p w:rsidR="006309A0" w:rsidRPr="00824044" w:rsidRDefault="006309A0" w:rsidP="006309A0">
            <w:pPr>
              <w:spacing w:line="276" w:lineRule="auto"/>
              <w:jc w:val="center"/>
            </w:pPr>
            <w:r w:rsidRPr="00824044">
              <w:t>150000</w:t>
            </w:r>
          </w:p>
        </w:tc>
        <w:tc>
          <w:tcPr>
            <w:tcW w:w="1134" w:type="dxa"/>
            <w:vAlign w:val="center"/>
          </w:tcPr>
          <w:p w:rsidR="006309A0" w:rsidRPr="00824044" w:rsidRDefault="006309A0" w:rsidP="006309A0">
            <w:pPr>
              <w:spacing w:line="276" w:lineRule="auto"/>
              <w:jc w:val="center"/>
            </w:pPr>
            <w:r w:rsidRPr="00824044">
              <w:t>30</w:t>
            </w:r>
          </w:p>
        </w:tc>
        <w:tc>
          <w:tcPr>
            <w:tcW w:w="1525" w:type="dxa"/>
            <w:vAlign w:val="center"/>
          </w:tcPr>
          <w:p w:rsidR="006309A0" w:rsidRPr="00824044" w:rsidRDefault="006309A0" w:rsidP="006309A0">
            <w:pPr>
              <w:spacing w:line="276" w:lineRule="auto"/>
              <w:jc w:val="center"/>
            </w:pPr>
            <w:r w:rsidRPr="00824044">
              <w:t>6000</w:t>
            </w:r>
          </w:p>
        </w:tc>
      </w:tr>
      <w:tr w:rsidR="006309A0" w:rsidRPr="00824044" w:rsidTr="006309A0">
        <w:tc>
          <w:tcPr>
            <w:tcW w:w="534" w:type="dxa"/>
            <w:vAlign w:val="center"/>
          </w:tcPr>
          <w:p w:rsidR="006309A0" w:rsidRPr="00824044" w:rsidRDefault="006309A0" w:rsidP="006309A0">
            <w:pPr>
              <w:spacing w:line="276" w:lineRule="auto"/>
              <w:jc w:val="center"/>
            </w:pPr>
            <w:r>
              <w:t>9</w:t>
            </w:r>
          </w:p>
        </w:tc>
        <w:tc>
          <w:tcPr>
            <w:tcW w:w="2762" w:type="dxa"/>
            <w:vAlign w:val="center"/>
          </w:tcPr>
          <w:p w:rsidR="006309A0" w:rsidRPr="00824044" w:rsidRDefault="006309A0" w:rsidP="006309A0">
            <w:pPr>
              <w:spacing w:line="276" w:lineRule="auto"/>
              <w:jc w:val="center"/>
            </w:pPr>
            <w:r w:rsidRPr="0024782C">
              <w:rPr>
                <w:color w:val="000000"/>
              </w:rPr>
              <w:t>Електролізер</w:t>
            </w:r>
          </w:p>
        </w:tc>
        <w:tc>
          <w:tcPr>
            <w:tcW w:w="781" w:type="dxa"/>
            <w:vAlign w:val="center"/>
          </w:tcPr>
          <w:p w:rsidR="006309A0" w:rsidRPr="00824044" w:rsidRDefault="006309A0" w:rsidP="006309A0">
            <w:pPr>
              <w:spacing w:line="276" w:lineRule="auto"/>
              <w:jc w:val="center"/>
            </w:pPr>
            <w:r>
              <w:t>2</w:t>
            </w:r>
          </w:p>
        </w:tc>
        <w:tc>
          <w:tcPr>
            <w:tcW w:w="1418" w:type="dxa"/>
            <w:vAlign w:val="center"/>
          </w:tcPr>
          <w:p w:rsidR="006309A0" w:rsidRPr="00824044" w:rsidRDefault="006309A0" w:rsidP="006309A0">
            <w:pPr>
              <w:spacing w:line="276" w:lineRule="auto"/>
              <w:jc w:val="center"/>
            </w:pPr>
            <w:r>
              <w:t>6</w:t>
            </w:r>
            <w:r w:rsidRPr="00824044">
              <w:t>000</w:t>
            </w:r>
          </w:p>
        </w:tc>
        <w:tc>
          <w:tcPr>
            <w:tcW w:w="1417" w:type="dxa"/>
            <w:vAlign w:val="center"/>
          </w:tcPr>
          <w:p w:rsidR="006309A0" w:rsidRPr="00824044" w:rsidRDefault="006309A0" w:rsidP="006309A0">
            <w:pPr>
              <w:spacing w:line="276" w:lineRule="auto"/>
              <w:jc w:val="center"/>
            </w:pPr>
            <w:r>
              <w:t>12</w:t>
            </w:r>
            <w:r w:rsidRPr="00824044">
              <w:t>000</w:t>
            </w:r>
          </w:p>
        </w:tc>
        <w:tc>
          <w:tcPr>
            <w:tcW w:w="1134" w:type="dxa"/>
            <w:vAlign w:val="center"/>
          </w:tcPr>
          <w:p w:rsidR="006309A0" w:rsidRPr="00824044" w:rsidRDefault="006309A0" w:rsidP="006309A0">
            <w:pPr>
              <w:spacing w:line="276" w:lineRule="auto"/>
              <w:jc w:val="center"/>
            </w:pPr>
            <w:r>
              <w:t>1</w:t>
            </w:r>
            <w:r w:rsidRPr="00824044">
              <w:t>0</w:t>
            </w:r>
          </w:p>
        </w:tc>
        <w:tc>
          <w:tcPr>
            <w:tcW w:w="1525" w:type="dxa"/>
            <w:vAlign w:val="center"/>
          </w:tcPr>
          <w:p w:rsidR="006309A0" w:rsidRPr="00824044" w:rsidRDefault="006309A0" w:rsidP="006309A0">
            <w:pPr>
              <w:spacing w:line="276" w:lineRule="auto"/>
              <w:jc w:val="center"/>
            </w:pPr>
            <w:r>
              <w:t>1200</w:t>
            </w:r>
          </w:p>
        </w:tc>
      </w:tr>
      <w:tr w:rsidR="006309A0" w:rsidRPr="00824044" w:rsidTr="006309A0">
        <w:tc>
          <w:tcPr>
            <w:tcW w:w="534" w:type="dxa"/>
            <w:vAlign w:val="center"/>
          </w:tcPr>
          <w:p w:rsidR="006309A0" w:rsidRDefault="006309A0" w:rsidP="006309A0">
            <w:pPr>
              <w:spacing w:line="276" w:lineRule="auto"/>
              <w:jc w:val="center"/>
            </w:pPr>
            <w:r>
              <w:t>10</w:t>
            </w:r>
          </w:p>
        </w:tc>
        <w:tc>
          <w:tcPr>
            <w:tcW w:w="2762" w:type="dxa"/>
            <w:vAlign w:val="center"/>
          </w:tcPr>
          <w:p w:rsidR="006309A0" w:rsidRPr="0024782C" w:rsidRDefault="006309A0" w:rsidP="006309A0">
            <w:pPr>
              <w:spacing w:line="276" w:lineRule="auto"/>
              <w:jc w:val="center"/>
              <w:rPr>
                <w:color w:val="000000"/>
              </w:rPr>
            </w:pPr>
            <w:r>
              <w:rPr>
                <w:color w:val="000000"/>
              </w:rPr>
              <w:t xml:space="preserve">Збірник </w:t>
            </w:r>
          </w:p>
        </w:tc>
        <w:tc>
          <w:tcPr>
            <w:tcW w:w="781" w:type="dxa"/>
            <w:vAlign w:val="center"/>
          </w:tcPr>
          <w:p w:rsidR="006309A0" w:rsidRDefault="006309A0" w:rsidP="006309A0">
            <w:pPr>
              <w:spacing w:line="276" w:lineRule="auto"/>
              <w:jc w:val="center"/>
            </w:pPr>
            <w:r>
              <w:t>3</w:t>
            </w:r>
          </w:p>
        </w:tc>
        <w:tc>
          <w:tcPr>
            <w:tcW w:w="1418" w:type="dxa"/>
            <w:vAlign w:val="center"/>
          </w:tcPr>
          <w:p w:rsidR="006309A0" w:rsidRDefault="006309A0" w:rsidP="006309A0">
            <w:pPr>
              <w:spacing w:line="276" w:lineRule="auto"/>
              <w:jc w:val="center"/>
            </w:pPr>
            <w:r>
              <w:t>3000</w:t>
            </w:r>
          </w:p>
        </w:tc>
        <w:tc>
          <w:tcPr>
            <w:tcW w:w="1417" w:type="dxa"/>
            <w:vAlign w:val="center"/>
          </w:tcPr>
          <w:p w:rsidR="006309A0" w:rsidRDefault="006309A0" w:rsidP="006309A0">
            <w:pPr>
              <w:spacing w:line="276" w:lineRule="auto"/>
              <w:jc w:val="center"/>
            </w:pPr>
            <w:r>
              <w:t>9000</w:t>
            </w:r>
          </w:p>
        </w:tc>
        <w:tc>
          <w:tcPr>
            <w:tcW w:w="1134" w:type="dxa"/>
            <w:vAlign w:val="center"/>
          </w:tcPr>
          <w:p w:rsidR="006309A0" w:rsidRDefault="006309A0" w:rsidP="006309A0">
            <w:pPr>
              <w:spacing w:line="276" w:lineRule="auto"/>
              <w:jc w:val="center"/>
            </w:pPr>
            <w:r>
              <w:t>10</w:t>
            </w:r>
          </w:p>
        </w:tc>
        <w:tc>
          <w:tcPr>
            <w:tcW w:w="1525" w:type="dxa"/>
            <w:vAlign w:val="center"/>
          </w:tcPr>
          <w:p w:rsidR="006309A0" w:rsidRDefault="006309A0" w:rsidP="006309A0">
            <w:pPr>
              <w:spacing w:line="276" w:lineRule="auto"/>
              <w:jc w:val="center"/>
            </w:pPr>
            <w:r>
              <w:t>900</w:t>
            </w:r>
          </w:p>
        </w:tc>
      </w:tr>
      <w:tr w:rsidR="006309A0" w:rsidRPr="00824044" w:rsidTr="006309A0">
        <w:tc>
          <w:tcPr>
            <w:tcW w:w="534" w:type="dxa"/>
            <w:vAlign w:val="center"/>
          </w:tcPr>
          <w:p w:rsidR="006309A0" w:rsidRDefault="006309A0" w:rsidP="006309A0">
            <w:pPr>
              <w:spacing w:line="276" w:lineRule="auto"/>
              <w:jc w:val="center"/>
            </w:pPr>
            <w:r>
              <w:t>11</w:t>
            </w:r>
          </w:p>
        </w:tc>
        <w:tc>
          <w:tcPr>
            <w:tcW w:w="2762" w:type="dxa"/>
            <w:vAlign w:val="center"/>
          </w:tcPr>
          <w:p w:rsidR="006309A0" w:rsidRDefault="006309A0" w:rsidP="006309A0">
            <w:pPr>
              <w:spacing w:line="276" w:lineRule="auto"/>
              <w:jc w:val="center"/>
              <w:rPr>
                <w:color w:val="000000"/>
              </w:rPr>
            </w:pPr>
            <w:r>
              <w:rPr>
                <w:color w:val="000000"/>
              </w:rPr>
              <w:t>Збірник з перемішуючим пристроєм</w:t>
            </w:r>
          </w:p>
        </w:tc>
        <w:tc>
          <w:tcPr>
            <w:tcW w:w="781" w:type="dxa"/>
            <w:vAlign w:val="center"/>
          </w:tcPr>
          <w:p w:rsidR="006309A0" w:rsidRDefault="006309A0" w:rsidP="006309A0">
            <w:pPr>
              <w:spacing w:line="276" w:lineRule="auto"/>
              <w:jc w:val="center"/>
            </w:pPr>
            <w:r>
              <w:t>4</w:t>
            </w:r>
          </w:p>
        </w:tc>
        <w:tc>
          <w:tcPr>
            <w:tcW w:w="1418" w:type="dxa"/>
            <w:vAlign w:val="center"/>
          </w:tcPr>
          <w:p w:rsidR="006309A0" w:rsidRDefault="006309A0" w:rsidP="006309A0">
            <w:pPr>
              <w:spacing w:line="276" w:lineRule="auto"/>
              <w:jc w:val="center"/>
            </w:pPr>
            <w:r>
              <w:t>5000</w:t>
            </w:r>
          </w:p>
        </w:tc>
        <w:tc>
          <w:tcPr>
            <w:tcW w:w="1417" w:type="dxa"/>
            <w:vAlign w:val="center"/>
          </w:tcPr>
          <w:p w:rsidR="006309A0" w:rsidRDefault="006309A0" w:rsidP="006309A0">
            <w:pPr>
              <w:spacing w:line="276" w:lineRule="auto"/>
              <w:jc w:val="center"/>
            </w:pPr>
            <w:r>
              <w:t>20000</w:t>
            </w:r>
          </w:p>
        </w:tc>
        <w:tc>
          <w:tcPr>
            <w:tcW w:w="1134" w:type="dxa"/>
            <w:vAlign w:val="center"/>
          </w:tcPr>
          <w:p w:rsidR="006309A0" w:rsidRDefault="006309A0" w:rsidP="006309A0">
            <w:pPr>
              <w:spacing w:line="276" w:lineRule="auto"/>
              <w:jc w:val="center"/>
            </w:pPr>
            <w:r>
              <w:t>10</w:t>
            </w:r>
          </w:p>
        </w:tc>
        <w:tc>
          <w:tcPr>
            <w:tcW w:w="1525" w:type="dxa"/>
            <w:vAlign w:val="center"/>
          </w:tcPr>
          <w:p w:rsidR="006309A0" w:rsidRDefault="006309A0" w:rsidP="006309A0">
            <w:pPr>
              <w:spacing w:line="276" w:lineRule="auto"/>
              <w:jc w:val="center"/>
            </w:pPr>
            <w:r>
              <w:t>2000</w:t>
            </w:r>
          </w:p>
        </w:tc>
      </w:tr>
      <w:tr w:rsidR="006309A0" w:rsidRPr="00824044" w:rsidTr="006309A0">
        <w:tc>
          <w:tcPr>
            <w:tcW w:w="534" w:type="dxa"/>
            <w:vAlign w:val="center"/>
          </w:tcPr>
          <w:p w:rsidR="006309A0" w:rsidRDefault="006309A0" w:rsidP="006309A0">
            <w:pPr>
              <w:spacing w:line="276" w:lineRule="auto"/>
              <w:jc w:val="center"/>
            </w:pPr>
            <w:r>
              <w:t>12</w:t>
            </w:r>
          </w:p>
        </w:tc>
        <w:tc>
          <w:tcPr>
            <w:tcW w:w="2762" w:type="dxa"/>
            <w:vAlign w:val="center"/>
          </w:tcPr>
          <w:p w:rsidR="006309A0" w:rsidRDefault="006309A0" w:rsidP="006309A0">
            <w:pPr>
              <w:spacing w:line="276" w:lineRule="auto"/>
              <w:jc w:val="center"/>
              <w:rPr>
                <w:color w:val="000000"/>
              </w:rPr>
            </w:pPr>
            <w:r>
              <w:rPr>
                <w:color w:val="000000"/>
              </w:rPr>
              <w:t>Насоси</w:t>
            </w:r>
          </w:p>
        </w:tc>
        <w:tc>
          <w:tcPr>
            <w:tcW w:w="781" w:type="dxa"/>
            <w:vAlign w:val="center"/>
          </w:tcPr>
          <w:p w:rsidR="006309A0" w:rsidRDefault="006309A0" w:rsidP="006309A0">
            <w:pPr>
              <w:spacing w:line="276" w:lineRule="auto"/>
              <w:jc w:val="center"/>
            </w:pPr>
            <w:r>
              <w:t>15</w:t>
            </w:r>
          </w:p>
        </w:tc>
        <w:tc>
          <w:tcPr>
            <w:tcW w:w="1418" w:type="dxa"/>
            <w:vAlign w:val="center"/>
          </w:tcPr>
          <w:p w:rsidR="006309A0" w:rsidRDefault="006309A0" w:rsidP="006309A0">
            <w:pPr>
              <w:spacing w:line="276" w:lineRule="auto"/>
              <w:jc w:val="center"/>
            </w:pPr>
            <w:r>
              <w:rPr>
                <w:rFonts w:ascii="Symbol" w:hAnsi="Symbol"/>
                <w:caps/>
              </w:rPr>
              <w:t></w:t>
            </w:r>
            <w:r>
              <w:rPr>
                <w:rFonts w:ascii="Symbol" w:hAnsi="Symbol"/>
                <w:caps/>
              </w:rPr>
              <w:t></w:t>
            </w:r>
            <w:r w:rsidRPr="00824044">
              <w:rPr>
                <w:rFonts w:ascii="Symbol" w:hAnsi="Symbol"/>
                <w:caps/>
              </w:rPr>
              <w:t></w:t>
            </w:r>
            <w:r w:rsidRPr="00824044">
              <w:rPr>
                <w:rFonts w:ascii="Symbol" w:hAnsi="Symbol"/>
                <w:caps/>
              </w:rPr>
              <w:t></w:t>
            </w:r>
            <w:r w:rsidRPr="00824044">
              <w:rPr>
                <w:rFonts w:ascii="Symbol" w:hAnsi="Symbol"/>
                <w:caps/>
              </w:rPr>
              <w:t></w:t>
            </w:r>
          </w:p>
        </w:tc>
        <w:tc>
          <w:tcPr>
            <w:tcW w:w="1417" w:type="dxa"/>
            <w:vAlign w:val="center"/>
          </w:tcPr>
          <w:p w:rsidR="006309A0" w:rsidRDefault="006309A0" w:rsidP="006309A0">
            <w:pPr>
              <w:spacing w:line="276" w:lineRule="auto"/>
              <w:jc w:val="center"/>
            </w:pPr>
            <w:r>
              <w:t>150000</w:t>
            </w:r>
          </w:p>
        </w:tc>
        <w:tc>
          <w:tcPr>
            <w:tcW w:w="1134" w:type="dxa"/>
            <w:vAlign w:val="center"/>
          </w:tcPr>
          <w:p w:rsidR="006309A0" w:rsidRDefault="006309A0" w:rsidP="006309A0">
            <w:pPr>
              <w:spacing w:line="276" w:lineRule="auto"/>
              <w:jc w:val="center"/>
            </w:pPr>
            <w:r>
              <w:t>10</w:t>
            </w:r>
          </w:p>
        </w:tc>
        <w:tc>
          <w:tcPr>
            <w:tcW w:w="1525" w:type="dxa"/>
            <w:vAlign w:val="center"/>
          </w:tcPr>
          <w:p w:rsidR="006309A0" w:rsidRDefault="006309A0" w:rsidP="006309A0">
            <w:pPr>
              <w:spacing w:line="276" w:lineRule="auto"/>
              <w:jc w:val="center"/>
            </w:pPr>
            <w:r>
              <w:t>15000</w:t>
            </w:r>
          </w:p>
        </w:tc>
      </w:tr>
      <w:tr w:rsidR="006309A0" w:rsidRPr="00824044" w:rsidTr="006309A0">
        <w:tc>
          <w:tcPr>
            <w:tcW w:w="534" w:type="dxa"/>
            <w:vAlign w:val="center"/>
          </w:tcPr>
          <w:p w:rsidR="006309A0" w:rsidRDefault="006309A0" w:rsidP="006309A0">
            <w:pPr>
              <w:spacing w:line="276" w:lineRule="auto"/>
              <w:jc w:val="center"/>
            </w:pPr>
            <w:r>
              <w:t>13</w:t>
            </w:r>
          </w:p>
        </w:tc>
        <w:tc>
          <w:tcPr>
            <w:tcW w:w="2762" w:type="dxa"/>
            <w:vAlign w:val="center"/>
          </w:tcPr>
          <w:p w:rsidR="006309A0" w:rsidRPr="00824044" w:rsidRDefault="006309A0" w:rsidP="006309A0">
            <w:pPr>
              <w:spacing w:line="276" w:lineRule="auto"/>
              <w:jc w:val="center"/>
            </w:pPr>
            <w:r w:rsidRPr="00824044">
              <w:t>Обладнання лабораторїї</w:t>
            </w:r>
          </w:p>
        </w:tc>
        <w:tc>
          <w:tcPr>
            <w:tcW w:w="781" w:type="dxa"/>
            <w:vAlign w:val="center"/>
          </w:tcPr>
          <w:p w:rsidR="006309A0" w:rsidRPr="00824044" w:rsidRDefault="006309A0" w:rsidP="006309A0">
            <w:pPr>
              <w:spacing w:line="276" w:lineRule="auto"/>
              <w:jc w:val="center"/>
            </w:pPr>
            <w:r w:rsidRPr="00824044">
              <w:t>-</w:t>
            </w:r>
          </w:p>
        </w:tc>
        <w:tc>
          <w:tcPr>
            <w:tcW w:w="1418" w:type="dxa"/>
            <w:vAlign w:val="center"/>
          </w:tcPr>
          <w:p w:rsidR="006309A0" w:rsidRPr="00824044" w:rsidRDefault="006309A0" w:rsidP="006309A0">
            <w:pPr>
              <w:spacing w:line="276" w:lineRule="auto"/>
              <w:jc w:val="center"/>
            </w:pPr>
            <w:r w:rsidRPr="00824044">
              <w:t>0</w:t>
            </w:r>
          </w:p>
        </w:tc>
        <w:tc>
          <w:tcPr>
            <w:tcW w:w="1417" w:type="dxa"/>
            <w:vAlign w:val="center"/>
          </w:tcPr>
          <w:p w:rsidR="006309A0" w:rsidRPr="00824044" w:rsidRDefault="006309A0" w:rsidP="006309A0">
            <w:pPr>
              <w:spacing w:line="276" w:lineRule="auto"/>
              <w:jc w:val="center"/>
            </w:pPr>
            <w:r>
              <w:t>7</w:t>
            </w:r>
            <w:r w:rsidRPr="00824044">
              <w:t>0000</w:t>
            </w:r>
          </w:p>
        </w:tc>
        <w:tc>
          <w:tcPr>
            <w:tcW w:w="1134" w:type="dxa"/>
            <w:vAlign w:val="center"/>
          </w:tcPr>
          <w:p w:rsidR="006309A0" w:rsidRPr="00824044" w:rsidRDefault="006309A0" w:rsidP="006309A0">
            <w:pPr>
              <w:spacing w:line="276" w:lineRule="auto"/>
              <w:jc w:val="center"/>
            </w:pPr>
            <w:r>
              <w:t>15</w:t>
            </w:r>
          </w:p>
        </w:tc>
        <w:tc>
          <w:tcPr>
            <w:tcW w:w="1525" w:type="dxa"/>
            <w:vAlign w:val="center"/>
          </w:tcPr>
          <w:p w:rsidR="006309A0" w:rsidRPr="00824044" w:rsidRDefault="006309A0" w:rsidP="006309A0">
            <w:pPr>
              <w:spacing w:line="276" w:lineRule="auto"/>
              <w:jc w:val="center"/>
            </w:pPr>
            <w:r>
              <w:t>4667</w:t>
            </w:r>
          </w:p>
        </w:tc>
      </w:tr>
      <w:tr w:rsidR="006309A0" w:rsidRPr="00824044" w:rsidTr="006309A0">
        <w:tc>
          <w:tcPr>
            <w:tcW w:w="534" w:type="dxa"/>
            <w:vAlign w:val="center"/>
          </w:tcPr>
          <w:p w:rsidR="006309A0" w:rsidRDefault="006309A0" w:rsidP="006309A0">
            <w:pPr>
              <w:spacing w:line="276" w:lineRule="auto"/>
              <w:jc w:val="center"/>
            </w:pPr>
            <w:r>
              <w:t>14</w:t>
            </w:r>
          </w:p>
        </w:tc>
        <w:tc>
          <w:tcPr>
            <w:tcW w:w="2762" w:type="dxa"/>
            <w:vAlign w:val="center"/>
          </w:tcPr>
          <w:p w:rsidR="006309A0" w:rsidRPr="00824044" w:rsidRDefault="006309A0" w:rsidP="006309A0">
            <w:pPr>
              <w:spacing w:line="276" w:lineRule="auto"/>
              <w:jc w:val="center"/>
            </w:pPr>
            <w:r>
              <w:t>Фільтр-прес</w:t>
            </w:r>
          </w:p>
        </w:tc>
        <w:tc>
          <w:tcPr>
            <w:tcW w:w="781" w:type="dxa"/>
            <w:vAlign w:val="center"/>
          </w:tcPr>
          <w:p w:rsidR="006309A0" w:rsidRPr="00824044" w:rsidRDefault="006309A0" w:rsidP="006309A0">
            <w:pPr>
              <w:spacing w:line="276" w:lineRule="auto"/>
              <w:jc w:val="center"/>
            </w:pPr>
            <w:r>
              <w:t>2</w:t>
            </w:r>
          </w:p>
        </w:tc>
        <w:tc>
          <w:tcPr>
            <w:tcW w:w="1418" w:type="dxa"/>
            <w:vAlign w:val="center"/>
          </w:tcPr>
          <w:p w:rsidR="006309A0" w:rsidRPr="00824044" w:rsidRDefault="006309A0" w:rsidP="006309A0">
            <w:pPr>
              <w:spacing w:line="276" w:lineRule="auto"/>
              <w:jc w:val="center"/>
            </w:pPr>
            <w:r>
              <w:t>30000</w:t>
            </w:r>
          </w:p>
        </w:tc>
        <w:tc>
          <w:tcPr>
            <w:tcW w:w="1417" w:type="dxa"/>
            <w:vAlign w:val="center"/>
          </w:tcPr>
          <w:p w:rsidR="006309A0" w:rsidRPr="00824044" w:rsidRDefault="006309A0" w:rsidP="006309A0">
            <w:pPr>
              <w:spacing w:line="276" w:lineRule="auto"/>
              <w:jc w:val="center"/>
            </w:pPr>
            <w:r>
              <w:t>60000</w:t>
            </w:r>
          </w:p>
        </w:tc>
        <w:tc>
          <w:tcPr>
            <w:tcW w:w="1134" w:type="dxa"/>
            <w:vAlign w:val="center"/>
          </w:tcPr>
          <w:p w:rsidR="006309A0" w:rsidRDefault="006309A0" w:rsidP="006309A0">
            <w:pPr>
              <w:spacing w:line="276" w:lineRule="auto"/>
              <w:jc w:val="center"/>
            </w:pPr>
            <w:r>
              <w:t>10</w:t>
            </w:r>
          </w:p>
        </w:tc>
        <w:tc>
          <w:tcPr>
            <w:tcW w:w="1525" w:type="dxa"/>
            <w:vAlign w:val="center"/>
          </w:tcPr>
          <w:p w:rsidR="006309A0" w:rsidRDefault="006309A0" w:rsidP="006309A0">
            <w:pPr>
              <w:spacing w:line="276" w:lineRule="auto"/>
              <w:jc w:val="center"/>
            </w:pPr>
            <w:r>
              <w:t>6000</w:t>
            </w:r>
          </w:p>
        </w:tc>
      </w:tr>
      <w:tr w:rsidR="006309A0" w:rsidRPr="00824044" w:rsidTr="006309A0">
        <w:tc>
          <w:tcPr>
            <w:tcW w:w="534" w:type="dxa"/>
            <w:vAlign w:val="center"/>
          </w:tcPr>
          <w:p w:rsidR="006309A0" w:rsidRDefault="006309A0" w:rsidP="006309A0">
            <w:pPr>
              <w:spacing w:line="276" w:lineRule="auto"/>
              <w:jc w:val="center"/>
            </w:pPr>
            <w:r>
              <w:lastRenderedPageBreak/>
              <w:t>15</w:t>
            </w:r>
          </w:p>
        </w:tc>
        <w:tc>
          <w:tcPr>
            <w:tcW w:w="2762" w:type="dxa"/>
            <w:vAlign w:val="center"/>
          </w:tcPr>
          <w:p w:rsidR="006309A0" w:rsidRDefault="006309A0" w:rsidP="006309A0">
            <w:pPr>
              <w:spacing w:line="276" w:lineRule="auto"/>
              <w:jc w:val="center"/>
            </w:pPr>
            <w:r>
              <w:t>Аеробний стабілізатор</w:t>
            </w:r>
          </w:p>
        </w:tc>
        <w:tc>
          <w:tcPr>
            <w:tcW w:w="781" w:type="dxa"/>
            <w:vAlign w:val="center"/>
          </w:tcPr>
          <w:p w:rsidR="006309A0" w:rsidRDefault="006309A0" w:rsidP="006309A0">
            <w:pPr>
              <w:spacing w:line="276" w:lineRule="auto"/>
              <w:jc w:val="center"/>
            </w:pPr>
            <w:r>
              <w:t>1</w:t>
            </w:r>
          </w:p>
        </w:tc>
        <w:tc>
          <w:tcPr>
            <w:tcW w:w="1418" w:type="dxa"/>
            <w:vAlign w:val="center"/>
          </w:tcPr>
          <w:p w:rsidR="006309A0" w:rsidRPr="00824044" w:rsidRDefault="006309A0" w:rsidP="006309A0">
            <w:pPr>
              <w:spacing w:line="276" w:lineRule="auto"/>
              <w:jc w:val="center"/>
            </w:pPr>
            <w:r>
              <w:t>100000</w:t>
            </w:r>
          </w:p>
        </w:tc>
        <w:tc>
          <w:tcPr>
            <w:tcW w:w="1417" w:type="dxa"/>
            <w:vAlign w:val="center"/>
          </w:tcPr>
          <w:p w:rsidR="006309A0" w:rsidRDefault="006309A0" w:rsidP="006309A0">
            <w:pPr>
              <w:spacing w:line="276" w:lineRule="auto"/>
              <w:jc w:val="center"/>
            </w:pPr>
            <w:r>
              <w:t>100000</w:t>
            </w:r>
          </w:p>
        </w:tc>
        <w:tc>
          <w:tcPr>
            <w:tcW w:w="1134" w:type="dxa"/>
            <w:vAlign w:val="center"/>
          </w:tcPr>
          <w:p w:rsidR="006309A0" w:rsidRDefault="006309A0" w:rsidP="006309A0">
            <w:pPr>
              <w:spacing w:line="276" w:lineRule="auto"/>
              <w:jc w:val="center"/>
            </w:pPr>
            <w:r>
              <w:t>30</w:t>
            </w:r>
          </w:p>
        </w:tc>
        <w:tc>
          <w:tcPr>
            <w:tcW w:w="1525" w:type="dxa"/>
            <w:vAlign w:val="center"/>
          </w:tcPr>
          <w:p w:rsidR="006309A0" w:rsidRDefault="006309A0" w:rsidP="006309A0">
            <w:pPr>
              <w:spacing w:line="276" w:lineRule="auto"/>
              <w:jc w:val="center"/>
            </w:pPr>
            <w:r>
              <w:t>3334</w:t>
            </w:r>
          </w:p>
        </w:tc>
      </w:tr>
      <w:tr w:rsidR="006309A0" w:rsidRPr="00824044" w:rsidTr="006309A0">
        <w:tc>
          <w:tcPr>
            <w:tcW w:w="534" w:type="dxa"/>
            <w:vAlign w:val="center"/>
          </w:tcPr>
          <w:p w:rsidR="006309A0" w:rsidRDefault="006309A0" w:rsidP="006309A0">
            <w:pPr>
              <w:spacing w:line="276" w:lineRule="auto"/>
              <w:jc w:val="center"/>
            </w:pPr>
            <w:r>
              <w:t>16</w:t>
            </w:r>
          </w:p>
        </w:tc>
        <w:tc>
          <w:tcPr>
            <w:tcW w:w="2762" w:type="dxa"/>
            <w:vAlign w:val="center"/>
          </w:tcPr>
          <w:p w:rsidR="006309A0" w:rsidRPr="0024782C" w:rsidRDefault="006309A0" w:rsidP="006309A0">
            <w:pPr>
              <w:jc w:val="center"/>
              <w:rPr>
                <w:color w:val="000000"/>
              </w:rPr>
            </w:pPr>
            <w:r w:rsidRPr="0024782C">
              <w:rPr>
                <w:color w:val="000000"/>
              </w:rPr>
              <w:t>Повітрезабірник</w:t>
            </w:r>
          </w:p>
        </w:tc>
        <w:tc>
          <w:tcPr>
            <w:tcW w:w="781" w:type="dxa"/>
            <w:vAlign w:val="center"/>
          </w:tcPr>
          <w:p w:rsidR="006309A0" w:rsidRDefault="006309A0" w:rsidP="006309A0">
            <w:pPr>
              <w:spacing w:line="276" w:lineRule="auto"/>
              <w:jc w:val="center"/>
            </w:pPr>
            <w:r>
              <w:t>2</w:t>
            </w:r>
          </w:p>
        </w:tc>
        <w:tc>
          <w:tcPr>
            <w:tcW w:w="1418" w:type="dxa"/>
            <w:vAlign w:val="center"/>
          </w:tcPr>
          <w:p w:rsidR="006309A0" w:rsidRDefault="006309A0" w:rsidP="006309A0">
            <w:pPr>
              <w:spacing w:line="276" w:lineRule="auto"/>
              <w:jc w:val="center"/>
            </w:pPr>
            <w:r>
              <w:t>4000</w:t>
            </w:r>
          </w:p>
        </w:tc>
        <w:tc>
          <w:tcPr>
            <w:tcW w:w="1417" w:type="dxa"/>
            <w:vAlign w:val="center"/>
          </w:tcPr>
          <w:p w:rsidR="006309A0" w:rsidRDefault="006309A0" w:rsidP="006309A0">
            <w:pPr>
              <w:spacing w:line="276" w:lineRule="auto"/>
              <w:jc w:val="center"/>
            </w:pPr>
            <w:r>
              <w:t>8000</w:t>
            </w:r>
          </w:p>
        </w:tc>
        <w:tc>
          <w:tcPr>
            <w:tcW w:w="1134" w:type="dxa"/>
            <w:vAlign w:val="center"/>
          </w:tcPr>
          <w:p w:rsidR="006309A0" w:rsidRDefault="006309A0" w:rsidP="006309A0">
            <w:pPr>
              <w:spacing w:line="276" w:lineRule="auto"/>
              <w:jc w:val="center"/>
            </w:pPr>
            <w:r>
              <w:t>5</w:t>
            </w:r>
          </w:p>
        </w:tc>
        <w:tc>
          <w:tcPr>
            <w:tcW w:w="1525" w:type="dxa"/>
            <w:vAlign w:val="center"/>
          </w:tcPr>
          <w:p w:rsidR="006309A0" w:rsidRDefault="006309A0" w:rsidP="006309A0">
            <w:pPr>
              <w:spacing w:line="276" w:lineRule="auto"/>
              <w:jc w:val="center"/>
            </w:pPr>
            <w:r>
              <w:t>1600</w:t>
            </w:r>
          </w:p>
        </w:tc>
      </w:tr>
      <w:tr w:rsidR="006309A0" w:rsidRPr="00824044" w:rsidTr="006309A0">
        <w:tc>
          <w:tcPr>
            <w:tcW w:w="534" w:type="dxa"/>
            <w:vAlign w:val="center"/>
          </w:tcPr>
          <w:p w:rsidR="006309A0" w:rsidRDefault="006309A0" w:rsidP="006309A0">
            <w:pPr>
              <w:spacing w:line="276" w:lineRule="auto"/>
              <w:jc w:val="center"/>
            </w:pPr>
            <w:r>
              <w:t>17</w:t>
            </w:r>
          </w:p>
        </w:tc>
        <w:tc>
          <w:tcPr>
            <w:tcW w:w="2762" w:type="dxa"/>
            <w:vAlign w:val="center"/>
          </w:tcPr>
          <w:p w:rsidR="006309A0" w:rsidRPr="0024782C" w:rsidRDefault="006309A0" w:rsidP="006309A0">
            <w:pPr>
              <w:jc w:val="center"/>
              <w:rPr>
                <w:color w:val="000000"/>
              </w:rPr>
            </w:pPr>
            <w:r w:rsidRPr="0024782C">
              <w:rPr>
                <w:color w:val="000000"/>
              </w:rPr>
              <w:t>Фільтр грубої очистки</w:t>
            </w:r>
          </w:p>
        </w:tc>
        <w:tc>
          <w:tcPr>
            <w:tcW w:w="781" w:type="dxa"/>
            <w:vAlign w:val="center"/>
          </w:tcPr>
          <w:p w:rsidR="006309A0" w:rsidRDefault="006309A0" w:rsidP="006309A0">
            <w:pPr>
              <w:spacing w:line="276" w:lineRule="auto"/>
              <w:jc w:val="center"/>
            </w:pPr>
            <w:r>
              <w:t>2</w:t>
            </w:r>
          </w:p>
        </w:tc>
        <w:tc>
          <w:tcPr>
            <w:tcW w:w="1418" w:type="dxa"/>
            <w:vAlign w:val="center"/>
          </w:tcPr>
          <w:p w:rsidR="006309A0" w:rsidRDefault="006309A0" w:rsidP="006309A0">
            <w:pPr>
              <w:spacing w:line="276" w:lineRule="auto"/>
              <w:jc w:val="center"/>
            </w:pPr>
            <w:r>
              <w:t>5000</w:t>
            </w:r>
          </w:p>
        </w:tc>
        <w:tc>
          <w:tcPr>
            <w:tcW w:w="1417" w:type="dxa"/>
            <w:vAlign w:val="center"/>
          </w:tcPr>
          <w:p w:rsidR="006309A0" w:rsidRDefault="006309A0" w:rsidP="006309A0">
            <w:pPr>
              <w:spacing w:line="276" w:lineRule="auto"/>
              <w:jc w:val="center"/>
            </w:pPr>
            <w:r>
              <w:t>10000</w:t>
            </w:r>
          </w:p>
        </w:tc>
        <w:tc>
          <w:tcPr>
            <w:tcW w:w="1134" w:type="dxa"/>
            <w:vAlign w:val="center"/>
          </w:tcPr>
          <w:p w:rsidR="006309A0" w:rsidRDefault="006309A0" w:rsidP="006309A0">
            <w:pPr>
              <w:spacing w:line="276" w:lineRule="auto"/>
              <w:jc w:val="center"/>
            </w:pPr>
            <w:r>
              <w:t>5</w:t>
            </w:r>
          </w:p>
        </w:tc>
        <w:tc>
          <w:tcPr>
            <w:tcW w:w="1525" w:type="dxa"/>
            <w:vAlign w:val="center"/>
          </w:tcPr>
          <w:p w:rsidR="006309A0" w:rsidRDefault="006309A0" w:rsidP="006309A0">
            <w:pPr>
              <w:spacing w:line="276" w:lineRule="auto"/>
              <w:jc w:val="center"/>
            </w:pPr>
            <w:r>
              <w:t>2000</w:t>
            </w:r>
          </w:p>
        </w:tc>
      </w:tr>
      <w:tr w:rsidR="006309A0" w:rsidRPr="00824044" w:rsidTr="006309A0">
        <w:tc>
          <w:tcPr>
            <w:tcW w:w="534" w:type="dxa"/>
            <w:vAlign w:val="center"/>
          </w:tcPr>
          <w:p w:rsidR="006309A0" w:rsidRDefault="006309A0" w:rsidP="006309A0">
            <w:pPr>
              <w:spacing w:line="276" w:lineRule="auto"/>
              <w:jc w:val="center"/>
            </w:pPr>
            <w:r>
              <w:t>18</w:t>
            </w:r>
          </w:p>
        </w:tc>
        <w:tc>
          <w:tcPr>
            <w:tcW w:w="2762" w:type="dxa"/>
            <w:vAlign w:val="center"/>
          </w:tcPr>
          <w:p w:rsidR="006309A0" w:rsidRPr="0024782C" w:rsidRDefault="006309A0" w:rsidP="006309A0">
            <w:pPr>
              <w:jc w:val="center"/>
              <w:rPr>
                <w:color w:val="000000"/>
              </w:rPr>
            </w:pPr>
            <w:r w:rsidRPr="0024782C">
              <w:rPr>
                <w:color w:val="000000"/>
              </w:rPr>
              <w:t>Повітродувка</w:t>
            </w:r>
          </w:p>
        </w:tc>
        <w:tc>
          <w:tcPr>
            <w:tcW w:w="781" w:type="dxa"/>
            <w:vAlign w:val="center"/>
          </w:tcPr>
          <w:p w:rsidR="006309A0" w:rsidRDefault="006309A0" w:rsidP="006309A0">
            <w:pPr>
              <w:spacing w:line="276" w:lineRule="auto"/>
              <w:jc w:val="center"/>
            </w:pPr>
            <w:r>
              <w:t>2</w:t>
            </w:r>
          </w:p>
        </w:tc>
        <w:tc>
          <w:tcPr>
            <w:tcW w:w="1418" w:type="dxa"/>
            <w:vAlign w:val="center"/>
          </w:tcPr>
          <w:p w:rsidR="006309A0" w:rsidRDefault="006309A0" w:rsidP="006309A0">
            <w:pPr>
              <w:spacing w:line="276" w:lineRule="auto"/>
              <w:jc w:val="center"/>
            </w:pPr>
            <w:r>
              <w:t>6000</w:t>
            </w:r>
          </w:p>
        </w:tc>
        <w:tc>
          <w:tcPr>
            <w:tcW w:w="1417" w:type="dxa"/>
            <w:vAlign w:val="center"/>
          </w:tcPr>
          <w:p w:rsidR="006309A0" w:rsidRDefault="006309A0" w:rsidP="006309A0">
            <w:pPr>
              <w:spacing w:line="276" w:lineRule="auto"/>
              <w:jc w:val="center"/>
            </w:pPr>
            <w:r>
              <w:t>12000</w:t>
            </w:r>
          </w:p>
        </w:tc>
        <w:tc>
          <w:tcPr>
            <w:tcW w:w="1134" w:type="dxa"/>
            <w:vAlign w:val="center"/>
          </w:tcPr>
          <w:p w:rsidR="006309A0" w:rsidRDefault="006309A0" w:rsidP="006309A0">
            <w:pPr>
              <w:spacing w:line="276" w:lineRule="auto"/>
              <w:jc w:val="center"/>
            </w:pPr>
            <w:r>
              <w:t>5</w:t>
            </w:r>
          </w:p>
        </w:tc>
        <w:tc>
          <w:tcPr>
            <w:tcW w:w="1525" w:type="dxa"/>
            <w:vAlign w:val="center"/>
          </w:tcPr>
          <w:p w:rsidR="006309A0" w:rsidRDefault="006309A0" w:rsidP="006309A0">
            <w:pPr>
              <w:spacing w:line="276" w:lineRule="auto"/>
              <w:jc w:val="center"/>
            </w:pPr>
            <w:r>
              <w:t>2400</w:t>
            </w:r>
          </w:p>
        </w:tc>
      </w:tr>
      <w:tr w:rsidR="006309A0" w:rsidRPr="00824044" w:rsidTr="006309A0">
        <w:tc>
          <w:tcPr>
            <w:tcW w:w="534" w:type="dxa"/>
            <w:vAlign w:val="center"/>
          </w:tcPr>
          <w:p w:rsidR="006309A0" w:rsidRDefault="006309A0" w:rsidP="006309A0">
            <w:pPr>
              <w:spacing w:line="276" w:lineRule="auto"/>
              <w:jc w:val="center"/>
            </w:pPr>
            <w:r>
              <w:t>19</w:t>
            </w:r>
          </w:p>
        </w:tc>
        <w:tc>
          <w:tcPr>
            <w:tcW w:w="2762" w:type="dxa"/>
            <w:vAlign w:val="center"/>
          </w:tcPr>
          <w:p w:rsidR="006309A0" w:rsidRPr="0024782C" w:rsidRDefault="006309A0" w:rsidP="006309A0">
            <w:pPr>
              <w:pStyle w:val="a9"/>
              <w:jc w:val="right"/>
              <w:rPr>
                <w:rFonts w:ascii="Times New Roman" w:hAnsi="Times New Roman"/>
                <w:color w:val="000000" w:themeColor="text1"/>
                <w:sz w:val="24"/>
                <w:szCs w:val="24"/>
              </w:rPr>
            </w:pPr>
            <w:r>
              <w:rPr>
                <w:rFonts w:ascii="Times New Roman" w:hAnsi="Times New Roman"/>
                <w:color w:val="000000" w:themeColor="text1"/>
                <w:sz w:val="24"/>
                <w:szCs w:val="24"/>
              </w:rPr>
              <w:t>Сума</w:t>
            </w:r>
            <w:r w:rsidRPr="0024782C">
              <w:rPr>
                <w:rFonts w:ascii="Times New Roman" w:hAnsi="Times New Roman"/>
                <w:color w:val="000000" w:themeColor="text1"/>
                <w:sz w:val="24"/>
                <w:szCs w:val="24"/>
              </w:rPr>
              <w:t>:</w:t>
            </w:r>
          </w:p>
        </w:tc>
        <w:tc>
          <w:tcPr>
            <w:tcW w:w="781" w:type="dxa"/>
            <w:vAlign w:val="center"/>
          </w:tcPr>
          <w:p w:rsidR="006309A0" w:rsidRDefault="006309A0" w:rsidP="006309A0">
            <w:pPr>
              <w:spacing w:line="276" w:lineRule="auto"/>
              <w:jc w:val="center"/>
            </w:pPr>
            <w:r>
              <w:t>-</w:t>
            </w:r>
          </w:p>
        </w:tc>
        <w:tc>
          <w:tcPr>
            <w:tcW w:w="1418" w:type="dxa"/>
            <w:vAlign w:val="center"/>
          </w:tcPr>
          <w:p w:rsidR="006309A0" w:rsidRDefault="006309A0" w:rsidP="006309A0">
            <w:pPr>
              <w:spacing w:line="276" w:lineRule="auto"/>
              <w:jc w:val="center"/>
            </w:pPr>
            <w:r>
              <w:t>-</w:t>
            </w:r>
          </w:p>
        </w:tc>
        <w:tc>
          <w:tcPr>
            <w:tcW w:w="1417" w:type="dxa"/>
            <w:vAlign w:val="center"/>
          </w:tcPr>
          <w:p w:rsidR="006309A0" w:rsidRDefault="006309A0" w:rsidP="006309A0">
            <w:pPr>
              <w:spacing w:line="276" w:lineRule="auto"/>
              <w:jc w:val="center"/>
            </w:pPr>
            <w:r>
              <w:t>1475000</w:t>
            </w:r>
          </w:p>
        </w:tc>
        <w:tc>
          <w:tcPr>
            <w:tcW w:w="1134" w:type="dxa"/>
            <w:vAlign w:val="center"/>
          </w:tcPr>
          <w:p w:rsidR="006309A0" w:rsidRDefault="006309A0" w:rsidP="006309A0">
            <w:pPr>
              <w:spacing w:line="276" w:lineRule="auto"/>
              <w:jc w:val="center"/>
            </w:pPr>
            <w:r>
              <w:t>-</w:t>
            </w:r>
          </w:p>
        </w:tc>
        <w:tc>
          <w:tcPr>
            <w:tcW w:w="1525" w:type="dxa"/>
            <w:vAlign w:val="center"/>
          </w:tcPr>
          <w:p w:rsidR="006309A0" w:rsidRDefault="006309A0" w:rsidP="006309A0">
            <w:pPr>
              <w:spacing w:line="276" w:lineRule="auto"/>
              <w:jc w:val="center"/>
            </w:pPr>
            <w:r>
              <w:t>102519</w:t>
            </w:r>
          </w:p>
        </w:tc>
      </w:tr>
    </w:tbl>
    <w:p w:rsidR="006309A0" w:rsidRDefault="006309A0" w:rsidP="006309A0">
      <w:pPr>
        <w:spacing w:line="360" w:lineRule="auto"/>
      </w:pPr>
    </w:p>
    <w:p w:rsidR="006309A0" w:rsidRPr="002B7B44" w:rsidRDefault="006309A0" w:rsidP="006309A0">
      <w:pPr>
        <w:pStyle w:val="a8"/>
        <w:numPr>
          <w:ilvl w:val="0"/>
          <w:numId w:val="26"/>
        </w:numPr>
        <w:spacing w:after="200" w:line="360" w:lineRule="auto"/>
        <w:jc w:val="both"/>
        <w:rPr>
          <w:sz w:val="28"/>
          <w:szCs w:val="28"/>
        </w:rPr>
      </w:pPr>
      <w:r w:rsidRPr="002B7B44">
        <w:rPr>
          <w:sz w:val="28"/>
          <w:szCs w:val="28"/>
        </w:rPr>
        <w:t xml:space="preserve">Розрахунок вартості електроенергії </w:t>
      </w:r>
    </w:p>
    <w:p w:rsidR="006309A0" w:rsidRDefault="006309A0" w:rsidP="006309A0">
      <w:pPr>
        <w:spacing w:line="360" w:lineRule="auto"/>
        <w:ind w:firstLine="709"/>
        <w:jc w:val="both"/>
        <w:rPr>
          <w:sz w:val="28"/>
          <w:szCs w:val="28"/>
        </w:rPr>
      </w:pPr>
      <w:r w:rsidRPr="002B7B44">
        <w:rPr>
          <w:sz w:val="28"/>
          <w:szCs w:val="28"/>
        </w:rPr>
        <w:t>Розрахунок вартості електроенергії проводять шляхом множення розрахункової кількості електричної енергії на її собівартість. Вартість електроенергії визначають на підставі відповідних постанов Кабінету міністрів України.</w:t>
      </w:r>
    </w:p>
    <w:p w:rsidR="006309A0" w:rsidRDefault="006309A0" w:rsidP="006309A0">
      <w:pPr>
        <w:spacing w:line="360" w:lineRule="auto"/>
        <w:ind w:firstLine="709"/>
        <w:jc w:val="right"/>
        <w:rPr>
          <w:sz w:val="28"/>
          <w:szCs w:val="28"/>
        </w:rPr>
      </w:pPr>
      <w:r>
        <w:rPr>
          <w:sz w:val="28"/>
          <w:szCs w:val="28"/>
        </w:rPr>
        <w:t>Таблиця 5.9.</w:t>
      </w:r>
    </w:p>
    <w:p w:rsidR="006309A0" w:rsidRPr="00C8688D" w:rsidRDefault="006309A0" w:rsidP="006309A0">
      <w:pPr>
        <w:pStyle w:val="a9"/>
        <w:spacing w:line="360" w:lineRule="auto"/>
        <w:jc w:val="center"/>
        <w:rPr>
          <w:rFonts w:ascii="Times New Roman" w:hAnsi="Times New Roman"/>
          <w:color w:val="000000" w:themeColor="text1"/>
          <w:sz w:val="28"/>
          <w:szCs w:val="28"/>
        </w:rPr>
      </w:pPr>
      <w:r w:rsidRPr="00C8688D">
        <w:rPr>
          <w:rFonts w:ascii="Times New Roman" w:hAnsi="Times New Roman"/>
          <w:color w:val="000000" w:themeColor="text1"/>
          <w:sz w:val="28"/>
          <w:szCs w:val="28"/>
        </w:rPr>
        <w:t>Розрахунок вартості електроенергії на технологічні потреби</w:t>
      </w:r>
    </w:p>
    <w:tbl>
      <w:tblPr>
        <w:tblW w:w="50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60"/>
        <w:gridCol w:w="686"/>
        <w:gridCol w:w="547"/>
        <w:gridCol w:w="570"/>
        <w:gridCol w:w="555"/>
        <w:gridCol w:w="689"/>
        <w:gridCol w:w="830"/>
        <w:gridCol w:w="970"/>
        <w:gridCol w:w="1017"/>
        <w:gridCol w:w="1043"/>
      </w:tblGrid>
      <w:tr w:rsidR="006309A0" w:rsidRPr="00CA570A" w:rsidTr="006309A0">
        <w:trPr>
          <w:cantSplit/>
          <w:trHeight w:val="2837"/>
        </w:trPr>
        <w:tc>
          <w:tcPr>
            <w:tcW w:w="1313" w:type="pct"/>
            <w:vAlign w:val="center"/>
          </w:tcPr>
          <w:p w:rsidR="006309A0" w:rsidRPr="00CA570A" w:rsidRDefault="006309A0" w:rsidP="006309A0">
            <w:pPr>
              <w:spacing w:line="276" w:lineRule="auto"/>
              <w:jc w:val="center"/>
            </w:pPr>
            <w:r w:rsidRPr="00CA570A">
              <w:t>Найменування</w:t>
            </w:r>
          </w:p>
        </w:tc>
        <w:tc>
          <w:tcPr>
            <w:tcW w:w="366" w:type="pct"/>
            <w:textDirection w:val="btLr"/>
            <w:vAlign w:val="center"/>
          </w:tcPr>
          <w:p w:rsidR="006309A0" w:rsidRPr="00CA570A" w:rsidRDefault="006309A0" w:rsidP="006309A0">
            <w:pPr>
              <w:ind w:left="113" w:right="113"/>
              <w:jc w:val="center"/>
            </w:pPr>
            <w:r w:rsidRPr="00CA570A">
              <w:t>Потужність, кВт·год</w:t>
            </w:r>
          </w:p>
        </w:tc>
        <w:tc>
          <w:tcPr>
            <w:tcW w:w="292" w:type="pct"/>
            <w:textDirection w:val="btLr"/>
            <w:vAlign w:val="center"/>
          </w:tcPr>
          <w:p w:rsidR="006309A0" w:rsidRPr="00CA570A" w:rsidRDefault="006309A0" w:rsidP="006309A0">
            <w:pPr>
              <w:ind w:left="113" w:right="113"/>
              <w:jc w:val="center"/>
            </w:pPr>
            <w:r w:rsidRPr="00CA570A">
              <w:t>Кількість, шт</w:t>
            </w:r>
          </w:p>
        </w:tc>
        <w:tc>
          <w:tcPr>
            <w:tcW w:w="304" w:type="pct"/>
            <w:textDirection w:val="btLr"/>
            <w:vAlign w:val="center"/>
          </w:tcPr>
          <w:p w:rsidR="006309A0" w:rsidRPr="00CA570A" w:rsidRDefault="006309A0" w:rsidP="006309A0">
            <w:pPr>
              <w:ind w:left="113" w:right="113"/>
              <w:jc w:val="center"/>
            </w:pPr>
            <w:r w:rsidRPr="00CA570A">
              <w:t>Коефіцієнт попиту</w:t>
            </w:r>
          </w:p>
        </w:tc>
        <w:tc>
          <w:tcPr>
            <w:tcW w:w="296" w:type="pct"/>
            <w:textDirection w:val="btLr"/>
            <w:vAlign w:val="center"/>
          </w:tcPr>
          <w:p w:rsidR="006309A0" w:rsidRPr="00CA570A" w:rsidRDefault="006309A0" w:rsidP="006309A0">
            <w:pPr>
              <w:ind w:left="113" w:right="113"/>
              <w:jc w:val="center"/>
            </w:pPr>
            <w:r w:rsidRPr="00CA570A">
              <w:t>Коефіцієнт збільшення потужості</w:t>
            </w:r>
          </w:p>
        </w:tc>
        <w:tc>
          <w:tcPr>
            <w:tcW w:w="368" w:type="pct"/>
            <w:textDirection w:val="btLr"/>
            <w:vAlign w:val="center"/>
          </w:tcPr>
          <w:p w:rsidR="006309A0" w:rsidRPr="00CA570A" w:rsidRDefault="006309A0" w:rsidP="006309A0">
            <w:pPr>
              <w:ind w:left="113" w:right="113"/>
              <w:jc w:val="center"/>
            </w:pPr>
            <w:r w:rsidRPr="00CA570A">
              <w:t>Загальна потужність обладнання, кВт</w:t>
            </w:r>
          </w:p>
        </w:tc>
        <w:tc>
          <w:tcPr>
            <w:tcW w:w="443" w:type="pct"/>
            <w:textDirection w:val="btLr"/>
            <w:vAlign w:val="center"/>
          </w:tcPr>
          <w:p w:rsidR="006309A0" w:rsidRPr="00CA570A" w:rsidRDefault="006309A0" w:rsidP="006309A0">
            <w:pPr>
              <w:ind w:left="113" w:right="113"/>
              <w:jc w:val="center"/>
            </w:pPr>
            <w:r w:rsidRPr="00CA570A">
              <w:t>Ефективний час роботи, год/рік</w:t>
            </w:r>
          </w:p>
        </w:tc>
        <w:tc>
          <w:tcPr>
            <w:tcW w:w="518" w:type="pct"/>
            <w:textDirection w:val="btLr"/>
            <w:vAlign w:val="center"/>
          </w:tcPr>
          <w:p w:rsidR="006309A0" w:rsidRPr="00CA570A" w:rsidRDefault="006309A0" w:rsidP="006309A0">
            <w:pPr>
              <w:ind w:left="113" w:right="113"/>
              <w:jc w:val="center"/>
            </w:pPr>
            <w:r w:rsidRPr="00CA570A">
              <w:t xml:space="preserve">Витрати електроенергії на одиницю обладнання, </w:t>
            </w:r>
            <w:r w:rsidRPr="00CA570A">
              <w:rPr>
                <w:color w:val="000000" w:themeColor="text1"/>
              </w:rPr>
              <w:t>кВт/рік</w:t>
            </w:r>
          </w:p>
        </w:tc>
        <w:tc>
          <w:tcPr>
            <w:tcW w:w="543" w:type="pct"/>
            <w:textDirection w:val="btLr"/>
            <w:vAlign w:val="center"/>
          </w:tcPr>
          <w:p w:rsidR="006309A0" w:rsidRPr="00CA570A" w:rsidRDefault="006309A0" w:rsidP="006309A0">
            <w:pPr>
              <w:ind w:left="113" w:right="113"/>
              <w:jc w:val="center"/>
            </w:pPr>
            <w:r w:rsidRPr="00CA570A">
              <w:t xml:space="preserve">Загальні витрати електроенергії, </w:t>
            </w:r>
            <w:r w:rsidRPr="00CA570A">
              <w:rPr>
                <w:color w:val="000000" w:themeColor="text1"/>
              </w:rPr>
              <w:t>кВт/рік</w:t>
            </w:r>
          </w:p>
        </w:tc>
        <w:tc>
          <w:tcPr>
            <w:tcW w:w="557" w:type="pct"/>
            <w:textDirection w:val="btLr"/>
            <w:vAlign w:val="center"/>
          </w:tcPr>
          <w:p w:rsidR="006309A0" w:rsidRPr="00CA570A" w:rsidRDefault="006309A0" w:rsidP="006309A0">
            <w:pPr>
              <w:ind w:left="113" w:right="113"/>
              <w:jc w:val="center"/>
            </w:pPr>
            <w:r w:rsidRPr="00CA570A">
              <w:t>Вартість електроенергії, грн/рік</w:t>
            </w:r>
          </w:p>
        </w:tc>
      </w:tr>
      <w:tr w:rsidR="006309A0" w:rsidRPr="00CA570A" w:rsidTr="006309A0">
        <w:trPr>
          <w:trHeight w:val="693"/>
        </w:trPr>
        <w:tc>
          <w:tcPr>
            <w:tcW w:w="1313" w:type="pct"/>
            <w:vAlign w:val="center"/>
          </w:tcPr>
          <w:p w:rsidR="006309A0" w:rsidRPr="00CA570A" w:rsidRDefault="006309A0" w:rsidP="006309A0">
            <w:pPr>
              <w:spacing w:line="276" w:lineRule="auto"/>
              <w:jc w:val="center"/>
            </w:pPr>
            <w:r w:rsidRPr="00CA570A">
              <w:t>Повітродувка</w:t>
            </w:r>
          </w:p>
        </w:tc>
        <w:tc>
          <w:tcPr>
            <w:tcW w:w="366" w:type="pct"/>
            <w:vAlign w:val="center"/>
          </w:tcPr>
          <w:p w:rsidR="006309A0" w:rsidRPr="00CA570A" w:rsidRDefault="006309A0" w:rsidP="006309A0">
            <w:pPr>
              <w:pStyle w:val="a9"/>
              <w:jc w:val="center"/>
              <w:rPr>
                <w:rFonts w:ascii="Times New Roman" w:hAnsi="Times New Roman"/>
                <w:color w:val="000000" w:themeColor="text1"/>
                <w:sz w:val="24"/>
                <w:szCs w:val="24"/>
              </w:rPr>
            </w:pPr>
            <w:r w:rsidRPr="00CA570A">
              <w:rPr>
                <w:rFonts w:ascii="Times New Roman" w:hAnsi="Times New Roman"/>
                <w:color w:val="000000" w:themeColor="text1"/>
                <w:sz w:val="24"/>
                <w:szCs w:val="24"/>
              </w:rPr>
              <w:t>1,7</w:t>
            </w:r>
          </w:p>
        </w:tc>
        <w:tc>
          <w:tcPr>
            <w:tcW w:w="292" w:type="pct"/>
            <w:vAlign w:val="center"/>
          </w:tcPr>
          <w:p w:rsidR="006309A0" w:rsidRPr="00CA570A" w:rsidRDefault="006309A0" w:rsidP="006309A0">
            <w:pPr>
              <w:pStyle w:val="a9"/>
              <w:jc w:val="center"/>
              <w:rPr>
                <w:rFonts w:ascii="Times New Roman" w:hAnsi="Times New Roman"/>
                <w:color w:val="000000" w:themeColor="text1"/>
                <w:sz w:val="24"/>
                <w:szCs w:val="24"/>
              </w:rPr>
            </w:pPr>
            <w:r w:rsidRPr="00CA570A">
              <w:rPr>
                <w:rFonts w:ascii="Times New Roman" w:hAnsi="Times New Roman"/>
                <w:color w:val="000000" w:themeColor="text1"/>
                <w:sz w:val="24"/>
                <w:szCs w:val="24"/>
              </w:rPr>
              <w:t>2</w:t>
            </w:r>
          </w:p>
        </w:tc>
        <w:tc>
          <w:tcPr>
            <w:tcW w:w="304" w:type="pct"/>
            <w:vAlign w:val="center"/>
          </w:tcPr>
          <w:p w:rsidR="006309A0" w:rsidRPr="00CA570A" w:rsidRDefault="006309A0" w:rsidP="006309A0">
            <w:pPr>
              <w:spacing w:line="276" w:lineRule="auto"/>
              <w:jc w:val="center"/>
            </w:pPr>
            <w:r w:rsidRPr="00CA570A">
              <w:t>0,8</w:t>
            </w:r>
          </w:p>
        </w:tc>
        <w:tc>
          <w:tcPr>
            <w:tcW w:w="296" w:type="pct"/>
            <w:vAlign w:val="center"/>
          </w:tcPr>
          <w:p w:rsidR="006309A0" w:rsidRPr="00CA570A" w:rsidRDefault="006309A0" w:rsidP="006309A0">
            <w:pPr>
              <w:spacing w:line="276" w:lineRule="auto"/>
              <w:jc w:val="center"/>
            </w:pPr>
            <w:r w:rsidRPr="00CA570A">
              <w:t>1,1</w:t>
            </w:r>
          </w:p>
        </w:tc>
        <w:tc>
          <w:tcPr>
            <w:tcW w:w="368" w:type="pct"/>
            <w:vAlign w:val="center"/>
          </w:tcPr>
          <w:p w:rsidR="006309A0" w:rsidRPr="00CA570A" w:rsidRDefault="006309A0" w:rsidP="006309A0">
            <w:pPr>
              <w:spacing w:line="276" w:lineRule="auto"/>
              <w:jc w:val="center"/>
            </w:pPr>
            <w:r w:rsidRPr="00CA570A">
              <w:t>1,53</w:t>
            </w:r>
          </w:p>
        </w:tc>
        <w:tc>
          <w:tcPr>
            <w:tcW w:w="443" w:type="pct"/>
            <w:vAlign w:val="center"/>
          </w:tcPr>
          <w:p w:rsidR="006309A0" w:rsidRPr="00CA570A" w:rsidRDefault="006309A0" w:rsidP="006309A0">
            <w:pPr>
              <w:spacing w:line="276" w:lineRule="auto"/>
              <w:jc w:val="center"/>
            </w:pPr>
            <w:r w:rsidRPr="00CA570A">
              <w:t>6456</w:t>
            </w:r>
          </w:p>
        </w:tc>
        <w:tc>
          <w:tcPr>
            <w:tcW w:w="518" w:type="pct"/>
            <w:vAlign w:val="center"/>
          </w:tcPr>
          <w:p w:rsidR="006309A0" w:rsidRPr="00CA570A" w:rsidRDefault="006309A0" w:rsidP="006309A0">
            <w:pPr>
              <w:spacing w:line="276" w:lineRule="auto"/>
              <w:jc w:val="center"/>
            </w:pPr>
            <w:r w:rsidRPr="00CA570A">
              <w:t>11860</w:t>
            </w:r>
          </w:p>
        </w:tc>
        <w:tc>
          <w:tcPr>
            <w:tcW w:w="543" w:type="pct"/>
            <w:vAlign w:val="center"/>
          </w:tcPr>
          <w:p w:rsidR="006309A0" w:rsidRPr="00CA570A" w:rsidRDefault="006309A0" w:rsidP="006309A0">
            <w:pPr>
              <w:spacing w:line="276" w:lineRule="auto"/>
              <w:jc w:val="center"/>
            </w:pPr>
            <w:r w:rsidRPr="00CA570A">
              <w:t>23720</w:t>
            </w:r>
          </w:p>
        </w:tc>
        <w:tc>
          <w:tcPr>
            <w:tcW w:w="557" w:type="pct"/>
            <w:vAlign w:val="center"/>
          </w:tcPr>
          <w:p w:rsidR="006309A0" w:rsidRPr="00CA570A" w:rsidRDefault="006309A0" w:rsidP="006309A0">
            <w:pPr>
              <w:spacing w:line="276" w:lineRule="auto"/>
              <w:jc w:val="center"/>
            </w:pPr>
            <w:r w:rsidRPr="00CA570A">
              <w:t>71160</w:t>
            </w:r>
          </w:p>
        </w:tc>
      </w:tr>
      <w:tr w:rsidR="006309A0" w:rsidRPr="00CA570A" w:rsidTr="006309A0">
        <w:tc>
          <w:tcPr>
            <w:tcW w:w="1313" w:type="pct"/>
            <w:vAlign w:val="center"/>
          </w:tcPr>
          <w:p w:rsidR="006309A0" w:rsidRPr="00CA570A" w:rsidRDefault="006309A0" w:rsidP="006309A0">
            <w:pPr>
              <w:spacing w:line="276" w:lineRule="auto"/>
              <w:jc w:val="center"/>
            </w:pPr>
            <w:r w:rsidRPr="00CA570A">
              <w:t>Відстійник</w:t>
            </w:r>
          </w:p>
        </w:tc>
        <w:tc>
          <w:tcPr>
            <w:tcW w:w="366" w:type="pct"/>
            <w:vAlign w:val="center"/>
          </w:tcPr>
          <w:p w:rsidR="006309A0" w:rsidRPr="00CA570A" w:rsidRDefault="006309A0" w:rsidP="006309A0">
            <w:pPr>
              <w:spacing w:line="276" w:lineRule="auto"/>
              <w:jc w:val="center"/>
            </w:pPr>
            <w:r w:rsidRPr="00CA570A">
              <w:t>1,70</w:t>
            </w:r>
          </w:p>
        </w:tc>
        <w:tc>
          <w:tcPr>
            <w:tcW w:w="292" w:type="pct"/>
            <w:vAlign w:val="center"/>
          </w:tcPr>
          <w:p w:rsidR="006309A0" w:rsidRPr="00CA570A" w:rsidRDefault="006309A0" w:rsidP="006309A0">
            <w:pPr>
              <w:spacing w:line="276" w:lineRule="auto"/>
              <w:jc w:val="center"/>
            </w:pPr>
            <w:r w:rsidRPr="00CA570A">
              <w:t>6</w:t>
            </w:r>
          </w:p>
        </w:tc>
        <w:tc>
          <w:tcPr>
            <w:tcW w:w="304" w:type="pct"/>
            <w:vAlign w:val="center"/>
          </w:tcPr>
          <w:p w:rsidR="006309A0" w:rsidRPr="00CA570A" w:rsidRDefault="006309A0" w:rsidP="006309A0">
            <w:pPr>
              <w:spacing w:line="276" w:lineRule="auto"/>
              <w:jc w:val="center"/>
            </w:pPr>
            <w:r w:rsidRPr="00CA570A">
              <w:t>0,8</w:t>
            </w:r>
          </w:p>
        </w:tc>
        <w:tc>
          <w:tcPr>
            <w:tcW w:w="296" w:type="pct"/>
            <w:vAlign w:val="center"/>
          </w:tcPr>
          <w:p w:rsidR="006309A0" w:rsidRPr="00CA570A" w:rsidRDefault="006309A0" w:rsidP="006309A0">
            <w:pPr>
              <w:jc w:val="center"/>
            </w:pPr>
            <w:r w:rsidRPr="00CA570A">
              <w:t>1,4</w:t>
            </w:r>
          </w:p>
        </w:tc>
        <w:tc>
          <w:tcPr>
            <w:tcW w:w="368" w:type="pct"/>
            <w:vAlign w:val="center"/>
          </w:tcPr>
          <w:p w:rsidR="006309A0" w:rsidRPr="00CA570A" w:rsidRDefault="006309A0" w:rsidP="006309A0">
            <w:pPr>
              <w:spacing w:line="276" w:lineRule="auto"/>
              <w:jc w:val="center"/>
            </w:pPr>
            <w:r w:rsidRPr="00CA570A">
              <w:t>2</w:t>
            </w:r>
          </w:p>
        </w:tc>
        <w:tc>
          <w:tcPr>
            <w:tcW w:w="443" w:type="pct"/>
            <w:vAlign w:val="center"/>
          </w:tcPr>
          <w:p w:rsidR="006309A0" w:rsidRPr="00CA570A" w:rsidRDefault="006309A0" w:rsidP="006309A0">
            <w:pPr>
              <w:spacing w:line="276" w:lineRule="auto"/>
              <w:jc w:val="center"/>
            </w:pPr>
            <w:r w:rsidRPr="00CA570A">
              <w:t>4900</w:t>
            </w:r>
          </w:p>
        </w:tc>
        <w:tc>
          <w:tcPr>
            <w:tcW w:w="518" w:type="pct"/>
            <w:vAlign w:val="center"/>
          </w:tcPr>
          <w:p w:rsidR="006309A0" w:rsidRPr="00CA570A" w:rsidRDefault="006309A0" w:rsidP="006309A0">
            <w:pPr>
              <w:spacing w:line="276" w:lineRule="auto"/>
              <w:jc w:val="center"/>
            </w:pPr>
            <w:r w:rsidRPr="00CA570A">
              <w:t>9980</w:t>
            </w:r>
          </w:p>
        </w:tc>
        <w:tc>
          <w:tcPr>
            <w:tcW w:w="543" w:type="pct"/>
            <w:vAlign w:val="center"/>
          </w:tcPr>
          <w:p w:rsidR="006309A0" w:rsidRPr="00CA570A" w:rsidRDefault="006309A0" w:rsidP="006309A0">
            <w:pPr>
              <w:spacing w:line="276" w:lineRule="auto"/>
              <w:jc w:val="center"/>
            </w:pPr>
            <w:r w:rsidRPr="00CA570A">
              <w:t>59880</w:t>
            </w:r>
          </w:p>
        </w:tc>
        <w:tc>
          <w:tcPr>
            <w:tcW w:w="557" w:type="pct"/>
            <w:vAlign w:val="center"/>
          </w:tcPr>
          <w:p w:rsidR="006309A0" w:rsidRPr="00CA570A" w:rsidRDefault="006309A0" w:rsidP="006309A0">
            <w:pPr>
              <w:spacing w:line="276" w:lineRule="auto"/>
              <w:jc w:val="center"/>
            </w:pPr>
            <w:r w:rsidRPr="00CA570A">
              <w:t>179640</w:t>
            </w:r>
          </w:p>
        </w:tc>
      </w:tr>
      <w:tr w:rsidR="006309A0" w:rsidRPr="00CA570A" w:rsidTr="006309A0">
        <w:tc>
          <w:tcPr>
            <w:tcW w:w="1313" w:type="pct"/>
            <w:vAlign w:val="center"/>
          </w:tcPr>
          <w:p w:rsidR="006309A0" w:rsidRPr="00CA570A" w:rsidRDefault="006309A0" w:rsidP="006309A0">
            <w:pPr>
              <w:spacing w:line="276" w:lineRule="auto"/>
              <w:jc w:val="center"/>
            </w:pPr>
            <w:r w:rsidRPr="00CA570A">
              <w:t>Насос</w:t>
            </w:r>
          </w:p>
        </w:tc>
        <w:tc>
          <w:tcPr>
            <w:tcW w:w="366" w:type="pct"/>
            <w:vAlign w:val="center"/>
          </w:tcPr>
          <w:p w:rsidR="006309A0" w:rsidRPr="00CA570A" w:rsidRDefault="006309A0" w:rsidP="006309A0">
            <w:pPr>
              <w:spacing w:line="276" w:lineRule="auto"/>
              <w:jc w:val="center"/>
            </w:pPr>
            <w:r w:rsidRPr="00CA570A">
              <w:t>2</w:t>
            </w:r>
          </w:p>
        </w:tc>
        <w:tc>
          <w:tcPr>
            <w:tcW w:w="292" w:type="pct"/>
            <w:vAlign w:val="center"/>
          </w:tcPr>
          <w:p w:rsidR="006309A0" w:rsidRPr="00CA570A" w:rsidRDefault="006309A0" w:rsidP="006309A0">
            <w:pPr>
              <w:spacing w:line="276" w:lineRule="auto"/>
              <w:jc w:val="center"/>
            </w:pPr>
            <w:r w:rsidRPr="00CA570A">
              <w:t>15</w:t>
            </w:r>
          </w:p>
        </w:tc>
        <w:tc>
          <w:tcPr>
            <w:tcW w:w="304" w:type="pct"/>
            <w:vAlign w:val="center"/>
          </w:tcPr>
          <w:p w:rsidR="006309A0" w:rsidRPr="00CA570A" w:rsidRDefault="006309A0" w:rsidP="006309A0">
            <w:pPr>
              <w:spacing w:line="276" w:lineRule="auto"/>
              <w:jc w:val="center"/>
            </w:pPr>
            <w:r w:rsidRPr="00CA570A">
              <w:t>0,8</w:t>
            </w:r>
          </w:p>
        </w:tc>
        <w:tc>
          <w:tcPr>
            <w:tcW w:w="296" w:type="pct"/>
            <w:vAlign w:val="center"/>
          </w:tcPr>
          <w:p w:rsidR="006309A0" w:rsidRPr="00CA570A" w:rsidRDefault="006309A0" w:rsidP="006309A0">
            <w:pPr>
              <w:jc w:val="center"/>
            </w:pPr>
            <w:r w:rsidRPr="00CA570A">
              <w:t>1,2</w:t>
            </w:r>
          </w:p>
        </w:tc>
        <w:tc>
          <w:tcPr>
            <w:tcW w:w="368" w:type="pct"/>
            <w:vAlign w:val="center"/>
          </w:tcPr>
          <w:p w:rsidR="006309A0" w:rsidRPr="00CA570A" w:rsidRDefault="006309A0" w:rsidP="006309A0">
            <w:pPr>
              <w:spacing w:line="276" w:lineRule="auto"/>
              <w:jc w:val="center"/>
            </w:pPr>
            <w:r w:rsidRPr="00CA570A">
              <w:t>1,9</w:t>
            </w:r>
          </w:p>
        </w:tc>
        <w:tc>
          <w:tcPr>
            <w:tcW w:w="443" w:type="pct"/>
            <w:vAlign w:val="center"/>
          </w:tcPr>
          <w:p w:rsidR="006309A0" w:rsidRPr="00CA570A" w:rsidRDefault="006309A0" w:rsidP="006309A0">
            <w:pPr>
              <w:spacing w:line="276" w:lineRule="auto"/>
              <w:jc w:val="center"/>
            </w:pPr>
            <w:r w:rsidRPr="00CA570A">
              <w:t>8756</w:t>
            </w:r>
          </w:p>
        </w:tc>
        <w:tc>
          <w:tcPr>
            <w:tcW w:w="518" w:type="pct"/>
            <w:vAlign w:val="center"/>
          </w:tcPr>
          <w:p w:rsidR="006309A0" w:rsidRPr="00CA570A" w:rsidRDefault="006309A0" w:rsidP="006309A0">
            <w:pPr>
              <w:spacing w:line="276" w:lineRule="auto"/>
              <w:jc w:val="center"/>
            </w:pPr>
            <w:r w:rsidRPr="00CA570A">
              <w:t>8597</w:t>
            </w:r>
          </w:p>
        </w:tc>
        <w:tc>
          <w:tcPr>
            <w:tcW w:w="543" w:type="pct"/>
            <w:vAlign w:val="center"/>
          </w:tcPr>
          <w:p w:rsidR="006309A0" w:rsidRPr="00CA570A" w:rsidRDefault="006309A0" w:rsidP="006309A0">
            <w:pPr>
              <w:spacing w:line="276" w:lineRule="auto"/>
              <w:jc w:val="center"/>
            </w:pPr>
            <w:r w:rsidRPr="00CA570A">
              <w:t>128955</w:t>
            </w:r>
          </w:p>
        </w:tc>
        <w:tc>
          <w:tcPr>
            <w:tcW w:w="557" w:type="pct"/>
            <w:vAlign w:val="center"/>
          </w:tcPr>
          <w:p w:rsidR="006309A0" w:rsidRPr="00CA570A" w:rsidRDefault="006309A0" w:rsidP="006309A0">
            <w:pPr>
              <w:spacing w:line="276" w:lineRule="auto"/>
              <w:jc w:val="center"/>
            </w:pPr>
            <w:r w:rsidRPr="00CA570A">
              <w:t>386865</w:t>
            </w:r>
          </w:p>
        </w:tc>
      </w:tr>
      <w:tr w:rsidR="006309A0" w:rsidRPr="00CA570A" w:rsidTr="006309A0">
        <w:tc>
          <w:tcPr>
            <w:tcW w:w="1313" w:type="pct"/>
            <w:vAlign w:val="center"/>
          </w:tcPr>
          <w:p w:rsidR="006309A0" w:rsidRPr="00CA570A" w:rsidRDefault="006309A0" w:rsidP="006309A0">
            <w:pPr>
              <w:spacing w:line="276" w:lineRule="auto"/>
              <w:jc w:val="center"/>
            </w:pPr>
            <w:r w:rsidRPr="00CA570A">
              <w:t>Невраховане електрообладнання</w:t>
            </w:r>
          </w:p>
        </w:tc>
        <w:tc>
          <w:tcPr>
            <w:tcW w:w="366" w:type="pct"/>
            <w:vAlign w:val="center"/>
          </w:tcPr>
          <w:p w:rsidR="006309A0" w:rsidRPr="00CA570A" w:rsidRDefault="006309A0" w:rsidP="006309A0">
            <w:pPr>
              <w:spacing w:line="276" w:lineRule="auto"/>
              <w:jc w:val="center"/>
            </w:pPr>
            <w:r w:rsidRPr="00CA570A">
              <w:t>-</w:t>
            </w:r>
          </w:p>
        </w:tc>
        <w:tc>
          <w:tcPr>
            <w:tcW w:w="292" w:type="pct"/>
            <w:vAlign w:val="center"/>
          </w:tcPr>
          <w:p w:rsidR="006309A0" w:rsidRPr="00CA570A" w:rsidRDefault="006309A0" w:rsidP="006309A0">
            <w:pPr>
              <w:spacing w:line="276" w:lineRule="auto"/>
              <w:jc w:val="center"/>
            </w:pPr>
            <w:r w:rsidRPr="00CA570A">
              <w:t>-</w:t>
            </w:r>
          </w:p>
        </w:tc>
        <w:tc>
          <w:tcPr>
            <w:tcW w:w="304" w:type="pct"/>
            <w:vAlign w:val="center"/>
          </w:tcPr>
          <w:p w:rsidR="006309A0" w:rsidRPr="00CA570A" w:rsidRDefault="006309A0" w:rsidP="006309A0">
            <w:pPr>
              <w:spacing w:line="276" w:lineRule="auto"/>
              <w:jc w:val="center"/>
            </w:pPr>
            <w:r w:rsidRPr="00CA570A">
              <w:t>-</w:t>
            </w:r>
          </w:p>
        </w:tc>
        <w:tc>
          <w:tcPr>
            <w:tcW w:w="296" w:type="pct"/>
            <w:vAlign w:val="center"/>
          </w:tcPr>
          <w:p w:rsidR="006309A0" w:rsidRPr="00CA570A" w:rsidRDefault="006309A0" w:rsidP="006309A0">
            <w:pPr>
              <w:jc w:val="center"/>
            </w:pPr>
            <w:r w:rsidRPr="00CA570A">
              <w:t>-</w:t>
            </w:r>
          </w:p>
        </w:tc>
        <w:tc>
          <w:tcPr>
            <w:tcW w:w="368" w:type="pct"/>
            <w:vAlign w:val="center"/>
          </w:tcPr>
          <w:p w:rsidR="006309A0" w:rsidRPr="00CA570A" w:rsidRDefault="006309A0" w:rsidP="006309A0">
            <w:pPr>
              <w:spacing w:line="276" w:lineRule="auto"/>
              <w:jc w:val="center"/>
            </w:pPr>
            <w:r w:rsidRPr="00CA570A">
              <w:t>-</w:t>
            </w:r>
          </w:p>
        </w:tc>
        <w:tc>
          <w:tcPr>
            <w:tcW w:w="443" w:type="pct"/>
            <w:vAlign w:val="center"/>
          </w:tcPr>
          <w:p w:rsidR="006309A0" w:rsidRPr="00CA570A" w:rsidRDefault="006309A0" w:rsidP="006309A0">
            <w:pPr>
              <w:spacing w:line="276" w:lineRule="auto"/>
              <w:jc w:val="center"/>
            </w:pPr>
            <w:r w:rsidRPr="00CA570A">
              <w:t>-</w:t>
            </w:r>
          </w:p>
        </w:tc>
        <w:tc>
          <w:tcPr>
            <w:tcW w:w="518" w:type="pct"/>
            <w:vAlign w:val="center"/>
          </w:tcPr>
          <w:p w:rsidR="006309A0" w:rsidRPr="00CA570A" w:rsidRDefault="006309A0" w:rsidP="006309A0">
            <w:pPr>
              <w:spacing w:line="276" w:lineRule="auto"/>
              <w:jc w:val="center"/>
            </w:pPr>
            <w:r w:rsidRPr="00CA570A">
              <w:t>-</w:t>
            </w:r>
          </w:p>
        </w:tc>
        <w:tc>
          <w:tcPr>
            <w:tcW w:w="543" w:type="pct"/>
            <w:vAlign w:val="center"/>
          </w:tcPr>
          <w:p w:rsidR="006309A0" w:rsidRPr="00CA570A" w:rsidRDefault="006309A0" w:rsidP="006309A0">
            <w:pPr>
              <w:spacing w:line="276" w:lineRule="auto"/>
              <w:jc w:val="center"/>
            </w:pPr>
            <w:r w:rsidRPr="00CA570A">
              <w:t>400000</w:t>
            </w:r>
          </w:p>
        </w:tc>
        <w:tc>
          <w:tcPr>
            <w:tcW w:w="557" w:type="pct"/>
            <w:vAlign w:val="center"/>
          </w:tcPr>
          <w:p w:rsidR="006309A0" w:rsidRPr="00CA570A" w:rsidRDefault="006309A0" w:rsidP="006309A0">
            <w:pPr>
              <w:spacing w:line="276" w:lineRule="auto"/>
              <w:jc w:val="center"/>
            </w:pPr>
            <w:r w:rsidRPr="00CA570A">
              <w:t>1200000</w:t>
            </w:r>
          </w:p>
        </w:tc>
      </w:tr>
      <w:tr w:rsidR="006309A0" w:rsidRPr="00CA570A" w:rsidTr="006309A0">
        <w:tc>
          <w:tcPr>
            <w:tcW w:w="3900" w:type="pct"/>
            <w:gridSpan w:val="8"/>
            <w:vAlign w:val="center"/>
          </w:tcPr>
          <w:p w:rsidR="006309A0" w:rsidRPr="00CA570A" w:rsidRDefault="006309A0" w:rsidP="006309A0">
            <w:pPr>
              <w:spacing w:line="276" w:lineRule="auto"/>
              <w:jc w:val="right"/>
            </w:pPr>
            <w:r w:rsidRPr="00CA570A">
              <w:t>Сума:</w:t>
            </w:r>
          </w:p>
        </w:tc>
        <w:tc>
          <w:tcPr>
            <w:tcW w:w="543" w:type="pct"/>
            <w:vAlign w:val="center"/>
          </w:tcPr>
          <w:p w:rsidR="006309A0" w:rsidRPr="00CA570A" w:rsidRDefault="006309A0" w:rsidP="006309A0">
            <w:pPr>
              <w:spacing w:line="276" w:lineRule="auto"/>
              <w:jc w:val="center"/>
            </w:pPr>
            <w:r w:rsidRPr="00CA570A">
              <w:t>612555</w:t>
            </w:r>
          </w:p>
        </w:tc>
        <w:tc>
          <w:tcPr>
            <w:tcW w:w="557" w:type="pct"/>
            <w:vAlign w:val="center"/>
          </w:tcPr>
          <w:p w:rsidR="006309A0" w:rsidRPr="00CA570A" w:rsidRDefault="006309A0" w:rsidP="006309A0">
            <w:pPr>
              <w:spacing w:line="276" w:lineRule="auto"/>
              <w:jc w:val="center"/>
            </w:pPr>
            <w:r w:rsidRPr="00CA570A">
              <w:t>1837665</w:t>
            </w:r>
          </w:p>
        </w:tc>
      </w:tr>
    </w:tbl>
    <w:p w:rsidR="006309A0" w:rsidRDefault="006309A0" w:rsidP="006309A0">
      <w:pPr>
        <w:spacing w:line="360" w:lineRule="auto"/>
        <w:ind w:firstLine="720"/>
      </w:pPr>
    </w:p>
    <w:p w:rsidR="006309A0" w:rsidRPr="00423103" w:rsidRDefault="006309A0" w:rsidP="006309A0">
      <w:pPr>
        <w:spacing w:line="360" w:lineRule="auto"/>
        <w:ind w:firstLine="720"/>
        <w:jc w:val="both"/>
        <w:rPr>
          <w:sz w:val="28"/>
          <w:szCs w:val="28"/>
        </w:rPr>
      </w:pPr>
      <w:r w:rsidRPr="00423103">
        <w:rPr>
          <w:sz w:val="28"/>
          <w:szCs w:val="28"/>
        </w:rPr>
        <w:t>Потреба в електроенергії, що витрачається на освітлення, визначається за формулою:</w:t>
      </w:r>
    </w:p>
    <w:p w:rsidR="006309A0" w:rsidRPr="00423103" w:rsidRDefault="006309A0" w:rsidP="006309A0">
      <w:pPr>
        <w:spacing w:line="360" w:lineRule="auto"/>
        <w:ind w:firstLine="720"/>
        <w:jc w:val="center"/>
        <w:rPr>
          <w:sz w:val="28"/>
          <w:szCs w:val="28"/>
        </w:rPr>
      </w:pPr>
      <w:r w:rsidRPr="00423103">
        <w:rPr>
          <w:color w:val="000000" w:themeColor="text1"/>
          <w:position w:val="-28"/>
          <w:sz w:val="28"/>
          <w:szCs w:val="28"/>
        </w:rPr>
        <w:object w:dxaOrig="2960" w:dyaOrig="720">
          <v:shape id="_x0000_i1123" type="#_x0000_t75" style="width:148.5pt;height:36pt" o:ole="">
            <v:imagedata r:id="rId212" o:title=""/>
          </v:shape>
          <o:OLEObject Type="Embed" ProgID="Equation.DSMT4" ShapeID="_x0000_i1123" DrawAspect="Content" ObjectID="_1638177475" r:id="rId213"/>
        </w:object>
      </w:r>
    </w:p>
    <w:p w:rsidR="006309A0" w:rsidRPr="00423103" w:rsidRDefault="006309A0" w:rsidP="006309A0">
      <w:pPr>
        <w:spacing w:line="360" w:lineRule="auto"/>
        <w:ind w:firstLine="720"/>
        <w:jc w:val="both"/>
        <w:rPr>
          <w:sz w:val="28"/>
          <w:szCs w:val="28"/>
        </w:rPr>
      </w:pPr>
      <w:r w:rsidRPr="00423103">
        <w:rPr>
          <w:sz w:val="28"/>
          <w:szCs w:val="28"/>
        </w:rPr>
        <w:t>де Т – час роботи штучного освітлення, год.; S – площа, яка освітлюється, м²; а - потужність на 1 м² поверхні, Вт (8...15Вт); К – коефіцієнт одночасного горіння (0,8...0,85); 1,02 – коефіцієнт, який враховує чергове освітлення.</w:t>
      </w:r>
    </w:p>
    <w:p w:rsidR="006309A0" w:rsidRPr="00423103" w:rsidRDefault="006309A0" w:rsidP="006309A0">
      <w:pPr>
        <w:spacing w:line="360" w:lineRule="auto"/>
        <w:ind w:firstLine="720"/>
        <w:jc w:val="both"/>
        <w:rPr>
          <w:sz w:val="28"/>
          <w:szCs w:val="28"/>
        </w:rPr>
      </w:pPr>
      <w:r w:rsidRPr="00423103">
        <w:rPr>
          <w:sz w:val="28"/>
          <w:szCs w:val="28"/>
        </w:rPr>
        <w:t>Споживачі електроенергії для освітлення:</w:t>
      </w:r>
    </w:p>
    <w:p w:rsidR="006309A0" w:rsidRPr="00423103" w:rsidRDefault="006309A0" w:rsidP="006309A0">
      <w:pPr>
        <w:spacing w:line="360" w:lineRule="auto"/>
        <w:ind w:firstLine="720"/>
        <w:rPr>
          <w:sz w:val="28"/>
          <w:szCs w:val="28"/>
        </w:rPr>
      </w:pPr>
      <w:r w:rsidRPr="00423103">
        <w:rPr>
          <w:sz w:val="28"/>
          <w:szCs w:val="28"/>
        </w:rPr>
        <w:t>–</w:t>
      </w:r>
      <w:r w:rsidRPr="00423103">
        <w:rPr>
          <w:sz w:val="28"/>
          <w:szCs w:val="28"/>
        </w:rPr>
        <w:tab/>
        <w:t>виробництво:</w:t>
      </w:r>
    </w:p>
    <w:p w:rsidR="006309A0" w:rsidRPr="00423103" w:rsidRDefault="006309A0" w:rsidP="006309A0">
      <w:pPr>
        <w:pStyle w:val="a9"/>
        <w:spacing w:line="360" w:lineRule="auto"/>
        <w:ind w:firstLine="851"/>
        <w:jc w:val="center"/>
        <w:rPr>
          <w:rFonts w:ascii="Times New Roman" w:hAnsi="Times New Roman"/>
          <w:color w:val="000000" w:themeColor="text1"/>
          <w:sz w:val="28"/>
          <w:szCs w:val="28"/>
        </w:rPr>
      </w:pPr>
      <w:r w:rsidRPr="00423103">
        <w:rPr>
          <w:sz w:val="28"/>
          <w:szCs w:val="28"/>
        </w:rPr>
        <w:t xml:space="preserve">  </w:t>
      </w:r>
      <w:r w:rsidRPr="00423103">
        <w:rPr>
          <w:rFonts w:ascii="Times New Roman" w:hAnsi="Times New Roman"/>
          <w:bCs/>
          <w:iCs/>
          <w:color w:val="000000" w:themeColor="text1"/>
          <w:position w:val="-24"/>
          <w:sz w:val="28"/>
          <w:szCs w:val="28"/>
        </w:rPr>
        <w:object w:dxaOrig="4540" w:dyaOrig="620">
          <v:shape id="_x0000_i1124" type="#_x0000_t75" style="width:227.25pt;height:31.5pt" o:ole="">
            <v:imagedata r:id="rId214" o:title=""/>
          </v:shape>
          <o:OLEObject Type="Embed" ProgID="Equation.DSMT4" ShapeID="_x0000_i1124" DrawAspect="Content" ObjectID="_1638177476" r:id="rId215"/>
        </w:object>
      </w:r>
      <w:r w:rsidRPr="00423103">
        <w:rPr>
          <w:rFonts w:ascii="Times New Roman" w:hAnsi="Times New Roman"/>
          <w:color w:val="000000" w:themeColor="text1"/>
          <w:sz w:val="28"/>
          <w:szCs w:val="28"/>
        </w:rPr>
        <w:t xml:space="preserve"> </w:t>
      </w:r>
      <w:r w:rsidRPr="00423103">
        <w:rPr>
          <w:rFonts w:ascii="Times New Roman" w:hAnsi="Times New Roman"/>
          <w:bCs/>
          <w:iCs/>
          <w:color w:val="000000" w:themeColor="text1"/>
          <w:sz w:val="28"/>
          <w:szCs w:val="28"/>
        </w:rPr>
        <w:t>кВт;</w:t>
      </w:r>
    </w:p>
    <w:p w:rsidR="006309A0" w:rsidRPr="00423103" w:rsidRDefault="006309A0" w:rsidP="006309A0">
      <w:pPr>
        <w:spacing w:line="360" w:lineRule="auto"/>
        <w:ind w:firstLine="720"/>
        <w:rPr>
          <w:sz w:val="28"/>
          <w:szCs w:val="28"/>
        </w:rPr>
      </w:pPr>
      <w:r w:rsidRPr="00423103">
        <w:rPr>
          <w:sz w:val="28"/>
          <w:szCs w:val="28"/>
        </w:rPr>
        <w:t>–</w:t>
      </w:r>
      <w:r w:rsidRPr="00423103">
        <w:rPr>
          <w:sz w:val="28"/>
          <w:szCs w:val="28"/>
        </w:rPr>
        <w:tab/>
        <w:t>заводоуправління:</w:t>
      </w:r>
    </w:p>
    <w:p w:rsidR="006309A0" w:rsidRPr="00423103" w:rsidRDefault="006309A0" w:rsidP="006309A0">
      <w:pPr>
        <w:spacing w:line="360" w:lineRule="auto"/>
        <w:ind w:firstLine="720"/>
        <w:jc w:val="center"/>
        <w:rPr>
          <w:sz w:val="28"/>
          <w:szCs w:val="28"/>
        </w:rPr>
      </w:pPr>
      <w:r w:rsidRPr="00423103">
        <w:rPr>
          <w:bCs/>
          <w:iCs/>
          <w:color w:val="000000" w:themeColor="text1"/>
          <w:position w:val="-24"/>
          <w:sz w:val="28"/>
          <w:szCs w:val="28"/>
        </w:rPr>
        <w:object w:dxaOrig="4160" w:dyaOrig="620">
          <v:shape id="_x0000_i1125" type="#_x0000_t75" style="width:208.5pt;height:31.5pt" o:ole="">
            <v:imagedata r:id="rId216" o:title=""/>
          </v:shape>
          <o:OLEObject Type="Embed" ProgID="Equation.DSMT4" ShapeID="_x0000_i1125" DrawAspect="Content" ObjectID="_1638177477" r:id="rId217"/>
        </w:object>
      </w:r>
      <w:r w:rsidRPr="00423103">
        <w:rPr>
          <w:sz w:val="28"/>
          <w:szCs w:val="28"/>
        </w:rPr>
        <w:t>кВт;</w:t>
      </w:r>
    </w:p>
    <w:p w:rsidR="006309A0" w:rsidRPr="00423103" w:rsidRDefault="006309A0" w:rsidP="006309A0">
      <w:pPr>
        <w:spacing w:line="360" w:lineRule="auto"/>
        <w:ind w:firstLine="720"/>
        <w:rPr>
          <w:sz w:val="28"/>
          <w:szCs w:val="28"/>
        </w:rPr>
      </w:pPr>
      <w:r w:rsidRPr="00423103">
        <w:rPr>
          <w:sz w:val="28"/>
          <w:szCs w:val="28"/>
        </w:rPr>
        <w:t>Разом електроенергії, що витрачається на освітлення:</w:t>
      </w:r>
    </w:p>
    <w:p w:rsidR="006309A0" w:rsidRPr="000E5F68" w:rsidRDefault="006309A0" w:rsidP="006309A0">
      <w:pPr>
        <w:pStyle w:val="a9"/>
        <w:spacing w:line="360" w:lineRule="auto"/>
        <w:jc w:val="center"/>
        <w:rPr>
          <w:rFonts w:ascii="Times New Roman" w:hAnsi="Times New Roman"/>
          <w:color w:val="000000" w:themeColor="text1"/>
          <w:sz w:val="28"/>
          <w:szCs w:val="28"/>
        </w:rPr>
      </w:pPr>
      <w:r w:rsidRPr="00423103">
        <w:rPr>
          <w:sz w:val="28"/>
          <w:szCs w:val="28"/>
        </w:rPr>
        <w:t xml:space="preserve"> </w:t>
      </w:r>
      <w:r w:rsidRPr="00423103">
        <w:rPr>
          <w:rFonts w:ascii="Times New Roman" w:hAnsi="Times New Roman"/>
          <w:color w:val="000000" w:themeColor="text1"/>
          <w:position w:val="-12"/>
          <w:sz w:val="28"/>
          <w:szCs w:val="28"/>
        </w:rPr>
        <w:object w:dxaOrig="4540" w:dyaOrig="380">
          <v:shape id="_x0000_i1126" type="#_x0000_t75" style="width:227.25pt;height:17.25pt" o:ole="">
            <v:imagedata r:id="rId218" o:title=""/>
          </v:shape>
          <o:OLEObject Type="Embed" ProgID="Equation.DSMT4" ShapeID="_x0000_i1126" DrawAspect="Content" ObjectID="_1638177478" r:id="rId219"/>
        </w:object>
      </w:r>
      <w:r w:rsidRPr="00423103">
        <w:rPr>
          <w:rFonts w:ascii="Times New Roman" w:hAnsi="Times New Roman"/>
          <w:color w:val="000000" w:themeColor="text1"/>
          <w:sz w:val="28"/>
          <w:szCs w:val="28"/>
        </w:rPr>
        <w:t>кВт.</w:t>
      </w:r>
    </w:p>
    <w:p w:rsidR="006309A0" w:rsidRPr="006025D1" w:rsidRDefault="006309A0" w:rsidP="006309A0">
      <w:pPr>
        <w:spacing w:line="360" w:lineRule="auto"/>
        <w:ind w:firstLine="720"/>
        <w:jc w:val="right"/>
        <w:rPr>
          <w:sz w:val="28"/>
          <w:szCs w:val="28"/>
        </w:rPr>
      </w:pPr>
      <w:r w:rsidRPr="006025D1">
        <w:rPr>
          <w:sz w:val="28"/>
          <w:szCs w:val="28"/>
        </w:rPr>
        <w:t>Таблиця 5.</w:t>
      </w:r>
      <w:r>
        <w:rPr>
          <w:sz w:val="28"/>
          <w:szCs w:val="28"/>
        </w:rPr>
        <w:t>10.</w:t>
      </w:r>
    </w:p>
    <w:p w:rsidR="006309A0" w:rsidRPr="006025D1" w:rsidRDefault="006309A0" w:rsidP="006309A0">
      <w:pPr>
        <w:spacing w:line="360" w:lineRule="auto"/>
        <w:ind w:left="360"/>
        <w:jc w:val="center"/>
        <w:rPr>
          <w:sz w:val="28"/>
          <w:szCs w:val="28"/>
        </w:rPr>
      </w:pPr>
      <w:r w:rsidRPr="006025D1">
        <w:rPr>
          <w:sz w:val="28"/>
          <w:szCs w:val="28"/>
        </w:rPr>
        <w:t>Розрахунок вартості енерговитрат, водопостачання та водовідведення</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6"/>
        <w:gridCol w:w="2221"/>
        <w:gridCol w:w="2207"/>
        <w:gridCol w:w="2201"/>
      </w:tblGrid>
      <w:tr w:rsidR="006309A0" w:rsidRPr="00B9757A" w:rsidTr="006309A0">
        <w:tc>
          <w:tcPr>
            <w:tcW w:w="2392" w:type="dxa"/>
            <w:vAlign w:val="center"/>
          </w:tcPr>
          <w:p w:rsidR="006309A0" w:rsidRPr="00B9757A" w:rsidRDefault="006309A0" w:rsidP="006309A0">
            <w:pPr>
              <w:spacing w:line="276" w:lineRule="auto"/>
              <w:jc w:val="center"/>
              <w:rPr>
                <w:sz w:val="28"/>
                <w:szCs w:val="28"/>
              </w:rPr>
            </w:pPr>
            <w:r w:rsidRPr="00B9757A">
              <w:rPr>
                <w:sz w:val="28"/>
                <w:szCs w:val="28"/>
              </w:rPr>
              <w:t>Найменування</w:t>
            </w:r>
          </w:p>
        </w:tc>
        <w:tc>
          <w:tcPr>
            <w:tcW w:w="2393" w:type="dxa"/>
            <w:vAlign w:val="center"/>
          </w:tcPr>
          <w:p w:rsidR="006309A0" w:rsidRPr="00B9757A" w:rsidRDefault="006309A0" w:rsidP="006309A0">
            <w:pPr>
              <w:spacing w:line="276" w:lineRule="auto"/>
              <w:jc w:val="center"/>
              <w:rPr>
                <w:sz w:val="28"/>
                <w:szCs w:val="28"/>
              </w:rPr>
            </w:pPr>
            <w:r w:rsidRPr="00B9757A">
              <w:rPr>
                <w:sz w:val="28"/>
                <w:szCs w:val="28"/>
              </w:rPr>
              <w:t>Кількість, од/рік</w:t>
            </w:r>
          </w:p>
        </w:tc>
        <w:tc>
          <w:tcPr>
            <w:tcW w:w="2393" w:type="dxa"/>
            <w:vAlign w:val="center"/>
          </w:tcPr>
          <w:p w:rsidR="006309A0" w:rsidRPr="00B9757A" w:rsidRDefault="006309A0" w:rsidP="006309A0">
            <w:pPr>
              <w:spacing w:line="276" w:lineRule="auto"/>
              <w:jc w:val="center"/>
              <w:rPr>
                <w:sz w:val="28"/>
                <w:szCs w:val="28"/>
              </w:rPr>
            </w:pPr>
            <w:r w:rsidRPr="00B9757A">
              <w:rPr>
                <w:sz w:val="28"/>
                <w:szCs w:val="28"/>
              </w:rPr>
              <w:t>Ціна, грн./од</w:t>
            </w:r>
          </w:p>
        </w:tc>
        <w:tc>
          <w:tcPr>
            <w:tcW w:w="2393" w:type="dxa"/>
            <w:vAlign w:val="center"/>
          </w:tcPr>
          <w:p w:rsidR="006309A0" w:rsidRPr="00B9757A" w:rsidRDefault="006309A0" w:rsidP="006309A0">
            <w:pPr>
              <w:spacing w:line="276" w:lineRule="auto"/>
              <w:jc w:val="center"/>
              <w:rPr>
                <w:sz w:val="28"/>
                <w:szCs w:val="28"/>
              </w:rPr>
            </w:pPr>
            <w:r w:rsidRPr="00B9757A">
              <w:rPr>
                <w:sz w:val="28"/>
                <w:szCs w:val="28"/>
              </w:rPr>
              <w:t>Сума, грн./рік</w:t>
            </w:r>
          </w:p>
        </w:tc>
      </w:tr>
      <w:tr w:rsidR="006309A0" w:rsidRPr="00B9757A" w:rsidTr="006309A0">
        <w:tc>
          <w:tcPr>
            <w:tcW w:w="2392" w:type="dxa"/>
            <w:vAlign w:val="center"/>
          </w:tcPr>
          <w:p w:rsidR="006309A0" w:rsidRPr="00B9757A" w:rsidRDefault="006309A0" w:rsidP="006309A0">
            <w:pPr>
              <w:spacing w:line="276" w:lineRule="auto"/>
              <w:jc w:val="center"/>
              <w:rPr>
                <w:sz w:val="28"/>
                <w:szCs w:val="28"/>
              </w:rPr>
            </w:pPr>
            <w:r w:rsidRPr="00B9757A">
              <w:rPr>
                <w:sz w:val="28"/>
                <w:szCs w:val="28"/>
              </w:rPr>
              <w:t>Електроенергія силова</w:t>
            </w:r>
          </w:p>
        </w:tc>
        <w:tc>
          <w:tcPr>
            <w:tcW w:w="2393" w:type="dxa"/>
            <w:vAlign w:val="center"/>
          </w:tcPr>
          <w:p w:rsidR="006309A0" w:rsidRPr="00B9757A" w:rsidRDefault="006309A0" w:rsidP="006309A0">
            <w:pPr>
              <w:spacing w:line="276" w:lineRule="auto"/>
              <w:jc w:val="center"/>
              <w:rPr>
                <w:sz w:val="28"/>
                <w:szCs w:val="28"/>
              </w:rPr>
            </w:pPr>
            <w:r>
              <w:rPr>
                <w:sz w:val="28"/>
                <w:szCs w:val="28"/>
              </w:rPr>
              <w:t>850000</w:t>
            </w:r>
            <w:r w:rsidRPr="00B9757A">
              <w:rPr>
                <w:sz w:val="28"/>
                <w:szCs w:val="28"/>
              </w:rPr>
              <w:t xml:space="preserve"> кВт</w:t>
            </w:r>
          </w:p>
        </w:tc>
        <w:tc>
          <w:tcPr>
            <w:tcW w:w="2393" w:type="dxa"/>
            <w:vAlign w:val="center"/>
          </w:tcPr>
          <w:p w:rsidR="006309A0" w:rsidRPr="00B9757A" w:rsidRDefault="006309A0" w:rsidP="006309A0">
            <w:pPr>
              <w:spacing w:line="276" w:lineRule="auto"/>
              <w:jc w:val="center"/>
              <w:rPr>
                <w:sz w:val="28"/>
                <w:szCs w:val="28"/>
              </w:rPr>
            </w:pPr>
            <w:r w:rsidRPr="00B9757A">
              <w:rPr>
                <w:sz w:val="28"/>
                <w:szCs w:val="28"/>
              </w:rPr>
              <w:t>3 грн/кВт</w:t>
            </w:r>
          </w:p>
        </w:tc>
        <w:tc>
          <w:tcPr>
            <w:tcW w:w="2393" w:type="dxa"/>
            <w:vAlign w:val="center"/>
          </w:tcPr>
          <w:p w:rsidR="006309A0" w:rsidRPr="00B9757A" w:rsidRDefault="006309A0" w:rsidP="006309A0">
            <w:pPr>
              <w:spacing w:line="276" w:lineRule="auto"/>
              <w:jc w:val="center"/>
              <w:rPr>
                <w:sz w:val="28"/>
                <w:szCs w:val="28"/>
              </w:rPr>
            </w:pPr>
            <w:r>
              <w:rPr>
                <w:sz w:val="28"/>
                <w:szCs w:val="28"/>
              </w:rPr>
              <w:t>2550000</w:t>
            </w:r>
          </w:p>
        </w:tc>
      </w:tr>
      <w:tr w:rsidR="006309A0" w:rsidRPr="00B9757A" w:rsidTr="006309A0">
        <w:tc>
          <w:tcPr>
            <w:tcW w:w="2392" w:type="dxa"/>
            <w:vAlign w:val="center"/>
          </w:tcPr>
          <w:p w:rsidR="006309A0" w:rsidRPr="00B9757A" w:rsidRDefault="006309A0" w:rsidP="006309A0">
            <w:pPr>
              <w:spacing w:line="276" w:lineRule="auto"/>
              <w:jc w:val="center"/>
              <w:rPr>
                <w:sz w:val="28"/>
                <w:szCs w:val="28"/>
              </w:rPr>
            </w:pPr>
            <w:r w:rsidRPr="00B9757A">
              <w:rPr>
                <w:sz w:val="28"/>
                <w:szCs w:val="28"/>
              </w:rPr>
              <w:t>Електроенергія, що витрачається на освітлення</w:t>
            </w:r>
          </w:p>
        </w:tc>
        <w:tc>
          <w:tcPr>
            <w:tcW w:w="2393" w:type="dxa"/>
            <w:vAlign w:val="center"/>
          </w:tcPr>
          <w:p w:rsidR="006309A0" w:rsidRPr="00B9757A" w:rsidRDefault="006309A0" w:rsidP="006309A0">
            <w:pPr>
              <w:spacing w:line="276" w:lineRule="auto"/>
              <w:jc w:val="center"/>
              <w:rPr>
                <w:sz w:val="28"/>
                <w:szCs w:val="28"/>
              </w:rPr>
            </w:pPr>
            <w:r w:rsidRPr="00B9757A">
              <w:rPr>
                <w:color w:val="000000" w:themeColor="text1"/>
                <w:sz w:val="28"/>
                <w:szCs w:val="28"/>
              </w:rPr>
              <w:t xml:space="preserve">298548 </w:t>
            </w:r>
            <w:r w:rsidRPr="00B9757A">
              <w:rPr>
                <w:sz w:val="28"/>
                <w:szCs w:val="28"/>
              </w:rPr>
              <w:t xml:space="preserve"> кВт</w:t>
            </w:r>
          </w:p>
        </w:tc>
        <w:tc>
          <w:tcPr>
            <w:tcW w:w="2393" w:type="dxa"/>
            <w:vAlign w:val="center"/>
          </w:tcPr>
          <w:p w:rsidR="006309A0" w:rsidRPr="00B9757A" w:rsidRDefault="006309A0" w:rsidP="006309A0">
            <w:pPr>
              <w:spacing w:line="276" w:lineRule="auto"/>
              <w:jc w:val="center"/>
              <w:rPr>
                <w:sz w:val="28"/>
                <w:szCs w:val="28"/>
              </w:rPr>
            </w:pPr>
            <w:r w:rsidRPr="00B9757A">
              <w:rPr>
                <w:sz w:val="28"/>
                <w:szCs w:val="28"/>
              </w:rPr>
              <w:t>3 грн/кВт</w:t>
            </w:r>
          </w:p>
        </w:tc>
        <w:tc>
          <w:tcPr>
            <w:tcW w:w="2393" w:type="dxa"/>
            <w:vAlign w:val="center"/>
          </w:tcPr>
          <w:p w:rsidR="006309A0" w:rsidRPr="00B9757A" w:rsidRDefault="006309A0" w:rsidP="006309A0">
            <w:pPr>
              <w:spacing w:line="276" w:lineRule="auto"/>
              <w:jc w:val="center"/>
              <w:rPr>
                <w:sz w:val="28"/>
                <w:szCs w:val="28"/>
              </w:rPr>
            </w:pPr>
            <w:r w:rsidRPr="00B9757A">
              <w:rPr>
                <w:sz w:val="28"/>
                <w:szCs w:val="28"/>
              </w:rPr>
              <w:t>895644</w:t>
            </w:r>
          </w:p>
        </w:tc>
      </w:tr>
      <w:tr w:rsidR="006309A0" w:rsidRPr="00B9757A" w:rsidTr="006309A0">
        <w:tc>
          <w:tcPr>
            <w:tcW w:w="2392" w:type="dxa"/>
            <w:vAlign w:val="center"/>
          </w:tcPr>
          <w:p w:rsidR="006309A0" w:rsidRPr="00B9757A" w:rsidRDefault="006309A0" w:rsidP="006309A0">
            <w:pPr>
              <w:spacing w:line="276" w:lineRule="auto"/>
              <w:jc w:val="center"/>
              <w:rPr>
                <w:sz w:val="28"/>
                <w:szCs w:val="28"/>
              </w:rPr>
            </w:pPr>
            <w:r w:rsidRPr="00B9757A">
              <w:rPr>
                <w:sz w:val="28"/>
                <w:szCs w:val="28"/>
              </w:rPr>
              <w:t>Теплова енергія</w:t>
            </w:r>
          </w:p>
        </w:tc>
        <w:tc>
          <w:tcPr>
            <w:tcW w:w="2393" w:type="dxa"/>
            <w:vAlign w:val="center"/>
          </w:tcPr>
          <w:p w:rsidR="006309A0" w:rsidRPr="00B9757A" w:rsidRDefault="006309A0" w:rsidP="006309A0">
            <w:pPr>
              <w:spacing w:line="276" w:lineRule="auto"/>
              <w:jc w:val="center"/>
              <w:rPr>
                <w:sz w:val="28"/>
                <w:szCs w:val="28"/>
              </w:rPr>
            </w:pPr>
            <w:r>
              <w:rPr>
                <w:sz w:val="28"/>
                <w:szCs w:val="28"/>
              </w:rPr>
              <w:t>15</w:t>
            </w:r>
            <w:r w:rsidRPr="00B9757A">
              <w:rPr>
                <w:sz w:val="28"/>
                <w:szCs w:val="28"/>
              </w:rPr>
              <w:t>00Гкал</w:t>
            </w:r>
          </w:p>
        </w:tc>
        <w:tc>
          <w:tcPr>
            <w:tcW w:w="2393" w:type="dxa"/>
            <w:vAlign w:val="center"/>
          </w:tcPr>
          <w:p w:rsidR="006309A0" w:rsidRPr="00B9757A" w:rsidRDefault="006309A0" w:rsidP="006309A0">
            <w:pPr>
              <w:spacing w:line="276" w:lineRule="auto"/>
              <w:jc w:val="center"/>
              <w:rPr>
                <w:sz w:val="28"/>
                <w:szCs w:val="28"/>
              </w:rPr>
            </w:pPr>
            <w:r w:rsidRPr="00B9757A">
              <w:rPr>
                <w:sz w:val="28"/>
                <w:szCs w:val="28"/>
              </w:rPr>
              <w:t>1503 грн/Гкал</w:t>
            </w:r>
          </w:p>
        </w:tc>
        <w:tc>
          <w:tcPr>
            <w:tcW w:w="2393" w:type="dxa"/>
            <w:vAlign w:val="center"/>
          </w:tcPr>
          <w:p w:rsidR="006309A0" w:rsidRPr="00B9757A" w:rsidRDefault="006309A0" w:rsidP="006309A0">
            <w:pPr>
              <w:spacing w:line="276" w:lineRule="auto"/>
              <w:jc w:val="center"/>
              <w:rPr>
                <w:sz w:val="28"/>
                <w:szCs w:val="28"/>
              </w:rPr>
            </w:pPr>
            <w:r>
              <w:rPr>
                <w:sz w:val="28"/>
                <w:szCs w:val="28"/>
              </w:rPr>
              <w:t>2254500</w:t>
            </w:r>
          </w:p>
        </w:tc>
      </w:tr>
      <w:tr w:rsidR="006309A0" w:rsidRPr="00B9757A" w:rsidTr="006309A0">
        <w:tc>
          <w:tcPr>
            <w:tcW w:w="2392" w:type="dxa"/>
            <w:vAlign w:val="center"/>
          </w:tcPr>
          <w:p w:rsidR="006309A0" w:rsidRPr="00B9757A" w:rsidRDefault="006309A0" w:rsidP="006309A0">
            <w:pPr>
              <w:jc w:val="center"/>
              <w:rPr>
                <w:sz w:val="28"/>
                <w:szCs w:val="28"/>
              </w:rPr>
            </w:pPr>
            <w:r w:rsidRPr="00B9757A">
              <w:rPr>
                <w:sz w:val="28"/>
                <w:szCs w:val="28"/>
              </w:rPr>
              <w:t>Водопостачання</w:t>
            </w:r>
          </w:p>
        </w:tc>
        <w:tc>
          <w:tcPr>
            <w:tcW w:w="2393" w:type="dxa"/>
            <w:vAlign w:val="center"/>
          </w:tcPr>
          <w:p w:rsidR="006309A0" w:rsidRPr="00B9757A" w:rsidRDefault="006309A0" w:rsidP="006309A0">
            <w:pPr>
              <w:jc w:val="center"/>
              <w:rPr>
                <w:sz w:val="28"/>
                <w:szCs w:val="28"/>
              </w:rPr>
            </w:pPr>
            <w:r w:rsidRPr="00B9757A">
              <w:rPr>
                <w:sz w:val="28"/>
                <w:szCs w:val="28"/>
              </w:rPr>
              <w:t>80000 м</w:t>
            </w:r>
            <w:r w:rsidRPr="00B9757A">
              <w:rPr>
                <w:sz w:val="28"/>
                <w:szCs w:val="28"/>
                <w:vertAlign w:val="superscript"/>
              </w:rPr>
              <w:t>3</w:t>
            </w:r>
          </w:p>
        </w:tc>
        <w:tc>
          <w:tcPr>
            <w:tcW w:w="2393" w:type="dxa"/>
            <w:vAlign w:val="center"/>
          </w:tcPr>
          <w:p w:rsidR="006309A0" w:rsidRPr="00B9757A" w:rsidRDefault="006309A0" w:rsidP="006309A0">
            <w:pPr>
              <w:jc w:val="center"/>
              <w:rPr>
                <w:sz w:val="28"/>
                <w:szCs w:val="28"/>
              </w:rPr>
            </w:pPr>
            <w:r w:rsidRPr="00B9757A">
              <w:rPr>
                <w:sz w:val="28"/>
                <w:szCs w:val="28"/>
              </w:rPr>
              <w:t>7,51 грн/м</w:t>
            </w:r>
            <w:r w:rsidRPr="00B9757A">
              <w:rPr>
                <w:sz w:val="28"/>
                <w:szCs w:val="28"/>
                <w:vertAlign w:val="superscript"/>
              </w:rPr>
              <w:t>3</w:t>
            </w:r>
          </w:p>
        </w:tc>
        <w:tc>
          <w:tcPr>
            <w:tcW w:w="2393" w:type="dxa"/>
            <w:vAlign w:val="center"/>
          </w:tcPr>
          <w:p w:rsidR="006309A0" w:rsidRPr="00B9757A" w:rsidRDefault="006309A0" w:rsidP="006309A0">
            <w:pPr>
              <w:jc w:val="center"/>
              <w:rPr>
                <w:sz w:val="28"/>
                <w:szCs w:val="28"/>
              </w:rPr>
            </w:pPr>
            <w:r w:rsidRPr="00B9757A">
              <w:rPr>
                <w:sz w:val="28"/>
                <w:szCs w:val="28"/>
              </w:rPr>
              <w:t>600800</w:t>
            </w:r>
          </w:p>
        </w:tc>
      </w:tr>
      <w:tr w:rsidR="006309A0" w:rsidRPr="00B9757A" w:rsidTr="006309A0">
        <w:tc>
          <w:tcPr>
            <w:tcW w:w="7178" w:type="dxa"/>
            <w:gridSpan w:val="3"/>
            <w:vAlign w:val="center"/>
          </w:tcPr>
          <w:p w:rsidR="006309A0" w:rsidRPr="00B9757A" w:rsidRDefault="006309A0" w:rsidP="006309A0">
            <w:pPr>
              <w:jc w:val="right"/>
              <w:rPr>
                <w:sz w:val="28"/>
                <w:szCs w:val="28"/>
              </w:rPr>
            </w:pPr>
            <w:r w:rsidRPr="00B9757A">
              <w:rPr>
                <w:sz w:val="28"/>
                <w:szCs w:val="28"/>
              </w:rPr>
              <w:t>Сума:</w:t>
            </w:r>
          </w:p>
        </w:tc>
        <w:tc>
          <w:tcPr>
            <w:tcW w:w="2393" w:type="dxa"/>
            <w:vAlign w:val="center"/>
          </w:tcPr>
          <w:p w:rsidR="006309A0" w:rsidRPr="00B9757A" w:rsidRDefault="006309A0" w:rsidP="006309A0">
            <w:pPr>
              <w:jc w:val="center"/>
              <w:rPr>
                <w:sz w:val="28"/>
                <w:szCs w:val="28"/>
              </w:rPr>
            </w:pPr>
            <w:r>
              <w:rPr>
                <w:sz w:val="28"/>
                <w:szCs w:val="28"/>
              </w:rPr>
              <w:t>6300944</w:t>
            </w:r>
          </w:p>
        </w:tc>
      </w:tr>
    </w:tbl>
    <w:p w:rsidR="006309A0" w:rsidRDefault="006309A0" w:rsidP="006309A0">
      <w:pPr>
        <w:spacing w:line="360" w:lineRule="auto"/>
        <w:ind w:left="360"/>
        <w:jc w:val="right"/>
      </w:pPr>
    </w:p>
    <w:p w:rsidR="006309A0" w:rsidRPr="00663AD0" w:rsidRDefault="006309A0" w:rsidP="006309A0">
      <w:pPr>
        <w:pStyle w:val="a9"/>
        <w:numPr>
          <w:ilvl w:val="0"/>
          <w:numId w:val="26"/>
        </w:numPr>
        <w:spacing w:line="360" w:lineRule="auto"/>
        <w:jc w:val="center"/>
        <w:rPr>
          <w:rFonts w:ascii="Times New Roman" w:hAnsi="Times New Roman"/>
          <w:color w:val="000000" w:themeColor="text1"/>
          <w:sz w:val="28"/>
          <w:szCs w:val="28"/>
        </w:rPr>
      </w:pPr>
      <w:r w:rsidRPr="00C8688D">
        <w:rPr>
          <w:rFonts w:ascii="Times New Roman" w:hAnsi="Times New Roman"/>
          <w:color w:val="000000" w:themeColor="text1"/>
          <w:sz w:val="28"/>
          <w:szCs w:val="28"/>
        </w:rPr>
        <w:lastRenderedPageBreak/>
        <w:t>Розрахунок основної та додаткової заробітної плати працівників із нарахуваннями</w:t>
      </w:r>
    </w:p>
    <w:p w:rsidR="006309A0" w:rsidRPr="00C8688D" w:rsidRDefault="006309A0" w:rsidP="006309A0">
      <w:pPr>
        <w:pStyle w:val="a9"/>
        <w:spacing w:line="360" w:lineRule="auto"/>
        <w:ind w:firstLine="709"/>
        <w:jc w:val="both"/>
        <w:rPr>
          <w:rFonts w:ascii="Times New Roman" w:hAnsi="Times New Roman"/>
          <w:color w:val="000000" w:themeColor="text1"/>
          <w:sz w:val="28"/>
          <w:szCs w:val="28"/>
        </w:rPr>
      </w:pPr>
      <w:r w:rsidRPr="00C8688D">
        <w:rPr>
          <w:rFonts w:ascii="Times New Roman" w:hAnsi="Times New Roman"/>
          <w:color w:val="000000" w:themeColor="text1"/>
          <w:sz w:val="28"/>
          <w:szCs w:val="28"/>
        </w:rPr>
        <w:t>Підприє</w:t>
      </w:r>
      <w:r>
        <w:rPr>
          <w:rFonts w:ascii="Times New Roman" w:hAnsi="Times New Roman"/>
          <w:color w:val="000000" w:themeColor="text1"/>
          <w:sz w:val="28"/>
          <w:szCs w:val="28"/>
        </w:rPr>
        <w:t>мство працює безперервно, у 4 зміни. З</w:t>
      </w:r>
      <w:r w:rsidRPr="00C8688D">
        <w:rPr>
          <w:rFonts w:ascii="Times New Roman" w:hAnsi="Times New Roman"/>
          <w:color w:val="000000" w:themeColor="text1"/>
          <w:sz w:val="28"/>
          <w:szCs w:val="28"/>
        </w:rPr>
        <w:t xml:space="preserve"> урахуванням ремонтних робіт</w:t>
      </w:r>
      <w:r>
        <w:rPr>
          <w:rFonts w:ascii="Times New Roman" w:hAnsi="Times New Roman"/>
          <w:color w:val="000000" w:themeColor="text1"/>
          <w:sz w:val="28"/>
          <w:szCs w:val="28"/>
        </w:rPr>
        <w:t>, підприємство працює приблизно 350</w:t>
      </w:r>
      <w:r w:rsidRPr="00C8688D">
        <w:rPr>
          <w:rFonts w:ascii="Times New Roman" w:hAnsi="Times New Roman"/>
          <w:color w:val="000000" w:themeColor="text1"/>
          <w:sz w:val="28"/>
          <w:szCs w:val="28"/>
        </w:rPr>
        <w:t xml:space="preserve"> днів на рік. У такому випадку час роботи одного працівника складає 243 днів. Графік змінності персоналу наведено в таблиці </w:t>
      </w:r>
      <w:r>
        <w:rPr>
          <w:rFonts w:ascii="Times New Roman" w:hAnsi="Times New Roman"/>
          <w:color w:val="000000" w:themeColor="text1"/>
          <w:sz w:val="28"/>
          <w:szCs w:val="28"/>
        </w:rPr>
        <w:t>5.11.</w:t>
      </w:r>
    </w:p>
    <w:p w:rsidR="006309A0" w:rsidRPr="00C8688D" w:rsidRDefault="006309A0" w:rsidP="006309A0">
      <w:pPr>
        <w:pStyle w:val="a9"/>
        <w:spacing w:line="360" w:lineRule="auto"/>
        <w:jc w:val="right"/>
        <w:rPr>
          <w:rFonts w:ascii="Times New Roman" w:hAnsi="Times New Roman"/>
          <w:color w:val="000000" w:themeColor="text1"/>
          <w:sz w:val="28"/>
          <w:szCs w:val="28"/>
        </w:rPr>
      </w:pPr>
      <w:r w:rsidRPr="00C8688D">
        <w:rPr>
          <w:rFonts w:ascii="Times New Roman" w:hAnsi="Times New Roman"/>
          <w:color w:val="000000" w:themeColor="text1"/>
          <w:sz w:val="28"/>
          <w:szCs w:val="28"/>
        </w:rPr>
        <w:t xml:space="preserve">Таблиця </w:t>
      </w:r>
      <w:r>
        <w:rPr>
          <w:rFonts w:ascii="Times New Roman" w:hAnsi="Times New Roman"/>
          <w:color w:val="000000" w:themeColor="text1"/>
          <w:sz w:val="28"/>
          <w:szCs w:val="28"/>
        </w:rPr>
        <w:t>5.11</w:t>
      </w:r>
      <w:r w:rsidRPr="00C8688D">
        <w:rPr>
          <w:rFonts w:ascii="Times New Roman" w:hAnsi="Times New Roman"/>
          <w:color w:val="000000" w:themeColor="text1"/>
          <w:sz w:val="28"/>
          <w:szCs w:val="28"/>
        </w:rPr>
        <w:t xml:space="preserve"> </w:t>
      </w:r>
    </w:p>
    <w:p w:rsidR="006309A0" w:rsidRPr="00C8688D" w:rsidRDefault="006309A0" w:rsidP="006309A0">
      <w:pPr>
        <w:pStyle w:val="a9"/>
        <w:spacing w:line="360" w:lineRule="auto"/>
        <w:jc w:val="center"/>
        <w:rPr>
          <w:rFonts w:ascii="Times New Roman" w:hAnsi="Times New Roman"/>
          <w:color w:val="000000" w:themeColor="text1"/>
          <w:sz w:val="28"/>
          <w:szCs w:val="28"/>
        </w:rPr>
      </w:pPr>
      <w:r w:rsidRPr="00C8688D">
        <w:rPr>
          <w:rFonts w:ascii="Times New Roman" w:hAnsi="Times New Roman"/>
          <w:color w:val="000000" w:themeColor="text1"/>
          <w:sz w:val="28"/>
          <w:szCs w:val="28"/>
        </w:rPr>
        <w:t>Графік змінності технічного персоналу очисних станцій</w:t>
      </w:r>
    </w:p>
    <w:tbl>
      <w:tblPr>
        <w:tblW w:w="9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1"/>
        <w:gridCol w:w="470"/>
        <w:gridCol w:w="471"/>
        <w:gridCol w:w="471"/>
        <w:gridCol w:w="471"/>
        <w:gridCol w:w="471"/>
        <w:gridCol w:w="471"/>
        <w:gridCol w:w="471"/>
        <w:gridCol w:w="471"/>
        <w:gridCol w:w="471"/>
        <w:gridCol w:w="470"/>
        <w:gridCol w:w="471"/>
        <w:gridCol w:w="471"/>
        <w:gridCol w:w="471"/>
        <w:gridCol w:w="471"/>
        <w:gridCol w:w="471"/>
        <w:gridCol w:w="471"/>
        <w:gridCol w:w="471"/>
        <w:gridCol w:w="369"/>
      </w:tblGrid>
      <w:tr w:rsidR="006309A0" w:rsidRPr="00C8688D" w:rsidTr="006309A0">
        <w:trPr>
          <w:cantSplit/>
          <w:trHeight w:val="1548"/>
          <w:jc w:val="center"/>
        </w:trPr>
        <w:tc>
          <w:tcPr>
            <w:tcW w:w="1371" w:type="dxa"/>
            <w:tcBorders>
              <w:tl2br w:val="single" w:sz="4" w:space="0" w:color="auto"/>
            </w:tcBorders>
            <w:vAlign w:val="center"/>
          </w:tcPr>
          <w:p w:rsidR="006309A0" w:rsidRPr="00C8688D" w:rsidRDefault="006309A0" w:rsidP="006309A0">
            <w:pPr>
              <w:pStyle w:val="a9"/>
              <w:jc w:val="right"/>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Дата</w:t>
            </w:r>
          </w:p>
          <w:p w:rsidR="006309A0" w:rsidRPr="00C8688D" w:rsidRDefault="006309A0" w:rsidP="006309A0">
            <w:pPr>
              <w:pStyle w:val="a9"/>
              <w:rPr>
                <w:rFonts w:ascii="Times New Roman" w:eastAsia="Times New Roman" w:hAnsi="Times New Roman"/>
                <w:color w:val="000000" w:themeColor="text1"/>
                <w:sz w:val="24"/>
                <w:szCs w:val="24"/>
              </w:rPr>
            </w:pPr>
          </w:p>
          <w:p w:rsidR="006309A0" w:rsidRPr="00C8688D" w:rsidRDefault="006309A0" w:rsidP="006309A0">
            <w:pPr>
              <w:pStyle w:val="a9"/>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 xml:space="preserve">№ </w:t>
            </w:r>
          </w:p>
          <w:p w:rsidR="006309A0" w:rsidRPr="00C8688D" w:rsidRDefault="006309A0" w:rsidP="006309A0">
            <w:pPr>
              <w:pStyle w:val="a9"/>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Бригади</w:t>
            </w:r>
          </w:p>
        </w:tc>
        <w:tc>
          <w:tcPr>
            <w:tcW w:w="470"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1.01.2020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4.01.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5.01.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6.01.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7.01.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8.01.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9.01.</w:t>
            </w:r>
            <w:r>
              <w:rPr>
                <w:rFonts w:ascii="Times New Roman" w:eastAsia="Times New Roman" w:hAnsi="Times New Roman"/>
                <w:color w:val="000000" w:themeColor="text1"/>
                <w:sz w:val="24"/>
                <w:szCs w:val="24"/>
              </w:rPr>
              <w:t xml:space="preserve"> 2020</w:t>
            </w:r>
          </w:p>
        </w:tc>
        <w:tc>
          <w:tcPr>
            <w:tcW w:w="470"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10.01.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11.01.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12.01.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13.01.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14.01.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15.01.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16.01.</w:t>
            </w:r>
            <w:r>
              <w:rPr>
                <w:rFonts w:ascii="Times New Roman" w:eastAsia="Times New Roman" w:hAnsi="Times New Roman"/>
                <w:color w:val="000000" w:themeColor="text1"/>
                <w:sz w:val="24"/>
                <w:szCs w:val="24"/>
              </w:rPr>
              <w:t xml:space="preserve"> 2020</w:t>
            </w:r>
          </w:p>
        </w:tc>
        <w:tc>
          <w:tcPr>
            <w:tcW w:w="471"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17.01.</w:t>
            </w:r>
            <w:r>
              <w:rPr>
                <w:rFonts w:ascii="Times New Roman" w:eastAsia="Times New Roman" w:hAnsi="Times New Roman"/>
                <w:color w:val="000000" w:themeColor="text1"/>
                <w:sz w:val="24"/>
                <w:szCs w:val="24"/>
              </w:rPr>
              <w:t xml:space="preserve"> 2020</w:t>
            </w:r>
          </w:p>
        </w:tc>
        <w:tc>
          <w:tcPr>
            <w:tcW w:w="369" w:type="dxa"/>
            <w:textDirection w:val="btLr"/>
            <w:vAlign w:val="center"/>
          </w:tcPr>
          <w:p w:rsidR="006309A0" w:rsidRPr="00C8688D" w:rsidRDefault="006309A0" w:rsidP="006309A0">
            <w:pPr>
              <w:pStyle w:val="a9"/>
              <w:ind w:left="113" w:right="113"/>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w:t>
            </w:r>
          </w:p>
        </w:tc>
      </w:tr>
      <w:tr w:rsidR="006309A0" w:rsidRPr="00C8688D" w:rsidTr="006309A0">
        <w:trPr>
          <w:trHeight w:val="265"/>
          <w:jc w:val="center"/>
        </w:trPr>
        <w:tc>
          <w:tcPr>
            <w:tcW w:w="13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І бригада</w:t>
            </w:r>
          </w:p>
        </w:tc>
        <w:tc>
          <w:tcPr>
            <w:tcW w:w="470" w:type="dxa"/>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0"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369"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w:t>
            </w:r>
          </w:p>
        </w:tc>
      </w:tr>
      <w:tr w:rsidR="006309A0" w:rsidRPr="00C8688D" w:rsidTr="006309A0">
        <w:trPr>
          <w:trHeight w:val="265"/>
          <w:jc w:val="center"/>
        </w:trPr>
        <w:tc>
          <w:tcPr>
            <w:tcW w:w="13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ІІ бригада</w:t>
            </w:r>
          </w:p>
        </w:tc>
        <w:tc>
          <w:tcPr>
            <w:tcW w:w="470" w:type="dxa"/>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0"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369"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w:t>
            </w:r>
          </w:p>
        </w:tc>
      </w:tr>
      <w:tr w:rsidR="006309A0" w:rsidRPr="00C8688D" w:rsidTr="006309A0">
        <w:trPr>
          <w:trHeight w:val="265"/>
          <w:jc w:val="center"/>
        </w:trPr>
        <w:tc>
          <w:tcPr>
            <w:tcW w:w="13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ІІІ бригада</w:t>
            </w:r>
          </w:p>
        </w:tc>
        <w:tc>
          <w:tcPr>
            <w:tcW w:w="470" w:type="dxa"/>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0"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369"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w:t>
            </w:r>
          </w:p>
        </w:tc>
      </w:tr>
      <w:tr w:rsidR="006309A0" w:rsidRPr="00C8688D" w:rsidTr="006309A0">
        <w:trPr>
          <w:trHeight w:val="278"/>
          <w:jc w:val="center"/>
        </w:trPr>
        <w:tc>
          <w:tcPr>
            <w:tcW w:w="13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lang w:val="en-US"/>
              </w:rPr>
              <w:t>IV</w:t>
            </w:r>
            <w:r w:rsidRPr="00C8688D">
              <w:rPr>
                <w:rFonts w:ascii="Times New Roman" w:eastAsia="Times New Roman" w:hAnsi="Times New Roman"/>
                <w:color w:val="000000" w:themeColor="text1"/>
                <w:sz w:val="24"/>
                <w:szCs w:val="24"/>
              </w:rPr>
              <w:t xml:space="preserve"> бригада</w:t>
            </w:r>
          </w:p>
        </w:tc>
        <w:tc>
          <w:tcPr>
            <w:tcW w:w="470" w:type="dxa"/>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1</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0"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2</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В</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471"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3</w:t>
            </w:r>
          </w:p>
        </w:tc>
        <w:tc>
          <w:tcPr>
            <w:tcW w:w="369" w:type="dxa"/>
            <w:vAlign w:val="center"/>
          </w:tcPr>
          <w:p w:rsidR="006309A0" w:rsidRPr="00C8688D" w:rsidRDefault="006309A0" w:rsidP="006309A0">
            <w:pPr>
              <w:pStyle w:val="a9"/>
              <w:jc w:val="center"/>
              <w:rPr>
                <w:rFonts w:ascii="Times New Roman" w:eastAsia="Times New Roman" w:hAnsi="Times New Roman"/>
                <w:color w:val="000000" w:themeColor="text1"/>
                <w:sz w:val="24"/>
                <w:szCs w:val="24"/>
              </w:rPr>
            </w:pPr>
            <w:r w:rsidRPr="00C8688D">
              <w:rPr>
                <w:rFonts w:ascii="Times New Roman" w:eastAsia="Times New Roman" w:hAnsi="Times New Roman"/>
                <w:color w:val="000000" w:themeColor="text1"/>
                <w:sz w:val="24"/>
                <w:szCs w:val="24"/>
              </w:rPr>
              <w:t>…</w:t>
            </w:r>
          </w:p>
        </w:tc>
      </w:tr>
    </w:tbl>
    <w:p w:rsidR="006309A0" w:rsidRPr="00C8688D" w:rsidRDefault="006309A0" w:rsidP="006309A0">
      <w:pPr>
        <w:spacing w:line="360" w:lineRule="auto"/>
        <w:ind w:firstLine="539"/>
        <w:jc w:val="both"/>
        <w:rPr>
          <w:color w:val="000000" w:themeColor="text1"/>
          <w:sz w:val="28"/>
          <w:szCs w:val="28"/>
        </w:rPr>
      </w:pPr>
      <w:r w:rsidRPr="00C8688D">
        <w:rPr>
          <w:color w:val="000000" w:themeColor="text1"/>
          <w:sz w:val="28"/>
          <w:szCs w:val="28"/>
        </w:rPr>
        <w:t>1 – перша зміна, 0:00 – 8:00; 2 – друга зміна, 8:00 – 16:00; 3 – третя зміна, 16:00 – 24:00; В – вихідний.</w:t>
      </w:r>
    </w:p>
    <w:p w:rsidR="006309A0" w:rsidRDefault="006309A0" w:rsidP="006309A0">
      <w:pPr>
        <w:pStyle w:val="a9"/>
        <w:spacing w:line="360" w:lineRule="auto"/>
        <w:ind w:firstLine="709"/>
        <w:jc w:val="both"/>
        <w:rPr>
          <w:rFonts w:ascii="Times New Roman" w:hAnsi="Times New Roman"/>
          <w:color w:val="000000" w:themeColor="text1"/>
          <w:sz w:val="28"/>
          <w:szCs w:val="28"/>
        </w:rPr>
      </w:pPr>
      <w:r w:rsidRPr="00C8688D">
        <w:rPr>
          <w:rFonts w:ascii="Times New Roman" w:hAnsi="Times New Roman"/>
          <w:color w:val="000000" w:themeColor="text1"/>
          <w:sz w:val="28"/>
          <w:szCs w:val="28"/>
        </w:rPr>
        <w:t>Річний фонд заробітної</w:t>
      </w:r>
      <w:r>
        <w:rPr>
          <w:rFonts w:ascii="Times New Roman" w:hAnsi="Times New Roman"/>
          <w:color w:val="000000" w:themeColor="text1"/>
          <w:sz w:val="28"/>
          <w:szCs w:val="28"/>
        </w:rPr>
        <w:t xml:space="preserve"> плати працівників становить:</w:t>
      </w:r>
    </w:p>
    <w:p w:rsidR="006309A0" w:rsidRDefault="006309A0" w:rsidP="006309A0">
      <w:pPr>
        <w:rPr>
          <w:color w:val="000000" w:themeColor="text1"/>
          <w:sz w:val="28"/>
          <w:szCs w:val="28"/>
        </w:rPr>
      </w:pPr>
    </w:p>
    <w:p w:rsidR="006309A0" w:rsidRPr="00C8688D" w:rsidRDefault="006309A0" w:rsidP="006309A0">
      <w:pPr>
        <w:pStyle w:val="a9"/>
        <w:spacing w:line="360" w:lineRule="auto"/>
        <w:jc w:val="right"/>
        <w:rPr>
          <w:rFonts w:ascii="Times New Roman" w:hAnsi="Times New Roman"/>
          <w:color w:val="000000" w:themeColor="text1"/>
          <w:sz w:val="28"/>
          <w:szCs w:val="28"/>
        </w:rPr>
      </w:pPr>
      <w:r w:rsidRPr="00C8688D">
        <w:rPr>
          <w:rFonts w:ascii="Times New Roman" w:hAnsi="Times New Roman"/>
          <w:color w:val="000000" w:themeColor="text1"/>
          <w:sz w:val="28"/>
          <w:szCs w:val="28"/>
        </w:rPr>
        <w:t xml:space="preserve">Таблиця </w:t>
      </w:r>
      <w:r>
        <w:rPr>
          <w:rFonts w:ascii="Times New Roman" w:hAnsi="Times New Roman"/>
          <w:color w:val="000000" w:themeColor="text1"/>
          <w:sz w:val="28"/>
          <w:szCs w:val="28"/>
        </w:rPr>
        <w:t>5</w:t>
      </w:r>
      <w:r w:rsidRPr="00C8688D">
        <w:rPr>
          <w:rFonts w:ascii="Times New Roman" w:hAnsi="Times New Roman"/>
          <w:color w:val="000000" w:themeColor="text1"/>
          <w:sz w:val="28"/>
          <w:szCs w:val="28"/>
        </w:rPr>
        <w:t>.</w:t>
      </w:r>
      <w:r>
        <w:rPr>
          <w:rFonts w:ascii="Times New Roman" w:hAnsi="Times New Roman"/>
          <w:color w:val="000000" w:themeColor="text1"/>
          <w:sz w:val="28"/>
          <w:szCs w:val="28"/>
        </w:rPr>
        <w:t>12</w:t>
      </w:r>
      <w:r w:rsidRPr="00C8688D">
        <w:rPr>
          <w:rFonts w:ascii="Times New Roman" w:hAnsi="Times New Roman"/>
          <w:color w:val="000000" w:themeColor="text1"/>
          <w:sz w:val="28"/>
          <w:szCs w:val="28"/>
        </w:rPr>
        <w:t xml:space="preserve"> </w:t>
      </w:r>
    </w:p>
    <w:p w:rsidR="006309A0" w:rsidRPr="00C8688D" w:rsidRDefault="006309A0" w:rsidP="006309A0">
      <w:pPr>
        <w:pStyle w:val="a9"/>
        <w:spacing w:line="360" w:lineRule="auto"/>
        <w:jc w:val="center"/>
        <w:rPr>
          <w:rFonts w:ascii="Times New Roman" w:hAnsi="Times New Roman"/>
          <w:color w:val="000000" w:themeColor="text1"/>
          <w:sz w:val="28"/>
          <w:szCs w:val="28"/>
        </w:rPr>
      </w:pPr>
      <w:r w:rsidRPr="00C8688D">
        <w:rPr>
          <w:rFonts w:ascii="Times New Roman" w:hAnsi="Times New Roman"/>
          <w:color w:val="000000" w:themeColor="text1"/>
          <w:sz w:val="28"/>
          <w:szCs w:val="28"/>
        </w:rPr>
        <w:t>Річний</w:t>
      </w:r>
      <w:r>
        <w:rPr>
          <w:rFonts w:ascii="Times New Roman" w:hAnsi="Times New Roman"/>
          <w:color w:val="000000" w:themeColor="text1"/>
          <w:sz w:val="28"/>
          <w:szCs w:val="28"/>
        </w:rPr>
        <w:t xml:space="preserve"> фонд оплати праці працівників підприємства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511"/>
        <w:gridCol w:w="915"/>
        <w:gridCol w:w="732"/>
        <w:gridCol w:w="745"/>
        <w:gridCol w:w="1231"/>
        <w:gridCol w:w="1517"/>
        <w:gridCol w:w="1210"/>
      </w:tblGrid>
      <w:tr w:rsidR="006309A0" w:rsidRPr="00CA570A" w:rsidTr="006309A0">
        <w:trPr>
          <w:cantSplit/>
          <w:trHeight w:val="2807"/>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w:t>
            </w:r>
          </w:p>
        </w:tc>
        <w:tc>
          <w:tcPr>
            <w:tcW w:w="274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Посада</w:t>
            </w:r>
          </w:p>
        </w:tc>
        <w:tc>
          <w:tcPr>
            <w:tcW w:w="1072" w:type="dxa"/>
            <w:textDirection w:val="btLr"/>
            <w:vAlign w:val="center"/>
          </w:tcPr>
          <w:p w:rsidR="006309A0" w:rsidRPr="00CA570A" w:rsidRDefault="006309A0" w:rsidP="006309A0">
            <w:pPr>
              <w:pStyle w:val="a9"/>
              <w:ind w:left="113" w:right="113"/>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Кількість працівників в бригаді, осіб</w:t>
            </w:r>
          </w:p>
        </w:tc>
        <w:tc>
          <w:tcPr>
            <w:tcW w:w="812" w:type="dxa"/>
            <w:textDirection w:val="btLr"/>
            <w:vAlign w:val="center"/>
          </w:tcPr>
          <w:p w:rsidR="006309A0" w:rsidRPr="00CA570A" w:rsidRDefault="006309A0" w:rsidP="006309A0">
            <w:pPr>
              <w:pStyle w:val="a9"/>
              <w:ind w:left="113" w:right="113"/>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Кількість бригад, шт</w:t>
            </w:r>
          </w:p>
        </w:tc>
        <w:tc>
          <w:tcPr>
            <w:tcW w:w="830" w:type="dxa"/>
            <w:textDirection w:val="btLr"/>
            <w:vAlign w:val="center"/>
          </w:tcPr>
          <w:p w:rsidR="006309A0" w:rsidRPr="00CA570A" w:rsidRDefault="006309A0" w:rsidP="006309A0">
            <w:pPr>
              <w:pStyle w:val="a9"/>
              <w:ind w:left="113" w:right="113"/>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Ставка одного працівника, грн/год</w:t>
            </w:r>
          </w:p>
        </w:tc>
        <w:tc>
          <w:tcPr>
            <w:tcW w:w="1365" w:type="dxa"/>
            <w:textDirection w:val="btLr"/>
            <w:vAlign w:val="center"/>
          </w:tcPr>
          <w:p w:rsidR="006309A0" w:rsidRPr="00CA570A" w:rsidRDefault="006309A0" w:rsidP="006309A0">
            <w:pPr>
              <w:pStyle w:val="a9"/>
              <w:ind w:left="113" w:right="113"/>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Заробітна плата одного працівника за місяць, грн/міс</w:t>
            </w:r>
          </w:p>
        </w:tc>
        <w:tc>
          <w:tcPr>
            <w:tcW w:w="1647" w:type="dxa"/>
            <w:textDirection w:val="btLr"/>
            <w:vAlign w:val="center"/>
          </w:tcPr>
          <w:p w:rsidR="006309A0" w:rsidRPr="00CA570A" w:rsidRDefault="006309A0" w:rsidP="006309A0">
            <w:pPr>
              <w:pStyle w:val="a9"/>
              <w:ind w:left="113" w:right="113"/>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Сумарна заробітна плата усіх працівників, що займають дану посаду за рік, грн/рік</w:t>
            </w:r>
          </w:p>
        </w:tc>
        <w:tc>
          <w:tcPr>
            <w:tcW w:w="1196" w:type="dxa"/>
            <w:textDirection w:val="btLr"/>
            <w:vAlign w:val="center"/>
          </w:tcPr>
          <w:p w:rsidR="006309A0" w:rsidRPr="00CA570A" w:rsidRDefault="006309A0" w:rsidP="006309A0">
            <w:pPr>
              <w:pStyle w:val="a9"/>
              <w:ind w:left="113" w:right="113"/>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Нарахування на фонд оплати праці, грн/рік</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w:t>
            </w:r>
          </w:p>
        </w:tc>
        <w:tc>
          <w:tcPr>
            <w:tcW w:w="274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 xml:space="preserve">Головний технолог </w:t>
            </w:r>
          </w:p>
        </w:tc>
        <w:tc>
          <w:tcPr>
            <w:tcW w:w="107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w:t>
            </w:r>
          </w:p>
        </w:tc>
        <w:tc>
          <w:tcPr>
            <w:tcW w:w="81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w:t>
            </w:r>
          </w:p>
        </w:tc>
        <w:tc>
          <w:tcPr>
            <w:tcW w:w="83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75</w:t>
            </w:r>
          </w:p>
        </w:tc>
        <w:tc>
          <w:tcPr>
            <w:tcW w:w="1365"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12600</w:t>
            </w:r>
          </w:p>
        </w:tc>
        <w:tc>
          <w:tcPr>
            <w:tcW w:w="1647"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151200</w:t>
            </w:r>
          </w:p>
        </w:tc>
        <w:tc>
          <w:tcPr>
            <w:tcW w:w="1196"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56000</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2</w:t>
            </w:r>
          </w:p>
        </w:tc>
        <w:tc>
          <w:tcPr>
            <w:tcW w:w="274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 xml:space="preserve">Головний інженер </w:t>
            </w:r>
          </w:p>
        </w:tc>
        <w:tc>
          <w:tcPr>
            <w:tcW w:w="107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w:t>
            </w:r>
          </w:p>
        </w:tc>
        <w:tc>
          <w:tcPr>
            <w:tcW w:w="81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w:t>
            </w:r>
          </w:p>
        </w:tc>
        <w:tc>
          <w:tcPr>
            <w:tcW w:w="83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75</w:t>
            </w:r>
          </w:p>
        </w:tc>
        <w:tc>
          <w:tcPr>
            <w:tcW w:w="1365"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12600</w:t>
            </w:r>
          </w:p>
        </w:tc>
        <w:tc>
          <w:tcPr>
            <w:tcW w:w="1647"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151200</w:t>
            </w:r>
          </w:p>
        </w:tc>
        <w:tc>
          <w:tcPr>
            <w:tcW w:w="1196"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56000</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3</w:t>
            </w:r>
          </w:p>
        </w:tc>
        <w:tc>
          <w:tcPr>
            <w:tcW w:w="274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Керівник бригади</w:t>
            </w:r>
          </w:p>
        </w:tc>
        <w:tc>
          <w:tcPr>
            <w:tcW w:w="107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w:t>
            </w:r>
          </w:p>
        </w:tc>
        <w:tc>
          <w:tcPr>
            <w:tcW w:w="81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83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70</w:t>
            </w:r>
          </w:p>
        </w:tc>
        <w:tc>
          <w:tcPr>
            <w:tcW w:w="1365"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11760</w:t>
            </w:r>
          </w:p>
        </w:tc>
        <w:tc>
          <w:tcPr>
            <w:tcW w:w="1647"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564480</w:t>
            </w:r>
          </w:p>
        </w:tc>
        <w:tc>
          <w:tcPr>
            <w:tcW w:w="1196"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209067</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274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 xml:space="preserve">Технолог </w:t>
            </w:r>
          </w:p>
        </w:tc>
        <w:tc>
          <w:tcPr>
            <w:tcW w:w="107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2</w:t>
            </w:r>
          </w:p>
        </w:tc>
        <w:tc>
          <w:tcPr>
            <w:tcW w:w="81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83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65</w:t>
            </w:r>
          </w:p>
        </w:tc>
        <w:tc>
          <w:tcPr>
            <w:tcW w:w="1365"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10920</w:t>
            </w:r>
          </w:p>
        </w:tc>
        <w:tc>
          <w:tcPr>
            <w:tcW w:w="1647"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1048320</w:t>
            </w:r>
          </w:p>
        </w:tc>
        <w:tc>
          <w:tcPr>
            <w:tcW w:w="1196"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388267</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5</w:t>
            </w:r>
          </w:p>
        </w:tc>
        <w:tc>
          <w:tcPr>
            <w:tcW w:w="274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 xml:space="preserve">Лаборант </w:t>
            </w:r>
          </w:p>
        </w:tc>
        <w:tc>
          <w:tcPr>
            <w:tcW w:w="107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2</w:t>
            </w:r>
          </w:p>
        </w:tc>
        <w:tc>
          <w:tcPr>
            <w:tcW w:w="81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83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55</w:t>
            </w:r>
          </w:p>
        </w:tc>
        <w:tc>
          <w:tcPr>
            <w:tcW w:w="1365"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9240</w:t>
            </w:r>
          </w:p>
        </w:tc>
        <w:tc>
          <w:tcPr>
            <w:tcW w:w="1647"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887040</w:t>
            </w:r>
          </w:p>
        </w:tc>
        <w:tc>
          <w:tcPr>
            <w:tcW w:w="1196"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328533</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lastRenderedPageBreak/>
              <w:t>6</w:t>
            </w:r>
          </w:p>
        </w:tc>
        <w:tc>
          <w:tcPr>
            <w:tcW w:w="274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Інженер</w:t>
            </w:r>
          </w:p>
        </w:tc>
        <w:tc>
          <w:tcPr>
            <w:tcW w:w="107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81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83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60</w:t>
            </w:r>
          </w:p>
        </w:tc>
        <w:tc>
          <w:tcPr>
            <w:tcW w:w="1365"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10080</w:t>
            </w:r>
          </w:p>
        </w:tc>
        <w:tc>
          <w:tcPr>
            <w:tcW w:w="1647"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1935360</w:t>
            </w:r>
          </w:p>
        </w:tc>
        <w:tc>
          <w:tcPr>
            <w:tcW w:w="1196"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716800</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7</w:t>
            </w:r>
          </w:p>
        </w:tc>
        <w:tc>
          <w:tcPr>
            <w:tcW w:w="274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Інженер–ремонтник</w:t>
            </w:r>
          </w:p>
        </w:tc>
        <w:tc>
          <w:tcPr>
            <w:tcW w:w="107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3</w:t>
            </w:r>
          </w:p>
        </w:tc>
        <w:tc>
          <w:tcPr>
            <w:tcW w:w="81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83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55</w:t>
            </w:r>
          </w:p>
        </w:tc>
        <w:tc>
          <w:tcPr>
            <w:tcW w:w="1365"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9240</w:t>
            </w:r>
          </w:p>
        </w:tc>
        <w:tc>
          <w:tcPr>
            <w:tcW w:w="1647"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1330560</w:t>
            </w:r>
          </w:p>
        </w:tc>
        <w:tc>
          <w:tcPr>
            <w:tcW w:w="1196"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492800</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8</w:t>
            </w:r>
          </w:p>
        </w:tc>
        <w:tc>
          <w:tcPr>
            <w:tcW w:w="274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Прибиральник обладнання</w:t>
            </w:r>
          </w:p>
        </w:tc>
        <w:tc>
          <w:tcPr>
            <w:tcW w:w="107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3</w:t>
            </w:r>
          </w:p>
        </w:tc>
        <w:tc>
          <w:tcPr>
            <w:tcW w:w="81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83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50</w:t>
            </w:r>
          </w:p>
        </w:tc>
        <w:tc>
          <w:tcPr>
            <w:tcW w:w="1365"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8400</w:t>
            </w:r>
          </w:p>
        </w:tc>
        <w:tc>
          <w:tcPr>
            <w:tcW w:w="1647"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1209600</w:t>
            </w:r>
          </w:p>
        </w:tc>
        <w:tc>
          <w:tcPr>
            <w:tcW w:w="1196"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448000</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9</w:t>
            </w:r>
          </w:p>
        </w:tc>
        <w:tc>
          <w:tcPr>
            <w:tcW w:w="274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Прибиральник приміщень</w:t>
            </w:r>
          </w:p>
        </w:tc>
        <w:tc>
          <w:tcPr>
            <w:tcW w:w="107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2</w:t>
            </w:r>
          </w:p>
        </w:tc>
        <w:tc>
          <w:tcPr>
            <w:tcW w:w="81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83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45</w:t>
            </w:r>
          </w:p>
        </w:tc>
        <w:tc>
          <w:tcPr>
            <w:tcW w:w="1365"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7560</w:t>
            </w:r>
          </w:p>
        </w:tc>
        <w:tc>
          <w:tcPr>
            <w:tcW w:w="1647"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725760</w:t>
            </w:r>
          </w:p>
        </w:tc>
        <w:tc>
          <w:tcPr>
            <w:tcW w:w="1196"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268800</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6822" w:type="dxa"/>
            <w:gridSpan w:val="5"/>
            <w:vAlign w:val="center"/>
          </w:tcPr>
          <w:p w:rsidR="006309A0" w:rsidRPr="00CA570A" w:rsidRDefault="006309A0" w:rsidP="006309A0">
            <w:pPr>
              <w:pStyle w:val="a9"/>
              <w:jc w:val="right"/>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Сума</w:t>
            </w:r>
            <w:r>
              <w:rPr>
                <w:rFonts w:ascii="Times New Roman" w:eastAsia="Times New Roman" w:hAnsi="Times New Roman"/>
                <w:color w:val="000000" w:themeColor="text1"/>
                <w:sz w:val="28"/>
                <w:szCs w:val="28"/>
              </w:rPr>
              <w:t>:</w:t>
            </w:r>
          </w:p>
        </w:tc>
        <w:tc>
          <w:tcPr>
            <w:tcW w:w="1647" w:type="dxa"/>
            <w:vAlign w:val="center"/>
          </w:tcPr>
          <w:p w:rsidR="006309A0" w:rsidRPr="00CA570A" w:rsidRDefault="006309A0" w:rsidP="006309A0">
            <w:pPr>
              <w:jc w:val="center"/>
              <w:rPr>
                <w:color w:val="000000"/>
                <w:sz w:val="28"/>
                <w:szCs w:val="28"/>
              </w:rPr>
            </w:pPr>
            <w:r w:rsidRPr="00CA570A">
              <w:rPr>
                <w:color w:val="000000"/>
                <w:sz w:val="28"/>
                <w:szCs w:val="28"/>
              </w:rPr>
              <w:t>8003520</w:t>
            </w:r>
          </w:p>
        </w:tc>
        <w:tc>
          <w:tcPr>
            <w:tcW w:w="1196" w:type="dxa"/>
            <w:vAlign w:val="center"/>
          </w:tcPr>
          <w:p w:rsidR="006309A0" w:rsidRPr="00CA570A" w:rsidRDefault="006309A0" w:rsidP="006309A0">
            <w:pPr>
              <w:jc w:val="center"/>
              <w:rPr>
                <w:color w:val="000000"/>
                <w:sz w:val="28"/>
                <w:szCs w:val="28"/>
              </w:rPr>
            </w:pPr>
            <w:r w:rsidRPr="00CA570A">
              <w:rPr>
                <w:color w:val="000000"/>
                <w:sz w:val="28"/>
                <w:szCs w:val="28"/>
              </w:rPr>
              <w:t>2964267</w:t>
            </w:r>
          </w:p>
        </w:tc>
      </w:tr>
    </w:tbl>
    <w:p w:rsidR="006309A0" w:rsidRPr="004F3CC7" w:rsidRDefault="006309A0" w:rsidP="006309A0">
      <w:pPr>
        <w:spacing w:line="360" w:lineRule="auto"/>
        <w:ind w:left="360"/>
        <w:rPr>
          <w:sz w:val="20"/>
          <w:szCs w:val="20"/>
        </w:rPr>
      </w:pPr>
    </w:p>
    <w:p w:rsidR="006309A0" w:rsidRPr="00CA570A" w:rsidRDefault="006309A0" w:rsidP="006309A0">
      <w:pPr>
        <w:pStyle w:val="a8"/>
        <w:numPr>
          <w:ilvl w:val="0"/>
          <w:numId w:val="26"/>
        </w:numPr>
        <w:spacing w:after="200" w:line="360" w:lineRule="auto"/>
        <w:jc w:val="both"/>
        <w:rPr>
          <w:sz w:val="28"/>
          <w:szCs w:val="28"/>
        </w:rPr>
      </w:pPr>
      <w:r w:rsidRPr="00CA570A">
        <w:rPr>
          <w:sz w:val="28"/>
          <w:szCs w:val="28"/>
        </w:rPr>
        <w:t>Калькуляція собівартості</w:t>
      </w:r>
    </w:p>
    <w:p w:rsidR="006309A0" w:rsidRPr="00B9757A" w:rsidRDefault="006309A0" w:rsidP="006309A0">
      <w:pPr>
        <w:spacing w:line="360" w:lineRule="auto"/>
        <w:ind w:left="360"/>
        <w:jc w:val="right"/>
        <w:rPr>
          <w:sz w:val="28"/>
          <w:szCs w:val="28"/>
        </w:rPr>
      </w:pPr>
      <w:r w:rsidRPr="00B9757A">
        <w:rPr>
          <w:sz w:val="28"/>
          <w:szCs w:val="28"/>
        </w:rPr>
        <w:t>Таблиця 5</w:t>
      </w:r>
      <w:r>
        <w:rPr>
          <w:sz w:val="28"/>
          <w:szCs w:val="28"/>
        </w:rPr>
        <w:t>.13.</w:t>
      </w:r>
      <w:r w:rsidRPr="00B9757A">
        <w:rPr>
          <w:sz w:val="28"/>
          <w:szCs w:val="28"/>
        </w:rPr>
        <w:t xml:space="preserve"> </w:t>
      </w:r>
    </w:p>
    <w:p w:rsidR="006309A0" w:rsidRPr="00B9757A" w:rsidRDefault="006309A0" w:rsidP="006309A0">
      <w:pPr>
        <w:spacing w:line="360" w:lineRule="auto"/>
        <w:ind w:left="360"/>
        <w:jc w:val="center"/>
        <w:rPr>
          <w:sz w:val="28"/>
          <w:szCs w:val="28"/>
        </w:rPr>
      </w:pPr>
      <w:r w:rsidRPr="00B9757A">
        <w:rPr>
          <w:sz w:val="28"/>
          <w:szCs w:val="28"/>
        </w:rPr>
        <w:t>Калькуляція собівартості очищеної води</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3"/>
        <w:gridCol w:w="2911"/>
        <w:gridCol w:w="3111"/>
      </w:tblGrid>
      <w:tr w:rsidR="006309A0" w:rsidRPr="00CA570A" w:rsidTr="006309A0">
        <w:tc>
          <w:tcPr>
            <w:tcW w:w="3101" w:type="dxa"/>
            <w:vAlign w:val="center"/>
          </w:tcPr>
          <w:p w:rsidR="006309A0" w:rsidRPr="00CA570A" w:rsidRDefault="006309A0" w:rsidP="006309A0">
            <w:pPr>
              <w:spacing w:line="276" w:lineRule="auto"/>
              <w:jc w:val="center"/>
              <w:rPr>
                <w:sz w:val="28"/>
                <w:szCs w:val="28"/>
              </w:rPr>
            </w:pPr>
            <w:r w:rsidRPr="00CA570A">
              <w:rPr>
                <w:sz w:val="28"/>
                <w:szCs w:val="28"/>
              </w:rPr>
              <w:t>Стаття калькуляції</w:t>
            </w:r>
          </w:p>
        </w:tc>
        <w:tc>
          <w:tcPr>
            <w:tcW w:w="3168" w:type="dxa"/>
            <w:vAlign w:val="center"/>
          </w:tcPr>
          <w:p w:rsidR="006309A0" w:rsidRPr="00CA570A" w:rsidRDefault="006309A0" w:rsidP="006309A0">
            <w:pPr>
              <w:spacing w:line="276" w:lineRule="auto"/>
              <w:jc w:val="center"/>
              <w:rPr>
                <w:sz w:val="28"/>
                <w:szCs w:val="28"/>
              </w:rPr>
            </w:pPr>
            <w:r w:rsidRPr="00CA570A">
              <w:rPr>
                <w:sz w:val="28"/>
                <w:szCs w:val="28"/>
              </w:rPr>
              <w:t>Витрата на річну програму, грн./рік</w:t>
            </w:r>
          </w:p>
        </w:tc>
        <w:tc>
          <w:tcPr>
            <w:tcW w:w="3402" w:type="dxa"/>
            <w:vAlign w:val="center"/>
          </w:tcPr>
          <w:p w:rsidR="006309A0" w:rsidRPr="00CA570A" w:rsidRDefault="006309A0" w:rsidP="006309A0">
            <w:pPr>
              <w:spacing w:line="276" w:lineRule="auto"/>
              <w:jc w:val="center"/>
              <w:rPr>
                <w:sz w:val="28"/>
                <w:szCs w:val="28"/>
              </w:rPr>
            </w:pPr>
            <w:r w:rsidRPr="00CA570A">
              <w:rPr>
                <w:sz w:val="28"/>
                <w:szCs w:val="28"/>
              </w:rPr>
              <w:t>Витрата на одиницю готової продукції, грн./м</w:t>
            </w:r>
            <w:r w:rsidRPr="00CA570A">
              <w:rPr>
                <w:sz w:val="28"/>
                <w:szCs w:val="28"/>
                <w:vertAlign w:val="superscript"/>
              </w:rPr>
              <w:t>3</w:t>
            </w:r>
          </w:p>
        </w:tc>
      </w:tr>
      <w:tr w:rsidR="006309A0" w:rsidRPr="00CA570A" w:rsidTr="006309A0">
        <w:tc>
          <w:tcPr>
            <w:tcW w:w="3101" w:type="dxa"/>
            <w:vAlign w:val="center"/>
          </w:tcPr>
          <w:p w:rsidR="006309A0" w:rsidRPr="00CA570A" w:rsidRDefault="006309A0" w:rsidP="006309A0">
            <w:pPr>
              <w:spacing w:line="276" w:lineRule="auto"/>
              <w:jc w:val="center"/>
              <w:rPr>
                <w:sz w:val="28"/>
                <w:szCs w:val="28"/>
              </w:rPr>
            </w:pPr>
            <w:r w:rsidRPr="00CA570A">
              <w:rPr>
                <w:sz w:val="28"/>
                <w:szCs w:val="28"/>
              </w:rPr>
              <w:t>Основна сировина</w:t>
            </w:r>
          </w:p>
        </w:tc>
        <w:tc>
          <w:tcPr>
            <w:tcW w:w="3168" w:type="dxa"/>
            <w:vAlign w:val="center"/>
          </w:tcPr>
          <w:p w:rsidR="006309A0" w:rsidRPr="00CA570A" w:rsidRDefault="006309A0" w:rsidP="006309A0">
            <w:pPr>
              <w:spacing w:line="276" w:lineRule="auto"/>
              <w:jc w:val="center"/>
              <w:rPr>
                <w:sz w:val="28"/>
                <w:szCs w:val="28"/>
              </w:rPr>
            </w:pPr>
            <w:r w:rsidRPr="00CA570A">
              <w:rPr>
                <w:sz w:val="28"/>
                <w:szCs w:val="28"/>
              </w:rPr>
              <w:t>0</w:t>
            </w:r>
          </w:p>
        </w:tc>
        <w:tc>
          <w:tcPr>
            <w:tcW w:w="3402" w:type="dxa"/>
            <w:vAlign w:val="center"/>
          </w:tcPr>
          <w:p w:rsidR="006309A0" w:rsidRPr="00CA570A" w:rsidRDefault="006309A0" w:rsidP="006309A0">
            <w:pPr>
              <w:spacing w:line="276" w:lineRule="auto"/>
              <w:jc w:val="center"/>
              <w:rPr>
                <w:sz w:val="28"/>
                <w:szCs w:val="28"/>
              </w:rPr>
            </w:pPr>
            <w:r w:rsidRPr="00CA570A">
              <w:rPr>
                <w:sz w:val="28"/>
                <w:szCs w:val="28"/>
              </w:rPr>
              <w:t>0</w:t>
            </w:r>
          </w:p>
        </w:tc>
      </w:tr>
      <w:tr w:rsidR="006309A0" w:rsidRPr="00CA570A" w:rsidTr="006309A0">
        <w:tc>
          <w:tcPr>
            <w:tcW w:w="3101" w:type="dxa"/>
            <w:vAlign w:val="center"/>
          </w:tcPr>
          <w:p w:rsidR="006309A0" w:rsidRPr="00CA570A" w:rsidRDefault="006309A0" w:rsidP="006309A0">
            <w:pPr>
              <w:spacing w:line="276" w:lineRule="auto"/>
              <w:jc w:val="center"/>
              <w:rPr>
                <w:sz w:val="28"/>
                <w:szCs w:val="28"/>
              </w:rPr>
            </w:pPr>
            <w:r w:rsidRPr="00CA570A">
              <w:rPr>
                <w:sz w:val="28"/>
                <w:szCs w:val="28"/>
              </w:rPr>
              <w:t>Допоміжні матеріали</w:t>
            </w:r>
          </w:p>
        </w:tc>
        <w:tc>
          <w:tcPr>
            <w:tcW w:w="3168" w:type="dxa"/>
            <w:vAlign w:val="center"/>
          </w:tcPr>
          <w:p w:rsidR="006309A0" w:rsidRPr="00CA570A" w:rsidRDefault="006309A0" w:rsidP="006309A0">
            <w:pPr>
              <w:spacing w:line="276" w:lineRule="auto"/>
              <w:jc w:val="center"/>
              <w:rPr>
                <w:sz w:val="28"/>
                <w:szCs w:val="28"/>
              </w:rPr>
            </w:pPr>
            <w:r w:rsidRPr="00CA570A">
              <w:rPr>
                <w:sz w:val="28"/>
                <w:szCs w:val="28"/>
              </w:rPr>
              <w:t>2000000</w:t>
            </w:r>
          </w:p>
        </w:tc>
        <w:tc>
          <w:tcPr>
            <w:tcW w:w="3402" w:type="dxa"/>
            <w:vAlign w:val="center"/>
          </w:tcPr>
          <w:p w:rsidR="006309A0" w:rsidRPr="00CA570A" w:rsidRDefault="006309A0" w:rsidP="006309A0">
            <w:pPr>
              <w:spacing w:line="276" w:lineRule="auto"/>
              <w:jc w:val="center"/>
              <w:rPr>
                <w:sz w:val="28"/>
                <w:szCs w:val="28"/>
              </w:rPr>
            </w:pPr>
            <w:r w:rsidRPr="00CA570A">
              <w:rPr>
                <w:sz w:val="28"/>
                <w:szCs w:val="28"/>
              </w:rPr>
              <w:t>0,3</w:t>
            </w:r>
          </w:p>
        </w:tc>
      </w:tr>
      <w:tr w:rsidR="006309A0" w:rsidRPr="00CA570A" w:rsidTr="006309A0">
        <w:tc>
          <w:tcPr>
            <w:tcW w:w="3101" w:type="dxa"/>
            <w:vAlign w:val="center"/>
          </w:tcPr>
          <w:p w:rsidR="006309A0" w:rsidRPr="00CA570A" w:rsidRDefault="006309A0" w:rsidP="006309A0">
            <w:pPr>
              <w:spacing w:line="276" w:lineRule="auto"/>
              <w:jc w:val="center"/>
              <w:rPr>
                <w:sz w:val="28"/>
                <w:szCs w:val="28"/>
              </w:rPr>
            </w:pPr>
            <w:r w:rsidRPr="00CA570A">
              <w:rPr>
                <w:sz w:val="28"/>
                <w:szCs w:val="28"/>
              </w:rPr>
              <w:t>Енерговитрати, водопостачання та водовідведення</w:t>
            </w:r>
          </w:p>
        </w:tc>
        <w:tc>
          <w:tcPr>
            <w:tcW w:w="3168" w:type="dxa"/>
            <w:vAlign w:val="center"/>
          </w:tcPr>
          <w:p w:rsidR="006309A0" w:rsidRPr="00CA570A" w:rsidRDefault="006309A0" w:rsidP="006309A0">
            <w:pPr>
              <w:spacing w:line="276" w:lineRule="auto"/>
              <w:jc w:val="center"/>
              <w:rPr>
                <w:sz w:val="28"/>
                <w:szCs w:val="28"/>
              </w:rPr>
            </w:pPr>
            <w:r w:rsidRPr="00CA570A">
              <w:rPr>
                <w:sz w:val="28"/>
                <w:szCs w:val="28"/>
              </w:rPr>
              <w:t>6300944</w:t>
            </w:r>
          </w:p>
        </w:tc>
        <w:tc>
          <w:tcPr>
            <w:tcW w:w="3402" w:type="dxa"/>
            <w:vAlign w:val="center"/>
          </w:tcPr>
          <w:p w:rsidR="006309A0" w:rsidRPr="00CA570A" w:rsidRDefault="006309A0" w:rsidP="006309A0">
            <w:pPr>
              <w:spacing w:line="276" w:lineRule="auto"/>
              <w:jc w:val="center"/>
              <w:rPr>
                <w:sz w:val="28"/>
                <w:szCs w:val="28"/>
              </w:rPr>
            </w:pPr>
            <w:r w:rsidRPr="00CA570A">
              <w:rPr>
                <w:sz w:val="28"/>
                <w:szCs w:val="28"/>
              </w:rPr>
              <w:t>0,96</w:t>
            </w:r>
          </w:p>
        </w:tc>
      </w:tr>
      <w:tr w:rsidR="006309A0" w:rsidRPr="00CA570A" w:rsidTr="006309A0">
        <w:tc>
          <w:tcPr>
            <w:tcW w:w="3101" w:type="dxa"/>
            <w:vAlign w:val="center"/>
          </w:tcPr>
          <w:p w:rsidR="006309A0" w:rsidRPr="00CA570A" w:rsidRDefault="006309A0" w:rsidP="006309A0">
            <w:pPr>
              <w:spacing w:line="276" w:lineRule="auto"/>
              <w:jc w:val="center"/>
              <w:rPr>
                <w:sz w:val="28"/>
                <w:szCs w:val="28"/>
              </w:rPr>
            </w:pPr>
            <w:r w:rsidRPr="00CA570A">
              <w:rPr>
                <w:sz w:val="28"/>
                <w:szCs w:val="28"/>
              </w:rPr>
              <w:t>Заробітна плата персоналу очисної станції</w:t>
            </w:r>
          </w:p>
        </w:tc>
        <w:tc>
          <w:tcPr>
            <w:tcW w:w="3168" w:type="dxa"/>
            <w:vAlign w:val="center"/>
          </w:tcPr>
          <w:p w:rsidR="006309A0" w:rsidRPr="00CA570A" w:rsidRDefault="006309A0" w:rsidP="006309A0">
            <w:pPr>
              <w:spacing w:line="276" w:lineRule="auto"/>
              <w:jc w:val="center"/>
              <w:rPr>
                <w:sz w:val="28"/>
                <w:szCs w:val="28"/>
              </w:rPr>
            </w:pPr>
            <w:r w:rsidRPr="00CA570A">
              <w:rPr>
                <w:color w:val="000000"/>
                <w:sz w:val="28"/>
                <w:szCs w:val="28"/>
              </w:rPr>
              <w:t>8003520</w:t>
            </w:r>
          </w:p>
        </w:tc>
        <w:tc>
          <w:tcPr>
            <w:tcW w:w="3402" w:type="dxa"/>
            <w:vAlign w:val="center"/>
          </w:tcPr>
          <w:p w:rsidR="006309A0" w:rsidRPr="00CA570A" w:rsidRDefault="006309A0" w:rsidP="006309A0">
            <w:pPr>
              <w:spacing w:line="276" w:lineRule="auto"/>
              <w:jc w:val="center"/>
              <w:rPr>
                <w:sz w:val="28"/>
                <w:szCs w:val="28"/>
              </w:rPr>
            </w:pPr>
            <w:r w:rsidRPr="00CA570A">
              <w:rPr>
                <w:sz w:val="28"/>
                <w:szCs w:val="28"/>
              </w:rPr>
              <w:t>1,22</w:t>
            </w:r>
          </w:p>
        </w:tc>
      </w:tr>
    </w:tbl>
    <w:p w:rsidR="006309A0" w:rsidRPr="00CA570A" w:rsidRDefault="006309A0" w:rsidP="006309A0">
      <w:pPr>
        <w:jc w:val="right"/>
        <w:rPr>
          <w:sz w:val="28"/>
          <w:szCs w:val="28"/>
        </w:rPr>
      </w:pPr>
      <w:r>
        <w:rPr>
          <w:sz w:val="28"/>
          <w:szCs w:val="28"/>
        </w:rPr>
        <w:t>Продовження таблиці 5.13.</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0"/>
        <w:gridCol w:w="2944"/>
        <w:gridCol w:w="3071"/>
      </w:tblGrid>
      <w:tr w:rsidR="006309A0" w:rsidRPr="00552551" w:rsidTr="006309A0">
        <w:trPr>
          <w:trHeight w:val="429"/>
        </w:trPr>
        <w:tc>
          <w:tcPr>
            <w:tcW w:w="3101" w:type="dxa"/>
            <w:vAlign w:val="center"/>
          </w:tcPr>
          <w:p w:rsidR="006309A0" w:rsidRPr="00552551" w:rsidRDefault="006309A0" w:rsidP="006309A0">
            <w:pPr>
              <w:jc w:val="center"/>
              <w:rPr>
                <w:sz w:val="28"/>
                <w:szCs w:val="28"/>
              </w:rPr>
            </w:pPr>
            <w:r w:rsidRPr="00552551">
              <w:rPr>
                <w:sz w:val="28"/>
                <w:szCs w:val="28"/>
              </w:rPr>
              <w:t>Нарахування на заробітну плату</w:t>
            </w:r>
          </w:p>
        </w:tc>
        <w:tc>
          <w:tcPr>
            <w:tcW w:w="3168" w:type="dxa"/>
            <w:vAlign w:val="center"/>
          </w:tcPr>
          <w:p w:rsidR="006309A0" w:rsidRPr="00552551" w:rsidRDefault="006309A0" w:rsidP="006309A0">
            <w:pPr>
              <w:jc w:val="center"/>
              <w:rPr>
                <w:sz w:val="28"/>
                <w:szCs w:val="28"/>
              </w:rPr>
            </w:pPr>
            <w:r w:rsidRPr="00552551">
              <w:rPr>
                <w:color w:val="000000"/>
                <w:sz w:val="28"/>
                <w:szCs w:val="28"/>
              </w:rPr>
              <w:t>2964267</w:t>
            </w:r>
          </w:p>
        </w:tc>
        <w:tc>
          <w:tcPr>
            <w:tcW w:w="3402" w:type="dxa"/>
            <w:vAlign w:val="center"/>
          </w:tcPr>
          <w:p w:rsidR="006309A0" w:rsidRPr="00552551" w:rsidRDefault="006309A0" w:rsidP="006309A0">
            <w:pPr>
              <w:jc w:val="center"/>
              <w:rPr>
                <w:sz w:val="28"/>
                <w:szCs w:val="28"/>
              </w:rPr>
            </w:pPr>
            <w:r w:rsidRPr="00552551">
              <w:rPr>
                <w:sz w:val="28"/>
                <w:szCs w:val="28"/>
              </w:rPr>
              <w:t>0,45</w:t>
            </w:r>
          </w:p>
        </w:tc>
      </w:tr>
      <w:tr w:rsidR="006309A0" w:rsidRPr="00552551" w:rsidTr="006309A0">
        <w:trPr>
          <w:trHeight w:val="429"/>
        </w:trPr>
        <w:tc>
          <w:tcPr>
            <w:tcW w:w="3101" w:type="dxa"/>
            <w:vAlign w:val="center"/>
          </w:tcPr>
          <w:p w:rsidR="006309A0" w:rsidRPr="00552551" w:rsidRDefault="006309A0" w:rsidP="006309A0">
            <w:pPr>
              <w:jc w:val="center"/>
              <w:rPr>
                <w:sz w:val="28"/>
                <w:szCs w:val="28"/>
              </w:rPr>
            </w:pPr>
            <w:r w:rsidRPr="00552551">
              <w:rPr>
                <w:sz w:val="28"/>
                <w:szCs w:val="28"/>
              </w:rPr>
              <w:t>Електроенергія на технологічні потреби</w:t>
            </w:r>
          </w:p>
        </w:tc>
        <w:tc>
          <w:tcPr>
            <w:tcW w:w="3168" w:type="dxa"/>
            <w:vAlign w:val="center"/>
          </w:tcPr>
          <w:p w:rsidR="006309A0" w:rsidRPr="00552551" w:rsidRDefault="006309A0" w:rsidP="006309A0">
            <w:pPr>
              <w:jc w:val="center"/>
              <w:rPr>
                <w:color w:val="000000"/>
                <w:sz w:val="28"/>
                <w:szCs w:val="28"/>
              </w:rPr>
            </w:pPr>
            <w:r w:rsidRPr="00552551">
              <w:rPr>
                <w:sz w:val="28"/>
                <w:szCs w:val="28"/>
              </w:rPr>
              <w:t>1837665</w:t>
            </w:r>
          </w:p>
        </w:tc>
        <w:tc>
          <w:tcPr>
            <w:tcW w:w="3402" w:type="dxa"/>
            <w:vAlign w:val="center"/>
          </w:tcPr>
          <w:p w:rsidR="006309A0" w:rsidRPr="00552551" w:rsidRDefault="006309A0" w:rsidP="006309A0">
            <w:pPr>
              <w:jc w:val="center"/>
              <w:rPr>
                <w:sz w:val="28"/>
                <w:szCs w:val="28"/>
              </w:rPr>
            </w:pPr>
            <w:r w:rsidRPr="00552551">
              <w:rPr>
                <w:sz w:val="28"/>
                <w:szCs w:val="28"/>
              </w:rPr>
              <w:t>0,27</w:t>
            </w:r>
          </w:p>
        </w:tc>
      </w:tr>
      <w:tr w:rsidR="006309A0" w:rsidRPr="00552551" w:rsidTr="006309A0">
        <w:tc>
          <w:tcPr>
            <w:tcW w:w="3101" w:type="dxa"/>
            <w:vAlign w:val="center"/>
          </w:tcPr>
          <w:p w:rsidR="006309A0" w:rsidRPr="00552551" w:rsidRDefault="006309A0" w:rsidP="006309A0">
            <w:pPr>
              <w:jc w:val="center"/>
              <w:rPr>
                <w:sz w:val="28"/>
                <w:szCs w:val="28"/>
              </w:rPr>
            </w:pPr>
            <w:r w:rsidRPr="00552551">
              <w:rPr>
                <w:sz w:val="28"/>
                <w:szCs w:val="28"/>
              </w:rPr>
              <w:t>Амортизаційні витрати</w:t>
            </w:r>
          </w:p>
        </w:tc>
        <w:tc>
          <w:tcPr>
            <w:tcW w:w="3168" w:type="dxa"/>
            <w:vAlign w:val="center"/>
          </w:tcPr>
          <w:p w:rsidR="006309A0" w:rsidRPr="00552551" w:rsidRDefault="006309A0" w:rsidP="006309A0">
            <w:pPr>
              <w:jc w:val="center"/>
              <w:rPr>
                <w:sz w:val="28"/>
                <w:szCs w:val="28"/>
              </w:rPr>
            </w:pPr>
            <w:r w:rsidRPr="00552551">
              <w:rPr>
                <w:sz w:val="28"/>
                <w:szCs w:val="28"/>
              </w:rPr>
              <w:t>102519</w:t>
            </w:r>
          </w:p>
        </w:tc>
        <w:tc>
          <w:tcPr>
            <w:tcW w:w="3402" w:type="dxa"/>
            <w:vAlign w:val="center"/>
          </w:tcPr>
          <w:p w:rsidR="006309A0" w:rsidRPr="00552551" w:rsidRDefault="006309A0" w:rsidP="006309A0">
            <w:pPr>
              <w:jc w:val="center"/>
              <w:rPr>
                <w:sz w:val="28"/>
                <w:szCs w:val="28"/>
              </w:rPr>
            </w:pPr>
            <w:r w:rsidRPr="00552551">
              <w:rPr>
                <w:sz w:val="28"/>
                <w:szCs w:val="28"/>
              </w:rPr>
              <w:t>0,02</w:t>
            </w:r>
          </w:p>
        </w:tc>
      </w:tr>
      <w:tr w:rsidR="006309A0" w:rsidRPr="00552551" w:rsidTr="006309A0">
        <w:tc>
          <w:tcPr>
            <w:tcW w:w="3101" w:type="dxa"/>
            <w:vAlign w:val="center"/>
          </w:tcPr>
          <w:p w:rsidR="006309A0" w:rsidRPr="00552551" w:rsidRDefault="006309A0" w:rsidP="006309A0">
            <w:pPr>
              <w:jc w:val="center"/>
              <w:rPr>
                <w:sz w:val="28"/>
                <w:szCs w:val="28"/>
              </w:rPr>
            </w:pPr>
            <w:r w:rsidRPr="00552551">
              <w:rPr>
                <w:sz w:val="28"/>
                <w:szCs w:val="28"/>
              </w:rPr>
              <w:t>Інші витрати очисної станції</w:t>
            </w:r>
          </w:p>
        </w:tc>
        <w:tc>
          <w:tcPr>
            <w:tcW w:w="3168" w:type="dxa"/>
            <w:vAlign w:val="center"/>
          </w:tcPr>
          <w:p w:rsidR="006309A0" w:rsidRPr="00552551" w:rsidRDefault="006309A0" w:rsidP="006309A0">
            <w:pPr>
              <w:jc w:val="center"/>
              <w:rPr>
                <w:sz w:val="28"/>
                <w:szCs w:val="28"/>
              </w:rPr>
            </w:pPr>
            <w:r w:rsidRPr="00552551">
              <w:rPr>
                <w:sz w:val="28"/>
                <w:szCs w:val="28"/>
              </w:rPr>
              <w:t>300000</w:t>
            </w:r>
          </w:p>
        </w:tc>
        <w:tc>
          <w:tcPr>
            <w:tcW w:w="3402" w:type="dxa"/>
            <w:vAlign w:val="center"/>
          </w:tcPr>
          <w:p w:rsidR="006309A0" w:rsidRPr="00552551" w:rsidRDefault="006309A0" w:rsidP="006309A0">
            <w:pPr>
              <w:jc w:val="center"/>
              <w:rPr>
                <w:sz w:val="28"/>
                <w:szCs w:val="28"/>
              </w:rPr>
            </w:pPr>
            <w:r w:rsidRPr="00552551">
              <w:rPr>
                <w:sz w:val="28"/>
                <w:szCs w:val="28"/>
              </w:rPr>
              <w:t>0,05</w:t>
            </w:r>
          </w:p>
        </w:tc>
      </w:tr>
      <w:tr w:rsidR="006309A0" w:rsidRPr="00552551" w:rsidTr="006309A0">
        <w:tc>
          <w:tcPr>
            <w:tcW w:w="3101" w:type="dxa"/>
            <w:vAlign w:val="center"/>
          </w:tcPr>
          <w:p w:rsidR="006309A0" w:rsidRPr="00552551" w:rsidRDefault="006309A0" w:rsidP="006309A0">
            <w:pPr>
              <w:jc w:val="center"/>
              <w:rPr>
                <w:sz w:val="28"/>
                <w:szCs w:val="28"/>
              </w:rPr>
            </w:pPr>
            <w:r w:rsidRPr="00552551">
              <w:rPr>
                <w:sz w:val="28"/>
                <w:szCs w:val="28"/>
              </w:rPr>
              <w:lastRenderedPageBreak/>
              <w:t>Вартість виробничих основних фондів</w:t>
            </w:r>
          </w:p>
        </w:tc>
        <w:tc>
          <w:tcPr>
            <w:tcW w:w="3168" w:type="dxa"/>
            <w:vAlign w:val="center"/>
          </w:tcPr>
          <w:p w:rsidR="006309A0" w:rsidRPr="00552551" w:rsidRDefault="006309A0" w:rsidP="006309A0">
            <w:pPr>
              <w:jc w:val="center"/>
              <w:rPr>
                <w:sz w:val="28"/>
                <w:szCs w:val="28"/>
              </w:rPr>
            </w:pPr>
            <w:r w:rsidRPr="00552551">
              <w:rPr>
                <w:sz w:val="28"/>
                <w:szCs w:val="28"/>
              </w:rPr>
              <w:t>1475000</w:t>
            </w:r>
          </w:p>
        </w:tc>
        <w:tc>
          <w:tcPr>
            <w:tcW w:w="3402" w:type="dxa"/>
            <w:vAlign w:val="center"/>
          </w:tcPr>
          <w:p w:rsidR="006309A0" w:rsidRPr="00552551" w:rsidRDefault="006309A0" w:rsidP="006309A0">
            <w:pPr>
              <w:jc w:val="center"/>
              <w:rPr>
                <w:sz w:val="28"/>
                <w:szCs w:val="28"/>
              </w:rPr>
            </w:pPr>
            <w:r w:rsidRPr="00552551">
              <w:rPr>
                <w:sz w:val="28"/>
                <w:szCs w:val="28"/>
              </w:rPr>
              <w:t>0,23</w:t>
            </w:r>
          </w:p>
        </w:tc>
      </w:tr>
      <w:tr w:rsidR="006309A0" w:rsidRPr="00552551" w:rsidTr="006309A0">
        <w:tc>
          <w:tcPr>
            <w:tcW w:w="3101" w:type="dxa"/>
            <w:vAlign w:val="center"/>
          </w:tcPr>
          <w:p w:rsidR="006309A0" w:rsidRPr="00552551" w:rsidRDefault="006309A0" w:rsidP="006309A0">
            <w:pPr>
              <w:jc w:val="center"/>
              <w:rPr>
                <w:sz w:val="28"/>
                <w:szCs w:val="28"/>
              </w:rPr>
            </w:pPr>
            <w:r w:rsidRPr="00552551">
              <w:rPr>
                <w:sz w:val="28"/>
                <w:szCs w:val="28"/>
              </w:rPr>
              <w:t>Повна собівартість</w:t>
            </w:r>
          </w:p>
        </w:tc>
        <w:tc>
          <w:tcPr>
            <w:tcW w:w="3168" w:type="dxa"/>
            <w:vAlign w:val="center"/>
          </w:tcPr>
          <w:p w:rsidR="006309A0" w:rsidRPr="00552551" w:rsidRDefault="006309A0" w:rsidP="006309A0">
            <w:pPr>
              <w:jc w:val="center"/>
              <w:rPr>
                <w:color w:val="000000"/>
                <w:sz w:val="28"/>
                <w:szCs w:val="28"/>
              </w:rPr>
            </w:pPr>
            <w:r w:rsidRPr="00552551">
              <w:rPr>
                <w:color w:val="000000"/>
                <w:sz w:val="28"/>
                <w:szCs w:val="28"/>
              </w:rPr>
              <w:t>22983915</w:t>
            </w:r>
          </w:p>
        </w:tc>
        <w:tc>
          <w:tcPr>
            <w:tcW w:w="3402" w:type="dxa"/>
            <w:vAlign w:val="center"/>
          </w:tcPr>
          <w:p w:rsidR="006309A0" w:rsidRPr="00552551" w:rsidRDefault="006309A0" w:rsidP="006309A0">
            <w:pPr>
              <w:jc w:val="center"/>
              <w:rPr>
                <w:sz w:val="28"/>
                <w:szCs w:val="28"/>
              </w:rPr>
            </w:pPr>
            <w:r w:rsidRPr="00552551">
              <w:rPr>
                <w:sz w:val="28"/>
                <w:szCs w:val="28"/>
              </w:rPr>
              <w:t>3,5</w:t>
            </w:r>
          </w:p>
        </w:tc>
      </w:tr>
    </w:tbl>
    <w:p w:rsidR="006309A0" w:rsidRPr="000E5F68" w:rsidRDefault="006309A0" w:rsidP="006309A0">
      <w:pPr>
        <w:spacing w:line="360" w:lineRule="auto"/>
        <w:ind w:left="360"/>
        <w:rPr>
          <w:sz w:val="20"/>
          <w:szCs w:val="20"/>
        </w:rPr>
      </w:pPr>
    </w:p>
    <w:p w:rsidR="006309A0" w:rsidRDefault="006309A0" w:rsidP="006309A0">
      <w:pPr>
        <w:spacing w:line="360" w:lineRule="auto"/>
        <w:ind w:firstLine="720"/>
        <w:jc w:val="both"/>
        <w:rPr>
          <w:sz w:val="28"/>
          <w:szCs w:val="28"/>
        </w:rPr>
      </w:pPr>
      <w:r w:rsidRPr="00552551">
        <w:rPr>
          <w:sz w:val="28"/>
          <w:szCs w:val="28"/>
        </w:rPr>
        <w:t>Отже, собівартість 1 л води, що отримана в результаті викристання обраної технології, становить 3,5 грн/м</w:t>
      </w:r>
      <w:r w:rsidRPr="00552551">
        <w:rPr>
          <w:sz w:val="28"/>
          <w:szCs w:val="28"/>
          <w:vertAlign w:val="superscript"/>
        </w:rPr>
        <w:t>3</w:t>
      </w:r>
      <w:r w:rsidRPr="00552551">
        <w:rPr>
          <w:sz w:val="28"/>
          <w:szCs w:val="28"/>
        </w:rPr>
        <w:t>.</w:t>
      </w:r>
    </w:p>
    <w:p w:rsidR="006309A0" w:rsidRPr="000E5F68" w:rsidRDefault="006309A0" w:rsidP="006309A0">
      <w:pPr>
        <w:spacing w:line="360" w:lineRule="auto"/>
        <w:ind w:firstLine="720"/>
        <w:jc w:val="both"/>
        <w:rPr>
          <w:sz w:val="20"/>
          <w:szCs w:val="20"/>
        </w:rPr>
      </w:pPr>
    </w:p>
    <w:p w:rsidR="006309A0" w:rsidRDefault="006309A0" w:rsidP="006309A0">
      <w:pPr>
        <w:pStyle w:val="a8"/>
        <w:numPr>
          <w:ilvl w:val="0"/>
          <w:numId w:val="26"/>
        </w:numPr>
        <w:spacing w:after="200" w:line="360" w:lineRule="auto"/>
        <w:jc w:val="both"/>
        <w:rPr>
          <w:sz w:val="28"/>
          <w:szCs w:val="28"/>
        </w:rPr>
      </w:pPr>
      <w:r>
        <w:rPr>
          <w:sz w:val="28"/>
          <w:szCs w:val="28"/>
        </w:rPr>
        <w:t>Техніко-економічні показники стартап-проекту</w:t>
      </w:r>
    </w:p>
    <w:p w:rsidR="006309A0" w:rsidRDefault="006309A0" w:rsidP="006309A0">
      <w:pPr>
        <w:pStyle w:val="a8"/>
        <w:ind w:left="1507"/>
        <w:jc w:val="right"/>
        <w:rPr>
          <w:sz w:val="28"/>
          <w:szCs w:val="28"/>
        </w:rPr>
      </w:pPr>
      <w:r w:rsidRPr="00B9757A">
        <w:rPr>
          <w:sz w:val="28"/>
          <w:szCs w:val="28"/>
        </w:rPr>
        <w:t>Таблиця 5</w:t>
      </w:r>
      <w:r>
        <w:rPr>
          <w:sz w:val="28"/>
          <w:szCs w:val="28"/>
        </w:rPr>
        <w:t>.14.</w:t>
      </w:r>
    </w:p>
    <w:tbl>
      <w:tblPr>
        <w:tblStyle w:val="af"/>
        <w:tblW w:w="0" w:type="auto"/>
        <w:tblLook w:val="04A0" w:firstRow="1" w:lastRow="0" w:firstColumn="1" w:lastColumn="0" w:noHBand="0" w:noVBand="1"/>
      </w:tblPr>
      <w:tblGrid>
        <w:gridCol w:w="505"/>
        <w:gridCol w:w="2697"/>
        <w:gridCol w:w="1359"/>
        <w:gridCol w:w="1975"/>
        <w:gridCol w:w="1415"/>
        <w:gridCol w:w="1394"/>
      </w:tblGrid>
      <w:tr w:rsidR="006309A0" w:rsidRPr="004F3CC7" w:rsidTr="006309A0">
        <w:trPr>
          <w:trHeight w:val="510"/>
        </w:trPr>
        <w:tc>
          <w:tcPr>
            <w:tcW w:w="527" w:type="dxa"/>
            <w:vMerge w:val="restart"/>
            <w:vAlign w:val="center"/>
          </w:tcPr>
          <w:p w:rsidR="006309A0" w:rsidRPr="004F3CC7" w:rsidRDefault="006309A0" w:rsidP="006309A0">
            <w:pPr>
              <w:pStyle w:val="a8"/>
              <w:ind w:left="0"/>
              <w:jc w:val="center"/>
              <w:rPr>
                <w:sz w:val="26"/>
                <w:szCs w:val="26"/>
              </w:rPr>
            </w:pPr>
            <w:r w:rsidRPr="004F3CC7">
              <w:rPr>
                <w:sz w:val="26"/>
                <w:szCs w:val="26"/>
              </w:rPr>
              <w:t>№</w:t>
            </w:r>
          </w:p>
        </w:tc>
        <w:tc>
          <w:tcPr>
            <w:tcW w:w="2973" w:type="dxa"/>
            <w:vMerge w:val="restart"/>
            <w:vAlign w:val="center"/>
          </w:tcPr>
          <w:p w:rsidR="006309A0" w:rsidRPr="004F3CC7" w:rsidRDefault="006309A0" w:rsidP="006309A0">
            <w:pPr>
              <w:pStyle w:val="a8"/>
              <w:ind w:left="0"/>
              <w:jc w:val="center"/>
              <w:rPr>
                <w:sz w:val="26"/>
                <w:szCs w:val="26"/>
              </w:rPr>
            </w:pPr>
            <w:r w:rsidRPr="004F3CC7">
              <w:rPr>
                <w:sz w:val="26"/>
                <w:szCs w:val="26"/>
              </w:rPr>
              <w:t>Показники</w:t>
            </w:r>
          </w:p>
        </w:tc>
        <w:tc>
          <w:tcPr>
            <w:tcW w:w="1396" w:type="dxa"/>
            <w:vMerge w:val="restart"/>
            <w:vAlign w:val="center"/>
          </w:tcPr>
          <w:p w:rsidR="006309A0" w:rsidRPr="004F3CC7" w:rsidRDefault="006309A0" w:rsidP="006309A0">
            <w:pPr>
              <w:pStyle w:val="a8"/>
              <w:ind w:left="0"/>
              <w:jc w:val="center"/>
              <w:rPr>
                <w:sz w:val="26"/>
                <w:szCs w:val="26"/>
              </w:rPr>
            </w:pPr>
            <w:r w:rsidRPr="004F3CC7">
              <w:rPr>
                <w:sz w:val="26"/>
                <w:szCs w:val="26"/>
              </w:rPr>
              <w:t>Одиниці виміру</w:t>
            </w:r>
          </w:p>
        </w:tc>
        <w:tc>
          <w:tcPr>
            <w:tcW w:w="2032" w:type="dxa"/>
            <w:vMerge w:val="restart"/>
            <w:vAlign w:val="center"/>
          </w:tcPr>
          <w:p w:rsidR="006309A0" w:rsidRPr="004F3CC7" w:rsidRDefault="006309A0" w:rsidP="006309A0">
            <w:pPr>
              <w:pStyle w:val="a8"/>
              <w:ind w:left="0"/>
              <w:jc w:val="center"/>
              <w:rPr>
                <w:sz w:val="26"/>
                <w:szCs w:val="26"/>
              </w:rPr>
            </w:pPr>
            <w:r w:rsidRPr="004F3CC7">
              <w:rPr>
                <w:sz w:val="26"/>
                <w:szCs w:val="26"/>
              </w:rPr>
              <w:t>Умовне позначення, формула розрахунку</w:t>
            </w:r>
          </w:p>
        </w:tc>
        <w:tc>
          <w:tcPr>
            <w:tcW w:w="2995" w:type="dxa"/>
            <w:gridSpan w:val="2"/>
            <w:vAlign w:val="center"/>
          </w:tcPr>
          <w:p w:rsidR="006309A0" w:rsidRPr="004F3CC7" w:rsidRDefault="006309A0" w:rsidP="006309A0">
            <w:pPr>
              <w:pStyle w:val="a8"/>
              <w:ind w:left="0"/>
              <w:jc w:val="center"/>
              <w:rPr>
                <w:sz w:val="26"/>
                <w:szCs w:val="26"/>
              </w:rPr>
            </w:pPr>
            <w:r w:rsidRPr="004F3CC7">
              <w:rPr>
                <w:sz w:val="26"/>
                <w:szCs w:val="26"/>
              </w:rPr>
              <w:t>Значення</w:t>
            </w:r>
          </w:p>
        </w:tc>
      </w:tr>
      <w:tr w:rsidR="006309A0" w:rsidRPr="004F3CC7" w:rsidTr="006309A0">
        <w:trPr>
          <w:trHeight w:val="450"/>
        </w:trPr>
        <w:tc>
          <w:tcPr>
            <w:tcW w:w="527" w:type="dxa"/>
            <w:vMerge/>
            <w:vAlign w:val="center"/>
          </w:tcPr>
          <w:p w:rsidR="006309A0" w:rsidRPr="004F3CC7" w:rsidRDefault="006309A0" w:rsidP="006309A0">
            <w:pPr>
              <w:pStyle w:val="a8"/>
              <w:ind w:left="0"/>
              <w:jc w:val="center"/>
              <w:rPr>
                <w:sz w:val="26"/>
                <w:szCs w:val="26"/>
              </w:rPr>
            </w:pPr>
          </w:p>
        </w:tc>
        <w:tc>
          <w:tcPr>
            <w:tcW w:w="2973" w:type="dxa"/>
            <w:vMerge/>
            <w:vAlign w:val="center"/>
          </w:tcPr>
          <w:p w:rsidR="006309A0" w:rsidRPr="004F3CC7" w:rsidRDefault="006309A0" w:rsidP="006309A0">
            <w:pPr>
              <w:pStyle w:val="a8"/>
              <w:ind w:left="0"/>
              <w:jc w:val="center"/>
              <w:rPr>
                <w:sz w:val="26"/>
                <w:szCs w:val="26"/>
              </w:rPr>
            </w:pPr>
          </w:p>
        </w:tc>
        <w:tc>
          <w:tcPr>
            <w:tcW w:w="1396" w:type="dxa"/>
            <w:vMerge/>
            <w:vAlign w:val="center"/>
          </w:tcPr>
          <w:p w:rsidR="006309A0" w:rsidRPr="004F3CC7" w:rsidRDefault="006309A0" w:rsidP="006309A0">
            <w:pPr>
              <w:pStyle w:val="a8"/>
              <w:ind w:left="0"/>
              <w:jc w:val="center"/>
              <w:rPr>
                <w:sz w:val="26"/>
                <w:szCs w:val="26"/>
              </w:rPr>
            </w:pPr>
          </w:p>
        </w:tc>
        <w:tc>
          <w:tcPr>
            <w:tcW w:w="2032" w:type="dxa"/>
            <w:vMerge/>
            <w:vAlign w:val="center"/>
          </w:tcPr>
          <w:p w:rsidR="006309A0" w:rsidRPr="004F3CC7" w:rsidRDefault="006309A0" w:rsidP="006309A0">
            <w:pPr>
              <w:pStyle w:val="a8"/>
              <w:ind w:left="0"/>
              <w:jc w:val="center"/>
              <w:rPr>
                <w:sz w:val="26"/>
                <w:szCs w:val="26"/>
              </w:rPr>
            </w:pPr>
          </w:p>
        </w:tc>
        <w:tc>
          <w:tcPr>
            <w:tcW w:w="1562" w:type="dxa"/>
            <w:vAlign w:val="center"/>
          </w:tcPr>
          <w:p w:rsidR="006309A0" w:rsidRPr="004F3CC7" w:rsidRDefault="006309A0" w:rsidP="006309A0">
            <w:pPr>
              <w:pStyle w:val="a8"/>
              <w:ind w:left="0"/>
              <w:jc w:val="center"/>
              <w:rPr>
                <w:sz w:val="26"/>
                <w:szCs w:val="26"/>
              </w:rPr>
            </w:pPr>
            <w:r w:rsidRPr="004F3CC7">
              <w:rPr>
                <w:sz w:val="26"/>
                <w:szCs w:val="26"/>
              </w:rPr>
              <w:t>Розробка</w:t>
            </w:r>
          </w:p>
        </w:tc>
        <w:tc>
          <w:tcPr>
            <w:tcW w:w="1433" w:type="dxa"/>
            <w:vAlign w:val="center"/>
          </w:tcPr>
          <w:p w:rsidR="006309A0" w:rsidRPr="004F3CC7" w:rsidRDefault="006309A0" w:rsidP="006309A0">
            <w:pPr>
              <w:pStyle w:val="a8"/>
              <w:ind w:left="0"/>
              <w:jc w:val="center"/>
              <w:rPr>
                <w:sz w:val="26"/>
                <w:szCs w:val="26"/>
              </w:rPr>
            </w:pPr>
            <w:r w:rsidRPr="004F3CC7">
              <w:rPr>
                <w:sz w:val="26"/>
                <w:szCs w:val="26"/>
              </w:rPr>
              <w:t>Реалізація</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1</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Річний обсяг реалізації ідеї, технології, методики</w:t>
            </w:r>
          </w:p>
        </w:tc>
        <w:tc>
          <w:tcPr>
            <w:tcW w:w="1396" w:type="dxa"/>
            <w:vAlign w:val="center"/>
          </w:tcPr>
          <w:p w:rsidR="006309A0" w:rsidRPr="004F3CC7" w:rsidRDefault="006309A0" w:rsidP="006309A0">
            <w:pPr>
              <w:pStyle w:val="a8"/>
              <w:ind w:left="0"/>
              <w:jc w:val="center"/>
              <w:rPr>
                <w:sz w:val="26"/>
                <w:szCs w:val="26"/>
              </w:rPr>
            </w:pPr>
            <w:r w:rsidRPr="004F3CC7">
              <w:rPr>
                <w:sz w:val="26"/>
                <w:szCs w:val="26"/>
              </w:rPr>
              <w:t>Од</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В</w:t>
            </w:r>
          </w:p>
        </w:tc>
        <w:tc>
          <w:tcPr>
            <w:tcW w:w="2995" w:type="dxa"/>
            <w:gridSpan w:val="2"/>
            <w:vAlign w:val="center"/>
          </w:tcPr>
          <w:p w:rsidR="006309A0" w:rsidRPr="004F3CC7" w:rsidRDefault="006309A0" w:rsidP="006309A0">
            <w:pPr>
              <w:pStyle w:val="a8"/>
              <w:ind w:left="0"/>
              <w:jc w:val="center"/>
              <w:rPr>
                <w:sz w:val="26"/>
                <w:szCs w:val="26"/>
              </w:rPr>
            </w:pPr>
            <w:r w:rsidRPr="004F3CC7">
              <w:rPr>
                <w:sz w:val="26"/>
                <w:szCs w:val="26"/>
              </w:rPr>
              <w:t>6570000</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2</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Ціна на продукцію</w:t>
            </w:r>
          </w:p>
        </w:tc>
        <w:tc>
          <w:tcPr>
            <w:tcW w:w="1396" w:type="dxa"/>
            <w:vAlign w:val="center"/>
          </w:tcPr>
          <w:p w:rsidR="006309A0" w:rsidRPr="004F3CC7" w:rsidRDefault="006309A0" w:rsidP="006309A0">
            <w:pPr>
              <w:pStyle w:val="a8"/>
              <w:ind w:left="0"/>
              <w:jc w:val="center"/>
              <w:rPr>
                <w:sz w:val="26"/>
                <w:szCs w:val="26"/>
              </w:rPr>
            </w:pPr>
            <w:r w:rsidRPr="004F3CC7">
              <w:rPr>
                <w:sz w:val="26"/>
                <w:szCs w:val="26"/>
              </w:rPr>
              <w:t>Грн/м</w:t>
            </w:r>
            <w:r w:rsidRPr="004F3CC7">
              <w:rPr>
                <w:sz w:val="26"/>
                <w:szCs w:val="26"/>
                <w:vertAlign w:val="superscript"/>
              </w:rPr>
              <w:t>3</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Ц</w:t>
            </w:r>
          </w:p>
        </w:tc>
        <w:tc>
          <w:tcPr>
            <w:tcW w:w="2995" w:type="dxa"/>
            <w:gridSpan w:val="2"/>
            <w:vAlign w:val="center"/>
          </w:tcPr>
          <w:p w:rsidR="006309A0" w:rsidRPr="004F3CC7" w:rsidRDefault="006309A0" w:rsidP="006309A0">
            <w:pPr>
              <w:pStyle w:val="a8"/>
              <w:ind w:left="0"/>
              <w:jc w:val="center"/>
              <w:rPr>
                <w:sz w:val="26"/>
                <w:szCs w:val="26"/>
              </w:rPr>
            </w:pPr>
            <w:r w:rsidRPr="004F3CC7">
              <w:rPr>
                <w:sz w:val="26"/>
                <w:szCs w:val="26"/>
              </w:rPr>
              <w:t>3,5</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3</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Середньорічна чисельність персоналу за списком</w:t>
            </w:r>
          </w:p>
        </w:tc>
        <w:tc>
          <w:tcPr>
            <w:tcW w:w="1396" w:type="dxa"/>
            <w:vAlign w:val="center"/>
          </w:tcPr>
          <w:p w:rsidR="006309A0" w:rsidRPr="004F3CC7" w:rsidRDefault="006309A0" w:rsidP="006309A0">
            <w:pPr>
              <w:pStyle w:val="a8"/>
              <w:ind w:left="0"/>
              <w:jc w:val="center"/>
              <w:rPr>
                <w:sz w:val="26"/>
                <w:szCs w:val="26"/>
              </w:rPr>
            </w:pPr>
            <w:r w:rsidRPr="004F3CC7">
              <w:rPr>
                <w:sz w:val="26"/>
                <w:szCs w:val="26"/>
              </w:rPr>
              <w:t>Осіб</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Чсп=Чяв×Кпер</w:t>
            </w:r>
          </w:p>
        </w:tc>
        <w:tc>
          <w:tcPr>
            <w:tcW w:w="1562" w:type="dxa"/>
            <w:vAlign w:val="center"/>
          </w:tcPr>
          <w:p w:rsidR="006309A0" w:rsidRPr="004F3CC7" w:rsidRDefault="006309A0" w:rsidP="006309A0">
            <w:pPr>
              <w:pStyle w:val="a8"/>
              <w:ind w:left="0"/>
              <w:jc w:val="center"/>
              <w:rPr>
                <w:sz w:val="26"/>
                <w:szCs w:val="26"/>
              </w:rPr>
            </w:pPr>
            <w:r w:rsidRPr="004F3CC7">
              <w:rPr>
                <w:sz w:val="26"/>
                <w:szCs w:val="26"/>
              </w:rPr>
              <w:t>4</w:t>
            </w:r>
          </w:p>
        </w:tc>
        <w:tc>
          <w:tcPr>
            <w:tcW w:w="1433" w:type="dxa"/>
            <w:vAlign w:val="center"/>
          </w:tcPr>
          <w:p w:rsidR="006309A0" w:rsidRPr="004F3CC7" w:rsidRDefault="006309A0" w:rsidP="006309A0">
            <w:pPr>
              <w:pStyle w:val="a8"/>
              <w:ind w:left="0"/>
              <w:jc w:val="center"/>
              <w:rPr>
                <w:sz w:val="26"/>
                <w:szCs w:val="26"/>
              </w:rPr>
            </w:pPr>
            <w:r w:rsidRPr="004F3CC7">
              <w:rPr>
                <w:sz w:val="26"/>
                <w:szCs w:val="26"/>
              </w:rPr>
              <w:t>19</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4</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Середньорічний виробіток робітника</w:t>
            </w:r>
          </w:p>
        </w:tc>
        <w:tc>
          <w:tcPr>
            <w:tcW w:w="1396" w:type="dxa"/>
            <w:vAlign w:val="center"/>
          </w:tcPr>
          <w:p w:rsidR="006309A0" w:rsidRPr="004F3CC7" w:rsidRDefault="006309A0" w:rsidP="006309A0">
            <w:pPr>
              <w:pStyle w:val="a8"/>
              <w:ind w:left="0"/>
              <w:jc w:val="center"/>
              <w:rPr>
                <w:sz w:val="26"/>
                <w:szCs w:val="26"/>
              </w:rPr>
            </w:pPr>
            <w:r w:rsidRPr="004F3CC7">
              <w:rPr>
                <w:sz w:val="26"/>
                <w:szCs w:val="26"/>
              </w:rPr>
              <w:t>Од./особу</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ППс.р.= В/Чсп</w:t>
            </w:r>
          </w:p>
        </w:tc>
        <w:tc>
          <w:tcPr>
            <w:tcW w:w="1562" w:type="dxa"/>
            <w:vAlign w:val="center"/>
          </w:tcPr>
          <w:p w:rsidR="006309A0" w:rsidRPr="004F3CC7" w:rsidRDefault="006309A0" w:rsidP="006309A0">
            <w:pPr>
              <w:pStyle w:val="a8"/>
              <w:ind w:left="0"/>
              <w:jc w:val="center"/>
              <w:rPr>
                <w:sz w:val="26"/>
                <w:szCs w:val="26"/>
              </w:rPr>
            </w:pPr>
            <w:r w:rsidRPr="004F3CC7">
              <w:rPr>
                <w:sz w:val="26"/>
                <w:szCs w:val="26"/>
              </w:rPr>
              <w:t>1642500</w:t>
            </w:r>
          </w:p>
        </w:tc>
        <w:tc>
          <w:tcPr>
            <w:tcW w:w="1433" w:type="dxa"/>
            <w:vAlign w:val="center"/>
          </w:tcPr>
          <w:p w:rsidR="006309A0" w:rsidRPr="004F3CC7" w:rsidRDefault="006309A0" w:rsidP="006309A0">
            <w:pPr>
              <w:pStyle w:val="a8"/>
              <w:ind w:left="0"/>
              <w:jc w:val="center"/>
              <w:rPr>
                <w:sz w:val="26"/>
                <w:szCs w:val="26"/>
              </w:rPr>
            </w:pPr>
            <w:r w:rsidRPr="004F3CC7">
              <w:rPr>
                <w:sz w:val="26"/>
                <w:szCs w:val="26"/>
              </w:rPr>
              <w:t>345789</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5</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Капіталовкладення у проект</w:t>
            </w:r>
          </w:p>
        </w:tc>
        <w:tc>
          <w:tcPr>
            <w:tcW w:w="1396" w:type="dxa"/>
            <w:vAlign w:val="center"/>
          </w:tcPr>
          <w:p w:rsidR="006309A0" w:rsidRPr="004F3CC7" w:rsidRDefault="006309A0" w:rsidP="006309A0">
            <w:pPr>
              <w:pStyle w:val="a8"/>
              <w:ind w:left="0"/>
              <w:jc w:val="center"/>
              <w:rPr>
                <w:sz w:val="26"/>
                <w:szCs w:val="26"/>
              </w:rPr>
            </w:pPr>
            <w:r w:rsidRPr="004F3CC7">
              <w:rPr>
                <w:sz w:val="26"/>
                <w:szCs w:val="26"/>
              </w:rPr>
              <w:t>Грн.</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К= ОФ+ОбК</w:t>
            </w:r>
          </w:p>
        </w:tc>
        <w:tc>
          <w:tcPr>
            <w:tcW w:w="1562" w:type="dxa"/>
            <w:vAlign w:val="center"/>
          </w:tcPr>
          <w:p w:rsidR="006309A0" w:rsidRPr="004F3CC7" w:rsidRDefault="006309A0" w:rsidP="006309A0">
            <w:pPr>
              <w:pStyle w:val="a8"/>
              <w:ind w:left="0"/>
              <w:jc w:val="center"/>
              <w:rPr>
                <w:sz w:val="26"/>
                <w:szCs w:val="26"/>
              </w:rPr>
            </w:pPr>
            <w:r w:rsidRPr="004F3CC7">
              <w:rPr>
                <w:sz w:val="26"/>
                <w:szCs w:val="26"/>
              </w:rPr>
              <w:t>1475000</w:t>
            </w:r>
          </w:p>
        </w:tc>
        <w:tc>
          <w:tcPr>
            <w:tcW w:w="1433" w:type="dxa"/>
            <w:vAlign w:val="center"/>
          </w:tcPr>
          <w:p w:rsidR="006309A0" w:rsidRPr="004F3CC7" w:rsidRDefault="006309A0" w:rsidP="006309A0">
            <w:pPr>
              <w:pStyle w:val="a8"/>
              <w:ind w:left="0"/>
              <w:jc w:val="center"/>
              <w:rPr>
                <w:sz w:val="26"/>
                <w:szCs w:val="26"/>
              </w:rPr>
            </w:pPr>
            <w:r w:rsidRPr="004F3CC7">
              <w:rPr>
                <w:sz w:val="26"/>
                <w:szCs w:val="26"/>
              </w:rPr>
              <w:t>1775000</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6</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Повна собівартість</w:t>
            </w:r>
          </w:p>
          <w:p w:rsidR="006309A0" w:rsidRPr="004F3CC7" w:rsidRDefault="006309A0" w:rsidP="006309A0">
            <w:pPr>
              <w:jc w:val="center"/>
              <w:rPr>
                <w:sz w:val="26"/>
                <w:szCs w:val="26"/>
              </w:rPr>
            </w:pPr>
            <w:r w:rsidRPr="004F3CC7">
              <w:rPr>
                <w:sz w:val="26"/>
                <w:szCs w:val="26"/>
              </w:rPr>
              <w:t>-Всього</w:t>
            </w:r>
          </w:p>
          <w:p w:rsidR="006309A0" w:rsidRPr="004F3CC7" w:rsidRDefault="006309A0" w:rsidP="006309A0">
            <w:pPr>
              <w:jc w:val="center"/>
              <w:rPr>
                <w:sz w:val="26"/>
                <w:szCs w:val="26"/>
              </w:rPr>
            </w:pPr>
            <w:r w:rsidRPr="004F3CC7">
              <w:rPr>
                <w:sz w:val="26"/>
                <w:szCs w:val="26"/>
              </w:rPr>
              <w:t>-На один. прод.</w:t>
            </w:r>
          </w:p>
        </w:tc>
        <w:tc>
          <w:tcPr>
            <w:tcW w:w="1396" w:type="dxa"/>
            <w:vAlign w:val="center"/>
          </w:tcPr>
          <w:p w:rsidR="006309A0" w:rsidRPr="004F3CC7" w:rsidRDefault="006309A0" w:rsidP="006309A0">
            <w:pPr>
              <w:pStyle w:val="a8"/>
              <w:ind w:left="0"/>
              <w:jc w:val="center"/>
              <w:rPr>
                <w:sz w:val="26"/>
                <w:szCs w:val="26"/>
              </w:rPr>
            </w:pPr>
          </w:p>
          <w:p w:rsidR="006309A0" w:rsidRPr="004F3CC7" w:rsidRDefault="006309A0" w:rsidP="006309A0">
            <w:pPr>
              <w:pStyle w:val="a8"/>
              <w:ind w:left="0"/>
              <w:jc w:val="center"/>
              <w:rPr>
                <w:sz w:val="26"/>
                <w:szCs w:val="26"/>
              </w:rPr>
            </w:pPr>
            <w:r w:rsidRPr="004F3CC7">
              <w:rPr>
                <w:sz w:val="26"/>
                <w:szCs w:val="26"/>
              </w:rPr>
              <w:t>Грн</w:t>
            </w:r>
          </w:p>
          <w:p w:rsidR="006309A0" w:rsidRPr="004F3CC7" w:rsidRDefault="006309A0" w:rsidP="006309A0">
            <w:pPr>
              <w:pStyle w:val="a8"/>
              <w:ind w:left="0"/>
              <w:jc w:val="center"/>
              <w:rPr>
                <w:sz w:val="26"/>
                <w:szCs w:val="26"/>
              </w:rPr>
            </w:pPr>
            <w:r w:rsidRPr="004F3CC7">
              <w:rPr>
                <w:sz w:val="26"/>
                <w:szCs w:val="26"/>
              </w:rPr>
              <w:t>Грн/од</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С= А+ОбК</w:t>
            </w:r>
          </w:p>
        </w:tc>
        <w:tc>
          <w:tcPr>
            <w:tcW w:w="1562" w:type="dxa"/>
            <w:vAlign w:val="center"/>
          </w:tcPr>
          <w:p w:rsidR="006309A0" w:rsidRPr="004F3CC7" w:rsidRDefault="006309A0" w:rsidP="006309A0">
            <w:pPr>
              <w:pStyle w:val="a8"/>
              <w:ind w:left="0"/>
              <w:jc w:val="center"/>
              <w:rPr>
                <w:sz w:val="26"/>
                <w:szCs w:val="26"/>
              </w:rPr>
            </w:pPr>
          </w:p>
          <w:p w:rsidR="006309A0" w:rsidRPr="004F3CC7" w:rsidRDefault="006309A0" w:rsidP="006309A0">
            <w:pPr>
              <w:pStyle w:val="a8"/>
              <w:ind w:left="0"/>
              <w:jc w:val="center"/>
              <w:rPr>
                <w:sz w:val="26"/>
                <w:szCs w:val="26"/>
              </w:rPr>
            </w:pPr>
            <w:r w:rsidRPr="004F3CC7">
              <w:rPr>
                <w:sz w:val="26"/>
                <w:szCs w:val="26"/>
              </w:rPr>
              <w:t>102519</w:t>
            </w:r>
          </w:p>
          <w:p w:rsidR="006309A0" w:rsidRPr="004F3CC7" w:rsidRDefault="006309A0" w:rsidP="006309A0">
            <w:pPr>
              <w:pStyle w:val="a8"/>
              <w:ind w:left="0"/>
              <w:jc w:val="center"/>
              <w:rPr>
                <w:sz w:val="26"/>
                <w:szCs w:val="26"/>
              </w:rPr>
            </w:pPr>
            <w:r w:rsidRPr="004F3CC7">
              <w:rPr>
                <w:sz w:val="26"/>
                <w:szCs w:val="26"/>
              </w:rPr>
              <w:t>0,02</w:t>
            </w:r>
          </w:p>
        </w:tc>
        <w:tc>
          <w:tcPr>
            <w:tcW w:w="1433" w:type="dxa"/>
            <w:vAlign w:val="center"/>
          </w:tcPr>
          <w:p w:rsidR="006309A0" w:rsidRPr="004F3CC7" w:rsidRDefault="006309A0" w:rsidP="006309A0">
            <w:pPr>
              <w:pStyle w:val="a8"/>
              <w:ind w:left="0"/>
              <w:jc w:val="center"/>
              <w:rPr>
                <w:sz w:val="26"/>
                <w:szCs w:val="26"/>
              </w:rPr>
            </w:pPr>
          </w:p>
          <w:p w:rsidR="006309A0" w:rsidRPr="004F3CC7" w:rsidRDefault="006309A0" w:rsidP="006309A0">
            <w:pPr>
              <w:pStyle w:val="a8"/>
              <w:ind w:left="0"/>
              <w:jc w:val="center"/>
              <w:rPr>
                <w:sz w:val="26"/>
                <w:szCs w:val="26"/>
              </w:rPr>
            </w:pPr>
            <w:r w:rsidRPr="004F3CC7">
              <w:rPr>
                <w:sz w:val="26"/>
                <w:szCs w:val="26"/>
              </w:rPr>
              <w:t>402519</w:t>
            </w:r>
          </w:p>
          <w:p w:rsidR="006309A0" w:rsidRPr="004F3CC7" w:rsidRDefault="006309A0" w:rsidP="006309A0">
            <w:pPr>
              <w:pStyle w:val="a8"/>
              <w:ind w:left="0"/>
              <w:jc w:val="center"/>
              <w:rPr>
                <w:sz w:val="26"/>
                <w:szCs w:val="26"/>
              </w:rPr>
            </w:pPr>
            <w:r w:rsidRPr="004F3CC7">
              <w:rPr>
                <w:sz w:val="26"/>
                <w:szCs w:val="26"/>
              </w:rPr>
              <w:t>0,06</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7</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Відносний прибуток</w:t>
            </w:r>
          </w:p>
          <w:p w:rsidR="006309A0" w:rsidRPr="004F3CC7" w:rsidRDefault="006309A0" w:rsidP="006309A0">
            <w:pPr>
              <w:pStyle w:val="a8"/>
              <w:ind w:left="0"/>
              <w:jc w:val="center"/>
              <w:rPr>
                <w:sz w:val="26"/>
                <w:szCs w:val="26"/>
              </w:rPr>
            </w:pPr>
            <w:r w:rsidRPr="004F3CC7">
              <w:rPr>
                <w:sz w:val="26"/>
                <w:szCs w:val="26"/>
              </w:rPr>
              <w:t>-На один. прод.</w:t>
            </w:r>
          </w:p>
        </w:tc>
        <w:tc>
          <w:tcPr>
            <w:tcW w:w="1396" w:type="dxa"/>
            <w:vAlign w:val="center"/>
          </w:tcPr>
          <w:p w:rsidR="006309A0" w:rsidRPr="004F3CC7" w:rsidRDefault="006309A0" w:rsidP="006309A0">
            <w:pPr>
              <w:pStyle w:val="a8"/>
              <w:ind w:left="0"/>
              <w:jc w:val="center"/>
              <w:rPr>
                <w:sz w:val="26"/>
                <w:szCs w:val="26"/>
              </w:rPr>
            </w:pPr>
            <w:r w:rsidRPr="004F3CC7">
              <w:rPr>
                <w:sz w:val="26"/>
                <w:szCs w:val="26"/>
              </w:rPr>
              <w:t>Грн/од</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П= Ц - С</w:t>
            </w:r>
          </w:p>
        </w:tc>
        <w:tc>
          <w:tcPr>
            <w:tcW w:w="1562" w:type="dxa"/>
            <w:vAlign w:val="center"/>
          </w:tcPr>
          <w:p w:rsidR="006309A0" w:rsidRPr="004F3CC7" w:rsidRDefault="006309A0" w:rsidP="006309A0">
            <w:pPr>
              <w:pStyle w:val="a8"/>
              <w:ind w:left="0"/>
              <w:jc w:val="center"/>
              <w:rPr>
                <w:sz w:val="26"/>
                <w:szCs w:val="26"/>
              </w:rPr>
            </w:pPr>
            <w:r w:rsidRPr="004F3CC7">
              <w:rPr>
                <w:sz w:val="26"/>
                <w:szCs w:val="26"/>
              </w:rPr>
              <w:t>3,48</w:t>
            </w:r>
          </w:p>
        </w:tc>
        <w:tc>
          <w:tcPr>
            <w:tcW w:w="1433" w:type="dxa"/>
            <w:vAlign w:val="center"/>
          </w:tcPr>
          <w:p w:rsidR="006309A0" w:rsidRPr="004F3CC7" w:rsidRDefault="006309A0" w:rsidP="006309A0">
            <w:pPr>
              <w:pStyle w:val="a8"/>
              <w:ind w:left="0"/>
              <w:jc w:val="center"/>
              <w:rPr>
                <w:sz w:val="26"/>
                <w:szCs w:val="26"/>
              </w:rPr>
            </w:pPr>
            <w:r w:rsidRPr="004F3CC7">
              <w:rPr>
                <w:sz w:val="26"/>
                <w:szCs w:val="26"/>
              </w:rPr>
              <w:t>3,44</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8</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Рентабельність</w:t>
            </w:r>
          </w:p>
          <w:p w:rsidR="006309A0" w:rsidRPr="004F3CC7" w:rsidRDefault="006309A0" w:rsidP="006309A0">
            <w:pPr>
              <w:pStyle w:val="a8"/>
              <w:ind w:left="0"/>
              <w:jc w:val="center"/>
              <w:rPr>
                <w:sz w:val="26"/>
                <w:szCs w:val="26"/>
              </w:rPr>
            </w:pPr>
            <w:r w:rsidRPr="004F3CC7">
              <w:rPr>
                <w:sz w:val="26"/>
                <w:szCs w:val="26"/>
              </w:rPr>
              <w:t>-На один. прод.</w:t>
            </w:r>
          </w:p>
        </w:tc>
        <w:tc>
          <w:tcPr>
            <w:tcW w:w="1396" w:type="dxa"/>
            <w:vAlign w:val="center"/>
          </w:tcPr>
          <w:p w:rsidR="006309A0" w:rsidRPr="004F3CC7" w:rsidRDefault="006309A0" w:rsidP="006309A0">
            <w:pPr>
              <w:pStyle w:val="a8"/>
              <w:ind w:left="0"/>
              <w:jc w:val="center"/>
              <w:rPr>
                <w:sz w:val="26"/>
                <w:szCs w:val="26"/>
              </w:rPr>
            </w:pPr>
            <w:r w:rsidRPr="004F3CC7">
              <w:rPr>
                <w:sz w:val="26"/>
                <w:szCs w:val="26"/>
              </w:rPr>
              <w:t>%</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Р= (П/С ) ×100</w:t>
            </w:r>
          </w:p>
        </w:tc>
        <w:tc>
          <w:tcPr>
            <w:tcW w:w="1562" w:type="dxa"/>
            <w:vAlign w:val="center"/>
          </w:tcPr>
          <w:p w:rsidR="006309A0" w:rsidRPr="004F3CC7" w:rsidRDefault="006309A0" w:rsidP="006309A0">
            <w:pPr>
              <w:pStyle w:val="a8"/>
              <w:ind w:left="0"/>
              <w:jc w:val="center"/>
              <w:rPr>
                <w:sz w:val="26"/>
                <w:szCs w:val="26"/>
              </w:rPr>
            </w:pPr>
            <w:r w:rsidRPr="004F3CC7">
              <w:rPr>
                <w:sz w:val="26"/>
                <w:szCs w:val="26"/>
              </w:rPr>
              <w:t>17400</w:t>
            </w:r>
          </w:p>
        </w:tc>
        <w:tc>
          <w:tcPr>
            <w:tcW w:w="1433" w:type="dxa"/>
            <w:vAlign w:val="center"/>
          </w:tcPr>
          <w:p w:rsidR="006309A0" w:rsidRPr="004F3CC7" w:rsidRDefault="006309A0" w:rsidP="006309A0">
            <w:pPr>
              <w:pStyle w:val="a8"/>
              <w:ind w:left="0"/>
              <w:jc w:val="center"/>
              <w:rPr>
                <w:sz w:val="26"/>
                <w:szCs w:val="26"/>
              </w:rPr>
            </w:pPr>
            <w:r w:rsidRPr="004F3CC7">
              <w:rPr>
                <w:sz w:val="26"/>
                <w:szCs w:val="26"/>
              </w:rPr>
              <w:t>5733</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9</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 xml:space="preserve">Фондовіддача виробничих фондів </w:t>
            </w:r>
          </w:p>
        </w:tc>
        <w:tc>
          <w:tcPr>
            <w:tcW w:w="1396" w:type="dxa"/>
            <w:vAlign w:val="center"/>
          </w:tcPr>
          <w:p w:rsidR="006309A0" w:rsidRPr="004F3CC7" w:rsidRDefault="006309A0" w:rsidP="006309A0">
            <w:pPr>
              <w:pStyle w:val="a8"/>
              <w:ind w:left="0"/>
              <w:jc w:val="center"/>
              <w:rPr>
                <w:sz w:val="26"/>
                <w:szCs w:val="26"/>
              </w:rPr>
            </w:pPr>
            <w:r w:rsidRPr="004F3CC7">
              <w:rPr>
                <w:sz w:val="26"/>
                <w:szCs w:val="26"/>
              </w:rPr>
              <w:t>Грн../грн.</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ФВ=(Ц×В)/ОФ</w:t>
            </w:r>
          </w:p>
        </w:tc>
        <w:tc>
          <w:tcPr>
            <w:tcW w:w="2995" w:type="dxa"/>
            <w:gridSpan w:val="2"/>
            <w:vAlign w:val="center"/>
          </w:tcPr>
          <w:p w:rsidR="006309A0" w:rsidRPr="004F3CC7" w:rsidRDefault="006309A0" w:rsidP="006309A0">
            <w:pPr>
              <w:pStyle w:val="a8"/>
              <w:ind w:left="0"/>
              <w:jc w:val="center"/>
              <w:rPr>
                <w:sz w:val="26"/>
                <w:szCs w:val="26"/>
              </w:rPr>
            </w:pPr>
            <w:r w:rsidRPr="004F3CC7">
              <w:rPr>
                <w:sz w:val="26"/>
                <w:szCs w:val="26"/>
              </w:rPr>
              <w:t>15,59</w:t>
            </w:r>
          </w:p>
        </w:tc>
      </w:tr>
      <w:tr w:rsidR="006309A0" w:rsidRPr="004F3CC7" w:rsidTr="006309A0">
        <w:tc>
          <w:tcPr>
            <w:tcW w:w="527" w:type="dxa"/>
            <w:vAlign w:val="center"/>
          </w:tcPr>
          <w:p w:rsidR="006309A0" w:rsidRPr="004F3CC7" w:rsidRDefault="006309A0" w:rsidP="006309A0">
            <w:pPr>
              <w:pStyle w:val="a8"/>
              <w:ind w:left="0"/>
              <w:jc w:val="center"/>
              <w:rPr>
                <w:sz w:val="26"/>
                <w:szCs w:val="26"/>
              </w:rPr>
            </w:pPr>
            <w:r w:rsidRPr="004F3CC7">
              <w:rPr>
                <w:sz w:val="26"/>
                <w:szCs w:val="26"/>
              </w:rPr>
              <w:t>10</w:t>
            </w:r>
          </w:p>
        </w:tc>
        <w:tc>
          <w:tcPr>
            <w:tcW w:w="2973" w:type="dxa"/>
            <w:vAlign w:val="center"/>
          </w:tcPr>
          <w:p w:rsidR="006309A0" w:rsidRPr="004F3CC7" w:rsidRDefault="006309A0" w:rsidP="006309A0">
            <w:pPr>
              <w:pStyle w:val="a8"/>
              <w:ind w:left="0"/>
              <w:jc w:val="center"/>
              <w:rPr>
                <w:sz w:val="26"/>
                <w:szCs w:val="26"/>
              </w:rPr>
            </w:pPr>
            <w:r w:rsidRPr="004F3CC7">
              <w:rPr>
                <w:sz w:val="26"/>
                <w:szCs w:val="26"/>
              </w:rPr>
              <w:t>Фондоємкість</w:t>
            </w:r>
          </w:p>
        </w:tc>
        <w:tc>
          <w:tcPr>
            <w:tcW w:w="1396" w:type="dxa"/>
            <w:vAlign w:val="center"/>
          </w:tcPr>
          <w:p w:rsidR="006309A0" w:rsidRPr="004F3CC7" w:rsidRDefault="006309A0" w:rsidP="006309A0">
            <w:pPr>
              <w:pStyle w:val="a8"/>
              <w:ind w:left="0"/>
              <w:jc w:val="center"/>
              <w:rPr>
                <w:sz w:val="26"/>
                <w:szCs w:val="26"/>
              </w:rPr>
            </w:pPr>
            <w:r w:rsidRPr="004F3CC7">
              <w:rPr>
                <w:sz w:val="26"/>
                <w:szCs w:val="26"/>
              </w:rPr>
              <w:t>Грн../грн.</w:t>
            </w:r>
          </w:p>
        </w:tc>
        <w:tc>
          <w:tcPr>
            <w:tcW w:w="2032" w:type="dxa"/>
            <w:vAlign w:val="center"/>
          </w:tcPr>
          <w:p w:rsidR="006309A0" w:rsidRPr="004F3CC7" w:rsidRDefault="006309A0" w:rsidP="006309A0">
            <w:pPr>
              <w:pStyle w:val="a8"/>
              <w:ind w:left="0"/>
              <w:jc w:val="center"/>
              <w:rPr>
                <w:sz w:val="26"/>
                <w:szCs w:val="26"/>
              </w:rPr>
            </w:pPr>
            <w:r w:rsidRPr="004F3CC7">
              <w:rPr>
                <w:sz w:val="26"/>
                <w:szCs w:val="26"/>
              </w:rPr>
              <w:t>ФЄ = 1/ФВ</w:t>
            </w:r>
          </w:p>
        </w:tc>
        <w:tc>
          <w:tcPr>
            <w:tcW w:w="2995" w:type="dxa"/>
            <w:gridSpan w:val="2"/>
            <w:vAlign w:val="center"/>
          </w:tcPr>
          <w:p w:rsidR="006309A0" w:rsidRPr="004F3CC7" w:rsidRDefault="006309A0" w:rsidP="006309A0">
            <w:pPr>
              <w:pStyle w:val="a8"/>
              <w:ind w:left="0"/>
              <w:jc w:val="center"/>
              <w:rPr>
                <w:sz w:val="26"/>
                <w:szCs w:val="26"/>
              </w:rPr>
            </w:pPr>
            <w:r w:rsidRPr="004F3CC7">
              <w:rPr>
                <w:sz w:val="26"/>
                <w:szCs w:val="26"/>
              </w:rPr>
              <w:t>0,06</w:t>
            </w:r>
          </w:p>
        </w:tc>
      </w:tr>
    </w:tbl>
    <w:p w:rsidR="006309A0" w:rsidRDefault="006309A0" w:rsidP="006309A0">
      <w:pPr>
        <w:pStyle w:val="1"/>
        <w:spacing w:line="360" w:lineRule="auto"/>
        <w:ind w:firstLine="709"/>
        <w:rPr>
          <w:rFonts w:ascii="Times New Roman" w:hAnsi="Times New Roman" w:cs="Times New Roman"/>
          <w:sz w:val="28"/>
          <w:szCs w:val="28"/>
        </w:rPr>
      </w:pPr>
      <w:bookmarkStart w:id="34" w:name="_Toc27082801"/>
      <w:r>
        <w:rPr>
          <w:rFonts w:ascii="Times New Roman" w:hAnsi="Times New Roman" w:cs="Times New Roman"/>
          <w:sz w:val="28"/>
          <w:szCs w:val="28"/>
        </w:rPr>
        <w:t>5.6. Концепція бізнес-моделі проекту та карта бізнес-процесів реалізації проекту</w:t>
      </w:r>
      <w:bookmarkEnd w:id="34"/>
    </w:p>
    <w:p w:rsidR="006309A0" w:rsidRPr="00402E15" w:rsidRDefault="006309A0" w:rsidP="006309A0">
      <w:pPr>
        <w:ind w:firstLine="709"/>
        <w:jc w:val="both"/>
        <w:rPr>
          <w:sz w:val="28"/>
          <w:szCs w:val="28"/>
        </w:rPr>
      </w:pPr>
    </w:p>
    <w:p w:rsidR="006309A0" w:rsidRDefault="006309A0" w:rsidP="006309A0">
      <w:pPr>
        <w:spacing w:line="360" w:lineRule="auto"/>
        <w:ind w:firstLine="709"/>
        <w:jc w:val="both"/>
        <w:rPr>
          <w:sz w:val="28"/>
          <w:szCs w:val="28"/>
        </w:rPr>
      </w:pPr>
      <w:r w:rsidRPr="00402E15">
        <w:rPr>
          <w:sz w:val="28"/>
          <w:szCs w:val="28"/>
        </w:rPr>
        <w:lastRenderedPageBreak/>
        <w:t>Мета стартап-проекту – апробація моделі діяльності підприємства при реалізації стартап-проекту у тому числі через формування бізнес-моделі. Розробка карти бізнес-процесів стартап-проекту конкретизує етапи, які проходить проект від ідеї (думки) до впровадження (продукту) і необхідні для цього ресурси.</w:t>
      </w:r>
    </w:p>
    <w:p w:rsidR="006309A0" w:rsidRDefault="006309A0" w:rsidP="006309A0">
      <w:pPr>
        <w:spacing w:line="360" w:lineRule="auto"/>
        <w:ind w:firstLine="709"/>
        <w:jc w:val="both"/>
        <w:rPr>
          <w:sz w:val="28"/>
          <w:szCs w:val="28"/>
        </w:rPr>
      </w:pPr>
      <w:r>
        <w:rPr>
          <w:sz w:val="28"/>
          <w:szCs w:val="28"/>
        </w:rPr>
        <w:t xml:space="preserve">Розроблено карту процесів з описом всіх етапів, які проходять стартап-проект від ідеї до втілення </w:t>
      </w:r>
    </w:p>
    <w:p w:rsidR="006309A0" w:rsidRDefault="006309A0" w:rsidP="006309A0">
      <w:pPr>
        <w:spacing w:line="360" w:lineRule="auto"/>
        <w:ind w:left="360" w:firstLine="709"/>
        <w:jc w:val="right"/>
        <w:rPr>
          <w:sz w:val="28"/>
          <w:szCs w:val="28"/>
        </w:rPr>
      </w:pPr>
      <w:r w:rsidRPr="00B9757A">
        <w:rPr>
          <w:sz w:val="28"/>
          <w:szCs w:val="28"/>
        </w:rPr>
        <w:t>Таблиця 5</w:t>
      </w:r>
      <w:r>
        <w:rPr>
          <w:sz w:val="28"/>
          <w:szCs w:val="28"/>
        </w:rPr>
        <w:t>.15.</w:t>
      </w:r>
    </w:p>
    <w:p w:rsidR="006309A0" w:rsidRDefault="006309A0" w:rsidP="006309A0">
      <w:pPr>
        <w:spacing w:line="360" w:lineRule="auto"/>
        <w:ind w:left="360" w:firstLine="709"/>
        <w:jc w:val="center"/>
        <w:rPr>
          <w:sz w:val="28"/>
          <w:szCs w:val="28"/>
        </w:rPr>
      </w:pPr>
      <w:r>
        <w:rPr>
          <w:sz w:val="28"/>
          <w:szCs w:val="28"/>
        </w:rPr>
        <w:t>Карта бізнес-процесів виконання стартап проекту</w:t>
      </w:r>
    </w:p>
    <w:tbl>
      <w:tblPr>
        <w:tblStyle w:val="af"/>
        <w:tblW w:w="9640" w:type="dxa"/>
        <w:tblInd w:w="-34" w:type="dxa"/>
        <w:tblLayout w:type="fixed"/>
        <w:tblLook w:val="04A0" w:firstRow="1" w:lastRow="0" w:firstColumn="1" w:lastColumn="0" w:noHBand="0" w:noVBand="1"/>
      </w:tblPr>
      <w:tblGrid>
        <w:gridCol w:w="1702"/>
        <w:gridCol w:w="3289"/>
        <w:gridCol w:w="1247"/>
        <w:gridCol w:w="1701"/>
        <w:gridCol w:w="1701"/>
      </w:tblGrid>
      <w:tr w:rsidR="006309A0" w:rsidRPr="00193F82" w:rsidTr="006309A0">
        <w:trPr>
          <w:trHeight w:val="167"/>
        </w:trPr>
        <w:tc>
          <w:tcPr>
            <w:tcW w:w="1702" w:type="dxa"/>
            <w:vMerge w:val="restart"/>
            <w:vAlign w:val="center"/>
          </w:tcPr>
          <w:p w:rsidR="006309A0" w:rsidRPr="00193F82" w:rsidRDefault="006309A0" w:rsidP="006309A0">
            <w:pPr>
              <w:jc w:val="center"/>
              <w:rPr>
                <w:sz w:val="28"/>
                <w:szCs w:val="28"/>
              </w:rPr>
            </w:pPr>
            <w:r w:rsidRPr="00193F82">
              <w:rPr>
                <w:sz w:val="28"/>
                <w:szCs w:val="28"/>
              </w:rPr>
              <w:t>Стадія реалізації стартап проекту</w:t>
            </w:r>
          </w:p>
        </w:tc>
        <w:tc>
          <w:tcPr>
            <w:tcW w:w="3289" w:type="dxa"/>
            <w:vMerge w:val="restart"/>
            <w:vAlign w:val="center"/>
          </w:tcPr>
          <w:p w:rsidR="006309A0" w:rsidRPr="00193F82" w:rsidRDefault="006309A0" w:rsidP="006309A0">
            <w:pPr>
              <w:jc w:val="center"/>
              <w:rPr>
                <w:sz w:val="28"/>
                <w:szCs w:val="28"/>
              </w:rPr>
            </w:pPr>
            <w:r w:rsidRPr="00193F82">
              <w:rPr>
                <w:sz w:val="28"/>
                <w:szCs w:val="28"/>
              </w:rPr>
              <w:t>Бізнес-процеси</w:t>
            </w:r>
          </w:p>
        </w:tc>
        <w:tc>
          <w:tcPr>
            <w:tcW w:w="4649" w:type="dxa"/>
            <w:gridSpan w:val="3"/>
            <w:vAlign w:val="center"/>
          </w:tcPr>
          <w:p w:rsidR="006309A0" w:rsidRPr="00193F82" w:rsidRDefault="006309A0" w:rsidP="006309A0">
            <w:pPr>
              <w:jc w:val="center"/>
              <w:rPr>
                <w:sz w:val="28"/>
                <w:szCs w:val="28"/>
              </w:rPr>
            </w:pPr>
            <w:r w:rsidRPr="00193F82">
              <w:rPr>
                <w:sz w:val="28"/>
                <w:szCs w:val="28"/>
              </w:rPr>
              <w:t>Характеристики</w:t>
            </w:r>
          </w:p>
        </w:tc>
      </w:tr>
      <w:tr w:rsidR="006309A0" w:rsidRPr="00193F82" w:rsidTr="006309A0">
        <w:trPr>
          <w:trHeight w:val="990"/>
        </w:trPr>
        <w:tc>
          <w:tcPr>
            <w:tcW w:w="1702" w:type="dxa"/>
            <w:vMerge/>
            <w:vAlign w:val="center"/>
          </w:tcPr>
          <w:p w:rsidR="006309A0" w:rsidRPr="00193F82" w:rsidRDefault="006309A0" w:rsidP="006309A0">
            <w:pPr>
              <w:jc w:val="center"/>
              <w:rPr>
                <w:sz w:val="28"/>
                <w:szCs w:val="28"/>
              </w:rPr>
            </w:pPr>
          </w:p>
        </w:tc>
        <w:tc>
          <w:tcPr>
            <w:tcW w:w="3289" w:type="dxa"/>
            <w:vMerge/>
            <w:vAlign w:val="center"/>
          </w:tcPr>
          <w:p w:rsidR="006309A0" w:rsidRPr="00193F82" w:rsidRDefault="006309A0" w:rsidP="006309A0">
            <w:pPr>
              <w:jc w:val="center"/>
              <w:rPr>
                <w:sz w:val="28"/>
                <w:szCs w:val="28"/>
              </w:rPr>
            </w:pPr>
          </w:p>
        </w:tc>
        <w:tc>
          <w:tcPr>
            <w:tcW w:w="1247" w:type="dxa"/>
            <w:vAlign w:val="center"/>
          </w:tcPr>
          <w:p w:rsidR="006309A0" w:rsidRPr="00193F82" w:rsidRDefault="006309A0" w:rsidP="006309A0">
            <w:pPr>
              <w:jc w:val="center"/>
              <w:rPr>
                <w:sz w:val="28"/>
                <w:szCs w:val="28"/>
              </w:rPr>
            </w:pPr>
            <w:r w:rsidRPr="00193F82">
              <w:rPr>
                <w:sz w:val="28"/>
                <w:szCs w:val="28"/>
              </w:rPr>
              <w:t>Задіяні ресурси</w:t>
            </w:r>
          </w:p>
        </w:tc>
        <w:tc>
          <w:tcPr>
            <w:tcW w:w="1701" w:type="dxa"/>
            <w:vAlign w:val="center"/>
          </w:tcPr>
          <w:p w:rsidR="006309A0" w:rsidRPr="00193F82" w:rsidRDefault="006309A0" w:rsidP="006309A0">
            <w:pPr>
              <w:jc w:val="center"/>
              <w:rPr>
                <w:sz w:val="28"/>
                <w:szCs w:val="28"/>
              </w:rPr>
            </w:pPr>
            <w:r w:rsidRPr="00193F82">
              <w:rPr>
                <w:sz w:val="28"/>
                <w:szCs w:val="28"/>
              </w:rPr>
              <w:t>Орієнтовна тривалість процесу</w:t>
            </w:r>
          </w:p>
        </w:tc>
        <w:tc>
          <w:tcPr>
            <w:tcW w:w="1701" w:type="dxa"/>
            <w:vAlign w:val="center"/>
          </w:tcPr>
          <w:p w:rsidR="006309A0" w:rsidRPr="00193F82" w:rsidRDefault="006309A0" w:rsidP="006309A0">
            <w:pPr>
              <w:jc w:val="center"/>
              <w:rPr>
                <w:sz w:val="28"/>
                <w:szCs w:val="28"/>
              </w:rPr>
            </w:pPr>
            <w:r w:rsidRPr="00193F82">
              <w:rPr>
                <w:sz w:val="28"/>
                <w:szCs w:val="28"/>
              </w:rPr>
              <w:t>Верхня межа фінансових витрат</w:t>
            </w:r>
          </w:p>
        </w:tc>
      </w:tr>
      <w:tr w:rsidR="006309A0" w:rsidRPr="00193F82" w:rsidTr="006309A0">
        <w:tc>
          <w:tcPr>
            <w:tcW w:w="1702" w:type="dxa"/>
          </w:tcPr>
          <w:p w:rsidR="006309A0" w:rsidRPr="00193F82" w:rsidRDefault="006309A0" w:rsidP="006309A0">
            <w:pPr>
              <w:jc w:val="center"/>
              <w:rPr>
                <w:sz w:val="28"/>
                <w:szCs w:val="28"/>
              </w:rPr>
            </w:pPr>
            <w:r w:rsidRPr="00193F82">
              <w:rPr>
                <w:sz w:val="28"/>
                <w:szCs w:val="28"/>
              </w:rPr>
              <w:t>Розробка ідеї стартапу</w:t>
            </w:r>
          </w:p>
        </w:tc>
        <w:tc>
          <w:tcPr>
            <w:tcW w:w="3289" w:type="dxa"/>
          </w:tcPr>
          <w:p w:rsidR="006309A0" w:rsidRPr="00193F82" w:rsidRDefault="006309A0" w:rsidP="006309A0">
            <w:pPr>
              <w:jc w:val="center"/>
              <w:rPr>
                <w:sz w:val="28"/>
                <w:szCs w:val="28"/>
              </w:rPr>
            </w:pPr>
            <w:r w:rsidRPr="00193F82">
              <w:rPr>
                <w:sz w:val="28"/>
                <w:szCs w:val="28"/>
              </w:rPr>
              <w:t>Пошук патентів, аналіз літератури та наукових статей, пошук виробників, що виготовляють обладнання. Планування основних стадій процесу, визначення кртичних точок та парамтрів.</w:t>
            </w:r>
          </w:p>
        </w:tc>
        <w:tc>
          <w:tcPr>
            <w:tcW w:w="1247" w:type="dxa"/>
          </w:tcPr>
          <w:p w:rsidR="006309A0" w:rsidRPr="00193F82" w:rsidRDefault="006309A0" w:rsidP="006309A0">
            <w:pPr>
              <w:jc w:val="center"/>
              <w:rPr>
                <w:sz w:val="28"/>
                <w:szCs w:val="28"/>
              </w:rPr>
            </w:pPr>
            <w:r w:rsidRPr="00193F82">
              <w:rPr>
                <w:sz w:val="28"/>
                <w:szCs w:val="28"/>
              </w:rPr>
              <w:t>Трудові</w:t>
            </w:r>
          </w:p>
        </w:tc>
        <w:tc>
          <w:tcPr>
            <w:tcW w:w="1701" w:type="dxa"/>
          </w:tcPr>
          <w:p w:rsidR="006309A0" w:rsidRPr="00193F82" w:rsidRDefault="006309A0" w:rsidP="006309A0">
            <w:pPr>
              <w:jc w:val="center"/>
              <w:rPr>
                <w:sz w:val="28"/>
                <w:szCs w:val="28"/>
              </w:rPr>
            </w:pPr>
            <w:r w:rsidRPr="00193F82">
              <w:rPr>
                <w:sz w:val="28"/>
                <w:szCs w:val="28"/>
              </w:rPr>
              <w:t>2 місяці</w:t>
            </w:r>
          </w:p>
        </w:tc>
        <w:tc>
          <w:tcPr>
            <w:tcW w:w="1701" w:type="dxa"/>
          </w:tcPr>
          <w:p w:rsidR="006309A0" w:rsidRPr="00193F82" w:rsidRDefault="006309A0" w:rsidP="006309A0">
            <w:pPr>
              <w:jc w:val="center"/>
              <w:rPr>
                <w:sz w:val="28"/>
                <w:szCs w:val="28"/>
              </w:rPr>
            </w:pPr>
            <w:r w:rsidRPr="00193F82">
              <w:rPr>
                <w:sz w:val="28"/>
                <w:szCs w:val="28"/>
              </w:rPr>
              <w:t>-</w:t>
            </w:r>
          </w:p>
        </w:tc>
      </w:tr>
      <w:tr w:rsidR="006309A0" w:rsidRPr="00193F82" w:rsidTr="006309A0">
        <w:tc>
          <w:tcPr>
            <w:tcW w:w="1702" w:type="dxa"/>
          </w:tcPr>
          <w:p w:rsidR="006309A0" w:rsidRPr="00193F82" w:rsidRDefault="006309A0" w:rsidP="006309A0">
            <w:pPr>
              <w:jc w:val="center"/>
              <w:rPr>
                <w:sz w:val="28"/>
                <w:szCs w:val="28"/>
              </w:rPr>
            </w:pPr>
            <w:r w:rsidRPr="00193F82">
              <w:rPr>
                <w:sz w:val="28"/>
                <w:szCs w:val="28"/>
              </w:rPr>
              <w:t>Реалізація ідеї</w:t>
            </w:r>
          </w:p>
        </w:tc>
        <w:tc>
          <w:tcPr>
            <w:tcW w:w="3289" w:type="dxa"/>
          </w:tcPr>
          <w:p w:rsidR="006309A0" w:rsidRPr="00193F82" w:rsidRDefault="006309A0" w:rsidP="006309A0">
            <w:pPr>
              <w:jc w:val="center"/>
              <w:rPr>
                <w:sz w:val="28"/>
                <w:szCs w:val="28"/>
              </w:rPr>
            </w:pPr>
            <w:r w:rsidRPr="00193F82">
              <w:rPr>
                <w:sz w:val="28"/>
                <w:szCs w:val="28"/>
              </w:rPr>
              <w:t>Набір та навчання персоналу. Навчання здійснюється за рахунок семінарів, відряджень до наукових центрів інших підприємств тощо. Здійснюються технологічні обрахунки потужності виробництва, методів забезпечення необхідним на всіх етапах.</w:t>
            </w:r>
          </w:p>
        </w:tc>
        <w:tc>
          <w:tcPr>
            <w:tcW w:w="1247" w:type="dxa"/>
          </w:tcPr>
          <w:p w:rsidR="006309A0" w:rsidRPr="00193F82" w:rsidRDefault="006309A0" w:rsidP="006309A0">
            <w:pPr>
              <w:jc w:val="center"/>
              <w:rPr>
                <w:sz w:val="28"/>
                <w:szCs w:val="28"/>
              </w:rPr>
            </w:pPr>
            <w:r w:rsidRPr="00193F82">
              <w:rPr>
                <w:sz w:val="28"/>
                <w:szCs w:val="28"/>
              </w:rPr>
              <w:t>Трудові ресурси</w:t>
            </w:r>
          </w:p>
        </w:tc>
        <w:tc>
          <w:tcPr>
            <w:tcW w:w="1701" w:type="dxa"/>
          </w:tcPr>
          <w:p w:rsidR="006309A0" w:rsidRPr="00193F82" w:rsidRDefault="006309A0" w:rsidP="006309A0">
            <w:pPr>
              <w:jc w:val="center"/>
              <w:rPr>
                <w:sz w:val="28"/>
                <w:szCs w:val="28"/>
              </w:rPr>
            </w:pPr>
            <w:r w:rsidRPr="00193F82">
              <w:rPr>
                <w:sz w:val="28"/>
                <w:szCs w:val="28"/>
              </w:rPr>
              <w:t>4 місяці</w:t>
            </w:r>
          </w:p>
        </w:tc>
        <w:tc>
          <w:tcPr>
            <w:tcW w:w="1701" w:type="dxa"/>
          </w:tcPr>
          <w:p w:rsidR="006309A0" w:rsidRPr="00193F82" w:rsidRDefault="006309A0" w:rsidP="006309A0">
            <w:pPr>
              <w:jc w:val="center"/>
              <w:rPr>
                <w:sz w:val="28"/>
                <w:szCs w:val="28"/>
              </w:rPr>
            </w:pPr>
            <w:r w:rsidRPr="00193F82">
              <w:rPr>
                <w:sz w:val="28"/>
                <w:szCs w:val="28"/>
              </w:rPr>
              <w:t>80000 грн</w:t>
            </w:r>
          </w:p>
        </w:tc>
      </w:tr>
    </w:tbl>
    <w:p w:rsidR="006309A0" w:rsidRDefault="006309A0" w:rsidP="006309A0">
      <w:r>
        <w:br w:type="page"/>
      </w:r>
    </w:p>
    <w:p w:rsidR="006309A0" w:rsidRDefault="006309A0" w:rsidP="006309A0">
      <w:pPr>
        <w:spacing w:line="360" w:lineRule="auto"/>
        <w:ind w:left="360" w:firstLine="709"/>
        <w:jc w:val="right"/>
        <w:rPr>
          <w:sz w:val="28"/>
          <w:szCs w:val="28"/>
        </w:rPr>
      </w:pPr>
      <w:r>
        <w:rPr>
          <w:sz w:val="28"/>
          <w:szCs w:val="28"/>
        </w:rPr>
        <w:lastRenderedPageBreak/>
        <w:t>Продовження таблиці</w:t>
      </w:r>
      <w:r w:rsidRPr="00B9757A">
        <w:rPr>
          <w:sz w:val="28"/>
          <w:szCs w:val="28"/>
        </w:rPr>
        <w:t xml:space="preserve"> 5</w:t>
      </w:r>
      <w:r>
        <w:rPr>
          <w:sz w:val="28"/>
          <w:szCs w:val="28"/>
        </w:rPr>
        <w:t>.15.</w:t>
      </w:r>
    </w:p>
    <w:tbl>
      <w:tblPr>
        <w:tblStyle w:val="af"/>
        <w:tblW w:w="9640" w:type="dxa"/>
        <w:tblInd w:w="-34" w:type="dxa"/>
        <w:tblLayout w:type="fixed"/>
        <w:tblLook w:val="04A0" w:firstRow="1" w:lastRow="0" w:firstColumn="1" w:lastColumn="0" w:noHBand="0" w:noVBand="1"/>
      </w:tblPr>
      <w:tblGrid>
        <w:gridCol w:w="1702"/>
        <w:gridCol w:w="3289"/>
        <w:gridCol w:w="1247"/>
        <w:gridCol w:w="1701"/>
        <w:gridCol w:w="1701"/>
      </w:tblGrid>
      <w:tr w:rsidR="006309A0" w:rsidRPr="00193F82" w:rsidTr="006309A0">
        <w:tc>
          <w:tcPr>
            <w:tcW w:w="1702" w:type="dxa"/>
          </w:tcPr>
          <w:p w:rsidR="006309A0" w:rsidRPr="00193F82" w:rsidRDefault="006309A0" w:rsidP="006309A0">
            <w:pPr>
              <w:jc w:val="center"/>
              <w:rPr>
                <w:sz w:val="28"/>
                <w:szCs w:val="28"/>
              </w:rPr>
            </w:pPr>
            <w:r w:rsidRPr="00193F82">
              <w:rPr>
                <w:sz w:val="28"/>
                <w:szCs w:val="28"/>
              </w:rPr>
              <w:t>Вправадже</w:t>
            </w:r>
            <w:r>
              <w:rPr>
                <w:sz w:val="28"/>
                <w:szCs w:val="28"/>
              </w:rPr>
              <w:t>-</w:t>
            </w:r>
            <w:r w:rsidRPr="00193F82">
              <w:rPr>
                <w:sz w:val="28"/>
                <w:szCs w:val="28"/>
              </w:rPr>
              <w:t>ння у виробицтво</w:t>
            </w:r>
          </w:p>
        </w:tc>
        <w:tc>
          <w:tcPr>
            <w:tcW w:w="3289" w:type="dxa"/>
          </w:tcPr>
          <w:p w:rsidR="006309A0" w:rsidRPr="00193F82" w:rsidRDefault="006309A0" w:rsidP="006309A0">
            <w:pPr>
              <w:jc w:val="center"/>
              <w:rPr>
                <w:sz w:val="28"/>
                <w:szCs w:val="28"/>
              </w:rPr>
            </w:pPr>
            <w:r w:rsidRPr="00193F82">
              <w:rPr>
                <w:sz w:val="28"/>
                <w:szCs w:val="28"/>
              </w:rPr>
              <w:t>Встановлення осовного та допоміжного обладнання. Контроль та моніторинг за основними пераметрами ефективного очищення стічних вод</w:t>
            </w:r>
          </w:p>
        </w:tc>
        <w:tc>
          <w:tcPr>
            <w:tcW w:w="1247" w:type="dxa"/>
          </w:tcPr>
          <w:p w:rsidR="006309A0" w:rsidRPr="00193F82" w:rsidRDefault="006309A0" w:rsidP="006309A0">
            <w:pPr>
              <w:jc w:val="center"/>
              <w:rPr>
                <w:sz w:val="28"/>
                <w:szCs w:val="28"/>
              </w:rPr>
            </w:pPr>
            <w:r w:rsidRPr="00193F82">
              <w:rPr>
                <w:sz w:val="28"/>
                <w:szCs w:val="28"/>
              </w:rPr>
              <w:t>Сировина, матеріали, трудові ресурси</w:t>
            </w:r>
          </w:p>
        </w:tc>
        <w:tc>
          <w:tcPr>
            <w:tcW w:w="1701" w:type="dxa"/>
          </w:tcPr>
          <w:p w:rsidR="006309A0" w:rsidRPr="00193F82" w:rsidRDefault="006309A0" w:rsidP="006309A0">
            <w:pPr>
              <w:jc w:val="center"/>
              <w:rPr>
                <w:sz w:val="28"/>
                <w:szCs w:val="28"/>
              </w:rPr>
            </w:pPr>
            <w:r w:rsidRPr="00193F82">
              <w:rPr>
                <w:sz w:val="28"/>
                <w:szCs w:val="28"/>
              </w:rPr>
              <w:t>7 місяців</w:t>
            </w:r>
          </w:p>
        </w:tc>
        <w:tc>
          <w:tcPr>
            <w:tcW w:w="1701" w:type="dxa"/>
          </w:tcPr>
          <w:p w:rsidR="006309A0" w:rsidRPr="00193F82" w:rsidRDefault="006309A0" w:rsidP="006309A0">
            <w:pPr>
              <w:jc w:val="center"/>
              <w:rPr>
                <w:sz w:val="28"/>
                <w:szCs w:val="28"/>
              </w:rPr>
            </w:pPr>
            <w:r w:rsidRPr="00193F82">
              <w:rPr>
                <w:sz w:val="28"/>
                <w:szCs w:val="28"/>
              </w:rPr>
              <w:t>1475000</w:t>
            </w:r>
          </w:p>
        </w:tc>
      </w:tr>
      <w:tr w:rsidR="006309A0" w:rsidRPr="00193F82" w:rsidTr="006309A0">
        <w:tc>
          <w:tcPr>
            <w:tcW w:w="1702" w:type="dxa"/>
          </w:tcPr>
          <w:p w:rsidR="006309A0" w:rsidRPr="00193F82" w:rsidRDefault="006309A0" w:rsidP="006309A0">
            <w:pPr>
              <w:jc w:val="center"/>
              <w:rPr>
                <w:sz w:val="28"/>
                <w:szCs w:val="28"/>
              </w:rPr>
            </w:pPr>
            <w:r w:rsidRPr="00193F82">
              <w:rPr>
                <w:sz w:val="28"/>
                <w:szCs w:val="28"/>
              </w:rPr>
              <w:t>Масова реалізація</w:t>
            </w:r>
          </w:p>
        </w:tc>
        <w:tc>
          <w:tcPr>
            <w:tcW w:w="3289" w:type="dxa"/>
          </w:tcPr>
          <w:p w:rsidR="006309A0" w:rsidRPr="00193F82" w:rsidRDefault="006309A0" w:rsidP="006309A0">
            <w:pPr>
              <w:jc w:val="center"/>
              <w:rPr>
                <w:sz w:val="28"/>
                <w:szCs w:val="28"/>
              </w:rPr>
            </w:pPr>
            <w:r w:rsidRPr="00193F82">
              <w:rPr>
                <w:sz w:val="28"/>
                <w:szCs w:val="28"/>
              </w:rPr>
              <w:t>На даному етапі відбувається введення та реалізація технології ефективного очищення стічних вод харчової промисловості</w:t>
            </w:r>
          </w:p>
        </w:tc>
        <w:tc>
          <w:tcPr>
            <w:tcW w:w="1247" w:type="dxa"/>
          </w:tcPr>
          <w:p w:rsidR="006309A0" w:rsidRPr="00193F82" w:rsidRDefault="006309A0" w:rsidP="006309A0">
            <w:pPr>
              <w:jc w:val="center"/>
              <w:rPr>
                <w:sz w:val="28"/>
                <w:szCs w:val="28"/>
              </w:rPr>
            </w:pPr>
            <w:r w:rsidRPr="00193F82">
              <w:rPr>
                <w:sz w:val="28"/>
                <w:szCs w:val="28"/>
              </w:rPr>
              <w:t>Трудові ресурси</w:t>
            </w:r>
          </w:p>
        </w:tc>
        <w:tc>
          <w:tcPr>
            <w:tcW w:w="1701" w:type="dxa"/>
          </w:tcPr>
          <w:p w:rsidR="006309A0" w:rsidRPr="00193F82" w:rsidRDefault="006309A0" w:rsidP="006309A0">
            <w:pPr>
              <w:jc w:val="center"/>
              <w:rPr>
                <w:sz w:val="28"/>
                <w:szCs w:val="28"/>
              </w:rPr>
            </w:pPr>
            <w:r w:rsidRPr="00193F82">
              <w:rPr>
                <w:sz w:val="28"/>
                <w:szCs w:val="28"/>
              </w:rPr>
              <w:t>До 1 місяця</w:t>
            </w:r>
          </w:p>
        </w:tc>
        <w:tc>
          <w:tcPr>
            <w:tcW w:w="1701" w:type="dxa"/>
          </w:tcPr>
          <w:p w:rsidR="006309A0" w:rsidRPr="00193F82" w:rsidRDefault="006309A0" w:rsidP="006309A0">
            <w:pPr>
              <w:jc w:val="center"/>
              <w:rPr>
                <w:sz w:val="28"/>
                <w:szCs w:val="28"/>
              </w:rPr>
            </w:pPr>
            <w:r w:rsidRPr="00193F82">
              <w:rPr>
                <w:sz w:val="28"/>
                <w:szCs w:val="28"/>
              </w:rPr>
              <w:t>300000</w:t>
            </w:r>
          </w:p>
        </w:tc>
      </w:tr>
    </w:tbl>
    <w:p w:rsidR="006309A0" w:rsidRPr="00402E15" w:rsidRDefault="006309A0" w:rsidP="006309A0">
      <w:pPr>
        <w:spacing w:line="360" w:lineRule="auto"/>
        <w:ind w:left="360" w:firstLine="709"/>
        <w:jc w:val="center"/>
        <w:rPr>
          <w:sz w:val="28"/>
          <w:szCs w:val="28"/>
        </w:rPr>
      </w:pPr>
    </w:p>
    <w:p w:rsidR="006309A0" w:rsidRPr="00F56249" w:rsidRDefault="006309A0" w:rsidP="006309A0">
      <w:pPr>
        <w:spacing w:line="360" w:lineRule="auto"/>
        <w:ind w:firstLine="709"/>
        <w:jc w:val="both"/>
        <w:rPr>
          <w:sz w:val="28"/>
          <w:szCs w:val="28"/>
        </w:rPr>
      </w:pPr>
      <w:r w:rsidRPr="00F56249">
        <w:rPr>
          <w:sz w:val="28"/>
          <w:szCs w:val="28"/>
        </w:rPr>
        <w:t>На основі визначених етапів розписано відповідальних за реалізацію бізнес-процесів стартап-проекту, визначено кадрові потреби стартап-проекту на кожному з цих процесів</w:t>
      </w:r>
    </w:p>
    <w:p w:rsidR="006309A0" w:rsidRDefault="006309A0" w:rsidP="006309A0">
      <w:pPr>
        <w:spacing w:line="360" w:lineRule="auto"/>
        <w:ind w:left="357" w:firstLine="709"/>
        <w:jc w:val="right"/>
        <w:rPr>
          <w:sz w:val="28"/>
          <w:szCs w:val="28"/>
        </w:rPr>
      </w:pPr>
      <w:r w:rsidRPr="00F56249">
        <w:rPr>
          <w:sz w:val="28"/>
          <w:szCs w:val="28"/>
        </w:rPr>
        <w:t>Таблиця 5.15</w:t>
      </w:r>
      <w:r>
        <w:rPr>
          <w:sz w:val="28"/>
          <w:szCs w:val="28"/>
        </w:rPr>
        <w:t>.</w:t>
      </w:r>
    </w:p>
    <w:p w:rsidR="006309A0" w:rsidRDefault="006309A0" w:rsidP="006309A0">
      <w:pPr>
        <w:spacing w:line="360" w:lineRule="auto"/>
        <w:ind w:left="357" w:firstLine="709"/>
        <w:jc w:val="center"/>
        <w:rPr>
          <w:sz w:val="28"/>
          <w:szCs w:val="28"/>
        </w:rPr>
      </w:pPr>
      <w:r>
        <w:rPr>
          <w:sz w:val="28"/>
          <w:szCs w:val="28"/>
        </w:rPr>
        <w:t>Системний аналіз бізнес-процесів стартап-проекту</w:t>
      </w:r>
    </w:p>
    <w:tbl>
      <w:tblPr>
        <w:tblW w:w="97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403"/>
        <w:gridCol w:w="633"/>
        <w:gridCol w:w="778"/>
        <w:gridCol w:w="562"/>
        <w:gridCol w:w="1089"/>
        <w:gridCol w:w="850"/>
        <w:gridCol w:w="993"/>
        <w:gridCol w:w="850"/>
        <w:gridCol w:w="1067"/>
      </w:tblGrid>
      <w:tr w:rsidR="006309A0" w:rsidRPr="00CA570A" w:rsidTr="006309A0">
        <w:trPr>
          <w:cantSplit/>
          <w:trHeight w:val="2807"/>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w:t>
            </w:r>
          </w:p>
        </w:tc>
        <w:tc>
          <w:tcPr>
            <w:tcW w:w="240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Посада</w:t>
            </w:r>
          </w:p>
        </w:tc>
        <w:tc>
          <w:tcPr>
            <w:tcW w:w="633" w:type="dxa"/>
            <w:textDirection w:val="btLr"/>
            <w:vAlign w:val="center"/>
          </w:tcPr>
          <w:p w:rsidR="006309A0" w:rsidRPr="000E5F68" w:rsidRDefault="006309A0" w:rsidP="006309A0">
            <w:pPr>
              <w:pStyle w:val="a9"/>
              <w:ind w:left="113" w:right="113"/>
              <w:jc w:val="center"/>
              <w:rPr>
                <w:rFonts w:ascii="Times New Roman" w:eastAsia="Times New Roman" w:hAnsi="Times New Roman"/>
                <w:color w:val="000000" w:themeColor="text1"/>
                <w:sz w:val="24"/>
                <w:szCs w:val="24"/>
              </w:rPr>
            </w:pPr>
            <w:r w:rsidRPr="000E5F68">
              <w:rPr>
                <w:rFonts w:ascii="Times New Roman" w:eastAsia="Times New Roman" w:hAnsi="Times New Roman"/>
                <w:color w:val="000000" w:themeColor="text1"/>
                <w:sz w:val="24"/>
                <w:szCs w:val="24"/>
              </w:rPr>
              <w:t>Патентний пошук</w:t>
            </w:r>
          </w:p>
        </w:tc>
        <w:tc>
          <w:tcPr>
            <w:tcW w:w="778" w:type="dxa"/>
            <w:textDirection w:val="btLr"/>
            <w:vAlign w:val="center"/>
          </w:tcPr>
          <w:p w:rsidR="006309A0" w:rsidRPr="000E5F68" w:rsidRDefault="006309A0" w:rsidP="006309A0">
            <w:pPr>
              <w:pStyle w:val="a9"/>
              <w:ind w:left="113" w:right="113"/>
              <w:jc w:val="center"/>
              <w:rPr>
                <w:rFonts w:ascii="Times New Roman" w:eastAsia="Times New Roman" w:hAnsi="Times New Roman"/>
                <w:color w:val="000000" w:themeColor="text1"/>
                <w:sz w:val="24"/>
                <w:szCs w:val="24"/>
              </w:rPr>
            </w:pPr>
            <w:r w:rsidRPr="000E5F68">
              <w:rPr>
                <w:rFonts w:ascii="Times New Roman" w:eastAsia="Times New Roman" w:hAnsi="Times New Roman"/>
                <w:color w:val="000000" w:themeColor="text1"/>
                <w:sz w:val="24"/>
                <w:szCs w:val="24"/>
              </w:rPr>
              <w:t>Розробка основних виробничих процесів</w:t>
            </w:r>
          </w:p>
        </w:tc>
        <w:tc>
          <w:tcPr>
            <w:tcW w:w="562" w:type="dxa"/>
            <w:textDirection w:val="btLr"/>
            <w:vAlign w:val="center"/>
          </w:tcPr>
          <w:p w:rsidR="006309A0" w:rsidRPr="000E5F68" w:rsidRDefault="006309A0" w:rsidP="006309A0">
            <w:pPr>
              <w:pStyle w:val="a9"/>
              <w:ind w:left="113" w:right="113"/>
              <w:jc w:val="center"/>
              <w:rPr>
                <w:rFonts w:ascii="Times New Roman" w:eastAsia="Times New Roman" w:hAnsi="Times New Roman"/>
                <w:color w:val="000000" w:themeColor="text1"/>
                <w:sz w:val="24"/>
                <w:szCs w:val="24"/>
              </w:rPr>
            </w:pPr>
            <w:r w:rsidRPr="000E5F68">
              <w:rPr>
                <w:rFonts w:ascii="Times New Roman" w:eastAsia="Times New Roman" w:hAnsi="Times New Roman"/>
                <w:color w:val="000000" w:themeColor="text1"/>
                <w:sz w:val="24"/>
                <w:szCs w:val="24"/>
              </w:rPr>
              <w:t>Аналіз обладнання</w:t>
            </w:r>
          </w:p>
        </w:tc>
        <w:tc>
          <w:tcPr>
            <w:tcW w:w="1089" w:type="dxa"/>
            <w:textDirection w:val="btLr"/>
            <w:vAlign w:val="center"/>
          </w:tcPr>
          <w:p w:rsidR="006309A0" w:rsidRPr="000E5F68" w:rsidRDefault="006309A0" w:rsidP="006309A0">
            <w:pPr>
              <w:pStyle w:val="a9"/>
              <w:ind w:left="113" w:right="113"/>
              <w:jc w:val="center"/>
              <w:rPr>
                <w:rFonts w:ascii="Times New Roman" w:eastAsia="Times New Roman" w:hAnsi="Times New Roman"/>
                <w:color w:val="000000" w:themeColor="text1"/>
                <w:sz w:val="24"/>
                <w:szCs w:val="24"/>
              </w:rPr>
            </w:pPr>
            <w:r w:rsidRPr="000E5F68">
              <w:rPr>
                <w:rFonts w:ascii="Times New Roman" w:eastAsia="Times New Roman" w:hAnsi="Times New Roman"/>
                <w:color w:val="000000" w:themeColor="text1"/>
                <w:sz w:val="24"/>
                <w:szCs w:val="24"/>
              </w:rPr>
              <w:t>Проведення технологічного процесу</w:t>
            </w:r>
          </w:p>
        </w:tc>
        <w:tc>
          <w:tcPr>
            <w:tcW w:w="850" w:type="dxa"/>
            <w:textDirection w:val="btLr"/>
            <w:vAlign w:val="center"/>
          </w:tcPr>
          <w:p w:rsidR="006309A0" w:rsidRPr="000E5F68" w:rsidRDefault="006309A0" w:rsidP="006309A0">
            <w:pPr>
              <w:pStyle w:val="a9"/>
              <w:ind w:left="113" w:right="113"/>
              <w:jc w:val="center"/>
              <w:rPr>
                <w:rFonts w:ascii="Times New Roman" w:eastAsia="Times New Roman" w:hAnsi="Times New Roman"/>
                <w:color w:val="000000" w:themeColor="text1"/>
                <w:sz w:val="24"/>
                <w:szCs w:val="24"/>
              </w:rPr>
            </w:pPr>
            <w:r w:rsidRPr="000E5F68">
              <w:rPr>
                <w:rFonts w:ascii="Times New Roman" w:eastAsia="Times New Roman" w:hAnsi="Times New Roman"/>
                <w:color w:val="000000" w:themeColor="text1"/>
                <w:sz w:val="24"/>
                <w:szCs w:val="24"/>
              </w:rPr>
              <w:t>Обслуговування обладнання</w:t>
            </w:r>
          </w:p>
        </w:tc>
        <w:tc>
          <w:tcPr>
            <w:tcW w:w="993" w:type="dxa"/>
            <w:textDirection w:val="btLr"/>
            <w:vAlign w:val="center"/>
          </w:tcPr>
          <w:p w:rsidR="006309A0" w:rsidRPr="000E5F68" w:rsidRDefault="006309A0" w:rsidP="006309A0">
            <w:pPr>
              <w:pStyle w:val="a9"/>
              <w:ind w:left="113" w:right="113"/>
              <w:jc w:val="center"/>
              <w:rPr>
                <w:rFonts w:ascii="Times New Roman" w:eastAsia="Times New Roman" w:hAnsi="Times New Roman"/>
                <w:color w:val="000000" w:themeColor="text1"/>
                <w:sz w:val="24"/>
                <w:szCs w:val="24"/>
              </w:rPr>
            </w:pPr>
            <w:r w:rsidRPr="000E5F68">
              <w:rPr>
                <w:rFonts w:ascii="Times New Roman" w:eastAsia="Times New Roman" w:hAnsi="Times New Roman"/>
                <w:color w:val="000000" w:themeColor="text1"/>
                <w:sz w:val="24"/>
                <w:szCs w:val="24"/>
              </w:rPr>
              <w:t>Контроль параметрів процесу</w:t>
            </w:r>
          </w:p>
        </w:tc>
        <w:tc>
          <w:tcPr>
            <w:tcW w:w="850" w:type="dxa"/>
            <w:textDirection w:val="btLr"/>
            <w:vAlign w:val="center"/>
          </w:tcPr>
          <w:p w:rsidR="006309A0" w:rsidRPr="000E5F68" w:rsidRDefault="006309A0" w:rsidP="006309A0">
            <w:pPr>
              <w:pStyle w:val="a9"/>
              <w:ind w:left="113" w:right="113"/>
              <w:jc w:val="center"/>
              <w:rPr>
                <w:rFonts w:ascii="Times New Roman" w:eastAsia="Times New Roman" w:hAnsi="Times New Roman"/>
                <w:color w:val="000000" w:themeColor="text1"/>
                <w:sz w:val="24"/>
                <w:szCs w:val="24"/>
              </w:rPr>
            </w:pPr>
            <w:r w:rsidRPr="000E5F68">
              <w:rPr>
                <w:rFonts w:ascii="Times New Roman" w:eastAsia="Times New Roman" w:hAnsi="Times New Roman"/>
                <w:color w:val="000000" w:themeColor="text1"/>
                <w:sz w:val="24"/>
                <w:szCs w:val="24"/>
              </w:rPr>
              <w:t>Навчання персоналу</w:t>
            </w:r>
          </w:p>
        </w:tc>
        <w:tc>
          <w:tcPr>
            <w:tcW w:w="1067" w:type="dxa"/>
            <w:textDirection w:val="btLr"/>
          </w:tcPr>
          <w:p w:rsidR="006309A0" w:rsidRPr="000E5F68" w:rsidRDefault="006309A0" w:rsidP="006309A0">
            <w:pPr>
              <w:pStyle w:val="a9"/>
              <w:ind w:left="113" w:right="113"/>
              <w:jc w:val="center"/>
              <w:rPr>
                <w:rFonts w:ascii="Times New Roman" w:eastAsia="Times New Roman" w:hAnsi="Times New Roman"/>
                <w:color w:val="000000" w:themeColor="text1"/>
                <w:sz w:val="24"/>
                <w:szCs w:val="24"/>
              </w:rPr>
            </w:pPr>
            <w:r w:rsidRPr="000E5F68">
              <w:rPr>
                <w:rFonts w:ascii="Times New Roman" w:eastAsia="Times New Roman" w:hAnsi="Times New Roman"/>
                <w:color w:val="000000" w:themeColor="text1"/>
                <w:sz w:val="24"/>
                <w:szCs w:val="24"/>
              </w:rPr>
              <w:t>Контроль за правильністю виконання робіт на підприємстві</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1</w:t>
            </w:r>
          </w:p>
        </w:tc>
        <w:tc>
          <w:tcPr>
            <w:tcW w:w="240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 xml:space="preserve">Головний технолог </w:t>
            </w:r>
          </w:p>
        </w:tc>
        <w:tc>
          <w:tcPr>
            <w:tcW w:w="63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778"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56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1089"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99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67" w:type="dxa"/>
          </w:tcPr>
          <w:p w:rsidR="006309A0" w:rsidRDefault="006309A0" w:rsidP="006309A0">
            <w:pPr>
              <w:pStyle w:val="a9"/>
              <w:jc w:val="center"/>
              <w:rPr>
                <w:rFonts w:ascii="Times New Roman" w:eastAsia="Times New Roman" w:hAnsi="Times New Roman"/>
                <w:color w:val="000000" w:themeColor="text1"/>
                <w:sz w:val="28"/>
                <w:szCs w:val="28"/>
              </w:rPr>
            </w:pP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2</w:t>
            </w:r>
          </w:p>
        </w:tc>
        <w:tc>
          <w:tcPr>
            <w:tcW w:w="240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 xml:space="preserve">Головний інженер </w:t>
            </w:r>
          </w:p>
        </w:tc>
        <w:tc>
          <w:tcPr>
            <w:tcW w:w="63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778"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56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1089"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99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67" w:type="dxa"/>
          </w:tcPr>
          <w:p w:rsidR="006309A0" w:rsidRPr="00CA570A" w:rsidRDefault="006309A0" w:rsidP="006309A0">
            <w:pPr>
              <w:pStyle w:val="a9"/>
              <w:jc w:val="center"/>
              <w:rPr>
                <w:rFonts w:ascii="Times New Roman" w:eastAsia="Times New Roman" w:hAnsi="Times New Roman"/>
                <w:color w:val="000000" w:themeColor="text1"/>
                <w:sz w:val="28"/>
                <w:szCs w:val="28"/>
              </w:rPr>
            </w:pP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3</w:t>
            </w:r>
          </w:p>
        </w:tc>
        <w:tc>
          <w:tcPr>
            <w:tcW w:w="240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Керівник бригади</w:t>
            </w:r>
          </w:p>
        </w:tc>
        <w:tc>
          <w:tcPr>
            <w:tcW w:w="63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778"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56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1089"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99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1067" w:type="dxa"/>
          </w:tcPr>
          <w:p w:rsidR="006309A0"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4</w:t>
            </w:r>
          </w:p>
        </w:tc>
        <w:tc>
          <w:tcPr>
            <w:tcW w:w="240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 xml:space="preserve">Технолог </w:t>
            </w:r>
          </w:p>
        </w:tc>
        <w:tc>
          <w:tcPr>
            <w:tcW w:w="63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778"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56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89"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99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67" w:type="dxa"/>
          </w:tcPr>
          <w:p w:rsidR="006309A0" w:rsidRPr="00CA570A" w:rsidRDefault="006309A0" w:rsidP="006309A0">
            <w:pPr>
              <w:pStyle w:val="a9"/>
              <w:jc w:val="center"/>
              <w:rPr>
                <w:rFonts w:ascii="Times New Roman" w:eastAsia="Times New Roman" w:hAnsi="Times New Roman"/>
                <w:color w:val="000000" w:themeColor="text1"/>
                <w:sz w:val="28"/>
                <w:szCs w:val="28"/>
              </w:rPr>
            </w:pP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5</w:t>
            </w:r>
          </w:p>
        </w:tc>
        <w:tc>
          <w:tcPr>
            <w:tcW w:w="240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 xml:space="preserve">Лаборант </w:t>
            </w:r>
          </w:p>
        </w:tc>
        <w:tc>
          <w:tcPr>
            <w:tcW w:w="63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778"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56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89"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99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67" w:type="dxa"/>
          </w:tcPr>
          <w:p w:rsidR="006309A0" w:rsidRPr="00CA570A" w:rsidRDefault="006309A0" w:rsidP="006309A0">
            <w:pPr>
              <w:pStyle w:val="a9"/>
              <w:jc w:val="center"/>
              <w:rPr>
                <w:rFonts w:ascii="Times New Roman" w:eastAsia="Times New Roman" w:hAnsi="Times New Roman"/>
                <w:color w:val="000000" w:themeColor="text1"/>
                <w:sz w:val="28"/>
                <w:szCs w:val="28"/>
              </w:rPr>
            </w:pP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6</w:t>
            </w:r>
          </w:p>
        </w:tc>
        <w:tc>
          <w:tcPr>
            <w:tcW w:w="240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Інженер</w:t>
            </w:r>
          </w:p>
        </w:tc>
        <w:tc>
          <w:tcPr>
            <w:tcW w:w="63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778"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56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89"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99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67" w:type="dxa"/>
          </w:tcPr>
          <w:p w:rsidR="006309A0" w:rsidRPr="00CA570A" w:rsidRDefault="006309A0" w:rsidP="006309A0">
            <w:pPr>
              <w:pStyle w:val="a9"/>
              <w:jc w:val="center"/>
              <w:rPr>
                <w:rFonts w:ascii="Times New Roman" w:eastAsia="Times New Roman" w:hAnsi="Times New Roman"/>
                <w:color w:val="000000" w:themeColor="text1"/>
                <w:sz w:val="28"/>
                <w:szCs w:val="28"/>
              </w:rPr>
            </w:pPr>
          </w:p>
        </w:tc>
      </w:tr>
      <w:tr w:rsidR="006309A0" w:rsidRPr="00CA570A" w:rsidTr="006309A0">
        <w:trPr>
          <w:jc w:val="center"/>
        </w:trPr>
        <w:tc>
          <w:tcPr>
            <w:tcW w:w="484"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lastRenderedPageBreak/>
              <w:t>7</w:t>
            </w:r>
          </w:p>
        </w:tc>
        <w:tc>
          <w:tcPr>
            <w:tcW w:w="2403" w:type="dxa"/>
            <w:vAlign w:val="center"/>
          </w:tcPr>
          <w:p w:rsidR="006309A0" w:rsidRPr="00CA570A" w:rsidRDefault="006309A0" w:rsidP="006309A0">
            <w:pPr>
              <w:pStyle w:val="a9"/>
              <w:rPr>
                <w:rFonts w:ascii="Times New Roman" w:eastAsia="Times New Roman" w:hAnsi="Times New Roman"/>
                <w:color w:val="000000" w:themeColor="text1"/>
                <w:sz w:val="28"/>
                <w:szCs w:val="28"/>
              </w:rPr>
            </w:pPr>
            <w:r w:rsidRPr="00CA570A">
              <w:rPr>
                <w:rFonts w:ascii="Times New Roman" w:eastAsia="Times New Roman" w:hAnsi="Times New Roman"/>
                <w:color w:val="000000" w:themeColor="text1"/>
                <w:sz w:val="28"/>
                <w:szCs w:val="28"/>
              </w:rPr>
              <w:t>Інженер–ремонтник</w:t>
            </w:r>
          </w:p>
        </w:tc>
        <w:tc>
          <w:tcPr>
            <w:tcW w:w="63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778"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562"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89"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r>
              <w:rPr>
                <w:rFonts w:ascii="Times New Roman" w:eastAsia="Times New Roman" w:hAnsi="Times New Roman"/>
                <w:color w:val="000000" w:themeColor="text1"/>
                <w:sz w:val="28"/>
                <w:szCs w:val="28"/>
              </w:rPr>
              <w:t>+</w:t>
            </w:r>
          </w:p>
        </w:tc>
        <w:tc>
          <w:tcPr>
            <w:tcW w:w="993"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850" w:type="dxa"/>
            <w:vAlign w:val="center"/>
          </w:tcPr>
          <w:p w:rsidR="006309A0" w:rsidRPr="00CA570A" w:rsidRDefault="006309A0" w:rsidP="006309A0">
            <w:pPr>
              <w:pStyle w:val="a9"/>
              <w:jc w:val="center"/>
              <w:rPr>
                <w:rFonts w:ascii="Times New Roman" w:eastAsia="Times New Roman" w:hAnsi="Times New Roman"/>
                <w:color w:val="000000" w:themeColor="text1"/>
                <w:sz w:val="28"/>
                <w:szCs w:val="28"/>
              </w:rPr>
            </w:pPr>
          </w:p>
        </w:tc>
        <w:tc>
          <w:tcPr>
            <w:tcW w:w="1067" w:type="dxa"/>
          </w:tcPr>
          <w:p w:rsidR="006309A0" w:rsidRPr="00CA570A" w:rsidRDefault="006309A0" w:rsidP="006309A0">
            <w:pPr>
              <w:pStyle w:val="a9"/>
              <w:jc w:val="center"/>
              <w:rPr>
                <w:rFonts w:ascii="Times New Roman" w:eastAsia="Times New Roman" w:hAnsi="Times New Roman"/>
                <w:color w:val="000000" w:themeColor="text1"/>
                <w:sz w:val="28"/>
                <w:szCs w:val="28"/>
              </w:rPr>
            </w:pPr>
          </w:p>
        </w:tc>
      </w:tr>
    </w:tbl>
    <w:p w:rsidR="006309A0" w:rsidRPr="002E7D95" w:rsidRDefault="006309A0" w:rsidP="006309A0">
      <w:pPr>
        <w:spacing w:line="360" w:lineRule="auto"/>
      </w:pPr>
    </w:p>
    <w:p w:rsidR="006309A0" w:rsidRDefault="006309A0">
      <w:r>
        <w:br w:type="page"/>
      </w:r>
    </w:p>
    <w:p w:rsidR="006309A0" w:rsidRPr="00AF415F" w:rsidRDefault="006309A0" w:rsidP="006309A0">
      <w:pPr>
        <w:pStyle w:val="1"/>
        <w:keepLines/>
        <w:spacing w:before="480" w:after="0" w:line="360" w:lineRule="auto"/>
        <w:ind w:left="720"/>
        <w:jc w:val="center"/>
        <w:rPr>
          <w:rFonts w:ascii="Times New Roman" w:hAnsi="Times New Roman" w:cs="Times New Roman"/>
          <w:color w:val="000000" w:themeColor="text1"/>
          <w:sz w:val="28"/>
          <w:szCs w:val="28"/>
        </w:rPr>
      </w:pPr>
      <w:bookmarkStart w:id="35" w:name="_Toc27082802"/>
      <w:r w:rsidRPr="00AF415F">
        <w:rPr>
          <w:rFonts w:ascii="Times New Roman" w:hAnsi="Times New Roman" w:cs="Times New Roman"/>
          <w:bCs w:val="0"/>
          <w:sz w:val="28"/>
          <w:szCs w:val="28"/>
        </w:rPr>
        <w:lastRenderedPageBreak/>
        <w:t>6.</w:t>
      </w:r>
      <w:r w:rsidRPr="00AF415F">
        <w:rPr>
          <w:rFonts w:ascii="Times New Roman" w:hAnsi="Times New Roman" w:cs="Times New Roman"/>
          <w:sz w:val="28"/>
          <w:szCs w:val="28"/>
        </w:rPr>
        <w:t xml:space="preserve"> АВТОМАТИЗАЦІЯ</w:t>
      </w:r>
      <w:bookmarkEnd w:id="35"/>
    </w:p>
    <w:p w:rsidR="006309A0" w:rsidRDefault="006309A0" w:rsidP="006309A0">
      <w:pPr>
        <w:rPr>
          <w:rStyle w:val="FontStyle49"/>
          <w:sz w:val="28"/>
          <w:szCs w:val="28"/>
        </w:rPr>
      </w:pPr>
    </w:p>
    <w:p w:rsidR="006309A0" w:rsidRPr="00134321" w:rsidRDefault="006309A0" w:rsidP="006309A0">
      <w:pPr>
        <w:spacing w:line="360" w:lineRule="auto"/>
        <w:ind w:firstLine="709"/>
        <w:jc w:val="both"/>
        <w:rPr>
          <w:color w:val="000000"/>
          <w:spacing w:val="-4"/>
          <w:sz w:val="28"/>
          <w:szCs w:val="28"/>
        </w:rPr>
      </w:pPr>
      <w:r>
        <w:rPr>
          <w:color w:val="000000"/>
          <w:spacing w:val="-4"/>
          <w:sz w:val="28"/>
          <w:szCs w:val="28"/>
        </w:rPr>
        <w:t xml:space="preserve">Автоматизація процесу очищення стічних вод цукрового заводу зображена  </w:t>
      </w:r>
      <w:r w:rsidRPr="00134321">
        <w:rPr>
          <w:color w:val="000000"/>
          <w:spacing w:val="-4"/>
          <w:sz w:val="28"/>
          <w:szCs w:val="28"/>
        </w:rPr>
        <w:t xml:space="preserve">на кресленні (формат А1) згідно з позначеннями технологічної та апаратурної схем. </w:t>
      </w:r>
    </w:p>
    <w:p w:rsidR="006309A0" w:rsidRDefault="006309A0" w:rsidP="006309A0">
      <w:pPr>
        <w:spacing w:line="360" w:lineRule="auto"/>
        <w:ind w:firstLine="709"/>
        <w:jc w:val="both"/>
        <w:rPr>
          <w:color w:val="000000"/>
          <w:spacing w:val="-4"/>
          <w:sz w:val="28"/>
          <w:szCs w:val="28"/>
        </w:rPr>
      </w:pPr>
      <w:r w:rsidRPr="00134321">
        <w:rPr>
          <w:color w:val="000000"/>
          <w:spacing w:val="-4"/>
          <w:sz w:val="28"/>
          <w:szCs w:val="28"/>
        </w:rPr>
        <w:t>Автоматизація технологічних процесів і апаратів передбачає автоматичне забезпечення нормального протікання процесів із використанням різних автоматичних засобів (контроль, регулювання, сигналізації та інше)</w:t>
      </w:r>
      <w:r>
        <w:rPr>
          <w:color w:val="000000"/>
          <w:spacing w:val="-4"/>
          <w:sz w:val="28"/>
          <w:szCs w:val="28"/>
        </w:rPr>
        <w:t xml:space="preserve"> </w:t>
      </w:r>
      <w:r w:rsidRPr="000B4D1D">
        <w:rPr>
          <w:color w:val="000000"/>
          <w:spacing w:val="-4"/>
          <w:sz w:val="28"/>
          <w:szCs w:val="28"/>
        </w:rPr>
        <w:t>Вона допомагає виконувати багато технологічних операцій, раніше не доступних людині [35].</w:t>
      </w:r>
    </w:p>
    <w:p w:rsidR="006309A0" w:rsidRDefault="006309A0" w:rsidP="006309A0">
      <w:pPr>
        <w:spacing w:line="360" w:lineRule="auto"/>
        <w:ind w:firstLine="709"/>
        <w:jc w:val="both"/>
        <w:rPr>
          <w:color w:val="000000"/>
          <w:spacing w:val="-4"/>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36" w:name="_Toc27082803"/>
      <w:r>
        <w:rPr>
          <w:rFonts w:ascii="Times New Roman" w:hAnsi="Times New Roman" w:cs="Times New Roman"/>
          <w:sz w:val="28"/>
          <w:szCs w:val="28"/>
        </w:rPr>
        <w:t>6.1. Опис стадії технологічного процесу, що автоматизується</w:t>
      </w:r>
      <w:bookmarkEnd w:id="36"/>
    </w:p>
    <w:p w:rsidR="006309A0" w:rsidRDefault="006309A0" w:rsidP="006309A0">
      <w:pPr>
        <w:spacing w:line="360" w:lineRule="auto"/>
        <w:ind w:firstLine="709"/>
        <w:jc w:val="both"/>
        <w:rPr>
          <w:color w:val="000000"/>
          <w:spacing w:val="-4"/>
          <w:sz w:val="28"/>
          <w:szCs w:val="28"/>
        </w:rPr>
      </w:pPr>
    </w:p>
    <w:p w:rsidR="006309A0" w:rsidRDefault="006309A0" w:rsidP="006309A0">
      <w:pPr>
        <w:spacing w:line="360" w:lineRule="auto"/>
        <w:ind w:firstLine="709"/>
        <w:jc w:val="both"/>
        <w:rPr>
          <w:sz w:val="28"/>
          <w:szCs w:val="28"/>
        </w:rPr>
      </w:pPr>
      <w:r>
        <w:rPr>
          <w:sz w:val="28"/>
          <w:szCs w:val="28"/>
        </w:rPr>
        <w:t>В даному дипломному проекті пропонується автоматизувати стадію фізико-хімічного очищення стічних вод методом напірної флотації. Фізико-хімічне очищення забезпечує видалення із стічної води поверхнево-активних речовин за рахунок їх адгезії на бульбашках повітря.</w:t>
      </w:r>
    </w:p>
    <w:p w:rsidR="006309A0" w:rsidRDefault="006309A0" w:rsidP="006309A0">
      <w:pPr>
        <w:pStyle w:val="Style13"/>
        <w:widowControl/>
        <w:spacing w:line="360" w:lineRule="auto"/>
        <w:rPr>
          <w:color w:val="212121"/>
          <w:sz w:val="28"/>
          <w:szCs w:val="28"/>
          <w:lang w:val="uk-UA" w:eastAsia="en-US"/>
        </w:rPr>
      </w:pPr>
      <w:r>
        <w:rPr>
          <w:sz w:val="28"/>
          <w:szCs w:val="28"/>
        </w:rPr>
        <w:t>На рис. 1.2</w:t>
      </w:r>
      <w:r w:rsidRPr="004B4A27">
        <w:rPr>
          <w:sz w:val="28"/>
          <w:szCs w:val="28"/>
        </w:rPr>
        <w:t xml:space="preserve"> наведена напірна флотаційна установка. При</w:t>
      </w:r>
      <w:r>
        <w:rPr>
          <w:sz w:val="28"/>
          <w:szCs w:val="28"/>
        </w:rPr>
        <w:t xml:space="preserve">нцип її роботи полягає в тому, що стічна вода </w:t>
      </w:r>
      <w:r>
        <w:rPr>
          <w:sz w:val="28"/>
          <w:szCs w:val="28"/>
          <w:lang w:val="uk-UA"/>
        </w:rPr>
        <w:t>забирається насосом</w:t>
      </w:r>
      <w:r w:rsidRPr="00ED535C">
        <w:rPr>
          <w:sz w:val="28"/>
          <w:szCs w:val="28"/>
          <w:lang w:val="uk-UA"/>
        </w:rPr>
        <w:t xml:space="preserve"> і через н</w:t>
      </w:r>
      <w:r>
        <w:rPr>
          <w:sz w:val="28"/>
          <w:szCs w:val="28"/>
          <w:lang w:val="uk-UA"/>
        </w:rPr>
        <w:t xml:space="preserve">апірний бак </w:t>
      </w:r>
      <w:r w:rsidRPr="00ED535C">
        <w:rPr>
          <w:sz w:val="28"/>
          <w:szCs w:val="28"/>
          <w:lang w:val="uk-UA"/>
        </w:rPr>
        <w:t xml:space="preserve">перекачується в приймальне відділення камери флотації. </w:t>
      </w:r>
      <w:r>
        <w:rPr>
          <w:sz w:val="28"/>
          <w:szCs w:val="28"/>
          <w:lang w:val="uk-UA"/>
        </w:rPr>
        <w:t>В напірному</w:t>
      </w:r>
      <w:r w:rsidRPr="00ED535C">
        <w:rPr>
          <w:sz w:val="28"/>
          <w:szCs w:val="28"/>
          <w:lang w:val="uk-UA"/>
        </w:rPr>
        <w:t xml:space="preserve"> резервуарі, повітря при підвищеному тиску розчиняється в рідині.</w:t>
      </w:r>
      <w:r>
        <w:rPr>
          <w:sz w:val="28"/>
          <w:szCs w:val="28"/>
          <w:lang w:val="uk-UA"/>
        </w:rPr>
        <w:t xml:space="preserve"> Повітря подається за допомогою компресора. Тиск в напірному баку становить 0,3 МПа. </w:t>
      </w:r>
      <w:r w:rsidRPr="0084599F">
        <w:rPr>
          <w:color w:val="212121"/>
          <w:sz w:val="28"/>
          <w:szCs w:val="28"/>
          <w:lang w:val="uk-UA" w:eastAsia="en-US"/>
        </w:rPr>
        <w:t>При так</w:t>
      </w:r>
      <w:r>
        <w:rPr>
          <w:color w:val="212121"/>
          <w:sz w:val="28"/>
          <w:szCs w:val="28"/>
          <w:lang w:val="uk-UA" w:eastAsia="en-US"/>
        </w:rPr>
        <w:t xml:space="preserve">ому тиску </w:t>
      </w:r>
      <w:r w:rsidRPr="0084599F">
        <w:rPr>
          <w:color w:val="212121"/>
          <w:sz w:val="28"/>
          <w:szCs w:val="28"/>
          <w:lang w:val="uk-UA" w:eastAsia="en-US"/>
        </w:rPr>
        <w:t>в 1 м</w:t>
      </w:r>
      <w:r w:rsidRPr="0084599F">
        <w:rPr>
          <w:color w:val="212121"/>
          <w:sz w:val="28"/>
          <w:szCs w:val="28"/>
          <w:vertAlign w:val="superscript"/>
          <w:lang w:val="uk-UA" w:eastAsia="en-US"/>
        </w:rPr>
        <w:t>3</w:t>
      </w:r>
      <w:r w:rsidRPr="0084599F">
        <w:rPr>
          <w:color w:val="212121"/>
          <w:sz w:val="28"/>
          <w:szCs w:val="28"/>
          <w:lang w:val="uk-UA" w:eastAsia="en-US"/>
        </w:rPr>
        <w:t xml:space="preserve"> рідини розчиняється від 0,03 до 0,05 м</w:t>
      </w:r>
      <w:r w:rsidRPr="0084599F">
        <w:rPr>
          <w:color w:val="212121"/>
          <w:sz w:val="28"/>
          <w:szCs w:val="28"/>
          <w:vertAlign w:val="superscript"/>
          <w:lang w:val="uk-UA" w:eastAsia="en-US"/>
        </w:rPr>
        <w:t>3</w:t>
      </w:r>
      <w:r w:rsidRPr="0084599F">
        <w:rPr>
          <w:color w:val="212121"/>
          <w:sz w:val="28"/>
          <w:szCs w:val="28"/>
          <w:lang w:val="uk-UA" w:eastAsia="en-US"/>
        </w:rPr>
        <w:t xml:space="preserve"> по</w:t>
      </w:r>
      <w:r>
        <w:rPr>
          <w:color w:val="212121"/>
          <w:sz w:val="28"/>
          <w:szCs w:val="28"/>
          <w:lang w:val="uk-UA" w:eastAsia="en-US"/>
        </w:rPr>
        <w:t>вітря. Цієї кількості достатньо</w:t>
      </w:r>
      <w:r w:rsidRPr="0084599F">
        <w:rPr>
          <w:color w:val="212121"/>
          <w:sz w:val="28"/>
          <w:szCs w:val="28"/>
          <w:lang w:val="uk-UA" w:eastAsia="en-US"/>
        </w:rPr>
        <w:t>, щоб після різкого зни</w:t>
      </w:r>
      <w:r>
        <w:rPr>
          <w:color w:val="212121"/>
          <w:sz w:val="28"/>
          <w:szCs w:val="28"/>
          <w:lang w:val="uk-UA" w:eastAsia="en-US"/>
        </w:rPr>
        <w:t>ження тиску в приймальні частині флотаційно</w:t>
      </w:r>
      <w:r w:rsidRPr="003D467F">
        <w:rPr>
          <w:sz w:val="28"/>
          <w:szCs w:val="28"/>
          <w:lang w:val="uk-UA"/>
        </w:rPr>
        <w:t>ї</w:t>
      </w:r>
      <w:r>
        <w:rPr>
          <w:color w:val="212121"/>
          <w:sz w:val="28"/>
          <w:szCs w:val="28"/>
          <w:lang w:val="uk-UA" w:eastAsia="en-US"/>
        </w:rPr>
        <w:t xml:space="preserve"> камери утворилася повітряно-рідинна «емульсія» за рахунок виділення з розчину мікробульбашок.</w:t>
      </w:r>
    </w:p>
    <w:p w:rsidR="006309A0" w:rsidRDefault="006309A0" w:rsidP="006309A0">
      <w:pPr>
        <w:rPr>
          <w:lang w:val="uk-UA"/>
        </w:rPr>
      </w:pPr>
      <w:r>
        <w:rPr>
          <w:lang w:val="uk-UA"/>
        </w:rPr>
        <w:br w:type="page"/>
      </w:r>
    </w:p>
    <w:p w:rsidR="006309A0" w:rsidRPr="00191BC3" w:rsidRDefault="006309A0" w:rsidP="006309A0">
      <w:pPr>
        <w:pStyle w:val="Style13"/>
        <w:widowControl/>
        <w:spacing w:line="360" w:lineRule="auto"/>
        <w:rPr>
          <w:sz w:val="28"/>
          <w:szCs w:val="28"/>
          <w:lang w:val="uk-UA"/>
        </w:rPr>
      </w:pPr>
      <w:r>
        <w:rPr>
          <w:sz w:val="28"/>
          <w:szCs w:val="28"/>
          <w:lang w:val="uk-UA"/>
        </w:rPr>
        <w:lastRenderedPageBreak/>
        <w:t>Кмера флотатації представляє собою прямокутну в плані споруду, довжина її становить 3 м, а ширина – 2 м. Глибина шару води у споруді – 2 м. Стічна вода рухається в горизонтальному напрямку зі швидкістю 0,016 м/с . За рахунок зниження тиску до атмосферного у даній споруді відбувається виділення розчиненого повітря і відбувається процес флотації. Д</w:t>
      </w:r>
      <w:r w:rsidRPr="003D467F">
        <w:rPr>
          <w:sz w:val="28"/>
          <w:szCs w:val="28"/>
          <w:lang w:val="uk-UA"/>
        </w:rPr>
        <w:t>ля інтенсифікації процесу очи</w:t>
      </w:r>
      <w:r>
        <w:rPr>
          <w:sz w:val="28"/>
          <w:szCs w:val="28"/>
          <w:lang w:val="uk-UA"/>
        </w:rPr>
        <w:t>щення у напірний бак</w:t>
      </w:r>
      <w:r w:rsidRPr="003D467F">
        <w:rPr>
          <w:sz w:val="28"/>
          <w:szCs w:val="28"/>
          <w:lang w:val="uk-UA"/>
        </w:rPr>
        <w:t xml:space="preserve"> додатково</w:t>
      </w:r>
      <w:r>
        <w:rPr>
          <w:sz w:val="28"/>
          <w:szCs w:val="28"/>
          <w:lang w:val="uk-UA"/>
        </w:rPr>
        <w:t xml:space="preserve"> додається коагулянт (реагентна флотація), який, сорбується</w:t>
      </w:r>
      <w:r w:rsidRPr="003D467F">
        <w:rPr>
          <w:sz w:val="28"/>
          <w:szCs w:val="28"/>
          <w:lang w:val="uk-UA"/>
        </w:rPr>
        <w:t xml:space="preserve"> на поверхні забруднень, знижу</w:t>
      </w:r>
      <w:r>
        <w:rPr>
          <w:sz w:val="28"/>
          <w:szCs w:val="28"/>
          <w:lang w:val="uk-UA"/>
        </w:rPr>
        <w:t>є</w:t>
      </w:r>
      <w:r w:rsidRPr="003D467F">
        <w:rPr>
          <w:sz w:val="28"/>
          <w:szCs w:val="28"/>
          <w:lang w:val="uk-UA"/>
        </w:rPr>
        <w:t xml:space="preserve"> їх змочуваність, тобто підвищу</w:t>
      </w:r>
      <w:r>
        <w:rPr>
          <w:sz w:val="28"/>
          <w:szCs w:val="28"/>
          <w:lang w:val="uk-UA"/>
        </w:rPr>
        <w:t>є</w:t>
      </w:r>
      <w:r w:rsidRPr="003D467F">
        <w:rPr>
          <w:sz w:val="28"/>
          <w:szCs w:val="28"/>
          <w:lang w:val="uk-UA"/>
        </w:rPr>
        <w:t xml:space="preserve"> ефективність очищення. </w:t>
      </w:r>
      <w:r>
        <w:rPr>
          <w:sz w:val="28"/>
          <w:szCs w:val="28"/>
          <w:lang w:val="uk-UA"/>
        </w:rPr>
        <w:t xml:space="preserve">Флотокомплекси </w:t>
      </w:r>
      <w:r w:rsidRPr="0084599F">
        <w:rPr>
          <w:color w:val="212121"/>
          <w:sz w:val="28"/>
          <w:szCs w:val="28"/>
          <w:lang w:val="uk-UA" w:eastAsia="en-US"/>
        </w:rPr>
        <w:t>виносять</w:t>
      </w:r>
      <w:r>
        <w:rPr>
          <w:color w:val="212121"/>
          <w:sz w:val="28"/>
          <w:szCs w:val="28"/>
          <w:lang w:val="uk-UA" w:eastAsia="en-US"/>
        </w:rPr>
        <w:t>ся</w:t>
      </w:r>
      <w:r w:rsidRPr="0084599F">
        <w:rPr>
          <w:color w:val="212121"/>
          <w:sz w:val="28"/>
          <w:szCs w:val="28"/>
          <w:lang w:val="uk-UA" w:eastAsia="en-US"/>
        </w:rPr>
        <w:t xml:space="preserve"> в пінний шар</w:t>
      </w:r>
      <w:r>
        <w:rPr>
          <w:color w:val="212121"/>
          <w:sz w:val="28"/>
          <w:szCs w:val="28"/>
          <w:lang w:val="uk-UA" w:eastAsia="en-US"/>
        </w:rPr>
        <w:t>, який збира</w:t>
      </w:r>
      <w:r>
        <w:rPr>
          <w:sz w:val="28"/>
          <w:szCs w:val="28"/>
          <w:lang w:val="uk-UA"/>
        </w:rPr>
        <w:t>ється на поверхн</w:t>
      </w:r>
      <w:r w:rsidRPr="0084599F">
        <w:rPr>
          <w:color w:val="212121"/>
          <w:sz w:val="28"/>
          <w:szCs w:val="28"/>
          <w:lang w:val="uk-UA" w:eastAsia="en-US"/>
        </w:rPr>
        <w:t>і</w:t>
      </w:r>
      <w:r>
        <w:rPr>
          <w:color w:val="212121"/>
          <w:sz w:val="28"/>
          <w:szCs w:val="28"/>
          <w:lang w:val="uk-UA" w:eastAsia="en-US"/>
        </w:rPr>
        <w:t xml:space="preserve"> флотац</w:t>
      </w:r>
      <w:r w:rsidRPr="0084599F">
        <w:rPr>
          <w:color w:val="212121"/>
          <w:sz w:val="28"/>
          <w:szCs w:val="28"/>
          <w:lang w:val="uk-UA" w:eastAsia="en-US"/>
        </w:rPr>
        <w:t>і</w:t>
      </w:r>
      <w:r>
        <w:rPr>
          <w:color w:val="212121"/>
          <w:sz w:val="28"/>
          <w:szCs w:val="28"/>
          <w:lang w:val="uk-UA" w:eastAsia="en-US"/>
        </w:rPr>
        <w:t>йно</w:t>
      </w:r>
      <w:r w:rsidRPr="003D467F">
        <w:rPr>
          <w:sz w:val="28"/>
          <w:szCs w:val="28"/>
          <w:lang w:val="uk-UA"/>
        </w:rPr>
        <w:t>ї</w:t>
      </w:r>
      <w:r>
        <w:rPr>
          <w:sz w:val="28"/>
          <w:szCs w:val="28"/>
          <w:lang w:val="uk-UA"/>
        </w:rPr>
        <w:t xml:space="preserve"> камери, а пот</w:t>
      </w:r>
      <w:r w:rsidRPr="0084599F">
        <w:rPr>
          <w:color w:val="212121"/>
          <w:sz w:val="28"/>
          <w:szCs w:val="28"/>
          <w:lang w:val="uk-UA" w:eastAsia="en-US"/>
        </w:rPr>
        <w:t>і</w:t>
      </w:r>
      <w:r>
        <w:rPr>
          <w:color w:val="212121"/>
          <w:sz w:val="28"/>
          <w:szCs w:val="28"/>
          <w:lang w:val="uk-UA" w:eastAsia="en-US"/>
        </w:rPr>
        <w:t>м</w:t>
      </w:r>
      <w:r>
        <w:rPr>
          <w:sz w:val="28"/>
          <w:szCs w:val="28"/>
          <w:lang w:val="uk-UA"/>
        </w:rPr>
        <w:t xml:space="preserve"> </w:t>
      </w:r>
      <w:r>
        <w:rPr>
          <w:color w:val="212121"/>
          <w:sz w:val="28"/>
          <w:szCs w:val="28"/>
          <w:lang w:val="uk-UA" w:eastAsia="en-US"/>
        </w:rPr>
        <w:t>гребковим транспортером</w:t>
      </w:r>
      <w:r w:rsidRPr="0084599F">
        <w:rPr>
          <w:color w:val="212121"/>
          <w:sz w:val="28"/>
          <w:szCs w:val="28"/>
          <w:lang w:val="uk-UA" w:eastAsia="en-US"/>
        </w:rPr>
        <w:t xml:space="preserve"> </w:t>
      </w:r>
      <w:r>
        <w:rPr>
          <w:sz w:val="28"/>
          <w:szCs w:val="28"/>
          <w:lang w:val="uk-UA"/>
        </w:rPr>
        <w:t>збирається</w:t>
      </w:r>
      <w:r w:rsidRPr="0084599F">
        <w:rPr>
          <w:color w:val="212121"/>
          <w:sz w:val="28"/>
          <w:szCs w:val="28"/>
          <w:lang w:val="uk-UA" w:eastAsia="en-US"/>
        </w:rPr>
        <w:t xml:space="preserve"> </w:t>
      </w:r>
      <w:r>
        <w:rPr>
          <w:color w:val="212121"/>
          <w:sz w:val="28"/>
          <w:szCs w:val="28"/>
          <w:lang w:val="uk-UA" w:eastAsia="en-US"/>
        </w:rPr>
        <w:t>та</w:t>
      </w:r>
      <w:r w:rsidRPr="0084599F">
        <w:rPr>
          <w:color w:val="212121"/>
          <w:sz w:val="28"/>
          <w:szCs w:val="28"/>
          <w:lang w:val="uk-UA" w:eastAsia="en-US"/>
        </w:rPr>
        <w:t xml:space="preserve"> відводить</w:t>
      </w:r>
      <w:r>
        <w:rPr>
          <w:color w:val="212121"/>
          <w:sz w:val="28"/>
          <w:szCs w:val="28"/>
          <w:lang w:val="uk-UA" w:eastAsia="en-US"/>
        </w:rPr>
        <w:t>ся до</w:t>
      </w:r>
      <w:r w:rsidRPr="0084599F">
        <w:rPr>
          <w:color w:val="212121"/>
          <w:sz w:val="28"/>
          <w:szCs w:val="28"/>
          <w:lang w:val="uk-UA" w:eastAsia="en-US"/>
        </w:rPr>
        <w:t xml:space="preserve"> лотка</w:t>
      </w:r>
      <w:r>
        <w:rPr>
          <w:color w:val="212121"/>
          <w:sz w:val="28"/>
          <w:szCs w:val="28"/>
          <w:lang w:val="uk-UA" w:eastAsia="en-US"/>
        </w:rPr>
        <w:t xml:space="preserve">. </w:t>
      </w:r>
      <w:r>
        <w:rPr>
          <w:sz w:val="28"/>
          <w:szCs w:val="28"/>
          <w:lang w:val="uk-UA"/>
        </w:rPr>
        <w:t>Осад</w:t>
      </w:r>
      <w:r>
        <w:rPr>
          <w:color w:val="212121"/>
          <w:sz w:val="28"/>
          <w:szCs w:val="28"/>
          <w:lang w:val="uk-UA" w:eastAsia="en-US"/>
        </w:rPr>
        <w:t>, який утворю</w:t>
      </w:r>
      <w:r>
        <w:rPr>
          <w:sz w:val="28"/>
          <w:szCs w:val="28"/>
          <w:lang w:val="uk-UA"/>
        </w:rPr>
        <w:t xml:space="preserve">ється у флотаторі, </w:t>
      </w:r>
      <w:r w:rsidRPr="0084599F">
        <w:rPr>
          <w:color w:val="212121"/>
          <w:sz w:val="28"/>
          <w:szCs w:val="28"/>
          <w:lang w:val="uk-UA" w:eastAsia="en-US"/>
        </w:rPr>
        <w:t>відводить</w:t>
      </w:r>
      <w:r>
        <w:rPr>
          <w:color w:val="212121"/>
          <w:sz w:val="28"/>
          <w:szCs w:val="28"/>
          <w:lang w:val="uk-UA" w:eastAsia="en-US"/>
        </w:rPr>
        <w:t>ся в нижн</w:t>
      </w:r>
      <w:r>
        <w:rPr>
          <w:sz w:val="28"/>
          <w:szCs w:val="28"/>
          <w:lang w:val="uk-UA"/>
        </w:rPr>
        <w:t xml:space="preserve">ій частині споруди </w:t>
      </w:r>
      <w:r w:rsidRPr="00191BC3">
        <w:rPr>
          <w:sz w:val="28"/>
          <w:szCs w:val="28"/>
          <w:lang w:val="uk-UA"/>
        </w:rPr>
        <w:t>[14,15].</w:t>
      </w:r>
    </w:p>
    <w:p w:rsidR="006309A0" w:rsidRDefault="006309A0" w:rsidP="006309A0">
      <w:pPr>
        <w:spacing w:line="360" w:lineRule="auto"/>
        <w:ind w:firstLine="708"/>
        <w:jc w:val="both"/>
        <w:rPr>
          <w:sz w:val="28"/>
          <w:szCs w:val="28"/>
        </w:rPr>
      </w:pPr>
      <w:r>
        <w:rPr>
          <w:noProof/>
          <w:sz w:val="28"/>
          <w:szCs w:val="28"/>
          <w:lang w:eastAsia="ru-RU"/>
        </w:rPr>
        <w:drawing>
          <wp:anchor distT="0" distB="0" distL="114300" distR="114300" simplePos="0" relativeHeight="251662336" behindDoc="0" locked="0" layoutInCell="1" allowOverlap="1" wp14:anchorId="136207B9" wp14:editId="32CF0C84">
            <wp:simplePos x="0" y="0"/>
            <wp:positionH relativeFrom="column">
              <wp:posOffset>862867</wp:posOffset>
            </wp:positionH>
            <wp:positionV relativeFrom="paragraph">
              <wp:posOffset>1944517</wp:posOffset>
            </wp:positionV>
            <wp:extent cx="4211320" cy="1517650"/>
            <wp:effectExtent l="0" t="0" r="0" b="6350"/>
            <wp:wrapTopAndBottom/>
            <wp:docPr id="4" name="Изображение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мал флотатора.jpg"/>
                    <pic:cNvPicPr/>
                  </pic:nvPicPr>
                  <pic:blipFill>
                    <a:blip r:embed="rId6">
                      <a:extLst>
                        <a:ext uri="{28A0092B-C50C-407E-A947-70E740481C1C}">
                          <a14:useLocalDpi xmlns:a14="http://schemas.microsoft.com/office/drawing/2010/main" val="0"/>
                        </a:ext>
                      </a:extLst>
                    </a:blip>
                    <a:stretch>
                      <a:fillRect/>
                    </a:stretch>
                  </pic:blipFill>
                  <pic:spPr>
                    <a:xfrm>
                      <a:off x="0" y="0"/>
                      <a:ext cx="4211320" cy="1517650"/>
                    </a:xfrm>
                    <a:prstGeom prst="rect">
                      <a:avLst/>
                    </a:prstGeom>
                  </pic:spPr>
                </pic:pic>
              </a:graphicData>
            </a:graphic>
            <wp14:sizeRelH relativeFrom="page">
              <wp14:pctWidth>0</wp14:pctWidth>
            </wp14:sizeRelH>
            <wp14:sizeRelV relativeFrom="page">
              <wp14:pctHeight>0</wp14:pctHeight>
            </wp14:sizeRelV>
          </wp:anchor>
        </w:drawing>
      </w:r>
      <w:r w:rsidRPr="00EE2C89">
        <w:rPr>
          <w:sz w:val="28"/>
          <w:szCs w:val="28"/>
        </w:rPr>
        <w:t xml:space="preserve">Ефект флотації з подачею повітря через пористі матеріали залежить від величини отворів у пористому матеріалі, тиску повітря, витрати повітря, тривалості флотації, рівня води у флотаторі. Досліди підтверджують, що розмір отворів у пористому матеріалі повинен становити від 4 до 20 мкм, </w:t>
      </w:r>
      <w:r>
        <w:rPr>
          <w:sz w:val="28"/>
          <w:szCs w:val="28"/>
        </w:rPr>
        <w:t>тиск повітря — 0,1 — 0,2 МПа, тривалість флотації — 20—4</w:t>
      </w:r>
      <w:r w:rsidRPr="00EE2C89">
        <w:rPr>
          <w:sz w:val="28"/>
          <w:szCs w:val="28"/>
        </w:rPr>
        <w:t>0 хв, рівень води</w:t>
      </w:r>
      <w:r>
        <w:rPr>
          <w:sz w:val="28"/>
          <w:szCs w:val="28"/>
        </w:rPr>
        <w:t xml:space="preserve"> в камері до флотації 1,5—2,0 м </w:t>
      </w:r>
      <w:r w:rsidRPr="00EE2C89">
        <w:rPr>
          <w:sz w:val="28"/>
          <w:szCs w:val="28"/>
        </w:rPr>
        <w:t>[</w:t>
      </w:r>
      <w:r>
        <w:rPr>
          <w:sz w:val="28"/>
          <w:szCs w:val="28"/>
        </w:rPr>
        <w:t>13,14</w:t>
      </w:r>
      <w:r w:rsidRPr="00EE2C89">
        <w:rPr>
          <w:sz w:val="28"/>
          <w:szCs w:val="28"/>
        </w:rPr>
        <w:t>].</w:t>
      </w:r>
    </w:p>
    <w:p w:rsidR="006309A0" w:rsidRDefault="006309A0" w:rsidP="006309A0">
      <w:pPr>
        <w:spacing w:line="360" w:lineRule="auto"/>
        <w:jc w:val="center"/>
        <w:rPr>
          <w:i/>
          <w:color w:val="000000" w:themeColor="text1"/>
          <w:sz w:val="28"/>
          <w:szCs w:val="28"/>
        </w:rPr>
      </w:pPr>
      <w:r>
        <w:rPr>
          <w:sz w:val="28"/>
          <w:szCs w:val="28"/>
        </w:rPr>
        <w:t>Рис. 1.</w:t>
      </w:r>
      <w:r w:rsidRPr="00FD62AD">
        <w:rPr>
          <w:sz w:val="28"/>
          <w:szCs w:val="28"/>
        </w:rPr>
        <w:t>2.</w:t>
      </w:r>
      <w:r>
        <w:rPr>
          <w:sz w:val="28"/>
          <w:szCs w:val="28"/>
        </w:rPr>
        <w:t xml:space="preserve"> </w:t>
      </w:r>
      <w:r w:rsidRPr="00EE2C89">
        <w:rPr>
          <w:sz w:val="28"/>
          <w:szCs w:val="28"/>
        </w:rPr>
        <w:t xml:space="preserve">Схема напірної флотаційної установки: </w:t>
      </w:r>
      <w:r>
        <w:rPr>
          <w:sz w:val="28"/>
          <w:szCs w:val="28"/>
        </w:rPr>
        <w:br/>
      </w:r>
      <w:r w:rsidRPr="00191BC3">
        <w:rPr>
          <w:i/>
          <w:color w:val="000000" w:themeColor="text1"/>
          <w:sz w:val="28"/>
          <w:szCs w:val="28"/>
        </w:rPr>
        <w:t>1 – подача стічної рідини з напірного резервуара; 2 – прийомне відділення;</w:t>
      </w:r>
      <w:r>
        <w:rPr>
          <w:i/>
          <w:color w:val="000000" w:themeColor="text1"/>
          <w:sz w:val="28"/>
          <w:szCs w:val="28"/>
          <w:lang w:val="uk-UA"/>
        </w:rPr>
        <w:t xml:space="preserve">    </w:t>
      </w:r>
      <w:r w:rsidRPr="00191BC3">
        <w:rPr>
          <w:i/>
          <w:color w:val="000000" w:themeColor="text1"/>
          <w:sz w:val="28"/>
          <w:szCs w:val="28"/>
        </w:rPr>
        <w:t xml:space="preserve"> 3 – флотаційне відділення; 4 – трубопровід осаду; 5 – скребковий механізм; </w:t>
      </w:r>
      <w:r>
        <w:rPr>
          <w:i/>
          <w:color w:val="000000" w:themeColor="text1"/>
          <w:sz w:val="28"/>
          <w:szCs w:val="28"/>
          <w:lang w:val="uk-UA"/>
        </w:rPr>
        <w:t xml:space="preserve">   </w:t>
      </w:r>
      <w:r w:rsidRPr="00191BC3">
        <w:rPr>
          <w:i/>
          <w:color w:val="000000" w:themeColor="text1"/>
          <w:sz w:val="28"/>
          <w:szCs w:val="28"/>
        </w:rPr>
        <w:t>6 –шламоприймальний лоток; 7 - відвід очищених стічних вод.</w:t>
      </w:r>
    </w:p>
    <w:p w:rsidR="006309A0" w:rsidRPr="00342393" w:rsidRDefault="006309A0" w:rsidP="006309A0">
      <w:pPr>
        <w:spacing w:line="360" w:lineRule="auto"/>
        <w:jc w:val="center"/>
        <w:rPr>
          <w:i/>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37" w:name="_Toc27082804"/>
      <w:r>
        <w:rPr>
          <w:rFonts w:ascii="Times New Roman" w:hAnsi="Times New Roman" w:cs="Times New Roman"/>
          <w:sz w:val="28"/>
          <w:szCs w:val="28"/>
        </w:rPr>
        <w:lastRenderedPageBreak/>
        <w:t>6.2. Технологічний контроль</w:t>
      </w:r>
      <w:bookmarkEnd w:id="37"/>
    </w:p>
    <w:p w:rsidR="006309A0" w:rsidRDefault="006309A0" w:rsidP="006309A0">
      <w:pPr>
        <w:pStyle w:val="Style13"/>
        <w:widowControl/>
        <w:spacing w:line="360" w:lineRule="auto"/>
        <w:ind w:firstLine="0"/>
        <w:rPr>
          <w:sz w:val="28"/>
          <w:szCs w:val="28"/>
          <w:lang w:val="uk-UA"/>
        </w:rPr>
      </w:pPr>
    </w:p>
    <w:p w:rsidR="006309A0" w:rsidRDefault="006309A0" w:rsidP="006309A0">
      <w:pPr>
        <w:pStyle w:val="Style13"/>
        <w:widowControl/>
        <w:spacing w:line="360" w:lineRule="auto"/>
        <w:rPr>
          <w:sz w:val="28"/>
          <w:szCs w:val="28"/>
          <w:lang w:val="uk-UA"/>
        </w:rPr>
      </w:pPr>
      <w:r>
        <w:rPr>
          <w:sz w:val="28"/>
          <w:szCs w:val="28"/>
          <w:lang w:val="uk-UA"/>
        </w:rPr>
        <w:t>Очищення стічних вод у флотаційній камері підлягає технологічному контролю за наступними параметрами.</w:t>
      </w:r>
    </w:p>
    <w:p w:rsidR="006309A0" w:rsidRDefault="006309A0" w:rsidP="006309A0">
      <w:pPr>
        <w:spacing w:line="360" w:lineRule="auto"/>
        <w:ind w:firstLine="708"/>
        <w:jc w:val="both"/>
        <w:rPr>
          <w:color w:val="000000"/>
          <w:spacing w:val="1"/>
          <w:sz w:val="28"/>
          <w:szCs w:val="28"/>
        </w:rPr>
      </w:pPr>
      <w:r w:rsidRPr="00134321">
        <w:rPr>
          <w:color w:val="000000"/>
          <w:spacing w:val="1"/>
          <w:sz w:val="28"/>
          <w:szCs w:val="28"/>
        </w:rPr>
        <w:t>Витрата стічної води</w:t>
      </w:r>
      <w:r>
        <w:rPr>
          <w:color w:val="000000"/>
          <w:spacing w:val="1"/>
          <w:sz w:val="28"/>
          <w:szCs w:val="28"/>
        </w:rPr>
        <w:t xml:space="preserve"> та осаду</w:t>
      </w:r>
      <w:r w:rsidRPr="00134321">
        <w:rPr>
          <w:color w:val="000000"/>
          <w:spacing w:val="1"/>
          <w:sz w:val="28"/>
          <w:szCs w:val="28"/>
        </w:rPr>
        <w:t xml:space="preserve"> контролюється</w:t>
      </w:r>
      <w:r w:rsidRPr="00134321">
        <w:rPr>
          <w:color w:val="000000"/>
          <w:sz w:val="28"/>
          <w:szCs w:val="28"/>
        </w:rPr>
        <w:t xml:space="preserve"> звужуючим пристроєм ДК6-50 (поз.</w:t>
      </w:r>
      <w:r>
        <w:rPr>
          <w:color w:val="000000"/>
          <w:sz w:val="28"/>
          <w:szCs w:val="28"/>
        </w:rPr>
        <w:t xml:space="preserve"> </w:t>
      </w:r>
      <w:r w:rsidRPr="00134321">
        <w:rPr>
          <w:color w:val="000000"/>
          <w:sz w:val="28"/>
          <w:szCs w:val="28"/>
        </w:rPr>
        <w:t>1-1),</w:t>
      </w:r>
      <w:r>
        <w:rPr>
          <w:color w:val="000000"/>
          <w:sz w:val="28"/>
          <w:szCs w:val="28"/>
        </w:rPr>
        <w:t xml:space="preserve"> сигнал підсилюється та передається за допомогою пристрою</w:t>
      </w:r>
      <w:r>
        <w:t xml:space="preserve"> </w:t>
      </w:r>
      <w:r w:rsidRPr="00134321">
        <w:rPr>
          <w:color w:val="000000"/>
          <w:spacing w:val="1"/>
          <w:sz w:val="28"/>
          <w:szCs w:val="28"/>
        </w:rPr>
        <w:t>13ДД1</w:t>
      </w:r>
      <w:r>
        <w:rPr>
          <w:color w:val="000000"/>
          <w:spacing w:val="1"/>
          <w:sz w:val="28"/>
          <w:szCs w:val="28"/>
        </w:rPr>
        <w:t>1</w:t>
      </w:r>
      <w:r w:rsidRPr="00134321">
        <w:rPr>
          <w:color w:val="000000"/>
          <w:spacing w:val="1"/>
          <w:sz w:val="28"/>
          <w:szCs w:val="28"/>
        </w:rPr>
        <w:t xml:space="preserve"> (поз.</w:t>
      </w:r>
      <w:r>
        <w:rPr>
          <w:color w:val="000000"/>
          <w:spacing w:val="1"/>
          <w:sz w:val="28"/>
          <w:szCs w:val="28"/>
        </w:rPr>
        <w:t xml:space="preserve"> </w:t>
      </w:r>
      <w:r w:rsidRPr="00134321">
        <w:rPr>
          <w:color w:val="000000"/>
          <w:spacing w:val="1"/>
          <w:sz w:val="28"/>
          <w:szCs w:val="28"/>
        </w:rPr>
        <w:t>1-2) та вторинним приладом зі станцією управління ПВ10.1</w:t>
      </w:r>
      <w:r w:rsidRPr="00134321">
        <w:rPr>
          <w:color w:val="000000"/>
          <w:spacing w:val="1"/>
          <w:sz w:val="28"/>
          <w:szCs w:val="28"/>
          <w:lang w:val="en-US"/>
        </w:rPr>
        <w:t>E</w:t>
      </w:r>
      <w:r w:rsidRPr="00134321">
        <w:rPr>
          <w:color w:val="000000"/>
          <w:spacing w:val="1"/>
          <w:sz w:val="28"/>
          <w:szCs w:val="28"/>
        </w:rPr>
        <w:t xml:space="preserve"> (поз.</w:t>
      </w:r>
      <w:r>
        <w:rPr>
          <w:color w:val="000000"/>
          <w:spacing w:val="1"/>
          <w:sz w:val="28"/>
          <w:szCs w:val="28"/>
        </w:rPr>
        <w:t xml:space="preserve"> </w:t>
      </w:r>
      <w:r w:rsidRPr="00134321">
        <w:rPr>
          <w:color w:val="000000"/>
          <w:spacing w:val="1"/>
          <w:sz w:val="28"/>
          <w:szCs w:val="28"/>
        </w:rPr>
        <w:t>1-3).</w:t>
      </w:r>
    </w:p>
    <w:p w:rsidR="006309A0" w:rsidRDefault="006309A0" w:rsidP="006309A0">
      <w:pPr>
        <w:spacing w:line="360" w:lineRule="auto"/>
        <w:ind w:firstLine="709"/>
        <w:jc w:val="both"/>
        <w:rPr>
          <w:color w:val="000000"/>
          <w:spacing w:val="1"/>
          <w:sz w:val="28"/>
          <w:szCs w:val="28"/>
        </w:rPr>
      </w:pPr>
      <w:r>
        <w:rPr>
          <w:sz w:val="28"/>
          <w:szCs w:val="28"/>
        </w:rPr>
        <w:t>Рівень стічних вод в флотаційній камері</w:t>
      </w:r>
      <w:r w:rsidRPr="00134321">
        <w:rPr>
          <w:sz w:val="28"/>
          <w:szCs w:val="28"/>
        </w:rPr>
        <w:t xml:space="preserve"> контролюється за допомогою рада</w:t>
      </w:r>
      <w:r>
        <w:rPr>
          <w:sz w:val="28"/>
          <w:szCs w:val="28"/>
        </w:rPr>
        <w:t>рного вимірювача рівню LT (поз. 2</w:t>
      </w:r>
      <w:r w:rsidRPr="00134321">
        <w:rPr>
          <w:sz w:val="28"/>
          <w:szCs w:val="28"/>
        </w:rPr>
        <w:t>-1), сигнал від якого подається на мікропроцесорний регул</w:t>
      </w:r>
      <w:r>
        <w:rPr>
          <w:sz w:val="28"/>
          <w:szCs w:val="28"/>
        </w:rPr>
        <w:t>ятор LICA (поз. 2</w:t>
      </w:r>
      <w:r w:rsidRPr="00134321">
        <w:rPr>
          <w:sz w:val="28"/>
          <w:szCs w:val="28"/>
        </w:rPr>
        <w:t>-2), що розташований на щиті оператора та за допомо</w:t>
      </w:r>
      <w:r>
        <w:rPr>
          <w:sz w:val="28"/>
          <w:szCs w:val="28"/>
        </w:rPr>
        <w:t>гою магнітного пускача NS (поз. 3</w:t>
      </w:r>
      <w:r w:rsidRPr="00134321">
        <w:rPr>
          <w:sz w:val="28"/>
          <w:szCs w:val="28"/>
        </w:rPr>
        <w:t xml:space="preserve">-2), поступає на виконавчий пристрій ВМ1 на регулюючий клапан подачі </w:t>
      </w:r>
      <w:r>
        <w:rPr>
          <w:sz w:val="28"/>
          <w:szCs w:val="28"/>
        </w:rPr>
        <w:t>стічної води до флотатора</w:t>
      </w:r>
      <w:r w:rsidRPr="00134321">
        <w:rPr>
          <w:sz w:val="28"/>
          <w:szCs w:val="28"/>
        </w:rPr>
        <w:t>.</w:t>
      </w:r>
      <w:r w:rsidRPr="00134321">
        <w:rPr>
          <w:color w:val="000000"/>
          <w:spacing w:val="1"/>
          <w:sz w:val="28"/>
          <w:szCs w:val="28"/>
        </w:rPr>
        <w:t xml:space="preserve"> </w:t>
      </w:r>
    </w:p>
    <w:p w:rsidR="006309A0" w:rsidRPr="00134321" w:rsidRDefault="006309A0" w:rsidP="006309A0">
      <w:pPr>
        <w:spacing w:line="360" w:lineRule="auto"/>
        <w:ind w:firstLine="708"/>
        <w:jc w:val="both"/>
        <w:rPr>
          <w:color w:val="000000"/>
          <w:spacing w:val="1"/>
          <w:sz w:val="28"/>
          <w:szCs w:val="28"/>
        </w:rPr>
      </w:pPr>
      <w:r w:rsidRPr="00134321">
        <w:rPr>
          <w:sz w:val="28"/>
          <w:szCs w:val="28"/>
        </w:rPr>
        <w:t>Ко</w:t>
      </w:r>
      <w:r w:rsidRPr="00134321">
        <w:rPr>
          <w:spacing w:val="1"/>
          <w:sz w:val="28"/>
          <w:szCs w:val="28"/>
        </w:rPr>
        <w:t xml:space="preserve">нтроль витрати повітря </w:t>
      </w:r>
      <w:r>
        <w:rPr>
          <w:spacing w:val="1"/>
          <w:sz w:val="28"/>
          <w:szCs w:val="28"/>
        </w:rPr>
        <w:t>для проведення процесу флотації</w:t>
      </w:r>
      <w:r w:rsidRPr="00134321">
        <w:rPr>
          <w:spacing w:val="1"/>
          <w:sz w:val="28"/>
          <w:szCs w:val="28"/>
        </w:rPr>
        <w:t xml:space="preserve"> здійснюється камерною діафрагмою FЕ</w:t>
      </w:r>
      <w:r>
        <w:rPr>
          <w:spacing w:val="1"/>
          <w:sz w:val="28"/>
          <w:szCs w:val="28"/>
        </w:rPr>
        <w:t xml:space="preserve"> </w:t>
      </w:r>
      <w:r w:rsidRPr="00134321">
        <w:rPr>
          <w:spacing w:val="1"/>
          <w:sz w:val="28"/>
          <w:szCs w:val="28"/>
        </w:rPr>
        <w:t>(</w:t>
      </w:r>
      <w:r>
        <w:rPr>
          <w:spacing w:val="1"/>
          <w:sz w:val="28"/>
          <w:szCs w:val="28"/>
        </w:rPr>
        <w:t>поз. 5</w:t>
      </w:r>
      <w:r w:rsidRPr="00134321">
        <w:rPr>
          <w:spacing w:val="1"/>
          <w:sz w:val="28"/>
          <w:szCs w:val="28"/>
        </w:rPr>
        <w:t xml:space="preserve">-1), </w:t>
      </w:r>
      <w:r w:rsidRPr="00134321">
        <w:rPr>
          <w:sz w:val="28"/>
          <w:szCs w:val="28"/>
        </w:rPr>
        <w:t xml:space="preserve">пневматичним передавальним пристроєм  </w:t>
      </w:r>
      <w:r w:rsidRPr="00134321">
        <w:rPr>
          <w:spacing w:val="1"/>
          <w:sz w:val="28"/>
          <w:szCs w:val="28"/>
        </w:rPr>
        <w:t>FT</w:t>
      </w:r>
      <w:r>
        <w:rPr>
          <w:spacing w:val="1"/>
          <w:sz w:val="28"/>
          <w:szCs w:val="28"/>
        </w:rPr>
        <w:t xml:space="preserve"> </w:t>
      </w:r>
      <w:r w:rsidRPr="00134321">
        <w:rPr>
          <w:spacing w:val="1"/>
          <w:sz w:val="28"/>
          <w:szCs w:val="28"/>
        </w:rPr>
        <w:t xml:space="preserve">(поз. </w:t>
      </w:r>
      <w:r>
        <w:rPr>
          <w:spacing w:val="1"/>
          <w:sz w:val="28"/>
          <w:szCs w:val="28"/>
        </w:rPr>
        <w:t>5</w:t>
      </w:r>
      <w:r w:rsidRPr="00134321">
        <w:rPr>
          <w:spacing w:val="1"/>
          <w:sz w:val="28"/>
          <w:szCs w:val="28"/>
        </w:rPr>
        <w:t>-2),</w:t>
      </w:r>
      <w:r w:rsidRPr="00134321">
        <w:rPr>
          <w:color w:val="000000"/>
          <w:sz w:val="28"/>
          <w:szCs w:val="28"/>
        </w:rPr>
        <w:t xml:space="preserve"> що встановлений по місцю відбору сигналу, а також </w:t>
      </w:r>
      <w:r w:rsidRPr="00134321">
        <w:rPr>
          <w:color w:val="000000"/>
          <w:spacing w:val="1"/>
          <w:sz w:val="28"/>
          <w:szCs w:val="28"/>
        </w:rPr>
        <w:t xml:space="preserve">реєструючим та показуючим приладом </w:t>
      </w:r>
      <w:r w:rsidRPr="00134321">
        <w:rPr>
          <w:spacing w:val="1"/>
          <w:sz w:val="28"/>
          <w:szCs w:val="28"/>
        </w:rPr>
        <w:t>F</w:t>
      </w:r>
      <w:r w:rsidRPr="00134321">
        <w:rPr>
          <w:color w:val="000000"/>
          <w:spacing w:val="1"/>
          <w:sz w:val="28"/>
          <w:szCs w:val="28"/>
        </w:rPr>
        <w:t xml:space="preserve">ІRК зі станцією </w:t>
      </w:r>
      <w:r>
        <w:rPr>
          <w:color w:val="000000"/>
          <w:spacing w:val="1"/>
          <w:sz w:val="28"/>
          <w:szCs w:val="28"/>
        </w:rPr>
        <w:t>керування (поз. 5</w:t>
      </w:r>
      <w:r w:rsidRPr="00134321">
        <w:rPr>
          <w:color w:val="000000"/>
          <w:spacing w:val="1"/>
          <w:sz w:val="28"/>
          <w:szCs w:val="28"/>
        </w:rPr>
        <w:t>-3)</w:t>
      </w:r>
      <w:r w:rsidRPr="00134321">
        <w:rPr>
          <w:sz w:val="28"/>
          <w:szCs w:val="28"/>
        </w:rPr>
        <w:t>, сигнал з якого за допомогою пневматичного пропорційно</w:t>
      </w:r>
      <w:r>
        <w:rPr>
          <w:sz w:val="28"/>
          <w:szCs w:val="28"/>
        </w:rPr>
        <w:t xml:space="preserve">-інтегрального регулятора </w:t>
      </w:r>
      <w:r>
        <w:rPr>
          <w:sz w:val="28"/>
          <w:szCs w:val="28"/>
          <w:lang w:val="en-US"/>
        </w:rPr>
        <w:t>FC</w:t>
      </w:r>
      <w:r w:rsidRPr="00614CF8">
        <w:rPr>
          <w:sz w:val="28"/>
          <w:szCs w:val="28"/>
        </w:rPr>
        <w:t xml:space="preserve"> </w:t>
      </w:r>
      <w:r>
        <w:rPr>
          <w:sz w:val="28"/>
          <w:szCs w:val="28"/>
        </w:rPr>
        <w:t>(поз. 5</w:t>
      </w:r>
      <w:r w:rsidRPr="00134321">
        <w:rPr>
          <w:sz w:val="28"/>
          <w:szCs w:val="28"/>
        </w:rPr>
        <w:t>-4) передається до перемикача пневматичних каналів НS</w:t>
      </w:r>
      <w:r>
        <w:rPr>
          <w:sz w:val="28"/>
          <w:szCs w:val="28"/>
        </w:rPr>
        <w:t xml:space="preserve"> (поз. 4</w:t>
      </w:r>
      <w:r w:rsidRPr="00134321">
        <w:rPr>
          <w:sz w:val="28"/>
          <w:szCs w:val="28"/>
        </w:rPr>
        <w:t>-2) та поступає на виконавчий пристрій ВМ2 на ре</w:t>
      </w:r>
      <w:r>
        <w:rPr>
          <w:sz w:val="28"/>
          <w:szCs w:val="28"/>
        </w:rPr>
        <w:t>гулюючий клапан подачі повітря до напірного баку [35]</w:t>
      </w:r>
      <w:r w:rsidRPr="00134321">
        <w:rPr>
          <w:sz w:val="28"/>
          <w:szCs w:val="28"/>
        </w:rPr>
        <w:t>.</w:t>
      </w:r>
    </w:p>
    <w:p w:rsidR="006309A0" w:rsidRDefault="006309A0" w:rsidP="006309A0">
      <w:pPr>
        <w:spacing w:line="360" w:lineRule="auto"/>
        <w:ind w:firstLine="709"/>
        <w:jc w:val="both"/>
        <w:rPr>
          <w:sz w:val="28"/>
          <w:szCs w:val="28"/>
        </w:rPr>
      </w:pPr>
      <w:r>
        <w:rPr>
          <w:sz w:val="28"/>
          <w:szCs w:val="28"/>
        </w:rPr>
        <w:t xml:space="preserve">Контроль тиску в напірному баку контролюється </w:t>
      </w:r>
      <w:r w:rsidRPr="0019466B">
        <w:rPr>
          <w:color w:val="000000"/>
          <w:spacing w:val="-1"/>
          <w:sz w:val="28"/>
          <w:szCs w:val="28"/>
        </w:rPr>
        <w:t>мановакууметром</w:t>
      </w:r>
      <w:r>
        <w:rPr>
          <w:color w:val="000000"/>
          <w:sz w:val="28"/>
          <w:szCs w:val="28"/>
        </w:rPr>
        <w:t xml:space="preserve"> МТІ (поз. 7</w:t>
      </w:r>
      <w:r w:rsidRPr="0019466B">
        <w:rPr>
          <w:color w:val="000000"/>
          <w:sz w:val="28"/>
          <w:szCs w:val="28"/>
        </w:rPr>
        <w:t xml:space="preserve">-1), реєструється </w:t>
      </w:r>
      <w:r w:rsidRPr="0019466B">
        <w:rPr>
          <w:color w:val="000000"/>
          <w:spacing w:val="-1"/>
          <w:sz w:val="28"/>
          <w:szCs w:val="28"/>
        </w:rPr>
        <w:t xml:space="preserve">вторинним </w:t>
      </w:r>
      <w:r w:rsidRPr="0019466B">
        <w:rPr>
          <w:color w:val="000000"/>
          <w:spacing w:val="1"/>
          <w:sz w:val="28"/>
          <w:szCs w:val="28"/>
        </w:rPr>
        <w:t>показуючим</w:t>
      </w:r>
      <w:r>
        <w:rPr>
          <w:color w:val="000000"/>
          <w:spacing w:val="-1"/>
          <w:sz w:val="28"/>
          <w:szCs w:val="28"/>
        </w:rPr>
        <w:t xml:space="preserve"> приладом ОБМІ-160 (поз. 7</w:t>
      </w:r>
      <w:r w:rsidRPr="0019466B">
        <w:rPr>
          <w:color w:val="000000"/>
          <w:spacing w:val="-1"/>
          <w:sz w:val="28"/>
          <w:szCs w:val="28"/>
        </w:rPr>
        <w:t>-</w:t>
      </w:r>
      <w:r>
        <w:rPr>
          <w:color w:val="000000"/>
          <w:spacing w:val="-1"/>
          <w:sz w:val="28"/>
          <w:szCs w:val="28"/>
        </w:rPr>
        <w:t>2), регулятором тиску ПВ3.31 (поз. 7</w:t>
      </w:r>
      <w:r w:rsidRPr="0019466B">
        <w:rPr>
          <w:color w:val="000000"/>
          <w:spacing w:val="-1"/>
          <w:sz w:val="28"/>
          <w:szCs w:val="28"/>
        </w:rPr>
        <w:t>-3),</w:t>
      </w:r>
      <w:r>
        <w:rPr>
          <w:sz w:val="28"/>
          <w:szCs w:val="28"/>
        </w:rPr>
        <w:t xml:space="preserve"> </w:t>
      </w:r>
      <w:r>
        <w:rPr>
          <w:color w:val="000000"/>
          <w:sz w:val="28"/>
          <w:szCs w:val="28"/>
        </w:rPr>
        <w:t>що передає сигнал на здавач (поз. 8</w:t>
      </w:r>
      <w:r w:rsidRPr="0019466B">
        <w:rPr>
          <w:color w:val="000000"/>
          <w:sz w:val="28"/>
          <w:szCs w:val="28"/>
        </w:rPr>
        <w:t>-1)</w:t>
      </w:r>
      <w:r>
        <w:rPr>
          <w:color w:val="000000"/>
          <w:sz w:val="28"/>
          <w:szCs w:val="28"/>
        </w:rPr>
        <w:t xml:space="preserve"> </w:t>
      </w:r>
      <w:r>
        <w:rPr>
          <w:sz w:val="28"/>
          <w:szCs w:val="28"/>
        </w:rPr>
        <w:t>через магнітний пускач (поз. 8</w:t>
      </w:r>
      <w:r w:rsidRPr="0019466B">
        <w:rPr>
          <w:sz w:val="28"/>
          <w:szCs w:val="28"/>
        </w:rPr>
        <w:t>-</w:t>
      </w:r>
      <w:r>
        <w:rPr>
          <w:sz w:val="28"/>
          <w:szCs w:val="28"/>
        </w:rPr>
        <w:t>2</w:t>
      </w:r>
      <w:r w:rsidRPr="0019466B">
        <w:rPr>
          <w:sz w:val="28"/>
          <w:szCs w:val="28"/>
        </w:rPr>
        <w:t>) на ВМ</w:t>
      </w:r>
      <w:r>
        <w:rPr>
          <w:sz w:val="28"/>
          <w:szCs w:val="28"/>
        </w:rPr>
        <w:t>5</w:t>
      </w:r>
      <w:r w:rsidRPr="0019466B">
        <w:rPr>
          <w:sz w:val="28"/>
          <w:szCs w:val="28"/>
        </w:rPr>
        <w:t xml:space="preserve"> та клапан випуску </w:t>
      </w:r>
      <w:r>
        <w:rPr>
          <w:sz w:val="28"/>
          <w:szCs w:val="28"/>
        </w:rPr>
        <w:t>cтічної води з напірного бака [35,36]</w:t>
      </w:r>
      <w:r w:rsidRPr="0019466B">
        <w:rPr>
          <w:sz w:val="28"/>
          <w:szCs w:val="28"/>
        </w:rPr>
        <w:t>.</w:t>
      </w:r>
    </w:p>
    <w:p w:rsidR="006309A0" w:rsidRDefault="006309A0" w:rsidP="006309A0">
      <w:pPr>
        <w:spacing w:line="360" w:lineRule="auto"/>
        <w:ind w:firstLine="708"/>
        <w:jc w:val="both"/>
        <w:rPr>
          <w:sz w:val="28"/>
          <w:szCs w:val="28"/>
        </w:rPr>
      </w:pPr>
      <w:r>
        <w:rPr>
          <w:color w:val="000000"/>
          <w:spacing w:val="1"/>
          <w:sz w:val="28"/>
          <w:szCs w:val="28"/>
        </w:rPr>
        <w:lastRenderedPageBreak/>
        <w:t xml:space="preserve">Витрата гашеного вапна контролюється </w:t>
      </w:r>
      <w:r w:rsidRPr="00134321">
        <w:rPr>
          <w:color w:val="000000"/>
          <w:sz w:val="28"/>
          <w:szCs w:val="28"/>
        </w:rPr>
        <w:t>з</w:t>
      </w:r>
      <w:r>
        <w:rPr>
          <w:color w:val="000000"/>
          <w:sz w:val="28"/>
          <w:szCs w:val="28"/>
        </w:rPr>
        <w:t>вужуючим пристроєм ДК6-50 (поз. 10</w:t>
      </w:r>
      <w:r w:rsidRPr="00134321">
        <w:rPr>
          <w:color w:val="000000"/>
          <w:sz w:val="28"/>
          <w:szCs w:val="28"/>
        </w:rPr>
        <w:t>-1),</w:t>
      </w:r>
      <w:r>
        <w:rPr>
          <w:color w:val="000000"/>
          <w:sz w:val="28"/>
          <w:szCs w:val="28"/>
        </w:rPr>
        <w:t xml:space="preserve"> сигнал підсилюється та передається за допомогою пристрою</w:t>
      </w:r>
      <w:r>
        <w:t xml:space="preserve"> </w:t>
      </w:r>
      <w:r>
        <w:rPr>
          <w:color w:val="000000"/>
          <w:spacing w:val="1"/>
          <w:sz w:val="28"/>
          <w:szCs w:val="28"/>
        </w:rPr>
        <w:t>13ДД11 (поз. 10</w:t>
      </w:r>
      <w:r w:rsidRPr="00134321">
        <w:rPr>
          <w:color w:val="000000"/>
          <w:spacing w:val="1"/>
          <w:sz w:val="28"/>
          <w:szCs w:val="28"/>
        </w:rPr>
        <w:t>-2) та вторинним приладом зі станцією управління ПВ10.1</w:t>
      </w:r>
      <w:r w:rsidRPr="00134321">
        <w:rPr>
          <w:color w:val="000000"/>
          <w:spacing w:val="1"/>
          <w:sz w:val="28"/>
          <w:szCs w:val="28"/>
          <w:lang w:val="en-US"/>
        </w:rPr>
        <w:t>E</w:t>
      </w:r>
      <w:r>
        <w:rPr>
          <w:color w:val="000000"/>
          <w:spacing w:val="1"/>
          <w:sz w:val="28"/>
          <w:szCs w:val="28"/>
        </w:rPr>
        <w:t xml:space="preserve"> (поз. 10-3) </w:t>
      </w:r>
      <w:r w:rsidRPr="00134321">
        <w:rPr>
          <w:sz w:val="28"/>
          <w:szCs w:val="28"/>
        </w:rPr>
        <w:t>та за допомо</w:t>
      </w:r>
      <w:r>
        <w:rPr>
          <w:sz w:val="28"/>
          <w:szCs w:val="28"/>
        </w:rPr>
        <w:t>гою магнітного пускача NS (поз. 9</w:t>
      </w:r>
      <w:r w:rsidRPr="00134321">
        <w:rPr>
          <w:sz w:val="28"/>
          <w:szCs w:val="28"/>
        </w:rPr>
        <w:t>-2), пос</w:t>
      </w:r>
      <w:r>
        <w:rPr>
          <w:sz w:val="28"/>
          <w:szCs w:val="28"/>
        </w:rPr>
        <w:t>тупає на виконавчий пристрій ВМ3</w:t>
      </w:r>
      <w:r w:rsidRPr="00134321">
        <w:rPr>
          <w:sz w:val="28"/>
          <w:szCs w:val="28"/>
        </w:rPr>
        <w:t xml:space="preserve"> на регулюючий клапан подачі </w:t>
      </w:r>
      <w:r>
        <w:rPr>
          <w:sz w:val="28"/>
          <w:szCs w:val="28"/>
        </w:rPr>
        <w:t>розчину хлорного заліза до флотатора</w:t>
      </w:r>
      <w:r w:rsidRPr="00134321">
        <w:rPr>
          <w:sz w:val="28"/>
          <w:szCs w:val="28"/>
        </w:rPr>
        <w:t>.</w:t>
      </w:r>
    </w:p>
    <w:p w:rsidR="006309A0" w:rsidRPr="00F55B8E" w:rsidRDefault="006309A0" w:rsidP="006309A0">
      <w:pPr>
        <w:spacing w:line="360" w:lineRule="auto"/>
        <w:ind w:firstLine="708"/>
        <w:jc w:val="both"/>
        <w:rPr>
          <w:color w:val="000000"/>
          <w:spacing w:val="1"/>
          <w:sz w:val="28"/>
          <w:szCs w:val="28"/>
        </w:rPr>
      </w:pPr>
      <w:r>
        <w:rPr>
          <w:color w:val="000000"/>
          <w:spacing w:val="1"/>
          <w:sz w:val="28"/>
          <w:szCs w:val="28"/>
        </w:rPr>
        <w:t xml:space="preserve">Витрата коагулянта контролюється </w:t>
      </w:r>
      <w:r w:rsidRPr="00134321">
        <w:rPr>
          <w:color w:val="000000"/>
          <w:sz w:val="28"/>
          <w:szCs w:val="28"/>
        </w:rPr>
        <w:t>з</w:t>
      </w:r>
      <w:r>
        <w:rPr>
          <w:color w:val="000000"/>
          <w:sz w:val="28"/>
          <w:szCs w:val="28"/>
        </w:rPr>
        <w:t>вужуючим пристроєм ДК6-50 (поз. 12</w:t>
      </w:r>
      <w:r w:rsidRPr="00134321">
        <w:rPr>
          <w:color w:val="000000"/>
          <w:sz w:val="28"/>
          <w:szCs w:val="28"/>
        </w:rPr>
        <w:t>-1),</w:t>
      </w:r>
      <w:r>
        <w:rPr>
          <w:color w:val="000000"/>
          <w:sz w:val="28"/>
          <w:szCs w:val="28"/>
        </w:rPr>
        <w:t xml:space="preserve"> сигнал підсилюється та передається за допомогою пристрою</w:t>
      </w:r>
      <w:r>
        <w:t xml:space="preserve"> </w:t>
      </w:r>
      <w:r>
        <w:rPr>
          <w:color w:val="000000"/>
          <w:spacing w:val="1"/>
          <w:sz w:val="28"/>
          <w:szCs w:val="28"/>
        </w:rPr>
        <w:t>13ДД11 (поз. 12</w:t>
      </w:r>
      <w:r w:rsidRPr="00134321">
        <w:rPr>
          <w:color w:val="000000"/>
          <w:spacing w:val="1"/>
          <w:sz w:val="28"/>
          <w:szCs w:val="28"/>
        </w:rPr>
        <w:t>-2) та вторинним приладом зі станцією управління ПВ10.1</w:t>
      </w:r>
      <w:r w:rsidRPr="00134321">
        <w:rPr>
          <w:color w:val="000000"/>
          <w:spacing w:val="1"/>
          <w:sz w:val="28"/>
          <w:szCs w:val="28"/>
          <w:lang w:val="en-US"/>
        </w:rPr>
        <w:t>E</w:t>
      </w:r>
      <w:r>
        <w:rPr>
          <w:color w:val="000000"/>
          <w:spacing w:val="1"/>
          <w:sz w:val="28"/>
          <w:szCs w:val="28"/>
        </w:rPr>
        <w:t xml:space="preserve"> (поз. 12-3) </w:t>
      </w:r>
      <w:r w:rsidRPr="00134321">
        <w:rPr>
          <w:sz w:val="28"/>
          <w:szCs w:val="28"/>
        </w:rPr>
        <w:t>та за допомо</w:t>
      </w:r>
      <w:r>
        <w:rPr>
          <w:sz w:val="28"/>
          <w:szCs w:val="28"/>
        </w:rPr>
        <w:t>гою магнітного пускача NS (поз. 11</w:t>
      </w:r>
      <w:r w:rsidRPr="00134321">
        <w:rPr>
          <w:sz w:val="28"/>
          <w:szCs w:val="28"/>
        </w:rPr>
        <w:t>-2), пос</w:t>
      </w:r>
      <w:r>
        <w:rPr>
          <w:sz w:val="28"/>
          <w:szCs w:val="28"/>
        </w:rPr>
        <w:t>тупає на виконавчий пристрій ВМ4</w:t>
      </w:r>
      <w:r w:rsidRPr="00134321">
        <w:rPr>
          <w:sz w:val="28"/>
          <w:szCs w:val="28"/>
        </w:rPr>
        <w:t xml:space="preserve"> на регулюючий клапан подачі </w:t>
      </w:r>
      <w:r>
        <w:rPr>
          <w:sz w:val="28"/>
          <w:szCs w:val="28"/>
        </w:rPr>
        <w:t>розчину хлорного заліза до флотатора [35]</w:t>
      </w:r>
      <w:r w:rsidRPr="00134321">
        <w:rPr>
          <w:sz w:val="28"/>
          <w:szCs w:val="28"/>
        </w:rPr>
        <w:t>.</w:t>
      </w:r>
    </w:p>
    <w:p w:rsidR="006309A0" w:rsidRPr="00EB0232" w:rsidRDefault="006309A0" w:rsidP="006309A0">
      <w:pPr>
        <w:spacing w:line="360" w:lineRule="auto"/>
        <w:ind w:firstLine="709"/>
        <w:jc w:val="both"/>
        <w:rPr>
          <w:sz w:val="28"/>
          <w:szCs w:val="28"/>
        </w:rPr>
      </w:pPr>
      <w:r>
        <w:rPr>
          <w:sz w:val="28"/>
          <w:szCs w:val="28"/>
        </w:rPr>
        <w:t xml:space="preserve">Рівень піни в шламоприймальному лотку контролюється </w:t>
      </w:r>
      <w:r w:rsidRPr="00134321">
        <w:rPr>
          <w:sz w:val="28"/>
          <w:szCs w:val="28"/>
        </w:rPr>
        <w:t>за допомогою</w:t>
      </w:r>
      <w:r w:rsidRPr="0019466B">
        <w:rPr>
          <w:sz w:val="28"/>
          <w:szCs w:val="28"/>
        </w:rPr>
        <w:t xml:space="preserve"> електричного рівнеміра СУС-16-ПП-16ИОМ-1 (поз.</w:t>
      </w:r>
      <w:r>
        <w:rPr>
          <w:sz w:val="28"/>
          <w:szCs w:val="28"/>
        </w:rPr>
        <w:t xml:space="preserve"> </w:t>
      </w:r>
      <w:r w:rsidRPr="0019466B">
        <w:rPr>
          <w:sz w:val="28"/>
          <w:szCs w:val="28"/>
        </w:rPr>
        <w:t>1</w:t>
      </w:r>
      <w:r>
        <w:rPr>
          <w:sz w:val="28"/>
          <w:szCs w:val="28"/>
        </w:rPr>
        <w:t>4</w:t>
      </w:r>
      <w:r w:rsidRPr="0019466B">
        <w:rPr>
          <w:sz w:val="28"/>
          <w:szCs w:val="28"/>
        </w:rPr>
        <w:t>-1), вторинного перетворювача ПП-16ИОМ-2А (поз.</w:t>
      </w:r>
      <w:r>
        <w:rPr>
          <w:sz w:val="28"/>
          <w:szCs w:val="28"/>
        </w:rPr>
        <w:t xml:space="preserve"> </w:t>
      </w:r>
      <w:r w:rsidRPr="0019466B">
        <w:rPr>
          <w:sz w:val="28"/>
          <w:szCs w:val="28"/>
        </w:rPr>
        <w:t>1</w:t>
      </w:r>
      <w:r>
        <w:rPr>
          <w:sz w:val="28"/>
          <w:szCs w:val="28"/>
        </w:rPr>
        <w:t>4</w:t>
      </w:r>
      <w:r w:rsidRPr="0019466B">
        <w:rPr>
          <w:sz w:val="28"/>
          <w:szCs w:val="28"/>
        </w:rPr>
        <w:t>-2), розташованого по місцю відбору сигналу та вторинного показуючого, реєструючого і сигналізуючого приладу КСД2 (поз.</w:t>
      </w:r>
      <w:r>
        <w:rPr>
          <w:sz w:val="28"/>
          <w:szCs w:val="28"/>
        </w:rPr>
        <w:t xml:space="preserve"> </w:t>
      </w:r>
      <w:r w:rsidRPr="0019466B">
        <w:rPr>
          <w:sz w:val="28"/>
          <w:szCs w:val="28"/>
        </w:rPr>
        <w:t>1</w:t>
      </w:r>
      <w:r>
        <w:rPr>
          <w:sz w:val="28"/>
          <w:szCs w:val="28"/>
        </w:rPr>
        <w:t>4-3</w:t>
      </w:r>
      <w:r w:rsidRPr="0019466B">
        <w:rPr>
          <w:sz w:val="28"/>
          <w:szCs w:val="28"/>
        </w:rPr>
        <w:t>), що розташований на щиті оператора і має маркування ExibIIC. Через регулятор рівня (поз.</w:t>
      </w:r>
      <w:r>
        <w:rPr>
          <w:sz w:val="28"/>
          <w:szCs w:val="28"/>
        </w:rPr>
        <w:t xml:space="preserve"> </w:t>
      </w:r>
      <w:r w:rsidRPr="0019466B">
        <w:rPr>
          <w:sz w:val="28"/>
          <w:szCs w:val="28"/>
        </w:rPr>
        <w:t>1</w:t>
      </w:r>
      <w:r>
        <w:rPr>
          <w:sz w:val="28"/>
          <w:szCs w:val="28"/>
        </w:rPr>
        <w:t>4</w:t>
      </w:r>
      <w:r w:rsidRPr="0019466B">
        <w:rPr>
          <w:sz w:val="28"/>
          <w:szCs w:val="28"/>
        </w:rPr>
        <w:t>-4), отриманий сигнал порівнюється з заданим</w:t>
      </w:r>
      <w:r>
        <w:rPr>
          <w:sz w:val="28"/>
          <w:szCs w:val="28"/>
        </w:rPr>
        <w:t xml:space="preserve"> (поз. 15-1)</w:t>
      </w:r>
      <w:r w:rsidRPr="0019466B">
        <w:rPr>
          <w:sz w:val="28"/>
          <w:szCs w:val="28"/>
        </w:rPr>
        <w:t xml:space="preserve"> та за допо</w:t>
      </w:r>
      <w:r>
        <w:rPr>
          <w:sz w:val="28"/>
          <w:szCs w:val="28"/>
        </w:rPr>
        <w:t>могою магнітного пускача ПБР-3А</w:t>
      </w:r>
      <w:r w:rsidRPr="0019466B">
        <w:rPr>
          <w:sz w:val="28"/>
          <w:szCs w:val="28"/>
        </w:rPr>
        <w:t xml:space="preserve"> (поз.</w:t>
      </w:r>
      <w:r>
        <w:rPr>
          <w:sz w:val="28"/>
          <w:szCs w:val="28"/>
        </w:rPr>
        <w:t xml:space="preserve"> 15</w:t>
      </w:r>
      <w:r w:rsidRPr="0019466B">
        <w:rPr>
          <w:sz w:val="28"/>
          <w:szCs w:val="28"/>
        </w:rPr>
        <w:t xml:space="preserve">-2), </w:t>
      </w:r>
      <w:r w:rsidRPr="00134321">
        <w:rPr>
          <w:sz w:val="28"/>
          <w:szCs w:val="28"/>
        </w:rPr>
        <w:t>пос</w:t>
      </w:r>
      <w:r>
        <w:rPr>
          <w:sz w:val="28"/>
          <w:szCs w:val="28"/>
        </w:rPr>
        <w:t>тупає на виконавчий пристрій ВМ6</w:t>
      </w:r>
      <w:r w:rsidRPr="00134321">
        <w:rPr>
          <w:sz w:val="28"/>
          <w:szCs w:val="28"/>
        </w:rPr>
        <w:t xml:space="preserve"> на регулюючий клапан </w:t>
      </w:r>
      <w:r>
        <w:rPr>
          <w:sz w:val="28"/>
          <w:szCs w:val="28"/>
        </w:rPr>
        <w:t>випуску флотаційного шламу з підвісного лотка</w:t>
      </w:r>
      <w:r w:rsidRPr="00134321">
        <w:rPr>
          <w:sz w:val="28"/>
          <w:szCs w:val="28"/>
        </w:rPr>
        <w:t>.</w:t>
      </w:r>
    </w:p>
    <w:p w:rsidR="006309A0" w:rsidRPr="00614CF8" w:rsidRDefault="006309A0" w:rsidP="006309A0">
      <w:pPr>
        <w:spacing w:line="360" w:lineRule="auto"/>
        <w:ind w:firstLine="709"/>
        <w:jc w:val="both"/>
        <w:rPr>
          <w:color w:val="000000"/>
          <w:sz w:val="28"/>
          <w:szCs w:val="28"/>
        </w:rPr>
      </w:pPr>
      <w:r>
        <w:rPr>
          <w:color w:val="000000"/>
          <w:spacing w:val="1"/>
          <w:sz w:val="28"/>
          <w:szCs w:val="28"/>
        </w:rPr>
        <w:t>Час перебуваня стічної води у флотаційній камері</w:t>
      </w:r>
      <w:r w:rsidRPr="0019466B">
        <w:rPr>
          <w:color w:val="000000"/>
          <w:spacing w:val="1"/>
          <w:sz w:val="28"/>
          <w:szCs w:val="28"/>
        </w:rPr>
        <w:t xml:space="preserve"> контролюється</w:t>
      </w:r>
      <w:r w:rsidRPr="0019466B">
        <w:rPr>
          <w:color w:val="000000"/>
          <w:sz w:val="28"/>
          <w:szCs w:val="28"/>
        </w:rPr>
        <w:t xml:space="preserve"> </w:t>
      </w:r>
      <w:r>
        <w:rPr>
          <w:color w:val="000000"/>
          <w:sz w:val="28"/>
          <w:szCs w:val="28"/>
        </w:rPr>
        <w:t>реле часу РВ-01</w:t>
      </w:r>
      <w:r w:rsidRPr="0019466B">
        <w:rPr>
          <w:color w:val="000000"/>
          <w:sz w:val="28"/>
          <w:szCs w:val="28"/>
        </w:rPr>
        <w:t xml:space="preserve"> (поз.</w:t>
      </w:r>
      <w:r>
        <w:rPr>
          <w:color w:val="000000"/>
          <w:sz w:val="28"/>
          <w:szCs w:val="28"/>
        </w:rPr>
        <w:t xml:space="preserve"> 17</w:t>
      </w:r>
      <w:r w:rsidRPr="0019466B">
        <w:rPr>
          <w:color w:val="000000"/>
          <w:sz w:val="28"/>
          <w:szCs w:val="28"/>
        </w:rPr>
        <w:t>-1),</w:t>
      </w:r>
      <w:r>
        <w:rPr>
          <w:color w:val="000000"/>
          <w:sz w:val="28"/>
          <w:szCs w:val="28"/>
        </w:rPr>
        <w:t xml:space="preserve"> що передає сигнал на здавач (поз. 18</w:t>
      </w:r>
      <w:r w:rsidRPr="0019466B">
        <w:rPr>
          <w:color w:val="000000"/>
          <w:sz w:val="28"/>
          <w:szCs w:val="28"/>
        </w:rPr>
        <w:t>-1)</w:t>
      </w:r>
      <w:r>
        <w:rPr>
          <w:color w:val="000000"/>
          <w:sz w:val="28"/>
          <w:szCs w:val="28"/>
        </w:rPr>
        <w:t xml:space="preserve"> через магнітний пускач (поз. 18-2</w:t>
      </w:r>
      <w:r w:rsidRPr="0019466B">
        <w:rPr>
          <w:color w:val="000000"/>
          <w:sz w:val="28"/>
          <w:szCs w:val="28"/>
        </w:rPr>
        <w:t>)</w:t>
      </w:r>
      <w:r>
        <w:rPr>
          <w:color w:val="000000"/>
          <w:sz w:val="28"/>
          <w:szCs w:val="28"/>
        </w:rPr>
        <w:t xml:space="preserve"> на ВМ7, а також на здавач (поз. 19</w:t>
      </w:r>
      <w:r w:rsidRPr="0019466B">
        <w:rPr>
          <w:color w:val="000000"/>
          <w:sz w:val="28"/>
          <w:szCs w:val="28"/>
        </w:rPr>
        <w:t>-1)</w:t>
      </w:r>
      <w:r>
        <w:rPr>
          <w:color w:val="000000"/>
          <w:sz w:val="28"/>
          <w:szCs w:val="28"/>
        </w:rPr>
        <w:t xml:space="preserve"> через магнітний пускач (поз. 19-2</w:t>
      </w:r>
      <w:r w:rsidRPr="0019466B">
        <w:rPr>
          <w:color w:val="000000"/>
          <w:sz w:val="28"/>
          <w:szCs w:val="28"/>
        </w:rPr>
        <w:t>)</w:t>
      </w:r>
      <w:r>
        <w:rPr>
          <w:color w:val="000000"/>
          <w:sz w:val="28"/>
          <w:szCs w:val="28"/>
        </w:rPr>
        <w:t xml:space="preserve"> на ВМ8.  </w:t>
      </w:r>
    </w:p>
    <w:p w:rsidR="006309A0" w:rsidRDefault="006309A0" w:rsidP="006309A0">
      <w:pPr>
        <w:spacing w:line="360" w:lineRule="auto"/>
        <w:ind w:firstLine="709"/>
        <w:jc w:val="both"/>
        <w:rPr>
          <w:color w:val="000000"/>
          <w:sz w:val="28"/>
          <w:szCs w:val="28"/>
          <w:shd w:val="clear" w:color="auto" w:fill="FFFFFF"/>
        </w:rPr>
      </w:pPr>
      <w:r w:rsidRPr="00D01042">
        <w:rPr>
          <w:sz w:val="28"/>
          <w:szCs w:val="28"/>
        </w:rPr>
        <w:lastRenderedPageBreak/>
        <w:t>Управління електродвигуном, що є п</w:t>
      </w:r>
      <w:r>
        <w:rPr>
          <w:sz w:val="28"/>
          <w:szCs w:val="28"/>
        </w:rPr>
        <w:t>риводом центробіжного насоса зді</w:t>
      </w:r>
      <w:r w:rsidRPr="00D01042">
        <w:rPr>
          <w:sz w:val="28"/>
          <w:szCs w:val="28"/>
        </w:rPr>
        <w:t xml:space="preserve">йснюється за допомогою таких засобів:  кнопочного пускача  </w:t>
      </w:r>
      <w:r w:rsidRPr="00D01042">
        <w:rPr>
          <w:color w:val="000000"/>
          <w:sz w:val="28"/>
          <w:szCs w:val="28"/>
          <w:shd w:val="clear" w:color="auto" w:fill="FFFFFF"/>
        </w:rPr>
        <w:t xml:space="preserve">КУ123-12 (поз. </w:t>
      </w:r>
      <w:r>
        <w:rPr>
          <w:color w:val="000000"/>
          <w:sz w:val="28"/>
          <w:szCs w:val="28"/>
          <w:shd w:val="clear" w:color="auto" w:fill="FFFFFF"/>
        </w:rPr>
        <w:t>6</w:t>
      </w:r>
      <w:r w:rsidRPr="00D01042">
        <w:rPr>
          <w:color w:val="000000"/>
          <w:sz w:val="28"/>
          <w:szCs w:val="28"/>
          <w:shd w:val="clear" w:color="auto" w:fill="FFFFFF"/>
        </w:rPr>
        <w:t>-1</w:t>
      </w:r>
      <w:r>
        <w:rPr>
          <w:color w:val="000000"/>
          <w:sz w:val="28"/>
          <w:szCs w:val="28"/>
          <w:shd w:val="clear" w:color="auto" w:fill="FFFFFF"/>
        </w:rPr>
        <w:t>, 16-1, 20-1</w:t>
      </w:r>
      <w:r w:rsidRPr="00D01042">
        <w:rPr>
          <w:color w:val="000000"/>
          <w:sz w:val="28"/>
          <w:szCs w:val="28"/>
          <w:shd w:val="clear" w:color="auto" w:fill="FFFFFF"/>
        </w:rPr>
        <w:t xml:space="preserve">) та магнітного пускача ПМЕ-122 (поз. </w:t>
      </w:r>
      <w:r>
        <w:rPr>
          <w:color w:val="000000"/>
          <w:sz w:val="28"/>
          <w:szCs w:val="28"/>
          <w:shd w:val="clear" w:color="auto" w:fill="FFFFFF"/>
        </w:rPr>
        <w:t>6</w:t>
      </w:r>
      <w:r w:rsidRPr="00D01042">
        <w:rPr>
          <w:color w:val="000000"/>
          <w:sz w:val="28"/>
          <w:szCs w:val="28"/>
          <w:shd w:val="clear" w:color="auto" w:fill="FFFFFF"/>
        </w:rPr>
        <w:t>-2</w:t>
      </w:r>
      <w:r>
        <w:rPr>
          <w:color w:val="000000"/>
          <w:sz w:val="28"/>
          <w:szCs w:val="28"/>
          <w:shd w:val="clear" w:color="auto" w:fill="FFFFFF"/>
        </w:rPr>
        <w:t>, 16-2, 20-2</w:t>
      </w:r>
      <w:r w:rsidRPr="00D01042">
        <w:rPr>
          <w:color w:val="000000"/>
          <w:sz w:val="28"/>
          <w:szCs w:val="28"/>
          <w:shd w:val="clear" w:color="auto" w:fill="FFFFFF"/>
        </w:rPr>
        <w:t>)</w:t>
      </w:r>
      <w:r>
        <w:rPr>
          <w:color w:val="000000"/>
          <w:sz w:val="28"/>
          <w:szCs w:val="28"/>
          <w:shd w:val="clear" w:color="auto" w:fill="FFFFFF"/>
        </w:rPr>
        <w:t>.</w:t>
      </w:r>
    </w:p>
    <w:p w:rsidR="006309A0" w:rsidRPr="005D2C09" w:rsidRDefault="006309A0" w:rsidP="006309A0">
      <w:pPr>
        <w:spacing w:line="360" w:lineRule="auto"/>
        <w:ind w:firstLine="709"/>
        <w:jc w:val="both"/>
        <w:rPr>
          <w:sz w:val="28"/>
          <w:szCs w:val="28"/>
        </w:rPr>
      </w:pPr>
      <w:r>
        <w:rPr>
          <w:sz w:val="28"/>
          <w:szCs w:val="28"/>
        </w:rPr>
        <w:t>Управління двигуном скребкового механізму здійснюється за рахунок кнопки ручного управління (поз. 13-1), встановленого на щиті За місцем втановлений магнітний пускач (</w:t>
      </w:r>
      <w:r w:rsidRPr="00614CF8">
        <w:rPr>
          <w:sz w:val="28"/>
          <w:szCs w:val="28"/>
        </w:rPr>
        <w:t>13-2)</w:t>
      </w:r>
      <w:r>
        <w:rPr>
          <w:sz w:val="28"/>
          <w:szCs w:val="28"/>
        </w:rPr>
        <w:t xml:space="preserve"> і кнопки аварійного відключення (поз. 13-3) . При робочому двигуні мішалки працює сигнальна лампа [37].</w:t>
      </w:r>
    </w:p>
    <w:p w:rsidR="006309A0" w:rsidRDefault="006309A0" w:rsidP="006309A0">
      <w:pPr>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38" w:name="_Toc27082805"/>
      <w:r>
        <w:rPr>
          <w:rFonts w:ascii="Times New Roman" w:hAnsi="Times New Roman" w:cs="Times New Roman"/>
          <w:sz w:val="28"/>
          <w:szCs w:val="28"/>
        </w:rPr>
        <w:t>6.3. Автоматичне регулювання</w:t>
      </w:r>
      <w:bookmarkEnd w:id="38"/>
    </w:p>
    <w:p w:rsidR="006309A0" w:rsidRPr="00A869AA" w:rsidRDefault="006309A0" w:rsidP="006309A0"/>
    <w:p w:rsidR="006309A0" w:rsidRPr="00134321" w:rsidRDefault="006309A0" w:rsidP="006309A0">
      <w:pPr>
        <w:spacing w:line="360" w:lineRule="auto"/>
        <w:ind w:firstLine="709"/>
        <w:jc w:val="both"/>
        <w:rPr>
          <w:sz w:val="28"/>
          <w:szCs w:val="28"/>
        </w:rPr>
      </w:pPr>
      <w:r w:rsidRPr="00134321">
        <w:rPr>
          <w:sz w:val="28"/>
          <w:szCs w:val="28"/>
        </w:rPr>
        <w:t xml:space="preserve">Автоматичному регулюванню підлягає регулювання рівня рідини в </w:t>
      </w:r>
      <w:r>
        <w:rPr>
          <w:sz w:val="28"/>
          <w:szCs w:val="28"/>
        </w:rPr>
        <w:t>флотаторі, витрата повітря, рівня піни в шламоприймальному лотку та тиску в напірному баку.</w:t>
      </w:r>
    </w:p>
    <w:p w:rsidR="006309A0" w:rsidRPr="00134321" w:rsidRDefault="006309A0" w:rsidP="006309A0">
      <w:pPr>
        <w:spacing w:line="360" w:lineRule="auto"/>
        <w:ind w:firstLine="709"/>
        <w:jc w:val="both"/>
        <w:rPr>
          <w:sz w:val="28"/>
          <w:szCs w:val="28"/>
        </w:rPr>
      </w:pPr>
      <w:r>
        <w:rPr>
          <w:sz w:val="28"/>
          <w:szCs w:val="28"/>
        </w:rPr>
        <w:t xml:space="preserve">Рівень стічної води у влотаторі </w:t>
      </w:r>
      <w:r w:rsidRPr="00134321">
        <w:rPr>
          <w:sz w:val="28"/>
          <w:szCs w:val="28"/>
        </w:rPr>
        <w:t xml:space="preserve">вимірюється за допомогою радарного вимірювача рівню </w:t>
      </w:r>
      <w:r w:rsidRPr="00134321">
        <w:rPr>
          <w:color w:val="000000"/>
          <w:sz w:val="28"/>
          <w:szCs w:val="28"/>
        </w:rPr>
        <w:t>VEGAPULS WL 61</w:t>
      </w:r>
      <w:r w:rsidRPr="00134321">
        <w:rPr>
          <w:sz w:val="28"/>
          <w:szCs w:val="28"/>
        </w:rPr>
        <w:t xml:space="preserve"> (поз. 2-1), вихідним сигналом я</w:t>
      </w:r>
      <w:r>
        <w:rPr>
          <w:sz w:val="28"/>
          <w:szCs w:val="28"/>
        </w:rPr>
        <w:t>кого є струм зі значенням 4-20</w:t>
      </w:r>
      <w:r w:rsidRPr="00134321">
        <w:rPr>
          <w:sz w:val="28"/>
          <w:szCs w:val="28"/>
        </w:rPr>
        <w:t xml:space="preserve"> mA, який надходить до мікропроцесорного регулятора </w:t>
      </w:r>
      <w:r w:rsidRPr="00134321">
        <w:rPr>
          <w:bCs/>
          <w:sz w:val="28"/>
          <w:szCs w:val="28"/>
        </w:rPr>
        <w:t xml:space="preserve">МІК-25 </w:t>
      </w:r>
      <w:r w:rsidRPr="00134321">
        <w:rPr>
          <w:sz w:val="28"/>
          <w:szCs w:val="28"/>
        </w:rPr>
        <w:t>(поз. 2-2)</w:t>
      </w:r>
      <w:r w:rsidRPr="00134321">
        <w:rPr>
          <w:bCs/>
          <w:sz w:val="28"/>
          <w:szCs w:val="28"/>
        </w:rPr>
        <w:t xml:space="preserve">, і </w:t>
      </w:r>
      <w:r w:rsidRPr="00134321">
        <w:rPr>
          <w:sz w:val="28"/>
          <w:szCs w:val="28"/>
        </w:rPr>
        <w:t>через магнітний пускач</w:t>
      </w:r>
      <w:r>
        <w:rPr>
          <w:sz w:val="28"/>
          <w:szCs w:val="28"/>
        </w:rPr>
        <w:t xml:space="preserve"> NS (поз. 3</w:t>
      </w:r>
      <w:r w:rsidRPr="00134321">
        <w:rPr>
          <w:sz w:val="28"/>
          <w:szCs w:val="28"/>
        </w:rPr>
        <w:t>-2) передається на електромагнітний клапан подачі стічної води</w:t>
      </w:r>
      <w:r>
        <w:rPr>
          <w:sz w:val="28"/>
          <w:szCs w:val="28"/>
        </w:rPr>
        <w:t xml:space="preserve"> до споруди</w:t>
      </w:r>
      <w:r w:rsidRPr="00134321">
        <w:rPr>
          <w:sz w:val="28"/>
          <w:szCs w:val="28"/>
        </w:rPr>
        <w:t>.</w:t>
      </w:r>
    </w:p>
    <w:p w:rsidR="006309A0" w:rsidRPr="00134321" w:rsidRDefault="006309A0" w:rsidP="006309A0">
      <w:pPr>
        <w:spacing w:line="360" w:lineRule="auto"/>
        <w:ind w:firstLine="709"/>
        <w:jc w:val="both"/>
        <w:rPr>
          <w:sz w:val="28"/>
          <w:szCs w:val="28"/>
        </w:rPr>
      </w:pPr>
      <w:r w:rsidRPr="00134321">
        <w:rPr>
          <w:sz w:val="28"/>
          <w:szCs w:val="28"/>
        </w:rPr>
        <w:t xml:space="preserve">Інформація з регулюючого пристрою надходить на ключ, що через магнітний пускач, розташований по місцю передає сигнал на ВМ1 та регулюючий клапан потоку </w:t>
      </w:r>
      <w:r>
        <w:rPr>
          <w:sz w:val="28"/>
          <w:szCs w:val="28"/>
        </w:rPr>
        <w:t>стічних вод</w:t>
      </w:r>
      <w:r w:rsidRPr="00134321">
        <w:rPr>
          <w:sz w:val="28"/>
          <w:szCs w:val="28"/>
        </w:rPr>
        <w:t>.</w:t>
      </w:r>
    </w:p>
    <w:p w:rsidR="006309A0" w:rsidRPr="00134321" w:rsidRDefault="006309A0" w:rsidP="006309A0">
      <w:pPr>
        <w:spacing w:line="360" w:lineRule="auto"/>
        <w:ind w:firstLine="709"/>
        <w:jc w:val="both"/>
        <w:rPr>
          <w:sz w:val="28"/>
          <w:szCs w:val="28"/>
        </w:rPr>
      </w:pPr>
      <w:r w:rsidRPr="00134321">
        <w:rPr>
          <w:sz w:val="28"/>
          <w:szCs w:val="28"/>
        </w:rPr>
        <w:t xml:space="preserve">Витрата повітря для </w:t>
      </w:r>
      <w:r>
        <w:rPr>
          <w:sz w:val="28"/>
          <w:szCs w:val="28"/>
        </w:rPr>
        <w:t>забезпечення процесу флотації КФ-4</w:t>
      </w:r>
      <w:r w:rsidRPr="00134321">
        <w:rPr>
          <w:sz w:val="28"/>
          <w:szCs w:val="28"/>
        </w:rPr>
        <w:t xml:space="preserve"> контролюється автоматично за допомогою каме</w:t>
      </w:r>
      <w:r>
        <w:rPr>
          <w:sz w:val="28"/>
          <w:szCs w:val="28"/>
        </w:rPr>
        <w:t>рної діафрагми ДКС0,6-50 (поз. 5</w:t>
      </w:r>
      <w:r w:rsidRPr="00134321">
        <w:rPr>
          <w:sz w:val="28"/>
          <w:szCs w:val="28"/>
        </w:rPr>
        <w:t>-1), сигнал від якої надходить на пневмати</w:t>
      </w:r>
      <w:r>
        <w:rPr>
          <w:sz w:val="28"/>
          <w:szCs w:val="28"/>
        </w:rPr>
        <w:t>чний передавальний перетворювач перепаду</w:t>
      </w:r>
      <w:r w:rsidRPr="00134321">
        <w:rPr>
          <w:sz w:val="28"/>
          <w:szCs w:val="28"/>
        </w:rPr>
        <w:t xml:space="preserve"> тиску </w:t>
      </w:r>
      <w:r w:rsidRPr="00134321">
        <w:rPr>
          <w:bCs/>
          <w:sz w:val="28"/>
          <w:szCs w:val="28"/>
        </w:rPr>
        <w:t>ІЗДД11</w:t>
      </w:r>
      <w:r w:rsidRPr="00134321">
        <w:rPr>
          <w:sz w:val="28"/>
          <w:szCs w:val="28"/>
        </w:rPr>
        <w:t xml:space="preserve"> (поз. </w:t>
      </w:r>
      <w:r>
        <w:rPr>
          <w:sz w:val="28"/>
          <w:szCs w:val="28"/>
        </w:rPr>
        <w:t>5</w:t>
      </w:r>
      <w:r w:rsidRPr="00134321">
        <w:rPr>
          <w:sz w:val="28"/>
          <w:szCs w:val="28"/>
        </w:rPr>
        <w:t>-2). Цей сигнал надходить</w:t>
      </w:r>
      <w:r>
        <w:rPr>
          <w:sz w:val="28"/>
          <w:szCs w:val="28"/>
        </w:rPr>
        <w:t xml:space="preserve"> до</w:t>
      </w:r>
      <w:r w:rsidRPr="00134321">
        <w:rPr>
          <w:sz w:val="28"/>
          <w:szCs w:val="28"/>
        </w:rPr>
        <w:t xml:space="preserve"> реєструючого приладу </w:t>
      </w:r>
      <w:r w:rsidRPr="00134321">
        <w:rPr>
          <w:bCs/>
          <w:sz w:val="28"/>
          <w:szCs w:val="28"/>
        </w:rPr>
        <w:t>ФК0071</w:t>
      </w:r>
      <w:r w:rsidRPr="00134321">
        <w:rPr>
          <w:sz w:val="28"/>
          <w:szCs w:val="28"/>
        </w:rPr>
        <w:t xml:space="preserve"> (поз. </w:t>
      </w:r>
      <w:r>
        <w:rPr>
          <w:sz w:val="28"/>
          <w:szCs w:val="28"/>
        </w:rPr>
        <w:t>5</w:t>
      </w:r>
      <w:r w:rsidRPr="00134321">
        <w:rPr>
          <w:sz w:val="28"/>
          <w:szCs w:val="28"/>
        </w:rPr>
        <w:t>-3).</w:t>
      </w:r>
    </w:p>
    <w:p w:rsidR="006309A0" w:rsidRDefault="006309A0" w:rsidP="006309A0">
      <w:pPr>
        <w:spacing w:line="360" w:lineRule="auto"/>
        <w:ind w:firstLine="709"/>
        <w:jc w:val="both"/>
        <w:rPr>
          <w:sz w:val="28"/>
          <w:szCs w:val="28"/>
        </w:rPr>
      </w:pPr>
      <w:r w:rsidRPr="00134321">
        <w:rPr>
          <w:sz w:val="28"/>
          <w:szCs w:val="28"/>
        </w:rPr>
        <w:lastRenderedPageBreak/>
        <w:t>Інформація з регулюючого пристрою</w:t>
      </w:r>
      <w:r>
        <w:rPr>
          <w:sz w:val="28"/>
          <w:szCs w:val="28"/>
        </w:rPr>
        <w:t xml:space="preserve"> </w:t>
      </w:r>
      <w:r>
        <w:rPr>
          <w:sz w:val="28"/>
          <w:szCs w:val="28"/>
          <w:lang w:val="en-US"/>
        </w:rPr>
        <w:t>FC</w:t>
      </w:r>
      <w:r w:rsidRPr="00614CF8">
        <w:rPr>
          <w:sz w:val="28"/>
          <w:szCs w:val="28"/>
        </w:rPr>
        <w:t xml:space="preserve"> </w:t>
      </w:r>
      <w:r>
        <w:rPr>
          <w:sz w:val="28"/>
          <w:szCs w:val="28"/>
        </w:rPr>
        <w:t>(поз. 5</w:t>
      </w:r>
      <w:r w:rsidRPr="00134321">
        <w:rPr>
          <w:sz w:val="28"/>
          <w:szCs w:val="28"/>
        </w:rPr>
        <w:t>-4) порівнюється з заданою та через магнітний пускач (поз.</w:t>
      </w:r>
      <w:r>
        <w:rPr>
          <w:sz w:val="28"/>
          <w:szCs w:val="28"/>
        </w:rPr>
        <w:t xml:space="preserve"> 4</w:t>
      </w:r>
      <w:r w:rsidRPr="00134321">
        <w:rPr>
          <w:sz w:val="28"/>
          <w:szCs w:val="28"/>
        </w:rPr>
        <w:t>-2) сигнал поступає на виконавчий пристрій ВМ</w:t>
      </w:r>
      <w:r>
        <w:rPr>
          <w:sz w:val="28"/>
          <w:szCs w:val="28"/>
        </w:rPr>
        <w:t>2</w:t>
      </w:r>
      <w:r w:rsidRPr="00134321">
        <w:rPr>
          <w:sz w:val="28"/>
          <w:szCs w:val="28"/>
        </w:rPr>
        <w:t xml:space="preserve"> та клапан подачі повітря </w:t>
      </w:r>
      <w:r>
        <w:rPr>
          <w:sz w:val="28"/>
          <w:szCs w:val="28"/>
        </w:rPr>
        <w:t>до напірного баку</w:t>
      </w:r>
      <w:r w:rsidRPr="00134321">
        <w:rPr>
          <w:sz w:val="28"/>
          <w:szCs w:val="28"/>
        </w:rPr>
        <w:t>.</w:t>
      </w:r>
    </w:p>
    <w:p w:rsidR="006309A0" w:rsidRDefault="006309A0" w:rsidP="006309A0">
      <w:pPr>
        <w:spacing w:line="360" w:lineRule="auto"/>
        <w:ind w:firstLine="709"/>
        <w:jc w:val="both"/>
        <w:rPr>
          <w:sz w:val="28"/>
          <w:szCs w:val="28"/>
        </w:rPr>
      </w:pPr>
      <w:r w:rsidRPr="0019466B">
        <w:rPr>
          <w:sz w:val="28"/>
          <w:szCs w:val="28"/>
        </w:rPr>
        <w:t xml:space="preserve">Регулювання тиску в </w:t>
      </w:r>
      <w:r>
        <w:rPr>
          <w:sz w:val="28"/>
          <w:szCs w:val="28"/>
        </w:rPr>
        <w:t>напірному баку НБ-3</w:t>
      </w:r>
      <w:r w:rsidRPr="0019466B">
        <w:rPr>
          <w:sz w:val="28"/>
          <w:szCs w:val="28"/>
        </w:rPr>
        <w:t xml:space="preserve"> здійснюється у випадку відхилення значення тиску від норми. При цьому сигнал від перетворювача си</w:t>
      </w:r>
      <w:r>
        <w:rPr>
          <w:sz w:val="28"/>
          <w:szCs w:val="28"/>
        </w:rPr>
        <w:t>гналу мановакуометра МТІ (поз. 7-</w:t>
      </w:r>
      <w:r w:rsidRPr="0019466B">
        <w:rPr>
          <w:sz w:val="28"/>
          <w:szCs w:val="28"/>
        </w:rPr>
        <w:t xml:space="preserve">1) надходить до вторинного показуючого реєструючого приладу </w:t>
      </w:r>
      <w:r w:rsidRPr="0019466B">
        <w:rPr>
          <w:color w:val="000000"/>
          <w:spacing w:val="-1"/>
          <w:sz w:val="28"/>
          <w:szCs w:val="28"/>
        </w:rPr>
        <w:t xml:space="preserve">ОБМІ-160 </w:t>
      </w:r>
      <w:r>
        <w:rPr>
          <w:sz w:val="28"/>
          <w:szCs w:val="28"/>
        </w:rPr>
        <w:t>(поз. 7-</w:t>
      </w:r>
      <w:r w:rsidRPr="0019466B">
        <w:rPr>
          <w:sz w:val="28"/>
          <w:szCs w:val="28"/>
        </w:rPr>
        <w:t>2), який встановлено на щиті, а далі на регулюю</w:t>
      </w:r>
      <w:r>
        <w:rPr>
          <w:sz w:val="28"/>
          <w:szCs w:val="28"/>
        </w:rPr>
        <w:t>чий пристрій типу ПР3.31 (поз. 7-</w:t>
      </w:r>
      <w:r w:rsidRPr="0019466B">
        <w:rPr>
          <w:sz w:val="28"/>
          <w:szCs w:val="28"/>
        </w:rPr>
        <w:t>3)</w:t>
      </w:r>
      <w:r>
        <w:rPr>
          <w:sz w:val="28"/>
          <w:szCs w:val="28"/>
        </w:rPr>
        <w:t xml:space="preserve"> [37]</w:t>
      </w:r>
      <w:r w:rsidRPr="0019466B">
        <w:rPr>
          <w:sz w:val="28"/>
          <w:szCs w:val="28"/>
        </w:rPr>
        <w:t xml:space="preserve">. </w:t>
      </w:r>
    </w:p>
    <w:p w:rsidR="006309A0" w:rsidRDefault="006309A0" w:rsidP="006309A0">
      <w:pPr>
        <w:spacing w:line="360" w:lineRule="auto"/>
        <w:ind w:firstLine="709"/>
        <w:jc w:val="both"/>
        <w:rPr>
          <w:sz w:val="28"/>
          <w:szCs w:val="28"/>
        </w:rPr>
      </w:pPr>
      <w:r w:rsidRPr="0019466B">
        <w:rPr>
          <w:sz w:val="28"/>
          <w:szCs w:val="28"/>
        </w:rPr>
        <w:t>Інформація з регулюючого пристро</w:t>
      </w:r>
      <w:r>
        <w:rPr>
          <w:sz w:val="28"/>
          <w:szCs w:val="28"/>
        </w:rPr>
        <w:t>ю порівнюється з заданою (поз. 8-1)</w:t>
      </w:r>
      <w:r w:rsidRPr="0019466B">
        <w:rPr>
          <w:sz w:val="28"/>
          <w:szCs w:val="28"/>
        </w:rPr>
        <w:t xml:space="preserve"> т</w:t>
      </w:r>
      <w:r>
        <w:rPr>
          <w:sz w:val="28"/>
          <w:szCs w:val="28"/>
        </w:rPr>
        <w:t>а через магнітний пускач (поз. 8</w:t>
      </w:r>
      <w:r w:rsidRPr="0019466B">
        <w:rPr>
          <w:sz w:val="28"/>
          <w:szCs w:val="28"/>
        </w:rPr>
        <w:t>-</w:t>
      </w:r>
      <w:r>
        <w:rPr>
          <w:sz w:val="28"/>
          <w:szCs w:val="28"/>
        </w:rPr>
        <w:t>2</w:t>
      </w:r>
      <w:r w:rsidRPr="0019466B">
        <w:rPr>
          <w:sz w:val="28"/>
          <w:szCs w:val="28"/>
        </w:rPr>
        <w:t>) сигнал поступає на мембранний виконавчий прист</w:t>
      </w:r>
      <w:r>
        <w:rPr>
          <w:sz w:val="28"/>
          <w:szCs w:val="28"/>
        </w:rPr>
        <w:t>р</w:t>
      </w:r>
      <w:r w:rsidRPr="0019466B">
        <w:rPr>
          <w:sz w:val="28"/>
          <w:szCs w:val="28"/>
        </w:rPr>
        <w:t>ій ВМ</w:t>
      </w:r>
      <w:r>
        <w:rPr>
          <w:sz w:val="28"/>
          <w:szCs w:val="28"/>
        </w:rPr>
        <w:t>5 та клапан випуску стічної води насиченої повітрям</w:t>
      </w:r>
      <w:r w:rsidRPr="0019466B">
        <w:rPr>
          <w:sz w:val="28"/>
          <w:szCs w:val="28"/>
        </w:rPr>
        <w:t xml:space="preserve">. </w:t>
      </w:r>
    </w:p>
    <w:p w:rsidR="006309A0" w:rsidRDefault="006309A0" w:rsidP="006309A0">
      <w:pPr>
        <w:spacing w:line="360" w:lineRule="auto"/>
        <w:ind w:firstLine="709"/>
        <w:jc w:val="both"/>
        <w:rPr>
          <w:sz w:val="28"/>
          <w:szCs w:val="28"/>
        </w:rPr>
      </w:pPr>
      <w:r w:rsidRPr="0019466B">
        <w:rPr>
          <w:sz w:val="28"/>
          <w:szCs w:val="28"/>
        </w:rPr>
        <w:t xml:space="preserve">Регулювання рівня </w:t>
      </w:r>
      <w:r>
        <w:rPr>
          <w:sz w:val="28"/>
          <w:szCs w:val="28"/>
        </w:rPr>
        <w:t>піни</w:t>
      </w:r>
      <w:r w:rsidRPr="0019466B">
        <w:rPr>
          <w:sz w:val="28"/>
          <w:szCs w:val="28"/>
        </w:rPr>
        <w:t xml:space="preserve"> у </w:t>
      </w:r>
      <w:r>
        <w:rPr>
          <w:sz w:val="28"/>
          <w:szCs w:val="28"/>
        </w:rPr>
        <w:t>шламоприймальному лотку</w:t>
      </w:r>
      <w:r w:rsidRPr="0019466B">
        <w:rPr>
          <w:sz w:val="28"/>
          <w:szCs w:val="28"/>
        </w:rPr>
        <w:t xml:space="preserve"> здійснюється електричним рівнеміром СУС-16-ПП-16ИОМ-1, який складається з двох первинних, встановлених на мінімальному та максимальному допустимих значеннях рівня рідини (поз.</w:t>
      </w:r>
      <w:r>
        <w:rPr>
          <w:sz w:val="28"/>
          <w:szCs w:val="28"/>
        </w:rPr>
        <w:t xml:space="preserve"> </w:t>
      </w:r>
      <w:r w:rsidRPr="0019466B">
        <w:rPr>
          <w:sz w:val="28"/>
          <w:szCs w:val="28"/>
        </w:rPr>
        <w:t>1</w:t>
      </w:r>
      <w:r>
        <w:rPr>
          <w:sz w:val="28"/>
          <w:szCs w:val="28"/>
        </w:rPr>
        <w:t>4</w:t>
      </w:r>
      <w:r w:rsidRPr="0019466B">
        <w:rPr>
          <w:sz w:val="28"/>
          <w:szCs w:val="28"/>
        </w:rPr>
        <w:t>-</w:t>
      </w:r>
      <w:r>
        <w:rPr>
          <w:sz w:val="28"/>
          <w:szCs w:val="28"/>
        </w:rPr>
        <w:t>1</w:t>
      </w:r>
      <w:r w:rsidRPr="0019466B">
        <w:rPr>
          <w:sz w:val="28"/>
          <w:szCs w:val="28"/>
        </w:rPr>
        <w:t>) і вторинного перетворювачів (поз.</w:t>
      </w:r>
      <w:r>
        <w:rPr>
          <w:sz w:val="28"/>
          <w:szCs w:val="28"/>
        </w:rPr>
        <w:t xml:space="preserve"> </w:t>
      </w:r>
      <w:r w:rsidRPr="0019466B">
        <w:rPr>
          <w:sz w:val="28"/>
          <w:szCs w:val="28"/>
        </w:rPr>
        <w:t>1</w:t>
      </w:r>
      <w:r>
        <w:rPr>
          <w:sz w:val="28"/>
          <w:szCs w:val="28"/>
        </w:rPr>
        <w:t>4</w:t>
      </w:r>
      <w:r w:rsidRPr="0019466B">
        <w:rPr>
          <w:sz w:val="28"/>
          <w:szCs w:val="28"/>
        </w:rPr>
        <w:t>-</w:t>
      </w:r>
      <w:r>
        <w:rPr>
          <w:sz w:val="28"/>
          <w:szCs w:val="28"/>
        </w:rPr>
        <w:t>2</w:t>
      </w:r>
      <w:r w:rsidRPr="0019466B">
        <w:rPr>
          <w:sz w:val="28"/>
          <w:szCs w:val="28"/>
        </w:rPr>
        <w:t>), що на виході дають сигнал на посилювач у вигляді зміни напруги, а на виході з первинного утворюється сигнал постійного струму, що подається на вторинний прилад показуючий, реєструючий і</w:t>
      </w:r>
      <w:r>
        <w:rPr>
          <w:sz w:val="28"/>
          <w:szCs w:val="28"/>
        </w:rPr>
        <w:t xml:space="preserve"> сигналізуючий КСД2</w:t>
      </w:r>
      <w:r>
        <w:rPr>
          <w:sz w:val="28"/>
          <w:szCs w:val="28"/>
          <w:lang w:val="uk-UA"/>
        </w:rPr>
        <w:t xml:space="preserve">                   </w:t>
      </w:r>
      <w:r>
        <w:rPr>
          <w:sz w:val="28"/>
          <w:szCs w:val="28"/>
        </w:rPr>
        <w:t xml:space="preserve"> (поз. 14-3). </w:t>
      </w:r>
    </w:p>
    <w:p w:rsidR="006309A0" w:rsidRPr="00134321" w:rsidRDefault="006309A0" w:rsidP="006309A0">
      <w:pPr>
        <w:spacing w:line="360" w:lineRule="auto"/>
        <w:ind w:firstLine="709"/>
        <w:jc w:val="both"/>
        <w:rPr>
          <w:sz w:val="28"/>
          <w:szCs w:val="28"/>
        </w:rPr>
      </w:pPr>
      <w:r w:rsidRPr="0019466B">
        <w:rPr>
          <w:sz w:val="28"/>
          <w:szCs w:val="28"/>
        </w:rPr>
        <w:t>Інформація з регулюючого пристрою надходить</w:t>
      </w:r>
      <w:r>
        <w:rPr>
          <w:sz w:val="28"/>
          <w:szCs w:val="28"/>
        </w:rPr>
        <w:t xml:space="preserve"> на задавач (поз. 15-1) та через</w:t>
      </w:r>
      <w:r w:rsidRPr="0019466B">
        <w:rPr>
          <w:sz w:val="28"/>
          <w:szCs w:val="28"/>
        </w:rPr>
        <w:t xml:space="preserve"> магнітний пускач ПБР-3А (поз.</w:t>
      </w:r>
      <w:r>
        <w:rPr>
          <w:sz w:val="28"/>
          <w:szCs w:val="28"/>
        </w:rPr>
        <w:t xml:space="preserve"> 15</w:t>
      </w:r>
      <w:r w:rsidRPr="0019466B">
        <w:rPr>
          <w:sz w:val="28"/>
          <w:szCs w:val="28"/>
        </w:rPr>
        <w:t xml:space="preserve">-2), </w:t>
      </w:r>
      <w:r w:rsidRPr="00134321">
        <w:rPr>
          <w:sz w:val="28"/>
          <w:szCs w:val="28"/>
        </w:rPr>
        <w:t>пос</w:t>
      </w:r>
      <w:r>
        <w:rPr>
          <w:sz w:val="28"/>
          <w:szCs w:val="28"/>
        </w:rPr>
        <w:t>тупає на виконавчий пристрій ВМ6</w:t>
      </w:r>
      <w:r w:rsidRPr="00134321">
        <w:rPr>
          <w:sz w:val="28"/>
          <w:szCs w:val="28"/>
        </w:rPr>
        <w:t xml:space="preserve"> на регулюючий клапан </w:t>
      </w:r>
      <w:r>
        <w:rPr>
          <w:sz w:val="28"/>
          <w:szCs w:val="28"/>
        </w:rPr>
        <w:t>випуску флотаційного шламу з підвісного лотка</w:t>
      </w:r>
      <w:r w:rsidRPr="00134321">
        <w:rPr>
          <w:sz w:val="28"/>
          <w:szCs w:val="28"/>
        </w:rPr>
        <w:t>.</w:t>
      </w:r>
    </w:p>
    <w:p w:rsidR="006309A0" w:rsidRDefault="006309A0" w:rsidP="006309A0">
      <w:pPr>
        <w:spacing w:line="360" w:lineRule="auto"/>
        <w:ind w:firstLine="709"/>
        <w:jc w:val="both"/>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39" w:name="_Toc27082806"/>
      <w:r>
        <w:rPr>
          <w:rFonts w:ascii="Times New Roman" w:hAnsi="Times New Roman" w:cs="Times New Roman"/>
          <w:sz w:val="28"/>
          <w:szCs w:val="28"/>
        </w:rPr>
        <w:t>6.4. Сигналізація та захист</w:t>
      </w:r>
      <w:bookmarkEnd w:id="39"/>
    </w:p>
    <w:p w:rsidR="006309A0" w:rsidRPr="00134321" w:rsidRDefault="006309A0" w:rsidP="006309A0">
      <w:pPr>
        <w:spacing w:line="360" w:lineRule="auto"/>
        <w:ind w:firstLine="709"/>
        <w:jc w:val="both"/>
        <w:rPr>
          <w:sz w:val="28"/>
          <w:szCs w:val="28"/>
        </w:rPr>
      </w:pPr>
      <w:r w:rsidRPr="006309A0">
        <w:rPr>
          <w:sz w:val="28"/>
          <w:szCs w:val="28"/>
          <w:lang w:val="uk-UA"/>
        </w:rPr>
        <w:t xml:space="preserve">До світлової та звукової сигналізації приєднано наступні контури: регулювання рівня рідини у камері флотації КФ-4 (контур 2 – 3), регулювання </w:t>
      </w:r>
      <w:r w:rsidRPr="006309A0">
        <w:rPr>
          <w:sz w:val="28"/>
          <w:szCs w:val="28"/>
          <w:lang w:val="uk-UA"/>
        </w:rPr>
        <w:lastRenderedPageBreak/>
        <w:t xml:space="preserve">тиску в напірному баку НБ-3 (контур 7 - 8), регулювання рівня піни в підвісному лотку (контур 14 – 15). </w:t>
      </w:r>
      <w:r w:rsidRPr="00134321">
        <w:rPr>
          <w:sz w:val="28"/>
          <w:szCs w:val="28"/>
        </w:rPr>
        <w:t>Система сигналізації починає діяти у разі відхилення значення параметру, що регулюється від заданого.</w:t>
      </w:r>
    </w:p>
    <w:p w:rsidR="006309A0" w:rsidRPr="00134321" w:rsidRDefault="006309A0" w:rsidP="006309A0">
      <w:pPr>
        <w:spacing w:line="360" w:lineRule="auto"/>
        <w:ind w:firstLine="709"/>
        <w:jc w:val="both"/>
        <w:rPr>
          <w:sz w:val="28"/>
          <w:szCs w:val="28"/>
        </w:rPr>
      </w:pPr>
      <w:r w:rsidRPr="00134321">
        <w:rPr>
          <w:sz w:val="28"/>
          <w:szCs w:val="28"/>
        </w:rPr>
        <w:t>В системі регулювання рівня рідини сигналізація та захист вмикається у тому випадку, коли рівень стічної води в споруді піднімається вище допустимої норми на 10 см. При цьому на панелі управління оператора загоряється червона лампочка, яка свідчить про відхилення. Одноч</w:t>
      </w:r>
      <w:r>
        <w:rPr>
          <w:sz w:val="28"/>
          <w:szCs w:val="28"/>
        </w:rPr>
        <w:t>асно з цим припиняється подача стічних вод</w:t>
      </w:r>
      <w:r w:rsidRPr="00134321">
        <w:rPr>
          <w:sz w:val="28"/>
          <w:szCs w:val="28"/>
        </w:rPr>
        <w:t xml:space="preserve"> до споруди через закриття клапану</w:t>
      </w:r>
      <w:r>
        <w:rPr>
          <w:sz w:val="28"/>
          <w:szCs w:val="28"/>
        </w:rPr>
        <w:t xml:space="preserve"> [60]</w:t>
      </w:r>
      <w:r w:rsidRPr="00134321">
        <w:rPr>
          <w:sz w:val="28"/>
          <w:szCs w:val="28"/>
        </w:rPr>
        <w:t xml:space="preserve">. </w:t>
      </w:r>
    </w:p>
    <w:p w:rsidR="006309A0" w:rsidRDefault="006309A0" w:rsidP="006309A0">
      <w:pPr>
        <w:spacing w:line="360" w:lineRule="auto"/>
        <w:ind w:firstLine="709"/>
        <w:jc w:val="both"/>
        <w:rPr>
          <w:sz w:val="28"/>
          <w:szCs w:val="28"/>
        </w:rPr>
      </w:pPr>
      <w:r>
        <w:rPr>
          <w:sz w:val="28"/>
          <w:szCs w:val="28"/>
        </w:rPr>
        <w:t>В напірному баку НБ-3</w:t>
      </w:r>
      <w:r w:rsidRPr="00134321">
        <w:rPr>
          <w:sz w:val="28"/>
          <w:szCs w:val="28"/>
        </w:rPr>
        <w:t xml:space="preserve"> сигналізація </w:t>
      </w:r>
      <w:r>
        <w:rPr>
          <w:sz w:val="28"/>
          <w:szCs w:val="28"/>
        </w:rPr>
        <w:t>та захист</w:t>
      </w:r>
      <w:r w:rsidRPr="00134321">
        <w:rPr>
          <w:sz w:val="28"/>
          <w:szCs w:val="28"/>
        </w:rPr>
        <w:t xml:space="preserve"> вмикається у випадку відхилення від заданого значення т</w:t>
      </w:r>
      <w:r>
        <w:rPr>
          <w:sz w:val="28"/>
          <w:szCs w:val="28"/>
        </w:rPr>
        <w:t>иску</w:t>
      </w:r>
      <w:r w:rsidRPr="00134321">
        <w:rPr>
          <w:sz w:val="28"/>
          <w:szCs w:val="28"/>
        </w:rPr>
        <w:t xml:space="preserve">. При цьому на панелі управління оператора загоряється червона лампочка, яка свідчить про </w:t>
      </w:r>
      <w:r w:rsidRPr="0019466B">
        <w:rPr>
          <w:sz w:val="28"/>
          <w:szCs w:val="28"/>
        </w:rPr>
        <w:t>про підвищення тиску більше як на 50 мбар. При цьому спрацьовує захисний механізм самостійного випуску</w:t>
      </w:r>
      <w:r>
        <w:rPr>
          <w:sz w:val="28"/>
          <w:szCs w:val="28"/>
        </w:rPr>
        <w:t xml:space="preserve"> стічної води насиченої повітрям через ВМ5</w:t>
      </w:r>
      <w:r w:rsidRPr="0019466B">
        <w:rPr>
          <w:sz w:val="28"/>
          <w:szCs w:val="28"/>
        </w:rPr>
        <w:t>, захищаючи конструкцію від вибуху</w:t>
      </w:r>
      <w:r>
        <w:rPr>
          <w:sz w:val="28"/>
          <w:szCs w:val="28"/>
        </w:rPr>
        <w:t xml:space="preserve"> [37]</w:t>
      </w:r>
      <w:r w:rsidRPr="0019466B">
        <w:rPr>
          <w:sz w:val="28"/>
          <w:szCs w:val="28"/>
        </w:rPr>
        <w:t>.</w:t>
      </w:r>
    </w:p>
    <w:p w:rsidR="006309A0" w:rsidRDefault="006309A0" w:rsidP="006309A0">
      <w:pPr>
        <w:spacing w:line="360" w:lineRule="auto"/>
        <w:ind w:firstLine="709"/>
        <w:jc w:val="both"/>
        <w:rPr>
          <w:sz w:val="28"/>
          <w:szCs w:val="28"/>
        </w:rPr>
      </w:pPr>
      <w:r w:rsidRPr="00134321">
        <w:rPr>
          <w:sz w:val="28"/>
          <w:szCs w:val="28"/>
        </w:rPr>
        <w:t xml:space="preserve">В системі регулювання рівня </w:t>
      </w:r>
      <w:r>
        <w:rPr>
          <w:sz w:val="28"/>
          <w:szCs w:val="28"/>
        </w:rPr>
        <w:t>піни</w:t>
      </w:r>
      <w:r w:rsidRPr="00134321">
        <w:rPr>
          <w:sz w:val="28"/>
          <w:szCs w:val="28"/>
        </w:rPr>
        <w:t xml:space="preserve"> сигналізація та захист вмикається у тому випадку, коли рівень </w:t>
      </w:r>
      <w:r>
        <w:rPr>
          <w:sz w:val="28"/>
          <w:szCs w:val="28"/>
        </w:rPr>
        <w:t>піни</w:t>
      </w:r>
      <w:r w:rsidRPr="00134321">
        <w:rPr>
          <w:sz w:val="28"/>
          <w:szCs w:val="28"/>
        </w:rPr>
        <w:t xml:space="preserve"> в </w:t>
      </w:r>
      <w:r>
        <w:rPr>
          <w:sz w:val="28"/>
          <w:szCs w:val="28"/>
        </w:rPr>
        <w:t>лотку</w:t>
      </w:r>
      <w:r w:rsidRPr="00134321">
        <w:rPr>
          <w:sz w:val="28"/>
          <w:szCs w:val="28"/>
        </w:rPr>
        <w:t xml:space="preserve"> піднімається вище допустимої норми на 10 см. При цьому на панелі управління оператора загоряється червона лампочка, яка свідчить про відхилення. Одноч</w:t>
      </w:r>
      <w:r>
        <w:rPr>
          <w:sz w:val="28"/>
          <w:szCs w:val="28"/>
        </w:rPr>
        <w:t>асно з цим припиняється подача стічних вод</w:t>
      </w:r>
      <w:r w:rsidRPr="00134321">
        <w:rPr>
          <w:sz w:val="28"/>
          <w:szCs w:val="28"/>
        </w:rPr>
        <w:t xml:space="preserve"> до споруди через закриття клапану</w:t>
      </w:r>
      <w:r>
        <w:rPr>
          <w:sz w:val="28"/>
          <w:szCs w:val="28"/>
        </w:rPr>
        <w:t xml:space="preserve"> та </w:t>
      </w:r>
      <w:r w:rsidRPr="0019466B">
        <w:rPr>
          <w:sz w:val="28"/>
          <w:szCs w:val="28"/>
        </w:rPr>
        <w:t>самостійного</w:t>
      </w:r>
      <w:r>
        <w:rPr>
          <w:sz w:val="28"/>
          <w:szCs w:val="28"/>
        </w:rPr>
        <w:t xml:space="preserve"> випуску флотаційного шламу через ВМ6</w:t>
      </w:r>
      <w:r w:rsidRPr="00134321">
        <w:rPr>
          <w:sz w:val="28"/>
          <w:szCs w:val="28"/>
        </w:rPr>
        <w:t>.</w:t>
      </w:r>
    </w:p>
    <w:p w:rsidR="006309A0" w:rsidRDefault="006309A0" w:rsidP="006309A0">
      <w:pPr>
        <w:spacing w:line="360" w:lineRule="auto"/>
        <w:ind w:firstLine="709"/>
        <w:jc w:val="both"/>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40" w:name="_Toc27082807"/>
      <w:r>
        <w:rPr>
          <w:rFonts w:ascii="Times New Roman" w:hAnsi="Times New Roman" w:cs="Times New Roman"/>
          <w:sz w:val="28"/>
          <w:szCs w:val="28"/>
        </w:rPr>
        <w:t>6.5. Дистанційне управління виконавчими механізмами</w:t>
      </w:r>
      <w:bookmarkEnd w:id="40"/>
    </w:p>
    <w:p w:rsidR="006309A0" w:rsidRDefault="006309A0" w:rsidP="006309A0">
      <w:pPr>
        <w:spacing w:line="360" w:lineRule="auto"/>
        <w:ind w:firstLine="709"/>
        <w:jc w:val="both"/>
        <w:rPr>
          <w:color w:val="000000"/>
          <w:spacing w:val="2"/>
          <w:sz w:val="28"/>
          <w:szCs w:val="28"/>
        </w:rPr>
      </w:pPr>
    </w:p>
    <w:p w:rsidR="006309A0" w:rsidRPr="00134321" w:rsidRDefault="006309A0" w:rsidP="006309A0">
      <w:pPr>
        <w:spacing w:line="360" w:lineRule="auto"/>
        <w:ind w:firstLine="709"/>
        <w:jc w:val="both"/>
        <w:rPr>
          <w:color w:val="000000"/>
          <w:spacing w:val="2"/>
          <w:sz w:val="28"/>
          <w:szCs w:val="28"/>
        </w:rPr>
      </w:pPr>
      <w:r w:rsidRPr="00134321">
        <w:rPr>
          <w:color w:val="000000"/>
          <w:spacing w:val="2"/>
          <w:sz w:val="28"/>
          <w:szCs w:val="28"/>
        </w:rPr>
        <w:t>Виконавчими механізмами обладнані наступні контури:</w:t>
      </w:r>
    </w:p>
    <w:p w:rsidR="006309A0" w:rsidRPr="00134321" w:rsidRDefault="006309A0" w:rsidP="006309A0">
      <w:pPr>
        <w:spacing w:line="360" w:lineRule="auto"/>
        <w:ind w:firstLine="709"/>
        <w:jc w:val="both"/>
        <w:rPr>
          <w:color w:val="000000"/>
          <w:sz w:val="28"/>
          <w:szCs w:val="28"/>
        </w:rPr>
      </w:pPr>
      <w:r w:rsidRPr="003937B9">
        <w:rPr>
          <w:color w:val="000000"/>
          <w:spacing w:val="2"/>
          <w:sz w:val="28"/>
          <w:szCs w:val="28"/>
        </w:rPr>
        <w:t>Контур 2</w:t>
      </w:r>
      <w:r>
        <w:rPr>
          <w:color w:val="000000"/>
          <w:spacing w:val="2"/>
          <w:sz w:val="28"/>
          <w:szCs w:val="28"/>
        </w:rPr>
        <w:t xml:space="preserve"> – </w:t>
      </w:r>
      <w:r w:rsidRPr="003937B9">
        <w:rPr>
          <w:color w:val="000000"/>
          <w:spacing w:val="2"/>
          <w:sz w:val="28"/>
          <w:szCs w:val="28"/>
        </w:rPr>
        <w:t>3</w:t>
      </w:r>
      <w:r w:rsidRPr="00134321">
        <w:rPr>
          <w:color w:val="000000"/>
          <w:spacing w:val="2"/>
          <w:sz w:val="28"/>
          <w:szCs w:val="28"/>
        </w:rPr>
        <w:t xml:space="preserve"> </w:t>
      </w:r>
      <w:r>
        <w:rPr>
          <w:color w:val="000000"/>
          <w:spacing w:val="2"/>
          <w:sz w:val="28"/>
          <w:szCs w:val="28"/>
        </w:rPr>
        <w:t>–</w:t>
      </w:r>
      <w:r w:rsidRPr="00134321">
        <w:rPr>
          <w:color w:val="000000"/>
          <w:spacing w:val="13"/>
          <w:sz w:val="28"/>
          <w:szCs w:val="28"/>
        </w:rPr>
        <w:t xml:space="preserve"> регулюючий блок (поз.</w:t>
      </w:r>
      <w:r>
        <w:rPr>
          <w:color w:val="000000"/>
          <w:spacing w:val="13"/>
          <w:sz w:val="28"/>
          <w:szCs w:val="28"/>
        </w:rPr>
        <w:t xml:space="preserve"> </w:t>
      </w:r>
      <w:r w:rsidRPr="00134321">
        <w:rPr>
          <w:color w:val="000000"/>
          <w:spacing w:val="13"/>
          <w:sz w:val="28"/>
          <w:szCs w:val="28"/>
        </w:rPr>
        <w:t xml:space="preserve">2-2) порівнює отримане значення рівня </w:t>
      </w:r>
      <w:r>
        <w:rPr>
          <w:color w:val="000000"/>
          <w:spacing w:val="5"/>
          <w:sz w:val="28"/>
          <w:szCs w:val="28"/>
        </w:rPr>
        <w:t>стічних вод</w:t>
      </w:r>
      <w:r w:rsidRPr="00134321">
        <w:rPr>
          <w:color w:val="000000"/>
          <w:spacing w:val="5"/>
          <w:sz w:val="28"/>
          <w:szCs w:val="28"/>
        </w:rPr>
        <w:t xml:space="preserve"> з заданим, та у разі відхилення, передає сигнал </w:t>
      </w:r>
      <w:r w:rsidRPr="00134321">
        <w:rPr>
          <w:color w:val="000000"/>
          <w:spacing w:val="5"/>
          <w:sz w:val="28"/>
          <w:szCs w:val="28"/>
        </w:rPr>
        <w:lastRenderedPageBreak/>
        <w:t xml:space="preserve">через магнітний пускач </w:t>
      </w:r>
      <w:r w:rsidRPr="00134321">
        <w:rPr>
          <w:color w:val="000000"/>
          <w:spacing w:val="-1"/>
          <w:sz w:val="28"/>
          <w:szCs w:val="28"/>
        </w:rPr>
        <w:t>(поз.</w:t>
      </w:r>
      <w:r>
        <w:rPr>
          <w:color w:val="000000"/>
          <w:spacing w:val="-1"/>
          <w:sz w:val="28"/>
          <w:szCs w:val="28"/>
        </w:rPr>
        <w:t xml:space="preserve"> </w:t>
      </w:r>
      <w:r w:rsidRPr="00134321">
        <w:rPr>
          <w:color w:val="000000"/>
          <w:spacing w:val="-1"/>
          <w:sz w:val="28"/>
          <w:szCs w:val="28"/>
        </w:rPr>
        <w:t>3</w:t>
      </w:r>
      <w:r w:rsidRPr="00134321">
        <w:rPr>
          <w:color w:val="000000"/>
          <w:spacing w:val="13"/>
          <w:sz w:val="28"/>
          <w:szCs w:val="28"/>
        </w:rPr>
        <w:t>-2</w:t>
      </w:r>
      <w:r w:rsidRPr="00134321">
        <w:rPr>
          <w:color w:val="000000"/>
          <w:spacing w:val="-1"/>
          <w:sz w:val="28"/>
          <w:szCs w:val="28"/>
        </w:rPr>
        <w:t>) на</w:t>
      </w:r>
      <w:r w:rsidRPr="00134321">
        <w:rPr>
          <w:color w:val="000000"/>
          <w:sz w:val="28"/>
          <w:szCs w:val="28"/>
        </w:rPr>
        <w:t xml:space="preserve"> виконавчий механізм (поз. ВМ1), який регулює заслінку на трубопроводі подачі </w:t>
      </w:r>
      <w:r>
        <w:rPr>
          <w:color w:val="000000"/>
          <w:spacing w:val="5"/>
          <w:sz w:val="28"/>
          <w:szCs w:val="28"/>
        </w:rPr>
        <w:t xml:space="preserve">стічних вод </w:t>
      </w:r>
      <w:r w:rsidRPr="00134321">
        <w:rPr>
          <w:color w:val="000000"/>
          <w:spacing w:val="5"/>
          <w:sz w:val="28"/>
          <w:szCs w:val="28"/>
        </w:rPr>
        <w:t xml:space="preserve">від </w:t>
      </w:r>
      <w:r>
        <w:rPr>
          <w:color w:val="000000"/>
          <w:spacing w:val="5"/>
          <w:sz w:val="28"/>
          <w:szCs w:val="28"/>
        </w:rPr>
        <w:t>первинного</w:t>
      </w:r>
      <w:r w:rsidRPr="00134321">
        <w:rPr>
          <w:color w:val="000000"/>
          <w:spacing w:val="5"/>
          <w:sz w:val="28"/>
          <w:szCs w:val="28"/>
        </w:rPr>
        <w:t xml:space="preserve"> відстійника</w:t>
      </w:r>
      <w:r>
        <w:rPr>
          <w:color w:val="000000"/>
          <w:spacing w:val="5"/>
          <w:sz w:val="28"/>
          <w:szCs w:val="28"/>
        </w:rPr>
        <w:t xml:space="preserve"> та надлишкового активного мулу</w:t>
      </w:r>
      <w:r w:rsidRPr="00134321">
        <w:rPr>
          <w:color w:val="000000"/>
          <w:spacing w:val="5"/>
          <w:sz w:val="28"/>
          <w:szCs w:val="28"/>
        </w:rPr>
        <w:t xml:space="preserve"> від </w:t>
      </w:r>
      <w:r>
        <w:rPr>
          <w:color w:val="000000"/>
          <w:spacing w:val="5"/>
          <w:sz w:val="28"/>
          <w:szCs w:val="28"/>
        </w:rPr>
        <w:t>вторинного</w:t>
      </w:r>
      <w:r w:rsidRPr="00134321">
        <w:rPr>
          <w:color w:val="000000"/>
          <w:spacing w:val="5"/>
          <w:sz w:val="28"/>
          <w:szCs w:val="28"/>
        </w:rPr>
        <w:t xml:space="preserve"> відстійника</w:t>
      </w:r>
      <w:r>
        <w:rPr>
          <w:color w:val="000000"/>
          <w:spacing w:val="5"/>
          <w:sz w:val="28"/>
          <w:szCs w:val="28"/>
        </w:rPr>
        <w:t xml:space="preserve"> до напірного баку</w:t>
      </w:r>
      <w:r w:rsidRPr="00134321">
        <w:rPr>
          <w:color w:val="000000"/>
          <w:sz w:val="28"/>
          <w:szCs w:val="28"/>
        </w:rPr>
        <w:t>.</w:t>
      </w:r>
    </w:p>
    <w:p w:rsidR="006309A0" w:rsidRDefault="006309A0" w:rsidP="006309A0">
      <w:pPr>
        <w:spacing w:line="360" w:lineRule="auto"/>
        <w:ind w:firstLine="709"/>
        <w:jc w:val="both"/>
        <w:rPr>
          <w:color w:val="000000"/>
          <w:sz w:val="28"/>
          <w:szCs w:val="28"/>
        </w:rPr>
      </w:pPr>
      <w:r w:rsidRPr="003937B9">
        <w:rPr>
          <w:color w:val="000000"/>
          <w:spacing w:val="2"/>
          <w:sz w:val="28"/>
          <w:szCs w:val="28"/>
        </w:rPr>
        <w:t xml:space="preserve">Контур </w:t>
      </w:r>
      <w:r>
        <w:rPr>
          <w:color w:val="000000"/>
          <w:spacing w:val="2"/>
          <w:sz w:val="28"/>
          <w:szCs w:val="28"/>
        </w:rPr>
        <w:t>4 – 5</w:t>
      </w:r>
      <w:r w:rsidRPr="00134321">
        <w:rPr>
          <w:color w:val="000000"/>
          <w:spacing w:val="2"/>
          <w:sz w:val="28"/>
          <w:szCs w:val="28"/>
        </w:rPr>
        <w:t xml:space="preserve"> </w:t>
      </w:r>
      <w:r>
        <w:rPr>
          <w:color w:val="000000"/>
          <w:spacing w:val="2"/>
          <w:sz w:val="28"/>
          <w:szCs w:val="28"/>
        </w:rPr>
        <w:t>–</w:t>
      </w:r>
      <w:r w:rsidRPr="00134321">
        <w:rPr>
          <w:color w:val="000000"/>
          <w:spacing w:val="13"/>
          <w:sz w:val="28"/>
          <w:szCs w:val="28"/>
        </w:rPr>
        <w:t xml:space="preserve"> регулюючий блок (поз.</w:t>
      </w:r>
      <w:r>
        <w:rPr>
          <w:color w:val="000000"/>
          <w:spacing w:val="13"/>
          <w:sz w:val="28"/>
          <w:szCs w:val="28"/>
        </w:rPr>
        <w:t xml:space="preserve"> 5</w:t>
      </w:r>
      <w:r w:rsidRPr="00134321">
        <w:rPr>
          <w:color w:val="000000"/>
          <w:spacing w:val="13"/>
          <w:sz w:val="28"/>
          <w:szCs w:val="28"/>
        </w:rPr>
        <w:t>-3) порівнює отримане значення витрати повітря</w:t>
      </w:r>
      <w:r w:rsidRPr="00134321">
        <w:rPr>
          <w:color w:val="000000"/>
          <w:spacing w:val="5"/>
          <w:sz w:val="28"/>
          <w:szCs w:val="28"/>
        </w:rPr>
        <w:t xml:space="preserve"> з заданим, та у разі відхилення, передає сигнал через магнітний пускач </w:t>
      </w:r>
      <w:r w:rsidRPr="00134321">
        <w:rPr>
          <w:color w:val="000000"/>
          <w:spacing w:val="-1"/>
          <w:sz w:val="28"/>
          <w:szCs w:val="28"/>
        </w:rPr>
        <w:t>(поз.</w:t>
      </w:r>
      <w:r>
        <w:rPr>
          <w:color w:val="000000"/>
          <w:spacing w:val="-1"/>
          <w:sz w:val="28"/>
          <w:szCs w:val="28"/>
        </w:rPr>
        <w:t xml:space="preserve"> 4</w:t>
      </w:r>
      <w:r w:rsidRPr="00134321">
        <w:rPr>
          <w:color w:val="000000"/>
          <w:spacing w:val="13"/>
          <w:sz w:val="28"/>
          <w:szCs w:val="28"/>
        </w:rPr>
        <w:t>-2</w:t>
      </w:r>
      <w:r w:rsidRPr="00134321">
        <w:rPr>
          <w:color w:val="000000"/>
          <w:spacing w:val="-1"/>
          <w:sz w:val="28"/>
          <w:szCs w:val="28"/>
        </w:rPr>
        <w:t>) на</w:t>
      </w:r>
      <w:r w:rsidRPr="00134321">
        <w:rPr>
          <w:color w:val="000000"/>
          <w:sz w:val="28"/>
          <w:szCs w:val="28"/>
        </w:rPr>
        <w:t xml:space="preserve"> виконавчий механізм ВМ2, який регулює заслінку на трубопроводі подачі </w:t>
      </w:r>
      <w:r>
        <w:rPr>
          <w:color w:val="000000"/>
          <w:spacing w:val="5"/>
          <w:sz w:val="28"/>
          <w:szCs w:val="28"/>
        </w:rPr>
        <w:t>повітря</w:t>
      </w:r>
      <w:r w:rsidRPr="00134321">
        <w:rPr>
          <w:color w:val="000000"/>
          <w:spacing w:val="5"/>
          <w:sz w:val="28"/>
          <w:szCs w:val="28"/>
        </w:rPr>
        <w:t xml:space="preserve"> до </w:t>
      </w:r>
      <w:r>
        <w:rPr>
          <w:color w:val="000000"/>
          <w:spacing w:val="5"/>
          <w:sz w:val="28"/>
          <w:szCs w:val="28"/>
        </w:rPr>
        <w:t>камери флотації</w:t>
      </w:r>
      <w:r w:rsidRPr="00134321">
        <w:rPr>
          <w:color w:val="000000"/>
          <w:sz w:val="28"/>
          <w:szCs w:val="28"/>
        </w:rPr>
        <w:t>.</w:t>
      </w:r>
    </w:p>
    <w:p w:rsidR="006309A0" w:rsidRDefault="006309A0" w:rsidP="006309A0">
      <w:pPr>
        <w:spacing w:line="360" w:lineRule="auto"/>
        <w:ind w:firstLine="709"/>
        <w:jc w:val="both"/>
        <w:rPr>
          <w:color w:val="000000"/>
          <w:sz w:val="28"/>
          <w:szCs w:val="28"/>
        </w:rPr>
      </w:pPr>
      <w:r w:rsidRPr="00F63F23">
        <w:rPr>
          <w:color w:val="000000"/>
          <w:spacing w:val="2"/>
          <w:sz w:val="28"/>
          <w:szCs w:val="28"/>
        </w:rPr>
        <w:t xml:space="preserve">Контур </w:t>
      </w:r>
      <w:r>
        <w:rPr>
          <w:color w:val="000000"/>
          <w:spacing w:val="2"/>
          <w:sz w:val="28"/>
          <w:szCs w:val="28"/>
        </w:rPr>
        <w:t>7</w:t>
      </w:r>
      <w:r>
        <w:rPr>
          <w:b/>
          <w:color w:val="000000"/>
          <w:spacing w:val="2"/>
          <w:sz w:val="28"/>
          <w:szCs w:val="28"/>
        </w:rPr>
        <w:t xml:space="preserve"> </w:t>
      </w:r>
      <w:r>
        <w:rPr>
          <w:color w:val="000000"/>
          <w:spacing w:val="2"/>
          <w:sz w:val="28"/>
          <w:szCs w:val="28"/>
        </w:rPr>
        <w:t>–</w:t>
      </w:r>
      <w:r w:rsidRPr="00F63F23">
        <w:rPr>
          <w:color w:val="000000"/>
          <w:spacing w:val="2"/>
          <w:sz w:val="28"/>
          <w:szCs w:val="28"/>
        </w:rPr>
        <w:t xml:space="preserve"> </w:t>
      </w:r>
      <w:r>
        <w:rPr>
          <w:color w:val="000000"/>
          <w:spacing w:val="2"/>
          <w:sz w:val="28"/>
          <w:szCs w:val="28"/>
        </w:rPr>
        <w:t>8</w:t>
      </w:r>
      <w:r w:rsidRPr="0019466B">
        <w:rPr>
          <w:b/>
          <w:color w:val="000000"/>
          <w:spacing w:val="2"/>
          <w:sz w:val="28"/>
          <w:szCs w:val="28"/>
        </w:rPr>
        <w:t xml:space="preserve"> </w:t>
      </w:r>
      <w:r>
        <w:rPr>
          <w:color w:val="000000"/>
          <w:spacing w:val="2"/>
          <w:sz w:val="28"/>
          <w:szCs w:val="28"/>
        </w:rPr>
        <w:t>–</w:t>
      </w:r>
      <w:r w:rsidRPr="0019466B">
        <w:rPr>
          <w:color w:val="000000"/>
          <w:sz w:val="28"/>
          <w:szCs w:val="28"/>
        </w:rPr>
        <w:t xml:space="preserve"> </w:t>
      </w:r>
      <w:r>
        <w:rPr>
          <w:color w:val="000000"/>
          <w:spacing w:val="13"/>
          <w:sz w:val="28"/>
          <w:szCs w:val="28"/>
        </w:rPr>
        <w:t>регулюючий блок ПР3.31 (поз. 7</w:t>
      </w:r>
      <w:r w:rsidRPr="0019466B">
        <w:rPr>
          <w:color w:val="000000"/>
          <w:spacing w:val="13"/>
          <w:sz w:val="28"/>
          <w:szCs w:val="28"/>
        </w:rPr>
        <w:t xml:space="preserve">-3) порівнює отримане значення тиску в </w:t>
      </w:r>
      <w:r>
        <w:rPr>
          <w:color w:val="000000"/>
          <w:spacing w:val="13"/>
          <w:sz w:val="28"/>
          <w:szCs w:val="28"/>
        </w:rPr>
        <w:t>напірному баку</w:t>
      </w:r>
      <w:r w:rsidRPr="0019466B">
        <w:rPr>
          <w:color w:val="000000"/>
          <w:spacing w:val="5"/>
          <w:sz w:val="28"/>
          <w:szCs w:val="28"/>
        </w:rPr>
        <w:t xml:space="preserve"> з заданим, та у разі відхилення, передає сигнал через магнітний пускач</w:t>
      </w:r>
      <w:r>
        <w:rPr>
          <w:color w:val="000000"/>
          <w:spacing w:val="-1"/>
          <w:sz w:val="28"/>
          <w:szCs w:val="28"/>
        </w:rPr>
        <w:t xml:space="preserve"> (поз. 7</w:t>
      </w:r>
      <w:r w:rsidRPr="0019466B">
        <w:rPr>
          <w:color w:val="000000"/>
          <w:spacing w:val="13"/>
          <w:sz w:val="28"/>
          <w:szCs w:val="28"/>
        </w:rPr>
        <w:t>-2</w:t>
      </w:r>
      <w:r w:rsidRPr="0019466B">
        <w:rPr>
          <w:color w:val="000000"/>
          <w:spacing w:val="-1"/>
          <w:sz w:val="28"/>
          <w:szCs w:val="28"/>
        </w:rPr>
        <w:t>) на</w:t>
      </w:r>
      <w:r w:rsidRPr="0019466B">
        <w:rPr>
          <w:color w:val="000000"/>
          <w:sz w:val="28"/>
          <w:szCs w:val="28"/>
        </w:rPr>
        <w:t xml:space="preserve"> мембранний виконавчий пристрій ВМ</w:t>
      </w:r>
      <w:r>
        <w:rPr>
          <w:color w:val="000000"/>
          <w:sz w:val="28"/>
          <w:szCs w:val="28"/>
        </w:rPr>
        <w:t>5</w:t>
      </w:r>
      <w:r w:rsidRPr="0019466B">
        <w:rPr>
          <w:color w:val="000000"/>
          <w:sz w:val="28"/>
          <w:szCs w:val="28"/>
        </w:rPr>
        <w:t xml:space="preserve">, який регулює заслінку на трубопроводі випуску </w:t>
      </w:r>
      <w:r>
        <w:rPr>
          <w:color w:val="000000"/>
          <w:sz w:val="28"/>
          <w:szCs w:val="28"/>
        </w:rPr>
        <w:t>cтічної води</w:t>
      </w:r>
      <w:r w:rsidRPr="0019466B">
        <w:rPr>
          <w:color w:val="000000"/>
          <w:sz w:val="28"/>
          <w:szCs w:val="28"/>
        </w:rPr>
        <w:t xml:space="preserve"> на очищення.</w:t>
      </w:r>
    </w:p>
    <w:p w:rsidR="006309A0" w:rsidRDefault="006309A0" w:rsidP="006309A0">
      <w:pPr>
        <w:spacing w:line="360" w:lineRule="auto"/>
        <w:ind w:firstLine="709"/>
        <w:jc w:val="both"/>
        <w:rPr>
          <w:sz w:val="28"/>
          <w:szCs w:val="28"/>
        </w:rPr>
      </w:pPr>
      <w:r w:rsidRPr="003937B9">
        <w:rPr>
          <w:color w:val="000000"/>
          <w:spacing w:val="2"/>
          <w:sz w:val="28"/>
          <w:szCs w:val="28"/>
        </w:rPr>
        <w:t xml:space="preserve">Контур </w:t>
      </w:r>
      <w:r>
        <w:rPr>
          <w:color w:val="000000"/>
          <w:spacing w:val="2"/>
          <w:sz w:val="28"/>
          <w:szCs w:val="28"/>
        </w:rPr>
        <w:t>14 – 15</w:t>
      </w:r>
      <w:r w:rsidRPr="00134321">
        <w:rPr>
          <w:color w:val="000000"/>
          <w:spacing w:val="2"/>
          <w:sz w:val="28"/>
          <w:szCs w:val="28"/>
        </w:rPr>
        <w:t xml:space="preserve"> </w:t>
      </w:r>
      <w:r>
        <w:rPr>
          <w:color w:val="000000"/>
          <w:spacing w:val="2"/>
          <w:sz w:val="28"/>
          <w:szCs w:val="28"/>
        </w:rPr>
        <w:t>–</w:t>
      </w:r>
      <w:r w:rsidRPr="00134321">
        <w:rPr>
          <w:color w:val="000000"/>
          <w:spacing w:val="13"/>
          <w:sz w:val="28"/>
          <w:szCs w:val="28"/>
        </w:rPr>
        <w:t xml:space="preserve"> регулюючий блок (поз.</w:t>
      </w:r>
      <w:r>
        <w:rPr>
          <w:color w:val="000000"/>
          <w:spacing w:val="13"/>
          <w:sz w:val="28"/>
          <w:szCs w:val="28"/>
        </w:rPr>
        <w:t xml:space="preserve"> 14</w:t>
      </w:r>
      <w:r w:rsidRPr="00134321">
        <w:rPr>
          <w:color w:val="000000"/>
          <w:spacing w:val="13"/>
          <w:sz w:val="28"/>
          <w:szCs w:val="28"/>
        </w:rPr>
        <w:t>-</w:t>
      </w:r>
      <w:r>
        <w:rPr>
          <w:color w:val="000000"/>
          <w:spacing w:val="13"/>
          <w:sz w:val="28"/>
          <w:szCs w:val="28"/>
        </w:rPr>
        <w:t>3</w:t>
      </w:r>
      <w:r w:rsidRPr="00134321">
        <w:rPr>
          <w:color w:val="000000"/>
          <w:spacing w:val="13"/>
          <w:sz w:val="28"/>
          <w:szCs w:val="28"/>
        </w:rPr>
        <w:t xml:space="preserve">) порівнює отримане значення рівня </w:t>
      </w:r>
      <w:r>
        <w:rPr>
          <w:color w:val="000000"/>
          <w:spacing w:val="5"/>
          <w:sz w:val="28"/>
          <w:szCs w:val="28"/>
        </w:rPr>
        <w:t>піни в щламоприймальному лотку</w:t>
      </w:r>
      <w:r w:rsidRPr="00134321">
        <w:rPr>
          <w:color w:val="000000"/>
          <w:spacing w:val="5"/>
          <w:sz w:val="28"/>
          <w:szCs w:val="28"/>
        </w:rPr>
        <w:t xml:space="preserve"> з заданим, та у разі відхилення, передає сигнал через магнітний пускач </w:t>
      </w:r>
      <w:r w:rsidRPr="00134321">
        <w:rPr>
          <w:color w:val="000000"/>
          <w:spacing w:val="-1"/>
          <w:sz w:val="28"/>
          <w:szCs w:val="28"/>
        </w:rPr>
        <w:t>(поз.</w:t>
      </w:r>
      <w:r>
        <w:rPr>
          <w:color w:val="000000"/>
          <w:spacing w:val="-1"/>
          <w:sz w:val="28"/>
          <w:szCs w:val="28"/>
        </w:rPr>
        <w:t xml:space="preserve"> 15</w:t>
      </w:r>
      <w:r w:rsidRPr="00134321">
        <w:rPr>
          <w:color w:val="000000"/>
          <w:spacing w:val="13"/>
          <w:sz w:val="28"/>
          <w:szCs w:val="28"/>
        </w:rPr>
        <w:t>-2</w:t>
      </w:r>
      <w:r w:rsidRPr="00134321">
        <w:rPr>
          <w:color w:val="000000"/>
          <w:spacing w:val="-1"/>
          <w:sz w:val="28"/>
          <w:szCs w:val="28"/>
        </w:rPr>
        <w:t xml:space="preserve">) </w:t>
      </w:r>
      <w:r>
        <w:rPr>
          <w:sz w:val="28"/>
          <w:szCs w:val="28"/>
        </w:rPr>
        <w:t>[36]</w:t>
      </w:r>
      <w:r w:rsidRPr="00134321">
        <w:rPr>
          <w:sz w:val="28"/>
          <w:szCs w:val="28"/>
        </w:rPr>
        <w:t>.</w:t>
      </w:r>
    </w:p>
    <w:p w:rsidR="006309A0" w:rsidRDefault="006309A0" w:rsidP="006309A0">
      <w:pPr>
        <w:pStyle w:val="1"/>
        <w:spacing w:line="360" w:lineRule="auto"/>
        <w:ind w:firstLine="709"/>
        <w:rPr>
          <w:rFonts w:ascii="Times New Roman" w:hAnsi="Times New Roman" w:cs="Times New Roman"/>
          <w:sz w:val="28"/>
          <w:szCs w:val="28"/>
        </w:rPr>
      </w:pPr>
      <w:bookmarkStart w:id="41" w:name="_Toc27082808"/>
      <w:r>
        <w:rPr>
          <w:rFonts w:ascii="Times New Roman" w:hAnsi="Times New Roman" w:cs="Times New Roman"/>
          <w:sz w:val="28"/>
          <w:szCs w:val="28"/>
        </w:rPr>
        <w:t>6.6. Специфікація засобів автоматизації</w:t>
      </w:r>
      <w:bookmarkEnd w:id="41"/>
    </w:p>
    <w:p w:rsidR="006309A0" w:rsidRPr="00070DBA" w:rsidRDefault="006309A0" w:rsidP="006309A0">
      <w:pPr>
        <w:spacing w:line="360" w:lineRule="auto"/>
        <w:ind w:firstLine="709"/>
        <w:jc w:val="both"/>
        <w:rPr>
          <w:sz w:val="28"/>
          <w:szCs w:val="28"/>
        </w:rPr>
      </w:pPr>
    </w:p>
    <w:p w:rsidR="006309A0" w:rsidRDefault="006309A0" w:rsidP="006309A0">
      <w:pPr>
        <w:spacing w:line="360" w:lineRule="auto"/>
        <w:ind w:left="-426" w:firstLine="1134"/>
        <w:jc w:val="right"/>
        <w:rPr>
          <w:rFonts w:eastAsia="Calibri"/>
          <w:sz w:val="28"/>
          <w:szCs w:val="28"/>
        </w:rPr>
      </w:pPr>
      <w:r>
        <w:rPr>
          <w:rFonts w:eastAsia="Calibri"/>
          <w:sz w:val="28"/>
          <w:szCs w:val="28"/>
        </w:rPr>
        <w:t>Таблиця 6.1</w:t>
      </w:r>
    </w:p>
    <w:p w:rsidR="006309A0" w:rsidRDefault="006309A0" w:rsidP="006309A0">
      <w:pPr>
        <w:spacing w:line="360" w:lineRule="auto"/>
        <w:ind w:left="-426" w:firstLine="1134"/>
        <w:jc w:val="center"/>
        <w:rPr>
          <w:rFonts w:eastAsia="Calibri"/>
          <w:sz w:val="28"/>
          <w:szCs w:val="28"/>
        </w:rPr>
      </w:pPr>
      <w:r>
        <w:rPr>
          <w:rFonts w:eastAsia="Calibri"/>
          <w:sz w:val="28"/>
          <w:szCs w:val="28"/>
        </w:rPr>
        <w:t xml:space="preserve">Специфікація засобів автоматизації </w:t>
      </w:r>
    </w:p>
    <w:tbl>
      <w:tblPr>
        <w:tblStyle w:val="af"/>
        <w:tblW w:w="9640" w:type="dxa"/>
        <w:tblInd w:w="-147" w:type="dxa"/>
        <w:tblLayout w:type="fixed"/>
        <w:tblLook w:val="04A0" w:firstRow="1" w:lastRow="0" w:firstColumn="1" w:lastColumn="0" w:noHBand="0" w:noVBand="1"/>
      </w:tblPr>
      <w:tblGrid>
        <w:gridCol w:w="709"/>
        <w:gridCol w:w="1583"/>
        <w:gridCol w:w="1433"/>
        <w:gridCol w:w="859"/>
        <w:gridCol w:w="858"/>
        <w:gridCol w:w="1720"/>
        <w:gridCol w:w="1485"/>
        <w:gridCol w:w="567"/>
        <w:gridCol w:w="426"/>
      </w:tblGrid>
      <w:tr w:rsidR="006309A0" w:rsidRPr="00D61F29" w:rsidTr="006309A0">
        <w:trPr>
          <w:cantSplit/>
          <w:trHeight w:val="2382"/>
        </w:trPr>
        <w:tc>
          <w:tcPr>
            <w:tcW w:w="709" w:type="dxa"/>
            <w:textDirection w:val="btLr"/>
            <w:vAlign w:val="center"/>
          </w:tcPr>
          <w:p w:rsidR="006309A0" w:rsidRPr="00D61F29" w:rsidRDefault="006309A0" w:rsidP="006309A0">
            <w:pPr>
              <w:ind w:left="113" w:right="113"/>
              <w:jc w:val="center"/>
            </w:pPr>
            <w:r w:rsidRPr="00D61F29">
              <w:t>№ позиції</w:t>
            </w:r>
            <w:r w:rsidRPr="00D61F29">
              <w:rPr>
                <w:lang w:val="en-US"/>
              </w:rPr>
              <w:t xml:space="preserve"> </w:t>
            </w:r>
            <w:r w:rsidRPr="00D61F29">
              <w:t>за схемою</w:t>
            </w:r>
          </w:p>
        </w:tc>
        <w:tc>
          <w:tcPr>
            <w:tcW w:w="1583" w:type="dxa"/>
            <w:textDirection w:val="btLr"/>
            <w:vAlign w:val="center"/>
          </w:tcPr>
          <w:p w:rsidR="006309A0" w:rsidRPr="00D61F29" w:rsidRDefault="006309A0" w:rsidP="006309A0">
            <w:pPr>
              <w:ind w:left="113" w:right="113"/>
              <w:jc w:val="center"/>
            </w:pPr>
            <w:r w:rsidRPr="00D61F29">
              <w:t>Шифр</w:t>
            </w:r>
          </w:p>
        </w:tc>
        <w:tc>
          <w:tcPr>
            <w:tcW w:w="1433" w:type="dxa"/>
            <w:textDirection w:val="btLr"/>
            <w:vAlign w:val="center"/>
          </w:tcPr>
          <w:p w:rsidR="006309A0" w:rsidRPr="00D61F29" w:rsidRDefault="006309A0" w:rsidP="006309A0">
            <w:pPr>
              <w:ind w:left="113" w:right="113"/>
              <w:jc w:val="center"/>
            </w:pPr>
            <w:r w:rsidRPr="00D61F29">
              <w:t>Найменування параметру, середовища та місце відбору сигналу</w:t>
            </w:r>
          </w:p>
        </w:tc>
        <w:tc>
          <w:tcPr>
            <w:tcW w:w="859" w:type="dxa"/>
            <w:textDirection w:val="btLr"/>
            <w:vAlign w:val="center"/>
          </w:tcPr>
          <w:p w:rsidR="006309A0" w:rsidRPr="00D61F29" w:rsidRDefault="006309A0" w:rsidP="006309A0">
            <w:pPr>
              <w:ind w:left="113" w:right="113"/>
              <w:jc w:val="center"/>
            </w:pPr>
            <w:r w:rsidRPr="00D61F29">
              <w:t>Граничне значення параметру</w:t>
            </w:r>
          </w:p>
        </w:tc>
        <w:tc>
          <w:tcPr>
            <w:tcW w:w="858" w:type="dxa"/>
            <w:textDirection w:val="btLr"/>
            <w:vAlign w:val="center"/>
          </w:tcPr>
          <w:p w:rsidR="006309A0" w:rsidRPr="00D61F29" w:rsidRDefault="006309A0" w:rsidP="006309A0">
            <w:pPr>
              <w:ind w:left="113" w:right="113"/>
              <w:jc w:val="center"/>
            </w:pPr>
            <w:r w:rsidRPr="00D61F29">
              <w:t>Місце установки</w:t>
            </w:r>
          </w:p>
        </w:tc>
        <w:tc>
          <w:tcPr>
            <w:tcW w:w="1720" w:type="dxa"/>
            <w:textDirection w:val="btLr"/>
            <w:vAlign w:val="center"/>
          </w:tcPr>
          <w:p w:rsidR="006309A0" w:rsidRPr="00D61F29" w:rsidRDefault="006309A0" w:rsidP="006309A0">
            <w:pPr>
              <w:ind w:left="113" w:right="113"/>
              <w:jc w:val="center"/>
            </w:pPr>
            <w:r w:rsidRPr="00D61F29">
              <w:t>Найменування, характеристика</w:t>
            </w:r>
          </w:p>
        </w:tc>
        <w:tc>
          <w:tcPr>
            <w:tcW w:w="1485" w:type="dxa"/>
            <w:textDirection w:val="btLr"/>
            <w:vAlign w:val="center"/>
          </w:tcPr>
          <w:p w:rsidR="006309A0" w:rsidRPr="00D61F29" w:rsidRDefault="006309A0" w:rsidP="006309A0">
            <w:pPr>
              <w:ind w:left="113" w:right="113"/>
              <w:jc w:val="center"/>
            </w:pPr>
            <w:r w:rsidRPr="00D61F29">
              <w:t>Тип моделі</w:t>
            </w:r>
          </w:p>
        </w:tc>
        <w:tc>
          <w:tcPr>
            <w:tcW w:w="567" w:type="dxa"/>
            <w:textDirection w:val="btLr"/>
            <w:vAlign w:val="center"/>
          </w:tcPr>
          <w:p w:rsidR="006309A0" w:rsidRPr="00D61F29" w:rsidRDefault="006309A0" w:rsidP="006309A0">
            <w:pPr>
              <w:ind w:left="113" w:right="113"/>
              <w:jc w:val="center"/>
            </w:pPr>
            <w:r w:rsidRPr="00D61F29">
              <w:t>Число по проекту</w:t>
            </w:r>
          </w:p>
        </w:tc>
        <w:tc>
          <w:tcPr>
            <w:tcW w:w="426" w:type="dxa"/>
            <w:textDirection w:val="btLr"/>
            <w:vAlign w:val="center"/>
          </w:tcPr>
          <w:p w:rsidR="006309A0" w:rsidRPr="00D61F29" w:rsidRDefault="006309A0" w:rsidP="006309A0">
            <w:pPr>
              <w:ind w:left="113" w:right="113"/>
              <w:jc w:val="center"/>
            </w:pPr>
            <w:r w:rsidRPr="00D61F29">
              <w:t>Потрібно фактично</w:t>
            </w:r>
          </w:p>
        </w:tc>
      </w:tr>
      <w:tr w:rsidR="006309A0" w:rsidRPr="00D61F29" w:rsidTr="006309A0">
        <w:trPr>
          <w:trHeight w:val="359"/>
        </w:trPr>
        <w:tc>
          <w:tcPr>
            <w:tcW w:w="709" w:type="dxa"/>
            <w:vAlign w:val="center"/>
          </w:tcPr>
          <w:p w:rsidR="006309A0" w:rsidRPr="00D61F29" w:rsidRDefault="006309A0" w:rsidP="006309A0">
            <w:pPr>
              <w:jc w:val="center"/>
            </w:pPr>
            <w:r w:rsidRPr="00D61F29">
              <w:t>1</w:t>
            </w:r>
          </w:p>
        </w:tc>
        <w:tc>
          <w:tcPr>
            <w:tcW w:w="1583" w:type="dxa"/>
            <w:vAlign w:val="center"/>
          </w:tcPr>
          <w:p w:rsidR="006309A0" w:rsidRPr="00D61F29" w:rsidRDefault="006309A0" w:rsidP="006309A0">
            <w:pPr>
              <w:jc w:val="center"/>
            </w:pPr>
            <w:r w:rsidRPr="00D61F29">
              <w:t>2</w:t>
            </w:r>
          </w:p>
        </w:tc>
        <w:tc>
          <w:tcPr>
            <w:tcW w:w="1433" w:type="dxa"/>
            <w:vAlign w:val="center"/>
          </w:tcPr>
          <w:p w:rsidR="006309A0" w:rsidRPr="00D61F29" w:rsidRDefault="006309A0" w:rsidP="006309A0">
            <w:pPr>
              <w:jc w:val="center"/>
            </w:pPr>
            <w:r w:rsidRPr="00D61F29">
              <w:t>3</w:t>
            </w:r>
          </w:p>
        </w:tc>
        <w:tc>
          <w:tcPr>
            <w:tcW w:w="859" w:type="dxa"/>
            <w:vAlign w:val="center"/>
          </w:tcPr>
          <w:p w:rsidR="006309A0" w:rsidRPr="00D61F29" w:rsidRDefault="006309A0" w:rsidP="006309A0">
            <w:pPr>
              <w:jc w:val="center"/>
            </w:pPr>
            <w:r w:rsidRPr="00D61F29">
              <w:t>4</w:t>
            </w:r>
          </w:p>
        </w:tc>
        <w:tc>
          <w:tcPr>
            <w:tcW w:w="858" w:type="dxa"/>
            <w:vAlign w:val="center"/>
          </w:tcPr>
          <w:p w:rsidR="006309A0" w:rsidRPr="00D61F29" w:rsidRDefault="006309A0" w:rsidP="006309A0">
            <w:pPr>
              <w:jc w:val="center"/>
            </w:pPr>
            <w:r w:rsidRPr="00D61F29">
              <w:t>5</w:t>
            </w:r>
          </w:p>
        </w:tc>
        <w:tc>
          <w:tcPr>
            <w:tcW w:w="1720" w:type="dxa"/>
            <w:vAlign w:val="center"/>
          </w:tcPr>
          <w:p w:rsidR="006309A0" w:rsidRPr="00D61F29" w:rsidRDefault="006309A0" w:rsidP="006309A0">
            <w:pPr>
              <w:jc w:val="center"/>
            </w:pPr>
            <w:r w:rsidRPr="00D61F29">
              <w:t>6</w:t>
            </w:r>
          </w:p>
        </w:tc>
        <w:tc>
          <w:tcPr>
            <w:tcW w:w="1485" w:type="dxa"/>
            <w:vAlign w:val="center"/>
          </w:tcPr>
          <w:p w:rsidR="006309A0" w:rsidRPr="00D61F29" w:rsidRDefault="006309A0" w:rsidP="006309A0">
            <w:pPr>
              <w:jc w:val="center"/>
            </w:pPr>
            <w:r w:rsidRPr="00D61F29">
              <w:t>7</w:t>
            </w:r>
          </w:p>
        </w:tc>
        <w:tc>
          <w:tcPr>
            <w:tcW w:w="567" w:type="dxa"/>
            <w:vAlign w:val="center"/>
          </w:tcPr>
          <w:p w:rsidR="006309A0" w:rsidRPr="00D61F29" w:rsidRDefault="006309A0" w:rsidP="006309A0">
            <w:pPr>
              <w:jc w:val="center"/>
            </w:pPr>
            <w:r w:rsidRPr="00D61F29">
              <w:t>8</w:t>
            </w:r>
          </w:p>
        </w:tc>
        <w:tc>
          <w:tcPr>
            <w:tcW w:w="426" w:type="dxa"/>
            <w:vAlign w:val="center"/>
          </w:tcPr>
          <w:p w:rsidR="006309A0" w:rsidRPr="00D61F29" w:rsidRDefault="006309A0" w:rsidP="006309A0">
            <w:pPr>
              <w:jc w:val="center"/>
            </w:pPr>
            <w:r w:rsidRPr="00D61F29">
              <w:t>9</w:t>
            </w:r>
          </w:p>
        </w:tc>
      </w:tr>
      <w:tr w:rsidR="006309A0" w:rsidRPr="00D61F29" w:rsidTr="006309A0">
        <w:trPr>
          <w:cantSplit/>
          <w:trHeight w:val="628"/>
        </w:trPr>
        <w:tc>
          <w:tcPr>
            <w:tcW w:w="709" w:type="dxa"/>
            <w:vAlign w:val="center"/>
          </w:tcPr>
          <w:p w:rsidR="006309A0" w:rsidRPr="00D61F29" w:rsidRDefault="006309A0" w:rsidP="006309A0">
            <w:pPr>
              <w:jc w:val="center"/>
            </w:pPr>
            <w:r w:rsidRPr="00D61F29">
              <w:lastRenderedPageBreak/>
              <w:t>1-1</w:t>
            </w:r>
          </w:p>
        </w:tc>
        <w:tc>
          <w:tcPr>
            <w:tcW w:w="1583" w:type="dxa"/>
            <w:vAlign w:val="center"/>
          </w:tcPr>
          <w:p w:rsidR="006309A0" w:rsidRPr="00D61F29" w:rsidRDefault="006309A0" w:rsidP="006309A0">
            <w:pPr>
              <w:jc w:val="center"/>
            </w:pPr>
            <w:r w:rsidRPr="00D61F29">
              <w:rPr>
                <w:rFonts w:eastAsia="Calibri"/>
                <w:lang w:val="en-US"/>
              </w:rPr>
              <w:t>FE</w:t>
            </w:r>
          </w:p>
        </w:tc>
        <w:tc>
          <w:tcPr>
            <w:tcW w:w="1433" w:type="dxa"/>
            <w:vAlign w:val="center"/>
          </w:tcPr>
          <w:p w:rsidR="006309A0" w:rsidRPr="00D61F29" w:rsidRDefault="006309A0" w:rsidP="006309A0">
            <w:pPr>
              <w:jc w:val="center"/>
            </w:pPr>
            <w:r w:rsidRPr="00D61F29">
              <w:rPr>
                <w:rFonts w:eastAsia="Calibri"/>
              </w:rPr>
              <w:t>Витрата рідини</w:t>
            </w:r>
          </w:p>
        </w:tc>
        <w:tc>
          <w:tcPr>
            <w:tcW w:w="859" w:type="dxa"/>
            <w:vAlign w:val="center"/>
          </w:tcPr>
          <w:p w:rsidR="006309A0" w:rsidRPr="00D61F29" w:rsidRDefault="006309A0" w:rsidP="006309A0">
            <w:pPr>
              <w:jc w:val="center"/>
            </w:pPr>
            <w:r w:rsidRPr="00D61F29">
              <w:t>-</w:t>
            </w:r>
          </w:p>
        </w:tc>
        <w:tc>
          <w:tcPr>
            <w:tcW w:w="858" w:type="dxa"/>
            <w:vAlign w:val="center"/>
          </w:tcPr>
          <w:p w:rsidR="006309A0" w:rsidRPr="00D61F29" w:rsidRDefault="006309A0" w:rsidP="006309A0">
            <w:pPr>
              <w:jc w:val="center"/>
            </w:pPr>
            <w:r w:rsidRPr="00D61F29">
              <w:rPr>
                <w:rFonts w:eastAsia="Calibri"/>
              </w:rPr>
              <w:t>По місцю</w:t>
            </w:r>
          </w:p>
        </w:tc>
        <w:tc>
          <w:tcPr>
            <w:tcW w:w="1720" w:type="dxa"/>
            <w:vAlign w:val="center"/>
          </w:tcPr>
          <w:p w:rsidR="006309A0" w:rsidRPr="00D61F29" w:rsidRDefault="006309A0" w:rsidP="006309A0">
            <w:pPr>
              <w:jc w:val="center"/>
            </w:pPr>
            <w:r w:rsidRPr="00D61F29">
              <w:t>Звужуючий пристрій</w:t>
            </w:r>
          </w:p>
        </w:tc>
        <w:tc>
          <w:tcPr>
            <w:tcW w:w="1485" w:type="dxa"/>
            <w:vAlign w:val="center"/>
          </w:tcPr>
          <w:p w:rsidR="006309A0" w:rsidRPr="00D61F29" w:rsidRDefault="006309A0" w:rsidP="006309A0">
            <w:pPr>
              <w:jc w:val="center"/>
            </w:pPr>
            <w:r w:rsidRPr="00D61F29">
              <w:rPr>
                <w:color w:val="000000"/>
              </w:rPr>
              <w:t>ДК6-50</w:t>
            </w:r>
          </w:p>
        </w:tc>
        <w:tc>
          <w:tcPr>
            <w:tcW w:w="567" w:type="dxa"/>
            <w:vAlign w:val="center"/>
          </w:tcPr>
          <w:p w:rsidR="006309A0" w:rsidRPr="00D61F29" w:rsidRDefault="006309A0" w:rsidP="006309A0">
            <w:pPr>
              <w:jc w:val="center"/>
            </w:pPr>
            <w:r w:rsidRPr="00D61F29">
              <w:t>1</w:t>
            </w:r>
          </w:p>
        </w:tc>
        <w:tc>
          <w:tcPr>
            <w:tcW w:w="426" w:type="dxa"/>
            <w:vAlign w:val="center"/>
          </w:tcPr>
          <w:p w:rsidR="006309A0" w:rsidRPr="00D61F29" w:rsidRDefault="006309A0" w:rsidP="006309A0">
            <w:pPr>
              <w:jc w:val="center"/>
            </w:pPr>
            <w:r w:rsidRPr="00D61F29">
              <w:t>1</w:t>
            </w:r>
          </w:p>
        </w:tc>
      </w:tr>
      <w:tr w:rsidR="006309A0" w:rsidRPr="00D61F29" w:rsidTr="006309A0">
        <w:trPr>
          <w:cantSplit/>
          <w:trHeight w:val="600"/>
        </w:trPr>
        <w:tc>
          <w:tcPr>
            <w:tcW w:w="709" w:type="dxa"/>
            <w:vAlign w:val="center"/>
          </w:tcPr>
          <w:p w:rsidR="006309A0" w:rsidRPr="00D61F29" w:rsidRDefault="006309A0" w:rsidP="006309A0">
            <w:pPr>
              <w:jc w:val="center"/>
            </w:pPr>
            <w:r w:rsidRPr="00D61F29">
              <w:t>1-2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FT</w:t>
            </w:r>
          </w:p>
        </w:tc>
        <w:tc>
          <w:tcPr>
            <w:tcW w:w="1433" w:type="dxa"/>
            <w:vAlign w:val="center"/>
          </w:tcPr>
          <w:p w:rsidR="006309A0" w:rsidRPr="00D61F29" w:rsidRDefault="006309A0" w:rsidP="006309A0">
            <w:pPr>
              <w:jc w:val="center"/>
            </w:pPr>
            <w:r w:rsidRPr="00D61F29">
              <w:t>-</w:t>
            </w:r>
          </w:p>
        </w:tc>
        <w:tc>
          <w:tcPr>
            <w:tcW w:w="859" w:type="dxa"/>
            <w:vAlign w:val="center"/>
          </w:tcPr>
          <w:p w:rsidR="006309A0" w:rsidRPr="00D61F29" w:rsidRDefault="006309A0" w:rsidP="006309A0">
            <w:pPr>
              <w:jc w:val="center"/>
            </w:pPr>
            <w:r w:rsidRPr="00D61F29">
              <w:t>-</w:t>
            </w:r>
          </w:p>
        </w:tc>
        <w:tc>
          <w:tcPr>
            <w:tcW w:w="858" w:type="dxa"/>
            <w:vAlign w:val="center"/>
          </w:tcPr>
          <w:p w:rsidR="006309A0" w:rsidRPr="00D61F29" w:rsidRDefault="006309A0" w:rsidP="006309A0">
            <w:pPr>
              <w:jc w:val="center"/>
              <w:rPr>
                <w:rFonts w:eastAsia="Calibri"/>
              </w:rPr>
            </w:pPr>
            <w:r w:rsidRPr="00D61F29">
              <w:rPr>
                <w:rFonts w:eastAsia="Calibri"/>
              </w:rPr>
              <w:t>По місцю</w:t>
            </w:r>
          </w:p>
        </w:tc>
        <w:tc>
          <w:tcPr>
            <w:tcW w:w="1720" w:type="dxa"/>
            <w:vAlign w:val="center"/>
          </w:tcPr>
          <w:p w:rsidR="006309A0" w:rsidRPr="00D61F29" w:rsidRDefault="006309A0" w:rsidP="006309A0">
            <w:pPr>
              <w:jc w:val="center"/>
            </w:pPr>
            <w:r w:rsidRPr="00D61F29">
              <w:t>Передаючий перетворювач</w:t>
            </w:r>
          </w:p>
        </w:tc>
        <w:tc>
          <w:tcPr>
            <w:tcW w:w="1485" w:type="dxa"/>
            <w:vAlign w:val="center"/>
          </w:tcPr>
          <w:p w:rsidR="006309A0" w:rsidRPr="00D61F29" w:rsidRDefault="006309A0" w:rsidP="006309A0">
            <w:pPr>
              <w:jc w:val="center"/>
              <w:rPr>
                <w:color w:val="000000"/>
              </w:rPr>
            </w:pPr>
            <w:r w:rsidRPr="00D61F29">
              <w:rPr>
                <w:rFonts w:eastAsia="Calibri"/>
              </w:rPr>
              <w:t>13ДД11</w:t>
            </w:r>
          </w:p>
        </w:tc>
        <w:tc>
          <w:tcPr>
            <w:tcW w:w="567" w:type="dxa"/>
            <w:vAlign w:val="center"/>
          </w:tcPr>
          <w:p w:rsidR="006309A0" w:rsidRPr="00D61F29" w:rsidRDefault="006309A0" w:rsidP="006309A0">
            <w:pPr>
              <w:jc w:val="center"/>
            </w:pPr>
            <w:r w:rsidRPr="00D61F29">
              <w:rPr>
                <w:rFonts w:eastAsia="Calibri"/>
              </w:rPr>
              <w:t>1</w:t>
            </w:r>
          </w:p>
        </w:tc>
        <w:tc>
          <w:tcPr>
            <w:tcW w:w="426" w:type="dxa"/>
            <w:vAlign w:val="center"/>
          </w:tcPr>
          <w:p w:rsidR="006309A0" w:rsidRPr="00D61F29" w:rsidRDefault="006309A0" w:rsidP="006309A0">
            <w:pPr>
              <w:jc w:val="center"/>
            </w:pPr>
            <w:r w:rsidRPr="00D61F29">
              <w:rPr>
                <w:rFonts w:eastAsia="Calibri"/>
              </w:rPr>
              <w:t>1</w:t>
            </w:r>
          </w:p>
        </w:tc>
      </w:tr>
      <w:tr w:rsidR="006309A0" w:rsidRPr="00D61F29" w:rsidTr="006309A0">
        <w:trPr>
          <w:cantSplit/>
          <w:trHeight w:val="762"/>
        </w:trPr>
        <w:tc>
          <w:tcPr>
            <w:tcW w:w="709" w:type="dxa"/>
            <w:vAlign w:val="center"/>
          </w:tcPr>
          <w:p w:rsidR="006309A0" w:rsidRPr="00D61F29" w:rsidRDefault="006309A0" w:rsidP="006309A0">
            <w:pPr>
              <w:jc w:val="center"/>
            </w:pPr>
            <w:r w:rsidRPr="00D61F29">
              <w:t>1-3</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FI</w:t>
            </w:r>
          </w:p>
        </w:tc>
        <w:tc>
          <w:tcPr>
            <w:tcW w:w="1433" w:type="dxa"/>
            <w:vAlign w:val="center"/>
          </w:tcPr>
          <w:p w:rsidR="006309A0" w:rsidRPr="00D61F29" w:rsidRDefault="006309A0" w:rsidP="006309A0">
            <w:pPr>
              <w:jc w:val="center"/>
            </w:pPr>
            <w:r w:rsidRPr="00D61F29">
              <w:t>-</w:t>
            </w:r>
          </w:p>
        </w:tc>
        <w:tc>
          <w:tcPr>
            <w:tcW w:w="859" w:type="dxa"/>
            <w:vAlign w:val="center"/>
          </w:tcPr>
          <w:p w:rsidR="006309A0" w:rsidRPr="00D61F29" w:rsidRDefault="006309A0" w:rsidP="006309A0">
            <w:pPr>
              <w:jc w:val="center"/>
            </w:pPr>
            <w:r w:rsidRPr="00D61F29">
              <w:t>-</w:t>
            </w:r>
          </w:p>
        </w:tc>
        <w:tc>
          <w:tcPr>
            <w:tcW w:w="858" w:type="dxa"/>
            <w:vAlign w:val="center"/>
          </w:tcPr>
          <w:p w:rsidR="006309A0" w:rsidRPr="00D61F29" w:rsidRDefault="006309A0" w:rsidP="006309A0">
            <w:pPr>
              <w:jc w:val="center"/>
              <w:rPr>
                <w:rFonts w:eastAsia="Calibri"/>
              </w:rPr>
            </w:pPr>
            <w:r w:rsidRPr="00D61F29">
              <w:rPr>
                <w:rFonts w:eastAsia="Calibri"/>
              </w:rPr>
              <w:t>На щиті</w:t>
            </w:r>
          </w:p>
        </w:tc>
        <w:tc>
          <w:tcPr>
            <w:tcW w:w="1720" w:type="dxa"/>
          </w:tcPr>
          <w:p w:rsidR="006309A0" w:rsidRPr="00D61F29" w:rsidRDefault="006309A0" w:rsidP="006309A0">
            <w:pPr>
              <w:jc w:val="center"/>
            </w:pPr>
            <w:r>
              <w:rPr>
                <w:rFonts w:eastAsia="Calibri"/>
              </w:rPr>
              <w:t xml:space="preserve">Блок </w:t>
            </w:r>
            <w:r w:rsidRPr="00D61F29">
              <w:rPr>
                <w:rFonts w:eastAsia="Calibri"/>
              </w:rPr>
              <w:t xml:space="preserve">управління та індикації </w:t>
            </w:r>
          </w:p>
        </w:tc>
        <w:tc>
          <w:tcPr>
            <w:tcW w:w="1485" w:type="dxa"/>
            <w:vAlign w:val="center"/>
          </w:tcPr>
          <w:p w:rsidR="006309A0" w:rsidRPr="00D61F29" w:rsidRDefault="006309A0" w:rsidP="006309A0">
            <w:pPr>
              <w:jc w:val="center"/>
              <w:rPr>
                <w:rFonts w:eastAsia="Calibri"/>
              </w:rPr>
            </w:pPr>
            <w:r w:rsidRPr="00D61F29">
              <w:rPr>
                <w:rFonts w:eastAsia="Calibri"/>
              </w:rPr>
              <w:t>ПВ10.1Е</w:t>
            </w:r>
          </w:p>
        </w:tc>
        <w:tc>
          <w:tcPr>
            <w:tcW w:w="567" w:type="dxa"/>
            <w:vAlign w:val="center"/>
          </w:tcPr>
          <w:p w:rsidR="006309A0" w:rsidRPr="00D61F29" w:rsidRDefault="006309A0" w:rsidP="006309A0">
            <w:pPr>
              <w:jc w:val="center"/>
              <w:rPr>
                <w:rFonts w:eastAsia="Calibri"/>
              </w:rPr>
            </w:pPr>
            <w:r w:rsidRPr="00D61F29">
              <w:rPr>
                <w:rFonts w:eastAsia="Calibri"/>
              </w:rPr>
              <w:t>1</w:t>
            </w:r>
          </w:p>
        </w:tc>
        <w:tc>
          <w:tcPr>
            <w:tcW w:w="426" w:type="dxa"/>
            <w:vAlign w:val="center"/>
          </w:tcPr>
          <w:p w:rsidR="006309A0" w:rsidRPr="00D61F29" w:rsidRDefault="006309A0" w:rsidP="006309A0">
            <w:pPr>
              <w:jc w:val="center"/>
              <w:rPr>
                <w:rFonts w:eastAsia="Calibri"/>
              </w:rPr>
            </w:pPr>
            <w:r w:rsidRPr="00D61F29">
              <w:rPr>
                <w:rFonts w:eastAsia="Calibri"/>
              </w:rPr>
              <w:t>1</w:t>
            </w:r>
          </w:p>
        </w:tc>
      </w:tr>
      <w:tr w:rsidR="006309A0" w:rsidRPr="00D61F29" w:rsidTr="006309A0">
        <w:trPr>
          <w:cantSplit/>
          <w:trHeight w:val="868"/>
        </w:trPr>
        <w:tc>
          <w:tcPr>
            <w:tcW w:w="709" w:type="dxa"/>
            <w:vAlign w:val="center"/>
          </w:tcPr>
          <w:p w:rsidR="006309A0" w:rsidRPr="00D61F29" w:rsidRDefault="006309A0" w:rsidP="006309A0">
            <w:pPr>
              <w:jc w:val="center"/>
            </w:pPr>
            <w:r w:rsidRPr="00D61F29">
              <w:t>2-1</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LT</w:t>
            </w:r>
          </w:p>
        </w:tc>
        <w:tc>
          <w:tcPr>
            <w:tcW w:w="1433" w:type="dxa"/>
            <w:vAlign w:val="center"/>
          </w:tcPr>
          <w:p w:rsidR="006309A0" w:rsidRPr="00D61F29" w:rsidRDefault="006309A0" w:rsidP="006309A0">
            <w:pPr>
              <w:jc w:val="center"/>
            </w:pPr>
            <w:r w:rsidRPr="00D61F29">
              <w:t>Рівень рідини</w:t>
            </w:r>
          </w:p>
        </w:tc>
        <w:tc>
          <w:tcPr>
            <w:tcW w:w="859" w:type="dxa"/>
            <w:vAlign w:val="center"/>
          </w:tcPr>
          <w:p w:rsidR="006309A0" w:rsidRPr="00D61F29" w:rsidRDefault="006309A0" w:rsidP="006309A0">
            <w:pPr>
              <w:jc w:val="center"/>
            </w:pPr>
            <w:r w:rsidRPr="00D61F29">
              <w:t>-</w:t>
            </w:r>
          </w:p>
        </w:tc>
        <w:tc>
          <w:tcPr>
            <w:tcW w:w="858" w:type="dxa"/>
            <w:vAlign w:val="center"/>
          </w:tcPr>
          <w:p w:rsidR="006309A0" w:rsidRPr="00D61F29" w:rsidRDefault="006309A0" w:rsidP="006309A0">
            <w:pPr>
              <w:jc w:val="center"/>
              <w:rPr>
                <w:rFonts w:eastAsia="Calibri"/>
              </w:rPr>
            </w:pPr>
            <w:r w:rsidRPr="00D61F29">
              <w:rPr>
                <w:rFonts w:eastAsia="Calibri"/>
              </w:rPr>
              <w:t>По місцю</w:t>
            </w:r>
          </w:p>
        </w:tc>
        <w:tc>
          <w:tcPr>
            <w:tcW w:w="1720" w:type="dxa"/>
            <w:vAlign w:val="center"/>
          </w:tcPr>
          <w:p w:rsidR="006309A0" w:rsidRDefault="006309A0" w:rsidP="006309A0">
            <w:pPr>
              <w:jc w:val="center"/>
              <w:rPr>
                <w:rFonts w:eastAsia="Calibri"/>
              </w:rPr>
            </w:pPr>
            <w:r w:rsidRPr="00B42DA1">
              <w:t>Радарний вимірювач рівню</w:t>
            </w:r>
          </w:p>
        </w:tc>
        <w:tc>
          <w:tcPr>
            <w:tcW w:w="1485" w:type="dxa"/>
            <w:vAlign w:val="center"/>
          </w:tcPr>
          <w:p w:rsidR="006309A0" w:rsidRPr="00D61F29" w:rsidRDefault="006309A0" w:rsidP="006309A0">
            <w:pPr>
              <w:jc w:val="center"/>
              <w:rPr>
                <w:rFonts w:eastAsia="Calibri"/>
              </w:rPr>
            </w:pPr>
            <w:r w:rsidRPr="00D61F29">
              <w:rPr>
                <w:color w:val="000000"/>
              </w:rPr>
              <w:t>VEGAPULS WL 61</w:t>
            </w:r>
          </w:p>
        </w:tc>
        <w:tc>
          <w:tcPr>
            <w:tcW w:w="567" w:type="dxa"/>
            <w:vAlign w:val="center"/>
          </w:tcPr>
          <w:p w:rsidR="006309A0" w:rsidRPr="00D61F29" w:rsidRDefault="006309A0" w:rsidP="006309A0">
            <w:pPr>
              <w:jc w:val="center"/>
              <w:rPr>
                <w:rFonts w:eastAsia="Calibri"/>
              </w:rPr>
            </w:pPr>
            <w:r>
              <w:t>1</w:t>
            </w:r>
          </w:p>
        </w:tc>
        <w:tc>
          <w:tcPr>
            <w:tcW w:w="426" w:type="dxa"/>
            <w:vAlign w:val="center"/>
          </w:tcPr>
          <w:p w:rsidR="006309A0" w:rsidRPr="00D61F29" w:rsidRDefault="006309A0" w:rsidP="006309A0">
            <w:pPr>
              <w:jc w:val="center"/>
              <w:rPr>
                <w:rFonts w:eastAsia="Calibri"/>
              </w:rPr>
            </w:pPr>
            <w:r>
              <w:t>1</w:t>
            </w:r>
          </w:p>
        </w:tc>
      </w:tr>
      <w:tr w:rsidR="006309A0" w:rsidRPr="00D61F29" w:rsidTr="006309A0">
        <w:trPr>
          <w:cantSplit/>
          <w:trHeight w:val="788"/>
        </w:trPr>
        <w:tc>
          <w:tcPr>
            <w:tcW w:w="709" w:type="dxa"/>
            <w:vAlign w:val="center"/>
          </w:tcPr>
          <w:p w:rsidR="006309A0" w:rsidRPr="00D61F29" w:rsidRDefault="006309A0" w:rsidP="006309A0">
            <w:pPr>
              <w:jc w:val="center"/>
            </w:pPr>
            <w:r w:rsidRPr="00D61F29">
              <w:rPr>
                <w:lang w:val="en-US"/>
              </w:rPr>
              <w:t>2-2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LICA</w:t>
            </w:r>
          </w:p>
        </w:tc>
        <w:tc>
          <w:tcPr>
            <w:tcW w:w="1433" w:type="dxa"/>
            <w:vAlign w:val="center"/>
          </w:tcPr>
          <w:p w:rsidR="006309A0" w:rsidRPr="00D61F29" w:rsidRDefault="006309A0" w:rsidP="006309A0">
            <w:pPr>
              <w:jc w:val="center"/>
            </w:pPr>
            <w:r>
              <w:t>-</w:t>
            </w:r>
          </w:p>
        </w:tc>
        <w:tc>
          <w:tcPr>
            <w:tcW w:w="859" w:type="dxa"/>
            <w:vAlign w:val="center"/>
          </w:tcPr>
          <w:p w:rsidR="006309A0" w:rsidRPr="00D61F29" w:rsidRDefault="006309A0" w:rsidP="006309A0">
            <w:pPr>
              <w:jc w:val="center"/>
            </w:pPr>
            <w:r>
              <w:t>-</w:t>
            </w:r>
          </w:p>
        </w:tc>
        <w:tc>
          <w:tcPr>
            <w:tcW w:w="858" w:type="dxa"/>
            <w:vAlign w:val="center"/>
          </w:tcPr>
          <w:p w:rsidR="006309A0" w:rsidRPr="00D61F29" w:rsidRDefault="006309A0" w:rsidP="006309A0">
            <w:pPr>
              <w:jc w:val="center"/>
              <w:rPr>
                <w:rFonts w:eastAsia="Calibri"/>
              </w:rPr>
            </w:pPr>
            <w:r w:rsidRPr="00D61F29">
              <w:rPr>
                <w:rFonts w:eastAsia="Calibri"/>
              </w:rPr>
              <w:t>На щиті</w:t>
            </w:r>
          </w:p>
        </w:tc>
        <w:tc>
          <w:tcPr>
            <w:tcW w:w="1720" w:type="dxa"/>
            <w:vAlign w:val="center"/>
          </w:tcPr>
          <w:p w:rsidR="006309A0" w:rsidRDefault="006309A0" w:rsidP="006309A0">
            <w:pPr>
              <w:jc w:val="center"/>
              <w:rPr>
                <w:rFonts w:eastAsia="Calibri"/>
              </w:rPr>
            </w:pPr>
            <w:r>
              <w:t xml:space="preserve">Мікропроце-сорний </w:t>
            </w:r>
            <w:r w:rsidRPr="00B42DA1">
              <w:t>регулятор</w:t>
            </w:r>
          </w:p>
        </w:tc>
        <w:tc>
          <w:tcPr>
            <w:tcW w:w="1485" w:type="dxa"/>
            <w:vAlign w:val="center"/>
          </w:tcPr>
          <w:p w:rsidR="006309A0" w:rsidRPr="00D61F29" w:rsidRDefault="006309A0" w:rsidP="006309A0">
            <w:pPr>
              <w:jc w:val="center"/>
              <w:rPr>
                <w:rFonts w:eastAsia="Calibri"/>
              </w:rPr>
            </w:pPr>
            <w:r w:rsidRPr="00B42DA1">
              <w:rPr>
                <w:bCs/>
              </w:rPr>
              <w:t>МІК-25</w:t>
            </w:r>
          </w:p>
        </w:tc>
        <w:tc>
          <w:tcPr>
            <w:tcW w:w="567" w:type="dxa"/>
            <w:vAlign w:val="center"/>
          </w:tcPr>
          <w:p w:rsidR="006309A0" w:rsidRPr="00D61F29" w:rsidRDefault="006309A0" w:rsidP="006309A0">
            <w:pPr>
              <w:jc w:val="center"/>
              <w:rPr>
                <w:rFonts w:eastAsia="Calibri"/>
              </w:rPr>
            </w:pPr>
            <w:r>
              <w:t>1</w:t>
            </w:r>
          </w:p>
        </w:tc>
        <w:tc>
          <w:tcPr>
            <w:tcW w:w="426" w:type="dxa"/>
            <w:vAlign w:val="center"/>
          </w:tcPr>
          <w:p w:rsidR="006309A0" w:rsidRPr="00D61F29" w:rsidRDefault="006309A0" w:rsidP="006309A0">
            <w:pPr>
              <w:jc w:val="center"/>
              <w:rPr>
                <w:rFonts w:eastAsia="Calibri"/>
              </w:rPr>
            </w:pPr>
            <w:r>
              <w:t>1</w:t>
            </w:r>
          </w:p>
        </w:tc>
      </w:tr>
      <w:tr w:rsidR="006309A0" w:rsidRPr="00D61F29" w:rsidTr="006309A0">
        <w:trPr>
          <w:cantSplit/>
          <w:trHeight w:val="641"/>
        </w:trPr>
        <w:tc>
          <w:tcPr>
            <w:tcW w:w="709" w:type="dxa"/>
            <w:vAlign w:val="center"/>
          </w:tcPr>
          <w:p w:rsidR="006309A0" w:rsidRPr="00D61F29" w:rsidRDefault="006309A0" w:rsidP="006309A0">
            <w:pPr>
              <w:jc w:val="center"/>
            </w:pPr>
            <w:r w:rsidRPr="00D61F29">
              <w:t>3-2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NS</w:t>
            </w:r>
          </w:p>
        </w:tc>
        <w:tc>
          <w:tcPr>
            <w:tcW w:w="1433" w:type="dxa"/>
            <w:vAlign w:val="center"/>
          </w:tcPr>
          <w:p w:rsidR="006309A0" w:rsidRPr="00D61F29" w:rsidRDefault="006309A0" w:rsidP="006309A0">
            <w:pPr>
              <w:jc w:val="center"/>
            </w:pPr>
            <w:r w:rsidRPr="00D61F29">
              <w:rPr>
                <w:rFonts w:eastAsia="Calibri"/>
                <w:lang w:val="en-US"/>
              </w:rPr>
              <w:t>-</w:t>
            </w:r>
          </w:p>
        </w:tc>
        <w:tc>
          <w:tcPr>
            <w:tcW w:w="859" w:type="dxa"/>
            <w:vAlign w:val="center"/>
          </w:tcPr>
          <w:p w:rsidR="006309A0" w:rsidRPr="00D61F29" w:rsidRDefault="006309A0" w:rsidP="006309A0">
            <w:pPr>
              <w:jc w:val="center"/>
            </w:pPr>
            <w:r w:rsidRPr="00D61F29">
              <w:rPr>
                <w:rFonts w:eastAsia="Calibri"/>
                <w:lang w:val="en-US"/>
              </w:rPr>
              <w:t>-</w:t>
            </w:r>
          </w:p>
        </w:tc>
        <w:tc>
          <w:tcPr>
            <w:tcW w:w="858" w:type="dxa"/>
            <w:vAlign w:val="center"/>
          </w:tcPr>
          <w:p w:rsidR="006309A0" w:rsidRPr="00D61F29" w:rsidRDefault="006309A0" w:rsidP="006309A0">
            <w:pPr>
              <w:jc w:val="center"/>
              <w:rPr>
                <w:rFonts w:eastAsia="Calibri"/>
              </w:rPr>
            </w:pPr>
            <w:r w:rsidRPr="00D61F29">
              <w:rPr>
                <w:rFonts w:eastAsia="Calibri"/>
              </w:rPr>
              <w:t>По місцю</w:t>
            </w:r>
          </w:p>
        </w:tc>
        <w:tc>
          <w:tcPr>
            <w:tcW w:w="1720" w:type="dxa"/>
            <w:vAlign w:val="center"/>
          </w:tcPr>
          <w:p w:rsidR="006309A0" w:rsidRDefault="006309A0" w:rsidP="006309A0">
            <w:pPr>
              <w:jc w:val="center"/>
              <w:rPr>
                <w:rFonts w:eastAsia="Calibri"/>
              </w:rPr>
            </w:pPr>
            <w:r w:rsidRPr="00D61F29">
              <w:t>Магнітний пускач</w:t>
            </w:r>
          </w:p>
        </w:tc>
        <w:tc>
          <w:tcPr>
            <w:tcW w:w="1485" w:type="dxa"/>
            <w:vAlign w:val="center"/>
          </w:tcPr>
          <w:p w:rsidR="006309A0" w:rsidRPr="00D61F29" w:rsidRDefault="006309A0" w:rsidP="006309A0">
            <w:pPr>
              <w:jc w:val="center"/>
              <w:rPr>
                <w:rFonts w:eastAsia="Calibri"/>
              </w:rPr>
            </w:pPr>
            <w:r w:rsidRPr="00D61F29">
              <w:rPr>
                <w:rFonts w:eastAsia="Calibri"/>
              </w:rPr>
              <w:t>ПБР-3А</w:t>
            </w:r>
          </w:p>
        </w:tc>
        <w:tc>
          <w:tcPr>
            <w:tcW w:w="567" w:type="dxa"/>
            <w:vAlign w:val="center"/>
          </w:tcPr>
          <w:p w:rsidR="006309A0" w:rsidRPr="00D61F29" w:rsidRDefault="006309A0" w:rsidP="006309A0">
            <w:pPr>
              <w:jc w:val="center"/>
              <w:rPr>
                <w:rFonts w:eastAsia="Calibri"/>
              </w:rPr>
            </w:pPr>
            <w:r w:rsidRPr="00D61F29">
              <w:rPr>
                <w:rFonts w:eastAsia="Calibri"/>
              </w:rPr>
              <w:t>1</w:t>
            </w:r>
          </w:p>
        </w:tc>
        <w:tc>
          <w:tcPr>
            <w:tcW w:w="426" w:type="dxa"/>
            <w:vAlign w:val="center"/>
          </w:tcPr>
          <w:p w:rsidR="006309A0" w:rsidRPr="00D61F29" w:rsidRDefault="006309A0" w:rsidP="006309A0">
            <w:pPr>
              <w:jc w:val="center"/>
              <w:rPr>
                <w:rFonts w:eastAsia="Calibri"/>
              </w:rPr>
            </w:pPr>
            <w:r w:rsidRPr="00D61F29">
              <w:rPr>
                <w:rFonts w:eastAsia="Calibri"/>
              </w:rPr>
              <w:t>1</w:t>
            </w:r>
          </w:p>
        </w:tc>
      </w:tr>
      <w:tr w:rsidR="006309A0" w:rsidRPr="00D61F29" w:rsidTr="006309A0">
        <w:trPr>
          <w:cantSplit/>
          <w:trHeight w:val="641"/>
        </w:trPr>
        <w:tc>
          <w:tcPr>
            <w:tcW w:w="709" w:type="dxa"/>
            <w:vAlign w:val="center"/>
          </w:tcPr>
          <w:p w:rsidR="006309A0" w:rsidRPr="00D61F29" w:rsidRDefault="006309A0" w:rsidP="006309A0">
            <w:pPr>
              <w:jc w:val="center"/>
            </w:pPr>
            <w:r>
              <w:rPr>
                <w:lang w:val="en-US"/>
              </w:rPr>
              <w:t>4-2</w:t>
            </w:r>
          </w:p>
        </w:tc>
        <w:tc>
          <w:tcPr>
            <w:tcW w:w="1583" w:type="dxa"/>
            <w:vAlign w:val="center"/>
          </w:tcPr>
          <w:p w:rsidR="006309A0" w:rsidRPr="00D61F29" w:rsidRDefault="006309A0" w:rsidP="006309A0">
            <w:pPr>
              <w:jc w:val="center"/>
              <w:rPr>
                <w:rFonts w:eastAsia="Calibri"/>
                <w:lang w:val="en-US"/>
              </w:rPr>
            </w:pPr>
            <w:r>
              <w:rPr>
                <w:rFonts w:eastAsia="Calibri"/>
                <w:lang w:val="en-US"/>
              </w:rPr>
              <w:t>HS</w:t>
            </w:r>
          </w:p>
        </w:tc>
        <w:tc>
          <w:tcPr>
            <w:tcW w:w="1433" w:type="dxa"/>
            <w:vAlign w:val="center"/>
          </w:tcPr>
          <w:p w:rsidR="006309A0" w:rsidRPr="00D61F29" w:rsidRDefault="006309A0" w:rsidP="006309A0">
            <w:pPr>
              <w:jc w:val="center"/>
              <w:rPr>
                <w:rFonts w:eastAsia="Calibri"/>
                <w:lang w:val="en-US"/>
              </w:rPr>
            </w:pPr>
            <w:r>
              <w:t>-</w:t>
            </w:r>
          </w:p>
        </w:tc>
        <w:tc>
          <w:tcPr>
            <w:tcW w:w="859" w:type="dxa"/>
            <w:vAlign w:val="center"/>
          </w:tcPr>
          <w:p w:rsidR="006309A0" w:rsidRPr="00D61F29" w:rsidRDefault="006309A0" w:rsidP="006309A0">
            <w:pPr>
              <w:jc w:val="center"/>
              <w:rPr>
                <w:rFonts w:eastAsia="Calibri"/>
                <w:lang w:val="en-US"/>
              </w:rPr>
            </w:pPr>
            <w:r>
              <w:t>-</w:t>
            </w:r>
          </w:p>
        </w:tc>
        <w:tc>
          <w:tcPr>
            <w:tcW w:w="858" w:type="dxa"/>
            <w:vAlign w:val="center"/>
          </w:tcPr>
          <w:p w:rsidR="006309A0" w:rsidRPr="00D61F29" w:rsidRDefault="006309A0" w:rsidP="006309A0">
            <w:pPr>
              <w:jc w:val="center"/>
              <w:rPr>
                <w:rFonts w:eastAsia="Calibri"/>
              </w:rPr>
            </w:pPr>
            <w:r w:rsidRPr="00B42DA1">
              <w:rPr>
                <w:rFonts w:eastAsia="Calibri"/>
              </w:rPr>
              <w:t>На щиті</w:t>
            </w:r>
          </w:p>
        </w:tc>
        <w:tc>
          <w:tcPr>
            <w:tcW w:w="1720" w:type="dxa"/>
            <w:vAlign w:val="center"/>
          </w:tcPr>
          <w:p w:rsidR="006309A0" w:rsidRPr="00D61F29" w:rsidRDefault="006309A0" w:rsidP="006309A0">
            <w:pPr>
              <w:jc w:val="center"/>
            </w:pPr>
            <w:r w:rsidRPr="003B50AD">
              <w:t>Перемикач пневматичних каналів</w:t>
            </w:r>
          </w:p>
        </w:tc>
        <w:tc>
          <w:tcPr>
            <w:tcW w:w="1485" w:type="dxa"/>
            <w:vAlign w:val="center"/>
          </w:tcPr>
          <w:p w:rsidR="006309A0" w:rsidRPr="00D61F29" w:rsidRDefault="006309A0" w:rsidP="006309A0">
            <w:pPr>
              <w:jc w:val="center"/>
              <w:rPr>
                <w:rFonts w:eastAsia="Calibri"/>
              </w:rPr>
            </w:pPr>
          </w:p>
        </w:tc>
        <w:tc>
          <w:tcPr>
            <w:tcW w:w="567" w:type="dxa"/>
            <w:vAlign w:val="center"/>
          </w:tcPr>
          <w:p w:rsidR="006309A0" w:rsidRPr="00D61F29" w:rsidRDefault="006309A0" w:rsidP="006309A0">
            <w:pPr>
              <w:jc w:val="center"/>
              <w:rPr>
                <w:rFonts w:eastAsia="Calibri"/>
              </w:rPr>
            </w:pPr>
            <w:r>
              <w:t>1</w:t>
            </w:r>
          </w:p>
        </w:tc>
        <w:tc>
          <w:tcPr>
            <w:tcW w:w="426" w:type="dxa"/>
            <w:vAlign w:val="center"/>
          </w:tcPr>
          <w:p w:rsidR="006309A0" w:rsidRPr="00D61F29" w:rsidRDefault="006309A0" w:rsidP="006309A0">
            <w:pPr>
              <w:jc w:val="center"/>
              <w:rPr>
                <w:rFonts w:eastAsia="Calibri"/>
              </w:rPr>
            </w:pPr>
            <w:r>
              <w:t>1</w:t>
            </w:r>
          </w:p>
        </w:tc>
      </w:tr>
      <w:tr w:rsidR="006309A0" w:rsidRPr="00D61F29" w:rsidTr="006309A0">
        <w:trPr>
          <w:cantSplit/>
          <w:trHeight w:val="641"/>
        </w:trPr>
        <w:tc>
          <w:tcPr>
            <w:tcW w:w="709" w:type="dxa"/>
            <w:vAlign w:val="center"/>
          </w:tcPr>
          <w:p w:rsidR="006309A0" w:rsidRPr="00D61F29" w:rsidRDefault="006309A0" w:rsidP="006309A0">
            <w:pPr>
              <w:jc w:val="center"/>
            </w:pPr>
            <w:r>
              <w:t>5-1</w:t>
            </w:r>
          </w:p>
        </w:tc>
        <w:tc>
          <w:tcPr>
            <w:tcW w:w="1583" w:type="dxa"/>
            <w:vAlign w:val="center"/>
          </w:tcPr>
          <w:p w:rsidR="006309A0" w:rsidRPr="00D61F29" w:rsidRDefault="006309A0" w:rsidP="006309A0">
            <w:pPr>
              <w:jc w:val="center"/>
              <w:rPr>
                <w:rFonts w:eastAsia="Calibri"/>
                <w:lang w:val="en-US"/>
              </w:rPr>
            </w:pPr>
            <w:r>
              <w:rPr>
                <w:rFonts w:eastAsia="Calibri"/>
                <w:lang w:val="en-US"/>
              </w:rPr>
              <w:t>FE</w:t>
            </w:r>
          </w:p>
        </w:tc>
        <w:tc>
          <w:tcPr>
            <w:tcW w:w="1433" w:type="dxa"/>
            <w:vAlign w:val="center"/>
          </w:tcPr>
          <w:p w:rsidR="006309A0" w:rsidRPr="00D61F29" w:rsidRDefault="006309A0" w:rsidP="006309A0">
            <w:pPr>
              <w:jc w:val="center"/>
              <w:rPr>
                <w:rFonts w:eastAsia="Calibri"/>
                <w:lang w:val="en-US"/>
              </w:rPr>
            </w:pPr>
            <w:r w:rsidRPr="00D61F29">
              <w:rPr>
                <w:rFonts w:eastAsia="Calibri"/>
              </w:rPr>
              <w:t xml:space="preserve">Витрата </w:t>
            </w:r>
            <w:r>
              <w:rPr>
                <w:rFonts w:eastAsia="Calibri"/>
              </w:rPr>
              <w:t>повітря</w:t>
            </w:r>
          </w:p>
        </w:tc>
        <w:tc>
          <w:tcPr>
            <w:tcW w:w="859" w:type="dxa"/>
            <w:vAlign w:val="center"/>
          </w:tcPr>
          <w:p w:rsidR="006309A0" w:rsidRPr="00D61F29" w:rsidRDefault="006309A0" w:rsidP="006309A0">
            <w:pPr>
              <w:jc w:val="center"/>
              <w:rPr>
                <w:rFonts w:eastAsia="Calibri"/>
                <w:lang w:val="en-US"/>
              </w:rPr>
            </w:pPr>
          </w:p>
        </w:tc>
        <w:tc>
          <w:tcPr>
            <w:tcW w:w="858" w:type="dxa"/>
            <w:vAlign w:val="center"/>
          </w:tcPr>
          <w:p w:rsidR="006309A0" w:rsidRPr="00D61F29" w:rsidRDefault="006309A0" w:rsidP="006309A0">
            <w:pPr>
              <w:jc w:val="center"/>
              <w:rPr>
                <w:rFonts w:eastAsia="Calibri"/>
              </w:rPr>
            </w:pPr>
            <w:r w:rsidRPr="00B42DA1">
              <w:rPr>
                <w:rFonts w:eastAsia="Calibri"/>
              </w:rPr>
              <w:t>По місцю</w:t>
            </w:r>
          </w:p>
        </w:tc>
        <w:tc>
          <w:tcPr>
            <w:tcW w:w="1720" w:type="dxa"/>
            <w:vAlign w:val="center"/>
          </w:tcPr>
          <w:p w:rsidR="006309A0" w:rsidRPr="00D61F29" w:rsidRDefault="006309A0" w:rsidP="006309A0">
            <w:pPr>
              <w:jc w:val="center"/>
            </w:pPr>
            <w:r w:rsidRPr="009F7B4A">
              <w:t>Камерна діафрагма</w:t>
            </w:r>
          </w:p>
        </w:tc>
        <w:tc>
          <w:tcPr>
            <w:tcW w:w="1485" w:type="dxa"/>
            <w:vAlign w:val="center"/>
          </w:tcPr>
          <w:p w:rsidR="006309A0" w:rsidRPr="00D61F29" w:rsidRDefault="006309A0" w:rsidP="006309A0">
            <w:pPr>
              <w:jc w:val="center"/>
              <w:rPr>
                <w:rFonts w:eastAsia="Calibri"/>
              </w:rPr>
            </w:pPr>
            <w:r w:rsidRPr="009F7B4A">
              <w:t>ДКС0,6-50</w:t>
            </w:r>
          </w:p>
        </w:tc>
        <w:tc>
          <w:tcPr>
            <w:tcW w:w="567" w:type="dxa"/>
            <w:vAlign w:val="center"/>
          </w:tcPr>
          <w:p w:rsidR="006309A0" w:rsidRPr="00D61F29" w:rsidRDefault="006309A0" w:rsidP="006309A0">
            <w:pPr>
              <w:jc w:val="center"/>
              <w:rPr>
                <w:rFonts w:eastAsia="Calibri"/>
              </w:rPr>
            </w:pPr>
            <w:r>
              <w:t>1</w:t>
            </w:r>
          </w:p>
        </w:tc>
        <w:tc>
          <w:tcPr>
            <w:tcW w:w="426" w:type="dxa"/>
            <w:vAlign w:val="center"/>
          </w:tcPr>
          <w:p w:rsidR="006309A0" w:rsidRPr="00D61F29" w:rsidRDefault="006309A0" w:rsidP="006309A0">
            <w:pPr>
              <w:jc w:val="center"/>
              <w:rPr>
                <w:rFonts w:eastAsia="Calibri"/>
              </w:rPr>
            </w:pPr>
            <w:r>
              <w:t>1</w:t>
            </w:r>
          </w:p>
        </w:tc>
      </w:tr>
      <w:tr w:rsidR="006309A0" w:rsidRPr="00D61F29" w:rsidTr="006309A0">
        <w:trPr>
          <w:cantSplit/>
          <w:trHeight w:val="641"/>
        </w:trPr>
        <w:tc>
          <w:tcPr>
            <w:tcW w:w="709" w:type="dxa"/>
            <w:vAlign w:val="center"/>
          </w:tcPr>
          <w:p w:rsidR="006309A0" w:rsidRPr="00D61F29" w:rsidRDefault="006309A0" w:rsidP="006309A0">
            <w:pPr>
              <w:jc w:val="center"/>
            </w:pPr>
            <w:r>
              <w:t>5-2</w:t>
            </w:r>
          </w:p>
        </w:tc>
        <w:tc>
          <w:tcPr>
            <w:tcW w:w="1583" w:type="dxa"/>
            <w:vAlign w:val="center"/>
          </w:tcPr>
          <w:p w:rsidR="006309A0" w:rsidRPr="00D61F29" w:rsidRDefault="006309A0" w:rsidP="006309A0">
            <w:pPr>
              <w:jc w:val="center"/>
              <w:rPr>
                <w:rFonts w:eastAsia="Calibri"/>
                <w:lang w:val="en-US"/>
              </w:rPr>
            </w:pPr>
            <w:r>
              <w:rPr>
                <w:rFonts w:eastAsia="Calibri"/>
                <w:lang w:val="en-US"/>
              </w:rPr>
              <w:t>FT</w:t>
            </w:r>
          </w:p>
        </w:tc>
        <w:tc>
          <w:tcPr>
            <w:tcW w:w="1433" w:type="dxa"/>
            <w:vAlign w:val="center"/>
          </w:tcPr>
          <w:p w:rsidR="006309A0" w:rsidRPr="00D61F29" w:rsidRDefault="006309A0" w:rsidP="006309A0">
            <w:pPr>
              <w:jc w:val="center"/>
            </w:pPr>
            <w:r>
              <w:t>-</w:t>
            </w:r>
          </w:p>
        </w:tc>
        <w:tc>
          <w:tcPr>
            <w:tcW w:w="859" w:type="dxa"/>
            <w:vAlign w:val="center"/>
          </w:tcPr>
          <w:p w:rsidR="006309A0" w:rsidRPr="00D61F29" w:rsidRDefault="006309A0" w:rsidP="006309A0">
            <w:pPr>
              <w:jc w:val="center"/>
            </w:pPr>
            <w:r>
              <w:t>-</w:t>
            </w:r>
          </w:p>
        </w:tc>
        <w:tc>
          <w:tcPr>
            <w:tcW w:w="858" w:type="dxa"/>
            <w:vAlign w:val="center"/>
          </w:tcPr>
          <w:p w:rsidR="006309A0" w:rsidRPr="00D61F29" w:rsidRDefault="006309A0" w:rsidP="006309A0">
            <w:pPr>
              <w:jc w:val="center"/>
              <w:rPr>
                <w:rFonts w:eastAsia="Calibri"/>
              </w:rPr>
            </w:pPr>
            <w:r w:rsidRPr="00B42DA1">
              <w:rPr>
                <w:rFonts w:eastAsia="Calibri"/>
              </w:rPr>
              <w:t>По місцю</w:t>
            </w:r>
          </w:p>
        </w:tc>
        <w:tc>
          <w:tcPr>
            <w:tcW w:w="1720" w:type="dxa"/>
            <w:vAlign w:val="center"/>
          </w:tcPr>
          <w:p w:rsidR="006309A0" w:rsidRPr="009F7B4A" w:rsidRDefault="006309A0" w:rsidP="006309A0">
            <w:pPr>
              <w:jc w:val="center"/>
            </w:pPr>
            <w:r w:rsidRPr="009F7B4A">
              <w:t>Пневматич</w:t>
            </w:r>
            <w:r>
              <w:t>-</w:t>
            </w:r>
            <w:r w:rsidRPr="009F7B4A">
              <w:t>ний передаваль</w:t>
            </w:r>
            <w:r>
              <w:t>-</w:t>
            </w:r>
            <w:r w:rsidRPr="009F7B4A">
              <w:t>ний п</w:t>
            </w:r>
            <w:r>
              <w:t>еретворювач перепаду тиску</w:t>
            </w:r>
            <w:r w:rsidRPr="009F7B4A">
              <w:t xml:space="preserve"> </w:t>
            </w:r>
          </w:p>
        </w:tc>
        <w:tc>
          <w:tcPr>
            <w:tcW w:w="1485" w:type="dxa"/>
            <w:vAlign w:val="center"/>
          </w:tcPr>
          <w:p w:rsidR="006309A0" w:rsidRPr="009F7B4A" w:rsidRDefault="006309A0" w:rsidP="006309A0">
            <w:pPr>
              <w:jc w:val="center"/>
              <w:rPr>
                <w:color w:val="000000"/>
              </w:rPr>
            </w:pPr>
            <w:r w:rsidRPr="009F7B4A">
              <w:rPr>
                <w:bCs/>
              </w:rPr>
              <w:t>ІЗДД11</w:t>
            </w:r>
          </w:p>
        </w:tc>
        <w:tc>
          <w:tcPr>
            <w:tcW w:w="567" w:type="dxa"/>
            <w:vAlign w:val="center"/>
          </w:tcPr>
          <w:p w:rsidR="006309A0" w:rsidRPr="00D61F29" w:rsidRDefault="006309A0" w:rsidP="006309A0">
            <w:pPr>
              <w:jc w:val="center"/>
            </w:pPr>
            <w:r>
              <w:t>1</w:t>
            </w:r>
          </w:p>
        </w:tc>
        <w:tc>
          <w:tcPr>
            <w:tcW w:w="426" w:type="dxa"/>
            <w:vAlign w:val="center"/>
          </w:tcPr>
          <w:p w:rsidR="006309A0" w:rsidRPr="00D61F29" w:rsidRDefault="006309A0" w:rsidP="006309A0">
            <w:pPr>
              <w:jc w:val="center"/>
            </w:pPr>
            <w:r>
              <w:t>1</w:t>
            </w:r>
          </w:p>
        </w:tc>
      </w:tr>
      <w:tr w:rsidR="006309A0" w:rsidRPr="00D61F29" w:rsidTr="006309A0">
        <w:trPr>
          <w:cantSplit/>
          <w:trHeight w:val="641"/>
        </w:trPr>
        <w:tc>
          <w:tcPr>
            <w:tcW w:w="709" w:type="dxa"/>
            <w:vAlign w:val="center"/>
          </w:tcPr>
          <w:p w:rsidR="006309A0" w:rsidRPr="00D61F29" w:rsidRDefault="006309A0" w:rsidP="006309A0">
            <w:pPr>
              <w:jc w:val="center"/>
            </w:pPr>
            <w:r>
              <w:t>5-3</w:t>
            </w:r>
          </w:p>
        </w:tc>
        <w:tc>
          <w:tcPr>
            <w:tcW w:w="1583" w:type="dxa"/>
            <w:vAlign w:val="center"/>
          </w:tcPr>
          <w:p w:rsidR="006309A0" w:rsidRPr="00D61F29" w:rsidRDefault="006309A0" w:rsidP="006309A0">
            <w:pPr>
              <w:jc w:val="center"/>
              <w:rPr>
                <w:rFonts w:eastAsia="Calibri"/>
                <w:lang w:val="en-US"/>
              </w:rPr>
            </w:pPr>
            <w:r>
              <w:rPr>
                <w:rFonts w:eastAsia="Calibri"/>
                <w:lang w:val="en-US"/>
              </w:rPr>
              <w:t>FIRK</w:t>
            </w:r>
          </w:p>
        </w:tc>
        <w:tc>
          <w:tcPr>
            <w:tcW w:w="1433" w:type="dxa"/>
            <w:vAlign w:val="center"/>
          </w:tcPr>
          <w:p w:rsidR="006309A0" w:rsidRPr="00D61F29" w:rsidRDefault="006309A0" w:rsidP="006309A0">
            <w:pPr>
              <w:jc w:val="center"/>
            </w:pPr>
            <w:r>
              <w:t>-</w:t>
            </w:r>
          </w:p>
        </w:tc>
        <w:tc>
          <w:tcPr>
            <w:tcW w:w="859" w:type="dxa"/>
            <w:vAlign w:val="center"/>
          </w:tcPr>
          <w:p w:rsidR="006309A0" w:rsidRPr="00D61F29" w:rsidRDefault="006309A0" w:rsidP="006309A0">
            <w:pPr>
              <w:jc w:val="center"/>
            </w:pPr>
            <w:r>
              <w:t>-</w:t>
            </w:r>
          </w:p>
        </w:tc>
        <w:tc>
          <w:tcPr>
            <w:tcW w:w="858" w:type="dxa"/>
            <w:vAlign w:val="center"/>
          </w:tcPr>
          <w:p w:rsidR="006309A0" w:rsidRPr="00D61F29" w:rsidRDefault="006309A0" w:rsidP="006309A0">
            <w:pPr>
              <w:jc w:val="center"/>
              <w:rPr>
                <w:rFonts w:eastAsia="Calibri"/>
              </w:rPr>
            </w:pPr>
            <w:r w:rsidRPr="00B42DA1">
              <w:rPr>
                <w:rFonts w:eastAsia="Calibri"/>
              </w:rPr>
              <w:t>На щиті</w:t>
            </w:r>
          </w:p>
        </w:tc>
        <w:tc>
          <w:tcPr>
            <w:tcW w:w="1720" w:type="dxa"/>
            <w:vAlign w:val="center"/>
          </w:tcPr>
          <w:p w:rsidR="006309A0" w:rsidRPr="00C3447C" w:rsidRDefault="006309A0" w:rsidP="006309A0">
            <w:pPr>
              <w:jc w:val="center"/>
            </w:pPr>
            <w:r>
              <w:t>Показуюч</w:t>
            </w:r>
            <w:r w:rsidRPr="00C3447C">
              <w:t xml:space="preserve">ий і реєструючий прилад </w:t>
            </w:r>
          </w:p>
        </w:tc>
        <w:tc>
          <w:tcPr>
            <w:tcW w:w="1485" w:type="dxa"/>
            <w:vAlign w:val="center"/>
          </w:tcPr>
          <w:p w:rsidR="006309A0" w:rsidRPr="00C3447C" w:rsidRDefault="006309A0" w:rsidP="006309A0">
            <w:pPr>
              <w:jc w:val="center"/>
              <w:rPr>
                <w:color w:val="000000"/>
              </w:rPr>
            </w:pPr>
            <w:r w:rsidRPr="00C3447C">
              <w:rPr>
                <w:bCs/>
              </w:rPr>
              <w:t>ФК0071</w:t>
            </w:r>
          </w:p>
        </w:tc>
        <w:tc>
          <w:tcPr>
            <w:tcW w:w="567" w:type="dxa"/>
            <w:vAlign w:val="center"/>
          </w:tcPr>
          <w:p w:rsidR="006309A0" w:rsidRPr="00D61F29" w:rsidRDefault="006309A0" w:rsidP="006309A0">
            <w:pPr>
              <w:jc w:val="center"/>
            </w:pPr>
            <w:r>
              <w:t>1</w:t>
            </w:r>
          </w:p>
        </w:tc>
        <w:tc>
          <w:tcPr>
            <w:tcW w:w="426" w:type="dxa"/>
            <w:vAlign w:val="center"/>
          </w:tcPr>
          <w:p w:rsidR="006309A0" w:rsidRPr="00D61F29" w:rsidRDefault="006309A0" w:rsidP="006309A0">
            <w:pPr>
              <w:jc w:val="center"/>
            </w:pPr>
            <w:r>
              <w:t>1</w:t>
            </w:r>
          </w:p>
        </w:tc>
      </w:tr>
      <w:tr w:rsidR="006309A0" w:rsidRPr="00D61F29" w:rsidTr="006309A0">
        <w:trPr>
          <w:cantSplit/>
          <w:trHeight w:val="641"/>
        </w:trPr>
        <w:tc>
          <w:tcPr>
            <w:tcW w:w="709" w:type="dxa"/>
            <w:vAlign w:val="center"/>
          </w:tcPr>
          <w:p w:rsidR="006309A0" w:rsidRPr="00D61F29" w:rsidRDefault="006309A0" w:rsidP="006309A0">
            <w:r>
              <w:t>5-4</w:t>
            </w:r>
          </w:p>
        </w:tc>
        <w:tc>
          <w:tcPr>
            <w:tcW w:w="1583" w:type="dxa"/>
            <w:vAlign w:val="center"/>
          </w:tcPr>
          <w:p w:rsidR="006309A0" w:rsidRPr="00D61F29" w:rsidRDefault="006309A0" w:rsidP="006309A0">
            <w:pPr>
              <w:jc w:val="center"/>
              <w:rPr>
                <w:rFonts w:eastAsia="Calibri"/>
                <w:lang w:val="en-US"/>
              </w:rPr>
            </w:pPr>
            <w:r>
              <w:rPr>
                <w:rFonts w:eastAsia="Calibri"/>
                <w:lang w:val="en-US"/>
              </w:rPr>
              <w:t>FC</w:t>
            </w:r>
          </w:p>
        </w:tc>
        <w:tc>
          <w:tcPr>
            <w:tcW w:w="1433" w:type="dxa"/>
            <w:vAlign w:val="center"/>
          </w:tcPr>
          <w:p w:rsidR="006309A0" w:rsidRPr="00D61F29" w:rsidRDefault="006309A0" w:rsidP="006309A0">
            <w:pPr>
              <w:jc w:val="center"/>
            </w:pPr>
            <w:r>
              <w:t>-</w:t>
            </w:r>
          </w:p>
        </w:tc>
        <w:tc>
          <w:tcPr>
            <w:tcW w:w="859" w:type="dxa"/>
            <w:vAlign w:val="center"/>
          </w:tcPr>
          <w:p w:rsidR="006309A0" w:rsidRPr="00D61F29" w:rsidRDefault="006309A0" w:rsidP="006309A0">
            <w:pPr>
              <w:jc w:val="center"/>
            </w:pPr>
            <w:r>
              <w:t>-</w:t>
            </w:r>
          </w:p>
        </w:tc>
        <w:tc>
          <w:tcPr>
            <w:tcW w:w="858" w:type="dxa"/>
            <w:vAlign w:val="center"/>
          </w:tcPr>
          <w:p w:rsidR="006309A0" w:rsidRPr="00D61F29" w:rsidRDefault="006309A0" w:rsidP="006309A0">
            <w:pPr>
              <w:jc w:val="center"/>
              <w:rPr>
                <w:rFonts w:eastAsia="Calibri"/>
              </w:rPr>
            </w:pPr>
            <w:r w:rsidRPr="00B42DA1">
              <w:rPr>
                <w:rFonts w:eastAsia="Calibri"/>
              </w:rPr>
              <w:t>На щиті</w:t>
            </w:r>
          </w:p>
        </w:tc>
        <w:tc>
          <w:tcPr>
            <w:tcW w:w="1720" w:type="dxa"/>
            <w:vAlign w:val="center"/>
          </w:tcPr>
          <w:p w:rsidR="006309A0" w:rsidRPr="00C3447C" w:rsidRDefault="006309A0" w:rsidP="006309A0">
            <w:pPr>
              <w:jc w:val="center"/>
            </w:pPr>
            <w:r w:rsidRPr="00C3447C">
              <w:t>Регулюючий  пристрій</w:t>
            </w:r>
          </w:p>
        </w:tc>
        <w:tc>
          <w:tcPr>
            <w:tcW w:w="1485" w:type="dxa"/>
            <w:vAlign w:val="center"/>
          </w:tcPr>
          <w:p w:rsidR="006309A0" w:rsidRPr="00D61F29" w:rsidRDefault="006309A0" w:rsidP="006309A0">
            <w:pPr>
              <w:jc w:val="center"/>
              <w:rPr>
                <w:color w:val="000000"/>
              </w:rPr>
            </w:pPr>
          </w:p>
        </w:tc>
        <w:tc>
          <w:tcPr>
            <w:tcW w:w="567" w:type="dxa"/>
            <w:vAlign w:val="center"/>
          </w:tcPr>
          <w:p w:rsidR="006309A0" w:rsidRPr="00D61F29" w:rsidRDefault="006309A0" w:rsidP="006309A0">
            <w:pPr>
              <w:jc w:val="center"/>
            </w:pPr>
            <w:r>
              <w:t>1</w:t>
            </w:r>
          </w:p>
        </w:tc>
        <w:tc>
          <w:tcPr>
            <w:tcW w:w="426" w:type="dxa"/>
            <w:vAlign w:val="center"/>
          </w:tcPr>
          <w:p w:rsidR="006309A0" w:rsidRPr="00D61F29" w:rsidRDefault="006309A0" w:rsidP="006309A0">
            <w:pPr>
              <w:jc w:val="center"/>
            </w:pPr>
            <w:r>
              <w:t>1</w:t>
            </w:r>
          </w:p>
        </w:tc>
      </w:tr>
    </w:tbl>
    <w:p w:rsidR="006309A0" w:rsidRDefault="006309A0" w:rsidP="006309A0">
      <w:r>
        <w:br w:type="page"/>
      </w:r>
    </w:p>
    <w:p w:rsidR="006309A0" w:rsidRDefault="006309A0" w:rsidP="006309A0">
      <w:pPr>
        <w:jc w:val="right"/>
      </w:pPr>
      <w:r>
        <w:rPr>
          <w:rFonts w:eastAsia="Calibri"/>
          <w:sz w:val="28"/>
          <w:szCs w:val="28"/>
        </w:rPr>
        <w:lastRenderedPageBreak/>
        <w:t>Продовження таблиці 6.1</w:t>
      </w:r>
    </w:p>
    <w:tbl>
      <w:tblPr>
        <w:tblStyle w:val="af"/>
        <w:tblW w:w="9640" w:type="dxa"/>
        <w:tblInd w:w="-147" w:type="dxa"/>
        <w:tblLayout w:type="fixed"/>
        <w:tblLook w:val="04A0" w:firstRow="1" w:lastRow="0" w:firstColumn="1" w:lastColumn="0" w:noHBand="0" w:noVBand="1"/>
      </w:tblPr>
      <w:tblGrid>
        <w:gridCol w:w="709"/>
        <w:gridCol w:w="1583"/>
        <w:gridCol w:w="1433"/>
        <w:gridCol w:w="859"/>
        <w:gridCol w:w="858"/>
        <w:gridCol w:w="1720"/>
        <w:gridCol w:w="1485"/>
        <w:gridCol w:w="567"/>
        <w:gridCol w:w="426"/>
      </w:tblGrid>
      <w:tr w:rsidR="006309A0" w:rsidRPr="00D61F29" w:rsidTr="006309A0">
        <w:trPr>
          <w:cantSplit/>
          <w:trHeight w:val="641"/>
        </w:trPr>
        <w:tc>
          <w:tcPr>
            <w:tcW w:w="709" w:type="dxa"/>
            <w:vAlign w:val="center"/>
          </w:tcPr>
          <w:p w:rsidR="006309A0" w:rsidRDefault="006309A0" w:rsidP="006309A0">
            <w:pPr>
              <w:jc w:val="center"/>
            </w:pPr>
            <w:r>
              <w:t>6-1</w:t>
            </w:r>
          </w:p>
        </w:tc>
        <w:tc>
          <w:tcPr>
            <w:tcW w:w="1583" w:type="dxa"/>
            <w:vAlign w:val="center"/>
          </w:tcPr>
          <w:p w:rsidR="006309A0" w:rsidRDefault="006309A0" w:rsidP="006309A0">
            <w:pPr>
              <w:jc w:val="center"/>
              <w:rPr>
                <w:rFonts w:eastAsia="Calibri"/>
                <w:lang w:val="en-US"/>
              </w:rPr>
            </w:pPr>
            <w:r>
              <w:rPr>
                <w:rFonts w:eastAsia="Calibri"/>
                <w:lang w:val="en-US"/>
              </w:rPr>
              <w:t>H</w:t>
            </w:r>
          </w:p>
        </w:tc>
        <w:tc>
          <w:tcPr>
            <w:tcW w:w="1433" w:type="dxa"/>
            <w:vAlign w:val="center"/>
          </w:tcPr>
          <w:p w:rsidR="006309A0" w:rsidRDefault="006309A0" w:rsidP="006309A0">
            <w:pPr>
              <w:jc w:val="center"/>
            </w:pPr>
            <w:r w:rsidRPr="00B42DA1">
              <w:rPr>
                <w:rFonts w:eastAsia="Calibri"/>
              </w:rPr>
              <w:t>Вмикання/</w:t>
            </w:r>
            <w:r>
              <w:rPr>
                <w:rFonts w:eastAsia="Calibri"/>
              </w:rPr>
              <w:t xml:space="preserve"> </w:t>
            </w:r>
            <w:r w:rsidRPr="00B42DA1">
              <w:rPr>
                <w:rFonts w:eastAsia="Calibri"/>
              </w:rPr>
              <w:t>вимикання двигуна насоса</w:t>
            </w:r>
          </w:p>
        </w:tc>
        <w:tc>
          <w:tcPr>
            <w:tcW w:w="859" w:type="dxa"/>
            <w:vAlign w:val="center"/>
          </w:tcPr>
          <w:p w:rsidR="006309A0" w:rsidRDefault="006309A0" w:rsidP="006309A0">
            <w:pPr>
              <w:jc w:val="center"/>
            </w:pPr>
            <w:r>
              <w:t>-</w:t>
            </w:r>
          </w:p>
        </w:tc>
        <w:tc>
          <w:tcPr>
            <w:tcW w:w="858" w:type="dxa"/>
            <w:vAlign w:val="center"/>
          </w:tcPr>
          <w:p w:rsidR="006309A0" w:rsidRPr="00B42DA1" w:rsidRDefault="006309A0" w:rsidP="006309A0">
            <w:pPr>
              <w:jc w:val="center"/>
              <w:rPr>
                <w:rFonts w:eastAsia="Calibri"/>
              </w:rPr>
            </w:pPr>
            <w:r w:rsidRPr="00B42DA1">
              <w:rPr>
                <w:rFonts w:eastAsia="Calibri"/>
              </w:rPr>
              <w:t>На щиті</w:t>
            </w:r>
          </w:p>
        </w:tc>
        <w:tc>
          <w:tcPr>
            <w:tcW w:w="1720" w:type="dxa"/>
            <w:vAlign w:val="center"/>
          </w:tcPr>
          <w:p w:rsidR="006309A0" w:rsidRPr="00C3447C" w:rsidRDefault="006309A0" w:rsidP="006309A0">
            <w:pPr>
              <w:jc w:val="center"/>
            </w:pPr>
            <w:r w:rsidRPr="004C08DD">
              <w:t>Кнопочний пускач</w:t>
            </w:r>
          </w:p>
        </w:tc>
        <w:tc>
          <w:tcPr>
            <w:tcW w:w="1485" w:type="dxa"/>
            <w:vAlign w:val="center"/>
          </w:tcPr>
          <w:p w:rsidR="006309A0" w:rsidRPr="00D61F29" w:rsidRDefault="006309A0" w:rsidP="006309A0">
            <w:pPr>
              <w:jc w:val="center"/>
              <w:rPr>
                <w:color w:val="000000"/>
              </w:rPr>
            </w:pPr>
            <w:r w:rsidRPr="004C08DD">
              <w:rPr>
                <w:color w:val="000000"/>
                <w:shd w:val="clear" w:color="auto" w:fill="FFFFFF"/>
              </w:rPr>
              <w:t>КУ123-12</w:t>
            </w:r>
          </w:p>
        </w:tc>
        <w:tc>
          <w:tcPr>
            <w:tcW w:w="567" w:type="dxa"/>
            <w:vAlign w:val="center"/>
          </w:tcPr>
          <w:p w:rsidR="006309A0" w:rsidRDefault="006309A0" w:rsidP="006309A0">
            <w:pPr>
              <w:jc w:val="center"/>
            </w:pPr>
            <w:r>
              <w:t>1</w:t>
            </w:r>
          </w:p>
        </w:tc>
        <w:tc>
          <w:tcPr>
            <w:tcW w:w="426" w:type="dxa"/>
            <w:vAlign w:val="center"/>
          </w:tcPr>
          <w:p w:rsidR="006309A0" w:rsidRDefault="006309A0" w:rsidP="006309A0">
            <w:pPr>
              <w:jc w:val="center"/>
            </w:pPr>
            <w:r>
              <w:t>1</w:t>
            </w:r>
          </w:p>
        </w:tc>
      </w:tr>
      <w:tr w:rsidR="006309A0" w:rsidRPr="00D61F29" w:rsidTr="006309A0">
        <w:trPr>
          <w:cantSplit/>
          <w:trHeight w:val="641"/>
        </w:trPr>
        <w:tc>
          <w:tcPr>
            <w:tcW w:w="709" w:type="dxa"/>
            <w:vAlign w:val="center"/>
          </w:tcPr>
          <w:p w:rsidR="006309A0" w:rsidRPr="00C53A2A" w:rsidRDefault="006309A0" w:rsidP="006309A0">
            <w:pPr>
              <w:jc w:val="center"/>
              <w:rPr>
                <w:lang w:val="en-US"/>
              </w:rPr>
            </w:pPr>
            <w:r>
              <w:t>6-2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NS</w:t>
            </w:r>
          </w:p>
        </w:tc>
        <w:tc>
          <w:tcPr>
            <w:tcW w:w="1433" w:type="dxa"/>
            <w:vAlign w:val="center"/>
          </w:tcPr>
          <w:p w:rsidR="006309A0" w:rsidRPr="00D61F29" w:rsidRDefault="006309A0" w:rsidP="006309A0">
            <w:pPr>
              <w:jc w:val="center"/>
            </w:pPr>
            <w:r>
              <w:t>-</w:t>
            </w:r>
          </w:p>
        </w:tc>
        <w:tc>
          <w:tcPr>
            <w:tcW w:w="859" w:type="dxa"/>
            <w:vAlign w:val="center"/>
          </w:tcPr>
          <w:p w:rsidR="006309A0" w:rsidRPr="00D61F29" w:rsidRDefault="006309A0" w:rsidP="006309A0">
            <w:pPr>
              <w:jc w:val="center"/>
            </w:pPr>
            <w:r>
              <w:t>-</w:t>
            </w:r>
          </w:p>
        </w:tc>
        <w:tc>
          <w:tcPr>
            <w:tcW w:w="858" w:type="dxa"/>
            <w:vAlign w:val="center"/>
          </w:tcPr>
          <w:p w:rsidR="006309A0" w:rsidRPr="00D61F29" w:rsidRDefault="006309A0" w:rsidP="006309A0">
            <w:pPr>
              <w:jc w:val="center"/>
              <w:rPr>
                <w:rFonts w:eastAsia="Calibri"/>
              </w:rPr>
            </w:pPr>
            <w:r w:rsidRPr="00B42DA1">
              <w:rPr>
                <w:rFonts w:eastAsia="Calibri"/>
              </w:rPr>
              <w:t>По місцю</w:t>
            </w:r>
          </w:p>
        </w:tc>
        <w:tc>
          <w:tcPr>
            <w:tcW w:w="1720" w:type="dxa"/>
            <w:vAlign w:val="center"/>
          </w:tcPr>
          <w:p w:rsidR="006309A0" w:rsidRPr="00D61F29" w:rsidRDefault="006309A0" w:rsidP="006309A0">
            <w:pPr>
              <w:jc w:val="center"/>
            </w:pPr>
            <w:r w:rsidRPr="004C08DD">
              <w:rPr>
                <w:rFonts w:eastAsia="Calibri"/>
              </w:rPr>
              <w:t>Магнітний пускач</w:t>
            </w:r>
          </w:p>
        </w:tc>
        <w:tc>
          <w:tcPr>
            <w:tcW w:w="1485" w:type="dxa"/>
            <w:vAlign w:val="center"/>
          </w:tcPr>
          <w:p w:rsidR="006309A0" w:rsidRPr="00D61F29" w:rsidRDefault="006309A0" w:rsidP="006309A0">
            <w:pPr>
              <w:jc w:val="center"/>
              <w:rPr>
                <w:color w:val="000000"/>
              </w:rPr>
            </w:pPr>
            <w:r w:rsidRPr="004C08DD">
              <w:rPr>
                <w:color w:val="000000"/>
                <w:shd w:val="clear" w:color="auto" w:fill="FFFFFF"/>
              </w:rPr>
              <w:t>ПМЕ-122</w:t>
            </w:r>
          </w:p>
        </w:tc>
        <w:tc>
          <w:tcPr>
            <w:tcW w:w="567" w:type="dxa"/>
            <w:vAlign w:val="center"/>
          </w:tcPr>
          <w:p w:rsidR="006309A0" w:rsidRPr="00D61F29" w:rsidRDefault="006309A0" w:rsidP="006309A0">
            <w:pPr>
              <w:jc w:val="center"/>
            </w:pPr>
            <w:r>
              <w:t>1</w:t>
            </w:r>
          </w:p>
        </w:tc>
        <w:tc>
          <w:tcPr>
            <w:tcW w:w="426" w:type="dxa"/>
            <w:vAlign w:val="center"/>
          </w:tcPr>
          <w:p w:rsidR="006309A0" w:rsidRPr="00D61F29" w:rsidRDefault="006309A0" w:rsidP="006309A0">
            <w:pPr>
              <w:jc w:val="center"/>
            </w:pPr>
            <w:r>
              <w:t>1</w:t>
            </w:r>
          </w:p>
        </w:tc>
      </w:tr>
      <w:tr w:rsidR="006309A0" w:rsidRPr="00D61F29" w:rsidTr="006309A0">
        <w:trPr>
          <w:cantSplit/>
          <w:trHeight w:val="641"/>
        </w:trPr>
        <w:tc>
          <w:tcPr>
            <w:tcW w:w="709" w:type="dxa"/>
            <w:vAlign w:val="center"/>
          </w:tcPr>
          <w:p w:rsidR="006309A0" w:rsidRDefault="006309A0" w:rsidP="006309A0">
            <w:pPr>
              <w:jc w:val="center"/>
            </w:pPr>
            <w:r>
              <w:t>7-1</w:t>
            </w:r>
          </w:p>
        </w:tc>
        <w:tc>
          <w:tcPr>
            <w:tcW w:w="1583" w:type="dxa"/>
            <w:vAlign w:val="center"/>
          </w:tcPr>
          <w:p w:rsidR="006309A0" w:rsidRPr="00D61F29" w:rsidRDefault="006309A0" w:rsidP="006309A0">
            <w:pPr>
              <w:jc w:val="center"/>
              <w:rPr>
                <w:rFonts w:eastAsia="Calibri"/>
                <w:lang w:val="en-US"/>
              </w:rPr>
            </w:pPr>
            <w:r>
              <w:rPr>
                <w:rFonts w:eastAsia="Calibri"/>
                <w:lang w:val="en-US"/>
              </w:rPr>
              <w:t>PT</w:t>
            </w:r>
          </w:p>
        </w:tc>
        <w:tc>
          <w:tcPr>
            <w:tcW w:w="1433" w:type="dxa"/>
            <w:vAlign w:val="center"/>
          </w:tcPr>
          <w:p w:rsidR="006309A0" w:rsidRDefault="006309A0" w:rsidP="006309A0">
            <w:pPr>
              <w:jc w:val="center"/>
            </w:pPr>
            <w:r>
              <w:t>Тиск</w:t>
            </w:r>
          </w:p>
        </w:tc>
        <w:tc>
          <w:tcPr>
            <w:tcW w:w="859" w:type="dxa"/>
            <w:vAlign w:val="center"/>
          </w:tcPr>
          <w:p w:rsidR="006309A0" w:rsidRDefault="006309A0" w:rsidP="006309A0">
            <w:pPr>
              <w:jc w:val="center"/>
            </w:pPr>
            <w:r>
              <w:t>-</w:t>
            </w:r>
          </w:p>
        </w:tc>
        <w:tc>
          <w:tcPr>
            <w:tcW w:w="858" w:type="dxa"/>
            <w:vAlign w:val="center"/>
          </w:tcPr>
          <w:p w:rsidR="006309A0" w:rsidRPr="00B42DA1" w:rsidRDefault="006309A0" w:rsidP="006309A0">
            <w:pPr>
              <w:jc w:val="center"/>
              <w:rPr>
                <w:rFonts w:eastAsia="Calibri"/>
              </w:rPr>
            </w:pPr>
            <w:r w:rsidRPr="00D61F29">
              <w:rPr>
                <w:rFonts w:eastAsia="Calibri"/>
              </w:rPr>
              <w:t>По місцю</w:t>
            </w:r>
          </w:p>
        </w:tc>
        <w:tc>
          <w:tcPr>
            <w:tcW w:w="1720" w:type="dxa"/>
            <w:vAlign w:val="center"/>
          </w:tcPr>
          <w:p w:rsidR="006309A0" w:rsidRPr="004C08DD" w:rsidRDefault="006309A0" w:rsidP="006309A0">
            <w:pPr>
              <w:jc w:val="center"/>
              <w:rPr>
                <w:rFonts w:eastAsia="Calibri"/>
              </w:rPr>
            </w:pPr>
            <w:r w:rsidRPr="009B6963">
              <w:rPr>
                <w:color w:val="000000"/>
                <w:spacing w:val="-1"/>
              </w:rPr>
              <w:t>Манова</w:t>
            </w:r>
            <w:r>
              <w:rPr>
                <w:color w:val="000000"/>
                <w:spacing w:val="-1"/>
              </w:rPr>
              <w:t>-</w:t>
            </w:r>
            <w:r w:rsidRPr="009B6963">
              <w:rPr>
                <w:color w:val="000000"/>
                <w:spacing w:val="-1"/>
              </w:rPr>
              <w:t>кууметр</w:t>
            </w:r>
          </w:p>
        </w:tc>
        <w:tc>
          <w:tcPr>
            <w:tcW w:w="1485" w:type="dxa"/>
            <w:vAlign w:val="center"/>
          </w:tcPr>
          <w:p w:rsidR="006309A0" w:rsidRPr="004C08DD" w:rsidRDefault="006309A0" w:rsidP="006309A0">
            <w:pPr>
              <w:jc w:val="center"/>
              <w:rPr>
                <w:color w:val="000000"/>
                <w:shd w:val="clear" w:color="auto" w:fill="FFFFFF"/>
              </w:rPr>
            </w:pPr>
            <w:r w:rsidRPr="009B6963">
              <w:rPr>
                <w:color w:val="000000"/>
              </w:rPr>
              <w:t>МТІ</w:t>
            </w:r>
          </w:p>
        </w:tc>
        <w:tc>
          <w:tcPr>
            <w:tcW w:w="567" w:type="dxa"/>
            <w:vAlign w:val="center"/>
          </w:tcPr>
          <w:p w:rsidR="006309A0" w:rsidRDefault="006309A0" w:rsidP="006309A0">
            <w:pPr>
              <w:jc w:val="center"/>
            </w:pPr>
            <w:r>
              <w:t>1</w:t>
            </w:r>
          </w:p>
        </w:tc>
        <w:tc>
          <w:tcPr>
            <w:tcW w:w="426" w:type="dxa"/>
            <w:vAlign w:val="center"/>
          </w:tcPr>
          <w:p w:rsidR="006309A0" w:rsidRDefault="006309A0" w:rsidP="006309A0">
            <w:pPr>
              <w:jc w:val="center"/>
            </w:pPr>
            <w:r>
              <w:t>1</w:t>
            </w:r>
          </w:p>
        </w:tc>
      </w:tr>
      <w:tr w:rsidR="006309A0" w:rsidRPr="00D61F29" w:rsidTr="006309A0">
        <w:trPr>
          <w:cantSplit/>
          <w:trHeight w:val="641"/>
        </w:trPr>
        <w:tc>
          <w:tcPr>
            <w:tcW w:w="709" w:type="dxa"/>
            <w:vAlign w:val="center"/>
          </w:tcPr>
          <w:p w:rsidR="006309A0" w:rsidRDefault="006309A0" w:rsidP="006309A0">
            <w:pPr>
              <w:jc w:val="center"/>
            </w:pPr>
            <w:r>
              <w:t>7-2</w:t>
            </w:r>
          </w:p>
        </w:tc>
        <w:tc>
          <w:tcPr>
            <w:tcW w:w="1583" w:type="dxa"/>
            <w:vAlign w:val="center"/>
          </w:tcPr>
          <w:p w:rsidR="006309A0" w:rsidRPr="00D61F29" w:rsidRDefault="006309A0" w:rsidP="006309A0">
            <w:pPr>
              <w:jc w:val="center"/>
              <w:rPr>
                <w:rFonts w:eastAsia="Calibri"/>
                <w:lang w:val="en-US"/>
              </w:rPr>
            </w:pPr>
            <w:r>
              <w:rPr>
                <w:rFonts w:eastAsia="Calibri"/>
                <w:lang w:val="en-US"/>
              </w:rPr>
              <w:t>PIR</w:t>
            </w:r>
          </w:p>
        </w:tc>
        <w:tc>
          <w:tcPr>
            <w:tcW w:w="1433" w:type="dxa"/>
            <w:vAlign w:val="center"/>
          </w:tcPr>
          <w:p w:rsidR="006309A0" w:rsidRDefault="006309A0" w:rsidP="006309A0">
            <w:pPr>
              <w:jc w:val="center"/>
            </w:pPr>
            <w:r>
              <w:t>-</w:t>
            </w:r>
          </w:p>
        </w:tc>
        <w:tc>
          <w:tcPr>
            <w:tcW w:w="859" w:type="dxa"/>
            <w:vAlign w:val="center"/>
          </w:tcPr>
          <w:p w:rsidR="006309A0" w:rsidRDefault="006309A0" w:rsidP="006309A0">
            <w:pPr>
              <w:jc w:val="center"/>
            </w:pPr>
            <w:r>
              <w:t>-</w:t>
            </w:r>
          </w:p>
        </w:tc>
        <w:tc>
          <w:tcPr>
            <w:tcW w:w="858" w:type="dxa"/>
            <w:vAlign w:val="center"/>
          </w:tcPr>
          <w:p w:rsidR="006309A0" w:rsidRPr="00B42DA1" w:rsidRDefault="006309A0" w:rsidP="006309A0">
            <w:pPr>
              <w:jc w:val="center"/>
              <w:rPr>
                <w:rFonts w:eastAsia="Calibri"/>
              </w:rPr>
            </w:pPr>
            <w:r w:rsidRPr="00D61F29">
              <w:rPr>
                <w:rFonts w:eastAsia="Calibri"/>
              </w:rPr>
              <w:t>На щиті</w:t>
            </w:r>
          </w:p>
        </w:tc>
        <w:tc>
          <w:tcPr>
            <w:tcW w:w="1720" w:type="dxa"/>
            <w:vAlign w:val="center"/>
          </w:tcPr>
          <w:p w:rsidR="006309A0" w:rsidRPr="004C08DD" w:rsidRDefault="006309A0" w:rsidP="006309A0">
            <w:pPr>
              <w:jc w:val="center"/>
              <w:rPr>
                <w:rFonts w:eastAsia="Calibri"/>
              </w:rPr>
            </w:pPr>
            <w:r w:rsidRPr="009B6963">
              <w:rPr>
                <w:color w:val="000000"/>
                <w:spacing w:val="1"/>
              </w:rPr>
              <w:t>Показуючий</w:t>
            </w:r>
            <w:r w:rsidRPr="009B6963">
              <w:rPr>
                <w:color w:val="000000"/>
                <w:spacing w:val="-1"/>
              </w:rPr>
              <w:t xml:space="preserve"> прилад</w:t>
            </w:r>
          </w:p>
        </w:tc>
        <w:tc>
          <w:tcPr>
            <w:tcW w:w="1485" w:type="dxa"/>
            <w:vAlign w:val="center"/>
          </w:tcPr>
          <w:p w:rsidR="006309A0" w:rsidRPr="004C08DD" w:rsidRDefault="006309A0" w:rsidP="006309A0">
            <w:pPr>
              <w:jc w:val="center"/>
              <w:rPr>
                <w:color w:val="000000"/>
                <w:shd w:val="clear" w:color="auto" w:fill="FFFFFF"/>
              </w:rPr>
            </w:pPr>
            <w:r w:rsidRPr="009B6963">
              <w:rPr>
                <w:color w:val="000000"/>
                <w:spacing w:val="-1"/>
              </w:rPr>
              <w:t>ОБМІ-160</w:t>
            </w:r>
          </w:p>
        </w:tc>
        <w:tc>
          <w:tcPr>
            <w:tcW w:w="567" w:type="dxa"/>
            <w:vAlign w:val="center"/>
          </w:tcPr>
          <w:p w:rsidR="006309A0" w:rsidRDefault="006309A0" w:rsidP="006309A0">
            <w:pPr>
              <w:jc w:val="center"/>
            </w:pPr>
            <w:r>
              <w:t>1</w:t>
            </w:r>
          </w:p>
        </w:tc>
        <w:tc>
          <w:tcPr>
            <w:tcW w:w="426" w:type="dxa"/>
            <w:vAlign w:val="center"/>
          </w:tcPr>
          <w:p w:rsidR="006309A0" w:rsidRDefault="006309A0" w:rsidP="006309A0">
            <w:pPr>
              <w:jc w:val="center"/>
            </w:pPr>
            <w:r>
              <w:t>1</w:t>
            </w:r>
          </w:p>
        </w:tc>
      </w:tr>
      <w:tr w:rsidR="006309A0" w:rsidRPr="00D61F29" w:rsidTr="006309A0">
        <w:trPr>
          <w:cantSplit/>
          <w:trHeight w:val="641"/>
        </w:trPr>
        <w:tc>
          <w:tcPr>
            <w:tcW w:w="709" w:type="dxa"/>
            <w:vAlign w:val="center"/>
          </w:tcPr>
          <w:p w:rsidR="006309A0" w:rsidRDefault="006309A0" w:rsidP="006309A0">
            <w:pPr>
              <w:jc w:val="center"/>
            </w:pPr>
            <w:r>
              <w:t>7-3</w:t>
            </w:r>
          </w:p>
        </w:tc>
        <w:tc>
          <w:tcPr>
            <w:tcW w:w="1583" w:type="dxa"/>
            <w:vAlign w:val="center"/>
          </w:tcPr>
          <w:p w:rsidR="006309A0" w:rsidRPr="00D61F29" w:rsidRDefault="006309A0" w:rsidP="006309A0">
            <w:pPr>
              <w:jc w:val="center"/>
              <w:rPr>
                <w:rFonts w:eastAsia="Calibri"/>
                <w:lang w:val="en-US"/>
              </w:rPr>
            </w:pPr>
            <w:r>
              <w:rPr>
                <w:rFonts w:eastAsia="Calibri"/>
                <w:lang w:val="en-US"/>
              </w:rPr>
              <w:t>PC</w:t>
            </w:r>
          </w:p>
        </w:tc>
        <w:tc>
          <w:tcPr>
            <w:tcW w:w="1433" w:type="dxa"/>
            <w:vAlign w:val="center"/>
          </w:tcPr>
          <w:p w:rsidR="006309A0" w:rsidRDefault="006309A0" w:rsidP="006309A0">
            <w:pPr>
              <w:jc w:val="center"/>
            </w:pPr>
            <w:r>
              <w:t>-</w:t>
            </w:r>
          </w:p>
        </w:tc>
        <w:tc>
          <w:tcPr>
            <w:tcW w:w="859" w:type="dxa"/>
            <w:vAlign w:val="center"/>
          </w:tcPr>
          <w:p w:rsidR="006309A0" w:rsidRDefault="006309A0" w:rsidP="006309A0">
            <w:pPr>
              <w:jc w:val="center"/>
            </w:pPr>
            <w:r>
              <w:t>-</w:t>
            </w:r>
          </w:p>
        </w:tc>
        <w:tc>
          <w:tcPr>
            <w:tcW w:w="858" w:type="dxa"/>
            <w:vAlign w:val="center"/>
          </w:tcPr>
          <w:p w:rsidR="006309A0" w:rsidRPr="00B42DA1" w:rsidRDefault="006309A0" w:rsidP="006309A0">
            <w:pPr>
              <w:jc w:val="center"/>
              <w:rPr>
                <w:rFonts w:eastAsia="Calibri"/>
              </w:rPr>
            </w:pPr>
            <w:r w:rsidRPr="00D61F29">
              <w:rPr>
                <w:rFonts w:eastAsia="Calibri"/>
              </w:rPr>
              <w:t>На щиті</w:t>
            </w:r>
          </w:p>
        </w:tc>
        <w:tc>
          <w:tcPr>
            <w:tcW w:w="1720" w:type="dxa"/>
            <w:vAlign w:val="center"/>
          </w:tcPr>
          <w:p w:rsidR="006309A0" w:rsidRPr="004C08DD" w:rsidRDefault="006309A0" w:rsidP="006309A0">
            <w:pPr>
              <w:jc w:val="center"/>
              <w:rPr>
                <w:rFonts w:eastAsia="Calibri"/>
              </w:rPr>
            </w:pPr>
            <w:r w:rsidRPr="009B6963">
              <w:rPr>
                <w:color w:val="000000"/>
                <w:spacing w:val="-1"/>
              </w:rPr>
              <w:t>Регулятор тиску</w:t>
            </w:r>
          </w:p>
        </w:tc>
        <w:tc>
          <w:tcPr>
            <w:tcW w:w="1485" w:type="dxa"/>
            <w:vAlign w:val="center"/>
          </w:tcPr>
          <w:p w:rsidR="006309A0" w:rsidRPr="004C08DD" w:rsidRDefault="006309A0" w:rsidP="006309A0">
            <w:pPr>
              <w:jc w:val="center"/>
              <w:rPr>
                <w:color w:val="000000"/>
                <w:shd w:val="clear" w:color="auto" w:fill="FFFFFF"/>
              </w:rPr>
            </w:pPr>
            <w:r w:rsidRPr="009B6963">
              <w:rPr>
                <w:color w:val="000000"/>
                <w:spacing w:val="-1"/>
              </w:rPr>
              <w:t>ПВ3.31</w:t>
            </w:r>
          </w:p>
        </w:tc>
        <w:tc>
          <w:tcPr>
            <w:tcW w:w="567" w:type="dxa"/>
            <w:vAlign w:val="center"/>
          </w:tcPr>
          <w:p w:rsidR="006309A0" w:rsidRDefault="006309A0" w:rsidP="006309A0">
            <w:pPr>
              <w:jc w:val="center"/>
            </w:pPr>
            <w:r>
              <w:t>1</w:t>
            </w:r>
          </w:p>
        </w:tc>
        <w:tc>
          <w:tcPr>
            <w:tcW w:w="426" w:type="dxa"/>
            <w:vAlign w:val="center"/>
          </w:tcPr>
          <w:p w:rsidR="006309A0" w:rsidRDefault="006309A0" w:rsidP="006309A0">
            <w:pPr>
              <w:jc w:val="center"/>
            </w:pPr>
            <w:r>
              <w:t>1</w:t>
            </w:r>
          </w:p>
        </w:tc>
      </w:tr>
      <w:tr w:rsidR="006309A0" w:rsidRPr="00D61F29" w:rsidTr="006309A0">
        <w:trPr>
          <w:cantSplit/>
          <w:trHeight w:val="641"/>
        </w:trPr>
        <w:tc>
          <w:tcPr>
            <w:tcW w:w="709" w:type="dxa"/>
            <w:vAlign w:val="center"/>
          </w:tcPr>
          <w:p w:rsidR="006309A0" w:rsidRDefault="006309A0" w:rsidP="006309A0">
            <w:pPr>
              <w:jc w:val="center"/>
            </w:pPr>
            <w:r>
              <w:t>8-1</w:t>
            </w:r>
          </w:p>
        </w:tc>
        <w:tc>
          <w:tcPr>
            <w:tcW w:w="1583" w:type="dxa"/>
            <w:vAlign w:val="center"/>
          </w:tcPr>
          <w:p w:rsidR="006309A0" w:rsidRPr="00D61F29" w:rsidRDefault="006309A0" w:rsidP="006309A0">
            <w:pPr>
              <w:jc w:val="center"/>
              <w:rPr>
                <w:rFonts w:eastAsia="Calibri"/>
                <w:lang w:val="en-US"/>
              </w:rPr>
            </w:pPr>
            <w:r>
              <w:rPr>
                <w:rFonts w:eastAsia="Calibri"/>
                <w:lang w:val="en-US"/>
              </w:rPr>
              <w:t>HS</w:t>
            </w:r>
          </w:p>
        </w:tc>
        <w:tc>
          <w:tcPr>
            <w:tcW w:w="1433" w:type="dxa"/>
            <w:vAlign w:val="center"/>
          </w:tcPr>
          <w:p w:rsidR="006309A0" w:rsidRDefault="006309A0" w:rsidP="006309A0">
            <w:pPr>
              <w:jc w:val="center"/>
            </w:pPr>
            <w:r>
              <w:t>-</w:t>
            </w:r>
          </w:p>
        </w:tc>
        <w:tc>
          <w:tcPr>
            <w:tcW w:w="859" w:type="dxa"/>
            <w:vAlign w:val="center"/>
          </w:tcPr>
          <w:p w:rsidR="006309A0" w:rsidRDefault="006309A0" w:rsidP="006309A0">
            <w:pPr>
              <w:jc w:val="center"/>
            </w:pPr>
            <w:r>
              <w:t>-</w:t>
            </w:r>
          </w:p>
        </w:tc>
        <w:tc>
          <w:tcPr>
            <w:tcW w:w="858" w:type="dxa"/>
            <w:vAlign w:val="center"/>
          </w:tcPr>
          <w:p w:rsidR="006309A0" w:rsidRPr="00B42DA1" w:rsidRDefault="006309A0" w:rsidP="006309A0">
            <w:pPr>
              <w:jc w:val="center"/>
              <w:rPr>
                <w:rFonts w:eastAsia="Calibri"/>
              </w:rPr>
            </w:pPr>
            <w:r w:rsidRPr="00D61F29">
              <w:rPr>
                <w:rFonts w:eastAsia="Calibri"/>
              </w:rPr>
              <w:t>На щиті</w:t>
            </w:r>
          </w:p>
        </w:tc>
        <w:tc>
          <w:tcPr>
            <w:tcW w:w="1720" w:type="dxa"/>
            <w:vAlign w:val="center"/>
          </w:tcPr>
          <w:p w:rsidR="006309A0" w:rsidRPr="004C08DD" w:rsidRDefault="006309A0" w:rsidP="006309A0">
            <w:pPr>
              <w:jc w:val="center"/>
              <w:rPr>
                <w:rFonts w:eastAsia="Calibri"/>
              </w:rPr>
            </w:pPr>
            <w:r w:rsidRPr="004C08DD">
              <w:t>Кнопочний пускач</w:t>
            </w:r>
          </w:p>
        </w:tc>
        <w:tc>
          <w:tcPr>
            <w:tcW w:w="1485" w:type="dxa"/>
            <w:vAlign w:val="center"/>
          </w:tcPr>
          <w:p w:rsidR="006309A0" w:rsidRPr="004C08DD" w:rsidRDefault="006309A0" w:rsidP="006309A0">
            <w:pPr>
              <w:jc w:val="center"/>
              <w:rPr>
                <w:color w:val="000000"/>
                <w:shd w:val="clear" w:color="auto" w:fill="FFFFFF"/>
              </w:rPr>
            </w:pPr>
            <w:r w:rsidRPr="004C08DD">
              <w:rPr>
                <w:color w:val="000000"/>
                <w:shd w:val="clear" w:color="auto" w:fill="FFFFFF"/>
              </w:rPr>
              <w:t>КУ123-12</w:t>
            </w:r>
          </w:p>
        </w:tc>
        <w:tc>
          <w:tcPr>
            <w:tcW w:w="567" w:type="dxa"/>
            <w:vAlign w:val="center"/>
          </w:tcPr>
          <w:p w:rsidR="006309A0" w:rsidRDefault="006309A0" w:rsidP="006309A0">
            <w:pPr>
              <w:jc w:val="center"/>
            </w:pPr>
            <w:r>
              <w:t>1</w:t>
            </w:r>
          </w:p>
        </w:tc>
        <w:tc>
          <w:tcPr>
            <w:tcW w:w="426" w:type="dxa"/>
            <w:vAlign w:val="center"/>
          </w:tcPr>
          <w:p w:rsidR="006309A0" w:rsidRDefault="006309A0" w:rsidP="006309A0">
            <w:pPr>
              <w:jc w:val="center"/>
            </w:pPr>
            <w:r>
              <w:t>1</w:t>
            </w:r>
          </w:p>
        </w:tc>
      </w:tr>
      <w:tr w:rsidR="006309A0" w:rsidRPr="00D61F29" w:rsidTr="006309A0">
        <w:trPr>
          <w:cantSplit/>
          <w:trHeight w:val="641"/>
        </w:trPr>
        <w:tc>
          <w:tcPr>
            <w:tcW w:w="709" w:type="dxa"/>
            <w:vAlign w:val="center"/>
          </w:tcPr>
          <w:p w:rsidR="006309A0" w:rsidRDefault="006309A0" w:rsidP="006309A0">
            <w:pPr>
              <w:jc w:val="center"/>
            </w:pPr>
            <w:r>
              <w:t>8-2</w:t>
            </w:r>
          </w:p>
        </w:tc>
        <w:tc>
          <w:tcPr>
            <w:tcW w:w="1583" w:type="dxa"/>
            <w:vAlign w:val="center"/>
          </w:tcPr>
          <w:p w:rsidR="006309A0" w:rsidRPr="00D61F29" w:rsidRDefault="006309A0" w:rsidP="006309A0">
            <w:pPr>
              <w:jc w:val="center"/>
              <w:rPr>
                <w:rFonts w:eastAsia="Calibri"/>
                <w:lang w:val="en-US"/>
              </w:rPr>
            </w:pPr>
            <w:r>
              <w:rPr>
                <w:rFonts w:eastAsia="Calibri"/>
                <w:lang w:val="en-US"/>
              </w:rPr>
              <w:t xml:space="preserve">NS </w:t>
            </w:r>
          </w:p>
        </w:tc>
        <w:tc>
          <w:tcPr>
            <w:tcW w:w="1433" w:type="dxa"/>
            <w:vAlign w:val="center"/>
          </w:tcPr>
          <w:p w:rsidR="006309A0" w:rsidRDefault="006309A0" w:rsidP="006309A0">
            <w:pPr>
              <w:jc w:val="center"/>
            </w:pPr>
            <w:r>
              <w:t>-</w:t>
            </w:r>
          </w:p>
        </w:tc>
        <w:tc>
          <w:tcPr>
            <w:tcW w:w="859" w:type="dxa"/>
            <w:vAlign w:val="center"/>
          </w:tcPr>
          <w:p w:rsidR="006309A0" w:rsidRDefault="006309A0" w:rsidP="006309A0">
            <w:pPr>
              <w:jc w:val="center"/>
            </w:pPr>
            <w:r>
              <w:t>-</w:t>
            </w:r>
          </w:p>
        </w:tc>
        <w:tc>
          <w:tcPr>
            <w:tcW w:w="858" w:type="dxa"/>
            <w:vAlign w:val="center"/>
          </w:tcPr>
          <w:p w:rsidR="006309A0" w:rsidRPr="00B42DA1" w:rsidRDefault="006309A0" w:rsidP="006309A0">
            <w:pPr>
              <w:jc w:val="center"/>
              <w:rPr>
                <w:rFonts w:eastAsia="Calibri"/>
              </w:rPr>
            </w:pPr>
            <w:r w:rsidRPr="00D61F29">
              <w:rPr>
                <w:rFonts w:eastAsia="Calibri"/>
              </w:rPr>
              <w:t xml:space="preserve">По місцю </w:t>
            </w:r>
          </w:p>
        </w:tc>
        <w:tc>
          <w:tcPr>
            <w:tcW w:w="1720" w:type="dxa"/>
            <w:vAlign w:val="center"/>
          </w:tcPr>
          <w:p w:rsidR="006309A0" w:rsidRPr="004C08DD" w:rsidRDefault="006309A0" w:rsidP="006309A0">
            <w:pPr>
              <w:jc w:val="center"/>
              <w:rPr>
                <w:rFonts w:eastAsia="Calibri"/>
              </w:rPr>
            </w:pPr>
            <w:r w:rsidRPr="009B6963">
              <w:t>Магнітний пускач</w:t>
            </w:r>
          </w:p>
        </w:tc>
        <w:tc>
          <w:tcPr>
            <w:tcW w:w="1485" w:type="dxa"/>
            <w:vAlign w:val="center"/>
          </w:tcPr>
          <w:p w:rsidR="006309A0" w:rsidRPr="004C08DD" w:rsidRDefault="006309A0" w:rsidP="006309A0">
            <w:pPr>
              <w:jc w:val="center"/>
              <w:rPr>
                <w:color w:val="000000"/>
                <w:shd w:val="clear" w:color="auto" w:fill="FFFFFF"/>
              </w:rPr>
            </w:pPr>
            <w:r w:rsidRPr="004C08DD">
              <w:rPr>
                <w:color w:val="000000"/>
                <w:shd w:val="clear" w:color="auto" w:fill="FFFFFF"/>
              </w:rPr>
              <w:t>ПМЕ-122</w:t>
            </w:r>
          </w:p>
        </w:tc>
        <w:tc>
          <w:tcPr>
            <w:tcW w:w="567" w:type="dxa"/>
            <w:vAlign w:val="center"/>
          </w:tcPr>
          <w:p w:rsidR="006309A0" w:rsidRDefault="006309A0" w:rsidP="006309A0">
            <w:pPr>
              <w:jc w:val="center"/>
            </w:pPr>
            <w:r>
              <w:t>1</w:t>
            </w:r>
          </w:p>
        </w:tc>
        <w:tc>
          <w:tcPr>
            <w:tcW w:w="426" w:type="dxa"/>
            <w:vAlign w:val="center"/>
          </w:tcPr>
          <w:p w:rsidR="006309A0" w:rsidRDefault="006309A0" w:rsidP="006309A0">
            <w:pPr>
              <w:jc w:val="center"/>
            </w:pPr>
            <w:r>
              <w:t>1</w:t>
            </w:r>
          </w:p>
        </w:tc>
      </w:tr>
      <w:tr w:rsidR="006309A0" w:rsidRPr="00D61F29" w:rsidTr="006309A0">
        <w:trPr>
          <w:cantSplit/>
          <w:trHeight w:val="641"/>
        </w:trPr>
        <w:tc>
          <w:tcPr>
            <w:tcW w:w="709" w:type="dxa"/>
            <w:vAlign w:val="center"/>
          </w:tcPr>
          <w:p w:rsidR="006309A0" w:rsidRDefault="006309A0" w:rsidP="006309A0">
            <w:pPr>
              <w:jc w:val="center"/>
              <w:rPr>
                <w:lang w:val="en-US"/>
              </w:rPr>
            </w:pPr>
            <w:r>
              <w:t>9-2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FE</w:t>
            </w:r>
          </w:p>
        </w:tc>
        <w:tc>
          <w:tcPr>
            <w:tcW w:w="1433" w:type="dxa"/>
            <w:vAlign w:val="center"/>
          </w:tcPr>
          <w:p w:rsidR="006309A0" w:rsidRDefault="006309A0" w:rsidP="006309A0">
            <w:pPr>
              <w:jc w:val="center"/>
            </w:pPr>
            <w:r w:rsidRPr="00D61F29">
              <w:rPr>
                <w:rFonts w:eastAsia="Calibri"/>
              </w:rPr>
              <w:t>Витрата рідини</w:t>
            </w:r>
          </w:p>
        </w:tc>
        <w:tc>
          <w:tcPr>
            <w:tcW w:w="859" w:type="dxa"/>
            <w:vAlign w:val="center"/>
          </w:tcPr>
          <w:p w:rsidR="006309A0" w:rsidRDefault="006309A0" w:rsidP="006309A0">
            <w:pPr>
              <w:jc w:val="center"/>
            </w:pPr>
            <w:r w:rsidRPr="00D61F29">
              <w:t>-</w:t>
            </w:r>
          </w:p>
        </w:tc>
        <w:tc>
          <w:tcPr>
            <w:tcW w:w="858" w:type="dxa"/>
            <w:vAlign w:val="center"/>
          </w:tcPr>
          <w:p w:rsidR="006309A0" w:rsidRPr="00B42DA1" w:rsidRDefault="006309A0" w:rsidP="006309A0">
            <w:pPr>
              <w:jc w:val="center"/>
              <w:rPr>
                <w:rFonts w:eastAsia="Calibri"/>
              </w:rPr>
            </w:pPr>
            <w:r w:rsidRPr="00D61F29">
              <w:rPr>
                <w:rFonts w:eastAsia="Calibri"/>
              </w:rPr>
              <w:t>По місцю</w:t>
            </w:r>
          </w:p>
        </w:tc>
        <w:tc>
          <w:tcPr>
            <w:tcW w:w="1720" w:type="dxa"/>
            <w:vAlign w:val="center"/>
          </w:tcPr>
          <w:p w:rsidR="006309A0" w:rsidRPr="004C08DD" w:rsidRDefault="006309A0" w:rsidP="006309A0">
            <w:pPr>
              <w:jc w:val="center"/>
              <w:rPr>
                <w:rFonts w:eastAsia="Calibri"/>
              </w:rPr>
            </w:pPr>
            <w:r w:rsidRPr="00D61F29">
              <w:t>Звужуючий пристрій</w:t>
            </w:r>
          </w:p>
        </w:tc>
        <w:tc>
          <w:tcPr>
            <w:tcW w:w="1485" w:type="dxa"/>
            <w:vAlign w:val="center"/>
          </w:tcPr>
          <w:p w:rsidR="006309A0" w:rsidRPr="004C08DD" w:rsidRDefault="006309A0" w:rsidP="006309A0">
            <w:pPr>
              <w:jc w:val="center"/>
              <w:rPr>
                <w:color w:val="000000"/>
                <w:shd w:val="clear" w:color="auto" w:fill="FFFFFF"/>
              </w:rPr>
            </w:pPr>
            <w:r w:rsidRPr="00D61F29">
              <w:rPr>
                <w:color w:val="000000"/>
              </w:rPr>
              <w:t>ДК6-50</w:t>
            </w:r>
          </w:p>
        </w:tc>
        <w:tc>
          <w:tcPr>
            <w:tcW w:w="567" w:type="dxa"/>
            <w:vAlign w:val="center"/>
          </w:tcPr>
          <w:p w:rsidR="006309A0" w:rsidRDefault="006309A0" w:rsidP="006309A0">
            <w:pPr>
              <w:jc w:val="center"/>
            </w:pPr>
            <w:r w:rsidRPr="00D61F29">
              <w:t>1</w:t>
            </w:r>
          </w:p>
        </w:tc>
        <w:tc>
          <w:tcPr>
            <w:tcW w:w="426" w:type="dxa"/>
            <w:vAlign w:val="center"/>
          </w:tcPr>
          <w:p w:rsidR="006309A0" w:rsidRDefault="006309A0" w:rsidP="006309A0">
            <w:pPr>
              <w:jc w:val="center"/>
            </w:pPr>
            <w:r w:rsidRPr="00D61F29">
              <w:t>1</w:t>
            </w:r>
          </w:p>
        </w:tc>
      </w:tr>
      <w:tr w:rsidR="006309A0" w:rsidRPr="00D61F29" w:rsidTr="006309A0">
        <w:trPr>
          <w:cantSplit/>
          <w:trHeight w:val="641"/>
        </w:trPr>
        <w:tc>
          <w:tcPr>
            <w:tcW w:w="709" w:type="dxa"/>
            <w:vAlign w:val="center"/>
          </w:tcPr>
          <w:p w:rsidR="006309A0" w:rsidRDefault="006309A0" w:rsidP="006309A0">
            <w:pPr>
              <w:jc w:val="center"/>
              <w:rPr>
                <w:lang w:val="en-US"/>
              </w:rPr>
            </w:pPr>
            <w:r>
              <w:t>10-2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FT</w:t>
            </w:r>
          </w:p>
        </w:tc>
        <w:tc>
          <w:tcPr>
            <w:tcW w:w="1433" w:type="dxa"/>
            <w:vAlign w:val="center"/>
          </w:tcPr>
          <w:p w:rsidR="006309A0" w:rsidRDefault="006309A0" w:rsidP="006309A0">
            <w:pPr>
              <w:jc w:val="center"/>
            </w:pPr>
            <w:r w:rsidRPr="00D61F29">
              <w:t>-</w:t>
            </w:r>
          </w:p>
        </w:tc>
        <w:tc>
          <w:tcPr>
            <w:tcW w:w="859" w:type="dxa"/>
            <w:vAlign w:val="center"/>
          </w:tcPr>
          <w:p w:rsidR="006309A0" w:rsidRDefault="006309A0" w:rsidP="006309A0">
            <w:pPr>
              <w:jc w:val="center"/>
            </w:pPr>
            <w:r w:rsidRPr="00D61F29">
              <w:t>-</w:t>
            </w:r>
          </w:p>
        </w:tc>
        <w:tc>
          <w:tcPr>
            <w:tcW w:w="858" w:type="dxa"/>
            <w:vAlign w:val="center"/>
          </w:tcPr>
          <w:p w:rsidR="006309A0" w:rsidRPr="00B42DA1" w:rsidRDefault="006309A0" w:rsidP="006309A0">
            <w:pPr>
              <w:jc w:val="center"/>
              <w:rPr>
                <w:rFonts w:eastAsia="Calibri"/>
              </w:rPr>
            </w:pPr>
            <w:r w:rsidRPr="00D61F29">
              <w:rPr>
                <w:rFonts w:eastAsia="Calibri"/>
              </w:rPr>
              <w:t>По місцю</w:t>
            </w:r>
          </w:p>
        </w:tc>
        <w:tc>
          <w:tcPr>
            <w:tcW w:w="1720" w:type="dxa"/>
            <w:vAlign w:val="center"/>
          </w:tcPr>
          <w:p w:rsidR="006309A0" w:rsidRPr="004C08DD" w:rsidRDefault="006309A0" w:rsidP="006309A0">
            <w:pPr>
              <w:jc w:val="center"/>
              <w:rPr>
                <w:rFonts w:eastAsia="Calibri"/>
              </w:rPr>
            </w:pPr>
            <w:r w:rsidRPr="00D61F29">
              <w:t>Передаючий перетворювач</w:t>
            </w:r>
          </w:p>
        </w:tc>
        <w:tc>
          <w:tcPr>
            <w:tcW w:w="1485" w:type="dxa"/>
            <w:vAlign w:val="center"/>
          </w:tcPr>
          <w:p w:rsidR="006309A0" w:rsidRPr="004C08DD" w:rsidRDefault="006309A0" w:rsidP="006309A0">
            <w:pPr>
              <w:jc w:val="center"/>
              <w:rPr>
                <w:color w:val="000000"/>
                <w:shd w:val="clear" w:color="auto" w:fill="FFFFFF"/>
              </w:rPr>
            </w:pPr>
            <w:r w:rsidRPr="00D61F29">
              <w:rPr>
                <w:rFonts w:eastAsia="Calibri"/>
              </w:rPr>
              <w:t>13ДД11</w:t>
            </w:r>
          </w:p>
        </w:tc>
        <w:tc>
          <w:tcPr>
            <w:tcW w:w="567" w:type="dxa"/>
            <w:vAlign w:val="center"/>
          </w:tcPr>
          <w:p w:rsidR="006309A0" w:rsidRDefault="006309A0" w:rsidP="006309A0">
            <w:pPr>
              <w:jc w:val="center"/>
            </w:pPr>
            <w:r w:rsidRPr="00D61F29">
              <w:rPr>
                <w:rFonts w:eastAsia="Calibri"/>
              </w:rPr>
              <w:t>1</w:t>
            </w:r>
          </w:p>
        </w:tc>
        <w:tc>
          <w:tcPr>
            <w:tcW w:w="426" w:type="dxa"/>
            <w:vAlign w:val="center"/>
          </w:tcPr>
          <w:p w:rsidR="006309A0" w:rsidRDefault="006309A0" w:rsidP="006309A0">
            <w:pPr>
              <w:jc w:val="center"/>
            </w:pPr>
            <w:r w:rsidRPr="00D61F29">
              <w:rPr>
                <w:rFonts w:eastAsia="Calibri"/>
              </w:rPr>
              <w:t>1</w:t>
            </w:r>
          </w:p>
        </w:tc>
      </w:tr>
      <w:tr w:rsidR="006309A0" w:rsidRPr="00D61F29" w:rsidTr="006309A0">
        <w:trPr>
          <w:cantSplit/>
          <w:trHeight w:val="641"/>
        </w:trPr>
        <w:tc>
          <w:tcPr>
            <w:tcW w:w="709" w:type="dxa"/>
            <w:vAlign w:val="center"/>
          </w:tcPr>
          <w:p w:rsidR="006309A0" w:rsidRDefault="006309A0" w:rsidP="006309A0">
            <w:pPr>
              <w:jc w:val="center"/>
            </w:pPr>
            <w:r>
              <w:t>10-3</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FI</w:t>
            </w:r>
          </w:p>
        </w:tc>
        <w:tc>
          <w:tcPr>
            <w:tcW w:w="1433" w:type="dxa"/>
            <w:vAlign w:val="center"/>
          </w:tcPr>
          <w:p w:rsidR="006309A0" w:rsidRPr="00D61F29" w:rsidRDefault="006309A0" w:rsidP="006309A0">
            <w:pPr>
              <w:jc w:val="center"/>
            </w:pPr>
            <w:r w:rsidRPr="00D61F29">
              <w:t>-</w:t>
            </w:r>
          </w:p>
        </w:tc>
        <w:tc>
          <w:tcPr>
            <w:tcW w:w="859" w:type="dxa"/>
            <w:vAlign w:val="center"/>
          </w:tcPr>
          <w:p w:rsidR="006309A0" w:rsidRPr="00D61F29" w:rsidRDefault="006309A0" w:rsidP="006309A0">
            <w:pPr>
              <w:jc w:val="center"/>
            </w:pPr>
            <w:r w:rsidRPr="00D61F29">
              <w:t>-</w:t>
            </w:r>
          </w:p>
        </w:tc>
        <w:tc>
          <w:tcPr>
            <w:tcW w:w="858" w:type="dxa"/>
            <w:vAlign w:val="center"/>
          </w:tcPr>
          <w:p w:rsidR="006309A0" w:rsidRPr="00D61F29" w:rsidRDefault="006309A0" w:rsidP="006309A0">
            <w:pPr>
              <w:jc w:val="center"/>
              <w:rPr>
                <w:rFonts w:eastAsia="Calibri"/>
              </w:rPr>
            </w:pPr>
            <w:r w:rsidRPr="00D61F29">
              <w:rPr>
                <w:rFonts w:eastAsia="Calibri"/>
              </w:rPr>
              <w:t>На щиті</w:t>
            </w:r>
          </w:p>
        </w:tc>
        <w:tc>
          <w:tcPr>
            <w:tcW w:w="1720" w:type="dxa"/>
            <w:vAlign w:val="center"/>
          </w:tcPr>
          <w:p w:rsidR="006309A0" w:rsidRPr="00D61F29" w:rsidRDefault="006309A0" w:rsidP="006309A0">
            <w:pPr>
              <w:jc w:val="center"/>
            </w:pPr>
            <w:r>
              <w:rPr>
                <w:rFonts w:eastAsia="Calibri"/>
              </w:rPr>
              <w:t xml:space="preserve">Блок </w:t>
            </w:r>
            <w:r w:rsidRPr="00D61F29">
              <w:rPr>
                <w:rFonts w:eastAsia="Calibri"/>
              </w:rPr>
              <w:t>управління та індикації</w:t>
            </w:r>
          </w:p>
        </w:tc>
        <w:tc>
          <w:tcPr>
            <w:tcW w:w="1485" w:type="dxa"/>
            <w:vAlign w:val="center"/>
          </w:tcPr>
          <w:p w:rsidR="006309A0" w:rsidRPr="00D61F29" w:rsidRDefault="006309A0" w:rsidP="006309A0">
            <w:pPr>
              <w:jc w:val="center"/>
              <w:rPr>
                <w:rFonts w:eastAsia="Calibri"/>
              </w:rPr>
            </w:pPr>
            <w:r w:rsidRPr="00D61F29">
              <w:rPr>
                <w:rFonts w:eastAsia="Calibri"/>
              </w:rPr>
              <w:t>ПВ10.1Е</w:t>
            </w:r>
          </w:p>
        </w:tc>
        <w:tc>
          <w:tcPr>
            <w:tcW w:w="567" w:type="dxa"/>
            <w:vAlign w:val="center"/>
          </w:tcPr>
          <w:p w:rsidR="006309A0" w:rsidRPr="00D61F29" w:rsidRDefault="006309A0" w:rsidP="006309A0">
            <w:pPr>
              <w:jc w:val="center"/>
              <w:rPr>
                <w:rFonts w:eastAsia="Calibri"/>
              </w:rPr>
            </w:pPr>
            <w:r w:rsidRPr="00D61F29">
              <w:rPr>
                <w:rFonts w:eastAsia="Calibri"/>
              </w:rPr>
              <w:t>1</w:t>
            </w:r>
          </w:p>
        </w:tc>
        <w:tc>
          <w:tcPr>
            <w:tcW w:w="426" w:type="dxa"/>
            <w:vAlign w:val="center"/>
          </w:tcPr>
          <w:p w:rsidR="006309A0" w:rsidRPr="00D61F29" w:rsidRDefault="006309A0" w:rsidP="006309A0">
            <w:pPr>
              <w:jc w:val="center"/>
              <w:rPr>
                <w:rFonts w:eastAsia="Calibri"/>
              </w:rPr>
            </w:pPr>
            <w:r w:rsidRPr="00D61F29">
              <w:rPr>
                <w:rFonts w:eastAsia="Calibri"/>
              </w:rPr>
              <w:t>1</w:t>
            </w:r>
          </w:p>
        </w:tc>
      </w:tr>
      <w:tr w:rsidR="006309A0" w:rsidRPr="00D61F29" w:rsidTr="006309A0">
        <w:trPr>
          <w:cantSplit/>
          <w:trHeight w:val="641"/>
        </w:trPr>
        <w:tc>
          <w:tcPr>
            <w:tcW w:w="709" w:type="dxa"/>
            <w:vAlign w:val="center"/>
          </w:tcPr>
          <w:p w:rsidR="006309A0" w:rsidRDefault="006309A0" w:rsidP="006309A0">
            <w:pPr>
              <w:jc w:val="center"/>
            </w:pPr>
            <w:r>
              <w:t>11-2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FE</w:t>
            </w:r>
          </w:p>
        </w:tc>
        <w:tc>
          <w:tcPr>
            <w:tcW w:w="1433" w:type="dxa"/>
            <w:vAlign w:val="center"/>
          </w:tcPr>
          <w:p w:rsidR="006309A0" w:rsidRPr="00D61F29" w:rsidRDefault="006309A0" w:rsidP="006309A0">
            <w:pPr>
              <w:jc w:val="center"/>
            </w:pPr>
            <w:r w:rsidRPr="00D61F29">
              <w:rPr>
                <w:rFonts w:eastAsia="Calibri"/>
              </w:rPr>
              <w:t>Витрата рідини</w:t>
            </w:r>
          </w:p>
        </w:tc>
        <w:tc>
          <w:tcPr>
            <w:tcW w:w="859" w:type="dxa"/>
            <w:vAlign w:val="center"/>
          </w:tcPr>
          <w:p w:rsidR="006309A0" w:rsidRPr="00D61F29" w:rsidRDefault="006309A0" w:rsidP="006309A0">
            <w:pPr>
              <w:jc w:val="center"/>
            </w:pPr>
            <w:r w:rsidRPr="00D61F29">
              <w:t>-</w:t>
            </w:r>
          </w:p>
        </w:tc>
        <w:tc>
          <w:tcPr>
            <w:tcW w:w="858" w:type="dxa"/>
            <w:vAlign w:val="center"/>
          </w:tcPr>
          <w:p w:rsidR="006309A0" w:rsidRPr="00D61F29" w:rsidRDefault="006309A0" w:rsidP="006309A0">
            <w:pPr>
              <w:jc w:val="center"/>
              <w:rPr>
                <w:rFonts w:eastAsia="Calibri"/>
              </w:rPr>
            </w:pPr>
            <w:r w:rsidRPr="00D61F29">
              <w:rPr>
                <w:rFonts w:eastAsia="Calibri"/>
              </w:rPr>
              <w:t>По місцю</w:t>
            </w:r>
          </w:p>
        </w:tc>
        <w:tc>
          <w:tcPr>
            <w:tcW w:w="1720" w:type="dxa"/>
            <w:vAlign w:val="center"/>
          </w:tcPr>
          <w:p w:rsidR="006309A0" w:rsidRDefault="006309A0" w:rsidP="006309A0">
            <w:pPr>
              <w:jc w:val="center"/>
              <w:rPr>
                <w:rFonts w:eastAsia="Calibri"/>
              </w:rPr>
            </w:pPr>
            <w:r w:rsidRPr="00D61F29">
              <w:t>Звужуючий пристрій</w:t>
            </w:r>
          </w:p>
        </w:tc>
        <w:tc>
          <w:tcPr>
            <w:tcW w:w="1485" w:type="dxa"/>
            <w:vAlign w:val="center"/>
          </w:tcPr>
          <w:p w:rsidR="006309A0" w:rsidRPr="00D61F29" w:rsidRDefault="006309A0" w:rsidP="006309A0">
            <w:pPr>
              <w:jc w:val="center"/>
              <w:rPr>
                <w:rFonts w:eastAsia="Calibri"/>
              </w:rPr>
            </w:pPr>
            <w:r w:rsidRPr="00D61F29">
              <w:rPr>
                <w:color w:val="000000"/>
              </w:rPr>
              <w:t>ДК6-50</w:t>
            </w:r>
          </w:p>
        </w:tc>
        <w:tc>
          <w:tcPr>
            <w:tcW w:w="567" w:type="dxa"/>
            <w:vAlign w:val="center"/>
          </w:tcPr>
          <w:p w:rsidR="006309A0" w:rsidRPr="00D61F29" w:rsidRDefault="006309A0" w:rsidP="006309A0">
            <w:pPr>
              <w:jc w:val="center"/>
              <w:rPr>
                <w:rFonts w:eastAsia="Calibri"/>
              </w:rPr>
            </w:pPr>
            <w:r w:rsidRPr="00D61F29">
              <w:t>1</w:t>
            </w:r>
          </w:p>
        </w:tc>
        <w:tc>
          <w:tcPr>
            <w:tcW w:w="426" w:type="dxa"/>
            <w:vAlign w:val="center"/>
          </w:tcPr>
          <w:p w:rsidR="006309A0" w:rsidRPr="00D61F29" w:rsidRDefault="006309A0" w:rsidP="006309A0">
            <w:pPr>
              <w:jc w:val="center"/>
              <w:rPr>
                <w:rFonts w:eastAsia="Calibri"/>
              </w:rPr>
            </w:pPr>
            <w:r w:rsidRPr="00D61F29">
              <w:t>1</w:t>
            </w:r>
          </w:p>
        </w:tc>
      </w:tr>
      <w:tr w:rsidR="006309A0" w:rsidRPr="00D61F29" w:rsidTr="006309A0">
        <w:trPr>
          <w:cantSplit/>
          <w:trHeight w:val="641"/>
        </w:trPr>
        <w:tc>
          <w:tcPr>
            <w:tcW w:w="709" w:type="dxa"/>
            <w:vAlign w:val="center"/>
          </w:tcPr>
          <w:p w:rsidR="006309A0" w:rsidRDefault="006309A0" w:rsidP="006309A0">
            <w:pPr>
              <w:jc w:val="center"/>
            </w:pPr>
            <w:r>
              <w:t>12-2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FT</w:t>
            </w:r>
          </w:p>
        </w:tc>
        <w:tc>
          <w:tcPr>
            <w:tcW w:w="1433" w:type="dxa"/>
            <w:vAlign w:val="center"/>
          </w:tcPr>
          <w:p w:rsidR="006309A0" w:rsidRPr="00D61F29" w:rsidRDefault="006309A0" w:rsidP="006309A0">
            <w:pPr>
              <w:jc w:val="center"/>
              <w:rPr>
                <w:rFonts w:eastAsia="Calibri"/>
              </w:rPr>
            </w:pPr>
            <w:r w:rsidRPr="00D61F29">
              <w:t>-</w:t>
            </w:r>
          </w:p>
        </w:tc>
        <w:tc>
          <w:tcPr>
            <w:tcW w:w="859" w:type="dxa"/>
            <w:vAlign w:val="center"/>
          </w:tcPr>
          <w:p w:rsidR="006309A0" w:rsidRPr="00D61F29" w:rsidRDefault="006309A0" w:rsidP="006309A0">
            <w:pPr>
              <w:jc w:val="center"/>
            </w:pPr>
            <w:r w:rsidRPr="00D61F29">
              <w:t>-</w:t>
            </w:r>
          </w:p>
        </w:tc>
        <w:tc>
          <w:tcPr>
            <w:tcW w:w="858" w:type="dxa"/>
            <w:vAlign w:val="center"/>
          </w:tcPr>
          <w:p w:rsidR="006309A0" w:rsidRPr="00D61F29" w:rsidRDefault="006309A0" w:rsidP="006309A0">
            <w:pPr>
              <w:jc w:val="center"/>
              <w:rPr>
                <w:rFonts w:eastAsia="Calibri"/>
              </w:rPr>
            </w:pPr>
            <w:r w:rsidRPr="00D61F29">
              <w:rPr>
                <w:rFonts w:eastAsia="Calibri"/>
              </w:rPr>
              <w:t>По місцю</w:t>
            </w:r>
          </w:p>
        </w:tc>
        <w:tc>
          <w:tcPr>
            <w:tcW w:w="1720" w:type="dxa"/>
            <w:vAlign w:val="center"/>
          </w:tcPr>
          <w:p w:rsidR="006309A0" w:rsidRPr="00D61F29" w:rsidRDefault="006309A0" w:rsidP="006309A0">
            <w:pPr>
              <w:jc w:val="center"/>
            </w:pPr>
            <w:r w:rsidRPr="00D61F29">
              <w:t>Передаючий перетворювач</w:t>
            </w:r>
          </w:p>
        </w:tc>
        <w:tc>
          <w:tcPr>
            <w:tcW w:w="1485" w:type="dxa"/>
            <w:vAlign w:val="center"/>
          </w:tcPr>
          <w:p w:rsidR="006309A0" w:rsidRPr="00D61F29" w:rsidRDefault="006309A0" w:rsidP="006309A0">
            <w:pPr>
              <w:jc w:val="center"/>
              <w:rPr>
                <w:color w:val="000000"/>
              </w:rPr>
            </w:pPr>
            <w:r w:rsidRPr="00D61F29">
              <w:rPr>
                <w:rFonts w:eastAsia="Calibri"/>
              </w:rPr>
              <w:t>13ДД11</w:t>
            </w:r>
          </w:p>
        </w:tc>
        <w:tc>
          <w:tcPr>
            <w:tcW w:w="567" w:type="dxa"/>
            <w:vAlign w:val="center"/>
          </w:tcPr>
          <w:p w:rsidR="006309A0" w:rsidRPr="00D61F29" w:rsidRDefault="006309A0" w:rsidP="006309A0">
            <w:pPr>
              <w:jc w:val="center"/>
            </w:pPr>
            <w:r w:rsidRPr="00D61F29">
              <w:rPr>
                <w:rFonts w:eastAsia="Calibri"/>
              </w:rPr>
              <w:t>1</w:t>
            </w:r>
          </w:p>
        </w:tc>
        <w:tc>
          <w:tcPr>
            <w:tcW w:w="426" w:type="dxa"/>
            <w:vAlign w:val="center"/>
          </w:tcPr>
          <w:p w:rsidR="006309A0" w:rsidRPr="00D61F29" w:rsidRDefault="006309A0" w:rsidP="006309A0">
            <w:pPr>
              <w:jc w:val="center"/>
            </w:pPr>
            <w:r w:rsidRPr="00D61F29">
              <w:rPr>
                <w:rFonts w:eastAsia="Calibri"/>
              </w:rPr>
              <w:t>1</w:t>
            </w:r>
          </w:p>
        </w:tc>
      </w:tr>
      <w:tr w:rsidR="006309A0" w:rsidRPr="00D61F29" w:rsidTr="006309A0">
        <w:trPr>
          <w:cantSplit/>
          <w:trHeight w:val="641"/>
        </w:trPr>
        <w:tc>
          <w:tcPr>
            <w:tcW w:w="709" w:type="dxa"/>
            <w:vAlign w:val="center"/>
          </w:tcPr>
          <w:p w:rsidR="006309A0" w:rsidRDefault="006309A0" w:rsidP="006309A0">
            <w:pPr>
              <w:jc w:val="center"/>
            </w:pPr>
            <w:r>
              <w:t>12-3</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FI</w:t>
            </w:r>
          </w:p>
        </w:tc>
        <w:tc>
          <w:tcPr>
            <w:tcW w:w="1433" w:type="dxa"/>
            <w:vAlign w:val="center"/>
          </w:tcPr>
          <w:p w:rsidR="006309A0" w:rsidRPr="00D61F29" w:rsidRDefault="006309A0" w:rsidP="006309A0">
            <w:pPr>
              <w:jc w:val="center"/>
              <w:rPr>
                <w:rFonts w:eastAsia="Calibri"/>
              </w:rPr>
            </w:pPr>
            <w:r w:rsidRPr="00D61F29">
              <w:t>-</w:t>
            </w:r>
          </w:p>
        </w:tc>
        <w:tc>
          <w:tcPr>
            <w:tcW w:w="859" w:type="dxa"/>
            <w:vAlign w:val="center"/>
          </w:tcPr>
          <w:p w:rsidR="006309A0" w:rsidRPr="00D61F29" w:rsidRDefault="006309A0" w:rsidP="006309A0">
            <w:pPr>
              <w:jc w:val="center"/>
            </w:pPr>
            <w:r w:rsidRPr="00D61F29">
              <w:t>-</w:t>
            </w:r>
          </w:p>
        </w:tc>
        <w:tc>
          <w:tcPr>
            <w:tcW w:w="858" w:type="dxa"/>
            <w:vAlign w:val="center"/>
          </w:tcPr>
          <w:p w:rsidR="006309A0" w:rsidRPr="00D61F29" w:rsidRDefault="006309A0" w:rsidP="006309A0">
            <w:pPr>
              <w:jc w:val="center"/>
              <w:rPr>
                <w:rFonts w:eastAsia="Calibri"/>
              </w:rPr>
            </w:pPr>
            <w:r w:rsidRPr="00D61F29">
              <w:rPr>
                <w:rFonts w:eastAsia="Calibri"/>
              </w:rPr>
              <w:t>На щиті</w:t>
            </w:r>
          </w:p>
        </w:tc>
        <w:tc>
          <w:tcPr>
            <w:tcW w:w="1720" w:type="dxa"/>
            <w:vAlign w:val="center"/>
          </w:tcPr>
          <w:p w:rsidR="006309A0" w:rsidRPr="00D61F29" w:rsidRDefault="006309A0" w:rsidP="006309A0">
            <w:pPr>
              <w:jc w:val="center"/>
            </w:pPr>
            <w:r>
              <w:rPr>
                <w:rFonts w:eastAsia="Calibri"/>
              </w:rPr>
              <w:t xml:space="preserve">Блок </w:t>
            </w:r>
            <w:r w:rsidRPr="00D61F29">
              <w:rPr>
                <w:rFonts w:eastAsia="Calibri"/>
              </w:rPr>
              <w:t>управління та індикації</w:t>
            </w:r>
          </w:p>
        </w:tc>
        <w:tc>
          <w:tcPr>
            <w:tcW w:w="1485" w:type="dxa"/>
            <w:vAlign w:val="center"/>
          </w:tcPr>
          <w:p w:rsidR="006309A0" w:rsidRPr="00D61F29" w:rsidRDefault="006309A0" w:rsidP="006309A0">
            <w:pPr>
              <w:jc w:val="center"/>
              <w:rPr>
                <w:color w:val="000000"/>
              </w:rPr>
            </w:pPr>
            <w:r w:rsidRPr="00D61F29">
              <w:rPr>
                <w:rFonts w:eastAsia="Calibri"/>
              </w:rPr>
              <w:t>ПВ10.1Е</w:t>
            </w:r>
          </w:p>
        </w:tc>
        <w:tc>
          <w:tcPr>
            <w:tcW w:w="567" w:type="dxa"/>
            <w:vAlign w:val="center"/>
          </w:tcPr>
          <w:p w:rsidR="006309A0" w:rsidRPr="00D61F29" w:rsidRDefault="006309A0" w:rsidP="006309A0">
            <w:pPr>
              <w:jc w:val="center"/>
            </w:pPr>
            <w:r w:rsidRPr="00D61F29">
              <w:rPr>
                <w:rFonts w:eastAsia="Calibri"/>
              </w:rPr>
              <w:t>1</w:t>
            </w:r>
          </w:p>
        </w:tc>
        <w:tc>
          <w:tcPr>
            <w:tcW w:w="426" w:type="dxa"/>
            <w:vAlign w:val="center"/>
          </w:tcPr>
          <w:p w:rsidR="006309A0" w:rsidRPr="00D61F29" w:rsidRDefault="006309A0" w:rsidP="006309A0">
            <w:pPr>
              <w:jc w:val="center"/>
            </w:pPr>
            <w:r w:rsidRPr="00D61F29">
              <w:rPr>
                <w:rFonts w:eastAsia="Calibri"/>
              </w:rPr>
              <w:t>1</w:t>
            </w:r>
          </w:p>
        </w:tc>
      </w:tr>
      <w:tr w:rsidR="006309A0" w:rsidRPr="00D61F29" w:rsidTr="006309A0">
        <w:trPr>
          <w:cantSplit/>
          <w:trHeight w:val="641"/>
        </w:trPr>
        <w:tc>
          <w:tcPr>
            <w:tcW w:w="709" w:type="dxa"/>
            <w:vAlign w:val="center"/>
          </w:tcPr>
          <w:p w:rsidR="006309A0" w:rsidRPr="00D61F29" w:rsidRDefault="006309A0" w:rsidP="006309A0">
            <w:pPr>
              <w:jc w:val="center"/>
            </w:pPr>
            <w:r>
              <w:t>13-1</w:t>
            </w:r>
          </w:p>
        </w:tc>
        <w:tc>
          <w:tcPr>
            <w:tcW w:w="1583" w:type="dxa"/>
            <w:vAlign w:val="center"/>
          </w:tcPr>
          <w:p w:rsidR="006309A0" w:rsidRPr="00D61F29" w:rsidRDefault="006309A0" w:rsidP="006309A0">
            <w:pPr>
              <w:jc w:val="center"/>
            </w:pPr>
            <w:r w:rsidRPr="0019220C">
              <w:rPr>
                <w:rFonts w:eastAsia="Calibri"/>
                <w:lang w:val="en-US"/>
              </w:rPr>
              <w:t>H</w:t>
            </w:r>
          </w:p>
        </w:tc>
        <w:tc>
          <w:tcPr>
            <w:tcW w:w="1433" w:type="dxa"/>
            <w:vAlign w:val="center"/>
          </w:tcPr>
          <w:p w:rsidR="006309A0" w:rsidRPr="00D61F29" w:rsidRDefault="006309A0" w:rsidP="006309A0">
            <w:pPr>
              <w:jc w:val="center"/>
            </w:pPr>
            <w:r w:rsidRPr="0019220C">
              <w:rPr>
                <w:rFonts w:eastAsia="Calibri"/>
              </w:rPr>
              <w:t>Вмикання</w:t>
            </w:r>
            <w:r>
              <w:rPr>
                <w:rFonts w:eastAsia="Calibri"/>
              </w:rPr>
              <w:t xml:space="preserve"> </w:t>
            </w:r>
            <w:r w:rsidRPr="0019220C">
              <w:rPr>
                <w:rFonts w:eastAsia="Calibri"/>
              </w:rPr>
              <w:t xml:space="preserve">/вимикання двигуна </w:t>
            </w:r>
            <w:r w:rsidRPr="0019220C">
              <w:t>скребкового механізму</w:t>
            </w:r>
          </w:p>
        </w:tc>
        <w:tc>
          <w:tcPr>
            <w:tcW w:w="859" w:type="dxa"/>
            <w:vAlign w:val="center"/>
          </w:tcPr>
          <w:p w:rsidR="006309A0" w:rsidRPr="00D61F29" w:rsidRDefault="006309A0" w:rsidP="006309A0">
            <w:pPr>
              <w:jc w:val="center"/>
            </w:pPr>
            <w:r w:rsidRPr="0019220C">
              <w:rPr>
                <w:rFonts w:eastAsia="Calibri"/>
                <w:lang w:val="en-US"/>
              </w:rPr>
              <w:t>-</w:t>
            </w:r>
          </w:p>
        </w:tc>
        <w:tc>
          <w:tcPr>
            <w:tcW w:w="858" w:type="dxa"/>
            <w:vAlign w:val="center"/>
          </w:tcPr>
          <w:p w:rsidR="006309A0" w:rsidRPr="00D61F29" w:rsidRDefault="006309A0" w:rsidP="006309A0">
            <w:pPr>
              <w:jc w:val="center"/>
            </w:pPr>
            <w:r w:rsidRPr="0019220C">
              <w:rPr>
                <w:rFonts w:eastAsia="Calibri"/>
              </w:rPr>
              <w:t>На щиті</w:t>
            </w:r>
          </w:p>
        </w:tc>
        <w:tc>
          <w:tcPr>
            <w:tcW w:w="1720" w:type="dxa"/>
            <w:vAlign w:val="center"/>
          </w:tcPr>
          <w:p w:rsidR="006309A0" w:rsidRPr="00D61F29" w:rsidRDefault="006309A0" w:rsidP="006309A0">
            <w:pPr>
              <w:jc w:val="center"/>
            </w:pPr>
            <w:r w:rsidRPr="004C08DD">
              <w:t>Кнопочний пускач</w:t>
            </w:r>
          </w:p>
        </w:tc>
        <w:tc>
          <w:tcPr>
            <w:tcW w:w="1485" w:type="dxa"/>
            <w:vAlign w:val="center"/>
          </w:tcPr>
          <w:p w:rsidR="006309A0" w:rsidRPr="00D61F29" w:rsidRDefault="006309A0" w:rsidP="006309A0">
            <w:pPr>
              <w:jc w:val="center"/>
            </w:pPr>
            <w:r w:rsidRPr="004C08DD">
              <w:rPr>
                <w:color w:val="000000"/>
                <w:shd w:val="clear" w:color="auto" w:fill="FFFFFF"/>
              </w:rPr>
              <w:t>КУ123-12</w:t>
            </w:r>
          </w:p>
        </w:tc>
        <w:tc>
          <w:tcPr>
            <w:tcW w:w="567" w:type="dxa"/>
            <w:vAlign w:val="center"/>
          </w:tcPr>
          <w:p w:rsidR="006309A0" w:rsidRPr="00D61F29" w:rsidRDefault="006309A0" w:rsidP="006309A0">
            <w:pPr>
              <w:jc w:val="center"/>
            </w:pPr>
          </w:p>
        </w:tc>
        <w:tc>
          <w:tcPr>
            <w:tcW w:w="426" w:type="dxa"/>
            <w:vAlign w:val="center"/>
          </w:tcPr>
          <w:p w:rsidR="006309A0" w:rsidRPr="00D61F29" w:rsidRDefault="006309A0" w:rsidP="006309A0">
            <w:pPr>
              <w:jc w:val="center"/>
            </w:pPr>
          </w:p>
        </w:tc>
      </w:tr>
      <w:tr w:rsidR="006309A0" w:rsidRPr="00D61F29" w:rsidTr="006309A0">
        <w:trPr>
          <w:cantSplit/>
          <w:trHeight w:val="641"/>
        </w:trPr>
        <w:tc>
          <w:tcPr>
            <w:tcW w:w="709" w:type="dxa"/>
            <w:vAlign w:val="center"/>
          </w:tcPr>
          <w:p w:rsidR="006309A0" w:rsidRPr="00D61F29" w:rsidRDefault="006309A0" w:rsidP="006309A0">
            <w:pPr>
              <w:jc w:val="center"/>
            </w:pPr>
            <w:r>
              <w:t>13-2</w:t>
            </w:r>
          </w:p>
        </w:tc>
        <w:tc>
          <w:tcPr>
            <w:tcW w:w="1583" w:type="dxa"/>
            <w:vAlign w:val="center"/>
          </w:tcPr>
          <w:p w:rsidR="006309A0" w:rsidRPr="0019220C" w:rsidRDefault="006309A0" w:rsidP="006309A0">
            <w:pPr>
              <w:jc w:val="center"/>
              <w:rPr>
                <w:rFonts w:eastAsia="Calibri"/>
                <w:lang w:val="en-US"/>
              </w:rPr>
            </w:pPr>
            <w:r w:rsidRPr="0019220C">
              <w:rPr>
                <w:rFonts w:eastAsia="Calibri"/>
                <w:lang w:val="en-US"/>
              </w:rPr>
              <w:t>H</w:t>
            </w:r>
          </w:p>
        </w:tc>
        <w:tc>
          <w:tcPr>
            <w:tcW w:w="1433" w:type="dxa"/>
            <w:vAlign w:val="center"/>
          </w:tcPr>
          <w:p w:rsidR="006309A0" w:rsidRPr="0019220C" w:rsidRDefault="006309A0" w:rsidP="006309A0">
            <w:pPr>
              <w:jc w:val="center"/>
            </w:pPr>
            <w:r w:rsidRPr="0019220C">
              <w:rPr>
                <w:rFonts w:eastAsia="Calibri"/>
              </w:rPr>
              <w:t>-</w:t>
            </w:r>
          </w:p>
        </w:tc>
        <w:tc>
          <w:tcPr>
            <w:tcW w:w="859" w:type="dxa"/>
            <w:vAlign w:val="center"/>
          </w:tcPr>
          <w:p w:rsidR="006309A0" w:rsidRPr="0019220C" w:rsidRDefault="006309A0" w:rsidP="006309A0">
            <w:pPr>
              <w:jc w:val="center"/>
            </w:pPr>
            <w:r w:rsidRPr="0019220C">
              <w:rPr>
                <w:rFonts w:eastAsia="Calibri"/>
              </w:rPr>
              <w:t>-</w:t>
            </w:r>
          </w:p>
        </w:tc>
        <w:tc>
          <w:tcPr>
            <w:tcW w:w="858" w:type="dxa"/>
            <w:vAlign w:val="center"/>
          </w:tcPr>
          <w:p w:rsidR="006309A0" w:rsidRPr="0019220C" w:rsidRDefault="006309A0" w:rsidP="006309A0">
            <w:pPr>
              <w:jc w:val="center"/>
              <w:rPr>
                <w:rFonts w:eastAsia="Calibri"/>
              </w:rPr>
            </w:pPr>
            <w:r w:rsidRPr="0019220C">
              <w:rPr>
                <w:rFonts w:eastAsia="Calibri"/>
              </w:rPr>
              <w:t>На щиті</w:t>
            </w:r>
          </w:p>
        </w:tc>
        <w:tc>
          <w:tcPr>
            <w:tcW w:w="1720" w:type="dxa"/>
            <w:vAlign w:val="center"/>
          </w:tcPr>
          <w:p w:rsidR="006309A0" w:rsidRPr="0019220C" w:rsidRDefault="006309A0" w:rsidP="006309A0">
            <w:pPr>
              <w:jc w:val="center"/>
            </w:pPr>
            <w:r w:rsidRPr="004C08DD">
              <w:t>Кнопочний пускач</w:t>
            </w:r>
          </w:p>
        </w:tc>
        <w:tc>
          <w:tcPr>
            <w:tcW w:w="1485" w:type="dxa"/>
            <w:vAlign w:val="center"/>
          </w:tcPr>
          <w:p w:rsidR="006309A0" w:rsidRPr="00D61F29" w:rsidRDefault="006309A0" w:rsidP="006309A0">
            <w:pPr>
              <w:jc w:val="center"/>
              <w:rPr>
                <w:color w:val="000000"/>
              </w:rPr>
            </w:pPr>
            <w:r w:rsidRPr="004C08DD">
              <w:rPr>
                <w:color w:val="000000"/>
                <w:shd w:val="clear" w:color="auto" w:fill="FFFFFF"/>
              </w:rPr>
              <w:t>КУ123-12</w:t>
            </w:r>
          </w:p>
        </w:tc>
        <w:tc>
          <w:tcPr>
            <w:tcW w:w="567" w:type="dxa"/>
            <w:vAlign w:val="center"/>
          </w:tcPr>
          <w:p w:rsidR="006309A0" w:rsidRPr="00D61F29" w:rsidRDefault="006309A0" w:rsidP="006309A0">
            <w:pPr>
              <w:jc w:val="center"/>
            </w:pPr>
            <w:r>
              <w:t>1</w:t>
            </w:r>
          </w:p>
        </w:tc>
        <w:tc>
          <w:tcPr>
            <w:tcW w:w="426" w:type="dxa"/>
            <w:vAlign w:val="center"/>
          </w:tcPr>
          <w:p w:rsidR="006309A0" w:rsidRPr="00D61F29" w:rsidRDefault="006309A0" w:rsidP="006309A0">
            <w:pPr>
              <w:jc w:val="center"/>
            </w:pPr>
            <w:r>
              <w:t>1</w:t>
            </w:r>
          </w:p>
        </w:tc>
      </w:tr>
      <w:tr w:rsidR="006309A0" w:rsidRPr="00D61F29" w:rsidTr="006309A0">
        <w:trPr>
          <w:cantSplit/>
          <w:trHeight w:val="641"/>
        </w:trPr>
        <w:tc>
          <w:tcPr>
            <w:tcW w:w="709" w:type="dxa"/>
            <w:vAlign w:val="center"/>
          </w:tcPr>
          <w:p w:rsidR="006309A0" w:rsidRPr="00D61F29" w:rsidRDefault="006309A0" w:rsidP="006309A0">
            <w:pPr>
              <w:jc w:val="center"/>
            </w:pPr>
            <w:r>
              <w:t>13-3</w:t>
            </w:r>
          </w:p>
        </w:tc>
        <w:tc>
          <w:tcPr>
            <w:tcW w:w="1583" w:type="dxa"/>
            <w:vAlign w:val="center"/>
          </w:tcPr>
          <w:p w:rsidR="006309A0" w:rsidRPr="0019220C" w:rsidRDefault="006309A0" w:rsidP="006309A0">
            <w:pPr>
              <w:jc w:val="center"/>
              <w:rPr>
                <w:rFonts w:eastAsia="Calibri"/>
                <w:lang w:val="en-US"/>
              </w:rPr>
            </w:pPr>
            <w:r w:rsidRPr="0019220C">
              <w:rPr>
                <w:rFonts w:eastAsia="Calibri"/>
                <w:lang w:val="en-US"/>
              </w:rPr>
              <w:t>NS</w:t>
            </w:r>
          </w:p>
        </w:tc>
        <w:tc>
          <w:tcPr>
            <w:tcW w:w="1433" w:type="dxa"/>
            <w:vAlign w:val="center"/>
          </w:tcPr>
          <w:p w:rsidR="006309A0" w:rsidRPr="0019220C" w:rsidRDefault="006309A0" w:rsidP="006309A0">
            <w:pPr>
              <w:jc w:val="center"/>
            </w:pPr>
            <w:r w:rsidRPr="0019220C">
              <w:rPr>
                <w:rFonts w:eastAsia="Calibri"/>
              </w:rPr>
              <w:t>-</w:t>
            </w:r>
          </w:p>
        </w:tc>
        <w:tc>
          <w:tcPr>
            <w:tcW w:w="859" w:type="dxa"/>
            <w:vAlign w:val="center"/>
          </w:tcPr>
          <w:p w:rsidR="006309A0" w:rsidRPr="0019220C" w:rsidRDefault="006309A0" w:rsidP="006309A0">
            <w:pPr>
              <w:jc w:val="center"/>
            </w:pPr>
            <w:r w:rsidRPr="0019220C">
              <w:rPr>
                <w:rFonts w:eastAsia="Calibri"/>
              </w:rPr>
              <w:t>-</w:t>
            </w:r>
          </w:p>
        </w:tc>
        <w:tc>
          <w:tcPr>
            <w:tcW w:w="858" w:type="dxa"/>
            <w:vAlign w:val="center"/>
          </w:tcPr>
          <w:p w:rsidR="006309A0" w:rsidRPr="0019220C" w:rsidRDefault="006309A0" w:rsidP="006309A0">
            <w:pPr>
              <w:jc w:val="center"/>
              <w:rPr>
                <w:rFonts w:eastAsia="Calibri"/>
              </w:rPr>
            </w:pPr>
            <w:r w:rsidRPr="0019220C">
              <w:rPr>
                <w:rFonts w:eastAsia="Calibri"/>
              </w:rPr>
              <w:t>По місцю</w:t>
            </w:r>
          </w:p>
        </w:tc>
        <w:tc>
          <w:tcPr>
            <w:tcW w:w="1720" w:type="dxa"/>
            <w:vAlign w:val="center"/>
          </w:tcPr>
          <w:p w:rsidR="006309A0" w:rsidRPr="0019220C" w:rsidRDefault="006309A0" w:rsidP="006309A0">
            <w:pPr>
              <w:jc w:val="center"/>
            </w:pPr>
            <w:r w:rsidRPr="0019220C">
              <w:rPr>
                <w:rFonts w:eastAsia="Calibri"/>
              </w:rPr>
              <w:t>Магнітний пускач</w:t>
            </w:r>
          </w:p>
        </w:tc>
        <w:tc>
          <w:tcPr>
            <w:tcW w:w="1485" w:type="dxa"/>
            <w:vAlign w:val="center"/>
          </w:tcPr>
          <w:p w:rsidR="006309A0" w:rsidRPr="00D61F29" w:rsidRDefault="006309A0" w:rsidP="006309A0">
            <w:pPr>
              <w:jc w:val="center"/>
              <w:rPr>
                <w:color w:val="000000"/>
              </w:rPr>
            </w:pPr>
            <w:r>
              <w:rPr>
                <w:color w:val="000000"/>
              </w:rPr>
              <w:t>-</w:t>
            </w:r>
          </w:p>
        </w:tc>
        <w:tc>
          <w:tcPr>
            <w:tcW w:w="567" w:type="dxa"/>
            <w:vAlign w:val="center"/>
          </w:tcPr>
          <w:p w:rsidR="006309A0" w:rsidRPr="00D61F29" w:rsidRDefault="006309A0" w:rsidP="006309A0">
            <w:pPr>
              <w:jc w:val="center"/>
            </w:pPr>
            <w:r>
              <w:t>1</w:t>
            </w:r>
          </w:p>
        </w:tc>
        <w:tc>
          <w:tcPr>
            <w:tcW w:w="426" w:type="dxa"/>
            <w:vAlign w:val="center"/>
          </w:tcPr>
          <w:p w:rsidR="006309A0" w:rsidRPr="00D61F29" w:rsidRDefault="006309A0" w:rsidP="006309A0">
            <w:pPr>
              <w:jc w:val="center"/>
            </w:pPr>
            <w:r>
              <w:t>1</w:t>
            </w:r>
          </w:p>
        </w:tc>
      </w:tr>
      <w:tr w:rsidR="006309A0" w:rsidRPr="00D61F29" w:rsidTr="006309A0">
        <w:trPr>
          <w:cantSplit/>
          <w:trHeight w:val="641"/>
        </w:trPr>
        <w:tc>
          <w:tcPr>
            <w:tcW w:w="709" w:type="dxa"/>
            <w:vAlign w:val="center"/>
          </w:tcPr>
          <w:p w:rsidR="006309A0" w:rsidRPr="00D61F29" w:rsidRDefault="006309A0" w:rsidP="006309A0">
            <w:pPr>
              <w:jc w:val="center"/>
            </w:pPr>
            <w:r>
              <w:t>14-1</w:t>
            </w:r>
          </w:p>
        </w:tc>
        <w:tc>
          <w:tcPr>
            <w:tcW w:w="1583" w:type="dxa"/>
            <w:vAlign w:val="center"/>
          </w:tcPr>
          <w:p w:rsidR="006309A0" w:rsidRPr="00E96927" w:rsidRDefault="006309A0" w:rsidP="006309A0">
            <w:pPr>
              <w:jc w:val="center"/>
              <w:rPr>
                <w:rFonts w:eastAsia="Calibri"/>
                <w:lang w:val="en-US"/>
              </w:rPr>
            </w:pPr>
            <w:r w:rsidRPr="00E96927">
              <w:rPr>
                <w:rFonts w:eastAsia="Calibri"/>
                <w:lang w:val="en-US"/>
              </w:rPr>
              <w:t>LE</w:t>
            </w:r>
          </w:p>
        </w:tc>
        <w:tc>
          <w:tcPr>
            <w:tcW w:w="1433" w:type="dxa"/>
            <w:vAlign w:val="center"/>
          </w:tcPr>
          <w:p w:rsidR="006309A0" w:rsidRPr="00E96927" w:rsidRDefault="006309A0" w:rsidP="006309A0">
            <w:pPr>
              <w:jc w:val="center"/>
            </w:pPr>
            <w:r w:rsidRPr="00E96927">
              <w:rPr>
                <w:rFonts w:eastAsia="Calibri"/>
              </w:rPr>
              <w:t>Рівень рідини</w:t>
            </w:r>
          </w:p>
        </w:tc>
        <w:tc>
          <w:tcPr>
            <w:tcW w:w="859" w:type="dxa"/>
            <w:vAlign w:val="center"/>
          </w:tcPr>
          <w:p w:rsidR="006309A0" w:rsidRPr="00E96927" w:rsidRDefault="006309A0" w:rsidP="006309A0">
            <w:pPr>
              <w:jc w:val="center"/>
              <w:rPr>
                <w:lang w:val="en-US"/>
              </w:rPr>
            </w:pPr>
          </w:p>
        </w:tc>
        <w:tc>
          <w:tcPr>
            <w:tcW w:w="858" w:type="dxa"/>
            <w:vAlign w:val="center"/>
          </w:tcPr>
          <w:p w:rsidR="006309A0" w:rsidRPr="00E96927" w:rsidRDefault="006309A0" w:rsidP="006309A0">
            <w:pPr>
              <w:jc w:val="center"/>
              <w:rPr>
                <w:rFonts w:eastAsia="Calibri"/>
              </w:rPr>
            </w:pPr>
            <w:r w:rsidRPr="00E96927">
              <w:rPr>
                <w:rFonts w:eastAsia="Calibri"/>
              </w:rPr>
              <w:t>По місцю</w:t>
            </w:r>
          </w:p>
        </w:tc>
        <w:tc>
          <w:tcPr>
            <w:tcW w:w="1720" w:type="dxa"/>
            <w:vAlign w:val="center"/>
          </w:tcPr>
          <w:p w:rsidR="006309A0" w:rsidRPr="00E96927" w:rsidRDefault="006309A0" w:rsidP="006309A0">
            <w:pPr>
              <w:jc w:val="center"/>
            </w:pPr>
            <w:r w:rsidRPr="00E96927">
              <w:rPr>
                <w:rFonts w:eastAsia="Calibri"/>
              </w:rPr>
              <w:t>Електричний рівнемір</w:t>
            </w:r>
          </w:p>
        </w:tc>
        <w:tc>
          <w:tcPr>
            <w:tcW w:w="1485" w:type="dxa"/>
            <w:vAlign w:val="center"/>
          </w:tcPr>
          <w:p w:rsidR="006309A0" w:rsidRPr="00E96927" w:rsidRDefault="006309A0" w:rsidP="006309A0">
            <w:pPr>
              <w:jc w:val="center"/>
              <w:rPr>
                <w:color w:val="000000"/>
              </w:rPr>
            </w:pPr>
            <w:r w:rsidRPr="00E96927">
              <w:rPr>
                <w:rFonts w:eastAsia="Calibri"/>
              </w:rPr>
              <w:t>СУС-16-ПП-16ИОМ-1</w:t>
            </w:r>
          </w:p>
        </w:tc>
        <w:tc>
          <w:tcPr>
            <w:tcW w:w="567" w:type="dxa"/>
            <w:vAlign w:val="center"/>
          </w:tcPr>
          <w:p w:rsidR="006309A0" w:rsidRPr="00E96927" w:rsidRDefault="006309A0" w:rsidP="006309A0">
            <w:pPr>
              <w:jc w:val="center"/>
            </w:pPr>
            <w:r w:rsidRPr="00E96927">
              <w:rPr>
                <w:rFonts w:eastAsia="Calibri"/>
              </w:rPr>
              <w:t>1</w:t>
            </w:r>
          </w:p>
        </w:tc>
        <w:tc>
          <w:tcPr>
            <w:tcW w:w="426" w:type="dxa"/>
            <w:vAlign w:val="center"/>
          </w:tcPr>
          <w:p w:rsidR="006309A0" w:rsidRPr="00E96927" w:rsidRDefault="006309A0" w:rsidP="006309A0">
            <w:pPr>
              <w:jc w:val="center"/>
            </w:pPr>
            <w:r w:rsidRPr="00E96927">
              <w:rPr>
                <w:rFonts w:eastAsia="Calibri"/>
              </w:rPr>
              <w:t>1</w:t>
            </w:r>
          </w:p>
        </w:tc>
      </w:tr>
      <w:tr w:rsidR="006309A0" w:rsidRPr="00D61F29" w:rsidTr="006309A0">
        <w:trPr>
          <w:cantSplit/>
          <w:trHeight w:val="641"/>
        </w:trPr>
        <w:tc>
          <w:tcPr>
            <w:tcW w:w="709" w:type="dxa"/>
            <w:vAlign w:val="center"/>
          </w:tcPr>
          <w:p w:rsidR="006309A0" w:rsidRPr="00D61F29" w:rsidRDefault="006309A0" w:rsidP="006309A0">
            <w:pPr>
              <w:jc w:val="center"/>
            </w:pPr>
            <w:r>
              <w:t>14-2</w:t>
            </w:r>
          </w:p>
        </w:tc>
        <w:tc>
          <w:tcPr>
            <w:tcW w:w="1583" w:type="dxa"/>
            <w:vAlign w:val="center"/>
          </w:tcPr>
          <w:p w:rsidR="006309A0" w:rsidRPr="00E96927" w:rsidRDefault="006309A0" w:rsidP="006309A0">
            <w:pPr>
              <w:jc w:val="center"/>
              <w:rPr>
                <w:rFonts w:eastAsia="Calibri"/>
                <w:lang w:val="en-US"/>
              </w:rPr>
            </w:pPr>
            <w:r w:rsidRPr="00E96927">
              <w:rPr>
                <w:rFonts w:eastAsia="Calibri"/>
                <w:lang w:val="en-US"/>
              </w:rPr>
              <w:t>LT</w:t>
            </w:r>
          </w:p>
        </w:tc>
        <w:tc>
          <w:tcPr>
            <w:tcW w:w="1433" w:type="dxa"/>
            <w:vAlign w:val="center"/>
          </w:tcPr>
          <w:p w:rsidR="006309A0" w:rsidRPr="00E96927" w:rsidRDefault="006309A0" w:rsidP="006309A0">
            <w:pPr>
              <w:jc w:val="center"/>
            </w:pPr>
            <w:r w:rsidRPr="00E96927">
              <w:rPr>
                <w:rFonts w:eastAsia="Calibri"/>
              </w:rPr>
              <w:t>-</w:t>
            </w:r>
          </w:p>
        </w:tc>
        <w:tc>
          <w:tcPr>
            <w:tcW w:w="859" w:type="dxa"/>
            <w:vAlign w:val="center"/>
          </w:tcPr>
          <w:p w:rsidR="006309A0" w:rsidRPr="00E96927" w:rsidRDefault="006309A0" w:rsidP="006309A0">
            <w:pPr>
              <w:jc w:val="center"/>
            </w:pPr>
            <w:r w:rsidRPr="00E96927">
              <w:rPr>
                <w:rFonts w:eastAsia="Calibri"/>
              </w:rPr>
              <w:t>-</w:t>
            </w:r>
          </w:p>
        </w:tc>
        <w:tc>
          <w:tcPr>
            <w:tcW w:w="858" w:type="dxa"/>
            <w:vAlign w:val="center"/>
          </w:tcPr>
          <w:p w:rsidR="006309A0" w:rsidRPr="00E96927" w:rsidRDefault="006309A0" w:rsidP="006309A0">
            <w:pPr>
              <w:jc w:val="center"/>
              <w:rPr>
                <w:rFonts w:eastAsia="Calibri"/>
              </w:rPr>
            </w:pPr>
            <w:r w:rsidRPr="00E96927">
              <w:rPr>
                <w:rFonts w:eastAsia="Calibri"/>
              </w:rPr>
              <w:t>По місцю</w:t>
            </w:r>
          </w:p>
        </w:tc>
        <w:tc>
          <w:tcPr>
            <w:tcW w:w="1720" w:type="dxa"/>
            <w:vAlign w:val="center"/>
          </w:tcPr>
          <w:p w:rsidR="006309A0" w:rsidRPr="00E96927" w:rsidRDefault="006309A0" w:rsidP="006309A0">
            <w:pPr>
              <w:jc w:val="center"/>
            </w:pPr>
            <w:r w:rsidRPr="00E96927">
              <w:rPr>
                <w:rFonts w:eastAsia="Calibri"/>
              </w:rPr>
              <w:t>Вторинний перетворювач</w:t>
            </w:r>
          </w:p>
        </w:tc>
        <w:tc>
          <w:tcPr>
            <w:tcW w:w="1485" w:type="dxa"/>
            <w:vAlign w:val="center"/>
          </w:tcPr>
          <w:p w:rsidR="006309A0" w:rsidRPr="00E96927" w:rsidRDefault="006309A0" w:rsidP="006309A0">
            <w:pPr>
              <w:jc w:val="center"/>
              <w:rPr>
                <w:color w:val="000000"/>
              </w:rPr>
            </w:pPr>
            <w:r w:rsidRPr="00E96927">
              <w:rPr>
                <w:rFonts w:eastAsia="Calibri"/>
              </w:rPr>
              <w:t>ПП-16ИОМ-2А</w:t>
            </w:r>
          </w:p>
        </w:tc>
        <w:tc>
          <w:tcPr>
            <w:tcW w:w="567" w:type="dxa"/>
            <w:vAlign w:val="center"/>
          </w:tcPr>
          <w:p w:rsidR="006309A0" w:rsidRPr="00E96927" w:rsidRDefault="006309A0" w:rsidP="006309A0">
            <w:pPr>
              <w:jc w:val="center"/>
            </w:pPr>
            <w:r w:rsidRPr="00E96927">
              <w:rPr>
                <w:rFonts w:eastAsia="Calibri"/>
              </w:rPr>
              <w:t>1</w:t>
            </w:r>
          </w:p>
        </w:tc>
        <w:tc>
          <w:tcPr>
            <w:tcW w:w="426" w:type="dxa"/>
            <w:vAlign w:val="center"/>
          </w:tcPr>
          <w:p w:rsidR="006309A0" w:rsidRPr="00E96927" w:rsidRDefault="006309A0" w:rsidP="006309A0">
            <w:pPr>
              <w:jc w:val="center"/>
            </w:pPr>
            <w:r w:rsidRPr="00E96927">
              <w:rPr>
                <w:rFonts w:eastAsia="Calibri"/>
              </w:rPr>
              <w:t>1</w:t>
            </w:r>
          </w:p>
        </w:tc>
      </w:tr>
    </w:tbl>
    <w:p w:rsidR="006309A0" w:rsidRDefault="006309A0" w:rsidP="006309A0">
      <w:r>
        <w:br w:type="page"/>
      </w:r>
    </w:p>
    <w:p w:rsidR="006309A0" w:rsidRDefault="006309A0" w:rsidP="006309A0">
      <w:pPr>
        <w:jc w:val="right"/>
      </w:pPr>
      <w:r>
        <w:rPr>
          <w:rFonts w:eastAsia="Calibri"/>
          <w:sz w:val="28"/>
          <w:szCs w:val="28"/>
        </w:rPr>
        <w:lastRenderedPageBreak/>
        <w:t>Продовження таблиці 6.1</w:t>
      </w:r>
    </w:p>
    <w:tbl>
      <w:tblPr>
        <w:tblStyle w:val="af"/>
        <w:tblW w:w="9640" w:type="dxa"/>
        <w:tblInd w:w="-147" w:type="dxa"/>
        <w:tblLayout w:type="fixed"/>
        <w:tblLook w:val="04A0" w:firstRow="1" w:lastRow="0" w:firstColumn="1" w:lastColumn="0" w:noHBand="0" w:noVBand="1"/>
      </w:tblPr>
      <w:tblGrid>
        <w:gridCol w:w="709"/>
        <w:gridCol w:w="1583"/>
        <w:gridCol w:w="1433"/>
        <w:gridCol w:w="859"/>
        <w:gridCol w:w="858"/>
        <w:gridCol w:w="1720"/>
        <w:gridCol w:w="1485"/>
        <w:gridCol w:w="567"/>
        <w:gridCol w:w="426"/>
      </w:tblGrid>
      <w:tr w:rsidR="006309A0" w:rsidRPr="00D61F29" w:rsidTr="006309A0">
        <w:trPr>
          <w:cantSplit/>
          <w:trHeight w:val="641"/>
        </w:trPr>
        <w:tc>
          <w:tcPr>
            <w:tcW w:w="709" w:type="dxa"/>
            <w:vAlign w:val="center"/>
          </w:tcPr>
          <w:p w:rsidR="006309A0" w:rsidRPr="00D61F29" w:rsidRDefault="006309A0" w:rsidP="006309A0">
            <w:pPr>
              <w:jc w:val="center"/>
            </w:pPr>
            <w:r>
              <w:t>14-3</w:t>
            </w:r>
          </w:p>
        </w:tc>
        <w:tc>
          <w:tcPr>
            <w:tcW w:w="1583" w:type="dxa"/>
            <w:vAlign w:val="center"/>
          </w:tcPr>
          <w:p w:rsidR="006309A0" w:rsidRPr="00E96927" w:rsidRDefault="006309A0" w:rsidP="006309A0">
            <w:pPr>
              <w:jc w:val="center"/>
              <w:rPr>
                <w:rFonts w:eastAsia="Calibri"/>
                <w:lang w:val="en-US"/>
              </w:rPr>
            </w:pPr>
            <w:r w:rsidRPr="00E96927">
              <w:rPr>
                <w:rFonts w:eastAsia="Calibri"/>
                <w:lang w:val="en-US"/>
              </w:rPr>
              <w:t>LIR</w:t>
            </w:r>
          </w:p>
        </w:tc>
        <w:tc>
          <w:tcPr>
            <w:tcW w:w="1433" w:type="dxa"/>
            <w:vAlign w:val="center"/>
          </w:tcPr>
          <w:p w:rsidR="006309A0" w:rsidRPr="00E96927" w:rsidRDefault="006309A0" w:rsidP="006309A0">
            <w:pPr>
              <w:jc w:val="center"/>
            </w:pPr>
            <w:r w:rsidRPr="00E96927">
              <w:rPr>
                <w:rFonts w:eastAsia="Calibri"/>
              </w:rPr>
              <w:t>-</w:t>
            </w:r>
          </w:p>
        </w:tc>
        <w:tc>
          <w:tcPr>
            <w:tcW w:w="859" w:type="dxa"/>
            <w:vAlign w:val="center"/>
          </w:tcPr>
          <w:p w:rsidR="006309A0" w:rsidRPr="00E96927" w:rsidRDefault="006309A0" w:rsidP="006309A0">
            <w:pPr>
              <w:jc w:val="center"/>
            </w:pPr>
            <w:r w:rsidRPr="00E96927">
              <w:rPr>
                <w:rFonts w:eastAsia="Calibri"/>
              </w:rPr>
              <w:t>-</w:t>
            </w:r>
          </w:p>
        </w:tc>
        <w:tc>
          <w:tcPr>
            <w:tcW w:w="858" w:type="dxa"/>
            <w:vAlign w:val="center"/>
          </w:tcPr>
          <w:p w:rsidR="006309A0" w:rsidRPr="00E96927" w:rsidRDefault="006309A0" w:rsidP="006309A0">
            <w:pPr>
              <w:jc w:val="center"/>
              <w:rPr>
                <w:rFonts w:eastAsia="Calibri"/>
              </w:rPr>
            </w:pPr>
            <w:r w:rsidRPr="00E96927">
              <w:rPr>
                <w:rFonts w:eastAsia="Calibri"/>
              </w:rPr>
              <w:t>На щиті</w:t>
            </w:r>
          </w:p>
        </w:tc>
        <w:tc>
          <w:tcPr>
            <w:tcW w:w="1720" w:type="dxa"/>
            <w:vAlign w:val="center"/>
          </w:tcPr>
          <w:p w:rsidR="006309A0" w:rsidRPr="00E96927" w:rsidRDefault="006309A0" w:rsidP="006309A0">
            <w:pPr>
              <w:jc w:val="center"/>
            </w:pPr>
            <w:r w:rsidRPr="00E96927">
              <w:t>Показуючий реєструючий і сигналізуючий прилад</w:t>
            </w:r>
          </w:p>
        </w:tc>
        <w:tc>
          <w:tcPr>
            <w:tcW w:w="1485" w:type="dxa"/>
            <w:vAlign w:val="center"/>
          </w:tcPr>
          <w:p w:rsidR="006309A0" w:rsidRPr="00E96927" w:rsidRDefault="006309A0" w:rsidP="006309A0">
            <w:pPr>
              <w:jc w:val="center"/>
              <w:rPr>
                <w:color w:val="000000"/>
              </w:rPr>
            </w:pPr>
            <w:r w:rsidRPr="00E96927">
              <w:rPr>
                <w:rFonts w:eastAsia="Calibri"/>
              </w:rPr>
              <w:t>КСД2</w:t>
            </w:r>
          </w:p>
        </w:tc>
        <w:tc>
          <w:tcPr>
            <w:tcW w:w="567" w:type="dxa"/>
            <w:vAlign w:val="center"/>
          </w:tcPr>
          <w:p w:rsidR="006309A0" w:rsidRPr="00E96927" w:rsidRDefault="006309A0" w:rsidP="006309A0">
            <w:pPr>
              <w:jc w:val="center"/>
            </w:pPr>
            <w:r w:rsidRPr="00E96927">
              <w:rPr>
                <w:rFonts w:eastAsia="Calibri"/>
              </w:rPr>
              <w:t>1</w:t>
            </w:r>
          </w:p>
        </w:tc>
        <w:tc>
          <w:tcPr>
            <w:tcW w:w="426" w:type="dxa"/>
            <w:vAlign w:val="center"/>
          </w:tcPr>
          <w:p w:rsidR="006309A0" w:rsidRPr="00E96927" w:rsidRDefault="006309A0" w:rsidP="006309A0">
            <w:pPr>
              <w:jc w:val="center"/>
            </w:pPr>
            <w:r w:rsidRPr="00E96927">
              <w:rPr>
                <w:rFonts w:eastAsia="Calibri"/>
              </w:rPr>
              <w:t>1</w:t>
            </w:r>
          </w:p>
        </w:tc>
      </w:tr>
      <w:tr w:rsidR="006309A0" w:rsidRPr="00D61F29" w:rsidTr="006309A0">
        <w:trPr>
          <w:cantSplit/>
          <w:trHeight w:val="641"/>
        </w:trPr>
        <w:tc>
          <w:tcPr>
            <w:tcW w:w="709" w:type="dxa"/>
            <w:vAlign w:val="center"/>
          </w:tcPr>
          <w:p w:rsidR="006309A0" w:rsidRPr="00D61F29" w:rsidRDefault="006309A0" w:rsidP="006309A0">
            <w:pPr>
              <w:jc w:val="center"/>
            </w:pPr>
            <w:r>
              <w:t>14-4</w:t>
            </w:r>
          </w:p>
        </w:tc>
        <w:tc>
          <w:tcPr>
            <w:tcW w:w="1583" w:type="dxa"/>
            <w:vAlign w:val="center"/>
          </w:tcPr>
          <w:p w:rsidR="006309A0" w:rsidRPr="00E96927" w:rsidRDefault="006309A0" w:rsidP="006309A0">
            <w:pPr>
              <w:jc w:val="center"/>
              <w:rPr>
                <w:rFonts w:eastAsia="Calibri"/>
                <w:lang w:val="en-US"/>
              </w:rPr>
            </w:pPr>
            <w:r w:rsidRPr="00E96927">
              <w:rPr>
                <w:rFonts w:eastAsia="Calibri"/>
                <w:lang w:val="en-US"/>
              </w:rPr>
              <w:t>LC</w:t>
            </w:r>
          </w:p>
        </w:tc>
        <w:tc>
          <w:tcPr>
            <w:tcW w:w="1433" w:type="dxa"/>
            <w:vAlign w:val="center"/>
          </w:tcPr>
          <w:p w:rsidR="006309A0" w:rsidRPr="00E96927" w:rsidRDefault="006309A0" w:rsidP="006309A0">
            <w:pPr>
              <w:jc w:val="center"/>
            </w:pPr>
            <w:r w:rsidRPr="00E96927">
              <w:rPr>
                <w:rFonts w:eastAsia="Calibri"/>
              </w:rPr>
              <w:t>-</w:t>
            </w:r>
          </w:p>
        </w:tc>
        <w:tc>
          <w:tcPr>
            <w:tcW w:w="859" w:type="dxa"/>
            <w:vAlign w:val="center"/>
          </w:tcPr>
          <w:p w:rsidR="006309A0" w:rsidRPr="00E96927" w:rsidRDefault="006309A0" w:rsidP="006309A0">
            <w:pPr>
              <w:jc w:val="center"/>
            </w:pPr>
            <w:r w:rsidRPr="00E96927">
              <w:rPr>
                <w:rFonts w:eastAsia="Calibri"/>
              </w:rPr>
              <w:t>-</w:t>
            </w:r>
          </w:p>
        </w:tc>
        <w:tc>
          <w:tcPr>
            <w:tcW w:w="858" w:type="dxa"/>
            <w:vAlign w:val="center"/>
          </w:tcPr>
          <w:p w:rsidR="006309A0" w:rsidRPr="00E96927" w:rsidRDefault="006309A0" w:rsidP="006309A0">
            <w:pPr>
              <w:jc w:val="center"/>
              <w:rPr>
                <w:rFonts w:eastAsia="Calibri"/>
              </w:rPr>
            </w:pPr>
            <w:r w:rsidRPr="00E96927">
              <w:rPr>
                <w:rFonts w:eastAsia="Calibri"/>
              </w:rPr>
              <w:t>На щиті</w:t>
            </w:r>
          </w:p>
        </w:tc>
        <w:tc>
          <w:tcPr>
            <w:tcW w:w="1720" w:type="dxa"/>
            <w:vAlign w:val="center"/>
          </w:tcPr>
          <w:p w:rsidR="006309A0" w:rsidRPr="00E96927" w:rsidRDefault="006309A0" w:rsidP="006309A0">
            <w:pPr>
              <w:jc w:val="center"/>
            </w:pPr>
            <w:r w:rsidRPr="00E96927">
              <w:rPr>
                <w:rFonts w:eastAsia="Calibri"/>
              </w:rPr>
              <w:t>Регулятор рівня</w:t>
            </w:r>
          </w:p>
        </w:tc>
        <w:tc>
          <w:tcPr>
            <w:tcW w:w="1485" w:type="dxa"/>
            <w:vAlign w:val="center"/>
          </w:tcPr>
          <w:p w:rsidR="006309A0" w:rsidRPr="00E96927" w:rsidRDefault="006309A0" w:rsidP="006309A0">
            <w:pPr>
              <w:jc w:val="center"/>
              <w:rPr>
                <w:color w:val="000000"/>
              </w:rPr>
            </w:pPr>
          </w:p>
        </w:tc>
        <w:tc>
          <w:tcPr>
            <w:tcW w:w="567" w:type="dxa"/>
            <w:vAlign w:val="center"/>
          </w:tcPr>
          <w:p w:rsidR="006309A0" w:rsidRPr="00E96927" w:rsidRDefault="006309A0" w:rsidP="006309A0">
            <w:pPr>
              <w:jc w:val="center"/>
            </w:pPr>
            <w:r w:rsidRPr="00E96927">
              <w:rPr>
                <w:rFonts w:eastAsia="Calibri"/>
              </w:rPr>
              <w:t>1</w:t>
            </w:r>
          </w:p>
        </w:tc>
        <w:tc>
          <w:tcPr>
            <w:tcW w:w="426" w:type="dxa"/>
            <w:vAlign w:val="center"/>
          </w:tcPr>
          <w:p w:rsidR="006309A0" w:rsidRPr="00E96927" w:rsidRDefault="006309A0" w:rsidP="006309A0">
            <w:pPr>
              <w:jc w:val="center"/>
            </w:pPr>
            <w:r w:rsidRPr="00E96927">
              <w:rPr>
                <w:rFonts w:eastAsia="Calibri"/>
              </w:rPr>
              <w:t>1</w:t>
            </w:r>
          </w:p>
        </w:tc>
      </w:tr>
      <w:tr w:rsidR="006309A0" w:rsidRPr="00D61F29" w:rsidTr="006309A0">
        <w:trPr>
          <w:cantSplit/>
          <w:trHeight w:val="641"/>
        </w:trPr>
        <w:tc>
          <w:tcPr>
            <w:tcW w:w="709" w:type="dxa"/>
            <w:vAlign w:val="center"/>
          </w:tcPr>
          <w:p w:rsidR="006309A0" w:rsidRDefault="006309A0" w:rsidP="006309A0">
            <w:pPr>
              <w:jc w:val="center"/>
            </w:pPr>
            <w:r>
              <w:t>15-1</w:t>
            </w:r>
          </w:p>
        </w:tc>
        <w:tc>
          <w:tcPr>
            <w:tcW w:w="1583" w:type="dxa"/>
            <w:vAlign w:val="center"/>
          </w:tcPr>
          <w:p w:rsidR="006309A0" w:rsidRPr="00E96927" w:rsidRDefault="006309A0" w:rsidP="006309A0">
            <w:pPr>
              <w:jc w:val="center"/>
              <w:rPr>
                <w:rFonts w:eastAsia="Calibri"/>
                <w:lang w:val="en-US"/>
              </w:rPr>
            </w:pPr>
            <w:r>
              <w:rPr>
                <w:rFonts w:eastAsia="Calibri"/>
                <w:lang w:val="en-US"/>
              </w:rPr>
              <w:t>HS</w:t>
            </w:r>
          </w:p>
        </w:tc>
        <w:tc>
          <w:tcPr>
            <w:tcW w:w="1433" w:type="dxa"/>
            <w:vAlign w:val="center"/>
          </w:tcPr>
          <w:p w:rsidR="006309A0" w:rsidRPr="00E96927" w:rsidRDefault="006309A0" w:rsidP="006309A0">
            <w:pPr>
              <w:jc w:val="center"/>
              <w:rPr>
                <w:rFonts w:eastAsia="Calibri"/>
              </w:rPr>
            </w:pPr>
            <w:r>
              <w:t>-</w:t>
            </w:r>
          </w:p>
        </w:tc>
        <w:tc>
          <w:tcPr>
            <w:tcW w:w="859" w:type="dxa"/>
            <w:vAlign w:val="center"/>
          </w:tcPr>
          <w:p w:rsidR="006309A0" w:rsidRPr="00E96927" w:rsidRDefault="006309A0" w:rsidP="006309A0">
            <w:pPr>
              <w:jc w:val="center"/>
              <w:rPr>
                <w:rFonts w:eastAsia="Calibri"/>
              </w:rPr>
            </w:pPr>
            <w:r>
              <w:t>-</w:t>
            </w:r>
          </w:p>
        </w:tc>
        <w:tc>
          <w:tcPr>
            <w:tcW w:w="858" w:type="dxa"/>
            <w:vAlign w:val="center"/>
          </w:tcPr>
          <w:p w:rsidR="006309A0" w:rsidRPr="00E96927" w:rsidRDefault="006309A0" w:rsidP="006309A0">
            <w:pPr>
              <w:jc w:val="center"/>
              <w:rPr>
                <w:rFonts w:eastAsia="Calibri"/>
              </w:rPr>
            </w:pPr>
            <w:r w:rsidRPr="00D61F29">
              <w:rPr>
                <w:rFonts w:eastAsia="Calibri"/>
              </w:rPr>
              <w:t>На щиті</w:t>
            </w:r>
          </w:p>
        </w:tc>
        <w:tc>
          <w:tcPr>
            <w:tcW w:w="1720" w:type="dxa"/>
            <w:vAlign w:val="center"/>
          </w:tcPr>
          <w:p w:rsidR="006309A0" w:rsidRPr="00E96927" w:rsidRDefault="006309A0" w:rsidP="006309A0">
            <w:pPr>
              <w:jc w:val="center"/>
              <w:rPr>
                <w:rFonts w:eastAsia="Calibri"/>
              </w:rPr>
            </w:pPr>
            <w:r w:rsidRPr="004C08DD">
              <w:t>Кнопочний пускач</w:t>
            </w:r>
          </w:p>
        </w:tc>
        <w:tc>
          <w:tcPr>
            <w:tcW w:w="1485" w:type="dxa"/>
            <w:vAlign w:val="center"/>
          </w:tcPr>
          <w:p w:rsidR="006309A0" w:rsidRPr="00E96927" w:rsidRDefault="006309A0" w:rsidP="006309A0">
            <w:pPr>
              <w:jc w:val="center"/>
              <w:rPr>
                <w:color w:val="000000"/>
              </w:rPr>
            </w:pPr>
            <w:r w:rsidRPr="004C08DD">
              <w:rPr>
                <w:color w:val="000000"/>
                <w:shd w:val="clear" w:color="auto" w:fill="FFFFFF"/>
              </w:rPr>
              <w:t>КУ123-12</w:t>
            </w:r>
          </w:p>
        </w:tc>
        <w:tc>
          <w:tcPr>
            <w:tcW w:w="567" w:type="dxa"/>
            <w:vAlign w:val="center"/>
          </w:tcPr>
          <w:p w:rsidR="006309A0" w:rsidRPr="00E96927" w:rsidRDefault="006309A0" w:rsidP="006309A0">
            <w:pPr>
              <w:jc w:val="center"/>
              <w:rPr>
                <w:rFonts w:eastAsia="Calibri"/>
              </w:rPr>
            </w:pPr>
            <w:r>
              <w:t>1</w:t>
            </w:r>
          </w:p>
        </w:tc>
        <w:tc>
          <w:tcPr>
            <w:tcW w:w="426" w:type="dxa"/>
            <w:vAlign w:val="center"/>
          </w:tcPr>
          <w:p w:rsidR="006309A0" w:rsidRPr="00E96927" w:rsidRDefault="006309A0" w:rsidP="006309A0">
            <w:pPr>
              <w:jc w:val="center"/>
              <w:rPr>
                <w:rFonts w:eastAsia="Calibri"/>
              </w:rPr>
            </w:pPr>
            <w:r>
              <w:t>1</w:t>
            </w:r>
          </w:p>
        </w:tc>
      </w:tr>
      <w:tr w:rsidR="006309A0" w:rsidRPr="00D61F29" w:rsidTr="006309A0">
        <w:trPr>
          <w:cantSplit/>
          <w:trHeight w:val="641"/>
        </w:trPr>
        <w:tc>
          <w:tcPr>
            <w:tcW w:w="709" w:type="dxa"/>
            <w:vAlign w:val="center"/>
          </w:tcPr>
          <w:p w:rsidR="006309A0" w:rsidRPr="008301AB" w:rsidRDefault="006309A0" w:rsidP="006309A0">
            <w:pPr>
              <w:jc w:val="center"/>
              <w:rPr>
                <w:lang w:val="en-US"/>
              </w:rPr>
            </w:pPr>
            <w:r>
              <w:rPr>
                <w:lang w:val="en-US"/>
              </w:rPr>
              <w:t>15-2</w:t>
            </w:r>
          </w:p>
        </w:tc>
        <w:tc>
          <w:tcPr>
            <w:tcW w:w="1583" w:type="dxa"/>
            <w:vAlign w:val="center"/>
          </w:tcPr>
          <w:p w:rsidR="006309A0" w:rsidRPr="00E96927" w:rsidRDefault="006309A0" w:rsidP="006309A0">
            <w:pPr>
              <w:jc w:val="center"/>
              <w:rPr>
                <w:rFonts w:eastAsia="Calibri"/>
                <w:lang w:val="en-US"/>
              </w:rPr>
            </w:pPr>
            <w:r w:rsidRPr="00E96927">
              <w:rPr>
                <w:rFonts w:eastAsia="Calibri"/>
                <w:lang w:val="en-US"/>
              </w:rPr>
              <w:t>NS</w:t>
            </w:r>
          </w:p>
        </w:tc>
        <w:tc>
          <w:tcPr>
            <w:tcW w:w="1433" w:type="dxa"/>
            <w:vAlign w:val="center"/>
          </w:tcPr>
          <w:p w:rsidR="006309A0" w:rsidRPr="00E96927" w:rsidRDefault="006309A0" w:rsidP="006309A0">
            <w:pPr>
              <w:jc w:val="center"/>
            </w:pPr>
            <w:r w:rsidRPr="00E96927">
              <w:rPr>
                <w:rFonts w:eastAsia="Calibri"/>
                <w:lang w:val="en-US"/>
              </w:rPr>
              <w:t>-</w:t>
            </w:r>
          </w:p>
        </w:tc>
        <w:tc>
          <w:tcPr>
            <w:tcW w:w="859" w:type="dxa"/>
            <w:vAlign w:val="center"/>
          </w:tcPr>
          <w:p w:rsidR="006309A0" w:rsidRPr="00E96927" w:rsidRDefault="006309A0" w:rsidP="006309A0">
            <w:pPr>
              <w:jc w:val="center"/>
            </w:pPr>
            <w:r w:rsidRPr="00E96927">
              <w:rPr>
                <w:rFonts w:eastAsia="Calibri"/>
                <w:lang w:val="en-US"/>
              </w:rPr>
              <w:t>-</w:t>
            </w:r>
          </w:p>
        </w:tc>
        <w:tc>
          <w:tcPr>
            <w:tcW w:w="858" w:type="dxa"/>
            <w:vAlign w:val="center"/>
          </w:tcPr>
          <w:p w:rsidR="006309A0" w:rsidRPr="00E96927" w:rsidRDefault="006309A0" w:rsidP="006309A0">
            <w:pPr>
              <w:jc w:val="center"/>
              <w:rPr>
                <w:rFonts w:eastAsia="Calibri"/>
              </w:rPr>
            </w:pPr>
            <w:r w:rsidRPr="00E96927">
              <w:rPr>
                <w:rFonts w:eastAsia="Calibri"/>
              </w:rPr>
              <w:t>По місцю</w:t>
            </w:r>
          </w:p>
        </w:tc>
        <w:tc>
          <w:tcPr>
            <w:tcW w:w="1720" w:type="dxa"/>
            <w:vAlign w:val="center"/>
          </w:tcPr>
          <w:p w:rsidR="006309A0" w:rsidRPr="00E96927" w:rsidRDefault="006309A0" w:rsidP="006309A0">
            <w:pPr>
              <w:jc w:val="center"/>
            </w:pPr>
            <w:r w:rsidRPr="00E96927">
              <w:t>Магнітний пускач</w:t>
            </w:r>
          </w:p>
        </w:tc>
        <w:tc>
          <w:tcPr>
            <w:tcW w:w="1485" w:type="dxa"/>
            <w:vAlign w:val="center"/>
          </w:tcPr>
          <w:p w:rsidR="006309A0" w:rsidRPr="00E96927" w:rsidRDefault="006309A0" w:rsidP="006309A0">
            <w:pPr>
              <w:jc w:val="center"/>
              <w:rPr>
                <w:color w:val="000000"/>
              </w:rPr>
            </w:pPr>
            <w:r w:rsidRPr="00E96927">
              <w:rPr>
                <w:rFonts w:eastAsia="Calibri"/>
              </w:rPr>
              <w:t>ПБР-3А</w:t>
            </w:r>
          </w:p>
        </w:tc>
        <w:tc>
          <w:tcPr>
            <w:tcW w:w="567" w:type="dxa"/>
            <w:vAlign w:val="center"/>
          </w:tcPr>
          <w:p w:rsidR="006309A0" w:rsidRPr="00E96927" w:rsidRDefault="006309A0" w:rsidP="006309A0">
            <w:pPr>
              <w:jc w:val="center"/>
            </w:pPr>
            <w:r w:rsidRPr="00E96927">
              <w:rPr>
                <w:rFonts w:eastAsia="Calibri"/>
              </w:rPr>
              <w:t>1</w:t>
            </w:r>
          </w:p>
        </w:tc>
        <w:tc>
          <w:tcPr>
            <w:tcW w:w="426" w:type="dxa"/>
            <w:vAlign w:val="center"/>
          </w:tcPr>
          <w:p w:rsidR="006309A0" w:rsidRPr="00E96927" w:rsidRDefault="006309A0" w:rsidP="006309A0">
            <w:pPr>
              <w:jc w:val="center"/>
            </w:pPr>
            <w:r w:rsidRPr="00E96927">
              <w:rPr>
                <w:rFonts w:eastAsia="Calibri"/>
              </w:rPr>
              <w:t>1</w:t>
            </w:r>
          </w:p>
        </w:tc>
      </w:tr>
      <w:tr w:rsidR="006309A0" w:rsidRPr="00D61F29" w:rsidTr="006309A0">
        <w:trPr>
          <w:cantSplit/>
          <w:trHeight w:val="641"/>
        </w:trPr>
        <w:tc>
          <w:tcPr>
            <w:tcW w:w="709" w:type="dxa"/>
            <w:vAlign w:val="center"/>
          </w:tcPr>
          <w:p w:rsidR="006309A0" w:rsidRPr="00D61F29" w:rsidRDefault="006309A0" w:rsidP="006309A0">
            <w:pPr>
              <w:jc w:val="center"/>
            </w:pPr>
            <w:r>
              <w:t>16-1</w:t>
            </w:r>
          </w:p>
        </w:tc>
        <w:tc>
          <w:tcPr>
            <w:tcW w:w="1583" w:type="dxa"/>
            <w:vAlign w:val="center"/>
          </w:tcPr>
          <w:p w:rsidR="006309A0" w:rsidRPr="00D61F29" w:rsidRDefault="006309A0" w:rsidP="006309A0">
            <w:pPr>
              <w:jc w:val="center"/>
              <w:rPr>
                <w:rFonts w:eastAsia="Calibri"/>
                <w:lang w:val="en-US"/>
              </w:rPr>
            </w:pPr>
            <w:r>
              <w:rPr>
                <w:rFonts w:eastAsia="Calibri"/>
                <w:lang w:val="en-US"/>
              </w:rPr>
              <w:t>H</w:t>
            </w:r>
          </w:p>
        </w:tc>
        <w:tc>
          <w:tcPr>
            <w:tcW w:w="1433" w:type="dxa"/>
            <w:vAlign w:val="center"/>
          </w:tcPr>
          <w:p w:rsidR="006309A0" w:rsidRPr="00D61F29" w:rsidRDefault="006309A0" w:rsidP="006309A0">
            <w:pPr>
              <w:jc w:val="center"/>
            </w:pPr>
            <w:r w:rsidRPr="00B42DA1">
              <w:rPr>
                <w:rFonts w:eastAsia="Calibri"/>
              </w:rPr>
              <w:t>Вмикання/</w:t>
            </w:r>
            <w:r>
              <w:rPr>
                <w:rFonts w:eastAsia="Calibri"/>
              </w:rPr>
              <w:t xml:space="preserve"> </w:t>
            </w:r>
            <w:r w:rsidRPr="00B42DA1">
              <w:rPr>
                <w:rFonts w:eastAsia="Calibri"/>
              </w:rPr>
              <w:t>вимикання двигуна насоса</w:t>
            </w:r>
          </w:p>
        </w:tc>
        <w:tc>
          <w:tcPr>
            <w:tcW w:w="859" w:type="dxa"/>
            <w:vAlign w:val="center"/>
          </w:tcPr>
          <w:p w:rsidR="006309A0" w:rsidRPr="00D61F29" w:rsidRDefault="006309A0" w:rsidP="006309A0">
            <w:pPr>
              <w:jc w:val="center"/>
            </w:pPr>
            <w:r>
              <w:t>-</w:t>
            </w:r>
          </w:p>
        </w:tc>
        <w:tc>
          <w:tcPr>
            <w:tcW w:w="858" w:type="dxa"/>
            <w:vAlign w:val="center"/>
          </w:tcPr>
          <w:p w:rsidR="006309A0" w:rsidRPr="00D61F29" w:rsidRDefault="006309A0" w:rsidP="006309A0">
            <w:pPr>
              <w:jc w:val="center"/>
              <w:rPr>
                <w:rFonts w:eastAsia="Calibri"/>
              </w:rPr>
            </w:pPr>
            <w:r w:rsidRPr="00B42DA1">
              <w:rPr>
                <w:rFonts w:eastAsia="Calibri"/>
              </w:rPr>
              <w:t>На щиті</w:t>
            </w:r>
          </w:p>
        </w:tc>
        <w:tc>
          <w:tcPr>
            <w:tcW w:w="1720" w:type="dxa"/>
            <w:vAlign w:val="center"/>
          </w:tcPr>
          <w:p w:rsidR="006309A0" w:rsidRPr="00D61F29" w:rsidRDefault="006309A0" w:rsidP="006309A0">
            <w:pPr>
              <w:jc w:val="center"/>
            </w:pPr>
            <w:r w:rsidRPr="004C08DD">
              <w:t>Кнопочний пускач</w:t>
            </w:r>
          </w:p>
        </w:tc>
        <w:tc>
          <w:tcPr>
            <w:tcW w:w="1485" w:type="dxa"/>
            <w:vAlign w:val="center"/>
          </w:tcPr>
          <w:p w:rsidR="006309A0" w:rsidRPr="00D61F29" w:rsidRDefault="006309A0" w:rsidP="006309A0">
            <w:pPr>
              <w:jc w:val="center"/>
              <w:rPr>
                <w:color w:val="000000"/>
              </w:rPr>
            </w:pPr>
            <w:r w:rsidRPr="004C08DD">
              <w:rPr>
                <w:color w:val="000000"/>
                <w:shd w:val="clear" w:color="auto" w:fill="FFFFFF"/>
              </w:rPr>
              <w:t>КУ123-12</w:t>
            </w:r>
          </w:p>
        </w:tc>
        <w:tc>
          <w:tcPr>
            <w:tcW w:w="567" w:type="dxa"/>
            <w:vAlign w:val="center"/>
          </w:tcPr>
          <w:p w:rsidR="006309A0" w:rsidRPr="00D61F29" w:rsidRDefault="006309A0" w:rsidP="006309A0">
            <w:pPr>
              <w:jc w:val="center"/>
            </w:pPr>
            <w:r>
              <w:t>1</w:t>
            </w:r>
          </w:p>
        </w:tc>
        <w:tc>
          <w:tcPr>
            <w:tcW w:w="426" w:type="dxa"/>
            <w:vAlign w:val="center"/>
          </w:tcPr>
          <w:p w:rsidR="006309A0" w:rsidRPr="00D61F29" w:rsidRDefault="006309A0" w:rsidP="006309A0">
            <w:pPr>
              <w:jc w:val="center"/>
            </w:pPr>
            <w:r>
              <w:t>1</w:t>
            </w:r>
          </w:p>
        </w:tc>
      </w:tr>
      <w:tr w:rsidR="006309A0" w:rsidRPr="00D61F29" w:rsidTr="006309A0">
        <w:trPr>
          <w:cantSplit/>
          <w:trHeight w:val="641"/>
        </w:trPr>
        <w:tc>
          <w:tcPr>
            <w:tcW w:w="709" w:type="dxa"/>
            <w:vAlign w:val="center"/>
          </w:tcPr>
          <w:p w:rsidR="006309A0" w:rsidRPr="00D61F29" w:rsidRDefault="006309A0" w:rsidP="006309A0">
            <w:pPr>
              <w:jc w:val="center"/>
            </w:pPr>
            <w:r>
              <w:t>16-2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NS</w:t>
            </w:r>
          </w:p>
        </w:tc>
        <w:tc>
          <w:tcPr>
            <w:tcW w:w="1433" w:type="dxa"/>
            <w:vAlign w:val="center"/>
          </w:tcPr>
          <w:p w:rsidR="006309A0" w:rsidRPr="00D61F29" w:rsidRDefault="006309A0" w:rsidP="006309A0">
            <w:pPr>
              <w:jc w:val="center"/>
            </w:pPr>
            <w:r>
              <w:t>-</w:t>
            </w:r>
          </w:p>
        </w:tc>
        <w:tc>
          <w:tcPr>
            <w:tcW w:w="859" w:type="dxa"/>
            <w:vAlign w:val="center"/>
          </w:tcPr>
          <w:p w:rsidR="006309A0" w:rsidRPr="00D61F29" w:rsidRDefault="006309A0" w:rsidP="006309A0">
            <w:pPr>
              <w:jc w:val="center"/>
            </w:pPr>
            <w:r>
              <w:t>-</w:t>
            </w:r>
          </w:p>
        </w:tc>
        <w:tc>
          <w:tcPr>
            <w:tcW w:w="858" w:type="dxa"/>
            <w:vAlign w:val="center"/>
          </w:tcPr>
          <w:p w:rsidR="006309A0" w:rsidRPr="00D61F29" w:rsidRDefault="006309A0" w:rsidP="006309A0">
            <w:pPr>
              <w:jc w:val="center"/>
              <w:rPr>
                <w:rFonts w:eastAsia="Calibri"/>
              </w:rPr>
            </w:pPr>
            <w:r w:rsidRPr="00B42DA1">
              <w:rPr>
                <w:rFonts w:eastAsia="Calibri"/>
              </w:rPr>
              <w:t>По місцю</w:t>
            </w:r>
          </w:p>
        </w:tc>
        <w:tc>
          <w:tcPr>
            <w:tcW w:w="1720" w:type="dxa"/>
            <w:vAlign w:val="center"/>
          </w:tcPr>
          <w:p w:rsidR="006309A0" w:rsidRPr="00D61F29" w:rsidRDefault="006309A0" w:rsidP="006309A0">
            <w:pPr>
              <w:jc w:val="center"/>
            </w:pPr>
            <w:r w:rsidRPr="004C08DD">
              <w:rPr>
                <w:rFonts w:eastAsia="Calibri"/>
              </w:rPr>
              <w:t>Магнітний пускач</w:t>
            </w:r>
          </w:p>
        </w:tc>
        <w:tc>
          <w:tcPr>
            <w:tcW w:w="1485" w:type="dxa"/>
            <w:vAlign w:val="center"/>
          </w:tcPr>
          <w:p w:rsidR="006309A0" w:rsidRPr="00D61F29" w:rsidRDefault="006309A0" w:rsidP="006309A0">
            <w:pPr>
              <w:jc w:val="center"/>
              <w:rPr>
                <w:color w:val="000000"/>
              </w:rPr>
            </w:pPr>
            <w:r w:rsidRPr="004C08DD">
              <w:rPr>
                <w:color w:val="000000"/>
                <w:shd w:val="clear" w:color="auto" w:fill="FFFFFF"/>
              </w:rPr>
              <w:t>ПМЕ-122</w:t>
            </w:r>
          </w:p>
        </w:tc>
        <w:tc>
          <w:tcPr>
            <w:tcW w:w="567" w:type="dxa"/>
            <w:vAlign w:val="center"/>
          </w:tcPr>
          <w:p w:rsidR="006309A0" w:rsidRPr="00D61F29" w:rsidRDefault="006309A0" w:rsidP="006309A0">
            <w:pPr>
              <w:jc w:val="center"/>
            </w:pPr>
            <w:r>
              <w:t>1</w:t>
            </w:r>
          </w:p>
        </w:tc>
        <w:tc>
          <w:tcPr>
            <w:tcW w:w="426" w:type="dxa"/>
            <w:vAlign w:val="center"/>
          </w:tcPr>
          <w:p w:rsidR="006309A0" w:rsidRPr="00D61F29" w:rsidRDefault="006309A0" w:rsidP="006309A0">
            <w:pPr>
              <w:jc w:val="center"/>
            </w:pPr>
            <w:r>
              <w:t>1</w:t>
            </w:r>
          </w:p>
        </w:tc>
      </w:tr>
      <w:tr w:rsidR="006309A0" w:rsidRPr="00D61F29" w:rsidTr="006309A0">
        <w:trPr>
          <w:cantSplit/>
          <w:trHeight w:val="641"/>
        </w:trPr>
        <w:tc>
          <w:tcPr>
            <w:tcW w:w="709" w:type="dxa"/>
            <w:vAlign w:val="center"/>
          </w:tcPr>
          <w:p w:rsidR="006309A0" w:rsidRDefault="006309A0" w:rsidP="006309A0">
            <w:pPr>
              <w:jc w:val="center"/>
            </w:pPr>
            <w:r>
              <w:t>17-1</w:t>
            </w:r>
          </w:p>
        </w:tc>
        <w:tc>
          <w:tcPr>
            <w:tcW w:w="1583" w:type="dxa"/>
            <w:vAlign w:val="center"/>
          </w:tcPr>
          <w:p w:rsidR="006309A0" w:rsidRPr="006F6488" w:rsidRDefault="006309A0" w:rsidP="006309A0">
            <w:pPr>
              <w:jc w:val="center"/>
              <w:rPr>
                <w:rFonts w:eastAsia="Calibri"/>
                <w:lang w:val="en-US"/>
              </w:rPr>
            </w:pPr>
            <w:r w:rsidRPr="006F6488">
              <w:rPr>
                <w:rFonts w:eastAsia="Calibri"/>
                <w:lang w:val="en-US"/>
              </w:rPr>
              <w:t>KS</w:t>
            </w:r>
          </w:p>
        </w:tc>
        <w:tc>
          <w:tcPr>
            <w:tcW w:w="1433" w:type="dxa"/>
            <w:vAlign w:val="center"/>
          </w:tcPr>
          <w:p w:rsidR="006309A0" w:rsidRPr="006F6488" w:rsidRDefault="006309A0" w:rsidP="006309A0">
            <w:pPr>
              <w:jc w:val="center"/>
            </w:pPr>
            <w:r w:rsidRPr="006F6488">
              <w:rPr>
                <w:rFonts w:eastAsia="Calibri"/>
              </w:rPr>
              <w:t>Регулюва</w:t>
            </w:r>
            <w:r>
              <w:rPr>
                <w:rFonts w:eastAsia="Calibri"/>
              </w:rPr>
              <w:t>-</w:t>
            </w:r>
            <w:r w:rsidRPr="006F6488">
              <w:rPr>
                <w:rFonts w:eastAsia="Calibri"/>
              </w:rPr>
              <w:t>ння періодичнго режиму роботи</w:t>
            </w:r>
          </w:p>
        </w:tc>
        <w:tc>
          <w:tcPr>
            <w:tcW w:w="859" w:type="dxa"/>
            <w:vAlign w:val="center"/>
          </w:tcPr>
          <w:p w:rsidR="006309A0" w:rsidRPr="006F6488" w:rsidRDefault="006309A0" w:rsidP="006309A0">
            <w:pPr>
              <w:jc w:val="center"/>
            </w:pPr>
          </w:p>
        </w:tc>
        <w:tc>
          <w:tcPr>
            <w:tcW w:w="858" w:type="dxa"/>
            <w:vAlign w:val="center"/>
          </w:tcPr>
          <w:p w:rsidR="006309A0" w:rsidRPr="006F6488" w:rsidRDefault="006309A0" w:rsidP="006309A0">
            <w:pPr>
              <w:jc w:val="center"/>
              <w:rPr>
                <w:rFonts w:eastAsia="Calibri"/>
              </w:rPr>
            </w:pPr>
            <w:r w:rsidRPr="006F6488">
              <w:rPr>
                <w:rFonts w:eastAsia="Calibri"/>
              </w:rPr>
              <w:t>На щиті</w:t>
            </w:r>
          </w:p>
        </w:tc>
        <w:tc>
          <w:tcPr>
            <w:tcW w:w="1720" w:type="dxa"/>
            <w:vAlign w:val="center"/>
          </w:tcPr>
          <w:p w:rsidR="006309A0" w:rsidRPr="006F6488" w:rsidRDefault="006309A0" w:rsidP="006309A0">
            <w:pPr>
              <w:jc w:val="center"/>
              <w:rPr>
                <w:rFonts w:eastAsia="Calibri"/>
              </w:rPr>
            </w:pPr>
            <w:r w:rsidRPr="006F6488">
              <w:rPr>
                <w:rFonts w:eastAsia="Calibri"/>
              </w:rPr>
              <w:t>Реле часу</w:t>
            </w:r>
          </w:p>
        </w:tc>
        <w:tc>
          <w:tcPr>
            <w:tcW w:w="1485" w:type="dxa"/>
            <w:vAlign w:val="center"/>
          </w:tcPr>
          <w:p w:rsidR="006309A0" w:rsidRPr="006F6488" w:rsidRDefault="006309A0" w:rsidP="006309A0">
            <w:pPr>
              <w:jc w:val="center"/>
              <w:rPr>
                <w:color w:val="000000"/>
                <w:shd w:val="clear" w:color="auto" w:fill="FFFFFF"/>
              </w:rPr>
            </w:pPr>
            <w:r w:rsidRPr="006F6488">
              <w:rPr>
                <w:rFonts w:eastAsia="Calibri"/>
              </w:rPr>
              <w:t>РВ01</w:t>
            </w:r>
          </w:p>
        </w:tc>
        <w:tc>
          <w:tcPr>
            <w:tcW w:w="567" w:type="dxa"/>
            <w:vAlign w:val="center"/>
          </w:tcPr>
          <w:p w:rsidR="006309A0" w:rsidRPr="006F6488" w:rsidRDefault="006309A0" w:rsidP="006309A0">
            <w:pPr>
              <w:jc w:val="center"/>
            </w:pPr>
          </w:p>
        </w:tc>
        <w:tc>
          <w:tcPr>
            <w:tcW w:w="426" w:type="dxa"/>
            <w:vAlign w:val="center"/>
          </w:tcPr>
          <w:p w:rsidR="006309A0" w:rsidRPr="006F6488" w:rsidRDefault="006309A0" w:rsidP="006309A0">
            <w:pPr>
              <w:jc w:val="center"/>
            </w:pPr>
          </w:p>
        </w:tc>
      </w:tr>
      <w:tr w:rsidR="006309A0" w:rsidRPr="00D61F29" w:rsidTr="006309A0">
        <w:trPr>
          <w:cantSplit/>
          <w:trHeight w:val="641"/>
        </w:trPr>
        <w:tc>
          <w:tcPr>
            <w:tcW w:w="709" w:type="dxa"/>
            <w:vAlign w:val="center"/>
          </w:tcPr>
          <w:p w:rsidR="006309A0" w:rsidRDefault="006309A0" w:rsidP="006309A0">
            <w:pPr>
              <w:jc w:val="center"/>
            </w:pPr>
            <w:r>
              <w:t>18-1</w:t>
            </w:r>
          </w:p>
        </w:tc>
        <w:tc>
          <w:tcPr>
            <w:tcW w:w="1583" w:type="dxa"/>
            <w:vAlign w:val="center"/>
          </w:tcPr>
          <w:p w:rsidR="006309A0" w:rsidRPr="006F6488" w:rsidRDefault="006309A0" w:rsidP="006309A0">
            <w:pPr>
              <w:jc w:val="center"/>
              <w:rPr>
                <w:rFonts w:eastAsia="Calibri"/>
                <w:lang w:val="en-US"/>
              </w:rPr>
            </w:pPr>
            <w:r w:rsidRPr="006F6488">
              <w:rPr>
                <w:rFonts w:eastAsia="Calibri"/>
                <w:lang w:val="en-US"/>
              </w:rPr>
              <w:t>HS</w:t>
            </w:r>
          </w:p>
        </w:tc>
        <w:tc>
          <w:tcPr>
            <w:tcW w:w="1433" w:type="dxa"/>
            <w:vAlign w:val="center"/>
          </w:tcPr>
          <w:p w:rsidR="006309A0" w:rsidRPr="006F6488" w:rsidRDefault="006309A0" w:rsidP="006309A0">
            <w:pPr>
              <w:jc w:val="center"/>
            </w:pPr>
            <w:r w:rsidRPr="006F6488">
              <w:rPr>
                <w:rFonts w:eastAsia="Calibri"/>
                <w:lang w:val="en-US"/>
              </w:rPr>
              <w:t>-</w:t>
            </w:r>
          </w:p>
        </w:tc>
        <w:tc>
          <w:tcPr>
            <w:tcW w:w="859" w:type="dxa"/>
            <w:vAlign w:val="center"/>
          </w:tcPr>
          <w:p w:rsidR="006309A0" w:rsidRPr="006F6488" w:rsidRDefault="006309A0" w:rsidP="006309A0">
            <w:pPr>
              <w:jc w:val="center"/>
            </w:pPr>
            <w:r w:rsidRPr="006F6488">
              <w:rPr>
                <w:rFonts w:eastAsia="Calibri"/>
                <w:lang w:val="en-US"/>
              </w:rPr>
              <w:t>-</w:t>
            </w:r>
          </w:p>
        </w:tc>
        <w:tc>
          <w:tcPr>
            <w:tcW w:w="858" w:type="dxa"/>
            <w:vAlign w:val="center"/>
          </w:tcPr>
          <w:p w:rsidR="006309A0" w:rsidRPr="006F6488" w:rsidRDefault="006309A0" w:rsidP="006309A0">
            <w:pPr>
              <w:jc w:val="center"/>
              <w:rPr>
                <w:rFonts w:eastAsia="Calibri"/>
              </w:rPr>
            </w:pPr>
            <w:r w:rsidRPr="006F6488">
              <w:rPr>
                <w:rFonts w:eastAsia="Calibri"/>
              </w:rPr>
              <w:t>На щиті</w:t>
            </w:r>
          </w:p>
        </w:tc>
        <w:tc>
          <w:tcPr>
            <w:tcW w:w="1720" w:type="dxa"/>
            <w:vAlign w:val="center"/>
          </w:tcPr>
          <w:p w:rsidR="006309A0" w:rsidRPr="006F6488" w:rsidRDefault="006309A0" w:rsidP="006309A0">
            <w:pPr>
              <w:jc w:val="center"/>
              <w:rPr>
                <w:rFonts w:eastAsia="Calibri"/>
              </w:rPr>
            </w:pPr>
            <w:r w:rsidRPr="006F6488">
              <w:rPr>
                <w:rFonts w:eastAsia="Calibri"/>
              </w:rPr>
              <w:t>Ключ управління</w:t>
            </w:r>
          </w:p>
        </w:tc>
        <w:tc>
          <w:tcPr>
            <w:tcW w:w="1485" w:type="dxa"/>
            <w:vAlign w:val="center"/>
          </w:tcPr>
          <w:p w:rsidR="006309A0" w:rsidRPr="006F6488" w:rsidRDefault="006309A0" w:rsidP="006309A0">
            <w:pPr>
              <w:jc w:val="center"/>
              <w:rPr>
                <w:color w:val="000000"/>
                <w:shd w:val="clear" w:color="auto" w:fill="FFFFFF"/>
              </w:rPr>
            </w:pPr>
          </w:p>
        </w:tc>
        <w:tc>
          <w:tcPr>
            <w:tcW w:w="567" w:type="dxa"/>
            <w:vAlign w:val="center"/>
          </w:tcPr>
          <w:p w:rsidR="006309A0" w:rsidRPr="006F6488" w:rsidRDefault="006309A0" w:rsidP="006309A0">
            <w:pPr>
              <w:jc w:val="center"/>
            </w:pPr>
          </w:p>
        </w:tc>
        <w:tc>
          <w:tcPr>
            <w:tcW w:w="426" w:type="dxa"/>
            <w:vAlign w:val="center"/>
          </w:tcPr>
          <w:p w:rsidR="006309A0" w:rsidRPr="006F6488" w:rsidRDefault="006309A0" w:rsidP="006309A0">
            <w:pPr>
              <w:jc w:val="center"/>
            </w:pPr>
          </w:p>
        </w:tc>
      </w:tr>
      <w:tr w:rsidR="006309A0" w:rsidRPr="00D61F29" w:rsidTr="006309A0">
        <w:trPr>
          <w:cantSplit/>
          <w:trHeight w:val="641"/>
        </w:trPr>
        <w:tc>
          <w:tcPr>
            <w:tcW w:w="709" w:type="dxa"/>
            <w:vAlign w:val="center"/>
          </w:tcPr>
          <w:p w:rsidR="006309A0" w:rsidRDefault="006309A0" w:rsidP="006309A0">
            <w:pPr>
              <w:jc w:val="center"/>
            </w:pPr>
            <w:r>
              <w:t>18-2</w:t>
            </w:r>
          </w:p>
        </w:tc>
        <w:tc>
          <w:tcPr>
            <w:tcW w:w="1583" w:type="dxa"/>
            <w:vAlign w:val="center"/>
          </w:tcPr>
          <w:p w:rsidR="006309A0" w:rsidRPr="006F6488" w:rsidRDefault="006309A0" w:rsidP="006309A0">
            <w:pPr>
              <w:jc w:val="center"/>
              <w:rPr>
                <w:rFonts w:eastAsia="Calibri"/>
                <w:lang w:val="en-US"/>
              </w:rPr>
            </w:pPr>
            <w:r w:rsidRPr="006F6488">
              <w:rPr>
                <w:rFonts w:eastAsia="Calibri"/>
                <w:lang w:val="en-US"/>
              </w:rPr>
              <w:t>NS</w:t>
            </w:r>
          </w:p>
        </w:tc>
        <w:tc>
          <w:tcPr>
            <w:tcW w:w="1433" w:type="dxa"/>
            <w:vAlign w:val="center"/>
          </w:tcPr>
          <w:p w:rsidR="006309A0" w:rsidRPr="006F6488" w:rsidRDefault="006309A0" w:rsidP="006309A0">
            <w:pPr>
              <w:jc w:val="center"/>
            </w:pPr>
            <w:r w:rsidRPr="006F6488">
              <w:rPr>
                <w:rFonts w:eastAsia="Calibri"/>
                <w:lang w:val="en-US"/>
              </w:rPr>
              <w:t>-</w:t>
            </w:r>
          </w:p>
        </w:tc>
        <w:tc>
          <w:tcPr>
            <w:tcW w:w="859" w:type="dxa"/>
            <w:vAlign w:val="center"/>
          </w:tcPr>
          <w:p w:rsidR="006309A0" w:rsidRPr="006F6488" w:rsidRDefault="006309A0" w:rsidP="006309A0">
            <w:pPr>
              <w:jc w:val="center"/>
            </w:pPr>
            <w:r w:rsidRPr="006F6488">
              <w:rPr>
                <w:rFonts w:eastAsia="Calibri"/>
                <w:lang w:val="en-US"/>
              </w:rPr>
              <w:t>-</w:t>
            </w:r>
          </w:p>
        </w:tc>
        <w:tc>
          <w:tcPr>
            <w:tcW w:w="858" w:type="dxa"/>
            <w:vAlign w:val="center"/>
          </w:tcPr>
          <w:p w:rsidR="006309A0" w:rsidRPr="006F6488" w:rsidRDefault="006309A0" w:rsidP="006309A0">
            <w:pPr>
              <w:jc w:val="center"/>
              <w:rPr>
                <w:rFonts w:eastAsia="Calibri"/>
              </w:rPr>
            </w:pPr>
            <w:r w:rsidRPr="006F6488">
              <w:rPr>
                <w:rFonts w:eastAsia="Calibri"/>
              </w:rPr>
              <w:t>По місцю</w:t>
            </w:r>
          </w:p>
        </w:tc>
        <w:tc>
          <w:tcPr>
            <w:tcW w:w="1720" w:type="dxa"/>
            <w:vAlign w:val="center"/>
          </w:tcPr>
          <w:p w:rsidR="006309A0" w:rsidRPr="006F6488" w:rsidRDefault="006309A0" w:rsidP="006309A0">
            <w:pPr>
              <w:jc w:val="center"/>
              <w:rPr>
                <w:rFonts w:eastAsia="Calibri"/>
              </w:rPr>
            </w:pPr>
            <w:r w:rsidRPr="006F6488">
              <w:t>Магнітний пускач</w:t>
            </w:r>
          </w:p>
        </w:tc>
        <w:tc>
          <w:tcPr>
            <w:tcW w:w="1485" w:type="dxa"/>
            <w:vAlign w:val="center"/>
          </w:tcPr>
          <w:p w:rsidR="006309A0" w:rsidRPr="006F6488" w:rsidRDefault="006309A0" w:rsidP="006309A0">
            <w:pPr>
              <w:jc w:val="center"/>
              <w:rPr>
                <w:color w:val="000000"/>
                <w:shd w:val="clear" w:color="auto" w:fill="FFFFFF"/>
              </w:rPr>
            </w:pPr>
            <w:r w:rsidRPr="006F6488">
              <w:rPr>
                <w:rFonts w:eastAsia="Calibri"/>
              </w:rPr>
              <w:t>ПБР-3А</w:t>
            </w:r>
          </w:p>
        </w:tc>
        <w:tc>
          <w:tcPr>
            <w:tcW w:w="567" w:type="dxa"/>
            <w:vAlign w:val="center"/>
          </w:tcPr>
          <w:p w:rsidR="006309A0" w:rsidRPr="006F6488" w:rsidRDefault="006309A0" w:rsidP="006309A0">
            <w:pPr>
              <w:jc w:val="center"/>
            </w:pPr>
            <w:r w:rsidRPr="006F6488">
              <w:rPr>
                <w:rFonts w:eastAsia="Calibri"/>
              </w:rPr>
              <w:t>1</w:t>
            </w:r>
          </w:p>
        </w:tc>
        <w:tc>
          <w:tcPr>
            <w:tcW w:w="426" w:type="dxa"/>
            <w:vAlign w:val="center"/>
          </w:tcPr>
          <w:p w:rsidR="006309A0" w:rsidRPr="006F6488" w:rsidRDefault="006309A0" w:rsidP="006309A0">
            <w:pPr>
              <w:jc w:val="center"/>
            </w:pPr>
            <w:r w:rsidRPr="006F6488">
              <w:rPr>
                <w:rFonts w:eastAsia="Calibri"/>
              </w:rPr>
              <w:t>1</w:t>
            </w:r>
          </w:p>
        </w:tc>
      </w:tr>
      <w:tr w:rsidR="006309A0" w:rsidRPr="00D61F29" w:rsidTr="006309A0">
        <w:trPr>
          <w:cantSplit/>
          <w:trHeight w:val="641"/>
        </w:trPr>
        <w:tc>
          <w:tcPr>
            <w:tcW w:w="709" w:type="dxa"/>
            <w:vAlign w:val="center"/>
          </w:tcPr>
          <w:p w:rsidR="006309A0" w:rsidRDefault="006309A0" w:rsidP="006309A0">
            <w:pPr>
              <w:jc w:val="center"/>
            </w:pPr>
            <w:r>
              <w:t>19-1</w:t>
            </w:r>
          </w:p>
        </w:tc>
        <w:tc>
          <w:tcPr>
            <w:tcW w:w="1583" w:type="dxa"/>
            <w:vAlign w:val="center"/>
          </w:tcPr>
          <w:p w:rsidR="006309A0" w:rsidRPr="00D61F29" w:rsidRDefault="006309A0" w:rsidP="006309A0">
            <w:pPr>
              <w:jc w:val="center"/>
              <w:rPr>
                <w:rFonts w:eastAsia="Calibri"/>
                <w:lang w:val="en-US"/>
              </w:rPr>
            </w:pPr>
            <w:r w:rsidRPr="006F6488">
              <w:rPr>
                <w:rFonts w:eastAsia="Calibri"/>
                <w:lang w:val="en-US"/>
              </w:rPr>
              <w:t>HS</w:t>
            </w:r>
          </w:p>
        </w:tc>
        <w:tc>
          <w:tcPr>
            <w:tcW w:w="1433" w:type="dxa"/>
            <w:vAlign w:val="center"/>
          </w:tcPr>
          <w:p w:rsidR="006309A0" w:rsidRDefault="006309A0" w:rsidP="006309A0">
            <w:pPr>
              <w:jc w:val="center"/>
            </w:pPr>
            <w:r w:rsidRPr="006F6488">
              <w:rPr>
                <w:rFonts w:eastAsia="Calibri"/>
                <w:lang w:val="en-US"/>
              </w:rPr>
              <w:t>-</w:t>
            </w:r>
          </w:p>
        </w:tc>
        <w:tc>
          <w:tcPr>
            <w:tcW w:w="859" w:type="dxa"/>
            <w:vAlign w:val="center"/>
          </w:tcPr>
          <w:p w:rsidR="006309A0" w:rsidRDefault="006309A0" w:rsidP="006309A0">
            <w:pPr>
              <w:jc w:val="center"/>
            </w:pPr>
            <w:r w:rsidRPr="006F6488">
              <w:rPr>
                <w:rFonts w:eastAsia="Calibri"/>
                <w:lang w:val="en-US"/>
              </w:rPr>
              <w:t>-</w:t>
            </w:r>
          </w:p>
        </w:tc>
        <w:tc>
          <w:tcPr>
            <w:tcW w:w="858" w:type="dxa"/>
            <w:vAlign w:val="center"/>
          </w:tcPr>
          <w:p w:rsidR="006309A0" w:rsidRPr="00B42DA1" w:rsidRDefault="006309A0" w:rsidP="006309A0">
            <w:pPr>
              <w:jc w:val="center"/>
              <w:rPr>
                <w:rFonts w:eastAsia="Calibri"/>
              </w:rPr>
            </w:pPr>
            <w:r w:rsidRPr="006F6488">
              <w:rPr>
                <w:rFonts w:eastAsia="Calibri"/>
              </w:rPr>
              <w:t>На щиті</w:t>
            </w:r>
          </w:p>
        </w:tc>
        <w:tc>
          <w:tcPr>
            <w:tcW w:w="1720" w:type="dxa"/>
            <w:vAlign w:val="center"/>
          </w:tcPr>
          <w:p w:rsidR="006309A0" w:rsidRPr="004C08DD" w:rsidRDefault="006309A0" w:rsidP="006309A0">
            <w:pPr>
              <w:jc w:val="center"/>
              <w:rPr>
                <w:rFonts w:eastAsia="Calibri"/>
              </w:rPr>
            </w:pPr>
            <w:r w:rsidRPr="006F6488">
              <w:rPr>
                <w:rFonts w:eastAsia="Calibri"/>
              </w:rPr>
              <w:t>Ключ управління</w:t>
            </w:r>
          </w:p>
        </w:tc>
        <w:tc>
          <w:tcPr>
            <w:tcW w:w="1485" w:type="dxa"/>
            <w:vAlign w:val="center"/>
          </w:tcPr>
          <w:p w:rsidR="006309A0" w:rsidRPr="004C08DD" w:rsidRDefault="006309A0" w:rsidP="006309A0">
            <w:pPr>
              <w:jc w:val="center"/>
              <w:rPr>
                <w:color w:val="000000"/>
                <w:shd w:val="clear" w:color="auto" w:fill="FFFFFF"/>
              </w:rPr>
            </w:pPr>
          </w:p>
        </w:tc>
        <w:tc>
          <w:tcPr>
            <w:tcW w:w="567" w:type="dxa"/>
            <w:vAlign w:val="center"/>
          </w:tcPr>
          <w:p w:rsidR="006309A0" w:rsidRDefault="006309A0" w:rsidP="006309A0">
            <w:pPr>
              <w:jc w:val="center"/>
            </w:pPr>
          </w:p>
        </w:tc>
        <w:tc>
          <w:tcPr>
            <w:tcW w:w="426" w:type="dxa"/>
            <w:vAlign w:val="center"/>
          </w:tcPr>
          <w:p w:rsidR="006309A0" w:rsidRDefault="006309A0" w:rsidP="006309A0">
            <w:pPr>
              <w:jc w:val="center"/>
            </w:pPr>
          </w:p>
        </w:tc>
      </w:tr>
      <w:tr w:rsidR="006309A0" w:rsidRPr="00D61F29" w:rsidTr="006309A0">
        <w:trPr>
          <w:cantSplit/>
          <w:trHeight w:val="641"/>
        </w:trPr>
        <w:tc>
          <w:tcPr>
            <w:tcW w:w="709" w:type="dxa"/>
            <w:vAlign w:val="center"/>
          </w:tcPr>
          <w:p w:rsidR="006309A0" w:rsidRDefault="006309A0" w:rsidP="006309A0">
            <w:pPr>
              <w:jc w:val="center"/>
            </w:pPr>
            <w:r>
              <w:t>19-2</w:t>
            </w:r>
          </w:p>
        </w:tc>
        <w:tc>
          <w:tcPr>
            <w:tcW w:w="1583" w:type="dxa"/>
            <w:vAlign w:val="center"/>
          </w:tcPr>
          <w:p w:rsidR="006309A0" w:rsidRPr="00D61F29" w:rsidRDefault="006309A0" w:rsidP="006309A0">
            <w:pPr>
              <w:jc w:val="center"/>
              <w:rPr>
                <w:rFonts w:eastAsia="Calibri"/>
                <w:lang w:val="en-US"/>
              </w:rPr>
            </w:pPr>
            <w:r w:rsidRPr="006F6488">
              <w:rPr>
                <w:rFonts w:eastAsia="Calibri"/>
                <w:lang w:val="en-US"/>
              </w:rPr>
              <w:t>NS</w:t>
            </w:r>
          </w:p>
        </w:tc>
        <w:tc>
          <w:tcPr>
            <w:tcW w:w="1433" w:type="dxa"/>
            <w:vAlign w:val="center"/>
          </w:tcPr>
          <w:p w:rsidR="006309A0" w:rsidRDefault="006309A0" w:rsidP="006309A0">
            <w:pPr>
              <w:jc w:val="center"/>
            </w:pPr>
            <w:r w:rsidRPr="006F6488">
              <w:rPr>
                <w:rFonts w:eastAsia="Calibri"/>
                <w:lang w:val="en-US"/>
              </w:rPr>
              <w:t>-</w:t>
            </w:r>
          </w:p>
        </w:tc>
        <w:tc>
          <w:tcPr>
            <w:tcW w:w="859" w:type="dxa"/>
            <w:vAlign w:val="center"/>
          </w:tcPr>
          <w:p w:rsidR="006309A0" w:rsidRDefault="006309A0" w:rsidP="006309A0">
            <w:pPr>
              <w:jc w:val="center"/>
            </w:pPr>
            <w:r w:rsidRPr="006F6488">
              <w:rPr>
                <w:rFonts w:eastAsia="Calibri"/>
                <w:lang w:val="en-US"/>
              </w:rPr>
              <w:t>-</w:t>
            </w:r>
          </w:p>
        </w:tc>
        <w:tc>
          <w:tcPr>
            <w:tcW w:w="858" w:type="dxa"/>
            <w:vAlign w:val="center"/>
          </w:tcPr>
          <w:p w:rsidR="006309A0" w:rsidRPr="00B42DA1" w:rsidRDefault="006309A0" w:rsidP="006309A0">
            <w:pPr>
              <w:jc w:val="center"/>
              <w:rPr>
                <w:rFonts w:eastAsia="Calibri"/>
              </w:rPr>
            </w:pPr>
            <w:r w:rsidRPr="006F6488">
              <w:rPr>
                <w:rFonts w:eastAsia="Calibri"/>
              </w:rPr>
              <w:t>По місцю</w:t>
            </w:r>
          </w:p>
        </w:tc>
        <w:tc>
          <w:tcPr>
            <w:tcW w:w="1720" w:type="dxa"/>
            <w:vAlign w:val="center"/>
          </w:tcPr>
          <w:p w:rsidR="006309A0" w:rsidRPr="004C08DD" w:rsidRDefault="006309A0" w:rsidP="006309A0">
            <w:pPr>
              <w:jc w:val="center"/>
              <w:rPr>
                <w:rFonts w:eastAsia="Calibri"/>
              </w:rPr>
            </w:pPr>
            <w:r w:rsidRPr="006F6488">
              <w:t>Магнітний пускач</w:t>
            </w:r>
          </w:p>
        </w:tc>
        <w:tc>
          <w:tcPr>
            <w:tcW w:w="1485" w:type="dxa"/>
            <w:vAlign w:val="center"/>
          </w:tcPr>
          <w:p w:rsidR="006309A0" w:rsidRPr="004C08DD" w:rsidRDefault="006309A0" w:rsidP="006309A0">
            <w:pPr>
              <w:jc w:val="center"/>
              <w:rPr>
                <w:color w:val="000000"/>
                <w:shd w:val="clear" w:color="auto" w:fill="FFFFFF"/>
              </w:rPr>
            </w:pPr>
            <w:r w:rsidRPr="006F6488">
              <w:rPr>
                <w:rFonts w:eastAsia="Calibri"/>
              </w:rPr>
              <w:t>ПБР-3А</w:t>
            </w:r>
          </w:p>
        </w:tc>
        <w:tc>
          <w:tcPr>
            <w:tcW w:w="567" w:type="dxa"/>
            <w:vAlign w:val="center"/>
          </w:tcPr>
          <w:p w:rsidR="006309A0" w:rsidRDefault="006309A0" w:rsidP="006309A0">
            <w:pPr>
              <w:jc w:val="center"/>
            </w:pPr>
            <w:r w:rsidRPr="006F6488">
              <w:rPr>
                <w:rFonts w:eastAsia="Calibri"/>
              </w:rPr>
              <w:t>1</w:t>
            </w:r>
          </w:p>
        </w:tc>
        <w:tc>
          <w:tcPr>
            <w:tcW w:w="426" w:type="dxa"/>
            <w:vAlign w:val="center"/>
          </w:tcPr>
          <w:p w:rsidR="006309A0" w:rsidRDefault="006309A0" w:rsidP="006309A0">
            <w:pPr>
              <w:jc w:val="center"/>
            </w:pPr>
            <w:r w:rsidRPr="006F6488">
              <w:rPr>
                <w:rFonts w:eastAsia="Calibri"/>
              </w:rPr>
              <w:t>1</w:t>
            </w:r>
          </w:p>
        </w:tc>
      </w:tr>
      <w:tr w:rsidR="006309A0" w:rsidRPr="00D61F29" w:rsidTr="006309A0">
        <w:trPr>
          <w:cantSplit/>
          <w:trHeight w:val="641"/>
        </w:trPr>
        <w:tc>
          <w:tcPr>
            <w:tcW w:w="709" w:type="dxa"/>
            <w:vAlign w:val="center"/>
          </w:tcPr>
          <w:p w:rsidR="006309A0" w:rsidRDefault="006309A0" w:rsidP="006309A0">
            <w:pPr>
              <w:jc w:val="center"/>
            </w:pPr>
            <w:r>
              <w:t>20-1</w:t>
            </w:r>
          </w:p>
        </w:tc>
        <w:tc>
          <w:tcPr>
            <w:tcW w:w="1583" w:type="dxa"/>
            <w:vAlign w:val="center"/>
          </w:tcPr>
          <w:p w:rsidR="006309A0" w:rsidRPr="00D61F29" w:rsidRDefault="006309A0" w:rsidP="006309A0">
            <w:pPr>
              <w:jc w:val="center"/>
              <w:rPr>
                <w:rFonts w:eastAsia="Calibri"/>
                <w:lang w:val="en-US"/>
              </w:rPr>
            </w:pPr>
            <w:r>
              <w:rPr>
                <w:rFonts w:eastAsia="Calibri"/>
                <w:lang w:val="en-US"/>
              </w:rPr>
              <w:t>H</w:t>
            </w:r>
          </w:p>
        </w:tc>
        <w:tc>
          <w:tcPr>
            <w:tcW w:w="1433" w:type="dxa"/>
            <w:vAlign w:val="center"/>
          </w:tcPr>
          <w:p w:rsidR="006309A0" w:rsidRDefault="006309A0" w:rsidP="006309A0">
            <w:pPr>
              <w:jc w:val="center"/>
            </w:pPr>
            <w:r w:rsidRPr="00B42DA1">
              <w:rPr>
                <w:rFonts w:eastAsia="Calibri"/>
              </w:rPr>
              <w:t>Вмикання/</w:t>
            </w:r>
            <w:r>
              <w:rPr>
                <w:rFonts w:eastAsia="Calibri"/>
              </w:rPr>
              <w:t xml:space="preserve"> </w:t>
            </w:r>
            <w:r w:rsidRPr="00B42DA1">
              <w:rPr>
                <w:rFonts w:eastAsia="Calibri"/>
              </w:rPr>
              <w:t>вимикання двигуна насоса</w:t>
            </w:r>
          </w:p>
        </w:tc>
        <w:tc>
          <w:tcPr>
            <w:tcW w:w="859" w:type="dxa"/>
            <w:vAlign w:val="center"/>
          </w:tcPr>
          <w:p w:rsidR="006309A0" w:rsidRDefault="006309A0" w:rsidP="006309A0">
            <w:pPr>
              <w:jc w:val="center"/>
            </w:pPr>
            <w:r>
              <w:t>-</w:t>
            </w:r>
          </w:p>
        </w:tc>
        <w:tc>
          <w:tcPr>
            <w:tcW w:w="858" w:type="dxa"/>
            <w:vAlign w:val="center"/>
          </w:tcPr>
          <w:p w:rsidR="006309A0" w:rsidRPr="00B42DA1" w:rsidRDefault="006309A0" w:rsidP="006309A0">
            <w:pPr>
              <w:jc w:val="center"/>
              <w:rPr>
                <w:rFonts w:eastAsia="Calibri"/>
              </w:rPr>
            </w:pPr>
            <w:r w:rsidRPr="00B42DA1">
              <w:rPr>
                <w:rFonts w:eastAsia="Calibri"/>
              </w:rPr>
              <w:t>На щиті</w:t>
            </w:r>
          </w:p>
        </w:tc>
        <w:tc>
          <w:tcPr>
            <w:tcW w:w="1720" w:type="dxa"/>
            <w:vAlign w:val="center"/>
          </w:tcPr>
          <w:p w:rsidR="006309A0" w:rsidRPr="004C08DD" w:rsidRDefault="006309A0" w:rsidP="006309A0">
            <w:pPr>
              <w:jc w:val="center"/>
              <w:rPr>
                <w:rFonts w:eastAsia="Calibri"/>
              </w:rPr>
            </w:pPr>
            <w:r w:rsidRPr="004C08DD">
              <w:t>Кнопочний пускач</w:t>
            </w:r>
          </w:p>
        </w:tc>
        <w:tc>
          <w:tcPr>
            <w:tcW w:w="1485" w:type="dxa"/>
            <w:vAlign w:val="center"/>
          </w:tcPr>
          <w:p w:rsidR="006309A0" w:rsidRPr="004C08DD" w:rsidRDefault="006309A0" w:rsidP="006309A0">
            <w:pPr>
              <w:jc w:val="center"/>
              <w:rPr>
                <w:color w:val="000000"/>
                <w:shd w:val="clear" w:color="auto" w:fill="FFFFFF"/>
              </w:rPr>
            </w:pPr>
            <w:r w:rsidRPr="004C08DD">
              <w:rPr>
                <w:color w:val="000000"/>
                <w:shd w:val="clear" w:color="auto" w:fill="FFFFFF"/>
              </w:rPr>
              <w:t>КУ123-12</w:t>
            </w:r>
          </w:p>
        </w:tc>
        <w:tc>
          <w:tcPr>
            <w:tcW w:w="567" w:type="dxa"/>
            <w:vAlign w:val="center"/>
          </w:tcPr>
          <w:p w:rsidR="006309A0" w:rsidRDefault="006309A0" w:rsidP="006309A0">
            <w:pPr>
              <w:jc w:val="center"/>
            </w:pPr>
            <w:r>
              <w:t>1</w:t>
            </w:r>
          </w:p>
        </w:tc>
        <w:tc>
          <w:tcPr>
            <w:tcW w:w="426" w:type="dxa"/>
            <w:vAlign w:val="center"/>
          </w:tcPr>
          <w:p w:rsidR="006309A0" w:rsidRDefault="006309A0" w:rsidP="006309A0">
            <w:pPr>
              <w:jc w:val="center"/>
            </w:pPr>
            <w:r>
              <w:t>1</w:t>
            </w:r>
          </w:p>
        </w:tc>
      </w:tr>
      <w:tr w:rsidR="006309A0" w:rsidRPr="00D61F29" w:rsidTr="006309A0">
        <w:trPr>
          <w:cantSplit/>
          <w:trHeight w:val="641"/>
        </w:trPr>
        <w:tc>
          <w:tcPr>
            <w:tcW w:w="709" w:type="dxa"/>
            <w:vAlign w:val="center"/>
          </w:tcPr>
          <w:p w:rsidR="006309A0" w:rsidRDefault="006309A0" w:rsidP="006309A0">
            <w:pPr>
              <w:jc w:val="center"/>
            </w:pPr>
            <w:r>
              <w:t>20-2</w:t>
            </w:r>
          </w:p>
        </w:tc>
        <w:tc>
          <w:tcPr>
            <w:tcW w:w="1583" w:type="dxa"/>
            <w:vAlign w:val="center"/>
          </w:tcPr>
          <w:p w:rsidR="006309A0" w:rsidRPr="00D61F29" w:rsidRDefault="006309A0" w:rsidP="006309A0">
            <w:pPr>
              <w:jc w:val="center"/>
              <w:rPr>
                <w:rFonts w:eastAsia="Calibri"/>
                <w:lang w:val="en-US"/>
              </w:rPr>
            </w:pPr>
            <w:r w:rsidRPr="00D61F29">
              <w:rPr>
                <w:rFonts w:eastAsia="Calibri"/>
                <w:lang w:val="en-US"/>
              </w:rPr>
              <w:t>NS</w:t>
            </w:r>
          </w:p>
        </w:tc>
        <w:tc>
          <w:tcPr>
            <w:tcW w:w="1433" w:type="dxa"/>
            <w:vAlign w:val="center"/>
          </w:tcPr>
          <w:p w:rsidR="006309A0" w:rsidRDefault="006309A0" w:rsidP="006309A0">
            <w:pPr>
              <w:jc w:val="center"/>
            </w:pPr>
            <w:r>
              <w:t>-</w:t>
            </w:r>
          </w:p>
        </w:tc>
        <w:tc>
          <w:tcPr>
            <w:tcW w:w="859" w:type="dxa"/>
            <w:vAlign w:val="center"/>
          </w:tcPr>
          <w:p w:rsidR="006309A0" w:rsidRDefault="006309A0" w:rsidP="006309A0">
            <w:pPr>
              <w:jc w:val="center"/>
            </w:pPr>
            <w:r>
              <w:t>-</w:t>
            </w:r>
          </w:p>
        </w:tc>
        <w:tc>
          <w:tcPr>
            <w:tcW w:w="858" w:type="dxa"/>
            <w:vAlign w:val="center"/>
          </w:tcPr>
          <w:p w:rsidR="006309A0" w:rsidRPr="00B42DA1" w:rsidRDefault="006309A0" w:rsidP="006309A0">
            <w:pPr>
              <w:jc w:val="center"/>
              <w:rPr>
                <w:rFonts w:eastAsia="Calibri"/>
              </w:rPr>
            </w:pPr>
            <w:r w:rsidRPr="00B42DA1">
              <w:rPr>
                <w:rFonts w:eastAsia="Calibri"/>
              </w:rPr>
              <w:t>По місцю</w:t>
            </w:r>
          </w:p>
        </w:tc>
        <w:tc>
          <w:tcPr>
            <w:tcW w:w="1720" w:type="dxa"/>
            <w:vAlign w:val="center"/>
          </w:tcPr>
          <w:p w:rsidR="006309A0" w:rsidRPr="004C08DD" w:rsidRDefault="006309A0" w:rsidP="006309A0">
            <w:pPr>
              <w:jc w:val="center"/>
              <w:rPr>
                <w:rFonts w:eastAsia="Calibri"/>
              </w:rPr>
            </w:pPr>
            <w:r w:rsidRPr="004C08DD">
              <w:rPr>
                <w:rFonts w:eastAsia="Calibri"/>
              </w:rPr>
              <w:t>Магнітний пускач</w:t>
            </w:r>
          </w:p>
        </w:tc>
        <w:tc>
          <w:tcPr>
            <w:tcW w:w="1485" w:type="dxa"/>
            <w:vAlign w:val="center"/>
          </w:tcPr>
          <w:p w:rsidR="006309A0" w:rsidRPr="004C08DD" w:rsidRDefault="006309A0" w:rsidP="006309A0">
            <w:pPr>
              <w:jc w:val="center"/>
              <w:rPr>
                <w:color w:val="000000"/>
                <w:shd w:val="clear" w:color="auto" w:fill="FFFFFF"/>
              </w:rPr>
            </w:pPr>
            <w:r w:rsidRPr="004C08DD">
              <w:rPr>
                <w:color w:val="000000"/>
                <w:shd w:val="clear" w:color="auto" w:fill="FFFFFF"/>
              </w:rPr>
              <w:t>ПМЕ-122</w:t>
            </w:r>
          </w:p>
        </w:tc>
        <w:tc>
          <w:tcPr>
            <w:tcW w:w="567" w:type="dxa"/>
            <w:vAlign w:val="center"/>
          </w:tcPr>
          <w:p w:rsidR="006309A0" w:rsidRDefault="006309A0" w:rsidP="006309A0">
            <w:pPr>
              <w:jc w:val="center"/>
            </w:pPr>
            <w:r>
              <w:t>1</w:t>
            </w:r>
          </w:p>
        </w:tc>
        <w:tc>
          <w:tcPr>
            <w:tcW w:w="426" w:type="dxa"/>
            <w:vAlign w:val="center"/>
          </w:tcPr>
          <w:p w:rsidR="006309A0" w:rsidRDefault="006309A0" w:rsidP="006309A0">
            <w:pPr>
              <w:jc w:val="center"/>
            </w:pPr>
            <w:r>
              <w:t>1</w:t>
            </w:r>
          </w:p>
        </w:tc>
      </w:tr>
      <w:tr w:rsidR="006309A0" w:rsidRPr="00D61F29" w:rsidTr="006309A0">
        <w:trPr>
          <w:cantSplit/>
          <w:trHeight w:val="641"/>
        </w:trPr>
        <w:tc>
          <w:tcPr>
            <w:tcW w:w="709" w:type="dxa"/>
            <w:vAlign w:val="center"/>
          </w:tcPr>
          <w:p w:rsidR="006309A0" w:rsidRPr="006F6488" w:rsidRDefault="006309A0" w:rsidP="006309A0">
            <w:pPr>
              <w:jc w:val="center"/>
            </w:pPr>
            <w:r>
              <w:rPr>
                <w:rFonts w:eastAsia="Calibri"/>
                <w:lang w:val="en-US"/>
              </w:rPr>
              <w:t>21</w:t>
            </w:r>
            <w:r w:rsidRPr="006F6488">
              <w:rPr>
                <w:rFonts w:eastAsia="Calibri"/>
                <w:lang w:val="en-US"/>
              </w:rPr>
              <w:t>-1</w:t>
            </w:r>
          </w:p>
        </w:tc>
        <w:tc>
          <w:tcPr>
            <w:tcW w:w="1583" w:type="dxa"/>
            <w:vAlign w:val="center"/>
          </w:tcPr>
          <w:p w:rsidR="006309A0" w:rsidRPr="006F6488" w:rsidRDefault="006309A0" w:rsidP="006309A0">
            <w:pPr>
              <w:jc w:val="center"/>
              <w:rPr>
                <w:rFonts w:eastAsia="Calibri"/>
                <w:lang w:val="en-US"/>
              </w:rPr>
            </w:pPr>
            <w:r>
              <w:rPr>
                <w:rFonts w:eastAsia="Calibri"/>
                <w:lang w:val="en-US"/>
              </w:rPr>
              <w:t>HSA</w:t>
            </w:r>
          </w:p>
        </w:tc>
        <w:tc>
          <w:tcPr>
            <w:tcW w:w="1433" w:type="dxa"/>
            <w:vAlign w:val="center"/>
          </w:tcPr>
          <w:p w:rsidR="006309A0" w:rsidRPr="006F6488" w:rsidRDefault="006309A0" w:rsidP="006309A0">
            <w:pPr>
              <w:jc w:val="center"/>
            </w:pPr>
            <w:r w:rsidRPr="006F6488">
              <w:rPr>
                <w:rFonts w:eastAsia="Calibri"/>
              </w:rPr>
              <w:t>Сигнальний пристрій</w:t>
            </w:r>
          </w:p>
        </w:tc>
        <w:tc>
          <w:tcPr>
            <w:tcW w:w="859" w:type="dxa"/>
            <w:vAlign w:val="center"/>
          </w:tcPr>
          <w:p w:rsidR="006309A0" w:rsidRPr="006F6488" w:rsidRDefault="006309A0" w:rsidP="006309A0">
            <w:pPr>
              <w:jc w:val="center"/>
            </w:pPr>
          </w:p>
        </w:tc>
        <w:tc>
          <w:tcPr>
            <w:tcW w:w="858" w:type="dxa"/>
            <w:vAlign w:val="center"/>
          </w:tcPr>
          <w:p w:rsidR="006309A0" w:rsidRPr="006F6488" w:rsidRDefault="006309A0" w:rsidP="006309A0">
            <w:pPr>
              <w:jc w:val="center"/>
              <w:rPr>
                <w:rFonts w:eastAsia="Calibri"/>
              </w:rPr>
            </w:pPr>
            <w:r w:rsidRPr="006F6488">
              <w:rPr>
                <w:rFonts w:eastAsia="Calibri"/>
              </w:rPr>
              <w:t>На щиті</w:t>
            </w:r>
          </w:p>
        </w:tc>
        <w:tc>
          <w:tcPr>
            <w:tcW w:w="1720" w:type="dxa"/>
            <w:vAlign w:val="center"/>
          </w:tcPr>
          <w:p w:rsidR="006309A0" w:rsidRPr="006F6488" w:rsidRDefault="006309A0" w:rsidP="006309A0">
            <w:pPr>
              <w:jc w:val="center"/>
              <w:rPr>
                <w:rFonts w:eastAsia="Calibri"/>
              </w:rPr>
            </w:pPr>
            <w:r>
              <w:rPr>
                <w:rFonts w:eastAsia="Calibri"/>
              </w:rPr>
              <w:t>В</w:t>
            </w:r>
            <w:r w:rsidRPr="006F6488">
              <w:rPr>
                <w:rFonts w:eastAsia="Calibri"/>
              </w:rPr>
              <w:t>имірюваль</w:t>
            </w:r>
            <w:r>
              <w:rPr>
                <w:rFonts w:eastAsia="Calibri"/>
              </w:rPr>
              <w:t>-</w:t>
            </w:r>
            <w:r w:rsidRPr="006F6488">
              <w:rPr>
                <w:rFonts w:eastAsia="Calibri"/>
              </w:rPr>
              <w:t>ний тензоперетво</w:t>
            </w:r>
            <w:r>
              <w:rPr>
                <w:rFonts w:eastAsia="Calibri"/>
              </w:rPr>
              <w:t>-</w:t>
            </w:r>
            <w:r w:rsidRPr="006F6488">
              <w:rPr>
                <w:rFonts w:eastAsia="Calibri"/>
              </w:rPr>
              <w:t>рювач</w:t>
            </w:r>
          </w:p>
        </w:tc>
        <w:tc>
          <w:tcPr>
            <w:tcW w:w="1485" w:type="dxa"/>
            <w:vAlign w:val="center"/>
          </w:tcPr>
          <w:p w:rsidR="006309A0" w:rsidRPr="006F6488" w:rsidRDefault="006309A0" w:rsidP="006309A0">
            <w:pPr>
              <w:jc w:val="center"/>
              <w:rPr>
                <w:color w:val="000000"/>
                <w:shd w:val="clear" w:color="auto" w:fill="FFFFFF"/>
              </w:rPr>
            </w:pPr>
          </w:p>
        </w:tc>
        <w:tc>
          <w:tcPr>
            <w:tcW w:w="567" w:type="dxa"/>
            <w:vAlign w:val="center"/>
          </w:tcPr>
          <w:p w:rsidR="006309A0" w:rsidRPr="006F6488" w:rsidRDefault="006309A0" w:rsidP="006309A0">
            <w:pPr>
              <w:jc w:val="center"/>
            </w:pPr>
            <w:r w:rsidRPr="006F6488">
              <w:rPr>
                <w:rFonts w:eastAsia="Calibri"/>
              </w:rPr>
              <w:t>1</w:t>
            </w:r>
          </w:p>
        </w:tc>
        <w:tc>
          <w:tcPr>
            <w:tcW w:w="426" w:type="dxa"/>
            <w:vAlign w:val="center"/>
          </w:tcPr>
          <w:p w:rsidR="006309A0" w:rsidRPr="006F6488" w:rsidRDefault="006309A0" w:rsidP="006309A0">
            <w:pPr>
              <w:jc w:val="center"/>
            </w:pPr>
            <w:r w:rsidRPr="006F6488">
              <w:rPr>
                <w:rFonts w:eastAsia="Calibri"/>
              </w:rPr>
              <w:t>1</w:t>
            </w:r>
          </w:p>
        </w:tc>
      </w:tr>
    </w:tbl>
    <w:p w:rsidR="006309A0" w:rsidRPr="007C7212" w:rsidRDefault="006309A0" w:rsidP="006309A0">
      <w:pPr>
        <w:pStyle w:val="TableParagraph"/>
        <w:spacing w:line="360" w:lineRule="auto"/>
        <w:ind w:right="547"/>
        <w:rPr>
          <w:sz w:val="28"/>
          <w:lang w:val="ru-RU"/>
        </w:rPr>
      </w:pPr>
    </w:p>
    <w:p w:rsidR="006309A0" w:rsidRDefault="006309A0" w:rsidP="006309A0">
      <w:r>
        <w:br w:type="page"/>
      </w:r>
    </w:p>
    <w:p w:rsidR="006309A0" w:rsidRPr="00F66363" w:rsidRDefault="006309A0" w:rsidP="006309A0">
      <w:pPr>
        <w:pStyle w:val="1"/>
        <w:spacing w:before="0" w:after="0" w:line="360" w:lineRule="auto"/>
        <w:jc w:val="center"/>
        <w:rPr>
          <w:rFonts w:ascii="Times New Roman" w:hAnsi="Times New Roman" w:cs="Times New Roman"/>
          <w:sz w:val="28"/>
          <w:szCs w:val="28"/>
        </w:rPr>
      </w:pPr>
      <w:bookmarkStart w:id="42" w:name="_Toc27082809"/>
      <w:r w:rsidRPr="00F66363">
        <w:rPr>
          <w:rFonts w:ascii="Times New Roman" w:hAnsi="Times New Roman" w:cs="Times New Roman"/>
          <w:bCs w:val="0"/>
          <w:sz w:val="28"/>
          <w:szCs w:val="28"/>
        </w:rPr>
        <w:lastRenderedPageBreak/>
        <w:t>7.</w:t>
      </w:r>
      <w:r w:rsidRPr="00F66363">
        <w:rPr>
          <w:rFonts w:ascii="Times New Roman" w:hAnsi="Times New Roman" w:cs="Times New Roman"/>
          <w:sz w:val="28"/>
          <w:szCs w:val="28"/>
        </w:rPr>
        <w:t xml:space="preserve"> ОХОРОНА ПРАЦІ ТА БЕЗПЕКА В НАДЗВИЧАЙНИХ СИТУАЦІЯХ</w:t>
      </w:r>
      <w:bookmarkEnd w:id="42"/>
    </w:p>
    <w:p w:rsidR="006309A0" w:rsidRDefault="006309A0" w:rsidP="006309A0">
      <w:pPr>
        <w:pStyle w:val="a8"/>
        <w:ind w:left="0" w:firstLine="709"/>
        <w:rPr>
          <w:sz w:val="28"/>
          <w:szCs w:val="28"/>
        </w:rPr>
      </w:pPr>
    </w:p>
    <w:p w:rsidR="006309A0" w:rsidRPr="00457C79" w:rsidRDefault="006309A0" w:rsidP="006309A0">
      <w:pPr>
        <w:spacing w:line="360" w:lineRule="auto"/>
        <w:ind w:firstLine="709"/>
        <w:jc w:val="both"/>
        <w:rPr>
          <w:sz w:val="28"/>
          <w:szCs w:val="28"/>
        </w:rPr>
      </w:pPr>
      <w:r w:rsidRPr="00457C79">
        <w:rPr>
          <w:sz w:val="28"/>
          <w:szCs w:val="28"/>
        </w:rPr>
        <w:t>На сьогоднішній день стрімкий розвиток науки та техніки привносить свої нововведення в усі сфери виробництва, суттєво змінюючи технологічні процеси, використовувані матеріали, предмети та знаряддя праці. В свою чергу зміни технології та устаткування призводять до трансформації умов праці та трудового процесу в цілому. Тому при розробці нової техніки, технологічних процесів, організації виробництва необхідно провести аналіз можливих небезпечних та шкідливих виробничих факторів та розробити заходи та засоби, які спрямовані на мінімізацію їх несприятливо</w:t>
      </w:r>
      <w:r>
        <w:rPr>
          <w:sz w:val="28"/>
          <w:szCs w:val="28"/>
        </w:rPr>
        <w:t>го впливу на працюючу людину [38</w:t>
      </w:r>
      <w:r w:rsidRPr="00457C79">
        <w:rPr>
          <w:sz w:val="28"/>
          <w:szCs w:val="28"/>
        </w:rPr>
        <w:t>].</w:t>
      </w:r>
    </w:p>
    <w:p w:rsidR="006309A0" w:rsidRPr="001E17C7" w:rsidRDefault="006309A0" w:rsidP="006309A0">
      <w:pPr>
        <w:spacing w:line="360" w:lineRule="auto"/>
        <w:ind w:firstLine="709"/>
        <w:jc w:val="both"/>
        <w:rPr>
          <w:sz w:val="28"/>
          <w:szCs w:val="28"/>
        </w:rPr>
      </w:pPr>
      <w:r>
        <w:rPr>
          <w:sz w:val="28"/>
          <w:szCs w:val="28"/>
        </w:rPr>
        <w:t>В</w:t>
      </w:r>
      <w:r w:rsidRPr="001E17C7">
        <w:rPr>
          <w:sz w:val="28"/>
          <w:szCs w:val="28"/>
        </w:rPr>
        <w:t>ідп</w:t>
      </w:r>
      <w:r>
        <w:rPr>
          <w:sz w:val="28"/>
          <w:szCs w:val="28"/>
        </w:rPr>
        <w:t>овідно до вимог Закону України «Про охорону праці»</w:t>
      </w:r>
      <w:r w:rsidRPr="001E17C7">
        <w:rPr>
          <w:sz w:val="28"/>
          <w:szCs w:val="28"/>
        </w:rPr>
        <w:t xml:space="preserve"> з кожним працівником</w:t>
      </w:r>
      <w:r>
        <w:rPr>
          <w:sz w:val="28"/>
          <w:szCs w:val="28"/>
        </w:rPr>
        <w:t xml:space="preserve"> необхідно проводити </w:t>
      </w:r>
      <w:r w:rsidRPr="001E17C7">
        <w:rPr>
          <w:sz w:val="28"/>
          <w:szCs w:val="28"/>
        </w:rPr>
        <w:t>інструктажі з охорони праці. За характером і часом проведення інструктажі з питань охорони праці поділяються на вступний, первинний, повторний, позаплановий та цільовий.</w:t>
      </w:r>
    </w:p>
    <w:p w:rsidR="006309A0" w:rsidRDefault="006309A0" w:rsidP="006309A0">
      <w:pPr>
        <w:spacing w:line="360" w:lineRule="auto"/>
        <w:ind w:firstLine="709"/>
        <w:jc w:val="both"/>
        <w:rPr>
          <w:sz w:val="28"/>
          <w:szCs w:val="28"/>
        </w:rPr>
      </w:pPr>
      <w:r>
        <w:rPr>
          <w:sz w:val="28"/>
          <w:szCs w:val="28"/>
        </w:rPr>
        <w:t>Вступний інструктаж проводиться:</w:t>
      </w:r>
    </w:p>
    <w:p w:rsidR="006309A0" w:rsidRDefault="006309A0" w:rsidP="006309A0">
      <w:pPr>
        <w:pStyle w:val="a8"/>
        <w:numPr>
          <w:ilvl w:val="0"/>
          <w:numId w:val="14"/>
        </w:numPr>
        <w:spacing w:after="200" w:line="360" w:lineRule="auto"/>
        <w:jc w:val="both"/>
        <w:rPr>
          <w:sz w:val="28"/>
          <w:szCs w:val="28"/>
        </w:rPr>
      </w:pPr>
      <w:r w:rsidRPr="001E17C7">
        <w:rPr>
          <w:sz w:val="28"/>
          <w:szCs w:val="28"/>
        </w:rPr>
        <w:t>з усіма працівниками, яких приймають на постійну або тимчасову роботу, незалежно від освіти, стажу роботи та посади;</w:t>
      </w:r>
    </w:p>
    <w:p w:rsidR="006309A0" w:rsidRDefault="006309A0" w:rsidP="006309A0">
      <w:pPr>
        <w:pStyle w:val="a8"/>
        <w:numPr>
          <w:ilvl w:val="0"/>
          <w:numId w:val="14"/>
        </w:numPr>
        <w:spacing w:after="200" w:line="360" w:lineRule="auto"/>
        <w:jc w:val="both"/>
        <w:rPr>
          <w:sz w:val="28"/>
          <w:szCs w:val="28"/>
        </w:rPr>
      </w:pPr>
      <w:r w:rsidRPr="001E17C7">
        <w:rPr>
          <w:sz w:val="28"/>
          <w:szCs w:val="28"/>
        </w:rPr>
        <w:t>з пр</w:t>
      </w:r>
      <w:r>
        <w:rPr>
          <w:sz w:val="28"/>
          <w:szCs w:val="28"/>
        </w:rPr>
        <w:t>ацівниками інших організацій, що прибули на підприємство та</w:t>
      </w:r>
      <w:r w:rsidRPr="001E17C7">
        <w:rPr>
          <w:sz w:val="28"/>
          <w:szCs w:val="28"/>
        </w:rPr>
        <w:t xml:space="preserve"> беруть безпосередню участь у роботі підприємства;</w:t>
      </w:r>
    </w:p>
    <w:p w:rsidR="006309A0" w:rsidRDefault="006309A0" w:rsidP="006309A0">
      <w:pPr>
        <w:pStyle w:val="a8"/>
        <w:numPr>
          <w:ilvl w:val="0"/>
          <w:numId w:val="14"/>
        </w:numPr>
        <w:spacing w:after="200" w:line="360" w:lineRule="auto"/>
        <w:jc w:val="both"/>
        <w:rPr>
          <w:sz w:val="28"/>
          <w:szCs w:val="28"/>
        </w:rPr>
      </w:pPr>
      <w:r w:rsidRPr="001E17C7">
        <w:rPr>
          <w:sz w:val="28"/>
          <w:szCs w:val="28"/>
        </w:rPr>
        <w:t>із студентами, які</w:t>
      </w:r>
      <w:r>
        <w:rPr>
          <w:sz w:val="28"/>
          <w:szCs w:val="28"/>
        </w:rPr>
        <w:t xml:space="preserve"> проходять</w:t>
      </w:r>
      <w:r w:rsidRPr="001E17C7">
        <w:rPr>
          <w:sz w:val="28"/>
          <w:szCs w:val="28"/>
        </w:rPr>
        <w:t xml:space="preserve"> </w:t>
      </w:r>
      <w:r>
        <w:rPr>
          <w:sz w:val="28"/>
          <w:szCs w:val="28"/>
        </w:rPr>
        <w:t>виробничу практику на підприємстві</w:t>
      </w:r>
      <w:r w:rsidRPr="001E17C7">
        <w:rPr>
          <w:sz w:val="28"/>
          <w:szCs w:val="28"/>
        </w:rPr>
        <w:t>;</w:t>
      </w:r>
    </w:p>
    <w:p w:rsidR="006309A0" w:rsidRPr="001E17C7" w:rsidRDefault="006309A0" w:rsidP="006309A0">
      <w:pPr>
        <w:pStyle w:val="a8"/>
        <w:numPr>
          <w:ilvl w:val="0"/>
          <w:numId w:val="14"/>
        </w:numPr>
        <w:spacing w:after="200" w:line="360" w:lineRule="auto"/>
        <w:jc w:val="both"/>
        <w:rPr>
          <w:sz w:val="28"/>
          <w:szCs w:val="28"/>
        </w:rPr>
      </w:pPr>
      <w:r w:rsidRPr="001E17C7">
        <w:rPr>
          <w:sz w:val="28"/>
          <w:szCs w:val="28"/>
        </w:rPr>
        <w:t>у разі екскурсії на підприємство тощо.</w:t>
      </w:r>
    </w:p>
    <w:p w:rsidR="006309A0" w:rsidRDefault="006309A0" w:rsidP="006309A0">
      <w:pPr>
        <w:spacing w:line="360" w:lineRule="auto"/>
        <w:ind w:firstLine="709"/>
        <w:jc w:val="both"/>
        <w:rPr>
          <w:sz w:val="28"/>
          <w:szCs w:val="28"/>
        </w:rPr>
      </w:pPr>
      <w:r w:rsidRPr="001E17C7">
        <w:rPr>
          <w:sz w:val="28"/>
          <w:szCs w:val="28"/>
        </w:rPr>
        <w:t>Первинний інструктаж проводиться до початку роботи безпосередньо на робочому місці з працівником</w:t>
      </w:r>
      <w:r>
        <w:rPr>
          <w:sz w:val="28"/>
          <w:szCs w:val="28"/>
        </w:rPr>
        <w:t xml:space="preserve">. </w:t>
      </w:r>
      <w:r w:rsidRPr="001E17C7">
        <w:rPr>
          <w:sz w:val="28"/>
          <w:szCs w:val="28"/>
        </w:rPr>
        <w:t xml:space="preserve">Повторний інструктаж </w:t>
      </w:r>
      <w:r>
        <w:rPr>
          <w:sz w:val="28"/>
          <w:szCs w:val="28"/>
        </w:rPr>
        <w:t>необхідно проводити працівникам</w:t>
      </w:r>
      <w:r w:rsidRPr="001E17C7">
        <w:rPr>
          <w:sz w:val="28"/>
          <w:szCs w:val="28"/>
        </w:rPr>
        <w:t xml:space="preserve"> на робочому місці в терміни, визначені відповідними чинними галузевими нормативними актами або керівником підприємства з урахуванням конк</w:t>
      </w:r>
      <w:r>
        <w:rPr>
          <w:sz w:val="28"/>
          <w:szCs w:val="28"/>
        </w:rPr>
        <w:t xml:space="preserve">ретних умов праці, але не рідше 1 разу на три місяці </w:t>
      </w:r>
    </w:p>
    <w:p w:rsidR="006309A0" w:rsidRDefault="006309A0" w:rsidP="006309A0">
      <w:pPr>
        <w:spacing w:line="360" w:lineRule="auto"/>
        <w:jc w:val="both"/>
        <w:rPr>
          <w:sz w:val="28"/>
          <w:szCs w:val="28"/>
        </w:rPr>
      </w:pPr>
      <w:r w:rsidRPr="001E17C7">
        <w:rPr>
          <w:sz w:val="28"/>
          <w:szCs w:val="28"/>
        </w:rPr>
        <w:lastRenderedPageBreak/>
        <w:t>на роботах з підвищеною не</w:t>
      </w:r>
      <w:r>
        <w:rPr>
          <w:sz w:val="28"/>
          <w:szCs w:val="28"/>
        </w:rPr>
        <w:t xml:space="preserve">безпекою та 1 раз на шість місяців для видів робіт. При ліквідації аварій або стихійного лига, а також при </w:t>
      </w:r>
      <w:r w:rsidRPr="001E17C7">
        <w:rPr>
          <w:sz w:val="28"/>
          <w:szCs w:val="28"/>
        </w:rPr>
        <w:t xml:space="preserve">виконанні разових робіт, </w:t>
      </w:r>
      <w:r>
        <w:rPr>
          <w:sz w:val="28"/>
          <w:szCs w:val="28"/>
        </w:rPr>
        <w:t>не передбачених трудовою угодою, роботодавець зобов’язаний провести цільовий інструктаж.</w:t>
      </w:r>
    </w:p>
    <w:p w:rsidR="006309A0" w:rsidRDefault="006309A0" w:rsidP="006309A0">
      <w:pPr>
        <w:spacing w:line="360" w:lineRule="auto"/>
        <w:ind w:firstLine="709"/>
        <w:jc w:val="both"/>
        <w:rPr>
          <w:sz w:val="28"/>
          <w:szCs w:val="28"/>
        </w:rPr>
      </w:pPr>
      <w:r w:rsidRPr="00457C79">
        <w:rPr>
          <w:sz w:val="28"/>
          <w:szCs w:val="28"/>
        </w:rPr>
        <w:t xml:space="preserve">На станціях очищення стічних вод, як і на інших підприємствах, наявні шкідливі та небезпечні фактори, зокрема: підвищений рівень вологості приміщення; підвищений рівень шуму і вібрації; рухомі елементи устаткування (лебідки, скребки, зрошувачі, механічні мішалки); небезпечний рівень напруги в електричному ланцюзі; присутні патогенні мікроорганізми в стічних водах, яйця гельмінтів, газоподібні токсичні речовини. </w:t>
      </w:r>
      <w:r>
        <w:rPr>
          <w:sz w:val="28"/>
          <w:szCs w:val="28"/>
        </w:rPr>
        <w:t xml:space="preserve"> </w:t>
      </w:r>
      <w:r w:rsidRPr="00457C79">
        <w:rPr>
          <w:sz w:val="28"/>
          <w:szCs w:val="28"/>
        </w:rPr>
        <w:t>Враховуючи наявність цих факторів, для поліпшення умов праці та безпеки на підприємстві, передб</w:t>
      </w:r>
      <w:r>
        <w:rPr>
          <w:sz w:val="28"/>
          <w:szCs w:val="28"/>
        </w:rPr>
        <w:t>ачено заходи з охорони праці [39</w:t>
      </w:r>
      <w:r w:rsidRPr="00457C79">
        <w:rPr>
          <w:sz w:val="28"/>
          <w:szCs w:val="28"/>
        </w:rPr>
        <w:t>].</w:t>
      </w:r>
    </w:p>
    <w:p w:rsidR="006309A0" w:rsidRPr="00457C79" w:rsidRDefault="006309A0" w:rsidP="006309A0">
      <w:pPr>
        <w:spacing w:line="360" w:lineRule="auto"/>
        <w:ind w:firstLine="709"/>
        <w:jc w:val="both"/>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43" w:name="_Toc27082810"/>
      <w:r>
        <w:rPr>
          <w:rFonts w:ascii="Times New Roman" w:hAnsi="Times New Roman" w:cs="Times New Roman"/>
          <w:sz w:val="28"/>
          <w:szCs w:val="28"/>
        </w:rPr>
        <w:t>7.1. Повітря робочої зони</w:t>
      </w:r>
      <w:bookmarkEnd w:id="43"/>
      <w:r>
        <w:rPr>
          <w:rFonts w:ascii="Times New Roman" w:hAnsi="Times New Roman" w:cs="Times New Roman"/>
          <w:sz w:val="28"/>
          <w:szCs w:val="28"/>
        </w:rPr>
        <w:t xml:space="preserve"> </w:t>
      </w:r>
    </w:p>
    <w:p w:rsidR="006309A0" w:rsidRPr="00785B42" w:rsidRDefault="006309A0" w:rsidP="006309A0"/>
    <w:p w:rsidR="006309A0" w:rsidRDefault="006309A0" w:rsidP="006309A0">
      <w:pPr>
        <w:spacing w:line="360" w:lineRule="auto"/>
        <w:ind w:firstLine="709"/>
        <w:jc w:val="both"/>
        <w:rPr>
          <w:sz w:val="28"/>
          <w:szCs w:val="28"/>
        </w:rPr>
      </w:pPr>
      <w:r>
        <w:rPr>
          <w:sz w:val="28"/>
          <w:szCs w:val="28"/>
        </w:rPr>
        <w:t>Замкнений простір у будівлях та</w:t>
      </w:r>
      <w:r w:rsidRPr="00612E82">
        <w:rPr>
          <w:sz w:val="28"/>
          <w:szCs w:val="28"/>
        </w:rPr>
        <w:t xml:space="preserve"> спорудах, </w:t>
      </w:r>
      <w:r>
        <w:rPr>
          <w:sz w:val="28"/>
          <w:szCs w:val="28"/>
        </w:rPr>
        <w:t xml:space="preserve">що </w:t>
      </w:r>
      <w:r w:rsidRPr="00612E82">
        <w:rPr>
          <w:sz w:val="28"/>
          <w:szCs w:val="28"/>
        </w:rPr>
        <w:t>призначений для трудової діяльності людей, називається виробничим приміщенням.</w:t>
      </w:r>
      <w:r>
        <w:rPr>
          <w:sz w:val="28"/>
          <w:szCs w:val="28"/>
        </w:rPr>
        <w:t xml:space="preserve"> </w:t>
      </w:r>
      <w:r w:rsidRPr="00612E82">
        <w:rPr>
          <w:sz w:val="28"/>
          <w:szCs w:val="28"/>
        </w:rPr>
        <w:t>У такому приміщенні виділяють робочу зону – простір, у якому розташовано робочі місця.</w:t>
      </w:r>
    </w:p>
    <w:p w:rsidR="006309A0" w:rsidRDefault="006309A0" w:rsidP="006309A0">
      <w:pPr>
        <w:spacing w:line="360" w:lineRule="auto"/>
        <w:ind w:firstLine="709"/>
        <w:jc w:val="both"/>
        <w:rPr>
          <w:sz w:val="28"/>
          <w:szCs w:val="28"/>
        </w:rPr>
      </w:pPr>
      <w:r w:rsidRPr="00612E82">
        <w:rPr>
          <w:sz w:val="28"/>
          <w:szCs w:val="28"/>
        </w:rPr>
        <w:t>Робоче місце – це місце постійного або тимчасового перебування працівника під час виконання ним трудових обов'язків.</w:t>
      </w:r>
    </w:p>
    <w:p w:rsidR="006309A0" w:rsidRDefault="006309A0" w:rsidP="006309A0">
      <w:pPr>
        <w:spacing w:line="360" w:lineRule="auto"/>
        <w:ind w:firstLine="709"/>
        <w:jc w:val="both"/>
        <w:rPr>
          <w:sz w:val="28"/>
          <w:szCs w:val="28"/>
        </w:rPr>
      </w:pPr>
      <w:r w:rsidRPr="00612E82">
        <w:rPr>
          <w:sz w:val="28"/>
          <w:szCs w:val="28"/>
        </w:rPr>
        <w:t xml:space="preserve">Повітря робочої зони залежно від хімічного складу, фізичних властивостей, наявності забруднюючих чинників може бути сприятливим, несприятливим або небезпечним. </w:t>
      </w:r>
      <w:r w:rsidRPr="00785B42">
        <w:rPr>
          <w:sz w:val="28"/>
          <w:szCs w:val="28"/>
        </w:rPr>
        <w:t xml:space="preserve">Згідно ДСН 3.3.63042-99 </w:t>
      </w:r>
      <w:r w:rsidRPr="006A781D">
        <w:rPr>
          <w:sz w:val="28"/>
          <w:szCs w:val="28"/>
        </w:rPr>
        <w:t xml:space="preserve">співробітники виконують роботу категорії Середньої важкості ІІб. В лабораторії виконуються роботи категорії Легкої Іб. </w:t>
      </w:r>
      <w:r w:rsidRPr="00D93010">
        <w:rPr>
          <w:sz w:val="28"/>
          <w:szCs w:val="28"/>
        </w:rPr>
        <w:t xml:space="preserve">Нормалізація несприятливих мікрокліматичних умов здійснюється за допомогою комплексу заходів та способів, які </w:t>
      </w:r>
      <w:r w:rsidRPr="00D93010">
        <w:rPr>
          <w:sz w:val="28"/>
          <w:szCs w:val="28"/>
        </w:rPr>
        <w:lastRenderedPageBreak/>
        <w:t>включають: будівельно-планувальні, організаційно-технологічні, санітарно-технічні та ін. заходи колективного захисту. Для профілактики перегрівань та переохолоджень робітників використовуються засоби індивідуального захисту, медико-біологічні</w:t>
      </w:r>
      <w:r>
        <w:rPr>
          <w:sz w:val="28"/>
          <w:szCs w:val="28"/>
        </w:rPr>
        <w:t xml:space="preserve"> засоби</w:t>
      </w:r>
      <w:r w:rsidRPr="00D93010">
        <w:rPr>
          <w:sz w:val="28"/>
          <w:szCs w:val="28"/>
        </w:rPr>
        <w:t xml:space="preserve"> тощо.</w:t>
      </w:r>
    </w:p>
    <w:p w:rsidR="006309A0" w:rsidRPr="00083C1F" w:rsidRDefault="006309A0" w:rsidP="006309A0">
      <w:pPr>
        <w:spacing w:line="360" w:lineRule="auto"/>
        <w:ind w:firstLine="709"/>
        <w:jc w:val="both"/>
        <w:rPr>
          <w:sz w:val="28"/>
          <w:szCs w:val="28"/>
        </w:rPr>
      </w:pPr>
      <w:r w:rsidRPr="00083C1F">
        <w:rPr>
          <w:sz w:val="28"/>
          <w:szCs w:val="28"/>
        </w:rPr>
        <w:t>Оптимальний мікроклімат у виробничих та побутових приміщеннях приміщеннях характеризується наступними параметрами: температура взимку/ влітку – 20-22/20-25ºС (побутові приміщення), 16-25 ºС (виробничі приміщення); вологість взимку/влітку – 40-30/30-61 % (побутові приміщення), 30-60% (виробничі приміщення); швидкість руху повітря – 0.1-0.15/0.25 м/с (побутові приміщення), 0.2-0.</w:t>
      </w:r>
      <w:r>
        <w:rPr>
          <w:sz w:val="28"/>
          <w:szCs w:val="28"/>
        </w:rPr>
        <w:t>7 м/с (виробничі приміщення) [40</w:t>
      </w:r>
      <w:r w:rsidRPr="00083C1F">
        <w:rPr>
          <w:sz w:val="28"/>
          <w:szCs w:val="28"/>
        </w:rPr>
        <w:t>].</w:t>
      </w:r>
    </w:p>
    <w:p w:rsidR="006309A0" w:rsidRDefault="006309A0" w:rsidP="006309A0">
      <w:pPr>
        <w:spacing w:line="360" w:lineRule="auto"/>
        <w:ind w:firstLine="709"/>
        <w:jc w:val="both"/>
        <w:rPr>
          <w:sz w:val="28"/>
          <w:szCs w:val="28"/>
        </w:rPr>
      </w:pPr>
      <w:r w:rsidRPr="00EE1942">
        <w:rPr>
          <w:sz w:val="28"/>
          <w:szCs w:val="28"/>
        </w:rPr>
        <w:t>При розташуванні виробничих споруд очищення стічних вод у будівлях</w:t>
      </w:r>
      <w:r w:rsidRPr="00785B42">
        <w:rPr>
          <w:sz w:val="28"/>
          <w:szCs w:val="28"/>
        </w:rPr>
        <w:t xml:space="preserve"> </w:t>
      </w:r>
      <w:r w:rsidRPr="00EE1942">
        <w:rPr>
          <w:sz w:val="28"/>
          <w:szCs w:val="28"/>
        </w:rPr>
        <w:t>(зокрема приміщення для підготовки хімічних розчинів) необхідно</w:t>
      </w:r>
      <w:r w:rsidRPr="00785B42">
        <w:rPr>
          <w:sz w:val="28"/>
          <w:szCs w:val="28"/>
        </w:rPr>
        <w:t xml:space="preserve"> </w:t>
      </w:r>
      <w:r>
        <w:rPr>
          <w:sz w:val="28"/>
          <w:szCs w:val="28"/>
        </w:rPr>
        <w:t xml:space="preserve">забезпечити не </w:t>
      </w:r>
      <w:r w:rsidRPr="00EE1942">
        <w:rPr>
          <w:sz w:val="28"/>
          <w:szCs w:val="28"/>
        </w:rPr>
        <w:t>менш ніж 12-кратну вентиляцію. Включення вентиляції</w:t>
      </w:r>
      <w:r>
        <w:rPr>
          <w:sz w:val="28"/>
          <w:szCs w:val="28"/>
        </w:rPr>
        <w:t xml:space="preserve"> необхідно</w:t>
      </w:r>
      <w:r w:rsidRPr="00EE1942">
        <w:rPr>
          <w:sz w:val="28"/>
          <w:szCs w:val="28"/>
        </w:rPr>
        <w:t xml:space="preserve"> здійснювати в зовні приміщень не менш ніж за 10 хвилин до входу</w:t>
      </w:r>
      <w:r>
        <w:rPr>
          <w:sz w:val="28"/>
          <w:szCs w:val="28"/>
        </w:rPr>
        <w:t xml:space="preserve"> </w:t>
      </w:r>
      <w:r w:rsidRPr="00EE1942">
        <w:rPr>
          <w:sz w:val="28"/>
          <w:szCs w:val="28"/>
        </w:rPr>
        <w:t>обслуговуючого персоналу. Хлоратні, які розташовують в блоках очисних споруд, ізолюють від інших приміщень, а вентиляційні канали проводять окремо від вентиляці</w:t>
      </w:r>
      <w:r>
        <w:rPr>
          <w:sz w:val="28"/>
          <w:szCs w:val="28"/>
        </w:rPr>
        <w:t>йної системи інших приміщень [41</w:t>
      </w:r>
      <w:r w:rsidRPr="00EE1942">
        <w:rPr>
          <w:sz w:val="28"/>
          <w:szCs w:val="28"/>
        </w:rPr>
        <w:t>].</w:t>
      </w:r>
    </w:p>
    <w:p w:rsidR="006309A0" w:rsidRDefault="006309A0" w:rsidP="006309A0">
      <w:pPr>
        <w:spacing w:line="360" w:lineRule="auto"/>
        <w:ind w:firstLine="709"/>
        <w:jc w:val="both"/>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44" w:name="_Toc27082811"/>
      <w:r>
        <w:rPr>
          <w:rFonts w:ascii="Times New Roman" w:hAnsi="Times New Roman" w:cs="Times New Roman"/>
          <w:sz w:val="28"/>
          <w:szCs w:val="28"/>
        </w:rPr>
        <w:t>7.2. Виробниче освітлення</w:t>
      </w:r>
      <w:bookmarkEnd w:id="44"/>
    </w:p>
    <w:p w:rsidR="006309A0" w:rsidRPr="006C2C99" w:rsidRDefault="006309A0" w:rsidP="006309A0"/>
    <w:p w:rsidR="006309A0" w:rsidRDefault="006309A0" w:rsidP="006309A0">
      <w:pPr>
        <w:spacing w:line="360" w:lineRule="auto"/>
        <w:ind w:firstLine="709"/>
        <w:jc w:val="both"/>
        <w:rPr>
          <w:sz w:val="28"/>
          <w:szCs w:val="28"/>
        </w:rPr>
      </w:pPr>
      <w:r w:rsidRPr="00380A5E">
        <w:rPr>
          <w:sz w:val="28"/>
          <w:szCs w:val="28"/>
        </w:rPr>
        <w:t>Фактором, що визначає сприятливі умови прац</w:t>
      </w:r>
      <w:r>
        <w:rPr>
          <w:sz w:val="28"/>
          <w:szCs w:val="28"/>
        </w:rPr>
        <w:t>і, являється</w:t>
      </w:r>
      <w:r w:rsidRPr="00380A5E">
        <w:rPr>
          <w:sz w:val="28"/>
          <w:szCs w:val="28"/>
        </w:rPr>
        <w:t xml:space="preserve"> раціо</w:t>
      </w:r>
      <w:r>
        <w:rPr>
          <w:sz w:val="28"/>
          <w:szCs w:val="28"/>
        </w:rPr>
        <w:t>нальне освітлення робочої зони та робочих місць. Якщо правильно розраховано та</w:t>
      </w:r>
      <w:r w:rsidRPr="00380A5E">
        <w:rPr>
          <w:sz w:val="28"/>
          <w:szCs w:val="28"/>
        </w:rPr>
        <w:t xml:space="preserve"> підібрано освітлення виробничих приміщень, </w:t>
      </w:r>
      <w:r>
        <w:rPr>
          <w:sz w:val="28"/>
          <w:szCs w:val="28"/>
        </w:rPr>
        <w:t xml:space="preserve">то </w:t>
      </w:r>
      <w:r w:rsidRPr="00380A5E">
        <w:rPr>
          <w:sz w:val="28"/>
          <w:szCs w:val="28"/>
        </w:rPr>
        <w:t>очі працюючого протягом тривалого часу зберігають здатність добре розрізняти предмети і знаряддя праці. Такі умови освітлення сприяють зниженню виробничого травматизму і професійного захворювання очей.</w:t>
      </w:r>
    </w:p>
    <w:p w:rsidR="006309A0" w:rsidRPr="00380A5E" w:rsidRDefault="006309A0" w:rsidP="006309A0">
      <w:pPr>
        <w:spacing w:line="360" w:lineRule="auto"/>
        <w:ind w:firstLine="709"/>
        <w:jc w:val="both"/>
        <w:rPr>
          <w:sz w:val="28"/>
          <w:szCs w:val="28"/>
        </w:rPr>
      </w:pPr>
      <w:r w:rsidRPr="00380A5E">
        <w:rPr>
          <w:sz w:val="28"/>
          <w:szCs w:val="28"/>
        </w:rPr>
        <w:lastRenderedPageBreak/>
        <w:t>Погане освітлення виробничої зони може призвести до погіршення якості виконуваних робіт, наприклад, можуть залишитися непоміченими розриви, що з'явилися, потертості, витік палив і олій, механічні домішки в паливі й інше, що, у свою чергу, призводить до зниження безпеки праці. Погане освітлення виробничих територій може стати причиною багатьох важких і смертельних випадків, таких, як наїзд самохідних засобів механізації, що рухаютьс</w:t>
      </w:r>
      <w:r>
        <w:rPr>
          <w:sz w:val="28"/>
          <w:szCs w:val="28"/>
        </w:rPr>
        <w:t>я [39</w:t>
      </w:r>
      <w:r w:rsidRPr="00380A5E">
        <w:rPr>
          <w:sz w:val="28"/>
          <w:szCs w:val="28"/>
        </w:rPr>
        <w:t>].</w:t>
      </w:r>
    </w:p>
    <w:p w:rsidR="006309A0" w:rsidRDefault="006309A0" w:rsidP="006309A0">
      <w:pPr>
        <w:spacing w:line="360" w:lineRule="auto"/>
        <w:ind w:firstLine="709"/>
        <w:jc w:val="both"/>
        <w:rPr>
          <w:sz w:val="28"/>
          <w:szCs w:val="28"/>
          <w:lang w:val="en-US"/>
        </w:rPr>
      </w:pPr>
      <w:r w:rsidRPr="00994589">
        <w:rPr>
          <w:sz w:val="28"/>
          <w:szCs w:val="28"/>
        </w:rPr>
        <w:t>Згідно ДБН В.2.5-28-2006</w:t>
      </w:r>
      <w:r>
        <w:rPr>
          <w:sz w:val="28"/>
          <w:szCs w:val="28"/>
        </w:rPr>
        <w:t xml:space="preserve"> на очисних станціях передбачено використання природного верхнього та штучного місцевого комбінованого освітлення. В робочих приміщеннях та лабораторіях передбачене природнє бокове однобічне та комбіноване штучне освітлення. На складах допоміжних речовин – штучне загальне освітлення.</w:t>
      </w:r>
      <w:r w:rsidRPr="00047E09">
        <w:rPr>
          <w:sz w:val="28"/>
          <w:szCs w:val="28"/>
        </w:rPr>
        <w:t xml:space="preserve"> Раціональне освітлення повинно задовольняти ряд вимог і умов. </w:t>
      </w:r>
      <w:r w:rsidRPr="00047E09">
        <w:rPr>
          <w:sz w:val="28"/>
          <w:szCs w:val="28"/>
          <w:lang w:val="en-US"/>
        </w:rPr>
        <w:t>Воно повинно бути:</w:t>
      </w:r>
    </w:p>
    <w:p w:rsidR="006309A0" w:rsidRDefault="006309A0" w:rsidP="006309A0">
      <w:pPr>
        <w:pStyle w:val="a8"/>
        <w:numPr>
          <w:ilvl w:val="0"/>
          <w:numId w:val="19"/>
        </w:numPr>
        <w:spacing w:after="200" w:line="360" w:lineRule="auto"/>
        <w:jc w:val="both"/>
        <w:rPr>
          <w:sz w:val="28"/>
          <w:szCs w:val="28"/>
        </w:rPr>
      </w:pPr>
      <w:r w:rsidRPr="00047E09">
        <w:rPr>
          <w:sz w:val="28"/>
          <w:szCs w:val="28"/>
        </w:rPr>
        <w:t>достатнім, щоб очі без напруги могли розрізняти деталі, що розглядаються;</w:t>
      </w:r>
    </w:p>
    <w:p w:rsidR="006309A0" w:rsidRDefault="006309A0" w:rsidP="006309A0">
      <w:pPr>
        <w:pStyle w:val="a8"/>
        <w:numPr>
          <w:ilvl w:val="0"/>
          <w:numId w:val="19"/>
        </w:numPr>
        <w:spacing w:after="200" w:line="360" w:lineRule="auto"/>
        <w:jc w:val="both"/>
        <w:rPr>
          <w:sz w:val="28"/>
          <w:szCs w:val="28"/>
        </w:rPr>
      </w:pPr>
      <w:r w:rsidRPr="00047E09">
        <w:rPr>
          <w:sz w:val="28"/>
          <w:szCs w:val="28"/>
        </w:rPr>
        <w:t>стабільним - для цього напруга в електричній мережі не повинна коливатися більше ніж на 4 %;</w:t>
      </w:r>
    </w:p>
    <w:p w:rsidR="006309A0" w:rsidRDefault="006309A0" w:rsidP="006309A0">
      <w:pPr>
        <w:pStyle w:val="a8"/>
        <w:numPr>
          <w:ilvl w:val="0"/>
          <w:numId w:val="19"/>
        </w:numPr>
        <w:spacing w:after="200" w:line="360" w:lineRule="auto"/>
        <w:jc w:val="both"/>
        <w:rPr>
          <w:sz w:val="28"/>
          <w:szCs w:val="28"/>
        </w:rPr>
      </w:pPr>
      <w:r w:rsidRPr="00047E09">
        <w:rPr>
          <w:sz w:val="28"/>
          <w:szCs w:val="28"/>
        </w:rPr>
        <w:t xml:space="preserve"> рівномірно розподіленим на робочих поверхнях, щоб очам не доводилося потрапляти з дуже т</w:t>
      </w:r>
      <w:r>
        <w:rPr>
          <w:sz w:val="28"/>
          <w:szCs w:val="28"/>
        </w:rPr>
        <w:t>емного місця у світле і навпаки;</w:t>
      </w:r>
    </w:p>
    <w:p w:rsidR="006309A0" w:rsidRPr="00047E09" w:rsidRDefault="006309A0" w:rsidP="006309A0">
      <w:pPr>
        <w:pStyle w:val="a8"/>
        <w:numPr>
          <w:ilvl w:val="0"/>
          <w:numId w:val="19"/>
        </w:numPr>
        <w:spacing w:after="200" w:line="360" w:lineRule="auto"/>
        <w:jc w:val="both"/>
        <w:rPr>
          <w:sz w:val="28"/>
          <w:szCs w:val="28"/>
        </w:rPr>
      </w:pPr>
      <w:r w:rsidRPr="00047E09">
        <w:rPr>
          <w:sz w:val="28"/>
          <w:szCs w:val="28"/>
        </w:rPr>
        <w:t xml:space="preserve"> безпечним - не призводити до вибуху, </w:t>
      </w:r>
      <w:r>
        <w:rPr>
          <w:sz w:val="28"/>
          <w:szCs w:val="28"/>
        </w:rPr>
        <w:t xml:space="preserve">пожежі у виробничих приміщеннях </w:t>
      </w:r>
      <w:r w:rsidRPr="00557F42">
        <w:rPr>
          <w:sz w:val="28"/>
          <w:szCs w:val="28"/>
        </w:rPr>
        <w:t>[</w:t>
      </w:r>
      <w:r>
        <w:rPr>
          <w:sz w:val="28"/>
          <w:szCs w:val="28"/>
        </w:rPr>
        <w:t>38</w:t>
      </w:r>
      <w:r w:rsidRPr="00557F42">
        <w:rPr>
          <w:sz w:val="28"/>
          <w:szCs w:val="28"/>
        </w:rPr>
        <w:t>]</w:t>
      </w:r>
      <w:r>
        <w:rPr>
          <w:sz w:val="28"/>
          <w:szCs w:val="28"/>
        </w:rPr>
        <w:t>.</w:t>
      </w:r>
    </w:p>
    <w:p w:rsidR="006309A0" w:rsidRDefault="006309A0" w:rsidP="006309A0">
      <w:pPr>
        <w:spacing w:line="360" w:lineRule="auto"/>
        <w:ind w:firstLine="709"/>
        <w:jc w:val="both"/>
        <w:rPr>
          <w:sz w:val="28"/>
          <w:szCs w:val="28"/>
        </w:rPr>
      </w:pPr>
      <w:r>
        <w:rPr>
          <w:sz w:val="28"/>
          <w:szCs w:val="28"/>
        </w:rPr>
        <w:t xml:space="preserve">Для реалізації штучного освітлення в даному дипломному проекті передбачено використання </w:t>
      </w:r>
      <w:r w:rsidRPr="00F806CD">
        <w:rPr>
          <w:sz w:val="28"/>
          <w:szCs w:val="28"/>
        </w:rPr>
        <w:t>люмінесцентних</w:t>
      </w:r>
      <w:r>
        <w:rPr>
          <w:sz w:val="28"/>
          <w:szCs w:val="28"/>
        </w:rPr>
        <w:t xml:space="preserve"> пиловологонепроникних, вибухобезпечних світильників</w:t>
      </w:r>
      <w:r w:rsidRPr="002D6DE4">
        <w:rPr>
          <w:sz w:val="28"/>
          <w:szCs w:val="28"/>
        </w:rPr>
        <w:t xml:space="preserve"> </w:t>
      </w:r>
      <w:r>
        <w:rPr>
          <w:sz w:val="28"/>
          <w:szCs w:val="28"/>
        </w:rPr>
        <w:t>ВЗГ/В4А-200М. Сигнальне, евакуаційне та аварійне, освітлення, згідно з галузевими стандартами, забезпечене лампами розжарювання В-220-15.</w:t>
      </w:r>
    </w:p>
    <w:p w:rsidR="006309A0" w:rsidRDefault="006309A0" w:rsidP="006309A0">
      <w:pPr>
        <w:spacing w:line="360" w:lineRule="auto"/>
        <w:ind w:firstLine="709"/>
        <w:jc w:val="both"/>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45" w:name="_Toc27082812"/>
      <w:r>
        <w:rPr>
          <w:rFonts w:ascii="Times New Roman" w:hAnsi="Times New Roman" w:cs="Times New Roman"/>
          <w:sz w:val="28"/>
          <w:szCs w:val="28"/>
        </w:rPr>
        <w:lastRenderedPageBreak/>
        <w:t>7.3. Захист від виробничого шуму та вібрації</w:t>
      </w:r>
      <w:bookmarkEnd w:id="45"/>
    </w:p>
    <w:p w:rsidR="006309A0" w:rsidRDefault="006309A0" w:rsidP="006309A0"/>
    <w:p w:rsidR="006309A0" w:rsidRDefault="006309A0" w:rsidP="006309A0">
      <w:pPr>
        <w:spacing w:line="360" w:lineRule="auto"/>
        <w:ind w:firstLine="709"/>
        <w:jc w:val="both"/>
        <w:rPr>
          <w:sz w:val="28"/>
          <w:szCs w:val="28"/>
        </w:rPr>
      </w:pPr>
      <w:r w:rsidRPr="00E258E7">
        <w:rPr>
          <w:sz w:val="28"/>
          <w:szCs w:val="28"/>
        </w:rPr>
        <w:t xml:space="preserve">Вібрація на виробництві нормується ДСН 3.3.6.039-99. </w:t>
      </w:r>
    </w:p>
    <w:p w:rsidR="006309A0" w:rsidRDefault="006309A0" w:rsidP="006309A0">
      <w:pPr>
        <w:spacing w:line="360" w:lineRule="auto"/>
        <w:ind w:firstLine="709"/>
        <w:jc w:val="both"/>
        <w:rPr>
          <w:sz w:val="28"/>
          <w:szCs w:val="28"/>
        </w:rPr>
      </w:pPr>
      <w:r w:rsidRPr="00E258E7">
        <w:rPr>
          <w:sz w:val="28"/>
          <w:szCs w:val="28"/>
        </w:rPr>
        <w:t>Робота на очисних станція вимагає від працівників працювати з вібраційними механізмами високих рівнів вібрації, що, в свою чергу, зді</w:t>
      </w:r>
      <w:r>
        <w:rPr>
          <w:sz w:val="28"/>
          <w:szCs w:val="28"/>
        </w:rPr>
        <w:t>йснює негативний вплив на працюючого</w:t>
      </w:r>
      <w:r w:rsidRPr="00E258E7">
        <w:rPr>
          <w:sz w:val="28"/>
          <w:szCs w:val="28"/>
        </w:rPr>
        <w:t>.</w:t>
      </w:r>
      <w:r>
        <w:rPr>
          <w:sz w:val="28"/>
          <w:szCs w:val="28"/>
        </w:rPr>
        <w:t xml:space="preserve"> Як наслідок вібрації є поява</w:t>
      </w:r>
      <w:r w:rsidRPr="00E258E7">
        <w:rPr>
          <w:sz w:val="28"/>
          <w:szCs w:val="28"/>
        </w:rPr>
        <w:t xml:space="preserve"> шуму, що теж</w:t>
      </w:r>
      <w:r>
        <w:rPr>
          <w:sz w:val="28"/>
          <w:szCs w:val="28"/>
        </w:rPr>
        <w:t xml:space="preserve"> </w:t>
      </w:r>
      <w:r w:rsidRPr="00E258E7">
        <w:rPr>
          <w:sz w:val="28"/>
          <w:szCs w:val="28"/>
        </w:rPr>
        <w:t>негативно впливає на працездатність робітників.</w:t>
      </w:r>
      <w:r>
        <w:rPr>
          <w:sz w:val="28"/>
          <w:szCs w:val="28"/>
        </w:rPr>
        <w:t xml:space="preserve"> З метою зниження рівня шуму та вібрації дипломним проектом передбачено використання кожухів із звуконепроникного матеріалу. Вентиляцію ж передбачено обладнувати глушниками шуму.</w:t>
      </w:r>
    </w:p>
    <w:p w:rsidR="006309A0" w:rsidRDefault="006309A0" w:rsidP="006309A0">
      <w:pPr>
        <w:spacing w:line="360" w:lineRule="auto"/>
        <w:ind w:firstLine="709"/>
        <w:jc w:val="both"/>
        <w:rPr>
          <w:sz w:val="28"/>
          <w:szCs w:val="28"/>
        </w:rPr>
      </w:pPr>
      <w:r>
        <w:rPr>
          <w:sz w:val="28"/>
          <w:szCs w:val="28"/>
        </w:rPr>
        <w:t xml:space="preserve">Для захисту від шуму обслуговуючого персоналу у виробничих приміщеннях проектом передбачені кабіни спостереження та дистанційного контролю. </w:t>
      </w:r>
      <w:r w:rsidRPr="00C568EE">
        <w:rPr>
          <w:sz w:val="28"/>
          <w:szCs w:val="28"/>
        </w:rPr>
        <w:t>Щоб послабити вібрацію, яка може передаватися на робоче місце</w:t>
      </w:r>
      <w:r>
        <w:rPr>
          <w:sz w:val="28"/>
          <w:szCs w:val="28"/>
        </w:rPr>
        <w:t xml:space="preserve"> </w:t>
      </w:r>
      <w:r w:rsidRPr="00C568EE">
        <w:rPr>
          <w:sz w:val="28"/>
          <w:szCs w:val="28"/>
        </w:rPr>
        <w:t>застосовують амортизуючі сидіння та вібропоглинаючі настили.</w:t>
      </w:r>
      <w:r>
        <w:rPr>
          <w:sz w:val="28"/>
          <w:szCs w:val="28"/>
        </w:rPr>
        <w:t xml:space="preserve"> </w:t>
      </w:r>
      <w:r w:rsidRPr="00166AE1">
        <w:rPr>
          <w:sz w:val="28"/>
          <w:szCs w:val="28"/>
        </w:rPr>
        <w:t>Засобами індивідуального захисту від шуму є вушні вкладиші, навушники і шлемофоны. Ефективність індивідуальних засобів захисту залежить від використовуваних матеріалів, конструкції, сили притиснення, правильності носіння. Вушні вкладиші вставляють у слуховий канат вуха. Їх виготовляють з легкого каучуку, еластичних пластмас, гуми, ебоніту і ультратонкого волокна. Вони дозволяють знизити рівень звукового тиску на 10... 15 дБ. В умовах підвищеного шуму рекомендується застосовувати навушники, які забезпечують надійний захист органів слуху. Так, навушники ВЦНИОТ знижують рівень звукового тиску на 7...38 дБ у діапазоні частот 125 ... 8000 Гц. Для запобігання від впливу шуму із загальним рівнем 120 дБ і вище рекомендується застосовувати шлемофоны, які герметично закривають всю привушну область і знижують рівень звукового тиску на 30...40 дБ у</w:t>
      </w:r>
      <w:r>
        <w:rPr>
          <w:sz w:val="28"/>
          <w:szCs w:val="28"/>
        </w:rPr>
        <w:t xml:space="preserve"> діапазоні частот 125...8000 Гц [42</w:t>
      </w:r>
      <w:r w:rsidRPr="00166AE1">
        <w:rPr>
          <w:sz w:val="28"/>
          <w:szCs w:val="28"/>
        </w:rPr>
        <w:t>].</w:t>
      </w:r>
    </w:p>
    <w:p w:rsidR="006309A0" w:rsidRPr="00004B8E" w:rsidRDefault="006309A0" w:rsidP="006309A0">
      <w:pPr>
        <w:spacing w:line="360" w:lineRule="auto"/>
        <w:ind w:firstLine="709"/>
        <w:jc w:val="both"/>
        <w:rPr>
          <w:sz w:val="28"/>
          <w:szCs w:val="28"/>
        </w:rPr>
      </w:pPr>
      <w:r w:rsidRPr="00004B8E">
        <w:rPr>
          <w:sz w:val="28"/>
          <w:szCs w:val="28"/>
        </w:rPr>
        <w:lastRenderedPageBreak/>
        <w:t>Засоби захисту від вібрацій у джерелах вібрацій ґрунтуються на урівноважуванні діючих сил і моментів у машинах і механізмах, балансуванні обертових деталей, застосуванні матеріалів з підвищеним внутрішнім тертям, поліпшенні технології виготовлення і т.ін. Зниження рівня вібрації на шляху її поширення досягається застосуванням віброізолюючих конструкцій і вібродемпфуючих матеріалів і покриттів, а також віброгасників. Для забезпечення віброізоляції влаштовують розриви між елементами конструкцій або усувають тверді зв'язки між ними, а також уникають подібності частот власних коливань систе</w:t>
      </w:r>
      <w:r>
        <w:rPr>
          <w:sz w:val="28"/>
          <w:szCs w:val="28"/>
        </w:rPr>
        <w:t>ми і частот сил, що її збурюють [39</w:t>
      </w:r>
      <w:r w:rsidRPr="00004B8E">
        <w:rPr>
          <w:sz w:val="28"/>
          <w:szCs w:val="28"/>
        </w:rPr>
        <w:t>].</w:t>
      </w:r>
    </w:p>
    <w:p w:rsidR="006309A0" w:rsidRDefault="006309A0" w:rsidP="006309A0">
      <w:pPr>
        <w:spacing w:line="360" w:lineRule="auto"/>
        <w:ind w:firstLine="709"/>
        <w:jc w:val="both"/>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46" w:name="_Toc27082813"/>
      <w:r>
        <w:rPr>
          <w:rFonts w:ascii="Times New Roman" w:hAnsi="Times New Roman" w:cs="Times New Roman"/>
          <w:sz w:val="28"/>
          <w:szCs w:val="28"/>
        </w:rPr>
        <w:t>7.4. Електробезпека</w:t>
      </w:r>
      <w:bookmarkEnd w:id="46"/>
    </w:p>
    <w:p w:rsidR="006309A0" w:rsidRDefault="006309A0" w:rsidP="006309A0">
      <w:pPr>
        <w:spacing w:line="360" w:lineRule="auto"/>
        <w:ind w:firstLine="709"/>
        <w:jc w:val="both"/>
        <w:rPr>
          <w:sz w:val="28"/>
          <w:szCs w:val="28"/>
        </w:rPr>
      </w:pPr>
    </w:p>
    <w:p w:rsidR="006309A0" w:rsidRDefault="006309A0" w:rsidP="006309A0">
      <w:pPr>
        <w:spacing w:line="360" w:lineRule="auto"/>
        <w:ind w:right="-40" w:firstLine="709"/>
        <w:jc w:val="both"/>
        <w:rPr>
          <w:color w:val="000000"/>
          <w:sz w:val="28"/>
          <w:szCs w:val="28"/>
        </w:rPr>
      </w:pPr>
      <w:r w:rsidRPr="00F806CD">
        <w:rPr>
          <w:color w:val="000000"/>
          <w:sz w:val="28"/>
          <w:szCs w:val="28"/>
        </w:rPr>
        <w:t>Електричне устаткування приміщення живиться від трьохфазної чотирьохпровідної електричної ме</w:t>
      </w:r>
      <w:r>
        <w:rPr>
          <w:color w:val="000000"/>
          <w:sz w:val="28"/>
          <w:szCs w:val="28"/>
        </w:rPr>
        <w:t>режі змінного струму частотою 50 Гц з напругою</w:t>
      </w:r>
      <w:r w:rsidRPr="00F806CD">
        <w:rPr>
          <w:color w:val="000000"/>
          <w:sz w:val="28"/>
          <w:szCs w:val="28"/>
        </w:rPr>
        <w:t xml:space="preserve"> 380/220 В з глухозаземленною нейтраллю.</w:t>
      </w:r>
    </w:p>
    <w:p w:rsidR="006309A0" w:rsidRDefault="006309A0" w:rsidP="006309A0">
      <w:pPr>
        <w:spacing w:line="360" w:lineRule="auto"/>
        <w:ind w:right="-40" w:firstLine="709"/>
        <w:jc w:val="both"/>
        <w:rPr>
          <w:sz w:val="28"/>
          <w:szCs w:val="28"/>
        </w:rPr>
      </w:pPr>
      <w:r w:rsidRPr="00F806CD">
        <w:rPr>
          <w:sz w:val="28"/>
          <w:szCs w:val="28"/>
        </w:rPr>
        <w:t>Основними причинами ураження  електричним струмом є</w:t>
      </w:r>
      <w:r>
        <w:rPr>
          <w:sz w:val="28"/>
          <w:szCs w:val="28"/>
        </w:rPr>
        <w:t xml:space="preserve"> випадковий дотик</w:t>
      </w:r>
      <w:r w:rsidRPr="00F806CD">
        <w:rPr>
          <w:sz w:val="28"/>
          <w:szCs w:val="28"/>
        </w:rPr>
        <w:t xml:space="preserve"> до відкритих струмоведучих частин, до струмопровідних  елементів обладнання, які виявилися під напругою в результаті порушення ізоляції, а також ураження напругою через електричну дугу.</w:t>
      </w:r>
      <w:r>
        <w:rPr>
          <w:sz w:val="28"/>
          <w:szCs w:val="28"/>
        </w:rPr>
        <w:t xml:space="preserve"> </w:t>
      </w:r>
      <w:r w:rsidRPr="00B765B0">
        <w:rPr>
          <w:sz w:val="28"/>
          <w:szCs w:val="28"/>
        </w:rPr>
        <w:t>Електричний струм може викликати опік, порушення гомеостазу,</w:t>
      </w:r>
      <w:r>
        <w:rPr>
          <w:sz w:val="28"/>
          <w:szCs w:val="28"/>
        </w:rPr>
        <w:t xml:space="preserve"> </w:t>
      </w:r>
      <w:r w:rsidRPr="00B765B0">
        <w:rPr>
          <w:sz w:val="28"/>
          <w:szCs w:val="28"/>
        </w:rPr>
        <w:t>металізацію шкіри, вивихи суглобів та переломи кісток, внаслідок судомних</w:t>
      </w:r>
      <w:r>
        <w:rPr>
          <w:sz w:val="28"/>
          <w:szCs w:val="28"/>
        </w:rPr>
        <w:t xml:space="preserve"> </w:t>
      </w:r>
      <w:r w:rsidRPr="00B765B0">
        <w:rPr>
          <w:sz w:val="28"/>
          <w:szCs w:val="28"/>
        </w:rPr>
        <w:t>скорочень.</w:t>
      </w:r>
    </w:p>
    <w:p w:rsidR="006309A0" w:rsidRDefault="006309A0" w:rsidP="006309A0">
      <w:pPr>
        <w:spacing w:line="360" w:lineRule="auto"/>
        <w:ind w:right="-40" w:firstLine="709"/>
        <w:jc w:val="both"/>
        <w:rPr>
          <w:sz w:val="28"/>
          <w:szCs w:val="28"/>
        </w:rPr>
      </w:pPr>
      <w:r>
        <w:rPr>
          <w:sz w:val="28"/>
          <w:szCs w:val="28"/>
        </w:rPr>
        <w:t>Даний проект для створення електробезпеки передбачає використання занулення, заземлення, ізоляцію струмоведучих частин, захисне відключення, знаки безпеки, застережну сигналізацію, попереджувальні плакати. Захист обладнання від короткого замикання забезпечений автоматичними вимикачами.</w:t>
      </w:r>
    </w:p>
    <w:p w:rsidR="006309A0" w:rsidRDefault="006309A0" w:rsidP="006309A0">
      <w:pPr>
        <w:spacing w:line="360" w:lineRule="auto"/>
        <w:ind w:right="-40" w:firstLine="709"/>
        <w:jc w:val="both"/>
        <w:rPr>
          <w:sz w:val="28"/>
          <w:szCs w:val="28"/>
        </w:rPr>
      </w:pPr>
      <w:r>
        <w:rPr>
          <w:sz w:val="28"/>
          <w:szCs w:val="28"/>
        </w:rPr>
        <w:lastRenderedPageBreak/>
        <w:t xml:space="preserve">Для створення </w:t>
      </w:r>
      <w:r w:rsidRPr="00E80030">
        <w:rPr>
          <w:sz w:val="28"/>
          <w:szCs w:val="28"/>
        </w:rPr>
        <w:t xml:space="preserve">безпечних умов праці працівників, які обслуговують електроустановки, </w:t>
      </w:r>
      <w:r>
        <w:rPr>
          <w:sz w:val="28"/>
          <w:szCs w:val="28"/>
        </w:rPr>
        <w:t xml:space="preserve">передбачено спеціальні засоби захисту. </w:t>
      </w:r>
      <w:r w:rsidRPr="00E80030">
        <w:rPr>
          <w:sz w:val="28"/>
          <w:szCs w:val="28"/>
        </w:rPr>
        <w:t>Працівники, які отримали</w:t>
      </w:r>
      <w:r>
        <w:rPr>
          <w:sz w:val="28"/>
          <w:szCs w:val="28"/>
        </w:rPr>
        <w:t xml:space="preserve"> ці</w:t>
      </w:r>
      <w:r w:rsidRPr="00E80030">
        <w:rPr>
          <w:sz w:val="28"/>
          <w:szCs w:val="28"/>
        </w:rPr>
        <w:t xml:space="preserve"> засоби захисту в особисте користування, відповідают</w:t>
      </w:r>
      <w:r>
        <w:rPr>
          <w:sz w:val="28"/>
          <w:szCs w:val="28"/>
        </w:rPr>
        <w:t>ь за правильну їх експлуатацію та</w:t>
      </w:r>
      <w:r w:rsidRPr="00E80030">
        <w:rPr>
          <w:sz w:val="28"/>
          <w:szCs w:val="28"/>
        </w:rPr>
        <w:t xml:space="preserve"> зберігання, а також за своєчасне вилучення з експлуатації в разі несправності. </w:t>
      </w:r>
    </w:p>
    <w:p w:rsidR="006309A0" w:rsidRDefault="006309A0" w:rsidP="006309A0">
      <w:pPr>
        <w:spacing w:line="360" w:lineRule="auto"/>
        <w:ind w:right="-40" w:firstLine="709"/>
        <w:jc w:val="both"/>
        <w:rPr>
          <w:sz w:val="28"/>
          <w:szCs w:val="28"/>
        </w:rPr>
      </w:pPr>
      <w:r>
        <w:rPr>
          <w:sz w:val="28"/>
          <w:szCs w:val="28"/>
        </w:rPr>
        <w:t xml:space="preserve">Усі </w:t>
      </w:r>
      <w:r w:rsidRPr="00E80030">
        <w:rPr>
          <w:sz w:val="28"/>
          <w:szCs w:val="28"/>
        </w:rPr>
        <w:t xml:space="preserve">електрозахисні засоби </w:t>
      </w:r>
      <w:r>
        <w:rPr>
          <w:sz w:val="28"/>
          <w:szCs w:val="28"/>
        </w:rPr>
        <w:t xml:space="preserve"> можна розділити </w:t>
      </w:r>
      <w:r w:rsidRPr="00E80030">
        <w:rPr>
          <w:sz w:val="28"/>
          <w:szCs w:val="28"/>
        </w:rPr>
        <w:t xml:space="preserve">на основні і додаткові. </w:t>
      </w:r>
      <w:r>
        <w:rPr>
          <w:sz w:val="28"/>
          <w:szCs w:val="28"/>
        </w:rPr>
        <w:t>Д</w:t>
      </w:r>
      <w:r w:rsidRPr="00E80030">
        <w:rPr>
          <w:sz w:val="28"/>
          <w:szCs w:val="28"/>
        </w:rPr>
        <w:t xml:space="preserve">о основних електрозахисних засобів належать: ізолювальні штанги; ізолювальні кліщі; електровимірювальні кліщі; покажчики напруги; діелектричні рукавички; інструмент з ізолювальним покриттям. До додаткових засобів електрозахисту належать: діелектричне взуття; діелектричні килими; ізолювальні підставки; ізолювальні накладки; ізолювальні ковпаки; сигналізатори напруги; захисні огородження (щити, ширми); переносні заземлення; плакати і знаки безпеки; інші засоби захисту. </w:t>
      </w:r>
      <w:r>
        <w:rPr>
          <w:sz w:val="28"/>
          <w:szCs w:val="28"/>
        </w:rPr>
        <w:t>Ок</w:t>
      </w:r>
      <w:r w:rsidRPr="00E80030">
        <w:rPr>
          <w:sz w:val="28"/>
          <w:szCs w:val="28"/>
        </w:rPr>
        <w:t>рім наведених засобів захисту повинні застосовуватись засоби індивідуального захисту, зокрема: захисні каски – для захисту голови; захисні окуляри і щитки – для захисту очей і обличчя; протигази і респіратори – для захисту органів дихання; рукавиці – для захисту рук; запобіж</w:t>
      </w:r>
      <w:r>
        <w:rPr>
          <w:sz w:val="28"/>
          <w:szCs w:val="28"/>
        </w:rPr>
        <w:t>ні пояси та страхувальні канати тощо [42</w:t>
      </w:r>
      <w:r w:rsidRPr="005B5353">
        <w:rPr>
          <w:sz w:val="28"/>
          <w:szCs w:val="28"/>
        </w:rPr>
        <w:t>]</w:t>
      </w:r>
      <w:r>
        <w:rPr>
          <w:sz w:val="28"/>
          <w:szCs w:val="28"/>
        </w:rPr>
        <w:t>.</w:t>
      </w:r>
    </w:p>
    <w:p w:rsidR="006309A0" w:rsidRPr="00B765B0" w:rsidRDefault="006309A0" w:rsidP="006309A0">
      <w:pPr>
        <w:spacing w:line="360" w:lineRule="auto"/>
        <w:ind w:right="-41"/>
        <w:jc w:val="both"/>
        <w:rPr>
          <w:sz w:val="28"/>
          <w:szCs w:val="28"/>
        </w:rPr>
      </w:pPr>
    </w:p>
    <w:p w:rsidR="006309A0" w:rsidRDefault="006309A0" w:rsidP="006309A0">
      <w:pPr>
        <w:pStyle w:val="1"/>
        <w:spacing w:line="360" w:lineRule="auto"/>
        <w:ind w:firstLine="709"/>
        <w:rPr>
          <w:rFonts w:ascii="Times New Roman" w:hAnsi="Times New Roman" w:cs="Times New Roman"/>
          <w:sz w:val="28"/>
          <w:szCs w:val="28"/>
        </w:rPr>
      </w:pPr>
      <w:bookmarkStart w:id="47" w:name="_Toc27082814"/>
      <w:r>
        <w:rPr>
          <w:rFonts w:ascii="Times New Roman" w:hAnsi="Times New Roman" w:cs="Times New Roman"/>
          <w:sz w:val="28"/>
          <w:szCs w:val="28"/>
        </w:rPr>
        <w:t>7.5. Пожежна безпека</w:t>
      </w:r>
      <w:bookmarkEnd w:id="47"/>
    </w:p>
    <w:p w:rsidR="006309A0" w:rsidRDefault="006309A0" w:rsidP="006309A0"/>
    <w:p w:rsidR="006309A0" w:rsidRDefault="006309A0" w:rsidP="006309A0">
      <w:pPr>
        <w:spacing w:line="360" w:lineRule="auto"/>
        <w:ind w:firstLine="709"/>
        <w:jc w:val="both"/>
        <w:rPr>
          <w:sz w:val="28"/>
          <w:szCs w:val="28"/>
        </w:rPr>
      </w:pPr>
      <w:r w:rsidRPr="00DF19BC">
        <w:rPr>
          <w:sz w:val="28"/>
          <w:szCs w:val="28"/>
        </w:rPr>
        <w:t xml:space="preserve">Пожежна безпека – </w:t>
      </w:r>
      <w:r>
        <w:rPr>
          <w:sz w:val="28"/>
          <w:szCs w:val="28"/>
        </w:rPr>
        <w:t xml:space="preserve"> це </w:t>
      </w:r>
      <w:r w:rsidRPr="00DF19BC">
        <w:rPr>
          <w:sz w:val="28"/>
          <w:szCs w:val="28"/>
        </w:rPr>
        <w:t xml:space="preserve">стан об’єкта, при якому з регламентованою ймовірністю виключається можливість </w:t>
      </w:r>
      <w:r>
        <w:rPr>
          <w:sz w:val="28"/>
          <w:szCs w:val="28"/>
        </w:rPr>
        <w:t xml:space="preserve">виникнення та розвиток пожежі та </w:t>
      </w:r>
      <w:r w:rsidRPr="00DF19BC">
        <w:rPr>
          <w:sz w:val="28"/>
          <w:szCs w:val="28"/>
        </w:rPr>
        <w:t>впливу на людей її небезпечних факторів, а також забезпечується захист матеріальних цінностей.</w:t>
      </w:r>
      <w:r>
        <w:rPr>
          <w:sz w:val="28"/>
          <w:szCs w:val="28"/>
        </w:rPr>
        <w:t xml:space="preserve"> Відповідно до Закону України «Про пожежну безпеку»</w:t>
      </w:r>
      <w:r w:rsidRPr="00DF19BC">
        <w:rPr>
          <w:sz w:val="28"/>
          <w:szCs w:val="28"/>
        </w:rPr>
        <w:t>, забезпечення пожежної безпеки підприємств</w:t>
      </w:r>
      <w:r>
        <w:rPr>
          <w:sz w:val="28"/>
          <w:szCs w:val="28"/>
        </w:rPr>
        <w:t>а покладається на його керівництво</w:t>
      </w:r>
      <w:r w:rsidRPr="00DF19BC">
        <w:rPr>
          <w:sz w:val="28"/>
          <w:szCs w:val="28"/>
        </w:rPr>
        <w:t xml:space="preserve"> та уповноважених </w:t>
      </w:r>
      <w:r>
        <w:rPr>
          <w:sz w:val="28"/>
          <w:szCs w:val="28"/>
        </w:rPr>
        <w:t>керівництвом</w:t>
      </w:r>
      <w:r w:rsidRPr="00DF19BC">
        <w:rPr>
          <w:sz w:val="28"/>
          <w:szCs w:val="28"/>
        </w:rPr>
        <w:t xml:space="preserve"> осіб, якщо інше не передбачено відповідним договором.</w:t>
      </w:r>
      <w:r>
        <w:rPr>
          <w:sz w:val="28"/>
          <w:szCs w:val="28"/>
        </w:rPr>
        <w:t xml:space="preserve"> </w:t>
      </w:r>
    </w:p>
    <w:p w:rsidR="006309A0" w:rsidRDefault="006309A0" w:rsidP="006309A0">
      <w:pPr>
        <w:spacing w:line="360" w:lineRule="auto"/>
        <w:ind w:firstLine="709"/>
        <w:jc w:val="both"/>
        <w:rPr>
          <w:sz w:val="28"/>
          <w:szCs w:val="28"/>
        </w:rPr>
      </w:pPr>
      <w:r w:rsidRPr="00150C8F">
        <w:rPr>
          <w:sz w:val="28"/>
          <w:szCs w:val="28"/>
        </w:rPr>
        <w:lastRenderedPageBreak/>
        <w:t xml:space="preserve">Можливими причинами займання може бути розгерметизація обладнання, порушення ізоляції струмопровідних частин, вплив вологи та агресивних середовищ, несправність сигналізації, відкритий вогонь чи прямий удар </w:t>
      </w:r>
      <w:r>
        <w:rPr>
          <w:sz w:val="28"/>
          <w:szCs w:val="28"/>
        </w:rPr>
        <w:t>блискавки тощо [43</w:t>
      </w:r>
      <w:r w:rsidRPr="00150C8F">
        <w:rPr>
          <w:sz w:val="28"/>
          <w:szCs w:val="28"/>
        </w:rPr>
        <w:t>].</w:t>
      </w:r>
    </w:p>
    <w:p w:rsidR="006309A0" w:rsidRDefault="006309A0" w:rsidP="006309A0">
      <w:pPr>
        <w:spacing w:line="360" w:lineRule="auto"/>
        <w:ind w:firstLine="709"/>
        <w:jc w:val="both"/>
        <w:rPr>
          <w:sz w:val="28"/>
          <w:szCs w:val="28"/>
        </w:rPr>
      </w:pPr>
      <w:r>
        <w:rPr>
          <w:sz w:val="28"/>
          <w:szCs w:val="28"/>
        </w:rPr>
        <w:t>З метою попередження пожежі на підприємстві встановлено протипожежний режим та передбачено:</w:t>
      </w:r>
    </w:p>
    <w:p w:rsidR="006309A0" w:rsidRPr="00390CFE" w:rsidRDefault="006309A0" w:rsidP="006309A0">
      <w:pPr>
        <w:pStyle w:val="a8"/>
        <w:numPr>
          <w:ilvl w:val="0"/>
          <w:numId w:val="33"/>
        </w:numPr>
        <w:spacing w:after="200" w:line="360" w:lineRule="auto"/>
        <w:jc w:val="both"/>
        <w:rPr>
          <w:sz w:val="28"/>
          <w:szCs w:val="28"/>
        </w:rPr>
      </w:pPr>
      <w:r w:rsidRPr="00390CFE">
        <w:rPr>
          <w:sz w:val="28"/>
          <w:szCs w:val="28"/>
        </w:rPr>
        <w:t>місце для куріння, застосування побутових нагрівальних приладів;</w:t>
      </w:r>
    </w:p>
    <w:p w:rsidR="006309A0" w:rsidRPr="00390CFE" w:rsidRDefault="006309A0" w:rsidP="006309A0">
      <w:pPr>
        <w:pStyle w:val="a8"/>
        <w:numPr>
          <w:ilvl w:val="0"/>
          <w:numId w:val="33"/>
        </w:numPr>
        <w:spacing w:after="200" w:line="360" w:lineRule="auto"/>
        <w:jc w:val="both"/>
        <w:rPr>
          <w:sz w:val="28"/>
          <w:szCs w:val="28"/>
        </w:rPr>
      </w:pPr>
      <w:r w:rsidRPr="00390CFE">
        <w:rPr>
          <w:sz w:val="28"/>
          <w:szCs w:val="28"/>
        </w:rPr>
        <w:t>порядок проведення тимчасових пожежонебезпечних робіт (у тому числі зварювальних);</w:t>
      </w:r>
    </w:p>
    <w:p w:rsidR="006309A0" w:rsidRPr="00390CFE" w:rsidRDefault="006309A0" w:rsidP="006309A0">
      <w:pPr>
        <w:pStyle w:val="a8"/>
        <w:numPr>
          <w:ilvl w:val="0"/>
          <w:numId w:val="33"/>
        </w:numPr>
        <w:spacing w:after="200" w:line="360" w:lineRule="auto"/>
        <w:jc w:val="both"/>
        <w:rPr>
          <w:sz w:val="28"/>
          <w:szCs w:val="28"/>
        </w:rPr>
      </w:pPr>
      <w:r w:rsidRPr="00390CFE">
        <w:rPr>
          <w:sz w:val="28"/>
          <w:szCs w:val="28"/>
        </w:rPr>
        <w:t>правила проїзду та стоянки транспортних засобів;</w:t>
      </w:r>
    </w:p>
    <w:p w:rsidR="006309A0" w:rsidRPr="00390CFE" w:rsidRDefault="006309A0" w:rsidP="006309A0">
      <w:pPr>
        <w:pStyle w:val="a8"/>
        <w:numPr>
          <w:ilvl w:val="0"/>
          <w:numId w:val="33"/>
        </w:numPr>
        <w:spacing w:after="200" w:line="360" w:lineRule="auto"/>
        <w:jc w:val="both"/>
        <w:rPr>
          <w:sz w:val="28"/>
          <w:szCs w:val="28"/>
        </w:rPr>
      </w:pPr>
      <w:r w:rsidRPr="00390CFE">
        <w:rPr>
          <w:sz w:val="28"/>
          <w:szCs w:val="28"/>
        </w:rPr>
        <w:t>місця для зберігання і допустима кількість сировини, напівфабрикатів та готової продукції, які можуть одночасно знаходитися у виробничих приміщеннях і на території (у місцях зберігання);</w:t>
      </w:r>
    </w:p>
    <w:p w:rsidR="006309A0" w:rsidRPr="00390CFE" w:rsidRDefault="006309A0" w:rsidP="006309A0">
      <w:pPr>
        <w:pStyle w:val="a8"/>
        <w:numPr>
          <w:ilvl w:val="0"/>
          <w:numId w:val="33"/>
        </w:numPr>
        <w:spacing w:after="200" w:line="360" w:lineRule="auto"/>
        <w:jc w:val="both"/>
        <w:rPr>
          <w:sz w:val="28"/>
          <w:szCs w:val="28"/>
        </w:rPr>
      </w:pPr>
      <w:r w:rsidRPr="00390CFE">
        <w:rPr>
          <w:sz w:val="28"/>
          <w:szCs w:val="28"/>
        </w:rPr>
        <w:t>порядок відключення від мережі електрообладнання у разі пожежі;</w:t>
      </w:r>
    </w:p>
    <w:p w:rsidR="006309A0" w:rsidRPr="00390CFE" w:rsidRDefault="006309A0" w:rsidP="006309A0">
      <w:pPr>
        <w:pStyle w:val="a8"/>
        <w:numPr>
          <w:ilvl w:val="0"/>
          <w:numId w:val="33"/>
        </w:numPr>
        <w:spacing w:after="200" w:line="360" w:lineRule="auto"/>
        <w:jc w:val="both"/>
        <w:rPr>
          <w:sz w:val="28"/>
          <w:szCs w:val="28"/>
        </w:rPr>
      </w:pPr>
      <w:r w:rsidRPr="00390CFE">
        <w:rPr>
          <w:sz w:val="28"/>
          <w:szCs w:val="28"/>
        </w:rPr>
        <w:t>порядок огляду й зачинення приміщень після закінчення роботи;</w:t>
      </w:r>
    </w:p>
    <w:p w:rsidR="006309A0" w:rsidRPr="00390CFE" w:rsidRDefault="006309A0" w:rsidP="006309A0">
      <w:pPr>
        <w:pStyle w:val="a8"/>
        <w:numPr>
          <w:ilvl w:val="0"/>
          <w:numId w:val="33"/>
        </w:numPr>
        <w:spacing w:after="200" w:line="360" w:lineRule="auto"/>
        <w:jc w:val="both"/>
        <w:rPr>
          <w:sz w:val="28"/>
          <w:szCs w:val="28"/>
        </w:rPr>
      </w:pPr>
      <w:r w:rsidRPr="00390CFE">
        <w:rPr>
          <w:sz w:val="28"/>
          <w:szCs w:val="28"/>
        </w:rPr>
        <w:t>порядок організації експлуатації і обслуговування наявних технічних засобів протипожежного захисту (протипожежного водопроводу, насосних станцій, установок пожежної сигналізації, автоматичного пожежогасіння, димовидалення, вогнегасників тощо);</w:t>
      </w:r>
    </w:p>
    <w:p w:rsidR="006309A0" w:rsidRPr="00390CFE" w:rsidRDefault="006309A0" w:rsidP="006309A0">
      <w:pPr>
        <w:pStyle w:val="a8"/>
        <w:numPr>
          <w:ilvl w:val="0"/>
          <w:numId w:val="33"/>
        </w:numPr>
        <w:spacing w:after="200" w:line="360" w:lineRule="auto"/>
        <w:jc w:val="both"/>
        <w:rPr>
          <w:sz w:val="28"/>
          <w:szCs w:val="28"/>
        </w:rPr>
      </w:pPr>
      <w:r w:rsidRPr="00390CFE">
        <w:rPr>
          <w:sz w:val="28"/>
          <w:szCs w:val="28"/>
        </w:rPr>
        <w:t>порядок проведення планово-попереджувальних ремонтів та оглядів електроустановок, опалювального, вентиляційного, технологічного та іншого інженерного обладнання [42].</w:t>
      </w:r>
    </w:p>
    <w:p w:rsidR="006309A0" w:rsidRPr="00390CFE" w:rsidRDefault="006309A0" w:rsidP="006309A0">
      <w:pPr>
        <w:pStyle w:val="a8"/>
        <w:spacing w:after="200" w:line="360" w:lineRule="auto"/>
        <w:ind w:left="1429"/>
        <w:jc w:val="both"/>
        <w:rPr>
          <w:sz w:val="28"/>
          <w:szCs w:val="28"/>
        </w:rPr>
      </w:pPr>
    </w:p>
    <w:p w:rsidR="006309A0" w:rsidRPr="00F92979" w:rsidRDefault="006309A0" w:rsidP="006309A0">
      <w:pPr>
        <w:pStyle w:val="1"/>
        <w:spacing w:line="360" w:lineRule="auto"/>
        <w:ind w:firstLine="709"/>
        <w:rPr>
          <w:rFonts w:ascii="Times New Roman" w:hAnsi="Times New Roman" w:cs="Times New Roman"/>
          <w:sz w:val="28"/>
          <w:szCs w:val="28"/>
        </w:rPr>
      </w:pPr>
      <w:bookmarkStart w:id="48" w:name="_Toc27082815"/>
      <w:r w:rsidRPr="00F92979">
        <w:rPr>
          <w:rFonts w:ascii="Times New Roman" w:hAnsi="Times New Roman" w:cs="Times New Roman"/>
          <w:sz w:val="28"/>
          <w:szCs w:val="28"/>
        </w:rPr>
        <w:t>7.6. Безпека технологічних процесів та обслуговування обладнання</w:t>
      </w:r>
      <w:bookmarkEnd w:id="48"/>
    </w:p>
    <w:p w:rsidR="006309A0" w:rsidRDefault="006309A0" w:rsidP="006309A0"/>
    <w:p w:rsidR="006309A0" w:rsidRPr="00F92979" w:rsidRDefault="006309A0" w:rsidP="006309A0">
      <w:pPr>
        <w:spacing w:line="360" w:lineRule="auto"/>
        <w:ind w:firstLine="709"/>
        <w:jc w:val="both"/>
        <w:rPr>
          <w:sz w:val="28"/>
          <w:szCs w:val="28"/>
        </w:rPr>
      </w:pPr>
      <w:r w:rsidRPr="00F92979">
        <w:rPr>
          <w:sz w:val="28"/>
          <w:szCs w:val="28"/>
        </w:rPr>
        <w:t xml:space="preserve">З метою усунення небезпеки попадання в відкриті споруди (відстійники, пісковловлювачі, аеротенки тощо) необхідно передбачити відгородження споруд. Категорично забороняється виходити за огорожі та ходити по стінках </w:t>
      </w:r>
      <w:r w:rsidRPr="00F92979">
        <w:rPr>
          <w:sz w:val="28"/>
          <w:szCs w:val="28"/>
        </w:rPr>
        <w:lastRenderedPageBreak/>
        <w:t xml:space="preserve">каналів аеротенків, по бортах відстійників та трубопроводах. Канали, які подають стічну воду, активний мул в аеротенк, а також відводять очищену воду, шириною 0,8 м. повинні бути закриті знімними дерев’яними або бетонними щитами. При ширині каналів більше 0,8 м. вони можуть бути відкритими з обов’язковою огорожею висотою не менше 1м. Для переходів через відкриті розвідні та відвідні дренажні канали глибиною 1 м. і більше необхідно влаштовувати містки шириною не менше 0,7 м. із поручнями </w:t>
      </w:r>
      <w:r>
        <w:rPr>
          <w:sz w:val="28"/>
          <w:szCs w:val="28"/>
        </w:rPr>
        <w:t>висотою не менше 1 м. [41</w:t>
      </w:r>
      <w:r w:rsidRPr="00F92979">
        <w:rPr>
          <w:sz w:val="28"/>
          <w:szCs w:val="28"/>
        </w:rPr>
        <w:t xml:space="preserve">]. </w:t>
      </w:r>
    </w:p>
    <w:p w:rsidR="006309A0" w:rsidRPr="00F92979" w:rsidRDefault="006309A0" w:rsidP="006309A0">
      <w:pPr>
        <w:spacing w:line="360" w:lineRule="auto"/>
        <w:ind w:firstLine="709"/>
        <w:jc w:val="both"/>
        <w:rPr>
          <w:sz w:val="28"/>
          <w:szCs w:val="28"/>
        </w:rPr>
      </w:pPr>
      <w:r w:rsidRPr="00F92979">
        <w:rPr>
          <w:sz w:val="28"/>
          <w:szCs w:val="28"/>
        </w:rPr>
        <w:t>Видалення плаваючих речовин та очищення водозливних пристроїв і збірних лотків відстійників слід виконувати, використовуючи відповідні пристосування й пристрої та дотримуючись заходів, що виключають падіння працівників у воду. Заборонено ручну очистку ходового шляху мулоскребів, мулососів, відстійників безпосередньо</w:t>
      </w:r>
      <w:r>
        <w:rPr>
          <w:sz w:val="28"/>
          <w:szCs w:val="28"/>
        </w:rPr>
        <w:t xml:space="preserve"> перед фермою, що насувається [17</w:t>
      </w:r>
      <w:r w:rsidRPr="00F92979">
        <w:rPr>
          <w:sz w:val="28"/>
          <w:szCs w:val="28"/>
        </w:rPr>
        <w:t>].</w:t>
      </w:r>
    </w:p>
    <w:p w:rsidR="006309A0" w:rsidRPr="007C7212" w:rsidRDefault="006309A0" w:rsidP="006309A0">
      <w:pPr>
        <w:pStyle w:val="TableParagraph"/>
        <w:spacing w:line="360" w:lineRule="auto"/>
        <w:ind w:right="547"/>
        <w:jc w:val="center"/>
        <w:rPr>
          <w:sz w:val="28"/>
          <w:lang w:val="ru-RU"/>
        </w:rPr>
      </w:pPr>
    </w:p>
    <w:p w:rsidR="006309A0" w:rsidRDefault="006309A0" w:rsidP="006309A0">
      <w:r>
        <w:br w:type="page"/>
      </w:r>
    </w:p>
    <w:p w:rsidR="006309A0" w:rsidRPr="000F04E0" w:rsidRDefault="006309A0" w:rsidP="006309A0">
      <w:pPr>
        <w:pStyle w:val="TableParagraph"/>
        <w:spacing w:before="1"/>
        <w:ind w:left="4395" w:right="3967" w:hanging="709"/>
        <w:jc w:val="both"/>
        <w:rPr>
          <w:b/>
          <w:sz w:val="28"/>
          <w:szCs w:val="28"/>
          <w:lang w:val="ru-RU"/>
        </w:rPr>
      </w:pPr>
      <w:r w:rsidRPr="000F04E0">
        <w:rPr>
          <w:b/>
          <w:sz w:val="28"/>
          <w:szCs w:val="28"/>
          <w:lang w:val="ru-RU"/>
        </w:rPr>
        <w:lastRenderedPageBreak/>
        <w:t>ВИСНОВКИ</w:t>
      </w:r>
    </w:p>
    <w:p w:rsidR="006309A0" w:rsidRPr="000F04E0" w:rsidRDefault="006309A0" w:rsidP="006309A0">
      <w:pPr>
        <w:pStyle w:val="TableParagraph"/>
        <w:spacing w:before="2"/>
        <w:jc w:val="both"/>
        <w:rPr>
          <w:sz w:val="28"/>
          <w:szCs w:val="28"/>
          <w:lang w:val="ru-RU"/>
        </w:rPr>
      </w:pPr>
    </w:p>
    <w:p w:rsidR="006309A0" w:rsidRPr="00CA4C0E" w:rsidRDefault="006309A0" w:rsidP="006309A0">
      <w:pPr>
        <w:pStyle w:val="TableParagraph"/>
        <w:spacing w:line="360" w:lineRule="auto"/>
        <w:ind w:left="588" w:right="335" w:firstLine="709"/>
        <w:jc w:val="both"/>
        <w:rPr>
          <w:sz w:val="28"/>
          <w:szCs w:val="28"/>
          <w:lang w:val="ru-RU"/>
        </w:rPr>
      </w:pPr>
      <w:r w:rsidRPr="000F04E0">
        <w:rPr>
          <w:w w:val="105"/>
          <w:sz w:val="28"/>
          <w:szCs w:val="28"/>
          <w:lang w:val="ru-RU"/>
        </w:rPr>
        <w:t xml:space="preserve">В даному дипломному проекті запропоновано комплексну технологію очищення стічних вод цукрового заводу із загальною витратою </w:t>
      </w:r>
      <w:r w:rsidRPr="00CA4C0E">
        <w:rPr>
          <w:w w:val="105"/>
          <w:sz w:val="28"/>
          <w:szCs w:val="28"/>
          <w:lang w:val="ru-RU"/>
        </w:rPr>
        <w:t>18 000 м</w:t>
      </w:r>
      <w:r w:rsidRPr="00CA4C0E">
        <w:rPr>
          <w:w w:val="105"/>
          <w:sz w:val="28"/>
          <w:szCs w:val="28"/>
          <w:vertAlign w:val="superscript"/>
          <w:lang w:val="ru-RU"/>
        </w:rPr>
        <w:t>3</w:t>
      </w:r>
      <w:r w:rsidRPr="00CA4C0E">
        <w:rPr>
          <w:spacing w:val="-62"/>
          <w:w w:val="105"/>
          <w:sz w:val="28"/>
          <w:szCs w:val="28"/>
          <w:lang w:val="ru-RU"/>
        </w:rPr>
        <w:t xml:space="preserve"> </w:t>
      </w:r>
      <w:r w:rsidRPr="00CA4C0E">
        <w:rPr>
          <w:w w:val="105"/>
          <w:sz w:val="28"/>
          <w:szCs w:val="28"/>
          <w:lang w:val="ru-RU"/>
        </w:rPr>
        <w:t>/добу.</w:t>
      </w:r>
    </w:p>
    <w:p w:rsidR="006309A0" w:rsidRPr="000F04E0" w:rsidRDefault="006309A0" w:rsidP="006309A0">
      <w:pPr>
        <w:pStyle w:val="TableParagraph"/>
        <w:numPr>
          <w:ilvl w:val="0"/>
          <w:numId w:val="34"/>
        </w:numPr>
        <w:tabs>
          <w:tab w:val="left" w:pos="2005"/>
        </w:tabs>
        <w:spacing w:line="360" w:lineRule="auto"/>
        <w:ind w:right="336" w:firstLine="709"/>
        <w:jc w:val="both"/>
        <w:rPr>
          <w:sz w:val="28"/>
          <w:szCs w:val="28"/>
          <w:lang w:val="ru-RU"/>
        </w:rPr>
      </w:pPr>
      <w:r w:rsidRPr="000F04E0">
        <w:rPr>
          <w:sz w:val="28"/>
          <w:szCs w:val="28"/>
          <w:lang w:val="ru-RU"/>
        </w:rPr>
        <w:t xml:space="preserve">Проведено літературний пошук за тематикою очищення стічних цукрового заводу , наведено характеристику сировини, </w:t>
      </w:r>
      <w:r w:rsidRPr="000F04E0">
        <w:rPr>
          <w:spacing w:val="-1"/>
          <w:w w:val="98"/>
          <w:sz w:val="28"/>
          <w:szCs w:val="28"/>
          <w:lang w:val="ru-RU"/>
        </w:rPr>
        <w:t>б</w:t>
      </w:r>
      <w:r w:rsidRPr="000F04E0">
        <w:rPr>
          <w:spacing w:val="-1"/>
          <w:w w:val="109"/>
          <w:sz w:val="28"/>
          <w:szCs w:val="28"/>
          <w:lang w:val="ru-RU"/>
        </w:rPr>
        <w:t>і</w:t>
      </w:r>
      <w:r w:rsidRPr="000F04E0">
        <w:rPr>
          <w:spacing w:val="-1"/>
          <w:w w:val="102"/>
          <w:sz w:val="28"/>
          <w:szCs w:val="28"/>
          <w:lang w:val="ru-RU"/>
        </w:rPr>
        <w:t>о</w:t>
      </w:r>
      <w:r w:rsidRPr="000F04E0">
        <w:rPr>
          <w:w w:val="102"/>
          <w:sz w:val="28"/>
          <w:szCs w:val="28"/>
          <w:lang w:val="ru-RU"/>
        </w:rPr>
        <w:t>л</w:t>
      </w:r>
      <w:r w:rsidRPr="000F04E0">
        <w:rPr>
          <w:spacing w:val="-1"/>
          <w:w w:val="102"/>
          <w:sz w:val="28"/>
          <w:szCs w:val="28"/>
          <w:lang w:val="ru-RU"/>
        </w:rPr>
        <w:t>о</w:t>
      </w:r>
      <w:r w:rsidRPr="000F04E0">
        <w:rPr>
          <w:w w:val="85"/>
          <w:sz w:val="28"/>
          <w:szCs w:val="28"/>
          <w:lang w:val="ru-RU"/>
        </w:rPr>
        <w:t>г</w:t>
      </w:r>
      <w:r w:rsidRPr="000F04E0">
        <w:rPr>
          <w:spacing w:val="-1"/>
          <w:w w:val="109"/>
          <w:sz w:val="28"/>
          <w:szCs w:val="28"/>
          <w:lang w:val="ru-RU"/>
        </w:rPr>
        <w:t>і</w:t>
      </w:r>
      <w:r w:rsidRPr="000F04E0">
        <w:rPr>
          <w:spacing w:val="-2"/>
          <w:w w:val="105"/>
          <w:sz w:val="28"/>
          <w:szCs w:val="28"/>
          <w:lang w:val="ru-RU"/>
        </w:rPr>
        <w:t>ч</w:t>
      </w:r>
      <w:r w:rsidRPr="000F04E0">
        <w:rPr>
          <w:w w:val="104"/>
          <w:sz w:val="28"/>
          <w:szCs w:val="28"/>
          <w:lang w:val="ru-RU"/>
        </w:rPr>
        <w:t>н</w:t>
      </w:r>
      <w:r w:rsidRPr="000F04E0">
        <w:rPr>
          <w:spacing w:val="-1"/>
          <w:w w:val="102"/>
          <w:sz w:val="28"/>
          <w:szCs w:val="28"/>
          <w:lang w:val="ru-RU"/>
        </w:rPr>
        <w:t>о</w:t>
      </w:r>
      <w:r w:rsidRPr="000F04E0">
        <w:rPr>
          <w:w w:val="85"/>
          <w:sz w:val="28"/>
          <w:szCs w:val="28"/>
          <w:lang w:val="ru-RU"/>
        </w:rPr>
        <w:t>г</w:t>
      </w:r>
      <w:r w:rsidRPr="000F04E0">
        <w:rPr>
          <w:w w:val="102"/>
          <w:sz w:val="28"/>
          <w:szCs w:val="28"/>
          <w:lang w:val="ru-RU"/>
        </w:rPr>
        <w:t>о</w:t>
      </w:r>
      <w:r w:rsidRPr="000F04E0">
        <w:rPr>
          <w:spacing w:val="-8"/>
          <w:sz w:val="28"/>
          <w:szCs w:val="28"/>
          <w:lang w:val="ru-RU"/>
        </w:rPr>
        <w:t xml:space="preserve"> </w:t>
      </w:r>
      <w:r w:rsidRPr="000F04E0">
        <w:rPr>
          <w:spacing w:val="-2"/>
          <w:w w:val="97"/>
          <w:sz w:val="28"/>
          <w:szCs w:val="28"/>
          <w:lang w:val="ru-RU"/>
        </w:rPr>
        <w:t>а</w:t>
      </w:r>
      <w:r w:rsidRPr="000F04E0">
        <w:rPr>
          <w:w w:val="85"/>
          <w:sz w:val="28"/>
          <w:szCs w:val="28"/>
          <w:lang w:val="ru-RU"/>
        </w:rPr>
        <w:t>г</w:t>
      </w:r>
      <w:r w:rsidRPr="000F04E0">
        <w:rPr>
          <w:spacing w:val="-1"/>
          <w:w w:val="95"/>
          <w:sz w:val="28"/>
          <w:szCs w:val="28"/>
          <w:lang w:val="ru-RU"/>
        </w:rPr>
        <w:t>е</w:t>
      </w:r>
      <w:r w:rsidRPr="000F04E0">
        <w:rPr>
          <w:w w:val="104"/>
          <w:sz w:val="28"/>
          <w:szCs w:val="28"/>
          <w:lang w:val="ru-RU"/>
        </w:rPr>
        <w:t>н</w:t>
      </w:r>
      <w:r w:rsidRPr="000F04E0">
        <w:rPr>
          <w:spacing w:val="-1"/>
          <w:w w:val="57"/>
          <w:sz w:val="28"/>
          <w:szCs w:val="28"/>
          <w:lang w:val="ru-RU"/>
        </w:rPr>
        <w:t>т</w:t>
      </w:r>
      <w:r w:rsidRPr="000F04E0">
        <w:rPr>
          <w:w w:val="97"/>
          <w:sz w:val="28"/>
          <w:szCs w:val="28"/>
          <w:lang w:val="ru-RU"/>
        </w:rPr>
        <w:t>а</w:t>
      </w:r>
      <w:r w:rsidRPr="000F04E0">
        <w:rPr>
          <w:spacing w:val="-9"/>
          <w:sz w:val="28"/>
          <w:szCs w:val="28"/>
          <w:lang w:val="ru-RU"/>
        </w:rPr>
        <w:t xml:space="preserve"> </w:t>
      </w:r>
      <w:r w:rsidRPr="000F04E0">
        <w:rPr>
          <w:spacing w:val="-1"/>
          <w:w w:val="57"/>
          <w:sz w:val="28"/>
          <w:szCs w:val="28"/>
          <w:lang w:val="ru-RU"/>
        </w:rPr>
        <w:t>т</w:t>
      </w:r>
      <w:r w:rsidRPr="000F04E0">
        <w:rPr>
          <w:w w:val="97"/>
          <w:sz w:val="28"/>
          <w:szCs w:val="28"/>
          <w:lang w:val="ru-RU"/>
        </w:rPr>
        <w:t>а</w:t>
      </w:r>
      <w:r w:rsidRPr="000F04E0">
        <w:rPr>
          <w:spacing w:val="-9"/>
          <w:sz w:val="28"/>
          <w:szCs w:val="28"/>
          <w:lang w:val="ru-RU"/>
        </w:rPr>
        <w:t xml:space="preserve"> </w:t>
      </w:r>
      <w:r w:rsidRPr="000F04E0">
        <w:rPr>
          <w:spacing w:val="-1"/>
          <w:w w:val="102"/>
          <w:sz w:val="28"/>
          <w:szCs w:val="28"/>
          <w:lang w:val="ru-RU"/>
        </w:rPr>
        <w:t>о</w:t>
      </w:r>
      <w:r w:rsidRPr="000F04E0">
        <w:rPr>
          <w:spacing w:val="-1"/>
          <w:w w:val="98"/>
          <w:sz w:val="28"/>
          <w:szCs w:val="28"/>
          <w:lang w:val="ru-RU"/>
        </w:rPr>
        <w:t>б</w:t>
      </w:r>
      <w:r w:rsidRPr="000F04E0">
        <w:rPr>
          <w:spacing w:val="1"/>
          <w:w w:val="131"/>
          <w:sz w:val="28"/>
          <w:szCs w:val="28"/>
          <w:lang w:val="ru-RU"/>
        </w:rPr>
        <w:t>ґ</w:t>
      </w:r>
      <w:r w:rsidRPr="000F04E0">
        <w:rPr>
          <w:spacing w:val="-1"/>
          <w:sz w:val="28"/>
          <w:szCs w:val="28"/>
          <w:lang w:val="ru-RU"/>
        </w:rPr>
        <w:t>р</w:t>
      </w:r>
      <w:r w:rsidRPr="000F04E0">
        <w:rPr>
          <w:spacing w:val="-1"/>
          <w:w w:val="94"/>
          <w:sz w:val="28"/>
          <w:szCs w:val="28"/>
          <w:lang w:val="ru-RU"/>
        </w:rPr>
        <w:t>у</w:t>
      </w:r>
      <w:r w:rsidRPr="000F04E0">
        <w:rPr>
          <w:w w:val="104"/>
          <w:sz w:val="28"/>
          <w:szCs w:val="28"/>
          <w:lang w:val="ru-RU"/>
        </w:rPr>
        <w:t>н</w:t>
      </w:r>
      <w:r w:rsidRPr="000F04E0">
        <w:rPr>
          <w:spacing w:val="-1"/>
          <w:w w:val="57"/>
          <w:sz w:val="28"/>
          <w:szCs w:val="28"/>
          <w:lang w:val="ru-RU"/>
        </w:rPr>
        <w:t>т</w:t>
      </w:r>
      <w:r w:rsidRPr="000F04E0">
        <w:rPr>
          <w:spacing w:val="-1"/>
          <w:w w:val="94"/>
          <w:sz w:val="28"/>
          <w:szCs w:val="28"/>
          <w:lang w:val="ru-RU"/>
        </w:rPr>
        <w:t>у</w:t>
      </w:r>
      <w:r w:rsidRPr="000F04E0">
        <w:rPr>
          <w:spacing w:val="-1"/>
          <w:w w:val="109"/>
          <w:sz w:val="28"/>
          <w:szCs w:val="28"/>
          <w:lang w:val="ru-RU"/>
        </w:rPr>
        <w:t>в</w:t>
      </w:r>
      <w:r w:rsidRPr="000F04E0">
        <w:rPr>
          <w:spacing w:val="-2"/>
          <w:w w:val="97"/>
          <w:sz w:val="28"/>
          <w:szCs w:val="28"/>
          <w:lang w:val="ru-RU"/>
        </w:rPr>
        <w:t>а</w:t>
      </w:r>
      <w:r w:rsidRPr="000F04E0">
        <w:rPr>
          <w:w w:val="104"/>
          <w:sz w:val="28"/>
          <w:szCs w:val="28"/>
          <w:lang w:val="ru-RU"/>
        </w:rPr>
        <w:t>н</w:t>
      </w:r>
      <w:r w:rsidRPr="000F04E0">
        <w:rPr>
          <w:w w:val="102"/>
          <w:sz w:val="28"/>
          <w:szCs w:val="28"/>
          <w:lang w:val="ru-RU"/>
        </w:rPr>
        <w:t>о</w:t>
      </w:r>
      <w:r w:rsidRPr="000F04E0">
        <w:rPr>
          <w:spacing w:val="-8"/>
          <w:sz w:val="28"/>
          <w:szCs w:val="28"/>
          <w:lang w:val="ru-RU"/>
        </w:rPr>
        <w:t xml:space="preserve"> </w:t>
      </w:r>
      <w:r w:rsidRPr="000F04E0">
        <w:rPr>
          <w:spacing w:val="-1"/>
          <w:w w:val="109"/>
          <w:sz w:val="28"/>
          <w:szCs w:val="28"/>
          <w:lang w:val="ru-RU"/>
        </w:rPr>
        <w:t>в</w:t>
      </w:r>
      <w:r w:rsidRPr="000F04E0">
        <w:rPr>
          <w:w w:val="103"/>
          <w:sz w:val="28"/>
          <w:szCs w:val="28"/>
          <w:lang w:val="ru-RU"/>
        </w:rPr>
        <w:t>и</w:t>
      </w:r>
      <w:r w:rsidRPr="000F04E0">
        <w:rPr>
          <w:spacing w:val="-1"/>
          <w:w w:val="98"/>
          <w:sz w:val="28"/>
          <w:szCs w:val="28"/>
          <w:lang w:val="ru-RU"/>
        </w:rPr>
        <w:t>б</w:t>
      </w:r>
      <w:r w:rsidRPr="000F04E0">
        <w:rPr>
          <w:spacing w:val="-1"/>
          <w:w w:val="109"/>
          <w:sz w:val="28"/>
          <w:szCs w:val="28"/>
          <w:lang w:val="ru-RU"/>
        </w:rPr>
        <w:t>і</w:t>
      </w:r>
      <w:r w:rsidRPr="000F04E0">
        <w:rPr>
          <w:sz w:val="28"/>
          <w:szCs w:val="28"/>
          <w:lang w:val="ru-RU"/>
        </w:rPr>
        <w:t>р</w:t>
      </w:r>
      <w:r w:rsidRPr="000F04E0">
        <w:rPr>
          <w:spacing w:val="-9"/>
          <w:sz w:val="28"/>
          <w:szCs w:val="28"/>
          <w:lang w:val="ru-RU"/>
        </w:rPr>
        <w:t xml:space="preserve"> </w:t>
      </w:r>
      <w:r w:rsidRPr="000F04E0">
        <w:rPr>
          <w:spacing w:val="-1"/>
          <w:w w:val="57"/>
          <w:sz w:val="28"/>
          <w:szCs w:val="28"/>
          <w:lang w:val="ru-RU"/>
        </w:rPr>
        <w:t>т</w:t>
      </w:r>
      <w:r w:rsidRPr="000F04E0">
        <w:rPr>
          <w:spacing w:val="-1"/>
          <w:w w:val="95"/>
          <w:sz w:val="28"/>
          <w:szCs w:val="28"/>
          <w:lang w:val="ru-RU"/>
        </w:rPr>
        <w:t>е</w:t>
      </w:r>
      <w:r w:rsidRPr="000F04E0">
        <w:rPr>
          <w:spacing w:val="1"/>
          <w:w w:val="99"/>
          <w:sz w:val="28"/>
          <w:szCs w:val="28"/>
          <w:lang w:val="ru-RU"/>
        </w:rPr>
        <w:t>х</w:t>
      </w:r>
      <w:r w:rsidRPr="000F04E0">
        <w:rPr>
          <w:w w:val="104"/>
          <w:sz w:val="28"/>
          <w:szCs w:val="28"/>
          <w:lang w:val="ru-RU"/>
        </w:rPr>
        <w:t>н</w:t>
      </w:r>
      <w:r w:rsidRPr="000F04E0">
        <w:rPr>
          <w:spacing w:val="-1"/>
          <w:w w:val="102"/>
          <w:sz w:val="28"/>
          <w:szCs w:val="28"/>
          <w:lang w:val="ru-RU"/>
        </w:rPr>
        <w:t>о</w:t>
      </w:r>
      <w:r w:rsidRPr="000F04E0">
        <w:rPr>
          <w:w w:val="102"/>
          <w:sz w:val="28"/>
          <w:szCs w:val="28"/>
          <w:lang w:val="ru-RU"/>
        </w:rPr>
        <w:t>л</w:t>
      </w:r>
      <w:r w:rsidRPr="000F04E0">
        <w:rPr>
          <w:spacing w:val="-1"/>
          <w:w w:val="102"/>
          <w:sz w:val="28"/>
          <w:szCs w:val="28"/>
          <w:lang w:val="ru-RU"/>
        </w:rPr>
        <w:t>о</w:t>
      </w:r>
      <w:r w:rsidRPr="000F04E0">
        <w:rPr>
          <w:w w:val="85"/>
          <w:sz w:val="28"/>
          <w:szCs w:val="28"/>
          <w:lang w:val="ru-RU"/>
        </w:rPr>
        <w:t>г</w:t>
      </w:r>
      <w:r w:rsidRPr="000F04E0">
        <w:rPr>
          <w:spacing w:val="-1"/>
          <w:w w:val="109"/>
          <w:sz w:val="28"/>
          <w:szCs w:val="28"/>
          <w:lang w:val="ru-RU"/>
        </w:rPr>
        <w:t>і</w:t>
      </w:r>
      <w:r w:rsidRPr="000F04E0">
        <w:rPr>
          <w:w w:val="111"/>
          <w:sz w:val="28"/>
          <w:szCs w:val="28"/>
          <w:lang w:val="ru-RU"/>
        </w:rPr>
        <w:t>ї</w:t>
      </w:r>
      <w:r w:rsidRPr="000F04E0">
        <w:rPr>
          <w:w w:val="94"/>
          <w:sz w:val="28"/>
          <w:szCs w:val="28"/>
          <w:lang w:val="ru-RU"/>
        </w:rPr>
        <w:t>.</w:t>
      </w:r>
    </w:p>
    <w:p w:rsidR="006309A0" w:rsidRPr="000F04E0" w:rsidRDefault="006309A0" w:rsidP="006309A0">
      <w:pPr>
        <w:pStyle w:val="TableParagraph"/>
        <w:numPr>
          <w:ilvl w:val="0"/>
          <w:numId w:val="34"/>
        </w:numPr>
        <w:tabs>
          <w:tab w:val="left" w:pos="2005"/>
        </w:tabs>
        <w:spacing w:line="360" w:lineRule="auto"/>
        <w:ind w:right="335" w:firstLine="709"/>
        <w:jc w:val="both"/>
        <w:rPr>
          <w:sz w:val="28"/>
          <w:szCs w:val="28"/>
          <w:lang w:val="ru-RU"/>
        </w:rPr>
      </w:pPr>
      <w:r w:rsidRPr="000F04E0">
        <w:rPr>
          <w:sz w:val="28"/>
          <w:szCs w:val="28"/>
          <w:lang w:val="ru-RU"/>
        </w:rPr>
        <w:t>Описано біохімічні процеси очищення стічних вод та наведено</w:t>
      </w:r>
      <w:r w:rsidRPr="000F04E0">
        <w:rPr>
          <w:spacing w:val="-18"/>
          <w:sz w:val="28"/>
          <w:szCs w:val="28"/>
          <w:lang w:val="ru-RU"/>
        </w:rPr>
        <w:t xml:space="preserve"> </w:t>
      </w:r>
      <w:r w:rsidRPr="000F04E0">
        <w:rPr>
          <w:sz w:val="28"/>
          <w:szCs w:val="28"/>
          <w:lang w:val="ru-RU"/>
        </w:rPr>
        <w:t>характеристику</w:t>
      </w:r>
      <w:r w:rsidRPr="000F04E0">
        <w:rPr>
          <w:spacing w:val="-18"/>
          <w:sz w:val="28"/>
          <w:szCs w:val="28"/>
          <w:lang w:val="ru-RU"/>
        </w:rPr>
        <w:t xml:space="preserve"> </w:t>
      </w:r>
      <w:r w:rsidRPr="000F04E0">
        <w:rPr>
          <w:sz w:val="28"/>
          <w:szCs w:val="28"/>
          <w:lang w:val="ru-RU"/>
        </w:rPr>
        <w:t>очищеної</w:t>
      </w:r>
      <w:r w:rsidRPr="000F04E0">
        <w:rPr>
          <w:spacing w:val="-17"/>
          <w:sz w:val="28"/>
          <w:szCs w:val="28"/>
          <w:lang w:val="ru-RU"/>
        </w:rPr>
        <w:t xml:space="preserve"> </w:t>
      </w:r>
      <w:r w:rsidRPr="000F04E0">
        <w:rPr>
          <w:sz w:val="28"/>
          <w:szCs w:val="28"/>
          <w:lang w:val="ru-RU"/>
        </w:rPr>
        <w:t>стічної</w:t>
      </w:r>
      <w:r w:rsidRPr="000F04E0">
        <w:rPr>
          <w:spacing w:val="-17"/>
          <w:sz w:val="28"/>
          <w:szCs w:val="28"/>
          <w:lang w:val="ru-RU"/>
        </w:rPr>
        <w:t xml:space="preserve"> </w:t>
      </w:r>
      <w:r w:rsidRPr="000F04E0">
        <w:rPr>
          <w:sz w:val="28"/>
          <w:szCs w:val="28"/>
          <w:lang w:val="ru-RU"/>
        </w:rPr>
        <w:t>води</w:t>
      </w:r>
      <w:r w:rsidRPr="000F04E0">
        <w:rPr>
          <w:spacing w:val="-17"/>
          <w:sz w:val="28"/>
          <w:szCs w:val="28"/>
          <w:lang w:val="ru-RU"/>
        </w:rPr>
        <w:t xml:space="preserve"> </w:t>
      </w:r>
      <w:r w:rsidRPr="000F04E0">
        <w:rPr>
          <w:sz w:val="28"/>
          <w:szCs w:val="28"/>
          <w:lang w:val="ru-RU"/>
        </w:rPr>
        <w:t>цукрового</w:t>
      </w:r>
      <w:r w:rsidRPr="000F04E0">
        <w:rPr>
          <w:spacing w:val="-17"/>
          <w:sz w:val="28"/>
          <w:szCs w:val="28"/>
          <w:lang w:val="ru-RU"/>
        </w:rPr>
        <w:t xml:space="preserve"> </w:t>
      </w:r>
      <w:r w:rsidRPr="000F04E0">
        <w:rPr>
          <w:sz w:val="28"/>
          <w:szCs w:val="28"/>
          <w:lang w:val="ru-RU"/>
        </w:rPr>
        <w:t>заводу.</w:t>
      </w:r>
    </w:p>
    <w:p w:rsidR="006309A0" w:rsidRPr="000F04E0" w:rsidRDefault="006309A0" w:rsidP="006309A0">
      <w:pPr>
        <w:pStyle w:val="TableParagraph"/>
        <w:numPr>
          <w:ilvl w:val="0"/>
          <w:numId w:val="34"/>
        </w:numPr>
        <w:tabs>
          <w:tab w:val="left" w:pos="2005"/>
        </w:tabs>
        <w:spacing w:line="360" w:lineRule="auto"/>
        <w:ind w:right="335" w:firstLine="709"/>
        <w:jc w:val="both"/>
        <w:rPr>
          <w:sz w:val="28"/>
          <w:szCs w:val="28"/>
          <w:lang w:val="ru-RU"/>
        </w:rPr>
      </w:pPr>
      <w:r w:rsidRPr="000F04E0">
        <w:rPr>
          <w:sz w:val="28"/>
          <w:szCs w:val="28"/>
          <w:lang w:val="ru-RU"/>
        </w:rPr>
        <w:t>Запропоновано комплекс очисних споруд, який включає стадії механічного очищення на решітках, пісковловлювачах, відстоювання у відстійниках, фізико-хімічне очищення від ПАР, двоступеневе біологічне очищення. Для забезпечення належних показників якості очищеної стічної води на кожному технологічному етапі було визначено точки і параметри контролю та розраховано матеріальний</w:t>
      </w:r>
      <w:r w:rsidRPr="000F04E0">
        <w:rPr>
          <w:spacing w:val="-8"/>
          <w:sz w:val="28"/>
          <w:szCs w:val="28"/>
          <w:lang w:val="ru-RU"/>
        </w:rPr>
        <w:t xml:space="preserve"> </w:t>
      </w:r>
      <w:r w:rsidRPr="000F04E0">
        <w:rPr>
          <w:sz w:val="28"/>
          <w:szCs w:val="28"/>
          <w:lang w:val="ru-RU"/>
        </w:rPr>
        <w:t>баланс.</w:t>
      </w:r>
    </w:p>
    <w:p w:rsidR="006309A0" w:rsidRPr="000F04E0" w:rsidRDefault="006309A0" w:rsidP="006309A0">
      <w:pPr>
        <w:pStyle w:val="TableParagraph"/>
        <w:numPr>
          <w:ilvl w:val="0"/>
          <w:numId w:val="34"/>
        </w:numPr>
        <w:tabs>
          <w:tab w:val="left" w:pos="2005"/>
        </w:tabs>
        <w:spacing w:line="360" w:lineRule="auto"/>
        <w:ind w:right="335" w:firstLine="709"/>
        <w:jc w:val="both"/>
        <w:rPr>
          <w:sz w:val="28"/>
          <w:szCs w:val="28"/>
          <w:lang w:val="ru-RU"/>
        </w:rPr>
      </w:pPr>
      <w:r w:rsidRPr="000F04E0">
        <w:rPr>
          <w:sz w:val="28"/>
          <w:szCs w:val="28"/>
          <w:lang w:val="ru-RU"/>
        </w:rPr>
        <w:t xml:space="preserve">Запроектовано технологічну та апаратурну схеми та </w:t>
      </w:r>
      <w:r w:rsidRPr="000F04E0">
        <w:rPr>
          <w:w w:val="95"/>
          <w:sz w:val="28"/>
          <w:szCs w:val="28"/>
          <w:lang w:val="ru-RU"/>
        </w:rPr>
        <w:t xml:space="preserve">виконано розрахунки флотатора, первинних, вторинних та третинних </w:t>
      </w:r>
      <w:r w:rsidRPr="000F04E0">
        <w:rPr>
          <w:sz w:val="28"/>
          <w:szCs w:val="28"/>
          <w:lang w:val="ru-RU"/>
        </w:rPr>
        <w:t>радіальних відстійників, аеротенка-змішувача та аеротенка- витиснювача. Запроектовано аеротенк-витиснювач із регенерацією активного</w:t>
      </w:r>
      <w:r w:rsidRPr="000F04E0">
        <w:rPr>
          <w:spacing w:val="-9"/>
          <w:sz w:val="28"/>
          <w:szCs w:val="28"/>
          <w:lang w:val="ru-RU"/>
        </w:rPr>
        <w:t xml:space="preserve"> </w:t>
      </w:r>
      <w:r w:rsidRPr="000F04E0">
        <w:rPr>
          <w:sz w:val="28"/>
          <w:szCs w:val="28"/>
          <w:lang w:val="ru-RU"/>
        </w:rPr>
        <w:t>мулу.</w:t>
      </w:r>
    </w:p>
    <w:p w:rsidR="006309A0" w:rsidRPr="000F04E0" w:rsidRDefault="006309A0" w:rsidP="006309A0">
      <w:pPr>
        <w:pStyle w:val="TableParagraph"/>
        <w:numPr>
          <w:ilvl w:val="0"/>
          <w:numId w:val="34"/>
        </w:numPr>
        <w:tabs>
          <w:tab w:val="left" w:pos="2005"/>
        </w:tabs>
        <w:spacing w:line="360" w:lineRule="auto"/>
        <w:ind w:right="335" w:firstLine="709"/>
        <w:jc w:val="both"/>
        <w:rPr>
          <w:sz w:val="28"/>
          <w:szCs w:val="28"/>
          <w:lang w:val="ru-RU"/>
        </w:rPr>
      </w:pPr>
      <w:r w:rsidRPr="000F04E0">
        <w:rPr>
          <w:sz w:val="28"/>
          <w:szCs w:val="28"/>
          <w:lang w:val="ru-RU"/>
        </w:rPr>
        <w:t>Розраховано собівартість очищення 1м</w:t>
      </w:r>
      <w:r w:rsidRPr="000F04E0">
        <w:rPr>
          <w:sz w:val="28"/>
          <w:szCs w:val="28"/>
          <w:vertAlign w:val="superscript"/>
          <w:lang w:val="ru-RU"/>
        </w:rPr>
        <w:t>3</w:t>
      </w:r>
      <w:r w:rsidRPr="000F04E0">
        <w:rPr>
          <w:sz w:val="28"/>
          <w:szCs w:val="28"/>
          <w:lang w:val="ru-RU"/>
        </w:rPr>
        <w:t xml:space="preserve"> стічної води, яка становить 3,5</w:t>
      </w:r>
      <w:r w:rsidRPr="000F04E0">
        <w:rPr>
          <w:spacing w:val="-21"/>
          <w:sz w:val="28"/>
          <w:szCs w:val="28"/>
          <w:lang w:val="ru-RU"/>
        </w:rPr>
        <w:t xml:space="preserve"> </w:t>
      </w:r>
      <w:r w:rsidRPr="000F04E0">
        <w:rPr>
          <w:sz w:val="28"/>
          <w:szCs w:val="28"/>
          <w:lang w:val="ru-RU"/>
        </w:rPr>
        <w:t>грн/м</w:t>
      </w:r>
      <w:r w:rsidRPr="000F04E0">
        <w:rPr>
          <w:sz w:val="28"/>
          <w:szCs w:val="28"/>
          <w:vertAlign w:val="superscript"/>
          <w:lang w:val="ru-RU"/>
        </w:rPr>
        <w:t>3</w:t>
      </w:r>
      <w:r w:rsidRPr="000F04E0">
        <w:rPr>
          <w:sz w:val="28"/>
          <w:szCs w:val="28"/>
          <w:lang w:val="ru-RU"/>
        </w:rPr>
        <w:t>.</w:t>
      </w:r>
    </w:p>
    <w:p w:rsidR="006309A0" w:rsidRPr="000F04E0" w:rsidRDefault="006309A0" w:rsidP="006309A0">
      <w:pPr>
        <w:pStyle w:val="TableParagraph"/>
        <w:numPr>
          <w:ilvl w:val="0"/>
          <w:numId w:val="34"/>
        </w:numPr>
        <w:tabs>
          <w:tab w:val="left" w:pos="2005"/>
        </w:tabs>
        <w:ind w:left="2004" w:hanging="708"/>
        <w:jc w:val="both"/>
        <w:rPr>
          <w:sz w:val="28"/>
          <w:szCs w:val="28"/>
          <w:lang w:val="ru-RU"/>
        </w:rPr>
      </w:pPr>
      <w:r w:rsidRPr="000F04E0">
        <w:rPr>
          <w:sz w:val="28"/>
          <w:szCs w:val="28"/>
          <w:lang w:val="ru-RU"/>
        </w:rPr>
        <w:t>Запроектовано</w:t>
      </w:r>
      <w:r w:rsidRPr="000F04E0">
        <w:rPr>
          <w:spacing w:val="-27"/>
          <w:sz w:val="28"/>
          <w:szCs w:val="28"/>
          <w:lang w:val="ru-RU"/>
        </w:rPr>
        <w:t xml:space="preserve"> </w:t>
      </w:r>
      <w:r w:rsidRPr="000F04E0">
        <w:rPr>
          <w:sz w:val="28"/>
          <w:szCs w:val="28"/>
          <w:lang w:val="ru-RU"/>
        </w:rPr>
        <w:t>вузол</w:t>
      </w:r>
      <w:r w:rsidRPr="000F04E0">
        <w:rPr>
          <w:spacing w:val="-26"/>
          <w:sz w:val="28"/>
          <w:szCs w:val="28"/>
          <w:lang w:val="ru-RU"/>
        </w:rPr>
        <w:t xml:space="preserve"> </w:t>
      </w:r>
      <w:r w:rsidRPr="000F04E0">
        <w:rPr>
          <w:sz w:val="28"/>
          <w:szCs w:val="28"/>
          <w:lang w:val="ru-RU"/>
        </w:rPr>
        <w:t>автоматизації</w:t>
      </w:r>
      <w:r w:rsidRPr="000F04E0">
        <w:rPr>
          <w:spacing w:val="-27"/>
          <w:sz w:val="28"/>
          <w:szCs w:val="28"/>
          <w:lang w:val="ru-RU"/>
        </w:rPr>
        <w:t xml:space="preserve"> </w:t>
      </w:r>
      <w:r w:rsidRPr="000F04E0">
        <w:rPr>
          <w:sz w:val="28"/>
          <w:szCs w:val="28"/>
          <w:lang w:val="ru-RU"/>
        </w:rPr>
        <w:t>флотаційної</w:t>
      </w:r>
      <w:r w:rsidRPr="000F04E0">
        <w:rPr>
          <w:spacing w:val="-26"/>
          <w:sz w:val="28"/>
          <w:szCs w:val="28"/>
          <w:lang w:val="ru-RU"/>
        </w:rPr>
        <w:t xml:space="preserve"> </w:t>
      </w:r>
      <w:r w:rsidRPr="000F04E0">
        <w:rPr>
          <w:sz w:val="28"/>
          <w:szCs w:val="28"/>
          <w:lang w:val="ru-RU"/>
        </w:rPr>
        <w:t>камери.</w:t>
      </w:r>
    </w:p>
    <w:p w:rsidR="006309A0" w:rsidRPr="000F04E0" w:rsidRDefault="006309A0" w:rsidP="006309A0">
      <w:pPr>
        <w:jc w:val="both"/>
        <w:rPr>
          <w:rFonts w:ascii="Times New Roman" w:hAnsi="Times New Roman" w:cs="Times New Roman"/>
          <w:sz w:val="28"/>
          <w:szCs w:val="28"/>
        </w:rPr>
      </w:pPr>
      <w:r w:rsidRPr="000F04E0">
        <w:rPr>
          <w:rFonts w:ascii="Times New Roman" w:hAnsi="Times New Roman" w:cs="Times New Roman"/>
          <w:sz w:val="28"/>
          <w:szCs w:val="28"/>
        </w:rPr>
        <w:t>Наведено заходи, щодо забезпечення належних умов праці, заходи</w:t>
      </w:r>
      <w:r w:rsidRPr="000F04E0">
        <w:rPr>
          <w:rFonts w:ascii="Times New Roman" w:hAnsi="Times New Roman" w:cs="Times New Roman"/>
          <w:spacing w:val="-8"/>
          <w:sz w:val="28"/>
          <w:szCs w:val="28"/>
        </w:rPr>
        <w:t xml:space="preserve"> </w:t>
      </w:r>
      <w:r w:rsidRPr="000F04E0">
        <w:rPr>
          <w:rFonts w:ascii="Times New Roman" w:hAnsi="Times New Roman" w:cs="Times New Roman"/>
          <w:sz w:val="28"/>
          <w:szCs w:val="28"/>
        </w:rPr>
        <w:t>з</w:t>
      </w:r>
      <w:r w:rsidRPr="000F04E0">
        <w:rPr>
          <w:rFonts w:ascii="Times New Roman" w:hAnsi="Times New Roman" w:cs="Times New Roman"/>
          <w:spacing w:val="-9"/>
          <w:sz w:val="28"/>
          <w:szCs w:val="28"/>
        </w:rPr>
        <w:t xml:space="preserve"> </w:t>
      </w:r>
      <w:r w:rsidRPr="000F04E0">
        <w:rPr>
          <w:rFonts w:ascii="Times New Roman" w:hAnsi="Times New Roman" w:cs="Times New Roman"/>
          <w:sz w:val="28"/>
          <w:szCs w:val="28"/>
        </w:rPr>
        <w:t>охорони</w:t>
      </w:r>
      <w:r w:rsidRPr="000F04E0">
        <w:rPr>
          <w:rFonts w:ascii="Times New Roman" w:hAnsi="Times New Roman" w:cs="Times New Roman"/>
          <w:spacing w:val="-7"/>
          <w:sz w:val="28"/>
          <w:szCs w:val="28"/>
        </w:rPr>
        <w:t xml:space="preserve"> </w:t>
      </w:r>
      <w:r w:rsidRPr="000F04E0">
        <w:rPr>
          <w:rFonts w:ascii="Times New Roman" w:hAnsi="Times New Roman" w:cs="Times New Roman"/>
          <w:sz w:val="28"/>
          <w:szCs w:val="28"/>
        </w:rPr>
        <w:t>праці</w:t>
      </w:r>
      <w:r w:rsidRPr="000F04E0">
        <w:rPr>
          <w:rFonts w:ascii="Times New Roman" w:hAnsi="Times New Roman" w:cs="Times New Roman"/>
          <w:spacing w:val="-10"/>
          <w:sz w:val="28"/>
          <w:szCs w:val="28"/>
        </w:rPr>
        <w:t xml:space="preserve"> </w:t>
      </w:r>
      <w:r w:rsidRPr="000F04E0">
        <w:rPr>
          <w:rFonts w:ascii="Times New Roman" w:hAnsi="Times New Roman" w:cs="Times New Roman"/>
          <w:sz w:val="28"/>
          <w:szCs w:val="28"/>
        </w:rPr>
        <w:t>та</w:t>
      </w:r>
      <w:r w:rsidRPr="000F04E0">
        <w:rPr>
          <w:rFonts w:ascii="Times New Roman" w:hAnsi="Times New Roman" w:cs="Times New Roman"/>
          <w:spacing w:val="-10"/>
          <w:sz w:val="28"/>
          <w:szCs w:val="28"/>
        </w:rPr>
        <w:t xml:space="preserve"> </w:t>
      </w:r>
      <w:r w:rsidRPr="000F04E0">
        <w:rPr>
          <w:rFonts w:ascii="Times New Roman" w:hAnsi="Times New Roman" w:cs="Times New Roman"/>
          <w:sz w:val="28"/>
          <w:szCs w:val="28"/>
        </w:rPr>
        <w:t>безпеки</w:t>
      </w:r>
      <w:r w:rsidRPr="000F04E0">
        <w:rPr>
          <w:rFonts w:ascii="Times New Roman" w:hAnsi="Times New Roman" w:cs="Times New Roman"/>
          <w:spacing w:val="-7"/>
          <w:sz w:val="28"/>
          <w:szCs w:val="28"/>
        </w:rPr>
        <w:t xml:space="preserve"> </w:t>
      </w:r>
      <w:r w:rsidRPr="000F04E0">
        <w:rPr>
          <w:rFonts w:ascii="Times New Roman" w:hAnsi="Times New Roman" w:cs="Times New Roman"/>
          <w:sz w:val="28"/>
          <w:szCs w:val="28"/>
        </w:rPr>
        <w:t>в</w:t>
      </w:r>
      <w:r w:rsidRPr="000F04E0">
        <w:rPr>
          <w:rFonts w:ascii="Times New Roman" w:hAnsi="Times New Roman" w:cs="Times New Roman"/>
          <w:spacing w:val="-10"/>
          <w:sz w:val="28"/>
          <w:szCs w:val="28"/>
        </w:rPr>
        <w:t xml:space="preserve"> </w:t>
      </w:r>
      <w:r w:rsidRPr="000F04E0">
        <w:rPr>
          <w:rFonts w:ascii="Times New Roman" w:hAnsi="Times New Roman" w:cs="Times New Roman"/>
          <w:sz w:val="28"/>
          <w:szCs w:val="28"/>
        </w:rPr>
        <w:t>надзвичайних</w:t>
      </w:r>
      <w:r w:rsidRPr="000F04E0">
        <w:rPr>
          <w:rFonts w:ascii="Times New Roman" w:hAnsi="Times New Roman" w:cs="Times New Roman"/>
          <w:spacing w:val="-8"/>
          <w:sz w:val="28"/>
          <w:szCs w:val="28"/>
        </w:rPr>
        <w:t xml:space="preserve"> </w:t>
      </w:r>
      <w:r w:rsidRPr="000F04E0">
        <w:rPr>
          <w:rFonts w:ascii="Times New Roman" w:hAnsi="Times New Roman" w:cs="Times New Roman"/>
          <w:sz w:val="28"/>
          <w:szCs w:val="28"/>
        </w:rPr>
        <w:t>ситуаціях.</w:t>
      </w:r>
    </w:p>
    <w:p w:rsidR="005F77DE" w:rsidRDefault="005F77DE">
      <w:r>
        <w:br w:type="page"/>
      </w:r>
    </w:p>
    <w:p w:rsidR="007842D4" w:rsidRDefault="007842D4" w:rsidP="007842D4">
      <w:pPr>
        <w:pStyle w:val="1"/>
        <w:spacing w:line="360" w:lineRule="auto"/>
        <w:jc w:val="center"/>
        <w:rPr>
          <w:rFonts w:ascii="Times New Roman" w:hAnsi="Times New Roman" w:cs="Times New Roman"/>
          <w:sz w:val="28"/>
          <w:szCs w:val="28"/>
        </w:rPr>
      </w:pPr>
      <w:bookmarkStart w:id="49" w:name="_Toc26825351"/>
      <w:r>
        <w:rPr>
          <w:rFonts w:ascii="Times New Roman" w:hAnsi="Times New Roman" w:cs="Times New Roman"/>
          <w:sz w:val="28"/>
          <w:szCs w:val="28"/>
        </w:rPr>
        <w:lastRenderedPageBreak/>
        <w:t>СПИСОК ВИКОРИСТАНИХ ДЖЕРЕЛ</w:t>
      </w:r>
      <w:bookmarkEnd w:id="49"/>
    </w:p>
    <w:p w:rsidR="007842D4" w:rsidRDefault="007842D4" w:rsidP="007842D4">
      <w:pPr>
        <w:pStyle w:val="a8"/>
        <w:numPr>
          <w:ilvl w:val="0"/>
          <w:numId w:val="29"/>
        </w:numPr>
        <w:spacing w:after="160" w:line="360" w:lineRule="auto"/>
        <w:jc w:val="both"/>
        <w:rPr>
          <w:sz w:val="28"/>
          <w:szCs w:val="28"/>
        </w:rPr>
      </w:pPr>
      <w:r>
        <w:rPr>
          <w:sz w:val="28"/>
          <w:szCs w:val="28"/>
        </w:rPr>
        <w:t xml:space="preserve">Жуков А. </w:t>
      </w:r>
      <w:r>
        <w:rPr>
          <w:sz w:val="28"/>
          <w:szCs w:val="28"/>
          <w:lang w:val="uk-UA"/>
        </w:rPr>
        <w:t>І</w:t>
      </w:r>
      <w:r>
        <w:rPr>
          <w:sz w:val="28"/>
          <w:szCs w:val="28"/>
        </w:rPr>
        <w:t>. Методи</w:t>
      </w:r>
      <w:r w:rsidRPr="004C2C0B">
        <w:rPr>
          <w:sz w:val="28"/>
          <w:szCs w:val="28"/>
        </w:rPr>
        <w:t xml:space="preserve"> очистки </w:t>
      </w:r>
      <w:r>
        <w:rPr>
          <w:sz w:val="28"/>
          <w:szCs w:val="28"/>
          <w:lang w:val="uk-UA"/>
        </w:rPr>
        <w:t>виробничих стічних вод</w:t>
      </w:r>
      <w:r>
        <w:rPr>
          <w:sz w:val="28"/>
          <w:szCs w:val="28"/>
        </w:rPr>
        <w:t>. Д</w:t>
      </w:r>
      <w:r>
        <w:rPr>
          <w:sz w:val="28"/>
          <w:szCs w:val="28"/>
          <w:lang w:val="uk-UA"/>
        </w:rPr>
        <w:t>овідковий посібник</w:t>
      </w:r>
      <w:r>
        <w:rPr>
          <w:sz w:val="28"/>
          <w:szCs w:val="28"/>
        </w:rPr>
        <w:t xml:space="preserve"> / А. І. Жуков, І</w:t>
      </w:r>
      <w:r w:rsidRPr="004C2C0B">
        <w:rPr>
          <w:sz w:val="28"/>
          <w:szCs w:val="28"/>
        </w:rPr>
        <w:t xml:space="preserve">. Л. Монгайт. – М.: </w:t>
      </w:r>
      <w:r>
        <w:rPr>
          <w:sz w:val="28"/>
          <w:szCs w:val="28"/>
          <w:lang w:val="uk-UA"/>
        </w:rPr>
        <w:t>Будвироб</w:t>
      </w:r>
      <w:r w:rsidRPr="004C2C0B">
        <w:rPr>
          <w:sz w:val="28"/>
          <w:szCs w:val="28"/>
        </w:rPr>
        <w:t>, 1997. – 234 с.</w:t>
      </w:r>
    </w:p>
    <w:p w:rsidR="007842D4" w:rsidRPr="004C2C0B" w:rsidRDefault="007842D4" w:rsidP="007842D4">
      <w:pPr>
        <w:pStyle w:val="a8"/>
        <w:numPr>
          <w:ilvl w:val="0"/>
          <w:numId w:val="29"/>
        </w:numPr>
        <w:spacing w:after="160" w:line="360" w:lineRule="auto"/>
        <w:jc w:val="both"/>
        <w:rPr>
          <w:sz w:val="28"/>
          <w:szCs w:val="28"/>
        </w:rPr>
      </w:pPr>
      <w:r>
        <w:rPr>
          <w:sz w:val="28"/>
          <w:szCs w:val="28"/>
        </w:rPr>
        <w:t xml:space="preserve"> Поліщук Н. І</w:t>
      </w:r>
      <w:r w:rsidRPr="004C2C0B">
        <w:rPr>
          <w:sz w:val="28"/>
          <w:szCs w:val="28"/>
        </w:rPr>
        <w:t>. Водо</w:t>
      </w:r>
      <w:r>
        <w:rPr>
          <w:sz w:val="28"/>
          <w:szCs w:val="28"/>
          <w:lang w:val="uk-UA"/>
        </w:rPr>
        <w:t>використання</w:t>
      </w:r>
      <w:r w:rsidRPr="004C2C0B">
        <w:rPr>
          <w:sz w:val="28"/>
          <w:szCs w:val="28"/>
        </w:rPr>
        <w:t xml:space="preserve"> на п</w:t>
      </w:r>
      <w:r>
        <w:rPr>
          <w:sz w:val="28"/>
          <w:szCs w:val="28"/>
          <w:lang w:val="uk-UA"/>
        </w:rPr>
        <w:t>ідприємствах</w:t>
      </w:r>
      <w:r w:rsidRPr="004C2C0B">
        <w:rPr>
          <w:sz w:val="28"/>
          <w:szCs w:val="28"/>
        </w:rPr>
        <w:t xml:space="preserve"> </w:t>
      </w:r>
      <w:r>
        <w:rPr>
          <w:sz w:val="28"/>
          <w:szCs w:val="28"/>
          <w:lang w:val="uk-UA"/>
        </w:rPr>
        <w:t>харчової</w:t>
      </w:r>
      <w:r w:rsidRPr="004C2C0B">
        <w:rPr>
          <w:sz w:val="28"/>
          <w:szCs w:val="28"/>
        </w:rPr>
        <w:t xml:space="preserve"> пром</w:t>
      </w:r>
      <w:r>
        <w:rPr>
          <w:sz w:val="28"/>
          <w:szCs w:val="28"/>
          <w:lang w:val="uk-UA"/>
        </w:rPr>
        <w:t>исловості</w:t>
      </w:r>
      <w:r>
        <w:rPr>
          <w:sz w:val="28"/>
          <w:szCs w:val="28"/>
        </w:rPr>
        <w:t xml:space="preserve"> / Н.</w:t>
      </w:r>
      <w:r>
        <w:rPr>
          <w:sz w:val="28"/>
          <w:szCs w:val="28"/>
          <w:lang w:val="uk-UA"/>
        </w:rPr>
        <w:t>І</w:t>
      </w:r>
      <w:r>
        <w:rPr>
          <w:sz w:val="28"/>
          <w:szCs w:val="28"/>
        </w:rPr>
        <w:t>. Поліщук. – М.: Агропром</w:t>
      </w:r>
      <w:r>
        <w:rPr>
          <w:sz w:val="28"/>
          <w:szCs w:val="28"/>
          <w:lang w:val="uk-UA"/>
        </w:rPr>
        <w:t>вироб</w:t>
      </w:r>
      <w:r w:rsidRPr="004C2C0B">
        <w:rPr>
          <w:sz w:val="28"/>
          <w:szCs w:val="28"/>
        </w:rPr>
        <w:t>, 1989. – 127 с.</w:t>
      </w:r>
    </w:p>
    <w:p w:rsidR="007842D4" w:rsidRPr="004C2C0B" w:rsidRDefault="007842D4" w:rsidP="007842D4">
      <w:pPr>
        <w:pStyle w:val="a8"/>
        <w:numPr>
          <w:ilvl w:val="0"/>
          <w:numId w:val="29"/>
        </w:numPr>
        <w:spacing w:after="160" w:line="360" w:lineRule="auto"/>
        <w:jc w:val="both"/>
        <w:rPr>
          <w:sz w:val="28"/>
          <w:szCs w:val="28"/>
        </w:rPr>
      </w:pPr>
      <w:r>
        <w:rPr>
          <w:sz w:val="28"/>
          <w:szCs w:val="28"/>
        </w:rPr>
        <w:t>Каналізаці</w:t>
      </w:r>
      <w:r w:rsidRPr="004C2C0B">
        <w:rPr>
          <w:sz w:val="28"/>
          <w:szCs w:val="28"/>
        </w:rPr>
        <w:t>я населен</w:t>
      </w:r>
      <w:r>
        <w:rPr>
          <w:sz w:val="28"/>
          <w:szCs w:val="28"/>
          <w:lang w:val="uk-UA"/>
        </w:rPr>
        <w:t>и</w:t>
      </w:r>
      <w:r>
        <w:rPr>
          <w:sz w:val="28"/>
          <w:szCs w:val="28"/>
        </w:rPr>
        <w:t>х мі</w:t>
      </w:r>
      <w:r w:rsidRPr="004C2C0B">
        <w:rPr>
          <w:sz w:val="28"/>
          <w:szCs w:val="28"/>
        </w:rPr>
        <w:t>с</w:t>
      </w:r>
      <w:r>
        <w:rPr>
          <w:sz w:val="28"/>
          <w:szCs w:val="28"/>
          <w:lang w:val="uk-UA"/>
        </w:rPr>
        <w:t>ць</w:t>
      </w:r>
      <w:r>
        <w:rPr>
          <w:sz w:val="28"/>
          <w:szCs w:val="28"/>
        </w:rPr>
        <w:t xml:space="preserve"> і промислових підприємств</w:t>
      </w:r>
      <w:r w:rsidRPr="004C2C0B">
        <w:rPr>
          <w:sz w:val="28"/>
          <w:szCs w:val="28"/>
        </w:rPr>
        <w:t xml:space="preserve">. </w:t>
      </w:r>
      <w:r>
        <w:rPr>
          <w:sz w:val="28"/>
          <w:szCs w:val="28"/>
          <w:lang w:val="uk-UA"/>
        </w:rPr>
        <w:t xml:space="preserve">Довідник </w:t>
      </w:r>
      <w:r w:rsidRPr="004C2C0B">
        <w:rPr>
          <w:sz w:val="28"/>
          <w:szCs w:val="28"/>
        </w:rPr>
        <w:t xml:space="preserve">Справочник </w:t>
      </w:r>
      <w:r>
        <w:rPr>
          <w:sz w:val="28"/>
          <w:szCs w:val="28"/>
          <w:lang w:val="uk-UA"/>
        </w:rPr>
        <w:t>проектувальника</w:t>
      </w:r>
      <w:r w:rsidRPr="004C2C0B">
        <w:rPr>
          <w:sz w:val="28"/>
          <w:szCs w:val="28"/>
        </w:rPr>
        <w:t xml:space="preserve">. М.: </w:t>
      </w:r>
      <w:r>
        <w:rPr>
          <w:sz w:val="28"/>
          <w:szCs w:val="28"/>
          <w:lang w:val="uk-UA"/>
        </w:rPr>
        <w:t>Будвироб</w:t>
      </w:r>
      <w:r w:rsidRPr="004C2C0B">
        <w:rPr>
          <w:sz w:val="28"/>
          <w:szCs w:val="28"/>
        </w:rPr>
        <w:t>, 1981. – 639 с.</w:t>
      </w:r>
    </w:p>
    <w:p w:rsidR="007842D4" w:rsidRPr="004C2C0B" w:rsidRDefault="007842D4" w:rsidP="007842D4">
      <w:pPr>
        <w:pStyle w:val="a8"/>
        <w:numPr>
          <w:ilvl w:val="0"/>
          <w:numId w:val="29"/>
        </w:numPr>
        <w:spacing w:after="160" w:line="360" w:lineRule="auto"/>
        <w:jc w:val="both"/>
        <w:rPr>
          <w:sz w:val="28"/>
          <w:szCs w:val="28"/>
        </w:rPr>
      </w:pPr>
      <w:r w:rsidRPr="004C2C0B">
        <w:rPr>
          <w:color w:val="000000"/>
          <w:sz w:val="28"/>
          <w:szCs w:val="28"/>
        </w:rPr>
        <w:t>Крайзман</w:t>
      </w:r>
      <w:r>
        <w:rPr>
          <w:color w:val="000000"/>
          <w:sz w:val="28"/>
          <w:szCs w:val="28"/>
          <w:lang w:val="uk-UA"/>
        </w:rPr>
        <w:t xml:space="preserve"> </w:t>
      </w:r>
      <w:r>
        <w:rPr>
          <w:color w:val="000000"/>
          <w:sz w:val="28"/>
          <w:szCs w:val="28"/>
        </w:rPr>
        <w:t>П. С. Сані</w:t>
      </w:r>
      <w:r w:rsidRPr="004C2C0B">
        <w:rPr>
          <w:color w:val="000000"/>
          <w:sz w:val="28"/>
          <w:szCs w:val="28"/>
        </w:rPr>
        <w:t>тарна</w:t>
      </w:r>
      <w:r>
        <w:rPr>
          <w:color w:val="000000"/>
          <w:sz w:val="28"/>
          <w:szCs w:val="28"/>
        </w:rPr>
        <w:t xml:space="preserve"> характеристика стічних вод </w:t>
      </w:r>
      <w:r>
        <w:rPr>
          <w:color w:val="000000"/>
          <w:sz w:val="28"/>
          <w:szCs w:val="28"/>
          <w:lang w:val="uk-UA"/>
        </w:rPr>
        <w:t>бурякоцукрових</w:t>
      </w:r>
      <w:r>
        <w:rPr>
          <w:color w:val="000000"/>
          <w:sz w:val="28"/>
          <w:szCs w:val="28"/>
        </w:rPr>
        <w:t xml:space="preserve"> заводі</w:t>
      </w:r>
      <w:r w:rsidRPr="004C2C0B">
        <w:rPr>
          <w:color w:val="000000"/>
          <w:sz w:val="28"/>
          <w:szCs w:val="28"/>
        </w:rPr>
        <w:t>в, у</w:t>
      </w:r>
      <w:r>
        <w:rPr>
          <w:color w:val="000000"/>
          <w:sz w:val="28"/>
          <w:szCs w:val="28"/>
          <w:lang w:val="uk-UA"/>
        </w:rPr>
        <w:t>мови</w:t>
      </w:r>
      <w:r w:rsidRPr="004C2C0B">
        <w:rPr>
          <w:color w:val="000000"/>
          <w:sz w:val="28"/>
          <w:szCs w:val="28"/>
        </w:rPr>
        <w:t xml:space="preserve"> </w:t>
      </w:r>
      <w:r>
        <w:rPr>
          <w:color w:val="000000"/>
          <w:sz w:val="28"/>
          <w:szCs w:val="28"/>
          <w:lang w:val="uk-UA"/>
        </w:rPr>
        <w:t>ї</w:t>
      </w:r>
      <w:r>
        <w:rPr>
          <w:color w:val="000000"/>
          <w:sz w:val="28"/>
          <w:szCs w:val="28"/>
        </w:rPr>
        <w:t>х випуску</w:t>
      </w:r>
      <w:r w:rsidRPr="004C2C0B">
        <w:rPr>
          <w:color w:val="000000"/>
          <w:sz w:val="28"/>
          <w:szCs w:val="28"/>
        </w:rPr>
        <w:t xml:space="preserve"> </w:t>
      </w:r>
      <w:r>
        <w:rPr>
          <w:color w:val="000000"/>
          <w:sz w:val="28"/>
          <w:szCs w:val="28"/>
          <w:lang w:val="uk-UA"/>
        </w:rPr>
        <w:t>і</w:t>
      </w:r>
      <w:r w:rsidRPr="004C2C0B">
        <w:rPr>
          <w:color w:val="000000"/>
          <w:sz w:val="28"/>
          <w:szCs w:val="28"/>
        </w:rPr>
        <w:t xml:space="preserve"> </w:t>
      </w:r>
      <w:r>
        <w:rPr>
          <w:color w:val="000000"/>
          <w:sz w:val="28"/>
          <w:szCs w:val="28"/>
          <w:lang w:val="uk-UA"/>
        </w:rPr>
        <w:t xml:space="preserve">гранично допустима концентрація сапоніну </w:t>
      </w:r>
      <w:r w:rsidRPr="004C2C0B">
        <w:rPr>
          <w:color w:val="000000"/>
          <w:sz w:val="28"/>
          <w:szCs w:val="28"/>
        </w:rPr>
        <w:t>в вод</w:t>
      </w:r>
      <w:r>
        <w:rPr>
          <w:color w:val="000000"/>
          <w:sz w:val="28"/>
          <w:szCs w:val="28"/>
          <w:lang w:val="uk-UA"/>
        </w:rPr>
        <w:t>і</w:t>
      </w:r>
      <w:r w:rsidRPr="004C2C0B">
        <w:rPr>
          <w:color w:val="000000"/>
          <w:sz w:val="28"/>
          <w:szCs w:val="28"/>
        </w:rPr>
        <w:t xml:space="preserve"> </w:t>
      </w:r>
      <w:r>
        <w:rPr>
          <w:color w:val="000000"/>
          <w:sz w:val="28"/>
          <w:szCs w:val="28"/>
          <w:lang w:val="uk-UA"/>
        </w:rPr>
        <w:t>водойм</w:t>
      </w:r>
      <w:r w:rsidRPr="004C2C0B">
        <w:rPr>
          <w:color w:val="000000"/>
          <w:sz w:val="28"/>
          <w:szCs w:val="28"/>
        </w:rPr>
        <w:t xml:space="preserve">: дис. канд. техн. наук: </w:t>
      </w:r>
      <w:r w:rsidRPr="004C2C0B">
        <w:rPr>
          <w:sz w:val="28"/>
          <w:szCs w:val="28"/>
          <w:shd w:val="clear" w:color="auto" w:fill="FFFFFF"/>
        </w:rPr>
        <w:t>/</w:t>
      </w:r>
      <w:r>
        <w:rPr>
          <w:color w:val="000000"/>
          <w:sz w:val="28"/>
          <w:szCs w:val="28"/>
        </w:rPr>
        <w:t xml:space="preserve"> 05.17.63 Крайзман Павел Стані</w:t>
      </w:r>
      <w:r w:rsidRPr="004C2C0B">
        <w:rPr>
          <w:color w:val="000000"/>
          <w:sz w:val="28"/>
          <w:szCs w:val="28"/>
        </w:rPr>
        <w:t xml:space="preserve">славович.  Х., 1958. </w:t>
      </w:r>
      <w:r w:rsidRPr="004C2C0B">
        <w:rPr>
          <w:color w:val="000000"/>
          <w:sz w:val="28"/>
          <w:szCs w:val="28"/>
          <w:shd w:val="clear" w:color="auto" w:fill="FFFFFF"/>
        </w:rPr>
        <w:t>– 175 с.</w:t>
      </w:r>
    </w:p>
    <w:p w:rsidR="007842D4" w:rsidRPr="004C2C0B" w:rsidRDefault="007842D4" w:rsidP="007842D4">
      <w:pPr>
        <w:pStyle w:val="a8"/>
        <w:numPr>
          <w:ilvl w:val="0"/>
          <w:numId w:val="29"/>
        </w:numPr>
        <w:spacing w:after="160" w:line="360" w:lineRule="auto"/>
        <w:jc w:val="both"/>
        <w:rPr>
          <w:sz w:val="28"/>
          <w:szCs w:val="28"/>
        </w:rPr>
      </w:pPr>
      <w:r w:rsidRPr="004C2C0B">
        <w:rPr>
          <w:color w:val="000000"/>
          <w:sz w:val="28"/>
          <w:szCs w:val="28"/>
          <w:shd w:val="clear" w:color="auto" w:fill="FFFFFF"/>
        </w:rPr>
        <w:t>Пархоме</w:t>
      </w:r>
      <w:r>
        <w:rPr>
          <w:color w:val="000000"/>
          <w:sz w:val="28"/>
          <w:szCs w:val="28"/>
          <w:shd w:val="clear" w:color="auto" w:fill="FFFFFF"/>
        </w:rPr>
        <w:t>ц А. П. СергієнкоВ.И. Біологі</w:t>
      </w:r>
      <w:r w:rsidRPr="004C2C0B">
        <w:rPr>
          <w:color w:val="000000"/>
          <w:sz w:val="28"/>
          <w:szCs w:val="28"/>
          <w:shd w:val="clear" w:color="auto" w:fill="FFFFFF"/>
        </w:rPr>
        <w:t>ч</w:t>
      </w:r>
      <w:r>
        <w:rPr>
          <w:color w:val="000000"/>
          <w:sz w:val="28"/>
          <w:szCs w:val="28"/>
          <w:shd w:val="clear" w:color="auto" w:fill="FFFFFF"/>
          <w:lang w:val="uk-UA"/>
        </w:rPr>
        <w:t>на</w:t>
      </w:r>
      <w:r w:rsidRPr="004C2C0B">
        <w:rPr>
          <w:color w:val="000000"/>
          <w:sz w:val="28"/>
          <w:szCs w:val="28"/>
          <w:shd w:val="clear" w:color="auto" w:fill="FFFFFF"/>
        </w:rPr>
        <w:t xml:space="preserve"> очистка ст</w:t>
      </w:r>
      <w:r>
        <w:rPr>
          <w:color w:val="000000"/>
          <w:sz w:val="28"/>
          <w:szCs w:val="28"/>
          <w:shd w:val="clear" w:color="auto" w:fill="FFFFFF"/>
          <w:lang w:val="uk-UA"/>
        </w:rPr>
        <w:t>і</w:t>
      </w:r>
      <w:r>
        <w:rPr>
          <w:color w:val="000000"/>
          <w:sz w:val="28"/>
          <w:szCs w:val="28"/>
          <w:shd w:val="clear" w:color="auto" w:fill="FFFFFF"/>
        </w:rPr>
        <w:t>чни</w:t>
      </w:r>
      <w:r w:rsidRPr="004C2C0B">
        <w:rPr>
          <w:color w:val="000000"/>
          <w:sz w:val="28"/>
          <w:szCs w:val="28"/>
          <w:shd w:val="clear" w:color="auto" w:fill="FFFFFF"/>
        </w:rPr>
        <w:t xml:space="preserve">х вод </w:t>
      </w:r>
      <w:r>
        <w:rPr>
          <w:color w:val="000000"/>
          <w:sz w:val="28"/>
          <w:szCs w:val="28"/>
          <w:shd w:val="clear" w:color="auto" w:fill="FFFFFF"/>
          <w:lang w:val="uk-UA"/>
        </w:rPr>
        <w:t>цукрови</w:t>
      </w:r>
      <w:r>
        <w:rPr>
          <w:color w:val="000000"/>
          <w:sz w:val="28"/>
          <w:szCs w:val="28"/>
          <w:shd w:val="clear" w:color="auto" w:fill="FFFFFF"/>
        </w:rPr>
        <w:t xml:space="preserve">х заводів. – М.: Легка і </w:t>
      </w:r>
      <w:r>
        <w:rPr>
          <w:color w:val="000000"/>
          <w:sz w:val="28"/>
          <w:szCs w:val="28"/>
          <w:shd w:val="clear" w:color="auto" w:fill="FFFFFF"/>
          <w:lang w:val="uk-UA"/>
        </w:rPr>
        <w:t xml:space="preserve">харчова </w:t>
      </w:r>
      <w:r w:rsidRPr="004C2C0B">
        <w:rPr>
          <w:color w:val="000000"/>
          <w:sz w:val="28"/>
          <w:szCs w:val="28"/>
          <w:shd w:val="clear" w:color="auto" w:fill="FFFFFF"/>
        </w:rPr>
        <w:t>пром-сть, 1984. – 112 с.</w:t>
      </w:r>
    </w:p>
    <w:p w:rsidR="007842D4" w:rsidRPr="004C2C0B" w:rsidRDefault="007842D4" w:rsidP="007842D4">
      <w:pPr>
        <w:pStyle w:val="a8"/>
        <w:numPr>
          <w:ilvl w:val="0"/>
          <w:numId w:val="29"/>
        </w:numPr>
        <w:spacing w:after="160" w:line="360" w:lineRule="auto"/>
        <w:jc w:val="both"/>
        <w:rPr>
          <w:sz w:val="28"/>
          <w:szCs w:val="28"/>
        </w:rPr>
      </w:pPr>
      <w:r>
        <w:rPr>
          <w:sz w:val="28"/>
          <w:szCs w:val="28"/>
        </w:rPr>
        <w:t>Корчик Н.М. Технології очистки стічни</w:t>
      </w:r>
      <w:r w:rsidRPr="004C2C0B">
        <w:rPr>
          <w:sz w:val="28"/>
          <w:szCs w:val="28"/>
        </w:rPr>
        <w:t xml:space="preserve">х вод </w:t>
      </w:r>
      <w:r>
        <w:rPr>
          <w:sz w:val="28"/>
          <w:szCs w:val="28"/>
          <w:lang w:val="uk-UA"/>
        </w:rPr>
        <w:t>підприємств харчової промисловості</w:t>
      </w:r>
      <w:r>
        <w:rPr>
          <w:sz w:val="28"/>
          <w:szCs w:val="28"/>
        </w:rPr>
        <w:t xml:space="preserve"> // Матері</w:t>
      </w:r>
      <w:r w:rsidRPr="004C2C0B">
        <w:rPr>
          <w:sz w:val="28"/>
          <w:szCs w:val="28"/>
        </w:rPr>
        <w:t>ал</w:t>
      </w:r>
      <w:r>
        <w:rPr>
          <w:sz w:val="28"/>
          <w:szCs w:val="28"/>
          <w:lang w:val="uk-UA"/>
        </w:rPr>
        <w:t>и</w:t>
      </w:r>
      <w:r>
        <w:rPr>
          <w:sz w:val="28"/>
          <w:szCs w:val="28"/>
        </w:rPr>
        <w:t xml:space="preserve"> IV між</w:t>
      </w:r>
      <w:r w:rsidRPr="004C2C0B">
        <w:rPr>
          <w:sz w:val="28"/>
          <w:szCs w:val="28"/>
        </w:rPr>
        <w:t>нар. конф. «Сотрудничество для решения</w:t>
      </w:r>
      <w:r>
        <w:rPr>
          <w:sz w:val="28"/>
          <w:szCs w:val="28"/>
        </w:rPr>
        <w:t xml:space="preserve"> проблемы отходов». – Харкі</w:t>
      </w:r>
      <w:r w:rsidRPr="004C2C0B">
        <w:rPr>
          <w:sz w:val="28"/>
          <w:szCs w:val="28"/>
        </w:rPr>
        <w:t>в, 2007. – С.251-254.</w:t>
      </w:r>
    </w:p>
    <w:p w:rsidR="007842D4" w:rsidRPr="004C2C0B" w:rsidRDefault="007842D4" w:rsidP="007842D4">
      <w:pPr>
        <w:pStyle w:val="a8"/>
        <w:numPr>
          <w:ilvl w:val="0"/>
          <w:numId w:val="29"/>
        </w:numPr>
        <w:spacing w:after="160" w:line="360" w:lineRule="auto"/>
        <w:jc w:val="both"/>
        <w:rPr>
          <w:sz w:val="28"/>
          <w:szCs w:val="28"/>
        </w:rPr>
      </w:pPr>
      <w:r>
        <w:rPr>
          <w:color w:val="000000"/>
          <w:sz w:val="28"/>
          <w:szCs w:val="28"/>
        </w:rPr>
        <w:t>Душинс</w:t>
      </w:r>
      <w:r>
        <w:rPr>
          <w:color w:val="000000"/>
          <w:sz w:val="28"/>
          <w:szCs w:val="28"/>
          <w:lang w:val="uk-UA"/>
        </w:rPr>
        <w:t>ь</w:t>
      </w:r>
      <w:r>
        <w:rPr>
          <w:color w:val="000000"/>
          <w:sz w:val="28"/>
          <w:szCs w:val="28"/>
        </w:rPr>
        <w:t>кий І. Є. Сті</w:t>
      </w:r>
      <w:r w:rsidRPr="004C2C0B">
        <w:rPr>
          <w:color w:val="000000"/>
          <w:sz w:val="28"/>
          <w:szCs w:val="28"/>
        </w:rPr>
        <w:t>чн</w:t>
      </w:r>
      <w:r>
        <w:rPr>
          <w:color w:val="000000"/>
          <w:sz w:val="28"/>
          <w:szCs w:val="28"/>
          <w:lang w:val="uk-UA"/>
        </w:rPr>
        <w:t>і</w:t>
      </w:r>
      <w:r>
        <w:rPr>
          <w:color w:val="000000"/>
          <w:sz w:val="28"/>
          <w:szCs w:val="28"/>
        </w:rPr>
        <w:t xml:space="preserve"> води </w:t>
      </w:r>
      <w:r>
        <w:rPr>
          <w:color w:val="000000"/>
          <w:sz w:val="28"/>
          <w:szCs w:val="28"/>
          <w:lang w:val="uk-UA"/>
        </w:rPr>
        <w:t>цукрових</w:t>
      </w:r>
      <w:r>
        <w:rPr>
          <w:color w:val="000000"/>
          <w:sz w:val="28"/>
          <w:szCs w:val="28"/>
        </w:rPr>
        <w:t xml:space="preserve"> заводі</w:t>
      </w:r>
      <w:r w:rsidRPr="004C2C0B">
        <w:rPr>
          <w:color w:val="000000"/>
          <w:sz w:val="28"/>
          <w:szCs w:val="28"/>
        </w:rPr>
        <w:t xml:space="preserve">в </w:t>
      </w:r>
      <w:r>
        <w:rPr>
          <w:color w:val="000000"/>
          <w:sz w:val="28"/>
          <w:szCs w:val="28"/>
          <w:lang w:val="uk-UA"/>
        </w:rPr>
        <w:t>і</w:t>
      </w:r>
      <w:r>
        <w:rPr>
          <w:color w:val="000000"/>
          <w:sz w:val="28"/>
          <w:szCs w:val="28"/>
        </w:rPr>
        <w:t xml:space="preserve"> способи ї</w:t>
      </w:r>
      <w:r w:rsidRPr="004C2C0B">
        <w:rPr>
          <w:color w:val="000000"/>
          <w:sz w:val="28"/>
          <w:szCs w:val="28"/>
        </w:rPr>
        <w:t xml:space="preserve">х очистки </w:t>
      </w:r>
      <w:r w:rsidRPr="004C2C0B">
        <w:rPr>
          <w:sz w:val="28"/>
          <w:szCs w:val="28"/>
          <w:shd w:val="clear" w:color="auto" w:fill="FFFFFF"/>
        </w:rPr>
        <w:t xml:space="preserve">/ </w:t>
      </w:r>
      <w:r>
        <w:rPr>
          <w:sz w:val="28"/>
          <w:szCs w:val="28"/>
          <w:shd w:val="clear" w:color="auto" w:fill="FFFFFF"/>
          <w:lang w:val="uk-UA"/>
        </w:rPr>
        <w:t>І</w:t>
      </w:r>
      <w:r>
        <w:rPr>
          <w:sz w:val="28"/>
          <w:szCs w:val="28"/>
          <w:shd w:val="clear" w:color="auto" w:fill="FFFFFF"/>
        </w:rPr>
        <w:t>. Є</w:t>
      </w:r>
      <w:r w:rsidRPr="004C2C0B">
        <w:rPr>
          <w:sz w:val="28"/>
          <w:szCs w:val="28"/>
          <w:shd w:val="clear" w:color="auto" w:fill="FFFFFF"/>
        </w:rPr>
        <w:t>. Душинс</w:t>
      </w:r>
      <w:r>
        <w:rPr>
          <w:sz w:val="28"/>
          <w:szCs w:val="28"/>
          <w:shd w:val="clear" w:color="auto" w:fill="FFFFFF"/>
          <w:lang w:val="uk-UA"/>
        </w:rPr>
        <w:t>ь</w:t>
      </w:r>
      <w:r>
        <w:rPr>
          <w:sz w:val="28"/>
          <w:szCs w:val="28"/>
          <w:shd w:val="clear" w:color="auto" w:fill="FFFFFF"/>
        </w:rPr>
        <w:t>кий, Г. С. Бені</w:t>
      </w:r>
      <w:r w:rsidRPr="004C2C0B">
        <w:rPr>
          <w:sz w:val="28"/>
          <w:szCs w:val="28"/>
          <w:shd w:val="clear" w:color="auto" w:fill="FFFFFF"/>
        </w:rPr>
        <w:t>н. –</w:t>
      </w:r>
      <w:r w:rsidRPr="004C2C0B">
        <w:rPr>
          <w:sz w:val="28"/>
          <w:szCs w:val="28"/>
        </w:rPr>
        <w:t xml:space="preserve"> </w:t>
      </w:r>
      <w:r w:rsidRPr="004C2C0B">
        <w:rPr>
          <w:color w:val="000000"/>
          <w:sz w:val="28"/>
          <w:szCs w:val="28"/>
        </w:rPr>
        <w:t xml:space="preserve"> К.: </w:t>
      </w:r>
      <w:r>
        <w:rPr>
          <w:color w:val="000000"/>
          <w:sz w:val="28"/>
          <w:szCs w:val="28"/>
          <w:lang w:val="uk-UA"/>
        </w:rPr>
        <w:t>Харчпроміздат</w:t>
      </w:r>
      <w:r w:rsidR="00814A11">
        <w:rPr>
          <w:color w:val="000000"/>
          <w:sz w:val="28"/>
          <w:szCs w:val="28"/>
        </w:rPr>
        <w:t>, 19</w:t>
      </w:r>
      <w:r w:rsidR="00814A11">
        <w:rPr>
          <w:color w:val="000000"/>
          <w:sz w:val="28"/>
          <w:szCs w:val="28"/>
          <w:lang w:val="uk-UA"/>
        </w:rPr>
        <w:t>8</w:t>
      </w:r>
      <w:bookmarkStart w:id="50" w:name="_GoBack"/>
      <w:bookmarkEnd w:id="50"/>
      <w:r w:rsidRPr="004C2C0B">
        <w:rPr>
          <w:color w:val="000000"/>
          <w:sz w:val="28"/>
          <w:szCs w:val="28"/>
        </w:rPr>
        <w:t>0.</w:t>
      </w:r>
      <w:r w:rsidRPr="004C2C0B">
        <w:rPr>
          <w:sz w:val="28"/>
          <w:szCs w:val="28"/>
          <w:shd w:val="clear" w:color="auto" w:fill="FFFFFF"/>
        </w:rPr>
        <w:t xml:space="preserve"> – 421 с.</w:t>
      </w:r>
    </w:p>
    <w:p w:rsidR="007842D4" w:rsidRPr="004C2C0B" w:rsidRDefault="007842D4" w:rsidP="007842D4">
      <w:pPr>
        <w:pStyle w:val="a8"/>
        <w:numPr>
          <w:ilvl w:val="0"/>
          <w:numId w:val="29"/>
        </w:numPr>
        <w:spacing w:after="160" w:line="360" w:lineRule="auto"/>
        <w:jc w:val="both"/>
        <w:rPr>
          <w:sz w:val="28"/>
          <w:szCs w:val="28"/>
        </w:rPr>
      </w:pPr>
      <w:r w:rsidRPr="004C2C0B">
        <w:rPr>
          <w:sz w:val="28"/>
          <w:szCs w:val="28"/>
        </w:rPr>
        <w:t>Марк</w:t>
      </w:r>
      <w:r>
        <w:rPr>
          <w:sz w:val="28"/>
          <w:szCs w:val="28"/>
          <w:lang w:val="uk-UA"/>
        </w:rPr>
        <w:t>і</w:t>
      </w:r>
      <w:r>
        <w:rPr>
          <w:sz w:val="28"/>
          <w:szCs w:val="28"/>
        </w:rPr>
        <w:t>танова Л.І. Моні</w:t>
      </w:r>
      <w:r w:rsidRPr="004C2C0B">
        <w:rPr>
          <w:sz w:val="28"/>
          <w:szCs w:val="28"/>
        </w:rPr>
        <w:t>торинг за</w:t>
      </w:r>
      <w:r>
        <w:rPr>
          <w:sz w:val="28"/>
          <w:szCs w:val="28"/>
          <w:lang w:val="uk-UA"/>
        </w:rPr>
        <w:t>бруднен</w:t>
      </w:r>
      <w:r>
        <w:rPr>
          <w:sz w:val="28"/>
          <w:szCs w:val="28"/>
        </w:rPr>
        <w:t>ості водних систем органі</w:t>
      </w:r>
      <w:r w:rsidRPr="004C2C0B">
        <w:rPr>
          <w:sz w:val="28"/>
          <w:szCs w:val="28"/>
        </w:rPr>
        <w:t>ч</w:t>
      </w:r>
      <w:r>
        <w:rPr>
          <w:sz w:val="28"/>
          <w:szCs w:val="28"/>
          <w:lang w:val="uk-UA"/>
        </w:rPr>
        <w:t>ним</w:t>
      </w:r>
      <w:r w:rsidRPr="004C2C0B">
        <w:rPr>
          <w:sz w:val="28"/>
          <w:szCs w:val="28"/>
        </w:rPr>
        <w:t xml:space="preserve">и </w:t>
      </w:r>
      <w:r>
        <w:rPr>
          <w:sz w:val="28"/>
          <w:szCs w:val="28"/>
          <w:lang w:val="uk-UA"/>
        </w:rPr>
        <w:t>речовинами</w:t>
      </w:r>
      <w:r>
        <w:rPr>
          <w:sz w:val="28"/>
          <w:szCs w:val="28"/>
        </w:rPr>
        <w:t xml:space="preserve"> // Процеси</w:t>
      </w:r>
      <w:r w:rsidRPr="004C2C0B">
        <w:rPr>
          <w:sz w:val="28"/>
          <w:szCs w:val="28"/>
        </w:rPr>
        <w:t xml:space="preserve"> </w:t>
      </w:r>
      <w:r>
        <w:rPr>
          <w:sz w:val="28"/>
          <w:szCs w:val="28"/>
          <w:lang w:val="uk-UA"/>
        </w:rPr>
        <w:t>і</w:t>
      </w:r>
      <w:r w:rsidRPr="004C2C0B">
        <w:rPr>
          <w:sz w:val="28"/>
          <w:szCs w:val="28"/>
        </w:rPr>
        <w:t xml:space="preserve"> а</w:t>
      </w:r>
      <w:r>
        <w:rPr>
          <w:sz w:val="28"/>
          <w:szCs w:val="28"/>
        </w:rPr>
        <w:t xml:space="preserve">парати </w:t>
      </w:r>
      <w:r>
        <w:rPr>
          <w:sz w:val="28"/>
          <w:szCs w:val="28"/>
          <w:lang w:val="uk-UA"/>
        </w:rPr>
        <w:t>харчових виробництв</w:t>
      </w:r>
      <w:r>
        <w:rPr>
          <w:sz w:val="28"/>
          <w:szCs w:val="28"/>
        </w:rPr>
        <w:t>: Електрон</w:t>
      </w:r>
      <w:r>
        <w:rPr>
          <w:sz w:val="28"/>
          <w:szCs w:val="28"/>
          <w:lang w:val="uk-UA"/>
        </w:rPr>
        <w:t>и</w:t>
      </w:r>
      <w:r>
        <w:rPr>
          <w:sz w:val="28"/>
          <w:szCs w:val="28"/>
        </w:rPr>
        <w:t>й нау</w:t>
      </w:r>
      <w:r>
        <w:rPr>
          <w:sz w:val="28"/>
          <w:szCs w:val="28"/>
          <w:lang w:val="uk-UA"/>
        </w:rPr>
        <w:t>кови</w:t>
      </w:r>
      <w:r>
        <w:rPr>
          <w:sz w:val="28"/>
          <w:szCs w:val="28"/>
        </w:rPr>
        <w:t>й журнал. Ви</w:t>
      </w:r>
      <w:r w:rsidRPr="004C2C0B">
        <w:rPr>
          <w:sz w:val="28"/>
          <w:szCs w:val="28"/>
        </w:rPr>
        <w:t>п.2. Сер.: Процес</w:t>
      </w:r>
      <w:r>
        <w:rPr>
          <w:sz w:val="28"/>
          <w:szCs w:val="28"/>
          <w:lang w:val="uk-UA"/>
        </w:rPr>
        <w:t>и</w:t>
      </w:r>
      <w:r w:rsidRPr="004C2C0B">
        <w:rPr>
          <w:sz w:val="28"/>
          <w:szCs w:val="28"/>
        </w:rPr>
        <w:t xml:space="preserve"> </w:t>
      </w:r>
      <w:r>
        <w:rPr>
          <w:sz w:val="28"/>
          <w:szCs w:val="28"/>
          <w:lang w:val="uk-UA"/>
        </w:rPr>
        <w:t>і</w:t>
      </w:r>
      <w:r w:rsidRPr="004C2C0B">
        <w:rPr>
          <w:sz w:val="28"/>
          <w:szCs w:val="28"/>
        </w:rPr>
        <w:t xml:space="preserve"> ап</w:t>
      </w:r>
      <w:r>
        <w:rPr>
          <w:sz w:val="28"/>
          <w:szCs w:val="28"/>
        </w:rPr>
        <w:t>арати</w:t>
      </w:r>
      <w:r w:rsidRPr="004C2C0B">
        <w:rPr>
          <w:sz w:val="28"/>
          <w:szCs w:val="28"/>
        </w:rPr>
        <w:t xml:space="preserve"> </w:t>
      </w:r>
      <w:r>
        <w:rPr>
          <w:sz w:val="28"/>
          <w:szCs w:val="28"/>
          <w:lang w:val="uk-UA"/>
        </w:rPr>
        <w:t>харчових виробництв</w:t>
      </w:r>
      <w:r w:rsidRPr="004C2C0B">
        <w:rPr>
          <w:sz w:val="28"/>
          <w:szCs w:val="28"/>
        </w:rPr>
        <w:t xml:space="preserve">. – СПб.: Санкт-Петербург. </w:t>
      </w:r>
      <w:r>
        <w:rPr>
          <w:sz w:val="28"/>
          <w:szCs w:val="28"/>
          <w:lang w:val="uk-UA"/>
        </w:rPr>
        <w:t>держ</w:t>
      </w:r>
      <w:r w:rsidRPr="004C2C0B">
        <w:rPr>
          <w:sz w:val="28"/>
          <w:szCs w:val="28"/>
        </w:rPr>
        <w:t>. ун-т низ</w:t>
      </w:r>
      <w:r>
        <w:rPr>
          <w:sz w:val="28"/>
          <w:szCs w:val="28"/>
          <w:lang w:val="uk-UA"/>
        </w:rPr>
        <w:t>ь</w:t>
      </w:r>
      <w:r w:rsidRPr="004C2C0B">
        <w:rPr>
          <w:sz w:val="28"/>
          <w:szCs w:val="28"/>
        </w:rPr>
        <w:t>котемпературн</w:t>
      </w:r>
      <w:r>
        <w:rPr>
          <w:sz w:val="28"/>
          <w:szCs w:val="28"/>
          <w:lang w:val="uk-UA"/>
        </w:rPr>
        <w:t>и</w:t>
      </w:r>
      <w:r>
        <w:rPr>
          <w:sz w:val="28"/>
          <w:szCs w:val="28"/>
        </w:rPr>
        <w:t>х і харчових технологій</w:t>
      </w:r>
      <w:r w:rsidRPr="004C2C0B">
        <w:rPr>
          <w:sz w:val="28"/>
          <w:szCs w:val="28"/>
        </w:rPr>
        <w:t>, 2006. – С.8-11.</w:t>
      </w:r>
    </w:p>
    <w:p w:rsidR="007842D4" w:rsidRDefault="007842D4" w:rsidP="007842D4">
      <w:pPr>
        <w:pStyle w:val="a8"/>
        <w:numPr>
          <w:ilvl w:val="0"/>
          <w:numId w:val="29"/>
        </w:numPr>
        <w:spacing w:after="160" w:line="360" w:lineRule="auto"/>
        <w:jc w:val="both"/>
        <w:rPr>
          <w:color w:val="000000"/>
          <w:sz w:val="28"/>
          <w:szCs w:val="28"/>
        </w:rPr>
      </w:pPr>
      <w:r w:rsidRPr="004C2C0B">
        <w:rPr>
          <w:color w:val="000000"/>
          <w:sz w:val="28"/>
          <w:szCs w:val="28"/>
        </w:rPr>
        <w:t xml:space="preserve">Базлов В.Н. Біологічне очищення стічних вод цукрового заводу комбінованим методом. - Цукрова промисловість, 1996, В </w:t>
      </w:r>
      <w:r w:rsidRPr="004C2C0B">
        <w:rPr>
          <w:color w:val="000000"/>
          <w:sz w:val="28"/>
          <w:szCs w:val="28"/>
          <w:lang w:val="en-US"/>
        </w:rPr>
        <w:t>II</w:t>
      </w:r>
      <w:r w:rsidRPr="004C2C0B">
        <w:rPr>
          <w:color w:val="000000"/>
          <w:sz w:val="28"/>
          <w:szCs w:val="28"/>
        </w:rPr>
        <w:t>, с. 73-74.</w:t>
      </w:r>
    </w:p>
    <w:p w:rsidR="007842D4" w:rsidRDefault="007842D4" w:rsidP="007842D4">
      <w:r>
        <w:br w:type="page"/>
      </w:r>
    </w:p>
    <w:p w:rsidR="007842D4" w:rsidRPr="00A35B1C" w:rsidRDefault="007842D4" w:rsidP="007842D4">
      <w:pPr>
        <w:pStyle w:val="a8"/>
        <w:numPr>
          <w:ilvl w:val="0"/>
          <w:numId w:val="29"/>
        </w:numPr>
        <w:spacing w:after="160" w:line="360" w:lineRule="auto"/>
        <w:jc w:val="both"/>
        <w:rPr>
          <w:sz w:val="28"/>
          <w:szCs w:val="28"/>
          <w:lang w:val="uk-UA"/>
        </w:rPr>
      </w:pPr>
      <w:r>
        <w:rPr>
          <w:sz w:val="28"/>
          <w:szCs w:val="28"/>
          <w:lang w:val="uk-UA"/>
        </w:rPr>
        <w:lastRenderedPageBreak/>
        <w:t xml:space="preserve"> </w:t>
      </w:r>
      <w:r w:rsidRPr="00A35B1C">
        <w:rPr>
          <w:sz w:val="28"/>
          <w:szCs w:val="28"/>
          <w:lang w:val="uk-UA"/>
        </w:rPr>
        <w:t>Шустер К., Бенуа Х. Технологія напірно</w:t>
      </w:r>
      <w:r>
        <w:rPr>
          <w:sz w:val="28"/>
          <w:szCs w:val="28"/>
          <w:lang w:val="uk-UA"/>
        </w:rPr>
        <w:t>ї</w:t>
      </w:r>
      <w:r w:rsidRPr="00A35B1C">
        <w:rPr>
          <w:sz w:val="28"/>
          <w:szCs w:val="28"/>
          <w:lang w:val="uk-UA"/>
        </w:rPr>
        <w:t xml:space="preserve"> флотації  </w:t>
      </w:r>
      <w:r>
        <w:rPr>
          <w:sz w:val="28"/>
          <w:szCs w:val="28"/>
        </w:rPr>
        <w:t>B</w:t>
      </w:r>
      <w:r w:rsidRPr="00A35B1C">
        <w:rPr>
          <w:sz w:val="28"/>
          <w:szCs w:val="28"/>
          <w:lang w:val="uk-UA"/>
        </w:rPr>
        <w:t>&amp;</w:t>
      </w:r>
      <w:r>
        <w:rPr>
          <w:sz w:val="28"/>
          <w:szCs w:val="28"/>
        </w:rPr>
        <w:t>S</w:t>
      </w:r>
      <w:r w:rsidRPr="00A35B1C">
        <w:rPr>
          <w:sz w:val="28"/>
          <w:szCs w:val="28"/>
          <w:lang w:val="uk-UA"/>
        </w:rPr>
        <w:t>-</w:t>
      </w:r>
      <w:r>
        <w:rPr>
          <w:sz w:val="28"/>
          <w:szCs w:val="28"/>
        </w:rPr>
        <w:t>DAF</w:t>
      </w:r>
      <w:r w:rsidRPr="00A35B1C">
        <w:rPr>
          <w:sz w:val="28"/>
          <w:szCs w:val="28"/>
          <w:lang w:val="uk-UA"/>
        </w:rPr>
        <w:t xml:space="preserve"> // Екологія </w:t>
      </w:r>
      <w:r>
        <w:rPr>
          <w:sz w:val="28"/>
          <w:szCs w:val="28"/>
          <w:lang w:val="uk-UA"/>
        </w:rPr>
        <w:t>виробниц</w:t>
      </w:r>
      <w:r w:rsidRPr="00A35B1C">
        <w:rPr>
          <w:sz w:val="28"/>
          <w:szCs w:val="28"/>
          <w:lang w:val="uk-UA"/>
        </w:rPr>
        <w:t>тва. – 2007. – №4. – С.1-4.</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A35B1C">
        <w:rPr>
          <w:sz w:val="28"/>
          <w:szCs w:val="28"/>
          <w:lang w:val="uk-UA"/>
        </w:rPr>
        <w:t>Шапкін Н.П., Скобун А.С., Жамская Н.Н., Зав'ялов Б.Б., Царев Д.В.</w:t>
      </w:r>
      <w:r>
        <w:rPr>
          <w:sz w:val="28"/>
          <w:szCs w:val="28"/>
          <w:lang w:val="uk-UA"/>
        </w:rPr>
        <w:t xml:space="preserve"> </w:t>
      </w:r>
      <w:r w:rsidRPr="00A35B1C">
        <w:rPr>
          <w:sz w:val="28"/>
          <w:szCs w:val="28"/>
          <w:lang w:val="uk-UA"/>
        </w:rPr>
        <w:t>Фізикохім</w:t>
      </w:r>
      <w:r>
        <w:rPr>
          <w:sz w:val="28"/>
          <w:szCs w:val="28"/>
          <w:lang w:val="uk-UA"/>
        </w:rPr>
        <w:t>і</w:t>
      </w:r>
      <w:r w:rsidRPr="00A35B1C">
        <w:rPr>
          <w:sz w:val="28"/>
          <w:szCs w:val="28"/>
          <w:lang w:val="uk-UA"/>
        </w:rPr>
        <w:t>ч</w:t>
      </w:r>
      <w:r>
        <w:rPr>
          <w:sz w:val="28"/>
          <w:szCs w:val="28"/>
          <w:lang w:val="uk-UA"/>
        </w:rPr>
        <w:t>ні</w:t>
      </w:r>
      <w:r w:rsidRPr="00A35B1C">
        <w:rPr>
          <w:sz w:val="28"/>
          <w:szCs w:val="28"/>
          <w:lang w:val="uk-UA"/>
        </w:rPr>
        <w:t xml:space="preserve"> дослідження очищення стічних вод // Матер</w:t>
      </w:r>
      <w:r>
        <w:rPr>
          <w:sz w:val="28"/>
          <w:szCs w:val="28"/>
          <w:lang w:val="uk-UA"/>
        </w:rPr>
        <w:t>іали між</w:t>
      </w:r>
      <w:r w:rsidRPr="00A35B1C">
        <w:rPr>
          <w:sz w:val="28"/>
          <w:szCs w:val="28"/>
          <w:lang w:val="uk-UA"/>
        </w:rPr>
        <w:t xml:space="preserve">нар. конгр. </w:t>
      </w:r>
      <w:r w:rsidRPr="004C2C0B">
        <w:rPr>
          <w:sz w:val="28"/>
          <w:szCs w:val="28"/>
        </w:rPr>
        <w:t>«Вэйстэк-2003». – М., 2003. – С.164-165.</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Когановс</w:t>
      </w:r>
      <w:r>
        <w:rPr>
          <w:sz w:val="28"/>
          <w:szCs w:val="28"/>
          <w:lang w:val="uk-UA"/>
        </w:rPr>
        <w:t>ь</w:t>
      </w:r>
      <w:r>
        <w:rPr>
          <w:sz w:val="28"/>
          <w:szCs w:val="28"/>
        </w:rPr>
        <w:t>кий А. М. Очистка і</w:t>
      </w:r>
      <w:r w:rsidRPr="004C2C0B">
        <w:rPr>
          <w:sz w:val="28"/>
          <w:szCs w:val="28"/>
        </w:rPr>
        <w:t xml:space="preserve"> </w:t>
      </w:r>
      <w:r w:rsidRPr="00A35B1C">
        <w:rPr>
          <w:sz w:val="28"/>
          <w:szCs w:val="28"/>
        </w:rPr>
        <w:t>використання стічних вод в промисловому водопостачанні</w:t>
      </w:r>
      <w:r w:rsidRPr="004C2C0B">
        <w:rPr>
          <w:sz w:val="28"/>
          <w:szCs w:val="28"/>
        </w:rPr>
        <w:t>. / А. М. Когановский, Н. А. Клименко, Т. М</w:t>
      </w:r>
      <w:r>
        <w:rPr>
          <w:sz w:val="28"/>
          <w:szCs w:val="28"/>
        </w:rPr>
        <w:t>. Левченко, Р. М. Марутовский, І. Г. Рода – М.: Хімі</w:t>
      </w:r>
      <w:r w:rsidRPr="004C2C0B">
        <w:rPr>
          <w:sz w:val="28"/>
          <w:szCs w:val="28"/>
        </w:rPr>
        <w:t>я, 1983. – 288</w:t>
      </w:r>
      <w:r w:rsidRPr="004C2C0B">
        <w:rPr>
          <w:spacing w:val="1"/>
          <w:sz w:val="28"/>
          <w:szCs w:val="28"/>
        </w:rPr>
        <w:t xml:space="preserve"> </w:t>
      </w:r>
      <w:r w:rsidRPr="004C2C0B">
        <w:rPr>
          <w:sz w:val="28"/>
          <w:szCs w:val="28"/>
        </w:rPr>
        <w:t>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 xml:space="preserve">Воронов Ю. В. </w:t>
      </w:r>
      <w:r w:rsidRPr="00A35B1C">
        <w:rPr>
          <w:sz w:val="28"/>
          <w:szCs w:val="28"/>
        </w:rPr>
        <w:t xml:space="preserve">Водовідведення та очистка стічних вод </w:t>
      </w:r>
      <w:r w:rsidRPr="004C2C0B">
        <w:rPr>
          <w:sz w:val="28"/>
          <w:szCs w:val="28"/>
        </w:rPr>
        <w:t>/ Ю. В. Воронов, С.</w:t>
      </w:r>
      <w:r w:rsidRPr="004C2C0B">
        <w:rPr>
          <w:spacing w:val="-18"/>
          <w:sz w:val="28"/>
          <w:szCs w:val="28"/>
        </w:rPr>
        <w:t xml:space="preserve"> </w:t>
      </w:r>
      <w:r w:rsidRPr="004C2C0B">
        <w:rPr>
          <w:sz w:val="28"/>
          <w:szCs w:val="28"/>
        </w:rPr>
        <w:t>В.</w:t>
      </w:r>
      <w:r w:rsidRPr="004C2C0B">
        <w:rPr>
          <w:spacing w:val="-17"/>
          <w:sz w:val="28"/>
          <w:szCs w:val="28"/>
        </w:rPr>
        <w:t xml:space="preserve"> </w:t>
      </w:r>
      <w:r w:rsidRPr="004C2C0B">
        <w:rPr>
          <w:sz w:val="28"/>
          <w:szCs w:val="28"/>
        </w:rPr>
        <w:t>Яковлев:</w:t>
      </w:r>
      <w:r w:rsidRPr="004C2C0B">
        <w:rPr>
          <w:spacing w:val="-16"/>
          <w:sz w:val="28"/>
          <w:szCs w:val="28"/>
        </w:rPr>
        <w:t xml:space="preserve"> </w:t>
      </w:r>
      <w:r w:rsidRPr="004C2C0B">
        <w:rPr>
          <w:sz w:val="28"/>
          <w:szCs w:val="28"/>
        </w:rPr>
        <w:t>–</w:t>
      </w:r>
      <w:r w:rsidRPr="004C2C0B">
        <w:rPr>
          <w:spacing w:val="-15"/>
          <w:sz w:val="28"/>
          <w:szCs w:val="28"/>
        </w:rPr>
        <w:t xml:space="preserve"> </w:t>
      </w:r>
      <w:r w:rsidRPr="004C2C0B">
        <w:rPr>
          <w:sz w:val="28"/>
          <w:szCs w:val="28"/>
        </w:rPr>
        <w:t>М.:</w:t>
      </w:r>
      <w:r w:rsidRPr="004C2C0B">
        <w:rPr>
          <w:spacing w:val="-19"/>
          <w:sz w:val="28"/>
          <w:szCs w:val="28"/>
        </w:rPr>
        <w:t xml:space="preserve"> </w:t>
      </w:r>
      <w:r w:rsidRPr="00A35B1C">
        <w:rPr>
          <w:sz w:val="28"/>
          <w:szCs w:val="28"/>
        </w:rPr>
        <w:t>Видавництво Асоціація будівельних вузів</w:t>
      </w:r>
      <w:r w:rsidRPr="004C2C0B">
        <w:rPr>
          <w:sz w:val="28"/>
          <w:szCs w:val="28"/>
        </w:rPr>
        <w:t>,</w:t>
      </w:r>
      <w:r w:rsidRPr="004C2C0B">
        <w:rPr>
          <w:spacing w:val="-17"/>
          <w:sz w:val="28"/>
          <w:szCs w:val="28"/>
        </w:rPr>
        <w:t xml:space="preserve"> </w:t>
      </w:r>
      <w:r w:rsidRPr="004C2C0B">
        <w:rPr>
          <w:sz w:val="28"/>
          <w:szCs w:val="28"/>
        </w:rPr>
        <w:t>2006– 704 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 xml:space="preserve">Промислова екологія: Навч. посіб. — 2-ге вид., випр, і допов. Рекомендовано МОН / Апостолюк С.О., </w:t>
      </w:r>
      <w:r>
        <w:rPr>
          <w:sz w:val="28"/>
          <w:szCs w:val="28"/>
        </w:rPr>
        <w:t>Джигирей В.С. — К., 2012. — 430</w:t>
      </w:r>
      <w:r w:rsidRPr="004C2C0B">
        <w:rPr>
          <w:sz w:val="28"/>
          <w:szCs w:val="28"/>
        </w:rPr>
        <w:t>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 xml:space="preserve">Яковлев С. В. </w:t>
      </w:r>
      <w:r w:rsidRPr="00A35B1C">
        <w:rPr>
          <w:sz w:val="28"/>
          <w:szCs w:val="28"/>
        </w:rPr>
        <w:t xml:space="preserve">Біологічне очищення виробничих стічних вод </w:t>
      </w:r>
      <w:r>
        <w:rPr>
          <w:sz w:val="28"/>
          <w:szCs w:val="28"/>
        </w:rPr>
        <w:t>/ С. В. Яковлев, І</w:t>
      </w:r>
      <w:r w:rsidRPr="004C2C0B">
        <w:rPr>
          <w:sz w:val="28"/>
          <w:szCs w:val="28"/>
        </w:rPr>
        <w:t xml:space="preserve">. Я. Скирдов, В. Н. Швецов, А. А. Бондарев. – М.: </w:t>
      </w:r>
      <w:r>
        <w:rPr>
          <w:sz w:val="28"/>
          <w:szCs w:val="28"/>
          <w:lang w:val="uk-UA"/>
        </w:rPr>
        <w:t>Будвироб</w:t>
      </w:r>
      <w:r w:rsidRPr="004C2C0B">
        <w:rPr>
          <w:sz w:val="28"/>
          <w:szCs w:val="28"/>
        </w:rPr>
        <w:t>, 1985. – 208 с.</w:t>
      </w:r>
    </w:p>
    <w:p w:rsidR="007842D4" w:rsidRPr="004C2C0B" w:rsidRDefault="007842D4" w:rsidP="007842D4">
      <w:pPr>
        <w:pStyle w:val="a8"/>
        <w:numPr>
          <w:ilvl w:val="0"/>
          <w:numId w:val="29"/>
        </w:numPr>
        <w:spacing w:after="160" w:line="360" w:lineRule="auto"/>
        <w:jc w:val="both"/>
        <w:rPr>
          <w:rStyle w:val="afa"/>
          <w:sz w:val="28"/>
          <w:szCs w:val="28"/>
        </w:rPr>
      </w:pPr>
      <w:r>
        <w:rPr>
          <w:sz w:val="28"/>
          <w:szCs w:val="28"/>
          <w:lang w:val="uk-UA"/>
        </w:rPr>
        <w:t xml:space="preserve"> </w:t>
      </w:r>
      <w:r w:rsidRPr="0091659B">
        <w:rPr>
          <w:sz w:val="28"/>
          <w:szCs w:val="28"/>
        </w:rPr>
        <w:t>Упр</w:t>
      </w:r>
      <w:r w:rsidRPr="004C2C0B">
        <w:rPr>
          <w:sz w:val="28"/>
          <w:szCs w:val="28"/>
        </w:rPr>
        <w:t xml:space="preserve">авление экологической безопасностью: [Електронний ресурс]. – Режим доступу: </w:t>
      </w:r>
      <w:r w:rsidRPr="0091659B">
        <w:rPr>
          <w:sz w:val="28"/>
          <w:szCs w:val="28"/>
        </w:rPr>
        <w:t>http://masters.donntu.edu.ua/2009</w:t>
      </w:r>
      <w:r w:rsidRPr="004C2C0B">
        <w:rPr>
          <w:rStyle w:val="afa"/>
          <w:color w:val="000000"/>
        </w:rPr>
        <w:t>.</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7842D4">
        <w:rPr>
          <w:sz w:val="28"/>
          <w:szCs w:val="28"/>
          <w:lang w:val="uk-UA"/>
        </w:rPr>
        <w:t xml:space="preserve">Саблій Л. А. Обладнання та проектування в біоенергетиці та водоочищенні і управління безпекою праці. </w:t>
      </w:r>
      <w:r w:rsidRPr="004C2C0B">
        <w:rPr>
          <w:sz w:val="28"/>
          <w:szCs w:val="28"/>
        </w:rPr>
        <w:t>Підручник / Під. ред. Л. А. Саблій. – Рівне: НУВГП, 2016. – 356 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Pr>
          <w:sz w:val="28"/>
          <w:szCs w:val="28"/>
        </w:rPr>
        <w:t>Яковлев С. В. Каналізаці</w:t>
      </w:r>
      <w:r w:rsidRPr="004C2C0B">
        <w:rPr>
          <w:sz w:val="28"/>
          <w:szCs w:val="28"/>
        </w:rPr>
        <w:t xml:space="preserve">я. </w:t>
      </w:r>
      <w:r>
        <w:rPr>
          <w:sz w:val="28"/>
          <w:szCs w:val="28"/>
          <w:lang w:val="uk-UA"/>
        </w:rPr>
        <w:t>Підручник</w:t>
      </w:r>
      <w:r w:rsidRPr="004C2C0B">
        <w:rPr>
          <w:sz w:val="28"/>
          <w:szCs w:val="28"/>
        </w:rPr>
        <w:t xml:space="preserve"> для вуз</w:t>
      </w:r>
      <w:r>
        <w:rPr>
          <w:sz w:val="28"/>
          <w:szCs w:val="28"/>
          <w:lang w:val="uk-UA"/>
        </w:rPr>
        <w:t>і</w:t>
      </w:r>
      <w:r>
        <w:rPr>
          <w:sz w:val="28"/>
          <w:szCs w:val="28"/>
        </w:rPr>
        <w:t>в / С. В. Яковлев, Я. А. Карелі</w:t>
      </w:r>
      <w:r w:rsidRPr="004C2C0B">
        <w:rPr>
          <w:sz w:val="28"/>
          <w:szCs w:val="28"/>
        </w:rPr>
        <w:t xml:space="preserve">н, А. </w:t>
      </w:r>
      <w:r>
        <w:rPr>
          <w:sz w:val="28"/>
          <w:szCs w:val="28"/>
          <w:lang w:val="uk-UA"/>
        </w:rPr>
        <w:t>І</w:t>
      </w:r>
      <w:r w:rsidRPr="004C2C0B">
        <w:rPr>
          <w:sz w:val="28"/>
          <w:szCs w:val="28"/>
        </w:rPr>
        <w:t xml:space="preserve">. Жуков, С. К. Колобанов. – М.: </w:t>
      </w:r>
      <w:r>
        <w:rPr>
          <w:sz w:val="28"/>
          <w:szCs w:val="28"/>
          <w:lang w:val="uk-UA"/>
        </w:rPr>
        <w:t>Будвироб</w:t>
      </w:r>
      <w:r w:rsidRPr="004C2C0B">
        <w:rPr>
          <w:sz w:val="28"/>
          <w:szCs w:val="28"/>
        </w:rPr>
        <w:t>, 1975. – 632с.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Pr>
          <w:sz w:val="28"/>
          <w:szCs w:val="28"/>
        </w:rPr>
        <w:t>Харькина О. В. Ефективна експлуатація і</w:t>
      </w:r>
      <w:r w:rsidRPr="004C2C0B">
        <w:rPr>
          <w:sz w:val="28"/>
          <w:szCs w:val="28"/>
        </w:rPr>
        <w:t xml:space="preserve"> </w:t>
      </w:r>
      <w:r w:rsidRPr="00A35B1C">
        <w:rPr>
          <w:sz w:val="28"/>
          <w:szCs w:val="28"/>
        </w:rPr>
        <w:t>розрахунок споруд біологічного очищення стічних вод</w:t>
      </w:r>
      <w:r w:rsidRPr="004C2C0B">
        <w:rPr>
          <w:sz w:val="28"/>
          <w:szCs w:val="28"/>
        </w:rPr>
        <w:t>. В: Панорама, 2015. – 433 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 xml:space="preserve">Жмур Н. С. </w:t>
      </w:r>
      <w:r w:rsidRPr="00A35B1C">
        <w:rPr>
          <w:sz w:val="28"/>
          <w:szCs w:val="28"/>
        </w:rPr>
        <w:t>Технологічні та біохімічні процеси очищення стічних вод на спорудах з аеротенків</w:t>
      </w:r>
      <w:r w:rsidRPr="004C2C0B">
        <w:rPr>
          <w:sz w:val="28"/>
          <w:szCs w:val="28"/>
        </w:rPr>
        <w:t xml:space="preserve">. – М.: АКВАРОС, 2003 – 512 с. – </w:t>
      </w:r>
      <w:r w:rsidRPr="004C2C0B">
        <w:rPr>
          <w:sz w:val="28"/>
          <w:szCs w:val="28"/>
          <w:lang w:val="en-US"/>
        </w:rPr>
        <w:t>ISBN</w:t>
      </w:r>
      <w:r w:rsidRPr="004C2C0B">
        <w:rPr>
          <w:sz w:val="28"/>
          <w:szCs w:val="28"/>
        </w:rPr>
        <w:t xml:space="preserve"> 5-901652-05-3.</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lastRenderedPageBreak/>
        <w:t xml:space="preserve"> </w:t>
      </w:r>
      <w:r>
        <w:rPr>
          <w:sz w:val="28"/>
          <w:szCs w:val="28"/>
        </w:rPr>
        <w:t>Хенце М. Очистка стічних вод: пер. з</w:t>
      </w:r>
      <w:r w:rsidRPr="004C2C0B">
        <w:rPr>
          <w:sz w:val="28"/>
          <w:szCs w:val="28"/>
        </w:rPr>
        <w:t xml:space="preserve"> англ. / М. Хенце, П. </w:t>
      </w:r>
      <w:r>
        <w:rPr>
          <w:sz w:val="28"/>
          <w:szCs w:val="28"/>
        </w:rPr>
        <w:t xml:space="preserve">Армоэс, Й. Ля-Кур-Янсен, </w:t>
      </w:r>
      <w:r>
        <w:rPr>
          <w:sz w:val="28"/>
          <w:szCs w:val="28"/>
          <w:lang w:val="uk-UA"/>
        </w:rPr>
        <w:t>Е</w:t>
      </w:r>
      <w:r w:rsidRPr="004C2C0B">
        <w:rPr>
          <w:sz w:val="28"/>
          <w:szCs w:val="28"/>
        </w:rPr>
        <w:t>. Арван. – Москва: Мир, 2006. – 480 с. – ISBN 5-03-003771-3.</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Голубовс</w:t>
      </w:r>
      <w:r>
        <w:rPr>
          <w:sz w:val="28"/>
          <w:szCs w:val="28"/>
          <w:lang w:val="uk-UA"/>
        </w:rPr>
        <w:t>ь</w:t>
      </w:r>
      <w:r w:rsidRPr="004C2C0B">
        <w:rPr>
          <w:sz w:val="28"/>
          <w:szCs w:val="28"/>
        </w:rPr>
        <w:t xml:space="preserve">ка </w:t>
      </w:r>
      <w:r>
        <w:rPr>
          <w:sz w:val="28"/>
          <w:szCs w:val="28"/>
          <w:lang w:val="uk-UA"/>
        </w:rPr>
        <w:t>Е</w:t>
      </w:r>
      <w:r w:rsidRPr="004C2C0B">
        <w:rPr>
          <w:sz w:val="28"/>
          <w:szCs w:val="28"/>
        </w:rPr>
        <w:t xml:space="preserve">.К. </w:t>
      </w:r>
      <w:r w:rsidRPr="008464F4">
        <w:rPr>
          <w:sz w:val="28"/>
          <w:szCs w:val="28"/>
        </w:rPr>
        <w:t>Біологічні основи очищення вод</w:t>
      </w:r>
      <w:r>
        <w:rPr>
          <w:sz w:val="28"/>
          <w:szCs w:val="28"/>
          <w:lang w:val="uk-UA"/>
        </w:rPr>
        <w:t>и</w:t>
      </w:r>
      <w:r>
        <w:rPr>
          <w:sz w:val="28"/>
          <w:szCs w:val="28"/>
        </w:rPr>
        <w:t>. — М.: Вищ</w:t>
      </w:r>
      <w:r w:rsidRPr="004C2C0B">
        <w:rPr>
          <w:sz w:val="28"/>
          <w:szCs w:val="28"/>
        </w:rPr>
        <w:t>а школа, 1978. — 268 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Pr>
          <w:sz w:val="28"/>
          <w:szCs w:val="28"/>
        </w:rPr>
        <w:t>Ефі</w:t>
      </w:r>
      <w:r w:rsidRPr="004C2C0B">
        <w:rPr>
          <w:sz w:val="28"/>
          <w:szCs w:val="28"/>
        </w:rPr>
        <w:t xml:space="preserve">мов  А.  Я.  </w:t>
      </w:r>
      <w:r w:rsidRPr="008464F4">
        <w:rPr>
          <w:sz w:val="28"/>
          <w:szCs w:val="28"/>
        </w:rPr>
        <w:t>Очищення стічних вод підприємств легкої промисловості</w:t>
      </w:r>
      <w:r w:rsidRPr="004C2C0B">
        <w:rPr>
          <w:sz w:val="28"/>
          <w:szCs w:val="28"/>
        </w:rPr>
        <w:t>. – К. :Техніка, 1985. – 247 c.</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751B22">
        <w:rPr>
          <w:sz w:val="28"/>
          <w:szCs w:val="28"/>
          <w:lang w:val="uk-UA"/>
        </w:rPr>
        <w:t>Калюжний С. В. Анаеробна біологічне очищення стічних вод / С. В. Калюжн</w:t>
      </w:r>
      <w:r>
        <w:rPr>
          <w:sz w:val="28"/>
          <w:szCs w:val="28"/>
          <w:lang w:val="uk-UA"/>
        </w:rPr>
        <w:t>и</w:t>
      </w:r>
      <w:r w:rsidRPr="00751B22">
        <w:rPr>
          <w:sz w:val="28"/>
          <w:szCs w:val="28"/>
          <w:lang w:val="uk-UA"/>
        </w:rPr>
        <w:t xml:space="preserve">й, Д. А. Данилович, А. Н. Ножевнікова // Підсумки науки і техніки. </w:t>
      </w:r>
      <w:r>
        <w:rPr>
          <w:sz w:val="28"/>
          <w:szCs w:val="28"/>
        </w:rPr>
        <w:t>Сер. Б</w:t>
      </w:r>
      <w:r w:rsidRPr="008464F4">
        <w:rPr>
          <w:sz w:val="28"/>
          <w:szCs w:val="28"/>
        </w:rPr>
        <w:t>іотехнологія</w:t>
      </w:r>
      <w:r w:rsidRPr="004C2C0B">
        <w:rPr>
          <w:sz w:val="28"/>
          <w:szCs w:val="28"/>
        </w:rPr>
        <w:t>. – М. : ВИНИТИ, 1991. – Т. 29. – 155 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ДБН В.2.5-75:2013 Каналізація. Зовнішні мережі та споруди. Основні положення проектування. – К.: Мін. регіонального розвитку та житловокомунального господарства України, 2013. – 96</w:t>
      </w:r>
      <w:r w:rsidRPr="004C2C0B">
        <w:rPr>
          <w:spacing w:val="-3"/>
          <w:sz w:val="28"/>
          <w:szCs w:val="28"/>
        </w:rPr>
        <w:t xml:space="preserve"> </w:t>
      </w:r>
      <w:r w:rsidRPr="004C2C0B">
        <w:rPr>
          <w:sz w:val="28"/>
          <w:szCs w:val="28"/>
        </w:rPr>
        <w:t>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СанПиН 4630-88 Санитарные правила и нормы охраны поверхностных вод от загрязнения, М.:1988.– 68</w:t>
      </w:r>
      <w:r w:rsidRPr="004C2C0B">
        <w:rPr>
          <w:spacing w:val="-6"/>
          <w:sz w:val="28"/>
          <w:szCs w:val="28"/>
        </w:rPr>
        <w:t xml:space="preserve"> </w:t>
      </w:r>
      <w:r w:rsidRPr="004C2C0B">
        <w:rPr>
          <w:sz w:val="28"/>
          <w:szCs w:val="28"/>
        </w:rPr>
        <w:t>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 xml:space="preserve">Гудков А. Г. </w:t>
      </w:r>
      <w:r w:rsidRPr="008464F4">
        <w:rPr>
          <w:sz w:val="28"/>
          <w:szCs w:val="28"/>
        </w:rPr>
        <w:t>Механічне очищення стічних вод: навчальний посібник</w:t>
      </w:r>
      <w:r w:rsidRPr="004C2C0B">
        <w:rPr>
          <w:sz w:val="28"/>
          <w:szCs w:val="28"/>
        </w:rPr>
        <w:t xml:space="preserve"> / -Вологда: ВоГТУ, 2003. – 152 с. – ISBN 5-87851-225-4.</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Запольський А.К. «Водопостачання, водовідведення та якість води», - Київ.: Вища школа, 2005. – 670 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Pr>
          <w:sz w:val="28"/>
          <w:szCs w:val="28"/>
        </w:rPr>
        <w:t>Техніч</w:t>
      </w:r>
      <w:r>
        <w:rPr>
          <w:sz w:val="28"/>
          <w:szCs w:val="28"/>
          <w:lang w:val="uk-UA"/>
        </w:rPr>
        <w:t>ні</w:t>
      </w:r>
      <w:r>
        <w:rPr>
          <w:sz w:val="28"/>
          <w:szCs w:val="28"/>
        </w:rPr>
        <w:t xml:space="preserve"> записки по проблемам води</w:t>
      </w:r>
      <w:r w:rsidRPr="004C2C0B">
        <w:rPr>
          <w:sz w:val="28"/>
          <w:szCs w:val="28"/>
        </w:rPr>
        <w:t>: В 2т</w:t>
      </w:r>
      <w:r>
        <w:rPr>
          <w:sz w:val="28"/>
          <w:szCs w:val="28"/>
        </w:rPr>
        <w:t>. / под ред. Т.А. Карюхі</w:t>
      </w:r>
      <w:r w:rsidRPr="004C2C0B">
        <w:rPr>
          <w:sz w:val="28"/>
          <w:szCs w:val="28"/>
        </w:rPr>
        <w:t xml:space="preserve">на, </w:t>
      </w:r>
      <w:r>
        <w:rPr>
          <w:sz w:val="28"/>
          <w:szCs w:val="28"/>
          <w:lang w:val="uk-UA"/>
        </w:rPr>
        <w:t>І</w:t>
      </w:r>
      <w:r w:rsidRPr="004C2C0B">
        <w:rPr>
          <w:sz w:val="28"/>
          <w:szCs w:val="28"/>
        </w:rPr>
        <w:t xml:space="preserve">.Н.Чурбанова. –М.: </w:t>
      </w:r>
      <w:r>
        <w:rPr>
          <w:sz w:val="28"/>
          <w:szCs w:val="28"/>
          <w:lang w:val="uk-UA"/>
        </w:rPr>
        <w:t>Будвироб</w:t>
      </w:r>
      <w:r w:rsidRPr="004C2C0B">
        <w:rPr>
          <w:sz w:val="28"/>
          <w:szCs w:val="28"/>
        </w:rPr>
        <w:t>, 1983. – Т.1. – 599 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Саблій Л. А. Методичні вказівки до виконання курсового проекту з дисципліни «Біотехнології очищення води» напряму підготовки 6.051401 - біотехнологія. Електронне видання. Уклад.: Л. А.Саблій, С. Д. Бойчук, В. С. Жукова. – К.: НТУУ «КПІ», 2013.–58 с</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4C2C0B">
        <w:rPr>
          <w:sz w:val="28"/>
          <w:szCs w:val="28"/>
        </w:rPr>
        <w:t xml:space="preserve">Заявка </w:t>
      </w:r>
      <w:r w:rsidRPr="004C2C0B">
        <w:rPr>
          <w:sz w:val="28"/>
          <w:szCs w:val="28"/>
          <w:shd w:val="clear" w:color="auto" w:fill="FFFFFF"/>
        </w:rPr>
        <w:t>739004</w:t>
      </w:r>
      <w:r w:rsidRPr="004C2C0B">
        <w:rPr>
          <w:sz w:val="28"/>
          <w:szCs w:val="28"/>
        </w:rPr>
        <w:t xml:space="preserve"> Российская Федерация, </w:t>
      </w:r>
      <w:r w:rsidRPr="004C2C0B">
        <w:rPr>
          <w:sz w:val="28"/>
          <w:szCs w:val="28"/>
          <w:shd w:val="clear" w:color="auto" w:fill="FFFFFF"/>
        </w:rPr>
        <w:t>МПК: C02F 1/46. Способ очистки сточных вод сахарных</w:t>
      </w:r>
      <w:r w:rsidRPr="004C2C0B">
        <w:rPr>
          <w:sz w:val="28"/>
          <w:szCs w:val="28"/>
        </w:rPr>
        <w:t xml:space="preserve"> / </w:t>
      </w:r>
      <w:r w:rsidRPr="004C2C0B">
        <w:rPr>
          <w:sz w:val="28"/>
          <w:szCs w:val="28"/>
          <w:shd w:val="clear" w:color="auto" w:fill="FFFFFF"/>
        </w:rPr>
        <w:t>Царук, Сахненко, Таварткиладзе, Ткаченко, Пивторак</w:t>
      </w:r>
      <w:r w:rsidRPr="004C2C0B">
        <w:rPr>
          <w:sz w:val="28"/>
          <w:szCs w:val="28"/>
        </w:rPr>
        <w:t xml:space="preserve">; заявитель </w:t>
      </w:r>
      <w:r w:rsidRPr="004C2C0B">
        <w:rPr>
          <w:rStyle w:val="apple-converted-space"/>
          <w:sz w:val="28"/>
          <w:szCs w:val="28"/>
        </w:rPr>
        <w:t> </w:t>
      </w:r>
      <w:r w:rsidRPr="004C2C0B">
        <w:rPr>
          <w:sz w:val="28"/>
          <w:szCs w:val="28"/>
          <w:shd w:val="clear" w:color="auto" w:fill="FFFFFF"/>
        </w:rPr>
        <w:t>Киевский орден трудового красного знамени инкенерно-строительный институт</w:t>
      </w:r>
      <w:r w:rsidRPr="004C2C0B">
        <w:rPr>
          <w:sz w:val="28"/>
          <w:szCs w:val="28"/>
        </w:rPr>
        <w:t>;– № </w:t>
      </w:r>
      <w:r w:rsidRPr="004C2C0B">
        <w:rPr>
          <w:sz w:val="28"/>
          <w:szCs w:val="28"/>
          <w:shd w:val="clear" w:color="auto" w:fill="FFFFFF"/>
        </w:rPr>
        <w:t>3441653/23-26</w:t>
      </w:r>
      <w:r w:rsidRPr="004C2C0B">
        <w:rPr>
          <w:sz w:val="28"/>
          <w:szCs w:val="28"/>
        </w:rPr>
        <w:t xml:space="preserve">; заявл. </w:t>
      </w:r>
      <w:r w:rsidRPr="004C2C0B">
        <w:rPr>
          <w:sz w:val="28"/>
          <w:szCs w:val="28"/>
          <w:shd w:val="clear" w:color="auto" w:fill="FFFFFF"/>
        </w:rPr>
        <w:t>21.05.82</w:t>
      </w:r>
      <w:r w:rsidRPr="004C2C0B">
        <w:rPr>
          <w:sz w:val="28"/>
          <w:szCs w:val="28"/>
        </w:rPr>
        <w:t xml:space="preserve">; опубл. </w:t>
      </w:r>
      <w:r w:rsidRPr="004C2C0B">
        <w:rPr>
          <w:sz w:val="28"/>
          <w:szCs w:val="28"/>
          <w:shd w:val="clear" w:color="auto" w:fill="FFFFFF"/>
        </w:rPr>
        <w:t>30.04.84</w:t>
      </w:r>
      <w:r w:rsidRPr="004C2C0B">
        <w:rPr>
          <w:sz w:val="28"/>
          <w:szCs w:val="28"/>
        </w:rPr>
        <w:t>, Бюл. № 16. – 5 с.: ил.</w:t>
      </w:r>
    </w:p>
    <w:p w:rsidR="007842D4" w:rsidRPr="004C2C0B" w:rsidRDefault="007842D4" w:rsidP="007842D4">
      <w:pPr>
        <w:pStyle w:val="a8"/>
        <w:numPr>
          <w:ilvl w:val="0"/>
          <w:numId w:val="29"/>
        </w:numPr>
        <w:spacing w:after="160" w:line="360" w:lineRule="auto"/>
        <w:jc w:val="both"/>
        <w:rPr>
          <w:sz w:val="28"/>
          <w:szCs w:val="28"/>
        </w:rPr>
      </w:pPr>
      <w:r>
        <w:rPr>
          <w:sz w:val="28"/>
          <w:szCs w:val="28"/>
          <w:lang w:val="uk-UA"/>
        </w:rPr>
        <w:lastRenderedPageBreak/>
        <w:t xml:space="preserve"> </w:t>
      </w:r>
      <w:r w:rsidRPr="004C2C0B">
        <w:rPr>
          <w:sz w:val="28"/>
          <w:szCs w:val="28"/>
        </w:rPr>
        <w:t>СНиП 2.04.03-85. Канализация. Наружные сети и сооружения. – М.: Госстрой по делам строительства, 1986.– 73 с.</w:t>
      </w:r>
    </w:p>
    <w:p w:rsidR="007842D4" w:rsidRPr="00661091" w:rsidRDefault="007842D4" w:rsidP="007842D4">
      <w:pPr>
        <w:pStyle w:val="a8"/>
        <w:numPr>
          <w:ilvl w:val="0"/>
          <w:numId w:val="29"/>
        </w:numPr>
        <w:spacing w:after="160" w:line="360" w:lineRule="auto"/>
        <w:jc w:val="both"/>
        <w:rPr>
          <w:sz w:val="28"/>
          <w:szCs w:val="28"/>
        </w:rPr>
      </w:pPr>
      <w:r>
        <w:rPr>
          <w:color w:val="000000"/>
          <w:sz w:val="28"/>
          <w:szCs w:val="28"/>
          <w:shd w:val="clear" w:color="auto" w:fill="FFFFFF"/>
          <w:lang w:val="uk-UA"/>
        </w:rPr>
        <w:t xml:space="preserve"> </w:t>
      </w:r>
      <w:r>
        <w:rPr>
          <w:color w:val="000000"/>
          <w:sz w:val="28"/>
          <w:szCs w:val="28"/>
          <w:shd w:val="clear" w:color="auto" w:fill="FFFFFF"/>
        </w:rPr>
        <w:t>Очистка</w:t>
      </w:r>
      <w:r w:rsidRPr="008464F4">
        <w:rPr>
          <w:color w:val="000000"/>
          <w:sz w:val="28"/>
          <w:szCs w:val="28"/>
          <w:shd w:val="clear" w:color="auto" w:fill="FFFFFF"/>
        </w:rPr>
        <w:t xml:space="preserve"> і використання стічних вод в промисловому водопостачанні</w:t>
      </w:r>
      <w:r w:rsidRPr="004C2C0B">
        <w:rPr>
          <w:color w:val="000000"/>
          <w:sz w:val="28"/>
          <w:szCs w:val="28"/>
          <w:shd w:val="clear" w:color="auto" w:fill="FFFFFF"/>
        </w:rPr>
        <w:t>. / А.М.Когановс</w:t>
      </w:r>
      <w:r>
        <w:rPr>
          <w:color w:val="000000"/>
          <w:sz w:val="28"/>
          <w:szCs w:val="28"/>
          <w:shd w:val="clear" w:color="auto" w:fill="FFFFFF"/>
          <w:lang w:val="uk-UA"/>
        </w:rPr>
        <w:t>ь</w:t>
      </w:r>
      <w:r w:rsidRPr="004C2C0B">
        <w:rPr>
          <w:color w:val="000000"/>
          <w:sz w:val="28"/>
          <w:szCs w:val="28"/>
          <w:shd w:val="clear" w:color="auto" w:fill="FFFFFF"/>
        </w:rPr>
        <w:t>к</w:t>
      </w:r>
      <w:r>
        <w:rPr>
          <w:color w:val="000000"/>
          <w:sz w:val="28"/>
          <w:szCs w:val="28"/>
          <w:shd w:val="clear" w:color="auto" w:fill="FFFFFF"/>
        </w:rPr>
        <w:t>ий, Н.Л.Клтяенко, Т.М.Левченко та</w:t>
      </w:r>
      <w:r w:rsidRPr="004C2C0B">
        <w:rPr>
          <w:color w:val="000000"/>
          <w:sz w:val="28"/>
          <w:szCs w:val="28"/>
          <w:shd w:val="clear" w:color="auto" w:fill="FFFFFF"/>
        </w:rPr>
        <w:t xml:space="preserve"> </w:t>
      </w:r>
      <w:r>
        <w:rPr>
          <w:color w:val="000000"/>
          <w:sz w:val="28"/>
          <w:szCs w:val="28"/>
          <w:shd w:val="clear" w:color="auto" w:fill="FFFFFF"/>
          <w:lang w:val="uk-UA"/>
        </w:rPr>
        <w:t>ін</w:t>
      </w:r>
      <w:r>
        <w:rPr>
          <w:color w:val="000000"/>
          <w:sz w:val="28"/>
          <w:szCs w:val="28"/>
          <w:shd w:val="clear" w:color="auto" w:fill="FFFFFF"/>
        </w:rPr>
        <w:t>. - М.: Хі</w:t>
      </w:r>
      <w:r w:rsidRPr="004C2C0B">
        <w:rPr>
          <w:color w:val="000000"/>
          <w:sz w:val="28"/>
          <w:szCs w:val="28"/>
          <w:shd w:val="clear" w:color="auto" w:fill="FFFFFF"/>
        </w:rPr>
        <w:t>шя, 1983, -</w:t>
      </w:r>
      <w:r>
        <w:rPr>
          <w:color w:val="000000"/>
          <w:sz w:val="28"/>
          <w:szCs w:val="28"/>
          <w:shd w:val="clear" w:color="auto" w:fill="FFFFFF"/>
        </w:rPr>
        <w:t xml:space="preserve"> 288 </w:t>
      </w:r>
      <w:r w:rsidRPr="00661091">
        <w:rPr>
          <w:color w:val="000000"/>
          <w:sz w:val="28"/>
          <w:szCs w:val="28"/>
          <w:shd w:val="clear" w:color="auto" w:fill="FFFFFF"/>
        </w:rPr>
        <w:t>с.</w:t>
      </w:r>
    </w:p>
    <w:p w:rsidR="007842D4" w:rsidRPr="00661091" w:rsidRDefault="007842D4" w:rsidP="007842D4">
      <w:pPr>
        <w:pStyle w:val="a8"/>
        <w:numPr>
          <w:ilvl w:val="0"/>
          <w:numId w:val="29"/>
        </w:numPr>
        <w:spacing w:after="160" w:line="360" w:lineRule="auto"/>
        <w:jc w:val="both"/>
        <w:rPr>
          <w:sz w:val="28"/>
          <w:szCs w:val="28"/>
        </w:rPr>
      </w:pPr>
      <w:r>
        <w:rPr>
          <w:color w:val="000000"/>
          <w:sz w:val="28"/>
          <w:szCs w:val="28"/>
          <w:shd w:val="clear" w:color="auto" w:fill="FFFFFF"/>
          <w:lang w:val="uk-UA"/>
        </w:rPr>
        <w:t xml:space="preserve"> </w:t>
      </w:r>
      <w:r w:rsidRPr="007842D4">
        <w:rPr>
          <w:color w:val="000000"/>
          <w:sz w:val="28"/>
          <w:szCs w:val="28"/>
          <w:shd w:val="clear" w:color="auto" w:fill="FFFFFF"/>
          <w:lang w:val="uk-UA"/>
        </w:rPr>
        <w:t xml:space="preserve">Економічна частина магістерської дисертації: розроблення стартап-проекту: [Електронний ресурс]: навч. посіб. для студ. спеціальності 151 «Автоматизація та комп’ютерно-інтегровані технології» та спеціальності 161 «Хімічні технології та інженерія» / О.А. Підлісна, Ю.В. Тюленєва ; КПІ ім. </w:t>
      </w:r>
      <w:r>
        <w:rPr>
          <w:color w:val="000000"/>
          <w:sz w:val="28"/>
          <w:szCs w:val="28"/>
          <w:shd w:val="clear" w:color="auto" w:fill="FFFFFF"/>
        </w:rPr>
        <w:t xml:space="preserve">Ігоря Сікорського. – </w:t>
      </w:r>
      <w:r w:rsidRPr="00661091">
        <w:rPr>
          <w:color w:val="000000"/>
          <w:sz w:val="28"/>
          <w:szCs w:val="28"/>
          <w:shd w:val="clear" w:color="auto" w:fill="FFFFFF"/>
        </w:rPr>
        <w:t>Київ : КПІ ім. Ігоря Сікорського,</w:t>
      </w:r>
      <w:r>
        <w:rPr>
          <w:color w:val="000000"/>
          <w:sz w:val="28"/>
          <w:szCs w:val="28"/>
          <w:shd w:val="clear" w:color="auto" w:fill="FFFFFF"/>
        </w:rPr>
        <w:t xml:space="preserve"> </w:t>
      </w:r>
      <w:r w:rsidRPr="00661091">
        <w:rPr>
          <w:color w:val="000000"/>
          <w:sz w:val="28"/>
          <w:szCs w:val="28"/>
          <w:shd w:val="clear" w:color="auto" w:fill="FFFFFF"/>
        </w:rPr>
        <w:t>2019. – 32 с.</w:t>
      </w:r>
    </w:p>
    <w:p w:rsidR="007842D4" w:rsidRPr="00B86220" w:rsidRDefault="007842D4" w:rsidP="007842D4">
      <w:pPr>
        <w:pStyle w:val="a8"/>
        <w:numPr>
          <w:ilvl w:val="0"/>
          <w:numId w:val="29"/>
        </w:numPr>
        <w:spacing w:after="160" w:line="360" w:lineRule="auto"/>
        <w:jc w:val="both"/>
        <w:rPr>
          <w:sz w:val="28"/>
          <w:szCs w:val="28"/>
        </w:rPr>
      </w:pPr>
      <w:r>
        <w:rPr>
          <w:sz w:val="28"/>
          <w:szCs w:val="28"/>
          <w:lang w:val="uk-UA"/>
        </w:rPr>
        <w:t xml:space="preserve"> </w:t>
      </w:r>
      <w:r>
        <w:rPr>
          <w:sz w:val="28"/>
          <w:szCs w:val="28"/>
        </w:rPr>
        <w:t xml:space="preserve">Автоматизація виробничих процесів: підручник / О.І.Черевко, Л.В. Кіптела, В.М. Михайлов, О.Є. Загорулько; Харк. держ. ун-т харчування та торгівлі. – </w:t>
      </w:r>
      <w:r w:rsidRPr="00B86220">
        <w:rPr>
          <w:sz w:val="28"/>
          <w:szCs w:val="28"/>
        </w:rPr>
        <w:t>Харків, 2014. – 186с.</w:t>
      </w:r>
    </w:p>
    <w:p w:rsidR="007842D4" w:rsidRPr="00B86220"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B86220">
        <w:rPr>
          <w:sz w:val="28"/>
          <w:szCs w:val="28"/>
        </w:rPr>
        <w:t>Автоматизація технологічних процесів і системи автоматичного керування: Навчальний посібник /Барало О.В., Самойленко П.Г., Гранат С.Є., Ковальов В.О. – К.: Аграрна освіта, 2010. – 557 с</w:t>
      </w:r>
    </w:p>
    <w:p w:rsidR="007842D4"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7842D4">
        <w:rPr>
          <w:sz w:val="28"/>
          <w:szCs w:val="28"/>
          <w:lang w:val="uk-UA"/>
        </w:rPr>
        <w:t xml:space="preserve">Я.І. Проць, В.Б. Савків,О.К. Шкодзінський, О.Л. Ляшук / Автоматизація виробничих процесів. </w:t>
      </w:r>
      <w:r w:rsidRPr="00B86220">
        <w:rPr>
          <w:sz w:val="28"/>
          <w:szCs w:val="28"/>
        </w:rPr>
        <w:t>Навчальний посібник для технічних спеціальностей вищих навчальних закладів. – Тернопіль: ТНТУ ім. І.Пулюя, 2011. – 344с.</w:t>
      </w:r>
    </w:p>
    <w:p w:rsidR="007842D4" w:rsidRPr="00A41B8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A41B8B">
        <w:rPr>
          <w:sz w:val="28"/>
          <w:szCs w:val="28"/>
        </w:rPr>
        <w:t>Жидецький В. Ц. Практикум з охорони праці. Навчальний посібник / В. Ц. Жидецький, В. С. Джигирей, В. М. Сторожук, Л. В. Туряб, Х. І. Лико. – Львів: Афіша, 2000. – 352 с.</w:t>
      </w:r>
    </w:p>
    <w:p w:rsidR="007842D4" w:rsidRPr="00A41B8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A41B8B">
        <w:rPr>
          <w:sz w:val="28"/>
          <w:szCs w:val="28"/>
        </w:rPr>
        <w:t>Одарченко М. С. Основи охорони праці: підручник / М.С. Одарченко. – Х.: Издат,2017. – 334 с.</w:t>
      </w:r>
    </w:p>
    <w:p w:rsidR="007842D4" w:rsidRPr="00A41B8B" w:rsidRDefault="007842D4" w:rsidP="007842D4">
      <w:pPr>
        <w:pStyle w:val="a8"/>
        <w:numPr>
          <w:ilvl w:val="0"/>
          <w:numId w:val="29"/>
        </w:numPr>
        <w:spacing w:after="160" w:line="360" w:lineRule="auto"/>
        <w:jc w:val="both"/>
        <w:rPr>
          <w:sz w:val="28"/>
          <w:szCs w:val="28"/>
        </w:rPr>
      </w:pPr>
      <w:r>
        <w:rPr>
          <w:sz w:val="28"/>
          <w:szCs w:val="28"/>
          <w:lang w:val="uk-UA"/>
        </w:rPr>
        <w:t xml:space="preserve"> </w:t>
      </w:r>
      <w:r w:rsidRPr="00A41B8B">
        <w:rPr>
          <w:sz w:val="28"/>
          <w:szCs w:val="28"/>
        </w:rPr>
        <w:t>Грибан В. Г., Негодченко О. В. Охорона праці. Навч. посіб. 2ге вид.– К.: Центр учбової літератури, 2011. – 280 c</w:t>
      </w:r>
    </w:p>
    <w:p w:rsidR="007842D4" w:rsidRPr="00A41B8B" w:rsidRDefault="007842D4" w:rsidP="007842D4">
      <w:pPr>
        <w:pStyle w:val="a8"/>
        <w:numPr>
          <w:ilvl w:val="0"/>
          <w:numId w:val="29"/>
        </w:numPr>
        <w:spacing w:after="160" w:line="360" w:lineRule="auto"/>
        <w:jc w:val="both"/>
        <w:rPr>
          <w:sz w:val="28"/>
          <w:szCs w:val="28"/>
        </w:rPr>
      </w:pPr>
      <w:r>
        <w:rPr>
          <w:sz w:val="28"/>
          <w:szCs w:val="28"/>
          <w:lang w:val="uk-UA"/>
        </w:rPr>
        <w:t xml:space="preserve"> </w:t>
      </w:r>
      <w:r>
        <w:rPr>
          <w:sz w:val="28"/>
          <w:szCs w:val="28"/>
        </w:rPr>
        <w:t>Рудник В. П. Експлуатація систем каналізації / В. П. Рудник, П. І. Петимко, В. Д. Семенюк та і</w:t>
      </w:r>
      <w:r w:rsidRPr="00A41B8B">
        <w:rPr>
          <w:sz w:val="28"/>
          <w:szCs w:val="28"/>
        </w:rPr>
        <w:t>н. – К.: Будівельник, 1984. – 128 с.</w:t>
      </w:r>
    </w:p>
    <w:p w:rsidR="007842D4" w:rsidRPr="00A41B8B" w:rsidRDefault="007842D4" w:rsidP="007842D4">
      <w:pPr>
        <w:pStyle w:val="a8"/>
        <w:numPr>
          <w:ilvl w:val="0"/>
          <w:numId w:val="29"/>
        </w:numPr>
        <w:spacing w:after="160" w:line="360" w:lineRule="auto"/>
        <w:jc w:val="both"/>
        <w:rPr>
          <w:sz w:val="28"/>
          <w:szCs w:val="28"/>
        </w:rPr>
      </w:pPr>
      <w:r>
        <w:rPr>
          <w:color w:val="000000"/>
          <w:spacing w:val="-1"/>
          <w:sz w:val="28"/>
          <w:szCs w:val="28"/>
          <w:lang w:val="uk-UA"/>
        </w:rPr>
        <w:lastRenderedPageBreak/>
        <w:t xml:space="preserve"> </w:t>
      </w:r>
      <w:r w:rsidRPr="00A41B8B">
        <w:rPr>
          <w:color w:val="000000"/>
          <w:spacing w:val="-1"/>
          <w:sz w:val="28"/>
          <w:szCs w:val="28"/>
        </w:rPr>
        <w:t>Макаров  Г. В. Ох</w:t>
      </w:r>
      <w:r>
        <w:rPr>
          <w:color w:val="000000"/>
          <w:spacing w:val="-1"/>
          <w:sz w:val="28"/>
          <w:szCs w:val="28"/>
          <w:lang w:val="uk-UA"/>
        </w:rPr>
        <w:t>орона</w:t>
      </w:r>
      <w:r>
        <w:rPr>
          <w:color w:val="000000"/>
          <w:spacing w:val="-1"/>
          <w:sz w:val="28"/>
          <w:szCs w:val="28"/>
        </w:rPr>
        <w:t xml:space="preserve"> праці в хі</w:t>
      </w:r>
      <w:r w:rsidRPr="00A41B8B">
        <w:rPr>
          <w:color w:val="000000"/>
          <w:spacing w:val="-1"/>
          <w:sz w:val="28"/>
          <w:szCs w:val="28"/>
        </w:rPr>
        <w:t>м</w:t>
      </w:r>
      <w:r>
        <w:rPr>
          <w:color w:val="000000"/>
          <w:spacing w:val="-1"/>
          <w:sz w:val="28"/>
          <w:szCs w:val="28"/>
          <w:lang w:val="uk-UA"/>
        </w:rPr>
        <w:t>і</w:t>
      </w:r>
      <w:r w:rsidRPr="00A41B8B">
        <w:rPr>
          <w:color w:val="000000"/>
          <w:spacing w:val="-1"/>
          <w:sz w:val="28"/>
          <w:szCs w:val="28"/>
        </w:rPr>
        <w:t>ч</w:t>
      </w:r>
      <w:r>
        <w:rPr>
          <w:color w:val="000000"/>
          <w:spacing w:val="-1"/>
          <w:sz w:val="28"/>
          <w:szCs w:val="28"/>
          <w:lang w:val="uk-UA"/>
        </w:rPr>
        <w:t>ній</w:t>
      </w:r>
      <w:r>
        <w:rPr>
          <w:color w:val="000000"/>
          <w:spacing w:val="-1"/>
          <w:sz w:val="28"/>
          <w:szCs w:val="28"/>
        </w:rPr>
        <w:t xml:space="preserve"> промисловості</w:t>
      </w:r>
      <w:r w:rsidRPr="00A41B8B">
        <w:rPr>
          <w:color w:val="000000"/>
          <w:spacing w:val="-1"/>
          <w:sz w:val="28"/>
          <w:szCs w:val="28"/>
        </w:rPr>
        <w:t xml:space="preserve"> / Г.В. Макаров, А.Я</w:t>
      </w:r>
      <w:r>
        <w:rPr>
          <w:color w:val="000000"/>
          <w:spacing w:val="-1"/>
          <w:sz w:val="28"/>
          <w:szCs w:val="28"/>
        </w:rPr>
        <w:t>. Васин, Л.К. Маринина. – М.: Хімі</w:t>
      </w:r>
      <w:r w:rsidRPr="00A41B8B">
        <w:rPr>
          <w:color w:val="000000"/>
          <w:spacing w:val="-1"/>
          <w:sz w:val="28"/>
          <w:szCs w:val="28"/>
        </w:rPr>
        <w:t>я, 1989. – 496 с.</w:t>
      </w:r>
    </w:p>
    <w:p w:rsidR="007842D4" w:rsidRPr="00A41B8B" w:rsidRDefault="007842D4" w:rsidP="007842D4">
      <w:pPr>
        <w:pStyle w:val="a8"/>
        <w:numPr>
          <w:ilvl w:val="0"/>
          <w:numId w:val="29"/>
        </w:numPr>
        <w:spacing w:after="160" w:line="360" w:lineRule="auto"/>
        <w:jc w:val="both"/>
        <w:rPr>
          <w:sz w:val="28"/>
          <w:szCs w:val="28"/>
        </w:rPr>
      </w:pPr>
      <w:r>
        <w:rPr>
          <w:sz w:val="28"/>
          <w:szCs w:val="28"/>
          <w:lang w:val="uk-UA"/>
        </w:rPr>
        <w:t xml:space="preserve"> </w:t>
      </w:r>
      <w:r>
        <w:rPr>
          <w:sz w:val="28"/>
          <w:szCs w:val="28"/>
        </w:rPr>
        <w:t>Рябов І</w:t>
      </w:r>
      <w:r w:rsidRPr="00A41B8B">
        <w:rPr>
          <w:sz w:val="28"/>
          <w:szCs w:val="28"/>
        </w:rPr>
        <w:t>. В. Пож</w:t>
      </w:r>
      <w:r>
        <w:rPr>
          <w:sz w:val="28"/>
          <w:szCs w:val="28"/>
          <w:lang w:val="uk-UA"/>
        </w:rPr>
        <w:t>ежна</w:t>
      </w:r>
      <w:r>
        <w:rPr>
          <w:sz w:val="28"/>
          <w:szCs w:val="28"/>
        </w:rPr>
        <w:t xml:space="preserve"> небезпека</w:t>
      </w:r>
      <w:r>
        <w:rPr>
          <w:sz w:val="28"/>
          <w:szCs w:val="28"/>
          <w:lang w:val="uk-UA"/>
        </w:rPr>
        <w:t xml:space="preserve"> речовин і матеріалів</w:t>
      </w:r>
      <w:r w:rsidRPr="00A41B8B">
        <w:rPr>
          <w:sz w:val="28"/>
          <w:szCs w:val="28"/>
        </w:rPr>
        <w:t>,</w:t>
      </w:r>
      <w:r>
        <w:rPr>
          <w:sz w:val="28"/>
          <w:szCs w:val="28"/>
          <w:lang w:val="uk-UA"/>
        </w:rPr>
        <w:t xml:space="preserve"> що використовуються в хімічній промисловості</w:t>
      </w:r>
      <w:r w:rsidRPr="00A41B8B">
        <w:rPr>
          <w:sz w:val="28"/>
          <w:szCs w:val="28"/>
        </w:rPr>
        <w:t xml:space="preserve">: </w:t>
      </w:r>
      <w:r>
        <w:rPr>
          <w:sz w:val="28"/>
          <w:szCs w:val="28"/>
          <w:lang w:val="uk-UA"/>
        </w:rPr>
        <w:t>Довідник</w:t>
      </w:r>
      <w:r>
        <w:rPr>
          <w:sz w:val="28"/>
          <w:szCs w:val="28"/>
        </w:rPr>
        <w:t>. – М.: Хімія. – 1970. – 336 </w:t>
      </w:r>
      <w:r w:rsidRPr="00A41B8B">
        <w:rPr>
          <w:sz w:val="28"/>
          <w:szCs w:val="28"/>
        </w:rPr>
        <w:t>с.</w:t>
      </w:r>
    </w:p>
    <w:p w:rsidR="007842D4" w:rsidRPr="007C7212" w:rsidRDefault="007842D4" w:rsidP="007842D4">
      <w:pPr>
        <w:pStyle w:val="TableParagraph"/>
        <w:spacing w:line="360" w:lineRule="auto"/>
        <w:ind w:right="547"/>
        <w:jc w:val="center"/>
        <w:rPr>
          <w:sz w:val="28"/>
          <w:lang w:val="ru-RU"/>
        </w:rPr>
      </w:pPr>
    </w:p>
    <w:p w:rsidR="007842D4" w:rsidRDefault="007842D4">
      <w:r>
        <w:br w:type="page"/>
      </w:r>
    </w:p>
    <w:p w:rsidR="007842D4" w:rsidRDefault="007842D4" w:rsidP="007842D4">
      <w:pPr>
        <w:spacing w:line="360" w:lineRule="auto"/>
        <w:jc w:val="right"/>
        <w:rPr>
          <w:b/>
          <w:sz w:val="28"/>
          <w:szCs w:val="28"/>
          <w:lang w:val="uk-UA"/>
        </w:rPr>
      </w:pPr>
      <w:r w:rsidRPr="009F4B6E">
        <w:rPr>
          <w:b/>
          <w:sz w:val="28"/>
          <w:szCs w:val="28"/>
          <w:lang w:val="uk-UA"/>
        </w:rPr>
        <w:lastRenderedPageBreak/>
        <w:t>Додаток A</w:t>
      </w:r>
    </w:p>
    <w:p w:rsidR="007842D4" w:rsidRPr="009F4B6E" w:rsidRDefault="007842D4" w:rsidP="007842D4">
      <w:pPr>
        <w:spacing w:line="360" w:lineRule="auto"/>
        <w:jc w:val="right"/>
        <w:rPr>
          <w:b/>
          <w:sz w:val="28"/>
          <w:szCs w:val="28"/>
          <w:lang w:val="uk-UA"/>
        </w:rPr>
      </w:pPr>
    </w:p>
    <w:p w:rsidR="007842D4" w:rsidRDefault="007842D4" w:rsidP="007842D4">
      <w:pPr>
        <w:spacing w:line="360" w:lineRule="auto"/>
        <w:jc w:val="center"/>
        <w:rPr>
          <w:b/>
          <w:sz w:val="28"/>
          <w:szCs w:val="28"/>
          <w:lang w:val="uk-UA"/>
        </w:rPr>
      </w:pPr>
      <w:r w:rsidRPr="009F4B6E">
        <w:rPr>
          <w:b/>
          <w:sz w:val="28"/>
          <w:szCs w:val="28"/>
          <w:lang w:val="uk-UA"/>
        </w:rPr>
        <w:t>СПЕЦИФІКАЦІЯ ОБЛАДНАННЯ</w:t>
      </w:r>
    </w:p>
    <w:p w:rsidR="007842D4" w:rsidRPr="009F4B6E" w:rsidRDefault="007842D4" w:rsidP="007842D4">
      <w:pPr>
        <w:spacing w:line="360" w:lineRule="auto"/>
        <w:jc w:val="center"/>
        <w:rPr>
          <w:b/>
          <w:sz w:val="28"/>
          <w:szCs w:val="28"/>
          <w:lang w:val="uk-UA"/>
        </w:rPr>
      </w:pPr>
    </w:p>
    <w:tbl>
      <w:tblPr>
        <w:tblStyle w:val="13"/>
        <w:tblW w:w="9606" w:type="dxa"/>
        <w:tblLayout w:type="fixed"/>
        <w:tblLook w:val="04A0" w:firstRow="1" w:lastRow="0" w:firstColumn="1" w:lastColumn="0" w:noHBand="0" w:noVBand="1"/>
      </w:tblPr>
      <w:tblGrid>
        <w:gridCol w:w="1271"/>
        <w:gridCol w:w="1559"/>
        <w:gridCol w:w="3119"/>
        <w:gridCol w:w="992"/>
        <w:gridCol w:w="992"/>
        <w:gridCol w:w="1673"/>
      </w:tblGrid>
      <w:tr w:rsidR="007842D4" w:rsidRPr="009F4B6E" w:rsidTr="004D4A60">
        <w:trPr>
          <w:trHeight w:val="1454"/>
        </w:trPr>
        <w:tc>
          <w:tcPr>
            <w:tcW w:w="1271" w:type="dxa"/>
            <w:tcBorders>
              <w:top w:val="single" w:sz="4" w:space="0" w:color="auto"/>
              <w:left w:val="single" w:sz="4" w:space="0" w:color="auto"/>
              <w:bottom w:val="single" w:sz="4" w:space="0" w:color="auto"/>
              <w:right w:val="single" w:sz="4" w:space="0" w:color="auto"/>
            </w:tcBorders>
            <w:vAlign w:val="center"/>
            <w:hideMark/>
          </w:tcPr>
          <w:p w:rsidR="007842D4" w:rsidRPr="009F4B6E" w:rsidRDefault="007842D4" w:rsidP="004D4A60">
            <w:pPr>
              <w:spacing w:after="120"/>
              <w:jc w:val="center"/>
              <w:rPr>
                <w:sz w:val="28"/>
                <w:szCs w:val="28"/>
                <w:lang w:val="uk-UA"/>
              </w:rPr>
            </w:pPr>
            <w:r w:rsidRPr="009F4B6E">
              <w:rPr>
                <w:sz w:val="28"/>
                <w:szCs w:val="28"/>
                <w:lang w:val="uk-UA"/>
              </w:rPr>
              <w:t>Позиція</w:t>
            </w:r>
          </w:p>
        </w:tc>
        <w:tc>
          <w:tcPr>
            <w:tcW w:w="1559" w:type="dxa"/>
            <w:tcBorders>
              <w:top w:val="single" w:sz="4" w:space="0" w:color="auto"/>
              <w:left w:val="single" w:sz="4" w:space="0" w:color="auto"/>
              <w:bottom w:val="single" w:sz="4" w:space="0" w:color="auto"/>
              <w:right w:val="single" w:sz="4" w:space="0" w:color="auto"/>
            </w:tcBorders>
            <w:vAlign w:val="center"/>
            <w:hideMark/>
          </w:tcPr>
          <w:p w:rsidR="007842D4" w:rsidRPr="009F4B6E" w:rsidRDefault="007842D4" w:rsidP="004D4A60">
            <w:pPr>
              <w:spacing w:after="120"/>
              <w:jc w:val="center"/>
              <w:rPr>
                <w:sz w:val="28"/>
                <w:szCs w:val="28"/>
                <w:lang w:val="uk-UA"/>
              </w:rPr>
            </w:pPr>
            <w:r w:rsidRPr="009F4B6E">
              <w:rPr>
                <w:sz w:val="28"/>
                <w:szCs w:val="28"/>
                <w:lang w:val="uk-UA"/>
              </w:rPr>
              <w:t>Позна- чення, марка</w:t>
            </w:r>
          </w:p>
        </w:tc>
        <w:tc>
          <w:tcPr>
            <w:tcW w:w="3119" w:type="dxa"/>
            <w:tcBorders>
              <w:top w:val="single" w:sz="4" w:space="0" w:color="auto"/>
              <w:left w:val="single" w:sz="4" w:space="0" w:color="auto"/>
              <w:bottom w:val="single" w:sz="4" w:space="0" w:color="auto"/>
              <w:right w:val="single" w:sz="4" w:space="0" w:color="auto"/>
            </w:tcBorders>
            <w:vAlign w:val="center"/>
            <w:hideMark/>
          </w:tcPr>
          <w:p w:rsidR="007842D4" w:rsidRPr="009F4B6E" w:rsidRDefault="007842D4" w:rsidP="004D4A60">
            <w:pPr>
              <w:spacing w:after="120"/>
              <w:jc w:val="center"/>
              <w:rPr>
                <w:sz w:val="28"/>
                <w:szCs w:val="28"/>
                <w:lang w:val="uk-UA"/>
              </w:rPr>
            </w:pPr>
            <w:r w:rsidRPr="009F4B6E">
              <w:rPr>
                <w:sz w:val="28"/>
                <w:szCs w:val="28"/>
                <w:lang w:val="uk-UA"/>
              </w:rPr>
              <w:t>Найменування</w:t>
            </w:r>
          </w:p>
        </w:tc>
        <w:tc>
          <w:tcPr>
            <w:tcW w:w="992" w:type="dxa"/>
            <w:tcBorders>
              <w:top w:val="single" w:sz="4" w:space="0" w:color="auto"/>
              <w:left w:val="single" w:sz="4" w:space="0" w:color="auto"/>
              <w:bottom w:val="single" w:sz="4" w:space="0" w:color="auto"/>
              <w:right w:val="single" w:sz="4" w:space="0" w:color="auto"/>
            </w:tcBorders>
            <w:vAlign w:val="center"/>
            <w:hideMark/>
          </w:tcPr>
          <w:p w:rsidR="007842D4" w:rsidRPr="009F4B6E" w:rsidRDefault="007842D4" w:rsidP="004D4A60">
            <w:pPr>
              <w:spacing w:after="120"/>
              <w:jc w:val="center"/>
              <w:rPr>
                <w:sz w:val="28"/>
                <w:szCs w:val="28"/>
                <w:lang w:val="uk-UA"/>
              </w:rPr>
            </w:pPr>
            <w:r w:rsidRPr="009F4B6E">
              <w:rPr>
                <w:sz w:val="28"/>
                <w:szCs w:val="28"/>
                <w:lang w:val="uk-UA"/>
              </w:rPr>
              <w:t>Кіль-кість</w:t>
            </w:r>
          </w:p>
        </w:tc>
        <w:tc>
          <w:tcPr>
            <w:tcW w:w="992" w:type="dxa"/>
            <w:tcBorders>
              <w:top w:val="single" w:sz="4" w:space="0" w:color="auto"/>
              <w:left w:val="single" w:sz="4" w:space="0" w:color="auto"/>
              <w:bottom w:val="single" w:sz="4" w:space="0" w:color="auto"/>
              <w:right w:val="single" w:sz="4" w:space="0" w:color="auto"/>
            </w:tcBorders>
            <w:vAlign w:val="center"/>
            <w:hideMark/>
          </w:tcPr>
          <w:p w:rsidR="007842D4" w:rsidRPr="009F4B6E" w:rsidRDefault="007842D4" w:rsidP="004D4A60">
            <w:pPr>
              <w:spacing w:after="120"/>
              <w:jc w:val="center"/>
              <w:rPr>
                <w:sz w:val="28"/>
                <w:szCs w:val="28"/>
                <w:lang w:val="uk-UA"/>
              </w:rPr>
            </w:pPr>
            <w:r w:rsidRPr="009F4B6E">
              <w:rPr>
                <w:sz w:val="28"/>
                <w:szCs w:val="28"/>
                <w:lang w:val="uk-UA"/>
              </w:rPr>
              <w:t>Маса, кг</w:t>
            </w:r>
          </w:p>
        </w:tc>
        <w:tc>
          <w:tcPr>
            <w:tcW w:w="1673" w:type="dxa"/>
            <w:tcBorders>
              <w:top w:val="single" w:sz="4" w:space="0" w:color="auto"/>
              <w:left w:val="single" w:sz="4" w:space="0" w:color="auto"/>
              <w:bottom w:val="single" w:sz="4" w:space="0" w:color="auto"/>
              <w:right w:val="single" w:sz="4" w:space="0" w:color="auto"/>
            </w:tcBorders>
            <w:vAlign w:val="center"/>
            <w:hideMark/>
          </w:tcPr>
          <w:p w:rsidR="007842D4" w:rsidRPr="009F4B6E" w:rsidRDefault="007842D4" w:rsidP="004D4A60">
            <w:pPr>
              <w:spacing w:after="120"/>
              <w:jc w:val="center"/>
              <w:rPr>
                <w:sz w:val="28"/>
                <w:szCs w:val="28"/>
                <w:lang w:val="uk-UA"/>
              </w:rPr>
            </w:pPr>
            <w:r w:rsidRPr="009F4B6E">
              <w:rPr>
                <w:sz w:val="28"/>
                <w:szCs w:val="28"/>
                <w:lang w:val="uk-UA"/>
              </w:rPr>
              <w:t>Примітка</w:t>
            </w:r>
          </w:p>
        </w:tc>
      </w:tr>
      <w:tr w:rsidR="007842D4" w:rsidRPr="009F4B6E" w:rsidTr="004D4A60">
        <w:trPr>
          <w:trHeight w:val="140"/>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1</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2</w:t>
            </w:r>
          </w:p>
        </w:tc>
        <w:tc>
          <w:tcPr>
            <w:tcW w:w="311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3</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4</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5</w:t>
            </w:r>
          </w:p>
        </w:tc>
        <w:tc>
          <w:tcPr>
            <w:tcW w:w="1673"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6</w:t>
            </w:r>
          </w:p>
        </w:tc>
      </w:tr>
      <w:tr w:rsidR="007842D4" w:rsidRPr="009F4B6E" w:rsidTr="004D4A60">
        <w:trPr>
          <w:trHeight w:val="584"/>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ПЗ-1</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p>
        </w:tc>
        <w:tc>
          <w:tcPr>
            <w:tcW w:w="311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rPr>
                <w:sz w:val="28"/>
                <w:szCs w:val="28"/>
                <w:lang w:val="uk-UA"/>
              </w:rPr>
            </w:pPr>
            <w:r w:rsidRPr="009F4B6E">
              <w:rPr>
                <w:sz w:val="28"/>
                <w:szCs w:val="28"/>
                <w:lang w:val="uk-UA"/>
              </w:rPr>
              <w:t>Повітрозабірник, висота труби 6 м.</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1</w:t>
            </w:r>
          </w:p>
        </w:tc>
        <w:tc>
          <w:tcPr>
            <w:tcW w:w="992"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pacing w:after="120"/>
              <w:jc w:val="center"/>
              <w:rPr>
                <w:sz w:val="28"/>
                <w:szCs w:val="28"/>
                <w:lang w:val="uk-UA"/>
              </w:rPr>
            </w:pPr>
          </w:p>
        </w:tc>
        <w:tc>
          <w:tcPr>
            <w:tcW w:w="1673"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Збірний</w:t>
            </w:r>
          </w:p>
        </w:tc>
      </w:tr>
      <w:tr w:rsidR="007842D4" w:rsidRPr="009F4B6E" w:rsidTr="004D4A60">
        <w:trPr>
          <w:trHeight w:val="584"/>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КП-2.1</w:t>
            </w:r>
          </w:p>
          <w:p w:rsidR="007842D4" w:rsidRPr="009F4B6E" w:rsidRDefault="007842D4" w:rsidP="004D4A60">
            <w:pPr>
              <w:spacing w:after="120"/>
              <w:jc w:val="center"/>
              <w:rPr>
                <w:sz w:val="28"/>
                <w:szCs w:val="28"/>
                <w:lang w:val="uk-UA"/>
              </w:rPr>
            </w:pPr>
            <w:r w:rsidRPr="009F4B6E">
              <w:rPr>
                <w:sz w:val="28"/>
                <w:szCs w:val="28"/>
                <w:lang w:val="uk-UA"/>
              </w:rPr>
              <w:t xml:space="preserve">КП-2.2 </w:t>
            </w:r>
          </w:p>
          <w:p w:rsidR="007842D4" w:rsidRPr="009F4B6E" w:rsidRDefault="007842D4" w:rsidP="004D4A60">
            <w:pPr>
              <w:spacing w:after="120"/>
              <w:jc w:val="center"/>
              <w:rPr>
                <w:sz w:val="28"/>
                <w:szCs w:val="28"/>
                <w:lang w:val="uk-UA"/>
              </w:rPr>
            </w:pPr>
            <w:r>
              <w:rPr>
                <w:sz w:val="28"/>
                <w:szCs w:val="28"/>
                <w:lang w:val="uk-UA"/>
              </w:rPr>
              <w:t>КП-3</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eastAsia="ja-JP"/>
              </w:rPr>
            </w:pPr>
            <w:r w:rsidRPr="009F4B6E">
              <w:rPr>
                <w:sz w:val="28"/>
                <w:szCs w:val="28"/>
                <w:lang w:val="uk-UA" w:eastAsia="ja-JP"/>
              </w:rPr>
              <w:t>ДМ 2010 Сг</w:t>
            </w:r>
          </w:p>
        </w:tc>
        <w:tc>
          <w:tcPr>
            <w:tcW w:w="3119"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tabs>
                <w:tab w:val="left" w:pos="0"/>
              </w:tabs>
              <w:spacing w:after="120"/>
              <w:jc w:val="both"/>
              <w:rPr>
                <w:sz w:val="28"/>
                <w:szCs w:val="28"/>
                <w:lang w:val="uk-UA"/>
              </w:rPr>
            </w:pPr>
            <w:r w:rsidRPr="009F4B6E">
              <w:rPr>
                <w:sz w:val="28"/>
                <w:szCs w:val="28"/>
                <w:lang w:val="uk-UA"/>
              </w:rPr>
              <w:t>Манометр. Діапазон вимірювання від 0 до 2,5 МПа. Клас точності 1,5.</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Pr>
                <w:sz w:val="28"/>
                <w:szCs w:val="28"/>
                <w:lang w:val="uk-UA"/>
              </w:rPr>
              <w:t>3</w:t>
            </w:r>
          </w:p>
        </w:tc>
        <w:tc>
          <w:tcPr>
            <w:tcW w:w="992"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pacing w:after="120"/>
              <w:jc w:val="center"/>
              <w:rPr>
                <w:sz w:val="28"/>
                <w:szCs w:val="28"/>
                <w:lang w:val="uk-UA"/>
              </w:rPr>
            </w:pPr>
          </w:p>
        </w:tc>
        <w:tc>
          <w:tcPr>
            <w:tcW w:w="1673"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Збірний</w:t>
            </w:r>
          </w:p>
        </w:tc>
      </w:tr>
      <w:tr w:rsidR="007842D4" w:rsidRPr="009F4B6E" w:rsidTr="004D4A60">
        <w:trPr>
          <w:trHeight w:val="2052"/>
        </w:trPr>
        <w:tc>
          <w:tcPr>
            <w:tcW w:w="1271" w:type="dxa"/>
          </w:tcPr>
          <w:p w:rsidR="007842D4" w:rsidRPr="009F4B6E" w:rsidRDefault="007842D4" w:rsidP="004D4A60">
            <w:pPr>
              <w:spacing w:after="120"/>
              <w:jc w:val="center"/>
              <w:rPr>
                <w:sz w:val="28"/>
                <w:szCs w:val="28"/>
                <w:lang w:val="uk-UA"/>
              </w:rPr>
            </w:pPr>
            <w:r w:rsidRPr="009F4B6E">
              <w:rPr>
                <w:sz w:val="28"/>
                <w:szCs w:val="28"/>
                <w:lang w:val="uk-UA"/>
              </w:rPr>
              <w:t>Ф-2</w:t>
            </w:r>
          </w:p>
        </w:tc>
        <w:tc>
          <w:tcPr>
            <w:tcW w:w="1559" w:type="dxa"/>
          </w:tcPr>
          <w:p w:rsidR="007842D4" w:rsidRPr="009F4B6E" w:rsidRDefault="007842D4" w:rsidP="004D4A60">
            <w:pPr>
              <w:spacing w:after="120"/>
              <w:jc w:val="center"/>
              <w:rPr>
                <w:sz w:val="28"/>
                <w:szCs w:val="28"/>
                <w:lang w:val="uk-UA"/>
              </w:rPr>
            </w:pPr>
            <w:r w:rsidRPr="009F4B6E">
              <w:rPr>
                <w:rStyle w:val="FontStyle49"/>
                <w:sz w:val="28"/>
                <w:szCs w:val="28"/>
                <w:lang w:val="uk-UA" w:eastAsia="uk-UA"/>
              </w:rPr>
              <w:t>ФЯР</w:t>
            </w:r>
          </w:p>
        </w:tc>
        <w:tc>
          <w:tcPr>
            <w:tcW w:w="3119" w:type="dxa"/>
          </w:tcPr>
          <w:p w:rsidR="007842D4" w:rsidRPr="009F4B6E" w:rsidRDefault="007842D4" w:rsidP="004D4A60">
            <w:pPr>
              <w:spacing w:after="120"/>
              <w:jc w:val="both"/>
              <w:rPr>
                <w:sz w:val="28"/>
                <w:szCs w:val="28"/>
                <w:lang w:val="uk-UA"/>
              </w:rPr>
            </w:pPr>
            <w:r w:rsidRPr="009F4B6E">
              <w:rPr>
                <w:sz w:val="28"/>
                <w:szCs w:val="28"/>
                <w:lang w:val="uk-UA"/>
              </w:rPr>
              <w:t>Масляний фільтр Рекка для попереднього очищення газоподібних речовин з пропускною здатністю 10000 м</w:t>
            </w:r>
            <w:r w:rsidRPr="009F4B6E">
              <w:rPr>
                <w:sz w:val="28"/>
                <w:szCs w:val="28"/>
                <w:vertAlign w:val="superscript"/>
                <w:lang w:val="uk-UA"/>
              </w:rPr>
              <w:t>3</w:t>
            </w:r>
            <w:r w:rsidRPr="009F4B6E">
              <w:rPr>
                <w:sz w:val="28"/>
                <w:szCs w:val="28"/>
                <w:lang w:val="uk-UA"/>
              </w:rPr>
              <w:t xml:space="preserve">/год. </w:t>
            </w:r>
          </w:p>
        </w:tc>
        <w:tc>
          <w:tcPr>
            <w:tcW w:w="992" w:type="dxa"/>
          </w:tcPr>
          <w:p w:rsidR="007842D4" w:rsidRPr="009F4B6E" w:rsidRDefault="007842D4" w:rsidP="004D4A60">
            <w:pPr>
              <w:spacing w:after="120"/>
              <w:jc w:val="center"/>
              <w:rPr>
                <w:sz w:val="28"/>
                <w:szCs w:val="28"/>
                <w:lang w:val="uk-UA"/>
              </w:rPr>
            </w:pPr>
            <w:r w:rsidRPr="009F4B6E">
              <w:rPr>
                <w:sz w:val="28"/>
                <w:szCs w:val="28"/>
                <w:lang w:val="uk-UA"/>
              </w:rPr>
              <w:t>2</w:t>
            </w:r>
          </w:p>
        </w:tc>
        <w:tc>
          <w:tcPr>
            <w:tcW w:w="992" w:type="dxa"/>
          </w:tcPr>
          <w:p w:rsidR="007842D4" w:rsidRPr="009F4B6E" w:rsidRDefault="007842D4" w:rsidP="004D4A60">
            <w:pPr>
              <w:spacing w:after="120"/>
              <w:jc w:val="center"/>
              <w:rPr>
                <w:sz w:val="28"/>
                <w:szCs w:val="28"/>
                <w:lang w:val="uk-UA"/>
              </w:rPr>
            </w:pPr>
          </w:p>
        </w:tc>
        <w:tc>
          <w:tcPr>
            <w:tcW w:w="1673" w:type="dxa"/>
          </w:tcPr>
          <w:p w:rsidR="007842D4" w:rsidRPr="009F4B6E" w:rsidRDefault="007842D4" w:rsidP="004D4A60">
            <w:pPr>
              <w:spacing w:after="120"/>
              <w:jc w:val="center"/>
              <w:rPr>
                <w:sz w:val="28"/>
                <w:szCs w:val="28"/>
                <w:lang w:val="uk-UA"/>
              </w:rPr>
            </w:pPr>
            <w:r w:rsidRPr="009F4B6E">
              <w:rPr>
                <w:sz w:val="28"/>
                <w:szCs w:val="28"/>
                <w:lang w:val="uk-UA"/>
              </w:rPr>
              <w:t>Збірний</w:t>
            </w:r>
          </w:p>
        </w:tc>
      </w:tr>
      <w:tr w:rsidR="007842D4" w:rsidRPr="009F4B6E" w:rsidTr="004D4A60">
        <w:trPr>
          <w:trHeight w:val="584"/>
        </w:trPr>
        <w:tc>
          <w:tcPr>
            <w:tcW w:w="1271" w:type="dxa"/>
          </w:tcPr>
          <w:p w:rsidR="007842D4" w:rsidRPr="009F4B6E" w:rsidRDefault="007842D4" w:rsidP="004D4A60">
            <w:pPr>
              <w:spacing w:after="120"/>
              <w:jc w:val="center"/>
              <w:rPr>
                <w:sz w:val="28"/>
                <w:szCs w:val="28"/>
                <w:lang w:val="uk-UA"/>
              </w:rPr>
            </w:pPr>
            <w:r w:rsidRPr="009F4B6E">
              <w:rPr>
                <w:sz w:val="28"/>
                <w:szCs w:val="28"/>
                <w:lang w:val="uk-UA"/>
              </w:rPr>
              <w:t>К-3</w:t>
            </w:r>
          </w:p>
        </w:tc>
        <w:tc>
          <w:tcPr>
            <w:tcW w:w="1559" w:type="dxa"/>
          </w:tcPr>
          <w:p w:rsidR="007842D4" w:rsidRPr="009F4B6E" w:rsidRDefault="007842D4" w:rsidP="004D4A60">
            <w:pPr>
              <w:spacing w:after="120"/>
              <w:jc w:val="center"/>
              <w:rPr>
                <w:sz w:val="28"/>
                <w:szCs w:val="28"/>
                <w:lang w:val="uk-UA"/>
              </w:rPr>
            </w:pPr>
            <w:r w:rsidRPr="009F4B6E">
              <w:rPr>
                <w:sz w:val="28"/>
                <w:szCs w:val="28"/>
              </w:rPr>
              <w:t>900 -31 - 2</w:t>
            </w:r>
          </w:p>
        </w:tc>
        <w:tc>
          <w:tcPr>
            <w:tcW w:w="3119" w:type="dxa"/>
          </w:tcPr>
          <w:p w:rsidR="007842D4" w:rsidRPr="009F4B6E" w:rsidRDefault="007842D4" w:rsidP="004D4A60">
            <w:pPr>
              <w:spacing w:after="120"/>
              <w:jc w:val="both"/>
              <w:rPr>
                <w:sz w:val="28"/>
                <w:szCs w:val="28"/>
                <w:lang w:val="uk-UA"/>
              </w:rPr>
            </w:pPr>
            <w:r w:rsidRPr="009F4B6E">
              <w:rPr>
                <w:sz w:val="28"/>
                <w:szCs w:val="28"/>
              </w:rPr>
              <w:t xml:space="preserve">Компресор повітряний. Продуктивність </w:t>
            </w:r>
            <w:r w:rsidRPr="009F4B6E">
              <w:rPr>
                <w:sz w:val="28"/>
                <w:szCs w:val="28"/>
                <w:lang w:val="uk-UA"/>
              </w:rPr>
              <w:t>10000 м</w:t>
            </w:r>
            <w:r w:rsidRPr="009F4B6E">
              <w:rPr>
                <w:sz w:val="28"/>
                <w:szCs w:val="28"/>
                <w:vertAlign w:val="superscript"/>
                <w:lang w:val="uk-UA"/>
              </w:rPr>
              <w:t>3</w:t>
            </w:r>
            <w:r w:rsidRPr="009F4B6E">
              <w:rPr>
                <w:sz w:val="28"/>
                <w:szCs w:val="28"/>
                <w:lang w:val="uk-UA"/>
              </w:rPr>
              <w:t>/год</w:t>
            </w:r>
            <w:r w:rsidRPr="009F4B6E">
              <w:rPr>
                <w:sz w:val="28"/>
                <w:szCs w:val="28"/>
              </w:rPr>
              <w:t>.</w:t>
            </w:r>
            <w:r w:rsidRPr="009F4B6E">
              <w:rPr>
                <w:sz w:val="28"/>
                <w:szCs w:val="28"/>
                <w:lang w:val="uk-UA"/>
              </w:rPr>
              <w:t xml:space="preserve">  </w:t>
            </w:r>
            <w:r w:rsidRPr="009F4B6E">
              <w:rPr>
                <w:sz w:val="28"/>
                <w:szCs w:val="28"/>
              </w:rPr>
              <w:t xml:space="preserve"> Тиск на виході 0,163 МПа. Потужність електродвигуна 3500кВт. </w:t>
            </w:r>
          </w:p>
        </w:tc>
        <w:tc>
          <w:tcPr>
            <w:tcW w:w="992" w:type="dxa"/>
          </w:tcPr>
          <w:p w:rsidR="007842D4" w:rsidRPr="009F4B6E" w:rsidRDefault="007842D4" w:rsidP="004D4A60">
            <w:pPr>
              <w:spacing w:after="120"/>
              <w:jc w:val="center"/>
              <w:rPr>
                <w:sz w:val="28"/>
                <w:szCs w:val="28"/>
                <w:lang w:val="uk-UA"/>
              </w:rPr>
            </w:pPr>
            <w:r>
              <w:rPr>
                <w:sz w:val="28"/>
                <w:szCs w:val="28"/>
                <w:lang w:val="uk-UA"/>
              </w:rPr>
              <w:t>2</w:t>
            </w:r>
          </w:p>
        </w:tc>
        <w:tc>
          <w:tcPr>
            <w:tcW w:w="992" w:type="dxa"/>
          </w:tcPr>
          <w:p w:rsidR="007842D4" w:rsidRPr="009F4B6E" w:rsidRDefault="007842D4" w:rsidP="004D4A60">
            <w:pPr>
              <w:spacing w:after="120"/>
              <w:jc w:val="center"/>
              <w:rPr>
                <w:sz w:val="28"/>
                <w:szCs w:val="28"/>
                <w:lang w:val="uk-UA"/>
              </w:rPr>
            </w:pPr>
          </w:p>
        </w:tc>
        <w:tc>
          <w:tcPr>
            <w:tcW w:w="1673" w:type="dxa"/>
          </w:tcPr>
          <w:p w:rsidR="007842D4" w:rsidRPr="009F4B6E" w:rsidRDefault="007842D4" w:rsidP="004D4A60">
            <w:pPr>
              <w:spacing w:after="120"/>
              <w:jc w:val="center"/>
              <w:rPr>
                <w:sz w:val="28"/>
                <w:szCs w:val="28"/>
                <w:lang w:val="uk-UA"/>
              </w:rPr>
            </w:pPr>
            <w:r w:rsidRPr="009F4B6E">
              <w:rPr>
                <w:sz w:val="28"/>
                <w:szCs w:val="28"/>
                <w:lang w:val="uk-UA"/>
              </w:rPr>
              <w:t>Збірний</w:t>
            </w:r>
          </w:p>
        </w:tc>
      </w:tr>
      <w:tr w:rsidR="007842D4" w:rsidRPr="009F4B6E" w:rsidTr="004D4A60">
        <w:trPr>
          <w:trHeight w:val="924"/>
        </w:trPr>
        <w:tc>
          <w:tcPr>
            <w:tcW w:w="1271" w:type="dxa"/>
          </w:tcPr>
          <w:p w:rsidR="007842D4" w:rsidRPr="009F4B6E" w:rsidRDefault="007842D4" w:rsidP="004D4A60">
            <w:pPr>
              <w:spacing w:after="120"/>
              <w:jc w:val="center"/>
              <w:rPr>
                <w:sz w:val="28"/>
                <w:szCs w:val="28"/>
                <w:lang w:val="uk-UA"/>
              </w:rPr>
            </w:pPr>
            <w:r w:rsidRPr="009F4B6E">
              <w:rPr>
                <w:sz w:val="28"/>
                <w:szCs w:val="28"/>
                <w:lang w:val="uk-UA"/>
              </w:rPr>
              <w:t>Д-4</w:t>
            </w:r>
          </w:p>
          <w:p w:rsidR="007842D4" w:rsidRDefault="007842D4" w:rsidP="004D4A60">
            <w:pPr>
              <w:spacing w:after="120"/>
              <w:jc w:val="center"/>
              <w:rPr>
                <w:sz w:val="28"/>
                <w:szCs w:val="28"/>
                <w:lang w:val="uk-UA"/>
              </w:rPr>
            </w:pPr>
            <w:r w:rsidRPr="009F4B6E">
              <w:rPr>
                <w:sz w:val="28"/>
                <w:szCs w:val="28"/>
                <w:lang w:val="uk-UA"/>
              </w:rPr>
              <w:t>Д-9</w:t>
            </w:r>
          </w:p>
          <w:p w:rsidR="007842D4" w:rsidRPr="009F4B6E" w:rsidRDefault="007842D4" w:rsidP="004D4A60">
            <w:pPr>
              <w:spacing w:after="120"/>
              <w:jc w:val="center"/>
              <w:rPr>
                <w:sz w:val="28"/>
                <w:szCs w:val="28"/>
                <w:lang w:val="uk-UA"/>
              </w:rPr>
            </w:pPr>
            <w:r>
              <w:rPr>
                <w:sz w:val="28"/>
                <w:szCs w:val="28"/>
                <w:lang w:val="uk-UA"/>
              </w:rPr>
              <w:t>Д-12</w:t>
            </w:r>
          </w:p>
        </w:tc>
        <w:tc>
          <w:tcPr>
            <w:tcW w:w="1559" w:type="dxa"/>
          </w:tcPr>
          <w:p w:rsidR="007842D4" w:rsidRPr="009F4B6E" w:rsidRDefault="007842D4" w:rsidP="004D4A60">
            <w:pPr>
              <w:spacing w:after="120"/>
              <w:jc w:val="center"/>
              <w:rPr>
                <w:sz w:val="28"/>
                <w:szCs w:val="28"/>
              </w:rPr>
            </w:pPr>
            <w:r w:rsidRPr="009F4B6E">
              <w:rPr>
                <w:sz w:val="28"/>
                <w:szCs w:val="28"/>
              </w:rPr>
              <w:t xml:space="preserve">ДК-40  </w:t>
            </w:r>
          </w:p>
        </w:tc>
        <w:tc>
          <w:tcPr>
            <w:tcW w:w="3119" w:type="dxa"/>
          </w:tcPr>
          <w:p w:rsidR="007842D4" w:rsidRPr="004A0989" w:rsidRDefault="007842D4" w:rsidP="004D4A60">
            <w:pPr>
              <w:spacing w:after="120"/>
              <w:jc w:val="both"/>
              <w:rPr>
                <w:sz w:val="28"/>
                <w:szCs w:val="28"/>
                <w:lang w:val="uk-UA"/>
              </w:rPr>
            </w:pPr>
            <w:r w:rsidRPr="009F4B6E">
              <w:rPr>
                <w:sz w:val="28"/>
                <w:szCs w:val="28"/>
              </w:rPr>
              <w:t>Ваговий дозатор для сипких речовин</w:t>
            </w:r>
            <w:r>
              <w:rPr>
                <w:sz w:val="28"/>
                <w:szCs w:val="28"/>
                <w:lang w:val="uk-UA"/>
              </w:rPr>
              <w:t>.</w:t>
            </w:r>
          </w:p>
        </w:tc>
        <w:tc>
          <w:tcPr>
            <w:tcW w:w="992" w:type="dxa"/>
          </w:tcPr>
          <w:p w:rsidR="007842D4" w:rsidRPr="009B6EBD" w:rsidRDefault="007842D4" w:rsidP="004D4A60">
            <w:pPr>
              <w:spacing w:after="120"/>
              <w:jc w:val="center"/>
              <w:rPr>
                <w:sz w:val="28"/>
                <w:szCs w:val="28"/>
                <w:lang w:val="uk-UA"/>
              </w:rPr>
            </w:pPr>
            <w:r>
              <w:rPr>
                <w:sz w:val="28"/>
                <w:szCs w:val="28"/>
                <w:lang w:val="uk-UA"/>
              </w:rPr>
              <w:t>3</w:t>
            </w:r>
          </w:p>
        </w:tc>
        <w:tc>
          <w:tcPr>
            <w:tcW w:w="992" w:type="dxa"/>
          </w:tcPr>
          <w:p w:rsidR="007842D4" w:rsidRPr="009F4B6E" w:rsidRDefault="007842D4" w:rsidP="004D4A60">
            <w:pPr>
              <w:spacing w:after="120"/>
              <w:jc w:val="center"/>
              <w:rPr>
                <w:sz w:val="28"/>
                <w:szCs w:val="28"/>
                <w:lang w:val="uk-UA"/>
              </w:rPr>
            </w:pPr>
            <w:r w:rsidRPr="009F4B6E">
              <w:rPr>
                <w:sz w:val="28"/>
                <w:szCs w:val="28"/>
              </w:rPr>
              <w:t>335</w:t>
            </w:r>
          </w:p>
        </w:tc>
        <w:tc>
          <w:tcPr>
            <w:tcW w:w="1673" w:type="dxa"/>
          </w:tcPr>
          <w:p w:rsidR="007842D4" w:rsidRPr="009F4B6E" w:rsidRDefault="007842D4" w:rsidP="004D4A60">
            <w:pPr>
              <w:spacing w:after="120"/>
              <w:jc w:val="center"/>
              <w:rPr>
                <w:sz w:val="28"/>
                <w:szCs w:val="28"/>
                <w:lang w:val="uk-UA"/>
              </w:rPr>
            </w:pPr>
            <w:r w:rsidRPr="009F4B6E">
              <w:rPr>
                <w:sz w:val="28"/>
                <w:szCs w:val="28"/>
              </w:rPr>
              <w:t>Збірний</w:t>
            </w:r>
          </w:p>
        </w:tc>
      </w:tr>
    </w:tbl>
    <w:p w:rsidR="007842D4" w:rsidRDefault="007842D4" w:rsidP="007842D4">
      <w:pPr>
        <w:pStyle w:val="TableParagraph"/>
        <w:spacing w:line="360" w:lineRule="auto"/>
        <w:ind w:right="547"/>
        <w:jc w:val="center"/>
        <w:rPr>
          <w:sz w:val="28"/>
          <w:lang w:val="ru-RU"/>
        </w:rPr>
      </w:pPr>
    </w:p>
    <w:p w:rsidR="007842D4" w:rsidRDefault="007842D4" w:rsidP="007842D4">
      <w:pPr>
        <w:spacing w:after="200" w:line="276" w:lineRule="auto"/>
        <w:rPr>
          <w:sz w:val="28"/>
          <w:lang w:bidi="en-US"/>
        </w:rPr>
      </w:pPr>
      <w:r>
        <w:rPr>
          <w:sz w:val="28"/>
        </w:rPr>
        <w:br w:type="page"/>
      </w:r>
    </w:p>
    <w:tbl>
      <w:tblPr>
        <w:tblStyle w:val="13"/>
        <w:tblW w:w="9493" w:type="dxa"/>
        <w:tblLayout w:type="fixed"/>
        <w:tblLook w:val="04A0" w:firstRow="1" w:lastRow="0" w:firstColumn="1" w:lastColumn="0" w:noHBand="0" w:noVBand="1"/>
      </w:tblPr>
      <w:tblGrid>
        <w:gridCol w:w="1271"/>
        <w:gridCol w:w="1559"/>
        <w:gridCol w:w="3119"/>
        <w:gridCol w:w="992"/>
        <w:gridCol w:w="851"/>
        <w:gridCol w:w="1701"/>
      </w:tblGrid>
      <w:tr w:rsidR="007842D4" w:rsidRPr="009F4B6E" w:rsidTr="004D4A60">
        <w:trPr>
          <w:trHeight w:val="274"/>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lastRenderedPageBreak/>
              <w:t>1</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eastAsia="ja-JP"/>
              </w:rPr>
            </w:pPr>
            <w:r>
              <w:rPr>
                <w:sz w:val="28"/>
                <w:szCs w:val="28"/>
                <w:lang w:val="uk-UA" w:eastAsia="ja-JP"/>
              </w:rPr>
              <w:t>2</w:t>
            </w:r>
          </w:p>
        </w:tc>
        <w:tc>
          <w:tcPr>
            <w:tcW w:w="311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tabs>
                <w:tab w:val="left" w:pos="0"/>
              </w:tabs>
              <w:jc w:val="center"/>
              <w:rPr>
                <w:sz w:val="28"/>
                <w:szCs w:val="28"/>
                <w:lang w:val="uk-UA"/>
              </w:rPr>
            </w:pPr>
            <w:r>
              <w:rPr>
                <w:sz w:val="28"/>
                <w:szCs w:val="28"/>
                <w:lang w:val="uk-UA"/>
              </w:rPr>
              <w:t>3</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4</w:t>
            </w:r>
          </w:p>
        </w:tc>
        <w:tc>
          <w:tcPr>
            <w:tcW w:w="85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5</w:t>
            </w: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6</w:t>
            </w:r>
          </w:p>
        </w:tc>
      </w:tr>
      <w:tr w:rsidR="007842D4" w:rsidRPr="009F4B6E" w:rsidTr="004D4A60">
        <w:trPr>
          <w:trHeight w:val="2946"/>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Р-5</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eastAsia="ja-JP"/>
              </w:rPr>
            </w:pPr>
            <w:r w:rsidRPr="009F4B6E">
              <w:rPr>
                <w:sz w:val="28"/>
                <w:szCs w:val="28"/>
              </w:rPr>
              <w:t>ВЕЕ</w:t>
            </w:r>
          </w:p>
        </w:tc>
        <w:tc>
          <w:tcPr>
            <w:tcW w:w="3119"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uppressAutoHyphens/>
              <w:spacing w:after="120"/>
              <w:jc w:val="both"/>
              <w:rPr>
                <w:sz w:val="28"/>
                <w:szCs w:val="28"/>
                <w:lang w:val="uk-UA"/>
              </w:rPr>
            </w:pPr>
            <w:r w:rsidRPr="009F4B6E">
              <w:rPr>
                <w:sz w:val="28"/>
                <w:szCs w:val="28"/>
                <w:lang w:val="uk-UA"/>
              </w:rPr>
              <w:t>Ректор змішувач для розчинення кухонної солі. Обладнаний турбінною мішалкою інтенсивністю обертів 240 об/хв.</w:t>
            </w:r>
            <w:r>
              <w:rPr>
                <w:sz w:val="28"/>
                <w:szCs w:val="28"/>
                <w:lang w:val="uk-UA"/>
              </w:rPr>
              <w:t xml:space="preserve"> </w:t>
            </w:r>
            <w:r w:rsidRPr="009F4B6E">
              <w:rPr>
                <w:sz w:val="28"/>
                <w:szCs w:val="28"/>
                <w:lang w:val="uk-UA"/>
              </w:rPr>
              <w:t>Об’єм  5 м</w:t>
            </w:r>
            <w:r w:rsidRPr="009F4B6E">
              <w:rPr>
                <w:sz w:val="28"/>
                <w:szCs w:val="28"/>
                <w:vertAlign w:val="superscript"/>
                <w:lang w:val="uk-UA"/>
              </w:rPr>
              <w:t>3</w:t>
            </w:r>
            <w:r w:rsidRPr="009F4B6E">
              <w:rPr>
                <w:sz w:val="28"/>
                <w:szCs w:val="28"/>
                <w:lang w:val="uk-UA"/>
              </w:rPr>
              <w:t xml:space="preserve">. Коефіцієнт заповнення 0,7. </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1</w:t>
            </w:r>
          </w:p>
        </w:tc>
        <w:tc>
          <w:tcPr>
            <w:tcW w:w="851"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pacing w:after="120"/>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after="120"/>
              <w:jc w:val="center"/>
              <w:rPr>
                <w:sz w:val="28"/>
                <w:szCs w:val="28"/>
                <w:lang w:val="uk-UA"/>
              </w:rPr>
            </w:pPr>
            <w:r w:rsidRPr="009F4B6E">
              <w:rPr>
                <w:sz w:val="28"/>
                <w:szCs w:val="28"/>
                <w:lang w:val="uk-UA"/>
              </w:rPr>
              <w:t>Неірж. сталь 12Х18Н10Т</w:t>
            </w:r>
          </w:p>
        </w:tc>
      </w:tr>
      <w:tr w:rsidR="007842D4" w:rsidRPr="009F4B6E" w:rsidTr="004D4A60">
        <w:trPr>
          <w:trHeight w:val="1473"/>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КП-5.2</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rPr>
            </w:pPr>
          </w:p>
        </w:tc>
        <w:tc>
          <w:tcPr>
            <w:tcW w:w="3119"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uppressAutoHyphens/>
              <w:jc w:val="both"/>
              <w:rPr>
                <w:sz w:val="28"/>
                <w:szCs w:val="28"/>
                <w:lang w:val="uk-UA"/>
              </w:rPr>
            </w:pPr>
            <w:r w:rsidRPr="009F4B6E">
              <w:rPr>
                <w:sz w:val="28"/>
                <w:szCs w:val="28"/>
              </w:rPr>
              <w:t>Звужувальний пристрій для вимірювання витрат за перепадом тиску</w:t>
            </w:r>
            <w:r w:rsidRPr="009F4B6E">
              <w:rPr>
                <w:sz w:val="28"/>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851"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rPr>
          <w:trHeight w:val="584"/>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КП-5.1</w:t>
            </w:r>
          </w:p>
          <w:p w:rsidR="007842D4" w:rsidRDefault="007842D4" w:rsidP="004D4A60">
            <w:pPr>
              <w:jc w:val="center"/>
              <w:rPr>
                <w:sz w:val="28"/>
                <w:szCs w:val="28"/>
                <w:lang w:val="uk-UA"/>
              </w:rPr>
            </w:pPr>
            <w:r w:rsidRPr="009F4B6E">
              <w:rPr>
                <w:sz w:val="28"/>
                <w:szCs w:val="28"/>
                <w:lang w:val="uk-UA"/>
              </w:rPr>
              <w:t>КП-8</w:t>
            </w:r>
          </w:p>
          <w:p w:rsidR="007842D4" w:rsidRPr="009F4B6E" w:rsidRDefault="007842D4" w:rsidP="004D4A60">
            <w:pPr>
              <w:jc w:val="center"/>
              <w:rPr>
                <w:sz w:val="28"/>
                <w:szCs w:val="28"/>
                <w:lang w:val="uk-UA"/>
              </w:rPr>
            </w:pPr>
            <w:r>
              <w:rPr>
                <w:sz w:val="28"/>
                <w:szCs w:val="28"/>
                <w:lang w:val="uk-UA"/>
              </w:rPr>
              <w:t>КП-16</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ЕХО-3</w:t>
            </w:r>
          </w:p>
        </w:tc>
        <w:tc>
          <w:tcPr>
            <w:tcW w:w="311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autoSpaceDE w:val="0"/>
              <w:autoSpaceDN w:val="0"/>
              <w:adjustRightInd w:val="0"/>
              <w:jc w:val="both"/>
              <w:rPr>
                <w:sz w:val="28"/>
                <w:szCs w:val="28"/>
                <w:lang w:val="uk-UA"/>
              </w:rPr>
            </w:pPr>
            <w:r w:rsidRPr="009F4B6E">
              <w:rPr>
                <w:sz w:val="28"/>
                <w:szCs w:val="28"/>
                <w:lang w:val="uk-UA"/>
              </w:rPr>
              <w:t xml:space="preserve">Рівнемір акустичний. Призначений для безконтактного автоматичного дистанційного вимірювання рівня. </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3</w:t>
            </w:r>
          </w:p>
        </w:tc>
        <w:tc>
          <w:tcPr>
            <w:tcW w:w="851"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rPr>
          <w:trHeight w:val="1246"/>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Н-6</w:t>
            </w:r>
          </w:p>
          <w:p w:rsidR="007842D4" w:rsidRPr="009F4B6E" w:rsidRDefault="007842D4" w:rsidP="004D4A60">
            <w:pPr>
              <w:jc w:val="center"/>
              <w:rPr>
                <w:sz w:val="28"/>
                <w:szCs w:val="28"/>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rStyle w:val="FontStyle49"/>
                <w:sz w:val="28"/>
                <w:szCs w:val="28"/>
                <w:lang w:val="uk-UA" w:eastAsia="uk-UA"/>
              </w:rPr>
            </w:pPr>
            <w:r w:rsidRPr="009F4B6E">
              <w:rPr>
                <w:sz w:val="28"/>
                <w:szCs w:val="28"/>
              </w:rPr>
              <w:t>СМ 100 -65 - 200/4б</w:t>
            </w:r>
          </w:p>
        </w:tc>
        <w:tc>
          <w:tcPr>
            <w:tcW w:w="311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rPr>
                <w:sz w:val="28"/>
                <w:szCs w:val="28"/>
                <w:lang w:val="uk-UA"/>
              </w:rPr>
            </w:pPr>
            <w:r w:rsidRPr="009F4B6E">
              <w:rPr>
                <w:sz w:val="28"/>
                <w:szCs w:val="28"/>
                <w:lang w:val="uk-UA"/>
              </w:rPr>
              <w:t>Насос відцентровий горизонтальний</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851"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rPr>
          <w:trHeight w:val="584"/>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ЕЛ-7</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rStyle w:val="FontStyle49"/>
                <w:sz w:val="28"/>
                <w:szCs w:val="28"/>
                <w:lang w:val="uk-UA" w:eastAsia="uk-UA"/>
              </w:rPr>
              <w:t>ГПХМ-20</w:t>
            </w:r>
          </w:p>
        </w:tc>
        <w:tc>
          <w:tcPr>
            <w:tcW w:w="311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Елекролізна установка для отримання гіпохлориту натрію. Продуктивність по активному хлору 15-20 г/год</w:t>
            </w:r>
            <w:r>
              <w:rPr>
                <w:sz w:val="28"/>
                <w:szCs w:val="28"/>
                <w:lang w:val="uk-UA"/>
              </w:rPr>
              <w:t>.</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851"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rPr>
          <w:trHeight w:val="1809"/>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З-8</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eastAsia="ja-JP"/>
              </w:rPr>
            </w:pPr>
          </w:p>
        </w:tc>
        <w:tc>
          <w:tcPr>
            <w:tcW w:w="3119"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uppressAutoHyphens/>
              <w:jc w:val="both"/>
              <w:rPr>
                <w:sz w:val="28"/>
                <w:szCs w:val="28"/>
                <w:lang w:val="uk-UA"/>
              </w:rPr>
            </w:pPr>
            <w:r w:rsidRPr="009F4B6E">
              <w:rPr>
                <w:sz w:val="28"/>
                <w:szCs w:val="28"/>
                <w:lang w:val="uk-UA"/>
              </w:rPr>
              <w:t>Збірник для зберігання розчину гіпохлориту натрію. Об’єм  5 м</w:t>
            </w:r>
            <w:r w:rsidRPr="009F4B6E">
              <w:rPr>
                <w:sz w:val="28"/>
                <w:szCs w:val="28"/>
                <w:vertAlign w:val="superscript"/>
                <w:lang w:val="uk-UA"/>
              </w:rPr>
              <w:t>3</w:t>
            </w:r>
            <w:r w:rsidRPr="009F4B6E">
              <w:rPr>
                <w:sz w:val="28"/>
                <w:szCs w:val="28"/>
                <w:lang w:val="uk-UA"/>
              </w:rPr>
              <w:t xml:space="preserve">. Коефіцієнт заповнення 0,7. </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851"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Неірж. сталь 12Х18Н10Т</w:t>
            </w:r>
          </w:p>
        </w:tc>
      </w:tr>
      <w:tr w:rsidR="007842D4" w:rsidRPr="009F4B6E" w:rsidTr="004D4A60">
        <w:trPr>
          <w:trHeight w:val="1809"/>
        </w:trPr>
        <w:tc>
          <w:tcPr>
            <w:tcW w:w="127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Д-10</w:t>
            </w:r>
          </w:p>
          <w:p w:rsidR="007842D4" w:rsidRPr="009F4B6E" w:rsidRDefault="007842D4" w:rsidP="004D4A60">
            <w:pPr>
              <w:jc w:val="center"/>
              <w:rPr>
                <w:sz w:val="28"/>
                <w:szCs w:val="28"/>
                <w:lang w:val="uk-UA"/>
              </w:rPr>
            </w:pPr>
            <w:r>
              <w:rPr>
                <w:sz w:val="28"/>
                <w:szCs w:val="28"/>
                <w:lang w:val="uk-UA"/>
              </w:rPr>
              <w:t>Д-13</w:t>
            </w:r>
          </w:p>
        </w:tc>
        <w:tc>
          <w:tcPr>
            <w:tcW w:w="155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eastAsia="ja-JP"/>
              </w:rPr>
            </w:pPr>
          </w:p>
        </w:tc>
        <w:tc>
          <w:tcPr>
            <w:tcW w:w="3119"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uppressAutoHyphens/>
              <w:rPr>
                <w:sz w:val="28"/>
                <w:szCs w:val="28"/>
                <w:lang w:val="uk-UA"/>
              </w:rPr>
            </w:pPr>
            <w:r w:rsidRPr="009F4B6E">
              <w:rPr>
                <w:sz w:val="28"/>
                <w:szCs w:val="28"/>
              </w:rPr>
              <w:t>Об’ємний дозатор для та рідких речовин.</w:t>
            </w:r>
          </w:p>
        </w:tc>
        <w:tc>
          <w:tcPr>
            <w:tcW w:w="992"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2</w:t>
            </w:r>
          </w:p>
        </w:tc>
        <w:tc>
          <w:tcPr>
            <w:tcW w:w="851"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Неірж. сталь 12Х18Н10Т</w:t>
            </w:r>
          </w:p>
        </w:tc>
      </w:tr>
    </w:tbl>
    <w:p w:rsidR="007842D4" w:rsidRPr="009F4B6E" w:rsidRDefault="007842D4" w:rsidP="007842D4">
      <w:pPr>
        <w:spacing w:line="14" w:lineRule="auto"/>
        <w:jc w:val="center"/>
        <w:rPr>
          <w:b/>
          <w:sz w:val="28"/>
          <w:szCs w:val="28"/>
          <w:lang w:val="uk-UA"/>
        </w:rPr>
      </w:pPr>
    </w:p>
    <w:p w:rsidR="007842D4" w:rsidRDefault="007842D4" w:rsidP="007842D4">
      <w:r>
        <w:br w:type="page"/>
      </w:r>
    </w:p>
    <w:tbl>
      <w:tblPr>
        <w:tblStyle w:val="13"/>
        <w:tblW w:w="9493" w:type="dxa"/>
        <w:tblLayout w:type="fixed"/>
        <w:tblLook w:val="04A0" w:firstRow="1" w:lastRow="0" w:firstColumn="1" w:lastColumn="0" w:noHBand="0" w:noVBand="1"/>
      </w:tblPr>
      <w:tblGrid>
        <w:gridCol w:w="1129"/>
        <w:gridCol w:w="1560"/>
        <w:gridCol w:w="3118"/>
        <w:gridCol w:w="709"/>
        <w:gridCol w:w="1276"/>
        <w:gridCol w:w="1701"/>
      </w:tblGrid>
      <w:tr w:rsidR="007842D4" w:rsidRPr="009F4B6E" w:rsidTr="004D4A60">
        <w:trPr>
          <w:trHeight w:val="283"/>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lastRenderedPageBreak/>
              <w:t>1</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eastAsia="ja-JP"/>
              </w:rPr>
            </w:pPr>
            <w:r>
              <w:rPr>
                <w:sz w:val="28"/>
                <w:szCs w:val="28"/>
                <w:lang w:val="uk-UA" w:eastAsia="ja-JP"/>
              </w:rPr>
              <w:t>2</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tabs>
                <w:tab w:val="left" w:pos="0"/>
              </w:tabs>
              <w:jc w:val="center"/>
              <w:rPr>
                <w:sz w:val="28"/>
                <w:szCs w:val="28"/>
                <w:lang w:val="uk-UA"/>
              </w:rPr>
            </w:pPr>
            <w:r>
              <w:rPr>
                <w:sz w:val="28"/>
                <w:szCs w:val="28"/>
                <w:lang w:val="uk-UA"/>
              </w:rPr>
              <w:t>3</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4</w:t>
            </w:r>
          </w:p>
        </w:tc>
        <w:tc>
          <w:tcPr>
            <w:tcW w:w="1276"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5</w:t>
            </w: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6</w:t>
            </w:r>
          </w:p>
        </w:tc>
      </w:tr>
      <w:tr w:rsidR="007842D4" w:rsidRPr="009F4B6E" w:rsidTr="004D4A60">
        <w:trPr>
          <w:trHeight w:val="2653"/>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Р-11</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eastAsia="ja-JP"/>
              </w:rPr>
            </w:pPr>
            <w:r w:rsidRPr="009F4B6E">
              <w:rPr>
                <w:sz w:val="28"/>
                <w:szCs w:val="28"/>
              </w:rPr>
              <w:t>ВЕЕ</w:t>
            </w:r>
          </w:p>
        </w:tc>
        <w:tc>
          <w:tcPr>
            <w:tcW w:w="3118"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uppressAutoHyphens/>
              <w:jc w:val="both"/>
              <w:rPr>
                <w:sz w:val="28"/>
                <w:szCs w:val="28"/>
                <w:lang w:val="uk-UA"/>
              </w:rPr>
            </w:pPr>
            <w:r w:rsidRPr="009F4B6E">
              <w:rPr>
                <w:sz w:val="28"/>
                <w:szCs w:val="28"/>
                <w:lang w:val="uk-UA"/>
              </w:rPr>
              <w:t>Ректор для приготування коагулянту, обладнаний турбінною мішалкою інтенсивністю обертів 240 об/хв. Об’єм  7 м</w:t>
            </w:r>
            <w:r w:rsidRPr="009F4B6E">
              <w:rPr>
                <w:sz w:val="28"/>
                <w:szCs w:val="28"/>
                <w:vertAlign w:val="superscript"/>
                <w:lang w:val="uk-UA"/>
              </w:rPr>
              <w:t>3</w:t>
            </w:r>
            <w:r w:rsidRPr="009F4B6E">
              <w:rPr>
                <w:sz w:val="28"/>
                <w:szCs w:val="28"/>
                <w:lang w:val="uk-UA"/>
              </w:rPr>
              <w:t xml:space="preserve">. Коефіцієнт заповнення 0,7. </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Неірж. сталь 12Х18Н10Т</w:t>
            </w:r>
          </w:p>
        </w:tc>
      </w:tr>
      <w:tr w:rsidR="007842D4" w:rsidRPr="009F4B6E" w:rsidTr="004D4A60">
        <w:trPr>
          <w:trHeight w:val="2653"/>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Р-14</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eastAsia="ja-JP"/>
              </w:rPr>
            </w:pPr>
            <w:r w:rsidRPr="009F4B6E">
              <w:rPr>
                <w:sz w:val="28"/>
                <w:szCs w:val="28"/>
              </w:rPr>
              <w:t>ВЕЕ</w:t>
            </w:r>
          </w:p>
        </w:tc>
        <w:tc>
          <w:tcPr>
            <w:tcW w:w="3118"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uppressAutoHyphens/>
              <w:jc w:val="both"/>
              <w:rPr>
                <w:sz w:val="28"/>
                <w:szCs w:val="28"/>
                <w:lang w:val="uk-UA"/>
              </w:rPr>
            </w:pPr>
            <w:r w:rsidRPr="009F4B6E">
              <w:rPr>
                <w:sz w:val="28"/>
                <w:szCs w:val="28"/>
                <w:lang w:val="uk-UA"/>
              </w:rPr>
              <w:t>Ректор для приготування коагулянту, обладнаний турбінною мішалкою інтенсивністю обертів 240 об/хв. Об’єм  7 м</w:t>
            </w:r>
            <w:r w:rsidRPr="009F4B6E">
              <w:rPr>
                <w:sz w:val="28"/>
                <w:szCs w:val="28"/>
                <w:vertAlign w:val="superscript"/>
                <w:lang w:val="uk-UA"/>
              </w:rPr>
              <w:t>3</w:t>
            </w:r>
            <w:r w:rsidRPr="009F4B6E">
              <w:rPr>
                <w:sz w:val="28"/>
                <w:szCs w:val="28"/>
                <w:lang w:val="uk-UA"/>
              </w:rPr>
              <w:t xml:space="preserve">. Коефіцієнт заповнення 0,7. </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Неірж. сталь 12Х18Н10Т</w:t>
            </w:r>
          </w:p>
        </w:tc>
      </w:tr>
      <w:tr w:rsidR="007842D4" w:rsidRPr="009F4B6E" w:rsidTr="004D4A60">
        <w:trPr>
          <w:trHeight w:val="933"/>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КП-11</w:t>
            </w:r>
          </w:p>
          <w:p w:rsidR="007842D4" w:rsidRPr="009F4B6E" w:rsidRDefault="007842D4" w:rsidP="004D4A60">
            <w:pPr>
              <w:jc w:val="center"/>
              <w:rPr>
                <w:sz w:val="28"/>
                <w:szCs w:val="28"/>
                <w:lang w:val="uk-UA"/>
              </w:rPr>
            </w:pPr>
            <w:r>
              <w:rPr>
                <w:sz w:val="28"/>
                <w:szCs w:val="28"/>
                <w:lang w:val="uk-UA"/>
              </w:rPr>
              <w:t>КП-14</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rPr>
            </w:pPr>
            <w:r w:rsidRPr="009F4B6E">
              <w:rPr>
                <w:sz w:val="28"/>
                <w:szCs w:val="28"/>
              </w:rPr>
              <w:t>КР-1</w:t>
            </w:r>
            <w:r w:rsidRPr="009F4B6E">
              <w:rPr>
                <w:sz w:val="28"/>
                <w:szCs w:val="28"/>
                <w:lang w:val="uk-UA"/>
              </w:rPr>
              <w:t>-П</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Концентратомір. Межа вимірювання 0 – 3 г/дм</w:t>
            </w:r>
            <w:r w:rsidRPr="009F4B6E">
              <w:rPr>
                <w:sz w:val="28"/>
                <w:szCs w:val="28"/>
                <w:vertAlign w:val="superscript"/>
                <w:lang w:val="uk-UA"/>
              </w:rPr>
              <w:t>3</w:t>
            </w:r>
            <w:r w:rsidRPr="009F4B6E">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2</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rPr>
          <w:trHeight w:val="1453"/>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РД-15</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РД-600</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Решітка-дробарка продуктивністю 250-500 кг/год. потужність електродвигуна 320 Вт.</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2</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 xml:space="preserve">Збірний </w:t>
            </w:r>
          </w:p>
        </w:tc>
      </w:tr>
      <w:tr w:rsidR="007842D4" w:rsidRPr="009F4B6E" w:rsidTr="004D4A60">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П-16</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ТП 902-2-27</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Пісковловлючач. Продуктивність 100 -5000 м</w:t>
            </w:r>
            <w:r w:rsidRPr="009F4B6E">
              <w:rPr>
                <w:sz w:val="28"/>
                <w:szCs w:val="28"/>
                <w:vertAlign w:val="superscript"/>
                <w:lang w:val="uk-UA"/>
              </w:rPr>
              <w:t>3</w:t>
            </w:r>
            <w:r w:rsidRPr="009F4B6E">
              <w:rPr>
                <w:sz w:val="28"/>
                <w:szCs w:val="28"/>
                <w:lang w:val="uk-UA"/>
              </w:rPr>
              <w:t>/добу.</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2</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Залізобетон</w:t>
            </w:r>
          </w:p>
        </w:tc>
      </w:tr>
      <w:tr w:rsidR="007842D4" w:rsidRPr="009F4B6E" w:rsidTr="004D4A60">
        <w:trPr>
          <w:trHeight w:val="1098"/>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В-17</w:t>
            </w:r>
          </w:p>
          <w:p w:rsidR="007842D4" w:rsidRPr="009F4B6E" w:rsidRDefault="007842D4" w:rsidP="004D4A60">
            <w:pPr>
              <w:jc w:val="center"/>
              <w:rPr>
                <w:sz w:val="28"/>
                <w:szCs w:val="28"/>
                <w:lang w:val="uk-UA"/>
              </w:rPr>
            </w:pPr>
            <w:r>
              <w:rPr>
                <w:sz w:val="28"/>
                <w:szCs w:val="28"/>
                <w:lang w:val="uk-UA"/>
              </w:rPr>
              <w:t>В-28</w:t>
            </w:r>
          </w:p>
          <w:p w:rsidR="007842D4" w:rsidRPr="009F4B6E" w:rsidRDefault="007842D4" w:rsidP="004D4A60">
            <w:pPr>
              <w:jc w:val="center"/>
              <w:rPr>
                <w:sz w:val="28"/>
                <w:szCs w:val="28"/>
                <w:lang w:val="uk-UA"/>
              </w:rPr>
            </w:pPr>
            <w:r>
              <w:rPr>
                <w:sz w:val="28"/>
                <w:szCs w:val="28"/>
                <w:lang w:val="uk-UA"/>
              </w:rPr>
              <w:t>В-32</w:t>
            </w:r>
          </w:p>
          <w:p w:rsidR="007842D4" w:rsidRPr="009F4B6E" w:rsidRDefault="007842D4" w:rsidP="004D4A60">
            <w:pPr>
              <w:jc w:val="center"/>
              <w:rPr>
                <w:sz w:val="28"/>
                <w:szCs w:val="28"/>
                <w:lang w:val="uk-UA"/>
              </w:rPr>
            </w:pP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rPr>
              <w:t>ТП 902-2-166</w:t>
            </w:r>
            <w:r w:rsidRPr="009F4B6E">
              <w:rPr>
                <w:rStyle w:val="FontStyle49"/>
                <w:sz w:val="28"/>
                <w:szCs w:val="28"/>
                <w:lang w:eastAsia="uk-UA"/>
              </w:rPr>
              <w:t xml:space="preserve"> </w:t>
            </w:r>
            <w:r w:rsidRPr="009F4B6E">
              <w:rPr>
                <w:sz w:val="28"/>
                <w:szCs w:val="28"/>
              </w:rPr>
              <w:t xml:space="preserve"> </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keepNext/>
              <w:widowControl w:val="0"/>
              <w:autoSpaceDE w:val="0"/>
              <w:autoSpaceDN w:val="0"/>
              <w:adjustRightInd w:val="0"/>
              <w:jc w:val="both"/>
              <w:outlineLvl w:val="0"/>
              <w:rPr>
                <w:kern w:val="32"/>
                <w:sz w:val="28"/>
                <w:szCs w:val="28"/>
                <w:lang w:val="uk-UA"/>
              </w:rPr>
            </w:pPr>
            <w:r w:rsidRPr="009F4B6E">
              <w:rPr>
                <w:kern w:val="32"/>
                <w:sz w:val="28"/>
                <w:szCs w:val="28"/>
                <w:lang w:val="uk-UA"/>
              </w:rPr>
              <w:t xml:space="preserve">Вертикальний відстійник. Діаметр 9м, </w:t>
            </w:r>
            <w:r w:rsidRPr="009F4B6E">
              <w:rPr>
                <w:sz w:val="28"/>
              </w:rPr>
              <w:t xml:space="preserve">висота циліндричної частини </w:t>
            </w:r>
            <w:smartTag w:uri="urn:schemas-microsoft-com:office:smarttags" w:element="metricconverter">
              <w:smartTagPr>
                <w:attr w:name="ProductID" w:val="4,2 м"/>
              </w:smartTagPr>
              <w:r w:rsidRPr="009F4B6E">
                <w:rPr>
                  <w:sz w:val="28"/>
                </w:rPr>
                <w:t>4,2 м</w:t>
              </w:r>
            </w:smartTag>
            <w:r w:rsidRPr="009F4B6E">
              <w:rPr>
                <w:sz w:val="28"/>
              </w:rPr>
              <w:t xml:space="preserve">, конічної частини </w:t>
            </w:r>
            <w:smartTag w:uri="urn:schemas-microsoft-com:office:smarttags" w:element="metricconverter">
              <w:smartTagPr>
                <w:attr w:name="ProductID" w:val="5,1 м"/>
              </w:smartTagPr>
              <w:r w:rsidRPr="009F4B6E">
                <w:rPr>
                  <w:sz w:val="28"/>
                </w:rPr>
                <w:t>5,1 м</w:t>
              </w:r>
            </w:smartTag>
            <w:r w:rsidRPr="009F4B6E">
              <w:rPr>
                <w:sz w:val="28"/>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8</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Залізобетон</w:t>
            </w:r>
          </w:p>
        </w:tc>
      </w:tr>
      <w:tr w:rsidR="007842D4" w:rsidRPr="009F4B6E" w:rsidTr="004D4A60">
        <w:trPr>
          <w:trHeight w:val="1098"/>
        </w:trPr>
        <w:tc>
          <w:tcPr>
            <w:tcW w:w="1129" w:type="dxa"/>
            <w:tcBorders>
              <w:top w:val="single" w:sz="4" w:space="0" w:color="auto"/>
              <w:left w:val="single" w:sz="4" w:space="0" w:color="auto"/>
              <w:bottom w:val="single" w:sz="4" w:space="0" w:color="auto"/>
              <w:right w:val="single" w:sz="4" w:space="0" w:color="auto"/>
            </w:tcBorders>
            <w:vAlign w:val="center"/>
          </w:tcPr>
          <w:p w:rsidR="007842D4" w:rsidRDefault="007842D4" w:rsidP="004D4A60">
            <w:pPr>
              <w:jc w:val="center"/>
              <w:rPr>
                <w:sz w:val="28"/>
                <w:szCs w:val="28"/>
                <w:lang w:val="uk-UA"/>
              </w:rPr>
            </w:pPr>
            <w:r>
              <w:rPr>
                <w:sz w:val="28"/>
                <w:szCs w:val="28"/>
                <w:lang w:val="uk-UA"/>
              </w:rPr>
              <w:t>Е-19</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rPr>
            </w:pP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keepNext/>
              <w:widowControl w:val="0"/>
              <w:autoSpaceDE w:val="0"/>
              <w:autoSpaceDN w:val="0"/>
              <w:adjustRightInd w:val="0"/>
              <w:jc w:val="both"/>
              <w:outlineLvl w:val="0"/>
              <w:rPr>
                <w:kern w:val="32"/>
                <w:sz w:val="28"/>
                <w:szCs w:val="28"/>
                <w:lang w:val="uk-UA"/>
              </w:rPr>
            </w:pPr>
            <w:r>
              <w:rPr>
                <w:kern w:val="32"/>
                <w:sz w:val="28"/>
                <w:szCs w:val="28"/>
                <w:lang w:val="uk-UA"/>
              </w:rPr>
              <w:t>Ежектор</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rPr>
          <w:trHeight w:val="1098"/>
        </w:trPr>
        <w:tc>
          <w:tcPr>
            <w:tcW w:w="1129" w:type="dxa"/>
            <w:tcBorders>
              <w:top w:val="single" w:sz="4" w:space="0" w:color="auto"/>
              <w:left w:val="single" w:sz="4" w:space="0" w:color="auto"/>
              <w:bottom w:val="single" w:sz="4" w:space="0" w:color="auto"/>
              <w:right w:val="single" w:sz="4" w:space="0" w:color="auto"/>
            </w:tcBorders>
            <w:vAlign w:val="center"/>
          </w:tcPr>
          <w:p w:rsidR="007842D4" w:rsidRDefault="007842D4" w:rsidP="004D4A60">
            <w:pPr>
              <w:jc w:val="center"/>
              <w:rPr>
                <w:sz w:val="28"/>
                <w:szCs w:val="28"/>
                <w:lang w:val="uk-UA"/>
              </w:rPr>
            </w:pPr>
            <w:r>
              <w:rPr>
                <w:sz w:val="28"/>
                <w:szCs w:val="28"/>
                <w:lang w:val="uk-UA"/>
              </w:rPr>
              <w:t>НБ-21</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rPr>
            </w:pPr>
          </w:p>
        </w:tc>
        <w:tc>
          <w:tcPr>
            <w:tcW w:w="3118" w:type="dxa"/>
            <w:tcBorders>
              <w:top w:val="single" w:sz="4" w:space="0" w:color="auto"/>
              <w:left w:val="single" w:sz="4" w:space="0" w:color="auto"/>
              <w:bottom w:val="single" w:sz="4" w:space="0" w:color="auto"/>
              <w:right w:val="single" w:sz="4" w:space="0" w:color="auto"/>
            </w:tcBorders>
            <w:vAlign w:val="center"/>
          </w:tcPr>
          <w:p w:rsidR="007842D4" w:rsidRDefault="007842D4" w:rsidP="004D4A60">
            <w:pPr>
              <w:keepNext/>
              <w:widowControl w:val="0"/>
              <w:autoSpaceDE w:val="0"/>
              <w:autoSpaceDN w:val="0"/>
              <w:adjustRightInd w:val="0"/>
              <w:outlineLvl w:val="0"/>
              <w:rPr>
                <w:kern w:val="32"/>
                <w:sz w:val="28"/>
                <w:szCs w:val="28"/>
                <w:lang w:val="uk-UA"/>
              </w:rPr>
            </w:pPr>
            <w:r>
              <w:rPr>
                <w:kern w:val="32"/>
                <w:sz w:val="28"/>
                <w:szCs w:val="28"/>
                <w:lang w:val="uk-UA"/>
              </w:rPr>
              <w:t>Напірний бак.</w:t>
            </w:r>
          </w:p>
          <w:p w:rsidR="007842D4" w:rsidRPr="009F4B6E" w:rsidRDefault="007842D4" w:rsidP="004D4A60">
            <w:pPr>
              <w:keepNext/>
              <w:widowControl w:val="0"/>
              <w:autoSpaceDE w:val="0"/>
              <w:autoSpaceDN w:val="0"/>
              <w:adjustRightInd w:val="0"/>
              <w:outlineLvl w:val="0"/>
              <w:rPr>
                <w:kern w:val="32"/>
                <w:sz w:val="28"/>
                <w:szCs w:val="28"/>
                <w:lang w:val="uk-UA"/>
              </w:rPr>
            </w:pPr>
            <w:r>
              <w:rPr>
                <w:kern w:val="32"/>
                <w:sz w:val="28"/>
                <w:szCs w:val="28"/>
                <w:lang w:val="uk-UA"/>
              </w:rPr>
              <w:t xml:space="preserve"> </w:t>
            </w:r>
            <w:r>
              <w:rPr>
                <w:sz w:val="28"/>
                <w:szCs w:val="28"/>
                <w:lang w:val="uk-UA"/>
              </w:rPr>
              <w:t>Об’єм 10</w:t>
            </w:r>
            <w:r w:rsidRPr="009F4B6E">
              <w:rPr>
                <w:sz w:val="28"/>
                <w:szCs w:val="28"/>
                <w:lang w:val="uk-UA"/>
              </w:rPr>
              <w:t xml:space="preserve"> м</w:t>
            </w:r>
            <w:r w:rsidRPr="009F4B6E">
              <w:rPr>
                <w:sz w:val="28"/>
                <w:szCs w:val="28"/>
                <w:vertAlign w:val="superscript"/>
                <w:lang w:val="uk-UA"/>
              </w:rPr>
              <w:t>3</w:t>
            </w:r>
            <w:r w:rsidRPr="009F4B6E">
              <w:rPr>
                <w:sz w:val="28"/>
                <w:szCs w:val="28"/>
                <w:lang w:val="uk-UA"/>
              </w:rPr>
              <w:t>. Коефіцієнт заповнення 0,7.</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bl>
    <w:p w:rsidR="007842D4" w:rsidRDefault="007842D4" w:rsidP="007842D4">
      <w:r>
        <w:br w:type="page"/>
      </w:r>
    </w:p>
    <w:p w:rsidR="007842D4" w:rsidRDefault="007842D4" w:rsidP="007842D4"/>
    <w:tbl>
      <w:tblPr>
        <w:tblStyle w:val="13"/>
        <w:tblW w:w="9493" w:type="dxa"/>
        <w:tblLayout w:type="fixed"/>
        <w:tblLook w:val="04A0" w:firstRow="1" w:lastRow="0" w:firstColumn="1" w:lastColumn="0" w:noHBand="0" w:noVBand="1"/>
      </w:tblPr>
      <w:tblGrid>
        <w:gridCol w:w="1129"/>
        <w:gridCol w:w="1560"/>
        <w:gridCol w:w="3118"/>
        <w:gridCol w:w="709"/>
        <w:gridCol w:w="1276"/>
        <w:gridCol w:w="1701"/>
      </w:tblGrid>
      <w:tr w:rsidR="007842D4" w:rsidRPr="009F4B6E" w:rsidTr="004D4A60">
        <w:trPr>
          <w:trHeight w:val="141"/>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1</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eastAsia="ja-JP"/>
              </w:rPr>
            </w:pPr>
            <w:r>
              <w:rPr>
                <w:sz w:val="28"/>
                <w:szCs w:val="28"/>
                <w:lang w:val="uk-UA" w:eastAsia="ja-JP"/>
              </w:rPr>
              <w:t>2</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tabs>
                <w:tab w:val="left" w:pos="0"/>
              </w:tabs>
              <w:jc w:val="center"/>
              <w:rPr>
                <w:sz w:val="28"/>
                <w:szCs w:val="28"/>
                <w:lang w:val="uk-UA"/>
              </w:rPr>
            </w:pPr>
            <w:r>
              <w:rPr>
                <w:sz w:val="28"/>
                <w:szCs w:val="28"/>
                <w:lang w:val="uk-UA"/>
              </w:rPr>
              <w:t>3</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4</w:t>
            </w:r>
          </w:p>
        </w:tc>
        <w:tc>
          <w:tcPr>
            <w:tcW w:w="1276"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5</w:t>
            </w: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6</w:t>
            </w:r>
          </w:p>
        </w:tc>
      </w:tr>
      <w:tr w:rsidR="007842D4" w:rsidRPr="009F4B6E" w:rsidTr="004D4A60">
        <w:trPr>
          <w:trHeight w:val="1098"/>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Д-22</w:t>
            </w:r>
          </w:p>
          <w:p w:rsidR="007842D4" w:rsidRDefault="007842D4" w:rsidP="004D4A60">
            <w:pPr>
              <w:jc w:val="center"/>
              <w:rPr>
                <w:sz w:val="28"/>
                <w:szCs w:val="28"/>
                <w:lang w:val="uk-UA"/>
              </w:rPr>
            </w:pPr>
            <w:r>
              <w:rPr>
                <w:sz w:val="28"/>
                <w:szCs w:val="28"/>
                <w:lang w:val="uk-UA"/>
              </w:rPr>
              <w:t>Д-23</w:t>
            </w:r>
          </w:p>
          <w:p w:rsidR="007842D4" w:rsidRDefault="007842D4" w:rsidP="004D4A60">
            <w:pPr>
              <w:jc w:val="center"/>
              <w:rPr>
                <w:sz w:val="28"/>
                <w:szCs w:val="28"/>
                <w:lang w:val="uk-UA"/>
              </w:rPr>
            </w:pPr>
            <w:r>
              <w:rPr>
                <w:sz w:val="28"/>
                <w:szCs w:val="28"/>
                <w:lang w:val="uk-UA"/>
              </w:rPr>
              <w:t>Д-36</w:t>
            </w:r>
          </w:p>
          <w:p w:rsidR="007842D4" w:rsidRPr="009F4B6E" w:rsidRDefault="007842D4" w:rsidP="004D4A60">
            <w:pPr>
              <w:jc w:val="center"/>
              <w:rPr>
                <w:sz w:val="28"/>
                <w:szCs w:val="28"/>
                <w:lang w:val="uk-UA"/>
              </w:rPr>
            </w:pPr>
            <w:r>
              <w:rPr>
                <w:sz w:val="28"/>
                <w:szCs w:val="28"/>
                <w:lang w:val="uk-UA"/>
              </w:rPr>
              <w:t>Д-40</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eastAsia="ja-JP"/>
              </w:rPr>
            </w:pPr>
          </w:p>
        </w:tc>
        <w:tc>
          <w:tcPr>
            <w:tcW w:w="3118"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uppressAutoHyphens/>
              <w:rPr>
                <w:sz w:val="28"/>
                <w:szCs w:val="28"/>
                <w:lang w:val="uk-UA"/>
              </w:rPr>
            </w:pPr>
            <w:r w:rsidRPr="009F4B6E">
              <w:rPr>
                <w:sz w:val="28"/>
                <w:szCs w:val="28"/>
              </w:rPr>
              <w:t>Об’ємний дозатор для та рідких речовин.</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4</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Неірж. сталь 12Х18Н10Т</w:t>
            </w:r>
          </w:p>
        </w:tc>
      </w:tr>
      <w:tr w:rsidR="007842D4" w:rsidRPr="009F4B6E" w:rsidTr="004D4A60">
        <w:trPr>
          <w:trHeight w:val="1098"/>
        </w:trPr>
        <w:tc>
          <w:tcPr>
            <w:tcW w:w="1129" w:type="dxa"/>
            <w:tcBorders>
              <w:top w:val="single" w:sz="4" w:space="0" w:color="auto"/>
              <w:left w:val="single" w:sz="4" w:space="0" w:color="auto"/>
              <w:bottom w:val="single" w:sz="4" w:space="0" w:color="auto"/>
              <w:right w:val="single" w:sz="4" w:space="0" w:color="auto"/>
            </w:tcBorders>
            <w:vAlign w:val="center"/>
          </w:tcPr>
          <w:p w:rsidR="007842D4" w:rsidRDefault="007842D4" w:rsidP="004D4A60">
            <w:pPr>
              <w:jc w:val="center"/>
              <w:rPr>
                <w:sz w:val="28"/>
                <w:szCs w:val="28"/>
                <w:lang w:val="uk-UA"/>
              </w:rPr>
            </w:pPr>
            <w:r>
              <w:rPr>
                <w:sz w:val="28"/>
                <w:szCs w:val="28"/>
                <w:lang w:val="uk-UA"/>
              </w:rPr>
              <w:t>ФЛ-24</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rPr>
            </w:pP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6E5B7F" w:rsidRDefault="007842D4" w:rsidP="004D4A60">
            <w:pPr>
              <w:keepNext/>
              <w:widowControl w:val="0"/>
              <w:autoSpaceDE w:val="0"/>
              <w:autoSpaceDN w:val="0"/>
              <w:adjustRightInd w:val="0"/>
              <w:jc w:val="both"/>
              <w:outlineLvl w:val="0"/>
              <w:rPr>
                <w:kern w:val="32"/>
                <w:sz w:val="28"/>
                <w:szCs w:val="28"/>
                <w:lang w:val="uk-UA"/>
              </w:rPr>
            </w:pPr>
            <w:r>
              <w:rPr>
                <w:sz w:val="28"/>
                <w:szCs w:val="28"/>
                <w:lang w:val="uk-UA"/>
              </w:rPr>
              <w:t xml:space="preserve">Камера флотації </w:t>
            </w:r>
            <w:r w:rsidRPr="006E5B7F">
              <w:rPr>
                <w:sz w:val="28"/>
                <w:szCs w:val="28"/>
              </w:rPr>
              <w:t>ширина 5 м, довжина 10 м, глибина 4 м.</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2</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Н-18</w:t>
            </w:r>
          </w:p>
          <w:p w:rsidR="007842D4" w:rsidRPr="009F4B6E" w:rsidRDefault="007842D4" w:rsidP="004D4A60">
            <w:pPr>
              <w:jc w:val="center"/>
              <w:rPr>
                <w:sz w:val="28"/>
                <w:szCs w:val="28"/>
                <w:lang w:val="uk-UA"/>
              </w:rPr>
            </w:pPr>
            <w:r>
              <w:rPr>
                <w:sz w:val="28"/>
                <w:szCs w:val="28"/>
                <w:lang w:val="uk-UA"/>
              </w:rPr>
              <w:t>Н-20</w:t>
            </w:r>
          </w:p>
          <w:p w:rsidR="007842D4" w:rsidRPr="009F4B6E" w:rsidRDefault="007842D4" w:rsidP="004D4A60">
            <w:pPr>
              <w:jc w:val="center"/>
              <w:rPr>
                <w:sz w:val="28"/>
                <w:szCs w:val="28"/>
                <w:lang w:val="uk-UA"/>
              </w:rPr>
            </w:pPr>
            <w:r>
              <w:rPr>
                <w:sz w:val="28"/>
                <w:szCs w:val="28"/>
                <w:lang w:val="uk-UA"/>
              </w:rPr>
              <w:t>Н-25</w:t>
            </w:r>
          </w:p>
          <w:p w:rsidR="007842D4" w:rsidRPr="009F4B6E" w:rsidRDefault="007842D4" w:rsidP="004D4A60">
            <w:pPr>
              <w:jc w:val="center"/>
              <w:rPr>
                <w:sz w:val="28"/>
                <w:szCs w:val="28"/>
                <w:lang w:val="uk-UA"/>
              </w:rPr>
            </w:pPr>
            <w:r>
              <w:rPr>
                <w:sz w:val="28"/>
                <w:szCs w:val="28"/>
                <w:lang w:val="uk-UA"/>
              </w:rPr>
              <w:t>Н-26</w:t>
            </w:r>
          </w:p>
          <w:p w:rsidR="007842D4" w:rsidRPr="009F4B6E" w:rsidRDefault="007842D4" w:rsidP="004D4A60">
            <w:pPr>
              <w:jc w:val="center"/>
              <w:rPr>
                <w:sz w:val="28"/>
                <w:szCs w:val="28"/>
                <w:lang w:val="uk-UA"/>
              </w:rPr>
            </w:pPr>
            <w:r>
              <w:rPr>
                <w:sz w:val="28"/>
                <w:szCs w:val="28"/>
                <w:lang w:val="uk-UA"/>
              </w:rPr>
              <w:t>Н-29</w:t>
            </w:r>
          </w:p>
          <w:p w:rsidR="007842D4" w:rsidRPr="009F4B6E" w:rsidRDefault="007842D4" w:rsidP="004D4A60">
            <w:pPr>
              <w:jc w:val="center"/>
              <w:rPr>
                <w:sz w:val="28"/>
                <w:szCs w:val="28"/>
                <w:lang w:val="uk-UA"/>
              </w:rPr>
            </w:pPr>
            <w:r>
              <w:rPr>
                <w:sz w:val="28"/>
                <w:szCs w:val="28"/>
                <w:lang w:val="uk-UA"/>
              </w:rPr>
              <w:t>Н-30</w:t>
            </w:r>
          </w:p>
          <w:p w:rsidR="007842D4" w:rsidRPr="009F4B6E" w:rsidRDefault="007842D4" w:rsidP="004D4A60">
            <w:pPr>
              <w:jc w:val="center"/>
              <w:rPr>
                <w:sz w:val="28"/>
                <w:szCs w:val="28"/>
                <w:lang w:val="uk-UA"/>
              </w:rPr>
            </w:pPr>
            <w:r>
              <w:rPr>
                <w:sz w:val="28"/>
                <w:szCs w:val="28"/>
                <w:lang w:val="uk-UA"/>
              </w:rPr>
              <w:t>Н-33</w:t>
            </w:r>
          </w:p>
          <w:p w:rsidR="007842D4" w:rsidRPr="009F4B6E" w:rsidRDefault="007842D4" w:rsidP="004D4A60">
            <w:pPr>
              <w:jc w:val="center"/>
              <w:rPr>
                <w:sz w:val="28"/>
                <w:szCs w:val="28"/>
                <w:lang w:val="uk-UA"/>
              </w:rPr>
            </w:pPr>
            <w:r>
              <w:rPr>
                <w:sz w:val="28"/>
                <w:szCs w:val="28"/>
                <w:lang w:val="uk-UA"/>
              </w:rPr>
              <w:t>Н-34</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rStyle w:val="FontStyle49"/>
                <w:sz w:val="28"/>
                <w:szCs w:val="28"/>
                <w:lang w:val="uk-UA" w:eastAsia="uk-UA"/>
              </w:rPr>
              <w:t>Wilo EMU FA 08 W</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Насос фекаль</w:t>
            </w:r>
            <w:r>
              <w:rPr>
                <w:sz w:val="28"/>
                <w:szCs w:val="28"/>
                <w:lang w:val="uk-UA"/>
              </w:rPr>
              <w:t>ний відцентровий горизонтальний.</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8</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line="360" w:lineRule="auto"/>
              <w:jc w:val="center"/>
              <w:rPr>
                <w:sz w:val="28"/>
                <w:szCs w:val="28"/>
                <w:lang w:val="uk-UA"/>
              </w:rPr>
            </w:pPr>
            <w:r w:rsidRPr="009F4B6E">
              <w:rPr>
                <w:sz w:val="28"/>
                <w:szCs w:val="28"/>
                <w:lang w:val="uk-UA"/>
              </w:rPr>
              <w:t>Збірний</w:t>
            </w:r>
          </w:p>
        </w:tc>
      </w:tr>
      <w:tr w:rsidR="007842D4" w:rsidRPr="009F4B6E" w:rsidTr="004D4A60">
        <w:tc>
          <w:tcPr>
            <w:tcW w:w="1129" w:type="dxa"/>
            <w:tcBorders>
              <w:top w:val="single" w:sz="4" w:space="0" w:color="auto"/>
              <w:left w:val="single" w:sz="4" w:space="0" w:color="auto"/>
              <w:bottom w:val="single" w:sz="4" w:space="0" w:color="auto"/>
              <w:right w:val="single" w:sz="4" w:space="0" w:color="auto"/>
            </w:tcBorders>
            <w:vAlign w:val="center"/>
          </w:tcPr>
          <w:p w:rsidR="007842D4" w:rsidRDefault="007842D4" w:rsidP="004D4A60">
            <w:pPr>
              <w:jc w:val="center"/>
              <w:rPr>
                <w:sz w:val="28"/>
                <w:szCs w:val="28"/>
                <w:lang w:val="uk-UA"/>
              </w:rPr>
            </w:pPr>
            <w:r>
              <w:rPr>
                <w:sz w:val="28"/>
                <w:szCs w:val="28"/>
                <w:lang w:val="uk-UA"/>
              </w:rPr>
              <w:t>А-27</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rStyle w:val="FontStyle49"/>
                <w:sz w:val="28"/>
                <w:szCs w:val="28"/>
                <w:lang w:val="uk-UA" w:eastAsia="uk-UA"/>
              </w:rPr>
            </w:pPr>
            <w:r w:rsidRPr="00511CFB">
              <w:rPr>
                <w:sz w:val="28"/>
                <w:szCs w:val="28"/>
                <w:lang w:val="uk-UA"/>
              </w:rPr>
              <w:t>ТП № 902-2-211</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rPr>
                <w:sz w:val="28"/>
                <w:szCs w:val="28"/>
                <w:lang w:val="uk-UA"/>
              </w:rPr>
            </w:pPr>
            <w:r w:rsidRPr="00511CFB">
              <w:rPr>
                <w:sz w:val="28"/>
                <w:szCs w:val="28"/>
                <w:lang w:val="uk-UA"/>
              </w:rPr>
              <w:t xml:space="preserve">Аеротенк-змішувач, 3 коридори, 2 секції, робоча глибиною </w:t>
            </w:r>
            <w:r>
              <w:rPr>
                <w:sz w:val="28"/>
                <w:szCs w:val="28"/>
                <w:lang w:val="uk-UA"/>
              </w:rPr>
              <w:t xml:space="preserve">          </w:t>
            </w:r>
            <w:r>
              <w:rPr>
                <w:sz w:val="28"/>
                <w:szCs w:val="28"/>
              </w:rPr>
              <w:t>Н = 5</w:t>
            </w:r>
            <w:r>
              <w:rPr>
                <w:sz w:val="28"/>
                <w:szCs w:val="28"/>
                <w:lang w:val="uk-UA"/>
              </w:rPr>
              <w:t> </w:t>
            </w:r>
            <w:r w:rsidRPr="00511CFB">
              <w:rPr>
                <w:sz w:val="28"/>
                <w:szCs w:val="28"/>
              </w:rPr>
              <w:t>м; шири</w:t>
            </w:r>
            <w:r w:rsidRPr="00511CFB">
              <w:rPr>
                <w:sz w:val="28"/>
                <w:szCs w:val="28"/>
                <w:lang w:val="uk-UA"/>
              </w:rPr>
              <w:t>на</w:t>
            </w:r>
            <w:r>
              <w:rPr>
                <w:sz w:val="28"/>
                <w:szCs w:val="28"/>
              </w:rPr>
              <w:t xml:space="preserve"> секцій</w:t>
            </w:r>
            <w:r>
              <w:rPr>
                <w:sz w:val="28"/>
                <w:szCs w:val="28"/>
                <w:lang w:val="uk-UA"/>
              </w:rPr>
              <w:t xml:space="preserve"> </w:t>
            </w:r>
            <w:r w:rsidRPr="00511CFB">
              <w:rPr>
                <w:sz w:val="28"/>
                <w:szCs w:val="28"/>
              </w:rPr>
              <w:t>В = 6 м.</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spacing w:line="360" w:lineRule="auto"/>
              <w:jc w:val="center"/>
              <w:rPr>
                <w:sz w:val="28"/>
                <w:szCs w:val="28"/>
                <w:lang w:val="uk-UA"/>
              </w:rPr>
            </w:pPr>
            <w:r>
              <w:rPr>
                <w:sz w:val="28"/>
                <w:szCs w:val="28"/>
                <w:lang w:val="uk-UA"/>
              </w:rPr>
              <w:t>Залізобетон</w:t>
            </w:r>
          </w:p>
        </w:tc>
      </w:tr>
      <w:tr w:rsidR="007842D4" w:rsidRPr="009F4B6E" w:rsidTr="004D4A60">
        <w:trPr>
          <w:trHeight w:val="1186"/>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А-31</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511CFB">
              <w:rPr>
                <w:sz w:val="28"/>
                <w:szCs w:val="28"/>
                <w:lang w:val="uk-UA"/>
              </w:rPr>
              <w:t xml:space="preserve">ТП </w:t>
            </w:r>
            <w:r>
              <w:rPr>
                <w:sz w:val="28"/>
                <w:szCs w:val="28"/>
                <w:lang w:val="uk-UA"/>
              </w:rPr>
              <w:t>№ 902-2-179</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keepNext/>
              <w:widowControl w:val="0"/>
              <w:autoSpaceDE w:val="0"/>
              <w:autoSpaceDN w:val="0"/>
              <w:adjustRightInd w:val="0"/>
              <w:outlineLvl w:val="0"/>
              <w:rPr>
                <w:kern w:val="32"/>
                <w:sz w:val="28"/>
                <w:szCs w:val="28"/>
                <w:lang w:val="uk-UA"/>
              </w:rPr>
            </w:pPr>
            <w:r>
              <w:rPr>
                <w:sz w:val="28"/>
                <w:szCs w:val="28"/>
                <w:lang w:val="uk-UA"/>
              </w:rPr>
              <w:t>Аеротенк-витиснювач, 4</w:t>
            </w:r>
            <w:r w:rsidRPr="00511CFB">
              <w:rPr>
                <w:sz w:val="28"/>
                <w:szCs w:val="28"/>
                <w:lang w:val="uk-UA"/>
              </w:rPr>
              <w:t xml:space="preserve"> коридори, 2 секції, робоча глибиною </w:t>
            </w:r>
            <w:r>
              <w:rPr>
                <w:sz w:val="28"/>
                <w:szCs w:val="28"/>
                <w:lang w:val="uk-UA"/>
              </w:rPr>
              <w:t xml:space="preserve">          </w:t>
            </w:r>
            <w:r>
              <w:rPr>
                <w:sz w:val="28"/>
                <w:szCs w:val="28"/>
              </w:rPr>
              <w:t xml:space="preserve">Н = </w:t>
            </w:r>
            <w:r>
              <w:rPr>
                <w:sz w:val="28"/>
                <w:szCs w:val="28"/>
                <w:lang w:val="uk-UA"/>
              </w:rPr>
              <w:t>4,4 </w:t>
            </w:r>
            <w:r w:rsidRPr="00511CFB">
              <w:rPr>
                <w:sz w:val="28"/>
                <w:szCs w:val="28"/>
              </w:rPr>
              <w:t>м; шири</w:t>
            </w:r>
            <w:r w:rsidRPr="00511CFB">
              <w:rPr>
                <w:sz w:val="28"/>
                <w:szCs w:val="28"/>
                <w:lang w:val="uk-UA"/>
              </w:rPr>
              <w:t>на</w:t>
            </w:r>
            <w:r>
              <w:rPr>
                <w:sz w:val="28"/>
                <w:szCs w:val="28"/>
              </w:rPr>
              <w:t xml:space="preserve"> секцій</w:t>
            </w:r>
            <w:r>
              <w:rPr>
                <w:sz w:val="28"/>
                <w:szCs w:val="28"/>
                <w:lang w:val="uk-UA"/>
              </w:rPr>
              <w:t xml:space="preserve"> </w:t>
            </w:r>
            <w:r w:rsidRPr="00511CFB">
              <w:rPr>
                <w:sz w:val="28"/>
                <w:szCs w:val="28"/>
              </w:rPr>
              <w:t>В = 6 м.</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Залізобетон</w:t>
            </w:r>
          </w:p>
        </w:tc>
      </w:tr>
      <w:tr w:rsidR="007842D4" w:rsidRPr="009F4B6E" w:rsidTr="004D4A60">
        <w:trPr>
          <w:trHeight w:val="1186"/>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КП-27</w:t>
            </w:r>
          </w:p>
          <w:p w:rsidR="007842D4" w:rsidRPr="009F4B6E" w:rsidRDefault="007842D4" w:rsidP="004D4A60">
            <w:pPr>
              <w:jc w:val="center"/>
              <w:rPr>
                <w:sz w:val="28"/>
                <w:szCs w:val="28"/>
                <w:lang w:val="uk-UA"/>
              </w:rPr>
            </w:pPr>
            <w:r>
              <w:rPr>
                <w:sz w:val="28"/>
                <w:szCs w:val="28"/>
                <w:lang w:val="uk-UA"/>
              </w:rPr>
              <w:t>КП-31</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rStyle w:val="FontStyle49"/>
                <w:sz w:val="28"/>
                <w:szCs w:val="28"/>
                <w:lang w:val="uk-UA" w:eastAsia="uk-UA"/>
              </w:rPr>
            </w:pPr>
            <w:r w:rsidRPr="009F4B6E">
              <w:rPr>
                <w:sz w:val="28"/>
                <w:szCs w:val="28"/>
              </w:rPr>
              <w:t>КР-1</w:t>
            </w:r>
            <w:r w:rsidRPr="009F4B6E">
              <w:rPr>
                <w:sz w:val="28"/>
                <w:szCs w:val="28"/>
                <w:lang w:val="uk-UA"/>
              </w:rPr>
              <w:t>-П</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Концентратомір. Межа вимірювання 0 – 3 г/дм</w:t>
            </w:r>
            <w:r w:rsidRPr="009F4B6E">
              <w:rPr>
                <w:sz w:val="28"/>
                <w:szCs w:val="28"/>
                <w:vertAlign w:val="superscript"/>
                <w:lang w:val="uk-UA"/>
              </w:rPr>
              <w:t>3</w:t>
            </w:r>
            <w:r w:rsidRPr="009F4B6E">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2</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rPr>
          <w:trHeight w:val="1280"/>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Л-35</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tabs>
                <w:tab w:val="left" w:pos="567"/>
              </w:tabs>
              <w:rPr>
                <w:sz w:val="28"/>
                <w:szCs w:val="28"/>
                <w:lang w:val="uk-UA"/>
              </w:rPr>
            </w:pPr>
            <w:r w:rsidRPr="009F4B6E">
              <w:rPr>
                <w:sz w:val="28"/>
                <w:szCs w:val="28"/>
                <w:lang w:val="uk-UA"/>
              </w:rPr>
              <w:t>Лоток Паршаля</w:t>
            </w:r>
            <w:r>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Неірж. сталь 12Х18Н10Т</w:t>
            </w:r>
          </w:p>
        </w:tc>
      </w:tr>
      <w:tr w:rsidR="007842D4" w:rsidRPr="009F4B6E" w:rsidTr="004D4A60">
        <w:trPr>
          <w:trHeight w:val="1270"/>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КР-37</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rStyle w:val="FontStyle49"/>
                <w:sz w:val="28"/>
                <w:szCs w:val="28"/>
                <w:lang w:val="uk-UA" w:eastAsia="uk-UA"/>
              </w:rPr>
              <w:t>ТП 902-3-21</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keepNext/>
              <w:widowControl w:val="0"/>
              <w:autoSpaceDE w:val="0"/>
              <w:autoSpaceDN w:val="0"/>
              <w:adjustRightInd w:val="0"/>
              <w:outlineLvl w:val="0"/>
              <w:rPr>
                <w:kern w:val="32"/>
                <w:sz w:val="28"/>
                <w:szCs w:val="28"/>
                <w:lang w:val="uk-UA"/>
              </w:rPr>
            </w:pPr>
            <w:r w:rsidRPr="009F4B6E">
              <w:rPr>
                <w:kern w:val="32"/>
                <w:sz w:val="28"/>
                <w:szCs w:val="28"/>
                <w:lang w:val="uk-UA"/>
              </w:rPr>
              <w:t xml:space="preserve">Контактний резервуар, </w:t>
            </w:r>
            <w:r>
              <w:rPr>
                <w:rStyle w:val="FontStyle49"/>
                <w:sz w:val="28"/>
                <w:szCs w:val="28"/>
                <w:lang w:val="uk-UA" w:eastAsia="uk-UA"/>
              </w:rPr>
              <w:t>пропускна здатністю 100</w:t>
            </w:r>
            <w:r w:rsidRPr="009F4B6E">
              <w:rPr>
                <w:rStyle w:val="FontStyle49"/>
                <w:sz w:val="28"/>
                <w:szCs w:val="28"/>
                <w:lang w:val="uk-UA" w:eastAsia="uk-UA"/>
              </w:rPr>
              <w:t>00 м</w:t>
            </w:r>
            <w:r w:rsidRPr="009F4B6E">
              <w:rPr>
                <w:rStyle w:val="FontStyle49"/>
                <w:sz w:val="28"/>
                <w:szCs w:val="28"/>
                <w:vertAlign w:val="superscript"/>
                <w:lang w:val="uk-UA" w:eastAsia="uk-UA"/>
              </w:rPr>
              <w:t>3</w:t>
            </w:r>
            <w:r w:rsidRPr="009F4B6E">
              <w:rPr>
                <w:rStyle w:val="FontStyle49"/>
                <w:sz w:val="28"/>
                <w:szCs w:val="28"/>
                <w:lang w:val="uk-UA" w:eastAsia="uk-UA"/>
              </w:rPr>
              <w:t>/добу</w:t>
            </w:r>
            <w:r>
              <w:rPr>
                <w:rStyle w:val="FontStyle49"/>
                <w:sz w:val="28"/>
                <w:szCs w:val="28"/>
                <w:lang w:val="uk-UA" w:eastAsia="uk-UA"/>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3</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Неірж. сталь 12Х18Н10Т</w:t>
            </w:r>
          </w:p>
        </w:tc>
      </w:tr>
      <w:tr w:rsidR="007842D4" w:rsidRPr="009F4B6E" w:rsidTr="004D4A60">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КП-35</w:t>
            </w:r>
          </w:p>
          <w:p w:rsidR="007842D4" w:rsidRPr="009F4B6E" w:rsidRDefault="007842D4" w:rsidP="004D4A60">
            <w:pPr>
              <w:jc w:val="center"/>
              <w:rPr>
                <w:sz w:val="28"/>
                <w:szCs w:val="28"/>
                <w:lang w:val="uk-UA"/>
              </w:rPr>
            </w:pPr>
            <w:r>
              <w:rPr>
                <w:sz w:val="28"/>
                <w:szCs w:val="28"/>
                <w:lang w:val="uk-UA"/>
              </w:rPr>
              <w:t>КП-37</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rStyle w:val="FontStyle49"/>
                <w:sz w:val="28"/>
                <w:szCs w:val="28"/>
                <w:lang w:val="uk-UA" w:eastAsia="uk-UA"/>
              </w:rPr>
            </w:pPr>
            <w:r w:rsidRPr="009F4B6E">
              <w:rPr>
                <w:sz w:val="28"/>
                <w:szCs w:val="28"/>
              </w:rPr>
              <w:t>КР-1</w:t>
            </w:r>
            <w:r w:rsidRPr="009F4B6E">
              <w:rPr>
                <w:sz w:val="28"/>
                <w:szCs w:val="28"/>
                <w:lang w:val="uk-UA"/>
              </w:rPr>
              <w:t>-П</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Концентратомір. Межа вимірювання 0 – 3 г/дм</w:t>
            </w:r>
            <w:r w:rsidRPr="009F4B6E">
              <w:rPr>
                <w:sz w:val="28"/>
                <w:szCs w:val="28"/>
                <w:vertAlign w:val="superscript"/>
                <w:lang w:val="uk-UA"/>
              </w:rPr>
              <w:t>3</w:t>
            </w:r>
            <w:r w:rsidRPr="009F4B6E">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2</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bl>
    <w:p w:rsidR="007842D4" w:rsidRDefault="007842D4" w:rsidP="007842D4">
      <w:r>
        <w:br w:type="page"/>
      </w:r>
    </w:p>
    <w:p w:rsidR="007842D4" w:rsidRDefault="007842D4" w:rsidP="007842D4"/>
    <w:tbl>
      <w:tblPr>
        <w:tblStyle w:val="13"/>
        <w:tblW w:w="9493" w:type="dxa"/>
        <w:tblLayout w:type="fixed"/>
        <w:tblLook w:val="04A0" w:firstRow="1" w:lastRow="0" w:firstColumn="1" w:lastColumn="0" w:noHBand="0" w:noVBand="1"/>
      </w:tblPr>
      <w:tblGrid>
        <w:gridCol w:w="1129"/>
        <w:gridCol w:w="1560"/>
        <w:gridCol w:w="3118"/>
        <w:gridCol w:w="709"/>
        <w:gridCol w:w="1276"/>
        <w:gridCol w:w="1701"/>
      </w:tblGrid>
      <w:tr w:rsidR="007842D4" w:rsidRPr="009F4B6E" w:rsidTr="004D4A60">
        <w:trPr>
          <w:trHeight w:val="141"/>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1</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eastAsia="ja-JP"/>
              </w:rPr>
            </w:pPr>
            <w:r>
              <w:rPr>
                <w:sz w:val="28"/>
                <w:szCs w:val="28"/>
                <w:lang w:val="uk-UA" w:eastAsia="ja-JP"/>
              </w:rPr>
              <w:t>2</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tabs>
                <w:tab w:val="left" w:pos="0"/>
              </w:tabs>
              <w:jc w:val="center"/>
              <w:rPr>
                <w:sz w:val="28"/>
                <w:szCs w:val="28"/>
                <w:lang w:val="uk-UA"/>
              </w:rPr>
            </w:pPr>
            <w:r>
              <w:rPr>
                <w:sz w:val="28"/>
                <w:szCs w:val="28"/>
                <w:lang w:val="uk-UA"/>
              </w:rPr>
              <w:t>3</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4</w:t>
            </w:r>
          </w:p>
        </w:tc>
        <w:tc>
          <w:tcPr>
            <w:tcW w:w="1276"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5</w:t>
            </w: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6</w:t>
            </w:r>
          </w:p>
        </w:tc>
      </w:tr>
      <w:tr w:rsidR="007842D4" w:rsidRPr="009F4B6E" w:rsidTr="004D4A60">
        <w:trPr>
          <w:trHeight w:val="1270"/>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АС-38</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rStyle w:val="FontStyle49"/>
                <w:sz w:val="28"/>
                <w:szCs w:val="28"/>
                <w:lang w:val="uk-UA" w:eastAsia="uk-UA"/>
              </w:rPr>
            </w:pP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Аеробний стабілізатор з об’ємом зони стабілізації 3912 м</w:t>
            </w:r>
            <w:r w:rsidRPr="009F4B6E">
              <w:rPr>
                <w:sz w:val="28"/>
                <w:szCs w:val="28"/>
                <w:vertAlign w:val="superscript"/>
                <w:lang w:val="uk-UA"/>
              </w:rPr>
              <w:t>3</w:t>
            </w:r>
            <w:r w:rsidRPr="009F4B6E">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Залізобетон</w:t>
            </w:r>
          </w:p>
        </w:tc>
      </w:tr>
      <w:tr w:rsidR="007842D4" w:rsidRPr="009F4B6E" w:rsidTr="004D4A60">
        <w:trPr>
          <w:trHeight w:val="1553"/>
        </w:trPr>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КД-39</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rPr>
                <w:sz w:val="28"/>
                <w:szCs w:val="28"/>
                <w:lang w:val="uk-UA"/>
              </w:rPr>
            </w:pPr>
            <w:r w:rsidRPr="009F4B6E">
              <w:rPr>
                <w:sz w:val="28"/>
                <w:szCs w:val="28"/>
                <w:lang w:val="uk-UA"/>
              </w:rPr>
              <w:t>Реактор для дегельмінтизації осаду. Підігрів змійовиком. Об’єм 2000м</w:t>
            </w:r>
            <w:r w:rsidRPr="009F4B6E">
              <w:rPr>
                <w:sz w:val="28"/>
                <w:szCs w:val="28"/>
                <w:vertAlign w:val="superscript"/>
                <w:lang w:val="uk-UA"/>
              </w:rPr>
              <w:t>3</w:t>
            </w:r>
            <w:r w:rsidRPr="009F4B6E">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КП-39</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rPr>
            </w:pPr>
            <w:r w:rsidRPr="009F4B6E">
              <w:rPr>
                <w:sz w:val="28"/>
                <w:szCs w:val="28"/>
              </w:rPr>
              <w:t>ТКП-160Сг-М2</w:t>
            </w:r>
          </w:p>
        </w:tc>
        <w:tc>
          <w:tcPr>
            <w:tcW w:w="3118"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both"/>
              <w:rPr>
                <w:sz w:val="28"/>
                <w:szCs w:val="28"/>
              </w:rPr>
            </w:pPr>
            <w:r w:rsidRPr="009F4B6E">
              <w:rPr>
                <w:sz w:val="28"/>
                <w:szCs w:val="28"/>
              </w:rPr>
              <w:t>Термометр манометричний, конденсаційний. Межі вимірювань 0…120°С. Клас точності 1.5.</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Р-41</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p>
        </w:tc>
        <w:tc>
          <w:tcPr>
            <w:tcW w:w="3118"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suppressAutoHyphens/>
              <w:rPr>
                <w:sz w:val="28"/>
                <w:szCs w:val="28"/>
                <w:lang w:val="uk-UA"/>
              </w:rPr>
            </w:pPr>
            <w:r w:rsidRPr="009F4B6E">
              <w:rPr>
                <w:sz w:val="28"/>
                <w:szCs w:val="28"/>
                <w:lang w:val="uk-UA"/>
              </w:rPr>
              <w:t>Ректор для змішування коагулянту з осадом, обладнаний турбінною мішалкою інтенсивністю обертів 150 об/хв. Об’єм  120-200 м</w:t>
            </w:r>
            <w:r w:rsidRPr="009F4B6E">
              <w:rPr>
                <w:sz w:val="28"/>
                <w:szCs w:val="28"/>
                <w:vertAlign w:val="superscript"/>
                <w:lang w:val="uk-UA"/>
              </w:rPr>
              <w:t>3</w:t>
            </w:r>
            <w:r w:rsidRPr="009F4B6E">
              <w:rPr>
                <w:sz w:val="28"/>
                <w:szCs w:val="28"/>
                <w:lang w:val="uk-UA"/>
              </w:rPr>
              <w:t xml:space="preserve">. Коефіцієнт заповнення 0,7. </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2</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Неірж. сталь 12Х18Н10Т</w:t>
            </w:r>
          </w:p>
        </w:tc>
      </w:tr>
      <w:tr w:rsidR="007842D4" w:rsidRPr="009F4B6E" w:rsidTr="004D4A60">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ФП-42</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ФПАКМ-2,5У</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keepNext/>
              <w:widowControl w:val="0"/>
              <w:autoSpaceDE w:val="0"/>
              <w:autoSpaceDN w:val="0"/>
              <w:adjustRightInd w:val="0"/>
              <w:outlineLvl w:val="0"/>
              <w:rPr>
                <w:kern w:val="32"/>
                <w:sz w:val="28"/>
                <w:szCs w:val="28"/>
                <w:lang w:val="uk-UA"/>
              </w:rPr>
            </w:pPr>
            <w:r w:rsidRPr="009F4B6E">
              <w:rPr>
                <w:kern w:val="32"/>
                <w:sz w:val="28"/>
                <w:szCs w:val="28"/>
                <w:lang w:val="uk-UA"/>
              </w:rPr>
              <w:t xml:space="preserve">Горизонтальний фільтр-прес. </w:t>
            </w:r>
            <w:r w:rsidRPr="009F4B6E">
              <w:rPr>
                <w:sz w:val="28"/>
                <w:szCs w:val="28"/>
                <w:lang w:val="uk-UA"/>
              </w:rPr>
              <w:t>Габаритні розміри: 3375*2000*2780мм. Площа поверхні фільтрування 5м</w:t>
            </w:r>
            <w:r w:rsidRPr="009F4B6E">
              <w:rPr>
                <w:sz w:val="28"/>
                <w:szCs w:val="28"/>
                <w:vertAlign w:val="superscript"/>
                <w:lang w:val="uk-UA"/>
              </w:rPr>
              <w:t>2</w:t>
            </w:r>
            <w:r w:rsidRPr="009F4B6E">
              <w:rPr>
                <w:sz w:val="28"/>
                <w:szCs w:val="28"/>
                <w:lang w:val="uk-UA"/>
              </w:rPr>
              <w:t xml:space="preserve">. Зазор між плитами 45мм. Кількість фільтруючих плит 6штук. </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2</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p w:rsidR="007842D4" w:rsidRPr="009F4B6E" w:rsidRDefault="007842D4" w:rsidP="004D4A60">
            <w:pPr>
              <w:jc w:val="center"/>
              <w:rPr>
                <w:sz w:val="28"/>
                <w:szCs w:val="28"/>
                <w:lang w:val="uk-UA"/>
              </w:rPr>
            </w:pPr>
          </w:p>
        </w:tc>
      </w:tr>
      <w:tr w:rsidR="007842D4" w:rsidRPr="009F4B6E" w:rsidTr="004D4A60">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Pr>
                <w:sz w:val="28"/>
                <w:szCs w:val="28"/>
                <w:lang w:val="uk-UA"/>
              </w:rPr>
              <w:t>Н-43</w:t>
            </w:r>
          </w:p>
          <w:p w:rsidR="007842D4" w:rsidRPr="009F4B6E" w:rsidRDefault="007842D4" w:rsidP="004D4A60">
            <w:pPr>
              <w:jc w:val="center"/>
              <w:rPr>
                <w:sz w:val="28"/>
                <w:szCs w:val="28"/>
                <w:lang w:val="uk-UA"/>
              </w:rPr>
            </w:pPr>
            <w:r>
              <w:rPr>
                <w:sz w:val="28"/>
                <w:szCs w:val="28"/>
                <w:lang w:val="uk-UA"/>
              </w:rPr>
              <w:t>Н-45</w:t>
            </w:r>
          </w:p>
          <w:p w:rsidR="007842D4" w:rsidRPr="009F4B6E" w:rsidRDefault="007842D4" w:rsidP="004D4A60">
            <w:pPr>
              <w:jc w:val="center"/>
              <w:rPr>
                <w:sz w:val="28"/>
                <w:szCs w:val="28"/>
                <w:lang w:val="uk-UA"/>
              </w:rPr>
            </w:pPr>
            <w:r>
              <w:rPr>
                <w:sz w:val="28"/>
                <w:szCs w:val="28"/>
                <w:lang w:val="uk-UA"/>
              </w:rPr>
              <w:t>Н-47</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rStyle w:val="FontStyle49"/>
                <w:sz w:val="28"/>
                <w:szCs w:val="28"/>
                <w:lang w:val="uk-UA" w:eastAsia="uk-UA"/>
              </w:rPr>
            </w:pPr>
            <w:r w:rsidRPr="009F4B6E">
              <w:rPr>
                <w:sz w:val="28"/>
                <w:szCs w:val="28"/>
              </w:rPr>
              <w:t>СМ 100 -65 - 200/4б</w:t>
            </w: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Насос відцентровий горизонтальний</w:t>
            </w:r>
            <w:r>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3</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c>
          <w:tcPr>
            <w:tcW w:w="112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АМ-41</w:t>
            </w:r>
          </w:p>
        </w:tc>
        <w:tc>
          <w:tcPr>
            <w:tcW w:w="1560"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p>
        </w:tc>
        <w:tc>
          <w:tcPr>
            <w:tcW w:w="3118"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Аварійний муловий майданчик</w:t>
            </w:r>
            <w:r>
              <w:rPr>
                <w:sz w:val="28"/>
                <w:szCs w:val="28"/>
                <w:lang w:val="uk-UA"/>
              </w:rPr>
              <w:t>.</w:t>
            </w:r>
          </w:p>
        </w:tc>
        <w:tc>
          <w:tcPr>
            <w:tcW w:w="709"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1276" w:type="dxa"/>
            <w:tcBorders>
              <w:top w:val="single" w:sz="4" w:space="0" w:color="auto"/>
              <w:left w:val="single" w:sz="4" w:space="0" w:color="auto"/>
              <w:bottom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bottom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r w:rsidR="007842D4" w:rsidRPr="009F4B6E" w:rsidTr="004D4A60">
        <w:tc>
          <w:tcPr>
            <w:tcW w:w="1129" w:type="dxa"/>
            <w:tcBorders>
              <w:top w:val="single" w:sz="4" w:space="0" w:color="auto"/>
              <w:left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ПМ-43</w:t>
            </w:r>
          </w:p>
        </w:tc>
        <w:tc>
          <w:tcPr>
            <w:tcW w:w="1560" w:type="dxa"/>
            <w:tcBorders>
              <w:top w:val="single" w:sz="4" w:space="0" w:color="auto"/>
              <w:left w:val="single" w:sz="4" w:space="0" w:color="auto"/>
              <w:right w:val="single" w:sz="4" w:space="0" w:color="auto"/>
            </w:tcBorders>
            <w:vAlign w:val="center"/>
          </w:tcPr>
          <w:p w:rsidR="007842D4" w:rsidRPr="009F4B6E" w:rsidRDefault="007842D4" w:rsidP="004D4A60">
            <w:pPr>
              <w:jc w:val="center"/>
              <w:rPr>
                <w:sz w:val="28"/>
                <w:szCs w:val="28"/>
                <w:lang w:val="uk-UA"/>
              </w:rPr>
            </w:pPr>
          </w:p>
        </w:tc>
        <w:tc>
          <w:tcPr>
            <w:tcW w:w="3118" w:type="dxa"/>
            <w:tcBorders>
              <w:top w:val="single" w:sz="4" w:space="0" w:color="auto"/>
              <w:left w:val="single" w:sz="4" w:space="0" w:color="auto"/>
              <w:right w:val="single" w:sz="4" w:space="0" w:color="auto"/>
            </w:tcBorders>
            <w:vAlign w:val="center"/>
          </w:tcPr>
          <w:p w:rsidR="007842D4" w:rsidRPr="009F4B6E" w:rsidRDefault="007842D4" w:rsidP="004D4A60">
            <w:pPr>
              <w:jc w:val="both"/>
              <w:rPr>
                <w:sz w:val="28"/>
                <w:szCs w:val="28"/>
                <w:lang w:val="uk-UA"/>
              </w:rPr>
            </w:pPr>
            <w:r w:rsidRPr="009F4B6E">
              <w:rPr>
                <w:sz w:val="28"/>
                <w:szCs w:val="28"/>
                <w:lang w:val="uk-UA"/>
              </w:rPr>
              <w:t>Пісковий майданчик</w:t>
            </w:r>
            <w:r>
              <w:rPr>
                <w:sz w:val="28"/>
                <w:szCs w:val="28"/>
                <w:lang w:val="uk-UA"/>
              </w:rPr>
              <w:t>.</w:t>
            </w:r>
          </w:p>
        </w:tc>
        <w:tc>
          <w:tcPr>
            <w:tcW w:w="709" w:type="dxa"/>
            <w:tcBorders>
              <w:top w:val="single" w:sz="4" w:space="0" w:color="auto"/>
              <w:left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1</w:t>
            </w:r>
          </w:p>
        </w:tc>
        <w:tc>
          <w:tcPr>
            <w:tcW w:w="1276" w:type="dxa"/>
            <w:tcBorders>
              <w:top w:val="single" w:sz="4" w:space="0" w:color="auto"/>
              <w:left w:val="single" w:sz="4" w:space="0" w:color="auto"/>
              <w:right w:val="single" w:sz="4" w:space="0" w:color="auto"/>
            </w:tcBorders>
          </w:tcPr>
          <w:p w:rsidR="007842D4" w:rsidRPr="009F4B6E" w:rsidRDefault="007842D4" w:rsidP="004D4A60">
            <w:pPr>
              <w:jc w:val="center"/>
              <w:rPr>
                <w:sz w:val="28"/>
                <w:szCs w:val="28"/>
                <w:lang w:val="uk-UA"/>
              </w:rPr>
            </w:pPr>
          </w:p>
        </w:tc>
        <w:tc>
          <w:tcPr>
            <w:tcW w:w="1701" w:type="dxa"/>
            <w:tcBorders>
              <w:top w:val="single" w:sz="4" w:space="0" w:color="auto"/>
              <w:left w:val="single" w:sz="4" w:space="0" w:color="auto"/>
              <w:right w:val="single" w:sz="4" w:space="0" w:color="auto"/>
            </w:tcBorders>
            <w:vAlign w:val="center"/>
          </w:tcPr>
          <w:p w:rsidR="007842D4" w:rsidRPr="009F4B6E" w:rsidRDefault="007842D4" w:rsidP="004D4A60">
            <w:pPr>
              <w:jc w:val="center"/>
              <w:rPr>
                <w:sz w:val="28"/>
                <w:szCs w:val="28"/>
                <w:lang w:val="uk-UA"/>
              </w:rPr>
            </w:pPr>
            <w:r w:rsidRPr="009F4B6E">
              <w:rPr>
                <w:sz w:val="28"/>
                <w:szCs w:val="28"/>
                <w:lang w:val="uk-UA"/>
              </w:rPr>
              <w:t>Збірний</w:t>
            </w:r>
          </w:p>
        </w:tc>
      </w:tr>
    </w:tbl>
    <w:p w:rsidR="007842D4" w:rsidRDefault="007842D4" w:rsidP="007842D4">
      <w:pPr>
        <w:pStyle w:val="TableParagraph"/>
        <w:spacing w:line="360" w:lineRule="auto"/>
        <w:ind w:right="547"/>
        <w:jc w:val="center"/>
        <w:rPr>
          <w:sz w:val="28"/>
          <w:lang w:val="ru-RU"/>
        </w:rPr>
      </w:pPr>
    </w:p>
    <w:p w:rsidR="00C1210E" w:rsidRDefault="00C1210E"/>
    <w:sectPr w:rsidR="00C121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ISOCPEUR">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86EC5"/>
    <w:multiLevelType w:val="hybridMultilevel"/>
    <w:tmpl w:val="A76C7B3A"/>
    <w:lvl w:ilvl="0" w:tplc="46467110">
      <w:numFmt w:val="bullet"/>
      <w:lvlText w:val="•"/>
      <w:lvlJc w:val="left"/>
      <w:pPr>
        <w:ind w:left="720" w:hanging="360"/>
      </w:pPr>
      <w:rPr>
        <w:rFonts w:hint="default"/>
        <w:lang w:val="en-US" w:eastAsia="en-US" w:bidi="en-US"/>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38B202F"/>
    <w:multiLevelType w:val="hybridMultilevel"/>
    <w:tmpl w:val="0BA06D12"/>
    <w:lvl w:ilvl="0" w:tplc="8EA60E5A">
      <w:start w:val="4"/>
      <w:numFmt w:val="bullet"/>
      <w:lvlText w:val="-"/>
      <w:lvlJc w:val="left"/>
      <w:pPr>
        <w:ind w:left="720" w:hanging="360"/>
      </w:pPr>
      <w:rPr>
        <w:rFonts w:ascii="Times New Roman" w:eastAsiaTheme="minorHAnsi" w:hAnsi="Times New Roman" w:cs="Times New Roman" w:hint="default"/>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9E72520"/>
    <w:multiLevelType w:val="hybridMultilevel"/>
    <w:tmpl w:val="F814A37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A8A0498"/>
    <w:multiLevelType w:val="hybridMultilevel"/>
    <w:tmpl w:val="BBE03AD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F864270"/>
    <w:multiLevelType w:val="hybridMultilevel"/>
    <w:tmpl w:val="1896B7C8"/>
    <w:lvl w:ilvl="0" w:tplc="697075D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15D663D6"/>
    <w:multiLevelType w:val="hybridMultilevel"/>
    <w:tmpl w:val="067876A0"/>
    <w:lvl w:ilvl="0" w:tplc="35D46AAC">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8315331"/>
    <w:multiLevelType w:val="hybridMultilevel"/>
    <w:tmpl w:val="9DEA9C6E"/>
    <w:lvl w:ilvl="0" w:tplc="0422000B">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7" w15:restartNumberingAfterBreak="0">
    <w:nsid w:val="1DA03E13"/>
    <w:multiLevelType w:val="hybridMultilevel"/>
    <w:tmpl w:val="BBE03AD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2C22979"/>
    <w:multiLevelType w:val="hybridMultilevel"/>
    <w:tmpl w:val="80BEA014"/>
    <w:lvl w:ilvl="0" w:tplc="AE601F2A">
      <w:start w:val="1"/>
      <w:numFmt w:val="decimal"/>
      <w:lvlText w:val="%1."/>
      <w:lvlJc w:val="left"/>
      <w:pPr>
        <w:ind w:left="588" w:hanging="707"/>
      </w:pPr>
      <w:rPr>
        <w:rFonts w:ascii="Arial" w:eastAsia="Arial" w:hAnsi="Arial" w:cs="Arial" w:hint="default"/>
        <w:i/>
        <w:spacing w:val="-1"/>
        <w:w w:val="94"/>
        <w:sz w:val="28"/>
        <w:szCs w:val="28"/>
        <w:lang w:val="uk-UA" w:eastAsia="en-US" w:bidi="ar-SA"/>
      </w:rPr>
    </w:lvl>
    <w:lvl w:ilvl="1" w:tplc="EE1C5F5C">
      <w:numFmt w:val="bullet"/>
      <w:lvlText w:val="•"/>
      <w:lvlJc w:val="left"/>
      <w:pPr>
        <w:ind w:left="1550" w:hanging="707"/>
      </w:pPr>
      <w:rPr>
        <w:rFonts w:hint="default"/>
        <w:lang w:val="uk-UA" w:eastAsia="en-US" w:bidi="ar-SA"/>
      </w:rPr>
    </w:lvl>
    <w:lvl w:ilvl="2" w:tplc="BB4A8F9E">
      <w:numFmt w:val="bullet"/>
      <w:lvlText w:val="•"/>
      <w:lvlJc w:val="left"/>
      <w:pPr>
        <w:ind w:left="2520" w:hanging="707"/>
      </w:pPr>
      <w:rPr>
        <w:rFonts w:hint="default"/>
        <w:lang w:val="uk-UA" w:eastAsia="en-US" w:bidi="ar-SA"/>
      </w:rPr>
    </w:lvl>
    <w:lvl w:ilvl="3" w:tplc="2EAE4A0E">
      <w:numFmt w:val="bullet"/>
      <w:lvlText w:val="•"/>
      <w:lvlJc w:val="left"/>
      <w:pPr>
        <w:ind w:left="3490" w:hanging="707"/>
      </w:pPr>
      <w:rPr>
        <w:rFonts w:hint="default"/>
        <w:lang w:val="uk-UA" w:eastAsia="en-US" w:bidi="ar-SA"/>
      </w:rPr>
    </w:lvl>
    <w:lvl w:ilvl="4" w:tplc="741AA9D2">
      <w:numFmt w:val="bullet"/>
      <w:lvlText w:val="•"/>
      <w:lvlJc w:val="left"/>
      <w:pPr>
        <w:ind w:left="4460" w:hanging="707"/>
      </w:pPr>
      <w:rPr>
        <w:rFonts w:hint="default"/>
        <w:lang w:val="uk-UA" w:eastAsia="en-US" w:bidi="ar-SA"/>
      </w:rPr>
    </w:lvl>
    <w:lvl w:ilvl="5" w:tplc="65A6FB0A">
      <w:numFmt w:val="bullet"/>
      <w:lvlText w:val="•"/>
      <w:lvlJc w:val="left"/>
      <w:pPr>
        <w:ind w:left="5430" w:hanging="707"/>
      </w:pPr>
      <w:rPr>
        <w:rFonts w:hint="default"/>
        <w:lang w:val="uk-UA" w:eastAsia="en-US" w:bidi="ar-SA"/>
      </w:rPr>
    </w:lvl>
    <w:lvl w:ilvl="6" w:tplc="40881666">
      <w:numFmt w:val="bullet"/>
      <w:lvlText w:val="•"/>
      <w:lvlJc w:val="left"/>
      <w:pPr>
        <w:ind w:left="6400" w:hanging="707"/>
      </w:pPr>
      <w:rPr>
        <w:rFonts w:hint="default"/>
        <w:lang w:val="uk-UA" w:eastAsia="en-US" w:bidi="ar-SA"/>
      </w:rPr>
    </w:lvl>
    <w:lvl w:ilvl="7" w:tplc="90989360">
      <w:numFmt w:val="bullet"/>
      <w:lvlText w:val="•"/>
      <w:lvlJc w:val="left"/>
      <w:pPr>
        <w:ind w:left="7370" w:hanging="707"/>
      </w:pPr>
      <w:rPr>
        <w:rFonts w:hint="default"/>
        <w:lang w:val="uk-UA" w:eastAsia="en-US" w:bidi="ar-SA"/>
      </w:rPr>
    </w:lvl>
    <w:lvl w:ilvl="8" w:tplc="6A44335A">
      <w:numFmt w:val="bullet"/>
      <w:lvlText w:val="•"/>
      <w:lvlJc w:val="left"/>
      <w:pPr>
        <w:ind w:left="8340" w:hanging="707"/>
      </w:pPr>
      <w:rPr>
        <w:rFonts w:hint="default"/>
        <w:lang w:val="uk-UA" w:eastAsia="en-US" w:bidi="ar-SA"/>
      </w:rPr>
    </w:lvl>
  </w:abstractNum>
  <w:abstractNum w:abstractNumId="9" w15:restartNumberingAfterBreak="0">
    <w:nsid w:val="2B801B42"/>
    <w:multiLevelType w:val="multilevel"/>
    <w:tmpl w:val="24683148"/>
    <w:lvl w:ilvl="0">
      <w:start w:val="1"/>
      <w:numFmt w:val="decimal"/>
      <w:lvlText w:val="%1."/>
      <w:lvlJc w:val="left"/>
      <w:pPr>
        <w:ind w:left="1080" w:hanging="360"/>
      </w:pPr>
      <w:rPr>
        <w:rFonts w:hint="default"/>
      </w:rPr>
    </w:lvl>
    <w:lvl w:ilvl="1">
      <w:start w:val="2"/>
      <w:numFmt w:val="decimal"/>
      <w:isLgl/>
      <w:lvlText w:val="%1.%2."/>
      <w:lvlJc w:val="left"/>
      <w:pPr>
        <w:ind w:left="1215" w:hanging="49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0" w15:restartNumberingAfterBreak="0">
    <w:nsid w:val="2BEA63D9"/>
    <w:multiLevelType w:val="hybridMultilevel"/>
    <w:tmpl w:val="A77843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31BB1D6F"/>
    <w:multiLevelType w:val="hybridMultilevel"/>
    <w:tmpl w:val="A8DCAE1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1DB60A8"/>
    <w:multiLevelType w:val="hybridMultilevel"/>
    <w:tmpl w:val="AC82A8F0"/>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32B76314"/>
    <w:multiLevelType w:val="hybridMultilevel"/>
    <w:tmpl w:val="6A6060BE"/>
    <w:lvl w:ilvl="0" w:tplc="51463DC0">
      <w:start w:val="1"/>
      <w:numFmt w:val="bullet"/>
      <w:lvlText w:val=""/>
      <w:lvlJc w:val="righ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34376012"/>
    <w:multiLevelType w:val="multilevel"/>
    <w:tmpl w:val="9DB81D90"/>
    <w:lvl w:ilvl="0">
      <w:start w:val="3"/>
      <w:numFmt w:val="decimal"/>
      <w:lvlText w:val="%1."/>
      <w:lvlJc w:val="left"/>
      <w:pPr>
        <w:ind w:left="720" w:hanging="360"/>
      </w:pPr>
      <w:rPr>
        <w:rFonts w:hint="default"/>
      </w:rPr>
    </w:lvl>
    <w:lvl w:ilvl="1">
      <w:start w:val="3"/>
      <w:numFmt w:val="decimal"/>
      <w:isLgl/>
      <w:lvlText w:val="%1.%2."/>
      <w:lvlJc w:val="left"/>
      <w:pPr>
        <w:ind w:left="1204" w:hanging="495"/>
      </w:pPr>
      <w:rPr>
        <w:rFonts w:hint="default"/>
      </w:rPr>
    </w:lvl>
    <w:lvl w:ilvl="2">
      <w:start w:val="1"/>
      <w:numFmt w:val="decimal"/>
      <w:isLgl/>
      <w:lvlText w:val="%1.%2.%3."/>
      <w:lvlJc w:val="left"/>
      <w:pPr>
        <w:ind w:left="1778" w:hanging="720"/>
      </w:pPr>
      <w:rPr>
        <w:rFonts w:hint="default"/>
      </w:rPr>
    </w:lvl>
    <w:lvl w:ilvl="3">
      <w:start w:val="1"/>
      <w:numFmt w:val="decimalZero"/>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15" w15:restartNumberingAfterBreak="0">
    <w:nsid w:val="39BE7779"/>
    <w:multiLevelType w:val="hybridMultilevel"/>
    <w:tmpl w:val="55F066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B043E53"/>
    <w:multiLevelType w:val="multilevel"/>
    <w:tmpl w:val="81D07AB6"/>
    <w:lvl w:ilvl="0">
      <w:start w:val="7"/>
      <w:numFmt w:val="decimal"/>
      <w:lvlText w:val="%1"/>
      <w:lvlJc w:val="left"/>
      <w:pPr>
        <w:ind w:left="375" w:hanging="375"/>
      </w:pPr>
      <w:rPr>
        <w:rFonts w:hint="default"/>
      </w:rPr>
    </w:lvl>
    <w:lvl w:ilvl="1">
      <w:start w:val="2"/>
      <w:numFmt w:val="decimal"/>
      <w:lvlText w:val="%1.%2"/>
      <w:lvlJc w:val="left"/>
      <w:pPr>
        <w:ind w:left="1302" w:hanging="375"/>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17" w15:restartNumberingAfterBreak="0">
    <w:nsid w:val="3C4A2A82"/>
    <w:multiLevelType w:val="hybridMultilevel"/>
    <w:tmpl w:val="E6D058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CC47255"/>
    <w:multiLevelType w:val="hybridMultilevel"/>
    <w:tmpl w:val="EB0CC4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451F02E3"/>
    <w:multiLevelType w:val="hybridMultilevel"/>
    <w:tmpl w:val="5FE40718"/>
    <w:lvl w:ilvl="0" w:tplc="51463DC0">
      <w:start w:val="1"/>
      <w:numFmt w:val="bullet"/>
      <w:lvlText w:val=""/>
      <w:lvlJc w:val="righ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AF1548F"/>
    <w:multiLevelType w:val="multilevel"/>
    <w:tmpl w:val="479CA146"/>
    <w:lvl w:ilvl="0">
      <w:start w:val="1"/>
      <w:numFmt w:val="decimal"/>
      <w:lvlText w:val="%1."/>
      <w:lvlJc w:val="left"/>
      <w:pPr>
        <w:ind w:left="1287" w:hanging="360"/>
      </w:pPr>
    </w:lvl>
    <w:lvl w:ilvl="1">
      <w:start w:val="1"/>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21" w15:restartNumberingAfterBreak="0">
    <w:nsid w:val="4C6A417B"/>
    <w:multiLevelType w:val="hybridMultilevel"/>
    <w:tmpl w:val="284C71BE"/>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14C23A5"/>
    <w:multiLevelType w:val="hybridMultilevel"/>
    <w:tmpl w:val="4B823E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5CF2C5C"/>
    <w:multiLevelType w:val="hybridMultilevel"/>
    <w:tmpl w:val="FD705E2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1B52F36"/>
    <w:multiLevelType w:val="hybridMultilevel"/>
    <w:tmpl w:val="4074FF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65442FC1"/>
    <w:multiLevelType w:val="hybridMultilevel"/>
    <w:tmpl w:val="5798BCBA"/>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6" w15:restartNumberingAfterBreak="0">
    <w:nsid w:val="66EE07E5"/>
    <w:multiLevelType w:val="hybridMultilevel"/>
    <w:tmpl w:val="74E60DEC"/>
    <w:lvl w:ilvl="0" w:tplc="561E3260">
      <w:start w:val="288"/>
      <w:numFmt w:val="decimal"/>
      <w:lvlText w:val="%1"/>
      <w:lvlJc w:val="left"/>
      <w:pPr>
        <w:ind w:left="1170" w:hanging="450"/>
      </w:pPr>
      <w:rPr>
        <w:rFonts w:hint="default"/>
        <w:lang w:val="uk-UA"/>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7" w15:restartNumberingAfterBreak="0">
    <w:nsid w:val="681E15C9"/>
    <w:multiLevelType w:val="multilevel"/>
    <w:tmpl w:val="479CA146"/>
    <w:lvl w:ilvl="0">
      <w:start w:val="1"/>
      <w:numFmt w:val="decimal"/>
      <w:lvlText w:val="%1."/>
      <w:lvlJc w:val="left"/>
      <w:pPr>
        <w:ind w:left="1287" w:hanging="360"/>
      </w:pPr>
    </w:lvl>
    <w:lvl w:ilvl="1">
      <w:start w:val="1"/>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28" w15:restartNumberingAfterBreak="0">
    <w:nsid w:val="69E01405"/>
    <w:multiLevelType w:val="hybridMultilevel"/>
    <w:tmpl w:val="8C423F3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9" w15:restartNumberingAfterBreak="0">
    <w:nsid w:val="6E2E3C75"/>
    <w:multiLevelType w:val="hybridMultilevel"/>
    <w:tmpl w:val="92228ACE"/>
    <w:lvl w:ilvl="0" w:tplc="47F61E66">
      <w:start w:val="4"/>
      <w:numFmt w:val="bullet"/>
      <w:lvlText w:val="-"/>
      <w:lvlJc w:val="left"/>
      <w:pPr>
        <w:ind w:left="1080" w:hanging="360"/>
      </w:pPr>
      <w:rPr>
        <w:rFonts w:ascii="Times New Roman" w:eastAsiaTheme="minorHAnsi" w:hAnsi="Times New Roman" w:cs="Times New Roman" w:hint="default"/>
        <w:sz w:val="24"/>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0" w15:restartNumberingAfterBreak="0">
    <w:nsid w:val="73D3395C"/>
    <w:multiLevelType w:val="hybridMultilevel"/>
    <w:tmpl w:val="07A6E490"/>
    <w:lvl w:ilvl="0" w:tplc="CC4E5C0E">
      <w:start w:val="30"/>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1" w15:restartNumberingAfterBreak="0">
    <w:nsid w:val="75C54A2A"/>
    <w:multiLevelType w:val="hybridMultilevel"/>
    <w:tmpl w:val="FEA0DA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AF43DEE"/>
    <w:multiLevelType w:val="hybridMultilevel"/>
    <w:tmpl w:val="EF54EFFC"/>
    <w:lvl w:ilvl="0" w:tplc="04220001">
      <w:start w:val="1"/>
      <w:numFmt w:val="bullet"/>
      <w:lvlText w:val=""/>
      <w:lvlJc w:val="left"/>
      <w:pPr>
        <w:ind w:left="1507" w:hanging="360"/>
      </w:pPr>
      <w:rPr>
        <w:rFonts w:ascii="Symbol" w:hAnsi="Symbol" w:hint="default"/>
      </w:rPr>
    </w:lvl>
    <w:lvl w:ilvl="1" w:tplc="04220003" w:tentative="1">
      <w:start w:val="1"/>
      <w:numFmt w:val="bullet"/>
      <w:lvlText w:val="o"/>
      <w:lvlJc w:val="left"/>
      <w:pPr>
        <w:ind w:left="2227" w:hanging="360"/>
      </w:pPr>
      <w:rPr>
        <w:rFonts w:ascii="Courier New" w:hAnsi="Courier New" w:cs="Courier New" w:hint="default"/>
      </w:rPr>
    </w:lvl>
    <w:lvl w:ilvl="2" w:tplc="04220005" w:tentative="1">
      <w:start w:val="1"/>
      <w:numFmt w:val="bullet"/>
      <w:lvlText w:val=""/>
      <w:lvlJc w:val="left"/>
      <w:pPr>
        <w:ind w:left="2947" w:hanging="360"/>
      </w:pPr>
      <w:rPr>
        <w:rFonts w:ascii="Wingdings" w:hAnsi="Wingdings" w:hint="default"/>
      </w:rPr>
    </w:lvl>
    <w:lvl w:ilvl="3" w:tplc="04220001" w:tentative="1">
      <w:start w:val="1"/>
      <w:numFmt w:val="bullet"/>
      <w:lvlText w:val=""/>
      <w:lvlJc w:val="left"/>
      <w:pPr>
        <w:ind w:left="3667" w:hanging="360"/>
      </w:pPr>
      <w:rPr>
        <w:rFonts w:ascii="Symbol" w:hAnsi="Symbol" w:hint="default"/>
      </w:rPr>
    </w:lvl>
    <w:lvl w:ilvl="4" w:tplc="04220003" w:tentative="1">
      <w:start w:val="1"/>
      <w:numFmt w:val="bullet"/>
      <w:lvlText w:val="o"/>
      <w:lvlJc w:val="left"/>
      <w:pPr>
        <w:ind w:left="4387" w:hanging="360"/>
      </w:pPr>
      <w:rPr>
        <w:rFonts w:ascii="Courier New" w:hAnsi="Courier New" w:cs="Courier New" w:hint="default"/>
      </w:rPr>
    </w:lvl>
    <w:lvl w:ilvl="5" w:tplc="04220005" w:tentative="1">
      <w:start w:val="1"/>
      <w:numFmt w:val="bullet"/>
      <w:lvlText w:val=""/>
      <w:lvlJc w:val="left"/>
      <w:pPr>
        <w:ind w:left="5107" w:hanging="360"/>
      </w:pPr>
      <w:rPr>
        <w:rFonts w:ascii="Wingdings" w:hAnsi="Wingdings" w:hint="default"/>
      </w:rPr>
    </w:lvl>
    <w:lvl w:ilvl="6" w:tplc="04220001" w:tentative="1">
      <w:start w:val="1"/>
      <w:numFmt w:val="bullet"/>
      <w:lvlText w:val=""/>
      <w:lvlJc w:val="left"/>
      <w:pPr>
        <w:ind w:left="5827" w:hanging="360"/>
      </w:pPr>
      <w:rPr>
        <w:rFonts w:ascii="Symbol" w:hAnsi="Symbol" w:hint="default"/>
      </w:rPr>
    </w:lvl>
    <w:lvl w:ilvl="7" w:tplc="04220003" w:tentative="1">
      <w:start w:val="1"/>
      <w:numFmt w:val="bullet"/>
      <w:lvlText w:val="o"/>
      <w:lvlJc w:val="left"/>
      <w:pPr>
        <w:ind w:left="6547" w:hanging="360"/>
      </w:pPr>
      <w:rPr>
        <w:rFonts w:ascii="Courier New" w:hAnsi="Courier New" w:cs="Courier New" w:hint="default"/>
      </w:rPr>
    </w:lvl>
    <w:lvl w:ilvl="8" w:tplc="04220005" w:tentative="1">
      <w:start w:val="1"/>
      <w:numFmt w:val="bullet"/>
      <w:lvlText w:val=""/>
      <w:lvlJc w:val="left"/>
      <w:pPr>
        <w:ind w:left="7267" w:hanging="360"/>
      </w:pPr>
      <w:rPr>
        <w:rFonts w:ascii="Wingdings" w:hAnsi="Wingdings" w:hint="default"/>
      </w:rPr>
    </w:lvl>
  </w:abstractNum>
  <w:abstractNum w:abstractNumId="33" w15:restartNumberingAfterBreak="0">
    <w:nsid w:val="7D52183B"/>
    <w:multiLevelType w:val="hybridMultilevel"/>
    <w:tmpl w:val="ADF8ACBE"/>
    <w:lvl w:ilvl="0" w:tplc="04220001">
      <w:start w:val="1"/>
      <w:numFmt w:val="bullet"/>
      <w:lvlText w:val=""/>
      <w:lvlJc w:val="left"/>
      <w:pPr>
        <w:ind w:left="720" w:hanging="360"/>
      </w:pPr>
      <w:rPr>
        <w:rFonts w:ascii="Symbol" w:hAnsi="Symbol"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31"/>
  </w:num>
  <w:num w:numId="3">
    <w:abstractNumId w:val="0"/>
  </w:num>
  <w:num w:numId="4">
    <w:abstractNumId w:val="21"/>
  </w:num>
  <w:num w:numId="5">
    <w:abstractNumId w:val="19"/>
  </w:num>
  <w:num w:numId="6">
    <w:abstractNumId w:val="13"/>
  </w:num>
  <w:num w:numId="7">
    <w:abstractNumId w:val="27"/>
  </w:num>
  <w:num w:numId="8">
    <w:abstractNumId w:val="11"/>
  </w:num>
  <w:num w:numId="9">
    <w:abstractNumId w:val="14"/>
  </w:num>
  <w:num w:numId="10">
    <w:abstractNumId w:val="5"/>
  </w:num>
  <w:num w:numId="11">
    <w:abstractNumId w:val="33"/>
  </w:num>
  <w:num w:numId="12">
    <w:abstractNumId w:val="25"/>
  </w:num>
  <w:num w:numId="13">
    <w:abstractNumId w:val="30"/>
  </w:num>
  <w:num w:numId="14">
    <w:abstractNumId w:val="22"/>
  </w:num>
  <w:num w:numId="15">
    <w:abstractNumId w:val="20"/>
  </w:num>
  <w:num w:numId="16">
    <w:abstractNumId w:val="16"/>
  </w:num>
  <w:num w:numId="17">
    <w:abstractNumId w:val="4"/>
  </w:num>
  <w:num w:numId="18">
    <w:abstractNumId w:val="10"/>
  </w:num>
  <w:num w:numId="19">
    <w:abstractNumId w:val="12"/>
  </w:num>
  <w:num w:numId="20">
    <w:abstractNumId w:val="9"/>
  </w:num>
  <w:num w:numId="21">
    <w:abstractNumId w:val="17"/>
  </w:num>
  <w:num w:numId="22">
    <w:abstractNumId w:val="24"/>
  </w:num>
  <w:num w:numId="23">
    <w:abstractNumId w:val="6"/>
  </w:num>
  <w:num w:numId="24">
    <w:abstractNumId w:val="23"/>
  </w:num>
  <w:num w:numId="25">
    <w:abstractNumId w:val="28"/>
  </w:num>
  <w:num w:numId="26">
    <w:abstractNumId w:val="32"/>
  </w:num>
  <w:num w:numId="27">
    <w:abstractNumId w:val="7"/>
  </w:num>
  <w:num w:numId="28">
    <w:abstractNumId w:val="2"/>
  </w:num>
  <w:num w:numId="2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1"/>
  </w:num>
  <w:num w:numId="32">
    <w:abstractNumId w:val="29"/>
  </w:num>
  <w:num w:numId="33">
    <w:abstractNumId w:val="15"/>
  </w:num>
  <w:num w:numId="34">
    <w:abstractNumId w:val="8"/>
  </w:num>
  <w:num w:numId="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478"/>
    <w:rsid w:val="000569B1"/>
    <w:rsid w:val="000B0FC8"/>
    <w:rsid w:val="002E63DA"/>
    <w:rsid w:val="00592DFB"/>
    <w:rsid w:val="005F3478"/>
    <w:rsid w:val="005F77DE"/>
    <w:rsid w:val="006309A0"/>
    <w:rsid w:val="007842D4"/>
    <w:rsid w:val="00814A11"/>
    <w:rsid w:val="0096711E"/>
    <w:rsid w:val="00AE3B36"/>
    <w:rsid w:val="00C1210E"/>
    <w:rsid w:val="00C41814"/>
    <w:rsid w:val="00CA4C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A05664B6-ADD3-4925-A8B8-9984F1B74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309A0"/>
    <w:pPr>
      <w:keepNext/>
      <w:spacing w:before="240" w:after="60" w:line="240" w:lineRule="auto"/>
      <w:outlineLvl w:val="0"/>
    </w:pPr>
    <w:rPr>
      <w:rFonts w:ascii="Arial" w:eastAsia="Times New Roman" w:hAnsi="Arial" w:cs="Arial"/>
      <w:b/>
      <w:bCs/>
      <w:kern w:val="32"/>
      <w:sz w:val="32"/>
      <w:szCs w:val="32"/>
      <w:lang w:val="uk-UA" w:eastAsia="uk-UA"/>
    </w:rPr>
  </w:style>
  <w:style w:type="paragraph" w:styleId="2">
    <w:name w:val="heading 2"/>
    <w:basedOn w:val="a"/>
    <w:next w:val="a"/>
    <w:link w:val="20"/>
    <w:uiPriority w:val="9"/>
    <w:unhideWhenUsed/>
    <w:qFormat/>
    <w:rsid w:val="006309A0"/>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eastAsia="ru-RU"/>
    </w:rPr>
  </w:style>
  <w:style w:type="paragraph" w:styleId="3">
    <w:name w:val="heading 3"/>
    <w:basedOn w:val="a"/>
    <w:next w:val="a"/>
    <w:link w:val="30"/>
    <w:semiHidden/>
    <w:unhideWhenUsed/>
    <w:qFormat/>
    <w:rsid w:val="006309A0"/>
    <w:pPr>
      <w:keepNext/>
      <w:keepLines/>
      <w:spacing w:before="40" w:after="0" w:line="240" w:lineRule="auto"/>
      <w:outlineLvl w:val="2"/>
    </w:pPr>
    <w:rPr>
      <w:rFonts w:asciiTheme="majorHAnsi" w:eastAsiaTheme="majorEastAsia" w:hAnsiTheme="majorHAnsi" w:cstheme="majorBidi"/>
      <w:color w:val="1F4D78" w:themeColor="accent1" w:themeShade="7F"/>
      <w:sz w:val="24"/>
      <w:szCs w:val="24"/>
      <w:lang w:val="uk-UA" w:eastAsia="uk-UA"/>
    </w:rPr>
  </w:style>
  <w:style w:type="paragraph" w:styleId="5">
    <w:name w:val="heading 5"/>
    <w:basedOn w:val="a"/>
    <w:next w:val="a"/>
    <w:link w:val="50"/>
    <w:qFormat/>
    <w:rsid w:val="006309A0"/>
    <w:pPr>
      <w:keepNext/>
      <w:spacing w:after="0" w:line="240" w:lineRule="auto"/>
      <w:jc w:val="center"/>
      <w:outlineLvl w:val="4"/>
    </w:pPr>
    <w:rPr>
      <w:rFonts w:ascii="Arial" w:eastAsia="Times New Roman" w:hAnsi="Arial"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309A0"/>
    <w:rPr>
      <w:rFonts w:ascii="Arial" w:eastAsia="Times New Roman" w:hAnsi="Arial" w:cs="Arial"/>
      <w:b/>
      <w:bCs/>
      <w:kern w:val="32"/>
      <w:sz w:val="32"/>
      <w:szCs w:val="32"/>
      <w:lang w:val="uk-UA" w:eastAsia="uk-UA"/>
    </w:rPr>
  </w:style>
  <w:style w:type="character" w:customStyle="1" w:styleId="20">
    <w:name w:val="Заголовок 2 Знак"/>
    <w:basedOn w:val="a0"/>
    <w:link w:val="2"/>
    <w:uiPriority w:val="9"/>
    <w:rsid w:val="006309A0"/>
    <w:rPr>
      <w:rFonts w:asciiTheme="majorHAnsi" w:eastAsiaTheme="majorEastAsia" w:hAnsiTheme="majorHAnsi" w:cstheme="majorBidi"/>
      <w:color w:val="2E74B5" w:themeColor="accent1" w:themeShade="BF"/>
      <w:sz w:val="26"/>
      <w:szCs w:val="26"/>
      <w:lang w:eastAsia="ru-RU"/>
    </w:rPr>
  </w:style>
  <w:style w:type="character" w:customStyle="1" w:styleId="50">
    <w:name w:val="Заголовок 5 Знак"/>
    <w:basedOn w:val="a0"/>
    <w:link w:val="5"/>
    <w:rsid w:val="006309A0"/>
    <w:rPr>
      <w:rFonts w:ascii="Arial" w:eastAsia="Times New Roman" w:hAnsi="Arial" w:cs="Times New Roman"/>
      <w:sz w:val="28"/>
      <w:szCs w:val="20"/>
      <w:lang w:eastAsia="ru-RU"/>
    </w:rPr>
  </w:style>
  <w:style w:type="character" w:customStyle="1" w:styleId="30">
    <w:name w:val="Заголовок 3 Знак"/>
    <w:basedOn w:val="a0"/>
    <w:link w:val="3"/>
    <w:semiHidden/>
    <w:rsid w:val="006309A0"/>
    <w:rPr>
      <w:rFonts w:asciiTheme="majorHAnsi" w:eastAsiaTheme="majorEastAsia" w:hAnsiTheme="majorHAnsi" w:cstheme="majorBidi"/>
      <w:color w:val="1F4D78" w:themeColor="accent1" w:themeShade="7F"/>
      <w:sz w:val="24"/>
      <w:szCs w:val="24"/>
      <w:lang w:val="uk-UA" w:eastAsia="uk-UA"/>
    </w:rPr>
  </w:style>
  <w:style w:type="paragraph" w:styleId="a3">
    <w:name w:val="header"/>
    <w:basedOn w:val="a"/>
    <w:link w:val="a4"/>
    <w:uiPriority w:val="99"/>
    <w:unhideWhenUsed/>
    <w:rsid w:val="006309A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Верхний колонтитул Знак"/>
    <w:basedOn w:val="a0"/>
    <w:link w:val="a3"/>
    <w:uiPriority w:val="99"/>
    <w:rsid w:val="006309A0"/>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6309A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6">
    <w:name w:val="Нижний колонтитул Знак"/>
    <w:basedOn w:val="a0"/>
    <w:link w:val="a5"/>
    <w:uiPriority w:val="99"/>
    <w:rsid w:val="006309A0"/>
    <w:rPr>
      <w:rFonts w:ascii="Times New Roman" w:eastAsia="Times New Roman" w:hAnsi="Times New Roman" w:cs="Times New Roman"/>
      <w:sz w:val="24"/>
      <w:szCs w:val="24"/>
      <w:lang w:eastAsia="ru-RU"/>
    </w:rPr>
  </w:style>
  <w:style w:type="paragraph" w:customStyle="1" w:styleId="a7">
    <w:name w:val="Чертежный"/>
    <w:rsid w:val="006309A0"/>
    <w:pPr>
      <w:spacing w:after="0" w:line="240" w:lineRule="auto"/>
      <w:jc w:val="both"/>
    </w:pPr>
    <w:rPr>
      <w:rFonts w:ascii="ISOCPEUR" w:eastAsia="Times New Roman" w:hAnsi="ISOCPEUR" w:cs="Times New Roman"/>
      <w:i/>
      <w:sz w:val="28"/>
      <w:szCs w:val="20"/>
      <w:lang w:val="uk-UA" w:eastAsia="ru-RU"/>
    </w:rPr>
  </w:style>
  <w:style w:type="paragraph" w:styleId="a8">
    <w:name w:val="List Paragraph"/>
    <w:basedOn w:val="a"/>
    <w:uiPriority w:val="34"/>
    <w:qFormat/>
    <w:rsid w:val="006309A0"/>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31">
    <w:name w:val="Основной текст (3)_"/>
    <w:basedOn w:val="a0"/>
    <w:link w:val="32"/>
    <w:rsid w:val="006309A0"/>
    <w:rPr>
      <w:rFonts w:ascii="Times New Roman" w:eastAsia="Times New Roman" w:hAnsi="Times New Roman" w:cs="Times New Roman"/>
      <w:b/>
      <w:bCs/>
      <w:sz w:val="21"/>
      <w:szCs w:val="21"/>
      <w:shd w:val="clear" w:color="auto" w:fill="FFFFFF"/>
    </w:rPr>
  </w:style>
  <w:style w:type="paragraph" w:customStyle="1" w:styleId="32">
    <w:name w:val="Основной текст (3)"/>
    <w:basedOn w:val="a"/>
    <w:link w:val="31"/>
    <w:rsid w:val="006309A0"/>
    <w:pPr>
      <w:widowControl w:val="0"/>
      <w:shd w:val="clear" w:color="auto" w:fill="FFFFFF"/>
      <w:spacing w:after="0" w:line="350" w:lineRule="exact"/>
      <w:ind w:hanging="420"/>
    </w:pPr>
    <w:rPr>
      <w:rFonts w:ascii="Times New Roman" w:eastAsia="Times New Roman" w:hAnsi="Times New Roman" w:cs="Times New Roman"/>
      <w:b/>
      <w:bCs/>
      <w:sz w:val="21"/>
      <w:szCs w:val="21"/>
    </w:rPr>
  </w:style>
  <w:style w:type="paragraph" w:customStyle="1" w:styleId="TableParagraph">
    <w:name w:val="Table Paragraph"/>
    <w:basedOn w:val="a"/>
    <w:uiPriority w:val="1"/>
    <w:qFormat/>
    <w:rsid w:val="006309A0"/>
    <w:pPr>
      <w:widowControl w:val="0"/>
      <w:autoSpaceDE w:val="0"/>
      <w:autoSpaceDN w:val="0"/>
      <w:spacing w:after="0" w:line="240" w:lineRule="auto"/>
    </w:pPr>
    <w:rPr>
      <w:rFonts w:ascii="Times New Roman" w:eastAsia="Times New Roman" w:hAnsi="Times New Roman" w:cs="Times New Roman"/>
      <w:lang w:val="en-US" w:bidi="en-US"/>
    </w:rPr>
  </w:style>
  <w:style w:type="paragraph" w:customStyle="1" w:styleId="Style13">
    <w:name w:val="Style13"/>
    <w:basedOn w:val="a"/>
    <w:rsid w:val="006309A0"/>
    <w:pPr>
      <w:widowControl w:val="0"/>
      <w:autoSpaceDE w:val="0"/>
      <w:autoSpaceDN w:val="0"/>
      <w:adjustRightInd w:val="0"/>
      <w:spacing w:after="0" w:line="370" w:lineRule="exact"/>
      <w:ind w:firstLine="715"/>
      <w:jc w:val="both"/>
    </w:pPr>
    <w:rPr>
      <w:rFonts w:ascii="Times New Roman" w:eastAsia="Times New Roman" w:hAnsi="Times New Roman" w:cs="Times New Roman"/>
      <w:sz w:val="24"/>
      <w:szCs w:val="24"/>
      <w:lang w:eastAsia="ru-RU"/>
    </w:rPr>
  </w:style>
  <w:style w:type="paragraph" w:styleId="a9">
    <w:name w:val="No Spacing"/>
    <w:uiPriority w:val="1"/>
    <w:qFormat/>
    <w:rsid w:val="006309A0"/>
    <w:pPr>
      <w:spacing w:after="0" w:line="240" w:lineRule="auto"/>
    </w:pPr>
    <w:rPr>
      <w:rFonts w:ascii="Calibri" w:eastAsia="Calibri" w:hAnsi="Calibri" w:cs="Times New Roman"/>
    </w:rPr>
  </w:style>
  <w:style w:type="paragraph" w:styleId="HTML">
    <w:name w:val="HTML Preformatted"/>
    <w:basedOn w:val="a"/>
    <w:link w:val="HTML0"/>
    <w:uiPriority w:val="99"/>
    <w:unhideWhenUsed/>
    <w:rsid w:val="006309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309A0"/>
    <w:rPr>
      <w:rFonts w:ascii="Courier New" w:eastAsia="Times New Roman" w:hAnsi="Courier New" w:cs="Courier New"/>
      <w:sz w:val="20"/>
      <w:szCs w:val="20"/>
      <w:lang w:eastAsia="ru-RU"/>
    </w:rPr>
  </w:style>
  <w:style w:type="character" w:customStyle="1" w:styleId="21">
    <w:name w:val="Основной текст (2)_"/>
    <w:basedOn w:val="a0"/>
    <w:link w:val="22"/>
    <w:rsid w:val="006309A0"/>
    <w:rPr>
      <w:rFonts w:ascii="Times New Roman" w:eastAsia="Times New Roman" w:hAnsi="Times New Roman" w:cs="Times New Roman"/>
      <w:sz w:val="21"/>
      <w:szCs w:val="21"/>
      <w:shd w:val="clear" w:color="auto" w:fill="FFFFFF"/>
    </w:rPr>
  </w:style>
  <w:style w:type="paragraph" w:customStyle="1" w:styleId="22">
    <w:name w:val="Основной текст (2)"/>
    <w:basedOn w:val="a"/>
    <w:link w:val="21"/>
    <w:rsid w:val="006309A0"/>
    <w:pPr>
      <w:widowControl w:val="0"/>
      <w:shd w:val="clear" w:color="auto" w:fill="FFFFFF"/>
      <w:spacing w:after="0" w:line="350" w:lineRule="exact"/>
      <w:ind w:firstLine="420"/>
      <w:jc w:val="both"/>
    </w:pPr>
    <w:rPr>
      <w:rFonts w:ascii="Times New Roman" w:eastAsia="Times New Roman" w:hAnsi="Times New Roman" w:cs="Times New Roman"/>
      <w:sz w:val="21"/>
      <w:szCs w:val="21"/>
    </w:rPr>
  </w:style>
  <w:style w:type="character" w:customStyle="1" w:styleId="29pt">
    <w:name w:val="Основной текст (2) + 9 pt;Полужирный"/>
    <w:basedOn w:val="21"/>
    <w:rsid w:val="006309A0"/>
    <w:rPr>
      <w:rFonts w:ascii="Times New Roman" w:eastAsia="Times New Roman" w:hAnsi="Times New Roman" w:cs="Times New Roman"/>
      <w:b/>
      <w:bCs/>
      <w:color w:val="000000"/>
      <w:spacing w:val="0"/>
      <w:w w:val="100"/>
      <w:position w:val="0"/>
      <w:sz w:val="18"/>
      <w:szCs w:val="18"/>
      <w:shd w:val="clear" w:color="auto" w:fill="FFFFFF"/>
      <w:lang w:val="uk-UA" w:eastAsia="uk-UA" w:bidi="uk-UA"/>
    </w:rPr>
  </w:style>
  <w:style w:type="character" w:customStyle="1" w:styleId="295pt">
    <w:name w:val="Основной текст (2) + 9;5 pt"/>
    <w:basedOn w:val="21"/>
    <w:rsid w:val="006309A0"/>
    <w:rPr>
      <w:rFonts w:ascii="Times New Roman" w:eastAsia="Times New Roman" w:hAnsi="Times New Roman" w:cs="Times New Roman"/>
      <w:color w:val="000000"/>
      <w:spacing w:val="0"/>
      <w:w w:val="100"/>
      <w:position w:val="0"/>
      <w:sz w:val="19"/>
      <w:szCs w:val="19"/>
      <w:shd w:val="clear" w:color="auto" w:fill="FFFFFF"/>
      <w:lang w:val="uk-UA" w:eastAsia="uk-UA" w:bidi="uk-UA"/>
    </w:rPr>
  </w:style>
  <w:style w:type="character" w:customStyle="1" w:styleId="29pt0">
    <w:name w:val="Основной текст (2) + 9 pt"/>
    <w:basedOn w:val="21"/>
    <w:rsid w:val="006309A0"/>
    <w:rPr>
      <w:rFonts w:ascii="Times New Roman" w:eastAsia="Times New Roman" w:hAnsi="Times New Roman" w:cs="Times New Roman"/>
      <w:color w:val="000000"/>
      <w:spacing w:val="0"/>
      <w:w w:val="100"/>
      <w:position w:val="0"/>
      <w:sz w:val="18"/>
      <w:szCs w:val="18"/>
      <w:shd w:val="clear" w:color="auto" w:fill="FFFFFF"/>
      <w:lang w:val="uk-UA" w:eastAsia="uk-UA" w:bidi="uk-UA"/>
    </w:rPr>
  </w:style>
  <w:style w:type="character" w:customStyle="1" w:styleId="265pt">
    <w:name w:val="Основной текст (2) + 6;5 pt;Полужирный"/>
    <w:basedOn w:val="21"/>
    <w:rsid w:val="006309A0"/>
    <w:rPr>
      <w:rFonts w:ascii="Times New Roman" w:eastAsia="Times New Roman" w:hAnsi="Times New Roman" w:cs="Times New Roman"/>
      <w:b/>
      <w:bCs/>
      <w:color w:val="000000"/>
      <w:spacing w:val="0"/>
      <w:w w:val="100"/>
      <w:position w:val="0"/>
      <w:sz w:val="13"/>
      <w:szCs w:val="13"/>
      <w:shd w:val="clear" w:color="auto" w:fill="FFFFFF"/>
      <w:lang w:val="uk-UA" w:eastAsia="uk-UA" w:bidi="uk-UA"/>
    </w:rPr>
  </w:style>
  <w:style w:type="character" w:customStyle="1" w:styleId="265pt0">
    <w:name w:val="Основной текст (2) + 6;5 pt"/>
    <w:basedOn w:val="21"/>
    <w:rsid w:val="006309A0"/>
    <w:rPr>
      <w:rFonts w:ascii="Times New Roman" w:eastAsia="Times New Roman" w:hAnsi="Times New Roman" w:cs="Times New Roman"/>
      <w:color w:val="000000"/>
      <w:spacing w:val="0"/>
      <w:w w:val="100"/>
      <w:position w:val="0"/>
      <w:sz w:val="13"/>
      <w:szCs w:val="13"/>
      <w:shd w:val="clear" w:color="auto" w:fill="FFFFFF"/>
      <w:lang w:val="uk-UA" w:eastAsia="uk-UA" w:bidi="uk-UA"/>
    </w:rPr>
  </w:style>
  <w:style w:type="character" w:customStyle="1" w:styleId="aa">
    <w:name w:val="Колонтитул_"/>
    <w:basedOn w:val="a0"/>
    <w:link w:val="ab"/>
    <w:rsid w:val="006309A0"/>
    <w:rPr>
      <w:rFonts w:ascii="Times New Roman" w:eastAsia="Times New Roman" w:hAnsi="Times New Roman" w:cs="Times New Roman"/>
      <w:b/>
      <w:bCs/>
      <w:sz w:val="20"/>
      <w:szCs w:val="20"/>
      <w:shd w:val="clear" w:color="auto" w:fill="FFFFFF"/>
    </w:rPr>
  </w:style>
  <w:style w:type="paragraph" w:customStyle="1" w:styleId="ab">
    <w:name w:val="Колонтитул"/>
    <w:basedOn w:val="a"/>
    <w:link w:val="aa"/>
    <w:rsid w:val="006309A0"/>
    <w:pPr>
      <w:widowControl w:val="0"/>
      <w:shd w:val="clear" w:color="auto" w:fill="FFFFFF"/>
      <w:spacing w:after="0" w:line="0" w:lineRule="atLeast"/>
    </w:pPr>
    <w:rPr>
      <w:rFonts w:ascii="Times New Roman" w:eastAsia="Times New Roman" w:hAnsi="Times New Roman" w:cs="Times New Roman"/>
      <w:b/>
      <w:bCs/>
      <w:sz w:val="20"/>
      <w:szCs w:val="20"/>
    </w:rPr>
  </w:style>
  <w:style w:type="character" w:customStyle="1" w:styleId="ac">
    <w:name w:val="Текст выноски Знак"/>
    <w:basedOn w:val="a0"/>
    <w:link w:val="ad"/>
    <w:uiPriority w:val="99"/>
    <w:semiHidden/>
    <w:rsid w:val="006309A0"/>
    <w:rPr>
      <w:rFonts w:ascii="Tahoma" w:eastAsia="Times New Roman" w:hAnsi="Tahoma" w:cs="Tahoma"/>
      <w:sz w:val="16"/>
      <w:szCs w:val="16"/>
      <w:lang w:eastAsia="ru-RU"/>
    </w:rPr>
  </w:style>
  <w:style w:type="paragraph" w:styleId="ad">
    <w:name w:val="Balloon Text"/>
    <w:basedOn w:val="a"/>
    <w:link w:val="ac"/>
    <w:uiPriority w:val="99"/>
    <w:semiHidden/>
    <w:unhideWhenUsed/>
    <w:rsid w:val="006309A0"/>
    <w:pPr>
      <w:spacing w:after="0" w:line="240" w:lineRule="auto"/>
    </w:pPr>
    <w:rPr>
      <w:rFonts w:ascii="Tahoma" w:eastAsia="Times New Roman" w:hAnsi="Tahoma" w:cs="Tahoma"/>
      <w:sz w:val="16"/>
      <w:szCs w:val="16"/>
      <w:lang w:eastAsia="ru-RU"/>
    </w:rPr>
  </w:style>
  <w:style w:type="paragraph" w:styleId="ae">
    <w:name w:val="Normal (Web)"/>
    <w:basedOn w:val="a"/>
    <w:uiPriority w:val="99"/>
    <w:semiHidden/>
    <w:unhideWhenUsed/>
    <w:rsid w:val="006309A0"/>
    <w:pPr>
      <w:spacing w:before="100" w:beforeAutospacing="1" w:after="100" w:afterAutospacing="1" w:line="240" w:lineRule="auto"/>
    </w:pPr>
    <w:rPr>
      <w:rFonts w:ascii="Times New Roman" w:eastAsiaTheme="minorEastAsia" w:hAnsi="Times New Roman" w:cs="Times New Roman"/>
      <w:sz w:val="24"/>
      <w:szCs w:val="24"/>
      <w:lang w:val="uk-UA" w:eastAsia="uk-UA"/>
    </w:rPr>
  </w:style>
  <w:style w:type="character" w:customStyle="1" w:styleId="apple-converted-space">
    <w:name w:val="apple-converted-space"/>
    <w:basedOn w:val="a0"/>
    <w:rsid w:val="006309A0"/>
  </w:style>
  <w:style w:type="table" w:styleId="af">
    <w:name w:val="Table Grid"/>
    <w:basedOn w:val="a1"/>
    <w:uiPriority w:val="59"/>
    <w:rsid w:val="006309A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a0"/>
    <w:rsid w:val="006309A0"/>
  </w:style>
  <w:style w:type="character" w:customStyle="1" w:styleId="FontStyle49">
    <w:name w:val="Font Style49"/>
    <w:basedOn w:val="a0"/>
    <w:rsid w:val="006309A0"/>
    <w:rPr>
      <w:rFonts w:ascii="Times New Roman" w:hAnsi="Times New Roman" w:cs="Times New Roman"/>
      <w:sz w:val="24"/>
      <w:szCs w:val="24"/>
    </w:rPr>
  </w:style>
  <w:style w:type="character" w:customStyle="1" w:styleId="FontStyle50">
    <w:name w:val="Font Style50"/>
    <w:basedOn w:val="a0"/>
    <w:rsid w:val="006309A0"/>
    <w:rPr>
      <w:rFonts w:ascii="Times New Roman" w:hAnsi="Times New Roman" w:cs="Times New Roman"/>
      <w:sz w:val="24"/>
      <w:szCs w:val="24"/>
    </w:rPr>
  </w:style>
  <w:style w:type="character" w:styleId="af0">
    <w:name w:val="page number"/>
    <w:basedOn w:val="a0"/>
    <w:rsid w:val="006309A0"/>
  </w:style>
  <w:style w:type="paragraph" w:styleId="af1">
    <w:name w:val="Body Text Indent"/>
    <w:basedOn w:val="a"/>
    <w:link w:val="af2"/>
    <w:rsid w:val="006309A0"/>
    <w:pPr>
      <w:spacing w:after="0" w:line="240" w:lineRule="auto"/>
      <w:ind w:firstLine="540"/>
    </w:pPr>
    <w:rPr>
      <w:rFonts w:ascii="Times New Roman" w:eastAsia="Times New Roman" w:hAnsi="Times New Roman" w:cs="Times New Roman"/>
      <w:sz w:val="24"/>
      <w:szCs w:val="24"/>
      <w:lang w:val="uk-UA" w:eastAsia="uk-UA"/>
    </w:rPr>
  </w:style>
  <w:style w:type="character" w:customStyle="1" w:styleId="af2">
    <w:name w:val="Основной текст с отступом Знак"/>
    <w:basedOn w:val="a0"/>
    <w:link w:val="af1"/>
    <w:rsid w:val="006309A0"/>
    <w:rPr>
      <w:rFonts w:ascii="Times New Roman" w:eastAsia="Times New Roman" w:hAnsi="Times New Roman" w:cs="Times New Roman"/>
      <w:sz w:val="24"/>
      <w:szCs w:val="24"/>
      <w:lang w:val="uk-UA" w:eastAsia="uk-UA"/>
    </w:rPr>
  </w:style>
  <w:style w:type="paragraph" w:styleId="af3">
    <w:name w:val="Body Text"/>
    <w:basedOn w:val="a"/>
    <w:link w:val="af4"/>
    <w:rsid w:val="006309A0"/>
    <w:pPr>
      <w:spacing w:after="0" w:line="240" w:lineRule="auto"/>
      <w:jc w:val="center"/>
    </w:pPr>
    <w:rPr>
      <w:rFonts w:ascii="Arial" w:eastAsia="Times New Roman" w:hAnsi="Arial" w:cs="Arial"/>
      <w:sz w:val="24"/>
      <w:szCs w:val="24"/>
      <w:lang w:val="uk-UA" w:eastAsia="uk-UA"/>
    </w:rPr>
  </w:style>
  <w:style w:type="character" w:customStyle="1" w:styleId="af4">
    <w:name w:val="Основной текст Знак"/>
    <w:basedOn w:val="a0"/>
    <w:link w:val="af3"/>
    <w:rsid w:val="006309A0"/>
    <w:rPr>
      <w:rFonts w:ascii="Arial" w:eastAsia="Times New Roman" w:hAnsi="Arial" w:cs="Arial"/>
      <w:sz w:val="24"/>
      <w:szCs w:val="24"/>
      <w:lang w:val="uk-UA" w:eastAsia="uk-UA"/>
    </w:rPr>
  </w:style>
  <w:style w:type="paragraph" w:styleId="23">
    <w:name w:val="Body Text 2"/>
    <w:basedOn w:val="a"/>
    <w:link w:val="24"/>
    <w:rsid w:val="006309A0"/>
    <w:pPr>
      <w:spacing w:after="0" w:line="240" w:lineRule="auto"/>
    </w:pPr>
    <w:rPr>
      <w:rFonts w:ascii="Times New Roman" w:eastAsia="Times New Roman" w:hAnsi="Times New Roman" w:cs="Times New Roman"/>
      <w:sz w:val="28"/>
      <w:szCs w:val="24"/>
      <w:lang w:val="uk-UA" w:eastAsia="uk-UA"/>
    </w:rPr>
  </w:style>
  <w:style w:type="character" w:customStyle="1" w:styleId="24">
    <w:name w:val="Основной текст 2 Знак"/>
    <w:basedOn w:val="a0"/>
    <w:link w:val="23"/>
    <w:rsid w:val="006309A0"/>
    <w:rPr>
      <w:rFonts w:ascii="Times New Roman" w:eastAsia="Times New Roman" w:hAnsi="Times New Roman" w:cs="Times New Roman"/>
      <w:sz w:val="28"/>
      <w:szCs w:val="24"/>
      <w:lang w:val="uk-UA" w:eastAsia="uk-UA"/>
    </w:rPr>
  </w:style>
  <w:style w:type="paragraph" w:styleId="33">
    <w:name w:val="Body Text Indent 3"/>
    <w:basedOn w:val="a"/>
    <w:link w:val="34"/>
    <w:rsid w:val="006309A0"/>
    <w:pPr>
      <w:spacing w:after="0" w:line="360" w:lineRule="auto"/>
      <w:ind w:firstLine="567"/>
      <w:jc w:val="both"/>
    </w:pPr>
    <w:rPr>
      <w:rFonts w:ascii="Times New Roman" w:eastAsia="Times New Roman" w:hAnsi="Times New Roman" w:cs="Times New Roman"/>
      <w:sz w:val="28"/>
      <w:szCs w:val="24"/>
      <w:lang w:val="uk-UA" w:eastAsia="uk-UA"/>
    </w:rPr>
  </w:style>
  <w:style w:type="character" w:customStyle="1" w:styleId="34">
    <w:name w:val="Основной текст с отступом 3 Знак"/>
    <w:basedOn w:val="a0"/>
    <w:link w:val="33"/>
    <w:rsid w:val="006309A0"/>
    <w:rPr>
      <w:rFonts w:ascii="Times New Roman" w:eastAsia="Times New Roman" w:hAnsi="Times New Roman" w:cs="Times New Roman"/>
      <w:sz w:val="28"/>
      <w:szCs w:val="24"/>
      <w:lang w:val="uk-UA" w:eastAsia="uk-UA"/>
    </w:rPr>
  </w:style>
  <w:style w:type="paragraph" w:styleId="af5">
    <w:name w:val="Block Text"/>
    <w:basedOn w:val="a"/>
    <w:rsid w:val="006309A0"/>
    <w:pPr>
      <w:spacing w:after="0" w:line="240" w:lineRule="auto"/>
      <w:ind w:left="14" w:right="-2" w:firstLine="560"/>
      <w:jc w:val="both"/>
    </w:pPr>
    <w:rPr>
      <w:rFonts w:ascii="Arial" w:eastAsia="Times New Roman" w:hAnsi="Arial" w:cs="Arial"/>
      <w:sz w:val="28"/>
      <w:szCs w:val="24"/>
      <w:lang w:val="uk-UA" w:eastAsia="uk-UA"/>
    </w:rPr>
  </w:style>
  <w:style w:type="paragraph" w:styleId="25">
    <w:name w:val="Body Text Indent 2"/>
    <w:basedOn w:val="a"/>
    <w:link w:val="26"/>
    <w:rsid w:val="006309A0"/>
    <w:pPr>
      <w:spacing w:after="0" w:line="240" w:lineRule="auto"/>
      <w:ind w:firstLine="540"/>
    </w:pPr>
    <w:rPr>
      <w:rFonts w:ascii="Arial" w:eastAsia="Times New Roman" w:hAnsi="Arial" w:cs="Arial"/>
      <w:sz w:val="28"/>
      <w:szCs w:val="24"/>
      <w:lang w:val="uk-UA" w:eastAsia="uk-UA"/>
    </w:rPr>
  </w:style>
  <w:style w:type="character" w:customStyle="1" w:styleId="26">
    <w:name w:val="Основной текст с отступом 2 Знак"/>
    <w:basedOn w:val="a0"/>
    <w:link w:val="25"/>
    <w:rsid w:val="006309A0"/>
    <w:rPr>
      <w:rFonts w:ascii="Arial" w:eastAsia="Times New Roman" w:hAnsi="Arial" w:cs="Arial"/>
      <w:sz w:val="28"/>
      <w:szCs w:val="24"/>
      <w:lang w:val="uk-UA" w:eastAsia="uk-UA"/>
    </w:rPr>
  </w:style>
  <w:style w:type="paragraph" w:styleId="af6">
    <w:name w:val="Title"/>
    <w:basedOn w:val="a"/>
    <w:link w:val="af7"/>
    <w:qFormat/>
    <w:rsid w:val="006309A0"/>
    <w:pPr>
      <w:tabs>
        <w:tab w:val="left" w:pos="0"/>
      </w:tabs>
      <w:spacing w:after="0" w:line="240" w:lineRule="auto"/>
      <w:jc w:val="center"/>
    </w:pPr>
    <w:rPr>
      <w:rFonts w:ascii="Arial" w:eastAsia="Times New Roman" w:hAnsi="Arial" w:cs="Arial"/>
      <w:sz w:val="28"/>
      <w:szCs w:val="24"/>
      <w:lang w:val="uk-UA" w:eastAsia="uk-UA"/>
    </w:rPr>
  </w:style>
  <w:style w:type="character" w:customStyle="1" w:styleId="af7">
    <w:name w:val="Название Знак"/>
    <w:basedOn w:val="a0"/>
    <w:link w:val="af6"/>
    <w:rsid w:val="006309A0"/>
    <w:rPr>
      <w:rFonts w:ascii="Arial" w:eastAsia="Times New Roman" w:hAnsi="Arial" w:cs="Arial"/>
      <w:sz w:val="28"/>
      <w:szCs w:val="24"/>
      <w:lang w:val="uk-UA" w:eastAsia="uk-UA"/>
    </w:rPr>
  </w:style>
  <w:style w:type="paragraph" w:styleId="af8">
    <w:name w:val="caption"/>
    <w:basedOn w:val="a"/>
    <w:next w:val="a"/>
    <w:qFormat/>
    <w:rsid w:val="006309A0"/>
    <w:pPr>
      <w:spacing w:after="0" w:line="240" w:lineRule="auto"/>
      <w:ind w:firstLine="540"/>
    </w:pPr>
    <w:rPr>
      <w:rFonts w:ascii="Times New Roman" w:eastAsia="Times New Roman" w:hAnsi="Times New Roman" w:cs="Times New Roman"/>
      <w:sz w:val="28"/>
      <w:szCs w:val="24"/>
      <w:lang w:val="uk-UA" w:eastAsia="ru-RU"/>
    </w:rPr>
  </w:style>
  <w:style w:type="paragraph" w:customStyle="1" w:styleId="MTDisplayEquation">
    <w:name w:val="MTDisplayEquation"/>
    <w:basedOn w:val="a"/>
    <w:next w:val="a"/>
    <w:rsid w:val="006309A0"/>
    <w:pPr>
      <w:tabs>
        <w:tab w:val="center" w:pos="4920"/>
        <w:tab w:val="right" w:pos="9860"/>
      </w:tabs>
      <w:spacing w:after="0" w:line="360" w:lineRule="auto"/>
      <w:ind w:firstLine="709"/>
    </w:pPr>
    <w:rPr>
      <w:rFonts w:ascii="Times New Roman" w:eastAsia="Times New Roman" w:hAnsi="Times New Roman" w:cs="Times New Roman"/>
      <w:sz w:val="28"/>
      <w:szCs w:val="24"/>
      <w:lang w:val="uk-UA" w:eastAsia="ru-RU"/>
    </w:rPr>
  </w:style>
  <w:style w:type="paragraph" w:customStyle="1" w:styleId="11">
    <w:name w:val="Обычный1"/>
    <w:rsid w:val="006309A0"/>
    <w:pPr>
      <w:spacing w:after="0" w:line="240" w:lineRule="auto"/>
    </w:pPr>
    <w:rPr>
      <w:rFonts w:ascii="Times New Roman" w:eastAsia="Times New Roman" w:hAnsi="Times New Roman" w:cs="Times New Roman"/>
      <w:sz w:val="28"/>
      <w:szCs w:val="20"/>
      <w:lang w:eastAsia="ru-RU"/>
    </w:rPr>
  </w:style>
  <w:style w:type="paragraph" w:customStyle="1" w:styleId="210">
    <w:name w:val="Основной текст 21"/>
    <w:basedOn w:val="a"/>
    <w:rsid w:val="006309A0"/>
    <w:pPr>
      <w:overflowPunct w:val="0"/>
      <w:autoSpaceDE w:val="0"/>
      <w:autoSpaceDN w:val="0"/>
      <w:adjustRightInd w:val="0"/>
      <w:spacing w:after="0" w:line="360" w:lineRule="auto"/>
      <w:ind w:firstLine="720"/>
      <w:jc w:val="both"/>
      <w:textAlignment w:val="baseline"/>
    </w:pPr>
    <w:rPr>
      <w:rFonts w:ascii="Times New Roman" w:eastAsia="Times New Roman" w:hAnsi="Times New Roman" w:cs="Times New Roman"/>
      <w:sz w:val="28"/>
      <w:szCs w:val="20"/>
      <w:lang w:val="uk-UA" w:eastAsia="ru-RU"/>
    </w:rPr>
  </w:style>
  <w:style w:type="character" w:customStyle="1" w:styleId="atn">
    <w:name w:val="atn"/>
    <w:basedOn w:val="a0"/>
    <w:rsid w:val="006309A0"/>
  </w:style>
  <w:style w:type="character" w:customStyle="1" w:styleId="longtext">
    <w:name w:val="long_text"/>
    <w:basedOn w:val="a0"/>
    <w:rsid w:val="006309A0"/>
  </w:style>
  <w:style w:type="paragraph" w:styleId="af9">
    <w:name w:val="TOC Heading"/>
    <w:basedOn w:val="1"/>
    <w:next w:val="a"/>
    <w:uiPriority w:val="39"/>
    <w:unhideWhenUsed/>
    <w:qFormat/>
    <w:rsid w:val="006309A0"/>
    <w:pPr>
      <w:keepLines/>
      <w:spacing w:before="480" w:after="0" w:line="276" w:lineRule="auto"/>
      <w:outlineLvl w:val="9"/>
    </w:pPr>
    <w:rPr>
      <w:rFonts w:asciiTheme="majorHAnsi" w:eastAsiaTheme="majorEastAsia" w:hAnsiTheme="majorHAnsi" w:cstheme="majorBidi"/>
      <w:color w:val="2E74B5" w:themeColor="accent1" w:themeShade="BF"/>
      <w:kern w:val="0"/>
      <w:sz w:val="28"/>
      <w:szCs w:val="28"/>
    </w:rPr>
  </w:style>
  <w:style w:type="paragraph" w:styleId="12">
    <w:name w:val="toc 1"/>
    <w:basedOn w:val="a"/>
    <w:next w:val="a"/>
    <w:autoRedefine/>
    <w:uiPriority w:val="39"/>
    <w:unhideWhenUsed/>
    <w:rsid w:val="006309A0"/>
    <w:pPr>
      <w:tabs>
        <w:tab w:val="left" w:pos="440"/>
        <w:tab w:val="right" w:leader="dot" w:pos="9627"/>
        <w:tab w:val="right" w:leader="dot" w:pos="9913"/>
      </w:tabs>
      <w:spacing w:after="100" w:line="360" w:lineRule="auto"/>
    </w:pPr>
    <w:rPr>
      <w:rFonts w:ascii="Times New Roman" w:hAnsi="Times New Roman" w:cs="Times New Roman"/>
      <w:noProof/>
      <w:sz w:val="28"/>
      <w:szCs w:val="28"/>
      <w:lang w:val="uk-UA"/>
    </w:rPr>
  </w:style>
  <w:style w:type="character" w:styleId="afa">
    <w:name w:val="Hyperlink"/>
    <w:basedOn w:val="a0"/>
    <w:uiPriority w:val="99"/>
    <w:unhideWhenUsed/>
    <w:rsid w:val="006309A0"/>
    <w:rPr>
      <w:color w:val="0563C1" w:themeColor="hyperlink"/>
      <w:u w:val="single"/>
    </w:rPr>
  </w:style>
  <w:style w:type="paragraph" w:styleId="afb">
    <w:name w:val="endnote text"/>
    <w:basedOn w:val="a"/>
    <w:link w:val="afc"/>
    <w:uiPriority w:val="99"/>
    <w:unhideWhenUsed/>
    <w:rsid w:val="006309A0"/>
    <w:pPr>
      <w:spacing w:after="0" w:line="240" w:lineRule="auto"/>
    </w:pPr>
    <w:rPr>
      <w:sz w:val="24"/>
      <w:szCs w:val="20"/>
      <w:vertAlign w:val="superscript"/>
      <w:lang w:val="uk-UA"/>
    </w:rPr>
  </w:style>
  <w:style w:type="character" w:customStyle="1" w:styleId="afc">
    <w:name w:val="Текст концевой сноски Знак"/>
    <w:basedOn w:val="a0"/>
    <w:link w:val="afb"/>
    <w:uiPriority w:val="99"/>
    <w:rsid w:val="006309A0"/>
    <w:rPr>
      <w:sz w:val="24"/>
      <w:szCs w:val="20"/>
      <w:vertAlign w:val="superscript"/>
      <w:lang w:val="uk-UA"/>
    </w:rPr>
  </w:style>
  <w:style w:type="character" w:customStyle="1" w:styleId="Bodytext6">
    <w:name w:val="Body text (6)_"/>
    <w:basedOn w:val="a0"/>
    <w:link w:val="Bodytext60"/>
    <w:rsid w:val="006309A0"/>
    <w:rPr>
      <w:rFonts w:ascii="Microsoft Sans Serif" w:eastAsia="Microsoft Sans Serif" w:hAnsi="Microsoft Sans Serif" w:cs="Microsoft Sans Serif"/>
      <w:spacing w:val="-10"/>
      <w:sz w:val="15"/>
      <w:szCs w:val="15"/>
      <w:shd w:val="clear" w:color="auto" w:fill="FFFFFF"/>
    </w:rPr>
  </w:style>
  <w:style w:type="paragraph" w:customStyle="1" w:styleId="Bodytext60">
    <w:name w:val="Body text (6)"/>
    <w:basedOn w:val="a"/>
    <w:link w:val="Bodytext6"/>
    <w:rsid w:val="006309A0"/>
    <w:pPr>
      <w:widowControl w:val="0"/>
      <w:shd w:val="clear" w:color="auto" w:fill="FFFFFF"/>
      <w:spacing w:after="0" w:line="192" w:lineRule="exact"/>
      <w:ind w:hanging="200"/>
      <w:jc w:val="both"/>
    </w:pPr>
    <w:rPr>
      <w:rFonts w:ascii="Microsoft Sans Serif" w:eastAsia="Microsoft Sans Serif" w:hAnsi="Microsoft Sans Serif" w:cs="Microsoft Sans Serif"/>
      <w:spacing w:val="-10"/>
      <w:sz w:val="15"/>
      <w:szCs w:val="15"/>
    </w:rPr>
  </w:style>
  <w:style w:type="character" w:customStyle="1" w:styleId="Bodytext6Bold">
    <w:name w:val="Body text (6) + Bold"/>
    <w:basedOn w:val="Bodytext6"/>
    <w:rsid w:val="006309A0"/>
    <w:rPr>
      <w:rFonts w:ascii="Microsoft Sans Serif" w:eastAsia="Microsoft Sans Serif" w:hAnsi="Microsoft Sans Serif" w:cs="Microsoft Sans Serif"/>
      <w:b/>
      <w:bCs/>
      <w:color w:val="000000"/>
      <w:spacing w:val="-10"/>
      <w:w w:val="100"/>
      <w:position w:val="0"/>
      <w:sz w:val="15"/>
      <w:szCs w:val="15"/>
      <w:shd w:val="clear" w:color="auto" w:fill="FFFFFF"/>
      <w:lang w:val="ru-RU" w:eastAsia="ru-RU" w:bidi="ru-RU"/>
    </w:rPr>
  </w:style>
  <w:style w:type="paragraph" w:styleId="afd">
    <w:name w:val="Subtitle"/>
    <w:basedOn w:val="a"/>
    <w:next w:val="a"/>
    <w:link w:val="afe"/>
    <w:uiPriority w:val="11"/>
    <w:qFormat/>
    <w:rsid w:val="006309A0"/>
    <w:pPr>
      <w:numPr>
        <w:ilvl w:val="1"/>
      </w:numPr>
      <w:spacing w:line="276" w:lineRule="auto"/>
    </w:pPr>
    <w:rPr>
      <w:rFonts w:eastAsiaTheme="minorEastAsia"/>
      <w:color w:val="5A5A5A" w:themeColor="text1" w:themeTint="A5"/>
      <w:spacing w:val="15"/>
      <w:lang w:val="uk-UA"/>
    </w:rPr>
  </w:style>
  <w:style w:type="character" w:customStyle="1" w:styleId="afe">
    <w:name w:val="Подзаголовок Знак"/>
    <w:basedOn w:val="a0"/>
    <w:link w:val="afd"/>
    <w:uiPriority w:val="11"/>
    <w:rsid w:val="006309A0"/>
    <w:rPr>
      <w:rFonts w:eastAsiaTheme="minorEastAsia"/>
      <w:color w:val="5A5A5A" w:themeColor="text1" w:themeTint="A5"/>
      <w:spacing w:val="15"/>
      <w:lang w:val="uk-UA"/>
    </w:rPr>
  </w:style>
  <w:style w:type="paragraph" w:styleId="27">
    <w:name w:val="toc 2"/>
    <w:basedOn w:val="a"/>
    <w:next w:val="a"/>
    <w:autoRedefine/>
    <w:uiPriority w:val="39"/>
    <w:unhideWhenUsed/>
    <w:rsid w:val="006309A0"/>
    <w:pPr>
      <w:spacing w:after="100" w:line="276" w:lineRule="auto"/>
      <w:ind w:left="220"/>
    </w:pPr>
    <w:rPr>
      <w:lang w:val="uk-UA"/>
    </w:rPr>
  </w:style>
  <w:style w:type="character" w:customStyle="1" w:styleId="hl">
    <w:name w:val="hl"/>
    <w:basedOn w:val="a0"/>
    <w:rsid w:val="006309A0"/>
  </w:style>
  <w:style w:type="character" w:customStyle="1" w:styleId="aff">
    <w:name w:val="Текст примечания Знак"/>
    <w:basedOn w:val="a0"/>
    <w:link w:val="aff0"/>
    <w:uiPriority w:val="99"/>
    <w:semiHidden/>
    <w:rsid w:val="006309A0"/>
    <w:rPr>
      <w:sz w:val="20"/>
      <w:szCs w:val="20"/>
      <w:lang w:val="uk-UA"/>
    </w:rPr>
  </w:style>
  <w:style w:type="paragraph" w:styleId="aff0">
    <w:name w:val="annotation text"/>
    <w:basedOn w:val="a"/>
    <w:link w:val="aff"/>
    <w:uiPriority w:val="99"/>
    <w:semiHidden/>
    <w:unhideWhenUsed/>
    <w:rsid w:val="006309A0"/>
    <w:pPr>
      <w:spacing w:after="200" w:line="240" w:lineRule="auto"/>
    </w:pPr>
    <w:rPr>
      <w:sz w:val="20"/>
      <w:szCs w:val="20"/>
      <w:lang w:val="uk-UA"/>
    </w:rPr>
  </w:style>
  <w:style w:type="character" w:customStyle="1" w:styleId="aff1">
    <w:name w:val="Тема примечания Знак"/>
    <w:basedOn w:val="aff"/>
    <w:link w:val="aff2"/>
    <w:uiPriority w:val="99"/>
    <w:semiHidden/>
    <w:rsid w:val="006309A0"/>
    <w:rPr>
      <w:b/>
      <w:bCs/>
      <w:sz w:val="20"/>
      <w:szCs w:val="20"/>
      <w:lang w:val="uk-UA"/>
    </w:rPr>
  </w:style>
  <w:style w:type="paragraph" w:styleId="aff2">
    <w:name w:val="annotation subject"/>
    <w:basedOn w:val="aff0"/>
    <w:next w:val="aff0"/>
    <w:link w:val="aff1"/>
    <w:uiPriority w:val="99"/>
    <w:semiHidden/>
    <w:unhideWhenUsed/>
    <w:rsid w:val="006309A0"/>
    <w:rPr>
      <w:b/>
      <w:bCs/>
    </w:rPr>
  </w:style>
  <w:style w:type="character" w:styleId="aff3">
    <w:name w:val="Emphasis"/>
    <w:basedOn w:val="a0"/>
    <w:uiPriority w:val="20"/>
    <w:qFormat/>
    <w:rsid w:val="006309A0"/>
    <w:rPr>
      <w:i/>
      <w:iCs/>
    </w:rPr>
  </w:style>
  <w:style w:type="paragraph" w:customStyle="1" w:styleId="rtejustify">
    <w:name w:val="rtejustify"/>
    <w:basedOn w:val="a"/>
    <w:rsid w:val="006309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4">
    <w:name w:val="Plain Text"/>
    <w:basedOn w:val="a"/>
    <w:link w:val="aff5"/>
    <w:rsid w:val="006309A0"/>
    <w:pPr>
      <w:spacing w:after="0" w:line="240" w:lineRule="auto"/>
    </w:pPr>
    <w:rPr>
      <w:rFonts w:ascii="Courier New" w:eastAsia="Times New Roman" w:hAnsi="Courier New" w:cs="Courier New"/>
      <w:sz w:val="20"/>
      <w:szCs w:val="20"/>
      <w:lang w:eastAsia="ru-RU"/>
    </w:rPr>
  </w:style>
  <w:style w:type="character" w:customStyle="1" w:styleId="aff5">
    <w:name w:val="Текст Знак"/>
    <w:basedOn w:val="a0"/>
    <w:link w:val="aff4"/>
    <w:rsid w:val="006309A0"/>
    <w:rPr>
      <w:rFonts w:ascii="Courier New" w:eastAsia="Times New Roman" w:hAnsi="Courier New" w:cs="Courier New"/>
      <w:sz w:val="20"/>
      <w:szCs w:val="20"/>
      <w:lang w:eastAsia="ru-RU"/>
    </w:rPr>
  </w:style>
  <w:style w:type="paragraph" w:customStyle="1" w:styleId="aff6">
    <w:name w:val="a"/>
    <w:basedOn w:val="a"/>
    <w:rsid w:val="006309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6309A0"/>
  </w:style>
  <w:style w:type="character" w:customStyle="1" w:styleId="Bodytext2Exact">
    <w:name w:val="Body text (2) Exact"/>
    <w:basedOn w:val="a0"/>
    <w:rsid w:val="006309A0"/>
    <w:rPr>
      <w:rFonts w:ascii="Courier New" w:eastAsia="Courier New" w:hAnsi="Courier New" w:cs="Courier New"/>
      <w:b w:val="0"/>
      <w:bCs w:val="0"/>
      <w:i w:val="0"/>
      <w:iCs w:val="0"/>
      <w:smallCaps w:val="0"/>
      <w:strike w:val="0"/>
      <w:sz w:val="8"/>
      <w:szCs w:val="8"/>
      <w:u w:val="none"/>
    </w:rPr>
  </w:style>
  <w:style w:type="character" w:customStyle="1" w:styleId="Bodytext2CandaraExact">
    <w:name w:val="Body text (2) + Candara Exact"/>
    <w:basedOn w:val="Bodytext2"/>
    <w:rsid w:val="006309A0"/>
    <w:rPr>
      <w:rFonts w:ascii="Candara" w:eastAsia="Candara" w:hAnsi="Candara" w:cs="Candara"/>
      <w:sz w:val="8"/>
      <w:szCs w:val="8"/>
      <w:shd w:val="clear" w:color="auto" w:fill="FFFFFF"/>
    </w:rPr>
  </w:style>
  <w:style w:type="character" w:customStyle="1" w:styleId="Bodytext2">
    <w:name w:val="Body text (2)_"/>
    <w:basedOn w:val="a0"/>
    <w:link w:val="Bodytext20"/>
    <w:rsid w:val="006309A0"/>
    <w:rPr>
      <w:rFonts w:ascii="Courier New" w:eastAsia="Courier New" w:hAnsi="Courier New" w:cs="Courier New"/>
      <w:sz w:val="8"/>
      <w:szCs w:val="8"/>
      <w:shd w:val="clear" w:color="auto" w:fill="FFFFFF"/>
    </w:rPr>
  </w:style>
  <w:style w:type="paragraph" w:customStyle="1" w:styleId="Bodytext20">
    <w:name w:val="Body text (2)"/>
    <w:basedOn w:val="a"/>
    <w:link w:val="Bodytext2"/>
    <w:rsid w:val="006309A0"/>
    <w:pPr>
      <w:widowControl w:val="0"/>
      <w:shd w:val="clear" w:color="auto" w:fill="FFFFFF"/>
      <w:spacing w:after="0" w:line="91" w:lineRule="exact"/>
      <w:jc w:val="both"/>
    </w:pPr>
    <w:rPr>
      <w:rFonts w:ascii="Courier New" w:eastAsia="Courier New" w:hAnsi="Courier New" w:cs="Courier New"/>
      <w:sz w:val="8"/>
      <w:szCs w:val="8"/>
    </w:rPr>
  </w:style>
  <w:style w:type="character" w:customStyle="1" w:styleId="Bodytext2Candara">
    <w:name w:val="Body text (2) + Candara"/>
    <w:basedOn w:val="Bodytext2"/>
    <w:rsid w:val="006309A0"/>
    <w:rPr>
      <w:rFonts w:ascii="Candara" w:eastAsia="Candara" w:hAnsi="Candara" w:cs="Candara"/>
      <w:b w:val="0"/>
      <w:bCs w:val="0"/>
      <w:i w:val="0"/>
      <w:iCs w:val="0"/>
      <w:smallCaps w:val="0"/>
      <w:strike w:val="0"/>
      <w:color w:val="000000"/>
      <w:spacing w:val="0"/>
      <w:w w:val="100"/>
      <w:position w:val="0"/>
      <w:sz w:val="8"/>
      <w:szCs w:val="8"/>
      <w:u w:val="none"/>
      <w:shd w:val="clear" w:color="auto" w:fill="FFFFFF"/>
      <w:lang w:val="ru-RU" w:eastAsia="ru-RU" w:bidi="ru-RU"/>
    </w:rPr>
  </w:style>
  <w:style w:type="character" w:customStyle="1" w:styleId="Bodytext2Spacing2pt">
    <w:name w:val="Body text (2) + Spacing 2 pt"/>
    <w:basedOn w:val="Bodytext2"/>
    <w:rsid w:val="006309A0"/>
    <w:rPr>
      <w:rFonts w:ascii="Courier New" w:eastAsia="Courier New" w:hAnsi="Courier New" w:cs="Courier New"/>
      <w:b w:val="0"/>
      <w:bCs w:val="0"/>
      <w:i w:val="0"/>
      <w:iCs w:val="0"/>
      <w:smallCaps w:val="0"/>
      <w:strike w:val="0"/>
      <w:color w:val="000000"/>
      <w:spacing w:val="40"/>
      <w:w w:val="100"/>
      <w:position w:val="0"/>
      <w:sz w:val="8"/>
      <w:szCs w:val="8"/>
      <w:u w:val="none"/>
      <w:shd w:val="clear" w:color="auto" w:fill="FFFFFF"/>
      <w:lang w:val="ru-RU" w:eastAsia="ru-RU" w:bidi="ru-RU"/>
    </w:rPr>
  </w:style>
  <w:style w:type="character" w:customStyle="1" w:styleId="Bodytext2Candara45pt">
    <w:name w:val="Body text (2) + Candara;4.5 pt"/>
    <w:basedOn w:val="Bodytext2"/>
    <w:rsid w:val="006309A0"/>
    <w:rPr>
      <w:rFonts w:ascii="Candara" w:eastAsia="Candara" w:hAnsi="Candara" w:cs="Candara"/>
      <w:b w:val="0"/>
      <w:bCs w:val="0"/>
      <w:i w:val="0"/>
      <w:iCs w:val="0"/>
      <w:smallCaps w:val="0"/>
      <w:strike w:val="0"/>
      <w:color w:val="000000"/>
      <w:spacing w:val="0"/>
      <w:w w:val="100"/>
      <w:position w:val="0"/>
      <w:sz w:val="9"/>
      <w:szCs w:val="9"/>
      <w:u w:val="none"/>
      <w:shd w:val="clear" w:color="auto" w:fill="FFFFFF"/>
      <w:lang w:val="ru-RU" w:eastAsia="ru-RU" w:bidi="ru-RU"/>
    </w:rPr>
  </w:style>
  <w:style w:type="character" w:customStyle="1" w:styleId="Bodytext2Candara45ptItalic">
    <w:name w:val="Body text (2) + Candara;4.5 pt;Italic"/>
    <w:basedOn w:val="Bodytext2"/>
    <w:rsid w:val="006309A0"/>
    <w:rPr>
      <w:rFonts w:ascii="Candara" w:eastAsia="Candara" w:hAnsi="Candara" w:cs="Candara"/>
      <w:b w:val="0"/>
      <w:bCs w:val="0"/>
      <w:i/>
      <w:iCs/>
      <w:smallCaps w:val="0"/>
      <w:strike w:val="0"/>
      <w:color w:val="000000"/>
      <w:spacing w:val="0"/>
      <w:w w:val="100"/>
      <w:position w:val="0"/>
      <w:sz w:val="9"/>
      <w:szCs w:val="9"/>
      <w:u w:val="none"/>
      <w:shd w:val="clear" w:color="auto" w:fill="FFFFFF"/>
      <w:lang w:val="ru-RU" w:eastAsia="ru-RU" w:bidi="ru-RU"/>
    </w:rPr>
  </w:style>
  <w:style w:type="character" w:customStyle="1" w:styleId="Bodytext2CandaraItalic">
    <w:name w:val="Body text (2) + Candara;Italic"/>
    <w:basedOn w:val="Bodytext2"/>
    <w:rsid w:val="006309A0"/>
    <w:rPr>
      <w:rFonts w:ascii="Candara" w:eastAsia="Candara" w:hAnsi="Candara" w:cs="Candara"/>
      <w:b w:val="0"/>
      <w:bCs w:val="0"/>
      <w:i/>
      <w:iCs/>
      <w:smallCaps w:val="0"/>
      <w:strike w:val="0"/>
      <w:color w:val="000000"/>
      <w:spacing w:val="0"/>
      <w:w w:val="100"/>
      <w:position w:val="0"/>
      <w:sz w:val="8"/>
      <w:szCs w:val="8"/>
      <w:u w:val="none"/>
      <w:shd w:val="clear" w:color="auto" w:fill="FFFFFF"/>
      <w:lang w:val="ru-RU" w:eastAsia="ru-RU" w:bidi="ru-RU"/>
    </w:rPr>
  </w:style>
  <w:style w:type="character" w:customStyle="1" w:styleId="spelle">
    <w:name w:val="spelle"/>
    <w:basedOn w:val="a0"/>
    <w:rsid w:val="006309A0"/>
  </w:style>
  <w:style w:type="paragraph" w:customStyle="1" w:styleId="style3">
    <w:name w:val="style3"/>
    <w:basedOn w:val="a"/>
    <w:rsid w:val="006309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14">
    <w:name w:val="fontstyle14"/>
    <w:basedOn w:val="a0"/>
    <w:rsid w:val="006309A0"/>
  </w:style>
  <w:style w:type="paragraph" w:customStyle="1" w:styleId="style5">
    <w:name w:val="style5"/>
    <w:basedOn w:val="a"/>
    <w:rsid w:val="006309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13">
    <w:name w:val="fontstyle13"/>
    <w:basedOn w:val="a0"/>
    <w:rsid w:val="006309A0"/>
  </w:style>
  <w:style w:type="character" w:customStyle="1" w:styleId="Bodytext4">
    <w:name w:val="Body text (4)_"/>
    <w:basedOn w:val="a0"/>
    <w:link w:val="Bodytext40"/>
    <w:rsid w:val="006309A0"/>
    <w:rPr>
      <w:shd w:val="clear" w:color="auto" w:fill="FFFFFF"/>
    </w:rPr>
  </w:style>
  <w:style w:type="paragraph" w:customStyle="1" w:styleId="Bodytext40">
    <w:name w:val="Body text (4)"/>
    <w:basedOn w:val="a"/>
    <w:link w:val="Bodytext4"/>
    <w:rsid w:val="006309A0"/>
    <w:pPr>
      <w:widowControl w:val="0"/>
      <w:shd w:val="clear" w:color="auto" w:fill="FFFFFF"/>
      <w:spacing w:before="300" w:after="0" w:line="376" w:lineRule="exact"/>
      <w:ind w:firstLine="42"/>
      <w:jc w:val="both"/>
    </w:pPr>
  </w:style>
  <w:style w:type="character" w:styleId="aff7">
    <w:name w:val="Strong"/>
    <w:qFormat/>
    <w:rsid w:val="006309A0"/>
    <w:rPr>
      <w:b/>
      <w:bCs/>
    </w:rPr>
  </w:style>
  <w:style w:type="table" w:customStyle="1" w:styleId="TableNormal">
    <w:name w:val="Table Normal"/>
    <w:uiPriority w:val="2"/>
    <w:semiHidden/>
    <w:unhideWhenUsed/>
    <w:qFormat/>
    <w:rsid w:val="00C4181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13">
    <w:name w:val="Сетка таблицы1"/>
    <w:basedOn w:val="a1"/>
    <w:next w:val="af"/>
    <w:uiPriority w:val="59"/>
    <w:rsid w:val="007842D4"/>
    <w:pPr>
      <w:spacing w:after="0" w:line="240" w:lineRule="auto"/>
    </w:pPr>
    <w:rPr>
      <w:rFonts w:ascii="Calibri" w:eastAsia="Times New Roman"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1.bin"/><Relationship Id="rId21" Type="http://schemas.openxmlformats.org/officeDocument/2006/relationships/image" Target="media/image15.wmf"/><Relationship Id="rId42" Type="http://schemas.openxmlformats.org/officeDocument/2006/relationships/oleObject" Target="embeddings/oleObject13.bin"/><Relationship Id="rId63" Type="http://schemas.openxmlformats.org/officeDocument/2006/relationships/image" Target="media/image36.wmf"/><Relationship Id="rId84" Type="http://schemas.openxmlformats.org/officeDocument/2006/relationships/oleObject" Target="embeddings/oleObject34.bin"/><Relationship Id="rId138" Type="http://schemas.openxmlformats.org/officeDocument/2006/relationships/image" Target="media/image73.wmf"/><Relationship Id="rId159" Type="http://schemas.openxmlformats.org/officeDocument/2006/relationships/oleObject" Target="embeddings/oleObject72.bin"/><Relationship Id="rId170" Type="http://schemas.openxmlformats.org/officeDocument/2006/relationships/image" Target="media/image89.wmf"/><Relationship Id="rId191" Type="http://schemas.openxmlformats.org/officeDocument/2006/relationships/oleObject" Target="embeddings/oleObject88.bin"/><Relationship Id="rId205" Type="http://schemas.openxmlformats.org/officeDocument/2006/relationships/oleObject" Target="embeddings/oleObject95.bin"/><Relationship Id="rId107" Type="http://schemas.openxmlformats.org/officeDocument/2006/relationships/image" Target="media/image58.wmf"/><Relationship Id="rId11" Type="http://schemas.openxmlformats.org/officeDocument/2006/relationships/image" Target="media/image7.jpeg"/><Relationship Id="rId32" Type="http://schemas.openxmlformats.org/officeDocument/2006/relationships/oleObject" Target="embeddings/oleObject8.bin"/><Relationship Id="rId53" Type="http://schemas.openxmlformats.org/officeDocument/2006/relationships/image" Target="media/image31.wmf"/><Relationship Id="rId74" Type="http://schemas.openxmlformats.org/officeDocument/2006/relationships/oleObject" Target="embeddings/oleObject29.bin"/><Relationship Id="rId128" Type="http://schemas.openxmlformats.org/officeDocument/2006/relationships/image" Target="media/image68.wmf"/><Relationship Id="rId149" Type="http://schemas.openxmlformats.org/officeDocument/2006/relationships/oleObject" Target="embeddings/oleObject67.bin"/><Relationship Id="rId5" Type="http://schemas.openxmlformats.org/officeDocument/2006/relationships/image" Target="media/image1.png"/><Relationship Id="rId95" Type="http://schemas.openxmlformats.org/officeDocument/2006/relationships/image" Target="media/image52.wmf"/><Relationship Id="rId160" Type="http://schemas.openxmlformats.org/officeDocument/2006/relationships/image" Target="media/image84.wmf"/><Relationship Id="rId181" Type="http://schemas.openxmlformats.org/officeDocument/2006/relationships/oleObject" Target="embeddings/oleObject83.bin"/><Relationship Id="rId216" Type="http://schemas.openxmlformats.org/officeDocument/2006/relationships/image" Target="media/image111.wmf"/><Relationship Id="rId22" Type="http://schemas.openxmlformats.org/officeDocument/2006/relationships/oleObject" Target="embeddings/oleObject3.bin"/><Relationship Id="rId43" Type="http://schemas.openxmlformats.org/officeDocument/2006/relationships/image" Target="media/image26.wmf"/><Relationship Id="rId64" Type="http://schemas.openxmlformats.org/officeDocument/2006/relationships/oleObject" Target="embeddings/oleObject24.bin"/><Relationship Id="rId118" Type="http://schemas.openxmlformats.org/officeDocument/2006/relationships/image" Target="media/image63.wmf"/><Relationship Id="rId139" Type="http://schemas.openxmlformats.org/officeDocument/2006/relationships/oleObject" Target="embeddings/oleObject62.bin"/><Relationship Id="rId85" Type="http://schemas.openxmlformats.org/officeDocument/2006/relationships/image" Target="media/image47.wmf"/><Relationship Id="rId150" Type="http://schemas.openxmlformats.org/officeDocument/2006/relationships/image" Target="media/image79.wmf"/><Relationship Id="rId171" Type="http://schemas.openxmlformats.org/officeDocument/2006/relationships/oleObject" Target="embeddings/oleObject78.bin"/><Relationship Id="rId192" Type="http://schemas.openxmlformats.org/officeDocument/2006/relationships/image" Target="media/image100.wmf"/><Relationship Id="rId206" Type="http://schemas.openxmlformats.org/officeDocument/2006/relationships/image" Target="media/image107.wmf"/><Relationship Id="rId12" Type="http://schemas.openxmlformats.org/officeDocument/2006/relationships/image" Target="media/image8.jpeg"/><Relationship Id="rId33" Type="http://schemas.openxmlformats.org/officeDocument/2006/relationships/image" Target="media/image21.wmf"/><Relationship Id="rId108" Type="http://schemas.openxmlformats.org/officeDocument/2006/relationships/oleObject" Target="embeddings/oleObject46.bin"/><Relationship Id="rId129" Type="http://schemas.openxmlformats.org/officeDocument/2006/relationships/oleObject" Target="embeddings/oleObject57.bin"/><Relationship Id="rId54" Type="http://schemas.openxmlformats.org/officeDocument/2006/relationships/oleObject" Target="embeddings/oleObject19.bin"/><Relationship Id="rId75" Type="http://schemas.openxmlformats.org/officeDocument/2006/relationships/image" Target="media/image42.wmf"/><Relationship Id="rId96" Type="http://schemas.openxmlformats.org/officeDocument/2006/relationships/oleObject" Target="embeddings/oleObject40.bin"/><Relationship Id="rId140" Type="http://schemas.openxmlformats.org/officeDocument/2006/relationships/image" Target="media/image74.wmf"/><Relationship Id="rId161" Type="http://schemas.openxmlformats.org/officeDocument/2006/relationships/oleObject" Target="embeddings/oleObject73.bin"/><Relationship Id="rId182" Type="http://schemas.openxmlformats.org/officeDocument/2006/relationships/image" Target="media/image95.wmf"/><Relationship Id="rId217" Type="http://schemas.openxmlformats.org/officeDocument/2006/relationships/oleObject" Target="embeddings/oleObject101.bin"/><Relationship Id="rId6" Type="http://schemas.openxmlformats.org/officeDocument/2006/relationships/image" Target="media/image2.jpg"/><Relationship Id="rId23" Type="http://schemas.openxmlformats.org/officeDocument/2006/relationships/image" Target="media/image16.wmf"/><Relationship Id="rId119" Type="http://schemas.openxmlformats.org/officeDocument/2006/relationships/oleObject" Target="embeddings/oleObject52.bin"/><Relationship Id="rId44" Type="http://schemas.openxmlformats.org/officeDocument/2006/relationships/oleObject" Target="embeddings/oleObject14.bin"/><Relationship Id="rId65" Type="http://schemas.openxmlformats.org/officeDocument/2006/relationships/image" Target="media/image37.wmf"/><Relationship Id="rId86" Type="http://schemas.openxmlformats.org/officeDocument/2006/relationships/oleObject" Target="embeddings/oleObject35.bin"/><Relationship Id="rId130" Type="http://schemas.openxmlformats.org/officeDocument/2006/relationships/image" Target="media/image69.wmf"/><Relationship Id="rId151" Type="http://schemas.openxmlformats.org/officeDocument/2006/relationships/oleObject" Target="embeddings/oleObject68.bin"/><Relationship Id="rId172" Type="http://schemas.openxmlformats.org/officeDocument/2006/relationships/image" Target="media/image90.wmf"/><Relationship Id="rId193" Type="http://schemas.openxmlformats.org/officeDocument/2006/relationships/oleObject" Target="embeddings/oleObject89.bin"/><Relationship Id="rId207" Type="http://schemas.openxmlformats.org/officeDocument/2006/relationships/oleObject" Target="embeddings/oleObject96.bin"/><Relationship Id="rId13" Type="http://schemas.openxmlformats.org/officeDocument/2006/relationships/image" Target="media/image9.png"/><Relationship Id="rId109" Type="http://schemas.openxmlformats.org/officeDocument/2006/relationships/oleObject" Target="embeddings/oleObject47.bin"/><Relationship Id="rId34" Type="http://schemas.openxmlformats.org/officeDocument/2006/relationships/oleObject" Target="embeddings/oleObject9.bin"/><Relationship Id="rId55" Type="http://schemas.openxmlformats.org/officeDocument/2006/relationships/image" Target="media/image32.wmf"/><Relationship Id="rId76" Type="http://schemas.openxmlformats.org/officeDocument/2006/relationships/oleObject" Target="embeddings/oleObject30.bin"/><Relationship Id="rId97" Type="http://schemas.openxmlformats.org/officeDocument/2006/relationships/image" Target="media/image53.wmf"/><Relationship Id="rId120" Type="http://schemas.openxmlformats.org/officeDocument/2006/relationships/image" Target="media/image64.wmf"/><Relationship Id="rId141" Type="http://schemas.openxmlformats.org/officeDocument/2006/relationships/oleObject" Target="embeddings/oleObject63.bin"/><Relationship Id="rId7" Type="http://schemas.openxmlformats.org/officeDocument/2006/relationships/image" Target="media/image3.jpg"/><Relationship Id="rId162" Type="http://schemas.openxmlformats.org/officeDocument/2006/relationships/image" Target="media/image85.wmf"/><Relationship Id="rId183" Type="http://schemas.openxmlformats.org/officeDocument/2006/relationships/oleObject" Target="embeddings/oleObject84.bin"/><Relationship Id="rId218" Type="http://schemas.openxmlformats.org/officeDocument/2006/relationships/image" Target="media/image112.wmf"/><Relationship Id="rId24" Type="http://schemas.openxmlformats.org/officeDocument/2006/relationships/oleObject" Target="embeddings/oleObject4.bin"/><Relationship Id="rId45" Type="http://schemas.openxmlformats.org/officeDocument/2006/relationships/image" Target="media/image27.wmf"/><Relationship Id="rId66" Type="http://schemas.openxmlformats.org/officeDocument/2006/relationships/oleObject" Target="embeddings/oleObject25.bin"/><Relationship Id="rId87" Type="http://schemas.openxmlformats.org/officeDocument/2006/relationships/image" Target="media/image48.wmf"/><Relationship Id="rId110" Type="http://schemas.openxmlformats.org/officeDocument/2006/relationships/image" Target="media/image59.wmf"/><Relationship Id="rId131" Type="http://schemas.openxmlformats.org/officeDocument/2006/relationships/oleObject" Target="embeddings/oleObject58.bin"/><Relationship Id="rId152" Type="http://schemas.openxmlformats.org/officeDocument/2006/relationships/image" Target="media/image80.wmf"/><Relationship Id="rId173" Type="http://schemas.openxmlformats.org/officeDocument/2006/relationships/oleObject" Target="embeddings/oleObject79.bin"/><Relationship Id="rId194" Type="http://schemas.openxmlformats.org/officeDocument/2006/relationships/image" Target="media/image101.wmf"/><Relationship Id="rId208" Type="http://schemas.openxmlformats.org/officeDocument/2006/relationships/oleObject" Target="embeddings/oleObject97.bin"/><Relationship Id="rId14" Type="http://schemas.openxmlformats.org/officeDocument/2006/relationships/image" Target="media/image10.png"/><Relationship Id="rId35" Type="http://schemas.openxmlformats.org/officeDocument/2006/relationships/image" Target="media/image22.wmf"/><Relationship Id="rId56" Type="http://schemas.openxmlformats.org/officeDocument/2006/relationships/oleObject" Target="embeddings/oleObject20.bin"/><Relationship Id="rId77" Type="http://schemas.openxmlformats.org/officeDocument/2006/relationships/image" Target="media/image43.wmf"/><Relationship Id="rId100" Type="http://schemas.openxmlformats.org/officeDocument/2006/relationships/oleObject" Target="embeddings/oleObject42.bin"/><Relationship Id="rId8" Type="http://schemas.openxmlformats.org/officeDocument/2006/relationships/image" Target="media/image4.jpg"/><Relationship Id="rId51" Type="http://schemas.openxmlformats.org/officeDocument/2006/relationships/image" Target="media/image30.wmf"/><Relationship Id="rId72" Type="http://schemas.openxmlformats.org/officeDocument/2006/relationships/oleObject" Target="embeddings/oleObject28.bin"/><Relationship Id="rId93" Type="http://schemas.openxmlformats.org/officeDocument/2006/relationships/image" Target="media/image51.wmf"/><Relationship Id="rId98" Type="http://schemas.openxmlformats.org/officeDocument/2006/relationships/oleObject" Target="embeddings/oleObject41.bin"/><Relationship Id="rId121" Type="http://schemas.openxmlformats.org/officeDocument/2006/relationships/oleObject" Target="embeddings/oleObject53.bin"/><Relationship Id="rId142" Type="http://schemas.openxmlformats.org/officeDocument/2006/relationships/image" Target="media/image75.wmf"/><Relationship Id="rId163" Type="http://schemas.openxmlformats.org/officeDocument/2006/relationships/oleObject" Target="embeddings/oleObject74.bin"/><Relationship Id="rId184" Type="http://schemas.openxmlformats.org/officeDocument/2006/relationships/image" Target="media/image96.wmf"/><Relationship Id="rId189" Type="http://schemas.openxmlformats.org/officeDocument/2006/relationships/oleObject" Target="embeddings/oleObject87.bin"/><Relationship Id="rId219" Type="http://schemas.openxmlformats.org/officeDocument/2006/relationships/oleObject" Target="embeddings/oleObject102.bin"/><Relationship Id="rId3" Type="http://schemas.openxmlformats.org/officeDocument/2006/relationships/settings" Target="settings.xml"/><Relationship Id="rId214" Type="http://schemas.openxmlformats.org/officeDocument/2006/relationships/image" Target="media/image110.wmf"/><Relationship Id="rId25" Type="http://schemas.openxmlformats.org/officeDocument/2006/relationships/image" Target="media/image17.wmf"/><Relationship Id="rId46" Type="http://schemas.openxmlformats.org/officeDocument/2006/relationships/oleObject" Target="embeddings/oleObject15.bin"/><Relationship Id="rId67" Type="http://schemas.openxmlformats.org/officeDocument/2006/relationships/image" Target="media/image38.wmf"/><Relationship Id="rId116" Type="http://schemas.openxmlformats.org/officeDocument/2006/relationships/image" Target="media/image62.wmf"/><Relationship Id="rId137" Type="http://schemas.openxmlformats.org/officeDocument/2006/relationships/oleObject" Target="embeddings/oleObject61.bin"/><Relationship Id="rId158" Type="http://schemas.openxmlformats.org/officeDocument/2006/relationships/image" Target="media/image83.wmf"/><Relationship Id="rId20" Type="http://schemas.openxmlformats.org/officeDocument/2006/relationships/oleObject" Target="embeddings/oleObject2.bin"/><Relationship Id="rId41" Type="http://schemas.openxmlformats.org/officeDocument/2006/relationships/image" Target="media/image25.wmf"/><Relationship Id="rId62" Type="http://schemas.openxmlformats.org/officeDocument/2006/relationships/oleObject" Target="embeddings/oleObject23.bin"/><Relationship Id="rId83" Type="http://schemas.openxmlformats.org/officeDocument/2006/relationships/image" Target="media/image46.wmf"/><Relationship Id="rId88" Type="http://schemas.openxmlformats.org/officeDocument/2006/relationships/oleObject" Target="embeddings/oleObject36.bin"/><Relationship Id="rId111" Type="http://schemas.openxmlformats.org/officeDocument/2006/relationships/oleObject" Target="embeddings/oleObject48.bin"/><Relationship Id="rId132" Type="http://schemas.openxmlformats.org/officeDocument/2006/relationships/image" Target="media/image70.wmf"/><Relationship Id="rId153" Type="http://schemas.openxmlformats.org/officeDocument/2006/relationships/oleObject" Target="embeddings/oleObject69.bin"/><Relationship Id="rId174" Type="http://schemas.openxmlformats.org/officeDocument/2006/relationships/image" Target="media/image91.wmf"/><Relationship Id="rId179" Type="http://schemas.openxmlformats.org/officeDocument/2006/relationships/oleObject" Target="embeddings/oleObject82.bin"/><Relationship Id="rId195" Type="http://schemas.openxmlformats.org/officeDocument/2006/relationships/oleObject" Target="embeddings/oleObject90.bin"/><Relationship Id="rId209" Type="http://schemas.openxmlformats.org/officeDocument/2006/relationships/image" Target="media/image108.wmf"/><Relationship Id="rId190" Type="http://schemas.openxmlformats.org/officeDocument/2006/relationships/image" Target="media/image99.wmf"/><Relationship Id="rId204" Type="http://schemas.openxmlformats.org/officeDocument/2006/relationships/image" Target="media/image106.wmf"/><Relationship Id="rId220" Type="http://schemas.openxmlformats.org/officeDocument/2006/relationships/fontTable" Target="fontTable.xml"/><Relationship Id="rId15" Type="http://schemas.openxmlformats.org/officeDocument/2006/relationships/image" Target="media/image11.png"/><Relationship Id="rId36" Type="http://schemas.openxmlformats.org/officeDocument/2006/relationships/oleObject" Target="embeddings/oleObject10.bin"/><Relationship Id="rId57" Type="http://schemas.openxmlformats.org/officeDocument/2006/relationships/image" Target="media/image33.wmf"/><Relationship Id="rId106" Type="http://schemas.openxmlformats.org/officeDocument/2006/relationships/oleObject" Target="embeddings/oleObject45.bin"/><Relationship Id="rId127" Type="http://schemas.openxmlformats.org/officeDocument/2006/relationships/oleObject" Target="embeddings/oleObject56.bin"/><Relationship Id="rId10" Type="http://schemas.openxmlformats.org/officeDocument/2006/relationships/image" Target="media/image6.jpeg"/><Relationship Id="rId31" Type="http://schemas.openxmlformats.org/officeDocument/2006/relationships/image" Target="media/image20.wmf"/><Relationship Id="rId52" Type="http://schemas.openxmlformats.org/officeDocument/2006/relationships/oleObject" Target="embeddings/oleObject18.bin"/><Relationship Id="rId73" Type="http://schemas.openxmlformats.org/officeDocument/2006/relationships/image" Target="media/image41.wmf"/><Relationship Id="rId78" Type="http://schemas.openxmlformats.org/officeDocument/2006/relationships/oleObject" Target="embeddings/oleObject31.bin"/><Relationship Id="rId94" Type="http://schemas.openxmlformats.org/officeDocument/2006/relationships/oleObject" Target="embeddings/oleObject39.bin"/><Relationship Id="rId99" Type="http://schemas.openxmlformats.org/officeDocument/2006/relationships/image" Target="media/image54.wmf"/><Relationship Id="rId101" Type="http://schemas.openxmlformats.org/officeDocument/2006/relationships/image" Target="media/image55.wmf"/><Relationship Id="rId122" Type="http://schemas.openxmlformats.org/officeDocument/2006/relationships/image" Target="media/image65.wmf"/><Relationship Id="rId143" Type="http://schemas.openxmlformats.org/officeDocument/2006/relationships/oleObject" Target="embeddings/oleObject64.bin"/><Relationship Id="rId148" Type="http://schemas.openxmlformats.org/officeDocument/2006/relationships/image" Target="media/image78.wmf"/><Relationship Id="rId164" Type="http://schemas.openxmlformats.org/officeDocument/2006/relationships/image" Target="media/image86.wmf"/><Relationship Id="rId169" Type="http://schemas.openxmlformats.org/officeDocument/2006/relationships/oleObject" Target="embeddings/oleObject77.bin"/><Relationship Id="rId185" Type="http://schemas.openxmlformats.org/officeDocument/2006/relationships/oleObject" Target="embeddings/oleObject85.bin"/><Relationship Id="rId4" Type="http://schemas.openxmlformats.org/officeDocument/2006/relationships/webSettings" Target="webSettings.xml"/><Relationship Id="rId9" Type="http://schemas.openxmlformats.org/officeDocument/2006/relationships/image" Target="media/image5.jpg"/><Relationship Id="rId180" Type="http://schemas.openxmlformats.org/officeDocument/2006/relationships/image" Target="media/image94.wmf"/><Relationship Id="rId210" Type="http://schemas.openxmlformats.org/officeDocument/2006/relationships/oleObject" Target="embeddings/oleObject98.bin"/><Relationship Id="rId215" Type="http://schemas.openxmlformats.org/officeDocument/2006/relationships/oleObject" Target="embeddings/oleObject100.bin"/><Relationship Id="rId26" Type="http://schemas.openxmlformats.org/officeDocument/2006/relationships/oleObject" Target="embeddings/oleObject5.bin"/><Relationship Id="rId47" Type="http://schemas.openxmlformats.org/officeDocument/2006/relationships/image" Target="media/image28.wmf"/><Relationship Id="rId68" Type="http://schemas.openxmlformats.org/officeDocument/2006/relationships/oleObject" Target="embeddings/oleObject26.bin"/><Relationship Id="rId89" Type="http://schemas.openxmlformats.org/officeDocument/2006/relationships/image" Target="media/image49.wmf"/><Relationship Id="rId112" Type="http://schemas.openxmlformats.org/officeDocument/2006/relationships/image" Target="media/image60.wmf"/><Relationship Id="rId133" Type="http://schemas.openxmlformats.org/officeDocument/2006/relationships/oleObject" Target="embeddings/oleObject59.bin"/><Relationship Id="rId154" Type="http://schemas.openxmlformats.org/officeDocument/2006/relationships/image" Target="media/image81.wmf"/><Relationship Id="rId175" Type="http://schemas.openxmlformats.org/officeDocument/2006/relationships/oleObject" Target="embeddings/oleObject80.bin"/><Relationship Id="rId196" Type="http://schemas.openxmlformats.org/officeDocument/2006/relationships/image" Target="media/image102.wmf"/><Relationship Id="rId200" Type="http://schemas.openxmlformats.org/officeDocument/2006/relationships/image" Target="media/image104.wmf"/><Relationship Id="rId16" Type="http://schemas.openxmlformats.org/officeDocument/2006/relationships/image" Target="media/image12.png"/><Relationship Id="rId221" Type="http://schemas.openxmlformats.org/officeDocument/2006/relationships/theme" Target="theme/theme1.xml"/><Relationship Id="rId37" Type="http://schemas.openxmlformats.org/officeDocument/2006/relationships/image" Target="media/image23.wmf"/><Relationship Id="rId58" Type="http://schemas.openxmlformats.org/officeDocument/2006/relationships/oleObject" Target="embeddings/oleObject21.bin"/><Relationship Id="rId79" Type="http://schemas.openxmlformats.org/officeDocument/2006/relationships/image" Target="media/image44.wmf"/><Relationship Id="rId102" Type="http://schemas.openxmlformats.org/officeDocument/2006/relationships/oleObject" Target="embeddings/oleObject43.bin"/><Relationship Id="rId123" Type="http://schemas.openxmlformats.org/officeDocument/2006/relationships/oleObject" Target="embeddings/oleObject54.bin"/><Relationship Id="rId144" Type="http://schemas.openxmlformats.org/officeDocument/2006/relationships/image" Target="media/image76.wmf"/><Relationship Id="rId90" Type="http://schemas.openxmlformats.org/officeDocument/2006/relationships/oleObject" Target="embeddings/oleObject37.bin"/><Relationship Id="rId165" Type="http://schemas.openxmlformats.org/officeDocument/2006/relationships/oleObject" Target="embeddings/oleObject75.bin"/><Relationship Id="rId186" Type="http://schemas.openxmlformats.org/officeDocument/2006/relationships/image" Target="media/image97.wmf"/><Relationship Id="rId211" Type="http://schemas.openxmlformats.org/officeDocument/2006/relationships/chart" Target="charts/chart1.xml"/><Relationship Id="rId27" Type="http://schemas.openxmlformats.org/officeDocument/2006/relationships/image" Target="media/image18.wmf"/><Relationship Id="rId48" Type="http://schemas.openxmlformats.org/officeDocument/2006/relationships/oleObject" Target="embeddings/oleObject16.bin"/><Relationship Id="rId69" Type="http://schemas.openxmlformats.org/officeDocument/2006/relationships/image" Target="media/image39.wmf"/><Relationship Id="rId113" Type="http://schemas.openxmlformats.org/officeDocument/2006/relationships/oleObject" Target="embeddings/oleObject49.bin"/><Relationship Id="rId134" Type="http://schemas.openxmlformats.org/officeDocument/2006/relationships/image" Target="media/image71.wmf"/><Relationship Id="rId80" Type="http://schemas.openxmlformats.org/officeDocument/2006/relationships/oleObject" Target="embeddings/oleObject32.bin"/><Relationship Id="rId155" Type="http://schemas.openxmlformats.org/officeDocument/2006/relationships/oleObject" Target="embeddings/oleObject70.bin"/><Relationship Id="rId176" Type="http://schemas.openxmlformats.org/officeDocument/2006/relationships/image" Target="media/image92.wmf"/><Relationship Id="rId197" Type="http://schemas.openxmlformats.org/officeDocument/2006/relationships/oleObject" Target="embeddings/oleObject91.bin"/><Relationship Id="rId201" Type="http://schemas.openxmlformats.org/officeDocument/2006/relationships/oleObject" Target="embeddings/oleObject93.bin"/><Relationship Id="rId17" Type="http://schemas.openxmlformats.org/officeDocument/2006/relationships/image" Target="media/image13.wmf"/><Relationship Id="rId38" Type="http://schemas.openxmlformats.org/officeDocument/2006/relationships/oleObject" Target="embeddings/oleObject11.bin"/><Relationship Id="rId59" Type="http://schemas.openxmlformats.org/officeDocument/2006/relationships/image" Target="media/image34.wmf"/><Relationship Id="rId103" Type="http://schemas.openxmlformats.org/officeDocument/2006/relationships/image" Target="media/image56.wmf"/><Relationship Id="rId124" Type="http://schemas.openxmlformats.org/officeDocument/2006/relationships/image" Target="media/image66.wmf"/><Relationship Id="rId70" Type="http://schemas.openxmlformats.org/officeDocument/2006/relationships/oleObject" Target="embeddings/oleObject27.bin"/><Relationship Id="rId91" Type="http://schemas.openxmlformats.org/officeDocument/2006/relationships/image" Target="media/image50.wmf"/><Relationship Id="rId145" Type="http://schemas.openxmlformats.org/officeDocument/2006/relationships/oleObject" Target="embeddings/oleObject65.bin"/><Relationship Id="rId166" Type="http://schemas.openxmlformats.org/officeDocument/2006/relationships/image" Target="media/image87.wmf"/><Relationship Id="rId187" Type="http://schemas.openxmlformats.org/officeDocument/2006/relationships/oleObject" Target="embeddings/oleObject86.bin"/><Relationship Id="rId1" Type="http://schemas.openxmlformats.org/officeDocument/2006/relationships/numbering" Target="numbering.xml"/><Relationship Id="rId212" Type="http://schemas.openxmlformats.org/officeDocument/2006/relationships/image" Target="media/image109.wmf"/><Relationship Id="rId28" Type="http://schemas.openxmlformats.org/officeDocument/2006/relationships/oleObject" Target="embeddings/oleObject6.bin"/><Relationship Id="rId49" Type="http://schemas.openxmlformats.org/officeDocument/2006/relationships/image" Target="media/image29.wmf"/><Relationship Id="rId114" Type="http://schemas.openxmlformats.org/officeDocument/2006/relationships/image" Target="media/image61.wmf"/><Relationship Id="rId60" Type="http://schemas.openxmlformats.org/officeDocument/2006/relationships/oleObject" Target="embeddings/oleObject22.bin"/><Relationship Id="rId81" Type="http://schemas.openxmlformats.org/officeDocument/2006/relationships/image" Target="media/image45.wmf"/><Relationship Id="rId135" Type="http://schemas.openxmlformats.org/officeDocument/2006/relationships/oleObject" Target="embeddings/oleObject60.bin"/><Relationship Id="rId156" Type="http://schemas.openxmlformats.org/officeDocument/2006/relationships/image" Target="media/image82.wmf"/><Relationship Id="rId177" Type="http://schemas.openxmlformats.org/officeDocument/2006/relationships/oleObject" Target="embeddings/oleObject81.bin"/><Relationship Id="rId198" Type="http://schemas.openxmlformats.org/officeDocument/2006/relationships/image" Target="media/image103.wmf"/><Relationship Id="rId202" Type="http://schemas.openxmlformats.org/officeDocument/2006/relationships/image" Target="media/image105.wmf"/><Relationship Id="rId18" Type="http://schemas.openxmlformats.org/officeDocument/2006/relationships/oleObject" Target="embeddings/oleObject1.bin"/><Relationship Id="rId39" Type="http://schemas.openxmlformats.org/officeDocument/2006/relationships/image" Target="media/image24.wmf"/><Relationship Id="rId50" Type="http://schemas.openxmlformats.org/officeDocument/2006/relationships/oleObject" Target="embeddings/oleObject17.bin"/><Relationship Id="rId104" Type="http://schemas.openxmlformats.org/officeDocument/2006/relationships/oleObject" Target="embeddings/oleObject44.bin"/><Relationship Id="rId125" Type="http://schemas.openxmlformats.org/officeDocument/2006/relationships/oleObject" Target="embeddings/oleObject55.bin"/><Relationship Id="rId146" Type="http://schemas.openxmlformats.org/officeDocument/2006/relationships/image" Target="media/image77.wmf"/><Relationship Id="rId167" Type="http://schemas.openxmlformats.org/officeDocument/2006/relationships/oleObject" Target="embeddings/oleObject76.bin"/><Relationship Id="rId188" Type="http://schemas.openxmlformats.org/officeDocument/2006/relationships/image" Target="media/image98.wmf"/><Relationship Id="rId71" Type="http://schemas.openxmlformats.org/officeDocument/2006/relationships/image" Target="media/image40.wmf"/><Relationship Id="rId92" Type="http://schemas.openxmlformats.org/officeDocument/2006/relationships/oleObject" Target="embeddings/oleObject38.bin"/><Relationship Id="rId213" Type="http://schemas.openxmlformats.org/officeDocument/2006/relationships/oleObject" Target="embeddings/oleObject99.bin"/><Relationship Id="rId2" Type="http://schemas.openxmlformats.org/officeDocument/2006/relationships/styles" Target="styles.xml"/><Relationship Id="rId29" Type="http://schemas.openxmlformats.org/officeDocument/2006/relationships/image" Target="media/image19.wmf"/><Relationship Id="rId40" Type="http://schemas.openxmlformats.org/officeDocument/2006/relationships/oleObject" Target="embeddings/oleObject12.bin"/><Relationship Id="rId115" Type="http://schemas.openxmlformats.org/officeDocument/2006/relationships/oleObject" Target="embeddings/oleObject50.bin"/><Relationship Id="rId136" Type="http://schemas.openxmlformats.org/officeDocument/2006/relationships/image" Target="media/image72.wmf"/><Relationship Id="rId157" Type="http://schemas.openxmlformats.org/officeDocument/2006/relationships/oleObject" Target="embeddings/oleObject71.bin"/><Relationship Id="rId178" Type="http://schemas.openxmlformats.org/officeDocument/2006/relationships/image" Target="media/image93.wmf"/><Relationship Id="rId61" Type="http://schemas.openxmlformats.org/officeDocument/2006/relationships/image" Target="media/image35.wmf"/><Relationship Id="rId82" Type="http://schemas.openxmlformats.org/officeDocument/2006/relationships/oleObject" Target="embeddings/oleObject33.bin"/><Relationship Id="rId199" Type="http://schemas.openxmlformats.org/officeDocument/2006/relationships/oleObject" Target="embeddings/oleObject92.bin"/><Relationship Id="rId203" Type="http://schemas.openxmlformats.org/officeDocument/2006/relationships/oleObject" Target="embeddings/oleObject94.bin"/><Relationship Id="rId19" Type="http://schemas.openxmlformats.org/officeDocument/2006/relationships/image" Target="media/image14.wmf"/><Relationship Id="rId30" Type="http://schemas.openxmlformats.org/officeDocument/2006/relationships/oleObject" Target="embeddings/oleObject7.bin"/><Relationship Id="rId105" Type="http://schemas.openxmlformats.org/officeDocument/2006/relationships/image" Target="media/image57.wmf"/><Relationship Id="rId126" Type="http://schemas.openxmlformats.org/officeDocument/2006/relationships/image" Target="media/image67.wmf"/><Relationship Id="rId147" Type="http://schemas.openxmlformats.org/officeDocument/2006/relationships/oleObject" Target="embeddings/oleObject66.bin"/><Relationship Id="rId168" Type="http://schemas.openxmlformats.org/officeDocument/2006/relationships/image" Target="media/image88.wmf"/></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Графік</a:t>
            </a:r>
            <a:r>
              <a:rPr lang="uk-UA" baseline="0"/>
              <a:t> порівняння конкурентних переваг</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Наш продукт</c:v>
                </c:pt>
              </c:strCache>
            </c:strRef>
          </c:tx>
          <c:spPr>
            <a:ln w="28575" cap="rnd">
              <a:solidFill>
                <a:schemeClr val="accent1"/>
              </a:solidFill>
              <a:round/>
            </a:ln>
            <a:effectLst/>
          </c:spPr>
          <c:marker>
            <c:symbol val="none"/>
          </c:marker>
          <c:cat>
            <c:strRef>
              <c:f>Лист1!$A$2:$A$5</c:f>
              <c:strCache>
                <c:ptCount val="4"/>
                <c:pt idx="0">
                  <c:v>Іноваційні ідеї</c:v>
                </c:pt>
                <c:pt idx="1">
                  <c:v>Простота</c:v>
                </c:pt>
                <c:pt idx="2">
                  <c:v>Доступність сировини</c:v>
                </c:pt>
                <c:pt idx="3">
                  <c:v>Ефективність</c:v>
                </c:pt>
              </c:strCache>
            </c:strRef>
          </c:cat>
          <c:val>
            <c:numRef>
              <c:f>Лист1!$B$2:$B$5</c:f>
              <c:numCache>
                <c:formatCode>General</c:formatCode>
                <c:ptCount val="4"/>
                <c:pt idx="0">
                  <c:v>2.7</c:v>
                </c:pt>
                <c:pt idx="1">
                  <c:v>1.8</c:v>
                </c:pt>
                <c:pt idx="2">
                  <c:v>1</c:v>
                </c:pt>
                <c:pt idx="3">
                  <c:v>2.7</c:v>
                </c:pt>
              </c:numCache>
            </c:numRef>
          </c:val>
          <c:smooth val="0"/>
        </c:ser>
        <c:ser>
          <c:idx val="1"/>
          <c:order val="1"/>
          <c:tx>
            <c:strRef>
              <c:f>Лист1!$C$1</c:f>
              <c:strCache>
                <c:ptCount val="1"/>
                <c:pt idx="0">
                  <c:v>Конкурент А</c:v>
                </c:pt>
              </c:strCache>
            </c:strRef>
          </c:tx>
          <c:spPr>
            <a:ln w="28575" cap="rnd">
              <a:solidFill>
                <a:schemeClr val="accent2"/>
              </a:solidFill>
              <a:round/>
            </a:ln>
            <a:effectLst/>
          </c:spPr>
          <c:marker>
            <c:symbol val="none"/>
          </c:marker>
          <c:cat>
            <c:strRef>
              <c:f>Лист1!$A$2:$A$5</c:f>
              <c:strCache>
                <c:ptCount val="4"/>
                <c:pt idx="0">
                  <c:v>Іноваційні ідеї</c:v>
                </c:pt>
                <c:pt idx="1">
                  <c:v>Простота</c:v>
                </c:pt>
                <c:pt idx="2">
                  <c:v>Доступність сировини</c:v>
                </c:pt>
                <c:pt idx="3">
                  <c:v>Ефективність</c:v>
                </c:pt>
              </c:strCache>
            </c:strRef>
          </c:cat>
          <c:val>
            <c:numRef>
              <c:f>Лист1!$C$2:$C$5</c:f>
              <c:numCache>
                <c:formatCode>General</c:formatCode>
                <c:ptCount val="4"/>
                <c:pt idx="0">
                  <c:v>2.1</c:v>
                </c:pt>
                <c:pt idx="1">
                  <c:v>1.6</c:v>
                </c:pt>
                <c:pt idx="2">
                  <c:v>1</c:v>
                </c:pt>
                <c:pt idx="3">
                  <c:v>2.1</c:v>
                </c:pt>
              </c:numCache>
            </c:numRef>
          </c:val>
          <c:smooth val="0"/>
        </c:ser>
        <c:ser>
          <c:idx val="2"/>
          <c:order val="2"/>
          <c:tx>
            <c:strRef>
              <c:f>Лист1!$D$1</c:f>
              <c:strCache>
                <c:ptCount val="1"/>
                <c:pt idx="0">
                  <c:v>Конкурент Б</c:v>
                </c:pt>
              </c:strCache>
            </c:strRef>
          </c:tx>
          <c:spPr>
            <a:ln w="28575" cap="rnd">
              <a:solidFill>
                <a:schemeClr val="accent3"/>
              </a:solidFill>
              <a:round/>
            </a:ln>
            <a:effectLst/>
          </c:spPr>
          <c:marker>
            <c:symbol val="none"/>
          </c:marker>
          <c:cat>
            <c:strRef>
              <c:f>Лист1!$A$2:$A$5</c:f>
              <c:strCache>
                <c:ptCount val="4"/>
                <c:pt idx="0">
                  <c:v>Іноваційні ідеї</c:v>
                </c:pt>
                <c:pt idx="1">
                  <c:v>Простота</c:v>
                </c:pt>
                <c:pt idx="2">
                  <c:v>Доступність сировини</c:v>
                </c:pt>
                <c:pt idx="3">
                  <c:v>Ефективність</c:v>
                </c:pt>
              </c:strCache>
            </c:strRef>
          </c:cat>
          <c:val>
            <c:numRef>
              <c:f>Лист1!$D$2:$D$5</c:f>
              <c:numCache>
                <c:formatCode>General</c:formatCode>
                <c:ptCount val="4"/>
                <c:pt idx="0">
                  <c:v>1.8</c:v>
                </c:pt>
                <c:pt idx="1">
                  <c:v>1.4</c:v>
                </c:pt>
                <c:pt idx="2">
                  <c:v>1</c:v>
                </c:pt>
                <c:pt idx="3">
                  <c:v>1.8</c:v>
                </c:pt>
              </c:numCache>
            </c:numRef>
          </c:val>
          <c:smooth val="0"/>
        </c:ser>
        <c:dLbls>
          <c:showLegendKey val="0"/>
          <c:showVal val="0"/>
          <c:showCatName val="0"/>
          <c:showSerName val="0"/>
          <c:showPercent val="0"/>
          <c:showBubbleSize val="0"/>
        </c:dLbls>
        <c:smooth val="0"/>
        <c:axId val="-1269961056"/>
        <c:axId val="-1269959424"/>
      </c:lineChart>
      <c:catAx>
        <c:axId val="-1269961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9959424"/>
        <c:crosses val="autoZero"/>
        <c:auto val="1"/>
        <c:lblAlgn val="ctr"/>
        <c:lblOffset val="100"/>
        <c:noMultiLvlLbl val="0"/>
      </c:catAx>
      <c:valAx>
        <c:axId val="-1269959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9961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TotalTime>
  <Pages>119</Pages>
  <Words>21079</Words>
  <Characters>120154</Characters>
  <Application>Microsoft Office Word</Application>
  <DocSecurity>0</DocSecurity>
  <Lines>1001</Lines>
  <Paragraphs>281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140952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2019-12-16T14:16:00Z</dcterms:created>
  <dcterms:modified xsi:type="dcterms:W3CDTF">2019-12-18T10:28:00Z</dcterms:modified>
</cp:coreProperties>
</file>