
<file path=[Content_Types].xml><?xml version="1.0" encoding="utf-8"?>
<Types xmlns="http://schemas.openxmlformats.org/package/2006/content-types">
  <Default Extension="bin" ContentType="application/vnd.openxmlformats-officedocument.oleObject"/>
  <Default Extension="emf" ContentType="image/x-emf"/>
  <Default Extension="gif" ContentType="image/gif"/>
  <Default Extension="jpeg" ContentType="image/jpeg"/>
  <Default Extension="png" ContentType="image/png"/>
  <Default Extension="rels" ContentType="application/vnd.openxmlformats-package.relationships+xml"/>
  <Default Extension="vsdx" ContentType="application/vnd.ms-visio.drawing"/>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1F9D" w:rsidRPr="00EE611B" w:rsidRDefault="001D1F9D" w:rsidP="00E04C54">
      <w:pPr>
        <w:spacing w:after="0" w:line="240" w:lineRule="auto"/>
        <w:jc w:val="center"/>
        <w:rPr>
          <w:szCs w:val="28"/>
        </w:rPr>
      </w:pPr>
      <w:r w:rsidRPr="00EE611B">
        <w:rPr>
          <w:szCs w:val="28"/>
        </w:rPr>
        <w:t>НАЦІОНАЛЬНИЙ ТЕХНІЧНИЙ УНІВЕРСИТЕТ УКРАЇНИ</w:t>
      </w:r>
    </w:p>
    <w:p w:rsidR="001D1F9D" w:rsidRPr="00EE611B" w:rsidRDefault="001D1F9D" w:rsidP="00E04C54">
      <w:pPr>
        <w:spacing w:after="0" w:line="240" w:lineRule="auto"/>
        <w:jc w:val="center"/>
        <w:rPr>
          <w:szCs w:val="28"/>
        </w:rPr>
      </w:pPr>
      <w:r w:rsidRPr="00EE611B">
        <w:rPr>
          <w:szCs w:val="28"/>
        </w:rPr>
        <w:t>«КИЇВСЬКИЙ ПОЛІТЕХНІЧНИЙ ІНСТИТУТ ІМЕНІ ІГОРЯ СІКОРСЬКОГО»</w:t>
      </w:r>
    </w:p>
    <w:p w:rsidR="001D1F9D" w:rsidRPr="00EE611B" w:rsidRDefault="001D1F9D" w:rsidP="00E04C54">
      <w:pPr>
        <w:spacing w:after="0" w:line="240" w:lineRule="auto"/>
        <w:jc w:val="center"/>
        <w:rPr>
          <w:szCs w:val="28"/>
        </w:rPr>
      </w:pPr>
      <w:r w:rsidRPr="00EE611B">
        <w:rPr>
          <w:szCs w:val="28"/>
        </w:rPr>
        <w:t>Приладобудівний факультет</w:t>
      </w:r>
    </w:p>
    <w:p w:rsidR="001D1F9D" w:rsidRPr="00EE611B" w:rsidRDefault="001D1F9D" w:rsidP="00E04C54">
      <w:pPr>
        <w:spacing w:after="0" w:line="240" w:lineRule="auto"/>
        <w:jc w:val="center"/>
        <w:rPr>
          <w:szCs w:val="28"/>
        </w:rPr>
      </w:pPr>
      <w:r w:rsidRPr="00EE611B">
        <w:rPr>
          <w:szCs w:val="28"/>
        </w:rPr>
        <w:t>Кафедра наукових, аналітичних та екологічних приладів і систем</w:t>
      </w:r>
    </w:p>
    <w:p w:rsidR="001D1F9D" w:rsidRPr="00EE611B" w:rsidRDefault="001D1F9D" w:rsidP="00E04C54">
      <w:pPr>
        <w:spacing w:after="0" w:line="240" w:lineRule="auto"/>
        <w:jc w:val="center"/>
        <w:rPr>
          <w:szCs w:val="28"/>
        </w:rPr>
      </w:pPr>
    </w:p>
    <w:p w:rsidR="001D1F9D" w:rsidRPr="00EE611B" w:rsidRDefault="001D1F9D" w:rsidP="00E04C54">
      <w:pPr>
        <w:spacing w:after="0" w:line="240" w:lineRule="auto"/>
        <w:jc w:val="center"/>
        <w:rPr>
          <w:szCs w:val="28"/>
        </w:rPr>
      </w:pPr>
    </w:p>
    <w:p w:rsidR="001D1F9D" w:rsidRPr="00EE611B" w:rsidRDefault="001D1F9D" w:rsidP="00E04C54">
      <w:pPr>
        <w:spacing w:after="0" w:line="240" w:lineRule="auto"/>
        <w:jc w:val="center"/>
        <w:rPr>
          <w:szCs w:val="28"/>
        </w:rPr>
      </w:pPr>
    </w:p>
    <w:tbl>
      <w:tblPr>
        <w:tblW w:w="0" w:type="auto"/>
        <w:tblInd w:w="108" w:type="dxa"/>
        <w:tblLook w:val="01E0" w:firstRow="1" w:lastRow="1" w:firstColumn="1" w:lastColumn="1" w:noHBand="0" w:noVBand="0"/>
      </w:tblPr>
      <w:tblGrid>
        <w:gridCol w:w="4430"/>
        <w:gridCol w:w="5101"/>
      </w:tblGrid>
      <w:tr w:rsidR="001D1F9D" w:rsidRPr="00EE611B" w:rsidTr="001D1F9D">
        <w:trPr>
          <w:trHeight w:val="1602"/>
        </w:trPr>
        <w:tc>
          <w:tcPr>
            <w:tcW w:w="4677" w:type="dxa"/>
          </w:tcPr>
          <w:p w:rsidR="001D1F9D" w:rsidRPr="00EE611B" w:rsidRDefault="001D1F9D" w:rsidP="00E04C54">
            <w:pPr>
              <w:tabs>
                <w:tab w:val="left" w:leader="underscore" w:pos="8903"/>
                <w:tab w:val="left" w:leader="underscore" w:pos="9631"/>
              </w:tabs>
              <w:spacing w:after="0" w:line="240" w:lineRule="auto"/>
              <w:jc w:val="left"/>
              <w:rPr>
                <w:szCs w:val="28"/>
              </w:rPr>
            </w:pPr>
            <w:r w:rsidRPr="00EE611B">
              <w:rPr>
                <w:szCs w:val="28"/>
              </w:rPr>
              <w:t>«На правах рукопису»</w:t>
            </w:r>
          </w:p>
          <w:p w:rsidR="001D1F9D" w:rsidRPr="00EE611B" w:rsidRDefault="001D1F9D" w:rsidP="00E04C54">
            <w:pPr>
              <w:tabs>
                <w:tab w:val="left" w:leader="underscore" w:pos="8903"/>
                <w:tab w:val="left" w:leader="underscore" w:pos="9631"/>
              </w:tabs>
              <w:spacing w:after="0" w:line="240" w:lineRule="auto"/>
              <w:jc w:val="left"/>
              <w:rPr>
                <w:szCs w:val="28"/>
                <w:vertAlign w:val="superscript"/>
              </w:rPr>
            </w:pPr>
            <w:r w:rsidRPr="00EE611B">
              <w:rPr>
                <w:szCs w:val="28"/>
              </w:rPr>
              <w:t>УДК</w:t>
            </w:r>
            <w:r w:rsidR="00B13DCD" w:rsidRPr="00EE611B">
              <w:rPr>
                <w:szCs w:val="28"/>
              </w:rPr>
              <w:t xml:space="preserve"> 531.7</w:t>
            </w:r>
            <w:r w:rsidRPr="00EE611B">
              <w:rPr>
                <w:szCs w:val="28"/>
              </w:rPr>
              <w:t xml:space="preserve">                                     </w:t>
            </w:r>
          </w:p>
        </w:tc>
        <w:tc>
          <w:tcPr>
            <w:tcW w:w="5223" w:type="dxa"/>
          </w:tcPr>
          <w:p w:rsidR="001D1F9D" w:rsidRPr="00EE611B" w:rsidRDefault="001D1F9D" w:rsidP="00E04C54">
            <w:pPr>
              <w:tabs>
                <w:tab w:val="left" w:leader="underscore" w:pos="8903"/>
                <w:tab w:val="left" w:leader="underscore" w:pos="9631"/>
              </w:tabs>
              <w:spacing w:after="0" w:line="240" w:lineRule="auto"/>
              <w:jc w:val="right"/>
              <w:rPr>
                <w:szCs w:val="28"/>
              </w:rPr>
            </w:pPr>
            <w:r w:rsidRPr="00EE611B">
              <w:rPr>
                <w:szCs w:val="28"/>
              </w:rPr>
              <w:t>«До захисту допущено»</w:t>
            </w:r>
          </w:p>
          <w:p w:rsidR="001D1F9D" w:rsidRPr="00EE611B" w:rsidRDefault="00EE611B" w:rsidP="00E04C54">
            <w:pPr>
              <w:tabs>
                <w:tab w:val="left" w:leader="underscore" w:pos="8903"/>
                <w:tab w:val="left" w:leader="underscore" w:pos="9631"/>
              </w:tabs>
              <w:spacing w:after="0" w:line="240" w:lineRule="auto"/>
              <w:jc w:val="right"/>
              <w:rPr>
                <w:bCs/>
                <w:szCs w:val="28"/>
              </w:rPr>
            </w:pPr>
            <w:r w:rsidRPr="00EE611B">
              <w:rPr>
                <w:bCs/>
                <w:szCs w:val="28"/>
              </w:rPr>
              <w:t>В.о. з</w:t>
            </w:r>
            <w:r w:rsidR="001D1F9D" w:rsidRPr="00EE611B">
              <w:rPr>
                <w:bCs/>
                <w:szCs w:val="28"/>
              </w:rPr>
              <w:t>авідувач</w:t>
            </w:r>
            <w:r w:rsidRPr="00EE611B">
              <w:rPr>
                <w:bCs/>
                <w:szCs w:val="28"/>
              </w:rPr>
              <w:t>а</w:t>
            </w:r>
            <w:r w:rsidR="001D1F9D" w:rsidRPr="00EE611B">
              <w:rPr>
                <w:bCs/>
                <w:szCs w:val="28"/>
              </w:rPr>
              <w:t xml:space="preserve"> кафедри </w:t>
            </w:r>
          </w:p>
          <w:p w:rsidR="001D1F9D" w:rsidRPr="00EE611B" w:rsidRDefault="001D1F9D" w:rsidP="00E04C54">
            <w:pPr>
              <w:tabs>
                <w:tab w:val="left" w:leader="underscore" w:pos="8903"/>
                <w:tab w:val="left" w:leader="underscore" w:pos="9631"/>
              </w:tabs>
              <w:spacing w:after="0" w:line="240" w:lineRule="auto"/>
              <w:jc w:val="right"/>
              <w:rPr>
                <w:szCs w:val="28"/>
              </w:rPr>
            </w:pPr>
            <w:proofErr w:type="spellStart"/>
            <w:r w:rsidRPr="00EE611B">
              <w:rPr>
                <w:szCs w:val="28"/>
              </w:rPr>
              <w:t>д.т.н</w:t>
            </w:r>
            <w:proofErr w:type="spellEnd"/>
            <w:r w:rsidRPr="00EE611B">
              <w:rPr>
                <w:szCs w:val="28"/>
              </w:rPr>
              <w:t>., проф</w:t>
            </w:r>
            <w:r w:rsidR="00EE611B" w:rsidRPr="00EE611B">
              <w:rPr>
                <w:szCs w:val="28"/>
              </w:rPr>
              <w:t>.</w:t>
            </w:r>
            <w:r w:rsidRPr="00EE611B">
              <w:rPr>
                <w:szCs w:val="28"/>
              </w:rPr>
              <w:t xml:space="preserve"> </w:t>
            </w:r>
            <w:r w:rsidR="00EE611B" w:rsidRPr="00EE611B">
              <w:rPr>
                <w:szCs w:val="28"/>
              </w:rPr>
              <w:t>Н</w:t>
            </w:r>
            <w:r w:rsidRPr="00EE611B">
              <w:rPr>
                <w:szCs w:val="28"/>
              </w:rPr>
              <w:t xml:space="preserve">. </w:t>
            </w:r>
            <w:r w:rsidR="00EE611B" w:rsidRPr="00EE611B">
              <w:rPr>
                <w:szCs w:val="28"/>
              </w:rPr>
              <w:t>М</w:t>
            </w:r>
            <w:r w:rsidRPr="00EE611B">
              <w:rPr>
                <w:szCs w:val="28"/>
              </w:rPr>
              <w:t xml:space="preserve">. </w:t>
            </w:r>
            <w:proofErr w:type="spellStart"/>
            <w:r w:rsidR="00EE611B" w:rsidRPr="00EE611B">
              <w:rPr>
                <w:szCs w:val="28"/>
              </w:rPr>
              <w:t>Защепкіна</w:t>
            </w:r>
            <w:proofErr w:type="spellEnd"/>
          </w:p>
          <w:p w:rsidR="001D1F9D" w:rsidRPr="00EE611B" w:rsidRDefault="001D1F9D" w:rsidP="00E04C54">
            <w:pPr>
              <w:tabs>
                <w:tab w:val="left" w:leader="underscore" w:pos="8903"/>
                <w:tab w:val="left" w:leader="underscore" w:pos="9631"/>
              </w:tabs>
              <w:spacing w:after="0" w:line="240" w:lineRule="auto"/>
              <w:jc w:val="right"/>
              <w:rPr>
                <w:szCs w:val="28"/>
                <w:vertAlign w:val="superscript"/>
              </w:rPr>
            </w:pPr>
            <w:r w:rsidRPr="00EE611B">
              <w:rPr>
                <w:szCs w:val="28"/>
              </w:rPr>
              <w:t>«___»_________</w:t>
            </w:r>
            <w:r w:rsidR="00EE611B" w:rsidRPr="00EE611B">
              <w:rPr>
                <w:szCs w:val="28"/>
              </w:rPr>
              <w:t>_</w:t>
            </w:r>
            <w:r w:rsidRPr="00EE611B">
              <w:rPr>
                <w:szCs w:val="28"/>
              </w:rPr>
              <w:t>____20</w:t>
            </w:r>
            <w:r w:rsidR="00B13DCD" w:rsidRPr="00EE611B">
              <w:rPr>
                <w:szCs w:val="28"/>
              </w:rPr>
              <w:t>1</w:t>
            </w:r>
            <w:r w:rsidR="00EE611B" w:rsidRPr="00EE611B">
              <w:rPr>
                <w:szCs w:val="28"/>
              </w:rPr>
              <w:t>8</w:t>
            </w:r>
            <w:r w:rsidRPr="00EE611B">
              <w:rPr>
                <w:szCs w:val="28"/>
              </w:rPr>
              <w:t>р.</w:t>
            </w:r>
            <w:r w:rsidRPr="00EE611B">
              <w:rPr>
                <w:bCs/>
                <w:szCs w:val="28"/>
              </w:rPr>
              <w:t xml:space="preserve">                                                                                 </w:t>
            </w:r>
            <w:r w:rsidRPr="00EE611B">
              <w:rPr>
                <w:szCs w:val="28"/>
              </w:rPr>
              <w:t xml:space="preserve">       </w:t>
            </w:r>
            <w:r w:rsidRPr="00EE611B">
              <w:rPr>
                <w:b/>
                <w:bCs/>
                <w:szCs w:val="28"/>
              </w:rPr>
              <w:t xml:space="preserve">    </w:t>
            </w:r>
            <w:r w:rsidRPr="00EE611B">
              <w:rPr>
                <w:szCs w:val="28"/>
              </w:rPr>
              <w:t xml:space="preserve">                                                    </w:t>
            </w:r>
          </w:p>
        </w:tc>
      </w:tr>
    </w:tbl>
    <w:p w:rsidR="001D1F9D" w:rsidRPr="00EE611B" w:rsidRDefault="001D1F9D" w:rsidP="00E04C54">
      <w:pPr>
        <w:spacing w:after="0" w:line="240" w:lineRule="auto"/>
        <w:jc w:val="center"/>
        <w:rPr>
          <w:szCs w:val="28"/>
        </w:rPr>
      </w:pPr>
    </w:p>
    <w:p w:rsidR="001D1F9D" w:rsidRPr="00EE611B" w:rsidRDefault="001D1F9D" w:rsidP="00E04C54">
      <w:pPr>
        <w:spacing w:after="0" w:line="240" w:lineRule="auto"/>
        <w:jc w:val="center"/>
        <w:rPr>
          <w:szCs w:val="28"/>
        </w:rPr>
      </w:pPr>
    </w:p>
    <w:p w:rsidR="001D1F9D" w:rsidRPr="00EE611B" w:rsidRDefault="001D1F9D" w:rsidP="00E04C54">
      <w:pPr>
        <w:spacing w:after="0" w:line="240" w:lineRule="auto"/>
        <w:jc w:val="center"/>
        <w:rPr>
          <w:szCs w:val="28"/>
        </w:rPr>
      </w:pPr>
    </w:p>
    <w:p w:rsidR="001D1F9D" w:rsidRPr="00EE611B" w:rsidRDefault="001D1F9D" w:rsidP="00E04C54">
      <w:pPr>
        <w:spacing w:after="0" w:line="240" w:lineRule="auto"/>
        <w:jc w:val="center"/>
        <w:rPr>
          <w:szCs w:val="28"/>
        </w:rPr>
      </w:pPr>
    </w:p>
    <w:p w:rsidR="001D1F9D" w:rsidRPr="00EE611B" w:rsidRDefault="001D1F9D" w:rsidP="00E04C54">
      <w:pPr>
        <w:spacing w:after="0" w:line="240" w:lineRule="auto"/>
        <w:jc w:val="center"/>
        <w:rPr>
          <w:szCs w:val="28"/>
        </w:rPr>
      </w:pPr>
    </w:p>
    <w:p w:rsidR="001D1F9D" w:rsidRPr="00EE611B" w:rsidRDefault="001D1F9D" w:rsidP="00E04C54">
      <w:pPr>
        <w:tabs>
          <w:tab w:val="left" w:leader="underscore" w:pos="8903"/>
        </w:tabs>
        <w:spacing w:after="0" w:line="240" w:lineRule="auto"/>
        <w:jc w:val="center"/>
        <w:rPr>
          <w:b/>
          <w:bCs/>
          <w:szCs w:val="28"/>
        </w:rPr>
      </w:pPr>
      <w:r w:rsidRPr="00EE611B">
        <w:rPr>
          <w:b/>
          <w:bCs/>
          <w:szCs w:val="28"/>
        </w:rPr>
        <w:t>Магістерська дисертація</w:t>
      </w:r>
    </w:p>
    <w:p w:rsidR="00194DCF" w:rsidRPr="00EE611B" w:rsidRDefault="00194DCF" w:rsidP="00E04C54">
      <w:pPr>
        <w:tabs>
          <w:tab w:val="left" w:leader="underscore" w:pos="8903"/>
        </w:tabs>
        <w:spacing w:after="0" w:line="240" w:lineRule="auto"/>
        <w:jc w:val="center"/>
        <w:rPr>
          <w:b/>
          <w:szCs w:val="28"/>
        </w:rPr>
      </w:pPr>
      <w:r w:rsidRPr="00EE611B">
        <w:rPr>
          <w:b/>
          <w:szCs w:val="28"/>
        </w:rPr>
        <w:t>на здобуття ступеня магістра</w:t>
      </w:r>
    </w:p>
    <w:p w:rsidR="001D1F9D" w:rsidRPr="00EE611B" w:rsidRDefault="001D1F9D" w:rsidP="00E04C54">
      <w:pPr>
        <w:tabs>
          <w:tab w:val="left" w:leader="underscore" w:pos="8903"/>
        </w:tabs>
        <w:spacing w:after="0" w:line="240" w:lineRule="auto"/>
        <w:rPr>
          <w:szCs w:val="28"/>
        </w:rPr>
      </w:pPr>
    </w:p>
    <w:p w:rsidR="001D1F9D" w:rsidRPr="00EE611B" w:rsidRDefault="001D1F9D" w:rsidP="00E04C54">
      <w:pPr>
        <w:spacing w:line="240" w:lineRule="auto"/>
        <w:jc w:val="center"/>
        <w:rPr>
          <w:szCs w:val="28"/>
        </w:rPr>
      </w:pPr>
      <w:r w:rsidRPr="00EE611B">
        <w:rPr>
          <w:szCs w:val="28"/>
        </w:rPr>
        <w:t>з</w:t>
      </w:r>
      <w:r w:rsidR="00194DCF" w:rsidRPr="00EE611B">
        <w:rPr>
          <w:szCs w:val="28"/>
        </w:rPr>
        <w:t>і</w:t>
      </w:r>
      <w:r w:rsidRPr="00EE611B">
        <w:rPr>
          <w:szCs w:val="28"/>
        </w:rPr>
        <w:t xml:space="preserve"> спеціальності</w:t>
      </w:r>
      <w:r w:rsidR="00EE611B" w:rsidRPr="00EE611B">
        <w:rPr>
          <w:szCs w:val="28"/>
        </w:rPr>
        <w:t xml:space="preserve"> 152 Метрологія та інформаційно-вимірювальна техніка</w:t>
      </w:r>
    </w:p>
    <w:p w:rsidR="001D1F9D" w:rsidRPr="00EE611B" w:rsidRDefault="001D1F9D" w:rsidP="00E04C54">
      <w:pPr>
        <w:spacing w:after="0" w:line="240" w:lineRule="auto"/>
        <w:jc w:val="center"/>
        <w:rPr>
          <w:szCs w:val="28"/>
        </w:rPr>
      </w:pPr>
      <w:r w:rsidRPr="00EE611B">
        <w:rPr>
          <w:szCs w:val="28"/>
        </w:rPr>
        <w:t>на тему</w:t>
      </w:r>
      <w:r w:rsidR="00194DCF" w:rsidRPr="00EE611B">
        <w:rPr>
          <w:szCs w:val="28"/>
        </w:rPr>
        <w:t xml:space="preserve">: </w:t>
      </w:r>
      <w:r w:rsidR="00B13DCD" w:rsidRPr="00EE611B">
        <w:rPr>
          <w:szCs w:val="28"/>
        </w:rPr>
        <w:t xml:space="preserve"> «</w:t>
      </w:r>
      <w:r w:rsidR="00B13DCD" w:rsidRPr="00EE611B">
        <w:rPr>
          <w:bCs/>
          <w:szCs w:val="28"/>
        </w:rPr>
        <w:t>Оптико-електронна система для виявлення дефектів клейових з’єднань оптичних деталей»</w:t>
      </w:r>
    </w:p>
    <w:p w:rsidR="001D1F9D" w:rsidRPr="00EE611B" w:rsidRDefault="001D1F9D" w:rsidP="00E04C54">
      <w:pPr>
        <w:spacing w:after="0" w:line="240" w:lineRule="auto"/>
        <w:jc w:val="center"/>
        <w:rPr>
          <w:szCs w:val="28"/>
        </w:rPr>
      </w:pPr>
    </w:p>
    <w:p w:rsidR="001D1F9D" w:rsidRPr="00EE611B" w:rsidRDefault="001D1F9D" w:rsidP="00E04C54">
      <w:pPr>
        <w:spacing w:after="0" w:line="240" w:lineRule="auto"/>
        <w:jc w:val="center"/>
        <w:rPr>
          <w:szCs w:val="28"/>
        </w:rPr>
      </w:pPr>
    </w:p>
    <w:p w:rsidR="001D1F9D" w:rsidRPr="00EE611B" w:rsidRDefault="00B13DCD" w:rsidP="00E04C54">
      <w:pPr>
        <w:spacing w:after="0" w:line="240" w:lineRule="auto"/>
        <w:rPr>
          <w:szCs w:val="28"/>
        </w:rPr>
      </w:pPr>
      <w:r w:rsidRPr="00EE611B">
        <w:rPr>
          <w:szCs w:val="28"/>
        </w:rPr>
        <w:t xml:space="preserve">Виконав: студент  </w:t>
      </w:r>
      <w:r w:rsidRPr="00EE611B">
        <w:rPr>
          <w:szCs w:val="28"/>
          <w:lang w:val="en-US"/>
        </w:rPr>
        <w:t>VI</w:t>
      </w:r>
      <w:r w:rsidRPr="00EE611B">
        <w:rPr>
          <w:szCs w:val="28"/>
          <w:lang w:val="ru-RU"/>
        </w:rPr>
        <w:t xml:space="preserve"> </w:t>
      </w:r>
      <w:r w:rsidR="001D1F9D" w:rsidRPr="00EE611B">
        <w:rPr>
          <w:szCs w:val="28"/>
        </w:rPr>
        <w:t>курсу, групи</w:t>
      </w:r>
      <w:r w:rsidRPr="00EE611B">
        <w:rPr>
          <w:szCs w:val="28"/>
          <w:lang w:val="ru-RU"/>
        </w:rPr>
        <w:t xml:space="preserve"> </w:t>
      </w:r>
      <w:r w:rsidRPr="00EE611B">
        <w:rPr>
          <w:szCs w:val="28"/>
        </w:rPr>
        <w:t>ПН</w:t>
      </w:r>
      <w:r w:rsidR="00EE611B" w:rsidRPr="00EE611B">
        <w:rPr>
          <w:szCs w:val="28"/>
        </w:rPr>
        <w:t>з</w:t>
      </w:r>
      <w:r w:rsidRPr="00EE611B">
        <w:rPr>
          <w:szCs w:val="28"/>
        </w:rPr>
        <w:t>-</w:t>
      </w:r>
      <w:r w:rsidR="00EE611B" w:rsidRPr="00EE611B">
        <w:rPr>
          <w:szCs w:val="28"/>
        </w:rPr>
        <w:t>7</w:t>
      </w:r>
      <w:r w:rsidRPr="00EE611B">
        <w:rPr>
          <w:szCs w:val="28"/>
        </w:rPr>
        <w:t>1м</w:t>
      </w:r>
    </w:p>
    <w:p w:rsidR="00A45DA9" w:rsidRPr="00EE611B" w:rsidRDefault="00EE611B" w:rsidP="00E04C54">
      <w:pPr>
        <w:tabs>
          <w:tab w:val="left" w:pos="7088"/>
        </w:tabs>
        <w:spacing w:after="0" w:line="240" w:lineRule="auto"/>
        <w:rPr>
          <w:rFonts w:eastAsia="Times New Roman"/>
          <w:szCs w:val="28"/>
          <w:lang w:eastAsia="uk-UA"/>
        </w:rPr>
      </w:pPr>
      <w:proofErr w:type="spellStart"/>
      <w:r w:rsidRPr="00EE611B">
        <w:rPr>
          <w:szCs w:val="28"/>
        </w:rPr>
        <w:t>Шкарівський</w:t>
      </w:r>
      <w:proofErr w:type="spellEnd"/>
      <w:r w:rsidRPr="00EE611B">
        <w:rPr>
          <w:szCs w:val="28"/>
        </w:rPr>
        <w:t xml:space="preserve"> Руслан Анатолійович</w:t>
      </w:r>
      <w:r w:rsidR="00A45DA9" w:rsidRPr="00EE611B">
        <w:rPr>
          <w:szCs w:val="28"/>
        </w:rPr>
        <w:tab/>
      </w:r>
      <w:r w:rsidR="00721546" w:rsidRPr="00EE611B">
        <w:rPr>
          <w:szCs w:val="28"/>
        </w:rPr>
        <w:tab/>
      </w:r>
      <w:r w:rsidR="00721546" w:rsidRPr="00EE611B">
        <w:rPr>
          <w:szCs w:val="28"/>
          <w:lang w:eastAsia="uk-UA"/>
        </w:rPr>
        <w:t>___________</w:t>
      </w:r>
    </w:p>
    <w:p w:rsidR="00A45DA9" w:rsidRPr="00EE611B" w:rsidRDefault="00A45DA9" w:rsidP="00E04C54">
      <w:pPr>
        <w:widowControl w:val="0"/>
        <w:tabs>
          <w:tab w:val="left" w:pos="8080"/>
        </w:tabs>
        <w:autoSpaceDE w:val="0"/>
        <w:autoSpaceDN w:val="0"/>
        <w:adjustRightInd w:val="0"/>
        <w:spacing w:after="0" w:line="240" w:lineRule="auto"/>
        <w:rPr>
          <w:szCs w:val="28"/>
          <w:vertAlign w:val="superscript"/>
          <w:lang w:eastAsia="ru-RU"/>
        </w:rPr>
      </w:pPr>
      <w:r w:rsidRPr="00EE611B">
        <w:rPr>
          <w:szCs w:val="28"/>
          <w:vertAlign w:val="superscript"/>
        </w:rPr>
        <w:tab/>
      </w:r>
      <w:r w:rsidR="00721546" w:rsidRPr="00EE611B">
        <w:rPr>
          <w:szCs w:val="28"/>
          <w:vertAlign w:val="superscript"/>
        </w:rPr>
        <w:t xml:space="preserve">  </w:t>
      </w:r>
      <w:r w:rsidRPr="00EE611B">
        <w:rPr>
          <w:szCs w:val="28"/>
          <w:vertAlign w:val="superscript"/>
        </w:rPr>
        <w:t>(підпис)</w:t>
      </w:r>
    </w:p>
    <w:p w:rsidR="001D1F9D" w:rsidRPr="00EE611B" w:rsidRDefault="00A45DA9" w:rsidP="00E04C54">
      <w:pPr>
        <w:tabs>
          <w:tab w:val="left" w:pos="7513"/>
        </w:tabs>
        <w:spacing w:after="0" w:line="240" w:lineRule="auto"/>
        <w:rPr>
          <w:szCs w:val="28"/>
        </w:rPr>
      </w:pPr>
      <w:r w:rsidRPr="00EE611B">
        <w:rPr>
          <w:szCs w:val="28"/>
        </w:rPr>
        <w:t xml:space="preserve">Науковий керівник  доцент, </w:t>
      </w:r>
      <w:proofErr w:type="spellStart"/>
      <w:r w:rsidRPr="00EE611B">
        <w:rPr>
          <w:szCs w:val="28"/>
        </w:rPr>
        <w:t>к.т.н</w:t>
      </w:r>
      <w:proofErr w:type="spellEnd"/>
      <w:r w:rsidRPr="00EE611B">
        <w:rPr>
          <w:szCs w:val="28"/>
        </w:rPr>
        <w:t xml:space="preserve">. </w:t>
      </w:r>
      <w:proofErr w:type="spellStart"/>
      <w:r w:rsidRPr="00EE611B">
        <w:rPr>
          <w:szCs w:val="28"/>
        </w:rPr>
        <w:t>Маркін</w:t>
      </w:r>
      <w:proofErr w:type="spellEnd"/>
      <w:r w:rsidRPr="00EE611B">
        <w:rPr>
          <w:szCs w:val="28"/>
        </w:rPr>
        <w:t xml:space="preserve"> М.О.</w:t>
      </w:r>
      <w:r w:rsidR="001D1F9D" w:rsidRPr="00EE611B">
        <w:rPr>
          <w:szCs w:val="28"/>
        </w:rPr>
        <w:t xml:space="preserve">       </w:t>
      </w:r>
      <w:r w:rsidRPr="00EE611B">
        <w:rPr>
          <w:szCs w:val="28"/>
        </w:rPr>
        <w:tab/>
      </w:r>
      <w:r w:rsidR="001D1F9D" w:rsidRPr="00EE611B">
        <w:rPr>
          <w:szCs w:val="28"/>
        </w:rPr>
        <w:t>____________</w:t>
      </w:r>
    </w:p>
    <w:p w:rsidR="001D1F9D" w:rsidRPr="00AE71A2" w:rsidRDefault="00A45DA9" w:rsidP="00E04C54">
      <w:pPr>
        <w:tabs>
          <w:tab w:val="left" w:pos="8080"/>
        </w:tabs>
        <w:spacing w:after="0" w:line="240" w:lineRule="auto"/>
        <w:ind w:firstLine="708"/>
        <w:rPr>
          <w:sz w:val="20"/>
          <w:szCs w:val="20"/>
        </w:rPr>
      </w:pPr>
      <w:r w:rsidRPr="00EE611B">
        <w:rPr>
          <w:szCs w:val="28"/>
        </w:rPr>
        <w:tab/>
      </w:r>
      <w:r w:rsidR="001D1F9D" w:rsidRPr="00AE71A2">
        <w:rPr>
          <w:sz w:val="20"/>
          <w:szCs w:val="20"/>
        </w:rPr>
        <w:t xml:space="preserve"> (підпис)</w:t>
      </w:r>
    </w:p>
    <w:p w:rsidR="001D1F9D" w:rsidRPr="00EE611B" w:rsidRDefault="001D1F9D" w:rsidP="00E04C54">
      <w:pPr>
        <w:spacing w:after="0" w:line="240" w:lineRule="auto"/>
        <w:rPr>
          <w:szCs w:val="28"/>
        </w:rPr>
      </w:pPr>
    </w:p>
    <w:p w:rsidR="001D1F9D" w:rsidRPr="00EE611B" w:rsidRDefault="001D1F9D" w:rsidP="00E04C54">
      <w:pPr>
        <w:tabs>
          <w:tab w:val="left" w:pos="7513"/>
        </w:tabs>
        <w:spacing w:after="0" w:line="240" w:lineRule="auto"/>
        <w:rPr>
          <w:szCs w:val="28"/>
        </w:rPr>
      </w:pPr>
      <w:r w:rsidRPr="00EE611B">
        <w:rPr>
          <w:szCs w:val="28"/>
        </w:rPr>
        <w:t xml:space="preserve">Рецензент___________________________________           </w:t>
      </w:r>
      <w:r w:rsidR="002F74D4" w:rsidRPr="00EE611B">
        <w:rPr>
          <w:szCs w:val="28"/>
        </w:rPr>
        <w:tab/>
      </w:r>
      <w:r w:rsidRPr="00EE611B">
        <w:rPr>
          <w:szCs w:val="28"/>
        </w:rPr>
        <w:t>_______</w:t>
      </w:r>
      <w:r w:rsidR="002F74D4" w:rsidRPr="00EE611B">
        <w:rPr>
          <w:szCs w:val="28"/>
        </w:rPr>
        <w:t>__</w:t>
      </w:r>
      <w:r w:rsidRPr="00EE611B">
        <w:rPr>
          <w:szCs w:val="28"/>
        </w:rPr>
        <w:t>_</w:t>
      </w:r>
      <w:r w:rsidR="002F74D4" w:rsidRPr="00EE611B">
        <w:rPr>
          <w:szCs w:val="28"/>
        </w:rPr>
        <w:t>__</w:t>
      </w:r>
    </w:p>
    <w:p w:rsidR="001D1F9D" w:rsidRPr="00F61016" w:rsidRDefault="001D1F9D" w:rsidP="00E04C54">
      <w:pPr>
        <w:tabs>
          <w:tab w:val="center" w:pos="4677"/>
          <w:tab w:val="left" w:pos="8080"/>
        </w:tabs>
        <w:spacing w:after="0" w:line="240" w:lineRule="auto"/>
        <w:rPr>
          <w:sz w:val="20"/>
          <w:szCs w:val="20"/>
        </w:rPr>
      </w:pPr>
      <w:r w:rsidRPr="00F61016">
        <w:rPr>
          <w:sz w:val="20"/>
          <w:szCs w:val="20"/>
        </w:rPr>
        <w:t xml:space="preserve">              (посада, вчене звання, науковий ступінь, прізвище та ініціа</w:t>
      </w:r>
      <w:r w:rsidR="002F74D4" w:rsidRPr="00F61016">
        <w:rPr>
          <w:sz w:val="20"/>
          <w:szCs w:val="20"/>
        </w:rPr>
        <w:t xml:space="preserve">ли)           </w:t>
      </w:r>
      <w:r w:rsidRPr="00F61016">
        <w:rPr>
          <w:sz w:val="20"/>
          <w:szCs w:val="20"/>
        </w:rPr>
        <w:t xml:space="preserve">           </w:t>
      </w:r>
      <w:r w:rsidR="002F74D4" w:rsidRPr="00F61016">
        <w:rPr>
          <w:sz w:val="20"/>
          <w:szCs w:val="20"/>
        </w:rPr>
        <w:tab/>
      </w:r>
      <w:r w:rsidRPr="00F61016">
        <w:rPr>
          <w:sz w:val="20"/>
          <w:szCs w:val="20"/>
        </w:rPr>
        <w:t xml:space="preserve">(підпис) </w:t>
      </w:r>
      <w:r w:rsidRPr="00F61016">
        <w:rPr>
          <w:sz w:val="20"/>
          <w:szCs w:val="20"/>
        </w:rPr>
        <w:tab/>
      </w:r>
    </w:p>
    <w:p w:rsidR="001D1F9D" w:rsidRPr="00EE611B" w:rsidRDefault="001D1F9D" w:rsidP="00E04C54">
      <w:pPr>
        <w:spacing w:after="0" w:line="240" w:lineRule="auto"/>
        <w:jc w:val="right"/>
        <w:rPr>
          <w:szCs w:val="28"/>
        </w:rPr>
      </w:pPr>
    </w:p>
    <w:p w:rsidR="002F74D4" w:rsidRPr="00EE611B" w:rsidRDefault="002F74D4" w:rsidP="00E04C54">
      <w:pPr>
        <w:tabs>
          <w:tab w:val="left" w:pos="330"/>
        </w:tabs>
        <w:spacing w:after="0" w:line="240" w:lineRule="auto"/>
        <w:ind w:left="4536"/>
        <w:rPr>
          <w:szCs w:val="28"/>
        </w:rPr>
      </w:pPr>
    </w:p>
    <w:p w:rsidR="00194DCF" w:rsidRPr="00EE611B" w:rsidRDefault="00194DCF" w:rsidP="00E04C54">
      <w:pPr>
        <w:tabs>
          <w:tab w:val="left" w:pos="330"/>
        </w:tabs>
        <w:spacing w:after="0" w:line="240" w:lineRule="auto"/>
        <w:ind w:left="4536"/>
        <w:rPr>
          <w:szCs w:val="28"/>
        </w:rPr>
      </w:pPr>
      <w:r w:rsidRPr="00EE611B">
        <w:rPr>
          <w:szCs w:val="28"/>
        </w:rPr>
        <w:t>Засвідчую, що у цій магістерській дисертації немає запозичень з праць інших авторів без відповідних посилань.</w:t>
      </w:r>
    </w:p>
    <w:p w:rsidR="00194DCF" w:rsidRPr="00EE611B" w:rsidRDefault="00194DCF" w:rsidP="00E04C54">
      <w:pPr>
        <w:tabs>
          <w:tab w:val="left" w:pos="330"/>
        </w:tabs>
        <w:spacing w:after="0" w:line="240" w:lineRule="auto"/>
        <w:ind w:left="4536"/>
        <w:rPr>
          <w:szCs w:val="28"/>
          <w:lang w:val="ru-RU"/>
        </w:rPr>
      </w:pPr>
      <w:r w:rsidRPr="00EE611B">
        <w:rPr>
          <w:szCs w:val="28"/>
        </w:rPr>
        <w:t>Студент ________________</w:t>
      </w:r>
    </w:p>
    <w:p w:rsidR="00194DCF" w:rsidRPr="00EE611B" w:rsidRDefault="00194DCF" w:rsidP="00E04C54">
      <w:pPr>
        <w:tabs>
          <w:tab w:val="left" w:pos="7938"/>
        </w:tabs>
        <w:spacing w:after="0" w:line="240" w:lineRule="auto"/>
        <w:ind w:left="4536" w:firstLine="1701"/>
        <w:rPr>
          <w:szCs w:val="28"/>
        </w:rPr>
      </w:pPr>
      <w:r w:rsidRPr="00EE611B">
        <w:rPr>
          <w:szCs w:val="28"/>
          <w:vertAlign w:val="superscript"/>
        </w:rPr>
        <w:t>(підпис)</w:t>
      </w:r>
    </w:p>
    <w:p w:rsidR="00A45DA9" w:rsidRDefault="00A45DA9" w:rsidP="00E04C54">
      <w:pPr>
        <w:spacing w:after="0" w:line="240" w:lineRule="auto"/>
        <w:jc w:val="right"/>
        <w:rPr>
          <w:szCs w:val="28"/>
        </w:rPr>
      </w:pPr>
    </w:p>
    <w:p w:rsidR="00E04C54" w:rsidRDefault="00E04C54" w:rsidP="00E04C54">
      <w:pPr>
        <w:spacing w:after="0" w:line="240" w:lineRule="auto"/>
        <w:jc w:val="right"/>
        <w:rPr>
          <w:szCs w:val="28"/>
        </w:rPr>
      </w:pPr>
    </w:p>
    <w:p w:rsidR="00E04C54" w:rsidRDefault="00E04C54" w:rsidP="00E04C54">
      <w:pPr>
        <w:spacing w:after="0" w:line="240" w:lineRule="auto"/>
        <w:jc w:val="right"/>
        <w:rPr>
          <w:szCs w:val="28"/>
        </w:rPr>
      </w:pPr>
    </w:p>
    <w:p w:rsidR="00E04C54" w:rsidRPr="00EE611B" w:rsidRDefault="00E04C54" w:rsidP="00E04C54">
      <w:pPr>
        <w:spacing w:after="0" w:line="240" w:lineRule="auto"/>
        <w:jc w:val="right"/>
        <w:rPr>
          <w:szCs w:val="28"/>
        </w:rPr>
      </w:pPr>
    </w:p>
    <w:p w:rsidR="00E04C54" w:rsidRDefault="001D1F9D" w:rsidP="00E04C54">
      <w:pPr>
        <w:spacing w:after="0" w:line="240" w:lineRule="auto"/>
        <w:jc w:val="center"/>
        <w:rPr>
          <w:szCs w:val="28"/>
        </w:rPr>
      </w:pPr>
      <w:r w:rsidRPr="00EE611B">
        <w:rPr>
          <w:szCs w:val="28"/>
        </w:rPr>
        <w:t>Київ - 201</w:t>
      </w:r>
      <w:r w:rsidR="00EE611B" w:rsidRPr="00EE611B">
        <w:rPr>
          <w:szCs w:val="28"/>
        </w:rPr>
        <w:t>8</w:t>
      </w:r>
      <w:r w:rsidRPr="00EE611B">
        <w:rPr>
          <w:szCs w:val="28"/>
        </w:rPr>
        <w:t xml:space="preserve"> року</w:t>
      </w:r>
      <w:r w:rsidR="00E04C54">
        <w:rPr>
          <w:szCs w:val="28"/>
        </w:rPr>
        <w:br w:type="page"/>
      </w:r>
    </w:p>
    <w:p w:rsidR="005E1DAE" w:rsidRDefault="005E1DAE" w:rsidP="005E1DAE">
      <w:pPr>
        <w:spacing w:after="0" w:line="240" w:lineRule="auto"/>
        <w:ind w:firstLine="709"/>
        <w:jc w:val="center"/>
        <w:rPr>
          <w:rFonts w:eastAsia="Times New Roman"/>
          <w:lang w:eastAsia="ru-RU"/>
        </w:rPr>
      </w:pPr>
      <w:r>
        <w:rPr>
          <w:rFonts w:eastAsia="Times New Roman"/>
          <w:lang w:eastAsia="ru-RU"/>
        </w:rPr>
        <w:lastRenderedPageBreak/>
        <w:t xml:space="preserve">НАЦІОНАЛЬНИЙ ТЕХНІЧНИЙ УНІВЕРСИТЕТ УКРАЇНИ </w:t>
      </w:r>
    </w:p>
    <w:p w:rsidR="005E1DAE" w:rsidRDefault="005E1DAE" w:rsidP="005E1DAE">
      <w:pPr>
        <w:spacing w:after="0" w:line="240" w:lineRule="auto"/>
        <w:jc w:val="center"/>
        <w:rPr>
          <w:rFonts w:eastAsia="Times New Roman"/>
          <w:lang w:eastAsia="ru-RU"/>
        </w:rPr>
      </w:pPr>
      <w:r>
        <w:rPr>
          <w:rFonts w:eastAsia="Times New Roman"/>
          <w:lang w:eastAsia="ru-RU"/>
        </w:rPr>
        <w:t>"КИЇВСЬКИЙ ПОЛІТЕХНІЧНИЙ ІНСТИТУТ ІМЕНІ ІГОРЯ СІКОРСЬКОГО"</w:t>
      </w:r>
    </w:p>
    <w:p w:rsidR="005E1DAE" w:rsidRDefault="005E1DAE" w:rsidP="005E1DAE">
      <w:pPr>
        <w:spacing w:after="0" w:line="240" w:lineRule="auto"/>
        <w:ind w:firstLine="709"/>
        <w:rPr>
          <w:rFonts w:eastAsia="Times New Roman"/>
          <w:lang w:eastAsia="ru-RU"/>
        </w:rPr>
      </w:pPr>
    </w:p>
    <w:p w:rsidR="005E1DAE" w:rsidRPr="005E1DAE" w:rsidRDefault="005E1DAE" w:rsidP="005E1DAE">
      <w:pPr>
        <w:spacing w:after="0" w:line="240" w:lineRule="auto"/>
        <w:rPr>
          <w:rFonts w:eastAsia="Times New Roman"/>
          <w:lang w:eastAsia="ru-RU"/>
        </w:rPr>
      </w:pPr>
      <w:r w:rsidRPr="005E1DAE">
        <w:rPr>
          <w:rFonts w:eastAsia="Times New Roman"/>
          <w:lang w:eastAsia="ru-RU"/>
        </w:rPr>
        <w:t>Приладобудівний факультет</w:t>
      </w:r>
    </w:p>
    <w:p w:rsidR="005E1DAE" w:rsidRPr="005E1DAE" w:rsidRDefault="005E1DAE" w:rsidP="005E1DAE">
      <w:pPr>
        <w:spacing w:after="0" w:line="240" w:lineRule="auto"/>
        <w:rPr>
          <w:rFonts w:eastAsia="Times New Roman"/>
          <w:lang w:eastAsia="ru-RU"/>
        </w:rPr>
      </w:pPr>
      <w:r w:rsidRPr="005E1DAE">
        <w:rPr>
          <w:rFonts w:eastAsia="Times New Roman"/>
          <w:lang w:eastAsia="ru-RU"/>
        </w:rPr>
        <w:t>Кафедра наукових, аналітичних та екологічних приладів і систем</w:t>
      </w:r>
    </w:p>
    <w:p w:rsidR="005E1DAE" w:rsidRPr="005E1DAE" w:rsidRDefault="005E1DAE" w:rsidP="005E1DAE">
      <w:pPr>
        <w:spacing w:after="0" w:line="240" w:lineRule="auto"/>
        <w:rPr>
          <w:rFonts w:eastAsia="Times New Roman"/>
          <w:lang w:eastAsia="ru-RU"/>
        </w:rPr>
      </w:pPr>
      <w:r w:rsidRPr="005E1DAE">
        <w:rPr>
          <w:rFonts w:eastAsia="Times New Roman"/>
          <w:lang w:eastAsia="ru-RU"/>
        </w:rPr>
        <w:t>Рівень вищої освіти – другий (магістерський)</w:t>
      </w:r>
    </w:p>
    <w:p w:rsidR="005E1DAE" w:rsidRDefault="005E1DAE" w:rsidP="005E1DAE">
      <w:pPr>
        <w:spacing w:after="0" w:line="240" w:lineRule="auto"/>
        <w:rPr>
          <w:rFonts w:eastAsia="Times New Roman"/>
          <w:lang w:eastAsia="ru-RU"/>
        </w:rPr>
      </w:pPr>
      <w:r w:rsidRPr="005E1DAE">
        <w:rPr>
          <w:rFonts w:eastAsia="Times New Roman"/>
          <w:lang w:eastAsia="ru-RU"/>
        </w:rPr>
        <w:t>Спеціальність 152 – Метрологія та інформаційно-вимірювальна техніка</w:t>
      </w:r>
    </w:p>
    <w:p w:rsidR="005E1DAE" w:rsidRDefault="005E1DAE" w:rsidP="005E1DAE">
      <w:pPr>
        <w:spacing w:after="0" w:line="240" w:lineRule="auto"/>
        <w:ind w:firstLine="709"/>
        <w:rPr>
          <w:rFonts w:eastAsia="Times New Roman"/>
          <w:lang w:eastAsia="ru-RU"/>
        </w:rPr>
      </w:pPr>
    </w:p>
    <w:p w:rsidR="005E1DAE" w:rsidRDefault="005E1DAE" w:rsidP="00150B90">
      <w:pPr>
        <w:spacing w:after="0" w:line="240" w:lineRule="auto"/>
        <w:jc w:val="right"/>
        <w:rPr>
          <w:rFonts w:eastAsia="Times New Roman"/>
          <w:lang w:eastAsia="ru-RU"/>
        </w:rPr>
      </w:pPr>
      <w:r>
        <w:rPr>
          <w:rFonts w:eastAsia="Times New Roman"/>
          <w:lang w:eastAsia="ru-RU"/>
        </w:rPr>
        <w:t>"ЗАТВЕРДЖУЮ"</w:t>
      </w:r>
    </w:p>
    <w:p w:rsidR="005E1DAE" w:rsidRDefault="005E1DAE" w:rsidP="00150B90">
      <w:pPr>
        <w:spacing w:after="0" w:line="240" w:lineRule="auto"/>
        <w:jc w:val="right"/>
        <w:rPr>
          <w:rFonts w:eastAsia="Times New Roman"/>
          <w:lang w:eastAsia="ru-RU"/>
        </w:rPr>
      </w:pPr>
      <w:proofErr w:type="spellStart"/>
      <w:r>
        <w:rPr>
          <w:rFonts w:eastAsia="Times New Roman"/>
          <w:lang w:eastAsia="ru-RU"/>
        </w:rPr>
        <w:t>в.о</w:t>
      </w:r>
      <w:proofErr w:type="spellEnd"/>
      <w:r>
        <w:rPr>
          <w:rFonts w:eastAsia="Times New Roman"/>
          <w:lang w:eastAsia="ru-RU"/>
        </w:rPr>
        <w:t xml:space="preserve"> завідувача кафедри</w:t>
      </w:r>
    </w:p>
    <w:p w:rsidR="005E1DAE" w:rsidRDefault="005E1DAE" w:rsidP="00150B90">
      <w:pPr>
        <w:spacing w:after="0" w:line="240" w:lineRule="auto"/>
        <w:jc w:val="right"/>
        <w:rPr>
          <w:rFonts w:eastAsia="Times New Roman"/>
          <w:lang w:eastAsia="ru-RU"/>
        </w:rPr>
      </w:pPr>
      <w:bookmarkStart w:id="0" w:name="_Hlk527639109"/>
      <w:r>
        <w:rPr>
          <w:rFonts w:eastAsia="Times New Roman"/>
          <w:lang w:eastAsia="ru-RU"/>
        </w:rPr>
        <w:t xml:space="preserve">___________  </w:t>
      </w:r>
      <w:bookmarkEnd w:id="0"/>
      <w:r>
        <w:rPr>
          <w:rFonts w:eastAsia="Times New Roman"/>
          <w:lang w:eastAsia="ru-RU"/>
        </w:rPr>
        <w:t xml:space="preserve"> Н. М. </w:t>
      </w:r>
      <w:proofErr w:type="spellStart"/>
      <w:r>
        <w:rPr>
          <w:rFonts w:eastAsia="Times New Roman"/>
          <w:lang w:eastAsia="ru-RU"/>
        </w:rPr>
        <w:t>Защепкіна</w:t>
      </w:r>
      <w:proofErr w:type="spellEnd"/>
    </w:p>
    <w:p w:rsidR="005E1DAE" w:rsidRDefault="005E1DAE" w:rsidP="00150B90">
      <w:pPr>
        <w:spacing w:after="0" w:line="240" w:lineRule="auto"/>
        <w:jc w:val="right"/>
        <w:rPr>
          <w:rFonts w:eastAsia="Times New Roman"/>
          <w:lang w:eastAsia="ru-RU"/>
        </w:rPr>
      </w:pPr>
      <w:r>
        <w:rPr>
          <w:rFonts w:eastAsia="Times New Roman"/>
          <w:lang w:eastAsia="ru-RU"/>
        </w:rPr>
        <w:t>"___" _______________ 201</w:t>
      </w:r>
      <w:r>
        <w:rPr>
          <w:rFonts w:eastAsia="Times New Roman"/>
          <w:lang w:val="ru-RU" w:eastAsia="ru-RU"/>
        </w:rPr>
        <w:t>8</w:t>
      </w:r>
      <w:r>
        <w:rPr>
          <w:rFonts w:eastAsia="Times New Roman"/>
          <w:lang w:eastAsia="ru-RU"/>
        </w:rPr>
        <w:t xml:space="preserve"> р.</w:t>
      </w:r>
    </w:p>
    <w:p w:rsidR="005E1DAE" w:rsidRDefault="005E1DAE" w:rsidP="005E1DAE">
      <w:pPr>
        <w:spacing w:after="0" w:line="240" w:lineRule="auto"/>
        <w:ind w:firstLine="709"/>
        <w:rPr>
          <w:rFonts w:eastAsia="Times New Roman"/>
          <w:lang w:eastAsia="ru-RU"/>
        </w:rPr>
      </w:pPr>
    </w:p>
    <w:p w:rsidR="005E1DAE" w:rsidRDefault="005E1DAE" w:rsidP="005E1DAE">
      <w:pPr>
        <w:spacing w:after="0" w:line="240" w:lineRule="auto"/>
        <w:jc w:val="center"/>
      </w:pPr>
      <w:r>
        <w:t xml:space="preserve">ЗАВДАННЯ </w:t>
      </w:r>
    </w:p>
    <w:p w:rsidR="005E1DAE" w:rsidRDefault="005E1DAE" w:rsidP="005E1DAE">
      <w:pPr>
        <w:spacing w:after="0" w:line="240" w:lineRule="auto"/>
        <w:jc w:val="center"/>
      </w:pPr>
      <w:r>
        <w:t>на магістерську дисертацію</w:t>
      </w:r>
    </w:p>
    <w:p w:rsidR="005E1DAE" w:rsidRPr="005E1DAE" w:rsidRDefault="005E1DAE" w:rsidP="00EE1E67">
      <w:pPr>
        <w:jc w:val="center"/>
        <w:rPr>
          <w:rFonts w:eastAsia="Times New Roman"/>
          <w:b/>
          <w:szCs w:val="28"/>
          <w:lang w:eastAsia="ru-RU"/>
        </w:rPr>
      </w:pPr>
      <w:proofErr w:type="spellStart"/>
      <w:r w:rsidRPr="005E1DAE">
        <w:rPr>
          <w:b/>
          <w:szCs w:val="28"/>
        </w:rPr>
        <w:t>Шкарівського</w:t>
      </w:r>
      <w:proofErr w:type="spellEnd"/>
      <w:r w:rsidRPr="005E1DAE">
        <w:rPr>
          <w:b/>
          <w:szCs w:val="28"/>
        </w:rPr>
        <w:t xml:space="preserve"> Руслана Анатолійовича</w:t>
      </w:r>
    </w:p>
    <w:p w:rsidR="005E1DAE" w:rsidRPr="008B2D2F" w:rsidRDefault="005E1DAE" w:rsidP="000E0B72">
      <w:pPr>
        <w:pStyle w:val="a5"/>
        <w:numPr>
          <w:ilvl w:val="0"/>
          <w:numId w:val="47"/>
        </w:numPr>
        <w:spacing w:after="0" w:line="240" w:lineRule="auto"/>
        <w:ind w:left="0" w:firstLine="567"/>
        <w:jc w:val="both"/>
        <w:rPr>
          <w:rFonts w:ascii="Times New Roman" w:hAnsi="Times New Roman" w:cs="Times New Roman"/>
          <w:sz w:val="28"/>
          <w:szCs w:val="28"/>
        </w:rPr>
      </w:pPr>
      <w:r w:rsidRPr="008B2D2F">
        <w:rPr>
          <w:rFonts w:ascii="Times New Roman" w:eastAsia="Times New Roman" w:hAnsi="Times New Roman" w:cs="Times New Roman"/>
          <w:sz w:val="28"/>
          <w:szCs w:val="28"/>
          <w:lang w:eastAsia="ru-RU"/>
        </w:rPr>
        <w:t>Тема дисертації "</w:t>
      </w:r>
      <w:r w:rsidRPr="008B2D2F">
        <w:rPr>
          <w:rFonts w:ascii="Times New Roman" w:hAnsi="Times New Roman" w:cs="Times New Roman"/>
          <w:sz w:val="28"/>
          <w:szCs w:val="28"/>
        </w:rPr>
        <w:t>Оптико-електронна система для виявлення дефектів клейових з’єднань оптичних деталей"</w:t>
      </w:r>
    </w:p>
    <w:p w:rsidR="008B2D2F" w:rsidRPr="00C01ECB" w:rsidRDefault="008B2D2F" w:rsidP="008B2D2F">
      <w:pPr>
        <w:pStyle w:val="af7"/>
        <w:spacing w:line="276" w:lineRule="auto"/>
        <w:ind w:firstLine="709"/>
        <w:jc w:val="both"/>
        <w:rPr>
          <w:rFonts w:ascii="Times New Roman" w:hAnsi="Times New Roman" w:cs="Times New Roman"/>
          <w:sz w:val="28"/>
          <w:szCs w:val="28"/>
          <w:lang w:val="uk-UA"/>
        </w:rPr>
      </w:pPr>
      <w:r w:rsidRPr="00C01ECB">
        <w:rPr>
          <w:rFonts w:ascii="Times New Roman" w:hAnsi="Times New Roman" w:cs="Times New Roman"/>
          <w:sz w:val="28"/>
          <w:szCs w:val="28"/>
          <w:lang w:val="uk-UA"/>
        </w:rPr>
        <w:t xml:space="preserve">науковий керівник </w:t>
      </w:r>
      <w:proofErr w:type="spellStart"/>
      <w:r w:rsidRPr="00C01ECB">
        <w:rPr>
          <w:rFonts w:ascii="Times New Roman" w:hAnsi="Times New Roman" w:cs="Times New Roman"/>
          <w:sz w:val="28"/>
          <w:szCs w:val="28"/>
          <w:lang w:val="uk-UA"/>
        </w:rPr>
        <w:t>Маркін</w:t>
      </w:r>
      <w:proofErr w:type="spellEnd"/>
      <w:r w:rsidRPr="00C01ECB">
        <w:rPr>
          <w:rFonts w:ascii="Times New Roman" w:hAnsi="Times New Roman" w:cs="Times New Roman"/>
          <w:sz w:val="28"/>
          <w:szCs w:val="28"/>
          <w:lang w:val="uk-UA"/>
        </w:rPr>
        <w:t xml:space="preserve"> Максим Олександрович, доцент, кандидат технічних наук,</w:t>
      </w:r>
    </w:p>
    <w:p w:rsidR="008B2D2F" w:rsidRPr="00C01ECB" w:rsidRDefault="008B2D2F" w:rsidP="008B2D2F">
      <w:pPr>
        <w:pStyle w:val="af7"/>
        <w:spacing w:line="276" w:lineRule="auto"/>
        <w:ind w:firstLine="709"/>
        <w:jc w:val="both"/>
        <w:rPr>
          <w:rFonts w:ascii="Times New Roman" w:hAnsi="Times New Roman" w:cs="Times New Roman"/>
          <w:sz w:val="28"/>
          <w:szCs w:val="28"/>
          <w:lang w:val="uk-UA"/>
        </w:rPr>
      </w:pPr>
      <w:r w:rsidRPr="00C01ECB">
        <w:rPr>
          <w:rFonts w:ascii="Times New Roman" w:hAnsi="Times New Roman" w:cs="Times New Roman"/>
          <w:sz w:val="28"/>
          <w:szCs w:val="28"/>
          <w:lang w:val="uk-UA"/>
        </w:rPr>
        <w:t>затверджені наказом по університету від «___»__________ 2018 року №_______.</w:t>
      </w:r>
    </w:p>
    <w:p w:rsidR="008B2D2F" w:rsidRPr="008B2D2F" w:rsidRDefault="008B2D2F" w:rsidP="008B2D2F">
      <w:pPr>
        <w:pStyle w:val="a5"/>
        <w:numPr>
          <w:ilvl w:val="0"/>
          <w:numId w:val="47"/>
        </w:numPr>
        <w:spacing w:after="0" w:line="240" w:lineRule="auto"/>
        <w:ind w:left="0" w:firstLine="709"/>
        <w:rPr>
          <w:rFonts w:ascii="Times New Roman" w:hAnsi="Times New Roman" w:cs="Times New Roman"/>
          <w:sz w:val="28"/>
          <w:szCs w:val="28"/>
        </w:rPr>
      </w:pPr>
      <w:r w:rsidRPr="008B2D2F">
        <w:rPr>
          <w:rFonts w:ascii="Times New Roman" w:hAnsi="Times New Roman" w:cs="Times New Roman"/>
          <w:sz w:val="28"/>
          <w:szCs w:val="28"/>
        </w:rPr>
        <w:t>Строк подання студентом дисертації «___» грудня 2018 р.</w:t>
      </w:r>
    </w:p>
    <w:p w:rsidR="005E1DAE" w:rsidRDefault="005E1DAE" w:rsidP="005E1DAE">
      <w:pPr>
        <w:spacing w:after="0" w:line="240" w:lineRule="auto"/>
        <w:ind w:firstLine="709"/>
      </w:pPr>
      <w:r>
        <w:rPr>
          <w:rFonts w:eastAsia="Times New Roman"/>
          <w:lang w:eastAsia="ru-RU"/>
        </w:rPr>
        <w:t xml:space="preserve">3. Об’єкт дослідження: </w:t>
      </w:r>
      <w:r>
        <w:t>процес визначення коефіцієнту пропускання оптичних деталей.</w:t>
      </w:r>
    </w:p>
    <w:p w:rsidR="005E1DAE" w:rsidRDefault="005E1DAE" w:rsidP="005E1DAE">
      <w:pPr>
        <w:spacing w:after="0" w:line="240" w:lineRule="auto"/>
        <w:ind w:firstLine="709"/>
      </w:pPr>
      <w:r>
        <w:rPr>
          <w:rFonts w:eastAsia="Times New Roman"/>
          <w:lang w:eastAsia="ru-RU"/>
        </w:rPr>
        <w:t>4. Предмет дослідження:</w:t>
      </w:r>
      <w:r>
        <w:t xml:space="preserve"> Оптико-електронна система для виявлення дефектів клейових з’єднань оптичних деталей.</w:t>
      </w:r>
    </w:p>
    <w:p w:rsidR="005E1DAE" w:rsidRDefault="005E1DAE" w:rsidP="005E1DAE">
      <w:pPr>
        <w:spacing w:after="0" w:line="240" w:lineRule="auto"/>
        <w:ind w:firstLine="709"/>
      </w:pPr>
    </w:p>
    <w:p w:rsidR="005E1DAE" w:rsidRDefault="005E1DAE" w:rsidP="005E1DAE">
      <w:pPr>
        <w:spacing w:after="0" w:line="240" w:lineRule="auto"/>
        <w:ind w:firstLine="709"/>
        <w:rPr>
          <w:rFonts w:eastAsia="Times New Roman"/>
          <w:sz w:val="16"/>
          <w:lang w:eastAsia="ru-RU"/>
        </w:rPr>
      </w:pPr>
      <w:r>
        <w:rPr>
          <w:rFonts w:eastAsia="Times New Roman"/>
          <w:lang w:eastAsia="ru-RU"/>
        </w:rPr>
        <w:t>5. Перелік питань, які мають бути досліджені</w:t>
      </w:r>
    </w:p>
    <w:p w:rsidR="005E1DAE" w:rsidRDefault="005E1DAE" w:rsidP="005E1DAE">
      <w:pPr>
        <w:spacing w:after="0" w:line="240" w:lineRule="auto"/>
        <w:ind w:firstLine="709"/>
        <w:rPr>
          <w:rFonts w:eastAsia="Times New Roman"/>
          <w:lang w:eastAsia="ru-RU"/>
        </w:rPr>
      </w:pPr>
      <w:r>
        <w:rPr>
          <w:rFonts w:eastAsia="Times New Roman"/>
          <w:lang w:eastAsia="ru-RU"/>
        </w:rPr>
        <w:t xml:space="preserve">5.1 Теоретичні дослідження: </w:t>
      </w:r>
    </w:p>
    <w:p w:rsidR="005E1DAE" w:rsidRDefault="005E1DAE" w:rsidP="005E1DAE">
      <w:pPr>
        <w:spacing w:after="0" w:line="240" w:lineRule="auto"/>
        <w:ind w:firstLine="709"/>
      </w:pPr>
      <w:r>
        <w:rPr>
          <w:rFonts w:eastAsia="Times New Roman"/>
          <w:lang w:eastAsia="ru-RU"/>
        </w:rPr>
        <w:t xml:space="preserve">5.1.1 Провести дослідження відомих методів та технічних засобів </w:t>
      </w:r>
      <w:r>
        <w:t>виявлення дефектів клейових з’єднань оптичних деталей.</w:t>
      </w:r>
    </w:p>
    <w:p w:rsidR="005E1DAE" w:rsidRDefault="005E1DAE" w:rsidP="005E1DAE">
      <w:pPr>
        <w:spacing w:after="0" w:line="240" w:lineRule="auto"/>
        <w:ind w:firstLine="709"/>
        <w:rPr>
          <w:rFonts w:eastAsia="Times New Roman"/>
          <w:lang w:eastAsia="ru-RU"/>
        </w:rPr>
      </w:pPr>
      <w:r>
        <w:t>5.1.2 Провести дослідження програмних комплексів для виявлення дефектів клейових з’єднань оптичних деталей.</w:t>
      </w:r>
    </w:p>
    <w:p w:rsidR="005E1DAE" w:rsidRDefault="005E1DAE" w:rsidP="005E1DAE">
      <w:pPr>
        <w:spacing w:after="0" w:line="240" w:lineRule="auto"/>
        <w:ind w:firstLine="709"/>
        <w:rPr>
          <w:rFonts w:eastAsia="Times New Roman"/>
          <w:lang w:eastAsia="ru-RU"/>
        </w:rPr>
      </w:pPr>
      <w:r>
        <w:rPr>
          <w:rFonts w:eastAsia="Times New Roman"/>
          <w:lang w:eastAsia="ru-RU"/>
        </w:rPr>
        <w:t xml:space="preserve">5.1.3 Виконати порівняльний аналіз відомих методів та характеристик засобів </w:t>
      </w:r>
      <w:r>
        <w:t>для виявлення дефектів клейових з’єднань оптичних деталей.</w:t>
      </w:r>
    </w:p>
    <w:p w:rsidR="005E1DAE" w:rsidRDefault="005E1DAE" w:rsidP="005E1DAE">
      <w:pPr>
        <w:spacing w:after="0" w:line="240" w:lineRule="auto"/>
        <w:ind w:firstLine="709"/>
      </w:pPr>
      <w:r>
        <w:rPr>
          <w:rFonts w:eastAsia="Times New Roman"/>
          <w:color w:val="000000"/>
          <w:lang w:eastAsia="ru-RU"/>
        </w:rPr>
        <w:t xml:space="preserve">5.1.4 </w:t>
      </w:r>
      <w:r>
        <w:t>Розробити комбіновану структурну схему оптико-електронної системи для виявлення дефектів клейових з’єднань оптичних деталей.</w:t>
      </w:r>
    </w:p>
    <w:p w:rsidR="005E1DAE" w:rsidRDefault="005E1DAE" w:rsidP="005E1DAE">
      <w:pPr>
        <w:spacing w:after="0" w:line="240" w:lineRule="auto"/>
        <w:ind w:firstLine="709"/>
        <w:rPr>
          <w:color w:val="000000"/>
          <w:lang w:val="ru-RU"/>
        </w:rPr>
      </w:pPr>
      <w:r>
        <w:rPr>
          <w:lang w:val="ru-RU"/>
        </w:rPr>
        <w:t xml:space="preserve">5.1.5 </w:t>
      </w:r>
      <w:r>
        <w:t>Розробити оптичну схему</w:t>
      </w:r>
      <w:r>
        <w:rPr>
          <w:lang w:val="ru-RU"/>
        </w:rPr>
        <w:t xml:space="preserve"> </w:t>
      </w:r>
      <w:r>
        <w:rPr>
          <w:color w:val="000000"/>
        </w:rPr>
        <w:t>оптико-електронної системи для виявлення дефектів клейових з’єднань оптичних деталей</w:t>
      </w:r>
      <w:r>
        <w:rPr>
          <w:color w:val="000000"/>
          <w:lang w:val="ru-RU"/>
        </w:rPr>
        <w:t>.</w:t>
      </w:r>
    </w:p>
    <w:p w:rsidR="005E1DAE" w:rsidRDefault="005E1DAE" w:rsidP="005E1DAE">
      <w:pPr>
        <w:spacing w:after="0" w:line="240" w:lineRule="auto"/>
        <w:ind w:firstLine="709"/>
        <w:rPr>
          <w:color w:val="000000"/>
          <w:lang w:val="ru-RU"/>
        </w:rPr>
      </w:pPr>
      <w:r>
        <w:rPr>
          <w:lang w:val="ru-RU"/>
        </w:rPr>
        <w:t xml:space="preserve">5.1.6 </w:t>
      </w:r>
      <w:r>
        <w:t xml:space="preserve">Розробити схему розміщення елементів блоку освітлення </w:t>
      </w:r>
      <w:r>
        <w:rPr>
          <w:color w:val="000000"/>
        </w:rPr>
        <w:t>оптико-електронної системи для виявлення дефектів клейових з’єднань оптичних деталей.</w:t>
      </w:r>
    </w:p>
    <w:p w:rsidR="005E1DAE" w:rsidRDefault="005E1DAE" w:rsidP="005E1DAE">
      <w:pPr>
        <w:spacing w:after="0" w:line="240" w:lineRule="auto"/>
        <w:ind w:firstLine="709"/>
      </w:pPr>
      <w:r>
        <w:rPr>
          <w:color w:val="000000"/>
        </w:rPr>
        <w:lastRenderedPageBreak/>
        <w:t>5.1.7</w:t>
      </w:r>
      <w:r>
        <w:rPr>
          <w:rFonts w:eastAsia="Times New Roman"/>
          <w:color w:val="000000"/>
          <w:lang w:eastAsia="ru-RU"/>
        </w:rPr>
        <w:t xml:space="preserve"> Виконати дослідження факторів, які визначають точність </w:t>
      </w:r>
      <w:r>
        <w:t>вимірювання дефекту клейових з’єднань оптичних деталей.</w:t>
      </w:r>
    </w:p>
    <w:p w:rsidR="005E1DAE" w:rsidRDefault="005E1DAE" w:rsidP="005E1DAE">
      <w:pPr>
        <w:spacing w:after="0" w:line="240" w:lineRule="auto"/>
        <w:ind w:firstLine="709"/>
        <w:rPr>
          <w:rFonts w:eastAsia="Times New Roman"/>
          <w:color w:val="000000"/>
          <w:lang w:eastAsia="ru-RU"/>
        </w:rPr>
      </w:pPr>
    </w:p>
    <w:p w:rsidR="005E1DAE" w:rsidRDefault="005E1DAE" w:rsidP="005E1DAE">
      <w:pPr>
        <w:spacing w:after="0" w:line="240" w:lineRule="auto"/>
        <w:ind w:firstLine="709"/>
        <w:rPr>
          <w:rFonts w:eastAsia="Times New Roman"/>
          <w:color w:val="000000"/>
          <w:lang w:eastAsia="ru-RU"/>
        </w:rPr>
      </w:pPr>
      <w:r>
        <w:rPr>
          <w:rFonts w:eastAsia="Times New Roman"/>
          <w:color w:val="000000"/>
          <w:lang w:eastAsia="ru-RU"/>
        </w:rPr>
        <w:t xml:space="preserve">5.2 Експериментальні дослідження: </w:t>
      </w:r>
    </w:p>
    <w:p w:rsidR="005E1DAE" w:rsidRDefault="005E1DAE" w:rsidP="005E1DAE">
      <w:pPr>
        <w:spacing w:after="0" w:line="240" w:lineRule="auto"/>
        <w:ind w:firstLine="709"/>
        <w:rPr>
          <w:color w:val="000000"/>
        </w:rPr>
      </w:pPr>
      <w:r>
        <w:rPr>
          <w:rFonts w:eastAsia="Times New Roman"/>
          <w:color w:val="000000"/>
          <w:lang w:eastAsia="ru-RU"/>
        </w:rPr>
        <w:t xml:space="preserve">5.2.1 На базі </w:t>
      </w:r>
      <w:r>
        <w:rPr>
          <w:rFonts w:eastAsia="Times New Roman"/>
          <w:lang w:eastAsia="ru-RU"/>
        </w:rPr>
        <w:t xml:space="preserve">навчально-наукової лабораторії кафедри наукових, аналітичних та екологічних приладів і систем </w:t>
      </w:r>
      <w:r>
        <w:t>створити лабораторний стенд оптико-електронної системи для виявлення дефектів клейових з’єднань оптичних деталей</w:t>
      </w:r>
      <w:r>
        <w:rPr>
          <w:color w:val="000000"/>
        </w:rPr>
        <w:t>.</w:t>
      </w:r>
    </w:p>
    <w:p w:rsidR="005E1DAE" w:rsidRDefault="005E1DAE" w:rsidP="005E1DAE">
      <w:pPr>
        <w:spacing w:after="0" w:line="240" w:lineRule="auto"/>
        <w:ind w:firstLine="709"/>
      </w:pPr>
      <w:r>
        <w:rPr>
          <w:color w:val="000000"/>
        </w:rPr>
        <w:t xml:space="preserve">5.2.2 Провести експериментальні дослідження на лабораторному стенді для </w:t>
      </w:r>
      <w:r>
        <w:t>виявлення дефектів клейових з’єднань оптичних деталей із різними зразками (щонайменше 5).</w:t>
      </w:r>
    </w:p>
    <w:p w:rsidR="005E1DAE" w:rsidRDefault="005E1DAE" w:rsidP="005E1DAE">
      <w:pPr>
        <w:spacing w:after="0" w:line="240" w:lineRule="auto"/>
        <w:ind w:firstLine="709"/>
        <w:rPr>
          <w:rFonts w:eastAsia="Times New Roman"/>
          <w:color w:val="000000"/>
          <w:lang w:eastAsia="ru-RU"/>
        </w:rPr>
      </w:pPr>
    </w:p>
    <w:p w:rsidR="005E1DAE" w:rsidRDefault="005E1DAE" w:rsidP="005E1DAE">
      <w:pPr>
        <w:spacing w:after="0" w:line="240" w:lineRule="auto"/>
        <w:ind w:firstLine="709"/>
        <w:rPr>
          <w:rFonts w:eastAsia="Times New Roman"/>
          <w:color w:val="000000"/>
          <w:lang w:eastAsia="ru-RU"/>
        </w:rPr>
      </w:pPr>
      <w:r>
        <w:rPr>
          <w:rFonts w:eastAsia="Times New Roman"/>
          <w:color w:val="000000"/>
          <w:lang w:eastAsia="ru-RU"/>
        </w:rPr>
        <w:t>6. Орієнтовний перелік ілюстративного матеріалу</w:t>
      </w:r>
    </w:p>
    <w:p w:rsidR="005E1DAE" w:rsidRDefault="005E1DAE" w:rsidP="005E1DAE">
      <w:pPr>
        <w:spacing w:after="0" w:line="240" w:lineRule="auto"/>
        <w:ind w:firstLine="709"/>
        <w:rPr>
          <w:color w:val="000000"/>
        </w:rPr>
      </w:pPr>
      <w:r>
        <w:rPr>
          <w:color w:val="000000"/>
        </w:rPr>
        <w:t xml:space="preserve">6.1 Порівняльна таблиця відомих методів та технічних засобів </w:t>
      </w:r>
      <w:r>
        <w:t>виявлення дефектів клейових з’єднань оптичних деталей</w:t>
      </w:r>
      <w:r>
        <w:rPr>
          <w:color w:val="000000"/>
        </w:rPr>
        <w:t>.</w:t>
      </w:r>
    </w:p>
    <w:p w:rsidR="005E1DAE" w:rsidRDefault="005E1DAE" w:rsidP="005E1DAE">
      <w:pPr>
        <w:spacing w:after="0" w:line="240" w:lineRule="auto"/>
        <w:ind w:firstLine="709"/>
        <w:rPr>
          <w:color w:val="000000"/>
        </w:rPr>
      </w:pPr>
      <w:r>
        <w:rPr>
          <w:color w:val="000000"/>
        </w:rPr>
        <w:t xml:space="preserve">6.2 Приклади програмних комплексів для </w:t>
      </w:r>
      <w:r>
        <w:t>виявлення дефектів клейових з’єднань оптичних деталей.</w:t>
      </w:r>
    </w:p>
    <w:p w:rsidR="005E1DAE" w:rsidRDefault="005E1DAE" w:rsidP="005E1DAE">
      <w:pPr>
        <w:spacing w:after="0" w:line="240" w:lineRule="auto"/>
        <w:ind w:firstLine="709"/>
        <w:rPr>
          <w:color w:val="000000"/>
        </w:rPr>
      </w:pPr>
      <w:r>
        <w:rPr>
          <w:color w:val="000000"/>
        </w:rPr>
        <w:t xml:space="preserve">6.3 Порівняльний аналіз відомих методів та характеристик засобів для </w:t>
      </w:r>
      <w:r>
        <w:t>виявлення дефектів клейових з’єднань оптичних деталей</w:t>
      </w:r>
      <w:r>
        <w:rPr>
          <w:color w:val="000000"/>
        </w:rPr>
        <w:t>.</w:t>
      </w:r>
    </w:p>
    <w:p w:rsidR="005E1DAE" w:rsidRDefault="005E1DAE" w:rsidP="005E1DAE">
      <w:pPr>
        <w:spacing w:after="0" w:line="240" w:lineRule="auto"/>
        <w:ind w:firstLine="709"/>
        <w:rPr>
          <w:color w:val="000000"/>
          <w:lang w:val="ru-RU"/>
        </w:rPr>
      </w:pPr>
      <w:r>
        <w:rPr>
          <w:lang w:val="ru-RU"/>
        </w:rPr>
        <w:t xml:space="preserve">6.4 </w:t>
      </w:r>
      <w:r>
        <w:t>Оптична схема</w:t>
      </w:r>
      <w:r>
        <w:rPr>
          <w:lang w:val="ru-RU"/>
        </w:rPr>
        <w:t xml:space="preserve"> </w:t>
      </w:r>
      <w:r>
        <w:rPr>
          <w:color w:val="000000"/>
        </w:rPr>
        <w:t xml:space="preserve">оптико-електронної системи для </w:t>
      </w:r>
      <w:r>
        <w:t>виявлення дефектів клейових з’єднань оптичних деталей.</w:t>
      </w:r>
    </w:p>
    <w:p w:rsidR="005E1DAE" w:rsidRDefault="005E1DAE" w:rsidP="005E1DAE">
      <w:pPr>
        <w:spacing w:after="0" w:line="240" w:lineRule="auto"/>
        <w:ind w:firstLine="709"/>
        <w:rPr>
          <w:color w:val="000000"/>
        </w:rPr>
      </w:pPr>
      <w:r>
        <w:rPr>
          <w:color w:val="000000"/>
        </w:rPr>
        <w:t xml:space="preserve">6.5 </w:t>
      </w:r>
      <w:r>
        <w:t>Комбінована структурна схема</w:t>
      </w:r>
      <w:r>
        <w:rPr>
          <w:color w:val="000000"/>
        </w:rPr>
        <w:t xml:space="preserve"> оптико-електронної системи для </w:t>
      </w:r>
      <w:r>
        <w:t>виявлення дефектів клейових з’єднань оптичних деталей</w:t>
      </w:r>
      <w:r>
        <w:rPr>
          <w:color w:val="000000"/>
        </w:rPr>
        <w:t>.</w:t>
      </w:r>
    </w:p>
    <w:p w:rsidR="005E1DAE" w:rsidRDefault="005E1DAE" w:rsidP="005E1DAE">
      <w:pPr>
        <w:spacing w:after="0" w:line="240" w:lineRule="auto"/>
        <w:ind w:firstLine="709"/>
        <w:rPr>
          <w:color w:val="000000"/>
        </w:rPr>
      </w:pPr>
      <w:r>
        <w:t xml:space="preserve">6.6 Схема розміщення елементів блоку освітлення </w:t>
      </w:r>
      <w:r>
        <w:rPr>
          <w:color w:val="000000"/>
        </w:rPr>
        <w:t xml:space="preserve">оптико-електронної системи для </w:t>
      </w:r>
      <w:r>
        <w:t>виявлення дефектів клейових з’єднань оптичних деталей</w:t>
      </w:r>
      <w:r>
        <w:rPr>
          <w:color w:val="000000"/>
        </w:rPr>
        <w:t>.</w:t>
      </w:r>
    </w:p>
    <w:p w:rsidR="005E1DAE" w:rsidRDefault="005E1DAE" w:rsidP="005E1DAE">
      <w:pPr>
        <w:spacing w:after="0" w:line="240" w:lineRule="auto"/>
        <w:ind w:firstLine="709"/>
        <w:rPr>
          <w:color w:val="000000"/>
        </w:rPr>
      </w:pPr>
      <w:r>
        <w:rPr>
          <w:color w:val="000000"/>
        </w:rPr>
        <w:t>6.7 Навести фактори, які визначають точність виявлення дефекту клейових з’єднань оптичних деталей.</w:t>
      </w:r>
    </w:p>
    <w:p w:rsidR="005E1DAE" w:rsidRDefault="005E1DAE" w:rsidP="005E1DAE">
      <w:pPr>
        <w:spacing w:after="0" w:line="240" w:lineRule="auto"/>
        <w:ind w:firstLine="709"/>
        <w:rPr>
          <w:color w:val="000000"/>
        </w:rPr>
      </w:pPr>
      <w:r>
        <w:rPr>
          <w:color w:val="000000"/>
        </w:rPr>
        <w:t>6.8 Методики експериментальних досліджень геометричних параметрів мікрооб’єктів.</w:t>
      </w:r>
    </w:p>
    <w:p w:rsidR="005E1DAE" w:rsidRDefault="005E1DAE" w:rsidP="005E1DAE">
      <w:pPr>
        <w:spacing w:after="0" w:line="240" w:lineRule="auto"/>
        <w:ind w:firstLine="709"/>
        <w:rPr>
          <w:color w:val="000000"/>
        </w:rPr>
      </w:pPr>
      <w:r>
        <w:rPr>
          <w:color w:val="000000"/>
        </w:rPr>
        <w:t>6.9 Результати експериментальних досліджень.</w:t>
      </w:r>
    </w:p>
    <w:p w:rsidR="005E1DAE" w:rsidRDefault="005E1DAE" w:rsidP="005E1DAE">
      <w:pPr>
        <w:spacing w:after="0" w:line="240" w:lineRule="auto"/>
        <w:ind w:firstLine="709"/>
        <w:rPr>
          <w:color w:val="000000"/>
        </w:rPr>
      </w:pPr>
      <w:r>
        <w:rPr>
          <w:color w:val="000000"/>
        </w:rPr>
        <w:t>6.10 Висновки.</w:t>
      </w:r>
    </w:p>
    <w:p w:rsidR="005E1DAE" w:rsidRDefault="005E1DAE" w:rsidP="005E1DAE">
      <w:pPr>
        <w:spacing w:after="0" w:line="240" w:lineRule="auto"/>
        <w:ind w:firstLine="709"/>
        <w:rPr>
          <w:color w:val="000000"/>
        </w:rPr>
      </w:pPr>
    </w:p>
    <w:p w:rsidR="005E1DAE" w:rsidRDefault="005E1DAE" w:rsidP="005E1DAE">
      <w:pPr>
        <w:spacing w:after="0" w:line="240" w:lineRule="auto"/>
        <w:ind w:firstLine="709"/>
        <w:rPr>
          <w:rFonts w:eastAsia="Times New Roman"/>
          <w:color w:val="000000"/>
          <w:lang w:eastAsia="ru-RU"/>
        </w:rPr>
      </w:pPr>
      <w:r>
        <w:rPr>
          <w:rFonts w:eastAsia="Times New Roman"/>
          <w:color w:val="000000"/>
          <w:lang w:eastAsia="ru-RU"/>
        </w:rPr>
        <w:t xml:space="preserve">7. Орієнтовний перелік публікацій: </w:t>
      </w:r>
    </w:p>
    <w:p w:rsidR="005E1DAE" w:rsidRDefault="005E1DAE" w:rsidP="005E1DAE">
      <w:pPr>
        <w:pStyle w:val="22"/>
        <w:ind w:firstLine="709"/>
        <w:rPr>
          <w:b w:val="0"/>
          <w:color w:val="000000"/>
        </w:rPr>
      </w:pPr>
      <w:r>
        <w:rPr>
          <w:b w:val="0"/>
          <w:color w:val="000000"/>
        </w:rPr>
        <w:t>7.1 Одна теза доповіді на міжнародних конференціях в Україні або за кордоном.</w:t>
      </w:r>
    </w:p>
    <w:p w:rsidR="005E1DAE" w:rsidRPr="005E1DAE" w:rsidRDefault="005E1DAE" w:rsidP="005E1DAE">
      <w:pPr>
        <w:spacing w:after="0" w:line="240" w:lineRule="auto"/>
        <w:ind w:firstLine="709"/>
        <w:rPr>
          <w:rFonts w:eastAsia="Times New Roman"/>
          <w:color w:val="000000"/>
          <w:szCs w:val="28"/>
          <w:lang w:eastAsia="ru-RU"/>
        </w:rPr>
      </w:pPr>
    </w:p>
    <w:p w:rsidR="005E1DAE" w:rsidRPr="00E030DF" w:rsidRDefault="005E1DAE" w:rsidP="005E1DAE">
      <w:pPr>
        <w:spacing w:after="120" w:line="240" w:lineRule="auto"/>
        <w:ind w:firstLine="709"/>
        <w:rPr>
          <w:rFonts w:eastAsia="Times New Roman"/>
          <w:szCs w:val="20"/>
          <w:lang w:eastAsia="ru-RU"/>
        </w:rPr>
      </w:pPr>
      <w:r w:rsidRPr="00E030DF">
        <w:rPr>
          <w:rFonts w:eastAsia="Times New Roman"/>
          <w:szCs w:val="20"/>
          <w:lang w:val="en-US" w:eastAsia="ru-RU"/>
        </w:rPr>
        <w:t>8</w:t>
      </w:r>
      <w:r w:rsidRPr="00E030DF">
        <w:rPr>
          <w:rFonts w:eastAsia="Times New Roman"/>
          <w:szCs w:val="20"/>
          <w:lang w:eastAsia="ru-RU"/>
        </w:rPr>
        <w:t xml:space="preserve">. </w:t>
      </w:r>
      <w:r w:rsidRPr="005E1DAE">
        <w:rPr>
          <w:rFonts w:eastAsia="Times New Roman"/>
          <w:szCs w:val="20"/>
          <w:lang w:eastAsia="ru-RU"/>
        </w:rPr>
        <w:t>Консультанти розділів дисертації:</w:t>
      </w:r>
    </w:p>
    <w:tbl>
      <w:tblPr>
        <w:tblW w:w="9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4394"/>
        <w:gridCol w:w="1701"/>
        <w:gridCol w:w="1702"/>
      </w:tblGrid>
      <w:tr w:rsidR="005E1DAE" w:rsidRPr="00E030DF" w:rsidTr="005E1DAE">
        <w:trPr>
          <w:cantSplit/>
        </w:trPr>
        <w:tc>
          <w:tcPr>
            <w:tcW w:w="1843" w:type="dxa"/>
            <w:vMerge w:val="restart"/>
            <w:tcBorders>
              <w:top w:val="single" w:sz="4" w:space="0" w:color="auto"/>
              <w:left w:val="single" w:sz="4" w:space="0" w:color="auto"/>
              <w:bottom w:val="single" w:sz="4" w:space="0" w:color="auto"/>
              <w:right w:val="single" w:sz="4" w:space="0" w:color="auto"/>
            </w:tcBorders>
            <w:vAlign w:val="center"/>
            <w:hideMark/>
          </w:tcPr>
          <w:p w:rsidR="005E1DAE" w:rsidRPr="00E030DF" w:rsidRDefault="005E1DAE" w:rsidP="005E1DAE">
            <w:pPr>
              <w:spacing w:after="0" w:line="240" w:lineRule="auto"/>
              <w:jc w:val="center"/>
              <w:rPr>
                <w:rFonts w:eastAsia="Times New Roman"/>
                <w:sz w:val="24"/>
                <w:szCs w:val="20"/>
                <w:lang w:eastAsia="ru-RU"/>
              </w:rPr>
            </w:pPr>
            <w:r w:rsidRPr="00E030DF">
              <w:rPr>
                <w:rFonts w:eastAsia="Times New Roman"/>
                <w:sz w:val="24"/>
                <w:szCs w:val="20"/>
                <w:lang w:eastAsia="ru-RU"/>
              </w:rPr>
              <w:t>Розділ</w:t>
            </w:r>
          </w:p>
        </w:tc>
        <w:tc>
          <w:tcPr>
            <w:tcW w:w="4394" w:type="dxa"/>
            <w:vMerge w:val="restart"/>
            <w:tcBorders>
              <w:top w:val="single" w:sz="4" w:space="0" w:color="auto"/>
              <w:left w:val="single" w:sz="4" w:space="0" w:color="auto"/>
              <w:bottom w:val="single" w:sz="4" w:space="0" w:color="auto"/>
              <w:right w:val="single" w:sz="4" w:space="0" w:color="auto"/>
            </w:tcBorders>
            <w:vAlign w:val="center"/>
            <w:hideMark/>
          </w:tcPr>
          <w:p w:rsidR="005E1DAE" w:rsidRPr="00E030DF" w:rsidRDefault="005E1DAE" w:rsidP="005E1DAE">
            <w:pPr>
              <w:spacing w:after="0" w:line="240" w:lineRule="auto"/>
              <w:jc w:val="center"/>
              <w:rPr>
                <w:rFonts w:eastAsia="Times New Roman"/>
                <w:sz w:val="24"/>
                <w:szCs w:val="20"/>
                <w:lang w:eastAsia="ru-RU"/>
              </w:rPr>
            </w:pPr>
            <w:r w:rsidRPr="00E030DF">
              <w:rPr>
                <w:rFonts w:eastAsia="Times New Roman"/>
                <w:sz w:val="24"/>
                <w:szCs w:val="20"/>
                <w:lang w:eastAsia="ru-RU"/>
              </w:rPr>
              <w:t>Прізвище, ініціали та посада консультанта</w:t>
            </w:r>
          </w:p>
        </w:tc>
        <w:tc>
          <w:tcPr>
            <w:tcW w:w="3403" w:type="dxa"/>
            <w:gridSpan w:val="2"/>
            <w:tcBorders>
              <w:top w:val="single" w:sz="4" w:space="0" w:color="auto"/>
              <w:left w:val="single" w:sz="4" w:space="0" w:color="auto"/>
              <w:bottom w:val="single" w:sz="4" w:space="0" w:color="auto"/>
              <w:right w:val="single" w:sz="4" w:space="0" w:color="auto"/>
            </w:tcBorders>
            <w:hideMark/>
          </w:tcPr>
          <w:p w:rsidR="005E1DAE" w:rsidRPr="00E030DF" w:rsidRDefault="005E1DAE" w:rsidP="005E1DAE">
            <w:pPr>
              <w:spacing w:after="0" w:line="240" w:lineRule="auto"/>
              <w:jc w:val="center"/>
              <w:rPr>
                <w:rFonts w:eastAsia="Times New Roman"/>
                <w:sz w:val="24"/>
                <w:szCs w:val="20"/>
                <w:lang w:eastAsia="ru-RU"/>
              </w:rPr>
            </w:pPr>
            <w:r w:rsidRPr="00E030DF">
              <w:rPr>
                <w:rFonts w:eastAsia="Times New Roman"/>
                <w:sz w:val="24"/>
                <w:szCs w:val="20"/>
                <w:lang w:eastAsia="ru-RU"/>
              </w:rPr>
              <w:t>Підпис, дата</w:t>
            </w:r>
          </w:p>
        </w:tc>
      </w:tr>
      <w:tr w:rsidR="005E1DAE" w:rsidRPr="00E030DF" w:rsidTr="005E1DAE">
        <w:trPr>
          <w:cantSplit/>
        </w:trPr>
        <w:tc>
          <w:tcPr>
            <w:tcW w:w="1843" w:type="dxa"/>
            <w:vMerge/>
            <w:tcBorders>
              <w:top w:val="single" w:sz="4" w:space="0" w:color="auto"/>
              <w:left w:val="single" w:sz="4" w:space="0" w:color="auto"/>
              <w:bottom w:val="single" w:sz="4" w:space="0" w:color="auto"/>
              <w:right w:val="single" w:sz="4" w:space="0" w:color="auto"/>
            </w:tcBorders>
            <w:vAlign w:val="center"/>
            <w:hideMark/>
          </w:tcPr>
          <w:p w:rsidR="005E1DAE" w:rsidRPr="00E030DF" w:rsidRDefault="005E1DAE" w:rsidP="005E1DAE">
            <w:pPr>
              <w:spacing w:after="0" w:line="240" w:lineRule="auto"/>
              <w:jc w:val="left"/>
              <w:rPr>
                <w:rFonts w:eastAsia="Times New Roman"/>
                <w:sz w:val="24"/>
                <w:szCs w:val="20"/>
                <w:lang w:eastAsia="ru-RU"/>
              </w:rPr>
            </w:pPr>
          </w:p>
        </w:tc>
        <w:tc>
          <w:tcPr>
            <w:tcW w:w="4394" w:type="dxa"/>
            <w:vMerge/>
            <w:tcBorders>
              <w:top w:val="single" w:sz="4" w:space="0" w:color="auto"/>
              <w:left w:val="single" w:sz="4" w:space="0" w:color="auto"/>
              <w:bottom w:val="single" w:sz="4" w:space="0" w:color="auto"/>
              <w:right w:val="single" w:sz="4" w:space="0" w:color="auto"/>
            </w:tcBorders>
            <w:vAlign w:val="center"/>
            <w:hideMark/>
          </w:tcPr>
          <w:p w:rsidR="005E1DAE" w:rsidRPr="00E030DF" w:rsidRDefault="005E1DAE" w:rsidP="005E1DAE">
            <w:pPr>
              <w:spacing w:after="0" w:line="240" w:lineRule="auto"/>
              <w:jc w:val="left"/>
              <w:rPr>
                <w:rFonts w:eastAsia="Times New Roman"/>
                <w:sz w:val="24"/>
                <w:szCs w:val="20"/>
                <w:lang w:eastAsia="ru-RU"/>
              </w:rPr>
            </w:pPr>
          </w:p>
        </w:tc>
        <w:tc>
          <w:tcPr>
            <w:tcW w:w="1701" w:type="dxa"/>
            <w:tcBorders>
              <w:top w:val="single" w:sz="4" w:space="0" w:color="auto"/>
              <w:left w:val="single" w:sz="4" w:space="0" w:color="auto"/>
              <w:bottom w:val="single" w:sz="4" w:space="0" w:color="auto"/>
              <w:right w:val="single" w:sz="4" w:space="0" w:color="auto"/>
            </w:tcBorders>
            <w:hideMark/>
          </w:tcPr>
          <w:p w:rsidR="005E1DAE" w:rsidRPr="00E030DF" w:rsidRDefault="005E1DAE" w:rsidP="005E1DAE">
            <w:pPr>
              <w:spacing w:after="0" w:line="240" w:lineRule="auto"/>
              <w:jc w:val="center"/>
              <w:rPr>
                <w:rFonts w:eastAsia="Times New Roman"/>
                <w:sz w:val="24"/>
                <w:szCs w:val="20"/>
                <w:lang w:eastAsia="ru-RU"/>
              </w:rPr>
            </w:pPr>
            <w:r w:rsidRPr="00E030DF">
              <w:rPr>
                <w:rFonts w:eastAsia="Times New Roman"/>
                <w:sz w:val="24"/>
                <w:szCs w:val="20"/>
                <w:lang w:eastAsia="ru-RU"/>
              </w:rPr>
              <w:t>завдання видав</w:t>
            </w:r>
          </w:p>
        </w:tc>
        <w:tc>
          <w:tcPr>
            <w:tcW w:w="1702" w:type="dxa"/>
            <w:tcBorders>
              <w:top w:val="single" w:sz="4" w:space="0" w:color="auto"/>
              <w:left w:val="single" w:sz="4" w:space="0" w:color="auto"/>
              <w:bottom w:val="single" w:sz="4" w:space="0" w:color="auto"/>
              <w:right w:val="single" w:sz="4" w:space="0" w:color="auto"/>
            </w:tcBorders>
            <w:hideMark/>
          </w:tcPr>
          <w:p w:rsidR="005E1DAE" w:rsidRPr="00E030DF" w:rsidRDefault="005E1DAE" w:rsidP="005E1DAE">
            <w:pPr>
              <w:spacing w:after="0" w:line="240" w:lineRule="auto"/>
              <w:jc w:val="center"/>
              <w:rPr>
                <w:rFonts w:eastAsia="Times New Roman"/>
                <w:sz w:val="24"/>
                <w:szCs w:val="20"/>
                <w:lang w:eastAsia="ru-RU"/>
              </w:rPr>
            </w:pPr>
            <w:r w:rsidRPr="00E030DF">
              <w:rPr>
                <w:rFonts w:eastAsia="Times New Roman"/>
                <w:sz w:val="24"/>
                <w:szCs w:val="20"/>
                <w:lang w:eastAsia="ru-RU"/>
              </w:rPr>
              <w:t>завдання прийняв</w:t>
            </w:r>
          </w:p>
        </w:tc>
      </w:tr>
      <w:tr w:rsidR="005E1DAE" w:rsidRPr="00E030DF" w:rsidTr="005E1DAE">
        <w:tc>
          <w:tcPr>
            <w:tcW w:w="1843" w:type="dxa"/>
            <w:tcBorders>
              <w:top w:val="single" w:sz="4" w:space="0" w:color="auto"/>
              <w:left w:val="single" w:sz="4" w:space="0" w:color="auto"/>
              <w:bottom w:val="single" w:sz="4" w:space="0" w:color="auto"/>
              <w:right w:val="single" w:sz="4" w:space="0" w:color="auto"/>
            </w:tcBorders>
          </w:tcPr>
          <w:p w:rsidR="005E1DAE" w:rsidRPr="00E030DF" w:rsidRDefault="005E1DAE" w:rsidP="005E1DAE">
            <w:pPr>
              <w:spacing w:after="0" w:line="276" w:lineRule="auto"/>
              <w:jc w:val="center"/>
              <w:rPr>
                <w:rFonts w:eastAsia="Times New Roman"/>
                <w:sz w:val="24"/>
                <w:szCs w:val="24"/>
                <w:lang w:eastAsia="ru-RU"/>
              </w:rPr>
            </w:pPr>
          </w:p>
        </w:tc>
        <w:tc>
          <w:tcPr>
            <w:tcW w:w="4394" w:type="dxa"/>
            <w:tcBorders>
              <w:top w:val="single" w:sz="4" w:space="0" w:color="auto"/>
              <w:left w:val="single" w:sz="4" w:space="0" w:color="auto"/>
              <w:bottom w:val="single" w:sz="4" w:space="0" w:color="auto"/>
              <w:right w:val="single" w:sz="4" w:space="0" w:color="auto"/>
            </w:tcBorders>
          </w:tcPr>
          <w:p w:rsidR="005E1DAE" w:rsidRPr="00E030DF" w:rsidRDefault="005E1DAE" w:rsidP="005E1DAE">
            <w:pPr>
              <w:spacing w:after="0" w:line="240" w:lineRule="auto"/>
              <w:jc w:val="center"/>
              <w:rPr>
                <w:rFonts w:eastAsia="Times New Roman"/>
                <w:sz w:val="24"/>
                <w:szCs w:val="24"/>
                <w:highlight w:val="yellow"/>
                <w:lang w:eastAsia="ru-RU"/>
              </w:rPr>
            </w:pPr>
          </w:p>
        </w:tc>
        <w:tc>
          <w:tcPr>
            <w:tcW w:w="1701" w:type="dxa"/>
            <w:tcBorders>
              <w:top w:val="single" w:sz="4" w:space="0" w:color="auto"/>
              <w:left w:val="single" w:sz="4" w:space="0" w:color="auto"/>
              <w:bottom w:val="single" w:sz="4" w:space="0" w:color="auto"/>
              <w:right w:val="single" w:sz="4" w:space="0" w:color="auto"/>
            </w:tcBorders>
          </w:tcPr>
          <w:p w:rsidR="005E1DAE" w:rsidRPr="00E030DF" w:rsidRDefault="005E1DAE" w:rsidP="005E1DAE">
            <w:pPr>
              <w:spacing w:after="0" w:line="240" w:lineRule="auto"/>
              <w:jc w:val="center"/>
              <w:rPr>
                <w:rFonts w:eastAsia="Times New Roman"/>
                <w:szCs w:val="20"/>
                <w:lang w:eastAsia="ru-RU"/>
              </w:rPr>
            </w:pPr>
          </w:p>
        </w:tc>
        <w:tc>
          <w:tcPr>
            <w:tcW w:w="1702" w:type="dxa"/>
            <w:tcBorders>
              <w:top w:val="single" w:sz="4" w:space="0" w:color="auto"/>
              <w:left w:val="single" w:sz="4" w:space="0" w:color="auto"/>
              <w:bottom w:val="single" w:sz="4" w:space="0" w:color="auto"/>
              <w:right w:val="single" w:sz="4" w:space="0" w:color="auto"/>
            </w:tcBorders>
          </w:tcPr>
          <w:p w:rsidR="005E1DAE" w:rsidRPr="00E030DF" w:rsidRDefault="005E1DAE" w:rsidP="005E1DAE">
            <w:pPr>
              <w:spacing w:after="0" w:line="240" w:lineRule="auto"/>
              <w:jc w:val="center"/>
              <w:rPr>
                <w:rFonts w:eastAsia="Times New Roman"/>
                <w:szCs w:val="20"/>
                <w:lang w:eastAsia="ru-RU"/>
              </w:rPr>
            </w:pPr>
          </w:p>
        </w:tc>
      </w:tr>
      <w:tr w:rsidR="005E1DAE" w:rsidRPr="00E030DF" w:rsidTr="005E1DAE">
        <w:tc>
          <w:tcPr>
            <w:tcW w:w="1843" w:type="dxa"/>
            <w:tcBorders>
              <w:top w:val="single" w:sz="4" w:space="0" w:color="auto"/>
              <w:left w:val="single" w:sz="4" w:space="0" w:color="auto"/>
              <w:bottom w:val="single" w:sz="4" w:space="0" w:color="auto"/>
              <w:right w:val="single" w:sz="4" w:space="0" w:color="auto"/>
            </w:tcBorders>
          </w:tcPr>
          <w:p w:rsidR="005E1DAE" w:rsidRPr="00E030DF" w:rsidRDefault="005E1DAE" w:rsidP="005E1DAE">
            <w:pPr>
              <w:spacing w:after="0" w:line="276" w:lineRule="auto"/>
              <w:jc w:val="center"/>
              <w:rPr>
                <w:rFonts w:eastAsia="Times New Roman"/>
                <w:sz w:val="24"/>
                <w:szCs w:val="24"/>
                <w:lang w:eastAsia="ru-RU"/>
              </w:rPr>
            </w:pPr>
          </w:p>
        </w:tc>
        <w:tc>
          <w:tcPr>
            <w:tcW w:w="4394" w:type="dxa"/>
            <w:tcBorders>
              <w:top w:val="single" w:sz="4" w:space="0" w:color="auto"/>
              <w:left w:val="single" w:sz="4" w:space="0" w:color="auto"/>
              <w:bottom w:val="single" w:sz="4" w:space="0" w:color="auto"/>
              <w:right w:val="single" w:sz="4" w:space="0" w:color="auto"/>
            </w:tcBorders>
          </w:tcPr>
          <w:p w:rsidR="005E1DAE" w:rsidRPr="00E030DF" w:rsidRDefault="005E1DAE" w:rsidP="005E1DAE">
            <w:pPr>
              <w:spacing w:after="0" w:line="240" w:lineRule="auto"/>
              <w:jc w:val="center"/>
              <w:rPr>
                <w:rFonts w:eastAsia="Times New Roman"/>
                <w:sz w:val="24"/>
                <w:szCs w:val="24"/>
                <w:highlight w:val="yellow"/>
                <w:lang w:eastAsia="ru-RU"/>
              </w:rPr>
            </w:pPr>
          </w:p>
        </w:tc>
        <w:tc>
          <w:tcPr>
            <w:tcW w:w="1701" w:type="dxa"/>
            <w:tcBorders>
              <w:top w:val="single" w:sz="4" w:space="0" w:color="auto"/>
              <w:left w:val="single" w:sz="4" w:space="0" w:color="auto"/>
              <w:bottom w:val="single" w:sz="4" w:space="0" w:color="auto"/>
              <w:right w:val="single" w:sz="4" w:space="0" w:color="auto"/>
            </w:tcBorders>
          </w:tcPr>
          <w:p w:rsidR="005E1DAE" w:rsidRPr="00E030DF" w:rsidRDefault="005E1DAE" w:rsidP="005E1DAE">
            <w:pPr>
              <w:spacing w:after="0" w:line="240" w:lineRule="auto"/>
              <w:jc w:val="center"/>
              <w:rPr>
                <w:rFonts w:eastAsia="Times New Roman"/>
                <w:szCs w:val="20"/>
                <w:lang w:eastAsia="ru-RU"/>
              </w:rPr>
            </w:pPr>
          </w:p>
        </w:tc>
        <w:tc>
          <w:tcPr>
            <w:tcW w:w="1702" w:type="dxa"/>
            <w:tcBorders>
              <w:top w:val="single" w:sz="4" w:space="0" w:color="auto"/>
              <w:left w:val="single" w:sz="4" w:space="0" w:color="auto"/>
              <w:bottom w:val="single" w:sz="4" w:space="0" w:color="auto"/>
              <w:right w:val="single" w:sz="4" w:space="0" w:color="auto"/>
            </w:tcBorders>
          </w:tcPr>
          <w:p w:rsidR="005E1DAE" w:rsidRPr="00E030DF" w:rsidRDefault="005E1DAE" w:rsidP="005E1DAE">
            <w:pPr>
              <w:spacing w:after="0" w:line="240" w:lineRule="auto"/>
              <w:jc w:val="center"/>
              <w:rPr>
                <w:rFonts w:eastAsia="Times New Roman"/>
                <w:szCs w:val="20"/>
                <w:lang w:eastAsia="ru-RU"/>
              </w:rPr>
            </w:pPr>
          </w:p>
        </w:tc>
      </w:tr>
      <w:tr w:rsidR="005E1DAE" w:rsidRPr="00E030DF" w:rsidTr="005E1DAE">
        <w:tc>
          <w:tcPr>
            <w:tcW w:w="1843" w:type="dxa"/>
            <w:tcBorders>
              <w:top w:val="single" w:sz="4" w:space="0" w:color="auto"/>
              <w:left w:val="single" w:sz="4" w:space="0" w:color="auto"/>
              <w:bottom w:val="single" w:sz="4" w:space="0" w:color="auto"/>
              <w:right w:val="single" w:sz="4" w:space="0" w:color="auto"/>
            </w:tcBorders>
          </w:tcPr>
          <w:p w:rsidR="005E1DAE" w:rsidRPr="00E030DF" w:rsidRDefault="005E1DAE" w:rsidP="005E1DAE">
            <w:pPr>
              <w:spacing w:after="0" w:line="276" w:lineRule="auto"/>
              <w:jc w:val="center"/>
              <w:rPr>
                <w:rFonts w:eastAsia="Times New Roman"/>
                <w:sz w:val="24"/>
                <w:szCs w:val="24"/>
                <w:lang w:eastAsia="ru-RU"/>
              </w:rPr>
            </w:pPr>
          </w:p>
        </w:tc>
        <w:tc>
          <w:tcPr>
            <w:tcW w:w="4394" w:type="dxa"/>
            <w:tcBorders>
              <w:top w:val="single" w:sz="4" w:space="0" w:color="auto"/>
              <w:left w:val="single" w:sz="4" w:space="0" w:color="auto"/>
              <w:bottom w:val="single" w:sz="4" w:space="0" w:color="auto"/>
              <w:right w:val="single" w:sz="4" w:space="0" w:color="auto"/>
            </w:tcBorders>
          </w:tcPr>
          <w:p w:rsidR="005E1DAE" w:rsidRPr="00E030DF" w:rsidRDefault="005E1DAE" w:rsidP="005E1DAE">
            <w:pPr>
              <w:spacing w:after="0" w:line="240" w:lineRule="auto"/>
              <w:jc w:val="center"/>
              <w:rPr>
                <w:rFonts w:eastAsia="Times New Roman"/>
                <w:sz w:val="24"/>
                <w:szCs w:val="24"/>
                <w:highlight w:val="yellow"/>
                <w:lang w:eastAsia="ru-RU"/>
              </w:rPr>
            </w:pPr>
          </w:p>
        </w:tc>
        <w:tc>
          <w:tcPr>
            <w:tcW w:w="1701" w:type="dxa"/>
            <w:tcBorders>
              <w:top w:val="single" w:sz="4" w:space="0" w:color="auto"/>
              <w:left w:val="single" w:sz="4" w:space="0" w:color="auto"/>
              <w:bottom w:val="single" w:sz="4" w:space="0" w:color="auto"/>
              <w:right w:val="single" w:sz="4" w:space="0" w:color="auto"/>
            </w:tcBorders>
          </w:tcPr>
          <w:p w:rsidR="005E1DAE" w:rsidRPr="00E030DF" w:rsidRDefault="005E1DAE" w:rsidP="005E1DAE">
            <w:pPr>
              <w:spacing w:after="0" w:line="240" w:lineRule="auto"/>
              <w:jc w:val="center"/>
              <w:rPr>
                <w:rFonts w:eastAsia="Times New Roman"/>
                <w:szCs w:val="20"/>
                <w:lang w:eastAsia="ru-RU"/>
              </w:rPr>
            </w:pPr>
          </w:p>
        </w:tc>
        <w:tc>
          <w:tcPr>
            <w:tcW w:w="1702" w:type="dxa"/>
            <w:tcBorders>
              <w:top w:val="single" w:sz="4" w:space="0" w:color="auto"/>
              <w:left w:val="single" w:sz="4" w:space="0" w:color="auto"/>
              <w:bottom w:val="single" w:sz="4" w:space="0" w:color="auto"/>
              <w:right w:val="single" w:sz="4" w:space="0" w:color="auto"/>
            </w:tcBorders>
          </w:tcPr>
          <w:p w:rsidR="005E1DAE" w:rsidRPr="00E030DF" w:rsidRDefault="005E1DAE" w:rsidP="005E1DAE">
            <w:pPr>
              <w:spacing w:after="0" w:line="240" w:lineRule="auto"/>
              <w:jc w:val="center"/>
              <w:rPr>
                <w:rFonts w:eastAsia="Times New Roman"/>
                <w:szCs w:val="20"/>
                <w:lang w:eastAsia="ru-RU"/>
              </w:rPr>
            </w:pPr>
          </w:p>
        </w:tc>
      </w:tr>
    </w:tbl>
    <w:p w:rsidR="005E1DAE" w:rsidRPr="005E1DAE" w:rsidRDefault="005E1DAE" w:rsidP="005E1DAE">
      <w:pPr>
        <w:spacing w:after="0" w:line="240" w:lineRule="auto"/>
        <w:ind w:firstLine="709"/>
        <w:rPr>
          <w:rFonts w:eastAsia="Times New Roman"/>
          <w:szCs w:val="28"/>
          <w:lang w:eastAsia="ru-RU"/>
        </w:rPr>
      </w:pPr>
    </w:p>
    <w:p w:rsidR="005E1DAE" w:rsidRPr="005E1DAE" w:rsidRDefault="005E1DAE" w:rsidP="005E1DAE">
      <w:pPr>
        <w:spacing w:after="0" w:line="240" w:lineRule="auto"/>
        <w:ind w:firstLine="709"/>
        <w:rPr>
          <w:rFonts w:eastAsia="Times New Roman"/>
          <w:szCs w:val="28"/>
          <w:lang w:eastAsia="ru-RU"/>
        </w:rPr>
      </w:pPr>
      <w:r>
        <w:rPr>
          <w:rFonts w:eastAsia="Times New Roman"/>
          <w:szCs w:val="28"/>
          <w:lang w:eastAsia="ru-RU"/>
        </w:rPr>
        <w:t>9</w:t>
      </w:r>
      <w:r w:rsidRPr="005E1DAE">
        <w:rPr>
          <w:rFonts w:eastAsia="Times New Roman"/>
          <w:szCs w:val="28"/>
          <w:lang w:eastAsia="ru-RU"/>
        </w:rPr>
        <w:t>. Дата видачі завдання</w:t>
      </w:r>
      <w:r w:rsidRPr="005E1DAE">
        <w:rPr>
          <w:rFonts w:eastAsia="Times New Roman"/>
          <w:szCs w:val="28"/>
          <w:lang w:eastAsia="ru-RU"/>
        </w:rPr>
        <w:tab/>
      </w:r>
      <w:r w:rsidRPr="005E1DAE">
        <w:rPr>
          <w:rFonts w:eastAsia="Times New Roman"/>
          <w:szCs w:val="28"/>
          <w:lang w:eastAsia="ru-RU"/>
        </w:rPr>
        <w:tab/>
        <w:t>"12" жовтня 2017 р.</w:t>
      </w:r>
    </w:p>
    <w:p w:rsidR="005E1DAE" w:rsidRPr="005E1DAE" w:rsidRDefault="005E1DAE" w:rsidP="005E1DAE">
      <w:pPr>
        <w:spacing w:after="0" w:line="240" w:lineRule="auto"/>
        <w:ind w:firstLine="709"/>
        <w:rPr>
          <w:rFonts w:eastAsia="Times New Roman"/>
          <w:szCs w:val="28"/>
          <w:lang w:eastAsia="ru-RU"/>
        </w:rPr>
      </w:pPr>
    </w:p>
    <w:p w:rsidR="005E1DAE" w:rsidRPr="00D61963" w:rsidRDefault="005E1DAE" w:rsidP="005E1DAE">
      <w:pPr>
        <w:spacing w:after="120" w:line="240" w:lineRule="auto"/>
        <w:jc w:val="center"/>
        <w:rPr>
          <w:rFonts w:eastAsia="Times New Roman"/>
          <w:b/>
          <w:szCs w:val="28"/>
          <w:lang w:eastAsia="ru-RU"/>
        </w:rPr>
      </w:pPr>
      <w:r w:rsidRPr="00D61963">
        <w:rPr>
          <w:rFonts w:eastAsia="Times New Roman"/>
          <w:b/>
          <w:szCs w:val="28"/>
          <w:lang w:eastAsia="ru-RU"/>
        </w:rPr>
        <w:lastRenderedPageBreak/>
        <w:t>КАЛЕНДАРНИЙ ПЛАН</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812"/>
        <w:gridCol w:w="1984"/>
        <w:gridCol w:w="1276"/>
      </w:tblGrid>
      <w:tr w:rsidR="005E1DAE" w:rsidRPr="00E030DF" w:rsidTr="005E1DAE">
        <w:trPr>
          <w:cantSplit/>
          <w:trHeight w:val="460"/>
        </w:trPr>
        <w:tc>
          <w:tcPr>
            <w:tcW w:w="567" w:type="dxa"/>
            <w:tcBorders>
              <w:top w:val="single" w:sz="4" w:space="0" w:color="auto"/>
              <w:left w:val="single" w:sz="4" w:space="0" w:color="auto"/>
              <w:bottom w:val="single" w:sz="4" w:space="0" w:color="auto"/>
              <w:right w:val="single" w:sz="4" w:space="0" w:color="auto"/>
            </w:tcBorders>
            <w:vAlign w:val="center"/>
            <w:hideMark/>
          </w:tcPr>
          <w:p w:rsidR="005E1DAE" w:rsidRPr="00E030DF" w:rsidRDefault="005E1DAE" w:rsidP="005E1DAE">
            <w:pPr>
              <w:jc w:val="center"/>
              <w:rPr>
                <w:rFonts w:eastAsia="Times New Roman"/>
                <w:sz w:val="24"/>
                <w:szCs w:val="24"/>
                <w:lang w:eastAsia="ru-RU"/>
              </w:rPr>
            </w:pPr>
            <w:r>
              <w:rPr>
                <w:rFonts w:eastAsia="Times New Roman"/>
                <w:sz w:val="24"/>
                <w:szCs w:val="24"/>
                <w:lang w:eastAsia="ru-RU"/>
              </w:rPr>
              <w:t>№ п/п</w:t>
            </w:r>
          </w:p>
        </w:tc>
        <w:tc>
          <w:tcPr>
            <w:tcW w:w="5812" w:type="dxa"/>
            <w:tcBorders>
              <w:top w:val="single" w:sz="4" w:space="0" w:color="auto"/>
              <w:left w:val="single" w:sz="4" w:space="0" w:color="auto"/>
              <w:bottom w:val="single" w:sz="4" w:space="0" w:color="auto"/>
              <w:right w:val="single" w:sz="4" w:space="0" w:color="auto"/>
            </w:tcBorders>
            <w:vAlign w:val="center"/>
            <w:hideMark/>
          </w:tcPr>
          <w:p w:rsidR="005E1DAE" w:rsidRPr="00E030DF" w:rsidRDefault="005E1DAE" w:rsidP="005E1DAE">
            <w:pPr>
              <w:jc w:val="center"/>
              <w:rPr>
                <w:rFonts w:eastAsia="Times New Roman"/>
                <w:sz w:val="24"/>
                <w:szCs w:val="24"/>
                <w:lang w:eastAsia="ru-RU"/>
              </w:rPr>
            </w:pPr>
            <w:r w:rsidRPr="00E030DF">
              <w:rPr>
                <w:rFonts w:eastAsia="Times New Roman"/>
                <w:sz w:val="24"/>
                <w:szCs w:val="24"/>
                <w:lang w:eastAsia="ru-RU"/>
              </w:rPr>
              <w:t>Назва етапів виконання дипломної роботи</w:t>
            </w:r>
          </w:p>
        </w:tc>
        <w:tc>
          <w:tcPr>
            <w:tcW w:w="1984" w:type="dxa"/>
            <w:tcBorders>
              <w:top w:val="single" w:sz="4" w:space="0" w:color="auto"/>
              <w:left w:val="single" w:sz="4" w:space="0" w:color="auto"/>
              <w:bottom w:val="single" w:sz="4" w:space="0" w:color="auto"/>
              <w:right w:val="single" w:sz="4" w:space="0" w:color="auto"/>
            </w:tcBorders>
            <w:vAlign w:val="center"/>
            <w:hideMark/>
          </w:tcPr>
          <w:p w:rsidR="005E1DAE" w:rsidRPr="00E030DF" w:rsidRDefault="005E1DAE" w:rsidP="005E1DAE">
            <w:pPr>
              <w:jc w:val="center"/>
              <w:rPr>
                <w:rFonts w:eastAsia="Times New Roman"/>
                <w:sz w:val="24"/>
                <w:szCs w:val="24"/>
                <w:lang w:eastAsia="ru-RU"/>
              </w:rPr>
            </w:pPr>
            <w:r w:rsidRPr="00E030DF">
              <w:rPr>
                <w:rFonts w:eastAsia="Times New Roman"/>
                <w:sz w:val="24"/>
                <w:szCs w:val="24"/>
                <w:lang w:eastAsia="ru-RU"/>
              </w:rPr>
              <w:t>Строк виконання етапів роботи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5E1DAE" w:rsidRPr="00E030DF" w:rsidRDefault="005E1DAE" w:rsidP="005E1DAE">
            <w:pPr>
              <w:jc w:val="center"/>
              <w:rPr>
                <w:rFonts w:eastAsia="Times New Roman"/>
                <w:sz w:val="24"/>
                <w:szCs w:val="24"/>
                <w:lang w:eastAsia="ru-RU"/>
              </w:rPr>
            </w:pPr>
            <w:r w:rsidRPr="00E030DF">
              <w:rPr>
                <w:rFonts w:eastAsia="Times New Roman"/>
                <w:sz w:val="24"/>
                <w:szCs w:val="24"/>
                <w:lang w:eastAsia="ru-RU"/>
              </w:rPr>
              <w:t>Примітка</w:t>
            </w:r>
          </w:p>
        </w:tc>
      </w:tr>
      <w:tr w:rsidR="005E1DAE" w:rsidRPr="00E030DF" w:rsidTr="005E1DAE">
        <w:tc>
          <w:tcPr>
            <w:tcW w:w="567" w:type="dxa"/>
            <w:tcBorders>
              <w:top w:val="single" w:sz="4" w:space="0" w:color="auto"/>
              <w:left w:val="single" w:sz="4" w:space="0" w:color="auto"/>
              <w:bottom w:val="single" w:sz="4" w:space="0" w:color="auto"/>
              <w:right w:val="single" w:sz="4" w:space="0" w:color="auto"/>
            </w:tcBorders>
            <w:vAlign w:val="center"/>
            <w:hideMark/>
          </w:tcPr>
          <w:p w:rsidR="005E1DAE" w:rsidRPr="00E030DF" w:rsidRDefault="005E1DAE" w:rsidP="005E1DAE">
            <w:pPr>
              <w:spacing w:after="0" w:line="276" w:lineRule="auto"/>
              <w:jc w:val="center"/>
              <w:rPr>
                <w:rFonts w:eastAsia="Times New Roman"/>
                <w:sz w:val="24"/>
                <w:szCs w:val="24"/>
                <w:lang w:eastAsia="ru-RU"/>
              </w:rPr>
            </w:pPr>
            <w:r w:rsidRPr="00E030DF">
              <w:rPr>
                <w:rFonts w:eastAsia="Times New Roman"/>
                <w:sz w:val="24"/>
                <w:szCs w:val="24"/>
                <w:lang w:eastAsia="ru-RU"/>
              </w:rPr>
              <w:t>1</w:t>
            </w:r>
          </w:p>
        </w:tc>
        <w:tc>
          <w:tcPr>
            <w:tcW w:w="5812" w:type="dxa"/>
            <w:tcBorders>
              <w:top w:val="single" w:sz="4" w:space="0" w:color="auto"/>
              <w:left w:val="single" w:sz="4" w:space="0" w:color="auto"/>
              <w:bottom w:val="single" w:sz="4" w:space="0" w:color="auto"/>
              <w:right w:val="single" w:sz="4" w:space="0" w:color="auto"/>
            </w:tcBorders>
            <w:vAlign w:val="center"/>
            <w:hideMark/>
          </w:tcPr>
          <w:p w:rsidR="005E1DAE" w:rsidRPr="00E030DF" w:rsidRDefault="005E1DAE" w:rsidP="005E1DAE">
            <w:pPr>
              <w:autoSpaceDE w:val="0"/>
              <w:autoSpaceDN w:val="0"/>
              <w:adjustRightInd w:val="0"/>
              <w:spacing w:after="0" w:line="276" w:lineRule="auto"/>
              <w:jc w:val="left"/>
              <w:rPr>
                <w:rFonts w:eastAsia="Times New Roman"/>
                <w:spacing w:val="-10"/>
                <w:sz w:val="24"/>
                <w:szCs w:val="28"/>
              </w:rPr>
            </w:pPr>
            <w:r w:rsidRPr="00E030DF">
              <w:rPr>
                <w:rFonts w:eastAsia="Times New Roman"/>
                <w:spacing w:val="-10"/>
                <w:sz w:val="24"/>
                <w:szCs w:val="28"/>
              </w:rPr>
              <w:t>Вступ, аналіз методів вимірювання</w:t>
            </w:r>
          </w:p>
        </w:tc>
        <w:tc>
          <w:tcPr>
            <w:tcW w:w="1984" w:type="dxa"/>
            <w:tcBorders>
              <w:top w:val="single" w:sz="4" w:space="0" w:color="auto"/>
              <w:left w:val="single" w:sz="4" w:space="0" w:color="auto"/>
              <w:bottom w:val="single" w:sz="4" w:space="0" w:color="auto"/>
              <w:right w:val="single" w:sz="4" w:space="0" w:color="auto"/>
            </w:tcBorders>
            <w:hideMark/>
          </w:tcPr>
          <w:p w:rsidR="005E1DAE" w:rsidRPr="00E030DF" w:rsidRDefault="005E1DAE" w:rsidP="005E1DAE">
            <w:pPr>
              <w:widowControl w:val="0"/>
              <w:autoSpaceDE w:val="0"/>
              <w:autoSpaceDN w:val="0"/>
              <w:adjustRightInd w:val="0"/>
              <w:spacing w:after="0" w:line="276" w:lineRule="auto"/>
              <w:jc w:val="center"/>
              <w:rPr>
                <w:rFonts w:ascii="Arial" w:eastAsia="Times New Roman" w:hAnsi="Arial"/>
                <w:sz w:val="16"/>
                <w:szCs w:val="24"/>
                <w:lang w:val="x-none" w:eastAsia="x-none"/>
              </w:rPr>
            </w:pPr>
            <w:r w:rsidRPr="00E030DF">
              <w:rPr>
                <w:rFonts w:eastAsia="Times New Roman"/>
                <w:sz w:val="24"/>
                <w:szCs w:val="24"/>
                <w:lang w:val="x-none" w:eastAsia="x-none"/>
              </w:rPr>
              <w:t>10.</w:t>
            </w:r>
            <w:r w:rsidRPr="00E030DF">
              <w:rPr>
                <w:rFonts w:eastAsia="Times New Roman"/>
                <w:sz w:val="24"/>
                <w:szCs w:val="24"/>
                <w:lang w:eastAsia="x-none"/>
              </w:rPr>
              <w:t>11</w:t>
            </w:r>
            <w:r w:rsidRPr="00E030DF">
              <w:rPr>
                <w:rFonts w:eastAsia="Times New Roman"/>
                <w:sz w:val="24"/>
                <w:szCs w:val="24"/>
                <w:lang w:val="x-none" w:eastAsia="x-none"/>
              </w:rPr>
              <w:t>.20</w:t>
            </w:r>
            <w:r w:rsidRPr="00E030DF">
              <w:rPr>
                <w:rFonts w:eastAsia="Times New Roman"/>
                <w:sz w:val="24"/>
                <w:szCs w:val="24"/>
                <w:lang w:eastAsia="x-none"/>
              </w:rPr>
              <w:t>1</w:t>
            </w:r>
            <w:r>
              <w:rPr>
                <w:rFonts w:eastAsia="Times New Roman"/>
                <w:sz w:val="24"/>
                <w:szCs w:val="24"/>
                <w:lang w:eastAsia="x-none"/>
              </w:rPr>
              <w:t>7</w:t>
            </w:r>
          </w:p>
        </w:tc>
        <w:tc>
          <w:tcPr>
            <w:tcW w:w="1276" w:type="dxa"/>
            <w:tcBorders>
              <w:top w:val="single" w:sz="4" w:space="0" w:color="auto"/>
              <w:left w:val="single" w:sz="4" w:space="0" w:color="auto"/>
              <w:bottom w:val="single" w:sz="4" w:space="0" w:color="auto"/>
              <w:right w:val="single" w:sz="4" w:space="0" w:color="auto"/>
            </w:tcBorders>
          </w:tcPr>
          <w:p w:rsidR="005E1DAE" w:rsidRPr="00E030DF" w:rsidRDefault="005E1DAE" w:rsidP="005E1DAE">
            <w:pPr>
              <w:spacing w:after="0" w:line="276" w:lineRule="auto"/>
              <w:jc w:val="center"/>
              <w:rPr>
                <w:rFonts w:eastAsia="Times New Roman"/>
                <w:sz w:val="24"/>
                <w:szCs w:val="24"/>
                <w:lang w:eastAsia="ru-RU"/>
              </w:rPr>
            </w:pPr>
          </w:p>
        </w:tc>
      </w:tr>
      <w:tr w:rsidR="005E1DAE" w:rsidRPr="00E030DF" w:rsidTr="005E1DAE">
        <w:tc>
          <w:tcPr>
            <w:tcW w:w="567" w:type="dxa"/>
            <w:tcBorders>
              <w:top w:val="single" w:sz="4" w:space="0" w:color="auto"/>
              <w:left w:val="single" w:sz="4" w:space="0" w:color="auto"/>
              <w:bottom w:val="single" w:sz="4" w:space="0" w:color="auto"/>
              <w:right w:val="single" w:sz="4" w:space="0" w:color="auto"/>
            </w:tcBorders>
            <w:vAlign w:val="center"/>
            <w:hideMark/>
          </w:tcPr>
          <w:p w:rsidR="005E1DAE" w:rsidRPr="00E030DF" w:rsidRDefault="005E1DAE" w:rsidP="005E1DAE">
            <w:pPr>
              <w:spacing w:after="0" w:line="276" w:lineRule="auto"/>
              <w:jc w:val="center"/>
              <w:rPr>
                <w:rFonts w:eastAsia="Times New Roman"/>
                <w:sz w:val="24"/>
                <w:szCs w:val="24"/>
                <w:lang w:eastAsia="ru-RU"/>
              </w:rPr>
            </w:pPr>
            <w:r w:rsidRPr="00E030DF">
              <w:rPr>
                <w:rFonts w:eastAsia="Times New Roman"/>
                <w:sz w:val="24"/>
                <w:szCs w:val="24"/>
                <w:lang w:eastAsia="ru-RU"/>
              </w:rPr>
              <w:t>2</w:t>
            </w:r>
          </w:p>
        </w:tc>
        <w:tc>
          <w:tcPr>
            <w:tcW w:w="5812" w:type="dxa"/>
            <w:tcBorders>
              <w:top w:val="single" w:sz="4" w:space="0" w:color="auto"/>
              <w:left w:val="single" w:sz="4" w:space="0" w:color="auto"/>
              <w:bottom w:val="single" w:sz="4" w:space="0" w:color="auto"/>
              <w:right w:val="single" w:sz="4" w:space="0" w:color="auto"/>
            </w:tcBorders>
            <w:vAlign w:val="center"/>
            <w:hideMark/>
          </w:tcPr>
          <w:p w:rsidR="005E1DAE" w:rsidRPr="00E030DF" w:rsidRDefault="005E1DAE" w:rsidP="005E1DAE">
            <w:pPr>
              <w:autoSpaceDE w:val="0"/>
              <w:autoSpaceDN w:val="0"/>
              <w:adjustRightInd w:val="0"/>
              <w:spacing w:after="0" w:line="276" w:lineRule="auto"/>
              <w:jc w:val="left"/>
              <w:rPr>
                <w:rFonts w:eastAsia="Times New Roman"/>
                <w:spacing w:val="-10"/>
                <w:sz w:val="24"/>
                <w:szCs w:val="28"/>
              </w:rPr>
            </w:pPr>
            <w:r w:rsidRPr="00E030DF">
              <w:rPr>
                <w:rFonts w:eastAsia="Times New Roman"/>
                <w:spacing w:val="-10"/>
                <w:sz w:val="24"/>
                <w:szCs w:val="28"/>
              </w:rPr>
              <w:t>Аналіз засобів вимірювання</w:t>
            </w:r>
          </w:p>
        </w:tc>
        <w:tc>
          <w:tcPr>
            <w:tcW w:w="1984" w:type="dxa"/>
            <w:tcBorders>
              <w:top w:val="single" w:sz="4" w:space="0" w:color="auto"/>
              <w:left w:val="single" w:sz="4" w:space="0" w:color="auto"/>
              <w:bottom w:val="single" w:sz="4" w:space="0" w:color="auto"/>
              <w:right w:val="single" w:sz="4" w:space="0" w:color="auto"/>
            </w:tcBorders>
            <w:hideMark/>
          </w:tcPr>
          <w:p w:rsidR="005E1DAE" w:rsidRPr="00E030DF" w:rsidRDefault="005E1DAE" w:rsidP="005E1DAE">
            <w:pPr>
              <w:widowControl w:val="0"/>
              <w:autoSpaceDE w:val="0"/>
              <w:autoSpaceDN w:val="0"/>
              <w:adjustRightInd w:val="0"/>
              <w:spacing w:after="0" w:line="276" w:lineRule="auto"/>
              <w:jc w:val="center"/>
              <w:rPr>
                <w:rFonts w:ascii="Arial" w:eastAsia="Times New Roman" w:hAnsi="Arial"/>
                <w:sz w:val="16"/>
                <w:szCs w:val="24"/>
                <w:lang w:val="x-none" w:eastAsia="x-none"/>
              </w:rPr>
            </w:pPr>
            <w:r w:rsidRPr="00E030DF">
              <w:rPr>
                <w:rFonts w:eastAsia="Times New Roman"/>
                <w:sz w:val="24"/>
                <w:szCs w:val="24"/>
                <w:lang w:val="x-none" w:eastAsia="x-none"/>
              </w:rPr>
              <w:t>1</w:t>
            </w:r>
            <w:r w:rsidRPr="00E030DF">
              <w:rPr>
                <w:rFonts w:eastAsia="Times New Roman"/>
                <w:sz w:val="24"/>
                <w:szCs w:val="24"/>
                <w:lang w:eastAsia="x-none"/>
              </w:rPr>
              <w:t>0</w:t>
            </w:r>
            <w:r w:rsidRPr="00E030DF">
              <w:rPr>
                <w:rFonts w:eastAsia="Times New Roman"/>
                <w:sz w:val="24"/>
                <w:szCs w:val="24"/>
                <w:lang w:val="x-none" w:eastAsia="x-none"/>
              </w:rPr>
              <w:t>.</w:t>
            </w:r>
            <w:r w:rsidRPr="00E030DF">
              <w:rPr>
                <w:rFonts w:eastAsia="Times New Roman"/>
                <w:sz w:val="24"/>
                <w:szCs w:val="24"/>
                <w:lang w:eastAsia="x-none"/>
              </w:rPr>
              <w:t>12</w:t>
            </w:r>
            <w:r w:rsidRPr="00E030DF">
              <w:rPr>
                <w:rFonts w:eastAsia="Times New Roman"/>
                <w:sz w:val="24"/>
                <w:szCs w:val="24"/>
                <w:lang w:val="x-none" w:eastAsia="x-none"/>
              </w:rPr>
              <w:t>.20</w:t>
            </w:r>
            <w:r w:rsidRPr="00E030DF">
              <w:rPr>
                <w:rFonts w:eastAsia="Times New Roman"/>
                <w:sz w:val="24"/>
                <w:szCs w:val="24"/>
                <w:lang w:eastAsia="x-none"/>
              </w:rPr>
              <w:t>1</w:t>
            </w:r>
            <w:r>
              <w:rPr>
                <w:rFonts w:eastAsia="Times New Roman"/>
                <w:sz w:val="24"/>
                <w:szCs w:val="24"/>
                <w:lang w:eastAsia="x-none"/>
              </w:rPr>
              <w:t>7</w:t>
            </w:r>
          </w:p>
        </w:tc>
        <w:tc>
          <w:tcPr>
            <w:tcW w:w="1276" w:type="dxa"/>
            <w:tcBorders>
              <w:top w:val="single" w:sz="4" w:space="0" w:color="auto"/>
              <w:left w:val="single" w:sz="4" w:space="0" w:color="auto"/>
              <w:bottom w:val="single" w:sz="4" w:space="0" w:color="auto"/>
              <w:right w:val="single" w:sz="4" w:space="0" w:color="auto"/>
            </w:tcBorders>
          </w:tcPr>
          <w:p w:rsidR="005E1DAE" w:rsidRPr="00E030DF" w:rsidRDefault="005E1DAE" w:rsidP="005E1DAE">
            <w:pPr>
              <w:spacing w:after="0" w:line="276" w:lineRule="auto"/>
              <w:jc w:val="center"/>
              <w:rPr>
                <w:rFonts w:eastAsia="Times New Roman"/>
                <w:sz w:val="24"/>
                <w:szCs w:val="24"/>
                <w:lang w:val="ru-RU" w:eastAsia="ru-RU"/>
              </w:rPr>
            </w:pPr>
          </w:p>
        </w:tc>
      </w:tr>
      <w:tr w:rsidR="005E1DAE" w:rsidRPr="00E030DF" w:rsidTr="005E1DAE">
        <w:tc>
          <w:tcPr>
            <w:tcW w:w="567" w:type="dxa"/>
            <w:tcBorders>
              <w:top w:val="single" w:sz="4" w:space="0" w:color="auto"/>
              <w:left w:val="single" w:sz="4" w:space="0" w:color="auto"/>
              <w:bottom w:val="single" w:sz="4" w:space="0" w:color="auto"/>
              <w:right w:val="single" w:sz="4" w:space="0" w:color="auto"/>
            </w:tcBorders>
            <w:vAlign w:val="center"/>
            <w:hideMark/>
          </w:tcPr>
          <w:p w:rsidR="005E1DAE" w:rsidRPr="00E030DF" w:rsidRDefault="005E1DAE" w:rsidP="005E1DAE">
            <w:pPr>
              <w:spacing w:after="0" w:line="276" w:lineRule="auto"/>
              <w:jc w:val="center"/>
              <w:rPr>
                <w:rFonts w:eastAsia="Times New Roman"/>
                <w:sz w:val="24"/>
                <w:szCs w:val="24"/>
                <w:lang w:eastAsia="ru-RU"/>
              </w:rPr>
            </w:pPr>
            <w:r w:rsidRPr="00E030DF">
              <w:rPr>
                <w:rFonts w:eastAsia="Times New Roman"/>
                <w:sz w:val="24"/>
                <w:szCs w:val="24"/>
                <w:lang w:eastAsia="ru-RU"/>
              </w:rPr>
              <w:t>3</w:t>
            </w:r>
          </w:p>
        </w:tc>
        <w:tc>
          <w:tcPr>
            <w:tcW w:w="5812" w:type="dxa"/>
            <w:tcBorders>
              <w:top w:val="single" w:sz="4" w:space="0" w:color="auto"/>
              <w:left w:val="single" w:sz="4" w:space="0" w:color="auto"/>
              <w:bottom w:val="single" w:sz="4" w:space="0" w:color="auto"/>
              <w:right w:val="single" w:sz="4" w:space="0" w:color="auto"/>
            </w:tcBorders>
            <w:vAlign w:val="center"/>
            <w:hideMark/>
          </w:tcPr>
          <w:p w:rsidR="005E1DAE" w:rsidRPr="00E030DF" w:rsidRDefault="005E1DAE" w:rsidP="005E1DAE">
            <w:pPr>
              <w:autoSpaceDE w:val="0"/>
              <w:autoSpaceDN w:val="0"/>
              <w:adjustRightInd w:val="0"/>
              <w:spacing w:after="0" w:line="276" w:lineRule="auto"/>
              <w:jc w:val="left"/>
              <w:rPr>
                <w:rFonts w:eastAsia="Times New Roman"/>
                <w:spacing w:val="-10"/>
                <w:sz w:val="24"/>
                <w:szCs w:val="28"/>
              </w:rPr>
            </w:pPr>
            <w:r w:rsidRPr="00E030DF">
              <w:rPr>
                <w:rFonts w:eastAsia="Times New Roman"/>
                <w:spacing w:val="-10"/>
                <w:sz w:val="24"/>
                <w:szCs w:val="28"/>
              </w:rPr>
              <w:t>Оформлення першого розділу</w:t>
            </w:r>
          </w:p>
        </w:tc>
        <w:tc>
          <w:tcPr>
            <w:tcW w:w="1984" w:type="dxa"/>
            <w:tcBorders>
              <w:top w:val="single" w:sz="4" w:space="0" w:color="auto"/>
              <w:left w:val="single" w:sz="4" w:space="0" w:color="auto"/>
              <w:bottom w:val="single" w:sz="4" w:space="0" w:color="auto"/>
              <w:right w:val="single" w:sz="4" w:space="0" w:color="auto"/>
            </w:tcBorders>
            <w:hideMark/>
          </w:tcPr>
          <w:p w:rsidR="005E1DAE" w:rsidRPr="00E030DF" w:rsidRDefault="005E1DAE" w:rsidP="005E1DAE">
            <w:pPr>
              <w:widowControl w:val="0"/>
              <w:autoSpaceDE w:val="0"/>
              <w:autoSpaceDN w:val="0"/>
              <w:adjustRightInd w:val="0"/>
              <w:spacing w:after="0" w:line="276" w:lineRule="auto"/>
              <w:jc w:val="center"/>
              <w:rPr>
                <w:rFonts w:ascii="Arial" w:eastAsia="Times New Roman" w:hAnsi="Arial"/>
                <w:sz w:val="16"/>
                <w:szCs w:val="24"/>
                <w:lang w:val="x-none" w:eastAsia="x-none"/>
              </w:rPr>
            </w:pPr>
            <w:r w:rsidRPr="00E030DF">
              <w:rPr>
                <w:rFonts w:eastAsia="Times New Roman"/>
                <w:sz w:val="24"/>
                <w:szCs w:val="24"/>
                <w:lang w:eastAsia="x-none"/>
              </w:rPr>
              <w:t>20</w:t>
            </w:r>
            <w:r w:rsidRPr="00E030DF">
              <w:rPr>
                <w:rFonts w:eastAsia="Times New Roman"/>
                <w:sz w:val="24"/>
                <w:szCs w:val="24"/>
                <w:lang w:val="x-none" w:eastAsia="x-none"/>
              </w:rPr>
              <w:t>.</w:t>
            </w:r>
            <w:r w:rsidRPr="00E030DF">
              <w:rPr>
                <w:rFonts w:eastAsia="Times New Roman"/>
                <w:sz w:val="24"/>
                <w:szCs w:val="24"/>
                <w:lang w:eastAsia="x-none"/>
              </w:rPr>
              <w:t>12</w:t>
            </w:r>
            <w:r w:rsidRPr="00E030DF">
              <w:rPr>
                <w:rFonts w:eastAsia="Times New Roman"/>
                <w:sz w:val="24"/>
                <w:szCs w:val="24"/>
                <w:lang w:val="x-none" w:eastAsia="x-none"/>
              </w:rPr>
              <w:t>.20</w:t>
            </w:r>
            <w:r w:rsidRPr="00E030DF">
              <w:rPr>
                <w:rFonts w:eastAsia="Times New Roman"/>
                <w:sz w:val="24"/>
                <w:szCs w:val="24"/>
                <w:lang w:eastAsia="x-none"/>
              </w:rPr>
              <w:t>1</w:t>
            </w:r>
            <w:r>
              <w:rPr>
                <w:rFonts w:eastAsia="Times New Roman"/>
                <w:sz w:val="24"/>
                <w:szCs w:val="24"/>
                <w:lang w:eastAsia="x-none"/>
              </w:rPr>
              <w:t>7</w:t>
            </w:r>
          </w:p>
        </w:tc>
        <w:tc>
          <w:tcPr>
            <w:tcW w:w="1276" w:type="dxa"/>
            <w:tcBorders>
              <w:top w:val="single" w:sz="4" w:space="0" w:color="auto"/>
              <w:left w:val="single" w:sz="4" w:space="0" w:color="auto"/>
              <w:bottom w:val="single" w:sz="4" w:space="0" w:color="auto"/>
              <w:right w:val="single" w:sz="4" w:space="0" w:color="auto"/>
            </w:tcBorders>
          </w:tcPr>
          <w:p w:rsidR="005E1DAE" w:rsidRPr="00E030DF" w:rsidRDefault="005E1DAE" w:rsidP="005E1DAE">
            <w:pPr>
              <w:spacing w:after="0" w:line="276" w:lineRule="auto"/>
              <w:jc w:val="center"/>
              <w:rPr>
                <w:rFonts w:eastAsia="Times New Roman"/>
                <w:sz w:val="24"/>
                <w:szCs w:val="24"/>
                <w:lang w:val="ru-RU" w:eastAsia="ru-RU"/>
              </w:rPr>
            </w:pPr>
          </w:p>
        </w:tc>
      </w:tr>
      <w:tr w:rsidR="005E1DAE" w:rsidRPr="00E030DF" w:rsidTr="005E1DAE">
        <w:tc>
          <w:tcPr>
            <w:tcW w:w="567" w:type="dxa"/>
            <w:tcBorders>
              <w:top w:val="single" w:sz="4" w:space="0" w:color="auto"/>
              <w:left w:val="single" w:sz="4" w:space="0" w:color="auto"/>
              <w:bottom w:val="single" w:sz="4" w:space="0" w:color="auto"/>
              <w:right w:val="single" w:sz="4" w:space="0" w:color="auto"/>
            </w:tcBorders>
            <w:vAlign w:val="center"/>
            <w:hideMark/>
          </w:tcPr>
          <w:p w:rsidR="005E1DAE" w:rsidRPr="00E030DF" w:rsidRDefault="005E1DAE" w:rsidP="005E1DAE">
            <w:pPr>
              <w:spacing w:after="0" w:line="276" w:lineRule="auto"/>
              <w:jc w:val="center"/>
              <w:rPr>
                <w:rFonts w:eastAsia="Times New Roman"/>
                <w:sz w:val="24"/>
                <w:szCs w:val="24"/>
                <w:lang w:eastAsia="ru-RU"/>
              </w:rPr>
            </w:pPr>
            <w:r w:rsidRPr="00E030DF">
              <w:rPr>
                <w:rFonts w:eastAsia="Times New Roman"/>
                <w:sz w:val="24"/>
                <w:szCs w:val="24"/>
                <w:lang w:eastAsia="ru-RU"/>
              </w:rPr>
              <w:t>4</w:t>
            </w:r>
          </w:p>
        </w:tc>
        <w:tc>
          <w:tcPr>
            <w:tcW w:w="5812" w:type="dxa"/>
            <w:tcBorders>
              <w:top w:val="single" w:sz="4" w:space="0" w:color="auto"/>
              <w:left w:val="single" w:sz="4" w:space="0" w:color="auto"/>
              <w:bottom w:val="single" w:sz="4" w:space="0" w:color="auto"/>
              <w:right w:val="single" w:sz="4" w:space="0" w:color="auto"/>
            </w:tcBorders>
            <w:vAlign w:val="center"/>
            <w:hideMark/>
          </w:tcPr>
          <w:p w:rsidR="005E1DAE" w:rsidRPr="00E030DF" w:rsidRDefault="005E1DAE" w:rsidP="005E1DAE">
            <w:pPr>
              <w:autoSpaceDE w:val="0"/>
              <w:autoSpaceDN w:val="0"/>
              <w:adjustRightInd w:val="0"/>
              <w:spacing w:after="0" w:line="276" w:lineRule="auto"/>
              <w:jc w:val="left"/>
              <w:rPr>
                <w:rFonts w:eastAsia="Times New Roman"/>
                <w:spacing w:val="-10"/>
                <w:sz w:val="24"/>
                <w:szCs w:val="28"/>
                <w:lang w:val="ru-RU"/>
              </w:rPr>
            </w:pPr>
            <w:r w:rsidRPr="00E030DF">
              <w:rPr>
                <w:rFonts w:eastAsia="Times New Roman"/>
                <w:spacing w:val="-10"/>
                <w:sz w:val="24"/>
                <w:szCs w:val="28"/>
              </w:rPr>
              <w:t>Обґрунтування та формалізація параметру оцінки вимірювань</w:t>
            </w:r>
          </w:p>
        </w:tc>
        <w:tc>
          <w:tcPr>
            <w:tcW w:w="1984" w:type="dxa"/>
            <w:tcBorders>
              <w:top w:val="single" w:sz="4" w:space="0" w:color="auto"/>
              <w:left w:val="single" w:sz="4" w:space="0" w:color="auto"/>
              <w:bottom w:val="single" w:sz="4" w:space="0" w:color="auto"/>
              <w:right w:val="single" w:sz="4" w:space="0" w:color="auto"/>
            </w:tcBorders>
            <w:hideMark/>
          </w:tcPr>
          <w:p w:rsidR="005E1DAE" w:rsidRPr="00E030DF" w:rsidRDefault="005E1DAE" w:rsidP="005E1DAE">
            <w:pPr>
              <w:widowControl w:val="0"/>
              <w:autoSpaceDE w:val="0"/>
              <w:autoSpaceDN w:val="0"/>
              <w:adjustRightInd w:val="0"/>
              <w:spacing w:after="0" w:line="276" w:lineRule="auto"/>
              <w:jc w:val="center"/>
              <w:rPr>
                <w:rFonts w:ascii="Arial" w:eastAsia="Times New Roman" w:hAnsi="Arial"/>
                <w:sz w:val="16"/>
                <w:szCs w:val="24"/>
                <w:lang w:eastAsia="x-none"/>
              </w:rPr>
            </w:pPr>
            <w:r w:rsidRPr="00E030DF">
              <w:rPr>
                <w:rFonts w:eastAsia="Times New Roman"/>
                <w:sz w:val="24"/>
                <w:szCs w:val="24"/>
                <w:lang w:eastAsia="x-none"/>
              </w:rPr>
              <w:t>25</w:t>
            </w:r>
            <w:r w:rsidRPr="00E030DF">
              <w:rPr>
                <w:rFonts w:eastAsia="Times New Roman"/>
                <w:sz w:val="24"/>
                <w:szCs w:val="24"/>
                <w:lang w:val="x-none" w:eastAsia="x-none"/>
              </w:rPr>
              <w:t>.</w:t>
            </w:r>
            <w:r w:rsidRPr="00E030DF">
              <w:rPr>
                <w:rFonts w:eastAsia="Times New Roman"/>
                <w:sz w:val="24"/>
                <w:szCs w:val="24"/>
                <w:lang w:eastAsia="x-none"/>
              </w:rPr>
              <w:t>12</w:t>
            </w:r>
            <w:r w:rsidRPr="00E030DF">
              <w:rPr>
                <w:rFonts w:eastAsia="Times New Roman"/>
                <w:sz w:val="24"/>
                <w:szCs w:val="24"/>
                <w:lang w:val="x-none" w:eastAsia="x-none"/>
              </w:rPr>
              <w:t>.20</w:t>
            </w:r>
            <w:r w:rsidRPr="00E030DF">
              <w:rPr>
                <w:rFonts w:eastAsia="Times New Roman"/>
                <w:sz w:val="24"/>
                <w:szCs w:val="24"/>
                <w:lang w:eastAsia="x-none"/>
              </w:rPr>
              <w:t>1</w:t>
            </w:r>
            <w:r>
              <w:rPr>
                <w:rFonts w:eastAsia="Times New Roman"/>
                <w:sz w:val="24"/>
                <w:szCs w:val="24"/>
                <w:lang w:eastAsia="x-none"/>
              </w:rPr>
              <w:t>7</w:t>
            </w:r>
          </w:p>
        </w:tc>
        <w:tc>
          <w:tcPr>
            <w:tcW w:w="1276" w:type="dxa"/>
            <w:tcBorders>
              <w:top w:val="single" w:sz="4" w:space="0" w:color="auto"/>
              <w:left w:val="single" w:sz="4" w:space="0" w:color="auto"/>
              <w:bottom w:val="single" w:sz="4" w:space="0" w:color="auto"/>
              <w:right w:val="single" w:sz="4" w:space="0" w:color="auto"/>
            </w:tcBorders>
          </w:tcPr>
          <w:p w:rsidR="005E1DAE" w:rsidRPr="00E030DF" w:rsidRDefault="005E1DAE" w:rsidP="005E1DAE">
            <w:pPr>
              <w:spacing w:after="0" w:line="276" w:lineRule="auto"/>
              <w:jc w:val="center"/>
              <w:rPr>
                <w:rFonts w:eastAsia="Times New Roman"/>
                <w:sz w:val="24"/>
                <w:szCs w:val="24"/>
                <w:lang w:val="ru-RU" w:eastAsia="ru-RU"/>
              </w:rPr>
            </w:pPr>
          </w:p>
        </w:tc>
      </w:tr>
      <w:tr w:rsidR="005E1DAE" w:rsidRPr="00E030DF" w:rsidTr="005E1DAE">
        <w:tc>
          <w:tcPr>
            <w:tcW w:w="567" w:type="dxa"/>
            <w:tcBorders>
              <w:top w:val="single" w:sz="4" w:space="0" w:color="auto"/>
              <w:left w:val="single" w:sz="4" w:space="0" w:color="auto"/>
              <w:bottom w:val="single" w:sz="4" w:space="0" w:color="auto"/>
              <w:right w:val="single" w:sz="4" w:space="0" w:color="auto"/>
            </w:tcBorders>
            <w:vAlign w:val="center"/>
            <w:hideMark/>
          </w:tcPr>
          <w:p w:rsidR="005E1DAE" w:rsidRPr="00E030DF" w:rsidRDefault="005E1DAE" w:rsidP="005E1DAE">
            <w:pPr>
              <w:spacing w:after="0" w:line="276" w:lineRule="auto"/>
              <w:jc w:val="center"/>
              <w:rPr>
                <w:rFonts w:eastAsia="Times New Roman"/>
                <w:sz w:val="24"/>
                <w:szCs w:val="24"/>
                <w:lang w:eastAsia="ru-RU"/>
              </w:rPr>
            </w:pPr>
            <w:r w:rsidRPr="00E030DF">
              <w:rPr>
                <w:rFonts w:eastAsia="Times New Roman"/>
                <w:sz w:val="24"/>
                <w:szCs w:val="24"/>
                <w:lang w:eastAsia="ru-RU"/>
              </w:rPr>
              <w:t>5</w:t>
            </w:r>
          </w:p>
        </w:tc>
        <w:tc>
          <w:tcPr>
            <w:tcW w:w="5812" w:type="dxa"/>
            <w:tcBorders>
              <w:top w:val="single" w:sz="4" w:space="0" w:color="auto"/>
              <w:left w:val="single" w:sz="4" w:space="0" w:color="auto"/>
              <w:bottom w:val="single" w:sz="4" w:space="0" w:color="auto"/>
              <w:right w:val="single" w:sz="4" w:space="0" w:color="auto"/>
            </w:tcBorders>
            <w:vAlign w:val="center"/>
            <w:hideMark/>
          </w:tcPr>
          <w:p w:rsidR="005E1DAE" w:rsidRPr="00E030DF" w:rsidRDefault="005E1DAE" w:rsidP="005E1DAE">
            <w:pPr>
              <w:autoSpaceDE w:val="0"/>
              <w:autoSpaceDN w:val="0"/>
              <w:adjustRightInd w:val="0"/>
              <w:spacing w:after="0" w:line="276" w:lineRule="auto"/>
              <w:jc w:val="left"/>
              <w:rPr>
                <w:rFonts w:eastAsia="Times New Roman"/>
                <w:spacing w:val="-10"/>
                <w:sz w:val="24"/>
                <w:szCs w:val="28"/>
              </w:rPr>
            </w:pPr>
            <w:r w:rsidRPr="00E030DF">
              <w:rPr>
                <w:rFonts w:eastAsia="Times New Roman"/>
                <w:spacing w:val="-10"/>
                <w:sz w:val="24"/>
                <w:szCs w:val="28"/>
              </w:rPr>
              <w:t>Побудова лабораторного макету</w:t>
            </w:r>
          </w:p>
        </w:tc>
        <w:tc>
          <w:tcPr>
            <w:tcW w:w="1984" w:type="dxa"/>
            <w:tcBorders>
              <w:top w:val="single" w:sz="4" w:space="0" w:color="auto"/>
              <w:left w:val="single" w:sz="4" w:space="0" w:color="auto"/>
              <w:bottom w:val="single" w:sz="4" w:space="0" w:color="auto"/>
              <w:right w:val="single" w:sz="4" w:space="0" w:color="auto"/>
            </w:tcBorders>
            <w:hideMark/>
          </w:tcPr>
          <w:p w:rsidR="005E1DAE" w:rsidRPr="00E030DF" w:rsidRDefault="005E1DAE" w:rsidP="005E1DAE">
            <w:pPr>
              <w:widowControl w:val="0"/>
              <w:autoSpaceDE w:val="0"/>
              <w:autoSpaceDN w:val="0"/>
              <w:adjustRightInd w:val="0"/>
              <w:spacing w:after="0" w:line="276" w:lineRule="auto"/>
              <w:jc w:val="center"/>
              <w:rPr>
                <w:rFonts w:ascii="Arial" w:eastAsia="Times New Roman" w:hAnsi="Arial"/>
                <w:sz w:val="16"/>
                <w:szCs w:val="24"/>
                <w:lang w:val="x-none" w:eastAsia="x-none"/>
              </w:rPr>
            </w:pPr>
            <w:r w:rsidRPr="00E030DF">
              <w:rPr>
                <w:rFonts w:eastAsia="Times New Roman"/>
                <w:sz w:val="24"/>
                <w:szCs w:val="24"/>
                <w:lang w:eastAsia="x-none"/>
              </w:rPr>
              <w:t>14</w:t>
            </w:r>
            <w:r w:rsidRPr="00E030DF">
              <w:rPr>
                <w:rFonts w:eastAsia="Times New Roman"/>
                <w:sz w:val="24"/>
                <w:szCs w:val="24"/>
                <w:lang w:val="x-none" w:eastAsia="x-none"/>
              </w:rPr>
              <w:t>.</w:t>
            </w:r>
            <w:r w:rsidRPr="00E030DF">
              <w:rPr>
                <w:rFonts w:eastAsia="Times New Roman"/>
                <w:sz w:val="24"/>
                <w:szCs w:val="24"/>
                <w:lang w:eastAsia="x-none"/>
              </w:rPr>
              <w:t>01</w:t>
            </w:r>
            <w:r w:rsidRPr="00E030DF">
              <w:rPr>
                <w:rFonts w:eastAsia="Times New Roman"/>
                <w:sz w:val="24"/>
                <w:szCs w:val="24"/>
                <w:lang w:val="x-none" w:eastAsia="x-none"/>
              </w:rPr>
              <w:t>.20</w:t>
            </w:r>
            <w:r w:rsidRPr="00E030DF">
              <w:rPr>
                <w:rFonts w:eastAsia="Times New Roman"/>
                <w:sz w:val="24"/>
                <w:szCs w:val="24"/>
                <w:lang w:eastAsia="x-none"/>
              </w:rPr>
              <w:t>1</w:t>
            </w:r>
            <w:r>
              <w:rPr>
                <w:rFonts w:eastAsia="Times New Roman"/>
                <w:sz w:val="24"/>
                <w:szCs w:val="24"/>
                <w:lang w:eastAsia="x-none"/>
              </w:rPr>
              <w:t>8</w:t>
            </w:r>
          </w:p>
        </w:tc>
        <w:tc>
          <w:tcPr>
            <w:tcW w:w="1276" w:type="dxa"/>
            <w:tcBorders>
              <w:top w:val="single" w:sz="4" w:space="0" w:color="auto"/>
              <w:left w:val="single" w:sz="4" w:space="0" w:color="auto"/>
              <w:bottom w:val="single" w:sz="4" w:space="0" w:color="auto"/>
              <w:right w:val="single" w:sz="4" w:space="0" w:color="auto"/>
            </w:tcBorders>
          </w:tcPr>
          <w:p w:rsidR="005E1DAE" w:rsidRPr="00E030DF" w:rsidRDefault="005E1DAE" w:rsidP="005E1DAE">
            <w:pPr>
              <w:spacing w:after="0" w:line="276" w:lineRule="auto"/>
              <w:jc w:val="center"/>
              <w:rPr>
                <w:rFonts w:eastAsia="Times New Roman"/>
                <w:sz w:val="24"/>
                <w:szCs w:val="24"/>
                <w:lang w:val="ru-RU" w:eastAsia="ru-RU"/>
              </w:rPr>
            </w:pPr>
          </w:p>
        </w:tc>
      </w:tr>
      <w:tr w:rsidR="005E1DAE" w:rsidRPr="00E030DF" w:rsidTr="005E1DAE">
        <w:tc>
          <w:tcPr>
            <w:tcW w:w="567" w:type="dxa"/>
            <w:tcBorders>
              <w:top w:val="single" w:sz="4" w:space="0" w:color="auto"/>
              <w:left w:val="single" w:sz="4" w:space="0" w:color="auto"/>
              <w:bottom w:val="single" w:sz="4" w:space="0" w:color="auto"/>
              <w:right w:val="single" w:sz="4" w:space="0" w:color="auto"/>
            </w:tcBorders>
            <w:vAlign w:val="center"/>
            <w:hideMark/>
          </w:tcPr>
          <w:p w:rsidR="005E1DAE" w:rsidRPr="00E030DF" w:rsidRDefault="005E1DAE" w:rsidP="005E1DAE">
            <w:pPr>
              <w:spacing w:after="0" w:line="276" w:lineRule="auto"/>
              <w:jc w:val="center"/>
              <w:rPr>
                <w:rFonts w:eastAsia="Times New Roman"/>
                <w:sz w:val="24"/>
                <w:szCs w:val="24"/>
                <w:lang w:eastAsia="ru-RU"/>
              </w:rPr>
            </w:pPr>
            <w:r w:rsidRPr="00E030DF">
              <w:rPr>
                <w:rFonts w:eastAsia="Times New Roman"/>
                <w:sz w:val="24"/>
                <w:szCs w:val="24"/>
                <w:lang w:eastAsia="ru-RU"/>
              </w:rPr>
              <w:t>6</w:t>
            </w:r>
          </w:p>
        </w:tc>
        <w:tc>
          <w:tcPr>
            <w:tcW w:w="5812" w:type="dxa"/>
            <w:tcBorders>
              <w:top w:val="single" w:sz="4" w:space="0" w:color="auto"/>
              <w:left w:val="single" w:sz="4" w:space="0" w:color="auto"/>
              <w:bottom w:val="single" w:sz="4" w:space="0" w:color="auto"/>
              <w:right w:val="single" w:sz="4" w:space="0" w:color="auto"/>
            </w:tcBorders>
            <w:vAlign w:val="center"/>
            <w:hideMark/>
          </w:tcPr>
          <w:p w:rsidR="005E1DAE" w:rsidRPr="00E030DF" w:rsidRDefault="005E1DAE" w:rsidP="005E1DAE">
            <w:pPr>
              <w:autoSpaceDE w:val="0"/>
              <w:autoSpaceDN w:val="0"/>
              <w:adjustRightInd w:val="0"/>
              <w:spacing w:after="0" w:line="276" w:lineRule="auto"/>
              <w:jc w:val="left"/>
              <w:rPr>
                <w:rFonts w:eastAsia="Times New Roman"/>
                <w:spacing w:val="-10"/>
                <w:sz w:val="24"/>
                <w:szCs w:val="28"/>
              </w:rPr>
            </w:pPr>
            <w:r w:rsidRPr="00E030DF">
              <w:rPr>
                <w:rFonts w:eastAsia="Times New Roman"/>
                <w:spacing w:val="-10"/>
                <w:sz w:val="24"/>
                <w:szCs w:val="28"/>
              </w:rPr>
              <w:t>Виконання теоретичних досліджень</w:t>
            </w:r>
          </w:p>
        </w:tc>
        <w:tc>
          <w:tcPr>
            <w:tcW w:w="1984" w:type="dxa"/>
            <w:tcBorders>
              <w:top w:val="single" w:sz="4" w:space="0" w:color="auto"/>
              <w:left w:val="single" w:sz="4" w:space="0" w:color="auto"/>
              <w:bottom w:val="single" w:sz="4" w:space="0" w:color="auto"/>
              <w:right w:val="single" w:sz="4" w:space="0" w:color="auto"/>
            </w:tcBorders>
            <w:hideMark/>
          </w:tcPr>
          <w:p w:rsidR="005E1DAE" w:rsidRPr="00E030DF" w:rsidRDefault="005E1DAE" w:rsidP="005E1DAE">
            <w:pPr>
              <w:widowControl w:val="0"/>
              <w:autoSpaceDE w:val="0"/>
              <w:autoSpaceDN w:val="0"/>
              <w:adjustRightInd w:val="0"/>
              <w:spacing w:after="0" w:line="276" w:lineRule="auto"/>
              <w:jc w:val="center"/>
              <w:rPr>
                <w:rFonts w:ascii="Arial" w:eastAsia="Times New Roman" w:hAnsi="Arial"/>
                <w:sz w:val="16"/>
                <w:szCs w:val="24"/>
                <w:lang w:val="x-none" w:eastAsia="x-none"/>
              </w:rPr>
            </w:pPr>
            <w:r w:rsidRPr="00E030DF">
              <w:rPr>
                <w:rFonts w:eastAsia="Times New Roman"/>
                <w:sz w:val="24"/>
                <w:szCs w:val="24"/>
                <w:lang w:eastAsia="x-none"/>
              </w:rPr>
              <w:t>15</w:t>
            </w:r>
            <w:r w:rsidRPr="00E030DF">
              <w:rPr>
                <w:rFonts w:eastAsia="Times New Roman"/>
                <w:sz w:val="24"/>
                <w:szCs w:val="24"/>
                <w:lang w:val="x-none" w:eastAsia="x-none"/>
              </w:rPr>
              <w:t>.</w:t>
            </w:r>
            <w:r w:rsidRPr="00E030DF">
              <w:rPr>
                <w:rFonts w:eastAsia="Times New Roman"/>
                <w:sz w:val="24"/>
                <w:szCs w:val="24"/>
                <w:lang w:eastAsia="x-none"/>
              </w:rPr>
              <w:t>0</w:t>
            </w:r>
            <w:r>
              <w:rPr>
                <w:rFonts w:eastAsia="Times New Roman"/>
                <w:sz w:val="24"/>
                <w:szCs w:val="24"/>
                <w:lang w:eastAsia="x-none"/>
              </w:rPr>
              <w:t>4</w:t>
            </w:r>
            <w:r w:rsidRPr="00E030DF">
              <w:rPr>
                <w:rFonts w:eastAsia="Times New Roman"/>
                <w:sz w:val="24"/>
                <w:szCs w:val="24"/>
                <w:lang w:val="x-none" w:eastAsia="x-none"/>
              </w:rPr>
              <w:t>.20</w:t>
            </w:r>
            <w:r w:rsidRPr="00E030DF">
              <w:rPr>
                <w:rFonts w:eastAsia="Times New Roman"/>
                <w:sz w:val="24"/>
                <w:szCs w:val="24"/>
                <w:lang w:eastAsia="x-none"/>
              </w:rPr>
              <w:t>1</w:t>
            </w:r>
            <w:r>
              <w:rPr>
                <w:rFonts w:eastAsia="Times New Roman"/>
                <w:sz w:val="24"/>
                <w:szCs w:val="24"/>
                <w:lang w:eastAsia="x-none"/>
              </w:rPr>
              <w:t>8</w:t>
            </w:r>
          </w:p>
        </w:tc>
        <w:tc>
          <w:tcPr>
            <w:tcW w:w="1276" w:type="dxa"/>
            <w:tcBorders>
              <w:top w:val="single" w:sz="4" w:space="0" w:color="auto"/>
              <w:left w:val="single" w:sz="4" w:space="0" w:color="auto"/>
              <w:bottom w:val="single" w:sz="4" w:space="0" w:color="auto"/>
              <w:right w:val="single" w:sz="4" w:space="0" w:color="auto"/>
            </w:tcBorders>
          </w:tcPr>
          <w:p w:rsidR="005E1DAE" w:rsidRPr="00E030DF" w:rsidRDefault="005E1DAE" w:rsidP="005E1DAE">
            <w:pPr>
              <w:spacing w:after="0" w:line="276" w:lineRule="auto"/>
              <w:jc w:val="center"/>
              <w:rPr>
                <w:rFonts w:eastAsia="Times New Roman"/>
                <w:sz w:val="24"/>
                <w:szCs w:val="24"/>
                <w:lang w:val="ru-RU" w:eastAsia="ru-RU"/>
              </w:rPr>
            </w:pPr>
          </w:p>
        </w:tc>
      </w:tr>
      <w:tr w:rsidR="005E1DAE" w:rsidRPr="00E030DF" w:rsidTr="005E1DAE">
        <w:tc>
          <w:tcPr>
            <w:tcW w:w="567" w:type="dxa"/>
            <w:tcBorders>
              <w:top w:val="single" w:sz="4" w:space="0" w:color="auto"/>
              <w:left w:val="single" w:sz="4" w:space="0" w:color="auto"/>
              <w:bottom w:val="single" w:sz="4" w:space="0" w:color="auto"/>
              <w:right w:val="single" w:sz="4" w:space="0" w:color="auto"/>
            </w:tcBorders>
            <w:vAlign w:val="center"/>
            <w:hideMark/>
          </w:tcPr>
          <w:p w:rsidR="005E1DAE" w:rsidRPr="00E030DF" w:rsidRDefault="005E1DAE" w:rsidP="005E1DAE">
            <w:pPr>
              <w:spacing w:after="0" w:line="276" w:lineRule="auto"/>
              <w:jc w:val="center"/>
              <w:rPr>
                <w:rFonts w:eastAsia="Times New Roman"/>
                <w:sz w:val="24"/>
                <w:szCs w:val="24"/>
                <w:lang w:eastAsia="ru-RU"/>
              </w:rPr>
            </w:pPr>
            <w:r w:rsidRPr="00E030DF">
              <w:rPr>
                <w:rFonts w:eastAsia="Times New Roman"/>
                <w:sz w:val="24"/>
                <w:szCs w:val="24"/>
                <w:lang w:eastAsia="ru-RU"/>
              </w:rPr>
              <w:t>7</w:t>
            </w:r>
          </w:p>
        </w:tc>
        <w:tc>
          <w:tcPr>
            <w:tcW w:w="5812" w:type="dxa"/>
            <w:tcBorders>
              <w:top w:val="single" w:sz="4" w:space="0" w:color="auto"/>
              <w:left w:val="single" w:sz="4" w:space="0" w:color="auto"/>
              <w:bottom w:val="single" w:sz="4" w:space="0" w:color="auto"/>
              <w:right w:val="single" w:sz="4" w:space="0" w:color="auto"/>
            </w:tcBorders>
            <w:vAlign w:val="center"/>
            <w:hideMark/>
          </w:tcPr>
          <w:p w:rsidR="005E1DAE" w:rsidRPr="00E030DF" w:rsidRDefault="005E1DAE" w:rsidP="005E1DAE">
            <w:pPr>
              <w:autoSpaceDE w:val="0"/>
              <w:autoSpaceDN w:val="0"/>
              <w:adjustRightInd w:val="0"/>
              <w:spacing w:after="0" w:line="276" w:lineRule="auto"/>
              <w:jc w:val="left"/>
              <w:rPr>
                <w:rFonts w:eastAsia="Times New Roman"/>
                <w:spacing w:val="-10"/>
                <w:sz w:val="24"/>
                <w:szCs w:val="28"/>
              </w:rPr>
            </w:pPr>
            <w:r w:rsidRPr="00E030DF">
              <w:rPr>
                <w:rFonts w:eastAsia="Times New Roman"/>
                <w:spacing w:val="-10"/>
                <w:sz w:val="24"/>
                <w:szCs w:val="28"/>
              </w:rPr>
              <w:t>Розробка методик</w:t>
            </w:r>
            <w:r>
              <w:rPr>
                <w:rFonts w:eastAsia="Times New Roman"/>
                <w:spacing w:val="-10"/>
                <w:sz w:val="24"/>
                <w:szCs w:val="28"/>
              </w:rPr>
              <w:t>и</w:t>
            </w:r>
            <w:r w:rsidRPr="00E030DF">
              <w:rPr>
                <w:rFonts w:eastAsia="Times New Roman"/>
                <w:spacing w:val="-10"/>
                <w:sz w:val="24"/>
                <w:szCs w:val="28"/>
              </w:rPr>
              <w:t xml:space="preserve"> виконання експериментів і виконання експериментальних досліджень</w:t>
            </w:r>
          </w:p>
        </w:tc>
        <w:tc>
          <w:tcPr>
            <w:tcW w:w="1984" w:type="dxa"/>
            <w:tcBorders>
              <w:top w:val="single" w:sz="4" w:space="0" w:color="auto"/>
              <w:left w:val="single" w:sz="4" w:space="0" w:color="auto"/>
              <w:bottom w:val="single" w:sz="4" w:space="0" w:color="auto"/>
              <w:right w:val="single" w:sz="4" w:space="0" w:color="auto"/>
            </w:tcBorders>
            <w:hideMark/>
          </w:tcPr>
          <w:p w:rsidR="005E1DAE" w:rsidRPr="00E030DF" w:rsidRDefault="005E1DAE" w:rsidP="005E1DAE">
            <w:pPr>
              <w:widowControl w:val="0"/>
              <w:autoSpaceDE w:val="0"/>
              <w:autoSpaceDN w:val="0"/>
              <w:adjustRightInd w:val="0"/>
              <w:spacing w:after="0" w:line="276" w:lineRule="auto"/>
              <w:jc w:val="center"/>
              <w:rPr>
                <w:rFonts w:ascii="Arial" w:eastAsia="Times New Roman" w:hAnsi="Arial"/>
                <w:sz w:val="16"/>
                <w:szCs w:val="24"/>
                <w:lang w:val="x-none" w:eastAsia="x-none"/>
              </w:rPr>
            </w:pPr>
            <w:r w:rsidRPr="00E030DF">
              <w:rPr>
                <w:rFonts w:eastAsia="Times New Roman"/>
                <w:sz w:val="24"/>
                <w:szCs w:val="24"/>
                <w:lang w:eastAsia="x-none"/>
              </w:rPr>
              <w:t>25</w:t>
            </w:r>
            <w:r w:rsidRPr="00E030DF">
              <w:rPr>
                <w:rFonts w:eastAsia="Times New Roman"/>
                <w:sz w:val="24"/>
                <w:szCs w:val="24"/>
                <w:lang w:val="x-none" w:eastAsia="x-none"/>
              </w:rPr>
              <w:t>.</w:t>
            </w:r>
            <w:r w:rsidRPr="00E030DF">
              <w:rPr>
                <w:rFonts w:eastAsia="Times New Roman"/>
                <w:sz w:val="24"/>
                <w:szCs w:val="24"/>
                <w:lang w:eastAsia="x-none"/>
              </w:rPr>
              <w:t>0</w:t>
            </w:r>
            <w:r>
              <w:rPr>
                <w:rFonts w:eastAsia="Times New Roman"/>
                <w:sz w:val="24"/>
                <w:szCs w:val="24"/>
                <w:lang w:eastAsia="x-none"/>
              </w:rPr>
              <w:t>6</w:t>
            </w:r>
            <w:r w:rsidRPr="00E030DF">
              <w:rPr>
                <w:rFonts w:eastAsia="Times New Roman"/>
                <w:sz w:val="24"/>
                <w:szCs w:val="24"/>
                <w:lang w:val="x-none" w:eastAsia="x-none"/>
              </w:rPr>
              <w:t>.20</w:t>
            </w:r>
            <w:r w:rsidRPr="00E030DF">
              <w:rPr>
                <w:rFonts w:eastAsia="Times New Roman"/>
                <w:sz w:val="24"/>
                <w:szCs w:val="24"/>
                <w:lang w:eastAsia="x-none"/>
              </w:rPr>
              <w:t>1</w:t>
            </w:r>
            <w:r>
              <w:rPr>
                <w:rFonts w:eastAsia="Times New Roman"/>
                <w:sz w:val="24"/>
                <w:szCs w:val="24"/>
                <w:lang w:eastAsia="x-none"/>
              </w:rPr>
              <w:t>8</w:t>
            </w:r>
          </w:p>
        </w:tc>
        <w:tc>
          <w:tcPr>
            <w:tcW w:w="1276" w:type="dxa"/>
            <w:tcBorders>
              <w:top w:val="single" w:sz="4" w:space="0" w:color="auto"/>
              <w:left w:val="single" w:sz="4" w:space="0" w:color="auto"/>
              <w:bottom w:val="single" w:sz="4" w:space="0" w:color="auto"/>
              <w:right w:val="single" w:sz="4" w:space="0" w:color="auto"/>
            </w:tcBorders>
          </w:tcPr>
          <w:p w:rsidR="005E1DAE" w:rsidRPr="00E030DF" w:rsidRDefault="005E1DAE" w:rsidP="005E1DAE">
            <w:pPr>
              <w:spacing w:after="0" w:line="276" w:lineRule="auto"/>
              <w:jc w:val="center"/>
              <w:rPr>
                <w:rFonts w:eastAsia="Times New Roman"/>
                <w:sz w:val="24"/>
                <w:szCs w:val="24"/>
                <w:lang w:val="ru-RU" w:eastAsia="ru-RU"/>
              </w:rPr>
            </w:pPr>
          </w:p>
        </w:tc>
      </w:tr>
      <w:tr w:rsidR="005E1DAE" w:rsidRPr="00E030DF" w:rsidTr="005E1DAE">
        <w:tc>
          <w:tcPr>
            <w:tcW w:w="567" w:type="dxa"/>
            <w:tcBorders>
              <w:top w:val="single" w:sz="4" w:space="0" w:color="auto"/>
              <w:left w:val="single" w:sz="4" w:space="0" w:color="auto"/>
              <w:bottom w:val="single" w:sz="4" w:space="0" w:color="auto"/>
              <w:right w:val="single" w:sz="4" w:space="0" w:color="auto"/>
            </w:tcBorders>
            <w:vAlign w:val="center"/>
            <w:hideMark/>
          </w:tcPr>
          <w:p w:rsidR="005E1DAE" w:rsidRPr="00E030DF" w:rsidRDefault="005E1DAE" w:rsidP="005E1DAE">
            <w:pPr>
              <w:spacing w:after="0" w:line="276" w:lineRule="auto"/>
              <w:jc w:val="center"/>
              <w:rPr>
                <w:rFonts w:eastAsia="Times New Roman"/>
                <w:sz w:val="24"/>
                <w:szCs w:val="24"/>
                <w:lang w:eastAsia="ru-RU"/>
              </w:rPr>
            </w:pPr>
            <w:r w:rsidRPr="00E030DF">
              <w:rPr>
                <w:rFonts w:eastAsia="Times New Roman"/>
                <w:sz w:val="24"/>
                <w:szCs w:val="24"/>
                <w:lang w:eastAsia="ru-RU"/>
              </w:rPr>
              <w:t>8</w:t>
            </w:r>
          </w:p>
        </w:tc>
        <w:tc>
          <w:tcPr>
            <w:tcW w:w="5812" w:type="dxa"/>
            <w:tcBorders>
              <w:top w:val="single" w:sz="4" w:space="0" w:color="auto"/>
              <w:left w:val="single" w:sz="4" w:space="0" w:color="auto"/>
              <w:bottom w:val="single" w:sz="4" w:space="0" w:color="auto"/>
              <w:right w:val="single" w:sz="4" w:space="0" w:color="auto"/>
            </w:tcBorders>
            <w:vAlign w:val="center"/>
            <w:hideMark/>
          </w:tcPr>
          <w:p w:rsidR="005E1DAE" w:rsidRPr="00E030DF" w:rsidRDefault="005E1DAE" w:rsidP="005E1DAE">
            <w:pPr>
              <w:autoSpaceDE w:val="0"/>
              <w:autoSpaceDN w:val="0"/>
              <w:adjustRightInd w:val="0"/>
              <w:spacing w:after="0" w:line="276" w:lineRule="auto"/>
              <w:jc w:val="left"/>
              <w:rPr>
                <w:rFonts w:eastAsia="Times New Roman"/>
                <w:spacing w:val="-10"/>
                <w:sz w:val="24"/>
                <w:szCs w:val="28"/>
              </w:rPr>
            </w:pPr>
            <w:r w:rsidRPr="00E030DF">
              <w:rPr>
                <w:rFonts w:eastAsia="Times New Roman"/>
                <w:spacing w:val="-10"/>
                <w:sz w:val="24"/>
                <w:szCs w:val="28"/>
              </w:rPr>
              <w:t xml:space="preserve">Виконання </w:t>
            </w:r>
            <w:r>
              <w:rPr>
                <w:rFonts w:eastAsia="Times New Roman"/>
                <w:spacing w:val="-10"/>
                <w:sz w:val="24"/>
                <w:szCs w:val="28"/>
              </w:rPr>
              <w:t>розділу стартап-проектів</w:t>
            </w:r>
          </w:p>
        </w:tc>
        <w:tc>
          <w:tcPr>
            <w:tcW w:w="1984" w:type="dxa"/>
            <w:tcBorders>
              <w:top w:val="single" w:sz="4" w:space="0" w:color="auto"/>
              <w:left w:val="single" w:sz="4" w:space="0" w:color="auto"/>
              <w:bottom w:val="single" w:sz="4" w:space="0" w:color="auto"/>
              <w:right w:val="single" w:sz="4" w:space="0" w:color="auto"/>
            </w:tcBorders>
            <w:hideMark/>
          </w:tcPr>
          <w:p w:rsidR="005E1DAE" w:rsidRPr="00E030DF" w:rsidRDefault="005E1DAE" w:rsidP="005E1DAE">
            <w:pPr>
              <w:widowControl w:val="0"/>
              <w:autoSpaceDE w:val="0"/>
              <w:autoSpaceDN w:val="0"/>
              <w:adjustRightInd w:val="0"/>
              <w:spacing w:after="0" w:line="276" w:lineRule="auto"/>
              <w:jc w:val="center"/>
              <w:rPr>
                <w:rFonts w:ascii="Arial" w:eastAsia="Times New Roman" w:hAnsi="Arial"/>
                <w:sz w:val="16"/>
                <w:szCs w:val="24"/>
                <w:lang w:val="x-none" w:eastAsia="x-none"/>
              </w:rPr>
            </w:pPr>
            <w:r w:rsidRPr="00E030DF">
              <w:rPr>
                <w:rFonts w:eastAsia="Times New Roman"/>
                <w:sz w:val="24"/>
                <w:szCs w:val="24"/>
                <w:lang w:eastAsia="x-none"/>
              </w:rPr>
              <w:t>1</w:t>
            </w:r>
            <w:r>
              <w:rPr>
                <w:rFonts w:eastAsia="Times New Roman"/>
                <w:sz w:val="24"/>
                <w:szCs w:val="24"/>
                <w:lang w:eastAsia="x-none"/>
              </w:rPr>
              <w:t>0</w:t>
            </w:r>
            <w:r w:rsidRPr="00E030DF">
              <w:rPr>
                <w:rFonts w:eastAsia="Times New Roman"/>
                <w:sz w:val="24"/>
                <w:szCs w:val="24"/>
                <w:lang w:val="x-none" w:eastAsia="x-none"/>
              </w:rPr>
              <w:t>.</w:t>
            </w:r>
            <w:r w:rsidRPr="00E030DF">
              <w:rPr>
                <w:rFonts w:eastAsia="Times New Roman"/>
                <w:sz w:val="24"/>
                <w:szCs w:val="24"/>
                <w:lang w:eastAsia="x-none"/>
              </w:rPr>
              <w:t>0</w:t>
            </w:r>
            <w:r>
              <w:rPr>
                <w:rFonts w:eastAsia="Times New Roman"/>
                <w:sz w:val="24"/>
                <w:szCs w:val="24"/>
                <w:lang w:eastAsia="x-none"/>
              </w:rPr>
              <w:t>9</w:t>
            </w:r>
            <w:r w:rsidRPr="00E030DF">
              <w:rPr>
                <w:rFonts w:eastAsia="Times New Roman"/>
                <w:sz w:val="24"/>
                <w:szCs w:val="24"/>
                <w:lang w:val="x-none" w:eastAsia="x-none"/>
              </w:rPr>
              <w:t>.20</w:t>
            </w:r>
            <w:r w:rsidRPr="00E030DF">
              <w:rPr>
                <w:rFonts w:eastAsia="Times New Roman"/>
                <w:sz w:val="24"/>
                <w:szCs w:val="24"/>
                <w:lang w:eastAsia="x-none"/>
              </w:rPr>
              <w:t>1</w:t>
            </w:r>
            <w:r>
              <w:rPr>
                <w:rFonts w:eastAsia="Times New Roman"/>
                <w:sz w:val="24"/>
                <w:szCs w:val="24"/>
                <w:lang w:eastAsia="x-none"/>
              </w:rPr>
              <w:t>8</w:t>
            </w:r>
          </w:p>
        </w:tc>
        <w:tc>
          <w:tcPr>
            <w:tcW w:w="1276" w:type="dxa"/>
            <w:tcBorders>
              <w:top w:val="single" w:sz="4" w:space="0" w:color="auto"/>
              <w:left w:val="single" w:sz="4" w:space="0" w:color="auto"/>
              <w:bottom w:val="single" w:sz="4" w:space="0" w:color="auto"/>
              <w:right w:val="single" w:sz="4" w:space="0" w:color="auto"/>
            </w:tcBorders>
          </w:tcPr>
          <w:p w:rsidR="005E1DAE" w:rsidRPr="00E030DF" w:rsidRDefault="005E1DAE" w:rsidP="005E1DAE">
            <w:pPr>
              <w:spacing w:after="0" w:line="276" w:lineRule="auto"/>
              <w:jc w:val="center"/>
              <w:rPr>
                <w:rFonts w:eastAsia="Times New Roman"/>
                <w:sz w:val="24"/>
                <w:szCs w:val="24"/>
                <w:lang w:val="ru-RU" w:eastAsia="ru-RU"/>
              </w:rPr>
            </w:pPr>
          </w:p>
        </w:tc>
      </w:tr>
      <w:tr w:rsidR="005E1DAE" w:rsidRPr="00E030DF" w:rsidTr="005E1DAE">
        <w:tc>
          <w:tcPr>
            <w:tcW w:w="567" w:type="dxa"/>
            <w:tcBorders>
              <w:top w:val="single" w:sz="4" w:space="0" w:color="auto"/>
              <w:left w:val="single" w:sz="4" w:space="0" w:color="auto"/>
              <w:bottom w:val="single" w:sz="4" w:space="0" w:color="auto"/>
              <w:right w:val="single" w:sz="4" w:space="0" w:color="auto"/>
            </w:tcBorders>
            <w:vAlign w:val="center"/>
            <w:hideMark/>
          </w:tcPr>
          <w:p w:rsidR="005E1DAE" w:rsidRPr="00E030DF" w:rsidRDefault="005E1DAE" w:rsidP="005E1DAE">
            <w:pPr>
              <w:spacing w:after="0" w:line="276" w:lineRule="auto"/>
              <w:jc w:val="center"/>
              <w:rPr>
                <w:rFonts w:eastAsia="Times New Roman"/>
                <w:sz w:val="24"/>
                <w:szCs w:val="24"/>
                <w:lang w:eastAsia="ru-RU"/>
              </w:rPr>
            </w:pPr>
            <w:r w:rsidRPr="00E030DF">
              <w:rPr>
                <w:rFonts w:eastAsia="Times New Roman"/>
                <w:sz w:val="24"/>
                <w:szCs w:val="24"/>
                <w:lang w:eastAsia="ru-RU"/>
              </w:rPr>
              <w:t>9</w:t>
            </w:r>
          </w:p>
        </w:tc>
        <w:tc>
          <w:tcPr>
            <w:tcW w:w="5812" w:type="dxa"/>
            <w:tcBorders>
              <w:top w:val="single" w:sz="4" w:space="0" w:color="auto"/>
              <w:left w:val="single" w:sz="4" w:space="0" w:color="auto"/>
              <w:bottom w:val="single" w:sz="4" w:space="0" w:color="auto"/>
              <w:right w:val="single" w:sz="4" w:space="0" w:color="auto"/>
            </w:tcBorders>
            <w:vAlign w:val="center"/>
            <w:hideMark/>
          </w:tcPr>
          <w:p w:rsidR="005E1DAE" w:rsidRPr="00E030DF" w:rsidRDefault="005E1DAE" w:rsidP="005E1DAE">
            <w:pPr>
              <w:autoSpaceDE w:val="0"/>
              <w:autoSpaceDN w:val="0"/>
              <w:adjustRightInd w:val="0"/>
              <w:spacing w:after="0" w:line="276" w:lineRule="auto"/>
              <w:jc w:val="left"/>
              <w:rPr>
                <w:rFonts w:eastAsia="Times New Roman"/>
                <w:spacing w:val="-10"/>
                <w:sz w:val="24"/>
                <w:szCs w:val="28"/>
              </w:rPr>
            </w:pPr>
            <w:r w:rsidRPr="00E030DF">
              <w:rPr>
                <w:rFonts w:eastAsia="Times New Roman"/>
                <w:spacing w:val="-10"/>
                <w:sz w:val="24"/>
                <w:szCs w:val="28"/>
              </w:rPr>
              <w:t>Оформлення пояснювальної записки</w:t>
            </w:r>
          </w:p>
        </w:tc>
        <w:tc>
          <w:tcPr>
            <w:tcW w:w="1984" w:type="dxa"/>
            <w:tcBorders>
              <w:top w:val="single" w:sz="4" w:space="0" w:color="auto"/>
              <w:left w:val="single" w:sz="4" w:space="0" w:color="auto"/>
              <w:bottom w:val="single" w:sz="4" w:space="0" w:color="auto"/>
              <w:right w:val="single" w:sz="4" w:space="0" w:color="auto"/>
            </w:tcBorders>
            <w:hideMark/>
          </w:tcPr>
          <w:p w:rsidR="005E1DAE" w:rsidRPr="00E030DF" w:rsidRDefault="005E1DAE" w:rsidP="005E1DAE">
            <w:pPr>
              <w:widowControl w:val="0"/>
              <w:autoSpaceDE w:val="0"/>
              <w:autoSpaceDN w:val="0"/>
              <w:adjustRightInd w:val="0"/>
              <w:spacing w:after="0" w:line="276" w:lineRule="auto"/>
              <w:jc w:val="center"/>
              <w:rPr>
                <w:rFonts w:ascii="Arial" w:eastAsia="Times New Roman" w:hAnsi="Arial"/>
                <w:sz w:val="16"/>
                <w:szCs w:val="24"/>
                <w:lang w:val="x-none" w:eastAsia="x-none"/>
              </w:rPr>
            </w:pPr>
            <w:r>
              <w:rPr>
                <w:rFonts w:eastAsia="Times New Roman"/>
                <w:sz w:val="24"/>
                <w:szCs w:val="24"/>
                <w:lang w:eastAsia="x-none"/>
              </w:rPr>
              <w:t>14</w:t>
            </w:r>
            <w:r w:rsidRPr="00E030DF">
              <w:rPr>
                <w:rFonts w:eastAsia="Times New Roman"/>
                <w:sz w:val="24"/>
                <w:szCs w:val="24"/>
                <w:lang w:val="x-none" w:eastAsia="x-none"/>
              </w:rPr>
              <w:t>.</w:t>
            </w:r>
            <w:r>
              <w:rPr>
                <w:rFonts w:eastAsia="Times New Roman"/>
                <w:sz w:val="24"/>
                <w:szCs w:val="24"/>
                <w:lang w:eastAsia="x-none"/>
              </w:rPr>
              <w:t>10</w:t>
            </w:r>
            <w:r w:rsidRPr="00E030DF">
              <w:rPr>
                <w:rFonts w:eastAsia="Times New Roman"/>
                <w:sz w:val="24"/>
                <w:szCs w:val="24"/>
                <w:lang w:val="x-none" w:eastAsia="x-none"/>
              </w:rPr>
              <w:t>.20</w:t>
            </w:r>
            <w:r w:rsidRPr="00E030DF">
              <w:rPr>
                <w:rFonts w:eastAsia="Times New Roman"/>
                <w:sz w:val="24"/>
                <w:szCs w:val="24"/>
                <w:lang w:eastAsia="x-none"/>
              </w:rPr>
              <w:t>1</w:t>
            </w:r>
            <w:r>
              <w:rPr>
                <w:rFonts w:eastAsia="Times New Roman"/>
                <w:sz w:val="24"/>
                <w:szCs w:val="24"/>
                <w:lang w:eastAsia="x-none"/>
              </w:rPr>
              <w:t>8</w:t>
            </w:r>
          </w:p>
        </w:tc>
        <w:tc>
          <w:tcPr>
            <w:tcW w:w="1276" w:type="dxa"/>
            <w:tcBorders>
              <w:top w:val="single" w:sz="4" w:space="0" w:color="auto"/>
              <w:left w:val="single" w:sz="4" w:space="0" w:color="auto"/>
              <w:bottom w:val="single" w:sz="4" w:space="0" w:color="auto"/>
              <w:right w:val="single" w:sz="4" w:space="0" w:color="auto"/>
            </w:tcBorders>
          </w:tcPr>
          <w:p w:rsidR="005E1DAE" w:rsidRPr="00E030DF" w:rsidRDefault="005E1DAE" w:rsidP="005E1DAE">
            <w:pPr>
              <w:spacing w:after="0" w:line="276" w:lineRule="auto"/>
              <w:jc w:val="center"/>
              <w:rPr>
                <w:rFonts w:eastAsia="Times New Roman"/>
                <w:sz w:val="24"/>
                <w:szCs w:val="24"/>
                <w:lang w:val="ru-RU" w:eastAsia="ru-RU"/>
              </w:rPr>
            </w:pPr>
          </w:p>
        </w:tc>
      </w:tr>
      <w:tr w:rsidR="005E1DAE" w:rsidRPr="00E030DF" w:rsidTr="005E1DAE">
        <w:tc>
          <w:tcPr>
            <w:tcW w:w="567" w:type="dxa"/>
            <w:tcBorders>
              <w:top w:val="single" w:sz="4" w:space="0" w:color="auto"/>
              <w:left w:val="single" w:sz="4" w:space="0" w:color="auto"/>
              <w:bottom w:val="single" w:sz="4" w:space="0" w:color="auto"/>
              <w:right w:val="single" w:sz="4" w:space="0" w:color="auto"/>
            </w:tcBorders>
            <w:vAlign w:val="center"/>
          </w:tcPr>
          <w:p w:rsidR="005E1DAE" w:rsidRPr="002A0C49" w:rsidRDefault="005E1DAE" w:rsidP="005E1DAE">
            <w:pPr>
              <w:spacing w:after="0" w:line="276" w:lineRule="auto"/>
              <w:jc w:val="center"/>
              <w:rPr>
                <w:rFonts w:eastAsia="Times New Roman"/>
                <w:sz w:val="24"/>
                <w:szCs w:val="24"/>
                <w:lang w:eastAsia="ru-RU"/>
              </w:rPr>
            </w:pPr>
            <w:r w:rsidRPr="002A0C49">
              <w:rPr>
                <w:rFonts w:eastAsia="Times New Roman"/>
                <w:sz w:val="24"/>
                <w:szCs w:val="24"/>
                <w:lang w:eastAsia="ru-RU"/>
              </w:rPr>
              <w:t>10</w:t>
            </w:r>
          </w:p>
        </w:tc>
        <w:tc>
          <w:tcPr>
            <w:tcW w:w="5812" w:type="dxa"/>
            <w:tcBorders>
              <w:top w:val="single" w:sz="4" w:space="0" w:color="auto"/>
              <w:left w:val="single" w:sz="4" w:space="0" w:color="auto"/>
              <w:bottom w:val="single" w:sz="4" w:space="0" w:color="auto"/>
              <w:right w:val="single" w:sz="4" w:space="0" w:color="auto"/>
            </w:tcBorders>
            <w:vAlign w:val="center"/>
          </w:tcPr>
          <w:p w:rsidR="005E1DAE" w:rsidRPr="002A0C49" w:rsidRDefault="005E1DAE" w:rsidP="005E1DAE">
            <w:pPr>
              <w:widowControl w:val="0"/>
              <w:shd w:val="clear" w:color="auto" w:fill="FFFFFF"/>
              <w:autoSpaceDE w:val="0"/>
              <w:autoSpaceDN w:val="0"/>
              <w:adjustRightInd w:val="0"/>
              <w:spacing w:after="0" w:line="276" w:lineRule="auto"/>
              <w:jc w:val="left"/>
              <w:rPr>
                <w:rFonts w:eastAsia="Times New Roman"/>
                <w:color w:val="000000"/>
                <w:sz w:val="24"/>
                <w:szCs w:val="24"/>
                <w:lang w:eastAsia="ru-RU"/>
              </w:rPr>
            </w:pPr>
            <w:r w:rsidRPr="002A0C49">
              <w:rPr>
                <w:rFonts w:eastAsia="Times New Roman"/>
                <w:color w:val="000000"/>
                <w:sz w:val="24"/>
                <w:szCs w:val="24"/>
                <w:lang w:eastAsia="ru-RU"/>
              </w:rPr>
              <w:t>Подача дисертації на п</w:t>
            </w:r>
            <w:r>
              <w:rPr>
                <w:rFonts w:eastAsia="Times New Roman"/>
                <w:color w:val="000000"/>
                <w:sz w:val="24"/>
                <w:szCs w:val="24"/>
                <w:lang w:eastAsia="ru-RU"/>
              </w:rPr>
              <w:t xml:space="preserve">опередній </w:t>
            </w:r>
            <w:r w:rsidRPr="002A0C49">
              <w:rPr>
                <w:rFonts w:eastAsia="Times New Roman"/>
                <w:color w:val="000000"/>
                <w:sz w:val="24"/>
                <w:szCs w:val="24"/>
                <w:lang w:eastAsia="ru-RU"/>
              </w:rPr>
              <w:t>захист</w:t>
            </w:r>
          </w:p>
        </w:tc>
        <w:tc>
          <w:tcPr>
            <w:tcW w:w="1984" w:type="dxa"/>
            <w:tcBorders>
              <w:top w:val="single" w:sz="4" w:space="0" w:color="auto"/>
              <w:left w:val="single" w:sz="4" w:space="0" w:color="auto"/>
              <w:bottom w:val="single" w:sz="4" w:space="0" w:color="auto"/>
              <w:right w:val="single" w:sz="4" w:space="0" w:color="auto"/>
            </w:tcBorders>
            <w:vAlign w:val="center"/>
          </w:tcPr>
          <w:p w:rsidR="005E1DAE" w:rsidRPr="002A0C49" w:rsidRDefault="005E1DAE" w:rsidP="005E1DAE">
            <w:pPr>
              <w:spacing w:after="0" w:line="276" w:lineRule="auto"/>
              <w:jc w:val="center"/>
              <w:rPr>
                <w:rFonts w:eastAsia="Times New Roman"/>
                <w:sz w:val="24"/>
                <w:szCs w:val="24"/>
                <w:lang w:eastAsia="ru-RU"/>
              </w:rPr>
            </w:pPr>
            <w:r>
              <w:rPr>
                <w:rFonts w:eastAsia="Times New Roman"/>
                <w:sz w:val="24"/>
                <w:szCs w:val="24"/>
                <w:lang w:eastAsia="ru-RU"/>
              </w:rPr>
              <w:t>20</w:t>
            </w:r>
            <w:r w:rsidRPr="002A0C49">
              <w:rPr>
                <w:rFonts w:eastAsia="Times New Roman"/>
                <w:sz w:val="24"/>
                <w:szCs w:val="24"/>
                <w:lang w:eastAsia="ru-RU"/>
              </w:rPr>
              <w:t>.</w:t>
            </w:r>
            <w:r>
              <w:rPr>
                <w:rFonts w:eastAsia="Times New Roman"/>
                <w:sz w:val="24"/>
                <w:szCs w:val="24"/>
                <w:lang w:eastAsia="ru-RU"/>
              </w:rPr>
              <w:t>11</w:t>
            </w:r>
            <w:r w:rsidRPr="002A0C49">
              <w:rPr>
                <w:rFonts w:eastAsia="Times New Roman"/>
                <w:sz w:val="24"/>
                <w:szCs w:val="24"/>
                <w:lang w:eastAsia="ru-RU"/>
              </w:rPr>
              <w:t>.2018</w:t>
            </w:r>
          </w:p>
        </w:tc>
        <w:tc>
          <w:tcPr>
            <w:tcW w:w="1276" w:type="dxa"/>
            <w:tcBorders>
              <w:top w:val="single" w:sz="4" w:space="0" w:color="auto"/>
              <w:left w:val="single" w:sz="4" w:space="0" w:color="auto"/>
              <w:bottom w:val="single" w:sz="4" w:space="0" w:color="auto"/>
              <w:right w:val="single" w:sz="4" w:space="0" w:color="auto"/>
            </w:tcBorders>
          </w:tcPr>
          <w:p w:rsidR="005E1DAE" w:rsidRPr="00E030DF" w:rsidRDefault="005E1DAE" w:rsidP="005E1DAE">
            <w:pPr>
              <w:spacing w:after="0" w:line="276" w:lineRule="auto"/>
              <w:jc w:val="center"/>
              <w:rPr>
                <w:rFonts w:eastAsia="Times New Roman"/>
                <w:sz w:val="24"/>
                <w:szCs w:val="24"/>
                <w:lang w:val="ru-RU" w:eastAsia="ru-RU"/>
              </w:rPr>
            </w:pPr>
          </w:p>
        </w:tc>
      </w:tr>
    </w:tbl>
    <w:p w:rsidR="005E1DAE" w:rsidRDefault="005E1DAE" w:rsidP="005E1DAE">
      <w:pPr>
        <w:spacing w:after="0" w:line="240" w:lineRule="auto"/>
        <w:ind w:firstLine="709"/>
        <w:rPr>
          <w:rFonts w:eastAsia="Times New Roman"/>
          <w:szCs w:val="28"/>
          <w:lang w:eastAsia="ru-RU"/>
        </w:rPr>
      </w:pPr>
    </w:p>
    <w:p w:rsidR="005E1DAE" w:rsidRDefault="005E1DAE" w:rsidP="005E1DAE">
      <w:pPr>
        <w:spacing w:after="0" w:line="240" w:lineRule="auto"/>
        <w:ind w:firstLine="709"/>
        <w:rPr>
          <w:rFonts w:eastAsia="Times New Roman"/>
          <w:szCs w:val="28"/>
          <w:lang w:eastAsia="ru-RU"/>
        </w:rPr>
      </w:pPr>
    </w:p>
    <w:p w:rsidR="005E1DAE" w:rsidRPr="005E1DAE" w:rsidRDefault="005E1DAE" w:rsidP="005E1DAE">
      <w:pPr>
        <w:spacing w:after="0" w:line="240" w:lineRule="auto"/>
        <w:ind w:firstLine="709"/>
        <w:rPr>
          <w:rFonts w:eastAsia="Times New Roman"/>
          <w:szCs w:val="28"/>
          <w:lang w:eastAsia="ru-RU"/>
        </w:rPr>
      </w:pPr>
    </w:p>
    <w:p w:rsidR="005E1DAE" w:rsidRPr="00E030DF" w:rsidRDefault="005E1DAE" w:rsidP="00C328E5">
      <w:pPr>
        <w:tabs>
          <w:tab w:val="left" w:pos="4253"/>
          <w:tab w:val="left" w:pos="7230"/>
        </w:tabs>
        <w:spacing w:after="0" w:line="240" w:lineRule="auto"/>
        <w:jc w:val="left"/>
        <w:rPr>
          <w:rFonts w:eastAsia="Times New Roman"/>
          <w:szCs w:val="28"/>
          <w:lang w:eastAsia="ru-RU"/>
        </w:rPr>
      </w:pPr>
      <w:r w:rsidRPr="005E1DAE">
        <w:rPr>
          <w:szCs w:val="28"/>
        </w:rPr>
        <w:t>Студент</w:t>
      </w:r>
      <w:r w:rsidRPr="005E1DAE">
        <w:rPr>
          <w:szCs w:val="28"/>
        </w:rPr>
        <w:tab/>
      </w:r>
      <w:r w:rsidRPr="00E030DF">
        <w:rPr>
          <w:rFonts w:eastAsia="Times New Roman"/>
          <w:szCs w:val="28"/>
          <w:lang w:eastAsia="ru-RU"/>
        </w:rPr>
        <w:t>________________</w:t>
      </w:r>
      <w:r w:rsidRPr="00E030DF">
        <w:rPr>
          <w:rFonts w:eastAsia="Times New Roman"/>
          <w:szCs w:val="28"/>
          <w:lang w:eastAsia="ru-RU"/>
        </w:rPr>
        <w:tab/>
        <w:t>/</w:t>
      </w:r>
      <w:r>
        <w:rPr>
          <w:rFonts w:eastAsia="Times New Roman"/>
          <w:szCs w:val="28"/>
          <w:lang w:eastAsia="ru-RU"/>
        </w:rPr>
        <w:t>Р</w:t>
      </w:r>
      <w:r w:rsidRPr="00E030DF">
        <w:rPr>
          <w:rFonts w:eastAsia="Times New Roman"/>
          <w:szCs w:val="28"/>
          <w:u w:val="single"/>
          <w:lang w:eastAsia="ru-RU"/>
        </w:rPr>
        <w:t xml:space="preserve">. </w:t>
      </w:r>
      <w:r>
        <w:rPr>
          <w:rFonts w:eastAsia="Times New Roman"/>
          <w:szCs w:val="28"/>
          <w:u w:val="single"/>
          <w:lang w:eastAsia="ru-RU"/>
        </w:rPr>
        <w:t>А</w:t>
      </w:r>
      <w:r w:rsidRPr="00E030DF">
        <w:rPr>
          <w:rFonts w:eastAsia="Times New Roman"/>
          <w:szCs w:val="28"/>
          <w:u w:val="single"/>
          <w:lang w:eastAsia="ru-RU"/>
        </w:rPr>
        <w:t xml:space="preserve">. </w:t>
      </w:r>
      <w:proofErr w:type="spellStart"/>
      <w:r>
        <w:rPr>
          <w:rFonts w:eastAsia="Times New Roman"/>
          <w:szCs w:val="28"/>
          <w:u w:val="single"/>
          <w:lang w:eastAsia="ru-RU"/>
        </w:rPr>
        <w:t>Шкарівський</w:t>
      </w:r>
      <w:proofErr w:type="spellEnd"/>
      <w:r w:rsidRPr="00E030DF">
        <w:rPr>
          <w:rFonts w:eastAsia="Times New Roman"/>
          <w:szCs w:val="28"/>
          <w:lang w:eastAsia="ru-RU"/>
        </w:rPr>
        <w:t>/</w:t>
      </w:r>
    </w:p>
    <w:p w:rsidR="005E1DAE" w:rsidRPr="00E030DF" w:rsidRDefault="005E1DAE" w:rsidP="00C328E5">
      <w:pPr>
        <w:tabs>
          <w:tab w:val="left" w:pos="5103"/>
          <w:tab w:val="left" w:pos="7513"/>
        </w:tabs>
        <w:spacing w:after="0" w:line="240" w:lineRule="auto"/>
        <w:ind w:left="709"/>
        <w:jc w:val="left"/>
        <w:rPr>
          <w:rFonts w:eastAsia="Times New Roman"/>
          <w:sz w:val="16"/>
          <w:szCs w:val="16"/>
          <w:lang w:eastAsia="ru-RU"/>
        </w:rPr>
      </w:pPr>
      <w:r w:rsidRPr="00E030DF">
        <w:rPr>
          <w:rFonts w:eastAsia="Times New Roman"/>
          <w:sz w:val="16"/>
          <w:szCs w:val="16"/>
          <w:lang w:eastAsia="ru-RU"/>
        </w:rPr>
        <w:tab/>
        <w:t>(підпис)</w:t>
      </w:r>
    </w:p>
    <w:p w:rsidR="005E1DAE" w:rsidRPr="00E030DF" w:rsidRDefault="005E1DAE" w:rsidP="00C328E5">
      <w:pPr>
        <w:tabs>
          <w:tab w:val="left" w:pos="4253"/>
          <w:tab w:val="left" w:pos="7230"/>
        </w:tabs>
        <w:spacing w:after="0" w:line="240" w:lineRule="auto"/>
        <w:jc w:val="left"/>
        <w:rPr>
          <w:rFonts w:eastAsia="Times New Roman"/>
          <w:iCs/>
          <w:szCs w:val="28"/>
          <w:lang w:eastAsia="ru-RU"/>
        </w:rPr>
      </w:pPr>
      <w:r w:rsidRPr="00E030DF">
        <w:rPr>
          <w:rFonts w:eastAsia="Times New Roman"/>
          <w:bCs/>
          <w:iCs/>
          <w:szCs w:val="28"/>
          <w:lang w:eastAsia="ru-RU"/>
        </w:rPr>
        <w:t>Науковий керівник дисертації</w:t>
      </w:r>
      <w:r w:rsidRPr="00E030DF">
        <w:rPr>
          <w:rFonts w:eastAsia="Times New Roman"/>
          <w:iCs/>
          <w:szCs w:val="28"/>
          <w:lang w:eastAsia="ru-RU"/>
        </w:rPr>
        <w:tab/>
        <w:t>________________</w:t>
      </w:r>
      <w:r w:rsidRPr="00E030DF">
        <w:rPr>
          <w:rFonts w:eastAsia="Times New Roman"/>
          <w:iCs/>
          <w:szCs w:val="28"/>
          <w:lang w:eastAsia="ru-RU"/>
        </w:rPr>
        <w:tab/>
        <w:t>/</w:t>
      </w:r>
      <w:r w:rsidRPr="00E030DF">
        <w:rPr>
          <w:rFonts w:eastAsia="Times New Roman"/>
          <w:iCs/>
          <w:szCs w:val="28"/>
          <w:u w:val="single"/>
          <w:lang w:eastAsia="ru-RU"/>
        </w:rPr>
        <w:t xml:space="preserve">М.О. </w:t>
      </w:r>
      <w:proofErr w:type="spellStart"/>
      <w:r w:rsidRPr="00E030DF">
        <w:rPr>
          <w:rFonts w:eastAsia="Times New Roman"/>
          <w:iCs/>
          <w:szCs w:val="28"/>
          <w:u w:val="single"/>
          <w:lang w:eastAsia="ru-RU"/>
        </w:rPr>
        <w:t>Маркін</w:t>
      </w:r>
      <w:proofErr w:type="spellEnd"/>
      <w:r w:rsidRPr="00E030DF">
        <w:rPr>
          <w:rFonts w:eastAsia="Times New Roman"/>
          <w:iCs/>
          <w:szCs w:val="28"/>
          <w:lang w:eastAsia="ru-RU"/>
        </w:rPr>
        <w:t>/</w:t>
      </w:r>
    </w:p>
    <w:p w:rsidR="00C328E5" w:rsidRPr="00E030DF" w:rsidRDefault="00C328E5" w:rsidP="00C328E5">
      <w:pPr>
        <w:tabs>
          <w:tab w:val="left" w:pos="5103"/>
          <w:tab w:val="left" w:pos="7513"/>
        </w:tabs>
        <w:spacing w:after="0" w:line="240" w:lineRule="auto"/>
        <w:ind w:left="709"/>
        <w:jc w:val="left"/>
        <w:rPr>
          <w:rFonts w:eastAsia="Times New Roman"/>
          <w:sz w:val="16"/>
          <w:szCs w:val="16"/>
          <w:lang w:eastAsia="ru-RU"/>
        </w:rPr>
      </w:pPr>
      <w:r>
        <w:rPr>
          <w:rFonts w:eastAsia="Times New Roman"/>
          <w:sz w:val="16"/>
          <w:szCs w:val="16"/>
          <w:lang w:eastAsia="ru-RU"/>
        </w:rPr>
        <w:tab/>
      </w:r>
      <w:r w:rsidRPr="00E030DF">
        <w:rPr>
          <w:rFonts w:eastAsia="Times New Roman"/>
          <w:sz w:val="16"/>
          <w:szCs w:val="16"/>
          <w:lang w:eastAsia="ru-RU"/>
        </w:rPr>
        <w:t>(підпис)</w:t>
      </w:r>
    </w:p>
    <w:p w:rsidR="005E1DAE" w:rsidRDefault="005E1DAE">
      <w:pPr>
        <w:spacing w:after="160" w:line="259" w:lineRule="auto"/>
        <w:jc w:val="left"/>
        <w:rPr>
          <w:szCs w:val="28"/>
        </w:rPr>
      </w:pPr>
      <w:r>
        <w:rPr>
          <w:szCs w:val="28"/>
        </w:rPr>
        <w:br w:type="page"/>
      </w:r>
    </w:p>
    <w:p w:rsidR="004A4DDE" w:rsidRPr="00EE611B" w:rsidRDefault="004A4DDE" w:rsidP="00EE611B">
      <w:pPr>
        <w:spacing w:after="0"/>
        <w:jc w:val="center"/>
        <w:rPr>
          <w:szCs w:val="28"/>
        </w:rPr>
      </w:pPr>
      <w:r w:rsidRPr="00EE611B">
        <w:rPr>
          <w:szCs w:val="28"/>
        </w:rPr>
        <w:lastRenderedPageBreak/>
        <w:t>РЕФЕРАТ</w:t>
      </w:r>
    </w:p>
    <w:p w:rsidR="004A4DDE" w:rsidRPr="00EE611B" w:rsidRDefault="004A4DDE" w:rsidP="00EE611B">
      <w:pPr>
        <w:spacing w:after="0"/>
        <w:ind w:firstLine="709"/>
        <w:rPr>
          <w:szCs w:val="28"/>
        </w:rPr>
      </w:pPr>
      <w:r w:rsidRPr="00EE611B">
        <w:rPr>
          <w:szCs w:val="28"/>
        </w:rPr>
        <w:t>Магістерська дисертація, пояснювальна записка 10</w:t>
      </w:r>
      <w:r w:rsidR="00AE71A2">
        <w:rPr>
          <w:szCs w:val="28"/>
          <w:lang w:val="ru-RU"/>
        </w:rPr>
        <w:t>8</w:t>
      </w:r>
      <w:r w:rsidRPr="00EE611B">
        <w:rPr>
          <w:szCs w:val="28"/>
        </w:rPr>
        <w:t xml:space="preserve"> с., 98 рисунків, 35 таблиць, 29 джерел.</w:t>
      </w:r>
    </w:p>
    <w:p w:rsidR="004A4DDE" w:rsidRPr="00EE611B" w:rsidRDefault="004A4DDE" w:rsidP="00EE611B">
      <w:pPr>
        <w:spacing w:after="0"/>
        <w:ind w:firstLine="709"/>
        <w:rPr>
          <w:szCs w:val="28"/>
        </w:rPr>
      </w:pPr>
      <w:r w:rsidRPr="00EE611B">
        <w:rPr>
          <w:szCs w:val="28"/>
        </w:rPr>
        <w:t>Стенд Оптико-електронної системи для виявлення дефектів клейових з’єднань оптичних деталей. Огляд та аналіз відомих методів виявлення дефектів з’єднань. Аналіз програмних комплексів виявлення дефектів. Аналіз та побудова блоку освітлення. Геометричні розміри дефектів клейових з’єднань оптичних деталей.</w:t>
      </w:r>
    </w:p>
    <w:p w:rsidR="004A4DDE" w:rsidRPr="00EE611B" w:rsidRDefault="004A4DDE" w:rsidP="00EE611B">
      <w:pPr>
        <w:spacing w:after="0"/>
        <w:ind w:firstLine="709"/>
        <w:rPr>
          <w:szCs w:val="28"/>
        </w:rPr>
      </w:pPr>
      <w:r w:rsidRPr="00EE611B">
        <w:rPr>
          <w:szCs w:val="28"/>
        </w:rPr>
        <w:t>Схеми оптичні, комбіновані структурні.</w:t>
      </w:r>
    </w:p>
    <w:p w:rsidR="004A4DDE" w:rsidRPr="00EE611B" w:rsidRDefault="004A4DDE" w:rsidP="00EE611B">
      <w:pPr>
        <w:spacing w:after="0"/>
        <w:ind w:firstLine="709"/>
        <w:rPr>
          <w:szCs w:val="28"/>
        </w:rPr>
      </w:pPr>
      <w:r w:rsidRPr="00EE611B">
        <w:rPr>
          <w:szCs w:val="28"/>
        </w:rPr>
        <w:t>Проведено експерименти:</w:t>
      </w:r>
    </w:p>
    <w:p w:rsidR="004A4DDE" w:rsidRPr="00EE611B" w:rsidRDefault="004A4DDE" w:rsidP="00EE611B">
      <w:pPr>
        <w:pStyle w:val="a5"/>
        <w:numPr>
          <w:ilvl w:val="0"/>
          <w:numId w:val="46"/>
        </w:numPr>
        <w:spacing w:after="0" w:line="360" w:lineRule="auto"/>
        <w:jc w:val="both"/>
        <w:rPr>
          <w:rFonts w:ascii="Times New Roman" w:hAnsi="Times New Roman" w:cs="Times New Roman"/>
          <w:sz w:val="28"/>
          <w:szCs w:val="28"/>
        </w:rPr>
      </w:pPr>
      <w:r w:rsidRPr="00EE611B">
        <w:rPr>
          <w:rFonts w:ascii="Times New Roman" w:hAnsi="Times New Roman" w:cs="Times New Roman"/>
          <w:sz w:val="28"/>
          <w:szCs w:val="28"/>
        </w:rPr>
        <w:t>Якість елементів блоку освітлення;</w:t>
      </w:r>
    </w:p>
    <w:p w:rsidR="004A4DDE" w:rsidRPr="00EE611B" w:rsidRDefault="004A4DDE" w:rsidP="00EE611B">
      <w:pPr>
        <w:pStyle w:val="a5"/>
        <w:numPr>
          <w:ilvl w:val="0"/>
          <w:numId w:val="46"/>
        </w:numPr>
        <w:spacing w:after="0" w:line="360" w:lineRule="auto"/>
        <w:jc w:val="both"/>
        <w:rPr>
          <w:rFonts w:ascii="Times New Roman" w:hAnsi="Times New Roman" w:cs="Times New Roman"/>
          <w:sz w:val="28"/>
          <w:szCs w:val="28"/>
        </w:rPr>
      </w:pPr>
      <w:r w:rsidRPr="00EE611B">
        <w:rPr>
          <w:rFonts w:ascii="Times New Roman" w:hAnsi="Times New Roman" w:cs="Times New Roman"/>
          <w:sz w:val="28"/>
          <w:szCs w:val="28"/>
        </w:rPr>
        <w:t>1-ий експеримент з об’єктами дослідження;</w:t>
      </w:r>
    </w:p>
    <w:p w:rsidR="004A4DDE" w:rsidRPr="00EE611B" w:rsidRDefault="004A4DDE" w:rsidP="00EE611B">
      <w:pPr>
        <w:pStyle w:val="a5"/>
        <w:numPr>
          <w:ilvl w:val="0"/>
          <w:numId w:val="46"/>
        </w:numPr>
        <w:spacing w:after="0" w:line="360" w:lineRule="auto"/>
        <w:jc w:val="both"/>
        <w:rPr>
          <w:rFonts w:ascii="Times New Roman" w:hAnsi="Times New Roman" w:cs="Times New Roman"/>
          <w:sz w:val="28"/>
          <w:szCs w:val="28"/>
        </w:rPr>
      </w:pPr>
      <w:r w:rsidRPr="00EE611B">
        <w:rPr>
          <w:rFonts w:ascii="Times New Roman" w:hAnsi="Times New Roman" w:cs="Times New Roman"/>
          <w:sz w:val="28"/>
          <w:szCs w:val="28"/>
        </w:rPr>
        <w:t>2-ий експеримент з застосуванням УП «</w:t>
      </w:r>
      <w:proofErr w:type="spellStart"/>
      <w:r w:rsidRPr="00EE611B">
        <w:rPr>
          <w:rFonts w:ascii="Times New Roman" w:hAnsi="Times New Roman" w:cs="Times New Roman"/>
          <w:sz w:val="28"/>
          <w:szCs w:val="28"/>
        </w:rPr>
        <w:t>Ретона</w:t>
      </w:r>
      <w:proofErr w:type="spellEnd"/>
      <w:r w:rsidRPr="00EE611B">
        <w:rPr>
          <w:rFonts w:ascii="Times New Roman" w:hAnsi="Times New Roman" w:cs="Times New Roman"/>
          <w:sz w:val="28"/>
          <w:szCs w:val="28"/>
        </w:rPr>
        <w:t>»</w:t>
      </w:r>
    </w:p>
    <w:p w:rsidR="004A4DDE" w:rsidRPr="00EE611B" w:rsidRDefault="004A4DDE" w:rsidP="00EE611B">
      <w:pPr>
        <w:spacing w:after="0"/>
        <w:ind w:firstLine="709"/>
        <w:rPr>
          <w:szCs w:val="28"/>
        </w:rPr>
      </w:pPr>
      <w:r w:rsidRPr="00EE611B">
        <w:rPr>
          <w:szCs w:val="28"/>
        </w:rPr>
        <w:t>Визначення геометричних розмірів дефектів. Визначення площі покриття клейового розчину. Розрахунок похибок. Аналіз покращення клейових з’єднань після застосування УП «</w:t>
      </w:r>
      <w:proofErr w:type="spellStart"/>
      <w:r w:rsidRPr="00EE611B">
        <w:rPr>
          <w:szCs w:val="28"/>
        </w:rPr>
        <w:t>Ретона</w:t>
      </w:r>
      <w:proofErr w:type="spellEnd"/>
      <w:r w:rsidRPr="00EE611B">
        <w:rPr>
          <w:szCs w:val="28"/>
        </w:rPr>
        <w:t>»</w:t>
      </w:r>
    </w:p>
    <w:p w:rsidR="004A4DDE" w:rsidRPr="00EE611B" w:rsidRDefault="004A4DDE" w:rsidP="00EE611B">
      <w:pPr>
        <w:spacing w:after="0"/>
        <w:ind w:firstLine="709"/>
        <w:rPr>
          <w:szCs w:val="28"/>
        </w:rPr>
      </w:pPr>
      <w:r w:rsidRPr="00EE611B">
        <w:rPr>
          <w:szCs w:val="28"/>
        </w:rPr>
        <w:t>Розробка стартап-проекту.</w:t>
      </w:r>
    </w:p>
    <w:p w:rsidR="004A4DDE" w:rsidRPr="00EE611B" w:rsidRDefault="004A4DDE" w:rsidP="00EE611B">
      <w:pPr>
        <w:spacing w:after="0"/>
        <w:ind w:firstLine="709"/>
        <w:rPr>
          <w:szCs w:val="28"/>
        </w:rPr>
      </w:pPr>
    </w:p>
    <w:p w:rsidR="004A4DDE" w:rsidRPr="00EE611B" w:rsidRDefault="004A4DDE" w:rsidP="00EE611B">
      <w:pPr>
        <w:spacing w:after="0"/>
        <w:ind w:firstLine="709"/>
        <w:rPr>
          <w:szCs w:val="28"/>
        </w:rPr>
      </w:pPr>
      <w:r w:rsidRPr="00EE611B">
        <w:rPr>
          <w:szCs w:val="28"/>
        </w:rPr>
        <w:t xml:space="preserve">ОПТИКО-ЕЛЕКТРОННА СИСТЕМА, КЛЕЙОВІ З’ЄДНАННЯ, ДЕФЕКТИ, КАМЕРА НА БАЗІ МАТРИЦІ </w:t>
      </w:r>
      <w:r w:rsidRPr="00EE611B">
        <w:rPr>
          <w:szCs w:val="28"/>
          <w:lang w:val="en-US"/>
        </w:rPr>
        <w:t>CMOS</w:t>
      </w:r>
      <w:r w:rsidRPr="00EE611B">
        <w:rPr>
          <w:szCs w:val="28"/>
        </w:rPr>
        <w:t>, ПВА, МОМЕНТ, ЕПОКСИД, ТЕРМОПЛАСТИЧНИЙ.</w:t>
      </w:r>
    </w:p>
    <w:p w:rsidR="004A4DDE" w:rsidRPr="00EE611B" w:rsidRDefault="004A4DDE" w:rsidP="00EE611B">
      <w:pPr>
        <w:spacing w:after="0"/>
        <w:rPr>
          <w:szCs w:val="28"/>
        </w:rPr>
      </w:pPr>
      <w:r w:rsidRPr="00EE611B">
        <w:rPr>
          <w:szCs w:val="28"/>
        </w:rPr>
        <w:br w:type="page"/>
      </w:r>
    </w:p>
    <w:p w:rsidR="004A4DDE" w:rsidRPr="00EE611B" w:rsidRDefault="004A4DDE" w:rsidP="00EE611B">
      <w:pPr>
        <w:spacing w:after="0"/>
        <w:jc w:val="center"/>
        <w:rPr>
          <w:szCs w:val="28"/>
          <w:lang w:val="en-US"/>
        </w:rPr>
      </w:pPr>
      <w:r w:rsidRPr="00EE611B">
        <w:rPr>
          <w:szCs w:val="28"/>
          <w:lang w:val="en-US"/>
        </w:rPr>
        <w:lastRenderedPageBreak/>
        <w:t>ABSTRACT</w:t>
      </w:r>
    </w:p>
    <w:p w:rsidR="004A4DDE" w:rsidRPr="00EE611B" w:rsidRDefault="004A4DDE" w:rsidP="00EE611B">
      <w:pPr>
        <w:spacing w:after="0"/>
        <w:ind w:firstLine="709"/>
        <w:rPr>
          <w:szCs w:val="28"/>
          <w:lang w:val="en-US"/>
        </w:rPr>
      </w:pPr>
      <w:r w:rsidRPr="00EE611B">
        <w:rPr>
          <w:szCs w:val="28"/>
          <w:lang w:val="en-US"/>
        </w:rPr>
        <w:t>Master dissertation, the explanatory note 10</w:t>
      </w:r>
      <w:r w:rsidR="00AE71A2">
        <w:rPr>
          <w:szCs w:val="28"/>
        </w:rPr>
        <w:t>8</w:t>
      </w:r>
      <w:r w:rsidRPr="00EE611B">
        <w:rPr>
          <w:szCs w:val="28"/>
          <w:lang w:val="en-US"/>
        </w:rPr>
        <w:t xml:space="preserve"> pp., 9</w:t>
      </w:r>
      <w:r w:rsidRPr="00EE611B">
        <w:rPr>
          <w:szCs w:val="28"/>
        </w:rPr>
        <w:t>8</w:t>
      </w:r>
      <w:r w:rsidRPr="00EE611B">
        <w:rPr>
          <w:szCs w:val="28"/>
          <w:lang w:val="en-US"/>
        </w:rPr>
        <w:t xml:space="preserve"> illustrations, </w:t>
      </w:r>
      <w:r w:rsidRPr="00EE611B">
        <w:rPr>
          <w:szCs w:val="28"/>
        </w:rPr>
        <w:t>35</w:t>
      </w:r>
      <w:r w:rsidRPr="00EE611B">
        <w:rPr>
          <w:szCs w:val="28"/>
          <w:lang w:val="en-US"/>
        </w:rPr>
        <w:t xml:space="preserve"> tables, </w:t>
      </w:r>
      <w:r w:rsidRPr="00EE611B">
        <w:rPr>
          <w:szCs w:val="28"/>
        </w:rPr>
        <w:t>29</w:t>
      </w:r>
      <w:r w:rsidRPr="00EE611B">
        <w:rPr>
          <w:szCs w:val="28"/>
          <w:lang w:val="en-US"/>
        </w:rPr>
        <w:t xml:space="preserve"> sources.</w:t>
      </w:r>
    </w:p>
    <w:p w:rsidR="004A4DDE" w:rsidRPr="00EE611B" w:rsidRDefault="004A4DDE" w:rsidP="00EE611B">
      <w:pPr>
        <w:spacing w:after="0"/>
        <w:ind w:firstLine="709"/>
        <w:rPr>
          <w:szCs w:val="28"/>
          <w:lang w:val="en-US"/>
        </w:rPr>
      </w:pPr>
      <w:r w:rsidRPr="00EE611B">
        <w:rPr>
          <w:szCs w:val="28"/>
          <w:lang w:val="en-US"/>
        </w:rPr>
        <w:t>Stand optoelectronic system for detecting defects in optical components of glutinous connections. Review and analysis of known methods for detecting defects in joints. Analysis software systems detect defects. Analysis and construction unit of illumination. Geometric size defects adhesive joints optical components.</w:t>
      </w:r>
    </w:p>
    <w:p w:rsidR="004A4DDE" w:rsidRPr="00EE611B" w:rsidRDefault="004A4DDE" w:rsidP="00EE611B">
      <w:pPr>
        <w:spacing w:after="0"/>
        <w:ind w:firstLine="709"/>
        <w:rPr>
          <w:szCs w:val="28"/>
          <w:lang w:val="en-US"/>
        </w:rPr>
      </w:pPr>
      <w:r w:rsidRPr="00EE611B">
        <w:rPr>
          <w:szCs w:val="28"/>
          <w:lang w:val="en-US"/>
        </w:rPr>
        <w:t>Schemes of optical composite structure.</w:t>
      </w:r>
    </w:p>
    <w:p w:rsidR="004A4DDE" w:rsidRPr="00EE611B" w:rsidRDefault="004A4DDE" w:rsidP="00EE611B">
      <w:pPr>
        <w:spacing w:after="0"/>
        <w:ind w:firstLine="709"/>
        <w:rPr>
          <w:szCs w:val="28"/>
          <w:lang w:val="en-US"/>
        </w:rPr>
      </w:pPr>
      <w:r w:rsidRPr="00EE611B">
        <w:rPr>
          <w:szCs w:val="28"/>
          <w:lang w:val="en-US"/>
        </w:rPr>
        <w:t>Experiments:</w:t>
      </w:r>
    </w:p>
    <w:p w:rsidR="004A4DDE" w:rsidRPr="00EE611B" w:rsidRDefault="004A4DDE" w:rsidP="00EE611B">
      <w:pPr>
        <w:spacing w:after="0"/>
        <w:ind w:firstLine="709"/>
        <w:rPr>
          <w:szCs w:val="28"/>
          <w:lang w:val="en-US"/>
        </w:rPr>
      </w:pPr>
      <w:r w:rsidRPr="00EE611B">
        <w:rPr>
          <w:szCs w:val="28"/>
          <w:lang w:val="en-US"/>
        </w:rPr>
        <w:t>1. Quality elements block light;</w:t>
      </w:r>
    </w:p>
    <w:p w:rsidR="004A4DDE" w:rsidRPr="00EE611B" w:rsidRDefault="004A4DDE" w:rsidP="00EE611B">
      <w:pPr>
        <w:spacing w:after="0"/>
        <w:ind w:firstLine="709"/>
        <w:rPr>
          <w:szCs w:val="28"/>
          <w:lang w:val="en-US"/>
        </w:rPr>
      </w:pPr>
      <w:r w:rsidRPr="00EE611B">
        <w:rPr>
          <w:szCs w:val="28"/>
          <w:lang w:val="en-US"/>
        </w:rPr>
        <w:t>2. The first experiment with objects of research;</w:t>
      </w:r>
    </w:p>
    <w:p w:rsidR="004A4DDE" w:rsidRPr="00EE611B" w:rsidRDefault="004A4DDE" w:rsidP="00EE611B">
      <w:pPr>
        <w:spacing w:after="0"/>
        <w:ind w:firstLine="709"/>
        <w:rPr>
          <w:szCs w:val="28"/>
          <w:lang w:val="en-US"/>
        </w:rPr>
      </w:pPr>
      <w:r w:rsidRPr="00EE611B">
        <w:rPr>
          <w:szCs w:val="28"/>
          <w:lang w:val="en-US"/>
        </w:rPr>
        <w:t>3. The second experiment using UD "</w:t>
      </w:r>
      <w:proofErr w:type="spellStart"/>
      <w:r w:rsidRPr="00EE611B">
        <w:rPr>
          <w:szCs w:val="28"/>
          <w:lang w:val="en-US"/>
        </w:rPr>
        <w:t>Retona</w:t>
      </w:r>
      <w:proofErr w:type="spellEnd"/>
      <w:r w:rsidRPr="00EE611B">
        <w:rPr>
          <w:szCs w:val="28"/>
          <w:lang w:val="en-US"/>
        </w:rPr>
        <w:t>"</w:t>
      </w:r>
    </w:p>
    <w:p w:rsidR="004A4DDE" w:rsidRPr="00EE611B" w:rsidRDefault="004A4DDE" w:rsidP="00EE611B">
      <w:pPr>
        <w:spacing w:after="0"/>
        <w:ind w:firstLine="709"/>
        <w:rPr>
          <w:szCs w:val="28"/>
          <w:lang w:val="en-US"/>
        </w:rPr>
      </w:pPr>
      <w:r w:rsidRPr="00EE611B">
        <w:rPr>
          <w:szCs w:val="28"/>
          <w:lang w:val="en-US"/>
        </w:rPr>
        <w:t>Determination of the geometric dimensions of defects. Determination of the surface area of the adhesive solution. Calculation errors. Analysis of improvement after applying of glutinous connections UD "</w:t>
      </w:r>
      <w:proofErr w:type="spellStart"/>
      <w:r w:rsidRPr="00EE611B">
        <w:rPr>
          <w:szCs w:val="28"/>
          <w:lang w:val="en-US"/>
        </w:rPr>
        <w:t>Retona</w:t>
      </w:r>
      <w:proofErr w:type="spellEnd"/>
      <w:r w:rsidRPr="00EE611B">
        <w:rPr>
          <w:szCs w:val="28"/>
          <w:lang w:val="en-US"/>
        </w:rPr>
        <w:t>"</w:t>
      </w:r>
    </w:p>
    <w:p w:rsidR="004A4DDE" w:rsidRPr="00EE611B" w:rsidRDefault="004A4DDE" w:rsidP="00EE611B">
      <w:pPr>
        <w:spacing w:after="0"/>
        <w:ind w:firstLine="709"/>
        <w:rPr>
          <w:szCs w:val="28"/>
          <w:lang w:val="en-US"/>
        </w:rPr>
      </w:pPr>
      <w:r w:rsidRPr="00EE611B">
        <w:rPr>
          <w:szCs w:val="28"/>
          <w:lang w:val="en-US"/>
        </w:rPr>
        <w:t>Development of a startup project.</w:t>
      </w:r>
    </w:p>
    <w:p w:rsidR="004A4DDE" w:rsidRPr="00EE611B" w:rsidRDefault="004A4DDE" w:rsidP="00EE611B">
      <w:pPr>
        <w:spacing w:after="0"/>
        <w:ind w:firstLine="709"/>
        <w:rPr>
          <w:szCs w:val="28"/>
          <w:lang w:val="en-US"/>
        </w:rPr>
      </w:pPr>
      <w:r w:rsidRPr="00EE611B">
        <w:rPr>
          <w:szCs w:val="28"/>
          <w:lang w:val="en-US"/>
        </w:rPr>
        <w:t>OPTOELECTRONIC SYSTEMS, ADHESIVE COMPOUND, DEFECTS, CAMERA BASED MATRIX CMOS, PVA, MOMENTS, EPOXY, THERMOPLASTIC.</w:t>
      </w:r>
    </w:p>
    <w:p w:rsidR="004A4DDE" w:rsidRPr="00EE611B" w:rsidRDefault="004A4DDE" w:rsidP="00EE611B">
      <w:pPr>
        <w:spacing w:after="160"/>
        <w:jc w:val="left"/>
        <w:rPr>
          <w:b/>
          <w:szCs w:val="28"/>
        </w:rPr>
      </w:pPr>
      <w:r w:rsidRPr="00EE611B">
        <w:rPr>
          <w:b/>
          <w:szCs w:val="28"/>
        </w:rPr>
        <w:br w:type="page"/>
      </w:r>
    </w:p>
    <w:p w:rsidR="004A4DDE" w:rsidRPr="00EE611B" w:rsidRDefault="0018386A" w:rsidP="00EE611B">
      <w:pPr>
        <w:spacing w:after="160"/>
        <w:jc w:val="center"/>
        <w:rPr>
          <w:szCs w:val="28"/>
        </w:rPr>
      </w:pPr>
      <w:r w:rsidRPr="00EE611B">
        <w:rPr>
          <w:szCs w:val="28"/>
        </w:rPr>
        <w:lastRenderedPageBreak/>
        <w:t>ПЕРЕЛІК СКОРОЧЕНЬ</w:t>
      </w:r>
    </w:p>
    <w:p w:rsidR="004A4DDE" w:rsidRPr="00EE611B" w:rsidRDefault="004A4DDE" w:rsidP="00EE611B">
      <w:pPr>
        <w:spacing w:after="160"/>
        <w:jc w:val="left"/>
        <w:rPr>
          <w:szCs w:val="28"/>
        </w:rPr>
      </w:pPr>
      <w:r w:rsidRPr="00EE611B">
        <w:rPr>
          <w:szCs w:val="28"/>
        </w:rPr>
        <w:t>ОЕС – оптико-електронна система</w:t>
      </w:r>
    </w:p>
    <w:p w:rsidR="004A4DDE" w:rsidRPr="00EE611B" w:rsidRDefault="004A4DDE" w:rsidP="00EE611B">
      <w:pPr>
        <w:spacing w:after="160"/>
        <w:jc w:val="left"/>
        <w:rPr>
          <w:szCs w:val="28"/>
        </w:rPr>
      </w:pPr>
      <w:r w:rsidRPr="00EE611B">
        <w:rPr>
          <w:szCs w:val="28"/>
        </w:rPr>
        <w:t>ОЕВС – оптико-електронна вимірювальна система</w:t>
      </w:r>
    </w:p>
    <w:p w:rsidR="004A4DDE" w:rsidRPr="00EE611B" w:rsidRDefault="004A4DDE" w:rsidP="00EE611B">
      <w:pPr>
        <w:spacing w:after="160"/>
        <w:jc w:val="left"/>
        <w:rPr>
          <w:szCs w:val="28"/>
        </w:rPr>
      </w:pPr>
      <w:r w:rsidRPr="00EE611B">
        <w:rPr>
          <w:szCs w:val="28"/>
        </w:rPr>
        <w:t>ПЗЗ – пристрій з зарядовим зв’язком</w:t>
      </w:r>
    </w:p>
    <w:p w:rsidR="00F776D6" w:rsidRPr="00EE611B" w:rsidRDefault="00F776D6" w:rsidP="00EE611B">
      <w:pPr>
        <w:spacing w:after="160"/>
        <w:jc w:val="left"/>
        <w:rPr>
          <w:szCs w:val="28"/>
        </w:rPr>
      </w:pPr>
      <w:r w:rsidRPr="00EE611B">
        <w:rPr>
          <w:szCs w:val="28"/>
          <w:lang w:val="en-US"/>
        </w:rPr>
        <w:t>CCD</w:t>
      </w:r>
      <w:r w:rsidRPr="00EE611B">
        <w:rPr>
          <w:szCs w:val="28"/>
        </w:rPr>
        <w:t xml:space="preserve"> - </w:t>
      </w:r>
      <w:proofErr w:type="spellStart"/>
      <w:r w:rsidRPr="00EE611B">
        <w:rPr>
          <w:iCs/>
          <w:szCs w:val="28"/>
        </w:rPr>
        <w:t>charge-coupled</w:t>
      </w:r>
      <w:proofErr w:type="spellEnd"/>
      <w:r w:rsidRPr="00EE611B">
        <w:rPr>
          <w:iCs/>
          <w:szCs w:val="28"/>
        </w:rPr>
        <w:t xml:space="preserve"> </w:t>
      </w:r>
      <w:proofErr w:type="spellStart"/>
      <w:r w:rsidRPr="00EE611B">
        <w:rPr>
          <w:iCs/>
          <w:szCs w:val="28"/>
        </w:rPr>
        <w:t>device</w:t>
      </w:r>
      <w:proofErr w:type="spellEnd"/>
    </w:p>
    <w:p w:rsidR="004A4DDE" w:rsidRPr="00EE611B" w:rsidRDefault="004A4DDE" w:rsidP="00EE611B">
      <w:pPr>
        <w:spacing w:after="160"/>
        <w:jc w:val="left"/>
        <w:rPr>
          <w:szCs w:val="28"/>
        </w:rPr>
      </w:pPr>
      <w:r w:rsidRPr="00EE611B">
        <w:rPr>
          <w:szCs w:val="28"/>
        </w:rPr>
        <w:t>КМОП – комплемент</w:t>
      </w:r>
      <w:r w:rsidR="0018386A" w:rsidRPr="00EE611B">
        <w:rPr>
          <w:szCs w:val="28"/>
        </w:rPr>
        <w:t>а</w:t>
      </w:r>
      <w:r w:rsidRPr="00EE611B">
        <w:rPr>
          <w:szCs w:val="28"/>
        </w:rPr>
        <w:t>рна метал</w:t>
      </w:r>
      <w:r w:rsidR="0018386A" w:rsidRPr="00EE611B">
        <w:rPr>
          <w:szCs w:val="28"/>
        </w:rPr>
        <w:t>-</w:t>
      </w:r>
      <w:r w:rsidRPr="00EE611B">
        <w:rPr>
          <w:szCs w:val="28"/>
        </w:rPr>
        <w:t>оксидна система напівпровідників</w:t>
      </w:r>
    </w:p>
    <w:p w:rsidR="00F776D6" w:rsidRPr="00EE611B" w:rsidRDefault="00F776D6" w:rsidP="00EE611B">
      <w:pPr>
        <w:spacing w:after="160"/>
        <w:jc w:val="left"/>
        <w:rPr>
          <w:szCs w:val="28"/>
          <w:lang w:val="en-US"/>
        </w:rPr>
      </w:pPr>
      <w:r w:rsidRPr="00EE611B">
        <w:rPr>
          <w:szCs w:val="28"/>
          <w:lang w:val="en-US"/>
        </w:rPr>
        <w:t xml:space="preserve">CMOS – </w:t>
      </w:r>
      <w:proofErr w:type="spellStart"/>
      <w:r w:rsidRPr="00EE611B">
        <w:rPr>
          <w:rStyle w:val="tgc"/>
          <w:szCs w:val="28"/>
        </w:rPr>
        <w:t>Complementary-symmetry</w:t>
      </w:r>
      <w:proofErr w:type="spellEnd"/>
      <w:r w:rsidRPr="00EE611B">
        <w:rPr>
          <w:rStyle w:val="tgc"/>
          <w:szCs w:val="28"/>
        </w:rPr>
        <w:t>/</w:t>
      </w:r>
      <w:proofErr w:type="spellStart"/>
      <w:r w:rsidRPr="00EE611B">
        <w:rPr>
          <w:rStyle w:val="tgc"/>
          <w:szCs w:val="28"/>
        </w:rPr>
        <w:t>metal-oxide</w:t>
      </w:r>
      <w:proofErr w:type="spellEnd"/>
      <w:r w:rsidRPr="00EE611B">
        <w:rPr>
          <w:rStyle w:val="tgc"/>
          <w:szCs w:val="28"/>
        </w:rPr>
        <w:t xml:space="preserve"> </w:t>
      </w:r>
      <w:proofErr w:type="spellStart"/>
      <w:r w:rsidRPr="00EE611B">
        <w:rPr>
          <w:rStyle w:val="tgc"/>
          <w:szCs w:val="28"/>
        </w:rPr>
        <w:t>semiconductor</w:t>
      </w:r>
      <w:proofErr w:type="spellEnd"/>
    </w:p>
    <w:p w:rsidR="004A4DDE" w:rsidRPr="00EE611B" w:rsidRDefault="004A4DDE" w:rsidP="00EE611B">
      <w:pPr>
        <w:spacing w:after="160"/>
        <w:jc w:val="left"/>
        <w:rPr>
          <w:szCs w:val="28"/>
        </w:rPr>
      </w:pPr>
      <w:r w:rsidRPr="00EE611B">
        <w:rPr>
          <w:szCs w:val="28"/>
        </w:rPr>
        <w:t>ПВА</w:t>
      </w:r>
      <w:r w:rsidR="0018386A" w:rsidRPr="00EE611B">
        <w:rPr>
          <w:szCs w:val="28"/>
        </w:rPr>
        <w:t xml:space="preserve"> - </w:t>
      </w:r>
      <w:proofErr w:type="spellStart"/>
      <w:r w:rsidR="0018386A" w:rsidRPr="00EE611B">
        <w:rPr>
          <w:szCs w:val="28"/>
        </w:rPr>
        <w:t>полівінілацетатний</w:t>
      </w:r>
      <w:proofErr w:type="spellEnd"/>
    </w:p>
    <w:p w:rsidR="004A4DDE" w:rsidRPr="00EE611B" w:rsidRDefault="004A4DDE" w:rsidP="00EE611B">
      <w:pPr>
        <w:spacing w:after="160"/>
        <w:jc w:val="left"/>
        <w:rPr>
          <w:szCs w:val="28"/>
        </w:rPr>
      </w:pPr>
      <w:r w:rsidRPr="00EE611B">
        <w:rPr>
          <w:szCs w:val="28"/>
        </w:rPr>
        <w:t xml:space="preserve">УП </w:t>
      </w:r>
      <w:r w:rsidR="0018386A" w:rsidRPr="00EE611B">
        <w:rPr>
          <w:szCs w:val="28"/>
        </w:rPr>
        <w:t xml:space="preserve">- ультразвуковий пристрій </w:t>
      </w:r>
    </w:p>
    <w:p w:rsidR="004A4DDE" w:rsidRPr="00EE611B" w:rsidRDefault="004A4DDE" w:rsidP="00EE611B">
      <w:pPr>
        <w:spacing w:after="160"/>
        <w:jc w:val="left"/>
        <w:rPr>
          <w:szCs w:val="28"/>
        </w:rPr>
      </w:pPr>
      <w:r w:rsidRPr="00EE611B">
        <w:rPr>
          <w:szCs w:val="28"/>
        </w:rPr>
        <w:t>ОП – оптичний мікроскоп</w:t>
      </w:r>
    </w:p>
    <w:p w:rsidR="004A4DDE" w:rsidRPr="00EE611B" w:rsidRDefault="004A4DDE" w:rsidP="00EE611B">
      <w:pPr>
        <w:spacing w:after="160"/>
        <w:jc w:val="left"/>
        <w:rPr>
          <w:szCs w:val="28"/>
        </w:rPr>
      </w:pPr>
      <w:r w:rsidRPr="00EE611B">
        <w:rPr>
          <w:szCs w:val="28"/>
        </w:rPr>
        <w:t>СЕП – світло електричний перетворювач</w:t>
      </w:r>
    </w:p>
    <w:p w:rsidR="0018386A" w:rsidRPr="00EE611B" w:rsidRDefault="0018386A" w:rsidP="00EE611B">
      <w:pPr>
        <w:spacing w:after="160"/>
        <w:jc w:val="left"/>
        <w:rPr>
          <w:b/>
          <w:szCs w:val="28"/>
        </w:rPr>
      </w:pPr>
    </w:p>
    <w:p w:rsidR="004A4DDE" w:rsidRPr="00EE611B" w:rsidRDefault="004A4DDE" w:rsidP="00EE611B">
      <w:pPr>
        <w:spacing w:after="160"/>
        <w:jc w:val="left"/>
        <w:rPr>
          <w:b/>
          <w:szCs w:val="28"/>
        </w:rPr>
      </w:pPr>
      <w:r w:rsidRPr="00EE611B">
        <w:rPr>
          <w:b/>
          <w:szCs w:val="28"/>
        </w:rPr>
        <w:br w:type="page"/>
      </w:r>
    </w:p>
    <w:p w:rsidR="00876022" w:rsidRPr="00EE611B" w:rsidRDefault="00876022" w:rsidP="00EE611B">
      <w:pPr>
        <w:jc w:val="center"/>
        <w:rPr>
          <w:szCs w:val="28"/>
        </w:rPr>
      </w:pPr>
      <w:r w:rsidRPr="00EE611B">
        <w:rPr>
          <w:szCs w:val="28"/>
        </w:rPr>
        <w:lastRenderedPageBreak/>
        <w:t>ЗМІСТ</w:t>
      </w:r>
    </w:p>
    <w:sdt>
      <w:sdtPr>
        <w:rPr>
          <w:rFonts w:ascii="Times New Roman" w:eastAsiaTheme="minorHAnsi" w:hAnsi="Times New Roman" w:cs="Times New Roman"/>
          <w:color w:val="auto"/>
          <w:sz w:val="28"/>
          <w:szCs w:val="28"/>
          <w:lang w:val="ru-RU" w:eastAsia="en-US"/>
        </w:rPr>
        <w:id w:val="-1572037136"/>
        <w:docPartObj>
          <w:docPartGallery w:val="Table of Contents"/>
          <w:docPartUnique/>
        </w:docPartObj>
      </w:sdtPr>
      <w:sdtEndPr>
        <w:rPr>
          <w:rFonts w:eastAsia="Calibri"/>
          <w:b/>
          <w:bCs/>
          <w:lang w:eastAsia="zh-CN"/>
        </w:rPr>
      </w:sdtEndPr>
      <w:sdtContent>
        <w:p w:rsidR="00876022" w:rsidRPr="00EE611B" w:rsidRDefault="00876022" w:rsidP="00EE611B">
          <w:pPr>
            <w:pStyle w:val="aa"/>
            <w:spacing w:line="360" w:lineRule="auto"/>
            <w:rPr>
              <w:rFonts w:ascii="Times New Roman" w:hAnsi="Times New Roman" w:cs="Times New Roman"/>
              <w:sz w:val="28"/>
              <w:szCs w:val="28"/>
            </w:rPr>
          </w:pPr>
        </w:p>
        <w:p w:rsidR="00EE611B" w:rsidRPr="00EE611B" w:rsidRDefault="00876022" w:rsidP="00EE611B">
          <w:pPr>
            <w:pStyle w:val="11"/>
            <w:tabs>
              <w:tab w:val="right" w:leader="dot" w:pos="9629"/>
            </w:tabs>
            <w:spacing w:line="360" w:lineRule="auto"/>
            <w:rPr>
              <w:rFonts w:ascii="Times New Roman" w:eastAsiaTheme="minorEastAsia" w:hAnsi="Times New Roman" w:cs="Times New Roman"/>
              <w:noProof/>
              <w:sz w:val="28"/>
              <w:szCs w:val="28"/>
              <w:lang w:val="ru-RU" w:eastAsia="ru-RU"/>
            </w:rPr>
          </w:pPr>
          <w:r w:rsidRPr="00EE611B">
            <w:rPr>
              <w:rFonts w:ascii="Times New Roman" w:hAnsi="Times New Roman" w:cs="Times New Roman"/>
              <w:sz w:val="28"/>
              <w:szCs w:val="28"/>
            </w:rPr>
            <w:fldChar w:fldCharType="begin"/>
          </w:r>
          <w:r w:rsidRPr="00EE611B">
            <w:rPr>
              <w:rFonts w:ascii="Times New Roman" w:hAnsi="Times New Roman" w:cs="Times New Roman"/>
              <w:sz w:val="28"/>
              <w:szCs w:val="28"/>
            </w:rPr>
            <w:instrText xml:space="preserve"> TOC \o "1-5" \h \z \u </w:instrText>
          </w:r>
          <w:r w:rsidRPr="00EE611B">
            <w:rPr>
              <w:rFonts w:ascii="Times New Roman" w:hAnsi="Times New Roman" w:cs="Times New Roman"/>
              <w:sz w:val="28"/>
              <w:szCs w:val="28"/>
            </w:rPr>
            <w:fldChar w:fldCharType="separate"/>
          </w:r>
          <w:hyperlink w:anchor="_Toc530828977" w:history="1">
            <w:r w:rsidR="00EE611B" w:rsidRPr="00EE611B">
              <w:rPr>
                <w:rStyle w:val="a9"/>
                <w:rFonts w:ascii="Times New Roman" w:hAnsi="Times New Roman" w:cs="Times New Roman"/>
                <w:noProof/>
                <w:sz w:val="28"/>
                <w:szCs w:val="28"/>
              </w:rPr>
              <w:t>ВСТУП</w:t>
            </w:r>
            <w:r w:rsidR="00EE611B" w:rsidRPr="00EE611B">
              <w:rPr>
                <w:rFonts w:ascii="Times New Roman" w:hAnsi="Times New Roman" w:cs="Times New Roman"/>
                <w:noProof/>
                <w:webHidden/>
                <w:sz w:val="28"/>
                <w:szCs w:val="28"/>
              </w:rPr>
              <w:tab/>
            </w:r>
            <w:r w:rsidR="00EE611B" w:rsidRPr="00EE611B">
              <w:rPr>
                <w:rFonts w:ascii="Times New Roman" w:hAnsi="Times New Roman" w:cs="Times New Roman"/>
                <w:noProof/>
                <w:webHidden/>
                <w:sz w:val="28"/>
                <w:szCs w:val="28"/>
              </w:rPr>
              <w:fldChar w:fldCharType="begin"/>
            </w:r>
            <w:r w:rsidR="00EE611B" w:rsidRPr="00EE611B">
              <w:rPr>
                <w:rFonts w:ascii="Times New Roman" w:hAnsi="Times New Roman" w:cs="Times New Roman"/>
                <w:noProof/>
                <w:webHidden/>
                <w:sz w:val="28"/>
                <w:szCs w:val="28"/>
              </w:rPr>
              <w:instrText xml:space="preserve"> PAGEREF _Toc530828977 \h </w:instrText>
            </w:r>
            <w:r w:rsidR="00EE611B" w:rsidRPr="00EE611B">
              <w:rPr>
                <w:rFonts w:ascii="Times New Roman" w:hAnsi="Times New Roman" w:cs="Times New Roman"/>
                <w:noProof/>
                <w:webHidden/>
                <w:sz w:val="28"/>
                <w:szCs w:val="28"/>
              </w:rPr>
            </w:r>
            <w:r w:rsidR="00EE611B" w:rsidRPr="00EE611B">
              <w:rPr>
                <w:rFonts w:ascii="Times New Roman" w:hAnsi="Times New Roman" w:cs="Times New Roman"/>
                <w:noProof/>
                <w:webHidden/>
                <w:sz w:val="28"/>
                <w:szCs w:val="28"/>
              </w:rPr>
              <w:fldChar w:fldCharType="separate"/>
            </w:r>
            <w:r w:rsidR="00EE611B" w:rsidRPr="00EE611B">
              <w:rPr>
                <w:rFonts w:ascii="Times New Roman" w:hAnsi="Times New Roman" w:cs="Times New Roman"/>
                <w:noProof/>
                <w:webHidden/>
                <w:sz w:val="28"/>
                <w:szCs w:val="28"/>
              </w:rPr>
              <w:t>8</w:t>
            </w:r>
            <w:r w:rsidR="00EE611B" w:rsidRPr="00EE611B">
              <w:rPr>
                <w:rFonts w:ascii="Times New Roman" w:hAnsi="Times New Roman" w:cs="Times New Roman"/>
                <w:noProof/>
                <w:webHidden/>
                <w:sz w:val="28"/>
                <w:szCs w:val="28"/>
              </w:rPr>
              <w:fldChar w:fldCharType="end"/>
            </w:r>
          </w:hyperlink>
        </w:p>
        <w:p w:rsidR="00EE611B" w:rsidRPr="00EE611B" w:rsidRDefault="0086257B" w:rsidP="00EE611B">
          <w:pPr>
            <w:pStyle w:val="11"/>
            <w:tabs>
              <w:tab w:val="right" w:leader="dot" w:pos="9629"/>
            </w:tabs>
            <w:spacing w:line="360" w:lineRule="auto"/>
            <w:rPr>
              <w:rFonts w:ascii="Times New Roman" w:eastAsiaTheme="minorEastAsia" w:hAnsi="Times New Roman" w:cs="Times New Roman"/>
              <w:noProof/>
              <w:sz w:val="28"/>
              <w:szCs w:val="28"/>
              <w:lang w:val="ru-RU" w:eastAsia="ru-RU"/>
            </w:rPr>
          </w:pPr>
          <w:hyperlink w:anchor="_Toc530828978" w:history="1">
            <w:r w:rsidR="00EE611B" w:rsidRPr="00EE611B">
              <w:rPr>
                <w:rStyle w:val="a9"/>
                <w:rFonts w:ascii="Times New Roman" w:hAnsi="Times New Roman" w:cs="Times New Roman"/>
                <w:noProof/>
                <w:sz w:val="28"/>
                <w:szCs w:val="28"/>
              </w:rPr>
              <w:t>РОЗДІЛ 1 АНАЛІЗ ЛІТЕРАТУРНИХ ДАНИХ</w:t>
            </w:r>
            <w:r w:rsidR="00EE611B" w:rsidRPr="00EE611B">
              <w:rPr>
                <w:rFonts w:ascii="Times New Roman" w:hAnsi="Times New Roman" w:cs="Times New Roman"/>
                <w:noProof/>
                <w:webHidden/>
                <w:sz w:val="28"/>
                <w:szCs w:val="28"/>
              </w:rPr>
              <w:tab/>
            </w:r>
            <w:r w:rsidR="00EE611B" w:rsidRPr="00EE611B">
              <w:rPr>
                <w:rFonts w:ascii="Times New Roman" w:hAnsi="Times New Roman" w:cs="Times New Roman"/>
                <w:noProof/>
                <w:webHidden/>
                <w:sz w:val="28"/>
                <w:szCs w:val="28"/>
              </w:rPr>
              <w:fldChar w:fldCharType="begin"/>
            </w:r>
            <w:r w:rsidR="00EE611B" w:rsidRPr="00EE611B">
              <w:rPr>
                <w:rFonts w:ascii="Times New Roman" w:hAnsi="Times New Roman" w:cs="Times New Roman"/>
                <w:noProof/>
                <w:webHidden/>
                <w:sz w:val="28"/>
                <w:szCs w:val="28"/>
              </w:rPr>
              <w:instrText xml:space="preserve"> PAGEREF _Toc530828978 \h </w:instrText>
            </w:r>
            <w:r w:rsidR="00EE611B" w:rsidRPr="00EE611B">
              <w:rPr>
                <w:rFonts w:ascii="Times New Roman" w:hAnsi="Times New Roman" w:cs="Times New Roman"/>
                <w:noProof/>
                <w:webHidden/>
                <w:sz w:val="28"/>
                <w:szCs w:val="28"/>
              </w:rPr>
            </w:r>
            <w:r w:rsidR="00EE611B" w:rsidRPr="00EE611B">
              <w:rPr>
                <w:rFonts w:ascii="Times New Roman" w:hAnsi="Times New Roman" w:cs="Times New Roman"/>
                <w:noProof/>
                <w:webHidden/>
                <w:sz w:val="28"/>
                <w:szCs w:val="28"/>
              </w:rPr>
              <w:fldChar w:fldCharType="separate"/>
            </w:r>
            <w:r w:rsidR="00EE611B" w:rsidRPr="00EE611B">
              <w:rPr>
                <w:rFonts w:ascii="Times New Roman" w:hAnsi="Times New Roman" w:cs="Times New Roman"/>
                <w:noProof/>
                <w:webHidden/>
                <w:sz w:val="28"/>
                <w:szCs w:val="28"/>
              </w:rPr>
              <w:t>9</w:t>
            </w:r>
            <w:r w:rsidR="00EE611B" w:rsidRPr="00EE611B">
              <w:rPr>
                <w:rFonts w:ascii="Times New Roman" w:hAnsi="Times New Roman" w:cs="Times New Roman"/>
                <w:noProof/>
                <w:webHidden/>
                <w:sz w:val="28"/>
                <w:szCs w:val="28"/>
              </w:rPr>
              <w:fldChar w:fldCharType="end"/>
            </w:r>
          </w:hyperlink>
        </w:p>
        <w:p w:rsidR="00EE611B" w:rsidRPr="00EE611B" w:rsidRDefault="0086257B" w:rsidP="00EE611B">
          <w:pPr>
            <w:pStyle w:val="21"/>
            <w:tabs>
              <w:tab w:val="left" w:pos="840"/>
              <w:tab w:val="right" w:leader="dot" w:pos="9629"/>
            </w:tabs>
            <w:spacing w:line="360" w:lineRule="auto"/>
            <w:rPr>
              <w:rFonts w:ascii="Times New Roman" w:eastAsiaTheme="minorEastAsia" w:hAnsi="Times New Roman" w:cs="Times New Roman"/>
              <w:noProof/>
              <w:sz w:val="28"/>
              <w:szCs w:val="28"/>
              <w:lang w:val="ru-RU" w:eastAsia="ru-RU"/>
            </w:rPr>
          </w:pPr>
          <w:hyperlink w:anchor="_Toc530828979" w:history="1">
            <w:r w:rsidR="00EE611B" w:rsidRPr="00EE611B">
              <w:rPr>
                <w:rStyle w:val="a9"/>
                <w:rFonts w:ascii="Times New Roman" w:hAnsi="Times New Roman" w:cs="Times New Roman"/>
                <w:noProof/>
                <w:sz w:val="28"/>
                <w:szCs w:val="28"/>
              </w:rPr>
              <w:t>1.1.</w:t>
            </w:r>
            <w:r w:rsidR="00EE611B" w:rsidRPr="00EE611B">
              <w:rPr>
                <w:rFonts w:ascii="Times New Roman" w:eastAsiaTheme="minorEastAsia" w:hAnsi="Times New Roman" w:cs="Times New Roman"/>
                <w:noProof/>
                <w:sz w:val="28"/>
                <w:szCs w:val="28"/>
                <w:lang w:val="ru-RU" w:eastAsia="ru-RU"/>
              </w:rPr>
              <w:tab/>
            </w:r>
            <w:r w:rsidR="00EE611B" w:rsidRPr="00EE611B">
              <w:rPr>
                <w:rStyle w:val="a9"/>
                <w:rFonts w:ascii="Times New Roman" w:hAnsi="Times New Roman" w:cs="Times New Roman"/>
                <w:noProof/>
                <w:sz w:val="28"/>
                <w:szCs w:val="28"/>
                <w:lang w:val="ru-RU"/>
              </w:rPr>
              <w:t>Аналітичний огляд о</w:t>
            </w:r>
            <w:r w:rsidR="00EE611B" w:rsidRPr="00EE611B">
              <w:rPr>
                <w:rStyle w:val="a9"/>
                <w:rFonts w:ascii="Times New Roman" w:hAnsi="Times New Roman" w:cs="Times New Roman"/>
                <w:noProof/>
                <w:sz w:val="28"/>
                <w:szCs w:val="28"/>
              </w:rPr>
              <w:t>птичних методів контролю</w:t>
            </w:r>
            <w:r w:rsidR="00EE611B" w:rsidRPr="00EE611B">
              <w:rPr>
                <w:rFonts w:ascii="Times New Roman" w:hAnsi="Times New Roman" w:cs="Times New Roman"/>
                <w:noProof/>
                <w:webHidden/>
                <w:sz w:val="28"/>
                <w:szCs w:val="28"/>
              </w:rPr>
              <w:tab/>
            </w:r>
            <w:r w:rsidR="00EE611B" w:rsidRPr="00EE611B">
              <w:rPr>
                <w:rFonts w:ascii="Times New Roman" w:hAnsi="Times New Roman" w:cs="Times New Roman"/>
                <w:noProof/>
                <w:webHidden/>
                <w:sz w:val="28"/>
                <w:szCs w:val="28"/>
              </w:rPr>
              <w:fldChar w:fldCharType="begin"/>
            </w:r>
            <w:r w:rsidR="00EE611B" w:rsidRPr="00EE611B">
              <w:rPr>
                <w:rFonts w:ascii="Times New Roman" w:hAnsi="Times New Roman" w:cs="Times New Roman"/>
                <w:noProof/>
                <w:webHidden/>
                <w:sz w:val="28"/>
                <w:szCs w:val="28"/>
              </w:rPr>
              <w:instrText xml:space="preserve"> PAGEREF _Toc530828979 \h </w:instrText>
            </w:r>
            <w:r w:rsidR="00EE611B" w:rsidRPr="00EE611B">
              <w:rPr>
                <w:rFonts w:ascii="Times New Roman" w:hAnsi="Times New Roman" w:cs="Times New Roman"/>
                <w:noProof/>
                <w:webHidden/>
                <w:sz w:val="28"/>
                <w:szCs w:val="28"/>
              </w:rPr>
            </w:r>
            <w:r w:rsidR="00EE611B" w:rsidRPr="00EE611B">
              <w:rPr>
                <w:rFonts w:ascii="Times New Roman" w:hAnsi="Times New Roman" w:cs="Times New Roman"/>
                <w:noProof/>
                <w:webHidden/>
                <w:sz w:val="28"/>
                <w:szCs w:val="28"/>
              </w:rPr>
              <w:fldChar w:fldCharType="separate"/>
            </w:r>
            <w:r w:rsidR="00EE611B" w:rsidRPr="00EE611B">
              <w:rPr>
                <w:rFonts w:ascii="Times New Roman" w:hAnsi="Times New Roman" w:cs="Times New Roman"/>
                <w:noProof/>
                <w:webHidden/>
                <w:sz w:val="28"/>
                <w:szCs w:val="28"/>
              </w:rPr>
              <w:t>9</w:t>
            </w:r>
            <w:r w:rsidR="00EE611B" w:rsidRPr="00EE611B">
              <w:rPr>
                <w:rFonts w:ascii="Times New Roman" w:hAnsi="Times New Roman" w:cs="Times New Roman"/>
                <w:noProof/>
                <w:webHidden/>
                <w:sz w:val="28"/>
                <w:szCs w:val="28"/>
              </w:rPr>
              <w:fldChar w:fldCharType="end"/>
            </w:r>
          </w:hyperlink>
        </w:p>
        <w:p w:rsidR="00EE611B" w:rsidRPr="00EE611B" w:rsidRDefault="0086257B" w:rsidP="00EE611B">
          <w:pPr>
            <w:pStyle w:val="21"/>
            <w:tabs>
              <w:tab w:val="right" w:leader="dot" w:pos="9629"/>
            </w:tabs>
            <w:spacing w:line="360" w:lineRule="auto"/>
            <w:rPr>
              <w:rFonts w:ascii="Times New Roman" w:eastAsiaTheme="minorEastAsia" w:hAnsi="Times New Roman" w:cs="Times New Roman"/>
              <w:noProof/>
              <w:sz w:val="28"/>
              <w:szCs w:val="28"/>
              <w:lang w:val="ru-RU" w:eastAsia="ru-RU"/>
            </w:rPr>
          </w:pPr>
          <w:hyperlink w:anchor="_Toc530828980" w:history="1">
            <w:r w:rsidR="00EE611B" w:rsidRPr="00EE611B">
              <w:rPr>
                <w:rStyle w:val="a9"/>
                <w:rFonts w:ascii="Times New Roman" w:hAnsi="Times New Roman" w:cs="Times New Roman"/>
                <w:noProof/>
                <w:sz w:val="28"/>
                <w:szCs w:val="28"/>
              </w:rPr>
              <w:t>1.2. Порівняльний аналіз методів та характеристик виявлення дефектів клейових з’єднань оптичних деталей</w:t>
            </w:r>
            <w:r w:rsidR="00EE611B" w:rsidRPr="00EE611B">
              <w:rPr>
                <w:rFonts w:ascii="Times New Roman" w:hAnsi="Times New Roman" w:cs="Times New Roman"/>
                <w:noProof/>
                <w:webHidden/>
                <w:sz w:val="28"/>
                <w:szCs w:val="28"/>
              </w:rPr>
              <w:tab/>
            </w:r>
            <w:r w:rsidR="00EE611B" w:rsidRPr="00EE611B">
              <w:rPr>
                <w:rFonts w:ascii="Times New Roman" w:hAnsi="Times New Roman" w:cs="Times New Roman"/>
                <w:noProof/>
                <w:webHidden/>
                <w:sz w:val="28"/>
                <w:szCs w:val="28"/>
              </w:rPr>
              <w:fldChar w:fldCharType="begin"/>
            </w:r>
            <w:r w:rsidR="00EE611B" w:rsidRPr="00EE611B">
              <w:rPr>
                <w:rFonts w:ascii="Times New Roman" w:hAnsi="Times New Roman" w:cs="Times New Roman"/>
                <w:noProof/>
                <w:webHidden/>
                <w:sz w:val="28"/>
                <w:szCs w:val="28"/>
              </w:rPr>
              <w:instrText xml:space="preserve"> PAGEREF _Toc530828980 \h </w:instrText>
            </w:r>
            <w:r w:rsidR="00EE611B" w:rsidRPr="00EE611B">
              <w:rPr>
                <w:rFonts w:ascii="Times New Roman" w:hAnsi="Times New Roman" w:cs="Times New Roman"/>
                <w:noProof/>
                <w:webHidden/>
                <w:sz w:val="28"/>
                <w:szCs w:val="28"/>
              </w:rPr>
            </w:r>
            <w:r w:rsidR="00EE611B" w:rsidRPr="00EE611B">
              <w:rPr>
                <w:rFonts w:ascii="Times New Roman" w:hAnsi="Times New Roman" w:cs="Times New Roman"/>
                <w:noProof/>
                <w:webHidden/>
                <w:sz w:val="28"/>
                <w:szCs w:val="28"/>
              </w:rPr>
              <w:fldChar w:fldCharType="separate"/>
            </w:r>
            <w:r w:rsidR="00EE611B" w:rsidRPr="00EE611B">
              <w:rPr>
                <w:rFonts w:ascii="Times New Roman" w:hAnsi="Times New Roman" w:cs="Times New Roman"/>
                <w:noProof/>
                <w:webHidden/>
                <w:sz w:val="28"/>
                <w:szCs w:val="28"/>
              </w:rPr>
              <w:t>11</w:t>
            </w:r>
            <w:r w:rsidR="00EE611B" w:rsidRPr="00EE611B">
              <w:rPr>
                <w:rFonts w:ascii="Times New Roman" w:hAnsi="Times New Roman" w:cs="Times New Roman"/>
                <w:noProof/>
                <w:webHidden/>
                <w:sz w:val="28"/>
                <w:szCs w:val="28"/>
              </w:rPr>
              <w:fldChar w:fldCharType="end"/>
            </w:r>
          </w:hyperlink>
        </w:p>
        <w:p w:rsidR="00EE611B" w:rsidRPr="00EE611B" w:rsidRDefault="0086257B" w:rsidP="00EE611B">
          <w:pPr>
            <w:pStyle w:val="21"/>
            <w:tabs>
              <w:tab w:val="right" w:leader="dot" w:pos="9629"/>
            </w:tabs>
            <w:spacing w:line="360" w:lineRule="auto"/>
            <w:rPr>
              <w:rFonts w:ascii="Times New Roman" w:eastAsiaTheme="minorEastAsia" w:hAnsi="Times New Roman" w:cs="Times New Roman"/>
              <w:noProof/>
              <w:sz w:val="28"/>
              <w:szCs w:val="28"/>
              <w:lang w:val="ru-RU" w:eastAsia="ru-RU"/>
            </w:rPr>
          </w:pPr>
          <w:hyperlink w:anchor="_Toc530828981" w:history="1">
            <w:r w:rsidR="00EE611B" w:rsidRPr="00EE611B">
              <w:rPr>
                <w:rStyle w:val="a9"/>
                <w:rFonts w:ascii="Times New Roman" w:hAnsi="Times New Roman" w:cs="Times New Roman"/>
                <w:noProof/>
                <w:sz w:val="28"/>
                <w:szCs w:val="28"/>
              </w:rPr>
              <w:t>1.3. Сучасний стан технологій з’єднань оптичних деталей</w:t>
            </w:r>
            <w:r w:rsidR="00EE611B" w:rsidRPr="00EE611B">
              <w:rPr>
                <w:rFonts w:ascii="Times New Roman" w:hAnsi="Times New Roman" w:cs="Times New Roman"/>
                <w:noProof/>
                <w:webHidden/>
                <w:sz w:val="28"/>
                <w:szCs w:val="28"/>
              </w:rPr>
              <w:tab/>
            </w:r>
            <w:r w:rsidR="00EE611B" w:rsidRPr="00EE611B">
              <w:rPr>
                <w:rFonts w:ascii="Times New Roman" w:hAnsi="Times New Roman" w:cs="Times New Roman"/>
                <w:noProof/>
                <w:webHidden/>
                <w:sz w:val="28"/>
                <w:szCs w:val="28"/>
              </w:rPr>
              <w:fldChar w:fldCharType="begin"/>
            </w:r>
            <w:r w:rsidR="00EE611B" w:rsidRPr="00EE611B">
              <w:rPr>
                <w:rFonts w:ascii="Times New Roman" w:hAnsi="Times New Roman" w:cs="Times New Roman"/>
                <w:noProof/>
                <w:webHidden/>
                <w:sz w:val="28"/>
                <w:szCs w:val="28"/>
              </w:rPr>
              <w:instrText xml:space="preserve"> PAGEREF _Toc530828981 \h </w:instrText>
            </w:r>
            <w:r w:rsidR="00EE611B" w:rsidRPr="00EE611B">
              <w:rPr>
                <w:rFonts w:ascii="Times New Roman" w:hAnsi="Times New Roman" w:cs="Times New Roman"/>
                <w:noProof/>
                <w:webHidden/>
                <w:sz w:val="28"/>
                <w:szCs w:val="28"/>
              </w:rPr>
            </w:r>
            <w:r w:rsidR="00EE611B" w:rsidRPr="00EE611B">
              <w:rPr>
                <w:rFonts w:ascii="Times New Roman" w:hAnsi="Times New Roman" w:cs="Times New Roman"/>
                <w:noProof/>
                <w:webHidden/>
                <w:sz w:val="28"/>
                <w:szCs w:val="28"/>
              </w:rPr>
              <w:fldChar w:fldCharType="separate"/>
            </w:r>
            <w:r w:rsidR="00EE611B" w:rsidRPr="00EE611B">
              <w:rPr>
                <w:rFonts w:ascii="Times New Roman" w:hAnsi="Times New Roman" w:cs="Times New Roman"/>
                <w:noProof/>
                <w:webHidden/>
                <w:sz w:val="28"/>
                <w:szCs w:val="28"/>
              </w:rPr>
              <w:t>18</w:t>
            </w:r>
            <w:r w:rsidR="00EE611B" w:rsidRPr="00EE611B">
              <w:rPr>
                <w:rFonts w:ascii="Times New Roman" w:hAnsi="Times New Roman" w:cs="Times New Roman"/>
                <w:noProof/>
                <w:webHidden/>
                <w:sz w:val="28"/>
                <w:szCs w:val="28"/>
              </w:rPr>
              <w:fldChar w:fldCharType="end"/>
            </w:r>
          </w:hyperlink>
        </w:p>
        <w:p w:rsidR="00EE611B" w:rsidRPr="00EE611B" w:rsidRDefault="0086257B" w:rsidP="00EE611B">
          <w:pPr>
            <w:pStyle w:val="31"/>
            <w:tabs>
              <w:tab w:val="right" w:leader="dot" w:pos="9629"/>
            </w:tabs>
            <w:spacing w:line="360" w:lineRule="auto"/>
            <w:rPr>
              <w:rFonts w:ascii="Times New Roman" w:eastAsiaTheme="minorEastAsia" w:hAnsi="Times New Roman" w:cs="Times New Roman"/>
              <w:noProof/>
              <w:sz w:val="28"/>
              <w:szCs w:val="28"/>
              <w:lang w:val="ru-RU" w:eastAsia="ru-RU"/>
            </w:rPr>
          </w:pPr>
          <w:hyperlink w:anchor="_Toc530828982" w:history="1">
            <w:r w:rsidR="00EE611B" w:rsidRPr="00EE611B">
              <w:rPr>
                <w:rStyle w:val="a9"/>
                <w:rFonts w:ascii="Times New Roman" w:hAnsi="Times New Roman" w:cs="Times New Roman"/>
                <w:noProof/>
                <w:sz w:val="28"/>
                <w:szCs w:val="28"/>
              </w:rPr>
              <w:t>1.3.1. Клеючі системи</w:t>
            </w:r>
            <w:r w:rsidR="00EE611B" w:rsidRPr="00EE611B">
              <w:rPr>
                <w:rFonts w:ascii="Times New Roman" w:hAnsi="Times New Roman" w:cs="Times New Roman"/>
                <w:noProof/>
                <w:webHidden/>
                <w:sz w:val="28"/>
                <w:szCs w:val="28"/>
              </w:rPr>
              <w:tab/>
            </w:r>
            <w:r w:rsidR="00EE611B" w:rsidRPr="00EE611B">
              <w:rPr>
                <w:rFonts w:ascii="Times New Roman" w:hAnsi="Times New Roman" w:cs="Times New Roman"/>
                <w:noProof/>
                <w:webHidden/>
                <w:sz w:val="28"/>
                <w:szCs w:val="28"/>
              </w:rPr>
              <w:fldChar w:fldCharType="begin"/>
            </w:r>
            <w:r w:rsidR="00EE611B" w:rsidRPr="00EE611B">
              <w:rPr>
                <w:rFonts w:ascii="Times New Roman" w:hAnsi="Times New Roman" w:cs="Times New Roman"/>
                <w:noProof/>
                <w:webHidden/>
                <w:sz w:val="28"/>
                <w:szCs w:val="28"/>
              </w:rPr>
              <w:instrText xml:space="preserve"> PAGEREF _Toc530828982 \h </w:instrText>
            </w:r>
            <w:r w:rsidR="00EE611B" w:rsidRPr="00EE611B">
              <w:rPr>
                <w:rFonts w:ascii="Times New Roman" w:hAnsi="Times New Roman" w:cs="Times New Roman"/>
                <w:noProof/>
                <w:webHidden/>
                <w:sz w:val="28"/>
                <w:szCs w:val="28"/>
              </w:rPr>
            </w:r>
            <w:r w:rsidR="00EE611B" w:rsidRPr="00EE611B">
              <w:rPr>
                <w:rFonts w:ascii="Times New Roman" w:hAnsi="Times New Roman" w:cs="Times New Roman"/>
                <w:noProof/>
                <w:webHidden/>
                <w:sz w:val="28"/>
                <w:szCs w:val="28"/>
              </w:rPr>
              <w:fldChar w:fldCharType="separate"/>
            </w:r>
            <w:r w:rsidR="00EE611B" w:rsidRPr="00EE611B">
              <w:rPr>
                <w:rFonts w:ascii="Times New Roman" w:hAnsi="Times New Roman" w:cs="Times New Roman"/>
                <w:noProof/>
                <w:webHidden/>
                <w:sz w:val="28"/>
                <w:szCs w:val="28"/>
              </w:rPr>
              <w:t>20</w:t>
            </w:r>
            <w:r w:rsidR="00EE611B" w:rsidRPr="00EE611B">
              <w:rPr>
                <w:rFonts w:ascii="Times New Roman" w:hAnsi="Times New Roman" w:cs="Times New Roman"/>
                <w:noProof/>
                <w:webHidden/>
                <w:sz w:val="28"/>
                <w:szCs w:val="28"/>
              </w:rPr>
              <w:fldChar w:fldCharType="end"/>
            </w:r>
          </w:hyperlink>
        </w:p>
        <w:p w:rsidR="00EE611B" w:rsidRPr="00EE611B" w:rsidRDefault="0086257B" w:rsidP="00EE611B">
          <w:pPr>
            <w:pStyle w:val="41"/>
            <w:tabs>
              <w:tab w:val="right" w:leader="dot" w:pos="9629"/>
            </w:tabs>
            <w:rPr>
              <w:rFonts w:eastAsiaTheme="minorEastAsia"/>
              <w:noProof/>
              <w:szCs w:val="28"/>
              <w:lang w:val="ru-RU" w:eastAsia="ru-RU"/>
            </w:rPr>
          </w:pPr>
          <w:hyperlink w:anchor="_Toc530828983" w:history="1">
            <w:r w:rsidR="00EE611B" w:rsidRPr="00EE611B">
              <w:rPr>
                <w:rStyle w:val="a9"/>
                <w:noProof/>
                <w:szCs w:val="28"/>
              </w:rPr>
              <w:t>1.3.1.1 Полімеризуючий клей</w:t>
            </w:r>
            <w:r w:rsidR="00EE611B" w:rsidRPr="00EE611B">
              <w:rPr>
                <w:noProof/>
                <w:webHidden/>
                <w:szCs w:val="28"/>
              </w:rPr>
              <w:tab/>
            </w:r>
            <w:r w:rsidR="00EE611B" w:rsidRPr="00EE611B">
              <w:rPr>
                <w:noProof/>
                <w:webHidden/>
                <w:szCs w:val="28"/>
              </w:rPr>
              <w:fldChar w:fldCharType="begin"/>
            </w:r>
            <w:r w:rsidR="00EE611B" w:rsidRPr="00EE611B">
              <w:rPr>
                <w:noProof/>
                <w:webHidden/>
                <w:szCs w:val="28"/>
              </w:rPr>
              <w:instrText xml:space="preserve"> PAGEREF _Toc530828983 \h </w:instrText>
            </w:r>
            <w:r w:rsidR="00EE611B" w:rsidRPr="00EE611B">
              <w:rPr>
                <w:noProof/>
                <w:webHidden/>
                <w:szCs w:val="28"/>
              </w:rPr>
            </w:r>
            <w:r w:rsidR="00EE611B" w:rsidRPr="00EE611B">
              <w:rPr>
                <w:noProof/>
                <w:webHidden/>
                <w:szCs w:val="28"/>
              </w:rPr>
              <w:fldChar w:fldCharType="separate"/>
            </w:r>
            <w:r w:rsidR="00EE611B" w:rsidRPr="00EE611B">
              <w:rPr>
                <w:noProof/>
                <w:webHidden/>
                <w:szCs w:val="28"/>
              </w:rPr>
              <w:t>21</w:t>
            </w:r>
            <w:r w:rsidR="00EE611B" w:rsidRPr="00EE611B">
              <w:rPr>
                <w:noProof/>
                <w:webHidden/>
                <w:szCs w:val="28"/>
              </w:rPr>
              <w:fldChar w:fldCharType="end"/>
            </w:r>
          </w:hyperlink>
        </w:p>
        <w:p w:rsidR="00EE611B" w:rsidRPr="00EE611B" w:rsidRDefault="0086257B" w:rsidP="00EE611B">
          <w:pPr>
            <w:pStyle w:val="41"/>
            <w:tabs>
              <w:tab w:val="right" w:leader="dot" w:pos="9629"/>
            </w:tabs>
            <w:rPr>
              <w:rFonts w:eastAsiaTheme="minorEastAsia"/>
              <w:noProof/>
              <w:szCs w:val="28"/>
              <w:lang w:val="ru-RU" w:eastAsia="ru-RU"/>
            </w:rPr>
          </w:pPr>
          <w:hyperlink w:anchor="_Toc530828984" w:history="1">
            <w:r w:rsidR="00EE611B" w:rsidRPr="00EE611B">
              <w:rPr>
                <w:rStyle w:val="a9"/>
                <w:noProof/>
                <w:szCs w:val="28"/>
              </w:rPr>
              <w:t>1.4.1.2 Поліз’єднуваний клей</w:t>
            </w:r>
            <w:r w:rsidR="00EE611B" w:rsidRPr="00EE611B">
              <w:rPr>
                <w:noProof/>
                <w:webHidden/>
                <w:szCs w:val="28"/>
              </w:rPr>
              <w:tab/>
            </w:r>
            <w:r w:rsidR="00EE611B" w:rsidRPr="00EE611B">
              <w:rPr>
                <w:noProof/>
                <w:webHidden/>
                <w:szCs w:val="28"/>
              </w:rPr>
              <w:fldChar w:fldCharType="begin"/>
            </w:r>
            <w:r w:rsidR="00EE611B" w:rsidRPr="00EE611B">
              <w:rPr>
                <w:noProof/>
                <w:webHidden/>
                <w:szCs w:val="28"/>
              </w:rPr>
              <w:instrText xml:space="preserve"> PAGEREF _Toc530828984 \h </w:instrText>
            </w:r>
            <w:r w:rsidR="00EE611B" w:rsidRPr="00EE611B">
              <w:rPr>
                <w:noProof/>
                <w:webHidden/>
                <w:szCs w:val="28"/>
              </w:rPr>
            </w:r>
            <w:r w:rsidR="00EE611B" w:rsidRPr="00EE611B">
              <w:rPr>
                <w:noProof/>
                <w:webHidden/>
                <w:szCs w:val="28"/>
              </w:rPr>
              <w:fldChar w:fldCharType="separate"/>
            </w:r>
            <w:r w:rsidR="00EE611B" w:rsidRPr="00EE611B">
              <w:rPr>
                <w:noProof/>
                <w:webHidden/>
                <w:szCs w:val="28"/>
              </w:rPr>
              <w:t>21</w:t>
            </w:r>
            <w:r w:rsidR="00EE611B" w:rsidRPr="00EE611B">
              <w:rPr>
                <w:noProof/>
                <w:webHidden/>
                <w:szCs w:val="28"/>
              </w:rPr>
              <w:fldChar w:fldCharType="end"/>
            </w:r>
          </w:hyperlink>
        </w:p>
        <w:p w:rsidR="00EE611B" w:rsidRPr="00EE611B" w:rsidRDefault="0086257B" w:rsidP="00EE611B">
          <w:pPr>
            <w:pStyle w:val="41"/>
            <w:tabs>
              <w:tab w:val="right" w:leader="dot" w:pos="9629"/>
            </w:tabs>
            <w:rPr>
              <w:rFonts w:eastAsiaTheme="minorEastAsia"/>
              <w:noProof/>
              <w:szCs w:val="28"/>
              <w:lang w:val="ru-RU" w:eastAsia="ru-RU"/>
            </w:rPr>
          </w:pPr>
          <w:hyperlink w:anchor="_Toc530828985" w:history="1">
            <w:r w:rsidR="00EE611B" w:rsidRPr="00EE611B">
              <w:rPr>
                <w:rStyle w:val="a9"/>
                <w:noProof/>
                <w:szCs w:val="28"/>
              </w:rPr>
              <w:t>1.4.1.3 Клеї у вигляді розчину</w:t>
            </w:r>
            <w:r w:rsidR="00EE611B" w:rsidRPr="00EE611B">
              <w:rPr>
                <w:noProof/>
                <w:webHidden/>
                <w:szCs w:val="28"/>
              </w:rPr>
              <w:tab/>
            </w:r>
            <w:r w:rsidR="00EE611B" w:rsidRPr="00EE611B">
              <w:rPr>
                <w:noProof/>
                <w:webHidden/>
                <w:szCs w:val="28"/>
              </w:rPr>
              <w:fldChar w:fldCharType="begin"/>
            </w:r>
            <w:r w:rsidR="00EE611B" w:rsidRPr="00EE611B">
              <w:rPr>
                <w:noProof/>
                <w:webHidden/>
                <w:szCs w:val="28"/>
              </w:rPr>
              <w:instrText xml:space="preserve"> PAGEREF _Toc530828985 \h </w:instrText>
            </w:r>
            <w:r w:rsidR="00EE611B" w:rsidRPr="00EE611B">
              <w:rPr>
                <w:noProof/>
                <w:webHidden/>
                <w:szCs w:val="28"/>
              </w:rPr>
            </w:r>
            <w:r w:rsidR="00EE611B" w:rsidRPr="00EE611B">
              <w:rPr>
                <w:noProof/>
                <w:webHidden/>
                <w:szCs w:val="28"/>
              </w:rPr>
              <w:fldChar w:fldCharType="separate"/>
            </w:r>
            <w:r w:rsidR="00EE611B" w:rsidRPr="00EE611B">
              <w:rPr>
                <w:noProof/>
                <w:webHidden/>
                <w:szCs w:val="28"/>
              </w:rPr>
              <w:t>21</w:t>
            </w:r>
            <w:r w:rsidR="00EE611B" w:rsidRPr="00EE611B">
              <w:rPr>
                <w:noProof/>
                <w:webHidden/>
                <w:szCs w:val="28"/>
              </w:rPr>
              <w:fldChar w:fldCharType="end"/>
            </w:r>
          </w:hyperlink>
        </w:p>
        <w:p w:rsidR="00EE611B" w:rsidRPr="00EE611B" w:rsidRDefault="0086257B" w:rsidP="00EE611B">
          <w:pPr>
            <w:pStyle w:val="41"/>
            <w:tabs>
              <w:tab w:val="right" w:leader="dot" w:pos="9629"/>
            </w:tabs>
            <w:rPr>
              <w:rFonts w:eastAsiaTheme="minorEastAsia"/>
              <w:noProof/>
              <w:szCs w:val="28"/>
              <w:lang w:val="ru-RU" w:eastAsia="ru-RU"/>
            </w:rPr>
          </w:pPr>
          <w:hyperlink w:anchor="_Toc530828986" w:history="1">
            <w:r w:rsidR="00EE611B" w:rsidRPr="00EE611B">
              <w:rPr>
                <w:rStyle w:val="a9"/>
                <w:noProof/>
                <w:szCs w:val="28"/>
              </w:rPr>
              <w:t>1.4.1.4 Клеючі лаки</w:t>
            </w:r>
            <w:r w:rsidR="00EE611B" w:rsidRPr="00EE611B">
              <w:rPr>
                <w:noProof/>
                <w:webHidden/>
                <w:szCs w:val="28"/>
              </w:rPr>
              <w:tab/>
            </w:r>
            <w:r w:rsidR="00EE611B" w:rsidRPr="00EE611B">
              <w:rPr>
                <w:noProof/>
                <w:webHidden/>
                <w:szCs w:val="28"/>
              </w:rPr>
              <w:fldChar w:fldCharType="begin"/>
            </w:r>
            <w:r w:rsidR="00EE611B" w:rsidRPr="00EE611B">
              <w:rPr>
                <w:noProof/>
                <w:webHidden/>
                <w:szCs w:val="28"/>
              </w:rPr>
              <w:instrText xml:space="preserve"> PAGEREF _Toc530828986 \h </w:instrText>
            </w:r>
            <w:r w:rsidR="00EE611B" w:rsidRPr="00EE611B">
              <w:rPr>
                <w:noProof/>
                <w:webHidden/>
                <w:szCs w:val="28"/>
              </w:rPr>
            </w:r>
            <w:r w:rsidR="00EE611B" w:rsidRPr="00EE611B">
              <w:rPr>
                <w:noProof/>
                <w:webHidden/>
                <w:szCs w:val="28"/>
              </w:rPr>
              <w:fldChar w:fldCharType="separate"/>
            </w:r>
            <w:r w:rsidR="00EE611B" w:rsidRPr="00EE611B">
              <w:rPr>
                <w:noProof/>
                <w:webHidden/>
                <w:szCs w:val="28"/>
              </w:rPr>
              <w:t>21</w:t>
            </w:r>
            <w:r w:rsidR="00EE611B" w:rsidRPr="00EE611B">
              <w:rPr>
                <w:noProof/>
                <w:webHidden/>
                <w:szCs w:val="28"/>
              </w:rPr>
              <w:fldChar w:fldCharType="end"/>
            </w:r>
          </w:hyperlink>
        </w:p>
        <w:p w:rsidR="00EE611B" w:rsidRPr="00EE611B" w:rsidRDefault="0086257B" w:rsidP="00EE611B">
          <w:pPr>
            <w:pStyle w:val="31"/>
            <w:tabs>
              <w:tab w:val="right" w:leader="dot" w:pos="9629"/>
            </w:tabs>
            <w:spacing w:line="360" w:lineRule="auto"/>
            <w:rPr>
              <w:rFonts w:ascii="Times New Roman" w:eastAsiaTheme="minorEastAsia" w:hAnsi="Times New Roman" w:cs="Times New Roman"/>
              <w:noProof/>
              <w:sz w:val="28"/>
              <w:szCs w:val="28"/>
              <w:lang w:val="ru-RU" w:eastAsia="ru-RU"/>
            </w:rPr>
          </w:pPr>
          <w:hyperlink w:anchor="_Toc530828987" w:history="1">
            <w:r w:rsidR="00EE611B" w:rsidRPr="00EE611B">
              <w:rPr>
                <w:rStyle w:val="a9"/>
                <w:rFonts w:ascii="Times New Roman" w:hAnsi="Times New Roman" w:cs="Times New Roman"/>
                <w:noProof/>
                <w:sz w:val="28"/>
                <w:szCs w:val="28"/>
              </w:rPr>
              <w:t>1.3.2 Клеюча здатність композицій клеїв</w:t>
            </w:r>
            <w:r w:rsidR="00EE611B" w:rsidRPr="00EE611B">
              <w:rPr>
                <w:rFonts w:ascii="Times New Roman" w:hAnsi="Times New Roman" w:cs="Times New Roman"/>
                <w:noProof/>
                <w:webHidden/>
                <w:sz w:val="28"/>
                <w:szCs w:val="28"/>
              </w:rPr>
              <w:tab/>
            </w:r>
            <w:r w:rsidR="00EE611B" w:rsidRPr="00EE611B">
              <w:rPr>
                <w:rFonts w:ascii="Times New Roman" w:hAnsi="Times New Roman" w:cs="Times New Roman"/>
                <w:noProof/>
                <w:webHidden/>
                <w:sz w:val="28"/>
                <w:szCs w:val="28"/>
              </w:rPr>
              <w:fldChar w:fldCharType="begin"/>
            </w:r>
            <w:r w:rsidR="00EE611B" w:rsidRPr="00EE611B">
              <w:rPr>
                <w:rFonts w:ascii="Times New Roman" w:hAnsi="Times New Roman" w:cs="Times New Roman"/>
                <w:noProof/>
                <w:webHidden/>
                <w:sz w:val="28"/>
                <w:szCs w:val="28"/>
              </w:rPr>
              <w:instrText xml:space="preserve"> PAGEREF _Toc530828987 \h </w:instrText>
            </w:r>
            <w:r w:rsidR="00EE611B" w:rsidRPr="00EE611B">
              <w:rPr>
                <w:rFonts w:ascii="Times New Roman" w:hAnsi="Times New Roman" w:cs="Times New Roman"/>
                <w:noProof/>
                <w:webHidden/>
                <w:sz w:val="28"/>
                <w:szCs w:val="28"/>
              </w:rPr>
            </w:r>
            <w:r w:rsidR="00EE611B" w:rsidRPr="00EE611B">
              <w:rPr>
                <w:rFonts w:ascii="Times New Roman" w:hAnsi="Times New Roman" w:cs="Times New Roman"/>
                <w:noProof/>
                <w:webHidden/>
                <w:sz w:val="28"/>
                <w:szCs w:val="28"/>
              </w:rPr>
              <w:fldChar w:fldCharType="separate"/>
            </w:r>
            <w:r w:rsidR="00EE611B" w:rsidRPr="00EE611B">
              <w:rPr>
                <w:rFonts w:ascii="Times New Roman" w:hAnsi="Times New Roman" w:cs="Times New Roman"/>
                <w:noProof/>
                <w:webHidden/>
                <w:sz w:val="28"/>
                <w:szCs w:val="28"/>
              </w:rPr>
              <w:t>22</w:t>
            </w:r>
            <w:r w:rsidR="00EE611B" w:rsidRPr="00EE611B">
              <w:rPr>
                <w:rFonts w:ascii="Times New Roman" w:hAnsi="Times New Roman" w:cs="Times New Roman"/>
                <w:noProof/>
                <w:webHidden/>
                <w:sz w:val="28"/>
                <w:szCs w:val="28"/>
              </w:rPr>
              <w:fldChar w:fldCharType="end"/>
            </w:r>
          </w:hyperlink>
        </w:p>
        <w:p w:rsidR="00EE611B" w:rsidRPr="00EE611B" w:rsidRDefault="0086257B" w:rsidP="00EE611B">
          <w:pPr>
            <w:pStyle w:val="31"/>
            <w:tabs>
              <w:tab w:val="right" w:leader="dot" w:pos="9629"/>
            </w:tabs>
            <w:spacing w:line="360" w:lineRule="auto"/>
            <w:rPr>
              <w:rFonts w:ascii="Times New Roman" w:eastAsiaTheme="minorEastAsia" w:hAnsi="Times New Roman" w:cs="Times New Roman"/>
              <w:noProof/>
              <w:sz w:val="28"/>
              <w:szCs w:val="28"/>
              <w:lang w:val="ru-RU" w:eastAsia="ru-RU"/>
            </w:rPr>
          </w:pPr>
          <w:hyperlink w:anchor="_Toc530828988" w:history="1">
            <w:r w:rsidR="00EE611B" w:rsidRPr="00EE611B">
              <w:rPr>
                <w:rStyle w:val="a9"/>
                <w:rFonts w:ascii="Times New Roman" w:hAnsi="Times New Roman" w:cs="Times New Roman"/>
                <w:noProof/>
                <w:sz w:val="28"/>
                <w:szCs w:val="28"/>
              </w:rPr>
              <w:t>1.3.3. Послідовність здійснення процесу склеювання</w:t>
            </w:r>
            <w:r w:rsidR="00EE611B" w:rsidRPr="00EE611B">
              <w:rPr>
                <w:rFonts w:ascii="Times New Roman" w:hAnsi="Times New Roman" w:cs="Times New Roman"/>
                <w:noProof/>
                <w:webHidden/>
                <w:sz w:val="28"/>
                <w:szCs w:val="28"/>
              </w:rPr>
              <w:tab/>
            </w:r>
            <w:r w:rsidR="00EE611B" w:rsidRPr="00EE611B">
              <w:rPr>
                <w:rFonts w:ascii="Times New Roman" w:hAnsi="Times New Roman" w:cs="Times New Roman"/>
                <w:noProof/>
                <w:webHidden/>
                <w:sz w:val="28"/>
                <w:szCs w:val="28"/>
              </w:rPr>
              <w:fldChar w:fldCharType="begin"/>
            </w:r>
            <w:r w:rsidR="00EE611B" w:rsidRPr="00EE611B">
              <w:rPr>
                <w:rFonts w:ascii="Times New Roman" w:hAnsi="Times New Roman" w:cs="Times New Roman"/>
                <w:noProof/>
                <w:webHidden/>
                <w:sz w:val="28"/>
                <w:szCs w:val="28"/>
              </w:rPr>
              <w:instrText xml:space="preserve"> PAGEREF _Toc530828988 \h </w:instrText>
            </w:r>
            <w:r w:rsidR="00EE611B" w:rsidRPr="00EE611B">
              <w:rPr>
                <w:rFonts w:ascii="Times New Roman" w:hAnsi="Times New Roman" w:cs="Times New Roman"/>
                <w:noProof/>
                <w:webHidden/>
                <w:sz w:val="28"/>
                <w:szCs w:val="28"/>
              </w:rPr>
            </w:r>
            <w:r w:rsidR="00EE611B" w:rsidRPr="00EE611B">
              <w:rPr>
                <w:rFonts w:ascii="Times New Roman" w:hAnsi="Times New Roman" w:cs="Times New Roman"/>
                <w:noProof/>
                <w:webHidden/>
                <w:sz w:val="28"/>
                <w:szCs w:val="28"/>
              </w:rPr>
              <w:fldChar w:fldCharType="separate"/>
            </w:r>
            <w:r w:rsidR="00EE611B" w:rsidRPr="00EE611B">
              <w:rPr>
                <w:rFonts w:ascii="Times New Roman" w:hAnsi="Times New Roman" w:cs="Times New Roman"/>
                <w:noProof/>
                <w:webHidden/>
                <w:sz w:val="28"/>
                <w:szCs w:val="28"/>
              </w:rPr>
              <w:t>23</w:t>
            </w:r>
            <w:r w:rsidR="00EE611B" w:rsidRPr="00EE611B">
              <w:rPr>
                <w:rFonts w:ascii="Times New Roman" w:hAnsi="Times New Roman" w:cs="Times New Roman"/>
                <w:noProof/>
                <w:webHidden/>
                <w:sz w:val="28"/>
                <w:szCs w:val="28"/>
              </w:rPr>
              <w:fldChar w:fldCharType="end"/>
            </w:r>
          </w:hyperlink>
        </w:p>
        <w:p w:rsidR="00EE611B" w:rsidRPr="00EE611B" w:rsidRDefault="0086257B" w:rsidP="00EE611B">
          <w:pPr>
            <w:pStyle w:val="41"/>
            <w:tabs>
              <w:tab w:val="right" w:leader="dot" w:pos="9629"/>
            </w:tabs>
            <w:rPr>
              <w:rFonts w:eastAsiaTheme="minorEastAsia"/>
              <w:noProof/>
              <w:szCs w:val="28"/>
              <w:lang w:val="ru-RU" w:eastAsia="ru-RU"/>
            </w:rPr>
          </w:pPr>
          <w:hyperlink w:anchor="_Toc530828989" w:history="1">
            <w:r w:rsidR="00EE611B" w:rsidRPr="00EE611B">
              <w:rPr>
                <w:rStyle w:val="a9"/>
                <w:noProof/>
                <w:szCs w:val="28"/>
              </w:rPr>
              <w:t>1.4.3.1. Технології склеювання оптичних об’єктів</w:t>
            </w:r>
            <w:r w:rsidR="00EE611B" w:rsidRPr="00EE611B">
              <w:rPr>
                <w:noProof/>
                <w:webHidden/>
                <w:szCs w:val="28"/>
              </w:rPr>
              <w:tab/>
            </w:r>
            <w:r w:rsidR="00EE611B" w:rsidRPr="00EE611B">
              <w:rPr>
                <w:noProof/>
                <w:webHidden/>
                <w:szCs w:val="28"/>
              </w:rPr>
              <w:fldChar w:fldCharType="begin"/>
            </w:r>
            <w:r w:rsidR="00EE611B" w:rsidRPr="00EE611B">
              <w:rPr>
                <w:noProof/>
                <w:webHidden/>
                <w:szCs w:val="28"/>
              </w:rPr>
              <w:instrText xml:space="preserve"> PAGEREF _Toc530828989 \h </w:instrText>
            </w:r>
            <w:r w:rsidR="00EE611B" w:rsidRPr="00EE611B">
              <w:rPr>
                <w:noProof/>
                <w:webHidden/>
                <w:szCs w:val="28"/>
              </w:rPr>
            </w:r>
            <w:r w:rsidR="00EE611B" w:rsidRPr="00EE611B">
              <w:rPr>
                <w:noProof/>
                <w:webHidden/>
                <w:szCs w:val="28"/>
              </w:rPr>
              <w:fldChar w:fldCharType="separate"/>
            </w:r>
            <w:r w:rsidR="00EE611B" w:rsidRPr="00EE611B">
              <w:rPr>
                <w:noProof/>
                <w:webHidden/>
                <w:szCs w:val="28"/>
              </w:rPr>
              <w:t>24</w:t>
            </w:r>
            <w:r w:rsidR="00EE611B" w:rsidRPr="00EE611B">
              <w:rPr>
                <w:noProof/>
                <w:webHidden/>
                <w:szCs w:val="28"/>
              </w:rPr>
              <w:fldChar w:fldCharType="end"/>
            </w:r>
          </w:hyperlink>
        </w:p>
        <w:p w:rsidR="00EE611B" w:rsidRPr="00EE611B" w:rsidRDefault="0086257B" w:rsidP="00EE611B">
          <w:pPr>
            <w:pStyle w:val="51"/>
            <w:tabs>
              <w:tab w:val="right" w:leader="dot" w:pos="9629"/>
            </w:tabs>
            <w:rPr>
              <w:rFonts w:eastAsiaTheme="minorEastAsia"/>
              <w:noProof/>
              <w:szCs w:val="28"/>
              <w:lang w:val="ru-RU" w:eastAsia="ru-RU"/>
            </w:rPr>
          </w:pPr>
          <w:hyperlink w:anchor="_Toc530828990" w:history="1">
            <w:r w:rsidR="00EE611B" w:rsidRPr="00EE611B">
              <w:rPr>
                <w:rStyle w:val="a9"/>
                <w:noProof/>
                <w:szCs w:val="28"/>
              </w:rPr>
              <w:t>1.4.3.1.1 Клеї у вигляді розчину</w:t>
            </w:r>
            <w:r w:rsidR="00EE611B" w:rsidRPr="00EE611B">
              <w:rPr>
                <w:noProof/>
                <w:webHidden/>
                <w:szCs w:val="28"/>
              </w:rPr>
              <w:tab/>
            </w:r>
            <w:r w:rsidR="00EE611B" w:rsidRPr="00EE611B">
              <w:rPr>
                <w:noProof/>
                <w:webHidden/>
                <w:szCs w:val="28"/>
              </w:rPr>
              <w:fldChar w:fldCharType="begin"/>
            </w:r>
            <w:r w:rsidR="00EE611B" w:rsidRPr="00EE611B">
              <w:rPr>
                <w:noProof/>
                <w:webHidden/>
                <w:szCs w:val="28"/>
              </w:rPr>
              <w:instrText xml:space="preserve"> PAGEREF _Toc530828990 \h </w:instrText>
            </w:r>
            <w:r w:rsidR="00EE611B" w:rsidRPr="00EE611B">
              <w:rPr>
                <w:noProof/>
                <w:webHidden/>
                <w:szCs w:val="28"/>
              </w:rPr>
            </w:r>
            <w:r w:rsidR="00EE611B" w:rsidRPr="00EE611B">
              <w:rPr>
                <w:noProof/>
                <w:webHidden/>
                <w:szCs w:val="28"/>
              </w:rPr>
              <w:fldChar w:fldCharType="separate"/>
            </w:r>
            <w:r w:rsidR="00EE611B" w:rsidRPr="00EE611B">
              <w:rPr>
                <w:noProof/>
                <w:webHidden/>
                <w:szCs w:val="28"/>
              </w:rPr>
              <w:t>25</w:t>
            </w:r>
            <w:r w:rsidR="00EE611B" w:rsidRPr="00EE611B">
              <w:rPr>
                <w:noProof/>
                <w:webHidden/>
                <w:szCs w:val="28"/>
              </w:rPr>
              <w:fldChar w:fldCharType="end"/>
            </w:r>
          </w:hyperlink>
        </w:p>
        <w:p w:rsidR="00EE611B" w:rsidRPr="00EE611B" w:rsidRDefault="0086257B" w:rsidP="00EE611B">
          <w:pPr>
            <w:pStyle w:val="51"/>
            <w:tabs>
              <w:tab w:val="right" w:leader="dot" w:pos="9629"/>
            </w:tabs>
            <w:rPr>
              <w:rFonts w:eastAsiaTheme="minorEastAsia"/>
              <w:noProof/>
              <w:szCs w:val="28"/>
              <w:lang w:val="ru-RU" w:eastAsia="ru-RU"/>
            </w:rPr>
          </w:pPr>
          <w:hyperlink w:anchor="_Toc530828991" w:history="1">
            <w:r w:rsidR="00EE611B" w:rsidRPr="00EE611B">
              <w:rPr>
                <w:rStyle w:val="a9"/>
                <w:noProof/>
                <w:szCs w:val="28"/>
              </w:rPr>
              <w:t>1.4.3.1.2 Занурний метод</w:t>
            </w:r>
            <w:r w:rsidR="00EE611B" w:rsidRPr="00EE611B">
              <w:rPr>
                <w:noProof/>
                <w:webHidden/>
                <w:szCs w:val="28"/>
              </w:rPr>
              <w:tab/>
            </w:r>
            <w:r w:rsidR="00EE611B" w:rsidRPr="00EE611B">
              <w:rPr>
                <w:noProof/>
                <w:webHidden/>
                <w:szCs w:val="28"/>
              </w:rPr>
              <w:fldChar w:fldCharType="begin"/>
            </w:r>
            <w:r w:rsidR="00EE611B" w:rsidRPr="00EE611B">
              <w:rPr>
                <w:noProof/>
                <w:webHidden/>
                <w:szCs w:val="28"/>
              </w:rPr>
              <w:instrText xml:space="preserve"> PAGEREF _Toc530828991 \h </w:instrText>
            </w:r>
            <w:r w:rsidR="00EE611B" w:rsidRPr="00EE611B">
              <w:rPr>
                <w:noProof/>
                <w:webHidden/>
                <w:szCs w:val="28"/>
              </w:rPr>
            </w:r>
            <w:r w:rsidR="00EE611B" w:rsidRPr="00EE611B">
              <w:rPr>
                <w:noProof/>
                <w:webHidden/>
                <w:szCs w:val="28"/>
              </w:rPr>
              <w:fldChar w:fldCharType="separate"/>
            </w:r>
            <w:r w:rsidR="00EE611B" w:rsidRPr="00EE611B">
              <w:rPr>
                <w:noProof/>
                <w:webHidden/>
                <w:szCs w:val="28"/>
              </w:rPr>
              <w:t>25</w:t>
            </w:r>
            <w:r w:rsidR="00EE611B" w:rsidRPr="00EE611B">
              <w:rPr>
                <w:noProof/>
                <w:webHidden/>
                <w:szCs w:val="28"/>
              </w:rPr>
              <w:fldChar w:fldCharType="end"/>
            </w:r>
          </w:hyperlink>
        </w:p>
        <w:p w:rsidR="00EE611B" w:rsidRPr="00EE611B" w:rsidRDefault="0086257B" w:rsidP="00EE611B">
          <w:pPr>
            <w:pStyle w:val="51"/>
            <w:tabs>
              <w:tab w:val="right" w:leader="dot" w:pos="9629"/>
            </w:tabs>
            <w:rPr>
              <w:rFonts w:eastAsiaTheme="minorEastAsia"/>
              <w:noProof/>
              <w:szCs w:val="28"/>
              <w:lang w:val="ru-RU" w:eastAsia="ru-RU"/>
            </w:rPr>
          </w:pPr>
          <w:hyperlink w:anchor="_Toc530828992" w:history="1">
            <w:r w:rsidR="00EE611B" w:rsidRPr="00EE611B">
              <w:rPr>
                <w:rStyle w:val="a9"/>
                <w:noProof/>
                <w:szCs w:val="28"/>
              </w:rPr>
              <w:t>1.4.3.1.3 Капілярний метод</w:t>
            </w:r>
            <w:r w:rsidR="00EE611B" w:rsidRPr="00EE611B">
              <w:rPr>
                <w:noProof/>
                <w:webHidden/>
                <w:szCs w:val="28"/>
              </w:rPr>
              <w:tab/>
            </w:r>
            <w:r w:rsidR="00EE611B" w:rsidRPr="00EE611B">
              <w:rPr>
                <w:noProof/>
                <w:webHidden/>
                <w:szCs w:val="28"/>
              </w:rPr>
              <w:fldChar w:fldCharType="begin"/>
            </w:r>
            <w:r w:rsidR="00EE611B" w:rsidRPr="00EE611B">
              <w:rPr>
                <w:noProof/>
                <w:webHidden/>
                <w:szCs w:val="28"/>
              </w:rPr>
              <w:instrText xml:space="preserve"> PAGEREF _Toc530828992 \h </w:instrText>
            </w:r>
            <w:r w:rsidR="00EE611B" w:rsidRPr="00EE611B">
              <w:rPr>
                <w:noProof/>
                <w:webHidden/>
                <w:szCs w:val="28"/>
              </w:rPr>
            </w:r>
            <w:r w:rsidR="00EE611B" w:rsidRPr="00EE611B">
              <w:rPr>
                <w:noProof/>
                <w:webHidden/>
                <w:szCs w:val="28"/>
              </w:rPr>
              <w:fldChar w:fldCharType="separate"/>
            </w:r>
            <w:r w:rsidR="00EE611B" w:rsidRPr="00EE611B">
              <w:rPr>
                <w:noProof/>
                <w:webHidden/>
                <w:szCs w:val="28"/>
              </w:rPr>
              <w:t>25</w:t>
            </w:r>
            <w:r w:rsidR="00EE611B" w:rsidRPr="00EE611B">
              <w:rPr>
                <w:noProof/>
                <w:webHidden/>
                <w:szCs w:val="28"/>
              </w:rPr>
              <w:fldChar w:fldCharType="end"/>
            </w:r>
          </w:hyperlink>
        </w:p>
        <w:p w:rsidR="00EE611B" w:rsidRPr="00EE611B" w:rsidRDefault="0086257B" w:rsidP="00EE611B">
          <w:pPr>
            <w:pStyle w:val="51"/>
            <w:tabs>
              <w:tab w:val="right" w:leader="dot" w:pos="9629"/>
            </w:tabs>
            <w:rPr>
              <w:rFonts w:eastAsiaTheme="minorEastAsia"/>
              <w:noProof/>
              <w:szCs w:val="28"/>
              <w:lang w:val="ru-RU" w:eastAsia="ru-RU"/>
            </w:rPr>
          </w:pPr>
          <w:hyperlink w:anchor="_Toc530828993" w:history="1">
            <w:r w:rsidR="00EE611B" w:rsidRPr="00EE611B">
              <w:rPr>
                <w:rStyle w:val="a9"/>
                <w:noProof/>
                <w:szCs w:val="28"/>
              </w:rPr>
              <w:t>1.4.3.1.4 Клеючі лаки</w:t>
            </w:r>
            <w:r w:rsidR="00EE611B" w:rsidRPr="00EE611B">
              <w:rPr>
                <w:noProof/>
                <w:webHidden/>
                <w:szCs w:val="28"/>
              </w:rPr>
              <w:tab/>
            </w:r>
            <w:r w:rsidR="00EE611B" w:rsidRPr="00EE611B">
              <w:rPr>
                <w:noProof/>
                <w:webHidden/>
                <w:szCs w:val="28"/>
              </w:rPr>
              <w:fldChar w:fldCharType="begin"/>
            </w:r>
            <w:r w:rsidR="00EE611B" w:rsidRPr="00EE611B">
              <w:rPr>
                <w:noProof/>
                <w:webHidden/>
                <w:szCs w:val="28"/>
              </w:rPr>
              <w:instrText xml:space="preserve"> PAGEREF _Toc530828993 \h </w:instrText>
            </w:r>
            <w:r w:rsidR="00EE611B" w:rsidRPr="00EE611B">
              <w:rPr>
                <w:noProof/>
                <w:webHidden/>
                <w:szCs w:val="28"/>
              </w:rPr>
            </w:r>
            <w:r w:rsidR="00EE611B" w:rsidRPr="00EE611B">
              <w:rPr>
                <w:noProof/>
                <w:webHidden/>
                <w:szCs w:val="28"/>
              </w:rPr>
              <w:fldChar w:fldCharType="separate"/>
            </w:r>
            <w:r w:rsidR="00EE611B" w:rsidRPr="00EE611B">
              <w:rPr>
                <w:noProof/>
                <w:webHidden/>
                <w:szCs w:val="28"/>
              </w:rPr>
              <w:t>25</w:t>
            </w:r>
            <w:r w:rsidR="00EE611B" w:rsidRPr="00EE611B">
              <w:rPr>
                <w:noProof/>
                <w:webHidden/>
                <w:szCs w:val="28"/>
              </w:rPr>
              <w:fldChar w:fldCharType="end"/>
            </w:r>
          </w:hyperlink>
        </w:p>
        <w:p w:rsidR="00EE611B" w:rsidRPr="00EE611B" w:rsidRDefault="0086257B" w:rsidP="00EE611B">
          <w:pPr>
            <w:pStyle w:val="51"/>
            <w:tabs>
              <w:tab w:val="right" w:leader="dot" w:pos="9629"/>
            </w:tabs>
            <w:rPr>
              <w:rFonts w:eastAsiaTheme="minorEastAsia"/>
              <w:noProof/>
              <w:szCs w:val="28"/>
              <w:lang w:val="ru-RU" w:eastAsia="ru-RU"/>
            </w:rPr>
          </w:pPr>
          <w:hyperlink w:anchor="_Toc530828994" w:history="1">
            <w:r w:rsidR="00EE611B" w:rsidRPr="00EE611B">
              <w:rPr>
                <w:rStyle w:val="a9"/>
                <w:noProof/>
                <w:szCs w:val="28"/>
              </w:rPr>
              <w:t>1.4.3.1.5 Полімеризуючі клеї</w:t>
            </w:r>
            <w:r w:rsidR="00EE611B" w:rsidRPr="00EE611B">
              <w:rPr>
                <w:noProof/>
                <w:webHidden/>
                <w:szCs w:val="28"/>
              </w:rPr>
              <w:tab/>
            </w:r>
            <w:r w:rsidR="00EE611B" w:rsidRPr="00EE611B">
              <w:rPr>
                <w:noProof/>
                <w:webHidden/>
                <w:szCs w:val="28"/>
              </w:rPr>
              <w:fldChar w:fldCharType="begin"/>
            </w:r>
            <w:r w:rsidR="00EE611B" w:rsidRPr="00EE611B">
              <w:rPr>
                <w:noProof/>
                <w:webHidden/>
                <w:szCs w:val="28"/>
              </w:rPr>
              <w:instrText xml:space="preserve"> PAGEREF _Toc530828994 \h </w:instrText>
            </w:r>
            <w:r w:rsidR="00EE611B" w:rsidRPr="00EE611B">
              <w:rPr>
                <w:noProof/>
                <w:webHidden/>
                <w:szCs w:val="28"/>
              </w:rPr>
            </w:r>
            <w:r w:rsidR="00EE611B" w:rsidRPr="00EE611B">
              <w:rPr>
                <w:noProof/>
                <w:webHidden/>
                <w:szCs w:val="28"/>
              </w:rPr>
              <w:fldChar w:fldCharType="separate"/>
            </w:r>
            <w:r w:rsidR="00EE611B" w:rsidRPr="00EE611B">
              <w:rPr>
                <w:noProof/>
                <w:webHidden/>
                <w:szCs w:val="28"/>
              </w:rPr>
              <w:t>26</w:t>
            </w:r>
            <w:r w:rsidR="00EE611B" w:rsidRPr="00EE611B">
              <w:rPr>
                <w:noProof/>
                <w:webHidden/>
                <w:szCs w:val="28"/>
              </w:rPr>
              <w:fldChar w:fldCharType="end"/>
            </w:r>
          </w:hyperlink>
        </w:p>
        <w:p w:rsidR="00EE611B" w:rsidRPr="00EE611B" w:rsidRDefault="0086257B" w:rsidP="00EE611B">
          <w:pPr>
            <w:pStyle w:val="51"/>
            <w:tabs>
              <w:tab w:val="right" w:leader="dot" w:pos="9629"/>
            </w:tabs>
            <w:rPr>
              <w:rFonts w:eastAsiaTheme="minorEastAsia"/>
              <w:noProof/>
              <w:szCs w:val="28"/>
              <w:lang w:val="ru-RU" w:eastAsia="ru-RU"/>
            </w:rPr>
          </w:pPr>
          <w:hyperlink w:anchor="_Toc530828995" w:history="1">
            <w:r w:rsidR="00EE611B" w:rsidRPr="00EE611B">
              <w:rPr>
                <w:rStyle w:val="a9"/>
                <w:noProof/>
                <w:szCs w:val="28"/>
              </w:rPr>
              <w:t>1.4.3.1.6 Поліз’єднуючі клеї</w:t>
            </w:r>
            <w:r w:rsidR="00EE611B" w:rsidRPr="00EE611B">
              <w:rPr>
                <w:noProof/>
                <w:webHidden/>
                <w:szCs w:val="28"/>
              </w:rPr>
              <w:tab/>
            </w:r>
            <w:r w:rsidR="00EE611B" w:rsidRPr="00EE611B">
              <w:rPr>
                <w:noProof/>
                <w:webHidden/>
                <w:szCs w:val="28"/>
              </w:rPr>
              <w:fldChar w:fldCharType="begin"/>
            </w:r>
            <w:r w:rsidR="00EE611B" w:rsidRPr="00EE611B">
              <w:rPr>
                <w:noProof/>
                <w:webHidden/>
                <w:szCs w:val="28"/>
              </w:rPr>
              <w:instrText xml:space="preserve"> PAGEREF _Toc530828995 \h </w:instrText>
            </w:r>
            <w:r w:rsidR="00EE611B" w:rsidRPr="00EE611B">
              <w:rPr>
                <w:noProof/>
                <w:webHidden/>
                <w:szCs w:val="28"/>
              </w:rPr>
            </w:r>
            <w:r w:rsidR="00EE611B" w:rsidRPr="00EE611B">
              <w:rPr>
                <w:noProof/>
                <w:webHidden/>
                <w:szCs w:val="28"/>
              </w:rPr>
              <w:fldChar w:fldCharType="separate"/>
            </w:r>
            <w:r w:rsidR="00EE611B" w:rsidRPr="00EE611B">
              <w:rPr>
                <w:noProof/>
                <w:webHidden/>
                <w:szCs w:val="28"/>
              </w:rPr>
              <w:t>26</w:t>
            </w:r>
            <w:r w:rsidR="00EE611B" w:rsidRPr="00EE611B">
              <w:rPr>
                <w:noProof/>
                <w:webHidden/>
                <w:szCs w:val="28"/>
              </w:rPr>
              <w:fldChar w:fldCharType="end"/>
            </w:r>
          </w:hyperlink>
        </w:p>
        <w:p w:rsidR="00EE611B" w:rsidRPr="00EE611B" w:rsidRDefault="0086257B" w:rsidP="00EE611B">
          <w:pPr>
            <w:pStyle w:val="51"/>
            <w:tabs>
              <w:tab w:val="right" w:leader="dot" w:pos="9629"/>
            </w:tabs>
            <w:rPr>
              <w:rFonts w:eastAsiaTheme="minorEastAsia"/>
              <w:noProof/>
              <w:szCs w:val="28"/>
              <w:lang w:val="ru-RU" w:eastAsia="ru-RU"/>
            </w:rPr>
          </w:pPr>
          <w:hyperlink w:anchor="_Toc530828996" w:history="1">
            <w:r w:rsidR="00EE611B" w:rsidRPr="00EE611B">
              <w:rPr>
                <w:rStyle w:val="a9"/>
                <w:noProof/>
                <w:szCs w:val="28"/>
              </w:rPr>
              <w:t>1.4.3.1.7 Клеючі стрічки</w:t>
            </w:r>
            <w:r w:rsidR="00EE611B" w:rsidRPr="00EE611B">
              <w:rPr>
                <w:noProof/>
                <w:webHidden/>
                <w:szCs w:val="28"/>
              </w:rPr>
              <w:tab/>
            </w:r>
            <w:r w:rsidR="00EE611B" w:rsidRPr="00EE611B">
              <w:rPr>
                <w:noProof/>
                <w:webHidden/>
                <w:szCs w:val="28"/>
              </w:rPr>
              <w:fldChar w:fldCharType="begin"/>
            </w:r>
            <w:r w:rsidR="00EE611B" w:rsidRPr="00EE611B">
              <w:rPr>
                <w:noProof/>
                <w:webHidden/>
                <w:szCs w:val="28"/>
              </w:rPr>
              <w:instrText xml:space="preserve"> PAGEREF _Toc530828996 \h </w:instrText>
            </w:r>
            <w:r w:rsidR="00EE611B" w:rsidRPr="00EE611B">
              <w:rPr>
                <w:noProof/>
                <w:webHidden/>
                <w:szCs w:val="28"/>
              </w:rPr>
            </w:r>
            <w:r w:rsidR="00EE611B" w:rsidRPr="00EE611B">
              <w:rPr>
                <w:noProof/>
                <w:webHidden/>
                <w:szCs w:val="28"/>
              </w:rPr>
              <w:fldChar w:fldCharType="separate"/>
            </w:r>
            <w:r w:rsidR="00EE611B" w:rsidRPr="00EE611B">
              <w:rPr>
                <w:noProof/>
                <w:webHidden/>
                <w:szCs w:val="28"/>
              </w:rPr>
              <w:t>27</w:t>
            </w:r>
            <w:r w:rsidR="00EE611B" w:rsidRPr="00EE611B">
              <w:rPr>
                <w:noProof/>
                <w:webHidden/>
                <w:szCs w:val="28"/>
              </w:rPr>
              <w:fldChar w:fldCharType="end"/>
            </w:r>
          </w:hyperlink>
        </w:p>
        <w:p w:rsidR="00EE611B" w:rsidRPr="00EE611B" w:rsidRDefault="0086257B" w:rsidP="00EE611B">
          <w:pPr>
            <w:pStyle w:val="21"/>
            <w:tabs>
              <w:tab w:val="right" w:leader="dot" w:pos="9629"/>
            </w:tabs>
            <w:spacing w:line="360" w:lineRule="auto"/>
            <w:rPr>
              <w:rFonts w:ascii="Times New Roman" w:eastAsiaTheme="minorEastAsia" w:hAnsi="Times New Roman" w:cs="Times New Roman"/>
              <w:noProof/>
              <w:sz w:val="28"/>
              <w:szCs w:val="28"/>
              <w:lang w:val="ru-RU" w:eastAsia="ru-RU"/>
            </w:rPr>
          </w:pPr>
          <w:hyperlink w:anchor="_Toc530828997" w:history="1">
            <w:r w:rsidR="00EE611B" w:rsidRPr="00EE611B">
              <w:rPr>
                <w:rStyle w:val="a9"/>
                <w:rFonts w:ascii="Times New Roman" w:hAnsi="Times New Roman" w:cs="Times New Roman"/>
                <w:noProof/>
                <w:sz w:val="28"/>
                <w:szCs w:val="28"/>
              </w:rPr>
              <w:t xml:space="preserve">1.4 Висновки до розділу </w:t>
            </w:r>
            <w:r w:rsidR="00EE611B" w:rsidRPr="00EE611B">
              <w:rPr>
                <w:rStyle w:val="a9"/>
                <w:rFonts w:ascii="Times New Roman" w:hAnsi="Times New Roman" w:cs="Times New Roman"/>
                <w:noProof/>
                <w:sz w:val="28"/>
                <w:szCs w:val="28"/>
                <w:lang w:val="ru-RU"/>
              </w:rPr>
              <w:t>1</w:t>
            </w:r>
            <w:r w:rsidR="00EE611B" w:rsidRPr="00EE611B">
              <w:rPr>
                <w:rFonts w:ascii="Times New Roman" w:hAnsi="Times New Roman" w:cs="Times New Roman"/>
                <w:noProof/>
                <w:webHidden/>
                <w:sz w:val="28"/>
                <w:szCs w:val="28"/>
              </w:rPr>
              <w:tab/>
            </w:r>
            <w:r w:rsidR="00EE611B" w:rsidRPr="00EE611B">
              <w:rPr>
                <w:rFonts w:ascii="Times New Roman" w:hAnsi="Times New Roman" w:cs="Times New Roman"/>
                <w:noProof/>
                <w:webHidden/>
                <w:sz w:val="28"/>
                <w:szCs w:val="28"/>
              </w:rPr>
              <w:fldChar w:fldCharType="begin"/>
            </w:r>
            <w:r w:rsidR="00EE611B" w:rsidRPr="00EE611B">
              <w:rPr>
                <w:rFonts w:ascii="Times New Roman" w:hAnsi="Times New Roman" w:cs="Times New Roman"/>
                <w:noProof/>
                <w:webHidden/>
                <w:sz w:val="28"/>
                <w:szCs w:val="28"/>
              </w:rPr>
              <w:instrText xml:space="preserve"> PAGEREF _Toc530828997 \h </w:instrText>
            </w:r>
            <w:r w:rsidR="00EE611B" w:rsidRPr="00EE611B">
              <w:rPr>
                <w:rFonts w:ascii="Times New Roman" w:hAnsi="Times New Roman" w:cs="Times New Roman"/>
                <w:noProof/>
                <w:webHidden/>
                <w:sz w:val="28"/>
                <w:szCs w:val="28"/>
              </w:rPr>
            </w:r>
            <w:r w:rsidR="00EE611B" w:rsidRPr="00EE611B">
              <w:rPr>
                <w:rFonts w:ascii="Times New Roman" w:hAnsi="Times New Roman" w:cs="Times New Roman"/>
                <w:noProof/>
                <w:webHidden/>
                <w:sz w:val="28"/>
                <w:szCs w:val="28"/>
              </w:rPr>
              <w:fldChar w:fldCharType="separate"/>
            </w:r>
            <w:r w:rsidR="00EE611B" w:rsidRPr="00EE611B">
              <w:rPr>
                <w:rFonts w:ascii="Times New Roman" w:hAnsi="Times New Roman" w:cs="Times New Roman"/>
                <w:noProof/>
                <w:webHidden/>
                <w:sz w:val="28"/>
                <w:szCs w:val="28"/>
              </w:rPr>
              <w:t>27</w:t>
            </w:r>
            <w:r w:rsidR="00EE611B" w:rsidRPr="00EE611B">
              <w:rPr>
                <w:rFonts w:ascii="Times New Roman" w:hAnsi="Times New Roman" w:cs="Times New Roman"/>
                <w:noProof/>
                <w:webHidden/>
                <w:sz w:val="28"/>
                <w:szCs w:val="28"/>
              </w:rPr>
              <w:fldChar w:fldCharType="end"/>
            </w:r>
          </w:hyperlink>
        </w:p>
        <w:p w:rsidR="00EE611B" w:rsidRPr="00EE611B" w:rsidRDefault="0086257B" w:rsidP="00EE611B">
          <w:pPr>
            <w:pStyle w:val="11"/>
            <w:tabs>
              <w:tab w:val="right" w:leader="dot" w:pos="9629"/>
            </w:tabs>
            <w:spacing w:line="360" w:lineRule="auto"/>
            <w:rPr>
              <w:rFonts w:ascii="Times New Roman" w:eastAsiaTheme="minorEastAsia" w:hAnsi="Times New Roman" w:cs="Times New Roman"/>
              <w:noProof/>
              <w:sz w:val="28"/>
              <w:szCs w:val="28"/>
              <w:lang w:val="ru-RU" w:eastAsia="ru-RU"/>
            </w:rPr>
          </w:pPr>
          <w:hyperlink w:anchor="_Toc530828998" w:history="1">
            <w:r w:rsidR="00EE611B" w:rsidRPr="00EE611B">
              <w:rPr>
                <w:rStyle w:val="a9"/>
                <w:rFonts w:ascii="Times New Roman" w:hAnsi="Times New Roman" w:cs="Times New Roman"/>
                <w:noProof/>
                <w:sz w:val="28"/>
                <w:szCs w:val="28"/>
              </w:rPr>
              <w:t xml:space="preserve">РОЗДІЛ </w:t>
            </w:r>
            <w:r w:rsidR="00EE611B" w:rsidRPr="00EE611B">
              <w:rPr>
                <w:rStyle w:val="a9"/>
                <w:rFonts w:ascii="Times New Roman" w:hAnsi="Times New Roman" w:cs="Times New Roman"/>
                <w:noProof/>
                <w:sz w:val="28"/>
                <w:szCs w:val="28"/>
                <w:lang w:val="ru-RU"/>
              </w:rPr>
              <w:t>2</w:t>
            </w:r>
            <w:r w:rsidR="00EE611B" w:rsidRPr="00EE611B">
              <w:rPr>
                <w:rStyle w:val="a9"/>
                <w:rFonts w:ascii="Times New Roman" w:hAnsi="Times New Roman" w:cs="Times New Roman"/>
                <w:noProof/>
                <w:sz w:val="28"/>
                <w:szCs w:val="28"/>
              </w:rPr>
              <w:t xml:space="preserve"> СКЛАДОВІ ОПТИКО-ЕЛЕКТРОННОЇ СИСТЕМИ</w:t>
            </w:r>
            <w:r w:rsidR="00EE611B" w:rsidRPr="00EE611B">
              <w:rPr>
                <w:rFonts w:ascii="Times New Roman" w:hAnsi="Times New Roman" w:cs="Times New Roman"/>
                <w:noProof/>
                <w:webHidden/>
                <w:sz w:val="28"/>
                <w:szCs w:val="28"/>
              </w:rPr>
              <w:tab/>
            </w:r>
            <w:r w:rsidR="00EE611B" w:rsidRPr="00EE611B">
              <w:rPr>
                <w:rFonts w:ascii="Times New Roman" w:hAnsi="Times New Roman" w:cs="Times New Roman"/>
                <w:noProof/>
                <w:webHidden/>
                <w:sz w:val="28"/>
                <w:szCs w:val="28"/>
              </w:rPr>
              <w:fldChar w:fldCharType="begin"/>
            </w:r>
            <w:r w:rsidR="00EE611B" w:rsidRPr="00EE611B">
              <w:rPr>
                <w:rFonts w:ascii="Times New Roman" w:hAnsi="Times New Roman" w:cs="Times New Roman"/>
                <w:noProof/>
                <w:webHidden/>
                <w:sz w:val="28"/>
                <w:szCs w:val="28"/>
              </w:rPr>
              <w:instrText xml:space="preserve"> PAGEREF _Toc530828998 \h </w:instrText>
            </w:r>
            <w:r w:rsidR="00EE611B" w:rsidRPr="00EE611B">
              <w:rPr>
                <w:rFonts w:ascii="Times New Roman" w:hAnsi="Times New Roman" w:cs="Times New Roman"/>
                <w:noProof/>
                <w:webHidden/>
                <w:sz w:val="28"/>
                <w:szCs w:val="28"/>
              </w:rPr>
            </w:r>
            <w:r w:rsidR="00EE611B" w:rsidRPr="00EE611B">
              <w:rPr>
                <w:rFonts w:ascii="Times New Roman" w:hAnsi="Times New Roman" w:cs="Times New Roman"/>
                <w:noProof/>
                <w:webHidden/>
                <w:sz w:val="28"/>
                <w:szCs w:val="28"/>
              </w:rPr>
              <w:fldChar w:fldCharType="separate"/>
            </w:r>
            <w:r w:rsidR="00EE611B" w:rsidRPr="00EE611B">
              <w:rPr>
                <w:rFonts w:ascii="Times New Roman" w:hAnsi="Times New Roman" w:cs="Times New Roman"/>
                <w:noProof/>
                <w:webHidden/>
                <w:sz w:val="28"/>
                <w:szCs w:val="28"/>
              </w:rPr>
              <w:t>28</w:t>
            </w:r>
            <w:r w:rsidR="00EE611B" w:rsidRPr="00EE611B">
              <w:rPr>
                <w:rFonts w:ascii="Times New Roman" w:hAnsi="Times New Roman" w:cs="Times New Roman"/>
                <w:noProof/>
                <w:webHidden/>
                <w:sz w:val="28"/>
                <w:szCs w:val="28"/>
              </w:rPr>
              <w:fldChar w:fldCharType="end"/>
            </w:r>
          </w:hyperlink>
        </w:p>
        <w:p w:rsidR="00EE611B" w:rsidRPr="00EE611B" w:rsidRDefault="0086257B" w:rsidP="00EE611B">
          <w:pPr>
            <w:pStyle w:val="21"/>
            <w:tabs>
              <w:tab w:val="right" w:leader="dot" w:pos="9629"/>
            </w:tabs>
            <w:spacing w:line="360" w:lineRule="auto"/>
            <w:rPr>
              <w:rFonts w:ascii="Times New Roman" w:eastAsiaTheme="minorEastAsia" w:hAnsi="Times New Roman" w:cs="Times New Roman"/>
              <w:noProof/>
              <w:sz w:val="28"/>
              <w:szCs w:val="28"/>
              <w:lang w:val="ru-RU" w:eastAsia="ru-RU"/>
            </w:rPr>
          </w:pPr>
          <w:hyperlink w:anchor="_Toc530828999" w:history="1">
            <w:r w:rsidR="00EE611B" w:rsidRPr="00EE611B">
              <w:rPr>
                <w:rStyle w:val="a9"/>
                <w:rFonts w:ascii="Times New Roman" w:hAnsi="Times New Roman" w:cs="Times New Roman"/>
                <w:noProof/>
                <w:sz w:val="28"/>
                <w:szCs w:val="28"/>
              </w:rPr>
              <w:t>2.</w:t>
            </w:r>
            <w:r w:rsidR="00EE611B" w:rsidRPr="00EE611B">
              <w:rPr>
                <w:rStyle w:val="a9"/>
                <w:rFonts w:ascii="Times New Roman" w:hAnsi="Times New Roman" w:cs="Times New Roman"/>
                <w:noProof/>
                <w:sz w:val="28"/>
                <w:szCs w:val="28"/>
                <w:lang w:val="ru-RU"/>
              </w:rPr>
              <w:t>1</w:t>
            </w:r>
            <w:r w:rsidR="00EE611B" w:rsidRPr="00EE611B">
              <w:rPr>
                <w:rStyle w:val="a9"/>
                <w:rFonts w:ascii="Times New Roman" w:hAnsi="Times New Roman" w:cs="Times New Roman"/>
                <w:b/>
                <w:noProof/>
                <w:sz w:val="28"/>
                <w:szCs w:val="28"/>
              </w:rPr>
              <w:t xml:space="preserve"> </w:t>
            </w:r>
            <w:r w:rsidR="00EE611B" w:rsidRPr="00EE611B">
              <w:rPr>
                <w:rStyle w:val="a9"/>
                <w:rFonts w:ascii="Times New Roman" w:hAnsi="Times New Roman" w:cs="Times New Roman"/>
                <w:noProof/>
                <w:sz w:val="28"/>
                <w:szCs w:val="28"/>
                <w:lang w:val="ru-RU"/>
              </w:rPr>
              <w:t>О</w:t>
            </w:r>
            <w:r w:rsidR="00EE611B" w:rsidRPr="00EE611B">
              <w:rPr>
                <w:rStyle w:val="a9"/>
                <w:rFonts w:ascii="Times New Roman" w:hAnsi="Times New Roman" w:cs="Times New Roman"/>
                <w:noProof/>
                <w:sz w:val="28"/>
                <w:szCs w:val="28"/>
              </w:rPr>
              <w:t>птичний мікроскоп</w:t>
            </w:r>
            <w:r w:rsidR="00EE611B" w:rsidRPr="00EE611B">
              <w:rPr>
                <w:rFonts w:ascii="Times New Roman" w:hAnsi="Times New Roman" w:cs="Times New Roman"/>
                <w:noProof/>
                <w:webHidden/>
                <w:sz w:val="28"/>
                <w:szCs w:val="28"/>
              </w:rPr>
              <w:tab/>
            </w:r>
            <w:r w:rsidR="00EE611B" w:rsidRPr="00EE611B">
              <w:rPr>
                <w:rFonts w:ascii="Times New Roman" w:hAnsi="Times New Roman" w:cs="Times New Roman"/>
                <w:noProof/>
                <w:webHidden/>
                <w:sz w:val="28"/>
                <w:szCs w:val="28"/>
              </w:rPr>
              <w:fldChar w:fldCharType="begin"/>
            </w:r>
            <w:r w:rsidR="00EE611B" w:rsidRPr="00EE611B">
              <w:rPr>
                <w:rFonts w:ascii="Times New Roman" w:hAnsi="Times New Roman" w:cs="Times New Roman"/>
                <w:noProof/>
                <w:webHidden/>
                <w:sz w:val="28"/>
                <w:szCs w:val="28"/>
              </w:rPr>
              <w:instrText xml:space="preserve"> PAGEREF _Toc530828999 \h </w:instrText>
            </w:r>
            <w:r w:rsidR="00EE611B" w:rsidRPr="00EE611B">
              <w:rPr>
                <w:rFonts w:ascii="Times New Roman" w:hAnsi="Times New Roman" w:cs="Times New Roman"/>
                <w:noProof/>
                <w:webHidden/>
                <w:sz w:val="28"/>
                <w:szCs w:val="28"/>
              </w:rPr>
            </w:r>
            <w:r w:rsidR="00EE611B" w:rsidRPr="00EE611B">
              <w:rPr>
                <w:rFonts w:ascii="Times New Roman" w:hAnsi="Times New Roman" w:cs="Times New Roman"/>
                <w:noProof/>
                <w:webHidden/>
                <w:sz w:val="28"/>
                <w:szCs w:val="28"/>
              </w:rPr>
              <w:fldChar w:fldCharType="separate"/>
            </w:r>
            <w:r w:rsidR="00EE611B" w:rsidRPr="00EE611B">
              <w:rPr>
                <w:rFonts w:ascii="Times New Roman" w:hAnsi="Times New Roman" w:cs="Times New Roman"/>
                <w:noProof/>
                <w:webHidden/>
                <w:sz w:val="28"/>
                <w:szCs w:val="28"/>
              </w:rPr>
              <w:t>28</w:t>
            </w:r>
            <w:r w:rsidR="00EE611B" w:rsidRPr="00EE611B">
              <w:rPr>
                <w:rFonts w:ascii="Times New Roman" w:hAnsi="Times New Roman" w:cs="Times New Roman"/>
                <w:noProof/>
                <w:webHidden/>
                <w:sz w:val="28"/>
                <w:szCs w:val="28"/>
              </w:rPr>
              <w:fldChar w:fldCharType="end"/>
            </w:r>
          </w:hyperlink>
        </w:p>
        <w:p w:rsidR="00EE611B" w:rsidRPr="00EE611B" w:rsidRDefault="0086257B" w:rsidP="00EE611B">
          <w:pPr>
            <w:pStyle w:val="31"/>
            <w:tabs>
              <w:tab w:val="right" w:leader="dot" w:pos="9629"/>
            </w:tabs>
            <w:spacing w:line="360" w:lineRule="auto"/>
            <w:rPr>
              <w:rFonts w:ascii="Times New Roman" w:eastAsiaTheme="minorEastAsia" w:hAnsi="Times New Roman" w:cs="Times New Roman"/>
              <w:noProof/>
              <w:sz w:val="28"/>
              <w:szCs w:val="28"/>
              <w:lang w:val="ru-RU" w:eastAsia="ru-RU"/>
            </w:rPr>
          </w:pPr>
          <w:hyperlink w:anchor="_Toc530829000" w:history="1">
            <w:r w:rsidR="00EE611B" w:rsidRPr="00EE611B">
              <w:rPr>
                <w:rStyle w:val="a9"/>
                <w:rFonts w:ascii="Times New Roman" w:hAnsi="Times New Roman" w:cs="Times New Roman"/>
                <w:noProof/>
                <w:sz w:val="28"/>
                <w:szCs w:val="28"/>
              </w:rPr>
              <w:t>2.1.1 Області застосування оптичних мікроскопів</w:t>
            </w:r>
            <w:r w:rsidR="00EE611B" w:rsidRPr="00EE611B">
              <w:rPr>
                <w:rFonts w:ascii="Times New Roman" w:hAnsi="Times New Roman" w:cs="Times New Roman"/>
                <w:noProof/>
                <w:webHidden/>
                <w:sz w:val="28"/>
                <w:szCs w:val="28"/>
              </w:rPr>
              <w:tab/>
            </w:r>
            <w:r w:rsidR="00EE611B" w:rsidRPr="00EE611B">
              <w:rPr>
                <w:rFonts w:ascii="Times New Roman" w:hAnsi="Times New Roman" w:cs="Times New Roman"/>
                <w:noProof/>
                <w:webHidden/>
                <w:sz w:val="28"/>
                <w:szCs w:val="28"/>
              </w:rPr>
              <w:fldChar w:fldCharType="begin"/>
            </w:r>
            <w:r w:rsidR="00EE611B" w:rsidRPr="00EE611B">
              <w:rPr>
                <w:rFonts w:ascii="Times New Roman" w:hAnsi="Times New Roman" w:cs="Times New Roman"/>
                <w:noProof/>
                <w:webHidden/>
                <w:sz w:val="28"/>
                <w:szCs w:val="28"/>
              </w:rPr>
              <w:instrText xml:space="preserve"> PAGEREF _Toc530829000 \h </w:instrText>
            </w:r>
            <w:r w:rsidR="00EE611B" w:rsidRPr="00EE611B">
              <w:rPr>
                <w:rFonts w:ascii="Times New Roman" w:hAnsi="Times New Roman" w:cs="Times New Roman"/>
                <w:noProof/>
                <w:webHidden/>
                <w:sz w:val="28"/>
                <w:szCs w:val="28"/>
              </w:rPr>
            </w:r>
            <w:r w:rsidR="00EE611B" w:rsidRPr="00EE611B">
              <w:rPr>
                <w:rFonts w:ascii="Times New Roman" w:hAnsi="Times New Roman" w:cs="Times New Roman"/>
                <w:noProof/>
                <w:webHidden/>
                <w:sz w:val="28"/>
                <w:szCs w:val="28"/>
              </w:rPr>
              <w:fldChar w:fldCharType="separate"/>
            </w:r>
            <w:r w:rsidR="00EE611B" w:rsidRPr="00EE611B">
              <w:rPr>
                <w:rFonts w:ascii="Times New Roman" w:hAnsi="Times New Roman" w:cs="Times New Roman"/>
                <w:noProof/>
                <w:webHidden/>
                <w:sz w:val="28"/>
                <w:szCs w:val="28"/>
              </w:rPr>
              <w:t>30</w:t>
            </w:r>
            <w:r w:rsidR="00EE611B" w:rsidRPr="00EE611B">
              <w:rPr>
                <w:rFonts w:ascii="Times New Roman" w:hAnsi="Times New Roman" w:cs="Times New Roman"/>
                <w:noProof/>
                <w:webHidden/>
                <w:sz w:val="28"/>
                <w:szCs w:val="28"/>
              </w:rPr>
              <w:fldChar w:fldCharType="end"/>
            </w:r>
          </w:hyperlink>
        </w:p>
        <w:p w:rsidR="00EE611B" w:rsidRPr="00EE611B" w:rsidRDefault="0086257B" w:rsidP="00EE611B">
          <w:pPr>
            <w:pStyle w:val="31"/>
            <w:tabs>
              <w:tab w:val="right" w:leader="dot" w:pos="9629"/>
            </w:tabs>
            <w:spacing w:line="360" w:lineRule="auto"/>
            <w:rPr>
              <w:rFonts w:ascii="Times New Roman" w:eastAsiaTheme="minorEastAsia" w:hAnsi="Times New Roman" w:cs="Times New Roman"/>
              <w:noProof/>
              <w:sz w:val="28"/>
              <w:szCs w:val="28"/>
              <w:lang w:val="ru-RU" w:eastAsia="ru-RU"/>
            </w:rPr>
          </w:pPr>
          <w:hyperlink w:anchor="_Toc530829001" w:history="1">
            <w:r w:rsidR="00EE611B" w:rsidRPr="00EE611B">
              <w:rPr>
                <w:rStyle w:val="a9"/>
                <w:rFonts w:ascii="Times New Roman" w:hAnsi="Times New Roman" w:cs="Times New Roman"/>
                <w:noProof/>
                <w:sz w:val="28"/>
                <w:szCs w:val="28"/>
              </w:rPr>
              <w:t>2.</w:t>
            </w:r>
            <w:r w:rsidR="00EE611B" w:rsidRPr="00EE611B">
              <w:rPr>
                <w:rStyle w:val="a9"/>
                <w:rFonts w:ascii="Times New Roman" w:hAnsi="Times New Roman" w:cs="Times New Roman"/>
                <w:noProof/>
                <w:sz w:val="28"/>
                <w:szCs w:val="28"/>
                <w:lang w:val="ru-RU"/>
              </w:rPr>
              <w:t>1.</w:t>
            </w:r>
            <w:r w:rsidR="00EE611B" w:rsidRPr="00EE611B">
              <w:rPr>
                <w:rStyle w:val="a9"/>
                <w:rFonts w:ascii="Times New Roman" w:hAnsi="Times New Roman" w:cs="Times New Roman"/>
                <w:noProof/>
                <w:sz w:val="28"/>
                <w:szCs w:val="28"/>
              </w:rPr>
              <w:t>2 Характеристики оптичного мікроскопа МБС-09</w:t>
            </w:r>
            <w:r w:rsidR="00EE611B" w:rsidRPr="00EE611B">
              <w:rPr>
                <w:rFonts w:ascii="Times New Roman" w:hAnsi="Times New Roman" w:cs="Times New Roman"/>
                <w:noProof/>
                <w:webHidden/>
                <w:sz w:val="28"/>
                <w:szCs w:val="28"/>
              </w:rPr>
              <w:tab/>
            </w:r>
            <w:r w:rsidR="00EE611B" w:rsidRPr="00EE611B">
              <w:rPr>
                <w:rFonts w:ascii="Times New Roman" w:hAnsi="Times New Roman" w:cs="Times New Roman"/>
                <w:noProof/>
                <w:webHidden/>
                <w:sz w:val="28"/>
                <w:szCs w:val="28"/>
              </w:rPr>
              <w:fldChar w:fldCharType="begin"/>
            </w:r>
            <w:r w:rsidR="00EE611B" w:rsidRPr="00EE611B">
              <w:rPr>
                <w:rFonts w:ascii="Times New Roman" w:hAnsi="Times New Roman" w:cs="Times New Roman"/>
                <w:noProof/>
                <w:webHidden/>
                <w:sz w:val="28"/>
                <w:szCs w:val="28"/>
              </w:rPr>
              <w:instrText xml:space="preserve"> PAGEREF _Toc530829001 \h </w:instrText>
            </w:r>
            <w:r w:rsidR="00EE611B" w:rsidRPr="00EE611B">
              <w:rPr>
                <w:rFonts w:ascii="Times New Roman" w:hAnsi="Times New Roman" w:cs="Times New Roman"/>
                <w:noProof/>
                <w:webHidden/>
                <w:sz w:val="28"/>
                <w:szCs w:val="28"/>
              </w:rPr>
            </w:r>
            <w:r w:rsidR="00EE611B" w:rsidRPr="00EE611B">
              <w:rPr>
                <w:rFonts w:ascii="Times New Roman" w:hAnsi="Times New Roman" w:cs="Times New Roman"/>
                <w:noProof/>
                <w:webHidden/>
                <w:sz w:val="28"/>
                <w:szCs w:val="28"/>
              </w:rPr>
              <w:fldChar w:fldCharType="separate"/>
            </w:r>
            <w:r w:rsidR="00EE611B" w:rsidRPr="00EE611B">
              <w:rPr>
                <w:rFonts w:ascii="Times New Roman" w:hAnsi="Times New Roman" w:cs="Times New Roman"/>
                <w:noProof/>
                <w:webHidden/>
                <w:sz w:val="28"/>
                <w:szCs w:val="28"/>
              </w:rPr>
              <w:t>30</w:t>
            </w:r>
            <w:r w:rsidR="00EE611B" w:rsidRPr="00EE611B">
              <w:rPr>
                <w:rFonts w:ascii="Times New Roman" w:hAnsi="Times New Roman" w:cs="Times New Roman"/>
                <w:noProof/>
                <w:webHidden/>
                <w:sz w:val="28"/>
                <w:szCs w:val="28"/>
              </w:rPr>
              <w:fldChar w:fldCharType="end"/>
            </w:r>
          </w:hyperlink>
        </w:p>
        <w:p w:rsidR="00EE611B" w:rsidRPr="00EE611B" w:rsidRDefault="0086257B" w:rsidP="00EE611B">
          <w:pPr>
            <w:pStyle w:val="31"/>
            <w:tabs>
              <w:tab w:val="right" w:leader="dot" w:pos="9629"/>
            </w:tabs>
            <w:spacing w:line="360" w:lineRule="auto"/>
            <w:rPr>
              <w:rFonts w:ascii="Times New Roman" w:eastAsiaTheme="minorEastAsia" w:hAnsi="Times New Roman" w:cs="Times New Roman"/>
              <w:noProof/>
              <w:sz w:val="28"/>
              <w:szCs w:val="28"/>
              <w:lang w:val="ru-RU" w:eastAsia="ru-RU"/>
            </w:rPr>
          </w:pPr>
          <w:hyperlink w:anchor="_Toc530829002" w:history="1">
            <w:r w:rsidR="00EE611B" w:rsidRPr="00EE611B">
              <w:rPr>
                <w:rStyle w:val="a9"/>
                <w:rFonts w:ascii="Times New Roman" w:hAnsi="Times New Roman" w:cs="Times New Roman"/>
                <w:noProof/>
                <w:sz w:val="28"/>
                <w:szCs w:val="28"/>
              </w:rPr>
              <w:t>2.1.3. Пристрій та принцип роботи</w:t>
            </w:r>
            <w:r w:rsidR="00EE611B" w:rsidRPr="00EE611B">
              <w:rPr>
                <w:rFonts w:ascii="Times New Roman" w:hAnsi="Times New Roman" w:cs="Times New Roman"/>
                <w:noProof/>
                <w:webHidden/>
                <w:sz w:val="28"/>
                <w:szCs w:val="28"/>
              </w:rPr>
              <w:tab/>
            </w:r>
            <w:r w:rsidR="00EE611B" w:rsidRPr="00EE611B">
              <w:rPr>
                <w:rFonts w:ascii="Times New Roman" w:hAnsi="Times New Roman" w:cs="Times New Roman"/>
                <w:noProof/>
                <w:webHidden/>
                <w:sz w:val="28"/>
                <w:szCs w:val="28"/>
              </w:rPr>
              <w:fldChar w:fldCharType="begin"/>
            </w:r>
            <w:r w:rsidR="00EE611B" w:rsidRPr="00EE611B">
              <w:rPr>
                <w:rFonts w:ascii="Times New Roman" w:hAnsi="Times New Roman" w:cs="Times New Roman"/>
                <w:noProof/>
                <w:webHidden/>
                <w:sz w:val="28"/>
                <w:szCs w:val="28"/>
              </w:rPr>
              <w:instrText xml:space="preserve"> PAGEREF _Toc530829002 \h </w:instrText>
            </w:r>
            <w:r w:rsidR="00EE611B" w:rsidRPr="00EE611B">
              <w:rPr>
                <w:rFonts w:ascii="Times New Roman" w:hAnsi="Times New Roman" w:cs="Times New Roman"/>
                <w:noProof/>
                <w:webHidden/>
                <w:sz w:val="28"/>
                <w:szCs w:val="28"/>
              </w:rPr>
            </w:r>
            <w:r w:rsidR="00EE611B" w:rsidRPr="00EE611B">
              <w:rPr>
                <w:rFonts w:ascii="Times New Roman" w:hAnsi="Times New Roman" w:cs="Times New Roman"/>
                <w:noProof/>
                <w:webHidden/>
                <w:sz w:val="28"/>
                <w:szCs w:val="28"/>
              </w:rPr>
              <w:fldChar w:fldCharType="separate"/>
            </w:r>
            <w:r w:rsidR="00EE611B" w:rsidRPr="00EE611B">
              <w:rPr>
                <w:rFonts w:ascii="Times New Roman" w:hAnsi="Times New Roman" w:cs="Times New Roman"/>
                <w:noProof/>
                <w:webHidden/>
                <w:sz w:val="28"/>
                <w:szCs w:val="28"/>
              </w:rPr>
              <w:t>31</w:t>
            </w:r>
            <w:r w:rsidR="00EE611B" w:rsidRPr="00EE611B">
              <w:rPr>
                <w:rFonts w:ascii="Times New Roman" w:hAnsi="Times New Roman" w:cs="Times New Roman"/>
                <w:noProof/>
                <w:webHidden/>
                <w:sz w:val="28"/>
                <w:szCs w:val="28"/>
              </w:rPr>
              <w:fldChar w:fldCharType="end"/>
            </w:r>
          </w:hyperlink>
        </w:p>
        <w:p w:rsidR="00EE611B" w:rsidRPr="00EE611B" w:rsidRDefault="0086257B" w:rsidP="00EE611B">
          <w:pPr>
            <w:pStyle w:val="41"/>
            <w:tabs>
              <w:tab w:val="right" w:leader="dot" w:pos="9629"/>
            </w:tabs>
            <w:rPr>
              <w:rFonts w:eastAsiaTheme="minorEastAsia"/>
              <w:noProof/>
              <w:szCs w:val="28"/>
              <w:lang w:val="ru-RU" w:eastAsia="ru-RU"/>
            </w:rPr>
          </w:pPr>
          <w:hyperlink w:anchor="_Toc530829003" w:history="1">
            <w:r w:rsidR="00EE611B" w:rsidRPr="00EE611B">
              <w:rPr>
                <w:rStyle w:val="a9"/>
                <w:noProof/>
                <w:szCs w:val="28"/>
              </w:rPr>
              <w:t>2.1.3.1. Оптична схема мікроскопа</w:t>
            </w:r>
            <w:r w:rsidR="00EE611B" w:rsidRPr="00EE611B">
              <w:rPr>
                <w:noProof/>
                <w:webHidden/>
                <w:szCs w:val="28"/>
              </w:rPr>
              <w:tab/>
            </w:r>
            <w:r w:rsidR="00EE611B" w:rsidRPr="00EE611B">
              <w:rPr>
                <w:noProof/>
                <w:webHidden/>
                <w:szCs w:val="28"/>
              </w:rPr>
              <w:fldChar w:fldCharType="begin"/>
            </w:r>
            <w:r w:rsidR="00EE611B" w:rsidRPr="00EE611B">
              <w:rPr>
                <w:noProof/>
                <w:webHidden/>
                <w:szCs w:val="28"/>
              </w:rPr>
              <w:instrText xml:space="preserve"> PAGEREF _Toc530829003 \h </w:instrText>
            </w:r>
            <w:r w:rsidR="00EE611B" w:rsidRPr="00EE611B">
              <w:rPr>
                <w:noProof/>
                <w:webHidden/>
                <w:szCs w:val="28"/>
              </w:rPr>
            </w:r>
            <w:r w:rsidR="00EE611B" w:rsidRPr="00EE611B">
              <w:rPr>
                <w:noProof/>
                <w:webHidden/>
                <w:szCs w:val="28"/>
              </w:rPr>
              <w:fldChar w:fldCharType="separate"/>
            </w:r>
            <w:r w:rsidR="00EE611B" w:rsidRPr="00EE611B">
              <w:rPr>
                <w:noProof/>
                <w:webHidden/>
                <w:szCs w:val="28"/>
              </w:rPr>
              <w:t>31</w:t>
            </w:r>
            <w:r w:rsidR="00EE611B" w:rsidRPr="00EE611B">
              <w:rPr>
                <w:noProof/>
                <w:webHidden/>
                <w:szCs w:val="28"/>
              </w:rPr>
              <w:fldChar w:fldCharType="end"/>
            </w:r>
          </w:hyperlink>
        </w:p>
        <w:p w:rsidR="00EE611B" w:rsidRPr="00EE611B" w:rsidRDefault="0086257B" w:rsidP="00EE611B">
          <w:pPr>
            <w:pStyle w:val="41"/>
            <w:tabs>
              <w:tab w:val="right" w:leader="dot" w:pos="9629"/>
            </w:tabs>
            <w:rPr>
              <w:rFonts w:eastAsiaTheme="minorEastAsia"/>
              <w:noProof/>
              <w:szCs w:val="28"/>
              <w:lang w:val="ru-RU" w:eastAsia="ru-RU"/>
            </w:rPr>
          </w:pPr>
          <w:hyperlink w:anchor="_Toc530829004" w:history="1">
            <w:r w:rsidR="00EE611B" w:rsidRPr="00EE611B">
              <w:rPr>
                <w:rStyle w:val="a9"/>
                <w:noProof/>
                <w:szCs w:val="28"/>
              </w:rPr>
              <w:t>2.1.3.2. Опис конструкції МБС-09</w:t>
            </w:r>
            <w:r w:rsidR="00EE611B" w:rsidRPr="00EE611B">
              <w:rPr>
                <w:noProof/>
                <w:webHidden/>
                <w:szCs w:val="28"/>
              </w:rPr>
              <w:tab/>
            </w:r>
            <w:r w:rsidR="00EE611B" w:rsidRPr="00EE611B">
              <w:rPr>
                <w:noProof/>
                <w:webHidden/>
                <w:szCs w:val="28"/>
              </w:rPr>
              <w:fldChar w:fldCharType="begin"/>
            </w:r>
            <w:r w:rsidR="00EE611B" w:rsidRPr="00EE611B">
              <w:rPr>
                <w:noProof/>
                <w:webHidden/>
                <w:szCs w:val="28"/>
              </w:rPr>
              <w:instrText xml:space="preserve"> PAGEREF _Toc530829004 \h </w:instrText>
            </w:r>
            <w:r w:rsidR="00EE611B" w:rsidRPr="00EE611B">
              <w:rPr>
                <w:noProof/>
                <w:webHidden/>
                <w:szCs w:val="28"/>
              </w:rPr>
            </w:r>
            <w:r w:rsidR="00EE611B" w:rsidRPr="00EE611B">
              <w:rPr>
                <w:noProof/>
                <w:webHidden/>
                <w:szCs w:val="28"/>
              </w:rPr>
              <w:fldChar w:fldCharType="separate"/>
            </w:r>
            <w:r w:rsidR="00EE611B" w:rsidRPr="00EE611B">
              <w:rPr>
                <w:noProof/>
                <w:webHidden/>
                <w:szCs w:val="28"/>
              </w:rPr>
              <w:t>33</w:t>
            </w:r>
            <w:r w:rsidR="00EE611B" w:rsidRPr="00EE611B">
              <w:rPr>
                <w:noProof/>
                <w:webHidden/>
                <w:szCs w:val="28"/>
              </w:rPr>
              <w:fldChar w:fldCharType="end"/>
            </w:r>
          </w:hyperlink>
        </w:p>
        <w:p w:rsidR="00EE611B" w:rsidRPr="00EE611B" w:rsidRDefault="0086257B" w:rsidP="00EE611B">
          <w:pPr>
            <w:pStyle w:val="51"/>
            <w:tabs>
              <w:tab w:val="right" w:leader="dot" w:pos="9629"/>
            </w:tabs>
            <w:rPr>
              <w:rFonts w:eastAsiaTheme="minorEastAsia"/>
              <w:noProof/>
              <w:szCs w:val="28"/>
              <w:lang w:val="ru-RU" w:eastAsia="ru-RU"/>
            </w:rPr>
          </w:pPr>
          <w:hyperlink w:anchor="_Toc530829005" w:history="1">
            <w:r w:rsidR="00EE611B" w:rsidRPr="00EE611B">
              <w:rPr>
                <w:rStyle w:val="a9"/>
                <w:noProof/>
                <w:szCs w:val="28"/>
              </w:rPr>
              <w:t>2.1.3.2.1. Оптична головка МБС-09</w:t>
            </w:r>
            <w:r w:rsidR="00EE611B" w:rsidRPr="00EE611B">
              <w:rPr>
                <w:noProof/>
                <w:webHidden/>
                <w:szCs w:val="28"/>
              </w:rPr>
              <w:tab/>
            </w:r>
            <w:r w:rsidR="00EE611B" w:rsidRPr="00EE611B">
              <w:rPr>
                <w:noProof/>
                <w:webHidden/>
                <w:szCs w:val="28"/>
              </w:rPr>
              <w:fldChar w:fldCharType="begin"/>
            </w:r>
            <w:r w:rsidR="00EE611B" w:rsidRPr="00EE611B">
              <w:rPr>
                <w:noProof/>
                <w:webHidden/>
                <w:szCs w:val="28"/>
              </w:rPr>
              <w:instrText xml:space="preserve"> PAGEREF _Toc530829005 \h </w:instrText>
            </w:r>
            <w:r w:rsidR="00EE611B" w:rsidRPr="00EE611B">
              <w:rPr>
                <w:noProof/>
                <w:webHidden/>
                <w:szCs w:val="28"/>
              </w:rPr>
            </w:r>
            <w:r w:rsidR="00EE611B" w:rsidRPr="00EE611B">
              <w:rPr>
                <w:noProof/>
                <w:webHidden/>
                <w:szCs w:val="28"/>
              </w:rPr>
              <w:fldChar w:fldCharType="separate"/>
            </w:r>
            <w:r w:rsidR="00EE611B" w:rsidRPr="00EE611B">
              <w:rPr>
                <w:noProof/>
                <w:webHidden/>
                <w:szCs w:val="28"/>
              </w:rPr>
              <w:t>33</w:t>
            </w:r>
            <w:r w:rsidR="00EE611B" w:rsidRPr="00EE611B">
              <w:rPr>
                <w:noProof/>
                <w:webHidden/>
                <w:szCs w:val="28"/>
              </w:rPr>
              <w:fldChar w:fldCharType="end"/>
            </w:r>
          </w:hyperlink>
        </w:p>
        <w:p w:rsidR="00EE611B" w:rsidRPr="00EE611B" w:rsidRDefault="0086257B" w:rsidP="00EE611B">
          <w:pPr>
            <w:pStyle w:val="51"/>
            <w:tabs>
              <w:tab w:val="right" w:leader="dot" w:pos="9629"/>
            </w:tabs>
            <w:rPr>
              <w:rFonts w:eastAsiaTheme="minorEastAsia"/>
              <w:noProof/>
              <w:szCs w:val="28"/>
              <w:lang w:val="ru-RU" w:eastAsia="ru-RU"/>
            </w:rPr>
          </w:pPr>
          <w:hyperlink w:anchor="_Toc530829006" w:history="1">
            <w:r w:rsidR="00EE611B" w:rsidRPr="00EE611B">
              <w:rPr>
                <w:rStyle w:val="a9"/>
                <w:noProof/>
                <w:szCs w:val="28"/>
              </w:rPr>
              <w:t>2.1.3.2.2. Окулярна насадка МБС-09</w:t>
            </w:r>
            <w:r w:rsidR="00EE611B" w:rsidRPr="00EE611B">
              <w:rPr>
                <w:noProof/>
                <w:webHidden/>
                <w:szCs w:val="28"/>
              </w:rPr>
              <w:tab/>
            </w:r>
            <w:r w:rsidR="00EE611B" w:rsidRPr="00EE611B">
              <w:rPr>
                <w:noProof/>
                <w:webHidden/>
                <w:szCs w:val="28"/>
              </w:rPr>
              <w:fldChar w:fldCharType="begin"/>
            </w:r>
            <w:r w:rsidR="00EE611B" w:rsidRPr="00EE611B">
              <w:rPr>
                <w:noProof/>
                <w:webHidden/>
                <w:szCs w:val="28"/>
              </w:rPr>
              <w:instrText xml:space="preserve"> PAGEREF _Toc530829006 \h </w:instrText>
            </w:r>
            <w:r w:rsidR="00EE611B" w:rsidRPr="00EE611B">
              <w:rPr>
                <w:noProof/>
                <w:webHidden/>
                <w:szCs w:val="28"/>
              </w:rPr>
            </w:r>
            <w:r w:rsidR="00EE611B" w:rsidRPr="00EE611B">
              <w:rPr>
                <w:noProof/>
                <w:webHidden/>
                <w:szCs w:val="28"/>
              </w:rPr>
              <w:fldChar w:fldCharType="separate"/>
            </w:r>
            <w:r w:rsidR="00EE611B" w:rsidRPr="00EE611B">
              <w:rPr>
                <w:noProof/>
                <w:webHidden/>
                <w:szCs w:val="28"/>
              </w:rPr>
              <w:t>34</w:t>
            </w:r>
            <w:r w:rsidR="00EE611B" w:rsidRPr="00EE611B">
              <w:rPr>
                <w:noProof/>
                <w:webHidden/>
                <w:szCs w:val="28"/>
              </w:rPr>
              <w:fldChar w:fldCharType="end"/>
            </w:r>
          </w:hyperlink>
        </w:p>
        <w:p w:rsidR="00EE611B" w:rsidRPr="00EE611B" w:rsidRDefault="0086257B" w:rsidP="00EE611B">
          <w:pPr>
            <w:pStyle w:val="51"/>
            <w:tabs>
              <w:tab w:val="right" w:leader="dot" w:pos="9629"/>
            </w:tabs>
            <w:rPr>
              <w:rFonts w:eastAsiaTheme="minorEastAsia"/>
              <w:noProof/>
              <w:szCs w:val="28"/>
              <w:lang w:val="ru-RU" w:eastAsia="ru-RU"/>
            </w:rPr>
          </w:pPr>
          <w:hyperlink w:anchor="_Toc530829007" w:history="1">
            <w:r w:rsidR="00EE611B" w:rsidRPr="00EE611B">
              <w:rPr>
                <w:rStyle w:val="a9"/>
                <w:noProof/>
                <w:szCs w:val="28"/>
              </w:rPr>
              <w:t>2.1.3.2.3. Стіл і підстава столу мікроскопа МБС-09</w:t>
            </w:r>
            <w:r w:rsidR="00EE611B" w:rsidRPr="00EE611B">
              <w:rPr>
                <w:noProof/>
                <w:webHidden/>
                <w:szCs w:val="28"/>
              </w:rPr>
              <w:tab/>
            </w:r>
            <w:r w:rsidR="00EE611B" w:rsidRPr="00EE611B">
              <w:rPr>
                <w:noProof/>
                <w:webHidden/>
                <w:szCs w:val="28"/>
              </w:rPr>
              <w:fldChar w:fldCharType="begin"/>
            </w:r>
            <w:r w:rsidR="00EE611B" w:rsidRPr="00EE611B">
              <w:rPr>
                <w:noProof/>
                <w:webHidden/>
                <w:szCs w:val="28"/>
              </w:rPr>
              <w:instrText xml:space="preserve"> PAGEREF _Toc530829007 \h </w:instrText>
            </w:r>
            <w:r w:rsidR="00EE611B" w:rsidRPr="00EE611B">
              <w:rPr>
                <w:noProof/>
                <w:webHidden/>
                <w:szCs w:val="28"/>
              </w:rPr>
            </w:r>
            <w:r w:rsidR="00EE611B" w:rsidRPr="00EE611B">
              <w:rPr>
                <w:noProof/>
                <w:webHidden/>
                <w:szCs w:val="28"/>
              </w:rPr>
              <w:fldChar w:fldCharType="separate"/>
            </w:r>
            <w:r w:rsidR="00EE611B" w:rsidRPr="00EE611B">
              <w:rPr>
                <w:noProof/>
                <w:webHidden/>
                <w:szCs w:val="28"/>
              </w:rPr>
              <w:t>34</w:t>
            </w:r>
            <w:r w:rsidR="00EE611B" w:rsidRPr="00EE611B">
              <w:rPr>
                <w:noProof/>
                <w:webHidden/>
                <w:szCs w:val="28"/>
              </w:rPr>
              <w:fldChar w:fldCharType="end"/>
            </w:r>
          </w:hyperlink>
        </w:p>
        <w:p w:rsidR="00EE611B" w:rsidRPr="00EE611B" w:rsidRDefault="0086257B" w:rsidP="00EE611B">
          <w:pPr>
            <w:pStyle w:val="51"/>
            <w:tabs>
              <w:tab w:val="right" w:leader="dot" w:pos="9629"/>
            </w:tabs>
            <w:rPr>
              <w:rFonts w:eastAsiaTheme="minorEastAsia"/>
              <w:noProof/>
              <w:szCs w:val="28"/>
              <w:lang w:val="ru-RU" w:eastAsia="ru-RU"/>
            </w:rPr>
          </w:pPr>
          <w:hyperlink w:anchor="_Toc530829008" w:history="1">
            <w:r w:rsidR="00EE611B" w:rsidRPr="00EE611B">
              <w:rPr>
                <w:rStyle w:val="a9"/>
                <w:noProof/>
                <w:szCs w:val="28"/>
              </w:rPr>
              <w:t>2.1.3.2.4. Освітлювач МБС-09</w:t>
            </w:r>
            <w:r w:rsidR="00EE611B" w:rsidRPr="00EE611B">
              <w:rPr>
                <w:noProof/>
                <w:webHidden/>
                <w:szCs w:val="28"/>
              </w:rPr>
              <w:tab/>
            </w:r>
            <w:r w:rsidR="00EE611B" w:rsidRPr="00EE611B">
              <w:rPr>
                <w:noProof/>
                <w:webHidden/>
                <w:szCs w:val="28"/>
              </w:rPr>
              <w:fldChar w:fldCharType="begin"/>
            </w:r>
            <w:r w:rsidR="00EE611B" w:rsidRPr="00EE611B">
              <w:rPr>
                <w:noProof/>
                <w:webHidden/>
                <w:szCs w:val="28"/>
              </w:rPr>
              <w:instrText xml:space="preserve"> PAGEREF _Toc530829008 \h </w:instrText>
            </w:r>
            <w:r w:rsidR="00EE611B" w:rsidRPr="00EE611B">
              <w:rPr>
                <w:noProof/>
                <w:webHidden/>
                <w:szCs w:val="28"/>
              </w:rPr>
            </w:r>
            <w:r w:rsidR="00EE611B" w:rsidRPr="00EE611B">
              <w:rPr>
                <w:noProof/>
                <w:webHidden/>
                <w:szCs w:val="28"/>
              </w:rPr>
              <w:fldChar w:fldCharType="separate"/>
            </w:r>
            <w:r w:rsidR="00EE611B" w:rsidRPr="00EE611B">
              <w:rPr>
                <w:noProof/>
                <w:webHidden/>
                <w:szCs w:val="28"/>
              </w:rPr>
              <w:t>35</w:t>
            </w:r>
            <w:r w:rsidR="00EE611B" w:rsidRPr="00EE611B">
              <w:rPr>
                <w:noProof/>
                <w:webHidden/>
                <w:szCs w:val="28"/>
              </w:rPr>
              <w:fldChar w:fldCharType="end"/>
            </w:r>
          </w:hyperlink>
        </w:p>
        <w:p w:rsidR="00EE611B" w:rsidRPr="00EE611B" w:rsidRDefault="0086257B" w:rsidP="00EE611B">
          <w:pPr>
            <w:pStyle w:val="31"/>
            <w:tabs>
              <w:tab w:val="right" w:leader="dot" w:pos="9629"/>
            </w:tabs>
            <w:spacing w:line="360" w:lineRule="auto"/>
            <w:rPr>
              <w:rFonts w:ascii="Times New Roman" w:eastAsiaTheme="minorEastAsia" w:hAnsi="Times New Roman" w:cs="Times New Roman"/>
              <w:noProof/>
              <w:sz w:val="28"/>
              <w:szCs w:val="28"/>
              <w:lang w:val="ru-RU" w:eastAsia="ru-RU"/>
            </w:rPr>
          </w:pPr>
          <w:hyperlink w:anchor="_Toc530829009" w:history="1">
            <w:r w:rsidR="00EE611B" w:rsidRPr="00EE611B">
              <w:rPr>
                <w:rStyle w:val="a9"/>
                <w:rFonts w:ascii="Times New Roman" w:hAnsi="Times New Roman" w:cs="Times New Roman"/>
                <w:noProof/>
                <w:sz w:val="28"/>
                <w:szCs w:val="28"/>
              </w:rPr>
              <w:t>2.1.4. Особливості експлуатації оптичного мікроскопа МБС-09</w:t>
            </w:r>
            <w:r w:rsidR="00EE611B" w:rsidRPr="00EE611B">
              <w:rPr>
                <w:rFonts w:ascii="Times New Roman" w:hAnsi="Times New Roman" w:cs="Times New Roman"/>
                <w:noProof/>
                <w:webHidden/>
                <w:sz w:val="28"/>
                <w:szCs w:val="28"/>
              </w:rPr>
              <w:tab/>
            </w:r>
            <w:r w:rsidR="00EE611B" w:rsidRPr="00EE611B">
              <w:rPr>
                <w:rFonts w:ascii="Times New Roman" w:hAnsi="Times New Roman" w:cs="Times New Roman"/>
                <w:noProof/>
                <w:webHidden/>
                <w:sz w:val="28"/>
                <w:szCs w:val="28"/>
              </w:rPr>
              <w:fldChar w:fldCharType="begin"/>
            </w:r>
            <w:r w:rsidR="00EE611B" w:rsidRPr="00EE611B">
              <w:rPr>
                <w:rFonts w:ascii="Times New Roman" w:hAnsi="Times New Roman" w:cs="Times New Roman"/>
                <w:noProof/>
                <w:webHidden/>
                <w:sz w:val="28"/>
                <w:szCs w:val="28"/>
              </w:rPr>
              <w:instrText xml:space="preserve"> PAGEREF _Toc530829009 \h </w:instrText>
            </w:r>
            <w:r w:rsidR="00EE611B" w:rsidRPr="00EE611B">
              <w:rPr>
                <w:rFonts w:ascii="Times New Roman" w:hAnsi="Times New Roman" w:cs="Times New Roman"/>
                <w:noProof/>
                <w:webHidden/>
                <w:sz w:val="28"/>
                <w:szCs w:val="28"/>
              </w:rPr>
            </w:r>
            <w:r w:rsidR="00EE611B" w:rsidRPr="00EE611B">
              <w:rPr>
                <w:rFonts w:ascii="Times New Roman" w:hAnsi="Times New Roman" w:cs="Times New Roman"/>
                <w:noProof/>
                <w:webHidden/>
                <w:sz w:val="28"/>
                <w:szCs w:val="28"/>
              </w:rPr>
              <w:fldChar w:fldCharType="separate"/>
            </w:r>
            <w:r w:rsidR="00EE611B" w:rsidRPr="00EE611B">
              <w:rPr>
                <w:rFonts w:ascii="Times New Roman" w:hAnsi="Times New Roman" w:cs="Times New Roman"/>
                <w:noProof/>
                <w:webHidden/>
                <w:sz w:val="28"/>
                <w:szCs w:val="28"/>
              </w:rPr>
              <w:t>36</w:t>
            </w:r>
            <w:r w:rsidR="00EE611B" w:rsidRPr="00EE611B">
              <w:rPr>
                <w:rFonts w:ascii="Times New Roman" w:hAnsi="Times New Roman" w:cs="Times New Roman"/>
                <w:noProof/>
                <w:webHidden/>
                <w:sz w:val="28"/>
                <w:szCs w:val="28"/>
              </w:rPr>
              <w:fldChar w:fldCharType="end"/>
            </w:r>
          </w:hyperlink>
        </w:p>
        <w:p w:rsidR="00EE611B" w:rsidRPr="00EE611B" w:rsidRDefault="0086257B" w:rsidP="00EE611B">
          <w:pPr>
            <w:pStyle w:val="41"/>
            <w:tabs>
              <w:tab w:val="right" w:leader="dot" w:pos="9629"/>
            </w:tabs>
            <w:rPr>
              <w:rFonts w:eastAsiaTheme="minorEastAsia"/>
              <w:noProof/>
              <w:szCs w:val="28"/>
              <w:lang w:val="ru-RU" w:eastAsia="ru-RU"/>
            </w:rPr>
          </w:pPr>
          <w:hyperlink w:anchor="_Toc530829010" w:history="1">
            <w:r w:rsidR="00EE611B" w:rsidRPr="00EE611B">
              <w:rPr>
                <w:rStyle w:val="a9"/>
                <w:noProof/>
                <w:szCs w:val="28"/>
              </w:rPr>
              <w:t>2.1.4.1. Робота при штучному освітленні МБС-09</w:t>
            </w:r>
            <w:r w:rsidR="00EE611B" w:rsidRPr="00EE611B">
              <w:rPr>
                <w:noProof/>
                <w:webHidden/>
                <w:szCs w:val="28"/>
              </w:rPr>
              <w:tab/>
            </w:r>
            <w:r w:rsidR="00EE611B" w:rsidRPr="00EE611B">
              <w:rPr>
                <w:noProof/>
                <w:webHidden/>
                <w:szCs w:val="28"/>
              </w:rPr>
              <w:fldChar w:fldCharType="begin"/>
            </w:r>
            <w:r w:rsidR="00EE611B" w:rsidRPr="00EE611B">
              <w:rPr>
                <w:noProof/>
                <w:webHidden/>
                <w:szCs w:val="28"/>
              </w:rPr>
              <w:instrText xml:space="preserve"> PAGEREF _Toc530829010 \h </w:instrText>
            </w:r>
            <w:r w:rsidR="00EE611B" w:rsidRPr="00EE611B">
              <w:rPr>
                <w:noProof/>
                <w:webHidden/>
                <w:szCs w:val="28"/>
              </w:rPr>
            </w:r>
            <w:r w:rsidR="00EE611B" w:rsidRPr="00EE611B">
              <w:rPr>
                <w:noProof/>
                <w:webHidden/>
                <w:szCs w:val="28"/>
              </w:rPr>
              <w:fldChar w:fldCharType="separate"/>
            </w:r>
            <w:r w:rsidR="00EE611B" w:rsidRPr="00EE611B">
              <w:rPr>
                <w:noProof/>
                <w:webHidden/>
                <w:szCs w:val="28"/>
              </w:rPr>
              <w:t>36</w:t>
            </w:r>
            <w:r w:rsidR="00EE611B" w:rsidRPr="00EE611B">
              <w:rPr>
                <w:noProof/>
                <w:webHidden/>
                <w:szCs w:val="28"/>
              </w:rPr>
              <w:fldChar w:fldCharType="end"/>
            </w:r>
          </w:hyperlink>
        </w:p>
        <w:p w:rsidR="00EE611B" w:rsidRPr="00EE611B" w:rsidRDefault="0086257B" w:rsidP="00EE611B">
          <w:pPr>
            <w:pStyle w:val="41"/>
            <w:tabs>
              <w:tab w:val="right" w:leader="dot" w:pos="9629"/>
            </w:tabs>
            <w:rPr>
              <w:rFonts w:eastAsiaTheme="minorEastAsia"/>
              <w:noProof/>
              <w:szCs w:val="28"/>
              <w:lang w:val="ru-RU" w:eastAsia="ru-RU"/>
            </w:rPr>
          </w:pPr>
          <w:hyperlink w:anchor="_Toc530829011" w:history="1">
            <w:r w:rsidR="00EE611B" w:rsidRPr="00EE611B">
              <w:rPr>
                <w:rStyle w:val="a9"/>
                <w:noProof/>
                <w:szCs w:val="28"/>
              </w:rPr>
              <w:t>2.1.4.2. Робота при природному освітленні МБС-09</w:t>
            </w:r>
            <w:r w:rsidR="00EE611B" w:rsidRPr="00EE611B">
              <w:rPr>
                <w:noProof/>
                <w:webHidden/>
                <w:szCs w:val="28"/>
              </w:rPr>
              <w:tab/>
            </w:r>
            <w:r w:rsidR="00EE611B" w:rsidRPr="00EE611B">
              <w:rPr>
                <w:noProof/>
                <w:webHidden/>
                <w:szCs w:val="28"/>
              </w:rPr>
              <w:fldChar w:fldCharType="begin"/>
            </w:r>
            <w:r w:rsidR="00EE611B" w:rsidRPr="00EE611B">
              <w:rPr>
                <w:noProof/>
                <w:webHidden/>
                <w:szCs w:val="28"/>
              </w:rPr>
              <w:instrText xml:space="preserve"> PAGEREF _Toc530829011 \h </w:instrText>
            </w:r>
            <w:r w:rsidR="00EE611B" w:rsidRPr="00EE611B">
              <w:rPr>
                <w:noProof/>
                <w:webHidden/>
                <w:szCs w:val="28"/>
              </w:rPr>
            </w:r>
            <w:r w:rsidR="00EE611B" w:rsidRPr="00EE611B">
              <w:rPr>
                <w:noProof/>
                <w:webHidden/>
                <w:szCs w:val="28"/>
              </w:rPr>
              <w:fldChar w:fldCharType="separate"/>
            </w:r>
            <w:r w:rsidR="00EE611B" w:rsidRPr="00EE611B">
              <w:rPr>
                <w:noProof/>
                <w:webHidden/>
                <w:szCs w:val="28"/>
              </w:rPr>
              <w:t>36</w:t>
            </w:r>
            <w:r w:rsidR="00EE611B" w:rsidRPr="00EE611B">
              <w:rPr>
                <w:noProof/>
                <w:webHidden/>
                <w:szCs w:val="28"/>
              </w:rPr>
              <w:fldChar w:fldCharType="end"/>
            </w:r>
          </w:hyperlink>
        </w:p>
        <w:p w:rsidR="00EE611B" w:rsidRPr="00EE611B" w:rsidRDefault="0086257B" w:rsidP="00EE611B">
          <w:pPr>
            <w:pStyle w:val="41"/>
            <w:tabs>
              <w:tab w:val="right" w:leader="dot" w:pos="9629"/>
            </w:tabs>
            <w:rPr>
              <w:rFonts w:eastAsiaTheme="minorEastAsia"/>
              <w:noProof/>
              <w:szCs w:val="28"/>
              <w:lang w:val="ru-RU" w:eastAsia="ru-RU"/>
            </w:rPr>
          </w:pPr>
          <w:hyperlink w:anchor="_Toc530829012" w:history="1">
            <w:r w:rsidR="00EE611B" w:rsidRPr="00EE611B">
              <w:rPr>
                <w:rStyle w:val="a9"/>
                <w:noProof/>
                <w:szCs w:val="28"/>
              </w:rPr>
              <w:t>2.1.4.3. Дослідження поверхні великих предметів МБС-09</w:t>
            </w:r>
            <w:r w:rsidR="00EE611B" w:rsidRPr="00EE611B">
              <w:rPr>
                <w:noProof/>
                <w:webHidden/>
                <w:szCs w:val="28"/>
              </w:rPr>
              <w:tab/>
            </w:r>
            <w:r w:rsidR="00EE611B" w:rsidRPr="00EE611B">
              <w:rPr>
                <w:noProof/>
                <w:webHidden/>
                <w:szCs w:val="28"/>
              </w:rPr>
              <w:fldChar w:fldCharType="begin"/>
            </w:r>
            <w:r w:rsidR="00EE611B" w:rsidRPr="00EE611B">
              <w:rPr>
                <w:noProof/>
                <w:webHidden/>
                <w:szCs w:val="28"/>
              </w:rPr>
              <w:instrText xml:space="preserve"> PAGEREF _Toc530829012 \h </w:instrText>
            </w:r>
            <w:r w:rsidR="00EE611B" w:rsidRPr="00EE611B">
              <w:rPr>
                <w:noProof/>
                <w:webHidden/>
                <w:szCs w:val="28"/>
              </w:rPr>
            </w:r>
            <w:r w:rsidR="00EE611B" w:rsidRPr="00EE611B">
              <w:rPr>
                <w:noProof/>
                <w:webHidden/>
                <w:szCs w:val="28"/>
              </w:rPr>
              <w:fldChar w:fldCharType="separate"/>
            </w:r>
            <w:r w:rsidR="00EE611B" w:rsidRPr="00EE611B">
              <w:rPr>
                <w:noProof/>
                <w:webHidden/>
                <w:szCs w:val="28"/>
              </w:rPr>
              <w:t>36</w:t>
            </w:r>
            <w:r w:rsidR="00EE611B" w:rsidRPr="00EE611B">
              <w:rPr>
                <w:noProof/>
                <w:webHidden/>
                <w:szCs w:val="28"/>
              </w:rPr>
              <w:fldChar w:fldCharType="end"/>
            </w:r>
          </w:hyperlink>
        </w:p>
        <w:p w:rsidR="00EE611B" w:rsidRPr="00EE611B" w:rsidRDefault="0086257B" w:rsidP="00EE611B">
          <w:pPr>
            <w:pStyle w:val="21"/>
            <w:tabs>
              <w:tab w:val="left" w:pos="840"/>
              <w:tab w:val="right" w:leader="dot" w:pos="9629"/>
            </w:tabs>
            <w:spacing w:line="360" w:lineRule="auto"/>
            <w:rPr>
              <w:rFonts w:ascii="Times New Roman" w:eastAsiaTheme="minorEastAsia" w:hAnsi="Times New Roman" w:cs="Times New Roman"/>
              <w:noProof/>
              <w:sz w:val="28"/>
              <w:szCs w:val="28"/>
              <w:lang w:val="ru-RU" w:eastAsia="ru-RU"/>
            </w:rPr>
          </w:pPr>
          <w:hyperlink w:anchor="_Toc530829013" w:history="1">
            <w:r w:rsidR="00EE611B" w:rsidRPr="00EE611B">
              <w:rPr>
                <w:rStyle w:val="a9"/>
                <w:rFonts w:ascii="Times New Roman" w:hAnsi="Times New Roman" w:cs="Times New Roman"/>
                <w:noProof/>
                <w:sz w:val="28"/>
                <w:szCs w:val="28"/>
              </w:rPr>
              <w:t>2.2</w:t>
            </w:r>
            <w:r w:rsidR="00EE611B" w:rsidRPr="00EE611B">
              <w:rPr>
                <w:rFonts w:ascii="Times New Roman" w:eastAsiaTheme="minorEastAsia" w:hAnsi="Times New Roman" w:cs="Times New Roman"/>
                <w:noProof/>
                <w:sz w:val="28"/>
                <w:szCs w:val="28"/>
                <w:lang w:val="ru-RU" w:eastAsia="ru-RU"/>
              </w:rPr>
              <w:tab/>
            </w:r>
            <w:r w:rsidR="00EE611B" w:rsidRPr="00EE611B">
              <w:rPr>
                <w:rStyle w:val="a9"/>
                <w:rFonts w:ascii="Times New Roman" w:hAnsi="Times New Roman" w:cs="Times New Roman"/>
                <w:noProof/>
                <w:sz w:val="28"/>
                <w:szCs w:val="28"/>
              </w:rPr>
              <w:t>Огляд телевізійних камер на базі ПЗЗ та КМОП матриць</w:t>
            </w:r>
            <w:r w:rsidR="00EE611B" w:rsidRPr="00EE611B">
              <w:rPr>
                <w:rFonts w:ascii="Times New Roman" w:hAnsi="Times New Roman" w:cs="Times New Roman"/>
                <w:noProof/>
                <w:webHidden/>
                <w:sz w:val="28"/>
                <w:szCs w:val="28"/>
              </w:rPr>
              <w:tab/>
            </w:r>
            <w:r w:rsidR="00EE611B" w:rsidRPr="00EE611B">
              <w:rPr>
                <w:rFonts w:ascii="Times New Roman" w:hAnsi="Times New Roman" w:cs="Times New Roman"/>
                <w:noProof/>
                <w:webHidden/>
                <w:sz w:val="28"/>
                <w:szCs w:val="28"/>
              </w:rPr>
              <w:fldChar w:fldCharType="begin"/>
            </w:r>
            <w:r w:rsidR="00EE611B" w:rsidRPr="00EE611B">
              <w:rPr>
                <w:rFonts w:ascii="Times New Roman" w:hAnsi="Times New Roman" w:cs="Times New Roman"/>
                <w:noProof/>
                <w:webHidden/>
                <w:sz w:val="28"/>
                <w:szCs w:val="28"/>
              </w:rPr>
              <w:instrText xml:space="preserve"> PAGEREF _Toc530829013 \h </w:instrText>
            </w:r>
            <w:r w:rsidR="00EE611B" w:rsidRPr="00EE611B">
              <w:rPr>
                <w:rFonts w:ascii="Times New Roman" w:hAnsi="Times New Roman" w:cs="Times New Roman"/>
                <w:noProof/>
                <w:webHidden/>
                <w:sz w:val="28"/>
                <w:szCs w:val="28"/>
              </w:rPr>
            </w:r>
            <w:r w:rsidR="00EE611B" w:rsidRPr="00EE611B">
              <w:rPr>
                <w:rFonts w:ascii="Times New Roman" w:hAnsi="Times New Roman" w:cs="Times New Roman"/>
                <w:noProof/>
                <w:webHidden/>
                <w:sz w:val="28"/>
                <w:szCs w:val="28"/>
              </w:rPr>
              <w:fldChar w:fldCharType="separate"/>
            </w:r>
            <w:r w:rsidR="00EE611B" w:rsidRPr="00EE611B">
              <w:rPr>
                <w:rFonts w:ascii="Times New Roman" w:hAnsi="Times New Roman" w:cs="Times New Roman"/>
                <w:noProof/>
                <w:webHidden/>
                <w:sz w:val="28"/>
                <w:szCs w:val="28"/>
              </w:rPr>
              <w:t>37</w:t>
            </w:r>
            <w:r w:rsidR="00EE611B" w:rsidRPr="00EE611B">
              <w:rPr>
                <w:rFonts w:ascii="Times New Roman" w:hAnsi="Times New Roman" w:cs="Times New Roman"/>
                <w:noProof/>
                <w:webHidden/>
                <w:sz w:val="28"/>
                <w:szCs w:val="28"/>
              </w:rPr>
              <w:fldChar w:fldCharType="end"/>
            </w:r>
          </w:hyperlink>
        </w:p>
        <w:p w:rsidR="00EE611B" w:rsidRPr="00EE611B" w:rsidRDefault="0086257B" w:rsidP="00EE611B">
          <w:pPr>
            <w:pStyle w:val="31"/>
            <w:tabs>
              <w:tab w:val="right" w:leader="dot" w:pos="9629"/>
            </w:tabs>
            <w:spacing w:line="360" w:lineRule="auto"/>
            <w:rPr>
              <w:rFonts w:ascii="Times New Roman" w:eastAsiaTheme="minorEastAsia" w:hAnsi="Times New Roman" w:cs="Times New Roman"/>
              <w:noProof/>
              <w:sz w:val="28"/>
              <w:szCs w:val="28"/>
              <w:lang w:val="ru-RU" w:eastAsia="ru-RU"/>
            </w:rPr>
          </w:pPr>
          <w:hyperlink w:anchor="_Toc530829014" w:history="1">
            <w:r w:rsidR="00EE611B" w:rsidRPr="00EE611B">
              <w:rPr>
                <w:rStyle w:val="a9"/>
                <w:rFonts w:ascii="Times New Roman" w:hAnsi="Times New Roman" w:cs="Times New Roman"/>
                <w:noProof/>
                <w:sz w:val="28"/>
                <w:szCs w:val="28"/>
              </w:rPr>
              <w:t>2.2.1 Огляд камер на ПЗЗ матриці</w:t>
            </w:r>
            <w:r w:rsidR="00EE611B" w:rsidRPr="00EE611B">
              <w:rPr>
                <w:rFonts w:ascii="Times New Roman" w:hAnsi="Times New Roman" w:cs="Times New Roman"/>
                <w:noProof/>
                <w:webHidden/>
                <w:sz w:val="28"/>
                <w:szCs w:val="28"/>
              </w:rPr>
              <w:tab/>
            </w:r>
            <w:r w:rsidR="00EE611B" w:rsidRPr="00EE611B">
              <w:rPr>
                <w:rFonts w:ascii="Times New Roman" w:hAnsi="Times New Roman" w:cs="Times New Roman"/>
                <w:noProof/>
                <w:webHidden/>
                <w:sz w:val="28"/>
                <w:szCs w:val="28"/>
              </w:rPr>
              <w:fldChar w:fldCharType="begin"/>
            </w:r>
            <w:r w:rsidR="00EE611B" w:rsidRPr="00EE611B">
              <w:rPr>
                <w:rFonts w:ascii="Times New Roman" w:hAnsi="Times New Roman" w:cs="Times New Roman"/>
                <w:noProof/>
                <w:webHidden/>
                <w:sz w:val="28"/>
                <w:szCs w:val="28"/>
              </w:rPr>
              <w:instrText xml:space="preserve"> PAGEREF _Toc530829014 \h </w:instrText>
            </w:r>
            <w:r w:rsidR="00EE611B" w:rsidRPr="00EE611B">
              <w:rPr>
                <w:rFonts w:ascii="Times New Roman" w:hAnsi="Times New Roman" w:cs="Times New Roman"/>
                <w:noProof/>
                <w:webHidden/>
                <w:sz w:val="28"/>
                <w:szCs w:val="28"/>
              </w:rPr>
            </w:r>
            <w:r w:rsidR="00EE611B" w:rsidRPr="00EE611B">
              <w:rPr>
                <w:rFonts w:ascii="Times New Roman" w:hAnsi="Times New Roman" w:cs="Times New Roman"/>
                <w:noProof/>
                <w:webHidden/>
                <w:sz w:val="28"/>
                <w:szCs w:val="28"/>
              </w:rPr>
              <w:fldChar w:fldCharType="separate"/>
            </w:r>
            <w:r w:rsidR="00EE611B" w:rsidRPr="00EE611B">
              <w:rPr>
                <w:rFonts w:ascii="Times New Roman" w:hAnsi="Times New Roman" w:cs="Times New Roman"/>
                <w:noProof/>
                <w:webHidden/>
                <w:sz w:val="28"/>
                <w:szCs w:val="28"/>
              </w:rPr>
              <w:t>38</w:t>
            </w:r>
            <w:r w:rsidR="00EE611B" w:rsidRPr="00EE611B">
              <w:rPr>
                <w:rFonts w:ascii="Times New Roman" w:hAnsi="Times New Roman" w:cs="Times New Roman"/>
                <w:noProof/>
                <w:webHidden/>
                <w:sz w:val="28"/>
                <w:szCs w:val="28"/>
              </w:rPr>
              <w:fldChar w:fldCharType="end"/>
            </w:r>
          </w:hyperlink>
        </w:p>
        <w:p w:rsidR="00EE611B" w:rsidRPr="00EE611B" w:rsidRDefault="0086257B" w:rsidP="00EE611B">
          <w:pPr>
            <w:pStyle w:val="31"/>
            <w:tabs>
              <w:tab w:val="right" w:leader="dot" w:pos="9629"/>
            </w:tabs>
            <w:spacing w:line="360" w:lineRule="auto"/>
            <w:rPr>
              <w:rFonts w:ascii="Times New Roman" w:eastAsiaTheme="minorEastAsia" w:hAnsi="Times New Roman" w:cs="Times New Roman"/>
              <w:noProof/>
              <w:sz w:val="28"/>
              <w:szCs w:val="28"/>
              <w:lang w:val="ru-RU" w:eastAsia="ru-RU"/>
            </w:rPr>
          </w:pPr>
          <w:hyperlink w:anchor="_Toc530829015" w:history="1">
            <w:r w:rsidR="00EE611B" w:rsidRPr="00EE611B">
              <w:rPr>
                <w:rStyle w:val="a9"/>
                <w:rFonts w:ascii="Times New Roman" w:hAnsi="Times New Roman" w:cs="Times New Roman"/>
                <w:noProof/>
                <w:sz w:val="28"/>
                <w:szCs w:val="28"/>
              </w:rPr>
              <w:t>2.2.2 Огляд камер на КМОП матриці</w:t>
            </w:r>
            <w:r w:rsidR="00EE611B" w:rsidRPr="00EE611B">
              <w:rPr>
                <w:rFonts w:ascii="Times New Roman" w:hAnsi="Times New Roman" w:cs="Times New Roman"/>
                <w:noProof/>
                <w:webHidden/>
                <w:sz w:val="28"/>
                <w:szCs w:val="28"/>
              </w:rPr>
              <w:tab/>
            </w:r>
            <w:r w:rsidR="00EE611B" w:rsidRPr="00EE611B">
              <w:rPr>
                <w:rFonts w:ascii="Times New Roman" w:hAnsi="Times New Roman" w:cs="Times New Roman"/>
                <w:noProof/>
                <w:webHidden/>
                <w:sz w:val="28"/>
                <w:szCs w:val="28"/>
              </w:rPr>
              <w:fldChar w:fldCharType="begin"/>
            </w:r>
            <w:r w:rsidR="00EE611B" w:rsidRPr="00EE611B">
              <w:rPr>
                <w:rFonts w:ascii="Times New Roman" w:hAnsi="Times New Roman" w:cs="Times New Roman"/>
                <w:noProof/>
                <w:webHidden/>
                <w:sz w:val="28"/>
                <w:szCs w:val="28"/>
              </w:rPr>
              <w:instrText xml:space="preserve"> PAGEREF _Toc530829015 \h </w:instrText>
            </w:r>
            <w:r w:rsidR="00EE611B" w:rsidRPr="00EE611B">
              <w:rPr>
                <w:rFonts w:ascii="Times New Roman" w:hAnsi="Times New Roman" w:cs="Times New Roman"/>
                <w:noProof/>
                <w:webHidden/>
                <w:sz w:val="28"/>
                <w:szCs w:val="28"/>
              </w:rPr>
            </w:r>
            <w:r w:rsidR="00EE611B" w:rsidRPr="00EE611B">
              <w:rPr>
                <w:rFonts w:ascii="Times New Roman" w:hAnsi="Times New Roman" w:cs="Times New Roman"/>
                <w:noProof/>
                <w:webHidden/>
                <w:sz w:val="28"/>
                <w:szCs w:val="28"/>
              </w:rPr>
              <w:fldChar w:fldCharType="separate"/>
            </w:r>
            <w:r w:rsidR="00EE611B" w:rsidRPr="00EE611B">
              <w:rPr>
                <w:rFonts w:ascii="Times New Roman" w:hAnsi="Times New Roman" w:cs="Times New Roman"/>
                <w:noProof/>
                <w:webHidden/>
                <w:sz w:val="28"/>
                <w:szCs w:val="28"/>
              </w:rPr>
              <w:t>38</w:t>
            </w:r>
            <w:r w:rsidR="00EE611B" w:rsidRPr="00EE611B">
              <w:rPr>
                <w:rFonts w:ascii="Times New Roman" w:hAnsi="Times New Roman" w:cs="Times New Roman"/>
                <w:noProof/>
                <w:webHidden/>
                <w:sz w:val="28"/>
                <w:szCs w:val="28"/>
              </w:rPr>
              <w:fldChar w:fldCharType="end"/>
            </w:r>
          </w:hyperlink>
        </w:p>
        <w:p w:rsidR="00EE611B" w:rsidRPr="00EE611B" w:rsidRDefault="0086257B" w:rsidP="00EE611B">
          <w:pPr>
            <w:pStyle w:val="31"/>
            <w:tabs>
              <w:tab w:val="right" w:leader="dot" w:pos="9629"/>
            </w:tabs>
            <w:spacing w:line="360" w:lineRule="auto"/>
            <w:rPr>
              <w:rFonts w:ascii="Times New Roman" w:eastAsiaTheme="minorEastAsia" w:hAnsi="Times New Roman" w:cs="Times New Roman"/>
              <w:noProof/>
              <w:sz w:val="28"/>
              <w:szCs w:val="28"/>
              <w:lang w:val="ru-RU" w:eastAsia="ru-RU"/>
            </w:rPr>
          </w:pPr>
          <w:hyperlink w:anchor="_Toc530829016" w:history="1">
            <w:r w:rsidR="00EE611B" w:rsidRPr="00EE611B">
              <w:rPr>
                <w:rStyle w:val="a9"/>
                <w:rFonts w:ascii="Times New Roman" w:hAnsi="Times New Roman" w:cs="Times New Roman"/>
                <w:noProof/>
                <w:sz w:val="28"/>
                <w:szCs w:val="28"/>
              </w:rPr>
              <w:t>2.2.3 Характеристика камери на базі ПЗЗ матриці Novus 130BH</w:t>
            </w:r>
            <w:r w:rsidR="00EE611B" w:rsidRPr="00EE611B">
              <w:rPr>
                <w:rFonts w:ascii="Times New Roman" w:hAnsi="Times New Roman" w:cs="Times New Roman"/>
                <w:noProof/>
                <w:webHidden/>
                <w:sz w:val="28"/>
                <w:szCs w:val="28"/>
              </w:rPr>
              <w:tab/>
            </w:r>
            <w:r w:rsidR="00EE611B" w:rsidRPr="00EE611B">
              <w:rPr>
                <w:rFonts w:ascii="Times New Roman" w:hAnsi="Times New Roman" w:cs="Times New Roman"/>
                <w:noProof/>
                <w:webHidden/>
                <w:sz w:val="28"/>
                <w:szCs w:val="28"/>
              </w:rPr>
              <w:fldChar w:fldCharType="begin"/>
            </w:r>
            <w:r w:rsidR="00EE611B" w:rsidRPr="00EE611B">
              <w:rPr>
                <w:rFonts w:ascii="Times New Roman" w:hAnsi="Times New Roman" w:cs="Times New Roman"/>
                <w:noProof/>
                <w:webHidden/>
                <w:sz w:val="28"/>
                <w:szCs w:val="28"/>
              </w:rPr>
              <w:instrText xml:space="preserve"> PAGEREF _Toc530829016 \h </w:instrText>
            </w:r>
            <w:r w:rsidR="00EE611B" w:rsidRPr="00EE611B">
              <w:rPr>
                <w:rFonts w:ascii="Times New Roman" w:hAnsi="Times New Roman" w:cs="Times New Roman"/>
                <w:noProof/>
                <w:webHidden/>
                <w:sz w:val="28"/>
                <w:szCs w:val="28"/>
              </w:rPr>
            </w:r>
            <w:r w:rsidR="00EE611B" w:rsidRPr="00EE611B">
              <w:rPr>
                <w:rFonts w:ascii="Times New Roman" w:hAnsi="Times New Roman" w:cs="Times New Roman"/>
                <w:noProof/>
                <w:webHidden/>
                <w:sz w:val="28"/>
                <w:szCs w:val="28"/>
              </w:rPr>
              <w:fldChar w:fldCharType="separate"/>
            </w:r>
            <w:r w:rsidR="00EE611B" w:rsidRPr="00EE611B">
              <w:rPr>
                <w:rFonts w:ascii="Times New Roman" w:hAnsi="Times New Roman" w:cs="Times New Roman"/>
                <w:noProof/>
                <w:webHidden/>
                <w:sz w:val="28"/>
                <w:szCs w:val="28"/>
              </w:rPr>
              <w:t>39</w:t>
            </w:r>
            <w:r w:rsidR="00EE611B" w:rsidRPr="00EE611B">
              <w:rPr>
                <w:rFonts w:ascii="Times New Roman" w:hAnsi="Times New Roman" w:cs="Times New Roman"/>
                <w:noProof/>
                <w:webHidden/>
                <w:sz w:val="28"/>
                <w:szCs w:val="28"/>
              </w:rPr>
              <w:fldChar w:fldCharType="end"/>
            </w:r>
          </w:hyperlink>
        </w:p>
        <w:p w:rsidR="00EE611B" w:rsidRPr="00EE611B" w:rsidRDefault="0086257B" w:rsidP="00EE611B">
          <w:pPr>
            <w:pStyle w:val="21"/>
            <w:tabs>
              <w:tab w:val="left" w:pos="840"/>
              <w:tab w:val="right" w:leader="dot" w:pos="9629"/>
            </w:tabs>
            <w:spacing w:line="360" w:lineRule="auto"/>
            <w:rPr>
              <w:rFonts w:ascii="Times New Roman" w:eastAsiaTheme="minorEastAsia" w:hAnsi="Times New Roman" w:cs="Times New Roman"/>
              <w:noProof/>
              <w:sz w:val="28"/>
              <w:szCs w:val="28"/>
              <w:lang w:val="ru-RU" w:eastAsia="ru-RU"/>
            </w:rPr>
          </w:pPr>
          <w:hyperlink w:anchor="_Toc530829017" w:history="1">
            <w:r w:rsidR="00EE611B" w:rsidRPr="00EE611B">
              <w:rPr>
                <w:rStyle w:val="a9"/>
                <w:rFonts w:ascii="Times New Roman" w:hAnsi="Times New Roman" w:cs="Times New Roman"/>
                <w:noProof/>
                <w:sz w:val="28"/>
                <w:szCs w:val="28"/>
              </w:rPr>
              <w:t>2.3</w:t>
            </w:r>
            <w:r w:rsidR="00EE611B" w:rsidRPr="00EE611B">
              <w:rPr>
                <w:rFonts w:ascii="Times New Roman" w:eastAsiaTheme="minorEastAsia" w:hAnsi="Times New Roman" w:cs="Times New Roman"/>
                <w:noProof/>
                <w:sz w:val="28"/>
                <w:szCs w:val="28"/>
                <w:lang w:val="ru-RU" w:eastAsia="ru-RU"/>
              </w:rPr>
              <w:tab/>
            </w:r>
            <w:r w:rsidR="00EE611B" w:rsidRPr="00EE611B">
              <w:rPr>
                <w:rStyle w:val="a9"/>
                <w:rFonts w:ascii="Times New Roman" w:hAnsi="Times New Roman" w:cs="Times New Roman"/>
                <w:noProof/>
                <w:sz w:val="28"/>
                <w:szCs w:val="28"/>
              </w:rPr>
              <w:t>Програмний комплекс визначення дефектів клейових з’єднань</w:t>
            </w:r>
            <w:r w:rsidR="00EE611B" w:rsidRPr="00EE611B">
              <w:rPr>
                <w:rFonts w:ascii="Times New Roman" w:hAnsi="Times New Roman" w:cs="Times New Roman"/>
                <w:noProof/>
                <w:webHidden/>
                <w:sz w:val="28"/>
                <w:szCs w:val="28"/>
              </w:rPr>
              <w:tab/>
            </w:r>
            <w:r w:rsidR="00EE611B" w:rsidRPr="00EE611B">
              <w:rPr>
                <w:rFonts w:ascii="Times New Roman" w:hAnsi="Times New Roman" w:cs="Times New Roman"/>
                <w:noProof/>
                <w:webHidden/>
                <w:sz w:val="28"/>
                <w:szCs w:val="28"/>
              </w:rPr>
              <w:fldChar w:fldCharType="begin"/>
            </w:r>
            <w:r w:rsidR="00EE611B" w:rsidRPr="00EE611B">
              <w:rPr>
                <w:rFonts w:ascii="Times New Roman" w:hAnsi="Times New Roman" w:cs="Times New Roman"/>
                <w:noProof/>
                <w:webHidden/>
                <w:sz w:val="28"/>
                <w:szCs w:val="28"/>
              </w:rPr>
              <w:instrText xml:space="preserve"> PAGEREF _Toc530829017 \h </w:instrText>
            </w:r>
            <w:r w:rsidR="00EE611B" w:rsidRPr="00EE611B">
              <w:rPr>
                <w:rFonts w:ascii="Times New Roman" w:hAnsi="Times New Roman" w:cs="Times New Roman"/>
                <w:noProof/>
                <w:webHidden/>
                <w:sz w:val="28"/>
                <w:szCs w:val="28"/>
              </w:rPr>
            </w:r>
            <w:r w:rsidR="00EE611B" w:rsidRPr="00EE611B">
              <w:rPr>
                <w:rFonts w:ascii="Times New Roman" w:hAnsi="Times New Roman" w:cs="Times New Roman"/>
                <w:noProof/>
                <w:webHidden/>
                <w:sz w:val="28"/>
                <w:szCs w:val="28"/>
              </w:rPr>
              <w:fldChar w:fldCharType="separate"/>
            </w:r>
            <w:r w:rsidR="00EE611B" w:rsidRPr="00EE611B">
              <w:rPr>
                <w:rFonts w:ascii="Times New Roman" w:hAnsi="Times New Roman" w:cs="Times New Roman"/>
                <w:noProof/>
                <w:webHidden/>
                <w:sz w:val="28"/>
                <w:szCs w:val="28"/>
              </w:rPr>
              <w:t>42</w:t>
            </w:r>
            <w:r w:rsidR="00EE611B" w:rsidRPr="00EE611B">
              <w:rPr>
                <w:rFonts w:ascii="Times New Roman" w:hAnsi="Times New Roman" w:cs="Times New Roman"/>
                <w:noProof/>
                <w:webHidden/>
                <w:sz w:val="28"/>
                <w:szCs w:val="28"/>
              </w:rPr>
              <w:fldChar w:fldCharType="end"/>
            </w:r>
          </w:hyperlink>
        </w:p>
        <w:p w:rsidR="00EE611B" w:rsidRPr="00EE611B" w:rsidRDefault="0086257B" w:rsidP="00EE611B">
          <w:pPr>
            <w:pStyle w:val="31"/>
            <w:tabs>
              <w:tab w:val="right" w:leader="dot" w:pos="9629"/>
            </w:tabs>
            <w:spacing w:line="360" w:lineRule="auto"/>
            <w:rPr>
              <w:rFonts w:ascii="Times New Roman" w:eastAsiaTheme="minorEastAsia" w:hAnsi="Times New Roman" w:cs="Times New Roman"/>
              <w:noProof/>
              <w:sz w:val="28"/>
              <w:szCs w:val="28"/>
              <w:lang w:val="ru-RU" w:eastAsia="ru-RU"/>
            </w:rPr>
          </w:pPr>
          <w:hyperlink w:anchor="_Toc530829018" w:history="1">
            <w:r w:rsidR="00EE611B" w:rsidRPr="00EE611B">
              <w:rPr>
                <w:rStyle w:val="a9"/>
                <w:rFonts w:ascii="Times New Roman" w:hAnsi="Times New Roman" w:cs="Times New Roman"/>
                <w:noProof/>
                <w:sz w:val="28"/>
                <w:szCs w:val="28"/>
              </w:rPr>
              <w:t xml:space="preserve">2.3.1 Програмний комплекс </w:t>
            </w:r>
            <w:r w:rsidR="00EE611B" w:rsidRPr="00EE611B">
              <w:rPr>
                <w:rStyle w:val="a9"/>
                <w:rFonts w:ascii="Times New Roman" w:hAnsi="Times New Roman" w:cs="Times New Roman"/>
                <w:noProof/>
                <w:sz w:val="28"/>
                <w:szCs w:val="28"/>
                <w:lang w:val="en-US"/>
              </w:rPr>
              <w:t>Gwyddion</w:t>
            </w:r>
            <w:r w:rsidR="00EE611B" w:rsidRPr="00EE611B">
              <w:rPr>
                <w:rStyle w:val="a9"/>
                <w:rFonts w:ascii="Times New Roman" w:hAnsi="Times New Roman" w:cs="Times New Roman"/>
                <w:noProof/>
                <w:sz w:val="28"/>
                <w:szCs w:val="28"/>
              </w:rPr>
              <w:t xml:space="preserve"> 2.47</w:t>
            </w:r>
            <w:r w:rsidR="00EE611B" w:rsidRPr="00EE611B">
              <w:rPr>
                <w:rFonts w:ascii="Times New Roman" w:hAnsi="Times New Roman" w:cs="Times New Roman"/>
                <w:noProof/>
                <w:webHidden/>
                <w:sz w:val="28"/>
                <w:szCs w:val="28"/>
              </w:rPr>
              <w:tab/>
            </w:r>
            <w:r w:rsidR="00EE611B" w:rsidRPr="00EE611B">
              <w:rPr>
                <w:rFonts w:ascii="Times New Roman" w:hAnsi="Times New Roman" w:cs="Times New Roman"/>
                <w:noProof/>
                <w:webHidden/>
                <w:sz w:val="28"/>
                <w:szCs w:val="28"/>
              </w:rPr>
              <w:fldChar w:fldCharType="begin"/>
            </w:r>
            <w:r w:rsidR="00EE611B" w:rsidRPr="00EE611B">
              <w:rPr>
                <w:rFonts w:ascii="Times New Roman" w:hAnsi="Times New Roman" w:cs="Times New Roman"/>
                <w:noProof/>
                <w:webHidden/>
                <w:sz w:val="28"/>
                <w:szCs w:val="28"/>
              </w:rPr>
              <w:instrText xml:space="preserve"> PAGEREF _Toc530829018 \h </w:instrText>
            </w:r>
            <w:r w:rsidR="00EE611B" w:rsidRPr="00EE611B">
              <w:rPr>
                <w:rFonts w:ascii="Times New Roman" w:hAnsi="Times New Roman" w:cs="Times New Roman"/>
                <w:noProof/>
                <w:webHidden/>
                <w:sz w:val="28"/>
                <w:szCs w:val="28"/>
              </w:rPr>
            </w:r>
            <w:r w:rsidR="00EE611B" w:rsidRPr="00EE611B">
              <w:rPr>
                <w:rFonts w:ascii="Times New Roman" w:hAnsi="Times New Roman" w:cs="Times New Roman"/>
                <w:noProof/>
                <w:webHidden/>
                <w:sz w:val="28"/>
                <w:szCs w:val="28"/>
              </w:rPr>
              <w:fldChar w:fldCharType="separate"/>
            </w:r>
            <w:r w:rsidR="00EE611B" w:rsidRPr="00EE611B">
              <w:rPr>
                <w:rFonts w:ascii="Times New Roman" w:hAnsi="Times New Roman" w:cs="Times New Roman"/>
                <w:noProof/>
                <w:webHidden/>
                <w:sz w:val="28"/>
                <w:szCs w:val="28"/>
              </w:rPr>
              <w:t>43</w:t>
            </w:r>
            <w:r w:rsidR="00EE611B" w:rsidRPr="00EE611B">
              <w:rPr>
                <w:rFonts w:ascii="Times New Roman" w:hAnsi="Times New Roman" w:cs="Times New Roman"/>
                <w:noProof/>
                <w:webHidden/>
                <w:sz w:val="28"/>
                <w:szCs w:val="28"/>
              </w:rPr>
              <w:fldChar w:fldCharType="end"/>
            </w:r>
          </w:hyperlink>
        </w:p>
        <w:p w:rsidR="00EE611B" w:rsidRPr="00EE611B" w:rsidRDefault="0086257B" w:rsidP="00EE611B">
          <w:pPr>
            <w:pStyle w:val="31"/>
            <w:tabs>
              <w:tab w:val="right" w:leader="dot" w:pos="9629"/>
            </w:tabs>
            <w:spacing w:line="360" w:lineRule="auto"/>
            <w:rPr>
              <w:rFonts w:ascii="Times New Roman" w:eastAsiaTheme="minorEastAsia" w:hAnsi="Times New Roman" w:cs="Times New Roman"/>
              <w:noProof/>
              <w:sz w:val="28"/>
              <w:szCs w:val="28"/>
              <w:lang w:val="ru-RU" w:eastAsia="ru-RU"/>
            </w:rPr>
          </w:pPr>
          <w:hyperlink w:anchor="_Toc530829019" w:history="1">
            <w:r w:rsidR="00EE611B" w:rsidRPr="00EE611B">
              <w:rPr>
                <w:rStyle w:val="a9"/>
                <w:rFonts w:ascii="Times New Roman" w:hAnsi="Times New Roman" w:cs="Times New Roman"/>
                <w:noProof/>
                <w:sz w:val="28"/>
                <w:szCs w:val="28"/>
              </w:rPr>
              <w:t xml:space="preserve">2.3.2 Програмний комплекс </w:t>
            </w:r>
            <w:r w:rsidR="00EE611B" w:rsidRPr="00EE611B">
              <w:rPr>
                <w:rStyle w:val="a9"/>
                <w:rFonts w:ascii="Times New Roman" w:hAnsi="Times New Roman" w:cs="Times New Roman"/>
                <w:noProof/>
                <w:sz w:val="28"/>
                <w:szCs w:val="28"/>
                <w:lang w:val="en-US"/>
              </w:rPr>
              <w:t>ImageJ</w:t>
            </w:r>
            <w:r w:rsidR="00EE611B" w:rsidRPr="00EE611B">
              <w:rPr>
                <w:rFonts w:ascii="Times New Roman" w:hAnsi="Times New Roman" w:cs="Times New Roman"/>
                <w:noProof/>
                <w:webHidden/>
                <w:sz w:val="28"/>
                <w:szCs w:val="28"/>
              </w:rPr>
              <w:tab/>
            </w:r>
            <w:r w:rsidR="00EE611B" w:rsidRPr="00EE611B">
              <w:rPr>
                <w:rFonts w:ascii="Times New Roman" w:hAnsi="Times New Roman" w:cs="Times New Roman"/>
                <w:noProof/>
                <w:webHidden/>
                <w:sz w:val="28"/>
                <w:szCs w:val="28"/>
              </w:rPr>
              <w:fldChar w:fldCharType="begin"/>
            </w:r>
            <w:r w:rsidR="00EE611B" w:rsidRPr="00EE611B">
              <w:rPr>
                <w:rFonts w:ascii="Times New Roman" w:hAnsi="Times New Roman" w:cs="Times New Roman"/>
                <w:noProof/>
                <w:webHidden/>
                <w:sz w:val="28"/>
                <w:szCs w:val="28"/>
              </w:rPr>
              <w:instrText xml:space="preserve"> PAGEREF _Toc530829019 \h </w:instrText>
            </w:r>
            <w:r w:rsidR="00EE611B" w:rsidRPr="00EE611B">
              <w:rPr>
                <w:rFonts w:ascii="Times New Roman" w:hAnsi="Times New Roman" w:cs="Times New Roman"/>
                <w:noProof/>
                <w:webHidden/>
                <w:sz w:val="28"/>
                <w:szCs w:val="28"/>
              </w:rPr>
            </w:r>
            <w:r w:rsidR="00EE611B" w:rsidRPr="00EE611B">
              <w:rPr>
                <w:rFonts w:ascii="Times New Roman" w:hAnsi="Times New Roman" w:cs="Times New Roman"/>
                <w:noProof/>
                <w:webHidden/>
                <w:sz w:val="28"/>
                <w:szCs w:val="28"/>
              </w:rPr>
              <w:fldChar w:fldCharType="separate"/>
            </w:r>
            <w:r w:rsidR="00EE611B" w:rsidRPr="00EE611B">
              <w:rPr>
                <w:rFonts w:ascii="Times New Roman" w:hAnsi="Times New Roman" w:cs="Times New Roman"/>
                <w:noProof/>
                <w:webHidden/>
                <w:sz w:val="28"/>
                <w:szCs w:val="28"/>
              </w:rPr>
              <w:t>44</w:t>
            </w:r>
            <w:r w:rsidR="00EE611B" w:rsidRPr="00EE611B">
              <w:rPr>
                <w:rFonts w:ascii="Times New Roman" w:hAnsi="Times New Roman" w:cs="Times New Roman"/>
                <w:noProof/>
                <w:webHidden/>
                <w:sz w:val="28"/>
                <w:szCs w:val="28"/>
              </w:rPr>
              <w:fldChar w:fldCharType="end"/>
            </w:r>
          </w:hyperlink>
        </w:p>
        <w:p w:rsidR="00EE611B" w:rsidRPr="00EE611B" w:rsidRDefault="0086257B" w:rsidP="00EE611B">
          <w:pPr>
            <w:pStyle w:val="31"/>
            <w:tabs>
              <w:tab w:val="right" w:leader="dot" w:pos="9629"/>
            </w:tabs>
            <w:spacing w:line="360" w:lineRule="auto"/>
            <w:rPr>
              <w:rFonts w:ascii="Times New Roman" w:eastAsiaTheme="minorEastAsia" w:hAnsi="Times New Roman" w:cs="Times New Roman"/>
              <w:noProof/>
              <w:sz w:val="28"/>
              <w:szCs w:val="28"/>
              <w:lang w:val="ru-RU" w:eastAsia="ru-RU"/>
            </w:rPr>
          </w:pPr>
          <w:hyperlink w:anchor="_Toc530829020" w:history="1">
            <w:r w:rsidR="00EE611B" w:rsidRPr="00EE611B">
              <w:rPr>
                <w:rStyle w:val="a9"/>
                <w:rFonts w:ascii="Times New Roman" w:hAnsi="Times New Roman" w:cs="Times New Roman"/>
                <w:noProof/>
                <w:sz w:val="28"/>
                <w:szCs w:val="28"/>
              </w:rPr>
              <w:t xml:space="preserve">2.3.3 Програмний комплекс </w:t>
            </w:r>
            <w:r w:rsidR="00EE611B" w:rsidRPr="00EE611B">
              <w:rPr>
                <w:rStyle w:val="a9"/>
                <w:rFonts w:ascii="Times New Roman" w:hAnsi="Times New Roman" w:cs="Times New Roman"/>
                <w:noProof/>
                <w:sz w:val="28"/>
                <w:szCs w:val="28"/>
                <w:lang w:val="en-US"/>
              </w:rPr>
              <w:t>JMicroVision</w:t>
            </w:r>
            <w:r w:rsidR="00EE611B" w:rsidRPr="00EE611B">
              <w:rPr>
                <w:rFonts w:ascii="Times New Roman" w:hAnsi="Times New Roman" w:cs="Times New Roman"/>
                <w:noProof/>
                <w:webHidden/>
                <w:sz w:val="28"/>
                <w:szCs w:val="28"/>
              </w:rPr>
              <w:tab/>
            </w:r>
            <w:r w:rsidR="00EE611B" w:rsidRPr="00EE611B">
              <w:rPr>
                <w:rFonts w:ascii="Times New Roman" w:hAnsi="Times New Roman" w:cs="Times New Roman"/>
                <w:noProof/>
                <w:webHidden/>
                <w:sz w:val="28"/>
                <w:szCs w:val="28"/>
              </w:rPr>
              <w:fldChar w:fldCharType="begin"/>
            </w:r>
            <w:r w:rsidR="00EE611B" w:rsidRPr="00EE611B">
              <w:rPr>
                <w:rFonts w:ascii="Times New Roman" w:hAnsi="Times New Roman" w:cs="Times New Roman"/>
                <w:noProof/>
                <w:webHidden/>
                <w:sz w:val="28"/>
                <w:szCs w:val="28"/>
              </w:rPr>
              <w:instrText xml:space="preserve"> PAGEREF _Toc530829020 \h </w:instrText>
            </w:r>
            <w:r w:rsidR="00EE611B" w:rsidRPr="00EE611B">
              <w:rPr>
                <w:rFonts w:ascii="Times New Roman" w:hAnsi="Times New Roman" w:cs="Times New Roman"/>
                <w:noProof/>
                <w:webHidden/>
                <w:sz w:val="28"/>
                <w:szCs w:val="28"/>
              </w:rPr>
            </w:r>
            <w:r w:rsidR="00EE611B" w:rsidRPr="00EE611B">
              <w:rPr>
                <w:rFonts w:ascii="Times New Roman" w:hAnsi="Times New Roman" w:cs="Times New Roman"/>
                <w:noProof/>
                <w:webHidden/>
                <w:sz w:val="28"/>
                <w:szCs w:val="28"/>
              </w:rPr>
              <w:fldChar w:fldCharType="separate"/>
            </w:r>
            <w:r w:rsidR="00EE611B" w:rsidRPr="00EE611B">
              <w:rPr>
                <w:rFonts w:ascii="Times New Roman" w:hAnsi="Times New Roman" w:cs="Times New Roman"/>
                <w:noProof/>
                <w:webHidden/>
                <w:sz w:val="28"/>
                <w:szCs w:val="28"/>
              </w:rPr>
              <w:t>45</w:t>
            </w:r>
            <w:r w:rsidR="00EE611B" w:rsidRPr="00EE611B">
              <w:rPr>
                <w:rFonts w:ascii="Times New Roman" w:hAnsi="Times New Roman" w:cs="Times New Roman"/>
                <w:noProof/>
                <w:webHidden/>
                <w:sz w:val="28"/>
                <w:szCs w:val="28"/>
              </w:rPr>
              <w:fldChar w:fldCharType="end"/>
            </w:r>
          </w:hyperlink>
        </w:p>
        <w:p w:rsidR="00EE611B" w:rsidRPr="00EE611B" w:rsidRDefault="0086257B" w:rsidP="00EE611B">
          <w:pPr>
            <w:pStyle w:val="31"/>
            <w:tabs>
              <w:tab w:val="right" w:leader="dot" w:pos="9629"/>
            </w:tabs>
            <w:spacing w:line="360" w:lineRule="auto"/>
            <w:rPr>
              <w:rFonts w:ascii="Times New Roman" w:eastAsiaTheme="minorEastAsia" w:hAnsi="Times New Roman" w:cs="Times New Roman"/>
              <w:noProof/>
              <w:sz w:val="28"/>
              <w:szCs w:val="28"/>
              <w:lang w:val="ru-RU" w:eastAsia="ru-RU"/>
            </w:rPr>
          </w:pPr>
          <w:hyperlink w:anchor="_Toc530829021" w:history="1">
            <w:r w:rsidR="00EE611B" w:rsidRPr="00EE611B">
              <w:rPr>
                <w:rStyle w:val="a9"/>
                <w:rFonts w:ascii="Times New Roman" w:hAnsi="Times New Roman" w:cs="Times New Roman"/>
                <w:noProof/>
                <w:sz w:val="28"/>
                <w:szCs w:val="28"/>
              </w:rPr>
              <w:t>2.3.4 Програмний комплекс Altami Studio</w:t>
            </w:r>
            <w:r w:rsidR="00EE611B" w:rsidRPr="00EE611B">
              <w:rPr>
                <w:rFonts w:ascii="Times New Roman" w:hAnsi="Times New Roman" w:cs="Times New Roman"/>
                <w:noProof/>
                <w:webHidden/>
                <w:sz w:val="28"/>
                <w:szCs w:val="28"/>
              </w:rPr>
              <w:tab/>
            </w:r>
            <w:r w:rsidR="00EE611B" w:rsidRPr="00EE611B">
              <w:rPr>
                <w:rFonts w:ascii="Times New Roman" w:hAnsi="Times New Roman" w:cs="Times New Roman"/>
                <w:noProof/>
                <w:webHidden/>
                <w:sz w:val="28"/>
                <w:szCs w:val="28"/>
              </w:rPr>
              <w:fldChar w:fldCharType="begin"/>
            </w:r>
            <w:r w:rsidR="00EE611B" w:rsidRPr="00EE611B">
              <w:rPr>
                <w:rFonts w:ascii="Times New Roman" w:hAnsi="Times New Roman" w:cs="Times New Roman"/>
                <w:noProof/>
                <w:webHidden/>
                <w:sz w:val="28"/>
                <w:szCs w:val="28"/>
              </w:rPr>
              <w:instrText xml:space="preserve"> PAGEREF _Toc530829021 \h </w:instrText>
            </w:r>
            <w:r w:rsidR="00EE611B" w:rsidRPr="00EE611B">
              <w:rPr>
                <w:rFonts w:ascii="Times New Roman" w:hAnsi="Times New Roman" w:cs="Times New Roman"/>
                <w:noProof/>
                <w:webHidden/>
                <w:sz w:val="28"/>
                <w:szCs w:val="28"/>
              </w:rPr>
            </w:r>
            <w:r w:rsidR="00EE611B" w:rsidRPr="00EE611B">
              <w:rPr>
                <w:rFonts w:ascii="Times New Roman" w:hAnsi="Times New Roman" w:cs="Times New Roman"/>
                <w:noProof/>
                <w:webHidden/>
                <w:sz w:val="28"/>
                <w:szCs w:val="28"/>
              </w:rPr>
              <w:fldChar w:fldCharType="separate"/>
            </w:r>
            <w:r w:rsidR="00EE611B" w:rsidRPr="00EE611B">
              <w:rPr>
                <w:rFonts w:ascii="Times New Roman" w:hAnsi="Times New Roman" w:cs="Times New Roman"/>
                <w:noProof/>
                <w:webHidden/>
                <w:sz w:val="28"/>
                <w:szCs w:val="28"/>
              </w:rPr>
              <w:t>47</w:t>
            </w:r>
            <w:r w:rsidR="00EE611B" w:rsidRPr="00EE611B">
              <w:rPr>
                <w:rFonts w:ascii="Times New Roman" w:hAnsi="Times New Roman" w:cs="Times New Roman"/>
                <w:noProof/>
                <w:webHidden/>
                <w:sz w:val="28"/>
                <w:szCs w:val="28"/>
              </w:rPr>
              <w:fldChar w:fldCharType="end"/>
            </w:r>
          </w:hyperlink>
        </w:p>
        <w:p w:rsidR="00EE611B" w:rsidRPr="00EE611B" w:rsidRDefault="0086257B" w:rsidP="00EE611B">
          <w:pPr>
            <w:pStyle w:val="21"/>
            <w:tabs>
              <w:tab w:val="left" w:pos="840"/>
              <w:tab w:val="right" w:leader="dot" w:pos="9629"/>
            </w:tabs>
            <w:spacing w:line="360" w:lineRule="auto"/>
            <w:rPr>
              <w:rFonts w:ascii="Times New Roman" w:eastAsiaTheme="minorEastAsia" w:hAnsi="Times New Roman" w:cs="Times New Roman"/>
              <w:noProof/>
              <w:sz w:val="28"/>
              <w:szCs w:val="28"/>
              <w:lang w:val="ru-RU" w:eastAsia="ru-RU"/>
            </w:rPr>
          </w:pPr>
          <w:hyperlink w:anchor="_Toc530829022" w:history="1">
            <w:r w:rsidR="00EE611B" w:rsidRPr="00EE611B">
              <w:rPr>
                <w:rStyle w:val="a9"/>
                <w:rFonts w:ascii="Times New Roman" w:hAnsi="Times New Roman" w:cs="Times New Roman"/>
                <w:noProof/>
                <w:sz w:val="28"/>
                <w:szCs w:val="28"/>
              </w:rPr>
              <w:t>2.4</w:t>
            </w:r>
            <w:r w:rsidR="00EE611B" w:rsidRPr="00EE611B">
              <w:rPr>
                <w:rFonts w:ascii="Times New Roman" w:eastAsiaTheme="minorEastAsia" w:hAnsi="Times New Roman" w:cs="Times New Roman"/>
                <w:noProof/>
                <w:sz w:val="28"/>
                <w:szCs w:val="28"/>
                <w:lang w:val="ru-RU" w:eastAsia="ru-RU"/>
              </w:rPr>
              <w:tab/>
            </w:r>
            <w:r w:rsidR="00EE611B" w:rsidRPr="00EE611B">
              <w:rPr>
                <w:rStyle w:val="a9"/>
                <w:rFonts w:ascii="Times New Roman" w:hAnsi="Times New Roman" w:cs="Times New Roman"/>
                <w:noProof/>
                <w:sz w:val="28"/>
                <w:szCs w:val="28"/>
              </w:rPr>
              <w:t>Блок освітлення</w:t>
            </w:r>
            <w:r w:rsidR="00EE611B" w:rsidRPr="00EE611B">
              <w:rPr>
                <w:rFonts w:ascii="Times New Roman" w:hAnsi="Times New Roman" w:cs="Times New Roman"/>
                <w:noProof/>
                <w:webHidden/>
                <w:sz w:val="28"/>
                <w:szCs w:val="28"/>
              </w:rPr>
              <w:tab/>
            </w:r>
            <w:r w:rsidR="00EE611B" w:rsidRPr="00EE611B">
              <w:rPr>
                <w:rFonts w:ascii="Times New Roman" w:hAnsi="Times New Roman" w:cs="Times New Roman"/>
                <w:noProof/>
                <w:webHidden/>
                <w:sz w:val="28"/>
                <w:szCs w:val="28"/>
              </w:rPr>
              <w:fldChar w:fldCharType="begin"/>
            </w:r>
            <w:r w:rsidR="00EE611B" w:rsidRPr="00EE611B">
              <w:rPr>
                <w:rFonts w:ascii="Times New Roman" w:hAnsi="Times New Roman" w:cs="Times New Roman"/>
                <w:noProof/>
                <w:webHidden/>
                <w:sz w:val="28"/>
                <w:szCs w:val="28"/>
              </w:rPr>
              <w:instrText xml:space="preserve"> PAGEREF _Toc530829022 \h </w:instrText>
            </w:r>
            <w:r w:rsidR="00EE611B" w:rsidRPr="00EE611B">
              <w:rPr>
                <w:rFonts w:ascii="Times New Roman" w:hAnsi="Times New Roman" w:cs="Times New Roman"/>
                <w:noProof/>
                <w:webHidden/>
                <w:sz w:val="28"/>
                <w:szCs w:val="28"/>
              </w:rPr>
            </w:r>
            <w:r w:rsidR="00EE611B" w:rsidRPr="00EE611B">
              <w:rPr>
                <w:rFonts w:ascii="Times New Roman" w:hAnsi="Times New Roman" w:cs="Times New Roman"/>
                <w:noProof/>
                <w:webHidden/>
                <w:sz w:val="28"/>
                <w:szCs w:val="28"/>
              </w:rPr>
              <w:fldChar w:fldCharType="separate"/>
            </w:r>
            <w:r w:rsidR="00EE611B" w:rsidRPr="00EE611B">
              <w:rPr>
                <w:rFonts w:ascii="Times New Roman" w:hAnsi="Times New Roman" w:cs="Times New Roman"/>
                <w:noProof/>
                <w:webHidden/>
                <w:sz w:val="28"/>
                <w:szCs w:val="28"/>
              </w:rPr>
              <w:t>49</w:t>
            </w:r>
            <w:r w:rsidR="00EE611B" w:rsidRPr="00EE611B">
              <w:rPr>
                <w:rFonts w:ascii="Times New Roman" w:hAnsi="Times New Roman" w:cs="Times New Roman"/>
                <w:noProof/>
                <w:webHidden/>
                <w:sz w:val="28"/>
                <w:szCs w:val="28"/>
              </w:rPr>
              <w:fldChar w:fldCharType="end"/>
            </w:r>
          </w:hyperlink>
        </w:p>
        <w:p w:rsidR="00EE611B" w:rsidRPr="00EE611B" w:rsidRDefault="0086257B" w:rsidP="00EE611B">
          <w:pPr>
            <w:pStyle w:val="31"/>
            <w:tabs>
              <w:tab w:val="right" w:leader="dot" w:pos="9629"/>
            </w:tabs>
            <w:spacing w:line="360" w:lineRule="auto"/>
            <w:rPr>
              <w:rFonts w:ascii="Times New Roman" w:eastAsiaTheme="minorEastAsia" w:hAnsi="Times New Roman" w:cs="Times New Roman"/>
              <w:noProof/>
              <w:sz w:val="28"/>
              <w:szCs w:val="28"/>
              <w:lang w:val="ru-RU" w:eastAsia="ru-RU"/>
            </w:rPr>
          </w:pPr>
          <w:hyperlink w:anchor="_Toc530829023" w:history="1">
            <w:r w:rsidR="00EE611B" w:rsidRPr="00EE611B">
              <w:rPr>
                <w:rStyle w:val="a9"/>
                <w:rFonts w:ascii="Times New Roman" w:hAnsi="Times New Roman" w:cs="Times New Roman"/>
                <w:noProof/>
                <w:sz w:val="28"/>
                <w:szCs w:val="28"/>
              </w:rPr>
              <w:t>2.4.1 Галогенні лампи</w:t>
            </w:r>
            <w:r w:rsidR="00EE611B" w:rsidRPr="00EE611B">
              <w:rPr>
                <w:rFonts w:ascii="Times New Roman" w:hAnsi="Times New Roman" w:cs="Times New Roman"/>
                <w:noProof/>
                <w:webHidden/>
                <w:sz w:val="28"/>
                <w:szCs w:val="28"/>
              </w:rPr>
              <w:tab/>
            </w:r>
            <w:r w:rsidR="00EE611B" w:rsidRPr="00EE611B">
              <w:rPr>
                <w:rFonts w:ascii="Times New Roman" w:hAnsi="Times New Roman" w:cs="Times New Roman"/>
                <w:noProof/>
                <w:webHidden/>
                <w:sz w:val="28"/>
                <w:szCs w:val="28"/>
              </w:rPr>
              <w:fldChar w:fldCharType="begin"/>
            </w:r>
            <w:r w:rsidR="00EE611B" w:rsidRPr="00EE611B">
              <w:rPr>
                <w:rFonts w:ascii="Times New Roman" w:hAnsi="Times New Roman" w:cs="Times New Roman"/>
                <w:noProof/>
                <w:webHidden/>
                <w:sz w:val="28"/>
                <w:szCs w:val="28"/>
              </w:rPr>
              <w:instrText xml:space="preserve"> PAGEREF _Toc530829023 \h </w:instrText>
            </w:r>
            <w:r w:rsidR="00EE611B" w:rsidRPr="00EE611B">
              <w:rPr>
                <w:rFonts w:ascii="Times New Roman" w:hAnsi="Times New Roman" w:cs="Times New Roman"/>
                <w:noProof/>
                <w:webHidden/>
                <w:sz w:val="28"/>
                <w:szCs w:val="28"/>
              </w:rPr>
            </w:r>
            <w:r w:rsidR="00EE611B" w:rsidRPr="00EE611B">
              <w:rPr>
                <w:rFonts w:ascii="Times New Roman" w:hAnsi="Times New Roman" w:cs="Times New Roman"/>
                <w:noProof/>
                <w:webHidden/>
                <w:sz w:val="28"/>
                <w:szCs w:val="28"/>
              </w:rPr>
              <w:fldChar w:fldCharType="separate"/>
            </w:r>
            <w:r w:rsidR="00EE611B" w:rsidRPr="00EE611B">
              <w:rPr>
                <w:rFonts w:ascii="Times New Roman" w:hAnsi="Times New Roman" w:cs="Times New Roman"/>
                <w:noProof/>
                <w:webHidden/>
                <w:sz w:val="28"/>
                <w:szCs w:val="28"/>
              </w:rPr>
              <w:t>49</w:t>
            </w:r>
            <w:r w:rsidR="00EE611B" w:rsidRPr="00EE611B">
              <w:rPr>
                <w:rFonts w:ascii="Times New Roman" w:hAnsi="Times New Roman" w:cs="Times New Roman"/>
                <w:noProof/>
                <w:webHidden/>
                <w:sz w:val="28"/>
                <w:szCs w:val="28"/>
              </w:rPr>
              <w:fldChar w:fldCharType="end"/>
            </w:r>
          </w:hyperlink>
        </w:p>
        <w:p w:rsidR="00EE611B" w:rsidRPr="00EE611B" w:rsidRDefault="0086257B" w:rsidP="00EE611B">
          <w:pPr>
            <w:pStyle w:val="31"/>
            <w:tabs>
              <w:tab w:val="right" w:leader="dot" w:pos="9629"/>
            </w:tabs>
            <w:spacing w:line="360" w:lineRule="auto"/>
            <w:rPr>
              <w:rFonts w:ascii="Times New Roman" w:eastAsiaTheme="minorEastAsia" w:hAnsi="Times New Roman" w:cs="Times New Roman"/>
              <w:noProof/>
              <w:sz w:val="28"/>
              <w:szCs w:val="28"/>
              <w:lang w:val="ru-RU" w:eastAsia="ru-RU"/>
            </w:rPr>
          </w:pPr>
          <w:hyperlink w:anchor="_Toc530829024" w:history="1">
            <w:r w:rsidR="00EE611B" w:rsidRPr="00EE611B">
              <w:rPr>
                <w:rStyle w:val="a9"/>
                <w:rFonts w:ascii="Times New Roman" w:hAnsi="Times New Roman" w:cs="Times New Roman"/>
                <w:noProof/>
                <w:sz w:val="28"/>
                <w:szCs w:val="28"/>
              </w:rPr>
              <w:t>2.4.2 Світлодіодні лампи</w:t>
            </w:r>
            <w:r w:rsidR="00EE611B" w:rsidRPr="00EE611B">
              <w:rPr>
                <w:rFonts w:ascii="Times New Roman" w:hAnsi="Times New Roman" w:cs="Times New Roman"/>
                <w:noProof/>
                <w:webHidden/>
                <w:sz w:val="28"/>
                <w:szCs w:val="28"/>
              </w:rPr>
              <w:tab/>
            </w:r>
            <w:r w:rsidR="00EE611B" w:rsidRPr="00EE611B">
              <w:rPr>
                <w:rFonts w:ascii="Times New Roman" w:hAnsi="Times New Roman" w:cs="Times New Roman"/>
                <w:noProof/>
                <w:webHidden/>
                <w:sz w:val="28"/>
                <w:szCs w:val="28"/>
              </w:rPr>
              <w:fldChar w:fldCharType="begin"/>
            </w:r>
            <w:r w:rsidR="00EE611B" w:rsidRPr="00EE611B">
              <w:rPr>
                <w:rFonts w:ascii="Times New Roman" w:hAnsi="Times New Roman" w:cs="Times New Roman"/>
                <w:noProof/>
                <w:webHidden/>
                <w:sz w:val="28"/>
                <w:szCs w:val="28"/>
              </w:rPr>
              <w:instrText xml:space="preserve"> PAGEREF _Toc530829024 \h </w:instrText>
            </w:r>
            <w:r w:rsidR="00EE611B" w:rsidRPr="00EE611B">
              <w:rPr>
                <w:rFonts w:ascii="Times New Roman" w:hAnsi="Times New Roman" w:cs="Times New Roman"/>
                <w:noProof/>
                <w:webHidden/>
                <w:sz w:val="28"/>
                <w:szCs w:val="28"/>
              </w:rPr>
            </w:r>
            <w:r w:rsidR="00EE611B" w:rsidRPr="00EE611B">
              <w:rPr>
                <w:rFonts w:ascii="Times New Roman" w:hAnsi="Times New Roman" w:cs="Times New Roman"/>
                <w:noProof/>
                <w:webHidden/>
                <w:sz w:val="28"/>
                <w:szCs w:val="28"/>
              </w:rPr>
              <w:fldChar w:fldCharType="separate"/>
            </w:r>
            <w:r w:rsidR="00EE611B" w:rsidRPr="00EE611B">
              <w:rPr>
                <w:rFonts w:ascii="Times New Roman" w:hAnsi="Times New Roman" w:cs="Times New Roman"/>
                <w:noProof/>
                <w:webHidden/>
                <w:sz w:val="28"/>
                <w:szCs w:val="28"/>
              </w:rPr>
              <w:t>50</w:t>
            </w:r>
            <w:r w:rsidR="00EE611B" w:rsidRPr="00EE611B">
              <w:rPr>
                <w:rFonts w:ascii="Times New Roman" w:hAnsi="Times New Roman" w:cs="Times New Roman"/>
                <w:noProof/>
                <w:webHidden/>
                <w:sz w:val="28"/>
                <w:szCs w:val="28"/>
              </w:rPr>
              <w:fldChar w:fldCharType="end"/>
            </w:r>
          </w:hyperlink>
        </w:p>
        <w:p w:rsidR="00EE611B" w:rsidRPr="00EE611B" w:rsidRDefault="0086257B" w:rsidP="00EE611B">
          <w:pPr>
            <w:pStyle w:val="31"/>
            <w:tabs>
              <w:tab w:val="right" w:leader="dot" w:pos="9629"/>
            </w:tabs>
            <w:spacing w:line="360" w:lineRule="auto"/>
            <w:rPr>
              <w:rFonts w:ascii="Times New Roman" w:eastAsiaTheme="minorEastAsia" w:hAnsi="Times New Roman" w:cs="Times New Roman"/>
              <w:noProof/>
              <w:sz w:val="28"/>
              <w:szCs w:val="28"/>
              <w:lang w:val="ru-RU" w:eastAsia="ru-RU"/>
            </w:rPr>
          </w:pPr>
          <w:hyperlink w:anchor="_Toc530829025" w:history="1">
            <w:r w:rsidR="00EE611B" w:rsidRPr="00EE611B">
              <w:rPr>
                <w:rStyle w:val="a9"/>
                <w:rFonts w:ascii="Times New Roman" w:hAnsi="Times New Roman" w:cs="Times New Roman"/>
                <w:noProof/>
                <w:sz w:val="28"/>
                <w:szCs w:val="28"/>
              </w:rPr>
              <w:t>2.4.3 Енергозберігаючі лампи.</w:t>
            </w:r>
            <w:r w:rsidR="00EE611B" w:rsidRPr="00EE611B">
              <w:rPr>
                <w:rFonts w:ascii="Times New Roman" w:hAnsi="Times New Roman" w:cs="Times New Roman"/>
                <w:noProof/>
                <w:webHidden/>
                <w:sz w:val="28"/>
                <w:szCs w:val="28"/>
              </w:rPr>
              <w:tab/>
            </w:r>
            <w:r w:rsidR="00EE611B" w:rsidRPr="00EE611B">
              <w:rPr>
                <w:rFonts w:ascii="Times New Roman" w:hAnsi="Times New Roman" w:cs="Times New Roman"/>
                <w:noProof/>
                <w:webHidden/>
                <w:sz w:val="28"/>
                <w:szCs w:val="28"/>
              </w:rPr>
              <w:fldChar w:fldCharType="begin"/>
            </w:r>
            <w:r w:rsidR="00EE611B" w:rsidRPr="00EE611B">
              <w:rPr>
                <w:rFonts w:ascii="Times New Roman" w:hAnsi="Times New Roman" w:cs="Times New Roman"/>
                <w:noProof/>
                <w:webHidden/>
                <w:sz w:val="28"/>
                <w:szCs w:val="28"/>
              </w:rPr>
              <w:instrText xml:space="preserve"> PAGEREF _Toc530829025 \h </w:instrText>
            </w:r>
            <w:r w:rsidR="00EE611B" w:rsidRPr="00EE611B">
              <w:rPr>
                <w:rFonts w:ascii="Times New Roman" w:hAnsi="Times New Roman" w:cs="Times New Roman"/>
                <w:noProof/>
                <w:webHidden/>
                <w:sz w:val="28"/>
                <w:szCs w:val="28"/>
              </w:rPr>
            </w:r>
            <w:r w:rsidR="00EE611B" w:rsidRPr="00EE611B">
              <w:rPr>
                <w:rFonts w:ascii="Times New Roman" w:hAnsi="Times New Roman" w:cs="Times New Roman"/>
                <w:noProof/>
                <w:webHidden/>
                <w:sz w:val="28"/>
                <w:szCs w:val="28"/>
              </w:rPr>
              <w:fldChar w:fldCharType="separate"/>
            </w:r>
            <w:r w:rsidR="00EE611B" w:rsidRPr="00EE611B">
              <w:rPr>
                <w:rFonts w:ascii="Times New Roman" w:hAnsi="Times New Roman" w:cs="Times New Roman"/>
                <w:noProof/>
                <w:webHidden/>
                <w:sz w:val="28"/>
                <w:szCs w:val="28"/>
              </w:rPr>
              <w:t>51</w:t>
            </w:r>
            <w:r w:rsidR="00EE611B" w:rsidRPr="00EE611B">
              <w:rPr>
                <w:rFonts w:ascii="Times New Roman" w:hAnsi="Times New Roman" w:cs="Times New Roman"/>
                <w:noProof/>
                <w:webHidden/>
                <w:sz w:val="28"/>
                <w:szCs w:val="28"/>
              </w:rPr>
              <w:fldChar w:fldCharType="end"/>
            </w:r>
          </w:hyperlink>
        </w:p>
        <w:p w:rsidR="00EE611B" w:rsidRPr="00EE611B" w:rsidRDefault="0086257B" w:rsidP="00EE611B">
          <w:pPr>
            <w:pStyle w:val="21"/>
            <w:tabs>
              <w:tab w:val="right" w:leader="dot" w:pos="9629"/>
            </w:tabs>
            <w:spacing w:line="360" w:lineRule="auto"/>
            <w:rPr>
              <w:rFonts w:ascii="Times New Roman" w:eastAsiaTheme="minorEastAsia" w:hAnsi="Times New Roman" w:cs="Times New Roman"/>
              <w:noProof/>
              <w:sz w:val="28"/>
              <w:szCs w:val="28"/>
              <w:lang w:val="ru-RU" w:eastAsia="ru-RU"/>
            </w:rPr>
          </w:pPr>
          <w:hyperlink w:anchor="_Toc530829026" w:history="1">
            <w:r w:rsidR="00EE611B" w:rsidRPr="00EE611B">
              <w:rPr>
                <w:rStyle w:val="a9"/>
                <w:rFonts w:ascii="Times New Roman" w:hAnsi="Times New Roman" w:cs="Times New Roman"/>
                <w:noProof/>
                <w:sz w:val="28"/>
                <w:szCs w:val="28"/>
              </w:rPr>
              <w:t>2.5 Висновки до розділу 2</w:t>
            </w:r>
            <w:r w:rsidR="00EE611B" w:rsidRPr="00EE611B">
              <w:rPr>
                <w:rFonts w:ascii="Times New Roman" w:hAnsi="Times New Roman" w:cs="Times New Roman"/>
                <w:noProof/>
                <w:webHidden/>
                <w:sz w:val="28"/>
                <w:szCs w:val="28"/>
              </w:rPr>
              <w:tab/>
            </w:r>
            <w:r w:rsidR="00EE611B" w:rsidRPr="00EE611B">
              <w:rPr>
                <w:rFonts w:ascii="Times New Roman" w:hAnsi="Times New Roman" w:cs="Times New Roman"/>
                <w:noProof/>
                <w:webHidden/>
                <w:sz w:val="28"/>
                <w:szCs w:val="28"/>
              </w:rPr>
              <w:fldChar w:fldCharType="begin"/>
            </w:r>
            <w:r w:rsidR="00EE611B" w:rsidRPr="00EE611B">
              <w:rPr>
                <w:rFonts w:ascii="Times New Roman" w:hAnsi="Times New Roman" w:cs="Times New Roman"/>
                <w:noProof/>
                <w:webHidden/>
                <w:sz w:val="28"/>
                <w:szCs w:val="28"/>
              </w:rPr>
              <w:instrText xml:space="preserve"> PAGEREF _Toc530829026 \h </w:instrText>
            </w:r>
            <w:r w:rsidR="00EE611B" w:rsidRPr="00EE611B">
              <w:rPr>
                <w:rFonts w:ascii="Times New Roman" w:hAnsi="Times New Roman" w:cs="Times New Roman"/>
                <w:noProof/>
                <w:webHidden/>
                <w:sz w:val="28"/>
                <w:szCs w:val="28"/>
              </w:rPr>
            </w:r>
            <w:r w:rsidR="00EE611B" w:rsidRPr="00EE611B">
              <w:rPr>
                <w:rFonts w:ascii="Times New Roman" w:hAnsi="Times New Roman" w:cs="Times New Roman"/>
                <w:noProof/>
                <w:webHidden/>
                <w:sz w:val="28"/>
                <w:szCs w:val="28"/>
              </w:rPr>
              <w:fldChar w:fldCharType="separate"/>
            </w:r>
            <w:r w:rsidR="00EE611B" w:rsidRPr="00EE611B">
              <w:rPr>
                <w:rFonts w:ascii="Times New Roman" w:hAnsi="Times New Roman" w:cs="Times New Roman"/>
                <w:noProof/>
                <w:webHidden/>
                <w:sz w:val="28"/>
                <w:szCs w:val="28"/>
              </w:rPr>
              <w:t>53</w:t>
            </w:r>
            <w:r w:rsidR="00EE611B" w:rsidRPr="00EE611B">
              <w:rPr>
                <w:rFonts w:ascii="Times New Roman" w:hAnsi="Times New Roman" w:cs="Times New Roman"/>
                <w:noProof/>
                <w:webHidden/>
                <w:sz w:val="28"/>
                <w:szCs w:val="28"/>
              </w:rPr>
              <w:fldChar w:fldCharType="end"/>
            </w:r>
          </w:hyperlink>
        </w:p>
        <w:p w:rsidR="00EE611B" w:rsidRPr="00EE611B" w:rsidRDefault="0086257B" w:rsidP="00EE611B">
          <w:pPr>
            <w:pStyle w:val="11"/>
            <w:tabs>
              <w:tab w:val="right" w:leader="dot" w:pos="9629"/>
            </w:tabs>
            <w:spacing w:line="360" w:lineRule="auto"/>
            <w:rPr>
              <w:rFonts w:ascii="Times New Roman" w:eastAsiaTheme="minorEastAsia" w:hAnsi="Times New Roman" w:cs="Times New Roman"/>
              <w:noProof/>
              <w:sz w:val="28"/>
              <w:szCs w:val="28"/>
              <w:lang w:val="ru-RU" w:eastAsia="ru-RU"/>
            </w:rPr>
          </w:pPr>
          <w:hyperlink w:anchor="_Toc530829027" w:history="1">
            <w:r w:rsidR="00EE611B" w:rsidRPr="00EE611B">
              <w:rPr>
                <w:rStyle w:val="a9"/>
                <w:rFonts w:ascii="Times New Roman" w:hAnsi="Times New Roman" w:cs="Times New Roman"/>
                <w:noProof/>
                <w:sz w:val="28"/>
                <w:szCs w:val="28"/>
              </w:rPr>
              <w:t>РОЗДІЛ 3 ЕКСПЕРИМЕНТАЛЬНА ЧАСТИНА</w:t>
            </w:r>
            <w:r w:rsidR="00EE611B" w:rsidRPr="00EE611B">
              <w:rPr>
                <w:rFonts w:ascii="Times New Roman" w:hAnsi="Times New Roman" w:cs="Times New Roman"/>
                <w:noProof/>
                <w:webHidden/>
                <w:sz w:val="28"/>
                <w:szCs w:val="28"/>
              </w:rPr>
              <w:tab/>
            </w:r>
            <w:r w:rsidR="00EE611B" w:rsidRPr="00EE611B">
              <w:rPr>
                <w:rFonts w:ascii="Times New Roman" w:hAnsi="Times New Roman" w:cs="Times New Roman"/>
                <w:noProof/>
                <w:webHidden/>
                <w:sz w:val="28"/>
                <w:szCs w:val="28"/>
              </w:rPr>
              <w:fldChar w:fldCharType="begin"/>
            </w:r>
            <w:r w:rsidR="00EE611B" w:rsidRPr="00EE611B">
              <w:rPr>
                <w:rFonts w:ascii="Times New Roman" w:hAnsi="Times New Roman" w:cs="Times New Roman"/>
                <w:noProof/>
                <w:webHidden/>
                <w:sz w:val="28"/>
                <w:szCs w:val="28"/>
              </w:rPr>
              <w:instrText xml:space="preserve"> PAGEREF _Toc530829027 \h </w:instrText>
            </w:r>
            <w:r w:rsidR="00EE611B" w:rsidRPr="00EE611B">
              <w:rPr>
                <w:rFonts w:ascii="Times New Roman" w:hAnsi="Times New Roman" w:cs="Times New Roman"/>
                <w:noProof/>
                <w:webHidden/>
                <w:sz w:val="28"/>
                <w:szCs w:val="28"/>
              </w:rPr>
            </w:r>
            <w:r w:rsidR="00EE611B" w:rsidRPr="00EE611B">
              <w:rPr>
                <w:rFonts w:ascii="Times New Roman" w:hAnsi="Times New Roman" w:cs="Times New Roman"/>
                <w:noProof/>
                <w:webHidden/>
                <w:sz w:val="28"/>
                <w:szCs w:val="28"/>
              </w:rPr>
              <w:fldChar w:fldCharType="separate"/>
            </w:r>
            <w:r w:rsidR="00EE611B" w:rsidRPr="00EE611B">
              <w:rPr>
                <w:rFonts w:ascii="Times New Roman" w:hAnsi="Times New Roman" w:cs="Times New Roman"/>
                <w:noProof/>
                <w:webHidden/>
                <w:sz w:val="28"/>
                <w:szCs w:val="28"/>
              </w:rPr>
              <w:t>54</w:t>
            </w:r>
            <w:r w:rsidR="00EE611B" w:rsidRPr="00EE611B">
              <w:rPr>
                <w:rFonts w:ascii="Times New Roman" w:hAnsi="Times New Roman" w:cs="Times New Roman"/>
                <w:noProof/>
                <w:webHidden/>
                <w:sz w:val="28"/>
                <w:szCs w:val="28"/>
              </w:rPr>
              <w:fldChar w:fldCharType="end"/>
            </w:r>
          </w:hyperlink>
        </w:p>
        <w:p w:rsidR="00EE611B" w:rsidRPr="00EE611B" w:rsidRDefault="0086257B" w:rsidP="00EE611B">
          <w:pPr>
            <w:pStyle w:val="21"/>
            <w:tabs>
              <w:tab w:val="right" w:leader="dot" w:pos="9629"/>
            </w:tabs>
            <w:spacing w:line="360" w:lineRule="auto"/>
            <w:rPr>
              <w:rFonts w:ascii="Times New Roman" w:eastAsiaTheme="minorEastAsia" w:hAnsi="Times New Roman" w:cs="Times New Roman"/>
              <w:noProof/>
              <w:sz w:val="28"/>
              <w:szCs w:val="28"/>
              <w:lang w:val="ru-RU" w:eastAsia="ru-RU"/>
            </w:rPr>
          </w:pPr>
          <w:hyperlink w:anchor="_Toc530829028" w:history="1">
            <w:r w:rsidR="00EE611B" w:rsidRPr="00EE611B">
              <w:rPr>
                <w:rStyle w:val="a9"/>
                <w:rFonts w:ascii="Times New Roman" w:hAnsi="Times New Roman" w:cs="Times New Roman"/>
                <w:noProof/>
                <w:sz w:val="28"/>
                <w:szCs w:val="28"/>
              </w:rPr>
              <w:t>3.1 Основні умови проведення дослідження та налаштування ОЕС</w:t>
            </w:r>
            <w:r w:rsidR="00EE611B" w:rsidRPr="00EE611B">
              <w:rPr>
                <w:rFonts w:ascii="Times New Roman" w:hAnsi="Times New Roman" w:cs="Times New Roman"/>
                <w:noProof/>
                <w:webHidden/>
                <w:sz w:val="28"/>
                <w:szCs w:val="28"/>
              </w:rPr>
              <w:tab/>
            </w:r>
            <w:r w:rsidR="00EE611B" w:rsidRPr="00EE611B">
              <w:rPr>
                <w:rFonts w:ascii="Times New Roman" w:hAnsi="Times New Roman" w:cs="Times New Roman"/>
                <w:noProof/>
                <w:webHidden/>
                <w:sz w:val="28"/>
                <w:szCs w:val="28"/>
              </w:rPr>
              <w:fldChar w:fldCharType="begin"/>
            </w:r>
            <w:r w:rsidR="00EE611B" w:rsidRPr="00EE611B">
              <w:rPr>
                <w:rFonts w:ascii="Times New Roman" w:hAnsi="Times New Roman" w:cs="Times New Roman"/>
                <w:noProof/>
                <w:webHidden/>
                <w:sz w:val="28"/>
                <w:szCs w:val="28"/>
              </w:rPr>
              <w:instrText xml:space="preserve"> PAGEREF _Toc530829028 \h </w:instrText>
            </w:r>
            <w:r w:rsidR="00EE611B" w:rsidRPr="00EE611B">
              <w:rPr>
                <w:rFonts w:ascii="Times New Roman" w:hAnsi="Times New Roman" w:cs="Times New Roman"/>
                <w:noProof/>
                <w:webHidden/>
                <w:sz w:val="28"/>
                <w:szCs w:val="28"/>
              </w:rPr>
            </w:r>
            <w:r w:rsidR="00EE611B" w:rsidRPr="00EE611B">
              <w:rPr>
                <w:rFonts w:ascii="Times New Roman" w:hAnsi="Times New Roman" w:cs="Times New Roman"/>
                <w:noProof/>
                <w:webHidden/>
                <w:sz w:val="28"/>
                <w:szCs w:val="28"/>
              </w:rPr>
              <w:fldChar w:fldCharType="separate"/>
            </w:r>
            <w:r w:rsidR="00EE611B" w:rsidRPr="00EE611B">
              <w:rPr>
                <w:rFonts w:ascii="Times New Roman" w:hAnsi="Times New Roman" w:cs="Times New Roman"/>
                <w:noProof/>
                <w:webHidden/>
                <w:sz w:val="28"/>
                <w:szCs w:val="28"/>
              </w:rPr>
              <w:t>54</w:t>
            </w:r>
            <w:r w:rsidR="00EE611B" w:rsidRPr="00EE611B">
              <w:rPr>
                <w:rFonts w:ascii="Times New Roman" w:hAnsi="Times New Roman" w:cs="Times New Roman"/>
                <w:noProof/>
                <w:webHidden/>
                <w:sz w:val="28"/>
                <w:szCs w:val="28"/>
              </w:rPr>
              <w:fldChar w:fldCharType="end"/>
            </w:r>
          </w:hyperlink>
        </w:p>
        <w:p w:rsidR="00EE611B" w:rsidRPr="00EE611B" w:rsidRDefault="0086257B" w:rsidP="00EE611B">
          <w:pPr>
            <w:pStyle w:val="21"/>
            <w:tabs>
              <w:tab w:val="right" w:leader="dot" w:pos="9629"/>
            </w:tabs>
            <w:spacing w:line="360" w:lineRule="auto"/>
            <w:rPr>
              <w:rFonts w:ascii="Times New Roman" w:eastAsiaTheme="minorEastAsia" w:hAnsi="Times New Roman" w:cs="Times New Roman"/>
              <w:noProof/>
              <w:sz w:val="28"/>
              <w:szCs w:val="28"/>
              <w:lang w:val="ru-RU" w:eastAsia="ru-RU"/>
            </w:rPr>
          </w:pPr>
          <w:hyperlink w:anchor="_Toc530829029" w:history="1">
            <w:r w:rsidR="00EE611B" w:rsidRPr="00EE611B">
              <w:rPr>
                <w:rStyle w:val="a9"/>
                <w:rFonts w:ascii="Times New Roman" w:hAnsi="Times New Roman" w:cs="Times New Roman"/>
                <w:noProof/>
                <w:sz w:val="28"/>
                <w:szCs w:val="28"/>
              </w:rPr>
              <w:t>3.2 Дослідження зразків клейових з’єднань на виявлення дефектів</w:t>
            </w:r>
            <w:r w:rsidR="00EE611B" w:rsidRPr="00EE611B">
              <w:rPr>
                <w:rFonts w:ascii="Times New Roman" w:hAnsi="Times New Roman" w:cs="Times New Roman"/>
                <w:noProof/>
                <w:webHidden/>
                <w:sz w:val="28"/>
                <w:szCs w:val="28"/>
              </w:rPr>
              <w:tab/>
            </w:r>
            <w:r w:rsidR="00EE611B" w:rsidRPr="00EE611B">
              <w:rPr>
                <w:rFonts w:ascii="Times New Roman" w:hAnsi="Times New Roman" w:cs="Times New Roman"/>
                <w:noProof/>
                <w:webHidden/>
                <w:sz w:val="28"/>
                <w:szCs w:val="28"/>
              </w:rPr>
              <w:fldChar w:fldCharType="begin"/>
            </w:r>
            <w:r w:rsidR="00EE611B" w:rsidRPr="00EE611B">
              <w:rPr>
                <w:rFonts w:ascii="Times New Roman" w:hAnsi="Times New Roman" w:cs="Times New Roman"/>
                <w:noProof/>
                <w:webHidden/>
                <w:sz w:val="28"/>
                <w:szCs w:val="28"/>
              </w:rPr>
              <w:instrText xml:space="preserve"> PAGEREF _Toc530829029 \h </w:instrText>
            </w:r>
            <w:r w:rsidR="00EE611B" w:rsidRPr="00EE611B">
              <w:rPr>
                <w:rFonts w:ascii="Times New Roman" w:hAnsi="Times New Roman" w:cs="Times New Roman"/>
                <w:noProof/>
                <w:webHidden/>
                <w:sz w:val="28"/>
                <w:szCs w:val="28"/>
              </w:rPr>
            </w:r>
            <w:r w:rsidR="00EE611B" w:rsidRPr="00EE611B">
              <w:rPr>
                <w:rFonts w:ascii="Times New Roman" w:hAnsi="Times New Roman" w:cs="Times New Roman"/>
                <w:noProof/>
                <w:webHidden/>
                <w:sz w:val="28"/>
                <w:szCs w:val="28"/>
              </w:rPr>
              <w:fldChar w:fldCharType="separate"/>
            </w:r>
            <w:r w:rsidR="00EE611B" w:rsidRPr="00EE611B">
              <w:rPr>
                <w:rFonts w:ascii="Times New Roman" w:hAnsi="Times New Roman" w:cs="Times New Roman"/>
                <w:noProof/>
                <w:webHidden/>
                <w:sz w:val="28"/>
                <w:szCs w:val="28"/>
              </w:rPr>
              <w:t>56</w:t>
            </w:r>
            <w:r w:rsidR="00EE611B" w:rsidRPr="00EE611B">
              <w:rPr>
                <w:rFonts w:ascii="Times New Roman" w:hAnsi="Times New Roman" w:cs="Times New Roman"/>
                <w:noProof/>
                <w:webHidden/>
                <w:sz w:val="28"/>
                <w:szCs w:val="28"/>
              </w:rPr>
              <w:fldChar w:fldCharType="end"/>
            </w:r>
          </w:hyperlink>
        </w:p>
        <w:p w:rsidR="00EE611B" w:rsidRPr="00EE611B" w:rsidRDefault="0086257B" w:rsidP="00EE611B">
          <w:pPr>
            <w:pStyle w:val="31"/>
            <w:tabs>
              <w:tab w:val="right" w:leader="dot" w:pos="9629"/>
            </w:tabs>
            <w:spacing w:line="360" w:lineRule="auto"/>
            <w:rPr>
              <w:rFonts w:ascii="Times New Roman" w:eastAsiaTheme="minorEastAsia" w:hAnsi="Times New Roman" w:cs="Times New Roman"/>
              <w:noProof/>
              <w:sz w:val="28"/>
              <w:szCs w:val="28"/>
              <w:lang w:val="ru-RU" w:eastAsia="ru-RU"/>
            </w:rPr>
          </w:pPr>
          <w:hyperlink w:anchor="_Toc530829030" w:history="1">
            <w:r w:rsidR="00EE611B" w:rsidRPr="00EE611B">
              <w:rPr>
                <w:rStyle w:val="a9"/>
                <w:rFonts w:ascii="Times New Roman" w:hAnsi="Times New Roman" w:cs="Times New Roman"/>
                <w:noProof/>
                <w:sz w:val="28"/>
                <w:szCs w:val="28"/>
              </w:rPr>
              <w:t>3.2.1 Система з джерелом освітлення – галогенна лампа потужністю 40 Вт.</w:t>
            </w:r>
            <w:r w:rsidR="00EE611B" w:rsidRPr="00EE611B">
              <w:rPr>
                <w:rFonts w:ascii="Times New Roman" w:hAnsi="Times New Roman" w:cs="Times New Roman"/>
                <w:noProof/>
                <w:webHidden/>
                <w:sz w:val="28"/>
                <w:szCs w:val="28"/>
              </w:rPr>
              <w:tab/>
            </w:r>
            <w:r w:rsidR="00EE611B" w:rsidRPr="00EE611B">
              <w:rPr>
                <w:rFonts w:ascii="Times New Roman" w:hAnsi="Times New Roman" w:cs="Times New Roman"/>
                <w:noProof/>
                <w:webHidden/>
                <w:sz w:val="28"/>
                <w:szCs w:val="28"/>
              </w:rPr>
              <w:fldChar w:fldCharType="begin"/>
            </w:r>
            <w:r w:rsidR="00EE611B" w:rsidRPr="00EE611B">
              <w:rPr>
                <w:rFonts w:ascii="Times New Roman" w:hAnsi="Times New Roman" w:cs="Times New Roman"/>
                <w:noProof/>
                <w:webHidden/>
                <w:sz w:val="28"/>
                <w:szCs w:val="28"/>
              </w:rPr>
              <w:instrText xml:space="preserve"> PAGEREF _Toc530829030 \h </w:instrText>
            </w:r>
            <w:r w:rsidR="00EE611B" w:rsidRPr="00EE611B">
              <w:rPr>
                <w:rFonts w:ascii="Times New Roman" w:hAnsi="Times New Roman" w:cs="Times New Roman"/>
                <w:noProof/>
                <w:webHidden/>
                <w:sz w:val="28"/>
                <w:szCs w:val="28"/>
              </w:rPr>
            </w:r>
            <w:r w:rsidR="00EE611B" w:rsidRPr="00EE611B">
              <w:rPr>
                <w:rFonts w:ascii="Times New Roman" w:hAnsi="Times New Roman" w:cs="Times New Roman"/>
                <w:noProof/>
                <w:webHidden/>
                <w:sz w:val="28"/>
                <w:szCs w:val="28"/>
              </w:rPr>
              <w:fldChar w:fldCharType="separate"/>
            </w:r>
            <w:r w:rsidR="00EE611B" w:rsidRPr="00EE611B">
              <w:rPr>
                <w:rFonts w:ascii="Times New Roman" w:hAnsi="Times New Roman" w:cs="Times New Roman"/>
                <w:noProof/>
                <w:webHidden/>
                <w:sz w:val="28"/>
                <w:szCs w:val="28"/>
              </w:rPr>
              <w:t>57</w:t>
            </w:r>
            <w:r w:rsidR="00EE611B" w:rsidRPr="00EE611B">
              <w:rPr>
                <w:rFonts w:ascii="Times New Roman" w:hAnsi="Times New Roman" w:cs="Times New Roman"/>
                <w:noProof/>
                <w:webHidden/>
                <w:sz w:val="28"/>
                <w:szCs w:val="28"/>
              </w:rPr>
              <w:fldChar w:fldCharType="end"/>
            </w:r>
          </w:hyperlink>
        </w:p>
        <w:p w:rsidR="00EE611B" w:rsidRPr="00EE611B" w:rsidRDefault="0086257B" w:rsidP="00EE611B">
          <w:pPr>
            <w:pStyle w:val="31"/>
            <w:tabs>
              <w:tab w:val="right" w:leader="dot" w:pos="9629"/>
            </w:tabs>
            <w:spacing w:line="360" w:lineRule="auto"/>
            <w:rPr>
              <w:rFonts w:ascii="Times New Roman" w:eastAsiaTheme="minorEastAsia" w:hAnsi="Times New Roman" w:cs="Times New Roman"/>
              <w:noProof/>
              <w:sz w:val="28"/>
              <w:szCs w:val="28"/>
              <w:lang w:val="ru-RU" w:eastAsia="ru-RU"/>
            </w:rPr>
          </w:pPr>
          <w:hyperlink w:anchor="_Toc530829031" w:history="1">
            <w:r w:rsidR="00EE611B" w:rsidRPr="00EE611B">
              <w:rPr>
                <w:rStyle w:val="a9"/>
                <w:rFonts w:ascii="Times New Roman" w:hAnsi="Times New Roman" w:cs="Times New Roman"/>
                <w:noProof/>
                <w:sz w:val="28"/>
                <w:szCs w:val="28"/>
              </w:rPr>
              <w:t>3.2.2 Система з джерелом освітлення – світлодіодною лампою потужністю 6,5 Вт</w:t>
            </w:r>
            <w:r w:rsidR="00EE611B" w:rsidRPr="00EE611B">
              <w:rPr>
                <w:rFonts w:ascii="Times New Roman" w:hAnsi="Times New Roman" w:cs="Times New Roman"/>
                <w:noProof/>
                <w:webHidden/>
                <w:sz w:val="28"/>
                <w:szCs w:val="28"/>
              </w:rPr>
              <w:tab/>
            </w:r>
            <w:r w:rsidR="00EE611B" w:rsidRPr="00EE611B">
              <w:rPr>
                <w:rFonts w:ascii="Times New Roman" w:hAnsi="Times New Roman" w:cs="Times New Roman"/>
                <w:noProof/>
                <w:webHidden/>
                <w:sz w:val="28"/>
                <w:szCs w:val="28"/>
              </w:rPr>
              <w:fldChar w:fldCharType="begin"/>
            </w:r>
            <w:r w:rsidR="00EE611B" w:rsidRPr="00EE611B">
              <w:rPr>
                <w:rFonts w:ascii="Times New Roman" w:hAnsi="Times New Roman" w:cs="Times New Roman"/>
                <w:noProof/>
                <w:webHidden/>
                <w:sz w:val="28"/>
                <w:szCs w:val="28"/>
              </w:rPr>
              <w:instrText xml:space="preserve"> PAGEREF _Toc530829031 \h </w:instrText>
            </w:r>
            <w:r w:rsidR="00EE611B" w:rsidRPr="00EE611B">
              <w:rPr>
                <w:rFonts w:ascii="Times New Roman" w:hAnsi="Times New Roman" w:cs="Times New Roman"/>
                <w:noProof/>
                <w:webHidden/>
                <w:sz w:val="28"/>
                <w:szCs w:val="28"/>
              </w:rPr>
            </w:r>
            <w:r w:rsidR="00EE611B" w:rsidRPr="00EE611B">
              <w:rPr>
                <w:rFonts w:ascii="Times New Roman" w:hAnsi="Times New Roman" w:cs="Times New Roman"/>
                <w:noProof/>
                <w:webHidden/>
                <w:sz w:val="28"/>
                <w:szCs w:val="28"/>
              </w:rPr>
              <w:fldChar w:fldCharType="separate"/>
            </w:r>
            <w:r w:rsidR="00EE611B" w:rsidRPr="00EE611B">
              <w:rPr>
                <w:rFonts w:ascii="Times New Roman" w:hAnsi="Times New Roman" w:cs="Times New Roman"/>
                <w:noProof/>
                <w:webHidden/>
                <w:sz w:val="28"/>
                <w:szCs w:val="28"/>
              </w:rPr>
              <w:t>60</w:t>
            </w:r>
            <w:r w:rsidR="00EE611B" w:rsidRPr="00EE611B">
              <w:rPr>
                <w:rFonts w:ascii="Times New Roman" w:hAnsi="Times New Roman" w:cs="Times New Roman"/>
                <w:noProof/>
                <w:webHidden/>
                <w:sz w:val="28"/>
                <w:szCs w:val="28"/>
              </w:rPr>
              <w:fldChar w:fldCharType="end"/>
            </w:r>
          </w:hyperlink>
        </w:p>
        <w:p w:rsidR="00EE611B" w:rsidRPr="00EE611B" w:rsidRDefault="0086257B" w:rsidP="00EE611B">
          <w:pPr>
            <w:pStyle w:val="31"/>
            <w:tabs>
              <w:tab w:val="right" w:leader="dot" w:pos="9629"/>
            </w:tabs>
            <w:spacing w:line="360" w:lineRule="auto"/>
            <w:rPr>
              <w:rFonts w:ascii="Times New Roman" w:eastAsiaTheme="minorEastAsia" w:hAnsi="Times New Roman" w:cs="Times New Roman"/>
              <w:noProof/>
              <w:sz w:val="28"/>
              <w:szCs w:val="28"/>
              <w:lang w:val="ru-RU" w:eastAsia="ru-RU"/>
            </w:rPr>
          </w:pPr>
          <w:hyperlink w:anchor="_Toc530829032" w:history="1">
            <w:r w:rsidR="00EE611B" w:rsidRPr="00EE611B">
              <w:rPr>
                <w:rStyle w:val="a9"/>
                <w:rFonts w:ascii="Times New Roman" w:hAnsi="Times New Roman" w:cs="Times New Roman"/>
                <w:noProof/>
                <w:sz w:val="28"/>
                <w:szCs w:val="28"/>
              </w:rPr>
              <w:t>3.2.3 Система з джерелом освітлення – енергозберігаючою лампою потужністю 15 Вт</w:t>
            </w:r>
            <w:r w:rsidR="00EE611B" w:rsidRPr="00EE611B">
              <w:rPr>
                <w:rFonts w:ascii="Times New Roman" w:hAnsi="Times New Roman" w:cs="Times New Roman"/>
                <w:noProof/>
                <w:webHidden/>
                <w:sz w:val="28"/>
                <w:szCs w:val="28"/>
              </w:rPr>
              <w:tab/>
            </w:r>
            <w:r w:rsidR="00EE611B" w:rsidRPr="00EE611B">
              <w:rPr>
                <w:rFonts w:ascii="Times New Roman" w:hAnsi="Times New Roman" w:cs="Times New Roman"/>
                <w:noProof/>
                <w:webHidden/>
                <w:sz w:val="28"/>
                <w:szCs w:val="28"/>
              </w:rPr>
              <w:fldChar w:fldCharType="begin"/>
            </w:r>
            <w:r w:rsidR="00EE611B" w:rsidRPr="00EE611B">
              <w:rPr>
                <w:rFonts w:ascii="Times New Roman" w:hAnsi="Times New Roman" w:cs="Times New Roman"/>
                <w:noProof/>
                <w:webHidden/>
                <w:sz w:val="28"/>
                <w:szCs w:val="28"/>
              </w:rPr>
              <w:instrText xml:space="preserve"> PAGEREF _Toc530829032 \h </w:instrText>
            </w:r>
            <w:r w:rsidR="00EE611B" w:rsidRPr="00EE611B">
              <w:rPr>
                <w:rFonts w:ascii="Times New Roman" w:hAnsi="Times New Roman" w:cs="Times New Roman"/>
                <w:noProof/>
                <w:webHidden/>
                <w:sz w:val="28"/>
                <w:szCs w:val="28"/>
              </w:rPr>
            </w:r>
            <w:r w:rsidR="00EE611B" w:rsidRPr="00EE611B">
              <w:rPr>
                <w:rFonts w:ascii="Times New Roman" w:hAnsi="Times New Roman" w:cs="Times New Roman"/>
                <w:noProof/>
                <w:webHidden/>
                <w:sz w:val="28"/>
                <w:szCs w:val="28"/>
              </w:rPr>
              <w:fldChar w:fldCharType="separate"/>
            </w:r>
            <w:r w:rsidR="00EE611B" w:rsidRPr="00EE611B">
              <w:rPr>
                <w:rFonts w:ascii="Times New Roman" w:hAnsi="Times New Roman" w:cs="Times New Roman"/>
                <w:noProof/>
                <w:webHidden/>
                <w:sz w:val="28"/>
                <w:szCs w:val="28"/>
              </w:rPr>
              <w:t>63</w:t>
            </w:r>
            <w:r w:rsidR="00EE611B" w:rsidRPr="00EE611B">
              <w:rPr>
                <w:rFonts w:ascii="Times New Roman" w:hAnsi="Times New Roman" w:cs="Times New Roman"/>
                <w:noProof/>
                <w:webHidden/>
                <w:sz w:val="28"/>
                <w:szCs w:val="28"/>
              </w:rPr>
              <w:fldChar w:fldCharType="end"/>
            </w:r>
          </w:hyperlink>
        </w:p>
        <w:p w:rsidR="00EE611B" w:rsidRPr="00EE611B" w:rsidRDefault="0086257B" w:rsidP="00EE611B">
          <w:pPr>
            <w:pStyle w:val="21"/>
            <w:tabs>
              <w:tab w:val="right" w:leader="dot" w:pos="9629"/>
            </w:tabs>
            <w:spacing w:line="360" w:lineRule="auto"/>
            <w:rPr>
              <w:rFonts w:ascii="Times New Roman" w:eastAsiaTheme="minorEastAsia" w:hAnsi="Times New Roman" w:cs="Times New Roman"/>
              <w:noProof/>
              <w:sz w:val="28"/>
              <w:szCs w:val="28"/>
              <w:lang w:val="ru-RU" w:eastAsia="ru-RU"/>
            </w:rPr>
          </w:pPr>
          <w:hyperlink w:anchor="_Toc530829033" w:history="1">
            <w:r w:rsidR="00EE611B" w:rsidRPr="00EE611B">
              <w:rPr>
                <w:rStyle w:val="a9"/>
                <w:rFonts w:ascii="Times New Roman" w:hAnsi="Times New Roman" w:cs="Times New Roman"/>
                <w:noProof/>
                <w:sz w:val="28"/>
                <w:szCs w:val="28"/>
              </w:rPr>
              <w:t>3.3 Дослідження зразків клейових з’єднань щодо зменшення кількості дефектів</w:t>
            </w:r>
            <w:r w:rsidR="00EE611B" w:rsidRPr="00EE611B">
              <w:rPr>
                <w:rFonts w:ascii="Times New Roman" w:hAnsi="Times New Roman" w:cs="Times New Roman"/>
                <w:noProof/>
                <w:webHidden/>
                <w:sz w:val="28"/>
                <w:szCs w:val="28"/>
              </w:rPr>
              <w:tab/>
            </w:r>
            <w:r w:rsidR="00EE611B" w:rsidRPr="00EE611B">
              <w:rPr>
                <w:rFonts w:ascii="Times New Roman" w:hAnsi="Times New Roman" w:cs="Times New Roman"/>
                <w:noProof/>
                <w:webHidden/>
                <w:sz w:val="28"/>
                <w:szCs w:val="28"/>
              </w:rPr>
              <w:fldChar w:fldCharType="begin"/>
            </w:r>
            <w:r w:rsidR="00EE611B" w:rsidRPr="00EE611B">
              <w:rPr>
                <w:rFonts w:ascii="Times New Roman" w:hAnsi="Times New Roman" w:cs="Times New Roman"/>
                <w:noProof/>
                <w:webHidden/>
                <w:sz w:val="28"/>
                <w:szCs w:val="28"/>
              </w:rPr>
              <w:instrText xml:space="preserve"> PAGEREF _Toc530829033 \h </w:instrText>
            </w:r>
            <w:r w:rsidR="00EE611B" w:rsidRPr="00EE611B">
              <w:rPr>
                <w:rFonts w:ascii="Times New Roman" w:hAnsi="Times New Roman" w:cs="Times New Roman"/>
                <w:noProof/>
                <w:webHidden/>
                <w:sz w:val="28"/>
                <w:szCs w:val="28"/>
              </w:rPr>
            </w:r>
            <w:r w:rsidR="00EE611B" w:rsidRPr="00EE611B">
              <w:rPr>
                <w:rFonts w:ascii="Times New Roman" w:hAnsi="Times New Roman" w:cs="Times New Roman"/>
                <w:noProof/>
                <w:webHidden/>
                <w:sz w:val="28"/>
                <w:szCs w:val="28"/>
              </w:rPr>
              <w:fldChar w:fldCharType="separate"/>
            </w:r>
            <w:r w:rsidR="00EE611B" w:rsidRPr="00EE611B">
              <w:rPr>
                <w:rFonts w:ascii="Times New Roman" w:hAnsi="Times New Roman" w:cs="Times New Roman"/>
                <w:noProof/>
                <w:webHidden/>
                <w:sz w:val="28"/>
                <w:szCs w:val="28"/>
              </w:rPr>
              <w:t>67</w:t>
            </w:r>
            <w:r w:rsidR="00EE611B" w:rsidRPr="00EE611B">
              <w:rPr>
                <w:rFonts w:ascii="Times New Roman" w:hAnsi="Times New Roman" w:cs="Times New Roman"/>
                <w:noProof/>
                <w:webHidden/>
                <w:sz w:val="28"/>
                <w:szCs w:val="28"/>
              </w:rPr>
              <w:fldChar w:fldCharType="end"/>
            </w:r>
          </w:hyperlink>
        </w:p>
        <w:p w:rsidR="00EE611B" w:rsidRPr="00EE611B" w:rsidRDefault="0086257B" w:rsidP="00EE611B">
          <w:pPr>
            <w:pStyle w:val="31"/>
            <w:tabs>
              <w:tab w:val="right" w:leader="dot" w:pos="9629"/>
            </w:tabs>
            <w:spacing w:line="360" w:lineRule="auto"/>
            <w:rPr>
              <w:rFonts w:ascii="Times New Roman" w:eastAsiaTheme="minorEastAsia" w:hAnsi="Times New Roman" w:cs="Times New Roman"/>
              <w:noProof/>
              <w:sz w:val="28"/>
              <w:szCs w:val="28"/>
              <w:lang w:val="ru-RU" w:eastAsia="ru-RU"/>
            </w:rPr>
          </w:pPr>
          <w:hyperlink w:anchor="_Toc530829034" w:history="1">
            <w:r w:rsidR="00EE611B" w:rsidRPr="00EE611B">
              <w:rPr>
                <w:rStyle w:val="a9"/>
                <w:rFonts w:ascii="Times New Roman" w:hAnsi="Times New Roman" w:cs="Times New Roman"/>
                <w:noProof/>
                <w:sz w:val="28"/>
                <w:szCs w:val="28"/>
              </w:rPr>
              <w:t>3.3.1 Система з джерелом освітлення – галогенною лампою потужністю 40 Вт</w:t>
            </w:r>
            <w:r w:rsidR="00EE611B" w:rsidRPr="00EE611B">
              <w:rPr>
                <w:rFonts w:ascii="Times New Roman" w:hAnsi="Times New Roman" w:cs="Times New Roman"/>
                <w:noProof/>
                <w:webHidden/>
                <w:sz w:val="28"/>
                <w:szCs w:val="28"/>
              </w:rPr>
              <w:tab/>
            </w:r>
            <w:r w:rsidR="00EE611B" w:rsidRPr="00EE611B">
              <w:rPr>
                <w:rFonts w:ascii="Times New Roman" w:hAnsi="Times New Roman" w:cs="Times New Roman"/>
                <w:noProof/>
                <w:webHidden/>
                <w:sz w:val="28"/>
                <w:szCs w:val="28"/>
              </w:rPr>
              <w:fldChar w:fldCharType="begin"/>
            </w:r>
            <w:r w:rsidR="00EE611B" w:rsidRPr="00EE611B">
              <w:rPr>
                <w:rFonts w:ascii="Times New Roman" w:hAnsi="Times New Roman" w:cs="Times New Roman"/>
                <w:noProof/>
                <w:webHidden/>
                <w:sz w:val="28"/>
                <w:szCs w:val="28"/>
              </w:rPr>
              <w:instrText xml:space="preserve"> PAGEREF _Toc530829034 \h </w:instrText>
            </w:r>
            <w:r w:rsidR="00EE611B" w:rsidRPr="00EE611B">
              <w:rPr>
                <w:rFonts w:ascii="Times New Roman" w:hAnsi="Times New Roman" w:cs="Times New Roman"/>
                <w:noProof/>
                <w:webHidden/>
                <w:sz w:val="28"/>
                <w:szCs w:val="28"/>
              </w:rPr>
            </w:r>
            <w:r w:rsidR="00EE611B" w:rsidRPr="00EE611B">
              <w:rPr>
                <w:rFonts w:ascii="Times New Roman" w:hAnsi="Times New Roman" w:cs="Times New Roman"/>
                <w:noProof/>
                <w:webHidden/>
                <w:sz w:val="28"/>
                <w:szCs w:val="28"/>
              </w:rPr>
              <w:fldChar w:fldCharType="separate"/>
            </w:r>
            <w:r w:rsidR="00EE611B" w:rsidRPr="00EE611B">
              <w:rPr>
                <w:rFonts w:ascii="Times New Roman" w:hAnsi="Times New Roman" w:cs="Times New Roman"/>
                <w:noProof/>
                <w:webHidden/>
                <w:sz w:val="28"/>
                <w:szCs w:val="28"/>
              </w:rPr>
              <w:t>67</w:t>
            </w:r>
            <w:r w:rsidR="00EE611B" w:rsidRPr="00EE611B">
              <w:rPr>
                <w:rFonts w:ascii="Times New Roman" w:hAnsi="Times New Roman" w:cs="Times New Roman"/>
                <w:noProof/>
                <w:webHidden/>
                <w:sz w:val="28"/>
                <w:szCs w:val="28"/>
              </w:rPr>
              <w:fldChar w:fldCharType="end"/>
            </w:r>
          </w:hyperlink>
        </w:p>
        <w:p w:rsidR="00EE611B" w:rsidRPr="00EE611B" w:rsidRDefault="0086257B" w:rsidP="00EE611B">
          <w:pPr>
            <w:pStyle w:val="31"/>
            <w:tabs>
              <w:tab w:val="right" w:leader="dot" w:pos="9629"/>
            </w:tabs>
            <w:spacing w:line="360" w:lineRule="auto"/>
            <w:rPr>
              <w:rFonts w:ascii="Times New Roman" w:eastAsiaTheme="minorEastAsia" w:hAnsi="Times New Roman" w:cs="Times New Roman"/>
              <w:noProof/>
              <w:sz w:val="28"/>
              <w:szCs w:val="28"/>
              <w:lang w:val="ru-RU" w:eastAsia="ru-RU"/>
            </w:rPr>
          </w:pPr>
          <w:hyperlink w:anchor="_Toc530829035" w:history="1">
            <w:r w:rsidR="00EE611B" w:rsidRPr="00EE611B">
              <w:rPr>
                <w:rStyle w:val="a9"/>
                <w:rFonts w:ascii="Times New Roman" w:hAnsi="Times New Roman" w:cs="Times New Roman"/>
                <w:noProof/>
                <w:sz w:val="28"/>
                <w:szCs w:val="28"/>
              </w:rPr>
              <w:t>3.3.2 Система з джерелом освітлення – енергозберігаючою лампою потужністю 15 Вт</w:t>
            </w:r>
            <w:r w:rsidR="00EE611B" w:rsidRPr="00EE611B">
              <w:rPr>
                <w:rFonts w:ascii="Times New Roman" w:hAnsi="Times New Roman" w:cs="Times New Roman"/>
                <w:noProof/>
                <w:webHidden/>
                <w:sz w:val="28"/>
                <w:szCs w:val="28"/>
              </w:rPr>
              <w:tab/>
            </w:r>
            <w:r w:rsidR="00EE611B" w:rsidRPr="00EE611B">
              <w:rPr>
                <w:rFonts w:ascii="Times New Roman" w:hAnsi="Times New Roman" w:cs="Times New Roman"/>
                <w:noProof/>
                <w:webHidden/>
                <w:sz w:val="28"/>
                <w:szCs w:val="28"/>
              </w:rPr>
              <w:fldChar w:fldCharType="begin"/>
            </w:r>
            <w:r w:rsidR="00EE611B" w:rsidRPr="00EE611B">
              <w:rPr>
                <w:rFonts w:ascii="Times New Roman" w:hAnsi="Times New Roman" w:cs="Times New Roman"/>
                <w:noProof/>
                <w:webHidden/>
                <w:sz w:val="28"/>
                <w:szCs w:val="28"/>
              </w:rPr>
              <w:instrText xml:space="preserve"> PAGEREF _Toc530829035 \h </w:instrText>
            </w:r>
            <w:r w:rsidR="00EE611B" w:rsidRPr="00EE611B">
              <w:rPr>
                <w:rFonts w:ascii="Times New Roman" w:hAnsi="Times New Roman" w:cs="Times New Roman"/>
                <w:noProof/>
                <w:webHidden/>
                <w:sz w:val="28"/>
                <w:szCs w:val="28"/>
              </w:rPr>
            </w:r>
            <w:r w:rsidR="00EE611B" w:rsidRPr="00EE611B">
              <w:rPr>
                <w:rFonts w:ascii="Times New Roman" w:hAnsi="Times New Roman" w:cs="Times New Roman"/>
                <w:noProof/>
                <w:webHidden/>
                <w:sz w:val="28"/>
                <w:szCs w:val="28"/>
              </w:rPr>
              <w:fldChar w:fldCharType="separate"/>
            </w:r>
            <w:r w:rsidR="00EE611B" w:rsidRPr="00EE611B">
              <w:rPr>
                <w:rFonts w:ascii="Times New Roman" w:hAnsi="Times New Roman" w:cs="Times New Roman"/>
                <w:noProof/>
                <w:webHidden/>
                <w:sz w:val="28"/>
                <w:szCs w:val="28"/>
              </w:rPr>
              <w:t>70</w:t>
            </w:r>
            <w:r w:rsidR="00EE611B" w:rsidRPr="00EE611B">
              <w:rPr>
                <w:rFonts w:ascii="Times New Roman" w:hAnsi="Times New Roman" w:cs="Times New Roman"/>
                <w:noProof/>
                <w:webHidden/>
                <w:sz w:val="28"/>
                <w:szCs w:val="28"/>
              </w:rPr>
              <w:fldChar w:fldCharType="end"/>
            </w:r>
          </w:hyperlink>
        </w:p>
        <w:p w:rsidR="00EE611B" w:rsidRPr="00EE611B" w:rsidRDefault="0086257B" w:rsidP="00EE611B">
          <w:pPr>
            <w:pStyle w:val="21"/>
            <w:tabs>
              <w:tab w:val="right" w:leader="dot" w:pos="9629"/>
            </w:tabs>
            <w:spacing w:line="360" w:lineRule="auto"/>
            <w:rPr>
              <w:rFonts w:ascii="Times New Roman" w:eastAsiaTheme="minorEastAsia" w:hAnsi="Times New Roman" w:cs="Times New Roman"/>
              <w:noProof/>
              <w:sz w:val="28"/>
              <w:szCs w:val="28"/>
              <w:lang w:val="ru-RU" w:eastAsia="ru-RU"/>
            </w:rPr>
          </w:pPr>
          <w:hyperlink w:anchor="_Toc530829036" w:history="1">
            <w:r w:rsidR="00EE611B" w:rsidRPr="00EE611B">
              <w:rPr>
                <w:rStyle w:val="a9"/>
                <w:rFonts w:ascii="Times New Roman" w:hAnsi="Times New Roman" w:cs="Times New Roman"/>
                <w:noProof/>
                <w:sz w:val="28"/>
                <w:szCs w:val="28"/>
              </w:rPr>
              <w:t>3.4 Аналіз площі покриття клейового розчину</w:t>
            </w:r>
            <w:r w:rsidR="00EE611B" w:rsidRPr="00EE611B">
              <w:rPr>
                <w:rFonts w:ascii="Times New Roman" w:hAnsi="Times New Roman" w:cs="Times New Roman"/>
                <w:noProof/>
                <w:webHidden/>
                <w:sz w:val="28"/>
                <w:szCs w:val="28"/>
              </w:rPr>
              <w:tab/>
            </w:r>
            <w:r w:rsidR="00EE611B" w:rsidRPr="00EE611B">
              <w:rPr>
                <w:rFonts w:ascii="Times New Roman" w:hAnsi="Times New Roman" w:cs="Times New Roman"/>
                <w:noProof/>
                <w:webHidden/>
                <w:sz w:val="28"/>
                <w:szCs w:val="28"/>
              </w:rPr>
              <w:fldChar w:fldCharType="begin"/>
            </w:r>
            <w:r w:rsidR="00EE611B" w:rsidRPr="00EE611B">
              <w:rPr>
                <w:rFonts w:ascii="Times New Roman" w:hAnsi="Times New Roman" w:cs="Times New Roman"/>
                <w:noProof/>
                <w:webHidden/>
                <w:sz w:val="28"/>
                <w:szCs w:val="28"/>
              </w:rPr>
              <w:instrText xml:space="preserve"> PAGEREF _Toc530829036 \h </w:instrText>
            </w:r>
            <w:r w:rsidR="00EE611B" w:rsidRPr="00EE611B">
              <w:rPr>
                <w:rFonts w:ascii="Times New Roman" w:hAnsi="Times New Roman" w:cs="Times New Roman"/>
                <w:noProof/>
                <w:webHidden/>
                <w:sz w:val="28"/>
                <w:szCs w:val="28"/>
              </w:rPr>
            </w:r>
            <w:r w:rsidR="00EE611B" w:rsidRPr="00EE611B">
              <w:rPr>
                <w:rFonts w:ascii="Times New Roman" w:hAnsi="Times New Roman" w:cs="Times New Roman"/>
                <w:noProof/>
                <w:webHidden/>
                <w:sz w:val="28"/>
                <w:szCs w:val="28"/>
              </w:rPr>
              <w:fldChar w:fldCharType="separate"/>
            </w:r>
            <w:r w:rsidR="00EE611B" w:rsidRPr="00EE611B">
              <w:rPr>
                <w:rFonts w:ascii="Times New Roman" w:hAnsi="Times New Roman" w:cs="Times New Roman"/>
                <w:noProof/>
                <w:webHidden/>
                <w:sz w:val="28"/>
                <w:szCs w:val="28"/>
              </w:rPr>
              <w:t>72</w:t>
            </w:r>
            <w:r w:rsidR="00EE611B" w:rsidRPr="00EE611B">
              <w:rPr>
                <w:rFonts w:ascii="Times New Roman" w:hAnsi="Times New Roman" w:cs="Times New Roman"/>
                <w:noProof/>
                <w:webHidden/>
                <w:sz w:val="28"/>
                <w:szCs w:val="28"/>
              </w:rPr>
              <w:fldChar w:fldCharType="end"/>
            </w:r>
          </w:hyperlink>
        </w:p>
        <w:p w:rsidR="00EE611B" w:rsidRPr="00EE611B" w:rsidRDefault="0086257B" w:rsidP="00EE611B">
          <w:pPr>
            <w:pStyle w:val="21"/>
            <w:tabs>
              <w:tab w:val="right" w:leader="dot" w:pos="9629"/>
            </w:tabs>
            <w:spacing w:line="360" w:lineRule="auto"/>
            <w:rPr>
              <w:rFonts w:ascii="Times New Roman" w:eastAsiaTheme="minorEastAsia" w:hAnsi="Times New Roman" w:cs="Times New Roman"/>
              <w:noProof/>
              <w:sz w:val="28"/>
              <w:szCs w:val="28"/>
              <w:lang w:val="ru-RU" w:eastAsia="ru-RU"/>
            </w:rPr>
          </w:pPr>
          <w:hyperlink w:anchor="_Toc530829037" w:history="1">
            <w:r w:rsidR="00EE611B" w:rsidRPr="00EE611B">
              <w:rPr>
                <w:rStyle w:val="a9"/>
                <w:rFonts w:ascii="Times New Roman" w:hAnsi="Times New Roman" w:cs="Times New Roman"/>
                <w:noProof/>
                <w:sz w:val="28"/>
                <w:szCs w:val="28"/>
              </w:rPr>
              <w:t>3.5 Аналіз похибок вимірювання геометричних розмірів</w:t>
            </w:r>
            <w:r w:rsidR="00EE611B" w:rsidRPr="00EE611B">
              <w:rPr>
                <w:rFonts w:ascii="Times New Roman" w:hAnsi="Times New Roman" w:cs="Times New Roman"/>
                <w:noProof/>
                <w:webHidden/>
                <w:sz w:val="28"/>
                <w:szCs w:val="28"/>
              </w:rPr>
              <w:tab/>
            </w:r>
            <w:r w:rsidR="00EE611B" w:rsidRPr="00EE611B">
              <w:rPr>
                <w:rFonts w:ascii="Times New Roman" w:hAnsi="Times New Roman" w:cs="Times New Roman"/>
                <w:noProof/>
                <w:webHidden/>
                <w:sz w:val="28"/>
                <w:szCs w:val="28"/>
              </w:rPr>
              <w:fldChar w:fldCharType="begin"/>
            </w:r>
            <w:r w:rsidR="00EE611B" w:rsidRPr="00EE611B">
              <w:rPr>
                <w:rFonts w:ascii="Times New Roman" w:hAnsi="Times New Roman" w:cs="Times New Roman"/>
                <w:noProof/>
                <w:webHidden/>
                <w:sz w:val="28"/>
                <w:szCs w:val="28"/>
              </w:rPr>
              <w:instrText xml:space="preserve"> PAGEREF _Toc530829037 \h </w:instrText>
            </w:r>
            <w:r w:rsidR="00EE611B" w:rsidRPr="00EE611B">
              <w:rPr>
                <w:rFonts w:ascii="Times New Roman" w:hAnsi="Times New Roman" w:cs="Times New Roman"/>
                <w:noProof/>
                <w:webHidden/>
                <w:sz w:val="28"/>
                <w:szCs w:val="28"/>
              </w:rPr>
            </w:r>
            <w:r w:rsidR="00EE611B" w:rsidRPr="00EE611B">
              <w:rPr>
                <w:rFonts w:ascii="Times New Roman" w:hAnsi="Times New Roman" w:cs="Times New Roman"/>
                <w:noProof/>
                <w:webHidden/>
                <w:sz w:val="28"/>
                <w:szCs w:val="28"/>
              </w:rPr>
              <w:fldChar w:fldCharType="separate"/>
            </w:r>
            <w:r w:rsidR="00EE611B" w:rsidRPr="00EE611B">
              <w:rPr>
                <w:rFonts w:ascii="Times New Roman" w:hAnsi="Times New Roman" w:cs="Times New Roman"/>
                <w:noProof/>
                <w:webHidden/>
                <w:sz w:val="28"/>
                <w:szCs w:val="28"/>
              </w:rPr>
              <w:t>78</w:t>
            </w:r>
            <w:r w:rsidR="00EE611B" w:rsidRPr="00EE611B">
              <w:rPr>
                <w:rFonts w:ascii="Times New Roman" w:hAnsi="Times New Roman" w:cs="Times New Roman"/>
                <w:noProof/>
                <w:webHidden/>
                <w:sz w:val="28"/>
                <w:szCs w:val="28"/>
              </w:rPr>
              <w:fldChar w:fldCharType="end"/>
            </w:r>
          </w:hyperlink>
        </w:p>
        <w:p w:rsidR="00EE611B" w:rsidRPr="00EE611B" w:rsidRDefault="0086257B" w:rsidP="00EE611B">
          <w:pPr>
            <w:pStyle w:val="21"/>
            <w:tabs>
              <w:tab w:val="right" w:leader="dot" w:pos="9629"/>
            </w:tabs>
            <w:spacing w:line="360" w:lineRule="auto"/>
            <w:rPr>
              <w:rFonts w:ascii="Times New Roman" w:eastAsiaTheme="minorEastAsia" w:hAnsi="Times New Roman" w:cs="Times New Roman"/>
              <w:noProof/>
              <w:sz w:val="28"/>
              <w:szCs w:val="28"/>
              <w:lang w:val="ru-RU" w:eastAsia="ru-RU"/>
            </w:rPr>
          </w:pPr>
          <w:hyperlink w:anchor="_Toc530829038" w:history="1">
            <w:r w:rsidR="00EE611B" w:rsidRPr="00EE611B">
              <w:rPr>
                <w:rStyle w:val="a9"/>
                <w:rFonts w:ascii="Times New Roman" w:hAnsi="Times New Roman" w:cs="Times New Roman"/>
                <w:noProof/>
                <w:sz w:val="28"/>
                <w:szCs w:val="28"/>
              </w:rPr>
              <w:t>3.6 Висновки до розділу 3</w:t>
            </w:r>
            <w:r w:rsidR="00EE611B" w:rsidRPr="00EE611B">
              <w:rPr>
                <w:rFonts w:ascii="Times New Roman" w:hAnsi="Times New Roman" w:cs="Times New Roman"/>
                <w:noProof/>
                <w:webHidden/>
                <w:sz w:val="28"/>
                <w:szCs w:val="28"/>
              </w:rPr>
              <w:tab/>
            </w:r>
            <w:r w:rsidR="00EE611B" w:rsidRPr="00EE611B">
              <w:rPr>
                <w:rFonts w:ascii="Times New Roman" w:hAnsi="Times New Roman" w:cs="Times New Roman"/>
                <w:noProof/>
                <w:webHidden/>
                <w:sz w:val="28"/>
                <w:szCs w:val="28"/>
              </w:rPr>
              <w:fldChar w:fldCharType="begin"/>
            </w:r>
            <w:r w:rsidR="00EE611B" w:rsidRPr="00EE611B">
              <w:rPr>
                <w:rFonts w:ascii="Times New Roman" w:hAnsi="Times New Roman" w:cs="Times New Roman"/>
                <w:noProof/>
                <w:webHidden/>
                <w:sz w:val="28"/>
                <w:szCs w:val="28"/>
              </w:rPr>
              <w:instrText xml:space="preserve"> PAGEREF _Toc530829038 \h </w:instrText>
            </w:r>
            <w:r w:rsidR="00EE611B" w:rsidRPr="00EE611B">
              <w:rPr>
                <w:rFonts w:ascii="Times New Roman" w:hAnsi="Times New Roman" w:cs="Times New Roman"/>
                <w:noProof/>
                <w:webHidden/>
                <w:sz w:val="28"/>
                <w:szCs w:val="28"/>
              </w:rPr>
            </w:r>
            <w:r w:rsidR="00EE611B" w:rsidRPr="00EE611B">
              <w:rPr>
                <w:rFonts w:ascii="Times New Roman" w:hAnsi="Times New Roman" w:cs="Times New Roman"/>
                <w:noProof/>
                <w:webHidden/>
                <w:sz w:val="28"/>
                <w:szCs w:val="28"/>
              </w:rPr>
              <w:fldChar w:fldCharType="separate"/>
            </w:r>
            <w:r w:rsidR="00EE611B" w:rsidRPr="00EE611B">
              <w:rPr>
                <w:rFonts w:ascii="Times New Roman" w:hAnsi="Times New Roman" w:cs="Times New Roman"/>
                <w:noProof/>
                <w:webHidden/>
                <w:sz w:val="28"/>
                <w:szCs w:val="28"/>
              </w:rPr>
              <w:t>80</w:t>
            </w:r>
            <w:r w:rsidR="00EE611B" w:rsidRPr="00EE611B">
              <w:rPr>
                <w:rFonts w:ascii="Times New Roman" w:hAnsi="Times New Roman" w:cs="Times New Roman"/>
                <w:noProof/>
                <w:webHidden/>
                <w:sz w:val="28"/>
                <w:szCs w:val="28"/>
              </w:rPr>
              <w:fldChar w:fldCharType="end"/>
            </w:r>
          </w:hyperlink>
        </w:p>
        <w:p w:rsidR="00EE611B" w:rsidRPr="00EE611B" w:rsidRDefault="0086257B" w:rsidP="00EE611B">
          <w:pPr>
            <w:pStyle w:val="11"/>
            <w:tabs>
              <w:tab w:val="right" w:leader="dot" w:pos="9629"/>
            </w:tabs>
            <w:spacing w:line="360" w:lineRule="auto"/>
            <w:rPr>
              <w:rFonts w:ascii="Times New Roman" w:eastAsiaTheme="minorEastAsia" w:hAnsi="Times New Roman" w:cs="Times New Roman"/>
              <w:noProof/>
              <w:sz w:val="28"/>
              <w:szCs w:val="28"/>
              <w:lang w:val="ru-RU" w:eastAsia="ru-RU"/>
            </w:rPr>
          </w:pPr>
          <w:hyperlink w:anchor="_Toc530829039" w:history="1">
            <w:r w:rsidR="00EE611B" w:rsidRPr="00EE611B">
              <w:rPr>
                <w:rStyle w:val="a9"/>
                <w:rFonts w:ascii="Times New Roman" w:hAnsi="Times New Roman" w:cs="Times New Roman"/>
                <w:noProof/>
                <w:sz w:val="28"/>
                <w:szCs w:val="28"/>
              </w:rPr>
              <w:t>РОЗДІЛ 4 РОЗРОБКА СТАРТАП-ПРОЕКТУ</w:t>
            </w:r>
            <w:r w:rsidR="00EE611B" w:rsidRPr="00EE611B">
              <w:rPr>
                <w:rFonts w:ascii="Times New Roman" w:hAnsi="Times New Roman" w:cs="Times New Roman"/>
                <w:noProof/>
                <w:webHidden/>
                <w:sz w:val="28"/>
                <w:szCs w:val="28"/>
              </w:rPr>
              <w:tab/>
            </w:r>
            <w:r w:rsidR="00EE611B" w:rsidRPr="00EE611B">
              <w:rPr>
                <w:rFonts w:ascii="Times New Roman" w:hAnsi="Times New Roman" w:cs="Times New Roman"/>
                <w:noProof/>
                <w:webHidden/>
                <w:sz w:val="28"/>
                <w:szCs w:val="28"/>
              </w:rPr>
              <w:fldChar w:fldCharType="begin"/>
            </w:r>
            <w:r w:rsidR="00EE611B" w:rsidRPr="00EE611B">
              <w:rPr>
                <w:rFonts w:ascii="Times New Roman" w:hAnsi="Times New Roman" w:cs="Times New Roman"/>
                <w:noProof/>
                <w:webHidden/>
                <w:sz w:val="28"/>
                <w:szCs w:val="28"/>
              </w:rPr>
              <w:instrText xml:space="preserve"> PAGEREF _Toc530829039 \h </w:instrText>
            </w:r>
            <w:r w:rsidR="00EE611B" w:rsidRPr="00EE611B">
              <w:rPr>
                <w:rFonts w:ascii="Times New Roman" w:hAnsi="Times New Roman" w:cs="Times New Roman"/>
                <w:noProof/>
                <w:webHidden/>
                <w:sz w:val="28"/>
                <w:szCs w:val="28"/>
              </w:rPr>
            </w:r>
            <w:r w:rsidR="00EE611B" w:rsidRPr="00EE611B">
              <w:rPr>
                <w:rFonts w:ascii="Times New Roman" w:hAnsi="Times New Roman" w:cs="Times New Roman"/>
                <w:noProof/>
                <w:webHidden/>
                <w:sz w:val="28"/>
                <w:szCs w:val="28"/>
              </w:rPr>
              <w:fldChar w:fldCharType="separate"/>
            </w:r>
            <w:r w:rsidR="00EE611B" w:rsidRPr="00EE611B">
              <w:rPr>
                <w:rFonts w:ascii="Times New Roman" w:hAnsi="Times New Roman" w:cs="Times New Roman"/>
                <w:noProof/>
                <w:webHidden/>
                <w:sz w:val="28"/>
                <w:szCs w:val="28"/>
              </w:rPr>
              <w:t>81</w:t>
            </w:r>
            <w:r w:rsidR="00EE611B" w:rsidRPr="00EE611B">
              <w:rPr>
                <w:rFonts w:ascii="Times New Roman" w:hAnsi="Times New Roman" w:cs="Times New Roman"/>
                <w:noProof/>
                <w:webHidden/>
                <w:sz w:val="28"/>
                <w:szCs w:val="28"/>
              </w:rPr>
              <w:fldChar w:fldCharType="end"/>
            </w:r>
          </w:hyperlink>
        </w:p>
        <w:p w:rsidR="00EE611B" w:rsidRPr="00EE611B" w:rsidRDefault="0086257B" w:rsidP="00EE611B">
          <w:pPr>
            <w:pStyle w:val="21"/>
            <w:tabs>
              <w:tab w:val="right" w:leader="dot" w:pos="9629"/>
            </w:tabs>
            <w:spacing w:line="360" w:lineRule="auto"/>
            <w:rPr>
              <w:rFonts w:ascii="Times New Roman" w:eastAsiaTheme="minorEastAsia" w:hAnsi="Times New Roman" w:cs="Times New Roman"/>
              <w:noProof/>
              <w:sz w:val="28"/>
              <w:szCs w:val="28"/>
              <w:lang w:val="ru-RU" w:eastAsia="ru-RU"/>
            </w:rPr>
          </w:pPr>
          <w:hyperlink w:anchor="_Toc530829040" w:history="1">
            <w:r w:rsidR="00EE611B" w:rsidRPr="00EE611B">
              <w:rPr>
                <w:rStyle w:val="a9"/>
                <w:rFonts w:ascii="Times New Roman" w:hAnsi="Times New Roman" w:cs="Times New Roman"/>
                <w:noProof/>
                <w:sz w:val="28"/>
                <w:szCs w:val="28"/>
              </w:rPr>
              <w:t>4.1.Опис ідеї стартап-проекту</w:t>
            </w:r>
            <w:r w:rsidR="00EE611B" w:rsidRPr="00EE611B">
              <w:rPr>
                <w:rFonts w:ascii="Times New Roman" w:hAnsi="Times New Roman" w:cs="Times New Roman"/>
                <w:noProof/>
                <w:webHidden/>
                <w:sz w:val="28"/>
                <w:szCs w:val="28"/>
              </w:rPr>
              <w:tab/>
            </w:r>
            <w:r w:rsidR="00EE611B" w:rsidRPr="00EE611B">
              <w:rPr>
                <w:rFonts w:ascii="Times New Roman" w:hAnsi="Times New Roman" w:cs="Times New Roman"/>
                <w:noProof/>
                <w:webHidden/>
                <w:sz w:val="28"/>
                <w:szCs w:val="28"/>
              </w:rPr>
              <w:fldChar w:fldCharType="begin"/>
            </w:r>
            <w:r w:rsidR="00EE611B" w:rsidRPr="00EE611B">
              <w:rPr>
                <w:rFonts w:ascii="Times New Roman" w:hAnsi="Times New Roman" w:cs="Times New Roman"/>
                <w:noProof/>
                <w:webHidden/>
                <w:sz w:val="28"/>
                <w:szCs w:val="28"/>
              </w:rPr>
              <w:instrText xml:space="preserve"> PAGEREF _Toc530829040 \h </w:instrText>
            </w:r>
            <w:r w:rsidR="00EE611B" w:rsidRPr="00EE611B">
              <w:rPr>
                <w:rFonts w:ascii="Times New Roman" w:hAnsi="Times New Roman" w:cs="Times New Roman"/>
                <w:noProof/>
                <w:webHidden/>
                <w:sz w:val="28"/>
                <w:szCs w:val="28"/>
              </w:rPr>
            </w:r>
            <w:r w:rsidR="00EE611B" w:rsidRPr="00EE611B">
              <w:rPr>
                <w:rFonts w:ascii="Times New Roman" w:hAnsi="Times New Roman" w:cs="Times New Roman"/>
                <w:noProof/>
                <w:webHidden/>
                <w:sz w:val="28"/>
                <w:szCs w:val="28"/>
              </w:rPr>
              <w:fldChar w:fldCharType="separate"/>
            </w:r>
            <w:r w:rsidR="00EE611B" w:rsidRPr="00EE611B">
              <w:rPr>
                <w:rFonts w:ascii="Times New Roman" w:hAnsi="Times New Roman" w:cs="Times New Roman"/>
                <w:noProof/>
                <w:webHidden/>
                <w:sz w:val="28"/>
                <w:szCs w:val="28"/>
              </w:rPr>
              <w:t>81</w:t>
            </w:r>
            <w:r w:rsidR="00EE611B" w:rsidRPr="00EE611B">
              <w:rPr>
                <w:rFonts w:ascii="Times New Roman" w:hAnsi="Times New Roman" w:cs="Times New Roman"/>
                <w:noProof/>
                <w:webHidden/>
                <w:sz w:val="28"/>
                <w:szCs w:val="28"/>
              </w:rPr>
              <w:fldChar w:fldCharType="end"/>
            </w:r>
          </w:hyperlink>
        </w:p>
        <w:p w:rsidR="00EE611B" w:rsidRPr="00EE611B" w:rsidRDefault="0086257B" w:rsidP="00EE611B">
          <w:pPr>
            <w:pStyle w:val="21"/>
            <w:tabs>
              <w:tab w:val="right" w:leader="dot" w:pos="9629"/>
            </w:tabs>
            <w:spacing w:line="360" w:lineRule="auto"/>
            <w:rPr>
              <w:rFonts w:ascii="Times New Roman" w:eastAsiaTheme="minorEastAsia" w:hAnsi="Times New Roman" w:cs="Times New Roman"/>
              <w:noProof/>
              <w:sz w:val="28"/>
              <w:szCs w:val="28"/>
              <w:lang w:val="ru-RU" w:eastAsia="ru-RU"/>
            </w:rPr>
          </w:pPr>
          <w:hyperlink w:anchor="_Toc530829041" w:history="1">
            <w:r w:rsidR="00EE611B" w:rsidRPr="00EE611B">
              <w:rPr>
                <w:rStyle w:val="a9"/>
                <w:rFonts w:ascii="Times New Roman" w:hAnsi="Times New Roman" w:cs="Times New Roman"/>
                <w:noProof/>
                <w:sz w:val="28"/>
                <w:szCs w:val="28"/>
              </w:rPr>
              <w:t>4.2.Технологічний аудит ідеї проекту</w:t>
            </w:r>
            <w:r w:rsidR="00EE611B" w:rsidRPr="00EE611B">
              <w:rPr>
                <w:rFonts w:ascii="Times New Roman" w:hAnsi="Times New Roman" w:cs="Times New Roman"/>
                <w:noProof/>
                <w:webHidden/>
                <w:sz w:val="28"/>
                <w:szCs w:val="28"/>
              </w:rPr>
              <w:tab/>
            </w:r>
            <w:r w:rsidR="00EE611B" w:rsidRPr="00EE611B">
              <w:rPr>
                <w:rFonts w:ascii="Times New Roman" w:hAnsi="Times New Roman" w:cs="Times New Roman"/>
                <w:noProof/>
                <w:webHidden/>
                <w:sz w:val="28"/>
                <w:szCs w:val="28"/>
              </w:rPr>
              <w:fldChar w:fldCharType="begin"/>
            </w:r>
            <w:r w:rsidR="00EE611B" w:rsidRPr="00EE611B">
              <w:rPr>
                <w:rFonts w:ascii="Times New Roman" w:hAnsi="Times New Roman" w:cs="Times New Roman"/>
                <w:noProof/>
                <w:webHidden/>
                <w:sz w:val="28"/>
                <w:szCs w:val="28"/>
              </w:rPr>
              <w:instrText xml:space="preserve"> PAGEREF _Toc530829041 \h </w:instrText>
            </w:r>
            <w:r w:rsidR="00EE611B" w:rsidRPr="00EE611B">
              <w:rPr>
                <w:rFonts w:ascii="Times New Roman" w:hAnsi="Times New Roman" w:cs="Times New Roman"/>
                <w:noProof/>
                <w:webHidden/>
                <w:sz w:val="28"/>
                <w:szCs w:val="28"/>
              </w:rPr>
            </w:r>
            <w:r w:rsidR="00EE611B" w:rsidRPr="00EE611B">
              <w:rPr>
                <w:rFonts w:ascii="Times New Roman" w:hAnsi="Times New Roman" w:cs="Times New Roman"/>
                <w:noProof/>
                <w:webHidden/>
                <w:sz w:val="28"/>
                <w:szCs w:val="28"/>
              </w:rPr>
              <w:fldChar w:fldCharType="separate"/>
            </w:r>
            <w:r w:rsidR="00EE611B" w:rsidRPr="00EE611B">
              <w:rPr>
                <w:rFonts w:ascii="Times New Roman" w:hAnsi="Times New Roman" w:cs="Times New Roman"/>
                <w:noProof/>
                <w:webHidden/>
                <w:sz w:val="28"/>
                <w:szCs w:val="28"/>
              </w:rPr>
              <w:t>82</w:t>
            </w:r>
            <w:r w:rsidR="00EE611B" w:rsidRPr="00EE611B">
              <w:rPr>
                <w:rFonts w:ascii="Times New Roman" w:hAnsi="Times New Roman" w:cs="Times New Roman"/>
                <w:noProof/>
                <w:webHidden/>
                <w:sz w:val="28"/>
                <w:szCs w:val="28"/>
              </w:rPr>
              <w:fldChar w:fldCharType="end"/>
            </w:r>
          </w:hyperlink>
        </w:p>
        <w:p w:rsidR="00EE611B" w:rsidRPr="00EE611B" w:rsidRDefault="0086257B" w:rsidP="00EE611B">
          <w:pPr>
            <w:pStyle w:val="21"/>
            <w:tabs>
              <w:tab w:val="right" w:leader="dot" w:pos="9629"/>
            </w:tabs>
            <w:spacing w:line="360" w:lineRule="auto"/>
            <w:rPr>
              <w:rFonts w:ascii="Times New Roman" w:eastAsiaTheme="minorEastAsia" w:hAnsi="Times New Roman" w:cs="Times New Roman"/>
              <w:noProof/>
              <w:sz w:val="28"/>
              <w:szCs w:val="28"/>
              <w:lang w:val="ru-RU" w:eastAsia="ru-RU"/>
            </w:rPr>
          </w:pPr>
          <w:hyperlink w:anchor="_Toc530829042" w:history="1">
            <w:r w:rsidR="00EE611B" w:rsidRPr="00EE611B">
              <w:rPr>
                <w:rStyle w:val="a9"/>
                <w:rFonts w:ascii="Times New Roman" w:hAnsi="Times New Roman" w:cs="Times New Roman"/>
                <w:noProof/>
                <w:sz w:val="28"/>
                <w:szCs w:val="28"/>
              </w:rPr>
              <w:t>4.3.Аналіз ринкових можливостей запуску стартап-проекту</w:t>
            </w:r>
            <w:r w:rsidR="00EE611B" w:rsidRPr="00EE611B">
              <w:rPr>
                <w:rFonts w:ascii="Times New Roman" w:hAnsi="Times New Roman" w:cs="Times New Roman"/>
                <w:noProof/>
                <w:webHidden/>
                <w:sz w:val="28"/>
                <w:szCs w:val="28"/>
              </w:rPr>
              <w:tab/>
            </w:r>
            <w:r w:rsidR="00EE611B" w:rsidRPr="00EE611B">
              <w:rPr>
                <w:rFonts w:ascii="Times New Roman" w:hAnsi="Times New Roman" w:cs="Times New Roman"/>
                <w:noProof/>
                <w:webHidden/>
                <w:sz w:val="28"/>
                <w:szCs w:val="28"/>
              </w:rPr>
              <w:fldChar w:fldCharType="begin"/>
            </w:r>
            <w:r w:rsidR="00EE611B" w:rsidRPr="00EE611B">
              <w:rPr>
                <w:rFonts w:ascii="Times New Roman" w:hAnsi="Times New Roman" w:cs="Times New Roman"/>
                <w:noProof/>
                <w:webHidden/>
                <w:sz w:val="28"/>
                <w:szCs w:val="28"/>
              </w:rPr>
              <w:instrText xml:space="preserve"> PAGEREF _Toc530829042 \h </w:instrText>
            </w:r>
            <w:r w:rsidR="00EE611B" w:rsidRPr="00EE611B">
              <w:rPr>
                <w:rFonts w:ascii="Times New Roman" w:hAnsi="Times New Roman" w:cs="Times New Roman"/>
                <w:noProof/>
                <w:webHidden/>
                <w:sz w:val="28"/>
                <w:szCs w:val="28"/>
              </w:rPr>
            </w:r>
            <w:r w:rsidR="00EE611B" w:rsidRPr="00EE611B">
              <w:rPr>
                <w:rFonts w:ascii="Times New Roman" w:hAnsi="Times New Roman" w:cs="Times New Roman"/>
                <w:noProof/>
                <w:webHidden/>
                <w:sz w:val="28"/>
                <w:szCs w:val="28"/>
              </w:rPr>
              <w:fldChar w:fldCharType="separate"/>
            </w:r>
            <w:r w:rsidR="00EE611B" w:rsidRPr="00EE611B">
              <w:rPr>
                <w:rFonts w:ascii="Times New Roman" w:hAnsi="Times New Roman" w:cs="Times New Roman"/>
                <w:noProof/>
                <w:webHidden/>
                <w:sz w:val="28"/>
                <w:szCs w:val="28"/>
              </w:rPr>
              <w:t>83</w:t>
            </w:r>
            <w:r w:rsidR="00EE611B" w:rsidRPr="00EE611B">
              <w:rPr>
                <w:rFonts w:ascii="Times New Roman" w:hAnsi="Times New Roman" w:cs="Times New Roman"/>
                <w:noProof/>
                <w:webHidden/>
                <w:sz w:val="28"/>
                <w:szCs w:val="28"/>
              </w:rPr>
              <w:fldChar w:fldCharType="end"/>
            </w:r>
          </w:hyperlink>
        </w:p>
        <w:p w:rsidR="00EE611B" w:rsidRPr="00EE611B" w:rsidRDefault="0086257B" w:rsidP="00EE611B">
          <w:pPr>
            <w:pStyle w:val="21"/>
            <w:tabs>
              <w:tab w:val="right" w:leader="dot" w:pos="9629"/>
            </w:tabs>
            <w:spacing w:line="360" w:lineRule="auto"/>
            <w:rPr>
              <w:rFonts w:ascii="Times New Roman" w:eastAsiaTheme="minorEastAsia" w:hAnsi="Times New Roman" w:cs="Times New Roman"/>
              <w:noProof/>
              <w:sz w:val="28"/>
              <w:szCs w:val="28"/>
              <w:lang w:val="ru-RU" w:eastAsia="ru-RU"/>
            </w:rPr>
          </w:pPr>
          <w:hyperlink w:anchor="_Toc530829043" w:history="1">
            <w:r w:rsidR="00EE611B" w:rsidRPr="00EE611B">
              <w:rPr>
                <w:rStyle w:val="a9"/>
                <w:rFonts w:ascii="Times New Roman" w:hAnsi="Times New Roman" w:cs="Times New Roman"/>
                <w:noProof/>
                <w:sz w:val="28"/>
                <w:szCs w:val="28"/>
              </w:rPr>
              <w:t>4.4.Розробка ринкової стратегії проекту</w:t>
            </w:r>
            <w:r w:rsidR="00EE611B" w:rsidRPr="00EE611B">
              <w:rPr>
                <w:rFonts w:ascii="Times New Roman" w:hAnsi="Times New Roman" w:cs="Times New Roman"/>
                <w:noProof/>
                <w:webHidden/>
                <w:sz w:val="28"/>
                <w:szCs w:val="28"/>
              </w:rPr>
              <w:tab/>
            </w:r>
            <w:r w:rsidR="00EE611B" w:rsidRPr="00EE611B">
              <w:rPr>
                <w:rFonts w:ascii="Times New Roman" w:hAnsi="Times New Roman" w:cs="Times New Roman"/>
                <w:noProof/>
                <w:webHidden/>
                <w:sz w:val="28"/>
                <w:szCs w:val="28"/>
              </w:rPr>
              <w:fldChar w:fldCharType="begin"/>
            </w:r>
            <w:r w:rsidR="00EE611B" w:rsidRPr="00EE611B">
              <w:rPr>
                <w:rFonts w:ascii="Times New Roman" w:hAnsi="Times New Roman" w:cs="Times New Roman"/>
                <w:noProof/>
                <w:webHidden/>
                <w:sz w:val="28"/>
                <w:szCs w:val="28"/>
              </w:rPr>
              <w:instrText xml:space="preserve"> PAGEREF _Toc530829043 \h </w:instrText>
            </w:r>
            <w:r w:rsidR="00EE611B" w:rsidRPr="00EE611B">
              <w:rPr>
                <w:rFonts w:ascii="Times New Roman" w:hAnsi="Times New Roman" w:cs="Times New Roman"/>
                <w:noProof/>
                <w:webHidden/>
                <w:sz w:val="28"/>
                <w:szCs w:val="28"/>
              </w:rPr>
            </w:r>
            <w:r w:rsidR="00EE611B" w:rsidRPr="00EE611B">
              <w:rPr>
                <w:rFonts w:ascii="Times New Roman" w:hAnsi="Times New Roman" w:cs="Times New Roman"/>
                <w:noProof/>
                <w:webHidden/>
                <w:sz w:val="28"/>
                <w:szCs w:val="28"/>
              </w:rPr>
              <w:fldChar w:fldCharType="separate"/>
            </w:r>
            <w:r w:rsidR="00EE611B" w:rsidRPr="00EE611B">
              <w:rPr>
                <w:rFonts w:ascii="Times New Roman" w:hAnsi="Times New Roman" w:cs="Times New Roman"/>
                <w:noProof/>
                <w:webHidden/>
                <w:sz w:val="28"/>
                <w:szCs w:val="28"/>
              </w:rPr>
              <w:t>91</w:t>
            </w:r>
            <w:r w:rsidR="00EE611B" w:rsidRPr="00EE611B">
              <w:rPr>
                <w:rFonts w:ascii="Times New Roman" w:hAnsi="Times New Roman" w:cs="Times New Roman"/>
                <w:noProof/>
                <w:webHidden/>
                <w:sz w:val="28"/>
                <w:szCs w:val="28"/>
              </w:rPr>
              <w:fldChar w:fldCharType="end"/>
            </w:r>
          </w:hyperlink>
        </w:p>
        <w:p w:rsidR="00EE611B" w:rsidRPr="00EE611B" w:rsidRDefault="0086257B" w:rsidP="00EE611B">
          <w:pPr>
            <w:pStyle w:val="21"/>
            <w:tabs>
              <w:tab w:val="right" w:leader="dot" w:pos="9629"/>
            </w:tabs>
            <w:spacing w:line="360" w:lineRule="auto"/>
            <w:rPr>
              <w:rFonts w:ascii="Times New Roman" w:eastAsiaTheme="minorEastAsia" w:hAnsi="Times New Roman" w:cs="Times New Roman"/>
              <w:noProof/>
              <w:sz w:val="28"/>
              <w:szCs w:val="28"/>
              <w:lang w:val="ru-RU" w:eastAsia="ru-RU"/>
            </w:rPr>
          </w:pPr>
          <w:hyperlink w:anchor="_Toc530829044" w:history="1">
            <w:r w:rsidR="00EE611B" w:rsidRPr="00EE611B">
              <w:rPr>
                <w:rStyle w:val="a9"/>
                <w:rFonts w:ascii="Times New Roman" w:hAnsi="Times New Roman" w:cs="Times New Roman"/>
                <w:noProof/>
                <w:sz w:val="28"/>
                <w:szCs w:val="28"/>
              </w:rPr>
              <w:t>4.5.Розробка маркетингової програми стартап-проекту</w:t>
            </w:r>
            <w:r w:rsidR="00EE611B" w:rsidRPr="00EE611B">
              <w:rPr>
                <w:rFonts w:ascii="Times New Roman" w:hAnsi="Times New Roman" w:cs="Times New Roman"/>
                <w:noProof/>
                <w:webHidden/>
                <w:sz w:val="28"/>
                <w:szCs w:val="28"/>
              </w:rPr>
              <w:tab/>
            </w:r>
            <w:r w:rsidR="00EE611B" w:rsidRPr="00EE611B">
              <w:rPr>
                <w:rFonts w:ascii="Times New Roman" w:hAnsi="Times New Roman" w:cs="Times New Roman"/>
                <w:noProof/>
                <w:webHidden/>
                <w:sz w:val="28"/>
                <w:szCs w:val="28"/>
              </w:rPr>
              <w:fldChar w:fldCharType="begin"/>
            </w:r>
            <w:r w:rsidR="00EE611B" w:rsidRPr="00EE611B">
              <w:rPr>
                <w:rFonts w:ascii="Times New Roman" w:hAnsi="Times New Roman" w:cs="Times New Roman"/>
                <w:noProof/>
                <w:webHidden/>
                <w:sz w:val="28"/>
                <w:szCs w:val="28"/>
              </w:rPr>
              <w:instrText xml:space="preserve"> PAGEREF _Toc530829044 \h </w:instrText>
            </w:r>
            <w:r w:rsidR="00EE611B" w:rsidRPr="00EE611B">
              <w:rPr>
                <w:rFonts w:ascii="Times New Roman" w:hAnsi="Times New Roman" w:cs="Times New Roman"/>
                <w:noProof/>
                <w:webHidden/>
                <w:sz w:val="28"/>
                <w:szCs w:val="28"/>
              </w:rPr>
            </w:r>
            <w:r w:rsidR="00EE611B" w:rsidRPr="00EE611B">
              <w:rPr>
                <w:rFonts w:ascii="Times New Roman" w:hAnsi="Times New Roman" w:cs="Times New Roman"/>
                <w:noProof/>
                <w:webHidden/>
                <w:sz w:val="28"/>
                <w:szCs w:val="28"/>
              </w:rPr>
              <w:fldChar w:fldCharType="separate"/>
            </w:r>
            <w:r w:rsidR="00EE611B" w:rsidRPr="00EE611B">
              <w:rPr>
                <w:rFonts w:ascii="Times New Roman" w:hAnsi="Times New Roman" w:cs="Times New Roman"/>
                <w:noProof/>
                <w:webHidden/>
                <w:sz w:val="28"/>
                <w:szCs w:val="28"/>
              </w:rPr>
              <w:t>94</w:t>
            </w:r>
            <w:r w:rsidR="00EE611B" w:rsidRPr="00EE611B">
              <w:rPr>
                <w:rFonts w:ascii="Times New Roman" w:hAnsi="Times New Roman" w:cs="Times New Roman"/>
                <w:noProof/>
                <w:webHidden/>
                <w:sz w:val="28"/>
                <w:szCs w:val="28"/>
              </w:rPr>
              <w:fldChar w:fldCharType="end"/>
            </w:r>
          </w:hyperlink>
        </w:p>
        <w:p w:rsidR="00EE611B" w:rsidRPr="00EE611B" w:rsidRDefault="0086257B" w:rsidP="00EE611B">
          <w:pPr>
            <w:pStyle w:val="21"/>
            <w:tabs>
              <w:tab w:val="right" w:leader="dot" w:pos="9629"/>
            </w:tabs>
            <w:spacing w:line="360" w:lineRule="auto"/>
            <w:rPr>
              <w:rFonts w:ascii="Times New Roman" w:eastAsiaTheme="minorEastAsia" w:hAnsi="Times New Roman" w:cs="Times New Roman"/>
              <w:noProof/>
              <w:sz w:val="28"/>
              <w:szCs w:val="28"/>
              <w:lang w:val="ru-RU" w:eastAsia="ru-RU"/>
            </w:rPr>
          </w:pPr>
          <w:hyperlink w:anchor="_Toc530829045" w:history="1">
            <w:r w:rsidR="00EE611B" w:rsidRPr="00EE611B">
              <w:rPr>
                <w:rStyle w:val="a9"/>
                <w:rFonts w:ascii="Times New Roman" w:hAnsi="Times New Roman" w:cs="Times New Roman"/>
                <w:noProof/>
                <w:sz w:val="28"/>
                <w:szCs w:val="28"/>
              </w:rPr>
              <w:t>4.6 Висновки до розділу 4</w:t>
            </w:r>
            <w:r w:rsidR="00EE611B" w:rsidRPr="00EE611B">
              <w:rPr>
                <w:rFonts w:ascii="Times New Roman" w:hAnsi="Times New Roman" w:cs="Times New Roman"/>
                <w:noProof/>
                <w:webHidden/>
                <w:sz w:val="28"/>
                <w:szCs w:val="28"/>
              </w:rPr>
              <w:tab/>
            </w:r>
            <w:r w:rsidR="00EE611B" w:rsidRPr="00EE611B">
              <w:rPr>
                <w:rFonts w:ascii="Times New Roman" w:hAnsi="Times New Roman" w:cs="Times New Roman"/>
                <w:noProof/>
                <w:webHidden/>
                <w:sz w:val="28"/>
                <w:szCs w:val="28"/>
              </w:rPr>
              <w:fldChar w:fldCharType="begin"/>
            </w:r>
            <w:r w:rsidR="00EE611B" w:rsidRPr="00EE611B">
              <w:rPr>
                <w:rFonts w:ascii="Times New Roman" w:hAnsi="Times New Roman" w:cs="Times New Roman"/>
                <w:noProof/>
                <w:webHidden/>
                <w:sz w:val="28"/>
                <w:szCs w:val="28"/>
              </w:rPr>
              <w:instrText xml:space="preserve"> PAGEREF _Toc530829045 \h </w:instrText>
            </w:r>
            <w:r w:rsidR="00EE611B" w:rsidRPr="00EE611B">
              <w:rPr>
                <w:rFonts w:ascii="Times New Roman" w:hAnsi="Times New Roman" w:cs="Times New Roman"/>
                <w:noProof/>
                <w:webHidden/>
                <w:sz w:val="28"/>
                <w:szCs w:val="28"/>
              </w:rPr>
            </w:r>
            <w:r w:rsidR="00EE611B" w:rsidRPr="00EE611B">
              <w:rPr>
                <w:rFonts w:ascii="Times New Roman" w:hAnsi="Times New Roman" w:cs="Times New Roman"/>
                <w:noProof/>
                <w:webHidden/>
                <w:sz w:val="28"/>
                <w:szCs w:val="28"/>
              </w:rPr>
              <w:fldChar w:fldCharType="separate"/>
            </w:r>
            <w:r w:rsidR="00EE611B" w:rsidRPr="00EE611B">
              <w:rPr>
                <w:rFonts w:ascii="Times New Roman" w:hAnsi="Times New Roman" w:cs="Times New Roman"/>
                <w:noProof/>
                <w:webHidden/>
                <w:sz w:val="28"/>
                <w:szCs w:val="28"/>
              </w:rPr>
              <w:t>97</w:t>
            </w:r>
            <w:r w:rsidR="00EE611B" w:rsidRPr="00EE611B">
              <w:rPr>
                <w:rFonts w:ascii="Times New Roman" w:hAnsi="Times New Roman" w:cs="Times New Roman"/>
                <w:noProof/>
                <w:webHidden/>
                <w:sz w:val="28"/>
                <w:szCs w:val="28"/>
              </w:rPr>
              <w:fldChar w:fldCharType="end"/>
            </w:r>
          </w:hyperlink>
        </w:p>
        <w:p w:rsidR="00EE611B" w:rsidRPr="00EE611B" w:rsidRDefault="0086257B" w:rsidP="00EE611B">
          <w:pPr>
            <w:pStyle w:val="11"/>
            <w:tabs>
              <w:tab w:val="right" w:leader="dot" w:pos="9629"/>
            </w:tabs>
            <w:spacing w:line="360" w:lineRule="auto"/>
            <w:rPr>
              <w:rFonts w:ascii="Times New Roman" w:eastAsiaTheme="minorEastAsia" w:hAnsi="Times New Roman" w:cs="Times New Roman"/>
              <w:noProof/>
              <w:sz w:val="28"/>
              <w:szCs w:val="28"/>
              <w:lang w:val="ru-RU" w:eastAsia="ru-RU"/>
            </w:rPr>
          </w:pPr>
          <w:hyperlink w:anchor="_Toc530829046" w:history="1">
            <w:r w:rsidR="00EE611B" w:rsidRPr="00EE611B">
              <w:rPr>
                <w:rStyle w:val="a9"/>
                <w:rFonts w:ascii="Times New Roman" w:hAnsi="Times New Roman" w:cs="Times New Roman"/>
                <w:noProof/>
                <w:sz w:val="28"/>
                <w:szCs w:val="28"/>
              </w:rPr>
              <w:t>ВИСНОВОК</w:t>
            </w:r>
            <w:r w:rsidR="00EE611B" w:rsidRPr="00EE611B">
              <w:rPr>
                <w:rFonts w:ascii="Times New Roman" w:hAnsi="Times New Roman" w:cs="Times New Roman"/>
                <w:noProof/>
                <w:webHidden/>
                <w:sz w:val="28"/>
                <w:szCs w:val="28"/>
              </w:rPr>
              <w:tab/>
            </w:r>
            <w:r w:rsidR="00EE611B" w:rsidRPr="00EE611B">
              <w:rPr>
                <w:rFonts w:ascii="Times New Roman" w:hAnsi="Times New Roman" w:cs="Times New Roman"/>
                <w:noProof/>
                <w:webHidden/>
                <w:sz w:val="28"/>
                <w:szCs w:val="28"/>
              </w:rPr>
              <w:fldChar w:fldCharType="begin"/>
            </w:r>
            <w:r w:rsidR="00EE611B" w:rsidRPr="00EE611B">
              <w:rPr>
                <w:rFonts w:ascii="Times New Roman" w:hAnsi="Times New Roman" w:cs="Times New Roman"/>
                <w:noProof/>
                <w:webHidden/>
                <w:sz w:val="28"/>
                <w:szCs w:val="28"/>
              </w:rPr>
              <w:instrText xml:space="preserve"> PAGEREF _Toc530829046 \h </w:instrText>
            </w:r>
            <w:r w:rsidR="00EE611B" w:rsidRPr="00EE611B">
              <w:rPr>
                <w:rFonts w:ascii="Times New Roman" w:hAnsi="Times New Roman" w:cs="Times New Roman"/>
                <w:noProof/>
                <w:webHidden/>
                <w:sz w:val="28"/>
                <w:szCs w:val="28"/>
              </w:rPr>
            </w:r>
            <w:r w:rsidR="00EE611B" w:rsidRPr="00EE611B">
              <w:rPr>
                <w:rFonts w:ascii="Times New Roman" w:hAnsi="Times New Roman" w:cs="Times New Roman"/>
                <w:noProof/>
                <w:webHidden/>
                <w:sz w:val="28"/>
                <w:szCs w:val="28"/>
              </w:rPr>
              <w:fldChar w:fldCharType="separate"/>
            </w:r>
            <w:r w:rsidR="00EE611B" w:rsidRPr="00EE611B">
              <w:rPr>
                <w:rFonts w:ascii="Times New Roman" w:hAnsi="Times New Roman" w:cs="Times New Roman"/>
                <w:noProof/>
                <w:webHidden/>
                <w:sz w:val="28"/>
                <w:szCs w:val="28"/>
              </w:rPr>
              <w:t>98</w:t>
            </w:r>
            <w:r w:rsidR="00EE611B" w:rsidRPr="00EE611B">
              <w:rPr>
                <w:rFonts w:ascii="Times New Roman" w:hAnsi="Times New Roman" w:cs="Times New Roman"/>
                <w:noProof/>
                <w:webHidden/>
                <w:sz w:val="28"/>
                <w:szCs w:val="28"/>
              </w:rPr>
              <w:fldChar w:fldCharType="end"/>
            </w:r>
          </w:hyperlink>
        </w:p>
        <w:p w:rsidR="00EE611B" w:rsidRPr="00EE611B" w:rsidRDefault="0086257B" w:rsidP="00EE611B">
          <w:pPr>
            <w:pStyle w:val="11"/>
            <w:tabs>
              <w:tab w:val="right" w:leader="dot" w:pos="9629"/>
            </w:tabs>
            <w:spacing w:line="360" w:lineRule="auto"/>
            <w:rPr>
              <w:rFonts w:ascii="Times New Roman" w:eastAsiaTheme="minorEastAsia" w:hAnsi="Times New Roman" w:cs="Times New Roman"/>
              <w:noProof/>
              <w:sz w:val="28"/>
              <w:szCs w:val="28"/>
              <w:lang w:val="ru-RU" w:eastAsia="ru-RU"/>
            </w:rPr>
          </w:pPr>
          <w:hyperlink w:anchor="_Toc530829047" w:history="1">
            <w:r w:rsidR="00EE611B" w:rsidRPr="00EE611B">
              <w:rPr>
                <w:rStyle w:val="a9"/>
                <w:rFonts w:ascii="Times New Roman" w:hAnsi="Times New Roman" w:cs="Times New Roman"/>
                <w:noProof/>
                <w:sz w:val="28"/>
                <w:szCs w:val="28"/>
              </w:rPr>
              <w:t>СПИСОК ВИКОРИСТАНИХ ДЖЕРЕЛ</w:t>
            </w:r>
            <w:r w:rsidR="00EE611B" w:rsidRPr="00EE611B">
              <w:rPr>
                <w:rFonts w:ascii="Times New Roman" w:hAnsi="Times New Roman" w:cs="Times New Roman"/>
                <w:noProof/>
                <w:webHidden/>
                <w:sz w:val="28"/>
                <w:szCs w:val="28"/>
              </w:rPr>
              <w:tab/>
            </w:r>
            <w:r w:rsidR="00EE611B" w:rsidRPr="00EE611B">
              <w:rPr>
                <w:rFonts w:ascii="Times New Roman" w:hAnsi="Times New Roman" w:cs="Times New Roman"/>
                <w:noProof/>
                <w:webHidden/>
                <w:sz w:val="28"/>
                <w:szCs w:val="28"/>
              </w:rPr>
              <w:fldChar w:fldCharType="begin"/>
            </w:r>
            <w:r w:rsidR="00EE611B" w:rsidRPr="00EE611B">
              <w:rPr>
                <w:rFonts w:ascii="Times New Roman" w:hAnsi="Times New Roman" w:cs="Times New Roman"/>
                <w:noProof/>
                <w:webHidden/>
                <w:sz w:val="28"/>
                <w:szCs w:val="28"/>
              </w:rPr>
              <w:instrText xml:space="preserve"> PAGEREF _Toc530829047 \h </w:instrText>
            </w:r>
            <w:r w:rsidR="00EE611B" w:rsidRPr="00EE611B">
              <w:rPr>
                <w:rFonts w:ascii="Times New Roman" w:hAnsi="Times New Roman" w:cs="Times New Roman"/>
                <w:noProof/>
                <w:webHidden/>
                <w:sz w:val="28"/>
                <w:szCs w:val="28"/>
              </w:rPr>
            </w:r>
            <w:r w:rsidR="00EE611B" w:rsidRPr="00EE611B">
              <w:rPr>
                <w:rFonts w:ascii="Times New Roman" w:hAnsi="Times New Roman" w:cs="Times New Roman"/>
                <w:noProof/>
                <w:webHidden/>
                <w:sz w:val="28"/>
                <w:szCs w:val="28"/>
              </w:rPr>
              <w:fldChar w:fldCharType="separate"/>
            </w:r>
            <w:r w:rsidR="00EE611B" w:rsidRPr="00EE611B">
              <w:rPr>
                <w:rFonts w:ascii="Times New Roman" w:hAnsi="Times New Roman" w:cs="Times New Roman"/>
                <w:noProof/>
                <w:webHidden/>
                <w:sz w:val="28"/>
                <w:szCs w:val="28"/>
              </w:rPr>
              <w:t>101</w:t>
            </w:r>
            <w:r w:rsidR="00EE611B" w:rsidRPr="00EE611B">
              <w:rPr>
                <w:rFonts w:ascii="Times New Roman" w:hAnsi="Times New Roman" w:cs="Times New Roman"/>
                <w:noProof/>
                <w:webHidden/>
                <w:sz w:val="28"/>
                <w:szCs w:val="28"/>
              </w:rPr>
              <w:fldChar w:fldCharType="end"/>
            </w:r>
          </w:hyperlink>
        </w:p>
        <w:p w:rsidR="00876022" w:rsidRPr="00EE611B" w:rsidRDefault="00876022" w:rsidP="00EE611B">
          <w:pPr>
            <w:rPr>
              <w:szCs w:val="28"/>
            </w:rPr>
          </w:pPr>
          <w:r w:rsidRPr="00EE611B">
            <w:rPr>
              <w:szCs w:val="28"/>
            </w:rPr>
            <w:fldChar w:fldCharType="end"/>
          </w:r>
        </w:p>
      </w:sdtContent>
    </w:sdt>
    <w:p w:rsidR="00876022" w:rsidRPr="00EE611B" w:rsidRDefault="00876022" w:rsidP="00EE611B">
      <w:pPr>
        <w:rPr>
          <w:szCs w:val="28"/>
        </w:rPr>
      </w:pPr>
      <w:r w:rsidRPr="00EE611B">
        <w:rPr>
          <w:szCs w:val="28"/>
        </w:rPr>
        <w:br w:type="page"/>
      </w:r>
    </w:p>
    <w:p w:rsidR="00876022" w:rsidRPr="00EE611B" w:rsidRDefault="00876022" w:rsidP="00EE611B">
      <w:pPr>
        <w:pStyle w:val="1"/>
        <w:spacing w:after="120" w:line="360" w:lineRule="auto"/>
        <w:jc w:val="center"/>
        <w:rPr>
          <w:rFonts w:ascii="Times New Roman" w:hAnsi="Times New Roman" w:cs="Times New Roman"/>
          <w:color w:val="auto"/>
          <w:sz w:val="28"/>
          <w:szCs w:val="28"/>
        </w:rPr>
      </w:pPr>
      <w:bookmarkStart w:id="1" w:name="_Toc530828977"/>
      <w:r w:rsidRPr="00EE611B">
        <w:rPr>
          <w:rFonts w:ascii="Times New Roman" w:hAnsi="Times New Roman" w:cs="Times New Roman"/>
          <w:color w:val="auto"/>
          <w:sz w:val="28"/>
          <w:szCs w:val="28"/>
        </w:rPr>
        <w:lastRenderedPageBreak/>
        <w:t>ВСТУП</w:t>
      </w:r>
      <w:bookmarkEnd w:id="1"/>
    </w:p>
    <w:p w:rsidR="00876022" w:rsidRPr="00EE611B" w:rsidRDefault="00876022" w:rsidP="00EE611B">
      <w:pPr>
        <w:spacing w:after="0"/>
        <w:ind w:firstLine="709"/>
        <w:rPr>
          <w:szCs w:val="28"/>
        </w:rPr>
      </w:pPr>
      <w:r w:rsidRPr="00EE611B">
        <w:rPr>
          <w:szCs w:val="28"/>
        </w:rPr>
        <w:t xml:space="preserve">В реаліях сьогодення української держави  дедалі гостріше постає питання про підвищення конкурентоспроможності підприємств, модернізацію виробництва, впровадження нових технологій та устаткування. Провідна роль у цих процесах належить галузі приладобудування, що випускає засоби вимірювання, аналізу, обробки і представлення інформації, пристрої регулювання, автоматичні і автоматизовані системи управління. </w:t>
      </w:r>
    </w:p>
    <w:p w:rsidR="00876022" w:rsidRPr="00EE611B" w:rsidRDefault="00876022" w:rsidP="00EE611B">
      <w:pPr>
        <w:spacing w:after="0"/>
        <w:ind w:firstLine="709"/>
        <w:rPr>
          <w:szCs w:val="28"/>
        </w:rPr>
      </w:pPr>
      <w:r w:rsidRPr="00EE611B">
        <w:rPr>
          <w:szCs w:val="28"/>
        </w:rPr>
        <w:t xml:space="preserve">За рівнем </w:t>
      </w:r>
      <w:proofErr w:type="spellStart"/>
      <w:r w:rsidRPr="00EE611B">
        <w:rPr>
          <w:szCs w:val="28"/>
        </w:rPr>
        <w:t>наукомісткості</w:t>
      </w:r>
      <w:proofErr w:type="spellEnd"/>
      <w:r w:rsidRPr="00EE611B">
        <w:rPr>
          <w:szCs w:val="28"/>
        </w:rPr>
        <w:t xml:space="preserve"> оптика посідає один із передових напрямків приладобудування. Сучасна оптика стала високоефективним засобом впливу на науково-технічний прогрес не тільки тому, що без неї важко обійтися в різних сферах діяльності людини, а й у зв’язку з тим, що вона може з великим успіхом вирішувати цілий ряд уже поставлених життям завдань. Це привернуло увагу до оптики багатьох академічних і галузевих наукових організацій, зусиллями яких сьогодні вирішуються важливі фізичні і технічні проблеми. Сучасний етап науково-технічного прогресу характеризується постійно прискореним розвитком оптики, оптичних методів і приладів, що впроваджуються практично в усі галузі наукових досліджень і у все більшу кількість напрямків техніки.</w:t>
      </w:r>
    </w:p>
    <w:p w:rsidR="00876022" w:rsidRPr="00EE611B" w:rsidRDefault="00876022" w:rsidP="00EE611B">
      <w:pPr>
        <w:spacing w:after="0"/>
        <w:ind w:firstLine="709"/>
        <w:rPr>
          <w:szCs w:val="28"/>
        </w:rPr>
      </w:pPr>
      <w:r w:rsidRPr="00EE611B">
        <w:rPr>
          <w:szCs w:val="28"/>
        </w:rPr>
        <w:t>Серед приладів, які використовують оптичне випромінювання, особливе місце займають оптико-електронні прилади і системи, яким властиві висока точність, швидкодія, можливість обробки багатовимірних сигналів і інші, цінні для теорії і практики, властивості</w:t>
      </w:r>
    </w:p>
    <w:p w:rsidR="00876022" w:rsidRPr="00EE611B" w:rsidRDefault="00876022" w:rsidP="00EE611B">
      <w:pPr>
        <w:rPr>
          <w:b/>
          <w:szCs w:val="28"/>
        </w:rPr>
      </w:pPr>
      <w:r w:rsidRPr="00EE611B">
        <w:rPr>
          <w:b/>
          <w:szCs w:val="28"/>
        </w:rPr>
        <w:br w:type="page"/>
      </w:r>
    </w:p>
    <w:p w:rsidR="00876022" w:rsidRPr="00EE611B" w:rsidRDefault="00876022" w:rsidP="00EE611B">
      <w:pPr>
        <w:pStyle w:val="1"/>
        <w:spacing w:before="120" w:after="240" w:line="360" w:lineRule="auto"/>
        <w:jc w:val="center"/>
        <w:rPr>
          <w:rFonts w:ascii="Times New Roman" w:hAnsi="Times New Roman" w:cs="Times New Roman"/>
          <w:color w:val="auto"/>
          <w:sz w:val="28"/>
          <w:szCs w:val="28"/>
        </w:rPr>
      </w:pPr>
      <w:bookmarkStart w:id="2" w:name="_Toc530828978"/>
      <w:r w:rsidRPr="00EE611B">
        <w:rPr>
          <w:rFonts w:ascii="Times New Roman" w:hAnsi="Times New Roman" w:cs="Times New Roman"/>
          <w:color w:val="auto"/>
          <w:sz w:val="28"/>
          <w:szCs w:val="28"/>
        </w:rPr>
        <w:lastRenderedPageBreak/>
        <w:t xml:space="preserve">РОЗДІЛ </w:t>
      </w:r>
      <w:r w:rsidR="00617239" w:rsidRPr="00EE611B">
        <w:rPr>
          <w:rFonts w:ascii="Times New Roman" w:hAnsi="Times New Roman" w:cs="Times New Roman"/>
          <w:color w:val="auto"/>
          <w:sz w:val="28"/>
          <w:szCs w:val="28"/>
        </w:rPr>
        <w:t>1</w:t>
      </w:r>
      <w:r w:rsidRPr="00EE611B">
        <w:rPr>
          <w:rFonts w:ascii="Times New Roman" w:hAnsi="Times New Roman" w:cs="Times New Roman"/>
          <w:color w:val="auto"/>
          <w:sz w:val="28"/>
          <w:szCs w:val="28"/>
        </w:rPr>
        <w:t xml:space="preserve"> АНАЛІЗ ЛІТЕРАТУРНИХ ДАНИХ</w:t>
      </w:r>
      <w:bookmarkEnd w:id="2"/>
    </w:p>
    <w:p w:rsidR="00876022" w:rsidRPr="00EE611B" w:rsidRDefault="00876022" w:rsidP="00EE611B">
      <w:pPr>
        <w:pStyle w:val="2"/>
        <w:keepNext w:val="0"/>
        <w:keepLines w:val="0"/>
        <w:numPr>
          <w:ilvl w:val="1"/>
          <w:numId w:val="1"/>
        </w:numPr>
        <w:spacing w:before="0" w:after="120"/>
        <w:ind w:left="0" w:firstLine="0"/>
        <w:jc w:val="center"/>
        <w:rPr>
          <w:rFonts w:ascii="Times New Roman" w:hAnsi="Times New Roman" w:cs="Times New Roman"/>
          <w:color w:val="auto"/>
          <w:sz w:val="28"/>
          <w:szCs w:val="28"/>
        </w:rPr>
      </w:pPr>
      <w:bookmarkStart w:id="3" w:name="_Toc530828979"/>
      <w:proofErr w:type="spellStart"/>
      <w:r w:rsidRPr="00EE611B">
        <w:rPr>
          <w:rFonts w:ascii="Times New Roman" w:hAnsi="Times New Roman" w:cs="Times New Roman"/>
          <w:color w:val="auto"/>
          <w:sz w:val="28"/>
          <w:szCs w:val="28"/>
          <w:lang w:val="ru-RU"/>
        </w:rPr>
        <w:t>Аналітичний</w:t>
      </w:r>
      <w:proofErr w:type="spellEnd"/>
      <w:r w:rsidRPr="00EE611B">
        <w:rPr>
          <w:rFonts w:ascii="Times New Roman" w:hAnsi="Times New Roman" w:cs="Times New Roman"/>
          <w:color w:val="auto"/>
          <w:sz w:val="28"/>
          <w:szCs w:val="28"/>
          <w:lang w:val="ru-RU"/>
        </w:rPr>
        <w:t xml:space="preserve"> </w:t>
      </w:r>
      <w:proofErr w:type="spellStart"/>
      <w:r w:rsidRPr="00EE611B">
        <w:rPr>
          <w:rFonts w:ascii="Times New Roman" w:hAnsi="Times New Roman" w:cs="Times New Roman"/>
          <w:color w:val="auto"/>
          <w:sz w:val="28"/>
          <w:szCs w:val="28"/>
          <w:lang w:val="ru-RU"/>
        </w:rPr>
        <w:t>огляд</w:t>
      </w:r>
      <w:proofErr w:type="spellEnd"/>
      <w:r w:rsidRPr="00EE611B">
        <w:rPr>
          <w:rFonts w:ascii="Times New Roman" w:hAnsi="Times New Roman" w:cs="Times New Roman"/>
          <w:color w:val="auto"/>
          <w:sz w:val="28"/>
          <w:szCs w:val="28"/>
          <w:lang w:val="ru-RU"/>
        </w:rPr>
        <w:t xml:space="preserve"> о</w:t>
      </w:r>
      <w:proofErr w:type="spellStart"/>
      <w:r w:rsidRPr="00EE611B">
        <w:rPr>
          <w:rFonts w:ascii="Times New Roman" w:hAnsi="Times New Roman" w:cs="Times New Roman"/>
          <w:color w:val="auto"/>
          <w:sz w:val="28"/>
          <w:szCs w:val="28"/>
        </w:rPr>
        <w:t>птичних</w:t>
      </w:r>
      <w:proofErr w:type="spellEnd"/>
      <w:r w:rsidRPr="00EE611B">
        <w:rPr>
          <w:rFonts w:ascii="Times New Roman" w:hAnsi="Times New Roman" w:cs="Times New Roman"/>
          <w:color w:val="auto"/>
          <w:sz w:val="28"/>
          <w:szCs w:val="28"/>
        </w:rPr>
        <w:t xml:space="preserve"> методів контролю</w:t>
      </w:r>
      <w:bookmarkEnd w:id="3"/>
    </w:p>
    <w:p w:rsidR="00876022" w:rsidRPr="00EE611B" w:rsidRDefault="00876022" w:rsidP="00EE611B">
      <w:pPr>
        <w:spacing w:after="0"/>
        <w:ind w:firstLine="709"/>
        <w:rPr>
          <w:szCs w:val="28"/>
        </w:rPr>
      </w:pPr>
      <w:r w:rsidRPr="00EE611B">
        <w:rPr>
          <w:szCs w:val="28"/>
        </w:rPr>
        <w:t>Оптико-електронними називаються прилади (або системи), в яких інформація про досліджуваний або спостережуваний об’єкт переноситься оптичним випромінюванням або міститься в оптичному сигналі, а її первинна обробка супроводжується перетворенням енергії випромінювання в електричну енергію [1].</w:t>
      </w:r>
    </w:p>
    <w:p w:rsidR="00876022" w:rsidRPr="00EE611B" w:rsidRDefault="00876022" w:rsidP="00EE611B">
      <w:pPr>
        <w:spacing w:after="0"/>
        <w:ind w:firstLine="709"/>
        <w:rPr>
          <w:color w:val="000000"/>
          <w:szCs w:val="28"/>
        </w:rPr>
      </w:pPr>
      <w:r w:rsidRPr="00EE611B">
        <w:rPr>
          <w:szCs w:val="28"/>
        </w:rPr>
        <w:t>Розробка, впровадження та експлуатація ОПТ вимагає контроль</w:t>
      </w:r>
      <w:r w:rsidRPr="00EE611B">
        <w:rPr>
          <w:color w:val="000000"/>
          <w:szCs w:val="28"/>
        </w:rPr>
        <w:t xml:space="preserve"> з’єднання деталей</w:t>
      </w:r>
      <w:r w:rsidRPr="00EE611B">
        <w:rPr>
          <w:szCs w:val="28"/>
        </w:rPr>
        <w:t xml:space="preserve"> </w:t>
      </w:r>
      <w:r w:rsidRPr="00EE611B">
        <w:rPr>
          <w:color w:val="000000"/>
          <w:szCs w:val="28"/>
        </w:rPr>
        <w:t>Метою з’єднання деталей між собою є точна фіксація їх взаємного положення та зменшення кількості світла, що відбивається вільними поверхнями. Існує безліч методів з’єднання оптичних деталей . У роботі [2] були систематизовані та узагальнені відомі в С</w:t>
      </w:r>
      <w:r w:rsidR="00EE611B">
        <w:rPr>
          <w:color w:val="000000"/>
          <w:szCs w:val="28"/>
        </w:rPr>
        <w:t>Р</w:t>
      </w:r>
      <w:r w:rsidRPr="00EE611B">
        <w:rPr>
          <w:color w:val="000000"/>
          <w:szCs w:val="28"/>
        </w:rPr>
        <w:t xml:space="preserve">СР методи  станом на 1980 р. </w:t>
      </w:r>
    </w:p>
    <w:p w:rsidR="00876022" w:rsidRPr="00EE611B" w:rsidRDefault="00876022" w:rsidP="00EE611B">
      <w:pPr>
        <w:spacing w:after="0"/>
        <w:ind w:firstLine="709"/>
        <w:rPr>
          <w:szCs w:val="28"/>
        </w:rPr>
      </w:pPr>
      <w:r w:rsidRPr="00EE611B">
        <w:rPr>
          <w:szCs w:val="28"/>
        </w:rPr>
        <w:t xml:space="preserve">Найбільшого розповсюдження набули оптичні методи контролю дефектів непрозорих (дзеркала) та прозорих (лінзи, пластинки) деталей оптики, а також вузлів і приладів, побудованих на їх основі. Для непрозорих об’єктів ефективним є тіньовий метод, який також застосовують для візуалізації невидимих оком ефектів, наприклад, ударних хвиль, збуджених при пострілі із зброї [3–7]. Найбільшу точність та детальну інформацію про прозорі деталі та вузли отримують за допомогою </w:t>
      </w:r>
      <w:proofErr w:type="spellStart"/>
      <w:r w:rsidRPr="00EE611B">
        <w:rPr>
          <w:szCs w:val="28"/>
        </w:rPr>
        <w:t>інтерфераційного</w:t>
      </w:r>
      <w:proofErr w:type="spellEnd"/>
      <w:r w:rsidRPr="00EE611B">
        <w:rPr>
          <w:szCs w:val="28"/>
        </w:rPr>
        <w:t xml:space="preserve"> методу. Інтерференційні методи фундаментально досліджено у монографіях Д. </w:t>
      </w:r>
      <w:proofErr w:type="spellStart"/>
      <w:r w:rsidRPr="00EE611B">
        <w:rPr>
          <w:szCs w:val="28"/>
        </w:rPr>
        <w:t>Малакари</w:t>
      </w:r>
      <w:proofErr w:type="spellEnd"/>
      <w:r w:rsidRPr="00EE611B">
        <w:rPr>
          <w:szCs w:val="28"/>
        </w:rPr>
        <w:t xml:space="preserve"> [8, 9] </w:t>
      </w:r>
    </w:p>
    <w:p w:rsidR="00876022" w:rsidRPr="00EE611B" w:rsidRDefault="00876022" w:rsidP="00EE611B">
      <w:pPr>
        <w:spacing w:after="0"/>
        <w:ind w:firstLine="709"/>
        <w:rPr>
          <w:szCs w:val="28"/>
        </w:rPr>
      </w:pPr>
      <w:r w:rsidRPr="00EE611B">
        <w:rPr>
          <w:szCs w:val="28"/>
        </w:rPr>
        <w:t xml:space="preserve">На основі використання інтерферометру </w:t>
      </w:r>
      <w:proofErr w:type="spellStart"/>
      <w:r w:rsidRPr="00EE611B">
        <w:rPr>
          <w:szCs w:val="28"/>
        </w:rPr>
        <w:t>Фізо</w:t>
      </w:r>
      <w:proofErr w:type="spellEnd"/>
      <w:r w:rsidRPr="00EE611B">
        <w:rPr>
          <w:szCs w:val="28"/>
        </w:rPr>
        <w:t xml:space="preserve">, лазеру та телевізійної камери створено метод </w:t>
      </w:r>
      <w:proofErr w:type="spellStart"/>
      <w:r w:rsidRPr="00EE611B">
        <w:rPr>
          <w:szCs w:val="28"/>
        </w:rPr>
        <w:t>асферичних</w:t>
      </w:r>
      <w:proofErr w:type="spellEnd"/>
      <w:r w:rsidRPr="00EE611B">
        <w:rPr>
          <w:szCs w:val="28"/>
        </w:rPr>
        <w:t xml:space="preserve"> інтерференційних зображень [10–13]. Останнім часом в технологічно розвинених країнах значного поширення набули комп’ютеризовані телевізійні інформаційно-вимірювальні системи (ТІВС), за допомогою яких інформація про структуру , стан та властивості об’єктів різної природи, яка міститься в їх випромін</w:t>
      </w:r>
      <w:r w:rsidR="00EE611B">
        <w:rPr>
          <w:szCs w:val="28"/>
        </w:rPr>
        <w:t>юванні</w:t>
      </w:r>
      <w:r w:rsidRPr="00EE611B">
        <w:rPr>
          <w:szCs w:val="28"/>
        </w:rPr>
        <w:t xml:space="preserve"> перетворюється в зображення та аналізується[14]. ТІВС відносять до найбільш інформативних засобів контролю.</w:t>
      </w:r>
    </w:p>
    <w:p w:rsidR="00876022" w:rsidRPr="00EE611B" w:rsidRDefault="00876022" w:rsidP="00EE611B">
      <w:pPr>
        <w:spacing w:after="0"/>
        <w:ind w:firstLine="709"/>
        <w:rPr>
          <w:szCs w:val="28"/>
        </w:rPr>
      </w:pPr>
      <w:r w:rsidRPr="00EE611B">
        <w:rPr>
          <w:szCs w:val="28"/>
        </w:rPr>
        <w:t xml:space="preserve">Фізичний принцип дії ТІВС полягає у послідовності перетворень потоку оптичного випромінювання, яке попадає у вхідну апертуру [15]. Оптична система формує зображення об’єкту в чутливій площині світло-електричного </w:t>
      </w:r>
      <w:r w:rsidRPr="00EE611B">
        <w:rPr>
          <w:szCs w:val="28"/>
        </w:rPr>
        <w:lastRenderedPageBreak/>
        <w:t>перетворювача (СЕП), наприклад, матриці приладів із зарядовим зв’язком (ПЗЗ) і утворюється первинний відеосигнал. Обробка отриманих зображень за допомогою програмного забезпечення є кінцевою операцією процесу контролю.</w:t>
      </w:r>
    </w:p>
    <w:p w:rsidR="00876022" w:rsidRPr="00EE611B" w:rsidRDefault="00876022" w:rsidP="00EE611B">
      <w:pPr>
        <w:spacing w:after="0"/>
        <w:ind w:firstLine="709"/>
        <w:rPr>
          <w:szCs w:val="28"/>
        </w:rPr>
      </w:pPr>
      <w:r w:rsidRPr="00EE611B">
        <w:rPr>
          <w:szCs w:val="28"/>
        </w:rPr>
        <w:t>ТЗК є надзвичайно перспективним засобом дослідження у реальному часі процесів пошкодження та руйнування оптичних деталей у місцях їх з’єднання у складі вузлів та блоків під час випробувань на міцність від різного роду фізичних впливів. При цьому параметрами контролю можуть бути геометричні розміри та переміщення локальних областей деталей, які мають малі (субміліметрові та мікронні) розміри. При дослідженні пошкодження та руйнування оптичних деталей у місцях їх з’єднання у складі вузлів та блоків є доцільним використання ТІВС , через унікальну можливість вимірювання геометричних, динамічних та енергетичних параметрів в реальному часі.</w:t>
      </w:r>
    </w:p>
    <w:p w:rsidR="00876022" w:rsidRPr="00EE611B" w:rsidRDefault="00876022" w:rsidP="00EE611B">
      <w:pPr>
        <w:spacing w:after="0"/>
        <w:ind w:firstLine="709"/>
        <w:rPr>
          <w:szCs w:val="28"/>
        </w:rPr>
      </w:pPr>
      <w:r w:rsidRPr="00EE611B">
        <w:rPr>
          <w:szCs w:val="28"/>
        </w:rPr>
        <w:t>Як відомо склокристалічні матеріали виготовляються в три етапи [16]:</w:t>
      </w:r>
    </w:p>
    <w:p w:rsidR="00876022" w:rsidRPr="00EE611B" w:rsidRDefault="00876022" w:rsidP="00EE611B">
      <w:pPr>
        <w:spacing w:after="0"/>
        <w:ind w:firstLine="709"/>
        <w:rPr>
          <w:szCs w:val="28"/>
        </w:rPr>
      </w:pPr>
      <w:r w:rsidRPr="00EE611B">
        <w:rPr>
          <w:szCs w:val="28"/>
        </w:rPr>
        <w:t>-розплавлення вихідних матеріалів;</w:t>
      </w:r>
    </w:p>
    <w:p w:rsidR="00876022" w:rsidRPr="00EE611B" w:rsidRDefault="00876022" w:rsidP="00EE611B">
      <w:pPr>
        <w:spacing w:after="0"/>
        <w:ind w:firstLine="709"/>
        <w:rPr>
          <w:szCs w:val="28"/>
        </w:rPr>
      </w:pPr>
      <w:r w:rsidRPr="00EE611B">
        <w:rPr>
          <w:szCs w:val="28"/>
        </w:rPr>
        <w:t>-охолодження;</w:t>
      </w:r>
    </w:p>
    <w:p w:rsidR="00876022" w:rsidRPr="00EE611B" w:rsidRDefault="00876022" w:rsidP="00EE611B">
      <w:pPr>
        <w:spacing w:after="0"/>
        <w:ind w:firstLine="709"/>
        <w:rPr>
          <w:szCs w:val="28"/>
        </w:rPr>
      </w:pPr>
      <w:r w:rsidRPr="00EE611B">
        <w:rPr>
          <w:szCs w:val="28"/>
        </w:rPr>
        <w:t>-випалення для зняття внутрішніх напружень.</w:t>
      </w:r>
    </w:p>
    <w:p w:rsidR="00876022" w:rsidRPr="00EE611B" w:rsidRDefault="00876022" w:rsidP="00EE611B">
      <w:pPr>
        <w:spacing w:after="0"/>
        <w:ind w:firstLine="709"/>
        <w:rPr>
          <w:szCs w:val="28"/>
        </w:rPr>
      </w:pPr>
      <w:r w:rsidRPr="00EE611B">
        <w:rPr>
          <w:szCs w:val="28"/>
        </w:rPr>
        <w:t xml:space="preserve">Очевидно , що на етапах виготовлення  та обробці у готові деталі можуть виникнути внутрішні дефекти чи присутність </w:t>
      </w:r>
      <w:r w:rsidR="00EE611B">
        <w:rPr>
          <w:szCs w:val="28"/>
        </w:rPr>
        <w:t>чужорідних</w:t>
      </w:r>
      <w:r w:rsidRPr="00EE611B">
        <w:rPr>
          <w:szCs w:val="28"/>
        </w:rPr>
        <w:t xml:space="preserve"> матеріалів (</w:t>
      </w:r>
      <w:proofErr w:type="spellStart"/>
      <w:r w:rsidRPr="00EE611B">
        <w:rPr>
          <w:szCs w:val="28"/>
        </w:rPr>
        <w:t>мікропіщинок</w:t>
      </w:r>
      <w:proofErr w:type="spellEnd"/>
      <w:r w:rsidRPr="00EE611B">
        <w:rPr>
          <w:szCs w:val="28"/>
        </w:rPr>
        <w:t>).</w:t>
      </w:r>
      <w:r w:rsidR="00EE611B">
        <w:rPr>
          <w:szCs w:val="28"/>
        </w:rPr>
        <w:t xml:space="preserve"> </w:t>
      </w:r>
      <w:r w:rsidRPr="00EE611B">
        <w:rPr>
          <w:szCs w:val="28"/>
        </w:rPr>
        <w:t xml:space="preserve">Належна якість склокристалічних матеріалів може бути забезпечена не тільки при дотриманні технологічних вимог щодо найважливіших параметрів, але й за наявності адекватних методів та технічних засобів контролю. Тому виявлення дефектів склокристалічних матеріалів на початкових етапах технологічного процесу є актуальною задачею, що потребує сучасних фотоелектричних та телевізійних методів та засобів контролю </w:t>
      </w:r>
    </w:p>
    <w:p w:rsidR="00876022" w:rsidRPr="00EE611B" w:rsidRDefault="00876022" w:rsidP="00EE611B">
      <w:pPr>
        <w:spacing w:after="0"/>
        <w:ind w:firstLine="709"/>
        <w:rPr>
          <w:szCs w:val="28"/>
        </w:rPr>
      </w:pPr>
      <w:r w:rsidRPr="00EE611B">
        <w:rPr>
          <w:szCs w:val="28"/>
        </w:rPr>
        <w:t xml:space="preserve">В сучасній науково-технічній літературі відсутні матеріали, що в повному обсязі розкривали б стан проблеми комплексного аналізу технології виробництва склокристалічних матеріалів, зокрема, відсутні матеріали, присвячені методам контролю якості склокристалічних матеріалів з використанням телевізійної вимірювальної системи, які б враховували специфіку технології і застосовувались в складі технологічного обладнання. </w:t>
      </w:r>
    </w:p>
    <w:p w:rsidR="00876022" w:rsidRPr="00EE611B" w:rsidRDefault="00876022" w:rsidP="00EE611B">
      <w:pPr>
        <w:spacing w:after="0"/>
        <w:ind w:firstLine="709"/>
        <w:rPr>
          <w:szCs w:val="28"/>
        </w:rPr>
      </w:pPr>
      <w:r w:rsidRPr="00EE611B">
        <w:rPr>
          <w:szCs w:val="28"/>
        </w:rPr>
        <w:lastRenderedPageBreak/>
        <w:t xml:space="preserve">А з цього можна зробити висновок, що проблема контролю якості склокристалічних матеріалів на сьогодні повністю не вирішена. Зазначимо також, що наведена вище проблема стосується не тільки контролю окремих технологічних операцій і вихідного контролю на виробництві. Задача контролю з’єднань оптичних деталей на наявність дефектів є актуальною й в процесі експлуатації та технічного обслуговування оптичних приладів і систем. </w:t>
      </w:r>
    </w:p>
    <w:p w:rsidR="00876022" w:rsidRPr="00EE611B" w:rsidRDefault="00876022" w:rsidP="00EE611B">
      <w:pPr>
        <w:spacing w:after="0"/>
        <w:ind w:firstLine="709"/>
        <w:rPr>
          <w:szCs w:val="28"/>
        </w:rPr>
      </w:pPr>
      <w:r w:rsidRPr="00EE611B">
        <w:rPr>
          <w:szCs w:val="28"/>
        </w:rPr>
        <w:t xml:space="preserve">Завданням даної роботи є розробка оптико-електронної системи виявлення дефектів клейових з’єднань. Це зумовлено браком сучасних приладів оптичного контролю. на рівні сучасних вимог. Також є необхідність створення умов для накопичення експериментального матеріалу, який може бути використаний для вдосконалення самої технології створення оптично прозорих матеріалів та кристалів. Ефективним рішенням даної задачі є застосування телевізійних методів і засобів контролю. </w:t>
      </w:r>
    </w:p>
    <w:p w:rsidR="00876022" w:rsidRPr="00EE611B" w:rsidRDefault="00876022" w:rsidP="00EE611B">
      <w:pPr>
        <w:pStyle w:val="a5"/>
        <w:numPr>
          <w:ilvl w:val="1"/>
          <w:numId w:val="1"/>
        </w:numPr>
        <w:spacing w:after="0" w:line="360" w:lineRule="auto"/>
        <w:ind w:left="1066" w:hanging="357"/>
        <w:rPr>
          <w:rFonts w:ascii="Times New Roman" w:hAnsi="Times New Roman" w:cs="Times New Roman"/>
          <w:color w:val="000000"/>
          <w:sz w:val="28"/>
          <w:szCs w:val="28"/>
        </w:rPr>
      </w:pPr>
      <w:r w:rsidRPr="00EE611B">
        <w:rPr>
          <w:rFonts w:ascii="Times New Roman" w:hAnsi="Times New Roman" w:cs="Times New Roman"/>
          <w:color w:val="000000"/>
          <w:sz w:val="28"/>
          <w:szCs w:val="28"/>
        </w:rPr>
        <w:t>Об’єкт, мета та задачі дослідження</w:t>
      </w:r>
    </w:p>
    <w:p w:rsidR="00876022" w:rsidRPr="00EE611B" w:rsidRDefault="00876022" w:rsidP="00EE611B">
      <w:pPr>
        <w:spacing w:after="0"/>
        <w:ind w:firstLine="709"/>
        <w:rPr>
          <w:szCs w:val="28"/>
        </w:rPr>
      </w:pPr>
      <w:r w:rsidRPr="00EE611B">
        <w:rPr>
          <w:i/>
          <w:szCs w:val="28"/>
        </w:rPr>
        <w:t>Об’єкт дослідження</w:t>
      </w:r>
      <w:r w:rsidRPr="00EE611B">
        <w:rPr>
          <w:szCs w:val="28"/>
        </w:rPr>
        <w:t xml:space="preserve"> — телевізійний контроль  клейових з’єднань оптичних деталей.</w:t>
      </w:r>
    </w:p>
    <w:p w:rsidR="00876022" w:rsidRPr="00EE611B" w:rsidRDefault="00876022" w:rsidP="00EE611B">
      <w:pPr>
        <w:spacing w:after="0"/>
        <w:ind w:firstLine="709"/>
        <w:rPr>
          <w:szCs w:val="28"/>
        </w:rPr>
      </w:pPr>
      <w:r w:rsidRPr="00EE611B">
        <w:rPr>
          <w:i/>
          <w:szCs w:val="28"/>
        </w:rPr>
        <w:t>Мета дослідження</w:t>
      </w:r>
      <w:r w:rsidRPr="00EE611B">
        <w:rPr>
          <w:szCs w:val="28"/>
        </w:rPr>
        <w:t xml:space="preserve"> — розробка оптико-електронної системи виявлення дефектів клейових з’єднань та накопичення матеріалу для подальшого використання. </w:t>
      </w:r>
    </w:p>
    <w:p w:rsidR="00876022" w:rsidRPr="00EE611B" w:rsidRDefault="00876022" w:rsidP="00EE611B">
      <w:pPr>
        <w:spacing w:after="0"/>
        <w:ind w:firstLine="709"/>
        <w:rPr>
          <w:szCs w:val="28"/>
        </w:rPr>
      </w:pPr>
      <w:r w:rsidRPr="00EE611B">
        <w:rPr>
          <w:szCs w:val="28"/>
        </w:rPr>
        <w:t xml:space="preserve">Для досягнення поставленої мети необхідно виконати такі задачі: </w:t>
      </w:r>
    </w:p>
    <w:p w:rsidR="00876022" w:rsidRPr="00EE611B" w:rsidRDefault="00876022" w:rsidP="00EE611B">
      <w:pPr>
        <w:spacing w:after="0"/>
        <w:ind w:firstLine="709"/>
        <w:rPr>
          <w:szCs w:val="28"/>
        </w:rPr>
      </w:pPr>
      <w:r w:rsidRPr="00EE611B">
        <w:rPr>
          <w:szCs w:val="28"/>
        </w:rPr>
        <w:t xml:space="preserve">1.Аналіз технологічних рішень з’єднань оптичних деталей в умовах виробництва оптичних блоків і приладів. </w:t>
      </w:r>
    </w:p>
    <w:p w:rsidR="00876022" w:rsidRPr="00EE611B" w:rsidRDefault="00876022" w:rsidP="00EE611B">
      <w:pPr>
        <w:spacing w:after="0"/>
        <w:ind w:firstLine="709"/>
        <w:rPr>
          <w:szCs w:val="28"/>
        </w:rPr>
      </w:pPr>
      <w:r w:rsidRPr="00EE611B">
        <w:rPr>
          <w:szCs w:val="28"/>
        </w:rPr>
        <w:t>2. Можливості використання КМОП-матриці для дослідження вимірювання геометричних розмірів дефектів.</w:t>
      </w:r>
    </w:p>
    <w:p w:rsidR="00876022" w:rsidRPr="00EE611B" w:rsidRDefault="00876022" w:rsidP="00EE611B">
      <w:pPr>
        <w:spacing w:after="0"/>
        <w:ind w:firstLine="709"/>
        <w:rPr>
          <w:szCs w:val="28"/>
        </w:rPr>
      </w:pPr>
      <w:r w:rsidRPr="00EE611B">
        <w:rPr>
          <w:szCs w:val="28"/>
        </w:rPr>
        <w:t xml:space="preserve">3. Аналіз експериментальних даних .Визначення джерел похибок телевізійного засобу вимірювання та можливості компенсації деяких з них. </w:t>
      </w:r>
    </w:p>
    <w:p w:rsidR="00876022" w:rsidRPr="00EE611B" w:rsidRDefault="00876022" w:rsidP="00EE611B">
      <w:pPr>
        <w:spacing w:after="0"/>
        <w:ind w:firstLine="709"/>
        <w:rPr>
          <w:szCs w:val="28"/>
        </w:rPr>
      </w:pPr>
      <w:r w:rsidRPr="00EE611B">
        <w:rPr>
          <w:szCs w:val="28"/>
        </w:rPr>
        <w:t>4. Можливості напрямків майбутніх досліджень.</w:t>
      </w:r>
    </w:p>
    <w:p w:rsidR="00876022" w:rsidRPr="00EE611B" w:rsidRDefault="00876022" w:rsidP="00EE611B">
      <w:pPr>
        <w:pStyle w:val="2"/>
        <w:spacing w:before="240"/>
        <w:ind w:firstLine="709"/>
        <w:rPr>
          <w:rFonts w:ascii="Times New Roman" w:hAnsi="Times New Roman" w:cs="Times New Roman"/>
          <w:color w:val="auto"/>
          <w:sz w:val="28"/>
          <w:szCs w:val="28"/>
        </w:rPr>
      </w:pPr>
      <w:bookmarkStart w:id="4" w:name="_Toc530828980"/>
      <w:r w:rsidRPr="00EE611B">
        <w:rPr>
          <w:rFonts w:ascii="Times New Roman" w:hAnsi="Times New Roman" w:cs="Times New Roman"/>
          <w:color w:val="auto"/>
          <w:sz w:val="28"/>
          <w:szCs w:val="28"/>
        </w:rPr>
        <w:t>1.</w:t>
      </w:r>
      <w:r w:rsidR="00617239" w:rsidRPr="00EE611B">
        <w:rPr>
          <w:rFonts w:ascii="Times New Roman" w:hAnsi="Times New Roman" w:cs="Times New Roman"/>
          <w:color w:val="auto"/>
          <w:sz w:val="28"/>
          <w:szCs w:val="28"/>
        </w:rPr>
        <w:t>2</w:t>
      </w:r>
      <w:r w:rsidRPr="00EE611B">
        <w:rPr>
          <w:rFonts w:ascii="Times New Roman" w:hAnsi="Times New Roman" w:cs="Times New Roman"/>
          <w:color w:val="auto"/>
          <w:sz w:val="28"/>
          <w:szCs w:val="28"/>
        </w:rPr>
        <w:t>. Порівняльний аналіз методів та характеристик виявлення дефектів клейових з’єднань оптичних деталей</w:t>
      </w:r>
      <w:bookmarkEnd w:id="4"/>
    </w:p>
    <w:p w:rsidR="00876022" w:rsidRPr="00EE611B" w:rsidRDefault="00876022" w:rsidP="00EE611B">
      <w:pPr>
        <w:spacing w:after="0"/>
        <w:ind w:firstLine="709"/>
        <w:rPr>
          <w:szCs w:val="28"/>
        </w:rPr>
      </w:pPr>
      <w:r w:rsidRPr="00EE611B">
        <w:rPr>
          <w:szCs w:val="28"/>
        </w:rPr>
        <w:t>Оптико-електронна система відноситься до одного із методів неруйнівного контролю (МНК).</w:t>
      </w:r>
    </w:p>
    <w:p w:rsidR="00876022" w:rsidRPr="00EE611B" w:rsidRDefault="00876022" w:rsidP="00EE611B">
      <w:pPr>
        <w:spacing w:after="0"/>
        <w:ind w:firstLine="708"/>
        <w:rPr>
          <w:szCs w:val="28"/>
        </w:rPr>
      </w:pPr>
      <w:r w:rsidRPr="00EE611B">
        <w:rPr>
          <w:szCs w:val="28"/>
        </w:rPr>
        <w:lastRenderedPageBreak/>
        <w:t>Методи неруйнівного контролю створені та вдосконалюються внаслідок аналізу взаємодії фізичних полів (ультразвукового, магнітного, електромагнітного) або речовин з контрольованими об’єктами.[24]</w:t>
      </w:r>
    </w:p>
    <w:p w:rsidR="00876022" w:rsidRPr="00EE611B" w:rsidRDefault="00876022" w:rsidP="00EE611B">
      <w:pPr>
        <w:spacing w:after="0"/>
        <w:ind w:firstLine="708"/>
        <w:rPr>
          <w:szCs w:val="28"/>
        </w:rPr>
      </w:pPr>
      <w:r w:rsidRPr="00EE611B">
        <w:rPr>
          <w:szCs w:val="28"/>
        </w:rPr>
        <w:t>Об’єкти НК – матеріали, заготовки ДМ, деталі та їх конструктивні елементи, вузли машин, готові вироби.</w:t>
      </w:r>
    </w:p>
    <w:p w:rsidR="00876022" w:rsidRPr="00EE611B" w:rsidRDefault="00876022" w:rsidP="00EE611B">
      <w:pPr>
        <w:spacing w:after="0"/>
        <w:ind w:firstLine="708"/>
        <w:rPr>
          <w:szCs w:val="28"/>
        </w:rPr>
      </w:pPr>
      <w:r w:rsidRPr="00EE611B">
        <w:rPr>
          <w:szCs w:val="28"/>
        </w:rPr>
        <w:t>Переваги МНК:</w:t>
      </w:r>
    </w:p>
    <w:p w:rsidR="00876022" w:rsidRPr="00EE611B" w:rsidRDefault="00876022" w:rsidP="00EE611B">
      <w:pPr>
        <w:spacing w:after="0"/>
        <w:rPr>
          <w:szCs w:val="28"/>
        </w:rPr>
      </w:pPr>
      <w:r w:rsidRPr="00EE611B">
        <w:rPr>
          <w:szCs w:val="28"/>
        </w:rPr>
        <w:t>1. Об’єкти контролю залишаються придатними до використання.</w:t>
      </w:r>
    </w:p>
    <w:p w:rsidR="00876022" w:rsidRPr="00EE611B" w:rsidRDefault="00876022" w:rsidP="00EE611B">
      <w:pPr>
        <w:spacing w:after="0"/>
        <w:rPr>
          <w:szCs w:val="28"/>
        </w:rPr>
      </w:pPr>
      <w:r w:rsidRPr="00EE611B">
        <w:rPr>
          <w:szCs w:val="28"/>
        </w:rPr>
        <w:t>2. Порівняно велика швидкість контролю.</w:t>
      </w:r>
    </w:p>
    <w:p w:rsidR="00876022" w:rsidRPr="00EE611B" w:rsidRDefault="00876022" w:rsidP="00EE611B">
      <w:pPr>
        <w:spacing w:after="0"/>
        <w:rPr>
          <w:szCs w:val="28"/>
        </w:rPr>
      </w:pPr>
      <w:r w:rsidRPr="00EE611B">
        <w:rPr>
          <w:szCs w:val="28"/>
        </w:rPr>
        <w:t>3. Достовірність контролю.</w:t>
      </w:r>
    </w:p>
    <w:p w:rsidR="00876022" w:rsidRPr="00EE611B" w:rsidRDefault="00876022" w:rsidP="00EE611B">
      <w:pPr>
        <w:spacing w:after="0"/>
        <w:rPr>
          <w:szCs w:val="28"/>
        </w:rPr>
      </w:pPr>
      <w:r w:rsidRPr="00EE611B">
        <w:rPr>
          <w:szCs w:val="28"/>
        </w:rPr>
        <w:t>4. Можливість застосування при операційному контролі.</w:t>
      </w:r>
    </w:p>
    <w:p w:rsidR="00876022" w:rsidRPr="00EE611B" w:rsidRDefault="00876022" w:rsidP="00EE611B">
      <w:pPr>
        <w:spacing w:after="0"/>
        <w:rPr>
          <w:szCs w:val="28"/>
        </w:rPr>
      </w:pPr>
      <w:r w:rsidRPr="00EE611B">
        <w:rPr>
          <w:szCs w:val="28"/>
        </w:rPr>
        <w:t>5. Можливість контролю деталей без розбирання виробу в умовах експлуатації.</w:t>
      </w:r>
    </w:p>
    <w:p w:rsidR="00876022" w:rsidRPr="00EE611B" w:rsidRDefault="00876022" w:rsidP="00EE611B">
      <w:pPr>
        <w:spacing w:after="0"/>
        <w:rPr>
          <w:szCs w:val="28"/>
        </w:rPr>
      </w:pPr>
      <w:r w:rsidRPr="00EE611B">
        <w:rPr>
          <w:szCs w:val="28"/>
        </w:rPr>
        <w:t xml:space="preserve">6. Екологічна вигода (наприклад: кулачок розподільного валу не розрізати а за 5-8 </w:t>
      </w:r>
      <w:proofErr w:type="spellStart"/>
      <w:r w:rsidRPr="00EE611B">
        <w:rPr>
          <w:szCs w:val="28"/>
        </w:rPr>
        <w:t>сек</w:t>
      </w:r>
      <w:proofErr w:type="spellEnd"/>
      <w:r w:rsidRPr="00EE611B">
        <w:rPr>
          <w:szCs w:val="28"/>
        </w:rPr>
        <w:t xml:space="preserve"> на УЗ).</w:t>
      </w:r>
    </w:p>
    <w:p w:rsidR="00876022" w:rsidRPr="00EE611B" w:rsidRDefault="00876022" w:rsidP="00EE611B">
      <w:pPr>
        <w:spacing w:after="0"/>
        <w:ind w:firstLine="708"/>
        <w:rPr>
          <w:szCs w:val="28"/>
        </w:rPr>
      </w:pPr>
      <w:r w:rsidRPr="00EE611B">
        <w:rPr>
          <w:szCs w:val="28"/>
        </w:rPr>
        <w:t>Відповідно до ГОСТ 18353-79 МНК класифікуються на такі види:</w:t>
      </w:r>
    </w:p>
    <w:p w:rsidR="00876022" w:rsidRPr="00EE611B" w:rsidRDefault="00876022" w:rsidP="00EE611B">
      <w:pPr>
        <w:spacing w:after="0"/>
        <w:rPr>
          <w:szCs w:val="28"/>
        </w:rPr>
      </w:pPr>
      <w:r w:rsidRPr="00EE611B">
        <w:rPr>
          <w:szCs w:val="28"/>
        </w:rPr>
        <w:t>- магнітний;</w:t>
      </w:r>
    </w:p>
    <w:p w:rsidR="00876022" w:rsidRPr="00EE611B" w:rsidRDefault="00876022" w:rsidP="00EE611B">
      <w:pPr>
        <w:spacing w:after="0"/>
        <w:rPr>
          <w:szCs w:val="28"/>
        </w:rPr>
      </w:pPr>
      <w:r w:rsidRPr="00EE611B">
        <w:rPr>
          <w:szCs w:val="28"/>
        </w:rPr>
        <w:t>- електричний;</w:t>
      </w:r>
    </w:p>
    <w:p w:rsidR="00876022" w:rsidRPr="00EE611B" w:rsidRDefault="00876022" w:rsidP="00EE611B">
      <w:pPr>
        <w:spacing w:after="0"/>
        <w:rPr>
          <w:szCs w:val="28"/>
        </w:rPr>
      </w:pPr>
      <w:r w:rsidRPr="00EE611B">
        <w:rPr>
          <w:szCs w:val="28"/>
        </w:rPr>
        <w:t xml:space="preserve">- </w:t>
      </w:r>
      <w:proofErr w:type="spellStart"/>
      <w:r w:rsidRPr="00EE611B">
        <w:rPr>
          <w:szCs w:val="28"/>
        </w:rPr>
        <w:t>вихрострумовий</w:t>
      </w:r>
      <w:proofErr w:type="spellEnd"/>
      <w:r w:rsidRPr="00EE611B">
        <w:rPr>
          <w:szCs w:val="28"/>
        </w:rPr>
        <w:t>;</w:t>
      </w:r>
    </w:p>
    <w:p w:rsidR="00876022" w:rsidRPr="00EE611B" w:rsidRDefault="00876022" w:rsidP="00EE611B">
      <w:pPr>
        <w:spacing w:after="0"/>
        <w:rPr>
          <w:szCs w:val="28"/>
        </w:rPr>
      </w:pPr>
      <w:r w:rsidRPr="00EE611B">
        <w:rPr>
          <w:szCs w:val="28"/>
        </w:rPr>
        <w:t>- радіохвильовий;</w:t>
      </w:r>
    </w:p>
    <w:p w:rsidR="00876022" w:rsidRPr="00EE611B" w:rsidRDefault="00876022" w:rsidP="00EE611B">
      <w:pPr>
        <w:spacing w:after="0"/>
        <w:rPr>
          <w:szCs w:val="28"/>
        </w:rPr>
      </w:pPr>
      <w:r w:rsidRPr="00EE611B">
        <w:rPr>
          <w:szCs w:val="28"/>
        </w:rPr>
        <w:t>- тепловий;</w:t>
      </w:r>
    </w:p>
    <w:p w:rsidR="00876022" w:rsidRPr="00EE611B" w:rsidRDefault="00876022" w:rsidP="00EE611B">
      <w:pPr>
        <w:spacing w:after="0"/>
        <w:rPr>
          <w:szCs w:val="28"/>
        </w:rPr>
      </w:pPr>
      <w:r w:rsidRPr="00EE611B">
        <w:rPr>
          <w:szCs w:val="28"/>
        </w:rPr>
        <w:t>- оптичний;</w:t>
      </w:r>
    </w:p>
    <w:p w:rsidR="00876022" w:rsidRPr="00EE611B" w:rsidRDefault="00876022" w:rsidP="00EE611B">
      <w:pPr>
        <w:spacing w:after="0"/>
        <w:rPr>
          <w:szCs w:val="28"/>
        </w:rPr>
      </w:pPr>
      <w:r w:rsidRPr="00EE611B">
        <w:rPr>
          <w:szCs w:val="28"/>
        </w:rPr>
        <w:t>- радіаційний;</w:t>
      </w:r>
    </w:p>
    <w:p w:rsidR="00876022" w:rsidRPr="00EE611B" w:rsidRDefault="00876022" w:rsidP="00EE611B">
      <w:pPr>
        <w:spacing w:after="0"/>
        <w:rPr>
          <w:szCs w:val="28"/>
        </w:rPr>
      </w:pPr>
      <w:r w:rsidRPr="00EE611B">
        <w:rPr>
          <w:szCs w:val="28"/>
        </w:rPr>
        <w:t>- акустичний;</w:t>
      </w:r>
    </w:p>
    <w:p w:rsidR="00876022" w:rsidRPr="00EE611B" w:rsidRDefault="00876022" w:rsidP="00EE611B">
      <w:pPr>
        <w:spacing w:after="0"/>
        <w:rPr>
          <w:szCs w:val="28"/>
        </w:rPr>
      </w:pPr>
      <w:r w:rsidRPr="00EE611B">
        <w:rPr>
          <w:szCs w:val="28"/>
        </w:rPr>
        <w:t>- проникаючими речовинами (капілярний)</w:t>
      </w:r>
    </w:p>
    <w:p w:rsidR="00876022" w:rsidRPr="00EE611B" w:rsidRDefault="00876022" w:rsidP="00EE611B">
      <w:pPr>
        <w:spacing w:after="0"/>
        <w:ind w:firstLine="708"/>
        <w:rPr>
          <w:szCs w:val="28"/>
        </w:rPr>
      </w:pPr>
      <w:r w:rsidRPr="00EE611B">
        <w:rPr>
          <w:szCs w:val="28"/>
        </w:rPr>
        <w:t>Для виявлення дефектів клейових з’єднань ми можемо застосовувати акустичний НК, Радіаційний НК, оптичний НК, методом акустичної емісії та лазерну голографію.</w:t>
      </w:r>
    </w:p>
    <w:p w:rsidR="00876022" w:rsidRPr="00EE611B" w:rsidRDefault="00876022" w:rsidP="00EE611B">
      <w:pPr>
        <w:spacing w:after="0"/>
        <w:rPr>
          <w:szCs w:val="28"/>
        </w:rPr>
      </w:pPr>
      <w:r w:rsidRPr="00EE611B">
        <w:rPr>
          <w:szCs w:val="28"/>
        </w:rPr>
        <w:t>Надалі розглянемо більш детально кожен із методів НК.</w:t>
      </w:r>
    </w:p>
    <w:p w:rsidR="00876022" w:rsidRPr="00EE611B" w:rsidRDefault="00876022" w:rsidP="00EE611B">
      <w:pPr>
        <w:pStyle w:val="a5"/>
        <w:numPr>
          <w:ilvl w:val="0"/>
          <w:numId w:val="23"/>
        </w:numPr>
        <w:spacing w:after="0" w:line="360" w:lineRule="auto"/>
        <w:ind w:left="1066" w:hanging="357"/>
        <w:rPr>
          <w:rFonts w:ascii="Times New Roman" w:hAnsi="Times New Roman" w:cs="Times New Roman"/>
          <w:sz w:val="28"/>
          <w:szCs w:val="28"/>
        </w:rPr>
      </w:pPr>
      <w:r w:rsidRPr="00EE611B">
        <w:rPr>
          <w:rFonts w:ascii="Times New Roman" w:hAnsi="Times New Roman" w:cs="Times New Roman"/>
          <w:sz w:val="28"/>
          <w:szCs w:val="28"/>
        </w:rPr>
        <w:t>Акустичний неруйнівний контроль.</w:t>
      </w:r>
    </w:p>
    <w:p w:rsidR="00876022" w:rsidRPr="00EE611B" w:rsidRDefault="00876022" w:rsidP="00EE611B">
      <w:pPr>
        <w:spacing w:after="0"/>
        <w:ind w:firstLine="709"/>
        <w:rPr>
          <w:szCs w:val="28"/>
        </w:rPr>
      </w:pPr>
      <w:r w:rsidRPr="00EE611B">
        <w:rPr>
          <w:szCs w:val="28"/>
        </w:rPr>
        <w:t xml:space="preserve">В основі методів ультразвукового неруйнівного контролю лежить дослідження процесу поширення ультразвукових коливань з частотою 0,5 –25,0МГц в об’єктах контролю. Простір, в якому поширюються ультразвукові </w:t>
      </w:r>
      <w:r w:rsidRPr="00EE611B">
        <w:rPr>
          <w:szCs w:val="28"/>
        </w:rPr>
        <w:lastRenderedPageBreak/>
        <w:t xml:space="preserve">коливання, називають ультразвуковим (акустичним) полем. Оскільки ультразвукові поля можуть створюватися в будь-яких середовищах і матеріалах, методи ультразвукового контролю є універсальними. Їх застосування для контролю деталей, виготовлених із металів, пластмаси, скла, гуми, залізобетону та ін. Контроль із використанням ультразвуку має високу чутливість і продуктивність. Він виявляє об’ємні, лінійні і точкові дефекти – порушення суцільності, зони поверхневого розтріскування, міжкристалічної корозії, неоднорідність структури і </w:t>
      </w:r>
      <w:proofErr w:type="spellStart"/>
      <w:r w:rsidRPr="00EE611B">
        <w:rPr>
          <w:szCs w:val="28"/>
        </w:rPr>
        <w:t>т.д</w:t>
      </w:r>
      <w:proofErr w:type="spellEnd"/>
      <w:r w:rsidRPr="00EE611B">
        <w:rPr>
          <w:szCs w:val="28"/>
        </w:rPr>
        <w:t>.</w:t>
      </w:r>
    </w:p>
    <w:p w:rsidR="00876022" w:rsidRPr="00EE611B" w:rsidRDefault="00876022" w:rsidP="00EE611B">
      <w:pPr>
        <w:spacing w:after="0"/>
        <w:ind w:firstLine="709"/>
        <w:rPr>
          <w:szCs w:val="28"/>
        </w:rPr>
      </w:pPr>
      <w:r w:rsidRPr="00EE611B">
        <w:rPr>
          <w:szCs w:val="28"/>
        </w:rPr>
        <w:t>Ультразвуковими методами можна виміряти товщини стінок деталей при односторонньому доступі до них.</w:t>
      </w:r>
    </w:p>
    <w:p w:rsidR="00876022" w:rsidRPr="00EE611B" w:rsidRDefault="00876022" w:rsidP="00EE611B">
      <w:pPr>
        <w:spacing w:after="0"/>
        <w:ind w:firstLine="709"/>
        <w:rPr>
          <w:szCs w:val="28"/>
        </w:rPr>
      </w:pPr>
      <w:r w:rsidRPr="00EE611B">
        <w:rPr>
          <w:szCs w:val="28"/>
        </w:rPr>
        <w:t xml:space="preserve">Ультразвукові методи застосовують для контролю якості зварних з’єднань. Виявляють тріщини, </w:t>
      </w:r>
      <w:proofErr w:type="spellStart"/>
      <w:r w:rsidRPr="00EE611B">
        <w:rPr>
          <w:szCs w:val="28"/>
        </w:rPr>
        <w:t>непроварювання</w:t>
      </w:r>
      <w:proofErr w:type="spellEnd"/>
      <w:r w:rsidRPr="00EE611B">
        <w:rPr>
          <w:szCs w:val="28"/>
        </w:rPr>
        <w:t>, пустоти, неметалеві та металеві включення.</w:t>
      </w:r>
    </w:p>
    <w:p w:rsidR="00876022" w:rsidRPr="00EE611B" w:rsidRDefault="00876022" w:rsidP="00EE611B">
      <w:pPr>
        <w:spacing w:after="0"/>
        <w:ind w:firstLine="709"/>
        <w:rPr>
          <w:szCs w:val="28"/>
        </w:rPr>
      </w:pPr>
      <w:r w:rsidRPr="00EE611B">
        <w:rPr>
          <w:szCs w:val="28"/>
        </w:rPr>
        <w:t>Переваги ультразвукових методів – можливість виявлення дефектів  у різних зонах деталі – на поверхні, близько від поверхні, в глибині, причому успішно виявляються дефекти типу раковин у товщі металу або бетону, які не мають виходу на поверхню. Ультразвуковому контролю можна піддавати і великогабаритні деталі, оскільки глибина проникання ультразвуку в метал може досягати 8 – 10 метрів.</w:t>
      </w:r>
    </w:p>
    <w:p w:rsidR="00876022" w:rsidRPr="00EE611B" w:rsidRDefault="00876022" w:rsidP="00EE611B">
      <w:pPr>
        <w:spacing w:after="0"/>
        <w:ind w:firstLine="709"/>
        <w:rPr>
          <w:szCs w:val="28"/>
        </w:rPr>
      </w:pPr>
      <w:r w:rsidRPr="00EE611B">
        <w:rPr>
          <w:szCs w:val="28"/>
        </w:rPr>
        <w:t>Види акустичних методів НК. При ультразвуковому неруйнівному контролі використовують декілька методів контролю й отримання інформації: пройденого опромінення, відбитого опромінення (</w:t>
      </w:r>
      <w:proofErr w:type="spellStart"/>
      <w:r w:rsidRPr="00EE611B">
        <w:rPr>
          <w:szCs w:val="28"/>
        </w:rPr>
        <w:t>ехометод</w:t>
      </w:r>
      <w:proofErr w:type="spellEnd"/>
      <w:r w:rsidRPr="00EE611B">
        <w:rPr>
          <w:szCs w:val="28"/>
        </w:rPr>
        <w:t>), резонансний метод і ін. Той чи інший метод застосовують  залежно від особливостей контрольованих виробів (матеріал розміри, форма, шорсткість поверхні), виду виявлених дефектів (розмір, місцезнаходження, орієнтація) і т. д.</w:t>
      </w:r>
    </w:p>
    <w:p w:rsidR="00876022" w:rsidRPr="00EE611B" w:rsidRDefault="00876022" w:rsidP="00EE611B">
      <w:pPr>
        <w:spacing w:after="0"/>
        <w:ind w:firstLine="709"/>
        <w:rPr>
          <w:szCs w:val="28"/>
        </w:rPr>
      </w:pPr>
      <w:r w:rsidRPr="00EE611B">
        <w:rPr>
          <w:szCs w:val="28"/>
        </w:rPr>
        <w:t>Метод опромінення, яке пройшло. Його називають ще тіньовим методом. Він полягає в реєстрації ультразвукових хвиль, які пройшли крізь контрольований об’єкт. При цьому методі контролю з одного боку до контрольованого об’єкту підводяться ультразвукові коливання, а з іншої строго напроти місця вводу, реєструється інтенсивність ультразвуку, який пройшов через контрольований об’єкт.</w:t>
      </w:r>
    </w:p>
    <w:p w:rsidR="00876022" w:rsidRPr="00EE611B" w:rsidRDefault="00876022" w:rsidP="00EE611B">
      <w:pPr>
        <w:spacing w:after="0"/>
        <w:ind w:firstLine="709"/>
        <w:rPr>
          <w:szCs w:val="28"/>
        </w:rPr>
      </w:pPr>
      <w:r w:rsidRPr="00EE611B">
        <w:rPr>
          <w:szCs w:val="28"/>
        </w:rPr>
        <w:lastRenderedPageBreak/>
        <w:t>При контролі цим методом потрібен двосторонній доступ до об’єкта контролю. Чутливість методу не висока. Дефект можливо виявити, якщо він викликає зміну інтенсивності ультразвукових хвиль, які пройшли крізь об’єкт контролю, на 15 – 20 %. Цей метод знайшов застосування при контролі тонких деталей (наприклад, стальних листів), автомобільних покришок та ін.</w:t>
      </w:r>
    </w:p>
    <w:p w:rsidR="00876022" w:rsidRPr="00EE611B" w:rsidRDefault="00876022" w:rsidP="00EE611B">
      <w:pPr>
        <w:spacing w:after="0"/>
        <w:ind w:firstLine="709"/>
        <w:rPr>
          <w:szCs w:val="28"/>
        </w:rPr>
      </w:pPr>
      <w:r w:rsidRPr="00EE611B">
        <w:rPr>
          <w:szCs w:val="28"/>
        </w:rPr>
        <w:t xml:space="preserve">Метод відбитого опромінення, який часто називають </w:t>
      </w:r>
      <w:proofErr w:type="spellStart"/>
      <w:r w:rsidRPr="00EE611B">
        <w:rPr>
          <w:szCs w:val="28"/>
        </w:rPr>
        <w:t>ехометодом</w:t>
      </w:r>
      <w:proofErr w:type="spellEnd"/>
      <w:r w:rsidRPr="00EE611B">
        <w:rPr>
          <w:szCs w:val="28"/>
        </w:rPr>
        <w:t xml:space="preserve">, на відміну від методу пронизуючого опромінення </w:t>
      </w:r>
      <w:proofErr w:type="spellStart"/>
      <w:r w:rsidRPr="00EE611B">
        <w:rPr>
          <w:szCs w:val="28"/>
        </w:rPr>
        <w:t>грунтується</w:t>
      </w:r>
      <w:proofErr w:type="spellEnd"/>
      <w:r w:rsidRPr="00EE611B">
        <w:rPr>
          <w:szCs w:val="28"/>
        </w:rPr>
        <w:t xml:space="preserve"> на відбитті ультразвукових хвиль від границі виробу або поверхні дефекту.</w:t>
      </w:r>
    </w:p>
    <w:p w:rsidR="00876022" w:rsidRPr="00EE611B" w:rsidRDefault="00876022" w:rsidP="00EE611B">
      <w:pPr>
        <w:spacing w:after="0"/>
        <w:ind w:firstLine="709"/>
        <w:rPr>
          <w:szCs w:val="28"/>
        </w:rPr>
      </w:pPr>
      <w:r w:rsidRPr="00EE611B">
        <w:rPr>
          <w:szCs w:val="28"/>
        </w:rPr>
        <w:t>Найбільш розповсюджений </w:t>
      </w:r>
      <w:proofErr w:type="spellStart"/>
      <w:r w:rsidRPr="00EE611B">
        <w:rPr>
          <w:szCs w:val="28"/>
        </w:rPr>
        <w:t>ехоімпульсний</w:t>
      </w:r>
      <w:proofErr w:type="spellEnd"/>
      <w:r w:rsidRPr="00EE611B">
        <w:rPr>
          <w:szCs w:val="28"/>
        </w:rPr>
        <w:t xml:space="preserve"> метод контролю, при якому використовується одна перетворююча головка. Вона працює почергово: як випромінювач ультразвукових коливань, або як приймач-реєстратор.</w:t>
      </w:r>
    </w:p>
    <w:p w:rsidR="00876022" w:rsidRPr="00EE611B" w:rsidRDefault="00876022" w:rsidP="00EE611B">
      <w:pPr>
        <w:spacing w:after="0"/>
        <w:ind w:firstLine="709"/>
        <w:rPr>
          <w:szCs w:val="28"/>
        </w:rPr>
      </w:pPr>
      <w:r w:rsidRPr="00EE611B">
        <w:rPr>
          <w:szCs w:val="28"/>
        </w:rPr>
        <w:t xml:space="preserve">Метод відбитого опромінення, має ряд переваг  порівняно із методом пронизуючого опромінення. По-перше, цим методом можна контролювати вироби, деталі, матеріали при односторонньому доступі до них; по-друге, чуттєвість </w:t>
      </w:r>
      <w:proofErr w:type="spellStart"/>
      <w:r w:rsidRPr="00EE611B">
        <w:rPr>
          <w:szCs w:val="28"/>
        </w:rPr>
        <w:t>ехометоду</w:t>
      </w:r>
      <w:proofErr w:type="spellEnd"/>
      <w:r w:rsidRPr="00EE611B">
        <w:rPr>
          <w:szCs w:val="28"/>
        </w:rPr>
        <w:t xml:space="preserve"> значно вища, ніж тіньового методу.</w:t>
      </w:r>
    </w:p>
    <w:p w:rsidR="00876022" w:rsidRPr="00EE611B" w:rsidRDefault="00876022" w:rsidP="00EE611B">
      <w:pPr>
        <w:spacing w:after="0"/>
        <w:ind w:firstLine="709"/>
        <w:rPr>
          <w:szCs w:val="28"/>
        </w:rPr>
      </w:pPr>
      <w:proofErr w:type="spellStart"/>
      <w:r w:rsidRPr="00EE611B">
        <w:rPr>
          <w:szCs w:val="28"/>
        </w:rPr>
        <w:t>Ехоімпульсний</w:t>
      </w:r>
      <w:proofErr w:type="spellEnd"/>
      <w:r w:rsidRPr="00EE611B">
        <w:rPr>
          <w:szCs w:val="28"/>
        </w:rPr>
        <w:t xml:space="preserve"> метод застосовується для контролю різних виробів, в тому числі і великогабаритних, визначення зони крупнозернистої структури в виливках і поковках, контролю зварних з’єднань і т. д.</w:t>
      </w:r>
    </w:p>
    <w:p w:rsidR="00876022" w:rsidRPr="00EE611B" w:rsidRDefault="00876022" w:rsidP="00EE611B">
      <w:pPr>
        <w:spacing w:after="0"/>
        <w:ind w:firstLine="709"/>
        <w:rPr>
          <w:szCs w:val="28"/>
        </w:rPr>
      </w:pPr>
      <w:r w:rsidRPr="00EE611B">
        <w:rPr>
          <w:szCs w:val="28"/>
        </w:rPr>
        <w:t xml:space="preserve">Метод акустичного неруйнівного контролю, що </w:t>
      </w:r>
      <w:proofErr w:type="spellStart"/>
      <w:r w:rsidRPr="00EE611B">
        <w:rPr>
          <w:szCs w:val="28"/>
        </w:rPr>
        <w:t>грунтується</w:t>
      </w:r>
      <w:proofErr w:type="spellEnd"/>
      <w:r w:rsidRPr="00EE611B">
        <w:rPr>
          <w:szCs w:val="28"/>
        </w:rPr>
        <w:t xml:space="preserve"> на реєстрації параметрів резонансних коливань, збуджених в об’єкті контролю, має назву резонансного методу</w:t>
      </w:r>
    </w:p>
    <w:p w:rsidR="00876022" w:rsidRPr="00EE611B" w:rsidRDefault="00876022" w:rsidP="00EE611B">
      <w:pPr>
        <w:spacing w:after="0"/>
        <w:ind w:firstLine="709"/>
        <w:rPr>
          <w:szCs w:val="28"/>
        </w:rPr>
      </w:pPr>
      <w:r w:rsidRPr="00EE611B">
        <w:rPr>
          <w:szCs w:val="28"/>
        </w:rPr>
        <w:t>Основна сфера застосування резонансних ультразвукових дефектоскопів – це вимірювання товщини матеріалів, виробів, конструкцій при односторонньому доступі до них.</w:t>
      </w:r>
    </w:p>
    <w:p w:rsidR="00876022" w:rsidRPr="00EE611B" w:rsidRDefault="00876022" w:rsidP="00EE611B">
      <w:pPr>
        <w:spacing w:after="0"/>
        <w:ind w:firstLine="709"/>
        <w:rPr>
          <w:szCs w:val="28"/>
        </w:rPr>
      </w:pPr>
      <w:r w:rsidRPr="00EE611B">
        <w:rPr>
          <w:szCs w:val="28"/>
        </w:rPr>
        <w:t>Сучасний ультразвуковий контроль проводиться спеціальними приладами й установками. Це – ультразвукові дефектоскопи. Діапазон частот сучасних промислових ультразвукових дефектоскопів складає від 0,5 до 10 МГц.</w:t>
      </w:r>
    </w:p>
    <w:p w:rsidR="00876022" w:rsidRPr="00EE611B" w:rsidRDefault="00876022" w:rsidP="00EE611B">
      <w:pPr>
        <w:pStyle w:val="a5"/>
        <w:numPr>
          <w:ilvl w:val="0"/>
          <w:numId w:val="23"/>
        </w:numPr>
        <w:spacing w:after="0" w:line="360" w:lineRule="auto"/>
        <w:ind w:left="1066" w:hanging="357"/>
        <w:rPr>
          <w:rFonts w:ascii="Times New Roman" w:hAnsi="Times New Roman" w:cs="Times New Roman"/>
          <w:sz w:val="28"/>
          <w:szCs w:val="28"/>
        </w:rPr>
      </w:pPr>
      <w:r w:rsidRPr="00EE611B">
        <w:rPr>
          <w:rFonts w:ascii="Times New Roman" w:hAnsi="Times New Roman" w:cs="Times New Roman"/>
          <w:sz w:val="28"/>
          <w:szCs w:val="28"/>
        </w:rPr>
        <w:t>Радіаційний та оптичний НК.</w:t>
      </w:r>
    </w:p>
    <w:p w:rsidR="00876022" w:rsidRPr="00EE611B" w:rsidRDefault="00876022" w:rsidP="00EE611B">
      <w:pPr>
        <w:spacing w:after="0"/>
        <w:ind w:firstLine="709"/>
        <w:rPr>
          <w:szCs w:val="28"/>
        </w:rPr>
      </w:pPr>
      <w:r w:rsidRPr="00EE611B">
        <w:rPr>
          <w:szCs w:val="28"/>
        </w:rPr>
        <w:t xml:space="preserve">Схема радіаційного контролю подібна до відомого медичного методу – рентгеноскопії: при рентгенівському і гама-опроміненні бромисте срібло рентгенівської плівки розпадається, що викликає її потемніння після обробки, </w:t>
      </w:r>
      <w:r w:rsidRPr="00EE611B">
        <w:rPr>
          <w:szCs w:val="28"/>
        </w:rPr>
        <w:lastRenderedPageBreak/>
        <w:t>степінь якого залежить від інтенсивності і часу впливу на нього променів. Ущільнення в матеріалі виробу на плівці будуть світлішими, ніж загальний фон, порожнини (раковини, тріщини, розшарування) – темнішими, ніж фон.</w:t>
      </w:r>
    </w:p>
    <w:p w:rsidR="00876022" w:rsidRPr="00EE611B" w:rsidRDefault="00876022" w:rsidP="00EE611B">
      <w:pPr>
        <w:spacing w:after="0"/>
        <w:ind w:firstLine="709"/>
        <w:rPr>
          <w:szCs w:val="28"/>
        </w:rPr>
      </w:pPr>
      <w:r w:rsidRPr="00EE611B">
        <w:rPr>
          <w:szCs w:val="28"/>
        </w:rPr>
        <w:t>Оптичний НК ґрунтується на реєстрації параметрів оптичного  випромінювання, що взаємодіє з об’єктом контролю. ОНК включає (в усіх агрегатних станах) види:</w:t>
      </w:r>
    </w:p>
    <w:p w:rsidR="00876022" w:rsidRPr="00EE611B" w:rsidRDefault="00876022" w:rsidP="00EE611B">
      <w:pPr>
        <w:spacing w:after="0"/>
        <w:ind w:firstLine="709"/>
        <w:rPr>
          <w:szCs w:val="28"/>
        </w:rPr>
      </w:pPr>
      <w:r w:rsidRPr="00EE611B">
        <w:rPr>
          <w:szCs w:val="28"/>
        </w:rPr>
        <w:t>1. Візуальний контроль форм деталей і їх зовнішнього вигляду.</w:t>
      </w:r>
    </w:p>
    <w:p w:rsidR="00876022" w:rsidRPr="00EE611B" w:rsidRDefault="00876022" w:rsidP="00EE611B">
      <w:pPr>
        <w:spacing w:after="0"/>
        <w:ind w:firstLine="709"/>
        <w:rPr>
          <w:szCs w:val="28"/>
        </w:rPr>
      </w:pPr>
      <w:r w:rsidRPr="00EE611B">
        <w:rPr>
          <w:szCs w:val="28"/>
        </w:rPr>
        <w:t>2. Візуально-оптичний (за допомогою оптичних приладів – лупи, електронного мікроскопа).</w:t>
      </w:r>
    </w:p>
    <w:p w:rsidR="00876022" w:rsidRPr="00EE611B" w:rsidRDefault="00876022" w:rsidP="00EE611B">
      <w:pPr>
        <w:spacing w:after="0"/>
        <w:ind w:firstLine="709"/>
        <w:rPr>
          <w:szCs w:val="28"/>
        </w:rPr>
      </w:pPr>
      <w:r w:rsidRPr="00EE611B">
        <w:rPr>
          <w:szCs w:val="28"/>
        </w:rPr>
        <w:t>3. Голографічний контроль об’єктів складної форми й однорідності оптичних середовищ.</w:t>
      </w:r>
    </w:p>
    <w:p w:rsidR="00876022" w:rsidRPr="00EE611B" w:rsidRDefault="00876022" w:rsidP="00EE611B">
      <w:pPr>
        <w:spacing w:after="0"/>
        <w:ind w:firstLine="709"/>
        <w:rPr>
          <w:szCs w:val="28"/>
        </w:rPr>
      </w:pPr>
      <w:r w:rsidRPr="00EE611B">
        <w:rPr>
          <w:szCs w:val="28"/>
        </w:rPr>
        <w:t xml:space="preserve">ОНК дозволяє контролювати форму і товщину надтонких матеріалів – тонких ниток, кристалів, волокон; перевіряти якість полірування та шорсткість поверхні відповідальних деталей і матеріалів; контролювати напруження в конструктивних елементах з твердих і прозорих матеріалів; контролювати зміни однорідності розчинів, їх концентрації; аналізувати газовий склад, склад рідин і твердих речовин, контролювати розміри і динаміку рухомих об’єктів та </w:t>
      </w:r>
      <w:proofErr w:type="spellStart"/>
      <w:r w:rsidRPr="00EE611B">
        <w:rPr>
          <w:szCs w:val="28"/>
        </w:rPr>
        <w:t>ін</w:t>
      </w:r>
      <w:proofErr w:type="spellEnd"/>
    </w:p>
    <w:p w:rsidR="00876022" w:rsidRPr="00EE611B" w:rsidRDefault="00876022" w:rsidP="00EE611B">
      <w:pPr>
        <w:pStyle w:val="a5"/>
        <w:numPr>
          <w:ilvl w:val="0"/>
          <w:numId w:val="23"/>
        </w:numPr>
        <w:spacing w:after="0" w:line="360" w:lineRule="auto"/>
        <w:ind w:left="1066" w:hanging="357"/>
        <w:rPr>
          <w:rFonts w:ascii="Times New Roman" w:hAnsi="Times New Roman" w:cs="Times New Roman"/>
          <w:sz w:val="28"/>
          <w:szCs w:val="28"/>
        </w:rPr>
      </w:pPr>
      <w:r w:rsidRPr="00EE611B">
        <w:rPr>
          <w:rFonts w:ascii="Times New Roman" w:hAnsi="Times New Roman" w:cs="Times New Roman"/>
          <w:sz w:val="28"/>
          <w:szCs w:val="28"/>
        </w:rPr>
        <w:t>Метод акустичної емісії.</w:t>
      </w:r>
    </w:p>
    <w:p w:rsidR="00876022" w:rsidRPr="00EE611B" w:rsidRDefault="00876022" w:rsidP="00EE611B">
      <w:pPr>
        <w:spacing w:after="0"/>
        <w:ind w:firstLine="709"/>
        <w:rPr>
          <w:szCs w:val="28"/>
        </w:rPr>
      </w:pPr>
      <w:r w:rsidRPr="00EE611B">
        <w:rPr>
          <w:szCs w:val="28"/>
        </w:rPr>
        <w:t xml:space="preserve">Цей метод застосовують для прогнозування руйнівних напружень виробів, що піддаються неруйнівним випробуванням, наприклад, </w:t>
      </w:r>
      <w:proofErr w:type="spellStart"/>
      <w:r w:rsidRPr="00EE611B">
        <w:rPr>
          <w:szCs w:val="28"/>
        </w:rPr>
        <w:t>пневмовипробуванням</w:t>
      </w:r>
      <w:proofErr w:type="spellEnd"/>
      <w:r w:rsidRPr="00EE611B">
        <w:rPr>
          <w:szCs w:val="28"/>
        </w:rPr>
        <w:t xml:space="preserve"> баків, трубопроводів, корпусів РДТП, мембран ядерних реакторів, корпусів літаків; контролю напружень у процесі зварювання й охолодження швів; контролю оболонки КА на випадок удару мікрометеорита; появи напру</w:t>
      </w:r>
      <w:r w:rsidRPr="00EE611B">
        <w:rPr>
          <w:szCs w:val="28"/>
        </w:rPr>
        <w:softHyphen/>
        <w:t>жень у процесі корозії та інші. Акустичною емісією називають явище виникнення у твердому тілі хвиль механічних напружень, викликаних динамічним перерозподілом локальних напружень у випадку перебігу процесів деформування або зламу.</w:t>
      </w:r>
    </w:p>
    <w:p w:rsidR="00876022" w:rsidRPr="00EE611B" w:rsidRDefault="00876022" w:rsidP="00EE611B">
      <w:pPr>
        <w:spacing w:after="0"/>
        <w:ind w:firstLine="709"/>
        <w:rPr>
          <w:szCs w:val="28"/>
        </w:rPr>
      </w:pPr>
      <w:r w:rsidRPr="00EE611B">
        <w:rPr>
          <w:szCs w:val="28"/>
        </w:rPr>
        <w:t xml:space="preserve">Переваги методу АЕ порівняно з традиційними (УЗК, рентгеноконтроль): виявлення дефектів залежить від емісійної активності, зумовленої видом дефекту, властивостями матеріалу; найбільшу емісійну активність мають </w:t>
      </w:r>
      <w:r w:rsidRPr="00EE611B">
        <w:rPr>
          <w:szCs w:val="28"/>
        </w:rPr>
        <w:lastRenderedPageBreak/>
        <w:t>тріщини незалежно від їх розміщення; </w:t>
      </w:r>
      <w:proofErr w:type="spellStart"/>
      <w:r w:rsidRPr="00EE611B">
        <w:rPr>
          <w:szCs w:val="28"/>
        </w:rPr>
        <w:t>плени</w:t>
      </w:r>
      <w:proofErr w:type="spellEnd"/>
      <w:r w:rsidRPr="00EE611B">
        <w:rPr>
          <w:szCs w:val="28"/>
        </w:rPr>
        <w:t> – це те, що неможливо виявити УЗК і рентгеноконтролем. Можна виявляти й інші дефекти типу включень, пор тощо.</w:t>
      </w:r>
    </w:p>
    <w:p w:rsidR="00876022" w:rsidRPr="00EE611B" w:rsidRDefault="00876022" w:rsidP="00EE611B">
      <w:pPr>
        <w:spacing w:after="0"/>
        <w:ind w:firstLine="709"/>
        <w:rPr>
          <w:szCs w:val="28"/>
        </w:rPr>
      </w:pPr>
      <w:r w:rsidRPr="00EE611B">
        <w:rPr>
          <w:szCs w:val="28"/>
        </w:rPr>
        <w:t xml:space="preserve">Контроль методом АЕ проводять у процесі </w:t>
      </w:r>
      <w:proofErr w:type="spellStart"/>
      <w:r w:rsidRPr="00EE611B">
        <w:rPr>
          <w:szCs w:val="28"/>
        </w:rPr>
        <w:t>міцнісних</w:t>
      </w:r>
      <w:proofErr w:type="spellEnd"/>
      <w:r w:rsidRPr="00EE611B">
        <w:rPr>
          <w:szCs w:val="28"/>
        </w:rPr>
        <w:t xml:space="preserve"> випробувань вузла за такою програмою:</w:t>
      </w:r>
    </w:p>
    <w:p w:rsidR="00876022" w:rsidRPr="00EE611B" w:rsidRDefault="00876022" w:rsidP="00EE611B">
      <w:pPr>
        <w:spacing w:after="0"/>
        <w:ind w:firstLine="709"/>
        <w:rPr>
          <w:szCs w:val="28"/>
        </w:rPr>
      </w:pPr>
      <w:r w:rsidRPr="00EE611B">
        <w:rPr>
          <w:szCs w:val="28"/>
        </w:rPr>
        <w:t xml:space="preserve">-навантаження вузла до </w:t>
      </w:r>
      <w:proofErr w:type="spellStart"/>
      <w:r w:rsidRPr="00EE611B">
        <w:rPr>
          <w:szCs w:val="28"/>
        </w:rPr>
        <w:t>Рвип</w:t>
      </w:r>
      <w:proofErr w:type="spellEnd"/>
      <w:r w:rsidRPr="00EE611B">
        <w:rPr>
          <w:szCs w:val="28"/>
        </w:rPr>
        <w:t>;</w:t>
      </w:r>
    </w:p>
    <w:p w:rsidR="00876022" w:rsidRPr="00EE611B" w:rsidRDefault="00876022" w:rsidP="00EE611B">
      <w:pPr>
        <w:spacing w:after="0"/>
        <w:ind w:firstLine="709"/>
        <w:rPr>
          <w:szCs w:val="28"/>
        </w:rPr>
      </w:pPr>
      <w:r w:rsidRPr="00EE611B">
        <w:rPr>
          <w:szCs w:val="28"/>
        </w:rPr>
        <w:t xml:space="preserve">- витримування за тиску </w:t>
      </w:r>
      <w:proofErr w:type="spellStart"/>
      <w:r w:rsidRPr="00EE611B">
        <w:rPr>
          <w:szCs w:val="28"/>
        </w:rPr>
        <w:t>Рвип</w:t>
      </w:r>
      <w:proofErr w:type="spellEnd"/>
      <w:r w:rsidRPr="00EE611B">
        <w:rPr>
          <w:szCs w:val="28"/>
        </w:rPr>
        <w:t> упродовж 10 хв;</w:t>
      </w:r>
    </w:p>
    <w:p w:rsidR="00876022" w:rsidRPr="00EE611B" w:rsidRDefault="00876022" w:rsidP="00EE611B">
      <w:pPr>
        <w:spacing w:after="0"/>
        <w:ind w:firstLine="709"/>
        <w:rPr>
          <w:szCs w:val="28"/>
        </w:rPr>
      </w:pPr>
      <w:r w:rsidRPr="00EE611B">
        <w:rPr>
          <w:szCs w:val="28"/>
        </w:rPr>
        <w:t xml:space="preserve">- скидання тиску до </w:t>
      </w:r>
      <w:proofErr w:type="spellStart"/>
      <w:r w:rsidRPr="00EE611B">
        <w:rPr>
          <w:szCs w:val="28"/>
        </w:rPr>
        <w:t>Рнадл</w:t>
      </w:r>
      <w:proofErr w:type="spellEnd"/>
      <w:r w:rsidRPr="00EE611B">
        <w:rPr>
          <w:szCs w:val="28"/>
        </w:rPr>
        <w:t> = 0;</w:t>
      </w:r>
    </w:p>
    <w:p w:rsidR="00876022" w:rsidRPr="00EE611B" w:rsidRDefault="00876022" w:rsidP="00EE611B">
      <w:pPr>
        <w:spacing w:after="0"/>
        <w:ind w:firstLine="709"/>
        <w:rPr>
          <w:szCs w:val="28"/>
        </w:rPr>
      </w:pPr>
      <w:r w:rsidRPr="00EE611B">
        <w:rPr>
          <w:szCs w:val="28"/>
        </w:rPr>
        <w:t xml:space="preserve">- повторне навантаження до </w:t>
      </w:r>
      <w:proofErr w:type="spellStart"/>
      <w:r w:rsidRPr="00EE611B">
        <w:rPr>
          <w:szCs w:val="28"/>
        </w:rPr>
        <w:t>Рвип</w:t>
      </w:r>
      <w:proofErr w:type="spellEnd"/>
      <w:r w:rsidRPr="00EE611B">
        <w:rPr>
          <w:szCs w:val="28"/>
        </w:rPr>
        <w:t>;</w:t>
      </w:r>
    </w:p>
    <w:p w:rsidR="00876022" w:rsidRPr="00EE611B" w:rsidRDefault="00876022" w:rsidP="00EE611B">
      <w:pPr>
        <w:spacing w:after="0"/>
        <w:ind w:firstLine="709"/>
        <w:rPr>
          <w:szCs w:val="28"/>
        </w:rPr>
      </w:pPr>
      <w:r w:rsidRPr="00EE611B">
        <w:rPr>
          <w:szCs w:val="28"/>
        </w:rPr>
        <w:t>- витримування упродовж 20 хв;</w:t>
      </w:r>
    </w:p>
    <w:p w:rsidR="00876022" w:rsidRPr="00EE611B" w:rsidRDefault="00876022" w:rsidP="00EE611B">
      <w:pPr>
        <w:spacing w:after="0"/>
        <w:ind w:firstLine="709"/>
        <w:rPr>
          <w:szCs w:val="28"/>
        </w:rPr>
      </w:pPr>
      <w:r w:rsidRPr="00EE611B">
        <w:rPr>
          <w:szCs w:val="28"/>
        </w:rPr>
        <w:t xml:space="preserve">- скидання тиску до </w:t>
      </w:r>
      <w:proofErr w:type="spellStart"/>
      <w:r w:rsidRPr="00EE611B">
        <w:rPr>
          <w:szCs w:val="28"/>
        </w:rPr>
        <w:t>Рнадл</w:t>
      </w:r>
      <w:proofErr w:type="spellEnd"/>
      <w:r w:rsidRPr="00EE611B">
        <w:rPr>
          <w:szCs w:val="28"/>
        </w:rPr>
        <w:t> = 0.</w:t>
      </w:r>
    </w:p>
    <w:p w:rsidR="00876022" w:rsidRPr="00EE611B" w:rsidRDefault="00876022" w:rsidP="00EE611B">
      <w:pPr>
        <w:spacing w:after="0"/>
        <w:ind w:firstLine="709"/>
        <w:rPr>
          <w:szCs w:val="28"/>
        </w:rPr>
      </w:pPr>
      <w:r w:rsidRPr="00EE611B">
        <w:rPr>
          <w:szCs w:val="28"/>
        </w:rPr>
        <w:t xml:space="preserve">Параметри АЕ реєструють під час першого навантаження вузла до </w:t>
      </w:r>
      <w:proofErr w:type="spellStart"/>
      <w:r w:rsidRPr="00EE611B">
        <w:rPr>
          <w:szCs w:val="28"/>
        </w:rPr>
        <w:t>Рвип</w:t>
      </w:r>
      <w:proofErr w:type="spellEnd"/>
      <w:r w:rsidRPr="00EE611B">
        <w:rPr>
          <w:szCs w:val="28"/>
        </w:rPr>
        <w:t> після виготовлення.</w:t>
      </w:r>
    </w:p>
    <w:p w:rsidR="00876022" w:rsidRPr="00EE611B" w:rsidRDefault="00876022" w:rsidP="00EE611B">
      <w:pPr>
        <w:spacing w:after="0"/>
        <w:ind w:firstLine="709"/>
        <w:rPr>
          <w:szCs w:val="28"/>
        </w:rPr>
      </w:pPr>
      <w:r w:rsidRPr="00EE611B">
        <w:rPr>
          <w:szCs w:val="28"/>
        </w:rPr>
        <w:t>Повторну інформацію можна отримати під час витримування до </w:t>
      </w:r>
      <w:proofErr w:type="spellStart"/>
      <w:r w:rsidRPr="00EE611B">
        <w:rPr>
          <w:szCs w:val="28"/>
        </w:rPr>
        <w:t>Рвип</w:t>
      </w:r>
      <w:proofErr w:type="spellEnd"/>
      <w:r w:rsidRPr="00EE611B">
        <w:rPr>
          <w:szCs w:val="28"/>
        </w:rPr>
        <w:t> і у випадку повторного навантаження.</w:t>
      </w:r>
    </w:p>
    <w:p w:rsidR="00876022" w:rsidRPr="00EE611B" w:rsidRDefault="00876022" w:rsidP="00EE611B">
      <w:pPr>
        <w:spacing w:after="0"/>
        <w:ind w:firstLine="709"/>
        <w:rPr>
          <w:szCs w:val="28"/>
        </w:rPr>
      </w:pPr>
      <w:r w:rsidRPr="00EE611B">
        <w:rPr>
          <w:szCs w:val="28"/>
        </w:rPr>
        <w:t>Додаткові вимоги при АЕ:</w:t>
      </w:r>
    </w:p>
    <w:p w:rsidR="00876022" w:rsidRPr="00EE611B" w:rsidRDefault="00876022" w:rsidP="00EE611B">
      <w:pPr>
        <w:spacing w:after="0"/>
        <w:ind w:firstLine="709"/>
        <w:rPr>
          <w:szCs w:val="28"/>
        </w:rPr>
      </w:pPr>
      <w:r w:rsidRPr="00EE611B">
        <w:rPr>
          <w:szCs w:val="28"/>
        </w:rPr>
        <w:t>- сталість закону навантаження;</w:t>
      </w:r>
    </w:p>
    <w:p w:rsidR="00876022" w:rsidRPr="00EE611B" w:rsidRDefault="00876022" w:rsidP="00EE611B">
      <w:pPr>
        <w:spacing w:after="0"/>
        <w:ind w:firstLine="709"/>
        <w:rPr>
          <w:szCs w:val="28"/>
        </w:rPr>
      </w:pPr>
      <w:r w:rsidRPr="00EE611B">
        <w:rPr>
          <w:szCs w:val="28"/>
        </w:rPr>
        <w:t>- відсутність шумів електричного і механічного характеру в процесі навантаження вузла;</w:t>
      </w:r>
    </w:p>
    <w:p w:rsidR="00876022" w:rsidRPr="00EE611B" w:rsidRDefault="00876022" w:rsidP="00EE611B">
      <w:pPr>
        <w:spacing w:after="0"/>
        <w:ind w:firstLine="709"/>
        <w:rPr>
          <w:szCs w:val="28"/>
        </w:rPr>
      </w:pPr>
      <w:r w:rsidRPr="00EE611B">
        <w:rPr>
          <w:szCs w:val="28"/>
        </w:rPr>
        <w:t>- параметри АЕ залежать від швидкості навантаження; збільшення її зумовлює підвищення акустичної активності; навантаження має бути рівномірним, без поштовхів, тобто </w:t>
      </w:r>
      <w:proofErr w:type="spellStart"/>
      <w:r w:rsidRPr="00EE611B">
        <w:rPr>
          <w:szCs w:val="28"/>
        </w:rPr>
        <w:t>dР</w:t>
      </w:r>
      <w:proofErr w:type="spellEnd"/>
      <w:r w:rsidRPr="00EE611B">
        <w:rPr>
          <w:szCs w:val="28"/>
        </w:rPr>
        <w:t>/</w:t>
      </w:r>
      <w:proofErr w:type="spellStart"/>
      <w:r w:rsidRPr="00EE611B">
        <w:rPr>
          <w:szCs w:val="28"/>
        </w:rPr>
        <w:t>dt</w:t>
      </w:r>
      <w:proofErr w:type="spellEnd"/>
      <w:r w:rsidRPr="00EE611B">
        <w:rPr>
          <w:szCs w:val="28"/>
        </w:rPr>
        <w:t xml:space="preserve"> = </w:t>
      </w:r>
      <w:proofErr w:type="spellStart"/>
      <w:r w:rsidRPr="00EE611B">
        <w:rPr>
          <w:szCs w:val="28"/>
        </w:rPr>
        <w:t>const</w:t>
      </w:r>
      <w:proofErr w:type="spellEnd"/>
      <w:r w:rsidRPr="00EE611B">
        <w:rPr>
          <w:szCs w:val="28"/>
        </w:rPr>
        <w:t>;</w:t>
      </w:r>
    </w:p>
    <w:p w:rsidR="00876022" w:rsidRPr="00EE611B" w:rsidRDefault="00876022" w:rsidP="00EE611B">
      <w:pPr>
        <w:spacing w:after="0"/>
        <w:ind w:firstLine="709"/>
        <w:rPr>
          <w:szCs w:val="28"/>
        </w:rPr>
      </w:pPr>
      <w:r w:rsidRPr="00EE611B">
        <w:rPr>
          <w:szCs w:val="28"/>
        </w:rPr>
        <w:t>- не повинно бути течії, що створює несправжні акустичні шуми.</w:t>
      </w:r>
    </w:p>
    <w:p w:rsidR="00876022" w:rsidRPr="00EE611B" w:rsidRDefault="00876022" w:rsidP="00EE611B">
      <w:pPr>
        <w:spacing w:after="0"/>
        <w:ind w:firstLine="709"/>
        <w:rPr>
          <w:szCs w:val="28"/>
        </w:rPr>
      </w:pPr>
      <w:r w:rsidRPr="00EE611B">
        <w:rPr>
          <w:szCs w:val="28"/>
        </w:rPr>
        <w:t>Недоліки методу АЕ:</w:t>
      </w:r>
    </w:p>
    <w:p w:rsidR="00876022" w:rsidRPr="00EE611B" w:rsidRDefault="00876022" w:rsidP="00EE611B">
      <w:pPr>
        <w:spacing w:after="0"/>
        <w:ind w:firstLine="709"/>
        <w:rPr>
          <w:szCs w:val="28"/>
        </w:rPr>
      </w:pPr>
      <w:r w:rsidRPr="00EE611B">
        <w:rPr>
          <w:szCs w:val="28"/>
        </w:rPr>
        <w:t>- необхідність відтворення умов випробувань, близьких до природніх, хоча й не завжди;</w:t>
      </w:r>
    </w:p>
    <w:p w:rsidR="00876022" w:rsidRPr="00EE611B" w:rsidRDefault="00876022" w:rsidP="00EE611B">
      <w:pPr>
        <w:spacing w:after="0"/>
        <w:ind w:firstLine="709"/>
        <w:rPr>
          <w:szCs w:val="28"/>
        </w:rPr>
      </w:pPr>
      <w:r w:rsidRPr="00EE611B">
        <w:rPr>
          <w:szCs w:val="28"/>
        </w:rPr>
        <w:t>- можливість акустичних та електричних перешкод;</w:t>
      </w:r>
    </w:p>
    <w:p w:rsidR="00876022" w:rsidRPr="00EE611B" w:rsidRDefault="00876022" w:rsidP="00EE611B">
      <w:pPr>
        <w:spacing w:after="0"/>
        <w:ind w:firstLine="709"/>
        <w:rPr>
          <w:szCs w:val="28"/>
        </w:rPr>
      </w:pPr>
      <w:r w:rsidRPr="00EE611B">
        <w:rPr>
          <w:szCs w:val="28"/>
        </w:rPr>
        <w:t>- залежність параметрів АЕ від способів одержання матеріалу, структури, властивостей;</w:t>
      </w:r>
    </w:p>
    <w:p w:rsidR="00876022" w:rsidRPr="00EE611B" w:rsidRDefault="00876022" w:rsidP="00EE611B">
      <w:pPr>
        <w:spacing w:after="0"/>
        <w:ind w:firstLine="709"/>
        <w:rPr>
          <w:szCs w:val="28"/>
        </w:rPr>
      </w:pPr>
      <w:r w:rsidRPr="00EE611B">
        <w:rPr>
          <w:szCs w:val="28"/>
        </w:rPr>
        <w:t>- недостатність теоретичного рівня досліджень і експериментальної бази.</w:t>
      </w:r>
    </w:p>
    <w:p w:rsidR="00876022" w:rsidRPr="00EE611B" w:rsidRDefault="00876022" w:rsidP="00EE611B">
      <w:pPr>
        <w:pStyle w:val="a5"/>
        <w:numPr>
          <w:ilvl w:val="0"/>
          <w:numId w:val="23"/>
        </w:numPr>
        <w:spacing w:after="120" w:line="360" w:lineRule="auto"/>
        <w:ind w:left="1066" w:hanging="357"/>
        <w:rPr>
          <w:rFonts w:ascii="Times New Roman" w:hAnsi="Times New Roman" w:cs="Times New Roman"/>
          <w:sz w:val="28"/>
          <w:szCs w:val="28"/>
        </w:rPr>
      </w:pPr>
      <w:r w:rsidRPr="00EE611B">
        <w:rPr>
          <w:rFonts w:ascii="Times New Roman" w:hAnsi="Times New Roman" w:cs="Times New Roman"/>
          <w:sz w:val="28"/>
          <w:szCs w:val="28"/>
        </w:rPr>
        <w:t>Лазерна голографія.</w:t>
      </w:r>
    </w:p>
    <w:p w:rsidR="00876022" w:rsidRPr="00EE611B" w:rsidRDefault="00876022" w:rsidP="00EE611B">
      <w:pPr>
        <w:spacing w:after="0"/>
        <w:ind w:firstLine="709"/>
        <w:rPr>
          <w:szCs w:val="28"/>
        </w:rPr>
      </w:pPr>
      <w:r w:rsidRPr="00EE611B">
        <w:rPr>
          <w:szCs w:val="28"/>
        </w:rPr>
        <w:lastRenderedPageBreak/>
        <w:t xml:space="preserve">Голографія (від </w:t>
      </w:r>
      <w:proofErr w:type="spellStart"/>
      <w:r w:rsidRPr="00EE611B">
        <w:rPr>
          <w:szCs w:val="28"/>
        </w:rPr>
        <w:t>грецьк</w:t>
      </w:r>
      <w:proofErr w:type="spellEnd"/>
      <w:r w:rsidRPr="00EE611B">
        <w:rPr>
          <w:szCs w:val="28"/>
        </w:rPr>
        <w:t xml:space="preserve">. </w:t>
      </w:r>
      <w:proofErr w:type="spellStart"/>
      <w:r w:rsidRPr="00EE611B">
        <w:rPr>
          <w:szCs w:val="28"/>
        </w:rPr>
        <w:t>holos</w:t>
      </w:r>
      <w:proofErr w:type="spellEnd"/>
      <w:r w:rsidRPr="00EE611B">
        <w:rPr>
          <w:szCs w:val="28"/>
        </w:rPr>
        <w:t xml:space="preserve"> – весь, повний і ...</w:t>
      </w:r>
      <w:proofErr w:type="spellStart"/>
      <w:r w:rsidRPr="00EE611B">
        <w:rPr>
          <w:szCs w:val="28"/>
        </w:rPr>
        <w:t>графія</w:t>
      </w:r>
      <w:proofErr w:type="spellEnd"/>
      <w:r w:rsidRPr="00EE611B">
        <w:rPr>
          <w:szCs w:val="28"/>
        </w:rPr>
        <w:t>) – метод одержання об’ємного зображення об’єкта, що ґрунтується на інтерференції хвиль.</w:t>
      </w:r>
    </w:p>
    <w:p w:rsidR="00876022" w:rsidRPr="00EE611B" w:rsidRDefault="00876022" w:rsidP="00EE611B">
      <w:pPr>
        <w:spacing w:after="0"/>
        <w:ind w:firstLine="709"/>
        <w:rPr>
          <w:szCs w:val="28"/>
        </w:rPr>
      </w:pPr>
      <w:r w:rsidRPr="00EE611B">
        <w:rPr>
          <w:szCs w:val="28"/>
        </w:rPr>
        <w:t>Голографія забезпечує одержання повнішої інформації про об’єкт, тому що реєструє на фотоплівці не тільки амплітуду, а й фази світлових хвиль, розсіяних об’єктом. Для цього на фотопластинку одночасно з хвилею, розсіяною об’єктом (сигнальна хвиля), потрібно направити допоміжну хвилю, що йде від того самого джерела світла (лазера), з фіксованими амплітудою і фазою (опорна хвиля).</w:t>
      </w:r>
    </w:p>
    <w:p w:rsidR="00876022" w:rsidRPr="00EE611B" w:rsidRDefault="00876022" w:rsidP="00EE611B">
      <w:pPr>
        <w:spacing w:after="0"/>
        <w:ind w:firstLine="709"/>
        <w:rPr>
          <w:szCs w:val="28"/>
        </w:rPr>
      </w:pPr>
      <w:r w:rsidRPr="00EE611B">
        <w:rPr>
          <w:szCs w:val="28"/>
        </w:rPr>
        <w:t>Інтерференційна картина (чергування темних і світлих смуг чи плям), що виникає внаслідок взаємодії сигнальної й опорної хвиль, містить повну інформацію про амплітуду і фазу сигнальної хвилі, тобто про об’єкт. Зафіксовану на світлочутливій поверхні інтерференційну картину після проявлення називають голограмою. Якщо розглядати голограму в мікроскоп, то в найпростішому випадку буде видно систему світлих і темних смуг, що чергуються.</w:t>
      </w:r>
    </w:p>
    <w:p w:rsidR="00876022" w:rsidRPr="00EE611B" w:rsidRDefault="00876022" w:rsidP="00EE611B">
      <w:pPr>
        <w:spacing w:after="0"/>
        <w:ind w:firstLine="709"/>
        <w:rPr>
          <w:szCs w:val="28"/>
        </w:rPr>
      </w:pPr>
      <w:r w:rsidRPr="00EE611B">
        <w:rPr>
          <w:szCs w:val="28"/>
        </w:rPr>
        <w:t>Інтерференційний візерунок реальних об’єктів дуже складний. Для того, щоб побачити зображення предмета, голограму потрібно освітити тією самою опорною хвилею, яку було використано для її одержання. У найпростішому випадку інтерференції двох плоских хвиль (двох паралельних пучків) голограма є звичайними дифракційними ґратками. Плоска хвиля, що падає на таку гологра</w:t>
      </w:r>
      <w:r w:rsidRPr="00EE611B">
        <w:rPr>
          <w:szCs w:val="28"/>
        </w:rPr>
        <w:softHyphen/>
        <w:t>му, частково проходить крізь неї, зберігаючи попередній напрямок, а частково внаслідок дифракції перетворюється на дві вторинні плоскі хвилі, що поширюються під кутом.</w:t>
      </w:r>
    </w:p>
    <w:p w:rsidR="00876022" w:rsidRPr="00EE611B" w:rsidRDefault="00876022" w:rsidP="00EE611B">
      <w:pPr>
        <w:spacing w:after="0"/>
        <w:ind w:firstLine="709"/>
        <w:rPr>
          <w:szCs w:val="28"/>
        </w:rPr>
      </w:pPr>
      <w:r w:rsidRPr="00EE611B">
        <w:rPr>
          <w:szCs w:val="28"/>
        </w:rPr>
        <w:t>Контроль елементів конструкцій методами голографічної інтерферометрії є ефективним безконтактним методом діагностики. Отримані фотографії інтерференційних картин слугують документом, що підтверджує наявність чи відсутність дефектів у досліджуваному об’єкті.</w:t>
      </w:r>
    </w:p>
    <w:p w:rsidR="00876022" w:rsidRPr="00EE611B" w:rsidRDefault="00876022" w:rsidP="00EE611B">
      <w:pPr>
        <w:spacing w:after="0"/>
        <w:ind w:firstLine="709"/>
        <w:rPr>
          <w:szCs w:val="28"/>
        </w:rPr>
      </w:pPr>
      <w:r w:rsidRPr="00EE611B">
        <w:rPr>
          <w:szCs w:val="28"/>
        </w:rPr>
        <w:t>Голографічна інтерферометрія в поєднанні з різними механізмами навантаження має добрі перспективи розвитку в галузі неруйнівних досліджень.</w:t>
      </w:r>
    </w:p>
    <w:p w:rsidR="00876022" w:rsidRPr="00EE611B" w:rsidRDefault="00617239" w:rsidP="00EE611B">
      <w:pPr>
        <w:pStyle w:val="2"/>
        <w:spacing w:before="0"/>
        <w:ind w:firstLine="709"/>
        <w:rPr>
          <w:rFonts w:ascii="Times New Roman" w:hAnsi="Times New Roman" w:cs="Times New Roman"/>
          <w:sz w:val="28"/>
          <w:szCs w:val="28"/>
        </w:rPr>
      </w:pPr>
      <w:bookmarkStart w:id="5" w:name="_Toc530828981"/>
      <w:r w:rsidRPr="00EE611B">
        <w:rPr>
          <w:rFonts w:ascii="Times New Roman" w:hAnsi="Times New Roman" w:cs="Times New Roman"/>
          <w:color w:val="000000"/>
          <w:sz w:val="28"/>
          <w:szCs w:val="28"/>
        </w:rPr>
        <w:lastRenderedPageBreak/>
        <w:t>1.3</w:t>
      </w:r>
      <w:r w:rsidR="00876022" w:rsidRPr="00EE611B">
        <w:rPr>
          <w:rFonts w:ascii="Times New Roman" w:hAnsi="Times New Roman" w:cs="Times New Roman"/>
          <w:color w:val="000000"/>
          <w:sz w:val="28"/>
          <w:szCs w:val="28"/>
        </w:rPr>
        <w:t xml:space="preserve">. Сучасний стан технологій </w:t>
      </w:r>
      <w:r w:rsidR="00876022" w:rsidRPr="00EE611B">
        <w:rPr>
          <w:rFonts w:ascii="Times New Roman" w:hAnsi="Times New Roman" w:cs="Times New Roman"/>
          <w:color w:val="auto"/>
          <w:sz w:val="28"/>
          <w:szCs w:val="28"/>
        </w:rPr>
        <w:t>з’єднань оптичних деталей</w:t>
      </w:r>
      <w:bookmarkEnd w:id="5"/>
    </w:p>
    <w:p w:rsidR="00876022" w:rsidRPr="00EE611B" w:rsidRDefault="00876022" w:rsidP="00EE611B">
      <w:pPr>
        <w:spacing w:after="0"/>
        <w:ind w:firstLine="709"/>
        <w:rPr>
          <w:color w:val="000000"/>
          <w:szCs w:val="28"/>
        </w:rPr>
      </w:pPr>
      <w:r w:rsidRPr="00EE611B">
        <w:rPr>
          <w:color w:val="000000"/>
          <w:szCs w:val="28"/>
        </w:rPr>
        <w:t>Процес пошуку і розробки нових матеріалів постійно триває. Цей процес супроводжується вдосконаленням та розробкою нових методів з’єднання оптичних деталей між собою і з іншими матеріалами.</w:t>
      </w:r>
    </w:p>
    <w:p w:rsidR="00876022" w:rsidRPr="00EE611B" w:rsidRDefault="00876022" w:rsidP="00EE611B">
      <w:pPr>
        <w:spacing w:after="0"/>
        <w:ind w:firstLine="709"/>
        <w:rPr>
          <w:color w:val="000000"/>
          <w:szCs w:val="28"/>
        </w:rPr>
      </w:pPr>
      <w:r w:rsidRPr="00EE611B">
        <w:rPr>
          <w:color w:val="000000"/>
          <w:szCs w:val="28"/>
        </w:rPr>
        <w:t xml:space="preserve">Компоненти деяких вузлів оптичних систем (об’єктиви, окуляри, які обертаються системи, ахроматичні клини, складні призми, дзеркальні відбивачі, світлофільтри, поляроїди, сітки тощо) з’єднують разом в моноблоки. Це дозволяє поліпшити технологічність конструкцій і експлуатаційні характеристики оптичних систем. </w:t>
      </w:r>
    </w:p>
    <w:p w:rsidR="00876022" w:rsidRPr="00EE611B" w:rsidRDefault="00876022" w:rsidP="00EE611B">
      <w:pPr>
        <w:spacing w:after="0"/>
        <w:ind w:firstLine="709"/>
        <w:rPr>
          <w:color w:val="000000"/>
          <w:szCs w:val="28"/>
        </w:rPr>
      </w:pPr>
      <w:r w:rsidRPr="00EE611B">
        <w:rPr>
          <w:color w:val="000000"/>
          <w:szCs w:val="28"/>
        </w:rPr>
        <w:t xml:space="preserve">Застосовують такі способи з’єднання, як склеювання, спікання, оптичний контакт, зварювання та паяння. Будь-який з цих способів повинен задовольняти наступним вимогам: </w:t>
      </w:r>
    </w:p>
    <w:p w:rsidR="00876022" w:rsidRPr="00EE611B" w:rsidRDefault="00876022" w:rsidP="00EE611B">
      <w:pPr>
        <w:spacing w:after="0"/>
        <w:ind w:firstLine="709"/>
        <w:rPr>
          <w:color w:val="000000"/>
          <w:szCs w:val="28"/>
        </w:rPr>
      </w:pPr>
      <w:r w:rsidRPr="00EE611B">
        <w:rPr>
          <w:color w:val="000000"/>
          <w:szCs w:val="28"/>
        </w:rPr>
        <w:t>-не змінювати оптичні властивості з’єднаних деталей;</w:t>
      </w:r>
    </w:p>
    <w:p w:rsidR="00876022" w:rsidRPr="00EE611B" w:rsidRDefault="00876022" w:rsidP="00EE611B">
      <w:pPr>
        <w:spacing w:after="0"/>
        <w:ind w:firstLine="709"/>
        <w:rPr>
          <w:color w:val="000000"/>
          <w:szCs w:val="28"/>
        </w:rPr>
      </w:pPr>
      <w:r w:rsidRPr="00EE611B">
        <w:rPr>
          <w:color w:val="000000"/>
          <w:szCs w:val="28"/>
        </w:rPr>
        <w:t>-забезпечувати достатню механічну, хімічну, термічну і світлову міцність з’єднання.</w:t>
      </w:r>
    </w:p>
    <w:p w:rsidR="00876022" w:rsidRPr="00EE611B" w:rsidRDefault="00876022" w:rsidP="00EE611B">
      <w:pPr>
        <w:spacing w:after="0"/>
        <w:ind w:firstLine="709"/>
        <w:rPr>
          <w:color w:val="000000"/>
          <w:szCs w:val="28"/>
        </w:rPr>
      </w:pPr>
      <w:r w:rsidRPr="00EE611B">
        <w:rPr>
          <w:szCs w:val="28"/>
        </w:rPr>
        <w:t>Особливу увагу необхідно приділяти дослідженням стану поверхонь деталей, що з’єднуються (так званому порушеному шару), і його впливу на міцність з’єднання. Стан поверхні можна дослідити за динамікою її малих об’єктів, якими можуть бути тріщини, сколювання, розломи тощо.  ТІВС забезпечують вимірювання геометричних розмірів і швидкості руху, ідентифікацію малих об’єктів на поверхні [17].</w:t>
      </w:r>
    </w:p>
    <w:p w:rsidR="00876022" w:rsidRPr="00EE611B" w:rsidRDefault="00876022" w:rsidP="00EE611B">
      <w:pPr>
        <w:ind w:firstLine="709"/>
        <w:rPr>
          <w:color w:val="000000"/>
          <w:szCs w:val="28"/>
        </w:rPr>
      </w:pPr>
      <w:r w:rsidRPr="00EE611B">
        <w:rPr>
          <w:color w:val="000000"/>
          <w:szCs w:val="28"/>
        </w:rPr>
        <w:t>Склеювання – найбільше поширений метод з’єднання оптичних деталей. Склеєні деталі повинні задовольняти вимоги, які вказані на кресленнях, а саме допуску С3 [18] :</w:t>
      </w:r>
    </w:p>
    <w:p w:rsidR="00876022" w:rsidRPr="00EE611B" w:rsidRDefault="00876022" w:rsidP="00EE611B">
      <w:pPr>
        <w:pStyle w:val="a5"/>
        <w:numPr>
          <w:ilvl w:val="0"/>
          <w:numId w:val="38"/>
        </w:numPr>
        <w:spacing w:line="360" w:lineRule="auto"/>
        <w:ind w:left="0" w:firstLine="709"/>
        <w:jc w:val="both"/>
        <w:rPr>
          <w:rFonts w:ascii="Times New Roman" w:hAnsi="Times New Roman" w:cs="Times New Roman"/>
          <w:sz w:val="28"/>
          <w:szCs w:val="28"/>
        </w:rPr>
      </w:pPr>
      <w:r w:rsidRPr="00EE611B">
        <w:rPr>
          <w:rFonts w:ascii="Times New Roman" w:hAnsi="Times New Roman" w:cs="Times New Roman"/>
          <w:sz w:val="28"/>
          <w:szCs w:val="28"/>
        </w:rPr>
        <w:t xml:space="preserve">прозорість і безбарвність; </w:t>
      </w:r>
    </w:p>
    <w:p w:rsidR="00876022" w:rsidRPr="00EE611B" w:rsidRDefault="00876022" w:rsidP="00EE611B">
      <w:pPr>
        <w:pStyle w:val="a5"/>
        <w:numPr>
          <w:ilvl w:val="0"/>
          <w:numId w:val="38"/>
        </w:numPr>
        <w:spacing w:line="360" w:lineRule="auto"/>
        <w:ind w:left="0" w:firstLine="709"/>
        <w:jc w:val="both"/>
        <w:rPr>
          <w:rFonts w:ascii="Times New Roman" w:hAnsi="Times New Roman" w:cs="Times New Roman"/>
          <w:sz w:val="28"/>
          <w:szCs w:val="28"/>
        </w:rPr>
      </w:pPr>
      <w:r w:rsidRPr="00EE611B">
        <w:rPr>
          <w:rFonts w:ascii="Times New Roman" w:hAnsi="Times New Roman" w:cs="Times New Roman"/>
          <w:sz w:val="28"/>
          <w:szCs w:val="28"/>
        </w:rPr>
        <w:t>світлостійкість;</w:t>
      </w:r>
    </w:p>
    <w:p w:rsidR="00876022" w:rsidRPr="00EE611B" w:rsidRDefault="00876022" w:rsidP="00EE611B">
      <w:pPr>
        <w:pStyle w:val="a5"/>
        <w:numPr>
          <w:ilvl w:val="0"/>
          <w:numId w:val="38"/>
        </w:numPr>
        <w:spacing w:line="360" w:lineRule="auto"/>
        <w:ind w:left="0" w:firstLine="709"/>
        <w:jc w:val="both"/>
        <w:rPr>
          <w:rFonts w:ascii="Times New Roman" w:hAnsi="Times New Roman" w:cs="Times New Roman"/>
          <w:sz w:val="28"/>
          <w:szCs w:val="28"/>
        </w:rPr>
      </w:pPr>
      <w:r w:rsidRPr="00EE611B">
        <w:rPr>
          <w:rFonts w:ascii="Times New Roman" w:hAnsi="Times New Roman" w:cs="Times New Roman"/>
          <w:sz w:val="28"/>
          <w:szCs w:val="28"/>
        </w:rPr>
        <w:t>збереження прозорості та безбарвності із часом під впливом зовнішніх умов;</w:t>
      </w:r>
    </w:p>
    <w:p w:rsidR="00876022" w:rsidRPr="00EE611B" w:rsidRDefault="00876022" w:rsidP="00EE611B">
      <w:pPr>
        <w:pStyle w:val="a5"/>
        <w:numPr>
          <w:ilvl w:val="0"/>
          <w:numId w:val="38"/>
        </w:numPr>
        <w:spacing w:line="360" w:lineRule="auto"/>
        <w:ind w:left="0" w:firstLine="709"/>
        <w:jc w:val="both"/>
        <w:rPr>
          <w:rFonts w:ascii="Times New Roman" w:hAnsi="Times New Roman" w:cs="Times New Roman"/>
          <w:sz w:val="28"/>
          <w:szCs w:val="28"/>
        </w:rPr>
      </w:pPr>
      <w:r w:rsidRPr="00EE611B">
        <w:rPr>
          <w:rFonts w:ascii="Times New Roman" w:hAnsi="Times New Roman" w:cs="Times New Roman"/>
          <w:sz w:val="28"/>
          <w:szCs w:val="28"/>
        </w:rPr>
        <w:t xml:space="preserve">висока оптична однорідність; </w:t>
      </w:r>
    </w:p>
    <w:p w:rsidR="00876022" w:rsidRPr="00EE611B" w:rsidRDefault="00876022" w:rsidP="00EE611B">
      <w:pPr>
        <w:pStyle w:val="a5"/>
        <w:numPr>
          <w:ilvl w:val="0"/>
          <w:numId w:val="38"/>
        </w:numPr>
        <w:spacing w:line="360" w:lineRule="auto"/>
        <w:ind w:left="0" w:firstLine="709"/>
        <w:jc w:val="both"/>
        <w:rPr>
          <w:rFonts w:ascii="Times New Roman" w:hAnsi="Times New Roman" w:cs="Times New Roman"/>
          <w:sz w:val="28"/>
          <w:szCs w:val="28"/>
        </w:rPr>
      </w:pPr>
      <w:r w:rsidRPr="00EE611B">
        <w:rPr>
          <w:rFonts w:ascii="Times New Roman" w:hAnsi="Times New Roman" w:cs="Times New Roman"/>
          <w:sz w:val="28"/>
          <w:szCs w:val="28"/>
        </w:rPr>
        <w:t>близькість показників заломлення і спектральних характеристик клею та деталей, що з’єднуються.</w:t>
      </w:r>
    </w:p>
    <w:p w:rsidR="00876022" w:rsidRPr="00EE611B" w:rsidRDefault="00876022" w:rsidP="00EE611B">
      <w:pPr>
        <w:ind w:firstLine="709"/>
        <w:rPr>
          <w:szCs w:val="28"/>
        </w:rPr>
      </w:pPr>
      <w:r w:rsidRPr="00EE611B">
        <w:rPr>
          <w:szCs w:val="28"/>
        </w:rPr>
        <w:lastRenderedPageBreak/>
        <w:t>В результаті дослідження клейових з’єднань за допомогою ТІВС можна контролювати оптичні характеристики клеїв.</w:t>
      </w:r>
    </w:p>
    <w:p w:rsidR="00876022" w:rsidRPr="00EE611B" w:rsidRDefault="00876022" w:rsidP="00EE611B">
      <w:pPr>
        <w:ind w:firstLine="709"/>
        <w:rPr>
          <w:color w:val="000000"/>
          <w:szCs w:val="28"/>
        </w:rPr>
      </w:pPr>
      <w:r w:rsidRPr="00EE611B">
        <w:rPr>
          <w:color w:val="000000"/>
          <w:szCs w:val="28"/>
        </w:rPr>
        <w:t>Загальними вимогами до з’єднання оптичних деталей склеюванням є такі [19]:</w:t>
      </w:r>
    </w:p>
    <w:p w:rsidR="00876022" w:rsidRPr="00EE611B" w:rsidRDefault="00876022" w:rsidP="00EE611B">
      <w:pPr>
        <w:pStyle w:val="a5"/>
        <w:numPr>
          <w:ilvl w:val="0"/>
          <w:numId w:val="39"/>
        </w:numPr>
        <w:spacing w:line="360" w:lineRule="auto"/>
        <w:ind w:left="0" w:firstLine="709"/>
        <w:jc w:val="both"/>
        <w:rPr>
          <w:rFonts w:ascii="Times New Roman" w:hAnsi="Times New Roman" w:cs="Times New Roman"/>
          <w:color w:val="000000"/>
          <w:sz w:val="28"/>
          <w:szCs w:val="28"/>
        </w:rPr>
      </w:pPr>
      <w:r w:rsidRPr="00EE611B">
        <w:rPr>
          <w:rFonts w:ascii="Times New Roman" w:hAnsi="Times New Roman" w:cs="Times New Roman"/>
          <w:color w:val="000000"/>
          <w:sz w:val="28"/>
          <w:szCs w:val="28"/>
        </w:rPr>
        <w:t>збереження оптичних властивостей деталей;</w:t>
      </w:r>
    </w:p>
    <w:p w:rsidR="00876022" w:rsidRPr="00EE611B" w:rsidRDefault="00876022" w:rsidP="00EE611B">
      <w:pPr>
        <w:pStyle w:val="a5"/>
        <w:numPr>
          <w:ilvl w:val="0"/>
          <w:numId w:val="39"/>
        </w:numPr>
        <w:spacing w:line="360" w:lineRule="auto"/>
        <w:ind w:left="0" w:firstLine="709"/>
        <w:jc w:val="both"/>
        <w:rPr>
          <w:rFonts w:ascii="Times New Roman" w:hAnsi="Times New Roman" w:cs="Times New Roman"/>
          <w:color w:val="000000"/>
          <w:sz w:val="28"/>
          <w:szCs w:val="28"/>
        </w:rPr>
      </w:pPr>
      <w:r w:rsidRPr="00EE611B">
        <w:rPr>
          <w:rFonts w:ascii="Times New Roman" w:hAnsi="Times New Roman" w:cs="Times New Roman"/>
          <w:color w:val="000000"/>
          <w:sz w:val="28"/>
          <w:szCs w:val="28"/>
        </w:rPr>
        <w:t>мінімальні деформації поверхонь деталей та забезпечення необхідної механічної міцності, яка визначається величиною модуля пружності матеріалу деталей (під механічною міцністю розуміють стійкість до механічних впливів при кріпленні в оправах);</w:t>
      </w:r>
    </w:p>
    <w:p w:rsidR="00876022" w:rsidRPr="00EE611B" w:rsidRDefault="00876022" w:rsidP="00EE611B">
      <w:pPr>
        <w:pStyle w:val="a5"/>
        <w:numPr>
          <w:ilvl w:val="0"/>
          <w:numId w:val="39"/>
        </w:numPr>
        <w:spacing w:line="360" w:lineRule="auto"/>
        <w:ind w:left="0" w:firstLine="709"/>
        <w:jc w:val="both"/>
        <w:rPr>
          <w:rFonts w:ascii="Times New Roman" w:hAnsi="Times New Roman" w:cs="Times New Roman"/>
          <w:color w:val="000000"/>
          <w:sz w:val="28"/>
          <w:szCs w:val="28"/>
        </w:rPr>
      </w:pPr>
      <w:r w:rsidRPr="00EE611B">
        <w:rPr>
          <w:rFonts w:ascii="Times New Roman" w:hAnsi="Times New Roman" w:cs="Times New Roman"/>
          <w:color w:val="000000"/>
          <w:sz w:val="28"/>
          <w:szCs w:val="28"/>
        </w:rPr>
        <w:t>теплостійкість клейового з’єднання, під якою розуміють властивість запобігання зсуву одного елементу склеєного вузла відносно іншого при підвищенні температури;</w:t>
      </w:r>
    </w:p>
    <w:p w:rsidR="00876022" w:rsidRPr="00EE611B" w:rsidRDefault="00876022" w:rsidP="00EE611B">
      <w:pPr>
        <w:pStyle w:val="a5"/>
        <w:numPr>
          <w:ilvl w:val="0"/>
          <w:numId w:val="39"/>
        </w:numPr>
        <w:spacing w:line="360" w:lineRule="auto"/>
        <w:ind w:left="0" w:firstLine="709"/>
        <w:jc w:val="both"/>
        <w:rPr>
          <w:rFonts w:ascii="Times New Roman" w:hAnsi="Times New Roman" w:cs="Times New Roman"/>
          <w:color w:val="000000"/>
          <w:sz w:val="28"/>
          <w:szCs w:val="28"/>
        </w:rPr>
      </w:pPr>
      <w:r w:rsidRPr="00EE611B">
        <w:rPr>
          <w:rFonts w:ascii="Times New Roman" w:hAnsi="Times New Roman" w:cs="Times New Roman"/>
          <w:color w:val="000000"/>
          <w:sz w:val="28"/>
          <w:szCs w:val="28"/>
        </w:rPr>
        <w:t>морозостійкість з’єднання;</w:t>
      </w:r>
    </w:p>
    <w:p w:rsidR="00876022" w:rsidRPr="00EE611B" w:rsidRDefault="00876022" w:rsidP="00EE611B">
      <w:pPr>
        <w:pStyle w:val="a5"/>
        <w:numPr>
          <w:ilvl w:val="0"/>
          <w:numId w:val="39"/>
        </w:numPr>
        <w:spacing w:line="360" w:lineRule="auto"/>
        <w:ind w:left="0" w:firstLine="709"/>
        <w:jc w:val="both"/>
        <w:rPr>
          <w:rFonts w:ascii="Times New Roman" w:hAnsi="Times New Roman" w:cs="Times New Roman"/>
          <w:color w:val="000000"/>
          <w:sz w:val="28"/>
          <w:szCs w:val="28"/>
        </w:rPr>
      </w:pPr>
      <w:r w:rsidRPr="00EE611B">
        <w:rPr>
          <w:rFonts w:ascii="Times New Roman" w:hAnsi="Times New Roman" w:cs="Times New Roman"/>
          <w:color w:val="000000"/>
          <w:sz w:val="28"/>
          <w:szCs w:val="28"/>
        </w:rPr>
        <w:t>хімічна стійкість і вологостійкість клейового шву, які впливають на стійкість з’єднання до дії хімічних активних речовин;</w:t>
      </w:r>
    </w:p>
    <w:p w:rsidR="00876022" w:rsidRPr="00EE611B" w:rsidRDefault="00876022" w:rsidP="00EE611B">
      <w:pPr>
        <w:pStyle w:val="a5"/>
        <w:numPr>
          <w:ilvl w:val="0"/>
          <w:numId w:val="39"/>
        </w:numPr>
        <w:spacing w:line="360" w:lineRule="auto"/>
        <w:ind w:left="0" w:firstLine="709"/>
        <w:jc w:val="both"/>
        <w:rPr>
          <w:rFonts w:ascii="Times New Roman" w:hAnsi="Times New Roman" w:cs="Times New Roman"/>
          <w:color w:val="000000"/>
          <w:sz w:val="28"/>
          <w:szCs w:val="28"/>
        </w:rPr>
      </w:pPr>
      <w:r w:rsidRPr="00EE611B">
        <w:rPr>
          <w:rFonts w:ascii="Times New Roman" w:hAnsi="Times New Roman" w:cs="Times New Roman"/>
          <w:color w:val="000000"/>
          <w:sz w:val="28"/>
          <w:szCs w:val="28"/>
        </w:rPr>
        <w:t>грибостійкість (біологічна стійкість).</w:t>
      </w:r>
    </w:p>
    <w:p w:rsidR="00876022" w:rsidRPr="00EE611B" w:rsidRDefault="00876022" w:rsidP="00EE611B">
      <w:pPr>
        <w:spacing w:after="0"/>
        <w:ind w:firstLine="709"/>
        <w:rPr>
          <w:szCs w:val="28"/>
        </w:rPr>
      </w:pPr>
      <w:r w:rsidRPr="00EE611B">
        <w:rPr>
          <w:noProof/>
          <w:szCs w:val="28"/>
          <w:lang w:eastAsia="uk-UA"/>
        </w:rPr>
        <w:drawing>
          <wp:anchor distT="0" distB="0" distL="114300" distR="114300" simplePos="0" relativeHeight="252097536" behindDoc="0" locked="0" layoutInCell="1" allowOverlap="1" wp14:anchorId="31E63378" wp14:editId="67515F47">
            <wp:simplePos x="0" y="0"/>
            <wp:positionH relativeFrom="column">
              <wp:posOffset>4710430</wp:posOffset>
            </wp:positionH>
            <wp:positionV relativeFrom="paragraph">
              <wp:posOffset>31750</wp:posOffset>
            </wp:positionV>
            <wp:extent cx="838200" cy="762000"/>
            <wp:effectExtent l="0" t="0" r="0" b="0"/>
            <wp:wrapTopAndBottom/>
            <wp:docPr id="6" name="Рисунок 6" descr="C:\Users\bndar_000\Desktop\media\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ndar_000\Desktop\media\image2.jpeg"/>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838200" cy="762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E611B">
        <w:rPr>
          <w:noProof/>
          <w:szCs w:val="28"/>
          <w:lang w:eastAsia="uk-UA"/>
        </w:rPr>
        <w:drawing>
          <wp:anchor distT="0" distB="0" distL="114300" distR="114300" simplePos="0" relativeHeight="252098560" behindDoc="0" locked="0" layoutInCell="1" allowOverlap="1" wp14:anchorId="37C11B15" wp14:editId="0638CAE0">
            <wp:simplePos x="0" y="0"/>
            <wp:positionH relativeFrom="column">
              <wp:posOffset>3796030</wp:posOffset>
            </wp:positionH>
            <wp:positionV relativeFrom="paragraph">
              <wp:posOffset>6350</wp:posOffset>
            </wp:positionV>
            <wp:extent cx="714375" cy="790575"/>
            <wp:effectExtent l="0" t="0" r="9525" b="9525"/>
            <wp:wrapSquare wrapText="bothSides"/>
            <wp:docPr id="7" name="Рисунок 7" descr="C:\Users\bndar_000\Desktop\media\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ndar_000\Desktop\media\image3.jpeg"/>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0" y="0"/>
                      <a:ext cx="714375" cy="7905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E611B">
        <w:rPr>
          <w:noProof/>
          <w:szCs w:val="28"/>
          <w:lang w:eastAsia="uk-UA"/>
        </w:rPr>
        <w:drawing>
          <wp:anchor distT="0" distB="0" distL="114300" distR="114300" simplePos="0" relativeHeight="252096512" behindDoc="0" locked="0" layoutInCell="1" allowOverlap="1" wp14:anchorId="4BCBA979" wp14:editId="5F316657">
            <wp:simplePos x="0" y="0"/>
            <wp:positionH relativeFrom="column">
              <wp:posOffset>40640</wp:posOffset>
            </wp:positionH>
            <wp:positionV relativeFrom="paragraph">
              <wp:posOffset>6350</wp:posOffset>
            </wp:positionV>
            <wp:extent cx="2362200" cy="1800225"/>
            <wp:effectExtent l="0" t="0" r="0" b="9525"/>
            <wp:wrapSquare wrapText="bothSides"/>
            <wp:docPr id="1" name="Рисунок 1" descr="C:\Users\bndar_000\Desktop\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ndar_000\Desktop\media\image1.jpeg"/>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2362200" cy="1800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E611B">
        <w:rPr>
          <w:noProof/>
          <w:szCs w:val="28"/>
          <w:lang w:eastAsia="uk-UA"/>
        </w:rPr>
        <w:drawing>
          <wp:anchor distT="0" distB="0" distL="114300" distR="114300" simplePos="0" relativeHeight="252099584" behindDoc="0" locked="0" layoutInCell="1" allowOverlap="1" wp14:anchorId="052FFA37" wp14:editId="1C9EC4F5">
            <wp:simplePos x="0" y="0"/>
            <wp:positionH relativeFrom="margin">
              <wp:align>center</wp:align>
            </wp:positionH>
            <wp:positionV relativeFrom="paragraph">
              <wp:posOffset>6350</wp:posOffset>
            </wp:positionV>
            <wp:extent cx="876300" cy="676275"/>
            <wp:effectExtent l="0" t="0" r="0" b="9525"/>
            <wp:wrapSquare wrapText="bothSides"/>
            <wp:docPr id="8" name="Рисунок 8" descr="C:\Users\bndar_000\Desktop\media\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bndar_000\Desktop\media\image4.jpeg"/>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876300" cy="6762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76022" w:rsidRPr="00EE611B" w:rsidRDefault="00876022" w:rsidP="00EE611B">
      <w:pPr>
        <w:rPr>
          <w:szCs w:val="28"/>
        </w:rPr>
      </w:pPr>
    </w:p>
    <w:p w:rsidR="00876022" w:rsidRPr="00EE611B" w:rsidRDefault="00876022" w:rsidP="00EE611B">
      <w:pPr>
        <w:rPr>
          <w:szCs w:val="28"/>
        </w:rPr>
      </w:pPr>
    </w:p>
    <w:p w:rsidR="00876022" w:rsidRPr="00EE611B" w:rsidRDefault="00876022" w:rsidP="00EE611B">
      <w:pPr>
        <w:spacing w:after="0"/>
        <w:jc w:val="center"/>
        <w:rPr>
          <w:szCs w:val="28"/>
        </w:rPr>
      </w:pPr>
      <w:r w:rsidRPr="00EE611B">
        <w:rPr>
          <w:szCs w:val="28"/>
        </w:rPr>
        <w:t>Рис. 1.1 – Рекомендовані конструктивні форми клейових з’єднань: а- площинні; б- таврові; в- циліндричні; І – внапусток; ІІ – врізані (шпунтові); ІІІ – з’єднання в стик</w:t>
      </w:r>
    </w:p>
    <w:p w:rsidR="00876022" w:rsidRPr="00EE611B" w:rsidRDefault="00876022" w:rsidP="00EE611B">
      <w:pPr>
        <w:spacing w:after="0"/>
        <w:ind w:firstLine="709"/>
        <w:rPr>
          <w:szCs w:val="28"/>
        </w:rPr>
      </w:pPr>
      <w:r w:rsidRPr="00EE611B">
        <w:rPr>
          <w:szCs w:val="28"/>
        </w:rPr>
        <w:t>Конструктивно клейові з’єднання можуть мати найрізноманітніше оформлення (рис. 1.1). Поширені з’єднання із стиковим елементом (планкою, втулкою тощо). Застосовують і ряд інших конструктивних форм.</w:t>
      </w:r>
    </w:p>
    <w:p w:rsidR="00876022" w:rsidRPr="00EE611B" w:rsidRDefault="00876022" w:rsidP="00EE611B">
      <w:pPr>
        <w:spacing w:after="0"/>
        <w:ind w:firstLine="709"/>
        <w:rPr>
          <w:color w:val="000000"/>
          <w:szCs w:val="28"/>
        </w:rPr>
      </w:pPr>
      <w:r w:rsidRPr="00EE611B">
        <w:rPr>
          <w:color w:val="000000"/>
          <w:szCs w:val="28"/>
        </w:rPr>
        <w:lastRenderedPageBreak/>
        <w:t xml:space="preserve">Використання методу склеювання пояснюється </w:t>
      </w:r>
      <w:r w:rsidRPr="00EE611B">
        <w:rPr>
          <w:szCs w:val="28"/>
        </w:rPr>
        <w:t>великою кількістю переваг, у порівнянні з іншими видами з’єднань деталей (з</w:t>
      </w:r>
      <w:r w:rsidRPr="00EE611B">
        <w:rPr>
          <w:color w:val="000000"/>
          <w:szCs w:val="28"/>
        </w:rPr>
        <w:t>варювання, пайка, заклепування). До переваг відносять [20]:</w:t>
      </w:r>
    </w:p>
    <w:p w:rsidR="00876022" w:rsidRPr="00EE611B" w:rsidRDefault="00876022" w:rsidP="00EE611B">
      <w:pPr>
        <w:pStyle w:val="a5"/>
        <w:numPr>
          <w:ilvl w:val="0"/>
          <w:numId w:val="40"/>
        </w:numPr>
        <w:spacing w:after="0" w:line="360" w:lineRule="auto"/>
        <w:ind w:left="0" w:firstLine="709"/>
        <w:jc w:val="both"/>
        <w:rPr>
          <w:rFonts w:ascii="Times New Roman" w:hAnsi="Times New Roman" w:cs="Times New Roman"/>
          <w:color w:val="000000"/>
          <w:sz w:val="28"/>
          <w:szCs w:val="28"/>
        </w:rPr>
      </w:pPr>
      <w:r w:rsidRPr="00EE611B">
        <w:rPr>
          <w:rFonts w:ascii="Times New Roman" w:hAnsi="Times New Roman" w:cs="Times New Roman"/>
          <w:color w:val="000000"/>
          <w:sz w:val="28"/>
          <w:szCs w:val="28"/>
        </w:rPr>
        <w:t>Простота отримання нероз’ємного з’єднання і низька вартість робіт зі склеювання;</w:t>
      </w:r>
    </w:p>
    <w:p w:rsidR="00876022" w:rsidRPr="00EE611B" w:rsidRDefault="00876022" w:rsidP="00EE611B">
      <w:pPr>
        <w:pStyle w:val="a5"/>
        <w:numPr>
          <w:ilvl w:val="0"/>
          <w:numId w:val="40"/>
        </w:numPr>
        <w:spacing w:after="0" w:line="360" w:lineRule="auto"/>
        <w:ind w:left="0" w:firstLine="709"/>
        <w:jc w:val="both"/>
        <w:rPr>
          <w:rFonts w:ascii="Times New Roman" w:hAnsi="Times New Roman" w:cs="Times New Roman"/>
          <w:color w:val="000000"/>
          <w:sz w:val="28"/>
          <w:szCs w:val="28"/>
        </w:rPr>
      </w:pPr>
      <w:r w:rsidRPr="00EE611B">
        <w:rPr>
          <w:rFonts w:ascii="Times New Roman" w:hAnsi="Times New Roman" w:cs="Times New Roman"/>
          <w:color w:val="000000"/>
          <w:sz w:val="28"/>
          <w:szCs w:val="28"/>
        </w:rPr>
        <w:t>Можливість з’єднання практично будь-яких конструкційних матеріалів;</w:t>
      </w:r>
    </w:p>
    <w:p w:rsidR="00876022" w:rsidRPr="00EE611B" w:rsidRDefault="00876022" w:rsidP="00EE611B">
      <w:pPr>
        <w:pStyle w:val="a5"/>
        <w:numPr>
          <w:ilvl w:val="0"/>
          <w:numId w:val="40"/>
        </w:numPr>
        <w:spacing w:after="0" w:line="360" w:lineRule="auto"/>
        <w:ind w:left="0" w:firstLine="709"/>
        <w:jc w:val="both"/>
        <w:rPr>
          <w:rFonts w:ascii="Times New Roman" w:hAnsi="Times New Roman" w:cs="Times New Roman"/>
          <w:color w:val="000000"/>
          <w:sz w:val="28"/>
          <w:szCs w:val="28"/>
        </w:rPr>
      </w:pPr>
      <w:r w:rsidRPr="00EE611B">
        <w:rPr>
          <w:rFonts w:ascii="Times New Roman" w:hAnsi="Times New Roman" w:cs="Times New Roman"/>
          <w:color w:val="000000"/>
          <w:sz w:val="28"/>
          <w:szCs w:val="28"/>
        </w:rPr>
        <w:t>Можливість отримання нероз’ємного з’єднання різнорідних матеріалів будь-яких товщин;</w:t>
      </w:r>
    </w:p>
    <w:p w:rsidR="00876022" w:rsidRPr="00EE611B" w:rsidRDefault="00876022" w:rsidP="00EE611B">
      <w:pPr>
        <w:pStyle w:val="a5"/>
        <w:numPr>
          <w:ilvl w:val="0"/>
          <w:numId w:val="40"/>
        </w:numPr>
        <w:spacing w:after="0" w:line="360" w:lineRule="auto"/>
        <w:ind w:left="0" w:firstLine="709"/>
        <w:jc w:val="both"/>
        <w:rPr>
          <w:rFonts w:ascii="Times New Roman" w:hAnsi="Times New Roman" w:cs="Times New Roman"/>
          <w:color w:val="000000"/>
          <w:sz w:val="28"/>
          <w:szCs w:val="28"/>
        </w:rPr>
      </w:pPr>
      <w:r w:rsidRPr="00EE611B">
        <w:rPr>
          <w:rFonts w:ascii="Times New Roman" w:hAnsi="Times New Roman" w:cs="Times New Roman"/>
          <w:color w:val="000000"/>
          <w:sz w:val="28"/>
          <w:szCs w:val="28"/>
        </w:rPr>
        <w:t>Відсутність жолоблення одержуваних деталей;</w:t>
      </w:r>
    </w:p>
    <w:p w:rsidR="00876022" w:rsidRPr="00EE611B" w:rsidRDefault="00876022" w:rsidP="00EE611B">
      <w:pPr>
        <w:pStyle w:val="a5"/>
        <w:numPr>
          <w:ilvl w:val="0"/>
          <w:numId w:val="40"/>
        </w:numPr>
        <w:spacing w:after="0" w:line="360" w:lineRule="auto"/>
        <w:ind w:left="0" w:firstLine="709"/>
        <w:jc w:val="both"/>
        <w:rPr>
          <w:rFonts w:ascii="Times New Roman" w:hAnsi="Times New Roman" w:cs="Times New Roman"/>
          <w:color w:val="000000"/>
          <w:sz w:val="28"/>
          <w:szCs w:val="28"/>
        </w:rPr>
      </w:pPr>
      <w:r w:rsidRPr="00EE611B">
        <w:rPr>
          <w:rFonts w:ascii="Times New Roman" w:hAnsi="Times New Roman" w:cs="Times New Roman"/>
          <w:color w:val="000000"/>
          <w:sz w:val="28"/>
          <w:szCs w:val="28"/>
        </w:rPr>
        <w:t xml:space="preserve">Герметичність, корозійна стійкість і </w:t>
      </w:r>
      <w:proofErr w:type="spellStart"/>
      <w:r w:rsidRPr="00EE611B">
        <w:rPr>
          <w:rFonts w:ascii="Times New Roman" w:hAnsi="Times New Roman" w:cs="Times New Roman"/>
          <w:color w:val="000000"/>
          <w:sz w:val="28"/>
          <w:szCs w:val="28"/>
        </w:rPr>
        <w:t>бензомаслостойкість</w:t>
      </w:r>
      <w:proofErr w:type="spellEnd"/>
      <w:r w:rsidRPr="00EE611B">
        <w:rPr>
          <w:rFonts w:ascii="Times New Roman" w:hAnsi="Times New Roman" w:cs="Times New Roman"/>
          <w:color w:val="000000"/>
          <w:sz w:val="28"/>
          <w:szCs w:val="28"/>
        </w:rPr>
        <w:t xml:space="preserve"> з’єднання;</w:t>
      </w:r>
    </w:p>
    <w:p w:rsidR="00876022" w:rsidRPr="00EE611B" w:rsidRDefault="00876022" w:rsidP="00EE611B">
      <w:pPr>
        <w:pStyle w:val="a5"/>
        <w:numPr>
          <w:ilvl w:val="0"/>
          <w:numId w:val="40"/>
        </w:numPr>
        <w:spacing w:after="0" w:line="360" w:lineRule="auto"/>
        <w:ind w:left="0" w:firstLine="709"/>
        <w:jc w:val="both"/>
        <w:rPr>
          <w:rFonts w:ascii="Times New Roman" w:hAnsi="Times New Roman" w:cs="Times New Roman"/>
          <w:color w:val="000000"/>
          <w:sz w:val="28"/>
          <w:szCs w:val="28"/>
        </w:rPr>
      </w:pPr>
      <w:r w:rsidRPr="00EE611B">
        <w:rPr>
          <w:rFonts w:ascii="Times New Roman" w:hAnsi="Times New Roman" w:cs="Times New Roman"/>
          <w:color w:val="000000"/>
          <w:sz w:val="28"/>
          <w:szCs w:val="28"/>
        </w:rPr>
        <w:t>Можливість з’єднань дуже тонких листових деталей;</w:t>
      </w:r>
    </w:p>
    <w:p w:rsidR="00876022" w:rsidRPr="00EE611B" w:rsidRDefault="00876022" w:rsidP="00EE611B">
      <w:pPr>
        <w:pStyle w:val="a5"/>
        <w:numPr>
          <w:ilvl w:val="0"/>
          <w:numId w:val="40"/>
        </w:numPr>
        <w:spacing w:after="0" w:line="360" w:lineRule="auto"/>
        <w:ind w:left="0" w:firstLine="709"/>
        <w:jc w:val="both"/>
        <w:rPr>
          <w:rFonts w:ascii="Times New Roman" w:hAnsi="Times New Roman" w:cs="Times New Roman"/>
          <w:color w:val="000000"/>
          <w:sz w:val="28"/>
          <w:szCs w:val="28"/>
        </w:rPr>
      </w:pPr>
      <w:r w:rsidRPr="00EE611B">
        <w:rPr>
          <w:rFonts w:ascii="Times New Roman" w:hAnsi="Times New Roman" w:cs="Times New Roman"/>
          <w:color w:val="000000"/>
          <w:sz w:val="28"/>
          <w:szCs w:val="28"/>
        </w:rPr>
        <w:t>Значно менша, ніж при зварюванні, концентрація напружень;</w:t>
      </w:r>
    </w:p>
    <w:p w:rsidR="00876022" w:rsidRPr="00EE611B" w:rsidRDefault="00876022" w:rsidP="00EE611B">
      <w:pPr>
        <w:pStyle w:val="a5"/>
        <w:numPr>
          <w:ilvl w:val="0"/>
          <w:numId w:val="40"/>
        </w:numPr>
        <w:spacing w:after="0" w:line="360" w:lineRule="auto"/>
        <w:ind w:left="0" w:firstLine="709"/>
        <w:jc w:val="both"/>
        <w:rPr>
          <w:rFonts w:ascii="Times New Roman" w:hAnsi="Times New Roman" w:cs="Times New Roman"/>
          <w:color w:val="000000"/>
          <w:sz w:val="28"/>
          <w:szCs w:val="28"/>
        </w:rPr>
      </w:pPr>
      <w:r w:rsidRPr="00EE611B">
        <w:rPr>
          <w:rFonts w:ascii="Times New Roman" w:hAnsi="Times New Roman" w:cs="Times New Roman"/>
          <w:color w:val="000000"/>
          <w:sz w:val="28"/>
          <w:szCs w:val="28"/>
        </w:rPr>
        <w:t>Високий опір втоми;</w:t>
      </w:r>
    </w:p>
    <w:p w:rsidR="00876022" w:rsidRPr="00EE611B" w:rsidRDefault="00876022" w:rsidP="00EE611B">
      <w:pPr>
        <w:pStyle w:val="a5"/>
        <w:numPr>
          <w:ilvl w:val="0"/>
          <w:numId w:val="40"/>
        </w:numPr>
        <w:spacing w:after="0" w:line="360" w:lineRule="auto"/>
        <w:ind w:left="0" w:firstLine="709"/>
        <w:jc w:val="both"/>
        <w:rPr>
          <w:rFonts w:ascii="Times New Roman" w:hAnsi="Times New Roman" w:cs="Times New Roman"/>
          <w:color w:val="000000"/>
          <w:sz w:val="28"/>
          <w:szCs w:val="28"/>
        </w:rPr>
      </w:pPr>
      <w:r w:rsidRPr="00EE611B">
        <w:rPr>
          <w:rFonts w:ascii="Times New Roman" w:hAnsi="Times New Roman" w:cs="Times New Roman"/>
          <w:color w:val="000000"/>
          <w:sz w:val="28"/>
          <w:szCs w:val="28"/>
        </w:rPr>
        <w:t>Значно менші, ніж при зварюванні і заклепуванні, трудові витрати на одиницю продукції;</w:t>
      </w:r>
    </w:p>
    <w:p w:rsidR="00876022" w:rsidRPr="00EE611B" w:rsidRDefault="00876022" w:rsidP="00EE611B">
      <w:pPr>
        <w:pStyle w:val="a5"/>
        <w:numPr>
          <w:ilvl w:val="0"/>
          <w:numId w:val="40"/>
        </w:numPr>
        <w:spacing w:after="0" w:line="360" w:lineRule="auto"/>
        <w:ind w:left="0" w:firstLine="709"/>
        <w:jc w:val="both"/>
        <w:rPr>
          <w:rFonts w:ascii="Times New Roman" w:hAnsi="Times New Roman" w:cs="Times New Roman"/>
          <w:color w:val="000000"/>
          <w:sz w:val="28"/>
          <w:szCs w:val="28"/>
        </w:rPr>
      </w:pPr>
      <w:r w:rsidRPr="00EE611B">
        <w:rPr>
          <w:rFonts w:ascii="Times New Roman" w:hAnsi="Times New Roman" w:cs="Times New Roman"/>
          <w:color w:val="000000"/>
          <w:sz w:val="28"/>
          <w:szCs w:val="28"/>
        </w:rPr>
        <w:t>Мала маса.</w:t>
      </w:r>
    </w:p>
    <w:p w:rsidR="00876022" w:rsidRPr="00EE611B" w:rsidRDefault="00617239" w:rsidP="00EE611B">
      <w:pPr>
        <w:pStyle w:val="3"/>
        <w:spacing w:before="0" w:line="360" w:lineRule="auto"/>
        <w:ind w:firstLine="709"/>
        <w:jc w:val="both"/>
        <w:rPr>
          <w:rFonts w:ascii="Times New Roman" w:hAnsi="Times New Roman" w:cs="Times New Roman"/>
          <w:color w:val="000000"/>
          <w:sz w:val="28"/>
          <w:szCs w:val="28"/>
        </w:rPr>
      </w:pPr>
      <w:bookmarkStart w:id="6" w:name="_Toc530828982"/>
      <w:r w:rsidRPr="00EE611B">
        <w:rPr>
          <w:rFonts w:ascii="Times New Roman" w:hAnsi="Times New Roman" w:cs="Times New Roman"/>
          <w:color w:val="000000"/>
          <w:sz w:val="28"/>
          <w:szCs w:val="28"/>
        </w:rPr>
        <w:t>1.3</w:t>
      </w:r>
      <w:r w:rsidR="00876022" w:rsidRPr="00EE611B">
        <w:rPr>
          <w:rFonts w:ascii="Times New Roman" w:hAnsi="Times New Roman" w:cs="Times New Roman"/>
          <w:color w:val="000000"/>
          <w:sz w:val="28"/>
          <w:szCs w:val="28"/>
        </w:rPr>
        <w:t xml:space="preserve">.1. </w:t>
      </w:r>
      <w:proofErr w:type="spellStart"/>
      <w:r w:rsidR="00876022" w:rsidRPr="00EE611B">
        <w:rPr>
          <w:rFonts w:ascii="Times New Roman" w:hAnsi="Times New Roman" w:cs="Times New Roman"/>
          <w:color w:val="000000"/>
          <w:sz w:val="28"/>
          <w:szCs w:val="28"/>
        </w:rPr>
        <w:t>Клеючі</w:t>
      </w:r>
      <w:proofErr w:type="spellEnd"/>
      <w:r w:rsidR="00876022" w:rsidRPr="00EE611B">
        <w:rPr>
          <w:rFonts w:ascii="Times New Roman" w:hAnsi="Times New Roman" w:cs="Times New Roman"/>
          <w:color w:val="000000"/>
          <w:sz w:val="28"/>
          <w:szCs w:val="28"/>
        </w:rPr>
        <w:t xml:space="preserve"> системи</w:t>
      </w:r>
      <w:bookmarkEnd w:id="6"/>
    </w:p>
    <w:p w:rsidR="00876022" w:rsidRPr="00EE611B" w:rsidRDefault="00876022" w:rsidP="00EE611B">
      <w:pPr>
        <w:spacing w:after="0"/>
        <w:ind w:firstLine="709"/>
        <w:rPr>
          <w:szCs w:val="28"/>
        </w:rPr>
      </w:pPr>
      <w:r w:rsidRPr="00EE611B">
        <w:rPr>
          <w:szCs w:val="28"/>
        </w:rPr>
        <w:t>Для склеювання органічного скла з найрізноманітнішими матеріалами були розроблені спеціальні клеї. Вони поділяються на дві групи, які відрізняються різними механізмами реакції:</w:t>
      </w:r>
    </w:p>
    <w:p w:rsidR="00876022" w:rsidRPr="00EE611B" w:rsidRDefault="00876022" w:rsidP="00EE611B">
      <w:pPr>
        <w:pStyle w:val="a5"/>
        <w:numPr>
          <w:ilvl w:val="0"/>
          <w:numId w:val="41"/>
        </w:numPr>
        <w:spacing w:after="0" w:line="360" w:lineRule="auto"/>
        <w:ind w:left="0" w:firstLine="709"/>
        <w:jc w:val="both"/>
        <w:rPr>
          <w:rFonts w:ascii="Times New Roman" w:hAnsi="Times New Roman" w:cs="Times New Roman"/>
          <w:sz w:val="28"/>
          <w:szCs w:val="28"/>
        </w:rPr>
      </w:pPr>
      <w:r w:rsidRPr="00EE611B">
        <w:rPr>
          <w:rFonts w:ascii="Times New Roman" w:hAnsi="Times New Roman" w:cs="Times New Roman"/>
          <w:sz w:val="28"/>
          <w:szCs w:val="28"/>
        </w:rPr>
        <w:t xml:space="preserve">схоплює за хімічним типом (двокомпонентні тверді клеї): полімеризується і клеї, що </w:t>
      </w:r>
      <w:proofErr w:type="spellStart"/>
      <w:r w:rsidRPr="00EE611B">
        <w:rPr>
          <w:rFonts w:ascii="Times New Roman" w:hAnsi="Times New Roman" w:cs="Times New Roman"/>
          <w:sz w:val="28"/>
          <w:szCs w:val="28"/>
        </w:rPr>
        <w:t>полістикуються</w:t>
      </w:r>
      <w:proofErr w:type="spellEnd"/>
      <w:r w:rsidRPr="00EE611B">
        <w:rPr>
          <w:rFonts w:ascii="Times New Roman" w:hAnsi="Times New Roman" w:cs="Times New Roman"/>
          <w:sz w:val="28"/>
          <w:szCs w:val="28"/>
        </w:rPr>
        <w:t>;</w:t>
      </w:r>
    </w:p>
    <w:p w:rsidR="00876022" w:rsidRPr="00EE611B" w:rsidRDefault="00876022" w:rsidP="00EE611B">
      <w:pPr>
        <w:pStyle w:val="a5"/>
        <w:numPr>
          <w:ilvl w:val="0"/>
          <w:numId w:val="41"/>
        </w:numPr>
        <w:spacing w:after="0" w:line="360" w:lineRule="auto"/>
        <w:ind w:left="0" w:firstLine="709"/>
        <w:jc w:val="both"/>
        <w:rPr>
          <w:rFonts w:ascii="Times New Roman" w:hAnsi="Times New Roman" w:cs="Times New Roman"/>
          <w:sz w:val="28"/>
          <w:szCs w:val="28"/>
        </w:rPr>
      </w:pPr>
      <w:r w:rsidRPr="00EE611B">
        <w:rPr>
          <w:rFonts w:ascii="Times New Roman" w:hAnsi="Times New Roman" w:cs="Times New Roman"/>
          <w:sz w:val="28"/>
          <w:szCs w:val="28"/>
        </w:rPr>
        <w:t>схоплює з фізичного типу: клеї у вигляді розчину, що клеять лаки, стрічки з клейовим шаром</w:t>
      </w:r>
    </w:p>
    <w:p w:rsidR="00876022" w:rsidRPr="00EE611B" w:rsidRDefault="00876022" w:rsidP="00EE611B">
      <w:pPr>
        <w:spacing w:after="0"/>
        <w:ind w:firstLine="709"/>
        <w:rPr>
          <w:szCs w:val="28"/>
        </w:rPr>
      </w:pPr>
      <w:r w:rsidRPr="00EE611B">
        <w:rPr>
          <w:szCs w:val="28"/>
        </w:rPr>
        <w:t xml:space="preserve">Клеї, схоплюється за хімічним типом, істотно відрізняються від клеїв, які схоплюються за фізичним типом. Затвердіння клею відбувається в результаті хімічної реакції затвердіння різних компонентів клею. Реакція затвердіння запускається змішуванням компонентів, припливом тепла або контактуванням із введеними в суміш ініціаторами і </w:t>
      </w:r>
      <w:proofErr w:type="spellStart"/>
      <w:r w:rsidRPr="00EE611B">
        <w:rPr>
          <w:szCs w:val="28"/>
        </w:rPr>
        <w:t>затверджувачами</w:t>
      </w:r>
      <w:proofErr w:type="spellEnd"/>
      <w:r w:rsidRPr="00EE611B">
        <w:rPr>
          <w:szCs w:val="28"/>
        </w:rPr>
        <w:t xml:space="preserve"> або вологим повітрям. Оскільки в клеї відсутній розчинник, то міцність клейового з’єднання тримається </w:t>
      </w:r>
      <w:r w:rsidRPr="00EE611B">
        <w:rPr>
          <w:szCs w:val="28"/>
        </w:rPr>
        <w:lastRenderedPageBreak/>
        <w:t xml:space="preserve">тільки на силах адгезії між клеєм і органічним склом. Двокомпонентний </w:t>
      </w:r>
      <w:proofErr w:type="spellStart"/>
      <w:r w:rsidRPr="00EE611B">
        <w:rPr>
          <w:szCs w:val="28"/>
        </w:rPr>
        <w:t>затверджуючий</w:t>
      </w:r>
      <w:proofErr w:type="spellEnd"/>
      <w:r w:rsidRPr="00EE611B">
        <w:rPr>
          <w:szCs w:val="28"/>
        </w:rPr>
        <w:t xml:space="preserve"> клей чудовим чином підходить для склеювання поверхонь через те, що він заповнює стик.</w:t>
      </w:r>
    </w:p>
    <w:p w:rsidR="00876022" w:rsidRPr="00EE611B" w:rsidRDefault="00876022" w:rsidP="00EE611B">
      <w:pPr>
        <w:pStyle w:val="4"/>
        <w:spacing w:before="0"/>
        <w:ind w:firstLine="709"/>
        <w:rPr>
          <w:rFonts w:ascii="Times New Roman" w:hAnsi="Times New Roman" w:cs="Times New Roman"/>
          <w:i w:val="0"/>
          <w:color w:val="000000"/>
          <w:szCs w:val="28"/>
        </w:rPr>
      </w:pPr>
      <w:bookmarkStart w:id="7" w:name="_Toc530828983"/>
      <w:r w:rsidRPr="00EE611B">
        <w:rPr>
          <w:rFonts w:ascii="Times New Roman" w:hAnsi="Times New Roman" w:cs="Times New Roman"/>
          <w:i w:val="0"/>
          <w:color w:val="000000"/>
          <w:szCs w:val="28"/>
        </w:rPr>
        <w:t>1.</w:t>
      </w:r>
      <w:r w:rsidR="00617239" w:rsidRPr="00EE611B">
        <w:rPr>
          <w:rFonts w:ascii="Times New Roman" w:hAnsi="Times New Roman" w:cs="Times New Roman"/>
          <w:i w:val="0"/>
          <w:color w:val="000000"/>
          <w:szCs w:val="28"/>
        </w:rPr>
        <w:t>3</w:t>
      </w:r>
      <w:r w:rsidRPr="00EE611B">
        <w:rPr>
          <w:rFonts w:ascii="Times New Roman" w:hAnsi="Times New Roman" w:cs="Times New Roman"/>
          <w:i w:val="0"/>
          <w:color w:val="000000"/>
          <w:szCs w:val="28"/>
        </w:rPr>
        <w:t xml:space="preserve">.1.1 </w:t>
      </w:r>
      <w:proofErr w:type="spellStart"/>
      <w:r w:rsidRPr="00EE611B">
        <w:rPr>
          <w:rFonts w:ascii="Times New Roman" w:hAnsi="Times New Roman" w:cs="Times New Roman"/>
          <w:i w:val="0"/>
          <w:color w:val="000000"/>
          <w:szCs w:val="28"/>
        </w:rPr>
        <w:t>Полімеризуючий</w:t>
      </w:r>
      <w:proofErr w:type="spellEnd"/>
      <w:r w:rsidRPr="00EE611B">
        <w:rPr>
          <w:rFonts w:ascii="Times New Roman" w:hAnsi="Times New Roman" w:cs="Times New Roman"/>
          <w:i w:val="0"/>
          <w:color w:val="000000"/>
          <w:szCs w:val="28"/>
        </w:rPr>
        <w:t xml:space="preserve"> клей</w:t>
      </w:r>
      <w:bookmarkEnd w:id="7"/>
    </w:p>
    <w:p w:rsidR="00876022" w:rsidRPr="00EE611B" w:rsidRDefault="00876022" w:rsidP="00EE611B">
      <w:pPr>
        <w:spacing w:after="0"/>
        <w:ind w:firstLine="709"/>
        <w:rPr>
          <w:color w:val="000000"/>
          <w:szCs w:val="28"/>
        </w:rPr>
      </w:pPr>
      <w:proofErr w:type="spellStart"/>
      <w:r w:rsidRPr="00EE611B">
        <w:rPr>
          <w:color w:val="000000"/>
          <w:szCs w:val="28"/>
        </w:rPr>
        <w:t>Полімеризуючий</w:t>
      </w:r>
      <w:proofErr w:type="spellEnd"/>
      <w:r w:rsidRPr="00EE611B">
        <w:rPr>
          <w:color w:val="000000"/>
          <w:szCs w:val="28"/>
        </w:rPr>
        <w:t xml:space="preserve"> клей отримують на базі </w:t>
      </w:r>
      <w:proofErr w:type="spellStart"/>
      <w:r w:rsidRPr="00EE611B">
        <w:rPr>
          <w:color w:val="000000"/>
          <w:szCs w:val="28"/>
        </w:rPr>
        <w:t>поліметилметакрилату</w:t>
      </w:r>
      <w:proofErr w:type="spellEnd"/>
      <w:r w:rsidRPr="00EE611B">
        <w:rPr>
          <w:color w:val="000000"/>
          <w:szCs w:val="28"/>
        </w:rPr>
        <w:t xml:space="preserve"> і метилметакрилату в одно- або багатокомпонентному виконанні. У разі застосування цього клею клейові шви слід формувати, витримуючи такі розміри, щоб, незважаючи на усадку в процесі реакції затвердіння клейова щілина завжди була заповнена достатньою кількістю клею. </w:t>
      </w:r>
      <w:proofErr w:type="spellStart"/>
      <w:r w:rsidRPr="00EE611B">
        <w:rPr>
          <w:color w:val="000000"/>
          <w:szCs w:val="28"/>
        </w:rPr>
        <w:t>Полімеризуючий</w:t>
      </w:r>
      <w:proofErr w:type="spellEnd"/>
      <w:r w:rsidRPr="00EE611B">
        <w:rPr>
          <w:color w:val="000000"/>
          <w:szCs w:val="28"/>
        </w:rPr>
        <w:t xml:space="preserve"> клей відрізняється високою міцністю (до 60-70% від міцності вихідного матеріалу) і атмосферо-стійкістю.</w:t>
      </w:r>
    </w:p>
    <w:p w:rsidR="00876022" w:rsidRPr="00EE611B" w:rsidRDefault="00876022" w:rsidP="00EE611B">
      <w:pPr>
        <w:pStyle w:val="4"/>
        <w:spacing w:before="0"/>
        <w:ind w:firstLine="709"/>
        <w:rPr>
          <w:rFonts w:ascii="Times New Roman" w:hAnsi="Times New Roman" w:cs="Times New Roman"/>
          <w:i w:val="0"/>
          <w:color w:val="000000"/>
          <w:szCs w:val="28"/>
        </w:rPr>
      </w:pPr>
      <w:bookmarkStart w:id="8" w:name="_Toc530828984"/>
      <w:r w:rsidRPr="00EE611B">
        <w:rPr>
          <w:rFonts w:ascii="Times New Roman" w:hAnsi="Times New Roman" w:cs="Times New Roman"/>
          <w:i w:val="0"/>
          <w:color w:val="000000"/>
          <w:szCs w:val="28"/>
        </w:rPr>
        <w:t xml:space="preserve">1.4.1.2 </w:t>
      </w:r>
      <w:proofErr w:type="spellStart"/>
      <w:r w:rsidRPr="00EE611B">
        <w:rPr>
          <w:rFonts w:ascii="Times New Roman" w:hAnsi="Times New Roman" w:cs="Times New Roman"/>
          <w:i w:val="0"/>
          <w:color w:val="000000"/>
          <w:szCs w:val="28"/>
        </w:rPr>
        <w:t>Поліз’єднуваний</w:t>
      </w:r>
      <w:proofErr w:type="spellEnd"/>
      <w:r w:rsidRPr="00EE611B">
        <w:rPr>
          <w:rFonts w:ascii="Times New Roman" w:hAnsi="Times New Roman" w:cs="Times New Roman"/>
          <w:i w:val="0"/>
          <w:color w:val="000000"/>
          <w:szCs w:val="28"/>
        </w:rPr>
        <w:t xml:space="preserve"> клей</w:t>
      </w:r>
      <w:bookmarkEnd w:id="8"/>
    </w:p>
    <w:p w:rsidR="00876022" w:rsidRPr="00EE611B" w:rsidRDefault="00876022" w:rsidP="00EE611B">
      <w:pPr>
        <w:spacing w:after="0"/>
        <w:ind w:firstLine="709"/>
        <w:rPr>
          <w:color w:val="000000"/>
          <w:szCs w:val="28"/>
        </w:rPr>
      </w:pPr>
      <w:proofErr w:type="spellStart"/>
      <w:r w:rsidRPr="00EE611B">
        <w:rPr>
          <w:color w:val="000000"/>
          <w:szCs w:val="28"/>
        </w:rPr>
        <w:t>Поліз’єднуваний</w:t>
      </w:r>
      <w:proofErr w:type="spellEnd"/>
      <w:r w:rsidRPr="00EE611B">
        <w:rPr>
          <w:color w:val="000000"/>
          <w:szCs w:val="28"/>
        </w:rPr>
        <w:t xml:space="preserve"> клей отримують на основі уретанових мономерів. Це клей заснований на </w:t>
      </w:r>
      <w:proofErr w:type="spellStart"/>
      <w:r w:rsidRPr="00EE611B">
        <w:rPr>
          <w:color w:val="000000"/>
          <w:szCs w:val="28"/>
        </w:rPr>
        <w:t>двухкомпонентній</w:t>
      </w:r>
      <w:proofErr w:type="spellEnd"/>
      <w:r w:rsidRPr="00EE611B">
        <w:rPr>
          <w:color w:val="000000"/>
          <w:szCs w:val="28"/>
        </w:rPr>
        <w:t xml:space="preserve"> рецептурі. Він не містить розчинника, має високу прозорість і легко змішується. Крім того, він придатний для склеювання з іншими матеріалами. Як і </w:t>
      </w:r>
      <w:proofErr w:type="spellStart"/>
      <w:r w:rsidRPr="00EE611B">
        <w:rPr>
          <w:color w:val="000000"/>
          <w:szCs w:val="28"/>
        </w:rPr>
        <w:t>полімеризуючий</w:t>
      </w:r>
      <w:proofErr w:type="spellEnd"/>
      <w:r w:rsidRPr="00EE611B">
        <w:rPr>
          <w:color w:val="000000"/>
          <w:szCs w:val="28"/>
        </w:rPr>
        <w:t xml:space="preserve"> клей, він показує хорошу міцність склеювання при високій атмосферо-стійкості.</w:t>
      </w:r>
    </w:p>
    <w:p w:rsidR="00876022" w:rsidRPr="00EE611B" w:rsidRDefault="00876022" w:rsidP="00EE611B">
      <w:pPr>
        <w:spacing w:after="0"/>
        <w:ind w:firstLine="709"/>
        <w:rPr>
          <w:color w:val="000000"/>
          <w:szCs w:val="28"/>
        </w:rPr>
      </w:pPr>
      <w:r w:rsidRPr="00EE611B">
        <w:rPr>
          <w:color w:val="000000"/>
          <w:szCs w:val="28"/>
        </w:rPr>
        <w:t>Клеї, які схоплюються з фізичного типу, в хімічному відношенні вважаються вже готовими до застосування, так як не потрібно їх змішувати. Затвердіння клею відбувається з фізичного типу внаслідок випаровування розчинника. Міцність площини з’єднання в цьому випадку становить 25-35% від міцності вихідного матеріалу.</w:t>
      </w:r>
    </w:p>
    <w:p w:rsidR="00876022" w:rsidRPr="00EE611B" w:rsidRDefault="00876022" w:rsidP="00EE611B">
      <w:pPr>
        <w:pStyle w:val="4"/>
        <w:spacing w:before="0"/>
        <w:ind w:firstLine="709"/>
        <w:rPr>
          <w:rFonts w:ascii="Times New Roman" w:hAnsi="Times New Roman" w:cs="Times New Roman"/>
          <w:i w:val="0"/>
          <w:color w:val="000000"/>
          <w:szCs w:val="28"/>
        </w:rPr>
      </w:pPr>
      <w:bookmarkStart w:id="9" w:name="_Toc530828985"/>
      <w:r w:rsidRPr="00EE611B">
        <w:rPr>
          <w:rFonts w:ascii="Times New Roman" w:hAnsi="Times New Roman" w:cs="Times New Roman"/>
          <w:i w:val="0"/>
          <w:color w:val="000000"/>
          <w:szCs w:val="28"/>
        </w:rPr>
        <w:t>1.4.1.3 Клеї у вигляді розчину</w:t>
      </w:r>
      <w:bookmarkEnd w:id="9"/>
    </w:p>
    <w:p w:rsidR="00876022" w:rsidRPr="00EE611B" w:rsidRDefault="00876022" w:rsidP="00EE611B">
      <w:pPr>
        <w:spacing w:after="0"/>
        <w:ind w:firstLine="709"/>
        <w:rPr>
          <w:color w:val="000000"/>
          <w:szCs w:val="28"/>
        </w:rPr>
      </w:pPr>
      <w:r w:rsidRPr="00EE611B">
        <w:rPr>
          <w:color w:val="000000"/>
          <w:szCs w:val="28"/>
        </w:rPr>
        <w:t xml:space="preserve">Клей у вигляді розчину складається здебільшого з розчинників, які розм’якшують поверхні, що склеюються. Час затвердіння відповідає часу випаровування розчинника, яке </w:t>
      </w:r>
      <w:proofErr w:type="spellStart"/>
      <w:r w:rsidRPr="00EE611B">
        <w:rPr>
          <w:color w:val="000000"/>
          <w:szCs w:val="28"/>
        </w:rPr>
        <w:t>рідко</w:t>
      </w:r>
      <w:proofErr w:type="spellEnd"/>
      <w:r w:rsidRPr="00EE611B">
        <w:rPr>
          <w:color w:val="000000"/>
          <w:szCs w:val="28"/>
        </w:rPr>
        <w:t xml:space="preserve"> відбувається повністю.</w:t>
      </w:r>
    </w:p>
    <w:p w:rsidR="00876022" w:rsidRPr="00EE611B" w:rsidRDefault="00876022" w:rsidP="00EE611B">
      <w:pPr>
        <w:pStyle w:val="4"/>
        <w:spacing w:before="0"/>
        <w:ind w:firstLine="709"/>
        <w:rPr>
          <w:rFonts w:ascii="Times New Roman" w:hAnsi="Times New Roman" w:cs="Times New Roman"/>
          <w:i w:val="0"/>
          <w:color w:val="000000"/>
          <w:szCs w:val="28"/>
        </w:rPr>
      </w:pPr>
      <w:bookmarkStart w:id="10" w:name="_Toc530828986"/>
      <w:r w:rsidRPr="00EE611B">
        <w:rPr>
          <w:rFonts w:ascii="Times New Roman" w:hAnsi="Times New Roman" w:cs="Times New Roman"/>
          <w:i w:val="0"/>
          <w:color w:val="000000"/>
          <w:szCs w:val="28"/>
        </w:rPr>
        <w:t xml:space="preserve">1.4.1.4 </w:t>
      </w:r>
      <w:proofErr w:type="spellStart"/>
      <w:r w:rsidRPr="00EE611B">
        <w:rPr>
          <w:rFonts w:ascii="Times New Roman" w:hAnsi="Times New Roman" w:cs="Times New Roman"/>
          <w:i w:val="0"/>
          <w:color w:val="000000"/>
          <w:szCs w:val="28"/>
        </w:rPr>
        <w:t>Клеючі</w:t>
      </w:r>
      <w:proofErr w:type="spellEnd"/>
      <w:r w:rsidRPr="00EE611B">
        <w:rPr>
          <w:rFonts w:ascii="Times New Roman" w:hAnsi="Times New Roman" w:cs="Times New Roman"/>
          <w:i w:val="0"/>
          <w:color w:val="000000"/>
          <w:szCs w:val="28"/>
        </w:rPr>
        <w:t xml:space="preserve"> лаки</w:t>
      </w:r>
      <w:bookmarkEnd w:id="10"/>
    </w:p>
    <w:p w:rsidR="00876022" w:rsidRPr="00EE611B" w:rsidRDefault="00876022" w:rsidP="00EE611B">
      <w:pPr>
        <w:spacing w:after="0"/>
        <w:ind w:firstLine="709"/>
        <w:rPr>
          <w:color w:val="000000"/>
          <w:szCs w:val="28"/>
        </w:rPr>
      </w:pPr>
      <w:proofErr w:type="spellStart"/>
      <w:r w:rsidRPr="00EE611B">
        <w:rPr>
          <w:color w:val="000000"/>
          <w:szCs w:val="28"/>
        </w:rPr>
        <w:t>Клеючі</w:t>
      </w:r>
      <w:proofErr w:type="spellEnd"/>
      <w:r w:rsidRPr="00EE611B">
        <w:rPr>
          <w:color w:val="000000"/>
          <w:szCs w:val="28"/>
        </w:rPr>
        <w:t xml:space="preserve"> лаки можна назвати концентрованими розчинами клеїв в розчинниках, які утворюються при додаванні полімерів (подрібнений матеріал). Оскільки випаровування розчинника відбувається повільніше, ніж у випадку зі звичайними клеями у вигляді розчинів, то обробку можна проводити протягом </w:t>
      </w:r>
      <w:r w:rsidRPr="00EE611B">
        <w:rPr>
          <w:color w:val="000000"/>
          <w:szCs w:val="28"/>
        </w:rPr>
        <w:lastRenderedPageBreak/>
        <w:t xml:space="preserve">більш тривалого часу. </w:t>
      </w:r>
      <w:proofErr w:type="spellStart"/>
      <w:r w:rsidRPr="00EE611B">
        <w:rPr>
          <w:color w:val="000000"/>
          <w:szCs w:val="28"/>
        </w:rPr>
        <w:t>Клеючі</w:t>
      </w:r>
      <w:proofErr w:type="spellEnd"/>
      <w:r w:rsidRPr="00EE611B">
        <w:rPr>
          <w:color w:val="000000"/>
          <w:szCs w:val="28"/>
        </w:rPr>
        <w:t xml:space="preserve"> лаки варто було б застосовувати тільки в тих випадках, коли не потрібно високої атмосферо-стійкості і стійкості до хімічно агресивних середовищ.</w:t>
      </w:r>
    </w:p>
    <w:p w:rsidR="00876022" w:rsidRPr="00EE611B" w:rsidRDefault="00876022" w:rsidP="00EE611B">
      <w:pPr>
        <w:pStyle w:val="3"/>
        <w:spacing w:before="120" w:line="360" w:lineRule="auto"/>
        <w:ind w:firstLine="567"/>
        <w:rPr>
          <w:rFonts w:ascii="Times New Roman" w:hAnsi="Times New Roman" w:cs="Times New Roman"/>
          <w:color w:val="000000"/>
          <w:sz w:val="28"/>
          <w:szCs w:val="28"/>
        </w:rPr>
      </w:pPr>
      <w:bookmarkStart w:id="11" w:name="_Toc530828987"/>
      <w:r w:rsidRPr="00EE611B">
        <w:rPr>
          <w:rFonts w:ascii="Times New Roman" w:hAnsi="Times New Roman" w:cs="Times New Roman"/>
          <w:color w:val="000000"/>
          <w:sz w:val="28"/>
          <w:szCs w:val="28"/>
        </w:rPr>
        <w:t>1.</w:t>
      </w:r>
      <w:r w:rsidR="00617239" w:rsidRPr="00EE611B">
        <w:rPr>
          <w:rFonts w:ascii="Times New Roman" w:hAnsi="Times New Roman" w:cs="Times New Roman"/>
          <w:color w:val="000000"/>
          <w:sz w:val="28"/>
          <w:szCs w:val="28"/>
        </w:rPr>
        <w:t>3</w:t>
      </w:r>
      <w:r w:rsidRPr="00EE611B">
        <w:rPr>
          <w:rFonts w:ascii="Times New Roman" w:hAnsi="Times New Roman" w:cs="Times New Roman"/>
          <w:color w:val="000000"/>
          <w:sz w:val="28"/>
          <w:szCs w:val="28"/>
        </w:rPr>
        <w:t xml:space="preserve">.2 </w:t>
      </w:r>
      <w:proofErr w:type="spellStart"/>
      <w:r w:rsidRPr="00EE611B">
        <w:rPr>
          <w:rFonts w:ascii="Times New Roman" w:hAnsi="Times New Roman" w:cs="Times New Roman"/>
          <w:color w:val="000000"/>
          <w:sz w:val="28"/>
          <w:szCs w:val="28"/>
        </w:rPr>
        <w:t>Клеюча</w:t>
      </w:r>
      <w:proofErr w:type="spellEnd"/>
      <w:r w:rsidRPr="00EE611B">
        <w:rPr>
          <w:rFonts w:ascii="Times New Roman" w:hAnsi="Times New Roman" w:cs="Times New Roman"/>
          <w:color w:val="000000"/>
          <w:sz w:val="28"/>
          <w:szCs w:val="28"/>
        </w:rPr>
        <w:t xml:space="preserve"> здатність композицій клеїв</w:t>
      </w:r>
      <w:bookmarkEnd w:id="11"/>
    </w:p>
    <w:p w:rsidR="00876022" w:rsidRPr="00EE611B" w:rsidRDefault="00876022" w:rsidP="00EE611B">
      <w:pPr>
        <w:spacing w:before="120" w:after="0"/>
        <w:ind w:firstLine="709"/>
        <w:rPr>
          <w:color w:val="000000"/>
          <w:szCs w:val="28"/>
        </w:rPr>
      </w:pPr>
      <w:r w:rsidRPr="00EE611B">
        <w:rPr>
          <w:color w:val="000000"/>
          <w:szCs w:val="28"/>
        </w:rPr>
        <w:t xml:space="preserve">Блочне і </w:t>
      </w:r>
      <w:proofErr w:type="spellStart"/>
      <w:r w:rsidRPr="00EE611B">
        <w:rPr>
          <w:color w:val="000000"/>
          <w:szCs w:val="28"/>
        </w:rPr>
        <w:t>екструзійне</w:t>
      </w:r>
      <w:proofErr w:type="spellEnd"/>
      <w:r w:rsidRPr="00EE611B">
        <w:rPr>
          <w:color w:val="000000"/>
          <w:szCs w:val="28"/>
        </w:rPr>
        <w:t xml:space="preserve"> органічне скло мають відмінності в </w:t>
      </w:r>
      <w:proofErr w:type="spellStart"/>
      <w:r w:rsidRPr="00EE611B">
        <w:rPr>
          <w:color w:val="000000"/>
          <w:szCs w:val="28"/>
        </w:rPr>
        <w:t>клеючих</w:t>
      </w:r>
      <w:proofErr w:type="spellEnd"/>
      <w:r w:rsidRPr="00EE611B">
        <w:rPr>
          <w:color w:val="000000"/>
          <w:szCs w:val="28"/>
        </w:rPr>
        <w:t xml:space="preserve"> здібностях. Тому при виборі клею враховуються властивості відповідного матеріалу.</w:t>
      </w:r>
    </w:p>
    <w:p w:rsidR="00876022" w:rsidRPr="00EE611B" w:rsidRDefault="00876022" w:rsidP="00EE611B">
      <w:pPr>
        <w:spacing w:after="0"/>
        <w:ind w:firstLine="709"/>
        <w:rPr>
          <w:color w:val="000000"/>
          <w:szCs w:val="28"/>
        </w:rPr>
      </w:pPr>
      <w:r w:rsidRPr="00EE611B">
        <w:rPr>
          <w:color w:val="000000"/>
          <w:szCs w:val="28"/>
        </w:rPr>
        <w:t xml:space="preserve">Для склеювання блочного (високомолекулярного) органічного скла застосовують головним чином </w:t>
      </w:r>
      <w:proofErr w:type="spellStart"/>
      <w:r w:rsidRPr="00EE611B">
        <w:rPr>
          <w:color w:val="000000"/>
          <w:szCs w:val="28"/>
        </w:rPr>
        <w:t>полімеризуючі</w:t>
      </w:r>
      <w:proofErr w:type="spellEnd"/>
      <w:r w:rsidRPr="00EE611B">
        <w:rPr>
          <w:color w:val="000000"/>
          <w:szCs w:val="28"/>
        </w:rPr>
        <w:t xml:space="preserve"> клеї, так як в результаті такого поєднання можна отримати високоміцні (аж до 75% власної міцності органічного скла) і повністю відповідають підвищеним вимогам до оптичних характеристик з’єднання, які придатні для застосування навіть на відкритому повітрі. Чисті розчинники розм’якшують частини з литого органічного скла тільки в слабкому ступені, внаслідок їх високої молекулярної маси, а тому застосовуватися можуть лише умовно. Для цієї мети більше підходять </w:t>
      </w:r>
      <w:proofErr w:type="spellStart"/>
      <w:r w:rsidRPr="00EE611B">
        <w:rPr>
          <w:color w:val="000000"/>
          <w:szCs w:val="28"/>
        </w:rPr>
        <w:t>клеючі</w:t>
      </w:r>
      <w:proofErr w:type="spellEnd"/>
      <w:r w:rsidRPr="00EE611B">
        <w:rPr>
          <w:color w:val="000000"/>
          <w:szCs w:val="28"/>
        </w:rPr>
        <w:t xml:space="preserve"> лаки, у випадку з якими розчинник випаровується повільніше, ніж у випадку з чистими розчинниками. Таким чином, він довше знаходиться в клейовому шві і збільшує час набухання полімеру. Внаслідок їх виготовлення при майже повній відсутності внутрішніх напружень з’єднуються деталі з органічного скла лише незначно схильні до утворення </w:t>
      </w:r>
      <w:proofErr w:type="spellStart"/>
      <w:r w:rsidRPr="00EE611B">
        <w:rPr>
          <w:color w:val="000000"/>
          <w:szCs w:val="28"/>
        </w:rPr>
        <w:t>тріщин</w:t>
      </w:r>
      <w:proofErr w:type="spellEnd"/>
      <w:r w:rsidRPr="00EE611B">
        <w:rPr>
          <w:color w:val="000000"/>
          <w:szCs w:val="28"/>
        </w:rPr>
        <w:t xml:space="preserve"> в результаті внутрішньої напруги. А тому зазвичай не потрібно проводити відпал деталей, що з’єднуються перед склеюванням, за винятком випадку застосування для склеювання труб.</w:t>
      </w:r>
    </w:p>
    <w:p w:rsidR="00876022" w:rsidRPr="00EE611B" w:rsidRDefault="00876022" w:rsidP="00EE611B">
      <w:pPr>
        <w:spacing w:after="0"/>
        <w:ind w:firstLine="709"/>
        <w:rPr>
          <w:color w:val="000000"/>
          <w:szCs w:val="28"/>
        </w:rPr>
      </w:pPr>
      <w:r w:rsidRPr="00EE611B">
        <w:rPr>
          <w:color w:val="000000"/>
          <w:szCs w:val="28"/>
        </w:rPr>
        <w:t xml:space="preserve">Хороших результатів при склеюванні </w:t>
      </w:r>
      <w:proofErr w:type="spellStart"/>
      <w:r w:rsidRPr="00EE611B">
        <w:rPr>
          <w:color w:val="000000"/>
          <w:szCs w:val="28"/>
        </w:rPr>
        <w:t>екструзійного</w:t>
      </w:r>
      <w:proofErr w:type="spellEnd"/>
      <w:r w:rsidRPr="00EE611B">
        <w:rPr>
          <w:color w:val="000000"/>
          <w:szCs w:val="28"/>
        </w:rPr>
        <w:t xml:space="preserve"> (низькомолекулярного) органічного скла можна досягти за допомогою </w:t>
      </w:r>
      <w:proofErr w:type="spellStart"/>
      <w:r w:rsidRPr="00EE611B">
        <w:rPr>
          <w:color w:val="000000"/>
          <w:szCs w:val="28"/>
        </w:rPr>
        <w:t>полімеризуючих</w:t>
      </w:r>
      <w:proofErr w:type="spellEnd"/>
      <w:r w:rsidRPr="00EE611B">
        <w:rPr>
          <w:color w:val="000000"/>
          <w:szCs w:val="28"/>
        </w:rPr>
        <w:t xml:space="preserve"> клеїв і клеїв у вигляді розчинів. При застосуванні </w:t>
      </w:r>
      <w:proofErr w:type="spellStart"/>
      <w:r w:rsidRPr="00EE611B">
        <w:rPr>
          <w:color w:val="000000"/>
          <w:szCs w:val="28"/>
        </w:rPr>
        <w:t>полімеризуючих</w:t>
      </w:r>
      <w:proofErr w:type="spellEnd"/>
      <w:r w:rsidRPr="00EE611B">
        <w:rPr>
          <w:color w:val="000000"/>
          <w:szCs w:val="28"/>
        </w:rPr>
        <w:t xml:space="preserve"> клеїв, деталі, проте, повинні бути вільні від внутрішніх напружень, щоб виключити обумовлене ними розтріскування. У деяких випадках перед склеюванням необхідно проводити відпал при температурах 60-80 С з тим, щоб зменшити внутрішні напруження з’єднуваної деталі, викликані попередніми етапами обробки, наприклад, розпилюванням, фрезеруванням, поліруванням або глибокою витяжкою.</w:t>
      </w:r>
    </w:p>
    <w:p w:rsidR="00876022" w:rsidRPr="00EE611B" w:rsidRDefault="00876022" w:rsidP="00EE611B">
      <w:pPr>
        <w:spacing w:after="0"/>
        <w:ind w:firstLine="709"/>
        <w:rPr>
          <w:color w:val="000000"/>
          <w:szCs w:val="28"/>
        </w:rPr>
      </w:pPr>
      <w:r w:rsidRPr="00EE611B">
        <w:rPr>
          <w:color w:val="000000"/>
          <w:szCs w:val="28"/>
        </w:rPr>
        <w:lastRenderedPageBreak/>
        <w:t xml:space="preserve">Поряд з властивостями клеїв, які визначаються головним чином молекулярною вагою, у випадку з блоковим і </w:t>
      </w:r>
      <w:proofErr w:type="spellStart"/>
      <w:r w:rsidRPr="00EE611B">
        <w:rPr>
          <w:color w:val="000000"/>
          <w:szCs w:val="28"/>
        </w:rPr>
        <w:t>екструзійним</w:t>
      </w:r>
      <w:proofErr w:type="spellEnd"/>
      <w:r w:rsidRPr="00EE611B">
        <w:rPr>
          <w:color w:val="000000"/>
          <w:szCs w:val="28"/>
        </w:rPr>
        <w:t xml:space="preserve"> склом потрібно враховувати ще й інші впливи:</w:t>
      </w:r>
    </w:p>
    <w:p w:rsidR="00876022" w:rsidRPr="00EE611B" w:rsidRDefault="00876022" w:rsidP="00EE611B">
      <w:pPr>
        <w:pStyle w:val="a5"/>
        <w:numPr>
          <w:ilvl w:val="0"/>
          <w:numId w:val="42"/>
        </w:numPr>
        <w:spacing w:after="0" w:line="360" w:lineRule="auto"/>
        <w:ind w:left="0" w:firstLine="709"/>
        <w:jc w:val="both"/>
        <w:rPr>
          <w:rFonts w:ascii="Times New Roman" w:hAnsi="Times New Roman" w:cs="Times New Roman"/>
          <w:color w:val="000000"/>
          <w:sz w:val="28"/>
          <w:szCs w:val="28"/>
        </w:rPr>
      </w:pPr>
      <w:r w:rsidRPr="00EE611B">
        <w:rPr>
          <w:rFonts w:ascii="Times New Roman" w:hAnsi="Times New Roman" w:cs="Times New Roman"/>
          <w:color w:val="000000"/>
          <w:sz w:val="28"/>
          <w:szCs w:val="28"/>
        </w:rPr>
        <w:t xml:space="preserve">Не займисті матеріали можуть продовжувати затвердіння </w:t>
      </w:r>
      <w:proofErr w:type="spellStart"/>
      <w:r w:rsidRPr="00EE611B">
        <w:rPr>
          <w:rFonts w:ascii="Times New Roman" w:hAnsi="Times New Roman" w:cs="Times New Roman"/>
          <w:color w:val="000000"/>
          <w:sz w:val="28"/>
          <w:szCs w:val="28"/>
        </w:rPr>
        <w:t>полімеризуючих</w:t>
      </w:r>
      <w:proofErr w:type="spellEnd"/>
      <w:r w:rsidRPr="00EE611B">
        <w:rPr>
          <w:rFonts w:ascii="Times New Roman" w:hAnsi="Times New Roman" w:cs="Times New Roman"/>
          <w:color w:val="000000"/>
          <w:sz w:val="28"/>
          <w:szCs w:val="28"/>
        </w:rPr>
        <w:t xml:space="preserve"> клеїв при одночасному зменшенні кінцевої міцності.</w:t>
      </w:r>
    </w:p>
    <w:p w:rsidR="00876022" w:rsidRPr="00EE611B" w:rsidRDefault="00876022" w:rsidP="00EE611B">
      <w:pPr>
        <w:pStyle w:val="a5"/>
        <w:numPr>
          <w:ilvl w:val="0"/>
          <w:numId w:val="42"/>
        </w:numPr>
        <w:spacing w:after="0" w:line="360" w:lineRule="auto"/>
        <w:ind w:left="0" w:firstLine="709"/>
        <w:jc w:val="both"/>
        <w:rPr>
          <w:rFonts w:ascii="Times New Roman" w:hAnsi="Times New Roman" w:cs="Times New Roman"/>
          <w:color w:val="000000"/>
          <w:sz w:val="28"/>
          <w:szCs w:val="28"/>
        </w:rPr>
      </w:pPr>
      <w:r w:rsidRPr="00EE611B">
        <w:rPr>
          <w:rFonts w:ascii="Times New Roman" w:hAnsi="Times New Roman" w:cs="Times New Roman"/>
          <w:color w:val="000000"/>
          <w:sz w:val="28"/>
          <w:szCs w:val="28"/>
        </w:rPr>
        <w:t>У випадку з пофарбованим органічним склом існує небезпека того, що барвник "злиняє" під дією клею.</w:t>
      </w:r>
    </w:p>
    <w:p w:rsidR="00876022" w:rsidRPr="00EE611B" w:rsidRDefault="00876022" w:rsidP="00EE611B">
      <w:pPr>
        <w:pStyle w:val="a5"/>
        <w:numPr>
          <w:ilvl w:val="0"/>
          <w:numId w:val="42"/>
        </w:numPr>
        <w:spacing w:after="0" w:line="360" w:lineRule="auto"/>
        <w:ind w:left="0" w:firstLine="709"/>
        <w:jc w:val="both"/>
        <w:rPr>
          <w:rFonts w:ascii="Times New Roman" w:hAnsi="Times New Roman" w:cs="Times New Roman"/>
          <w:color w:val="000000"/>
          <w:sz w:val="28"/>
          <w:szCs w:val="28"/>
        </w:rPr>
      </w:pPr>
      <w:r w:rsidRPr="00EE611B">
        <w:rPr>
          <w:rFonts w:ascii="Times New Roman" w:hAnsi="Times New Roman" w:cs="Times New Roman"/>
          <w:color w:val="000000"/>
          <w:sz w:val="28"/>
          <w:szCs w:val="28"/>
        </w:rPr>
        <w:t>З’єднувані частини з високою концентрацією пігменту, при однакових умовах досягають меншої міцності склеювання.</w:t>
      </w:r>
    </w:p>
    <w:p w:rsidR="00876022" w:rsidRPr="00EE611B" w:rsidRDefault="00876022" w:rsidP="00EE611B">
      <w:pPr>
        <w:pStyle w:val="a5"/>
        <w:numPr>
          <w:ilvl w:val="0"/>
          <w:numId w:val="42"/>
        </w:numPr>
        <w:spacing w:after="0" w:line="360" w:lineRule="auto"/>
        <w:ind w:left="0" w:firstLine="709"/>
        <w:jc w:val="both"/>
        <w:rPr>
          <w:rFonts w:ascii="Times New Roman" w:hAnsi="Times New Roman" w:cs="Times New Roman"/>
          <w:color w:val="000000"/>
          <w:sz w:val="28"/>
          <w:szCs w:val="28"/>
        </w:rPr>
      </w:pPr>
      <w:r w:rsidRPr="00EE611B">
        <w:rPr>
          <w:rFonts w:ascii="Times New Roman" w:hAnsi="Times New Roman" w:cs="Times New Roman"/>
          <w:color w:val="000000"/>
          <w:sz w:val="28"/>
          <w:szCs w:val="28"/>
        </w:rPr>
        <w:t>Деталі, які характеризуються підвищеною ударною в’язкістю, можуть стати ламкими в області стику.</w:t>
      </w:r>
    </w:p>
    <w:p w:rsidR="00876022" w:rsidRPr="00EE611B" w:rsidRDefault="00876022" w:rsidP="00EE611B">
      <w:pPr>
        <w:pStyle w:val="a5"/>
        <w:numPr>
          <w:ilvl w:val="0"/>
          <w:numId w:val="42"/>
        </w:numPr>
        <w:spacing w:after="0" w:line="360" w:lineRule="auto"/>
        <w:ind w:left="0" w:firstLine="709"/>
        <w:jc w:val="both"/>
        <w:rPr>
          <w:rFonts w:ascii="Times New Roman" w:hAnsi="Times New Roman" w:cs="Times New Roman"/>
          <w:color w:val="000000"/>
          <w:sz w:val="28"/>
          <w:szCs w:val="28"/>
        </w:rPr>
      </w:pPr>
      <w:r w:rsidRPr="00EE611B">
        <w:rPr>
          <w:rFonts w:ascii="Times New Roman" w:hAnsi="Times New Roman" w:cs="Times New Roman"/>
          <w:color w:val="000000"/>
          <w:sz w:val="28"/>
          <w:szCs w:val="28"/>
        </w:rPr>
        <w:t xml:space="preserve">Вироби, отримані способом витяжки або </w:t>
      </w:r>
      <w:proofErr w:type="spellStart"/>
      <w:r w:rsidRPr="00EE611B">
        <w:rPr>
          <w:rFonts w:ascii="Times New Roman" w:hAnsi="Times New Roman" w:cs="Times New Roman"/>
          <w:color w:val="000000"/>
          <w:sz w:val="28"/>
          <w:szCs w:val="28"/>
        </w:rPr>
        <w:t>термоформування</w:t>
      </w:r>
      <w:proofErr w:type="spellEnd"/>
      <w:r w:rsidRPr="00EE611B">
        <w:rPr>
          <w:rFonts w:ascii="Times New Roman" w:hAnsi="Times New Roman" w:cs="Times New Roman"/>
          <w:color w:val="000000"/>
          <w:sz w:val="28"/>
          <w:szCs w:val="28"/>
        </w:rPr>
        <w:t>, володіють меншою міцністю склеювання в напрямку, перпендикулярному до площини витягування.</w:t>
      </w:r>
    </w:p>
    <w:p w:rsidR="00876022" w:rsidRPr="00EE611B" w:rsidRDefault="00876022" w:rsidP="00EE611B">
      <w:pPr>
        <w:spacing w:after="0"/>
        <w:ind w:firstLine="709"/>
        <w:rPr>
          <w:color w:val="000000"/>
          <w:szCs w:val="28"/>
        </w:rPr>
      </w:pPr>
      <w:r w:rsidRPr="00EE611B">
        <w:rPr>
          <w:color w:val="000000"/>
          <w:szCs w:val="28"/>
        </w:rPr>
        <w:t xml:space="preserve">При будь-яких типах органічного скла перед процесом склеювання рекомендується надавати шорсткість </w:t>
      </w:r>
      <w:proofErr w:type="spellStart"/>
      <w:r w:rsidRPr="00EE611B">
        <w:rPr>
          <w:color w:val="000000"/>
          <w:szCs w:val="28"/>
        </w:rPr>
        <w:t>склеюваних</w:t>
      </w:r>
      <w:proofErr w:type="spellEnd"/>
      <w:r w:rsidRPr="00EE611B">
        <w:rPr>
          <w:color w:val="000000"/>
          <w:szCs w:val="28"/>
        </w:rPr>
        <w:t xml:space="preserve"> поверхонь, для того, щоб поліпшити міцність склеювання. Це особливо відноситься до деталей, використовуваних в апаратах і </w:t>
      </w:r>
      <w:proofErr w:type="spellStart"/>
      <w:r w:rsidRPr="00EE611B">
        <w:rPr>
          <w:color w:val="000000"/>
          <w:szCs w:val="28"/>
        </w:rPr>
        <w:t>ємностях</w:t>
      </w:r>
      <w:proofErr w:type="spellEnd"/>
      <w:r w:rsidRPr="00EE611B">
        <w:rPr>
          <w:color w:val="000000"/>
          <w:szCs w:val="28"/>
        </w:rPr>
        <w:t>, на які впливають механічні навантаження.</w:t>
      </w:r>
    </w:p>
    <w:p w:rsidR="00876022" w:rsidRPr="00EE611B" w:rsidRDefault="00876022" w:rsidP="00EE611B">
      <w:pPr>
        <w:pStyle w:val="3"/>
        <w:spacing w:before="120" w:line="360" w:lineRule="auto"/>
        <w:ind w:firstLine="709"/>
        <w:rPr>
          <w:rFonts w:ascii="Times New Roman" w:hAnsi="Times New Roman" w:cs="Times New Roman"/>
          <w:color w:val="auto"/>
          <w:sz w:val="28"/>
          <w:szCs w:val="28"/>
        </w:rPr>
      </w:pPr>
      <w:bookmarkStart w:id="12" w:name="_Toc530828988"/>
      <w:r w:rsidRPr="00EE611B">
        <w:rPr>
          <w:rFonts w:ascii="Times New Roman" w:hAnsi="Times New Roman" w:cs="Times New Roman"/>
          <w:color w:val="auto"/>
          <w:sz w:val="28"/>
          <w:szCs w:val="28"/>
        </w:rPr>
        <w:t>1.</w:t>
      </w:r>
      <w:r w:rsidR="00617239" w:rsidRPr="00EE611B">
        <w:rPr>
          <w:rFonts w:ascii="Times New Roman" w:hAnsi="Times New Roman" w:cs="Times New Roman"/>
          <w:color w:val="auto"/>
          <w:sz w:val="28"/>
          <w:szCs w:val="28"/>
        </w:rPr>
        <w:t>3</w:t>
      </w:r>
      <w:r w:rsidRPr="00EE611B">
        <w:rPr>
          <w:rFonts w:ascii="Times New Roman" w:hAnsi="Times New Roman" w:cs="Times New Roman"/>
          <w:color w:val="auto"/>
          <w:sz w:val="28"/>
          <w:szCs w:val="28"/>
        </w:rPr>
        <w:t>.3.</w:t>
      </w:r>
      <w:bookmarkStart w:id="13" w:name="bookmark2"/>
      <w:r w:rsidRPr="00EE611B">
        <w:rPr>
          <w:rFonts w:ascii="Times New Roman" w:hAnsi="Times New Roman" w:cs="Times New Roman"/>
          <w:color w:val="auto"/>
          <w:sz w:val="28"/>
          <w:szCs w:val="28"/>
        </w:rPr>
        <w:t xml:space="preserve"> Послідовність здійснення процесу склеювання</w:t>
      </w:r>
      <w:bookmarkEnd w:id="12"/>
      <w:bookmarkEnd w:id="13"/>
    </w:p>
    <w:p w:rsidR="00876022" w:rsidRPr="00EE611B" w:rsidRDefault="00876022" w:rsidP="00EE611B">
      <w:pPr>
        <w:spacing w:after="0"/>
        <w:ind w:firstLine="709"/>
        <w:rPr>
          <w:color w:val="000000"/>
          <w:szCs w:val="28"/>
        </w:rPr>
      </w:pPr>
      <w:r w:rsidRPr="00EE611B">
        <w:rPr>
          <w:color w:val="000000"/>
          <w:szCs w:val="28"/>
        </w:rPr>
        <w:t xml:space="preserve">Зазвичай процес склеювання складається з наступних робочих операцій.  Попередня обробка з’єднуваних частин. Поверхням пластин рекомендується надати шорсткість за допомогою водостійкого шліфувального паперу (розмір часток 320 - 400). Після цього необхідно очистити і знежирити з’єднувані деталі, дотримуючись при цьому вказівок виробника клею. У більшості випадків перед склеюванням потрібен відпал деталей, що з’єднуються з метою зменшення внутрішньої напруги матеріалу, обумовлених обробкою зрізанням, а значить, запобігання утворенню </w:t>
      </w:r>
      <w:proofErr w:type="spellStart"/>
      <w:r w:rsidRPr="00EE611B">
        <w:rPr>
          <w:color w:val="000000"/>
          <w:szCs w:val="28"/>
        </w:rPr>
        <w:t>тріщин</w:t>
      </w:r>
      <w:proofErr w:type="spellEnd"/>
      <w:r w:rsidRPr="00EE611B">
        <w:rPr>
          <w:color w:val="000000"/>
          <w:szCs w:val="28"/>
        </w:rPr>
        <w:t xml:space="preserve">. У випадку з </w:t>
      </w:r>
      <w:proofErr w:type="spellStart"/>
      <w:r w:rsidRPr="00EE611B">
        <w:rPr>
          <w:color w:val="000000"/>
          <w:szCs w:val="28"/>
        </w:rPr>
        <w:t>поліз’єднуваними</w:t>
      </w:r>
      <w:proofErr w:type="spellEnd"/>
      <w:r w:rsidRPr="00EE611B">
        <w:rPr>
          <w:color w:val="000000"/>
          <w:szCs w:val="28"/>
        </w:rPr>
        <w:t xml:space="preserve"> клеями відпалу, як правило, не потрібно. При необхідності для захисту поверхонь від пошкодження розчинником або нанесення подряпин їх можна обклеїти відповідною плівкою.</w:t>
      </w:r>
    </w:p>
    <w:p w:rsidR="00876022" w:rsidRPr="00EE611B" w:rsidRDefault="00876022" w:rsidP="00EE611B">
      <w:pPr>
        <w:spacing w:after="0"/>
        <w:ind w:firstLine="709"/>
        <w:rPr>
          <w:color w:val="000000"/>
          <w:szCs w:val="28"/>
        </w:rPr>
      </w:pPr>
      <w:r w:rsidRPr="00EE611B">
        <w:rPr>
          <w:color w:val="000000"/>
          <w:szCs w:val="28"/>
        </w:rPr>
        <w:lastRenderedPageBreak/>
        <w:t xml:space="preserve">Підготовка клею при </w:t>
      </w:r>
      <w:proofErr w:type="spellStart"/>
      <w:r w:rsidRPr="00EE611B">
        <w:rPr>
          <w:color w:val="000000"/>
          <w:szCs w:val="28"/>
        </w:rPr>
        <w:t>дво</w:t>
      </w:r>
      <w:proofErr w:type="spellEnd"/>
      <w:r w:rsidRPr="00EE611B">
        <w:rPr>
          <w:color w:val="000000"/>
          <w:szCs w:val="28"/>
        </w:rPr>
        <w:t xml:space="preserve">- або багатокомпонентних </w:t>
      </w:r>
      <w:proofErr w:type="spellStart"/>
      <w:r w:rsidRPr="00EE611B">
        <w:rPr>
          <w:color w:val="000000"/>
          <w:szCs w:val="28"/>
        </w:rPr>
        <w:t>клеючих</w:t>
      </w:r>
      <w:proofErr w:type="spellEnd"/>
      <w:r w:rsidRPr="00EE611B">
        <w:rPr>
          <w:color w:val="000000"/>
          <w:szCs w:val="28"/>
        </w:rPr>
        <w:t xml:space="preserve"> системах.</w:t>
      </w:r>
    </w:p>
    <w:p w:rsidR="00876022" w:rsidRPr="00EE611B" w:rsidRDefault="00876022" w:rsidP="00EE611B">
      <w:pPr>
        <w:spacing w:after="0"/>
        <w:ind w:firstLine="709"/>
        <w:rPr>
          <w:color w:val="000000"/>
          <w:szCs w:val="28"/>
        </w:rPr>
      </w:pPr>
      <w:r w:rsidRPr="00EE611B">
        <w:rPr>
          <w:color w:val="000000"/>
          <w:szCs w:val="28"/>
        </w:rPr>
        <w:t>Нанесення клею.</w:t>
      </w:r>
    </w:p>
    <w:p w:rsidR="00876022" w:rsidRPr="00EE611B" w:rsidRDefault="00876022" w:rsidP="00EE611B">
      <w:pPr>
        <w:spacing w:after="0"/>
        <w:ind w:firstLine="709"/>
        <w:rPr>
          <w:color w:val="000000"/>
          <w:szCs w:val="28"/>
        </w:rPr>
      </w:pPr>
      <w:r w:rsidRPr="00EE611B">
        <w:rPr>
          <w:color w:val="000000"/>
          <w:szCs w:val="28"/>
        </w:rPr>
        <w:t>Необхідно простежити за рівномірним зволоженням частин, що склеюються і постійною товщиною шару. Спосіб нанесення залежить від в’язкості клею.</w:t>
      </w:r>
    </w:p>
    <w:p w:rsidR="00876022" w:rsidRPr="00EE611B" w:rsidRDefault="00876022" w:rsidP="00EE611B">
      <w:pPr>
        <w:spacing w:after="0"/>
        <w:ind w:firstLine="709"/>
        <w:rPr>
          <w:color w:val="000000"/>
          <w:szCs w:val="28"/>
        </w:rPr>
      </w:pPr>
      <w:r w:rsidRPr="00EE611B">
        <w:rPr>
          <w:color w:val="000000"/>
          <w:szCs w:val="28"/>
        </w:rPr>
        <w:t xml:space="preserve">Досягнення за часом стану, при якому клей придбає здатність з’єднувати </w:t>
      </w:r>
    </w:p>
    <w:p w:rsidR="00876022" w:rsidRPr="00EE611B" w:rsidRDefault="00876022" w:rsidP="00EE611B">
      <w:pPr>
        <w:spacing w:after="0"/>
        <w:ind w:firstLine="709"/>
        <w:rPr>
          <w:color w:val="000000"/>
          <w:szCs w:val="28"/>
        </w:rPr>
      </w:pPr>
      <w:r w:rsidRPr="00EE611B">
        <w:rPr>
          <w:color w:val="000000"/>
          <w:szCs w:val="28"/>
        </w:rPr>
        <w:t>Досягнення за часом стану, при якому клей придбає здатність з’єднувати</w:t>
      </w:r>
    </w:p>
    <w:p w:rsidR="00876022" w:rsidRPr="00EE611B" w:rsidRDefault="00876022" w:rsidP="00EE611B">
      <w:pPr>
        <w:spacing w:after="0"/>
        <w:ind w:firstLine="709"/>
        <w:rPr>
          <w:color w:val="000000"/>
          <w:szCs w:val="28"/>
        </w:rPr>
      </w:pPr>
      <w:r w:rsidRPr="00EE611B">
        <w:rPr>
          <w:color w:val="000000"/>
          <w:szCs w:val="28"/>
        </w:rPr>
        <w:t>Стикування та фіксування деталей</w:t>
      </w:r>
    </w:p>
    <w:p w:rsidR="00876022" w:rsidRPr="00EE611B" w:rsidRDefault="00876022" w:rsidP="00EE611B">
      <w:pPr>
        <w:spacing w:after="0"/>
        <w:ind w:firstLine="709"/>
        <w:rPr>
          <w:color w:val="000000"/>
          <w:szCs w:val="28"/>
        </w:rPr>
      </w:pPr>
      <w:r w:rsidRPr="00EE611B">
        <w:rPr>
          <w:color w:val="000000"/>
          <w:szCs w:val="28"/>
        </w:rPr>
        <w:t xml:space="preserve">При склеюванні деталі не можна накладати один на одного з перекосом, між з’єднуваною частиною і клеєм не повинно бути укладено повітря. Нанесений клей не повинен змазуватися при з’єднанні частин. Після зробленого стику можливі лише умовні коригування. Можна порекомендувати фіксування деталей, що з’єднуються за допомогою відповідних пристосувань для склеювання, щоб запобігти ковзанню при затвердінні клею, щоб можна було точно відрегулювати довжину при стикуванні </w:t>
      </w:r>
      <w:proofErr w:type="spellStart"/>
      <w:r w:rsidRPr="00EE611B">
        <w:rPr>
          <w:color w:val="000000"/>
          <w:szCs w:val="28"/>
        </w:rPr>
        <w:t>внахлест</w:t>
      </w:r>
      <w:proofErr w:type="spellEnd"/>
      <w:r w:rsidRPr="00EE611B">
        <w:rPr>
          <w:color w:val="000000"/>
          <w:szCs w:val="28"/>
        </w:rPr>
        <w:t xml:space="preserve"> і при необхідності встановлювати вставки для притискання і склеювання. Слід врахувати, що розчини клею вимагають застосування більшого тиску при з’єднанні, так як усадка при зчепленні більше, ніж у випадку з двокомпонентними клеями.</w:t>
      </w:r>
    </w:p>
    <w:p w:rsidR="00876022" w:rsidRPr="00EE611B" w:rsidRDefault="00876022" w:rsidP="00EE611B">
      <w:pPr>
        <w:spacing w:after="0"/>
        <w:rPr>
          <w:color w:val="000000"/>
          <w:szCs w:val="28"/>
        </w:rPr>
      </w:pPr>
      <w:r w:rsidRPr="00EE611B">
        <w:rPr>
          <w:color w:val="000000"/>
          <w:szCs w:val="28"/>
        </w:rPr>
        <w:t>Затвердіння і охолодження</w:t>
      </w:r>
    </w:p>
    <w:p w:rsidR="00876022" w:rsidRPr="00EE611B" w:rsidRDefault="00876022" w:rsidP="00EE611B">
      <w:pPr>
        <w:spacing w:after="0"/>
        <w:rPr>
          <w:color w:val="000000"/>
          <w:szCs w:val="28"/>
        </w:rPr>
      </w:pPr>
      <w:r w:rsidRPr="00EE611B">
        <w:rPr>
          <w:color w:val="000000"/>
          <w:szCs w:val="28"/>
        </w:rPr>
        <w:t>Видалення фіксації</w:t>
      </w:r>
    </w:p>
    <w:p w:rsidR="00876022" w:rsidRPr="00EE611B" w:rsidRDefault="00876022" w:rsidP="00EE611B">
      <w:pPr>
        <w:spacing w:after="0"/>
        <w:rPr>
          <w:color w:val="000000"/>
          <w:szCs w:val="28"/>
        </w:rPr>
      </w:pPr>
      <w:r w:rsidRPr="00EE611B">
        <w:rPr>
          <w:color w:val="000000"/>
          <w:szCs w:val="28"/>
        </w:rPr>
        <w:t>Остаточна обробка</w:t>
      </w:r>
    </w:p>
    <w:p w:rsidR="00876022" w:rsidRPr="00EE611B" w:rsidRDefault="00876022" w:rsidP="00EE611B">
      <w:pPr>
        <w:spacing w:after="0"/>
        <w:ind w:firstLine="709"/>
        <w:rPr>
          <w:color w:val="000000"/>
          <w:szCs w:val="28"/>
        </w:rPr>
      </w:pPr>
      <w:r w:rsidRPr="00EE611B">
        <w:rPr>
          <w:color w:val="000000"/>
          <w:szCs w:val="28"/>
        </w:rPr>
        <w:t xml:space="preserve">Відпал після склеювання призначається для найкращого затвердіння клейового шва і внаслідок цього призводить до кращої міцності склеювання і хорошому, без наявності тріщини зовнішньому вигляду, що зберігається протягом тривалого часу. У випадку з </w:t>
      </w:r>
      <w:proofErr w:type="spellStart"/>
      <w:r w:rsidRPr="00EE611B">
        <w:rPr>
          <w:color w:val="000000"/>
          <w:szCs w:val="28"/>
        </w:rPr>
        <w:t>поліз’єднуваними</w:t>
      </w:r>
      <w:proofErr w:type="spellEnd"/>
      <w:r w:rsidRPr="00EE611B">
        <w:rPr>
          <w:color w:val="000000"/>
          <w:szCs w:val="28"/>
        </w:rPr>
        <w:t xml:space="preserve"> клеями остаточного відпалу не потрібно.</w:t>
      </w:r>
    </w:p>
    <w:p w:rsidR="00876022" w:rsidRPr="00EE611B" w:rsidRDefault="00876022" w:rsidP="00EE611B">
      <w:pPr>
        <w:pStyle w:val="4"/>
        <w:spacing w:before="0"/>
        <w:ind w:firstLine="709"/>
        <w:rPr>
          <w:rFonts w:ascii="Times New Roman" w:hAnsi="Times New Roman" w:cs="Times New Roman"/>
          <w:i w:val="0"/>
          <w:color w:val="auto"/>
          <w:szCs w:val="28"/>
        </w:rPr>
      </w:pPr>
      <w:bookmarkStart w:id="14" w:name="_Toc530828989"/>
      <w:r w:rsidRPr="00EE611B">
        <w:rPr>
          <w:rFonts w:ascii="Times New Roman" w:hAnsi="Times New Roman" w:cs="Times New Roman"/>
          <w:i w:val="0"/>
          <w:color w:val="auto"/>
          <w:szCs w:val="28"/>
        </w:rPr>
        <w:t>1.4.3.1. Технології склеювання оптичних об’єктів</w:t>
      </w:r>
      <w:bookmarkEnd w:id="14"/>
    </w:p>
    <w:p w:rsidR="00876022" w:rsidRPr="00EE611B" w:rsidRDefault="00876022" w:rsidP="00EE611B">
      <w:pPr>
        <w:spacing w:after="0"/>
        <w:ind w:firstLine="709"/>
        <w:rPr>
          <w:szCs w:val="28"/>
        </w:rPr>
      </w:pPr>
      <w:r w:rsidRPr="00EE611B">
        <w:rPr>
          <w:szCs w:val="28"/>
        </w:rPr>
        <w:t>Внаслідок різних механізмів реакції використовувана технологія склеювання залежить від відповідного типу клею.</w:t>
      </w:r>
    </w:p>
    <w:p w:rsidR="00876022" w:rsidRPr="00EE611B" w:rsidRDefault="00876022" w:rsidP="00EE611B">
      <w:pPr>
        <w:pStyle w:val="5"/>
        <w:spacing w:before="0"/>
        <w:ind w:firstLine="709"/>
        <w:rPr>
          <w:rFonts w:ascii="Times New Roman" w:hAnsi="Times New Roman" w:cs="Times New Roman"/>
          <w:color w:val="auto"/>
          <w:szCs w:val="28"/>
        </w:rPr>
      </w:pPr>
      <w:bookmarkStart w:id="15" w:name="_Toc530828990"/>
      <w:r w:rsidRPr="00EE611B">
        <w:rPr>
          <w:rFonts w:ascii="Times New Roman" w:hAnsi="Times New Roman" w:cs="Times New Roman"/>
          <w:color w:val="auto"/>
          <w:szCs w:val="28"/>
        </w:rPr>
        <w:lastRenderedPageBreak/>
        <w:t>1.4.3.1.1 Клеї у вигляді розчину</w:t>
      </w:r>
      <w:bookmarkEnd w:id="15"/>
    </w:p>
    <w:p w:rsidR="00876022" w:rsidRPr="00EE611B" w:rsidRDefault="00876022" w:rsidP="00EE611B">
      <w:pPr>
        <w:spacing w:after="0"/>
        <w:ind w:firstLine="709"/>
        <w:rPr>
          <w:szCs w:val="28"/>
        </w:rPr>
      </w:pPr>
      <w:r w:rsidRPr="00EE611B">
        <w:rPr>
          <w:szCs w:val="28"/>
        </w:rPr>
        <w:t xml:space="preserve">Краї деталей, що склеюються повинні бути якомога коротшими, вузькими і плоскими. На попередньому робочому етапі склеюванні кромки необхідно обрізати або відфрезерувати, не залишаючи слідів різання й стружки. Поверхні можна піддати додатковій обробці способом тонкого шліфування, за допомогою циклі або, застосувавши багаторазове намазування клеєм. Завдяки цьому згодом зменшується утворення бульбашок. Після змочування поверхонь склеювання слідом за фіксуванням і по закінченню часу набухання, рівного приблизно ЗО секунд, до </w:t>
      </w:r>
      <w:proofErr w:type="spellStart"/>
      <w:r w:rsidRPr="00EE611B">
        <w:rPr>
          <w:szCs w:val="28"/>
        </w:rPr>
        <w:t>склеюваних</w:t>
      </w:r>
      <w:proofErr w:type="spellEnd"/>
      <w:r w:rsidRPr="00EE611B">
        <w:rPr>
          <w:szCs w:val="28"/>
        </w:rPr>
        <w:t xml:space="preserve"> поверхонь прикладається тиск, що становить щонайменше 100 г / см 2. Для змочування поверхонь клеєм є в розпорядженні два методи:</w:t>
      </w:r>
    </w:p>
    <w:p w:rsidR="00876022" w:rsidRPr="00EE611B" w:rsidRDefault="00876022" w:rsidP="00EE611B">
      <w:pPr>
        <w:pStyle w:val="5"/>
        <w:spacing w:before="0"/>
        <w:ind w:firstLine="709"/>
        <w:rPr>
          <w:rFonts w:ascii="Times New Roman" w:hAnsi="Times New Roman" w:cs="Times New Roman"/>
          <w:color w:val="auto"/>
          <w:szCs w:val="28"/>
        </w:rPr>
      </w:pPr>
      <w:bookmarkStart w:id="16" w:name="_Toc530828991"/>
      <w:r w:rsidRPr="00EE611B">
        <w:rPr>
          <w:rFonts w:ascii="Times New Roman" w:hAnsi="Times New Roman" w:cs="Times New Roman"/>
          <w:color w:val="auto"/>
          <w:szCs w:val="28"/>
        </w:rPr>
        <w:t xml:space="preserve">1.4.3.1.2 </w:t>
      </w:r>
      <w:proofErr w:type="spellStart"/>
      <w:r w:rsidRPr="00EE611B">
        <w:rPr>
          <w:rFonts w:ascii="Times New Roman" w:hAnsi="Times New Roman" w:cs="Times New Roman"/>
          <w:color w:val="auto"/>
          <w:szCs w:val="28"/>
        </w:rPr>
        <w:t>Занурний</w:t>
      </w:r>
      <w:proofErr w:type="spellEnd"/>
      <w:r w:rsidRPr="00EE611B">
        <w:rPr>
          <w:rFonts w:ascii="Times New Roman" w:hAnsi="Times New Roman" w:cs="Times New Roman"/>
          <w:color w:val="auto"/>
          <w:szCs w:val="28"/>
        </w:rPr>
        <w:t xml:space="preserve"> метод</w:t>
      </w:r>
      <w:bookmarkEnd w:id="16"/>
    </w:p>
    <w:p w:rsidR="00876022" w:rsidRPr="00EE611B" w:rsidRDefault="00876022" w:rsidP="00EE611B">
      <w:pPr>
        <w:spacing w:after="0"/>
        <w:ind w:firstLine="709"/>
        <w:rPr>
          <w:szCs w:val="28"/>
        </w:rPr>
      </w:pPr>
      <w:r w:rsidRPr="00EE611B">
        <w:rPr>
          <w:szCs w:val="28"/>
        </w:rPr>
        <w:t xml:space="preserve">Цей метод набув найширшого поширення. Одна з деталей, що з’єднуються занурюється поверхнею склеювання в клей. Час занурення слід обирати таким чином, щоб почалося розм’якшення поверхні склеювання. Щоб уникнути ненавмисного розм’якшення інших країв їх слід попередньо обклеїти. Для цього можна застосовувати нерозчинну стрічку з </w:t>
      </w:r>
      <w:proofErr w:type="spellStart"/>
      <w:r w:rsidRPr="00EE611B">
        <w:rPr>
          <w:szCs w:val="28"/>
        </w:rPr>
        <w:t>поліестеру</w:t>
      </w:r>
      <w:proofErr w:type="spellEnd"/>
      <w:r w:rsidRPr="00EE611B">
        <w:rPr>
          <w:szCs w:val="28"/>
        </w:rPr>
        <w:t xml:space="preserve"> або целюлози з клейовим шаром. Як судини для занурення підходять плоскі чаші або прості плоскі скляні диски, які попередньо змочуються клеєм.</w:t>
      </w:r>
    </w:p>
    <w:p w:rsidR="00876022" w:rsidRPr="00EE611B" w:rsidRDefault="00876022" w:rsidP="00EE611B">
      <w:pPr>
        <w:pStyle w:val="5"/>
        <w:spacing w:before="0"/>
        <w:ind w:firstLine="709"/>
        <w:rPr>
          <w:rFonts w:ascii="Times New Roman" w:hAnsi="Times New Roman" w:cs="Times New Roman"/>
          <w:color w:val="auto"/>
          <w:szCs w:val="28"/>
        </w:rPr>
      </w:pPr>
      <w:bookmarkStart w:id="17" w:name="_Toc530828992"/>
      <w:r w:rsidRPr="00EE611B">
        <w:rPr>
          <w:rFonts w:ascii="Times New Roman" w:hAnsi="Times New Roman" w:cs="Times New Roman"/>
          <w:color w:val="auto"/>
          <w:szCs w:val="28"/>
        </w:rPr>
        <w:t>1.4.3.1.3 Капілярний метод</w:t>
      </w:r>
      <w:bookmarkEnd w:id="17"/>
    </w:p>
    <w:p w:rsidR="00876022" w:rsidRPr="00EE611B" w:rsidRDefault="00876022" w:rsidP="00EE611B">
      <w:pPr>
        <w:spacing w:after="0"/>
        <w:ind w:firstLine="709"/>
        <w:rPr>
          <w:szCs w:val="28"/>
        </w:rPr>
      </w:pPr>
      <w:r w:rsidRPr="00EE611B">
        <w:rPr>
          <w:szCs w:val="28"/>
        </w:rPr>
        <w:t xml:space="preserve">Перед зволоженням з’єднувані деталі стикуються при дотриманні потрібного положення. На другому етапі клей наноситься за допомогою тонкої </w:t>
      </w:r>
      <w:proofErr w:type="spellStart"/>
      <w:r w:rsidRPr="00EE611B">
        <w:rPr>
          <w:szCs w:val="28"/>
        </w:rPr>
        <w:t>канюлі</w:t>
      </w:r>
      <w:proofErr w:type="spellEnd"/>
      <w:r w:rsidRPr="00EE611B">
        <w:rPr>
          <w:szCs w:val="28"/>
        </w:rPr>
        <w:t xml:space="preserve"> на всі краї, що склеюються. Внаслідок капілярного ефекту клей автоматично всмоктується в клейовий шов. Цей метод уможливлює стикування деталей більшого розміру, ніж у випадку з </w:t>
      </w:r>
      <w:proofErr w:type="spellStart"/>
      <w:r w:rsidRPr="00EE611B">
        <w:rPr>
          <w:szCs w:val="28"/>
        </w:rPr>
        <w:t>занурювальним</w:t>
      </w:r>
      <w:proofErr w:type="spellEnd"/>
      <w:r w:rsidRPr="00EE611B">
        <w:rPr>
          <w:szCs w:val="28"/>
        </w:rPr>
        <w:t xml:space="preserve"> способом. Розпірні дроти діаметром 0,3 мм можуть стати допоміжними засобами при здійсненні цього методу для того, щоб клей легше протікав в клейовий шов.</w:t>
      </w:r>
    </w:p>
    <w:p w:rsidR="00876022" w:rsidRPr="00EE611B" w:rsidRDefault="00876022" w:rsidP="00EE611B">
      <w:pPr>
        <w:pStyle w:val="5"/>
        <w:spacing w:before="0"/>
        <w:ind w:firstLine="709"/>
        <w:rPr>
          <w:rFonts w:ascii="Times New Roman" w:hAnsi="Times New Roman" w:cs="Times New Roman"/>
          <w:color w:val="auto"/>
          <w:szCs w:val="28"/>
        </w:rPr>
      </w:pPr>
      <w:bookmarkStart w:id="18" w:name="_Toc530828993"/>
      <w:r w:rsidRPr="00EE611B">
        <w:rPr>
          <w:rFonts w:ascii="Times New Roman" w:hAnsi="Times New Roman" w:cs="Times New Roman"/>
          <w:color w:val="auto"/>
          <w:szCs w:val="28"/>
        </w:rPr>
        <w:t xml:space="preserve">1.4.3.1.4 </w:t>
      </w:r>
      <w:proofErr w:type="spellStart"/>
      <w:r w:rsidRPr="00EE611B">
        <w:rPr>
          <w:rFonts w:ascii="Times New Roman" w:hAnsi="Times New Roman" w:cs="Times New Roman"/>
          <w:color w:val="auto"/>
          <w:szCs w:val="28"/>
        </w:rPr>
        <w:t>Клеючі</w:t>
      </w:r>
      <w:proofErr w:type="spellEnd"/>
      <w:r w:rsidRPr="00EE611B">
        <w:rPr>
          <w:rFonts w:ascii="Times New Roman" w:hAnsi="Times New Roman" w:cs="Times New Roman"/>
          <w:color w:val="auto"/>
          <w:szCs w:val="28"/>
        </w:rPr>
        <w:t xml:space="preserve"> лаки</w:t>
      </w:r>
      <w:bookmarkEnd w:id="18"/>
    </w:p>
    <w:p w:rsidR="00876022" w:rsidRPr="00EE611B" w:rsidRDefault="00876022" w:rsidP="00EE611B">
      <w:pPr>
        <w:spacing w:after="0"/>
        <w:ind w:firstLine="709"/>
        <w:rPr>
          <w:szCs w:val="28"/>
        </w:rPr>
      </w:pPr>
      <w:proofErr w:type="spellStart"/>
      <w:r w:rsidRPr="00EE611B">
        <w:rPr>
          <w:szCs w:val="28"/>
        </w:rPr>
        <w:t>Склеювальний</w:t>
      </w:r>
      <w:proofErr w:type="spellEnd"/>
      <w:r w:rsidRPr="00EE611B">
        <w:rPr>
          <w:szCs w:val="28"/>
        </w:rPr>
        <w:t xml:space="preserve"> лак наноситься за допомогою тюбика, шприца або </w:t>
      </w:r>
      <w:proofErr w:type="spellStart"/>
      <w:r w:rsidRPr="00EE611B">
        <w:rPr>
          <w:szCs w:val="28"/>
        </w:rPr>
        <w:t>канюлі</w:t>
      </w:r>
      <w:proofErr w:type="spellEnd"/>
      <w:r w:rsidRPr="00EE611B">
        <w:rPr>
          <w:szCs w:val="28"/>
        </w:rPr>
        <w:t xml:space="preserve">, можливо також застосування методу занурення. Застосування капілярного методу не представляється можливим в цьому випадку. Нанесена кількість клею </w:t>
      </w:r>
      <w:r w:rsidRPr="00EE611B">
        <w:rPr>
          <w:szCs w:val="28"/>
        </w:rPr>
        <w:lastRenderedPageBreak/>
        <w:t xml:space="preserve">повинна порівнюватися таким чином, щоб після з’єднання деталей з обох сторін клейового шва виступав невеликий надлишок клею. Подальше стикування і додаток тиску для притискання здійснюється таким же чином, як це вже було описано у випадку із </w:t>
      </w:r>
      <w:proofErr w:type="spellStart"/>
      <w:r w:rsidRPr="00EE611B">
        <w:rPr>
          <w:szCs w:val="28"/>
        </w:rPr>
        <w:t>занурювальним</w:t>
      </w:r>
      <w:proofErr w:type="spellEnd"/>
      <w:r w:rsidRPr="00EE611B">
        <w:rPr>
          <w:szCs w:val="28"/>
        </w:rPr>
        <w:t xml:space="preserve"> методом. Клеї у вигляді розчину і </w:t>
      </w:r>
      <w:proofErr w:type="spellStart"/>
      <w:r w:rsidRPr="00EE611B">
        <w:rPr>
          <w:szCs w:val="28"/>
        </w:rPr>
        <w:t>клеючі</w:t>
      </w:r>
      <w:proofErr w:type="spellEnd"/>
      <w:r w:rsidRPr="00EE611B">
        <w:rPr>
          <w:szCs w:val="28"/>
        </w:rPr>
        <w:t xml:space="preserve"> лаки в меншій мірі придатні для поверхневого склеювання.</w:t>
      </w:r>
    </w:p>
    <w:p w:rsidR="00876022" w:rsidRPr="00EE611B" w:rsidRDefault="00876022" w:rsidP="00EE611B">
      <w:pPr>
        <w:pStyle w:val="5"/>
        <w:spacing w:before="0"/>
        <w:ind w:firstLine="709"/>
        <w:rPr>
          <w:rFonts w:ascii="Times New Roman" w:hAnsi="Times New Roman" w:cs="Times New Roman"/>
          <w:color w:val="auto"/>
          <w:szCs w:val="28"/>
        </w:rPr>
      </w:pPr>
      <w:bookmarkStart w:id="19" w:name="_Toc530828994"/>
      <w:r w:rsidRPr="00EE611B">
        <w:rPr>
          <w:rFonts w:ascii="Times New Roman" w:hAnsi="Times New Roman" w:cs="Times New Roman"/>
          <w:color w:val="auto"/>
          <w:szCs w:val="28"/>
        </w:rPr>
        <w:t xml:space="preserve">1.4.3.1.5 </w:t>
      </w:r>
      <w:proofErr w:type="spellStart"/>
      <w:r w:rsidRPr="00EE611B">
        <w:rPr>
          <w:rFonts w:ascii="Times New Roman" w:hAnsi="Times New Roman" w:cs="Times New Roman"/>
          <w:color w:val="auto"/>
          <w:szCs w:val="28"/>
        </w:rPr>
        <w:t>Полімеризуючі</w:t>
      </w:r>
      <w:proofErr w:type="spellEnd"/>
      <w:r w:rsidRPr="00EE611B">
        <w:rPr>
          <w:rFonts w:ascii="Times New Roman" w:hAnsi="Times New Roman" w:cs="Times New Roman"/>
          <w:color w:val="auto"/>
          <w:szCs w:val="28"/>
        </w:rPr>
        <w:t xml:space="preserve"> клеї</w:t>
      </w:r>
      <w:bookmarkEnd w:id="19"/>
    </w:p>
    <w:p w:rsidR="00876022" w:rsidRPr="00EE611B" w:rsidRDefault="00876022" w:rsidP="00EE611B">
      <w:pPr>
        <w:spacing w:after="0"/>
        <w:ind w:firstLine="709"/>
        <w:rPr>
          <w:szCs w:val="28"/>
        </w:rPr>
      </w:pPr>
      <w:r w:rsidRPr="00EE611B">
        <w:rPr>
          <w:szCs w:val="28"/>
        </w:rPr>
        <w:t xml:space="preserve">На відміну від клеїв у вигляді розчину і </w:t>
      </w:r>
      <w:proofErr w:type="spellStart"/>
      <w:r w:rsidRPr="00EE611B">
        <w:rPr>
          <w:szCs w:val="28"/>
        </w:rPr>
        <w:t>клеючих</w:t>
      </w:r>
      <w:proofErr w:type="spellEnd"/>
      <w:r w:rsidRPr="00EE611B">
        <w:rPr>
          <w:szCs w:val="28"/>
        </w:rPr>
        <w:t xml:space="preserve"> лаків при склеюванні за допомогою </w:t>
      </w:r>
      <w:proofErr w:type="spellStart"/>
      <w:r w:rsidRPr="00EE611B">
        <w:rPr>
          <w:szCs w:val="28"/>
        </w:rPr>
        <w:t>полімеризуючих</w:t>
      </w:r>
      <w:proofErr w:type="spellEnd"/>
      <w:r w:rsidRPr="00EE611B">
        <w:rPr>
          <w:szCs w:val="28"/>
        </w:rPr>
        <w:t xml:space="preserve"> клеїв клей слід наносити таким чином, щоб поверх клейового шва утворилося потовщення, так як при затвердінні відбувається усадка, тобто обсяг клею зменшується. Клейовий шов формується таким чином, щоб на якомога меншому рівні зберегти руйнування внаслідок корозійних впливів і впливів навколишнього середовища. Клейовий зазор слід обирати при розмірах між 0,2 мм і 0,5 мм Фіксація залежить від відповідного способу склеювання:</w:t>
      </w:r>
    </w:p>
    <w:p w:rsidR="00876022" w:rsidRPr="00EE611B" w:rsidRDefault="00876022" w:rsidP="00EE611B">
      <w:pPr>
        <w:pStyle w:val="a5"/>
        <w:numPr>
          <w:ilvl w:val="0"/>
          <w:numId w:val="43"/>
        </w:numPr>
        <w:spacing w:line="360" w:lineRule="auto"/>
        <w:jc w:val="both"/>
        <w:rPr>
          <w:rFonts w:ascii="Times New Roman" w:hAnsi="Times New Roman" w:cs="Times New Roman"/>
          <w:sz w:val="28"/>
          <w:szCs w:val="28"/>
        </w:rPr>
      </w:pPr>
      <w:r w:rsidRPr="00EE611B">
        <w:rPr>
          <w:rFonts w:ascii="Times New Roman" w:hAnsi="Times New Roman" w:cs="Times New Roman"/>
          <w:sz w:val="28"/>
          <w:szCs w:val="28"/>
        </w:rPr>
        <w:t xml:space="preserve">склеювання при з’єднанні </w:t>
      </w:r>
      <w:proofErr w:type="spellStart"/>
      <w:r w:rsidRPr="00EE611B">
        <w:rPr>
          <w:rFonts w:ascii="Times New Roman" w:hAnsi="Times New Roman" w:cs="Times New Roman"/>
          <w:sz w:val="28"/>
          <w:szCs w:val="28"/>
        </w:rPr>
        <w:t>встик</w:t>
      </w:r>
      <w:proofErr w:type="spellEnd"/>
      <w:r w:rsidRPr="00EE611B">
        <w:rPr>
          <w:rFonts w:ascii="Times New Roman" w:hAnsi="Times New Roman" w:cs="Times New Roman"/>
          <w:sz w:val="28"/>
          <w:szCs w:val="28"/>
        </w:rPr>
        <w:t xml:space="preserve"> - фіксування на плоскій пластині; </w:t>
      </w:r>
    </w:p>
    <w:p w:rsidR="00876022" w:rsidRPr="00EE611B" w:rsidRDefault="00876022" w:rsidP="00EE611B">
      <w:pPr>
        <w:pStyle w:val="a5"/>
        <w:numPr>
          <w:ilvl w:val="0"/>
          <w:numId w:val="43"/>
        </w:numPr>
        <w:spacing w:line="360" w:lineRule="auto"/>
        <w:jc w:val="both"/>
        <w:rPr>
          <w:rFonts w:ascii="Times New Roman" w:hAnsi="Times New Roman" w:cs="Times New Roman"/>
          <w:sz w:val="28"/>
          <w:szCs w:val="28"/>
        </w:rPr>
      </w:pPr>
      <w:r w:rsidRPr="00EE611B">
        <w:rPr>
          <w:rFonts w:ascii="Times New Roman" w:hAnsi="Times New Roman" w:cs="Times New Roman"/>
          <w:sz w:val="28"/>
          <w:szCs w:val="28"/>
        </w:rPr>
        <w:t>склеювання під кутом - фіксування за допомогою кріпильних пристроїв. Потрібно обов’язково запобігати кутовий зсув в процесі затвердіння. Крім того, виправдовують себе кутові шви або У-подібні шви, так як при цьому з’єднувані деталі можуть лежати безпосередньо одна на інший;</w:t>
      </w:r>
    </w:p>
    <w:p w:rsidR="00876022" w:rsidRPr="00EE611B" w:rsidRDefault="00876022" w:rsidP="00EE611B">
      <w:pPr>
        <w:pStyle w:val="a5"/>
        <w:numPr>
          <w:ilvl w:val="0"/>
          <w:numId w:val="43"/>
        </w:numPr>
        <w:spacing w:line="360" w:lineRule="auto"/>
        <w:jc w:val="both"/>
        <w:rPr>
          <w:rFonts w:ascii="Times New Roman" w:hAnsi="Times New Roman" w:cs="Times New Roman"/>
          <w:sz w:val="28"/>
          <w:szCs w:val="28"/>
        </w:rPr>
      </w:pPr>
      <w:r w:rsidRPr="00EE611B">
        <w:rPr>
          <w:rFonts w:ascii="Times New Roman" w:hAnsi="Times New Roman" w:cs="Times New Roman"/>
          <w:sz w:val="28"/>
          <w:szCs w:val="28"/>
        </w:rPr>
        <w:t>склеювання по всій поверхні - витримування відповідної відстані між сполучними деталями за допомогою розпірних дротів або блоків;</w:t>
      </w:r>
    </w:p>
    <w:p w:rsidR="00876022" w:rsidRPr="00EE611B" w:rsidRDefault="00876022" w:rsidP="00EE611B">
      <w:pPr>
        <w:pStyle w:val="a5"/>
        <w:numPr>
          <w:ilvl w:val="0"/>
          <w:numId w:val="43"/>
        </w:numPr>
        <w:spacing w:after="0" w:line="360" w:lineRule="auto"/>
        <w:jc w:val="both"/>
        <w:rPr>
          <w:rFonts w:ascii="Times New Roman" w:hAnsi="Times New Roman" w:cs="Times New Roman"/>
          <w:sz w:val="28"/>
          <w:szCs w:val="28"/>
        </w:rPr>
      </w:pPr>
      <w:r w:rsidRPr="00EE611B">
        <w:rPr>
          <w:rFonts w:ascii="Times New Roman" w:hAnsi="Times New Roman" w:cs="Times New Roman"/>
          <w:sz w:val="28"/>
          <w:szCs w:val="28"/>
        </w:rPr>
        <w:t>склеювання при наявності порожніх просторів - допустимі різні розташування.</w:t>
      </w:r>
    </w:p>
    <w:p w:rsidR="00876022" w:rsidRPr="00EE611B" w:rsidRDefault="00876022" w:rsidP="00EE611B">
      <w:pPr>
        <w:spacing w:after="0"/>
        <w:ind w:firstLine="709"/>
        <w:rPr>
          <w:szCs w:val="28"/>
        </w:rPr>
      </w:pPr>
      <w:r w:rsidRPr="00EE611B">
        <w:rPr>
          <w:szCs w:val="28"/>
        </w:rPr>
        <w:t xml:space="preserve">Під час затвердіння не слід піддавати з’єднувані деталі впливу навантажень. Забруднення інших виробів клеєм можна уникнути за допомогою обклеювання </w:t>
      </w:r>
      <w:proofErr w:type="spellStart"/>
      <w:r w:rsidRPr="00EE611B">
        <w:rPr>
          <w:szCs w:val="28"/>
        </w:rPr>
        <w:t>поліестерною</w:t>
      </w:r>
      <w:proofErr w:type="spellEnd"/>
      <w:r w:rsidRPr="00EE611B">
        <w:rPr>
          <w:szCs w:val="28"/>
        </w:rPr>
        <w:t xml:space="preserve"> стрічкою або самоклеючою алюмінієвою стрічкою.</w:t>
      </w:r>
    </w:p>
    <w:p w:rsidR="00876022" w:rsidRPr="00EE611B" w:rsidRDefault="00876022" w:rsidP="00EE611B">
      <w:pPr>
        <w:pStyle w:val="5"/>
        <w:spacing w:before="0"/>
        <w:ind w:firstLine="709"/>
        <w:rPr>
          <w:rFonts w:ascii="Times New Roman" w:hAnsi="Times New Roman" w:cs="Times New Roman"/>
          <w:color w:val="auto"/>
          <w:szCs w:val="28"/>
        </w:rPr>
      </w:pPr>
      <w:bookmarkStart w:id="20" w:name="_Toc530828995"/>
      <w:r w:rsidRPr="00EE611B">
        <w:rPr>
          <w:rFonts w:ascii="Times New Roman" w:hAnsi="Times New Roman" w:cs="Times New Roman"/>
          <w:color w:val="auto"/>
          <w:szCs w:val="28"/>
        </w:rPr>
        <w:t xml:space="preserve">1.4.3.1.6 </w:t>
      </w:r>
      <w:proofErr w:type="spellStart"/>
      <w:r w:rsidRPr="00EE611B">
        <w:rPr>
          <w:rFonts w:ascii="Times New Roman" w:hAnsi="Times New Roman" w:cs="Times New Roman"/>
          <w:color w:val="auto"/>
          <w:szCs w:val="28"/>
        </w:rPr>
        <w:t>Поліз’єднуючі</w:t>
      </w:r>
      <w:proofErr w:type="spellEnd"/>
      <w:r w:rsidRPr="00EE611B">
        <w:rPr>
          <w:rFonts w:ascii="Times New Roman" w:hAnsi="Times New Roman" w:cs="Times New Roman"/>
          <w:color w:val="auto"/>
          <w:szCs w:val="28"/>
        </w:rPr>
        <w:t xml:space="preserve"> клеї</w:t>
      </w:r>
      <w:bookmarkEnd w:id="20"/>
    </w:p>
    <w:p w:rsidR="00876022" w:rsidRPr="00EE611B" w:rsidRDefault="00876022" w:rsidP="00EE611B">
      <w:pPr>
        <w:spacing w:after="0"/>
        <w:ind w:firstLine="709"/>
        <w:rPr>
          <w:szCs w:val="28"/>
        </w:rPr>
      </w:pPr>
      <w:r w:rsidRPr="00EE611B">
        <w:rPr>
          <w:szCs w:val="28"/>
        </w:rPr>
        <w:t xml:space="preserve">Склеювання деталей, що з’єднуються </w:t>
      </w:r>
      <w:proofErr w:type="spellStart"/>
      <w:r w:rsidRPr="00EE611B">
        <w:rPr>
          <w:szCs w:val="28"/>
        </w:rPr>
        <w:t>поліз’єдниючими</w:t>
      </w:r>
      <w:proofErr w:type="spellEnd"/>
      <w:r w:rsidRPr="00EE611B">
        <w:rPr>
          <w:szCs w:val="28"/>
        </w:rPr>
        <w:t xml:space="preserve"> засобами відбувається аналогічно склеюванню за допомогою </w:t>
      </w:r>
      <w:proofErr w:type="spellStart"/>
      <w:r w:rsidRPr="00EE611B">
        <w:rPr>
          <w:szCs w:val="28"/>
        </w:rPr>
        <w:t>полімеризучих</w:t>
      </w:r>
      <w:proofErr w:type="spellEnd"/>
      <w:r w:rsidRPr="00EE611B">
        <w:rPr>
          <w:szCs w:val="28"/>
        </w:rPr>
        <w:t xml:space="preserve"> клеїв. Однак, у зв’язку з тим, що </w:t>
      </w:r>
      <w:proofErr w:type="spellStart"/>
      <w:r w:rsidRPr="00EE611B">
        <w:rPr>
          <w:szCs w:val="28"/>
        </w:rPr>
        <w:t>поліз’єднуючі</w:t>
      </w:r>
      <w:proofErr w:type="spellEnd"/>
      <w:r w:rsidRPr="00EE611B">
        <w:rPr>
          <w:szCs w:val="28"/>
        </w:rPr>
        <w:t xml:space="preserve"> клеї не містять розчинників, потрібно дуже ретельне очищення поверхонь, що склеюються перед процесом склеювання.</w:t>
      </w:r>
    </w:p>
    <w:p w:rsidR="00876022" w:rsidRPr="00EE611B" w:rsidRDefault="00876022" w:rsidP="00EE611B">
      <w:pPr>
        <w:keepNext/>
        <w:keepLines/>
        <w:spacing w:after="0"/>
        <w:ind w:firstLine="709"/>
        <w:outlineLvl w:val="4"/>
        <w:rPr>
          <w:szCs w:val="28"/>
        </w:rPr>
      </w:pPr>
      <w:bookmarkStart w:id="21" w:name="_Toc530828996"/>
      <w:r w:rsidRPr="00EE611B">
        <w:rPr>
          <w:szCs w:val="28"/>
        </w:rPr>
        <w:lastRenderedPageBreak/>
        <w:t xml:space="preserve">1.4.3.1.7 </w:t>
      </w:r>
      <w:proofErr w:type="spellStart"/>
      <w:r w:rsidRPr="00EE611B">
        <w:rPr>
          <w:szCs w:val="28"/>
        </w:rPr>
        <w:t>Клеючі</w:t>
      </w:r>
      <w:proofErr w:type="spellEnd"/>
      <w:r w:rsidRPr="00EE611B">
        <w:rPr>
          <w:szCs w:val="28"/>
        </w:rPr>
        <w:t xml:space="preserve"> стрічки</w:t>
      </w:r>
      <w:bookmarkEnd w:id="21"/>
    </w:p>
    <w:p w:rsidR="00876022" w:rsidRPr="00EE611B" w:rsidRDefault="00876022" w:rsidP="00EE611B">
      <w:pPr>
        <w:spacing w:after="0"/>
        <w:ind w:firstLine="709"/>
        <w:rPr>
          <w:szCs w:val="28"/>
        </w:rPr>
      </w:pPr>
      <w:proofErr w:type="spellStart"/>
      <w:r w:rsidRPr="00EE611B">
        <w:rPr>
          <w:szCs w:val="28"/>
        </w:rPr>
        <w:t>Клеючі</w:t>
      </w:r>
      <w:proofErr w:type="spellEnd"/>
      <w:r w:rsidRPr="00EE611B">
        <w:rPr>
          <w:szCs w:val="28"/>
        </w:rPr>
        <w:t xml:space="preserve"> стрічки представляють собою </w:t>
      </w:r>
      <w:proofErr w:type="spellStart"/>
      <w:r w:rsidRPr="00EE611B">
        <w:rPr>
          <w:szCs w:val="28"/>
        </w:rPr>
        <w:t>швидковиконану</w:t>
      </w:r>
      <w:proofErr w:type="spellEnd"/>
      <w:r w:rsidRPr="00EE611B">
        <w:rPr>
          <w:szCs w:val="28"/>
        </w:rPr>
        <w:t xml:space="preserve"> і частково економічно вигідну альтернативу при склеюванні органічного скла. В основному, їх слід було б застосовувати на закритих або непроглядних ділянках. При склеюванні по всій поверхні відстань між окремими смугами </w:t>
      </w:r>
      <w:proofErr w:type="spellStart"/>
      <w:r w:rsidRPr="00EE611B">
        <w:rPr>
          <w:szCs w:val="28"/>
        </w:rPr>
        <w:t>клеючих</w:t>
      </w:r>
      <w:proofErr w:type="spellEnd"/>
      <w:r w:rsidRPr="00EE611B">
        <w:rPr>
          <w:szCs w:val="28"/>
        </w:rPr>
        <w:t xml:space="preserve"> стрічок не повинна бути більше 300 мм. Умовою достатньої міцності склеювання є суха, очищена від пилу і знежирена поверхня, що склеюється.</w:t>
      </w:r>
    </w:p>
    <w:p w:rsidR="00876022" w:rsidRPr="00EE611B" w:rsidRDefault="00965816" w:rsidP="00EE611B">
      <w:pPr>
        <w:pStyle w:val="2"/>
        <w:spacing w:before="120" w:after="120"/>
        <w:ind w:firstLine="709"/>
        <w:rPr>
          <w:rFonts w:ascii="Times New Roman" w:hAnsi="Times New Roman" w:cs="Times New Roman"/>
          <w:color w:val="auto"/>
          <w:sz w:val="28"/>
          <w:szCs w:val="28"/>
          <w:lang w:val="ru-RU"/>
        </w:rPr>
      </w:pPr>
      <w:bookmarkStart w:id="22" w:name="_Toc530828997"/>
      <w:r w:rsidRPr="00EE611B">
        <w:rPr>
          <w:rFonts w:ascii="Times New Roman" w:hAnsi="Times New Roman" w:cs="Times New Roman"/>
          <w:color w:val="auto"/>
          <w:sz w:val="28"/>
          <w:szCs w:val="28"/>
        </w:rPr>
        <w:t>1.</w:t>
      </w:r>
      <w:r w:rsidR="00617239" w:rsidRPr="00EE611B">
        <w:rPr>
          <w:rFonts w:ascii="Times New Roman" w:hAnsi="Times New Roman" w:cs="Times New Roman"/>
          <w:color w:val="auto"/>
          <w:sz w:val="28"/>
          <w:szCs w:val="28"/>
        </w:rPr>
        <w:t>4</w:t>
      </w:r>
      <w:r w:rsidRPr="00EE611B">
        <w:rPr>
          <w:rFonts w:ascii="Times New Roman" w:hAnsi="Times New Roman" w:cs="Times New Roman"/>
          <w:color w:val="auto"/>
          <w:sz w:val="28"/>
          <w:szCs w:val="28"/>
        </w:rPr>
        <w:t xml:space="preserve"> </w:t>
      </w:r>
      <w:r w:rsidR="00876022" w:rsidRPr="00EE611B">
        <w:rPr>
          <w:rFonts w:ascii="Times New Roman" w:hAnsi="Times New Roman" w:cs="Times New Roman"/>
          <w:color w:val="auto"/>
          <w:sz w:val="28"/>
          <w:szCs w:val="28"/>
        </w:rPr>
        <w:t xml:space="preserve">Висновки до розділу </w:t>
      </w:r>
      <w:r w:rsidR="00876022" w:rsidRPr="00EE611B">
        <w:rPr>
          <w:rFonts w:ascii="Times New Roman" w:hAnsi="Times New Roman" w:cs="Times New Roman"/>
          <w:color w:val="auto"/>
          <w:sz w:val="28"/>
          <w:szCs w:val="28"/>
          <w:lang w:val="ru-RU"/>
        </w:rPr>
        <w:t>1</w:t>
      </w:r>
      <w:bookmarkEnd w:id="22"/>
    </w:p>
    <w:p w:rsidR="00876022" w:rsidRPr="00EE611B" w:rsidRDefault="00876022" w:rsidP="00EE611B">
      <w:pPr>
        <w:spacing w:after="0"/>
        <w:ind w:firstLine="709"/>
        <w:rPr>
          <w:szCs w:val="28"/>
        </w:rPr>
      </w:pPr>
      <w:r w:rsidRPr="00EE611B">
        <w:rPr>
          <w:szCs w:val="28"/>
        </w:rPr>
        <w:t xml:space="preserve">У даному розділі був зробленій огляд літератури по вирішенням питань визначення підходів і методів контролю клейових з’єднань. Оптимальним вибором з огляду до поставленої мети є телевізійний метод контролю на базі ОЕВС. Був розглянутий найпоширеніший метод з’єднання оптичних деталей , а саме клейовим. Пророблено аналіз існуючих </w:t>
      </w:r>
      <w:proofErr w:type="spellStart"/>
      <w:r w:rsidRPr="00EE611B">
        <w:rPr>
          <w:szCs w:val="28"/>
        </w:rPr>
        <w:t>клеючих</w:t>
      </w:r>
      <w:proofErr w:type="spellEnd"/>
      <w:r w:rsidRPr="00EE611B">
        <w:rPr>
          <w:szCs w:val="28"/>
        </w:rPr>
        <w:t xml:space="preserve"> систем , їх різноманітність та технологію склеювання у відповідності до типу клею.</w:t>
      </w:r>
    </w:p>
    <w:p w:rsidR="00876022" w:rsidRPr="00EE611B" w:rsidRDefault="00876022" w:rsidP="00EE611B">
      <w:pPr>
        <w:rPr>
          <w:szCs w:val="28"/>
        </w:rPr>
      </w:pPr>
      <w:r w:rsidRPr="00EE611B">
        <w:rPr>
          <w:szCs w:val="28"/>
        </w:rPr>
        <w:br w:type="page"/>
      </w:r>
    </w:p>
    <w:p w:rsidR="00876022" w:rsidRPr="00EE611B" w:rsidRDefault="00876022" w:rsidP="00EE611B">
      <w:pPr>
        <w:pStyle w:val="1"/>
        <w:spacing w:after="120" w:line="360" w:lineRule="auto"/>
        <w:jc w:val="center"/>
        <w:rPr>
          <w:rFonts w:ascii="Times New Roman" w:hAnsi="Times New Roman" w:cs="Times New Roman"/>
          <w:color w:val="auto"/>
          <w:sz w:val="28"/>
          <w:szCs w:val="28"/>
        </w:rPr>
      </w:pPr>
      <w:bookmarkStart w:id="23" w:name="_Toc530828998"/>
      <w:r w:rsidRPr="00EE611B">
        <w:rPr>
          <w:rFonts w:ascii="Times New Roman" w:hAnsi="Times New Roman" w:cs="Times New Roman"/>
          <w:color w:val="auto"/>
          <w:sz w:val="28"/>
          <w:szCs w:val="28"/>
        </w:rPr>
        <w:lastRenderedPageBreak/>
        <w:t xml:space="preserve">РОЗДІЛ </w:t>
      </w:r>
      <w:r w:rsidRPr="00EE611B">
        <w:rPr>
          <w:rFonts w:ascii="Times New Roman" w:hAnsi="Times New Roman" w:cs="Times New Roman"/>
          <w:color w:val="auto"/>
          <w:sz w:val="28"/>
          <w:szCs w:val="28"/>
          <w:lang w:val="ru-RU"/>
        </w:rPr>
        <w:t>2</w:t>
      </w:r>
      <w:r w:rsidRPr="00EE611B">
        <w:rPr>
          <w:rFonts w:ascii="Times New Roman" w:hAnsi="Times New Roman" w:cs="Times New Roman"/>
          <w:color w:val="auto"/>
          <w:sz w:val="28"/>
          <w:szCs w:val="28"/>
        </w:rPr>
        <w:t xml:space="preserve"> СКЛАДОВІ ОПТИКО-ЕЛЕКТРОННОЇ СИСТЕМИ</w:t>
      </w:r>
      <w:bookmarkEnd w:id="23"/>
    </w:p>
    <w:p w:rsidR="00876022" w:rsidRPr="00EE611B" w:rsidRDefault="00876022" w:rsidP="00EE611B">
      <w:pPr>
        <w:tabs>
          <w:tab w:val="left" w:pos="426"/>
        </w:tabs>
        <w:spacing w:after="0"/>
        <w:ind w:firstLine="709"/>
        <w:rPr>
          <w:szCs w:val="28"/>
        </w:rPr>
      </w:pPr>
      <w:r w:rsidRPr="00EE611B">
        <w:rPr>
          <w:szCs w:val="28"/>
        </w:rPr>
        <w:t>Відповідно до тематики магістерської дисертації розроблена оптико-електронна система яка складається з наступних складових:</w:t>
      </w:r>
    </w:p>
    <w:p w:rsidR="00876022" w:rsidRPr="00EE611B" w:rsidRDefault="00876022" w:rsidP="00EE611B">
      <w:pPr>
        <w:pStyle w:val="a5"/>
        <w:numPr>
          <w:ilvl w:val="0"/>
          <w:numId w:val="4"/>
        </w:numPr>
        <w:tabs>
          <w:tab w:val="left" w:pos="426"/>
        </w:tabs>
        <w:spacing w:after="0" w:line="360" w:lineRule="auto"/>
        <w:ind w:left="0" w:firstLine="709"/>
        <w:jc w:val="both"/>
        <w:rPr>
          <w:rFonts w:ascii="Times New Roman" w:hAnsi="Times New Roman" w:cs="Times New Roman"/>
          <w:sz w:val="28"/>
          <w:szCs w:val="28"/>
        </w:rPr>
      </w:pPr>
      <w:r w:rsidRPr="00EE611B">
        <w:rPr>
          <w:rFonts w:ascii="Times New Roman" w:hAnsi="Times New Roman" w:cs="Times New Roman"/>
          <w:sz w:val="28"/>
          <w:szCs w:val="28"/>
        </w:rPr>
        <w:t>Оптичний мікроскоп (МБС-09)</w:t>
      </w:r>
    </w:p>
    <w:p w:rsidR="00876022" w:rsidRPr="00EE611B" w:rsidRDefault="00876022" w:rsidP="00EE611B">
      <w:pPr>
        <w:pStyle w:val="a5"/>
        <w:numPr>
          <w:ilvl w:val="0"/>
          <w:numId w:val="4"/>
        </w:numPr>
        <w:tabs>
          <w:tab w:val="left" w:pos="426"/>
        </w:tabs>
        <w:spacing w:line="360" w:lineRule="auto"/>
        <w:ind w:left="0" w:firstLine="709"/>
        <w:jc w:val="both"/>
        <w:rPr>
          <w:rFonts w:ascii="Times New Roman" w:hAnsi="Times New Roman" w:cs="Times New Roman"/>
          <w:sz w:val="28"/>
          <w:szCs w:val="28"/>
        </w:rPr>
      </w:pPr>
      <w:r w:rsidRPr="00EE611B">
        <w:rPr>
          <w:rFonts w:ascii="Times New Roman" w:hAnsi="Times New Roman" w:cs="Times New Roman"/>
          <w:sz w:val="28"/>
          <w:szCs w:val="28"/>
        </w:rPr>
        <w:t>Відеокамера :</w:t>
      </w:r>
    </w:p>
    <w:p w:rsidR="00876022" w:rsidRPr="00EE611B" w:rsidRDefault="00876022" w:rsidP="00EE611B">
      <w:pPr>
        <w:pStyle w:val="a5"/>
        <w:tabs>
          <w:tab w:val="left" w:pos="426"/>
        </w:tabs>
        <w:spacing w:line="360" w:lineRule="auto"/>
        <w:ind w:left="0" w:firstLine="709"/>
        <w:jc w:val="both"/>
        <w:rPr>
          <w:rFonts w:ascii="Times New Roman" w:hAnsi="Times New Roman" w:cs="Times New Roman"/>
          <w:sz w:val="28"/>
          <w:szCs w:val="28"/>
        </w:rPr>
      </w:pPr>
      <w:r w:rsidRPr="00EE611B">
        <w:rPr>
          <w:rFonts w:ascii="Times New Roman" w:hAnsi="Times New Roman" w:cs="Times New Roman"/>
          <w:sz w:val="28"/>
          <w:szCs w:val="28"/>
        </w:rPr>
        <w:t>а) Novus 130BH</w:t>
      </w:r>
    </w:p>
    <w:p w:rsidR="00876022" w:rsidRPr="00EE611B" w:rsidRDefault="00876022" w:rsidP="00EE611B">
      <w:pPr>
        <w:pStyle w:val="a5"/>
        <w:tabs>
          <w:tab w:val="left" w:pos="426"/>
        </w:tabs>
        <w:spacing w:line="360" w:lineRule="auto"/>
        <w:ind w:left="0" w:firstLine="709"/>
        <w:jc w:val="both"/>
        <w:rPr>
          <w:rFonts w:ascii="Times New Roman" w:hAnsi="Times New Roman" w:cs="Times New Roman"/>
          <w:sz w:val="28"/>
          <w:szCs w:val="28"/>
        </w:rPr>
      </w:pPr>
      <w:r w:rsidRPr="00EE611B">
        <w:rPr>
          <w:rFonts w:ascii="Times New Roman" w:hAnsi="Times New Roman" w:cs="Times New Roman"/>
          <w:sz w:val="28"/>
          <w:szCs w:val="28"/>
        </w:rPr>
        <w:t xml:space="preserve">б) </w:t>
      </w:r>
      <w:proofErr w:type="spellStart"/>
      <w:r w:rsidRPr="00EE611B">
        <w:rPr>
          <w:rFonts w:ascii="Times New Roman" w:hAnsi="Times New Roman" w:cs="Times New Roman"/>
          <w:sz w:val="28"/>
          <w:szCs w:val="28"/>
        </w:rPr>
        <w:t>Oltek</w:t>
      </w:r>
      <w:proofErr w:type="spellEnd"/>
      <w:r w:rsidRPr="00EE611B">
        <w:rPr>
          <w:rFonts w:ascii="Times New Roman" w:hAnsi="Times New Roman" w:cs="Times New Roman"/>
          <w:sz w:val="28"/>
          <w:szCs w:val="28"/>
        </w:rPr>
        <w:t xml:space="preserve"> LC-144P</w:t>
      </w:r>
    </w:p>
    <w:p w:rsidR="00876022" w:rsidRPr="00EE611B" w:rsidRDefault="00876022" w:rsidP="00EE611B">
      <w:pPr>
        <w:pStyle w:val="a5"/>
        <w:numPr>
          <w:ilvl w:val="0"/>
          <w:numId w:val="4"/>
        </w:numPr>
        <w:tabs>
          <w:tab w:val="left" w:pos="426"/>
        </w:tabs>
        <w:spacing w:line="360" w:lineRule="auto"/>
        <w:ind w:left="0" w:firstLine="709"/>
        <w:jc w:val="both"/>
        <w:rPr>
          <w:rFonts w:ascii="Times New Roman" w:hAnsi="Times New Roman" w:cs="Times New Roman"/>
          <w:sz w:val="28"/>
          <w:szCs w:val="28"/>
        </w:rPr>
      </w:pPr>
      <w:r w:rsidRPr="00EE611B">
        <w:rPr>
          <w:rFonts w:ascii="Times New Roman" w:hAnsi="Times New Roman" w:cs="Times New Roman"/>
          <w:sz w:val="28"/>
          <w:szCs w:val="28"/>
        </w:rPr>
        <w:t xml:space="preserve">Блок освітлення </w:t>
      </w:r>
    </w:p>
    <w:p w:rsidR="00876022" w:rsidRPr="00EE611B" w:rsidRDefault="00876022" w:rsidP="00EE611B">
      <w:pPr>
        <w:pStyle w:val="a5"/>
        <w:numPr>
          <w:ilvl w:val="0"/>
          <w:numId w:val="4"/>
        </w:numPr>
        <w:tabs>
          <w:tab w:val="left" w:pos="426"/>
        </w:tabs>
        <w:spacing w:line="360" w:lineRule="auto"/>
        <w:ind w:left="0" w:firstLine="709"/>
        <w:jc w:val="both"/>
        <w:rPr>
          <w:rFonts w:ascii="Times New Roman" w:hAnsi="Times New Roman" w:cs="Times New Roman"/>
          <w:sz w:val="28"/>
          <w:szCs w:val="28"/>
        </w:rPr>
      </w:pPr>
      <w:r w:rsidRPr="00EE611B">
        <w:rPr>
          <w:rFonts w:ascii="Times New Roman" w:hAnsi="Times New Roman" w:cs="Times New Roman"/>
          <w:sz w:val="28"/>
          <w:szCs w:val="28"/>
        </w:rPr>
        <w:t>Блок живлення</w:t>
      </w:r>
    </w:p>
    <w:p w:rsidR="00876022" w:rsidRPr="00EE611B" w:rsidRDefault="0086257B" w:rsidP="00EE611B">
      <w:pPr>
        <w:spacing w:after="0"/>
        <w:ind w:firstLine="709"/>
        <w:rPr>
          <w:szCs w:val="28"/>
        </w:rPr>
      </w:pPr>
      <w:r>
        <w:rPr>
          <w:noProof/>
          <w:szCs w:val="28"/>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48" type="#_x0000_t75" style="position:absolute;left:0;text-align:left;margin-left:13.1pt;margin-top:18.6pt;width:446.05pt;height:344.35pt;z-index:252122112;mso-position-horizontal-relative:text;mso-position-vertical-relative:text">
            <v:imagedata r:id="rId16" o:title=""/>
            <w10:wrap type="square"/>
          </v:shape>
          <o:OLEObject Type="Embed" ProgID="Visio.Drawing.15" ShapeID="_x0000_s1148" DrawAspect="Content" ObjectID="_1605712869" r:id="rId17"/>
        </w:object>
      </w:r>
      <w:r w:rsidR="00876022" w:rsidRPr="00EE611B">
        <w:rPr>
          <w:szCs w:val="28"/>
        </w:rPr>
        <w:t>Також побудована структурна схема ОЕС яка наведена на рис. 2.1</w:t>
      </w:r>
    </w:p>
    <w:p w:rsidR="00876022" w:rsidRPr="00EE611B" w:rsidRDefault="00876022" w:rsidP="00EE611B">
      <w:pPr>
        <w:spacing w:after="0"/>
        <w:jc w:val="center"/>
        <w:rPr>
          <w:szCs w:val="28"/>
        </w:rPr>
      </w:pPr>
      <w:r w:rsidRPr="00EE611B">
        <w:rPr>
          <w:szCs w:val="28"/>
        </w:rPr>
        <w:t>Рис. 2.1 – Структурна схема ОЕС.</w:t>
      </w:r>
    </w:p>
    <w:p w:rsidR="00876022" w:rsidRPr="00EE611B" w:rsidRDefault="00876022" w:rsidP="00EE611B">
      <w:pPr>
        <w:spacing w:after="0"/>
        <w:ind w:firstLine="709"/>
        <w:rPr>
          <w:szCs w:val="28"/>
        </w:rPr>
      </w:pPr>
      <w:r w:rsidRPr="00EE611B">
        <w:rPr>
          <w:szCs w:val="28"/>
        </w:rPr>
        <w:t>Розглянемо більш детальніше складові системи.</w:t>
      </w:r>
    </w:p>
    <w:p w:rsidR="00876022" w:rsidRPr="00EE611B" w:rsidRDefault="00876022" w:rsidP="00EE611B">
      <w:pPr>
        <w:pStyle w:val="a5"/>
        <w:spacing w:after="0" w:line="360" w:lineRule="auto"/>
        <w:ind w:left="0" w:firstLine="709"/>
        <w:jc w:val="both"/>
        <w:outlineLvl w:val="1"/>
        <w:rPr>
          <w:rFonts w:ascii="Times New Roman" w:hAnsi="Times New Roman" w:cs="Times New Roman"/>
          <w:b/>
          <w:sz w:val="28"/>
          <w:szCs w:val="28"/>
        </w:rPr>
      </w:pPr>
      <w:bookmarkStart w:id="24" w:name="_Toc530828999"/>
      <w:r w:rsidRPr="00EE611B">
        <w:rPr>
          <w:rFonts w:ascii="Times New Roman" w:hAnsi="Times New Roman" w:cs="Times New Roman"/>
          <w:sz w:val="28"/>
          <w:szCs w:val="28"/>
        </w:rPr>
        <w:t>2.</w:t>
      </w:r>
      <w:r w:rsidRPr="00EE611B">
        <w:rPr>
          <w:rFonts w:ascii="Times New Roman" w:hAnsi="Times New Roman" w:cs="Times New Roman"/>
          <w:sz w:val="28"/>
          <w:szCs w:val="28"/>
          <w:lang w:val="ru-RU"/>
        </w:rPr>
        <w:t>1</w:t>
      </w:r>
      <w:r w:rsidRPr="00EE611B">
        <w:rPr>
          <w:rFonts w:ascii="Times New Roman" w:hAnsi="Times New Roman" w:cs="Times New Roman"/>
          <w:b/>
          <w:sz w:val="28"/>
          <w:szCs w:val="28"/>
        </w:rPr>
        <w:t xml:space="preserve"> </w:t>
      </w:r>
      <w:r w:rsidRPr="00EE611B">
        <w:rPr>
          <w:rFonts w:ascii="Times New Roman" w:hAnsi="Times New Roman" w:cs="Times New Roman"/>
          <w:sz w:val="28"/>
          <w:szCs w:val="28"/>
          <w:lang w:val="ru-RU"/>
        </w:rPr>
        <w:t>О</w:t>
      </w:r>
      <w:proofErr w:type="spellStart"/>
      <w:r w:rsidRPr="00EE611B">
        <w:rPr>
          <w:rFonts w:ascii="Times New Roman" w:hAnsi="Times New Roman" w:cs="Times New Roman"/>
          <w:sz w:val="28"/>
          <w:szCs w:val="28"/>
        </w:rPr>
        <w:t>птичний</w:t>
      </w:r>
      <w:proofErr w:type="spellEnd"/>
      <w:r w:rsidRPr="00EE611B">
        <w:rPr>
          <w:rFonts w:ascii="Times New Roman" w:hAnsi="Times New Roman" w:cs="Times New Roman"/>
          <w:sz w:val="28"/>
          <w:szCs w:val="28"/>
        </w:rPr>
        <w:t xml:space="preserve"> мікроскоп</w:t>
      </w:r>
      <w:bookmarkEnd w:id="24"/>
    </w:p>
    <w:p w:rsidR="00876022" w:rsidRPr="00EE611B" w:rsidRDefault="00876022" w:rsidP="00EE611B">
      <w:pPr>
        <w:pStyle w:val="a5"/>
        <w:spacing w:after="0" w:line="360" w:lineRule="auto"/>
        <w:ind w:left="0" w:firstLine="709"/>
        <w:jc w:val="both"/>
        <w:rPr>
          <w:rFonts w:ascii="Times New Roman" w:hAnsi="Times New Roman" w:cs="Times New Roman"/>
          <w:sz w:val="28"/>
          <w:szCs w:val="28"/>
        </w:rPr>
      </w:pPr>
      <w:r w:rsidRPr="00EE611B">
        <w:rPr>
          <w:rFonts w:ascii="Times New Roman" w:hAnsi="Times New Roman" w:cs="Times New Roman"/>
          <w:sz w:val="28"/>
          <w:szCs w:val="28"/>
        </w:rPr>
        <w:t xml:space="preserve">Мікроскопи знаходять застосування при контролі інтегральних схем та інших прецизійних виробів. Найбільш широко застосовують стереомікроскопи. Стереомікроскопи - широкий клас устаткування, що дозволяє вирішувати безліч </w:t>
      </w:r>
      <w:r w:rsidRPr="00EE611B">
        <w:rPr>
          <w:rFonts w:ascii="Times New Roman" w:hAnsi="Times New Roman" w:cs="Times New Roman"/>
          <w:sz w:val="28"/>
          <w:szCs w:val="28"/>
        </w:rPr>
        <w:lastRenderedPageBreak/>
        <w:t>завдань самих різних напрямків. За своєю суттю стереомікроскоп є «спеціальними» окулярами для наших очей, що дозволяють бачити нам об’ємні предмети під сильним збільшенням не втрачаючи просторової орієнтації.</w:t>
      </w:r>
    </w:p>
    <w:p w:rsidR="00876022" w:rsidRPr="00EE611B" w:rsidRDefault="00876022" w:rsidP="00EE611B">
      <w:pPr>
        <w:pStyle w:val="a5"/>
        <w:spacing w:after="0" w:line="360" w:lineRule="auto"/>
        <w:ind w:left="0" w:firstLine="709"/>
        <w:jc w:val="both"/>
        <w:rPr>
          <w:rFonts w:ascii="Times New Roman" w:hAnsi="Times New Roman" w:cs="Times New Roman"/>
          <w:sz w:val="28"/>
          <w:szCs w:val="28"/>
        </w:rPr>
      </w:pPr>
      <w:r w:rsidRPr="00EE611B">
        <w:rPr>
          <w:rFonts w:ascii="Times New Roman" w:hAnsi="Times New Roman" w:cs="Times New Roman"/>
          <w:sz w:val="28"/>
          <w:szCs w:val="28"/>
        </w:rPr>
        <w:t>На відміну від лабораторних мікроскопів, де зображення формується одним оптичним каналом, потім дублюється в тубусі і надходить до нас в очі у вигляді двох однакових зображень в кожному окулярі, в стереомікроскопи зображення формується інакше. Стереомікроскоп формує різне зображення об’єкта в лівому і правому окулярі, ніби ми спостерігаємо його з двох сторін (під кутом стереоскопічності, зазвичай 11-15 градусів) при значному збільшенні. Такий метод формування зображення дозволяє зберегти віртуальну об’ємність об’єкта. Наші очі з легкістю визначають, на якій відстані знаходиться той чи інший елемент досліджуваного зразка, а рельєф поверхні стає зрозумілим з першого погляду.</w:t>
      </w:r>
    </w:p>
    <w:p w:rsidR="00876022" w:rsidRPr="00EE611B" w:rsidRDefault="00876022" w:rsidP="00EE611B">
      <w:pPr>
        <w:pStyle w:val="a5"/>
        <w:spacing w:after="0" w:line="360" w:lineRule="auto"/>
        <w:ind w:left="0" w:firstLine="709"/>
        <w:jc w:val="both"/>
        <w:rPr>
          <w:rFonts w:ascii="Times New Roman" w:hAnsi="Times New Roman" w:cs="Times New Roman"/>
          <w:sz w:val="28"/>
          <w:szCs w:val="28"/>
        </w:rPr>
      </w:pPr>
      <w:r w:rsidRPr="00EE611B">
        <w:rPr>
          <w:rFonts w:ascii="Times New Roman" w:hAnsi="Times New Roman" w:cs="Times New Roman"/>
          <w:sz w:val="28"/>
          <w:szCs w:val="28"/>
        </w:rPr>
        <w:t>Стереомікроскопи дуже допомагають у ситуаціях, коли нам необхідно побачити об’ємне збільшене зображення досліджуваного об’єкта з високою контрастністю, чіткістю і великою глибиною різкості. Тільки при використанні стереомікроскопа можливо проводити мікро-маніпуляції зразка в великому зручному робочому просторі. Саме тому в даній роботі використовується стереоскоп для визначення дефектів клейових з’єднань.</w:t>
      </w:r>
    </w:p>
    <w:p w:rsidR="00876022" w:rsidRPr="00EE611B" w:rsidRDefault="00876022" w:rsidP="00EE611B">
      <w:pPr>
        <w:pStyle w:val="a5"/>
        <w:spacing w:after="0" w:line="360" w:lineRule="auto"/>
        <w:ind w:left="0" w:firstLine="709"/>
        <w:jc w:val="both"/>
        <w:rPr>
          <w:rFonts w:ascii="Times New Roman" w:hAnsi="Times New Roman" w:cs="Times New Roman"/>
          <w:sz w:val="28"/>
          <w:szCs w:val="28"/>
        </w:rPr>
      </w:pPr>
      <w:r w:rsidRPr="00EE611B">
        <w:rPr>
          <w:rFonts w:ascii="Times New Roman" w:hAnsi="Times New Roman" w:cs="Times New Roman"/>
          <w:sz w:val="28"/>
          <w:szCs w:val="28"/>
        </w:rPr>
        <w:t xml:space="preserve">Їх випускають в двох модифікаціях, відповідних схемах Грену і </w:t>
      </w:r>
      <w:proofErr w:type="spellStart"/>
      <w:r w:rsidRPr="00EE611B">
        <w:rPr>
          <w:rFonts w:ascii="Times New Roman" w:hAnsi="Times New Roman" w:cs="Times New Roman"/>
          <w:sz w:val="28"/>
          <w:szCs w:val="28"/>
        </w:rPr>
        <w:t>Аббе</w:t>
      </w:r>
      <w:proofErr w:type="spellEnd"/>
      <w:r w:rsidRPr="00EE611B">
        <w:rPr>
          <w:rFonts w:ascii="Times New Roman" w:hAnsi="Times New Roman" w:cs="Times New Roman"/>
          <w:sz w:val="28"/>
          <w:szCs w:val="28"/>
        </w:rPr>
        <w:t>. Схема Грену (рис.</w:t>
      </w:r>
      <w:r w:rsidR="00E262EF" w:rsidRPr="00EE611B">
        <w:rPr>
          <w:rFonts w:ascii="Times New Roman" w:hAnsi="Times New Roman" w:cs="Times New Roman"/>
          <w:sz w:val="28"/>
          <w:szCs w:val="28"/>
        </w:rPr>
        <w:t xml:space="preserve"> 2.2</w:t>
      </w:r>
      <w:r w:rsidRPr="00EE611B">
        <w:rPr>
          <w:rFonts w:ascii="Times New Roman" w:hAnsi="Times New Roman" w:cs="Times New Roman"/>
          <w:sz w:val="28"/>
          <w:szCs w:val="28"/>
        </w:rPr>
        <w:t xml:space="preserve">) складається з двох оптичних каналів (кут між оптичними осями яких 12-18 °), що полегшує роботу по розгляданню дефектів, так як при цьому очі оператора </w:t>
      </w:r>
      <w:proofErr w:type="spellStart"/>
      <w:r w:rsidRPr="00EE611B">
        <w:rPr>
          <w:rFonts w:ascii="Times New Roman" w:hAnsi="Times New Roman" w:cs="Times New Roman"/>
          <w:sz w:val="28"/>
          <w:szCs w:val="28"/>
        </w:rPr>
        <w:t>конвергованої</w:t>
      </w:r>
      <w:proofErr w:type="spellEnd"/>
      <w:r w:rsidRPr="00EE611B">
        <w:rPr>
          <w:rFonts w:ascii="Times New Roman" w:hAnsi="Times New Roman" w:cs="Times New Roman"/>
          <w:sz w:val="28"/>
          <w:szCs w:val="28"/>
        </w:rPr>
        <w:t xml:space="preserve"> (зведені) під кутом, відповідним розгляданню об’єктів, розташованих в безпосередній близькості від оператора. Таким чином, умови роботи на мікроскопі відповідають природним умовам спостереження близьких об’єктів.</w:t>
      </w:r>
    </w:p>
    <w:p w:rsidR="00876022" w:rsidRPr="00EE611B" w:rsidRDefault="00876022" w:rsidP="00EE611B">
      <w:pPr>
        <w:pStyle w:val="a5"/>
        <w:spacing w:after="0" w:line="360" w:lineRule="auto"/>
        <w:ind w:left="0" w:firstLine="709"/>
        <w:jc w:val="both"/>
        <w:rPr>
          <w:rFonts w:ascii="Times New Roman" w:hAnsi="Times New Roman" w:cs="Times New Roman"/>
          <w:sz w:val="28"/>
          <w:szCs w:val="28"/>
        </w:rPr>
      </w:pPr>
      <w:r w:rsidRPr="00EE611B">
        <w:rPr>
          <w:rFonts w:ascii="Times New Roman" w:hAnsi="Times New Roman" w:cs="Times New Roman"/>
          <w:noProof/>
          <w:sz w:val="28"/>
          <w:szCs w:val="28"/>
          <w:lang w:eastAsia="uk-UA"/>
        </w:rPr>
        <w:lastRenderedPageBreak/>
        <w:drawing>
          <wp:anchor distT="0" distB="0" distL="114300" distR="114300" simplePos="0" relativeHeight="252101632" behindDoc="1" locked="0" layoutInCell="1" allowOverlap="1" wp14:anchorId="11F6AE98" wp14:editId="3F94AA8D">
            <wp:simplePos x="0" y="0"/>
            <wp:positionH relativeFrom="column">
              <wp:posOffset>290830</wp:posOffset>
            </wp:positionH>
            <wp:positionV relativeFrom="paragraph">
              <wp:posOffset>1818640</wp:posOffset>
            </wp:positionV>
            <wp:extent cx="2238375" cy="2679065"/>
            <wp:effectExtent l="0" t="0" r="9525" b="6985"/>
            <wp:wrapTight wrapText="bothSides">
              <wp:wrapPolygon edited="0">
                <wp:start x="0" y="0"/>
                <wp:lineTo x="0" y="21503"/>
                <wp:lineTo x="21508" y="21503"/>
                <wp:lineTo x="21508" y="0"/>
                <wp:lineTo x="0" y="0"/>
              </wp:wrapPolygon>
            </wp:wrapTight>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схема грену.png"/>
                    <pic:cNvPicPr/>
                  </pic:nvPicPr>
                  <pic:blipFill>
                    <a:blip r:embed="rId18">
                      <a:extLst>
                        <a:ext uri="{28A0092B-C50C-407E-A947-70E740481C1C}">
                          <a14:useLocalDpi xmlns:a14="http://schemas.microsoft.com/office/drawing/2010/main" val="0"/>
                        </a:ext>
                      </a:extLst>
                    </a:blip>
                    <a:stretch>
                      <a:fillRect/>
                    </a:stretch>
                  </pic:blipFill>
                  <pic:spPr>
                    <a:xfrm>
                      <a:off x="0" y="0"/>
                      <a:ext cx="2238375" cy="2679065"/>
                    </a:xfrm>
                    <a:prstGeom prst="rect">
                      <a:avLst/>
                    </a:prstGeom>
                  </pic:spPr>
                </pic:pic>
              </a:graphicData>
            </a:graphic>
            <wp14:sizeRelH relativeFrom="margin">
              <wp14:pctWidth>0</wp14:pctWidth>
            </wp14:sizeRelH>
            <wp14:sizeRelV relativeFrom="margin">
              <wp14:pctHeight>0</wp14:pctHeight>
            </wp14:sizeRelV>
          </wp:anchor>
        </w:drawing>
      </w:r>
      <w:r w:rsidRPr="00EE611B">
        <w:rPr>
          <w:rFonts w:ascii="Times New Roman" w:hAnsi="Times New Roman" w:cs="Times New Roman"/>
          <w:sz w:val="28"/>
          <w:szCs w:val="28"/>
        </w:rPr>
        <w:t xml:space="preserve">У схемі </w:t>
      </w:r>
      <w:proofErr w:type="spellStart"/>
      <w:r w:rsidRPr="00EE611B">
        <w:rPr>
          <w:rFonts w:ascii="Times New Roman" w:hAnsi="Times New Roman" w:cs="Times New Roman"/>
          <w:sz w:val="28"/>
          <w:szCs w:val="28"/>
        </w:rPr>
        <w:t>Аббе</w:t>
      </w:r>
      <w:proofErr w:type="spellEnd"/>
      <w:r w:rsidRPr="00EE611B">
        <w:rPr>
          <w:rFonts w:ascii="Times New Roman" w:hAnsi="Times New Roman" w:cs="Times New Roman"/>
          <w:sz w:val="28"/>
          <w:szCs w:val="28"/>
        </w:rPr>
        <w:t xml:space="preserve"> (рис.</w:t>
      </w:r>
      <w:r w:rsidR="00E262EF" w:rsidRPr="00EE611B">
        <w:rPr>
          <w:rFonts w:ascii="Times New Roman" w:hAnsi="Times New Roman" w:cs="Times New Roman"/>
          <w:sz w:val="28"/>
          <w:szCs w:val="28"/>
        </w:rPr>
        <w:t xml:space="preserve"> 2.3</w:t>
      </w:r>
      <w:r w:rsidRPr="00EE611B">
        <w:rPr>
          <w:rFonts w:ascii="Times New Roman" w:hAnsi="Times New Roman" w:cs="Times New Roman"/>
          <w:sz w:val="28"/>
          <w:szCs w:val="28"/>
        </w:rPr>
        <w:t xml:space="preserve">) оптичні осі окулярів паралельні, що призводить до деякої невідповідності умов роботи при  контролі близьких об’єктів, так як оптичні осі очей в природних умовах паралельні тільки при спостереженні віддалених об’єктів. Водночас в схемі </w:t>
      </w:r>
      <w:proofErr w:type="spellStart"/>
      <w:r w:rsidRPr="00EE611B">
        <w:rPr>
          <w:rFonts w:ascii="Times New Roman" w:hAnsi="Times New Roman" w:cs="Times New Roman"/>
          <w:sz w:val="28"/>
          <w:szCs w:val="28"/>
        </w:rPr>
        <w:t>Аббе</w:t>
      </w:r>
      <w:proofErr w:type="spellEnd"/>
      <w:r w:rsidRPr="00EE611B">
        <w:rPr>
          <w:rFonts w:ascii="Times New Roman" w:hAnsi="Times New Roman" w:cs="Times New Roman"/>
          <w:sz w:val="28"/>
          <w:szCs w:val="28"/>
        </w:rPr>
        <w:t xml:space="preserve"> легше реалізувати плавну (панкреатичну) зміну масштабу зображення, що зручно при контролі, </w:t>
      </w:r>
      <w:proofErr w:type="spellStart"/>
      <w:r w:rsidRPr="00EE611B">
        <w:rPr>
          <w:rFonts w:ascii="Times New Roman" w:hAnsi="Times New Roman" w:cs="Times New Roman"/>
          <w:sz w:val="28"/>
          <w:szCs w:val="28"/>
        </w:rPr>
        <w:t>високороздільних</w:t>
      </w:r>
      <w:proofErr w:type="spellEnd"/>
      <w:r w:rsidRPr="00EE611B">
        <w:rPr>
          <w:rFonts w:ascii="Times New Roman" w:hAnsi="Times New Roman" w:cs="Times New Roman"/>
          <w:sz w:val="28"/>
          <w:szCs w:val="28"/>
        </w:rPr>
        <w:t xml:space="preserve"> проекційних стереосистем.</w:t>
      </w:r>
    </w:p>
    <w:p w:rsidR="00876022" w:rsidRPr="00EE611B" w:rsidRDefault="00876022" w:rsidP="00EE611B">
      <w:pPr>
        <w:pStyle w:val="a5"/>
        <w:spacing w:after="0" w:line="360" w:lineRule="auto"/>
        <w:ind w:left="0" w:firstLine="709"/>
        <w:jc w:val="both"/>
        <w:rPr>
          <w:rFonts w:ascii="Times New Roman" w:hAnsi="Times New Roman" w:cs="Times New Roman"/>
          <w:sz w:val="28"/>
          <w:szCs w:val="28"/>
        </w:rPr>
      </w:pPr>
    </w:p>
    <w:p w:rsidR="00876022" w:rsidRPr="00EE611B" w:rsidRDefault="00876022" w:rsidP="00EE611B">
      <w:pPr>
        <w:pStyle w:val="a5"/>
        <w:spacing w:after="0" w:line="360" w:lineRule="auto"/>
        <w:ind w:left="0"/>
        <w:jc w:val="both"/>
        <w:rPr>
          <w:rFonts w:ascii="Times New Roman" w:hAnsi="Times New Roman" w:cs="Times New Roman"/>
          <w:b/>
          <w:sz w:val="28"/>
          <w:szCs w:val="28"/>
        </w:rPr>
      </w:pPr>
      <w:r w:rsidRPr="00EE611B">
        <w:rPr>
          <w:rFonts w:ascii="Times New Roman" w:hAnsi="Times New Roman" w:cs="Times New Roman"/>
          <w:noProof/>
          <w:sz w:val="28"/>
          <w:szCs w:val="28"/>
          <w:lang w:eastAsia="uk-UA"/>
        </w:rPr>
        <w:drawing>
          <wp:anchor distT="0" distB="0" distL="114300" distR="114300" simplePos="0" relativeHeight="252103680" behindDoc="1" locked="0" layoutInCell="1" allowOverlap="1" wp14:anchorId="455FB8F1" wp14:editId="0446C79A">
            <wp:simplePos x="0" y="0"/>
            <wp:positionH relativeFrom="column">
              <wp:posOffset>3967480</wp:posOffset>
            </wp:positionH>
            <wp:positionV relativeFrom="paragraph">
              <wp:posOffset>178435</wp:posOffset>
            </wp:positionV>
            <wp:extent cx="1314450" cy="2336165"/>
            <wp:effectExtent l="0" t="0" r="0" b="6985"/>
            <wp:wrapSquare wrapText="bothSides"/>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Схема аббе.png"/>
                    <pic:cNvPicPr/>
                  </pic:nvPicPr>
                  <pic:blipFill>
                    <a:blip r:embed="rId19">
                      <a:extLst>
                        <a:ext uri="{28A0092B-C50C-407E-A947-70E740481C1C}">
                          <a14:useLocalDpi xmlns:a14="http://schemas.microsoft.com/office/drawing/2010/main" val="0"/>
                        </a:ext>
                      </a:extLst>
                    </a:blip>
                    <a:stretch>
                      <a:fillRect/>
                    </a:stretch>
                  </pic:blipFill>
                  <pic:spPr>
                    <a:xfrm>
                      <a:off x="0" y="0"/>
                      <a:ext cx="1314450" cy="2336165"/>
                    </a:xfrm>
                    <a:prstGeom prst="rect">
                      <a:avLst/>
                    </a:prstGeom>
                  </pic:spPr>
                </pic:pic>
              </a:graphicData>
            </a:graphic>
            <wp14:sizeRelH relativeFrom="margin">
              <wp14:pctWidth>0</wp14:pctWidth>
            </wp14:sizeRelH>
            <wp14:sizeRelV relativeFrom="margin">
              <wp14:pctHeight>0</wp14:pctHeight>
            </wp14:sizeRelV>
          </wp:anchor>
        </w:drawing>
      </w:r>
    </w:p>
    <w:p w:rsidR="00876022" w:rsidRPr="00EE611B" w:rsidRDefault="00876022" w:rsidP="00EE611B">
      <w:pPr>
        <w:pStyle w:val="a5"/>
        <w:spacing w:after="0" w:line="360" w:lineRule="auto"/>
        <w:ind w:left="0"/>
        <w:jc w:val="both"/>
        <w:rPr>
          <w:rFonts w:ascii="Times New Roman" w:hAnsi="Times New Roman" w:cs="Times New Roman"/>
          <w:b/>
          <w:sz w:val="28"/>
          <w:szCs w:val="28"/>
        </w:rPr>
      </w:pPr>
    </w:p>
    <w:p w:rsidR="00876022" w:rsidRPr="00EE611B" w:rsidRDefault="00876022" w:rsidP="00EE611B">
      <w:pPr>
        <w:pStyle w:val="a5"/>
        <w:spacing w:after="0" w:line="360" w:lineRule="auto"/>
        <w:ind w:left="0"/>
        <w:jc w:val="both"/>
        <w:rPr>
          <w:rFonts w:ascii="Times New Roman" w:hAnsi="Times New Roman" w:cs="Times New Roman"/>
          <w:b/>
          <w:sz w:val="28"/>
          <w:szCs w:val="28"/>
        </w:rPr>
      </w:pPr>
    </w:p>
    <w:p w:rsidR="00876022" w:rsidRPr="00EE611B" w:rsidRDefault="00876022" w:rsidP="00EE611B">
      <w:pPr>
        <w:pStyle w:val="a5"/>
        <w:spacing w:after="0" w:line="360" w:lineRule="auto"/>
        <w:ind w:left="0"/>
        <w:jc w:val="both"/>
        <w:rPr>
          <w:rFonts w:ascii="Times New Roman" w:hAnsi="Times New Roman" w:cs="Times New Roman"/>
          <w:b/>
          <w:sz w:val="28"/>
          <w:szCs w:val="28"/>
        </w:rPr>
      </w:pPr>
    </w:p>
    <w:p w:rsidR="00876022" w:rsidRPr="00EE611B" w:rsidRDefault="00876022" w:rsidP="00EE611B">
      <w:pPr>
        <w:pStyle w:val="a5"/>
        <w:spacing w:after="0" w:line="360" w:lineRule="auto"/>
        <w:ind w:left="0"/>
        <w:jc w:val="both"/>
        <w:rPr>
          <w:rFonts w:ascii="Times New Roman" w:hAnsi="Times New Roman" w:cs="Times New Roman"/>
          <w:b/>
          <w:sz w:val="28"/>
          <w:szCs w:val="28"/>
        </w:rPr>
      </w:pPr>
    </w:p>
    <w:p w:rsidR="00876022" w:rsidRPr="00EE611B" w:rsidRDefault="00876022" w:rsidP="00EE611B">
      <w:pPr>
        <w:pStyle w:val="a5"/>
        <w:spacing w:after="0" w:line="360" w:lineRule="auto"/>
        <w:ind w:left="0"/>
        <w:jc w:val="both"/>
        <w:rPr>
          <w:rFonts w:ascii="Times New Roman" w:hAnsi="Times New Roman" w:cs="Times New Roman"/>
          <w:b/>
          <w:sz w:val="28"/>
          <w:szCs w:val="28"/>
        </w:rPr>
      </w:pPr>
    </w:p>
    <w:p w:rsidR="00876022" w:rsidRPr="00EE611B" w:rsidRDefault="00876022" w:rsidP="00EE611B">
      <w:pPr>
        <w:pStyle w:val="a5"/>
        <w:spacing w:after="0" w:line="360" w:lineRule="auto"/>
        <w:ind w:left="0"/>
        <w:jc w:val="both"/>
        <w:rPr>
          <w:rFonts w:ascii="Times New Roman" w:hAnsi="Times New Roman" w:cs="Times New Roman"/>
          <w:b/>
          <w:sz w:val="28"/>
          <w:szCs w:val="28"/>
        </w:rPr>
      </w:pPr>
    </w:p>
    <w:p w:rsidR="00876022" w:rsidRPr="00EE611B" w:rsidRDefault="00876022" w:rsidP="00EE611B">
      <w:pPr>
        <w:pStyle w:val="a5"/>
        <w:spacing w:after="0" w:line="360" w:lineRule="auto"/>
        <w:ind w:left="0"/>
        <w:jc w:val="both"/>
        <w:rPr>
          <w:rFonts w:ascii="Times New Roman" w:hAnsi="Times New Roman" w:cs="Times New Roman"/>
          <w:b/>
          <w:sz w:val="28"/>
          <w:szCs w:val="28"/>
        </w:rPr>
      </w:pPr>
    </w:p>
    <w:p w:rsidR="00876022" w:rsidRPr="00EE611B" w:rsidRDefault="00876022" w:rsidP="00EE611B">
      <w:pPr>
        <w:pStyle w:val="a5"/>
        <w:spacing w:after="0" w:line="360" w:lineRule="auto"/>
        <w:ind w:left="0"/>
        <w:jc w:val="both"/>
        <w:rPr>
          <w:rFonts w:ascii="Times New Roman" w:hAnsi="Times New Roman" w:cs="Times New Roman"/>
          <w:b/>
          <w:sz w:val="28"/>
          <w:szCs w:val="28"/>
        </w:rPr>
      </w:pPr>
      <w:r w:rsidRPr="00EE611B">
        <w:rPr>
          <w:rFonts w:ascii="Times New Roman" w:hAnsi="Times New Roman" w:cs="Times New Roman"/>
          <w:noProof/>
          <w:sz w:val="28"/>
          <w:szCs w:val="28"/>
          <w:lang w:eastAsia="uk-UA"/>
        </w:rPr>
        <mc:AlternateContent>
          <mc:Choice Requires="wps">
            <w:drawing>
              <wp:anchor distT="0" distB="0" distL="114300" distR="114300" simplePos="0" relativeHeight="252104704" behindDoc="0" locked="0" layoutInCell="1" allowOverlap="1" wp14:anchorId="2A640E74" wp14:editId="5B8B31C2">
                <wp:simplePos x="0" y="0"/>
                <wp:positionH relativeFrom="column">
                  <wp:posOffset>3891280</wp:posOffset>
                </wp:positionH>
                <wp:positionV relativeFrom="paragraph">
                  <wp:posOffset>70485</wp:posOffset>
                </wp:positionV>
                <wp:extent cx="2076450" cy="635"/>
                <wp:effectExtent l="0" t="0" r="0" b="0"/>
                <wp:wrapSquare wrapText="bothSides"/>
                <wp:docPr id="21" name="Надпись 21"/>
                <wp:cNvGraphicFramePr/>
                <a:graphic xmlns:a="http://schemas.openxmlformats.org/drawingml/2006/main">
                  <a:graphicData uri="http://schemas.microsoft.com/office/word/2010/wordprocessingShape">
                    <wps:wsp>
                      <wps:cNvSpPr txBox="1"/>
                      <wps:spPr>
                        <a:xfrm>
                          <a:off x="0" y="0"/>
                          <a:ext cx="2076450" cy="635"/>
                        </a:xfrm>
                        <a:prstGeom prst="rect">
                          <a:avLst/>
                        </a:prstGeom>
                        <a:solidFill>
                          <a:prstClr val="white"/>
                        </a:solidFill>
                        <a:ln>
                          <a:noFill/>
                        </a:ln>
                        <a:effectLst/>
                      </wps:spPr>
                      <wps:txbx>
                        <w:txbxContent>
                          <w:p w:rsidR="00F61016" w:rsidRPr="000B6016" w:rsidRDefault="00F61016" w:rsidP="00876022">
                            <w:pPr>
                              <w:pStyle w:val="a6"/>
                              <w:jc w:val="center"/>
                              <w:rPr>
                                <w:rFonts w:ascii="Times New Roman" w:hAnsi="Times New Roman" w:cs="Times New Roman"/>
                                <w:i w:val="0"/>
                                <w:color w:val="auto"/>
                                <w:sz w:val="16"/>
                                <w:szCs w:val="16"/>
                              </w:rPr>
                            </w:pPr>
                          </w:p>
                          <w:p w:rsidR="00F61016" w:rsidRPr="00652328" w:rsidRDefault="00F61016" w:rsidP="00876022">
                            <w:pPr>
                              <w:pStyle w:val="a6"/>
                              <w:jc w:val="center"/>
                              <w:rPr>
                                <w:rFonts w:ascii="Times New Roman" w:hAnsi="Times New Roman" w:cs="Times New Roman"/>
                                <w:i w:val="0"/>
                                <w:color w:val="auto"/>
                                <w:sz w:val="28"/>
                                <w:szCs w:val="28"/>
                              </w:rPr>
                            </w:pPr>
                            <w:r w:rsidRPr="00652328">
                              <w:rPr>
                                <w:rFonts w:ascii="Times New Roman" w:hAnsi="Times New Roman" w:cs="Times New Roman"/>
                                <w:i w:val="0"/>
                                <w:color w:val="auto"/>
                                <w:sz w:val="28"/>
                                <w:szCs w:val="28"/>
                              </w:rPr>
                              <w:t>Рис.  2.</w:t>
                            </w:r>
                            <w:r>
                              <w:rPr>
                                <w:rFonts w:ascii="Times New Roman" w:hAnsi="Times New Roman" w:cs="Times New Roman"/>
                                <w:i w:val="0"/>
                                <w:color w:val="auto"/>
                                <w:sz w:val="28"/>
                                <w:szCs w:val="28"/>
                              </w:rPr>
                              <w:t>3</w:t>
                            </w:r>
                            <w:r w:rsidRPr="00652328">
                              <w:rPr>
                                <w:rFonts w:ascii="Times New Roman" w:hAnsi="Times New Roman" w:cs="Times New Roman"/>
                                <w:i w:val="0"/>
                                <w:color w:val="auto"/>
                                <w:sz w:val="28"/>
                                <w:szCs w:val="28"/>
                              </w:rPr>
                              <w:t xml:space="preserve"> </w:t>
                            </w:r>
                            <w:r>
                              <w:rPr>
                                <w:rFonts w:ascii="Times New Roman" w:hAnsi="Times New Roman" w:cs="Times New Roman"/>
                                <w:i w:val="0"/>
                                <w:color w:val="auto"/>
                                <w:sz w:val="28"/>
                                <w:szCs w:val="28"/>
                              </w:rPr>
                              <w:t xml:space="preserve">– </w:t>
                            </w:r>
                            <w:r w:rsidRPr="00652328">
                              <w:rPr>
                                <w:rFonts w:ascii="Times New Roman" w:hAnsi="Times New Roman" w:cs="Times New Roman"/>
                                <w:i w:val="0"/>
                                <w:color w:val="auto"/>
                                <w:sz w:val="28"/>
                                <w:szCs w:val="28"/>
                              </w:rPr>
                              <w:t>Схема Аббе</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2A640E74" id="_x0000_t202" coordsize="21600,21600" o:spt="202" path="m,l,21600r21600,l21600,xe">
                <v:stroke joinstyle="miter"/>
                <v:path gradientshapeok="t" o:connecttype="rect"/>
              </v:shapetype>
              <v:shape id="Надпись 21" o:spid="_x0000_s1026" type="#_x0000_t202" style="position:absolute;left:0;text-align:left;margin-left:306.4pt;margin-top:5.55pt;width:163.5pt;height:.05pt;z-index:252104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" stroked="f">
                <v:textbox style="mso-fit-shape-to-text:t" inset="0,0,0,0">
                  <w:txbxContent>
                    <w:p w:rsidR="00F61016" w:rsidRPr="000B6016" w:rsidRDefault="00F61016" w:rsidP="00876022">
                      <w:pPr>
                        <w:pStyle w:val="a6"/>
                        <w:jc w:val="center"/>
                        <w:rPr>
                          <w:rFonts w:ascii="Times New Roman" w:hAnsi="Times New Roman" w:cs="Times New Roman"/>
                          <w:i w:val="0"/>
                          <w:color w:val="auto"/>
                          <w:sz w:val="16"/>
                          <w:szCs w:val="16"/>
                        </w:rPr>
                      </w:pPr>
                    </w:p>
                    <w:p w:rsidR="00F61016" w:rsidRPr="00652328" w:rsidRDefault="00F61016" w:rsidP="00876022">
                      <w:pPr>
                        <w:pStyle w:val="a6"/>
                        <w:jc w:val="center"/>
                        <w:rPr>
                          <w:rFonts w:ascii="Times New Roman" w:hAnsi="Times New Roman" w:cs="Times New Roman"/>
                          <w:i w:val="0"/>
                          <w:color w:val="auto"/>
                          <w:sz w:val="28"/>
                          <w:szCs w:val="28"/>
                        </w:rPr>
                      </w:pPr>
                      <w:r w:rsidRPr="00652328">
                        <w:rPr>
                          <w:rFonts w:ascii="Times New Roman" w:hAnsi="Times New Roman" w:cs="Times New Roman"/>
                          <w:i w:val="0"/>
                          <w:color w:val="auto"/>
                          <w:sz w:val="28"/>
                          <w:szCs w:val="28"/>
                        </w:rPr>
                        <w:t>Рис.  2.</w:t>
                      </w:r>
                      <w:r>
                        <w:rPr>
                          <w:rFonts w:ascii="Times New Roman" w:hAnsi="Times New Roman" w:cs="Times New Roman"/>
                          <w:i w:val="0"/>
                          <w:color w:val="auto"/>
                          <w:sz w:val="28"/>
                          <w:szCs w:val="28"/>
                        </w:rPr>
                        <w:t>3</w:t>
                      </w:r>
                      <w:r w:rsidRPr="00652328">
                        <w:rPr>
                          <w:rFonts w:ascii="Times New Roman" w:hAnsi="Times New Roman" w:cs="Times New Roman"/>
                          <w:i w:val="0"/>
                          <w:color w:val="auto"/>
                          <w:sz w:val="28"/>
                          <w:szCs w:val="28"/>
                        </w:rPr>
                        <w:t xml:space="preserve"> </w:t>
                      </w:r>
                      <w:r>
                        <w:rPr>
                          <w:rFonts w:ascii="Times New Roman" w:hAnsi="Times New Roman" w:cs="Times New Roman"/>
                          <w:i w:val="0"/>
                          <w:color w:val="auto"/>
                          <w:sz w:val="28"/>
                          <w:szCs w:val="28"/>
                        </w:rPr>
                        <w:t xml:space="preserve">– </w:t>
                      </w:r>
                      <w:r w:rsidRPr="00652328">
                        <w:rPr>
                          <w:rFonts w:ascii="Times New Roman" w:hAnsi="Times New Roman" w:cs="Times New Roman"/>
                          <w:i w:val="0"/>
                          <w:color w:val="auto"/>
                          <w:sz w:val="28"/>
                          <w:szCs w:val="28"/>
                        </w:rPr>
                        <w:t>Схема Аббе</w:t>
                      </w:r>
                    </w:p>
                  </w:txbxContent>
                </v:textbox>
                <w10:wrap type="square"/>
              </v:shape>
            </w:pict>
          </mc:Fallback>
        </mc:AlternateContent>
      </w:r>
      <w:r w:rsidRPr="00EE611B">
        <w:rPr>
          <w:rFonts w:ascii="Times New Roman" w:hAnsi="Times New Roman" w:cs="Times New Roman"/>
          <w:noProof/>
          <w:sz w:val="28"/>
          <w:szCs w:val="28"/>
          <w:lang w:eastAsia="uk-UA"/>
        </w:rPr>
        <mc:AlternateContent>
          <mc:Choice Requires="wps">
            <w:drawing>
              <wp:anchor distT="0" distB="0" distL="114300" distR="114300" simplePos="0" relativeHeight="252102656" behindDoc="0" locked="0" layoutInCell="1" allowOverlap="1" wp14:anchorId="0600D378" wp14:editId="68BD5CF6">
                <wp:simplePos x="0" y="0"/>
                <wp:positionH relativeFrom="column">
                  <wp:posOffset>290830</wp:posOffset>
                </wp:positionH>
                <wp:positionV relativeFrom="paragraph">
                  <wp:posOffset>302895</wp:posOffset>
                </wp:positionV>
                <wp:extent cx="2447925" cy="635"/>
                <wp:effectExtent l="0" t="0" r="0" b="0"/>
                <wp:wrapSquare wrapText="bothSides"/>
                <wp:docPr id="18" name="Надпись 18"/>
                <wp:cNvGraphicFramePr/>
                <a:graphic xmlns:a="http://schemas.openxmlformats.org/drawingml/2006/main">
                  <a:graphicData uri="http://schemas.microsoft.com/office/word/2010/wordprocessingShape">
                    <wps:wsp>
                      <wps:cNvSpPr txBox="1"/>
                      <wps:spPr>
                        <a:xfrm>
                          <a:off x="0" y="0"/>
                          <a:ext cx="2447925" cy="635"/>
                        </a:xfrm>
                        <a:prstGeom prst="rect">
                          <a:avLst/>
                        </a:prstGeom>
                        <a:solidFill>
                          <a:prstClr val="white"/>
                        </a:solidFill>
                        <a:ln>
                          <a:noFill/>
                        </a:ln>
                        <a:effectLst/>
                      </wps:spPr>
                      <wps:txbx>
                        <w:txbxContent>
                          <w:p w:rsidR="00F61016" w:rsidRPr="00652328" w:rsidRDefault="00F61016" w:rsidP="00876022">
                            <w:pPr>
                              <w:pStyle w:val="a6"/>
                              <w:jc w:val="center"/>
                              <w:rPr>
                                <w:rFonts w:ascii="Times New Roman" w:hAnsi="Times New Roman" w:cs="Times New Roman"/>
                                <w:i w:val="0"/>
                                <w:color w:val="auto"/>
                                <w:sz w:val="28"/>
                                <w:szCs w:val="28"/>
                                <w:lang w:val="ru-RU"/>
                              </w:rPr>
                            </w:pPr>
                            <w:r>
                              <w:rPr>
                                <w:rFonts w:ascii="Times New Roman" w:hAnsi="Times New Roman" w:cs="Times New Roman"/>
                                <w:i w:val="0"/>
                                <w:color w:val="auto"/>
                                <w:sz w:val="28"/>
                                <w:szCs w:val="28"/>
                              </w:rPr>
                              <w:t xml:space="preserve">Рис. </w:t>
                            </w:r>
                            <w:r w:rsidRPr="00652328">
                              <w:rPr>
                                <w:rFonts w:ascii="Times New Roman" w:hAnsi="Times New Roman" w:cs="Times New Roman"/>
                                <w:i w:val="0"/>
                                <w:color w:val="auto"/>
                                <w:sz w:val="28"/>
                                <w:szCs w:val="28"/>
                              </w:rPr>
                              <w:t>2.</w:t>
                            </w:r>
                            <w:r>
                              <w:rPr>
                                <w:rFonts w:ascii="Times New Roman" w:hAnsi="Times New Roman" w:cs="Times New Roman"/>
                                <w:i w:val="0"/>
                                <w:color w:val="auto"/>
                                <w:sz w:val="28"/>
                                <w:szCs w:val="28"/>
                              </w:rPr>
                              <w:t>2</w:t>
                            </w:r>
                            <w:r w:rsidRPr="00652328">
                              <w:rPr>
                                <w:rFonts w:ascii="Times New Roman" w:hAnsi="Times New Roman" w:cs="Times New Roman"/>
                                <w:i w:val="0"/>
                                <w:color w:val="auto"/>
                                <w:sz w:val="28"/>
                                <w:szCs w:val="28"/>
                                <w:lang w:val="ru-RU"/>
                              </w:rPr>
                              <w:t xml:space="preserve"> </w:t>
                            </w:r>
                            <w:r>
                              <w:rPr>
                                <w:rFonts w:ascii="Times New Roman" w:hAnsi="Times New Roman" w:cs="Times New Roman"/>
                                <w:i w:val="0"/>
                                <w:color w:val="auto"/>
                                <w:sz w:val="28"/>
                                <w:szCs w:val="28"/>
                                <w:lang w:val="ru-RU"/>
                              </w:rPr>
                              <w:t xml:space="preserve">– </w:t>
                            </w:r>
                            <w:r w:rsidRPr="00652328">
                              <w:rPr>
                                <w:rFonts w:ascii="Times New Roman" w:hAnsi="Times New Roman" w:cs="Times New Roman"/>
                                <w:i w:val="0"/>
                                <w:color w:val="auto"/>
                                <w:sz w:val="28"/>
                                <w:szCs w:val="28"/>
                                <w:lang w:val="ru-RU"/>
                              </w:rPr>
                              <w:t>Схема Грену</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600D378" id="Надпись 18" o:spid="_x0000_s1027" type="#_x0000_t202" style="position:absolute;left:0;text-align:left;margin-left:22.9pt;margin-top:23.85pt;width:192.75pt;height:.05pt;z-index:252102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" stroked="f">
                <v:textbox style="mso-fit-shape-to-text:t" inset="0,0,0,0">
                  <w:txbxContent>
                    <w:p w:rsidR="00F61016" w:rsidRPr="00652328" w:rsidRDefault="00F61016" w:rsidP="00876022">
                      <w:pPr>
                        <w:pStyle w:val="a6"/>
                        <w:jc w:val="center"/>
                        <w:rPr>
                          <w:rFonts w:ascii="Times New Roman" w:hAnsi="Times New Roman" w:cs="Times New Roman"/>
                          <w:i w:val="0"/>
                          <w:color w:val="auto"/>
                          <w:sz w:val="28"/>
                          <w:szCs w:val="28"/>
                          <w:lang w:val="ru-RU"/>
                        </w:rPr>
                      </w:pPr>
                      <w:r>
                        <w:rPr>
                          <w:rFonts w:ascii="Times New Roman" w:hAnsi="Times New Roman" w:cs="Times New Roman"/>
                          <w:i w:val="0"/>
                          <w:color w:val="auto"/>
                          <w:sz w:val="28"/>
                          <w:szCs w:val="28"/>
                        </w:rPr>
                        <w:t xml:space="preserve">Рис. </w:t>
                      </w:r>
                      <w:r w:rsidRPr="00652328">
                        <w:rPr>
                          <w:rFonts w:ascii="Times New Roman" w:hAnsi="Times New Roman" w:cs="Times New Roman"/>
                          <w:i w:val="0"/>
                          <w:color w:val="auto"/>
                          <w:sz w:val="28"/>
                          <w:szCs w:val="28"/>
                        </w:rPr>
                        <w:t>2.</w:t>
                      </w:r>
                      <w:r>
                        <w:rPr>
                          <w:rFonts w:ascii="Times New Roman" w:hAnsi="Times New Roman" w:cs="Times New Roman"/>
                          <w:i w:val="0"/>
                          <w:color w:val="auto"/>
                          <w:sz w:val="28"/>
                          <w:szCs w:val="28"/>
                        </w:rPr>
                        <w:t>2</w:t>
                      </w:r>
                      <w:r w:rsidRPr="00652328">
                        <w:rPr>
                          <w:rFonts w:ascii="Times New Roman" w:hAnsi="Times New Roman" w:cs="Times New Roman"/>
                          <w:i w:val="0"/>
                          <w:color w:val="auto"/>
                          <w:sz w:val="28"/>
                          <w:szCs w:val="28"/>
                          <w:lang w:val="ru-RU"/>
                        </w:rPr>
                        <w:t xml:space="preserve"> </w:t>
                      </w:r>
                      <w:r>
                        <w:rPr>
                          <w:rFonts w:ascii="Times New Roman" w:hAnsi="Times New Roman" w:cs="Times New Roman"/>
                          <w:i w:val="0"/>
                          <w:color w:val="auto"/>
                          <w:sz w:val="28"/>
                          <w:szCs w:val="28"/>
                          <w:lang w:val="ru-RU"/>
                        </w:rPr>
                        <w:t xml:space="preserve">– </w:t>
                      </w:r>
                      <w:r w:rsidRPr="00652328">
                        <w:rPr>
                          <w:rFonts w:ascii="Times New Roman" w:hAnsi="Times New Roman" w:cs="Times New Roman"/>
                          <w:i w:val="0"/>
                          <w:color w:val="auto"/>
                          <w:sz w:val="28"/>
                          <w:szCs w:val="28"/>
                          <w:lang w:val="ru-RU"/>
                        </w:rPr>
                        <w:t>Схема Грену</w:t>
                      </w:r>
                    </w:p>
                  </w:txbxContent>
                </v:textbox>
                <w10:wrap type="square"/>
              </v:shape>
            </w:pict>
          </mc:Fallback>
        </mc:AlternateContent>
      </w:r>
    </w:p>
    <w:p w:rsidR="00876022" w:rsidRPr="00EE611B" w:rsidRDefault="00876022" w:rsidP="00EE611B">
      <w:pPr>
        <w:pStyle w:val="a5"/>
        <w:spacing w:after="0" w:line="360" w:lineRule="auto"/>
        <w:ind w:left="0"/>
        <w:jc w:val="both"/>
        <w:rPr>
          <w:rFonts w:ascii="Times New Roman" w:hAnsi="Times New Roman" w:cs="Times New Roman"/>
          <w:b/>
          <w:sz w:val="28"/>
          <w:szCs w:val="28"/>
        </w:rPr>
      </w:pPr>
    </w:p>
    <w:p w:rsidR="00876022" w:rsidRPr="00EE611B" w:rsidRDefault="00876022" w:rsidP="00EE611B">
      <w:pPr>
        <w:pStyle w:val="a5"/>
        <w:spacing w:before="240" w:after="0" w:line="360" w:lineRule="auto"/>
        <w:ind w:left="0" w:firstLine="709"/>
        <w:jc w:val="both"/>
        <w:rPr>
          <w:rFonts w:ascii="Times New Roman" w:hAnsi="Times New Roman" w:cs="Times New Roman"/>
          <w:sz w:val="28"/>
          <w:szCs w:val="28"/>
        </w:rPr>
      </w:pPr>
    </w:p>
    <w:p w:rsidR="00876022" w:rsidRPr="00EE611B" w:rsidRDefault="00876022" w:rsidP="00EE611B">
      <w:pPr>
        <w:pStyle w:val="a5"/>
        <w:spacing w:before="240" w:after="0" w:line="360" w:lineRule="auto"/>
        <w:ind w:left="0" w:firstLine="709"/>
        <w:jc w:val="both"/>
        <w:outlineLvl w:val="2"/>
        <w:rPr>
          <w:rFonts w:ascii="Times New Roman" w:hAnsi="Times New Roman" w:cs="Times New Roman"/>
          <w:sz w:val="28"/>
          <w:szCs w:val="28"/>
        </w:rPr>
      </w:pPr>
      <w:bookmarkStart w:id="25" w:name="_Toc530829000"/>
      <w:r w:rsidRPr="00EE611B">
        <w:rPr>
          <w:rFonts w:ascii="Times New Roman" w:hAnsi="Times New Roman" w:cs="Times New Roman"/>
          <w:sz w:val="28"/>
          <w:szCs w:val="28"/>
        </w:rPr>
        <w:t>2.1.1 Області застосування оптичних мікроскопів</w:t>
      </w:r>
      <w:bookmarkEnd w:id="25"/>
    </w:p>
    <w:p w:rsidR="00876022" w:rsidRPr="00EE611B" w:rsidRDefault="00876022" w:rsidP="00EE611B">
      <w:pPr>
        <w:pStyle w:val="a5"/>
        <w:spacing w:after="0" w:line="360" w:lineRule="auto"/>
        <w:ind w:left="0" w:firstLine="709"/>
        <w:jc w:val="both"/>
        <w:rPr>
          <w:rFonts w:ascii="Times New Roman" w:hAnsi="Times New Roman" w:cs="Times New Roman"/>
          <w:sz w:val="28"/>
          <w:szCs w:val="28"/>
        </w:rPr>
      </w:pPr>
      <w:r w:rsidRPr="00EE611B">
        <w:rPr>
          <w:rFonts w:ascii="Times New Roman" w:hAnsi="Times New Roman" w:cs="Times New Roman"/>
          <w:sz w:val="28"/>
          <w:szCs w:val="28"/>
        </w:rPr>
        <w:t>При розробці оптико-електронної системи для дослідження дефектів клейових з’єднань був обраний мікроскоп стереоскопічний МБС-09, що призначений для спостереження як об’ємних предметів, так і тонких плівкових і прозорих об’єктів. Спостереження може проводитися як при штучному, так і при природному освітленні у відбитому та прохідному світлі. Область застосування: ботаніка, біологія, медицина, мінералогія, археологія, машинобудування, приладобудування та ін. галузі науки і техніки.</w:t>
      </w:r>
    </w:p>
    <w:p w:rsidR="00876022" w:rsidRPr="00EE611B" w:rsidRDefault="00876022" w:rsidP="00EE611B">
      <w:pPr>
        <w:pStyle w:val="3"/>
        <w:spacing w:line="360" w:lineRule="auto"/>
        <w:ind w:firstLine="709"/>
        <w:rPr>
          <w:rFonts w:ascii="Times New Roman" w:hAnsi="Times New Roman" w:cs="Times New Roman"/>
          <w:color w:val="auto"/>
          <w:sz w:val="28"/>
          <w:szCs w:val="28"/>
        </w:rPr>
      </w:pPr>
      <w:bookmarkStart w:id="26" w:name="_Toc530829001"/>
      <w:r w:rsidRPr="00EE611B">
        <w:rPr>
          <w:rFonts w:ascii="Times New Roman" w:hAnsi="Times New Roman" w:cs="Times New Roman"/>
          <w:color w:val="auto"/>
          <w:sz w:val="28"/>
          <w:szCs w:val="28"/>
        </w:rPr>
        <w:t>2.</w:t>
      </w:r>
      <w:r w:rsidRPr="00EE611B">
        <w:rPr>
          <w:rFonts w:ascii="Times New Roman" w:hAnsi="Times New Roman" w:cs="Times New Roman"/>
          <w:color w:val="auto"/>
          <w:sz w:val="28"/>
          <w:szCs w:val="28"/>
          <w:lang w:val="ru-RU"/>
        </w:rPr>
        <w:t>1.</w:t>
      </w:r>
      <w:r w:rsidRPr="00EE611B">
        <w:rPr>
          <w:rFonts w:ascii="Times New Roman" w:hAnsi="Times New Roman" w:cs="Times New Roman"/>
          <w:color w:val="auto"/>
          <w:sz w:val="28"/>
          <w:szCs w:val="28"/>
        </w:rPr>
        <w:t>2 Характеристики оптичного мікроскопа МБС-09</w:t>
      </w:r>
      <w:bookmarkEnd w:id="26"/>
    </w:p>
    <w:p w:rsidR="00876022" w:rsidRPr="00EE611B" w:rsidRDefault="00876022" w:rsidP="00EE611B">
      <w:pPr>
        <w:spacing w:after="0"/>
        <w:ind w:firstLine="709"/>
        <w:rPr>
          <w:szCs w:val="28"/>
        </w:rPr>
      </w:pPr>
      <w:r w:rsidRPr="00EE611B">
        <w:rPr>
          <w:szCs w:val="28"/>
        </w:rPr>
        <w:t>Основні технічні характеристики оптичного мікроскопа МБС-09 наведено в таблиця 2.1.</w:t>
      </w:r>
    </w:p>
    <w:p w:rsidR="00876022" w:rsidRPr="00EE611B" w:rsidRDefault="00876022" w:rsidP="00EE611B">
      <w:pPr>
        <w:spacing w:after="0"/>
        <w:ind w:firstLine="709"/>
        <w:rPr>
          <w:szCs w:val="28"/>
        </w:rPr>
      </w:pPr>
    </w:p>
    <w:p w:rsidR="00876022" w:rsidRPr="00EE611B" w:rsidRDefault="00876022" w:rsidP="00EE611B">
      <w:pPr>
        <w:pStyle w:val="a6"/>
        <w:keepNext/>
        <w:spacing w:before="120" w:after="0" w:line="360" w:lineRule="auto"/>
        <w:ind w:firstLine="284"/>
        <w:rPr>
          <w:rFonts w:ascii="Times New Roman" w:hAnsi="Times New Roman" w:cs="Times New Roman"/>
          <w:i w:val="0"/>
          <w:color w:val="auto"/>
          <w:sz w:val="28"/>
          <w:szCs w:val="28"/>
        </w:rPr>
      </w:pPr>
      <w:r w:rsidRPr="00EE611B">
        <w:rPr>
          <w:rFonts w:ascii="Times New Roman" w:hAnsi="Times New Roman" w:cs="Times New Roman"/>
          <w:i w:val="0"/>
          <w:color w:val="auto"/>
          <w:sz w:val="28"/>
          <w:szCs w:val="28"/>
        </w:rPr>
        <w:lastRenderedPageBreak/>
        <w:t>Табл. 2.1 – Технічні Характеристики оптичного мікроскопа МБС-09</w:t>
      </w:r>
    </w:p>
    <w:tbl>
      <w:tblPr>
        <w:tblStyle w:val="a8"/>
        <w:tblW w:w="0" w:type="auto"/>
        <w:tblLook w:val="04A0" w:firstRow="1" w:lastRow="0" w:firstColumn="1" w:lastColumn="0" w:noHBand="0" w:noVBand="1"/>
      </w:tblPr>
      <w:tblGrid>
        <w:gridCol w:w="4814"/>
        <w:gridCol w:w="4815"/>
      </w:tblGrid>
      <w:tr w:rsidR="00876022" w:rsidRPr="00EE611B" w:rsidTr="00E70EED">
        <w:tc>
          <w:tcPr>
            <w:tcW w:w="4814" w:type="dxa"/>
            <w:vAlign w:val="center"/>
          </w:tcPr>
          <w:p w:rsidR="00876022" w:rsidRPr="00EE611B" w:rsidRDefault="00876022" w:rsidP="00EE611B">
            <w:pPr>
              <w:spacing w:after="0"/>
              <w:jc w:val="center"/>
              <w:rPr>
                <w:szCs w:val="28"/>
              </w:rPr>
            </w:pPr>
            <w:r w:rsidRPr="00EE611B">
              <w:rPr>
                <w:szCs w:val="28"/>
              </w:rPr>
              <w:t>Характеристика</w:t>
            </w:r>
          </w:p>
        </w:tc>
        <w:tc>
          <w:tcPr>
            <w:tcW w:w="4815" w:type="dxa"/>
            <w:vAlign w:val="center"/>
          </w:tcPr>
          <w:p w:rsidR="00876022" w:rsidRPr="00EE611B" w:rsidRDefault="00876022" w:rsidP="00EE611B">
            <w:pPr>
              <w:spacing w:after="0"/>
              <w:jc w:val="center"/>
              <w:rPr>
                <w:szCs w:val="28"/>
              </w:rPr>
            </w:pPr>
            <w:r w:rsidRPr="00EE611B">
              <w:rPr>
                <w:szCs w:val="28"/>
              </w:rPr>
              <w:t>Значення</w:t>
            </w:r>
          </w:p>
        </w:tc>
      </w:tr>
      <w:tr w:rsidR="00876022" w:rsidRPr="00EE611B" w:rsidTr="00E70EED">
        <w:tc>
          <w:tcPr>
            <w:tcW w:w="4814" w:type="dxa"/>
            <w:vAlign w:val="center"/>
          </w:tcPr>
          <w:p w:rsidR="00876022" w:rsidRPr="00EE611B" w:rsidRDefault="00876022" w:rsidP="00EE611B">
            <w:pPr>
              <w:spacing w:after="0"/>
              <w:jc w:val="center"/>
              <w:rPr>
                <w:szCs w:val="28"/>
              </w:rPr>
            </w:pPr>
            <w:r w:rsidRPr="00EE611B">
              <w:rPr>
                <w:szCs w:val="28"/>
              </w:rPr>
              <w:t>Збільшення</w:t>
            </w:r>
          </w:p>
        </w:tc>
        <w:tc>
          <w:tcPr>
            <w:tcW w:w="4815" w:type="dxa"/>
            <w:vAlign w:val="center"/>
          </w:tcPr>
          <w:p w:rsidR="00876022" w:rsidRPr="00EE611B" w:rsidRDefault="00876022" w:rsidP="00EE611B">
            <w:pPr>
              <w:spacing w:after="0"/>
              <w:jc w:val="center"/>
              <w:rPr>
                <w:szCs w:val="28"/>
              </w:rPr>
            </w:pPr>
            <w:r w:rsidRPr="00EE611B">
              <w:rPr>
                <w:szCs w:val="28"/>
              </w:rPr>
              <w:t xml:space="preserve">3,33 - 100 </w:t>
            </w:r>
            <w:proofErr w:type="spellStart"/>
            <w:r w:rsidRPr="00EE611B">
              <w:rPr>
                <w:szCs w:val="28"/>
              </w:rPr>
              <w:t>крат</w:t>
            </w:r>
            <w:proofErr w:type="spellEnd"/>
            <w:r w:rsidRPr="00EE611B">
              <w:rPr>
                <w:szCs w:val="28"/>
              </w:rPr>
              <w:t>.</w:t>
            </w:r>
          </w:p>
        </w:tc>
      </w:tr>
      <w:tr w:rsidR="00876022" w:rsidRPr="00EE611B" w:rsidTr="00E70EED">
        <w:tc>
          <w:tcPr>
            <w:tcW w:w="4814" w:type="dxa"/>
            <w:vAlign w:val="center"/>
          </w:tcPr>
          <w:p w:rsidR="00876022" w:rsidRPr="00EE611B" w:rsidRDefault="00876022" w:rsidP="00EE611B">
            <w:pPr>
              <w:spacing w:after="0"/>
              <w:jc w:val="center"/>
              <w:rPr>
                <w:szCs w:val="28"/>
              </w:rPr>
            </w:pPr>
            <w:r w:rsidRPr="00EE611B">
              <w:rPr>
                <w:szCs w:val="28"/>
              </w:rPr>
              <w:t>Лінійне поле зору</w:t>
            </w:r>
          </w:p>
        </w:tc>
        <w:tc>
          <w:tcPr>
            <w:tcW w:w="4815" w:type="dxa"/>
            <w:vAlign w:val="center"/>
          </w:tcPr>
          <w:p w:rsidR="00876022" w:rsidRPr="00EE611B" w:rsidRDefault="00876022" w:rsidP="00EE611B">
            <w:pPr>
              <w:spacing w:after="0"/>
              <w:jc w:val="center"/>
              <w:rPr>
                <w:szCs w:val="28"/>
              </w:rPr>
            </w:pPr>
            <w:r w:rsidRPr="00EE611B">
              <w:rPr>
                <w:szCs w:val="28"/>
              </w:rPr>
              <w:t>39,3-2,4 мм</w:t>
            </w:r>
          </w:p>
        </w:tc>
      </w:tr>
      <w:tr w:rsidR="00876022" w:rsidRPr="00EE611B" w:rsidTr="00E70EED">
        <w:tc>
          <w:tcPr>
            <w:tcW w:w="4814" w:type="dxa"/>
            <w:vAlign w:val="center"/>
          </w:tcPr>
          <w:p w:rsidR="00876022" w:rsidRPr="00EE611B" w:rsidRDefault="00876022" w:rsidP="00EE611B">
            <w:pPr>
              <w:spacing w:after="0"/>
              <w:jc w:val="center"/>
              <w:rPr>
                <w:szCs w:val="28"/>
              </w:rPr>
            </w:pPr>
            <w:r w:rsidRPr="00EE611B">
              <w:rPr>
                <w:szCs w:val="28"/>
              </w:rPr>
              <w:t>Робоча відстань мікроскопа</w:t>
            </w:r>
          </w:p>
        </w:tc>
        <w:tc>
          <w:tcPr>
            <w:tcW w:w="4815" w:type="dxa"/>
            <w:vAlign w:val="center"/>
          </w:tcPr>
          <w:p w:rsidR="00876022" w:rsidRPr="00EE611B" w:rsidRDefault="00876022" w:rsidP="00EE611B">
            <w:pPr>
              <w:spacing w:after="0"/>
              <w:jc w:val="center"/>
              <w:rPr>
                <w:szCs w:val="28"/>
              </w:rPr>
            </w:pPr>
            <w:r w:rsidRPr="00EE611B">
              <w:rPr>
                <w:szCs w:val="28"/>
              </w:rPr>
              <w:t>64 мм</w:t>
            </w:r>
          </w:p>
        </w:tc>
      </w:tr>
      <w:tr w:rsidR="00876022" w:rsidRPr="00EE611B" w:rsidTr="00E70EED">
        <w:tc>
          <w:tcPr>
            <w:tcW w:w="4814" w:type="dxa"/>
            <w:vAlign w:val="center"/>
          </w:tcPr>
          <w:p w:rsidR="00876022" w:rsidRPr="00EE611B" w:rsidRDefault="00876022" w:rsidP="00EE611B">
            <w:pPr>
              <w:spacing w:after="0"/>
              <w:jc w:val="center"/>
              <w:rPr>
                <w:szCs w:val="28"/>
              </w:rPr>
            </w:pPr>
            <w:r w:rsidRPr="00EE611B">
              <w:rPr>
                <w:szCs w:val="28"/>
              </w:rPr>
              <w:t>Джерело світла</w:t>
            </w:r>
          </w:p>
        </w:tc>
        <w:tc>
          <w:tcPr>
            <w:tcW w:w="4815" w:type="dxa"/>
            <w:vAlign w:val="center"/>
          </w:tcPr>
          <w:p w:rsidR="00876022" w:rsidRPr="00EE611B" w:rsidRDefault="00876022" w:rsidP="00EE611B">
            <w:pPr>
              <w:spacing w:after="0"/>
              <w:jc w:val="center"/>
              <w:rPr>
                <w:szCs w:val="28"/>
              </w:rPr>
            </w:pPr>
            <w:r w:rsidRPr="00EE611B">
              <w:rPr>
                <w:szCs w:val="28"/>
              </w:rPr>
              <w:t>Лампа 8 В - 20 Вт</w:t>
            </w:r>
          </w:p>
        </w:tc>
      </w:tr>
    </w:tbl>
    <w:p w:rsidR="00876022" w:rsidRPr="00EE611B" w:rsidRDefault="00876022" w:rsidP="00EE611B">
      <w:pPr>
        <w:spacing w:before="120" w:after="0"/>
        <w:ind w:firstLine="709"/>
        <w:rPr>
          <w:szCs w:val="28"/>
        </w:rPr>
      </w:pPr>
      <w:r w:rsidRPr="00EE611B">
        <w:rPr>
          <w:szCs w:val="28"/>
        </w:rPr>
        <w:t xml:space="preserve">Живлення джерела світла здійснюється через понижуючий трансформатор від мережі змінного струму напругою 220 В, частотою 50 </w:t>
      </w:r>
      <w:proofErr w:type="spellStart"/>
      <w:r w:rsidRPr="00EE611B">
        <w:rPr>
          <w:szCs w:val="28"/>
        </w:rPr>
        <w:t>Гц</w:t>
      </w:r>
      <w:proofErr w:type="spellEnd"/>
      <w:r w:rsidRPr="00EE611B">
        <w:rPr>
          <w:szCs w:val="28"/>
        </w:rPr>
        <w:t>. Габарити приладу в робочому положенні (без освітлювача) 230 x 190 x 420 мм. Маса мікроскопа МБС-09 7 кг, склад та комплектність виробу вказано в Додатку 1.</w:t>
      </w:r>
    </w:p>
    <w:p w:rsidR="00876022" w:rsidRPr="00EE611B" w:rsidRDefault="00876022" w:rsidP="00EE611B">
      <w:pPr>
        <w:pStyle w:val="3"/>
        <w:spacing w:line="360" w:lineRule="auto"/>
        <w:ind w:firstLine="709"/>
        <w:rPr>
          <w:rFonts w:ascii="Times New Roman" w:hAnsi="Times New Roman" w:cs="Times New Roman"/>
          <w:color w:val="auto"/>
          <w:sz w:val="28"/>
          <w:szCs w:val="28"/>
        </w:rPr>
      </w:pPr>
      <w:bookmarkStart w:id="27" w:name="_Toc530829002"/>
      <w:r w:rsidRPr="00EE611B">
        <w:rPr>
          <w:rFonts w:ascii="Times New Roman" w:hAnsi="Times New Roman" w:cs="Times New Roman"/>
          <w:color w:val="auto"/>
          <w:sz w:val="28"/>
          <w:szCs w:val="28"/>
        </w:rPr>
        <w:t>2.1.3. Пристрій та принцип роботи</w:t>
      </w:r>
      <w:bookmarkEnd w:id="27"/>
    </w:p>
    <w:p w:rsidR="00876022" w:rsidRPr="00EE611B" w:rsidRDefault="00876022" w:rsidP="00EE611B">
      <w:pPr>
        <w:pStyle w:val="4"/>
        <w:ind w:firstLine="709"/>
        <w:rPr>
          <w:rFonts w:ascii="Times New Roman" w:hAnsi="Times New Roman" w:cs="Times New Roman"/>
          <w:i w:val="0"/>
          <w:color w:val="auto"/>
          <w:szCs w:val="28"/>
        </w:rPr>
      </w:pPr>
      <w:bookmarkStart w:id="28" w:name="_Toc530829003"/>
      <w:r w:rsidRPr="00EE611B">
        <w:rPr>
          <w:rFonts w:ascii="Times New Roman" w:hAnsi="Times New Roman" w:cs="Times New Roman"/>
          <w:i w:val="0"/>
          <w:color w:val="auto"/>
          <w:szCs w:val="28"/>
        </w:rPr>
        <w:t>2.1.3.1. Оптична схема мікроскопа</w:t>
      </w:r>
      <w:bookmarkEnd w:id="28"/>
    </w:p>
    <w:p w:rsidR="00876022" w:rsidRPr="00EE611B" w:rsidRDefault="00876022" w:rsidP="00EE611B">
      <w:pPr>
        <w:spacing w:after="0"/>
        <w:ind w:firstLine="709"/>
        <w:rPr>
          <w:szCs w:val="28"/>
        </w:rPr>
      </w:pPr>
      <w:r w:rsidRPr="00EE611B">
        <w:rPr>
          <w:szCs w:val="28"/>
        </w:rPr>
        <w:t>Оптична схема мікроскопа показана на рис.2.</w:t>
      </w:r>
      <w:r w:rsidR="00F91972" w:rsidRPr="00EE611B">
        <w:rPr>
          <w:szCs w:val="28"/>
        </w:rPr>
        <w:t>4</w:t>
      </w:r>
      <w:r w:rsidRPr="00EE611B">
        <w:rPr>
          <w:szCs w:val="28"/>
        </w:rPr>
        <w:t xml:space="preserve">. При роботі а світлі світло від джерела 1, проходячи через конденсор 2, матове скло 3 і відбившись від матової пластини відбивача 4, рівномірно висвітлює препарат, поміщений на предметному склі 5. </w:t>
      </w:r>
    </w:p>
    <w:p w:rsidR="00876022" w:rsidRPr="00EE611B" w:rsidRDefault="00876022" w:rsidP="00EE611B">
      <w:pPr>
        <w:spacing w:after="0"/>
        <w:jc w:val="center"/>
        <w:rPr>
          <w:szCs w:val="28"/>
        </w:rPr>
      </w:pPr>
      <w:r w:rsidRPr="00EE611B">
        <w:rPr>
          <w:rFonts w:eastAsia="Times New Roman"/>
          <w:noProof/>
          <w:color w:val="000000"/>
          <w:szCs w:val="28"/>
          <w:lang w:eastAsia="uk-UA"/>
        </w:rPr>
        <w:drawing>
          <wp:inline distT="0" distB="0" distL="0" distR="0" wp14:anchorId="43A43650" wp14:editId="0DC478F3">
            <wp:extent cx="2384224" cy="3714750"/>
            <wp:effectExtent l="0" t="0" r="0" b="0"/>
            <wp:docPr id="4" name="Рисунок 4" descr="Рис. 1. Оптическая схема микроскоп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Рис. 1. Оптическая схема микроскопа"/>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394986" cy="3731518"/>
                    </a:xfrm>
                    <a:prstGeom prst="rect">
                      <a:avLst/>
                    </a:prstGeom>
                    <a:noFill/>
                    <a:ln>
                      <a:noFill/>
                    </a:ln>
                  </pic:spPr>
                </pic:pic>
              </a:graphicData>
            </a:graphic>
          </wp:inline>
        </w:drawing>
      </w:r>
    </w:p>
    <w:p w:rsidR="00876022" w:rsidRPr="00EE611B" w:rsidRDefault="00876022" w:rsidP="00EE611B">
      <w:pPr>
        <w:spacing w:after="0"/>
        <w:jc w:val="center"/>
        <w:rPr>
          <w:szCs w:val="28"/>
        </w:rPr>
      </w:pPr>
      <w:r w:rsidRPr="00EE611B">
        <w:rPr>
          <w:szCs w:val="28"/>
        </w:rPr>
        <w:lastRenderedPageBreak/>
        <w:t>Рис. 2.</w:t>
      </w:r>
      <w:r w:rsidR="00F91972" w:rsidRPr="00EE611B">
        <w:rPr>
          <w:szCs w:val="28"/>
        </w:rPr>
        <w:t>4</w:t>
      </w:r>
      <w:r w:rsidRPr="00EE611B">
        <w:rPr>
          <w:szCs w:val="28"/>
        </w:rPr>
        <w:t xml:space="preserve"> Оптична схема мікроскопа: 1 - електролампа;2 - конденсор;3 - матове скло;4 - відбивач;5 - предметне скло;6 - захисне скло;7 - головний об’єктив;8, 9 - системи Галілея;10 - додаткові об’єктиви;11 - призми Шмідта;12 - окуляри</w:t>
      </w:r>
    </w:p>
    <w:p w:rsidR="00876022" w:rsidRPr="00EE611B" w:rsidRDefault="00876022" w:rsidP="00EE611B">
      <w:pPr>
        <w:spacing w:after="0"/>
        <w:ind w:firstLine="709"/>
        <w:rPr>
          <w:szCs w:val="28"/>
        </w:rPr>
      </w:pPr>
      <w:r w:rsidRPr="00EE611B">
        <w:rPr>
          <w:szCs w:val="28"/>
        </w:rPr>
        <w:t>Зображення предмета, отримане за допомогою об’єктива 7 і двох пар систем Галілея 8 і 9, почергове включення яких у хід променів дає чотири варіанти збільшень, фокусується додатковим об’єктивом 10 в фокальній площині окуляра 12. Лінійні збільшення мікроскопа наведені в таблиці 2.2.</w:t>
      </w:r>
    </w:p>
    <w:p w:rsidR="00876022" w:rsidRPr="00EE611B" w:rsidRDefault="00876022" w:rsidP="00EE611B">
      <w:pPr>
        <w:pStyle w:val="a6"/>
        <w:keepNext/>
        <w:spacing w:after="120" w:line="360" w:lineRule="auto"/>
        <w:ind w:firstLine="709"/>
        <w:rPr>
          <w:rFonts w:ascii="Times New Roman" w:hAnsi="Times New Roman" w:cs="Times New Roman"/>
          <w:i w:val="0"/>
          <w:color w:val="auto"/>
          <w:sz w:val="28"/>
          <w:szCs w:val="28"/>
        </w:rPr>
      </w:pPr>
      <w:r w:rsidRPr="00EE611B">
        <w:rPr>
          <w:rFonts w:ascii="Times New Roman" w:hAnsi="Times New Roman" w:cs="Times New Roman"/>
          <w:i w:val="0"/>
          <w:color w:val="auto"/>
          <w:sz w:val="28"/>
          <w:szCs w:val="28"/>
        </w:rPr>
        <w:t xml:space="preserve">Табл. </w:t>
      </w:r>
      <w:r w:rsidRPr="00EE611B">
        <w:rPr>
          <w:rFonts w:ascii="Times New Roman" w:hAnsi="Times New Roman" w:cs="Times New Roman"/>
          <w:i w:val="0"/>
          <w:color w:val="auto"/>
          <w:sz w:val="28"/>
          <w:szCs w:val="28"/>
        </w:rPr>
        <w:fldChar w:fldCharType="begin"/>
      </w:r>
      <w:r w:rsidRPr="00EE611B">
        <w:rPr>
          <w:rFonts w:ascii="Times New Roman" w:hAnsi="Times New Roman" w:cs="Times New Roman"/>
          <w:i w:val="0"/>
          <w:color w:val="auto"/>
          <w:sz w:val="28"/>
          <w:szCs w:val="28"/>
        </w:rPr>
        <w:instrText xml:space="preserve"> SEQ Таблиця \* ARABIC </w:instrText>
      </w:r>
      <w:r w:rsidRPr="00EE611B">
        <w:rPr>
          <w:rFonts w:ascii="Times New Roman" w:hAnsi="Times New Roman" w:cs="Times New Roman"/>
          <w:i w:val="0"/>
          <w:color w:val="auto"/>
          <w:sz w:val="28"/>
          <w:szCs w:val="28"/>
        </w:rPr>
        <w:fldChar w:fldCharType="separate"/>
      </w:r>
      <w:r w:rsidRPr="00EE611B">
        <w:rPr>
          <w:rFonts w:ascii="Times New Roman" w:hAnsi="Times New Roman" w:cs="Times New Roman"/>
          <w:i w:val="0"/>
          <w:noProof/>
          <w:color w:val="auto"/>
          <w:sz w:val="28"/>
          <w:szCs w:val="28"/>
        </w:rPr>
        <w:t>2</w:t>
      </w:r>
      <w:r w:rsidRPr="00EE611B">
        <w:rPr>
          <w:rFonts w:ascii="Times New Roman" w:hAnsi="Times New Roman" w:cs="Times New Roman"/>
          <w:i w:val="0"/>
          <w:color w:val="auto"/>
          <w:sz w:val="28"/>
          <w:szCs w:val="28"/>
        </w:rPr>
        <w:fldChar w:fldCharType="end"/>
      </w:r>
      <w:r w:rsidRPr="00EE611B">
        <w:rPr>
          <w:rFonts w:ascii="Times New Roman" w:hAnsi="Times New Roman" w:cs="Times New Roman"/>
          <w:i w:val="0"/>
          <w:color w:val="auto"/>
          <w:sz w:val="28"/>
          <w:szCs w:val="28"/>
        </w:rPr>
        <w:t>.2 – Лінійні збільшення МБС-09</w:t>
      </w:r>
    </w:p>
    <w:tbl>
      <w:tblPr>
        <w:tblStyle w:val="a8"/>
        <w:tblW w:w="0" w:type="auto"/>
        <w:jc w:val="center"/>
        <w:tblLook w:val="04A0" w:firstRow="1" w:lastRow="0" w:firstColumn="1" w:lastColumn="0" w:noHBand="0" w:noVBand="1"/>
      </w:tblPr>
      <w:tblGrid>
        <w:gridCol w:w="2832"/>
        <w:gridCol w:w="1204"/>
        <w:gridCol w:w="1204"/>
        <w:gridCol w:w="1843"/>
        <w:gridCol w:w="1273"/>
        <w:gridCol w:w="1273"/>
      </w:tblGrid>
      <w:tr w:rsidR="00876022" w:rsidRPr="00EE611B" w:rsidTr="00344128">
        <w:trPr>
          <w:jc w:val="center"/>
        </w:trPr>
        <w:tc>
          <w:tcPr>
            <w:tcW w:w="2832" w:type="dxa"/>
            <w:vAlign w:val="center"/>
          </w:tcPr>
          <w:p w:rsidR="00876022" w:rsidRPr="00EE611B" w:rsidRDefault="00876022" w:rsidP="00EE611B">
            <w:pPr>
              <w:spacing w:after="0"/>
              <w:jc w:val="center"/>
              <w:rPr>
                <w:szCs w:val="28"/>
              </w:rPr>
            </w:pPr>
            <w:r w:rsidRPr="00EE611B">
              <w:rPr>
                <w:szCs w:val="28"/>
              </w:rPr>
              <w:t>Лінійне збільшення Галілея</w:t>
            </w:r>
          </w:p>
        </w:tc>
        <w:tc>
          <w:tcPr>
            <w:tcW w:w="1204" w:type="dxa"/>
            <w:vAlign w:val="center"/>
          </w:tcPr>
          <w:p w:rsidR="00876022" w:rsidRPr="00EE611B" w:rsidRDefault="00876022" w:rsidP="00EE611B">
            <w:pPr>
              <w:spacing w:after="0"/>
              <w:jc w:val="center"/>
              <w:rPr>
                <w:szCs w:val="28"/>
              </w:rPr>
            </w:pPr>
            <w:r w:rsidRPr="00EE611B">
              <w:rPr>
                <w:szCs w:val="28"/>
              </w:rPr>
              <w:t>1/3.5</w:t>
            </w:r>
          </w:p>
        </w:tc>
        <w:tc>
          <w:tcPr>
            <w:tcW w:w="1204" w:type="dxa"/>
            <w:vAlign w:val="center"/>
          </w:tcPr>
          <w:p w:rsidR="00876022" w:rsidRPr="00EE611B" w:rsidRDefault="00876022" w:rsidP="00EE611B">
            <w:pPr>
              <w:spacing w:after="0"/>
              <w:jc w:val="center"/>
              <w:rPr>
                <w:szCs w:val="28"/>
              </w:rPr>
            </w:pPr>
            <w:r w:rsidRPr="00EE611B">
              <w:rPr>
                <w:szCs w:val="28"/>
              </w:rPr>
              <w:t>1/2</w:t>
            </w:r>
          </w:p>
        </w:tc>
        <w:tc>
          <w:tcPr>
            <w:tcW w:w="1843" w:type="dxa"/>
            <w:vAlign w:val="center"/>
          </w:tcPr>
          <w:p w:rsidR="00876022" w:rsidRPr="00EE611B" w:rsidRDefault="00876022" w:rsidP="00EE611B">
            <w:pPr>
              <w:spacing w:after="0"/>
              <w:jc w:val="center"/>
              <w:rPr>
                <w:szCs w:val="28"/>
              </w:rPr>
            </w:pPr>
            <w:r w:rsidRPr="00EE611B">
              <w:rPr>
                <w:szCs w:val="28"/>
              </w:rPr>
              <w:t>Без системи Галілея</w:t>
            </w:r>
          </w:p>
        </w:tc>
        <w:tc>
          <w:tcPr>
            <w:tcW w:w="1273" w:type="dxa"/>
            <w:vAlign w:val="center"/>
          </w:tcPr>
          <w:p w:rsidR="00876022" w:rsidRPr="00EE611B" w:rsidRDefault="00876022" w:rsidP="00EE611B">
            <w:pPr>
              <w:spacing w:after="0"/>
              <w:jc w:val="center"/>
              <w:rPr>
                <w:szCs w:val="28"/>
              </w:rPr>
            </w:pPr>
            <w:r w:rsidRPr="00EE611B">
              <w:rPr>
                <w:szCs w:val="28"/>
              </w:rPr>
              <w:t>2</w:t>
            </w:r>
          </w:p>
        </w:tc>
        <w:tc>
          <w:tcPr>
            <w:tcW w:w="1273" w:type="dxa"/>
            <w:vAlign w:val="center"/>
          </w:tcPr>
          <w:p w:rsidR="00876022" w:rsidRPr="00EE611B" w:rsidRDefault="00876022" w:rsidP="00EE611B">
            <w:pPr>
              <w:spacing w:after="0"/>
              <w:jc w:val="center"/>
              <w:rPr>
                <w:szCs w:val="28"/>
              </w:rPr>
            </w:pPr>
            <w:r w:rsidRPr="00EE611B">
              <w:rPr>
                <w:szCs w:val="28"/>
              </w:rPr>
              <w:t>3,5</w:t>
            </w:r>
          </w:p>
        </w:tc>
      </w:tr>
      <w:tr w:rsidR="00876022" w:rsidRPr="00EE611B" w:rsidTr="00344128">
        <w:trPr>
          <w:jc w:val="center"/>
        </w:trPr>
        <w:tc>
          <w:tcPr>
            <w:tcW w:w="2832" w:type="dxa"/>
            <w:vAlign w:val="center"/>
          </w:tcPr>
          <w:p w:rsidR="00876022" w:rsidRPr="00EE611B" w:rsidRDefault="00876022" w:rsidP="00EE611B">
            <w:pPr>
              <w:spacing w:after="0"/>
              <w:jc w:val="center"/>
              <w:rPr>
                <w:szCs w:val="28"/>
              </w:rPr>
            </w:pPr>
            <w:r w:rsidRPr="00EE611B">
              <w:rPr>
                <w:szCs w:val="28"/>
              </w:rPr>
              <w:t>Загальне лінійне збільшення об’єктивної частини</w:t>
            </w:r>
          </w:p>
        </w:tc>
        <w:tc>
          <w:tcPr>
            <w:tcW w:w="1204" w:type="dxa"/>
            <w:vAlign w:val="center"/>
          </w:tcPr>
          <w:p w:rsidR="00876022" w:rsidRPr="00EE611B" w:rsidRDefault="00876022" w:rsidP="00EE611B">
            <w:pPr>
              <w:spacing w:after="0"/>
              <w:jc w:val="center"/>
              <w:rPr>
                <w:szCs w:val="28"/>
              </w:rPr>
            </w:pPr>
            <w:r w:rsidRPr="00EE611B">
              <w:rPr>
                <w:szCs w:val="28"/>
              </w:rPr>
              <w:t>0,57</w:t>
            </w:r>
          </w:p>
        </w:tc>
        <w:tc>
          <w:tcPr>
            <w:tcW w:w="1204" w:type="dxa"/>
            <w:vAlign w:val="center"/>
          </w:tcPr>
          <w:p w:rsidR="00876022" w:rsidRPr="00EE611B" w:rsidRDefault="00876022" w:rsidP="00EE611B">
            <w:pPr>
              <w:spacing w:after="0"/>
              <w:jc w:val="center"/>
              <w:rPr>
                <w:szCs w:val="28"/>
              </w:rPr>
            </w:pPr>
            <w:r w:rsidRPr="00EE611B">
              <w:rPr>
                <w:szCs w:val="28"/>
              </w:rPr>
              <w:t>1,01</w:t>
            </w:r>
          </w:p>
        </w:tc>
        <w:tc>
          <w:tcPr>
            <w:tcW w:w="1843" w:type="dxa"/>
            <w:vAlign w:val="center"/>
          </w:tcPr>
          <w:p w:rsidR="00876022" w:rsidRPr="00EE611B" w:rsidRDefault="00876022" w:rsidP="00EE611B">
            <w:pPr>
              <w:spacing w:after="0"/>
              <w:jc w:val="center"/>
              <w:rPr>
                <w:szCs w:val="28"/>
              </w:rPr>
            </w:pPr>
            <w:r w:rsidRPr="00EE611B">
              <w:rPr>
                <w:szCs w:val="28"/>
              </w:rPr>
              <w:t>2</w:t>
            </w:r>
          </w:p>
        </w:tc>
        <w:tc>
          <w:tcPr>
            <w:tcW w:w="1273" w:type="dxa"/>
            <w:vAlign w:val="center"/>
          </w:tcPr>
          <w:p w:rsidR="00876022" w:rsidRPr="00EE611B" w:rsidRDefault="00876022" w:rsidP="00EE611B">
            <w:pPr>
              <w:spacing w:after="0"/>
              <w:jc w:val="center"/>
              <w:rPr>
                <w:szCs w:val="28"/>
              </w:rPr>
            </w:pPr>
            <w:r w:rsidRPr="00EE611B">
              <w:rPr>
                <w:szCs w:val="28"/>
              </w:rPr>
              <w:t>4</w:t>
            </w:r>
          </w:p>
        </w:tc>
        <w:tc>
          <w:tcPr>
            <w:tcW w:w="1273" w:type="dxa"/>
            <w:vAlign w:val="center"/>
          </w:tcPr>
          <w:p w:rsidR="00876022" w:rsidRPr="00EE611B" w:rsidRDefault="00876022" w:rsidP="00EE611B">
            <w:pPr>
              <w:spacing w:after="0"/>
              <w:jc w:val="center"/>
              <w:rPr>
                <w:szCs w:val="28"/>
              </w:rPr>
            </w:pPr>
            <w:r w:rsidRPr="00EE611B">
              <w:rPr>
                <w:szCs w:val="28"/>
              </w:rPr>
              <w:t>7,05</w:t>
            </w:r>
          </w:p>
        </w:tc>
      </w:tr>
    </w:tbl>
    <w:p w:rsidR="00876022" w:rsidRPr="00EE611B" w:rsidRDefault="00876022" w:rsidP="00EE611B">
      <w:pPr>
        <w:spacing w:before="120" w:after="0"/>
        <w:ind w:firstLine="709"/>
        <w:rPr>
          <w:szCs w:val="28"/>
        </w:rPr>
      </w:pPr>
      <w:r w:rsidRPr="00EE611B">
        <w:rPr>
          <w:szCs w:val="28"/>
        </w:rPr>
        <w:t>До мікроскопу додаються три пари окулярів збільшення: 6х, 8х, 14х і окуляр 8х з діоптрійною наводкою, шкалою і сіткою. На корпусах окулярів вказані округлені значення їх збільшень. За допомогою окулярів спостерігач розглядає зображення предмета, що дається мікроскопом. Оптичні характеристики мікроскопа з кожною парою з перерахованих окулярів і всіх збільшеннях об’єктивної частини мікроскопа наведені в табл. 2.3.</w:t>
      </w:r>
    </w:p>
    <w:p w:rsidR="00876022" w:rsidRPr="00EE611B" w:rsidRDefault="00876022" w:rsidP="00EE611B">
      <w:pPr>
        <w:pStyle w:val="a6"/>
        <w:keepNext/>
        <w:spacing w:before="120" w:after="0" w:line="360" w:lineRule="auto"/>
        <w:rPr>
          <w:rFonts w:ascii="Times New Roman" w:hAnsi="Times New Roman" w:cs="Times New Roman"/>
          <w:i w:val="0"/>
          <w:color w:val="auto"/>
          <w:sz w:val="28"/>
          <w:szCs w:val="28"/>
        </w:rPr>
      </w:pPr>
      <w:r w:rsidRPr="00EE611B">
        <w:rPr>
          <w:rFonts w:ascii="Times New Roman" w:hAnsi="Times New Roman" w:cs="Times New Roman"/>
          <w:i w:val="0"/>
          <w:color w:val="auto"/>
          <w:sz w:val="28"/>
          <w:szCs w:val="28"/>
        </w:rPr>
        <w:t>Табл. 2.</w:t>
      </w:r>
      <w:r w:rsidRPr="00EE611B">
        <w:rPr>
          <w:rFonts w:ascii="Times New Roman" w:hAnsi="Times New Roman" w:cs="Times New Roman"/>
          <w:i w:val="0"/>
          <w:color w:val="auto"/>
          <w:sz w:val="28"/>
          <w:szCs w:val="28"/>
        </w:rPr>
        <w:fldChar w:fldCharType="begin"/>
      </w:r>
      <w:r w:rsidRPr="00EE611B">
        <w:rPr>
          <w:rFonts w:ascii="Times New Roman" w:hAnsi="Times New Roman" w:cs="Times New Roman"/>
          <w:i w:val="0"/>
          <w:color w:val="auto"/>
          <w:sz w:val="28"/>
          <w:szCs w:val="28"/>
        </w:rPr>
        <w:instrText xml:space="preserve"> SEQ Таблиця \* ARABIC </w:instrText>
      </w:r>
      <w:r w:rsidRPr="00EE611B">
        <w:rPr>
          <w:rFonts w:ascii="Times New Roman" w:hAnsi="Times New Roman" w:cs="Times New Roman"/>
          <w:i w:val="0"/>
          <w:color w:val="auto"/>
          <w:sz w:val="28"/>
          <w:szCs w:val="28"/>
        </w:rPr>
        <w:fldChar w:fldCharType="separate"/>
      </w:r>
      <w:r w:rsidRPr="00EE611B">
        <w:rPr>
          <w:rFonts w:ascii="Times New Roman" w:hAnsi="Times New Roman" w:cs="Times New Roman"/>
          <w:i w:val="0"/>
          <w:noProof/>
          <w:color w:val="auto"/>
          <w:sz w:val="28"/>
          <w:szCs w:val="28"/>
        </w:rPr>
        <w:t>3</w:t>
      </w:r>
      <w:r w:rsidRPr="00EE611B">
        <w:rPr>
          <w:rFonts w:ascii="Times New Roman" w:hAnsi="Times New Roman" w:cs="Times New Roman"/>
          <w:i w:val="0"/>
          <w:color w:val="auto"/>
          <w:sz w:val="28"/>
          <w:szCs w:val="28"/>
        </w:rPr>
        <w:fldChar w:fldCharType="end"/>
      </w:r>
      <w:r w:rsidRPr="00EE611B">
        <w:rPr>
          <w:rFonts w:ascii="Times New Roman" w:hAnsi="Times New Roman" w:cs="Times New Roman"/>
          <w:i w:val="0"/>
          <w:color w:val="auto"/>
          <w:sz w:val="28"/>
          <w:szCs w:val="28"/>
        </w:rPr>
        <w:t xml:space="preserve"> – Оптичні характеристики мікроскопа МБС-09</w:t>
      </w:r>
    </w:p>
    <w:tbl>
      <w:tblPr>
        <w:tblStyle w:val="a8"/>
        <w:tblW w:w="9781" w:type="dxa"/>
        <w:tblInd w:w="-147" w:type="dxa"/>
        <w:tblLayout w:type="fixed"/>
        <w:tblLook w:val="04A0" w:firstRow="1" w:lastRow="0" w:firstColumn="1" w:lastColumn="0" w:noHBand="0" w:noVBand="1"/>
      </w:tblPr>
      <w:tblGrid>
        <w:gridCol w:w="1560"/>
        <w:gridCol w:w="756"/>
        <w:gridCol w:w="756"/>
        <w:gridCol w:w="756"/>
        <w:gridCol w:w="661"/>
        <w:gridCol w:w="661"/>
        <w:gridCol w:w="662"/>
        <w:gridCol w:w="709"/>
        <w:gridCol w:w="709"/>
        <w:gridCol w:w="709"/>
        <w:gridCol w:w="614"/>
        <w:gridCol w:w="614"/>
        <w:gridCol w:w="614"/>
      </w:tblGrid>
      <w:tr w:rsidR="00876022" w:rsidRPr="00EE611B" w:rsidTr="00344128">
        <w:tc>
          <w:tcPr>
            <w:tcW w:w="1560" w:type="dxa"/>
            <w:vAlign w:val="center"/>
          </w:tcPr>
          <w:p w:rsidR="00876022" w:rsidRPr="00EE611B" w:rsidRDefault="00876022" w:rsidP="00EE611B">
            <w:pPr>
              <w:spacing w:after="0"/>
              <w:jc w:val="center"/>
              <w:rPr>
                <w:szCs w:val="28"/>
              </w:rPr>
            </w:pPr>
            <w:r w:rsidRPr="00EE611B">
              <w:rPr>
                <w:szCs w:val="28"/>
              </w:rPr>
              <w:t>Характ</w:t>
            </w:r>
            <w:r w:rsidR="00E70EED" w:rsidRPr="00EE611B">
              <w:rPr>
                <w:szCs w:val="28"/>
              </w:rPr>
              <w:t>ерист</w:t>
            </w:r>
            <w:r w:rsidRPr="00EE611B">
              <w:rPr>
                <w:szCs w:val="28"/>
              </w:rPr>
              <w:t xml:space="preserve">ика </w:t>
            </w:r>
            <w:r w:rsidR="00E70EED" w:rsidRPr="00EE611B">
              <w:rPr>
                <w:szCs w:val="28"/>
              </w:rPr>
              <w:t>МБС-09</w:t>
            </w:r>
          </w:p>
        </w:tc>
        <w:tc>
          <w:tcPr>
            <w:tcW w:w="2268" w:type="dxa"/>
            <w:gridSpan w:val="3"/>
            <w:vAlign w:val="center"/>
          </w:tcPr>
          <w:p w:rsidR="00876022" w:rsidRPr="00EE611B" w:rsidRDefault="00876022" w:rsidP="00EE611B">
            <w:pPr>
              <w:spacing w:after="0"/>
              <w:jc w:val="center"/>
              <w:rPr>
                <w:szCs w:val="28"/>
              </w:rPr>
            </w:pPr>
            <w:r w:rsidRPr="00EE611B">
              <w:rPr>
                <w:szCs w:val="28"/>
              </w:rPr>
              <w:t>Збільшення мікроскопу,</w:t>
            </w:r>
          </w:p>
          <w:p w:rsidR="00876022" w:rsidRPr="00EE611B" w:rsidRDefault="00876022" w:rsidP="00EE611B">
            <w:pPr>
              <w:spacing w:after="0"/>
              <w:jc w:val="center"/>
              <w:rPr>
                <w:szCs w:val="28"/>
              </w:rPr>
            </w:pPr>
            <w:proofErr w:type="spellStart"/>
            <w:r w:rsidRPr="00EE611B">
              <w:rPr>
                <w:szCs w:val="28"/>
              </w:rPr>
              <w:t>крат</w:t>
            </w:r>
            <w:proofErr w:type="spellEnd"/>
          </w:p>
        </w:tc>
        <w:tc>
          <w:tcPr>
            <w:tcW w:w="1984" w:type="dxa"/>
            <w:gridSpan w:val="3"/>
            <w:vAlign w:val="center"/>
          </w:tcPr>
          <w:p w:rsidR="00876022" w:rsidRPr="00EE611B" w:rsidRDefault="00876022" w:rsidP="00EE611B">
            <w:pPr>
              <w:spacing w:after="0"/>
              <w:jc w:val="center"/>
              <w:rPr>
                <w:szCs w:val="28"/>
              </w:rPr>
            </w:pPr>
            <w:r w:rsidRPr="00EE611B">
              <w:rPr>
                <w:szCs w:val="28"/>
              </w:rPr>
              <w:t>Поле зору, мм.</w:t>
            </w:r>
          </w:p>
        </w:tc>
        <w:tc>
          <w:tcPr>
            <w:tcW w:w="2127" w:type="dxa"/>
            <w:gridSpan w:val="3"/>
            <w:vAlign w:val="center"/>
          </w:tcPr>
          <w:p w:rsidR="00876022" w:rsidRPr="00EE611B" w:rsidRDefault="00876022" w:rsidP="00EE611B">
            <w:pPr>
              <w:spacing w:after="0"/>
              <w:jc w:val="center"/>
              <w:rPr>
                <w:szCs w:val="28"/>
              </w:rPr>
            </w:pPr>
            <w:r w:rsidRPr="00EE611B">
              <w:rPr>
                <w:color w:val="222222"/>
                <w:szCs w:val="28"/>
                <w:shd w:val="clear" w:color="auto" w:fill="FFFFFF"/>
              </w:rPr>
              <w:t>Ø вихідного зіниці, мм.</w:t>
            </w:r>
          </w:p>
        </w:tc>
        <w:tc>
          <w:tcPr>
            <w:tcW w:w="1842" w:type="dxa"/>
            <w:gridSpan w:val="3"/>
            <w:vAlign w:val="center"/>
          </w:tcPr>
          <w:p w:rsidR="00876022" w:rsidRPr="00EE611B" w:rsidRDefault="00876022" w:rsidP="00EE611B">
            <w:pPr>
              <w:spacing w:after="0"/>
              <w:jc w:val="center"/>
              <w:rPr>
                <w:szCs w:val="28"/>
              </w:rPr>
            </w:pPr>
            <w:r w:rsidRPr="00EE611B">
              <w:rPr>
                <w:szCs w:val="28"/>
              </w:rPr>
              <w:t>Віддалення вихідної зіниці</w:t>
            </w:r>
          </w:p>
        </w:tc>
      </w:tr>
      <w:tr w:rsidR="00876022" w:rsidRPr="00EE611B" w:rsidTr="00344128">
        <w:trPr>
          <w:trHeight w:val="1949"/>
        </w:trPr>
        <w:tc>
          <w:tcPr>
            <w:tcW w:w="1560" w:type="dxa"/>
            <w:vAlign w:val="center"/>
          </w:tcPr>
          <w:p w:rsidR="00876022" w:rsidRPr="00EE611B" w:rsidRDefault="00876022" w:rsidP="00EE611B">
            <w:pPr>
              <w:spacing w:after="0"/>
              <w:jc w:val="center"/>
              <w:rPr>
                <w:szCs w:val="28"/>
              </w:rPr>
            </w:pPr>
            <w:r w:rsidRPr="00EE611B">
              <w:rPr>
                <w:szCs w:val="28"/>
              </w:rPr>
              <w:t>Збільшення окуляру/ збільшення об’єкт. частини</w:t>
            </w:r>
          </w:p>
        </w:tc>
        <w:tc>
          <w:tcPr>
            <w:tcW w:w="756" w:type="dxa"/>
            <w:vAlign w:val="center"/>
          </w:tcPr>
          <w:p w:rsidR="00876022" w:rsidRPr="00EE611B" w:rsidRDefault="00876022" w:rsidP="00EE611B">
            <w:pPr>
              <w:spacing w:after="0"/>
              <w:jc w:val="center"/>
              <w:rPr>
                <w:szCs w:val="28"/>
              </w:rPr>
            </w:pPr>
            <w:r w:rsidRPr="00EE611B">
              <w:rPr>
                <w:szCs w:val="28"/>
              </w:rPr>
              <w:t>5,85</w:t>
            </w:r>
          </w:p>
        </w:tc>
        <w:tc>
          <w:tcPr>
            <w:tcW w:w="756" w:type="dxa"/>
            <w:vAlign w:val="center"/>
          </w:tcPr>
          <w:p w:rsidR="00876022" w:rsidRPr="00EE611B" w:rsidRDefault="00876022" w:rsidP="00EE611B">
            <w:pPr>
              <w:spacing w:after="0"/>
              <w:jc w:val="center"/>
              <w:rPr>
                <w:szCs w:val="28"/>
              </w:rPr>
            </w:pPr>
            <w:r w:rsidRPr="00EE611B">
              <w:rPr>
                <w:szCs w:val="28"/>
              </w:rPr>
              <w:t>8,16</w:t>
            </w:r>
          </w:p>
        </w:tc>
        <w:tc>
          <w:tcPr>
            <w:tcW w:w="756" w:type="dxa"/>
            <w:vAlign w:val="center"/>
          </w:tcPr>
          <w:p w:rsidR="00876022" w:rsidRPr="00EE611B" w:rsidRDefault="00876022" w:rsidP="00EE611B">
            <w:pPr>
              <w:spacing w:after="0"/>
              <w:jc w:val="center"/>
              <w:rPr>
                <w:szCs w:val="28"/>
              </w:rPr>
            </w:pPr>
            <w:r w:rsidRPr="00EE611B">
              <w:rPr>
                <w:szCs w:val="28"/>
              </w:rPr>
              <w:t>14,3</w:t>
            </w:r>
          </w:p>
        </w:tc>
        <w:tc>
          <w:tcPr>
            <w:tcW w:w="661" w:type="dxa"/>
            <w:vAlign w:val="center"/>
          </w:tcPr>
          <w:p w:rsidR="00876022" w:rsidRPr="00EE611B" w:rsidRDefault="00876022" w:rsidP="00EE611B">
            <w:pPr>
              <w:spacing w:after="0"/>
              <w:jc w:val="center"/>
              <w:rPr>
                <w:szCs w:val="28"/>
              </w:rPr>
            </w:pPr>
            <w:r w:rsidRPr="00EE611B">
              <w:rPr>
                <w:szCs w:val="28"/>
              </w:rPr>
              <w:t>5,85</w:t>
            </w:r>
          </w:p>
        </w:tc>
        <w:tc>
          <w:tcPr>
            <w:tcW w:w="661" w:type="dxa"/>
            <w:vAlign w:val="center"/>
          </w:tcPr>
          <w:p w:rsidR="00876022" w:rsidRPr="00EE611B" w:rsidRDefault="00876022" w:rsidP="00EE611B">
            <w:pPr>
              <w:spacing w:after="0"/>
              <w:jc w:val="center"/>
              <w:rPr>
                <w:szCs w:val="28"/>
              </w:rPr>
            </w:pPr>
            <w:r w:rsidRPr="00EE611B">
              <w:rPr>
                <w:szCs w:val="28"/>
              </w:rPr>
              <w:t>8,16</w:t>
            </w:r>
          </w:p>
        </w:tc>
        <w:tc>
          <w:tcPr>
            <w:tcW w:w="662" w:type="dxa"/>
            <w:vAlign w:val="center"/>
          </w:tcPr>
          <w:p w:rsidR="00876022" w:rsidRPr="00EE611B" w:rsidRDefault="00876022" w:rsidP="00EE611B">
            <w:pPr>
              <w:spacing w:after="0"/>
              <w:jc w:val="center"/>
              <w:rPr>
                <w:szCs w:val="28"/>
              </w:rPr>
            </w:pPr>
            <w:r w:rsidRPr="00EE611B">
              <w:rPr>
                <w:szCs w:val="28"/>
              </w:rPr>
              <w:t>14,3</w:t>
            </w:r>
          </w:p>
        </w:tc>
        <w:tc>
          <w:tcPr>
            <w:tcW w:w="709" w:type="dxa"/>
            <w:vAlign w:val="center"/>
          </w:tcPr>
          <w:p w:rsidR="00876022" w:rsidRPr="00EE611B" w:rsidRDefault="00876022" w:rsidP="00EE611B">
            <w:pPr>
              <w:spacing w:after="0"/>
              <w:jc w:val="center"/>
              <w:rPr>
                <w:szCs w:val="28"/>
              </w:rPr>
            </w:pPr>
            <w:r w:rsidRPr="00EE611B">
              <w:rPr>
                <w:szCs w:val="28"/>
              </w:rPr>
              <w:t>5,85</w:t>
            </w:r>
          </w:p>
        </w:tc>
        <w:tc>
          <w:tcPr>
            <w:tcW w:w="709" w:type="dxa"/>
            <w:vAlign w:val="center"/>
          </w:tcPr>
          <w:p w:rsidR="00876022" w:rsidRPr="00EE611B" w:rsidRDefault="00876022" w:rsidP="00EE611B">
            <w:pPr>
              <w:spacing w:after="0"/>
              <w:jc w:val="center"/>
              <w:rPr>
                <w:szCs w:val="28"/>
              </w:rPr>
            </w:pPr>
            <w:r w:rsidRPr="00EE611B">
              <w:rPr>
                <w:szCs w:val="28"/>
              </w:rPr>
              <w:t>8,16</w:t>
            </w:r>
          </w:p>
        </w:tc>
        <w:tc>
          <w:tcPr>
            <w:tcW w:w="709" w:type="dxa"/>
            <w:vAlign w:val="center"/>
          </w:tcPr>
          <w:p w:rsidR="00876022" w:rsidRPr="00EE611B" w:rsidRDefault="00876022" w:rsidP="00EE611B">
            <w:pPr>
              <w:spacing w:after="0"/>
              <w:jc w:val="center"/>
              <w:rPr>
                <w:szCs w:val="28"/>
              </w:rPr>
            </w:pPr>
            <w:r w:rsidRPr="00EE611B">
              <w:rPr>
                <w:szCs w:val="28"/>
              </w:rPr>
              <w:t>14,3</w:t>
            </w:r>
          </w:p>
        </w:tc>
        <w:tc>
          <w:tcPr>
            <w:tcW w:w="614" w:type="dxa"/>
            <w:vAlign w:val="center"/>
          </w:tcPr>
          <w:p w:rsidR="00876022" w:rsidRPr="00EE611B" w:rsidRDefault="00876022" w:rsidP="00EE611B">
            <w:pPr>
              <w:spacing w:after="0"/>
              <w:jc w:val="center"/>
              <w:rPr>
                <w:szCs w:val="28"/>
              </w:rPr>
            </w:pPr>
            <w:r w:rsidRPr="00EE611B">
              <w:rPr>
                <w:szCs w:val="28"/>
              </w:rPr>
              <w:t>5,85</w:t>
            </w:r>
          </w:p>
        </w:tc>
        <w:tc>
          <w:tcPr>
            <w:tcW w:w="614" w:type="dxa"/>
            <w:vAlign w:val="center"/>
          </w:tcPr>
          <w:p w:rsidR="00876022" w:rsidRPr="00EE611B" w:rsidRDefault="00876022" w:rsidP="00EE611B">
            <w:pPr>
              <w:spacing w:after="0"/>
              <w:jc w:val="center"/>
              <w:rPr>
                <w:szCs w:val="28"/>
              </w:rPr>
            </w:pPr>
            <w:r w:rsidRPr="00EE611B">
              <w:rPr>
                <w:szCs w:val="28"/>
              </w:rPr>
              <w:t>8,16</w:t>
            </w:r>
          </w:p>
        </w:tc>
        <w:tc>
          <w:tcPr>
            <w:tcW w:w="614" w:type="dxa"/>
            <w:vAlign w:val="center"/>
          </w:tcPr>
          <w:p w:rsidR="00876022" w:rsidRPr="00EE611B" w:rsidRDefault="00876022" w:rsidP="00EE611B">
            <w:pPr>
              <w:spacing w:after="0"/>
              <w:jc w:val="center"/>
              <w:rPr>
                <w:szCs w:val="28"/>
              </w:rPr>
            </w:pPr>
            <w:r w:rsidRPr="00EE611B">
              <w:rPr>
                <w:szCs w:val="28"/>
              </w:rPr>
              <w:t>14,3</w:t>
            </w:r>
          </w:p>
        </w:tc>
      </w:tr>
      <w:tr w:rsidR="00876022" w:rsidRPr="00EE611B" w:rsidTr="00344128">
        <w:tc>
          <w:tcPr>
            <w:tcW w:w="1560" w:type="dxa"/>
            <w:vAlign w:val="center"/>
          </w:tcPr>
          <w:p w:rsidR="00876022" w:rsidRPr="00EE611B" w:rsidRDefault="00876022" w:rsidP="00EE611B">
            <w:pPr>
              <w:spacing w:after="0"/>
              <w:jc w:val="center"/>
              <w:rPr>
                <w:szCs w:val="28"/>
              </w:rPr>
            </w:pPr>
            <w:r w:rsidRPr="00EE611B">
              <w:rPr>
                <w:szCs w:val="28"/>
              </w:rPr>
              <w:t>0,57</w:t>
            </w:r>
          </w:p>
        </w:tc>
        <w:tc>
          <w:tcPr>
            <w:tcW w:w="756" w:type="dxa"/>
            <w:vAlign w:val="center"/>
          </w:tcPr>
          <w:p w:rsidR="00876022" w:rsidRPr="00EE611B" w:rsidRDefault="00876022" w:rsidP="00EE611B">
            <w:pPr>
              <w:spacing w:after="0"/>
              <w:jc w:val="center"/>
              <w:rPr>
                <w:szCs w:val="28"/>
              </w:rPr>
            </w:pPr>
            <w:r w:rsidRPr="00EE611B">
              <w:rPr>
                <w:szCs w:val="28"/>
              </w:rPr>
              <w:t>3,33</w:t>
            </w:r>
          </w:p>
        </w:tc>
        <w:tc>
          <w:tcPr>
            <w:tcW w:w="756" w:type="dxa"/>
            <w:vAlign w:val="center"/>
          </w:tcPr>
          <w:p w:rsidR="00876022" w:rsidRPr="00EE611B" w:rsidRDefault="00876022" w:rsidP="00EE611B">
            <w:pPr>
              <w:spacing w:after="0"/>
              <w:jc w:val="center"/>
              <w:rPr>
                <w:szCs w:val="28"/>
              </w:rPr>
            </w:pPr>
            <w:r w:rsidRPr="00EE611B">
              <w:rPr>
                <w:szCs w:val="28"/>
              </w:rPr>
              <w:t>4,65</w:t>
            </w:r>
          </w:p>
        </w:tc>
        <w:tc>
          <w:tcPr>
            <w:tcW w:w="756" w:type="dxa"/>
            <w:vAlign w:val="center"/>
          </w:tcPr>
          <w:p w:rsidR="00876022" w:rsidRPr="00EE611B" w:rsidRDefault="00876022" w:rsidP="00EE611B">
            <w:pPr>
              <w:spacing w:after="0"/>
              <w:jc w:val="center"/>
              <w:rPr>
                <w:szCs w:val="28"/>
              </w:rPr>
            </w:pPr>
            <w:r w:rsidRPr="00EE611B">
              <w:rPr>
                <w:szCs w:val="28"/>
              </w:rPr>
              <w:t>8,15</w:t>
            </w:r>
          </w:p>
        </w:tc>
        <w:tc>
          <w:tcPr>
            <w:tcW w:w="661" w:type="dxa"/>
            <w:vAlign w:val="center"/>
          </w:tcPr>
          <w:p w:rsidR="00876022" w:rsidRPr="00EE611B" w:rsidRDefault="00876022" w:rsidP="00EE611B">
            <w:pPr>
              <w:spacing w:after="0"/>
              <w:jc w:val="center"/>
              <w:rPr>
                <w:szCs w:val="28"/>
              </w:rPr>
            </w:pPr>
            <w:r w:rsidRPr="00EE611B">
              <w:rPr>
                <w:szCs w:val="28"/>
              </w:rPr>
              <w:t>39,3</w:t>
            </w:r>
          </w:p>
        </w:tc>
        <w:tc>
          <w:tcPr>
            <w:tcW w:w="661" w:type="dxa"/>
            <w:vAlign w:val="center"/>
          </w:tcPr>
          <w:p w:rsidR="00876022" w:rsidRPr="00EE611B" w:rsidRDefault="00876022" w:rsidP="00EE611B">
            <w:pPr>
              <w:spacing w:after="0"/>
              <w:jc w:val="center"/>
              <w:rPr>
                <w:szCs w:val="28"/>
              </w:rPr>
            </w:pPr>
            <w:r w:rsidRPr="00EE611B">
              <w:rPr>
                <w:szCs w:val="28"/>
              </w:rPr>
              <w:t>35</w:t>
            </w:r>
          </w:p>
        </w:tc>
        <w:tc>
          <w:tcPr>
            <w:tcW w:w="662" w:type="dxa"/>
            <w:vAlign w:val="center"/>
          </w:tcPr>
          <w:p w:rsidR="00876022" w:rsidRPr="00EE611B" w:rsidRDefault="00876022" w:rsidP="00EE611B">
            <w:pPr>
              <w:spacing w:after="0"/>
              <w:jc w:val="center"/>
              <w:rPr>
                <w:szCs w:val="28"/>
              </w:rPr>
            </w:pPr>
            <w:r w:rsidRPr="00EE611B">
              <w:rPr>
                <w:szCs w:val="28"/>
              </w:rPr>
              <w:t>30,2</w:t>
            </w:r>
          </w:p>
        </w:tc>
        <w:tc>
          <w:tcPr>
            <w:tcW w:w="709" w:type="dxa"/>
            <w:vAlign w:val="center"/>
          </w:tcPr>
          <w:p w:rsidR="00876022" w:rsidRPr="00EE611B" w:rsidRDefault="00876022" w:rsidP="00EE611B">
            <w:pPr>
              <w:spacing w:after="0"/>
              <w:jc w:val="center"/>
              <w:rPr>
                <w:szCs w:val="28"/>
              </w:rPr>
            </w:pPr>
            <w:r w:rsidRPr="00EE611B">
              <w:rPr>
                <w:szCs w:val="28"/>
              </w:rPr>
              <w:t>3,5</w:t>
            </w:r>
          </w:p>
        </w:tc>
        <w:tc>
          <w:tcPr>
            <w:tcW w:w="709" w:type="dxa"/>
            <w:vAlign w:val="center"/>
          </w:tcPr>
          <w:p w:rsidR="00876022" w:rsidRPr="00EE611B" w:rsidRDefault="00876022" w:rsidP="00EE611B">
            <w:pPr>
              <w:spacing w:after="0"/>
              <w:jc w:val="center"/>
              <w:rPr>
                <w:szCs w:val="28"/>
              </w:rPr>
            </w:pPr>
            <w:r w:rsidRPr="00EE611B">
              <w:rPr>
                <w:szCs w:val="28"/>
              </w:rPr>
              <w:t>2,5</w:t>
            </w:r>
          </w:p>
        </w:tc>
        <w:tc>
          <w:tcPr>
            <w:tcW w:w="709" w:type="dxa"/>
            <w:vAlign w:val="center"/>
          </w:tcPr>
          <w:p w:rsidR="00876022" w:rsidRPr="00EE611B" w:rsidRDefault="00876022" w:rsidP="00EE611B">
            <w:pPr>
              <w:spacing w:after="0"/>
              <w:jc w:val="center"/>
              <w:rPr>
                <w:szCs w:val="28"/>
              </w:rPr>
            </w:pPr>
            <w:r w:rsidRPr="00EE611B">
              <w:rPr>
                <w:szCs w:val="28"/>
              </w:rPr>
              <w:t>1,4</w:t>
            </w:r>
          </w:p>
        </w:tc>
        <w:tc>
          <w:tcPr>
            <w:tcW w:w="614" w:type="dxa"/>
            <w:vMerge w:val="restart"/>
            <w:vAlign w:val="center"/>
          </w:tcPr>
          <w:p w:rsidR="00876022" w:rsidRPr="00EE611B" w:rsidRDefault="00876022" w:rsidP="00EE611B">
            <w:pPr>
              <w:spacing w:after="0"/>
              <w:jc w:val="center"/>
              <w:rPr>
                <w:szCs w:val="28"/>
              </w:rPr>
            </w:pPr>
            <w:r w:rsidRPr="00EE611B">
              <w:rPr>
                <w:szCs w:val="28"/>
              </w:rPr>
              <w:t>9</w:t>
            </w:r>
          </w:p>
        </w:tc>
        <w:tc>
          <w:tcPr>
            <w:tcW w:w="614" w:type="dxa"/>
            <w:vMerge w:val="restart"/>
            <w:vAlign w:val="center"/>
          </w:tcPr>
          <w:p w:rsidR="00876022" w:rsidRPr="00EE611B" w:rsidRDefault="00876022" w:rsidP="00EE611B">
            <w:pPr>
              <w:spacing w:after="0"/>
              <w:jc w:val="center"/>
              <w:rPr>
                <w:szCs w:val="28"/>
              </w:rPr>
            </w:pPr>
            <w:r w:rsidRPr="00EE611B">
              <w:rPr>
                <w:szCs w:val="28"/>
              </w:rPr>
              <w:t>16</w:t>
            </w:r>
          </w:p>
        </w:tc>
        <w:tc>
          <w:tcPr>
            <w:tcW w:w="614" w:type="dxa"/>
            <w:vMerge w:val="restart"/>
            <w:vAlign w:val="center"/>
          </w:tcPr>
          <w:p w:rsidR="00876022" w:rsidRPr="00EE611B" w:rsidRDefault="00876022" w:rsidP="00EE611B">
            <w:pPr>
              <w:spacing w:after="0"/>
              <w:jc w:val="center"/>
              <w:rPr>
                <w:szCs w:val="28"/>
              </w:rPr>
            </w:pPr>
            <w:r w:rsidRPr="00EE611B">
              <w:rPr>
                <w:szCs w:val="28"/>
              </w:rPr>
              <w:t>13,5</w:t>
            </w:r>
          </w:p>
        </w:tc>
      </w:tr>
      <w:tr w:rsidR="00876022" w:rsidRPr="00EE611B" w:rsidTr="00344128">
        <w:tc>
          <w:tcPr>
            <w:tcW w:w="1560" w:type="dxa"/>
            <w:vAlign w:val="center"/>
          </w:tcPr>
          <w:p w:rsidR="00876022" w:rsidRPr="00EE611B" w:rsidRDefault="00876022" w:rsidP="00EE611B">
            <w:pPr>
              <w:spacing w:after="0"/>
              <w:jc w:val="center"/>
              <w:rPr>
                <w:szCs w:val="28"/>
              </w:rPr>
            </w:pPr>
            <w:r w:rsidRPr="00EE611B">
              <w:rPr>
                <w:szCs w:val="28"/>
              </w:rPr>
              <w:lastRenderedPageBreak/>
              <w:t>1,01</w:t>
            </w:r>
          </w:p>
        </w:tc>
        <w:tc>
          <w:tcPr>
            <w:tcW w:w="756" w:type="dxa"/>
            <w:vAlign w:val="center"/>
          </w:tcPr>
          <w:p w:rsidR="00876022" w:rsidRPr="00EE611B" w:rsidRDefault="00876022" w:rsidP="00EE611B">
            <w:pPr>
              <w:spacing w:after="0"/>
              <w:jc w:val="center"/>
              <w:rPr>
                <w:szCs w:val="28"/>
              </w:rPr>
            </w:pPr>
            <w:r w:rsidRPr="00EE611B">
              <w:rPr>
                <w:szCs w:val="28"/>
              </w:rPr>
              <w:t>5,9</w:t>
            </w:r>
          </w:p>
        </w:tc>
        <w:tc>
          <w:tcPr>
            <w:tcW w:w="756" w:type="dxa"/>
            <w:vAlign w:val="center"/>
          </w:tcPr>
          <w:p w:rsidR="00876022" w:rsidRPr="00EE611B" w:rsidRDefault="00876022" w:rsidP="00EE611B">
            <w:pPr>
              <w:spacing w:after="0"/>
              <w:jc w:val="center"/>
              <w:rPr>
                <w:szCs w:val="28"/>
              </w:rPr>
            </w:pPr>
            <w:r w:rsidRPr="00EE611B">
              <w:rPr>
                <w:szCs w:val="28"/>
              </w:rPr>
              <w:t>8,21</w:t>
            </w:r>
          </w:p>
        </w:tc>
        <w:tc>
          <w:tcPr>
            <w:tcW w:w="756" w:type="dxa"/>
            <w:vAlign w:val="center"/>
          </w:tcPr>
          <w:p w:rsidR="00876022" w:rsidRPr="00EE611B" w:rsidRDefault="00876022" w:rsidP="00EE611B">
            <w:pPr>
              <w:spacing w:after="0"/>
              <w:jc w:val="center"/>
              <w:rPr>
                <w:szCs w:val="28"/>
              </w:rPr>
            </w:pPr>
            <w:r w:rsidRPr="00EE611B">
              <w:rPr>
                <w:szCs w:val="28"/>
              </w:rPr>
              <w:t>14,4</w:t>
            </w:r>
          </w:p>
        </w:tc>
        <w:tc>
          <w:tcPr>
            <w:tcW w:w="661" w:type="dxa"/>
            <w:vAlign w:val="center"/>
          </w:tcPr>
          <w:p w:rsidR="00876022" w:rsidRPr="00EE611B" w:rsidRDefault="00876022" w:rsidP="00EE611B">
            <w:pPr>
              <w:spacing w:after="0"/>
              <w:jc w:val="center"/>
              <w:rPr>
                <w:szCs w:val="28"/>
              </w:rPr>
            </w:pPr>
            <w:r w:rsidRPr="00EE611B">
              <w:rPr>
                <w:szCs w:val="28"/>
              </w:rPr>
              <w:t>22,4</w:t>
            </w:r>
          </w:p>
        </w:tc>
        <w:tc>
          <w:tcPr>
            <w:tcW w:w="661" w:type="dxa"/>
            <w:vAlign w:val="center"/>
          </w:tcPr>
          <w:p w:rsidR="00876022" w:rsidRPr="00EE611B" w:rsidRDefault="00876022" w:rsidP="00EE611B">
            <w:pPr>
              <w:spacing w:after="0"/>
              <w:jc w:val="center"/>
              <w:rPr>
                <w:szCs w:val="28"/>
              </w:rPr>
            </w:pPr>
            <w:r w:rsidRPr="00EE611B">
              <w:rPr>
                <w:szCs w:val="28"/>
              </w:rPr>
              <w:t>20</w:t>
            </w:r>
          </w:p>
        </w:tc>
        <w:tc>
          <w:tcPr>
            <w:tcW w:w="662" w:type="dxa"/>
            <w:vAlign w:val="center"/>
          </w:tcPr>
          <w:p w:rsidR="00876022" w:rsidRPr="00EE611B" w:rsidRDefault="00876022" w:rsidP="00EE611B">
            <w:pPr>
              <w:spacing w:after="0"/>
              <w:jc w:val="center"/>
              <w:rPr>
                <w:szCs w:val="28"/>
              </w:rPr>
            </w:pPr>
            <w:r w:rsidRPr="00EE611B">
              <w:rPr>
                <w:szCs w:val="28"/>
              </w:rPr>
              <w:t>16,8</w:t>
            </w:r>
          </w:p>
        </w:tc>
        <w:tc>
          <w:tcPr>
            <w:tcW w:w="709" w:type="dxa"/>
            <w:vAlign w:val="center"/>
          </w:tcPr>
          <w:p w:rsidR="00876022" w:rsidRPr="00EE611B" w:rsidRDefault="00876022" w:rsidP="00EE611B">
            <w:pPr>
              <w:spacing w:after="0"/>
              <w:jc w:val="center"/>
              <w:rPr>
                <w:szCs w:val="28"/>
              </w:rPr>
            </w:pPr>
            <w:r w:rsidRPr="00EE611B">
              <w:rPr>
                <w:szCs w:val="28"/>
              </w:rPr>
              <w:t>3,5</w:t>
            </w:r>
          </w:p>
        </w:tc>
        <w:tc>
          <w:tcPr>
            <w:tcW w:w="709" w:type="dxa"/>
            <w:vAlign w:val="center"/>
          </w:tcPr>
          <w:p w:rsidR="00876022" w:rsidRPr="00EE611B" w:rsidRDefault="00876022" w:rsidP="00EE611B">
            <w:pPr>
              <w:spacing w:after="0"/>
              <w:jc w:val="center"/>
              <w:rPr>
                <w:szCs w:val="28"/>
              </w:rPr>
            </w:pPr>
            <w:r w:rsidRPr="00EE611B">
              <w:rPr>
                <w:szCs w:val="28"/>
              </w:rPr>
              <w:t>2,5</w:t>
            </w:r>
          </w:p>
        </w:tc>
        <w:tc>
          <w:tcPr>
            <w:tcW w:w="709" w:type="dxa"/>
            <w:vAlign w:val="center"/>
          </w:tcPr>
          <w:p w:rsidR="00876022" w:rsidRPr="00EE611B" w:rsidRDefault="00876022" w:rsidP="00EE611B">
            <w:pPr>
              <w:spacing w:after="0"/>
              <w:jc w:val="center"/>
              <w:rPr>
                <w:szCs w:val="28"/>
              </w:rPr>
            </w:pPr>
            <w:r w:rsidRPr="00EE611B">
              <w:rPr>
                <w:szCs w:val="28"/>
              </w:rPr>
              <w:t>1,4</w:t>
            </w:r>
          </w:p>
        </w:tc>
        <w:tc>
          <w:tcPr>
            <w:tcW w:w="614" w:type="dxa"/>
            <w:vMerge/>
            <w:vAlign w:val="center"/>
          </w:tcPr>
          <w:p w:rsidR="00876022" w:rsidRPr="00EE611B" w:rsidRDefault="00876022" w:rsidP="00EE611B">
            <w:pPr>
              <w:spacing w:after="0"/>
              <w:jc w:val="center"/>
              <w:rPr>
                <w:szCs w:val="28"/>
              </w:rPr>
            </w:pPr>
          </w:p>
        </w:tc>
        <w:tc>
          <w:tcPr>
            <w:tcW w:w="614" w:type="dxa"/>
            <w:vMerge/>
            <w:vAlign w:val="center"/>
          </w:tcPr>
          <w:p w:rsidR="00876022" w:rsidRPr="00EE611B" w:rsidRDefault="00876022" w:rsidP="00EE611B">
            <w:pPr>
              <w:spacing w:after="0"/>
              <w:jc w:val="center"/>
              <w:rPr>
                <w:szCs w:val="28"/>
              </w:rPr>
            </w:pPr>
          </w:p>
        </w:tc>
        <w:tc>
          <w:tcPr>
            <w:tcW w:w="614" w:type="dxa"/>
            <w:vMerge/>
            <w:vAlign w:val="center"/>
          </w:tcPr>
          <w:p w:rsidR="00876022" w:rsidRPr="00EE611B" w:rsidRDefault="00876022" w:rsidP="00EE611B">
            <w:pPr>
              <w:spacing w:after="0"/>
              <w:jc w:val="center"/>
              <w:rPr>
                <w:szCs w:val="28"/>
              </w:rPr>
            </w:pPr>
          </w:p>
        </w:tc>
      </w:tr>
      <w:tr w:rsidR="00876022" w:rsidRPr="00EE611B" w:rsidTr="00344128">
        <w:trPr>
          <w:trHeight w:hRule="exact" w:val="843"/>
        </w:trPr>
        <w:tc>
          <w:tcPr>
            <w:tcW w:w="1560" w:type="dxa"/>
            <w:vAlign w:val="center"/>
          </w:tcPr>
          <w:p w:rsidR="00876022" w:rsidRPr="00EE611B" w:rsidRDefault="00876022" w:rsidP="00EE611B">
            <w:pPr>
              <w:spacing w:after="0"/>
              <w:jc w:val="center"/>
              <w:rPr>
                <w:szCs w:val="28"/>
              </w:rPr>
            </w:pPr>
            <w:r w:rsidRPr="00EE611B">
              <w:rPr>
                <w:szCs w:val="28"/>
              </w:rPr>
              <w:t>2,0</w:t>
            </w:r>
          </w:p>
        </w:tc>
        <w:tc>
          <w:tcPr>
            <w:tcW w:w="756" w:type="dxa"/>
            <w:vAlign w:val="center"/>
          </w:tcPr>
          <w:p w:rsidR="00876022" w:rsidRPr="00EE611B" w:rsidRDefault="00876022" w:rsidP="00EE611B">
            <w:pPr>
              <w:spacing w:after="0"/>
              <w:jc w:val="center"/>
              <w:rPr>
                <w:szCs w:val="28"/>
              </w:rPr>
            </w:pPr>
            <w:r w:rsidRPr="00EE611B">
              <w:rPr>
                <w:szCs w:val="28"/>
              </w:rPr>
              <w:t>11,71</w:t>
            </w:r>
          </w:p>
        </w:tc>
        <w:tc>
          <w:tcPr>
            <w:tcW w:w="756" w:type="dxa"/>
            <w:vAlign w:val="center"/>
          </w:tcPr>
          <w:p w:rsidR="00876022" w:rsidRPr="00EE611B" w:rsidRDefault="00876022" w:rsidP="00EE611B">
            <w:pPr>
              <w:spacing w:after="0"/>
              <w:jc w:val="center"/>
              <w:rPr>
                <w:szCs w:val="28"/>
              </w:rPr>
            </w:pPr>
            <w:r w:rsidRPr="00EE611B">
              <w:rPr>
                <w:szCs w:val="28"/>
              </w:rPr>
              <w:t>16,35</w:t>
            </w:r>
          </w:p>
        </w:tc>
        <w:tc>
          <w:tcPr>
            <w:tcW w:w="756" w:type="dxa"/>
            <w:vAlign w:val="center"/>
          </w:tcPr>
          <w:p w:rsidR="00876022" w:rsidRPr="00EE611B" w:rsidRDefault="00876022" w:rsidP="00EE611B">
            <w:pPr>
              <w:spacing w:after="0"/>
              <w:jc w:val="center"/>
              <w:rPr>
                <w:szCs w:val="28"/>
              </w:rPr>
            </w:pPr>
            <w:r w:rsidRPr="00EE611B">
              <w:rPr>
                <w:szCs w:val="28"/>
              </w:rPr>
              <w:t>28,67</w:t>
            </w:r>
          </w:p>
        </w:tc>
        <w:tc>
          <w:tcPr>
            <w:tcW w:w="661" w:type="dxa"/>
            <w:vAlign w:val="center"/>
          </w:tcPr>
          <w:p w:rsidR="00876022" w:rsidRPr="00EE611B" w:rsidRDefault="00876022" w:rsidP="00EE611B">
            <w:pPr>
              <w:spacing w:after="0"/>
              <w:jc w:val="center"/>
              <w:rPr>
                <w:szCs w:val="28"/>
              </w:rPr>
            </w:pPr>
            <w:r w:rsidRPr="00EE611B">
              <w:rPr>
                <w:szCs w:val="28"/>
              </w:rPr>
              <w:t>11,2</w:t>
            </w:r>
          </w:p>
        </w:tc>
        <w:tc>
          <w:tcPr>
            <w:tcW w:w="661" w:type="dxa"/>
            <w:vAlign w:val="center"/>
          </w:tcPr>
          <w:p w:rsidR="00876022" w:rsidRPr="00EE611B" w:rsidRDefault="00876022" w:rsidP="00EE611B">
            <w:pPr>
              <w:spacing w:after="0"/>
              <w:jc w:val="center"/>
              <w:rPr>
                <w:szCs w:val="28"/>
              </w:rPr>
            </w:pPr>
            <w:r w:rsidRPr="00EE611B">
              <w:rPr>
                <w:szCs w:val="28"/>
              </w:rPr>
              <w:t>10</w:t>
            </w:r>
          </w:p>
        </w:tc>
        <w:tc>
          <w:tcPr>
            <w:tcW w:w="662" w:type="dxa"/>
            <w:vAlign w:val="center"/>
          </w:tcPr>
          <w:p w:rsidR="00876022" w:rsidRPr="00EE611B" w:rsidRDefault="00876022" w:rsidP="00EE611B">
            <w:pPr>
              <w:spacing w:after="0"/>
              <w:jc w:val="center"/>
              <w:rPr>
                <w:szCs w:val="28"/>
              </w:rPr>
            </w:pPr>
            <w:r w:rsidRPr="00EE611B">
              <w:rPr>
                <w:szCs w:val="28"/>
              </w:rPr>
              <w:t>8,4</w:t>
            </w:r>
          </w:p>
        </w:tc>
        <w:tc>
          <w:tcPr>
            <w:tcW w:w="709" w:type="dxa"/>
            <w:vAlign w:val="center"/>
          </w:tcPr>
          <w:p w:rsidR="00876022" w:rsidRPr="00EE611B" w:rsidRDefault="00876022" w:rsidP="00EE611B">
            <w:pPr>
              <w:spacing w:after="0"/>
              <w:jc w:val="center"/>
              <w:rPr>
                <w:szCs w:val="28"/>
              </w:rPr>
            </w:pPr>
            <w:r w:rsidRPr="00EE611B">
              <w:rPr>
                <w:szCs w:val="28"/>
              </w:rPr>
              <w:t>3,5</w:t>
            </w:r>
          </w:p>
        </w:tc>
        <w:tc>
          <w:tcPr>
            <w:tcW w:w="709" w:type="dxa"/>
            <w:vAlign w:val="center"/>
          </w:tcPr>
          <w:p w:rsidR="00876022" w:rsidRPr="00EE611B" w:rsidRDefault="00876022" w:rsidP="00EE611B">
            <w:pPr>
              <w:spacing w:after="0"/>
              <w:jc w:val="center"/>
              <w:rPr>
                <w:szCs w:val="28"/>
              </w:rPr>
            </w:pPr>
            <w:r w:rsidRPr="00EE611B">
              <w:rPr>
                <w:szCs w:val="28"/>
              </w:rPr>
              <w:t>2,5</w:t>
            </w:r>
          </w:p>
        </w:tc>
        <w:tc>
          <w:tcPr>
            <w:tcW w:w="709" w:type="dxa"/>
            <w:vAlign w:val="center"/>
          </w:tcPr>
          <w:p w:rsidR="00876022" w:rsidRPr="00EE611B" w:rsidRDefault="00876022" w:rsidP="00EE611B">
            <w:pPr>
              <w:spacing w:after="0"/>
              <w:jc w:val="center"/>
              <w:rPr>
                <w:szCs w:val="28"/>
              </w:rPr>
            </w:pPr>
            <w:r w:rsidRPr="00EE611B">
              <w:rPr>
                <w:szCs w:val="28"/>
              </w:rPr>
              <w:t>1,4</w:t>
            </w:r>
          </w:p>
        </w:tc>
        <w:tc>
          <w:tcPr>
            <w:tcW w:w="614" w:type="dxa"/>
            <w:vMerge/>
            <w:vAlign w:val="center"/>
          </w:tcPr>
          <w:p w:rsidR="00876022" w:rsidRPr="00EE611B" w:rsidRDefault="00876022" w:rsidP="00EE611B">
            <w:pPr>
              <w:spacing w:after="0"/>
              <w:jc w:val="center"/>
              <w:rPr>
                <w:szCs w:val="28"/>
              </w:rPr>
            </w:pPr>
          </w:p>
        </w:tc>
        <w:tc>
          <w:tcPr>
            <w:tcW w:w="614" w:type="dxa"/>
            <w:vMerge/>
            <w:vAlign w:val="center"/>
          </w:tcPr>
          <w:p w:rsidR="00876022" w:rsidRPr="00EE611B" w:rsidRDefault="00876022" w:rsidP="00EE611B">
            <w:pPr>
              <w:spacing w:after="0"/>
              <w:jc w:val="center"/>
              <w:rPr>
                <w:szCs w:val="28"/>
              </w:rPr>
            </w:pPr>
          </w:p>
        </w:tc>
        <w:tc>
          <w:tcPr>
            <w:tcW w:w="614" w:type="dxa"/>
            <w:vMerge/>
            <w:vAlign w:val="center"/>
          </w:tcPr>
          <w:p w:rsidR="00876022" w:rsidRPr="00EE611B" w:rsidRDefault="00876022" w:rsidP="00EE611B">
            <w:pPr>
              <w:spacing w:after="0"/>
              <w:jc w:val="center"/>
              <w:rPr>
                <w:szCs w:val="28"/>
              </w:rPr>
            </w:pPr>
          </w:p>
        </w:tc>
      </w:tr>
      <w:tr w:rsidR="00876022" w:rsidRPr="00EE611B" w:rsidTr="00344128">
        <w:tc>
          <w:tcPr>
            <w:tcW w:w="1560" w:type="dxa"/>
            <w:vAlign w:val="center"/>
          </w:tcPr>
          <w:p w:rsidR="00876022" w:rsidRPr="00EE611B" w:rsidRDefault="00876022" w:rsidP="00EE611B">
            <w:pPr>
              <w:spacing w:after="0"/>
              <w:jc w:val="center"/>
              <w:rPr>
                <w:szCs w:val="28"/>
              </w:rPr>
            </w:pPr>
            <w:r w:rsidRPr="00EE611B">
              <w:rPr>
                <w:szCs w:val="28"/>
              </w:rPr>
              <w:t>4,0</w:t>
            </w:r>
          </w:p>
        </w:tc>
        <w:tc>
          <w:tcPr>
            <w:tcW w:w="756" w:type="dxa"/>
            <w:vAlign w:val="center"/>
          </w:tcPr>
          <w:p w:rsidR="00876022" w:rsidRPr="00EE611B" w:rsidRDefault="00876022" w:rsidP="00EE611B">
            <w:pPr>
              <w:spacing w:after="0"/>
              <w:jc w:val="center"/>
              <w:rPr>
                <w:szCs w:val="28"/>
              </w:rPr>
            </w:pPr>
            <w:r w:rsidRPr="00EE611B">
              <w:rPr>
                <w:szCs w:val="28"/>
              </w:rPr>
              <w:t>23,32</w:t>
            </w:r>
          </w:p>
        </w:tc>
        <w:tc>
          <w:tcPr>
            <w:tcW w:w="756" w:type="dxa"/>
            <w:vAlign w:val="center"/>
          </w:tcPr>
          <w:p w:rsidR="00876022" w:rsidRPr="00EE611B" w:rsidRDefault="00876022" w:rsidP="00EE611B">
            <w:pPr>
              <w:spacing w:after="0"/>
              <w:jc w:val="center"/>
              <w:rPr>
                <w:szCs w:val="28"/>
              </w:rPr>
            </w:pPr>
            <w:r w:rsidRPr="00EE611B">
              <w:rPr>
                <w:szCs w:val="28"/>
              </w:rPr>
              <w:t>32,55</w:t>
            </w:r>
          </w:p>
        </w:tc>
        <w:tc>
          <w:tcPr>
            <w:tcW w:w="756" w:type="dxa"/>
            <w:vAlign w:val="center"/>
          </w:tcPr>
          <w:p w:rsidR="00876022" w:rsidRPr="00EE611B" w:rsidRDefault="00876022" w:rsidP="00EE611B">
            <w:pPr>
              <w:spacing w:after="0"/>
              <w:jc w:val="center"/>
              <w:rPr>
                <w:szCs w:val="28"/>
              </w:rPr>
            </w:pPr>
            <w:r w:rsidRPr="00EE611B">
              <w:rPr>
                <w:szCs w:val="28"/>
              </w:rPr>
              <w:t>57,09</w:t>
            </w:r>
          </w:p>
        </w:tc>
        <w:tc>
          <w:tcPr>
            <w:tcW w:w="661" w:type="dxa"/>
            <w:vAlign w:val="center"/>
          </w:tcPr>
          <w:p w:rsidR="00876022" w:rsidRPr="00EE611B" w:rsidRDefault="00876022" w:rsidP="00EE611B">
            <w:pPr>
              <w:spacing w:after="0"/>
              <w:jc w:val="center"/>
              <w:rPr>
                <w:szCs w:val="28"/>
              </w:rPr>
            </w:pPr>
            <w:r w:rsidRPr="00EE611B">
              <w:rPr>
                <w:szCs w:val="28"/>
              </w:rPr>
              <w:t>5,6</w:t>
            </w:r>
          </w:p>
        </w:tc>
        <w:tc>
          <w:tcPr>
            <w:tcW w:w="661" w:type="dxa"/>
            <w:vAlign w:val="center"/>
          </w:tcPr>
          <w:p w:rsidR="00876022" w:rsidRPr="00EE611B" w:rsidRDefault="00876022" w:rsidP="00EE611B">
            <w:pPr>
              <w:spacing w:after="0"/>
              <w:jc w:val="center"/>
              <w:rPr>
                <w:szCs w:val="28"/>
              </w:rPr>
            </w:pPr>
            <w:r w:rsidRPr="00EE611B">
              <w:rPr>
                <w:szCs w:val="28"/>
              </w:rPr>
              <w:t>5</w:t>
            </w:r>
          </w:p>
        </w:tc>
        <w:tc>
          <w:tcPr>
            <w:tcW w:w="662" w:type="dxa"/>
            <w:vAlign w:val="center"/>
          </w:tcPr>
          <w:p w:rsidR="00876022" w:rsidRPr="00EE611B" w:rsidRDefault="00876022" w:rsidP="00EE611B">
            <w:pPr>
              <w:spacing w:after="0"/>
              <w:jc w:val="center"/>
              <w:rPr>
                <w:szCs w:val="28"/>
              </w:rPr>
            </w:pPr>
            <w:r w:rsidRPr="00EE611B">
              <w:rPr>
                <w:szCs w:val="28"/>
              </w:rPr>
              <w:t>5,4</w:t>
            </w:r>
          </w:p>
        </w:tc>
        <w:tc>
          <w:tcPr>
            <w:tcW w:w="709" w:type="dxa"/>
            <w:vAlign w:val="center"/>
          </w:tcPr>
          <w:p w:rsidR="00876022" w:rsidRPr="00EE611B" w:rsidRDefault="00876022" w:rsidP="00EE611B">
            <w:pPr>
              <w:spacing w:after="0"/>
              <w:jc w:val="center"/>
              <w:rPr>
                <w:szCs w:val="28"/>
              </w:rPr>
            </w:pPr>
            <w:r w:rsidRPr="00EE611B">
              <w:rPr>
                <w:szCs w:val="28"/>
              </w:rPr>
              <w:t>2,1</w:t>
            </w:r>
          </w:p>
        </w:tc>
        <w:tc>
          <w:tcPr>
            <w:tcW w:w="709" w:type="dxa"/>
            <w:vAlign w:val="center"/>
          </w:tcPr>
          <w:p w:rsidR="00876022" w:rsidRPr="00EE611B" w:rsidRDefault="00876022" w:rsidP="00EE611B">
            <w:pPr>
              <w:spacing w:after="0"/>
              <w:jc w:val="center"/>
              <w:rPr>
                <w:szCs w:val="28"/>
              </w:rPr>
            </w:pPr>
            <w:r w:rsidRPr="00EE611B">
              <w:rPr>
                <w:szCs w:val="28"/>
              </w:rPr>
              <w:t>1,5</w:t>
            </w:r>
          </w:p>
        </w:tc>
        <w:tc>
          <w:tcPr>
            <w:tcW w:w="709" w:type="dxa"/>
            <w:vAlign w:val="center"/>
          </w:tcPr>
          <w:p w:rsidR="00876022" w:rsidRPr="00EE611B" w:rsidRDefault="00876022" w:rsidP="00EE611B">
            <w:pPr>
              <w:spacing w:after="0"/>
              <w:jc w:val="center"/>
              <w:rPr>
                <w:szCs w:val="28"/>
              </w:rPr>
            </w:pPr>
            <w:r w:rsidRPr="00EE611B">
              <w:rPr>
                <w:szCs w:val="28"/>
              </w:rPr>
              <w:t>0,8</w:t>
            </w:r>
          </w:p>
        </w:tc>
        <w:tc>
          <w:tcPr>
            <w:tcW w:w="614" w:type="dxa"/>
            <w:vMerge/>
            <w:vAlign w:val="center"/>
          </w:tcPr>
          <w:p w:rsidR="00876022" w:rsidRPr="00EE611B" w:rsidRDefault="00876022" w:rsidP="00EE611B">
            <w:pPr>
              <w:spacing w:after="0"/>
              <w:jc w:val="center"/>
              <w:rPr>
                <w:szCs w:val="28"/>
              </w:rPr>
            </w:pPr>
          </w:p>
        </w:tc>
        <w:tc>
          <w:tcPr>
            <w:tcW w:w="614" w:type="dxa"/>
            <w:vMerge/>
            <w:vAlign w:val="center"/>
          </w:tcPr>
          <w:p w:rsidR="00876022" w:rsidRPr="00EE611B" w:rsidRDefault="00876022" w:rsidP="00EE611B">
            <w:pPr>
              <w:spacing w:after="0"/>
              <w:jc w:val="center"/>
              <w:rPr>
                <w:szCs w:val="28"/>
              </w:rPr>
            </w:pPr>
          </w:p>
        </w:tc>
        <w:tc>
          <w:tcPr>
            <w:tcW w:w="614" w:type="dxa"/>
            <w:vMerge/>
            <w:vAlign w:val="center"/>
          </w:tcPr>
          <w:p w:rsidR="00876022" w:rsidRPr="00EE611B" w:rsidRDefault="00876022" w:rsidP="00EE611B">
            <w:pPr>
              <w:spacing w:after="0"/>
              <w:jc w:val="center"/>
              <w:rPr>
                <w:szCs w:val="28"/>
              </w:rPr>
            </w:pPr>
          </w:p>
        </w:tc>
      </w:tr>
      <w:tr w:rsidR="00876022" w:rsidRPr="00EE611B" w:rsidTr="00344128">
        <w:tc>
          <w:tcPr>
            <w:tcW w:w="1560" w:type="dxa"/>
            <w:vAlign w:val="center"/>
          </w:tcPr>
          <w:p w:rsidR="00876022" w:rsidRPr="00EE611B" w:rsidRDefault="00876022" w:rsidP="00EE611B">
            <w:pPr>
              <w:spacing w:after="0"/>
              <w:jc w:val="center"/>
              <w:rPr>
                <w:szCs w:val="28"/>
              </w:rPr>
            </w:pPr>
            <w:r w:rsidRPr="00EE611B">
              <w:rPr>
                <w:szCs w:val="28"/>
              </w:rPr>
              <w:t>7,05</w:t>
            </w:r>
          </w:p>
        </w:tc>
        <w:tc>
          <w:tcPr>
            <w:tcW w:w="756" w:type="dxa"/>
            <w:vAlign w:val="center"/>
          </w:tcPr>
          <w:p w:rsidR="00876022" w:rsidRPr="00EE611B" w:rsidRDefault="00876022" w:rsidP="00EE611B">
            <w:pPr>
              <w:spacing w:after="0"/>
              <w:jc w:val="center"/>
              <w:rPr>
                <w:szCs w:val="28"/>
              </w:rPr>
            </w:pPr>
            <w:r w:rsidRPr="00EE611B">
              <w:rPr>
                <w:szCs w:val="28"/>
              </w:rPr>
              <w:t>41,2</w:t>
            </w:r>
          </w:p>
        </w:tc>
        <w:tc>
          <w:tcPr>
            <w:tcW w:w="756" w:type="dxa"/>
            <w:vAlign w:val="center"/>
          </w:tcPr>
          <w:p w:rsidR="00876022" w:rsidRPr="00EE611B" w:rsidRDefault="00876022" w:rsidP="00EE611B">
            <w:pPr>
              <w:spacing w:after="0"/>
              <w:jc w:val="center"/>
              <w:rPr>
                <w:szCs w:val="28"/>
              </w:rPr>
            </w:pPr>
            <w:r w:rsidRPr="00EE611B">
              <w:rPr>
                <w:szCs w:val="28"/>
              </w:rPr>
              <w:t>57,5</w:t>
            </w:r>
          </w:p>
        </w:tc>
        <w:tc>
          <w:tcPr>
            <w:tcW w:w="756" w:type="dxa"/>
            <w:vAlign w:val="center"/>
          </w:tcPr>
          <w:p w:rsidR="00876022" w:rsidRPr="00EE611B" w:rsidRDefault="00876022" w:rsidP="00EE611B">
            <w:pPr>
              <w:spacing w:after="0"/>
              <w:jc w:val="center"/>
              <w:rPr>
                <w:szCs w:val="28"/>
              </w:rPr>
            </w:pPr>
            <w:r w:rsidRPr="00EE611B">
              <w:rPr>
                <w:szCs w:val="28"/>
              </w:rPr>
              <w:t>100,8</w:t>
            </w:r>
          </w:p>
        </w:tc>
        <w:tc>
          <w:tcPr>
            <w:tcW w:w="661" w:type="dxa"/>
            <w:vAlign w:val="center"/>
          </w:tcPr>
          <w:p w:rsidR="00876022" w:rsidRPr="00EE611B" w:rsidRDefault="00876022" w:rsidP="00EE611B">
            <w:pPr>
              <w:spacing w:after="0"/>
              <w:jc w:val="center"/>
              <w:rPr>
                <w:szCs w:val="28"/>
              </w:rPr>
            </w:pPr>
            <w:r w:rsidRPr="00EE611B">
              <w:rPr>
                <w:szCs w:val="28"/>
              </w:rPr>
              <w:t>3,2</w:t>
            </w:r>
          </w:p>
        </w:tc>
        <w:tc>
          <w:tcPr>
            <w:tcW w:w="661" w:type="dxa"/>
            <w:vAlign w:val="center"/>
          </w:tcPr>
          <w:p w:rsidR="00876022" w:rsidRPr="00EE611B" w:rsidRDefault="00876022" w:rsidP="00EE611B">
            <w:pPr>
              <w:spacing w:after="0"/>
              <w:jc w:val="center"/>
              <w:rPr>
                <w:szCs w:val="28"/>
              </w:rPr>
            </w:pPr>
            <w:r w:rsidRPr="00EE611B">
              <w:rPr>
                <w:szCs w:val="28"/>
              </w:rPr>
              <w:t>2,9</w:t>
            </w:r>
          </w:p>
        </w:tc>
        <w:tc>
          <w:tcPr>
            <w:tcW w:w="662" w:type="dxa"/>
            <w:vAlign w:val="center"/>
          </w:tcPr>
          <w:p w:rsidR="00876022" w:rsidRPr="00EE611B" w:rsidRDefault="00876022" w:rsidP="00EE611B">
            <w:pPr>
              <w:spacing w:after="0"/>
              <w:jc w:val="center"/>
              <w:rPr>
                <w:szCs w:val="28"/>
              </w:rPr>
            </w:pPr>
            <w:r w:rsidRPr="00EE611B">
              <w:rPr>
                <w:szCs w:val="28"/>
              </w:rPr>
              <w:t>2,4</w:t>
            </w:r>
          </w:p>
        </w:tc>
        <w:tc>
          <w:tcPr>
            <w:tcW w:w="709" w:type="dxa"/>
            <w:vAlign w:val="center"/>
          </w:tcPr>
          <w:p w:rsidR="00876022" w:rsidRPr="00EE611B" w:rsidRDefault="00876022" w:rsidP="00EE611B">
            <w:pPr>
              <w:spacing w:after="0"/>
              <w:jc w:val="center"/>
              <w:rPr>
                <w:szCs w:val="28"/>
              </w:rPr>
            </w:pPr>
            <w:r w:rsidRPr="00EE611B">
              <w:rPr>
                <w:szCs w:val="28"/>
              </w:rPr>
              <w:t>1,2</w:t>
            </w:r>
          </w:p>
        </w:tc>
        <w:tc>
          <w:tcPr>
            <w:tcW w:w="709" w:type="dxa"/>
            <w:vAlign w:val="center"/>
          </w:tcPr>
          <w:p w:rsidR="00876022" w:rsidRPr="00EE611B" w:rsidRDefault="00876022" w:rsidP="00EE611B">
            <w:pPr>
              <w:spacing w:after="0"/>
              <w:jc w:val="center"/>
              <w:rPr>
                <w:szCs w:val="28"/>
              </w:rPr>
            </w:pPr>
            <w:r w:rsidRPr="00EE611B">
              <w:rPr>
                <w:szCs w:val="28"/>
              </w:rPr>
              <w:t>0,87</w:t>
            </w:r>
          </w:p>
        </w:tc>
        <w:tc>
          <w:tcPr>
            <w:tcW w:w="709" w:type="dxa"/>
            <w:vAlign w:val="center"/>
          </w:tcPr>
          <w:p w:rsidR="00876022" w:rsidRPr="00EE611B" w:rsidRDefault="00876022" w:rsidP="00EE611B">
            <w:pPr>
              <w:spacing w:after="0"/>
              <w:jc w:val="center"/>
              <w:rPr>
                <w:szCs w:val="28"/>
              </w:rPr>
            </w:pPr>
            <w:r w:rsidRPr="00EE611B">
              <w:rPr>
                <w:szCs w:val="28"/>
              </w:rPr>
              <w:t>0,5</w:t>
            </w:r>
          </w:p>
        </w:tc>
        <w:tc>
          <w:tcPr>
            <w:tcW w:w="614" w:type="dxa"/>
            <w:vMerge/>
            <w:vAlign w:val="center"/>
          </w:tcPr>
          <w:p w:rsidR="00876022" w:rsidRPr="00EE611B" w:rsidRDefault="00876022" w:rsidP="00EE611B">
            <w:pPr>
              <w:spacing w:after="0"/>
              <w:jc w:val="center"/>
              <w:rPr>
                <w:szCs w:val="28"/>
              </w:rPr>
            </w:pPr>
          </w:p>
        </w:tc>
        <w:tc>
          <w:tcPr>
            <w:tcW w:w="614" w:type="dxa"/>
            <w:vMerge/>
            <w:vAlign w:val="center"/>
          </w:tcPr>
          <w:p w:rsidR="00876022" w:rsidRPr="00EE611B" w:rsidRDefault="00876022" w:rsidP="00EE611B">
            <w:pPr>
              <w:spacing w:after="0"/>
              <w:jc w:val="center"/>
              <w:rPr>
                <w:szCs w:val="28"/>
              </w:rPr>
            </w:pPr>
          </w:p>
        </w:tc>
        <w:tc>
          <w:tcPr>
            <w:tcW w:w="614" w:type="dxa"/>
            <w:vMerge/>
            <w:vAlign w:val="center"/>
          </w:tcPr>
          <w:p w:rsidR="00876022" w:rsidRPr="00EE611B" w:rsidRDefault="00876022" w:rsidP="00EE611B">
            <w:pPr>
              <w:spacing w:after="0"/>
              <w:jc w:val="center"/>
              <w:rPr>
                <w:szCs w:val="28"/>
              </w:rPr>
            </w:pPr>
          </w:p>
        </w:tc>
      </w:tr>
    </w:tbl>
    <w:p w:rsidR="00876022" w:rsidRPr="00EE611B" w:rsidRDefault="00876022" w:rsidP="00EE611B">
      <w:pPr>
        <w:spacing w:before="240" w:after="0"/>
        <w:ind w:firstLine="709"/>
        <w:rPr>
          <w:szCs w:val="28"/>
        </w:rPr>
      </w:pPr>
      <w:r w:rsidRPr="00EE611B">
        <w:rPr>
          <w:szCs w:val="28"/>
        </w:rPr>
        <w:t>Призми Шмідта 11 дають пряме зображення предмета і дозволяють змінювати між зіничну відстань приладу від 56 до 72 мм відповідно до бази очей спостерігача.</w:t>
      </w:r>
    </w:p>
    <w:p w:rsidR="00876022" w:rsidRPr="00EE611B" w:rsidRDefault="00876022" w:rsidP="00EE611B">
      <w:pPr>
        <w:pStyle w:val="4"/>
        <w:spacing w:before="240"/>
        <w:ind w:firstLine="709"/>
        <w:rPr>
          <w:rFonts w:ascii="Times New Roman" w:hAnsi="Times New Roman" w:cs="Times New Roman"/>
          <w:i w:val="0"/>
          <w:color w:val="auto"/>
          <w:szCs w:val="28"/>
        </w:rPr>
      </w:pPr>
      <w:bookmarkStart w:id="29" w:name="_Toc530829004"/>
      <w:r w:rsidRPr="00EE611B">
        <w:rPr>
          <w:rFonts w:ascii="Times New Roman" w:hAnsi="Times New Roman" w:cs="Times New Roman"/>
          <w:i w:val="0"/>
          <w:color w:val="auto"/>
          <w:szCs w:val="28"/>
        </w:rPr>
        <w:t>2.1.3.2. Опис конструкції МБС-09</w:t>
      </w:r>
      <w:bookmarkEnd w:id="29"/>
    </w:p>
    <w:p w:rsidR="00876022" w:rsidRPr="00EE611B" w:rsidRDefault="0086257B" w:rsidP="00EE611B">
      <w:pPr>
        <w:spacing w:after="0"/>
        <w:ind w:firstLine="709"/>
        <w:rPr>
          <w:szCs w:val="28"/>
        </w:rPr>
      </w:pPr>
      <w:r>
        <w:rPr>
          <w:b/>
          <w:noProof/>
          <w:szCs w:val="28"/>
          <w:lang w:eastAsia="uk-UA"/>
        </w:rPr>
        <w:object w:dxaOrig="1440" w:dyaOrig="1440">
          <v:shape id="_x0000_s1147" type="#_x0000_t75" style="position:absolute;left:0;text-align:left;margin-left:328.15pt;margin-top:6.2pt;width:158.25pt;height:211.3pt;z-index:252121088;mso-position-horizontal-relative:text;mso-position-vertical-relative:text">
            <v:imagedata r:id="rId21" o:title=""/>
            <w10:wrap type="square"/>
          </v:shape>
          <o:OLEObject Type="Embed" ProgID="Visio.Drawing.15" ShapeID="_x0000_s1147" DrawAspect="Content" ObjectID="_1605712870" r:id="rId22"/>
        </w:object>
      </w:r>
      <w:r w:rsidR="00876022" w:rsidRPr="00EE611B">
        <w:rPr>
          <w:szCs w:val="28"/>
        </w:rPr>
        <w:t>Загальний вигляд мікроскопа показаний на рис. 2.6. Мікроскоп складається з наступних основних вузлів:</w:t>
      </w:r>
    </w:p>
    <w:p w:rsidR="00876022" w:rsidRPr="00EE611B" w:rsidRDefault="00876022" w:rsidP="00EE611B">
      <w:pPr>
        <w:spacing w:after="0"/>
        <w:ind w:firstLine="709"/>
        <w:rPr>
          <w:szCs w:val="28"/>
        </w:rPr>
      </w:pPr>
      <w:r w:rsidRPr="00EE611B">
        <w:rPr>
          <w:szCs w:val="28"/>
        </w:rPr>
        <w:t>• 1) оптична головка мікроскопа;</w:t>
      </w:r>
    </w:p>
    <w:p w:rsidR="00876022" w:rsidRPr="00EE611B" w:rsidRDefault="00876022" w:rsidP="00EE611B">
      <w:pPr>
        <w:spacing w:after="0"/>
        <w:ind w:firstLine="709"/>
        <w:rPr>
          <w:szCs w:val="28"/>
        </w:rPr>
      </w:pPr>
      <w:r w:rsidRPr="00EE611B">
        <w:rPr>
          <w:szCs w:val="28"/>
        </w:rPr>
        <w:t>• 2) окулярна насадка;</w:t>
      </w:r>
    </w:p>
    <w:p w:rsidR="00876022" w:rsidRPr="00EE611B" w:rsidRDefault="00876022" w:rsidP="00EE611B">
      <w:pPr>
        <w:spacing w:after="0"/>
        <w:ind w:firstLine="709"/>
        <w:rPr>
          <w:szCs w:val="28"/>
        </w:rPr>
      </w:pPr>
      <w:r w:rsidRPr="00EE611B">
        <w:rPr>
          <w:szCs w:val="28"/>
        </w:rPr>
        <w:t>• 3) стіл мікроскопа;</w:t>
      </w:r>
    </w:p>
    <w:p w:rsidR="00876022" w:rsidRPr="00EE611B" w:rsidRDefault="00876022" w:rsidP="00EE611B">
      <w:pPr>
        <w:spacing w:after="0"/>
        <w:ind w:firstLine="709"/>
        <w:rPr>
          <w:szCs w:val="28"/>
        </w:rPr>
      </w:pPr>
      <w:r w:rsidRPr="00EE611B">
        <w:rPr>
          <w:szCs w:val="28"/>
        </w:rPr>
        <w:t>• 4) освітлювач;</w:t>
      </w:r>
    </w:p>
    <w:p w:rsidR="00876022" w:rsidRPr="00EE611B" w:rsidRDefault="00876022" w:rsidP="00EE611B">
      <w:pPr>
        <w:spacing w:after="0"/>
        <w:ind w:firstLine="709"/>
        <w:rPr>
          <w:szCs w:val="28"/>
        </w:rPr>
      </w:pPr>
      <w:r w:rsidRPr="00EE611B">
        <w:rPr>
          <w:szCs w:val="28"/>
        </w:rPr>
        <w:t>• 5) підлокітники;</w:t>
      </w:r>
    </w:p>
    <w:p w:rsidR="00876022" w:rsidRPr="00EE611B" w:rsidRDefault="00876022" w:rsidP="00EE611B">
      <w:pPr>
        <w:spacing w:after="0"/>
        <w:ind w:firstLine="709"/>
        <w:rPr>
          <w:szCs w:val="28"/>
        </w:rPr>
      </w:pPr>
      <w:r w:rsidRPr="00EE611B">
        <w:rPr>
          <w:szCs w:val="28"/>
        </w:rPr>
        <w:t>• 6) підстава столу мікроскопа.</w:t>
      </w:r>
    </w:p>
    <w:p w:rsidR="00876022" w:rsidRPr="00EE611B" w:rsidRDefault="00876022" w:rsidP="00EE611B">
      <w:pPr>
        <w:pStyle w:val="5"/>
        <w:ind w:firstLine="709"/>
        <w:rPr>
          <w:rFonts w:ascii="Times New Roman" w:hAnsi="Times New Roman" w:cs="Times New Roman"/>
          <w:color w:val="auto"/>
          <w:szCs w:val="28"/>
        </w:rPr>
      </w:pPr>
      <w:bookmarkStart w:id="30" w:name="_Toc530829005"/>
      <w:r w:rsidRPr="00EE611B">
        <w:rPr>
          <w:rFonts w:ascii="Times New Roman" w:hAnsi="Times New Roman" w:cs="Times New Roman"/>
          <w:noProof/>
          <w:color w:val="auto"/>
          <w:szCs w:val="28"/>
          <w:lang w:eastAsia="uk-UA"/>
        </w:rPr>
        <mc:AlternateContent>
          <mc:Choice Requires="wps">
            <w:drawing>
              <wp:anchor distT="0" distB="0" distL="114300" distR="114300" simplePos="0" relativeHeight="252105728" behindDoc="0" locked="0" layoutInCell="1" allowOverlap="1" wp14:anchorId="4560CC9B" wp14:editId="2D963758">
                <wp:simplePos x="0" y="0"/>
                <wp:positionH relativeFrom="column">
                  <wp:posOffset>3671570</wp:posOffset>
                </wp:positionH>
                <wp:positionV relativeFrom="paragraph">
                  <wp:posOffset>88265</wp:posOffset>
                </wp:positionV>
                <wp:extent cx="2610485" cy="635"/>
                <wp:effectExtent l="0" t="0" r="0" b="3810"/>
                <wp:wrapSquare wrapText="bothSides"/>
                <wp:docPr id="11" name="Надпись 11"/>
                <wp:cNvGraphicFramePr/>
                <a:graphic xmlns:a="http://schemas.openxmlformats.org/drawingml/2006/main">
                  <a:graphicData uri="http://schemas.microsoft.com/office/word/2010/wordprocessingShape">
                    <wps:wsp>
                      <wps:cNvSpPr txBox="1"/>
                      <wps:spPr>
                        <a:xfrm>
                          <a:off x="0" y="0"/>
                          <a:ext cx="2610485" cy="635"/>
                        </a:xfrm>
                        <a:prstGeom prst="rect">
                          <a:avLst/>
                        </a:prstGeom>
                        <a:solidFill>
                          <a:prstClr val="white"/>
                        </a:solidFill>
                        <a:ln>
                          <a:noFill/>
                        </a:ln>
                        <a:effectLst/>
                      </wps:spPr>
                      <wps:txbx>
                        <w:txbxContent>
                          <w:p w:rsidR="00F61016" w:rsidRPr="00695C50" w:rsidRDefault="00F61016" w:rsidP="00876022">
                            <w:pPr>
                              <w:pStyle w:val="a6"/>
                              <w:jc w:val="center"/>
                              <w:rPr>
                                <w:rFonts w:ascii="Times New Roman" w:hAnsi="Times New Roman" w:cs="Times New Roman"/>
                                <w:i w:val="0"/>
                                <w:color w:val="auto"/>
                                <w:sz w:val="28"/>
                                <w:szCs w:val="20"/>
                              </w:rPr>
                            </w:pPr>
                            <w:r w:rsidRPr="00695C50">
                              <w:rPr>
                                <w:rFonts w:ascii="Times New Roman" w:hAnsi="Times New Roman" w:cs="Times New Roman"/>
                                <w:i w:val="0"/>
                                <w:color w:val="auto"/>
                                <w:sz w:val="28"/>
                                <w:szCs w:val="20"/>
                              </w:rPr>
                              <w:t xml:space="preserve">Рис. </w:t>
                            </w:r>
                            <w:r>
                              <w:rPr>
                                <w:rFonts w:ascii="Times New Roman" w:hAnsi="Times New Roman" w:cs="Times New Roman"/>
                                <w:i w:val="0"/>
                                <w:color w:val="auto"/>
                                <w:sz w:val="28"/>
                                <w:szCs w:val="20"/>
                              </w:rPr>
                              <w:t>2.5</w:t>
                            </w:r>
                            <w:r w:rsidRPr="00695C50">
                              <w:rPr>
                                <w:rFonts w:ascii="Times New Roman" w:hAnsi="Times New Roman" w:cs="Times New Roman"/>
                                <w:i w:val="0"/>
                                <w:color w:val="auto"/>
                                <w:sz w:val="28"/>
                                <w:szCs w:val="20"/>
                              </w:rPr>
                              <w:t xml:space="preserve"> </w:t>
                            </w:r>
                            <w:r>
                              <w:rPr>
                                <w:rFonts w:ascii="Times New Roman" w:hAnsi="Times New Roman" w:cs="Times New Roman"/>
                                <w:i w:val="0"/>
                                <w:color w:val="auto"/>
                                <w:sz w:val="28"/>
                                <w:szCs w:val="20"/>
                              </w:rPr>
                              <w:t xml:space="preserve">– </w:t>
                            </w:r>
                            <w:r w:rsidRPr="00695C50">
                              <w:rPr>
                                <w:rFonts w:ascii="Times New Roman" w:hAnsi="Times New Roman" w:cs="Times New Roman"/>
                                <w:i w:val="0"/>
                                <w:color w:val="auto"/>
                                <w:sz w:val="28"/>
                                <w:szCs w:val="20"/>
                              </w:rPr>
                              <w:t>Загальний вигляд оптичного мікроскопу</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560CC9B" id="Надпись 11" o:spid="_x0000_s1028" type="#_x0000_t202" style="position:absolute;left:0;text-align:left;margin-left:289.1pt;margin-top:6.95pt;width:205.55pt;height:.05pt;z-index:252105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" stroked="f">
                <v:textbox style="mso-fit-shape-to-text:t" inset="0,0,0,0">
                  <w:txbxContent>
                    <w:p w:rsidR="00F61016" w:rsidRPr="00695C50" w:rsidRDefault="00F61016" w:rsidP="00876022">
                      <w:pPr>
                        <w:pStyle w:val="a6"/>
                        <w:jc w:val="center"/>
                        <w:rPr>
                          <w:rFonts w:ascii="Times New Roman" w:hAnsi="Times New Roman" w:cs="Times New Roman"/>
                          <w:i w:val="0"/>
                          <w:color w:val="auto"/>
                          <w:sz w:val="28"/>
                          <w:szCs w:val="20"/>
                        </w:rPr>
                      </w:pPr>
                      <w:r w:rsidRPr="00695C50">
                        <w:rPr>
                          <w:rFonts w:ascii="Times New Roman" w:hAnsi="Times New Roman" w:cs="Times New Roman"/>
                          <w:i w:val="0"/>
                          <w:color w:val="auto"/>
                          <w:sz w:val="28"/>
                          <w:szCs w:val="20"/>
                        </w:rPr>
                        <w:t xml:space="preserve">Рис. </w:t>
                      </w:r>
                      <w:r>
                        <w:rPr>
                          <w:rFonts w:ascii="Times New Roman" w:hAnsi="Times New Roman" w:cs="Times New Roman"/>
                          <w:i w:val="0"/>
                          <w:color w:val="auto"/>
                          <w:sz w:val="28"/>
                          <w:szCs w:val="20"/>
                        </w:rPr>
                        <w:t>2.5</w:t>
                      </w:r>
                      <w:r w:rsidRPr="00695C50">
                        <w:rPr>
                          <w:rFonts w:ascii="Times New Roman" w:hAnsi="Times New Roman" w:cs="Times New Roman"/>
                          <w:i w:val="0"/>
                          <w:color w:val="auto"/>
                          <w:sz w:val="28"/>
                          <w:szCs w:val="20"/>
                        </w:rPr>
                        <w:t xml:space="preserve"> </w:t>
                      </w:r>
                      <w:r>
                        <w:rPr>
                          <w:rFonts w:ascii="Times New Roman" w:hAnsi="Times New Roman" w:cs="Times New Roman"/>
                          <w:i w:val="0"/>
                          <w:color w:val="auto"/>
                          <w:sz w:val="28"/>
                          <w:szCs w:val="20"/>
                        </w:rPr>
                        <w:t xml:space="preserve">– </w:t>
                      </w:r>
                      <w:r w:rsidRPr="00695C50">
                        <w:rPr>
                          <w:rFonts w:ascii="Times New Roman" w:hAnsi="Times New Roman" w:cs="Times New Roman"/>
                          <w:i w:val="0"/>
                          <w:color w:val="auto"/>
                          <w:sz w:val="28"/>
                          <w:szCs w:val="20"/>
                        </w:rPr>
                        <w:t>Загальний вигляд оптичного мікроскопу</w:t>
                      </w:r>
                    </w:p>
                  </w:txbxContent>
                </v:textbox>
                <w10:wrap type="square"/>
              </v:shape>
            </w:pict>
          </mc:Fallback>
        </mc:AlternateContent>
      </w:r>
      <w:r w:rsidRPr="00EE611B">
        <w:rPr>
          <w:rFonts w:ascii="Times New Roman" w:hAnsi="Times New Roman" w:cs="Times New Roman"/>
          <w:color w:val="auto"/>
          <w:szCs w:val="28"/>
        </w:rPr>
        <w:t>2</w:t>
      </w:r>
      <w:r w:rsidRPr="00EE611B">
        <w:rPr>
          <w:rFonts w:ascii="Times New Roman" w:hAnsi="Times New Roman" w:cs="Times New Roman"/>
          <w:szCs w:val="28"/>
        </w:rPr>
        <w:t>.</w:t>
      </w:r>
      <w:r w:rsidRPr="00EE611B">
        <w:rPr>
          <w:rFonts w:ascii="Times New Roman" w:hAnsi="Times New Roman" w:cs="Times New Roman"/>
          <w:color w:val="auto"/>
          <w:szCs w:val="28"/>
        </w:rPr>
        <w:t>1.3.2.1. Оптична головка МБС-09</w:t>
      </w:r>
      <w:bookmarkEnd w:id="30"/>
    </w:p>
    <w:p w:rsidR="00876022" w:rsidRPr="00EE611B" w:rsidRDefault="00876022" w:rsidP="00EE611B">
      <w:pPr>
        <w:spacing w:after="0"/>
        <w:ind w:firstLine="709"/>
        <w:rPr>
          <w:szCs w:val="28"/>
        </w:rPr>
      </w:pPr>
      <w:r w:rsidRPr="00EE611B">
        <w:rPr>
          <w:szCs w:val="28"/>
        </w:rPr>
        <w:t xml:space="preserve">Оптична головка </w:t>
      </w:r>
      <w:r w:rsidR="00F91972" w:rsidRPr="00EE611B">
        <w:rPr>
          <w:szCs w:val="28"/>
        </w:rPr>
        <w:t>(</w:t>
      </w:r>
      <w:r w:rsidRPr="00EE611B">
        <w:rPr>
          <w:szCs w:val="28"/>
        </w:rPr>
        <w:t>1</w:t>
      </w:r>
      <w:r w:rsidR="00F91972" w:rsidRPr="00EE611B">
        <w:rPr>
          <w:szCs w:val="28"/>
        </w:rPr>
        <w:t>)</w:t>
      </w:r>
      <w:r w:rsidRPr="00EE611B">
        <w:rPr>
          <w:szCs w:val="28"/>
        </w:rPr>
        <w:t xml:space="preserve"> рис. 2.</w:t>
      </w:r>
      <w:r w:rsidR="00F91972" w:rsidRPr="00EE611B">
        <w:rPr>
          <w:szCs w:val="28"/>
        </w:rPr>
        <w:t>5</w:t>
      </w:r>
      <w:r w:rsidRPr="00EE611B">
        <w:rPr>
          <w:szCs w:val="28"/>
        </w:rPr>
        <w:t xml:space="preserve"> - основний вузол приладу, в який вмонтовані всі оптичні деталі. Головний оптичний вузол - об’єктив мікроскопа </w:t>
      </w:r>
      <w:r w:rsidR="00F91972" w:rsidRPr="00EE611B">
        <w:rPr>
          <w:szCs w:val="28"/>
        </w:rPr>
        <w:t>(</w:t>
      </w:r>
      <w:r w:rsidRPr="00EE611B">
        <w:rPr>
          <w:szCs w:val="28"/>
        </w:rPr>
        <w:t>16</w:t>
      </w:r>
      <w:r w:rsidR="00F91972" w:rsidRPr="00EE611B">
        <w:rPr>
          <w:szCs w:val="28"/>
        </w:rPr>
        <w:t>)</w:t>
      </w:r>
      <w:r w:rsidRPr="00EE611B">
        <w:rPr>
          <w:szCs w:val="28"/>
        </w:rPr>
        <w:t xml:space="preserve"> рис. 2.</w:t>
      </w:r>
      <w:r w:rsidR="00F91972" w:rsidRPr="00EE611B">
        <w:rPr>
          <w:szCs w:val="28"/>
        </w:rPr>
        <w:t>4</w:t>
      </w:r>
      <w:r w:rsidRPr="00EE611B">
        <w:rPr>
          <w:szCs w:val="28"/>
        </w:rPr>
        <w:t xml:space="preserve"> з фокусною відстанню f ‘= 80 мм. Він кріпиться на різьблення до корпусу оптичної головки знизу. Вище об’єктива в корпусі на підшипниках встановлено барабан з системами Галілея. Вісь барабана закінчується рукоятками </w:t>
      </w:r>
      <w:r w:rsidR="00F91972" w:rsidRPr="00EE611B">
        <w:rPr>
          <w:szCs w:val="28"/>
        </w:rPr>
        <w:t>(</w:t>
      </w:r>
      <w:r w:rsidRPr="00EE611B">
        <w:rPr>
          <w:szCs w:val="28"/>
        </w:rPr>
        <w:t>13</w:t>
      </w:r>
      <w:r w:rsidR="00F91972" w:rsidRPr="00EE611B">
        <w:rPr>
          <w:szCs w:val="28"/>
        </w:rPr>
        <w:t>)</w:t>
      </w:r>
      <w:r w:rsidRPr="00EE611B">
        <w:rPr>
          <w:szCs w:val="28"/>
        </w:rPr>
        <w:t xml:space="preserve"> рис. 2.</w:t>
      </w:r>
      <w:r w:rsidR="00F91972" w:rsidRPr="00EE611B">
        <w:rPr>
          <w:szCs w:val="28"/>
        </w:rPr>
        <w:t>4</w:t>
      </w:r>
      <w:r w:rsidRPr="00EE611B">
        <w:rPr>
          <w:szCs w:val="28"/>
        </w:rPr>
        <w:t xml:space="preserve">, при обертанні яких відбувається перемикання збільшень, округлені значення яких нанесені на рукоятках: 7, 4, 2, 1, 0,6. Щоб встановити потрібне збільшення, досить, обертаючи барабан, </w:t>
      </w:r>
      <w:r w:rsidRPr="00EE611B">
        <w:rPr>
          <w:szCs w:val="28"/>
        </w:rPr>
        <w:lastRenderedPageBreak/>
        <w:t xml:space="preserve">поєднати цифру на рукоятці з індексом, нанесеним у вигляді точки на підшипнику. Кожне з шести положень барабана фіксується клацанням спеціального пружинного фіксатора. У спеціальному гнізді, наявному зверху в корпусі оптичної головки, встановлюється окулярна насадка </w:t>
      </w:r>
      <w:r w:rsidR="00081945" w:rsidRPr="00EE611B">
        <w:rPr>
          <w:szCs w:val="28"/>
        </w:rPr>
        <w:t>(</w:t>
      </w:r>
      <w:r w:rsidRPr="00EE611B">
        <w:rPr>
          <w:szCs w:val="28"/>
        </w:rPr>
        <w:t>5</w:t>
      </w:r>
      <w:r w:rsidR="00081945" w:rsidRPr="00EE611B">
        <w:rPr>
          <w:szCs w:val="28"/>
        </w:rPr>
        <w:t>)</w:t>
      </w:r>
      <w:r w:rsidRPr="00EE611B">
        <w:rPr>
          <w:szCs w:val="28"/>
        </w:rPr>
        <w:t xml:space="preserve"> рис. 2.</w:t>
      </w:r>
      <w:r w:rsidR="00F91972" w:rsidRPr="00EE611B">
        <w:rPr>
          <w:szCs w:val="28"/>
        </w:rPr>
        <w:t>4</w:t>
      </w:r>
      <w:r w:rsidRPr="00EE611B">
        <w:rPr>
          <w:szCs w:val="28"/>
        </w:rPr>
        <w:t xml:space="preserve">, яку можна розгортати на 180 ° в горизонтальній площині в залежності від характеру роботи і використовуваного освітлення (штучного або природного). Оптична головка має механізм фокусування, який являє собою рейкове зачеплення. При обертанні рукояток 22 відбувається підйом і опускання оптичної головки щодо столу мікроскопа, чим і досягається фокусування приладу на об’єкт. Хід механізму фокусування можна змінювати від легкого до тугого (або навпаки) обертанням однієї з рукояток 22, притримуючи при цьому в нерухомому стані іншу рукоятку. При розгляданні великих, об’ємних предметів, поміщених на столі мікроскопа, виникає необхідність додаткового підйому оптичної головки. Для цього досить відвернути гвинт </w:t>
      </w:r>
      <w:r w:rsidR="00081945" w:rsidRPr="00EE611B">
        <w:rPr>
          <w:szCs w:val="28"/>
        </w:rPr>
        <w:t>(</w:t>
      </w:r>
      <w:r w:rsidRPr="00EE611B">
        <w:rPr>
          <w:szCs w:val="28"/>
        </w:rPr>
        <w:t>6</w:t>
      </w:r>
      <w:r w:rsidR="00081945" w:rsidRPr="00EE611B">
        <w:rPr>
          <w:szCs w:val="28"/>
        </w:rPr>
        <w:t>)</w:t>
      </w:r>
      <w:r w:rsidRPr="00EE611B">
        <w:rPr>
          <w:szCs w:val="28"/>
        </w:rPr>
        <w:t xml:space="preserve"> рис. 2.</w:t>
      </w:r>
      <w:r w:rsidR="00F91972" w:rsidRPr="00EE611B">
        <w:rPr>
          <w:szCs w:val="28"/>
        </w:rPr>
        <w:t>4</w:t>
      </w:r>
      <w:r w:rsidRPr="00EE611B">
        <w:rPr>
          <w:szCs w:val="28"/>
        </w:rPr>
        <w:t>, витягнути стрижень 15 з направляючої 14 на потрібну висоту і знову затягнути гвинт 6. При цьому потрібно дотримуватися обережності, щоб не впустити оптичну головку.</w:t>
      </w:r>
    </w:p>
    <w:p w:rsidR="00876022" w:rsidRPr="00EE611B" w:rsidRDefault="00876022" w:rsidP="00EE611B">
      <w:pPr>
        <w:pStyle w:val="5"/>
        <w:ind w:firstLine="709"/>
        <w:rPr>
          <w:rFonts w:ascii="Times New Roman" w:hAnsi="Times New Roman" w:cs="Times New Roman"/>
          <w:color w:val="auto"/>
          <w:szCs w:val="28"/>
        </w:rPr>
      </w:pPr>
      <w:bookmarkStart w:id="31" w:name="_Toc530829006"/>
      <w:r w:rsidRPr="00EE611B">
        <w:rPr>
          <w:rFonts w:ascii="Times New Roman" w:hAnsi="Times New Roman" w:cs="Times New Roman"/>
          <w:color w:val="auto"/>
          <w:szCs w:val="28"/>
        </w:rPr>
        <w:t>2.1.3.2.2. Окулярна насадка МБС-09</w:t>
      </w:r>
      <w:bookmarkEnd w:id="31"/>
    </w:p>
    <w:p w:rsidR="00876022" w:rsidRPr="00EE611B" w:rsidRDefault="00876022" w:rsidP="00EE611B">
      <w:pPr>
        <w:spacing w:after="0"/>
        <w:ind w:firstLine="709"/>
        <w:rPr>
          <w:szCs w:val="28"/>
        </w:rPr>
      </w:pPr>
      <w:r w:rsidRPr="00EE611B">
        <w:rPr>
          <w:szCs w:val="28"/>
        </w:rPr>
        <w:t xml:space="preserve">Окулярна насадка влаштована так, що дозволяє змінювати </w:t>
      </w:r>
      <w:proofErr w:type="spellStart"/>
      <w:r w:rsidRPr="00EE611B">
        <w:rPr>
          <w:szCs w:val="28"/>
        </w:rPr>
        <w:t>міжзінична</w:t>
      </w:r>
      <w:proofErr w:type="spellEnd"/>
      <w:r w:rsidRPr="00EE611B">
        <w:rPr>
          <w:szCs w:val="28"/>
        </w:rPr>
        <w:t xml:space="preserve"> відстань приладу від 56 мм до 72 мм відповідно до бази очей спостерігача.</w:t>
      </w:r>
    </w:p>
    <w:p w:rsidR="00876022" w:rsidRPr="00EE611B" w:rsidRDefault="00876022" w:rsidP="00EE611B">
      <w:pPr>
        <w:spacing w:after="0"/>
        <w:ind w:firstLine="709"/>
        <w:rPr>
          <w:szCs w:val="28"/>
        </w:rPr>
      </w:pPr>
      <w:r w:rsidRPr="00EE611B">
        <w:rPr>
          <w:szCs w:val="28"/>
        </w:rPr>
        <w:t xml:space="preserve">Вона складається з направляючої, в якій встановлені ліва і права оправи об’єктивів </w:t>
      </w:r>
      <w:r w:rsidR="00081945" w:rsidRPr="00EE611B">
        <w:rPr>
          <w:szCs w:val="28"/>
        </w:rPr>
        <w:t>(</w:t>
      </w:r>
      <w:r w:rsidRPr="00EE611B">
        <w:rPr>
          <w:szCs w:val="28"/>
        </w:rPr>
        <w:t>10</w:t>
      </w:r>
      <w:r w:rsidR="00081945" w:rsidRPr="00EE611B">
        <w:rPr>
          <w:szCs w:val="28"/>
        </w:rPr>
        <w:t>)</w:t>
      </w:r>
      <w:r w:rsidRPr="00EE611B">
        <w:rPr>
          <w:szCs w:val="28"/>
        </w:rPr>
        <w:t xml:space="preserve"> рис. 2.</w:t>
      </w:r>
      <w:r w:rsidR="00F91972" w:rsidRPr="00EE611B">
        <w:rPr>
          <w:szCs w:val="28"/>
        </w:rPr>
        <w:t>4</w:t>
      </w:r>
      <w:r w:rsidRPr="00EE611B">
        <w:rPr>
          <w:szCs w:val="28"/>
        </w:rPr>
        <w:t xml:space="preserve"> з укріпленими на їх верхній площині призмами </w:t>
      </w:r>
      <w:r w:rsidR="00081945" w:rsidRPr="00EE611B">
        <w:rPr>
          <w:szCs w:val="28"/>
        </w:rPr>
        <w:t>(</w:t>
      </w:r>
      <w:r w:rsidRPr="00EE611B">
        <w:rPr>
          <w:szCs w:val="28"/>
        </w:rPr>
        <w:t>11</w:t>
      </w:r>
      <w:r w:rsidR="00081945" w:rsidRPr="00EE611B">
        <w:rPr>
          <w:szCs w:val="28"/>
        </w:rPr>
        <w:t>)</w:t>
      </w:r>
      <w:r w:rsidRPr="00EE611B">
        <w:rPr>
          <w:szCs w:val="28"/>
        </w:rPr>
        <w:t xml:space="preserve"> рис. 2.</w:t>
      </w:r>
      <w:r w:rsidR="00F91972" w:rsidRPr="00EE611B">
        <w:rPr>
          <w:szCs w:val="28"/>
        </w:rPr>
        <w:t>4</w:t>
      </w:r>
      <w:r w:rsidRPr="00EE611B">
        <w:rPr>
          <w:szCs w:val="28"/>
        </w:rPr>
        <w:t xml:space="preserve"> в оправі. На оправах призм кріпляться окулярні трубки </w:t>
      </w:r>
      <w:r w:rsidR="00081945" w:rsidRPr="00EE611B">
        <w:rPr>
          <w:szCs w:val="28"/>
        </w:rPr>
        <w:t>(</w:t>
      </w:r>
      <w:r w:rsidRPr="00EE611B">
        <w:rPr>
          <w:szCs w:val="28"/>
        </w:rPr>
        <w:t>1</w:t>
      </w:r>
      <w:r w:rsidR="00081945" w:rsidRPr="00EE611B">
        <w:rPr>
          <w:szCs w:val="28"/>
        </w:rPr>
        <w:t xml:space="preserve">2) </w:t>
      </w:r>
      <w:r w:rsidRPr="00EE611B">
        <w:rPr>
          <w:szCs w:val="28"/>
        </w:rPr>
        <w:t>рис. 2.</w:t>
      </w:r>
      <w:r w:rsidR="00F91972" w:rsidRPr="00EE611B">
        <w:rPr>
          <w:szCs w:val="28"/>
        </w:rPr>
        <w:t>4</w:t>
      </w:r>
      <w:r w:rsidRPr="00EE611B">
        <w:rPr>
          <w:szCs w:val="28"/>
        </w:rPr>
        <w:t xml:space="preserve">, відгвинчувати які категорично забороняється. Зверху призми закриті двома корпусами. Оправи об’єктивів разом з встановленими на них призмами мають можливість повертатися в направляючої. Знизу до оправ об’єктивів на гвинтах кріпляться дві шестерні, які завжди знаходяться в зачепленні, завдяки чому призми повертаються на однакові кути. При установці </w:t>
      </w:r>
      <w:proofErr w:type="spellStart"/>
      <w:r w:rsidRPr="00EE611B">
        <w:rPr>
          <w:szCs w:val="28"/>
        </w:rPr>
        <w:t>наочника</w:t>
      </w:r>
      <w:proofErr w:type="spellEnd"/>
      <w:r w:rsidRPr="00EE611B">
        <w:rPr>
          <w:szCs w:val="28"/>
        </w:rPr>
        <w:t xml:space="preserve"> допускається відгинання вусиків прорізи оправи </w:t>
      </w:r>
      <w:proofErr w:type="spellStart"/>
      <w:r w:rsidRPr="00EE611B">
        <w:rPr>
          <w:szCs w:val="28"/>
        </w:rPr>
        <w:t>наочника</w:t>
      </w:r>
      <w:proofErr w:type="spellEnd"/>
      <w:r w:rsidRPr="00EE611B">
        <w:rPr>
          <w:szCs w:val="28"/>
        </w:rPr>
        <w:t>.</w:t>
      </w:r>
    </w:p>
    <w:p w:rsidR="00876022" w:rsidRPr="00EE611B" w:rsidRDefault="00876022" w:rsidP="00EE611B">
      <w:pPr>
        <w:pStyle w:val="5"/>
        <w:ind w:firstLine="709"/>
        <w:rPr>
          <w:rFonts w:ascii="Times New Roman" w:hAnsi="Times New Roman" w:cs="Times New Roman"/>
          <w:color w:val="auto"/>
          <w:szCs w:val="28"/>
        </w:rPr>
      </w:pPr>
      <w:bookmarkStart w:id="32" w:name="_Toc530829007"/>
      <w:r w:rsidRPr="00EE611B">
        <w:rPr>
          <w:rFonts w:ascii="Times New Roman" w:hAnsi="Times New Roman" w:cs="Times New Roman"/>
          <w:color w:val="auto"/>
          <w:szCs w:val="28"/>
        </w:rPr>
        <w:t>2.1.3.2.3. Стіл і підстава столу мікроскопа МБС-09</w:t>
      </w:r>
      <w:bookmarkEnd w:id="32"/>
    </w:p>
    <w:p w:rsidR="00876022" w:rsidRPr="00EE611B" w:rsidRDefault="00876022" w:rsidP="00EE611B">
      <w:pPr>
        <w:spacing w:after="0"/>
        <w:ind w:firstLine="709"/>
        <w:rPr>
          <w:szCs w:val="28"/>
        </w:rPr>
      </w:pPr>
      <w:r w:rsidRPr="00EE611B">
        <w:rPr>
          <w:szCs w:val="28"/>
        </w:rPr>
        <w:t xml:space="preserve">На столі мікроскопа </w:t>
      </w:r>
      <w:r w:rsidR="00081945" w:rsidRPr="00EE611B">
        <w:rPr>
          <w:szCs w:val="28"/>
        </w:rPr>
        <w:t>(</w:t>
      </w:r>
      <w:r w:rsidRPr="00EE611B">
        <w:rPr>
          <w:szCs w:val="28"/>
        </w:rPr>
        <w:t>2</w:t>
      </w:r>
      <w:r w:rsidR="00081945" w:rsidRPr="00EE611B">
        <w:rPr>
          <w:szCs w:val="28"/>
        </w:rPr>
        <w:t>)</w:t>
      </w:r>
      <w:r w:rsidRPr="00EE611B">
        <w:rPr>
          <w:szCs w:val="28"/>
        </w:rPr>
        <w:t xml:space="preserve"> рис. </w:t>
      </w:r>
      <w:r w:rsidR="00F91972" w:rsidRPr="00EE611B">
        <w:rPr>
          <w:szCs w:val="28"/>
        </w:rPr>
        <w:t>2.</w:t>
      </w:r>
      <w:r w:rsidR="00081945" w:rsidRPr="00EE611B">
        <w:rPr>
          <w:szCs w:val="28"/>
        </w:rPr>
        <w:t>5</w:t>
      </w:r>
      <w:r w:rsidRPr="00EE611B">
        <w:rPr>
          <w:szCs w:val="28"/>
        </w:rPr>
        <w:t xml:space="preserve"> в направляючої 14 за допомогою гвинта 6 кріпиться оптична головка мікроскопа. Гвинт 6 при роботі повинен бути добре </w:t>
      </w:r>
      <w:r w:rsidRPr="00EE611B">
        <w:rPr>
          <w:szCs w:val="28"/>
        </w:rPr>
        <w:lastRenderedPageBreak/>
        <w:t xml:space="preserve">затягнутий. У верхній стінці стола є круглий вікно, в яке встановлюється пластина препарату, два отвори для притисків 21 і три отвори для установки </w:t>
      </w:r>
      <w:proofErr w:type="spellStart"/>
      <w:r w:rsidRPr="00EE611B">
        <w:rPr>
          <w:szCs w:val="28"/>
        </w:rPr>
        <w:t>препаратоводієм</w:t>
      </w:r>
      <w:proofErr w:type="spellEnd"/>
      <w:r w:rsidRPr="00EE611B">
        <w:rPr>
          <w:szCs w:val="28"/>
        </w:rPr>
        <w:t xml:space="preserve"> СТ-12, який в комплект приладу не входить, а купується окремо.</w:t>
      </w:r>
    </w:p>
    <w:p w:rsidR="00876022" w:rsidRPr="00EE611B" w:rsidRDefault="00876022" w:rsidP="00EE611B">
      <w:pPr>
        <w:spacing w:after="0"/>
        <w:ind w:firstLine="709"/>
        <w:rPr>
          <w:szCs w:val="28"/>
        </w:rPr>
      </w:pPr>
      <w:r w:rsidRPr="00EE611B">
        <w:rPr>
          <w:szCs w:val="28"/>
        </w:rPr>
        <w:t>Стіл 2 встановлюється на підставу столу 3 і закріплюється гвинтом 7, який повинен бути звернений до передньої, відкритій стороні підстави столу. Гвинт 7 повинен бути завжди затягнуть щоб уникнути падіння мікроскопа. У підставі столу є поворотний дзеркало 12 з рукояткою обертання 17. У задній стінці підстави столу є гніздо з затискним гвинтом для кріплення освітлювача, на бічних стінках чотири гнізда для установки підлокітників, всередині підстави столу вмонтовано рефлектор.</w:t>
      </w:r>
    </w:p>
    <w:p w:rsidR="00876022" w:rsidRPr="00EE611B" w:rsidRDefault="00876022" w:rsidP="00EE611B">
      <w:pPr>
        <w:pStyle w:val="5"/>
        <w:ind w:firstLine="567"/>
        <w:rPr>
          <w:rFonts w:ascii="Times New Roman" w:hAnsi="Times New Roman" w:cs="Times New Roman"/>
          <w:color w:val="auto"/>
          <w:szCs w:val="28"/>
        </w:rPr>
      </w:pPr>
      <w:bookmarkStart w:id="33" w:name="_Toc530829008"/>
      <w:r w:rsidRPr="00EE611B">
        <w:rPr>
          <w:rFonts w:ascii="Times New Roman" w:hAnsi="Times New Roman" w:cs="Times New Roman"/>
          <w:color w:val="auto"/>
          <w:szCs w:val="28"/>
        </w:rPr>
        <w:t>2.1.3.2.4. Освітлювач МБС-09</w:t>
      </w:r>
      <w:bookmarkEnd w:id="33"/>
    </w:p>
    <w:p w:rsidR="00876022" w:rsidRPr="00EE611B" w:rsidRDefault="00876022" w:rsidP="00EE611B">
      <w:pPr>
        <w:spacing w:after="0"/>
        <w:ind w:firstLine="709"/>
        <w:rPr>
          <w:szCs w:val="28"/>
        </w:rPr>
      </w:pPr>
      <w:r w:rsidRPr="00EE611B">
        <w:rPr>
          <w:szCs w:val="28"/>
        </w:rPr>
        <w:t>Освітлювач може використовуватися як при роботі в прохідному, так і у відбитому світлі. Він складається з конденсора і лампи розжарювання з патроном, об’єднаних загальним корпусом. Живлення лампи розжарювання здійснюється від мережі змінного струму напругою 220 В через блок живлення 23, який входить в комплект мікроскопа.</w:t>
      </w:r>
    </w:p>
    <w:p w:rsidR="00876022" w:rsidRPr="00EE611B" w:rsidRDefault="00876022" w:rsidP="00EE611B">
      <w:pPr>
        <w:spacing w:after="0"/>
        <w:ind w:firstLine="709"/>
        <w:rPr>
          <w:szCs w:val="28"/>
        </w:rPr>
      </w:pPr>
      <w:r w:rsidRPr="00EE611B">
        <w:rPr>
          <w:szCs w:val="28"/>
        </w:rPr>
        <w:t>Для забезпечення рівномірного освітлення об’єкта в конструкції освітлювача передбачено регулювальний переміщення лампи щодо конденсора. Щоб відрегулювати освітленість, потрібно встановити освітлювач в корпусі столу мікроскопа і направити пучок світла на матову пластину. Після цього злегка відкрутити гайку 10. Потім, взявшись за втулку 9, обережно переміщати лампу щодо конденсора, домагаючись рівномірного освітлення поля зору, спостерігаючи в правий і лівий окуляри. Крім того, можна регулювати освітленість, переміщаючи лампу щодо конденсора в осьовому напрямку.</w:t>
      </w:r>
    </w:p>
    <w:p w:rsidR="00876022" w:rsidRPr="00EE611B" w:rsidRDefault="00876022" w:rsidP="00EE611B">
      <w:pPr>
        <w:spacing w:after="0"/>
        <w:ind w:firstLine="709"/>
        <w:rPr>
          <w:szCs w:val="28"/>
        </w:rPr>
      </w:pPr>
      <w:r w:rsidRPr="00EE611B">
        <w:rPr>
          <w:szCs w:val="28"/>
        </w:rPr>
        <w:t>При найменшому збільшенні, що дається мікроскопом (3,5 x), можна користуватися освітлювачем без конденсора. Для цього достатньо вийняти лампу з патроном з посадкового місця в корпусі освітлювача і вставити в посадочне гніздо в корпусі столу. У цьому випадку регулювання освітленості зробити, переміщаючи лампу з патроном в посадковому гнізді уздовж осі, обертаючи навколо її осі або поворотом рукоятки реостата блоку живлення.</w:t>
      </w:r>
    </w:p>
    <w:p w:rsidR="00876022" w:rsidRPr="00EE611B" w:rsidRDefault="00876022" w:rsidP="00EE611B">
      <w:pPr>
        <w:spacing w:after="0"/>
        <w:ind w:firstLine="709"/>
        <w:rPr>
          <w:szCs w:val="28"/>
        </w:rPr>
      </w:pPr>
      <w:r w:rsidRPr="00EE611B">
        <w:rPr>
          <w:szCs w:val="28"/>
        </w:rPr>
        <w:lastRenderedPageBreak/>
        <w:t>Для того, щоб використовувати освітлювач при роботі в відбитому світлі, його слід кріпити на шарнірному кронштейні 19. Для отримання більш рівномірного освітлення перед конденсором встановлюється матове скло, яке є в комплексі мікроскопа.</w:t>
      </w:r>
    </w:p>
    <w:p w:rsidR="00876022" w:rsidRPr="00EE611B" w:rsidRDefault="00876022" w:rsidP="00EE611B">
      <w:pPr>
        <w:pStyle w:val="3"/>
        <w:spacing w:line="360" w:lineRule="auto"/>
        <w:ind w:firstLine="709"/>
        <w:rPr>
          <w:rFonts w:ascii="Times New Roman" w:hAnsi="Times New Roman" w:cs="Times New Roman"/>
          <w:color w:val="auto"/>
          <w:sz w:val="28"/>
          <w:szCs w:val="28"/>
        </w:rPr>
      </w:pPr>
      <w:bookmarkStart w:id="34" w:name="_Toc530829009"/>
      <w:r w:rsidRPr="00EE611B">
        <w:rPr>
          <w:rFonts w:ascii="Times New Roman" w:hAnsi="Times New Roman" w:cs="Times New Roman"/>
          <w:color w:val="auto"/>
          <w:sz w:val="28"/>
          <w:szCs w:val="28"/>
        </w:rPr>
        <w:t>2.1.4. Особливості експлуатації оптичного мікроскопа МБС-09</w:t>
      </w:r>
      <w:bookmarkEnd w:id="34"/>
    </w:p>
    <w:p w:rsidR="00876022" w:rsidRPr="00EE611B" w:rsidRDefault="00876022" w:rsidP="00EE611B">
      <w:pPr>
        <w:spacing w:after="0"/>
        <w:ind w:firstLine="709"/>
        <w:rPr>
          <w:szCs w:val="28"/>
        </w:rPr>
      </w:pPr>
      <w:r w:rsidRPr="00EE611B">
        <w:rPr>
          <w:szCs w:val="28"/>
        </w:rPr>
        <w:t>Розглянемо типові випадки роботи з мікроскопом.</w:t>
      </w:r>
    </w:p>
    <w:p w:rsidR="00876022" w:rsidRPr="00EE611B" w:rsidRDefault="00876022" w:rsidP="00EE611B">
      <w:pPr>
        <w:pStyle w:val="4"/>
        <w:ind w:firstLine="709"/>
        <w:rPr>
          <w:rFonts w:ascii="Times New Roman" w:hAnsi="Times New Roman" w:cs="Times New Roman"/>
          <w:i w:val="0"/>
          <w:color w:val="auto"/>
          <w:szCs w:val="28"/>
        </w:rPr>
      </w:pPr>
      <w:bookmarkStart w:id="35" w:name="_Toc530829010"/>
      <w:r w:rsidRPr="00EE611B">
        <w:rPr>
          <w:rFonts w:ascii="Times New Roman" w:hAnsi="Times New Roman" w:cs="Times New Roman"/>
          <w:i w:val="0"/>
          <w:color w:val="auto"/>
          <w:szCs w:val="28"/>
        </w:rPr>
        <w:t>2.1.4.1. Робота при штучному освітленні МБС-09</w:t>
      </w:r>
      <w:bookmarkEnd w:id="35"/>
    </w:p>
    <w:p w:rsidR="00876022" w:rsidRPr="00EE611B" w:rsidRDefault="00876022" w:rsidP="00EE611B">
      <w:pPr>
        <w:spacing w:after="0"/>
        <w:ind w:firstLine="709"/>
        <w:rPr>
          <w:szCs w:val="28"/>
        </w:rPr>
      </w:pPr>
      <w:r w:rsidRPr="00EE611B">
        <w:rPr>
          <w:szCs w:val="28"/>
        </w:rPr>
        <w:t>При штучному освітленні світло від електролампи розжарювання, проходячи через конденсор, падає (в разі роботи у відбитому світлі) безпосередньо на об’єкт. Освітлювач при цьому закріплюється на шарнірному кронштейні. При роботі в світлі освітлювач кріпиться в спеціальному гнізді на задній стінці підстави столу мікроскопа. Рівномірне освітлення по полю досягається поворотом рукоятки 17.</w:t>
      </w:r>
    </w:p>
    <w:p w:rsidR="00876022" w:rsidRPr="00EE611B" w:rsidRDefault="00876022" w:rsidP="00EE611B">
      <w:pPr>
        <w:pStyle w:val="4"/>
        <w:ind w:firstLine="709"/>
        <w:rPr>
          <w:rFonts w:ascii="Times New Roman" w:hAnsi="Times New Roman" w:cs="Times New Roman"/>
          <w:i w:val="0"/>
          <w:color w:val="auto"/>
          <w:szCs w:val="28"/>
        </w:rPr>
      </w:pPr>
      <w:bookmarkStart w:id="36" w:name="_Toc530829011"/>
      <w:r w:rsidRPr="00EE611B">
        <w:rPr>
          <w:rFonts w:ascii="Times New Roman" w:hAnsi="Times New Roman" w:cs="Times New Roman"/>
          <w:i w:val="0"/>
          <w:color w:val="auto"/>
          <w:szCs w:val="28"/>
        </w:rPr>
        <w:t>2.1.4.2. Робота при природному освітленні МБС-09</w:t>
      </w:r>
      <w:bookmarkEnd w:id="36"/>
    </w:p>
    <w:p w:rsidR="00876022" w:rsidRPr="00EE611B" w:rsidRDefault="00876022" w:rsidP="00EE611B">
      <w:pPr>
        <w:spacing w:after="0"/>
        <w:ind w:firstLine="709"/>
        <w:rPr>
          <w:szCs w:val="28"/>
        </w:rPr>
      </w:pPr>
      <w:r w:rsidRPr="00EE611B">
        <w:rPr>
          <w:szCs w:val="28"/>
        </w:rPr>
        <w:t xml:space="preserve">Для роботи при природному освітленні потрібно зробити наступне. Відкрутити гвинт </w:t>
      </w:r>
      <w:r w:rsidR="00081945" w:rsidRPr="00EE611B">
        <w:rPr>
          <w:szCs w:val="28"/>
        </w:rPr>
        <w:t>(</w:t>
      </w:r>
      <w:r w:rsidRPr="00EE611B">
        <w:rPr>
          <w:szCs w:val="28"/>
        </w:rPr>
        <w:t>8</w:t>
      </w:r>
      <w:r w:rsidR="00081945" w:rsidRPr="00EE611B">
        <w:rPr>
          <w:szCs w:val="28"/>
        </w:rPr>
        <w:t>)</w:t>
      </w:r>
      <w:r w:rsidRPr="00EE611B">
        <w:rPr>
          <w:szCs w:val="28"/>
        </w:rPr>
        <w:t xml:space="preserve"> рис. 2.</w:t>
      </w:r>
      <w:r w:rsidR="00081945" w:rsidRPr="00EE611B">
        <w:rPr>
          <w:szCs w:val="28"/>
        </w:rPr>
        <w:t>4</w:t>
      </w:r>
      <w:r w:rsidRPr="00EE611B">
        <w:rPr>
          <w:szCs w:val="28"/>
        </w:rPr>
        <w:t xml:space="preserve">, потім, злегка піднявши окулярне насадку і тримаючи її за корпусу, повернути її на 180 ° так, щоб фіксуючий гвинт увійшов в паз, наявний в корпусі приладу. Після цього загорнути гвинт </w:t>
      </w:r>
      <w:r w:rsidR="00081945" w:rsidRPr="00EE611B">
        <w:rPr>
          <w:szCs w:val="28"/>
        </w:rPr>
        <w:t>(</w:t>
      </w:r>
      <w:r w:rsidRPr="00EE611B">
        <w:rPr>
          <w:szCs w:val="28"/>
        </w:rPr>
        <w:t>8</w:t>
      </w:r>
      <w:r w:rsidR="00081945" w:rsidRPr="00EE611B">
        <w:rPr>
          <w:szCs w:val="28"/>
        </w:rPr>
        <w:t>)</w:t>
      </w:r>
      <w:r w:rsidRPr="00EE611B">
        <w:rPr>
          <w:szCs w:val="28"/>
        </w:rPr>
        <w:t xml:space="preserve"> до упору. Підлокітники також необхідно переставити. Мікроскоп розташовується штативом до спостерігача, а звільненням, наявними в корпусі столу, до вікна. Світло від вікна, проходячи через звільнення, падає на освітлювальне дзеркало (або матову пластину) і, відбившись від нього, підсвічує предмет знизу.</w:t>
      </w:r>
    </w:p>
    <w:p w:rsidR="00876022" w:rsidRPr="00EE611B" w:rsidRDefault="00876022" w:rsidP="00EE611B">
      <w:pPr>
        <w:pStyle w:val="4"/>
        <w:spacing w:before="240"/>
        <w:ind w:firstLine="709"/>
        <w:rPr>
          <w:rFonts w:ascii="Times New Roman" w:hAnsi="Times New Roman" w:cs="Times New Roman"/>
          <w:i w:val="0"/>
          <w:color w:val="auto"/>
          <w:szCs w:val="28"/>
        </w:rPr>
      </w:pPr>
      <w:bookmarkStart w:id="37" w:name="_Toc530829012"/>
      <w:r w:rsidRPr="00EE611B">
        <w:rPr>
          <w:rFonts w:ascii="Times New Roman" w:hAnsi="Times New Roman" w:cs="Times New Roman"/>
          <w:i w:val="0"/>
          <w:color w:val="auto"/>
          <w:szCs w:val="28"/>
        </w:rPr>
        <w:t>2.1.4.3. Дослідження поверхні великих предметів МБС-09</w:t>
      </w:r>
      <w:bookmarkEnd w:id="37"/>
    </w:p>
    <w:p w:rsidR="00876022" w:rsidRPr="00EE611B" w:rsidRDefault="00876022" w:rsidP="00EE611B">
      <w:pPr>
        <w:spacing w:after="0"/>
        <w:ind w:firstLine="709"/>
        <w:rPr>
          <w:szCs w:val="28"/>
        </w:rPr>
      </w:pPr>
      <w:r w:rsidRPr="00EE611B">
        <w:rPr>
          <w:szCs w:val="28"/>
        </w:rPr>
        <w:t xml:space="preserve">Якщо потрібно досліджувати площині великих предметів (листи металу, скла і т. п.), Необхідно відвернути гвинт </w:t>
      </w:r>
      <w:r w:rsidR="00081945" w:rsidRPr="00EE611B">
        <w:rPr>
          <w:szCs w:val="28"/>
        </w:rPr>
        <w:t>(</w:t>
      </w:r>
      <w:r w:rsidRPr="00EE611B">
        <w:rPr>
          <w:szCs w:val="28"/>
        </w:rPr>
        <w:t>7</w:t>
      </w:r>
      <w:r w:rsidR="00081945" w:rsidRPr="00EE611B">
        <w:rPr>
          <w:szCs w:val="28"/>
        </w:rPr>
        <w:t>)</w:t>
      </w:r>
      <w:r w:rsidRPr="00EE611B">
        <w:rPr>
          <w:szCs w:val="28"/>
        </w:rPr>
        <w:t xml:space="preserve"> рис. 2.</w:t>
      </w:r>
      <w:r w:rsidR="00081945" w:rsidRPr="00EE611B">
        <w:rPr>
          <w:szCs w:val="28"/>
        </w:rPr>
        <w:t>4</w:t>
      </w:r>
      <w:r w:rsidRPr="00EE611B">
        <w:rPr>
          <w:szCs w:val="28"/>
        </w:rPr>
        <w:t>, зняти мікроскоп зі столом з підстави столу і встановити його безпосередньо на поверхню досліджуваного об’єкта. Предметне скло або металеву пластину попередньо потрібно зняти.</w:t>
      </w:r>
    </w:p>
    <w:p w:rsidR="00876022" w:rsidRPr="00EE611B" w:rsidRDefault="00876022" w:rsidP="00EE611B">
      <w:pPr>
        <w:spacing w:after="0"/>
        <w:ind w:firstLine="709"/>
        <w:rPr>
          <w:szCs w:val="28"/>
        </w:rPr>
      </w:pPr>
      <w:r w:rsidRPr="00EE611B">
        <w:rPr>
          <w:szCs w:val="28"/>
        </w:rPr>
        <w:t>2.1.4.4. Робота з окуляром зі змінними шкалою і сіткою</w:t>
      </w:r>
    </w:p>
    <w:p w:rsidR="00876022" w:rsidRPr="00EE611B" w:rsidRDefault="00876022" w:rsidP="00EE611B">
      <w:pPr>
        <w:spacing w:after="0"/>
        <w:ind w:firstLine="709"/>
        <w:rPr>
          <w:szCs w:val="28"/>
        </w:rPr>
      </w:pPr>
      <w:r w:rsidRPr="00EE611B">
        <w:rPr>
          <w:szCs w:val="28"/>
        </w:rPr>
        <w:t xml:space="preserve">Для наближеної оцінки лінійних розмірів або площ об’єкта спостереження слід користуватися окуляром 8x з діоптрійною наводкою зі змінною шкалою (або </w:t>
      </w:r>
      <w:r w:rsidRPr="00EE611B">
        <w:rPr>
          <w:szCs w:val="28"/>
        </w:rPr>
        <w:lastRenderedPageBreak/>
        <w:t>сіткою), який входить в комплект до мікроскопа. Окуляр вставити в одну з окулярних трубок мікроскопа, обертаючи Діоптрійне кільце, домогтися різкого зображення шкали або сітки в залежності від того, що встановлено. Потім поворотом рукояток механізму фокусування мікроскопа домогтися різкого зображення об’єкта. Нижче вміщено перекладна таблиця 2.4, в якій зазначено, якій величині об’єкта відповідає одну поділку шкали або сітки при всіх збільшеннях об’єктивної частини мікроскопа. Щоб визначити розміри об’єкта (його лінійні розміри або площа), досить підрахувати число поділок шкали, яке вкладається в вимірюваний ділянку об’єкта, і це число помножити на число, вказане в перекладної таблиці, що відповідає тому збільшення мікроскопа, при якому проводиться вимір. Шкала та сітка є скляні плоско-паралельні пластини круглої форми. Ціна поділки шкали 0,1 мм. Ціна поділки боку квадрата сітки 1 мм.</w:t>
      </w:r>
    </w:p>
    <w:p w:rsidR="00876022" w:rsidRPr="00EE611B" w:rsidRDefault="00876022" w:rsidP="00EE611B">
      <w:pPr>
        <w:spacing w:after="0"/>
        <w:ind w:firstLine="709"/>
        <w:rPr>
          <w:szCs w:val="28"/>
        </w:rPr>
      </w:pPr>
      <w:r w:rsidRPr="00EE611B">
        <w:rPr>
          <w:szCs w:val="28"/>
        </w:rPr>
        <w:t>Шкала вставлена в оправу окуляра 8x з діоптрійною наводкою, сітка додається в комплекті до мікроскопа. Щоб замінити шкалу на сітку, потрібно зробити наступне:</w:t>
      </w:r>
    </w:p>
    <w:p w:rsidR="00876022" w:rsidRPr="00EE611B" w:rsidRDefault="00876022" w:rsidP="00EE611B">
      <w:pPr>
        <w:spacing w:after="0"/>
        <w:ind w:firstLine="709"/>
        <w:rPr>
          <w:szCs w:val="28"/>
        </w:rPr>
      </w:pPr>
      <w:r w:rsidRPr="00EE611B">
        <w:rPr>
          <w:szCs w:val="28"/>
        </w:rPr>
        <w:t>1) вивернути з корпусу окуляра оправу шкали, яка розташована в нижній його частині;</w:t>
      </w:r>
    </w:p>
    <w:p w:rsidR="00876022" w:rsidRPr="00EE611B" w:rsidRDefault="00876022" w:rsidP="00EE611B">
      <w:pPr>
        <w:spacing w:after="0"/>
        <w:ind w:firstLine="709"/>
        <w:rPr>
          <w:szCs w:val="28"/>
        </w:rPr>
      </w:pPr>
      <w:r w:rsidRPr="00EE611B">
        <w:rPr>
          <w:szCs w:val="28"/>
        </w:rPr>
        <w:t>2) відвернути гайку, що кріпить шкалу (або сітку), і обережно вийняти шкалу з оправи. Замінити її на сітку;</w:t>
      </w:r>
    </w:p>
    <w:p w:rsidR="00876022" w:rsidRPr="00EE611B" w:rsidRDefault="00876022" w:rsidP="00EE611B">
      <w:pPr>
        <w:spacing w:after="0"/>
        <w:ind w:firstLine="709"/>
        <w:rPr>
          <w:szCs w:val="28"/>
        </w:rPr>
      </w:pPr>
      <w:r w:rsidRPr="00EE611B">
        <w:rPr>
          <w:szCs w:val="28"/>
        </w:rPr>
        <w:t>3) закрутити гайку;</w:t>
      </w:r>
    </w:p>
    <w:p w:rsidR="00876022" w:rsidRPr="00EE611B" w:rsidRDefault="00876022" w:rsidP="00EE611B">
      <w:pPr>
        <w:spacing w:after="0"/>
        <w:ind w:firstLine="709"/>
        <w:rPr>
          <w:szCs w:val="28"/>
        </w:rPr>
      </w:pPr>
      <w:r w:rsidRPr="00EE611B">
        <w:rPr>
          <w:szCs w:val="28"/>
        </w:rPr>
        <w:t>4) ввернути оправу в корпус окуляра.</w:t>
      </w:r>
    </w:p>
    <w:p w:rsidR="00876022" w:rsidRPr="00EE611B" w:rsidRDefault="00876022" w:rsidP="00EE611B">
      <w:pPr>
        <w:pStyle w:val="a6"/>
        <w:keepNext/>
        <w:spacing w:before="120" w:after="0" w:line="360" w:lineRule="auto"/>
        <w:ind w:firstLine="142"/>
        <w:rPr>
          <w:rFonts w:ascii="Times New Roman" w:hAnsi="Times New Roman" w:cs="Times New Roman"/>
          <w:i w:val="0"/>
          <w:color w:val="auto"/>
          <w:sz w:val="28"/>
          <w:szCs w:val="28"/>
        </w:rPr>
      </w:pPr>
      <w:r w:rsidRPr="00EE611B">
        <w:rPr>
          <w:rFonts w:ascii="Times New Roman" w:hAnsi="Times New Roman" w:cs="Times New Roman"/>
          <w:i w:val="0"/>
          <w:color w:val="auto"/>
          <w:sz w:val="28"/>
          <w:szCs w:val="28"/>
        </w:rPr>
        <w:t>Табл. 2.</w:t>
      </w:r>
      <w:r w:rsidRPr="00EE611B">
        <w:rPr>
          <w:rFonts w:ascii="Times New Roman" w:hAnsi="Times New Roman" w:cs="Times New Roman"/>
          <w:i w:val="0"/>
          <w:color w:val="auto"/>
          <w:sz w:val="28"/>
          <w:szCs w:val="28"/>
        </w:rPr>
        <w:fldChar w:fldCharType="begin"/>
      </w:r>
      <w:r w:rsidRPr="00EE611B">
        <w:rPr>
          <w:rFonts w:ascii="Times New Roman" w:hAnsi="Times New Roman" w:cs="Times New Roman"/>
          <w:i w:val="0"/>
          <w:color w:val="auto"/>
          <w:sz w:val="28"/>
          <w:szCs w:val="28"/>
        </w:rPr>
        <w:instrText xml:space="preserve"> SEQ Таблиця \* ARABIC </w:instrText>
      </w:r>
      <w:r w:rsidRPr="00EE611B">
        <w:rPr>
          <w:rFonts w:ascii="Times New Roman" w:hAnsi="Times New Roman" w:cs="Times New Roman"/>
          <w:i w:val="0"/>
          <w:color w:val="auto"/>
          <w:sz w:val="28"/>
          <w:szCs w:val="28"/>
        </w:rPr>
        <w:fldChar w:fldCharType="separate"/>
      </w:r>
      <w:r w:rsidRPr="00EE611B">
        <w:rPr>
          <w:rFonts w:ascii="Times New Roman" w:hAnsi="Times New Roman" w:cs="Times New Roman"/>
          <w:i w:val="0"/>
          <w:noProof/>
          <w:color w:val="auto"/>
          <w:sz w:val="28"/>
          <w:szCs w:val="28"/>
        </w:rPr>
        <w:t>4</w:t>
      </w:r>
      <w:r w:rsidRPr="00EE611B">
        <w:rPr>
          <w:rFonts w:ascii="Times New Roman" w:hAnsi="Times New Roman" w:cs="Times New Roman"/>
          <w:i w:val="0"/>
          <w:color w:val="auto"/>
          <w:sz w:val="28"/>
          <w:szCs w:val="28"/>
        </w:rPr>
        <w:fldChar w:fldCharType="end"/>
      </w:r>
      <w:r w:rsidRPr="00EE611B">
        <w:rPr>
          <w:rFonts w:ascii="Times New Roman" w:hAnsi="Times New Roman" w:cs="Times New Roman"/>
          <w:i w:val="0"/>
          <w:color w:val="auto"/>
          <w:sz w:val="28"/>
          <w:szCs w:val="28"/>
        </w:rPr>
        <w:t xml:space="preserve"> – Градуювання шкали (сітки) мікроскопа МБС-09</w:t>
      </w:r>
    </w:p>
    <w:tbl>
      <w:tblPr>
        <w:tblStyle w:val="a8"/>
        <w:tblW w:w="0" w:type="auto"/>
        <w:jc w:val="center"/>
        <w:tblLook w:val="04A0" w:firstRow="1" w:lastRow="0" w:firstColumn="1" w:lastColumn="0" w:noHBand="0" w:noVBand="1"/>
      </w:tblPr>
      <w:tblGrid>
        <w:gridCol w:w="2689"/>
        <w:gridCol w:w="3730"/>
        <w:gridCol w:w="3210"/>
      </w:tblGrid>
      <w:tr w:rsidR="00876022" w:rsidRPr="00EE611B" w:rsidTr="00344128">
        <w:trPr>
          <w:jc w:val="center"/>
        </w:trPr>
        <w:tc>
          <w:tcPr>
            <w:tcW w:w="2689" w:type="dxa"/>
            <w:vMerge w:val="restart"/>
            <w:vAlign w:val="center"/>
          </w:tcPr>
          <w:p w:rsidR="00876022" w:rsidRPr="00EE611B" w:rsidRDefault="00876022" w:rsidP="00EE611B">
            <w:pPr>
              <w:spacing w:after="0"/>
              <w:jc w:val="center"/>
              <w:rPr>
                <w:szCs w:val="28"/>
              </w:rPr>
            </w:pPr>
            <w:r w:rsidRPr="00EE611B">
              <w:rPr>
                <w:szCs w:val="28"/>
              </w:rPr>
              <w:t>Збільшення на шкалі рукоятки</w:t>
            </w:r>
          </w:p>
        </w:tc>
        <w:tc>
          <w:tcPr>
            <w:tcW w:w="3730" w:type="dxa"/>
            <w:vAlign w:val="center"/>
          </w:tcPr>
          <w:p w:rsidR="00876022" w:rsidRPr="00EE611B" w:rsidRDefault="00876022" w:rsidP="00EE611B">
            <w:pPr>
              <w:spacing w:after="0"/>
              <w:jc w:val="center"/>
              <w:rPr>
                <w:szCs w:val="28"/>
              </w:rPr>
            </w:pPr>
            <w:r w:rsidRPr="00EE611B">
              <w:rPr>
                <w:szCs w:val="28"/>
              </w:rPr>
              <w:t>Одне ділення шкали 0,1 мм</w:t>
            </w:r>
          </w:p>
        </w:tc>
        <w:tc>
          <w:tcPr>
            <w:tcW w:w="3210" w:type="dxa"/>
            <w:vAlign w:val="center"/>
          </w:tcPr>
          <w:p w:rsidR="00876022" w:rsidRPr="00EE611B" w:rsidRDefault="00876022" w:rsidP="00EE611B">
            <w:pPr>
              <w:spacing w:after="0"/>
              <w:jc w:val="center"/>
              <w:rPr>
                <w:szCs w:val="28"/>
              </w:rPr>
            </w:pPr>
            <w:r w:rsidRPr="00EE611B">
              <w:rPr>
                <w:szCs w:val="28"/>
              </w:rPr>
              <w:t>Сторона квадрату 1 мм</w:t>
            </w:r>
          </w:p>
        </w:tc>
      </w:tr>
      <w:tr w:rsidR="00876022" w:rsidRPr="00EE611B" w:rsidTr="00344128">
        <w:trPr>
          <w:jc w:val="center"/>
        </w:trPr>
        <w:tc>
          <w:tcPr>
            <w:tcW w:w="2689" w:type="dxa"/>
            <w:vMerge/>
            <w:vAlign w:val="center"/>
          </w:tcPr>
          <w:p w:rsidR="00876022" w:rsidRPr="00EE611B" w:rsidRDefault="00876022" w:rsidP="00EE611B">
            <w:pPr>
              <w:spacing w:after="0"/>
              <w:jc w:val="center"/>
              <w:rPr>
                <w:szCs w:val="28"/>
              </w:rPr>
            </w:pPr>
          </w:p>
        </w:tc>
        <w:tc>
          <w:tcPr>
            <w:tcW w:w="6940" w:type="dxa"/>
            <w:gridSpan w:val="2"/>
            <w:vAlign w:val="center"/>
          </w:tcPr>
          <w:p w:rsidR="00876022" w:rsidRPr="00EE611B" w:rsidRDefault="00876022" w:rsidP="00EE611B">
            <w:pPr>
              <w:spacing w:after="0"/>
              <w:jc w:val="center"/>
              <w:rPr>
                <w:szCs w:val="28"/>
              </w:rPr>
            </w:pPr>
            <w:r w:rsidRPr="00EE611B">
              <w:rPr>
                <w:szCs w:val="28"/>
              </w:rPr>
              <w:t>Відповідні величини на об’єктиві</w:t>
            </w:r>
          </w:p>
        </w:tc>
      </w:tr>
      <w:tr w:rsidR="00876022" w:rsidRPr="00EE611B" w:rsidTr="00344128">
        <w:trPr>
          <w:jc w:val="center"/>
        </w:trPr>
        <w:tc>
          <w:tcPr>
            <w:tcW w:w="2689" w:type="dxa"/>
            <w:vAlign w:val="center"/>
          </w:tcPr>
          <w:p w:rsidR="00876022" w:rsidRPr="00EE611B" w:rsidRDefault="00876022" w:rsidP="00EE611B">
            <w:pPr>
              <w:spacing w:after="0"/>
              <w:jc w:val="center"/>
              <w:rPr>
                <w:szCs w:val="28"/>
              </w:rPr>
            </w:pPr>
            <w:r w:rsidRPr="00EE611B">
              <w:rPr>
                <w:szCs w:val="28"/>
              </w:rPr>
              <w:t>0,6</w:t>
            </w:r>
          </w:p>
        </w:tc>
        <w:tc>
          <w:tcPr>
            <w:tcW w:w="3730" w:type="dxa"/>
            <w:vAlign w:val="center"/>
          </w:tcPr>
          <w:p w:rsidR="00876022" w:rsidRPr="00EE611B" w:rsidRDefault="00876022" w:rsidP="00EE611B">
            <w:pPr>
              <w:spacing w:after="0"/>
              <w:jc w:val="center"/>
              <w:rPr>
                <w:szCs w:val="28"/>
              </w:rPr>
            </w:pPr>
            <w:r w:rsidRPr="00EE611B">
              <w:rPr>
                <w:szCs w:val="28"/>
              </w:rPr>
              <w:t>0,17</w:t>
            </w:r>
          </w:p>
        </w:tc>
        <w:tc>
          <w:tcPr>
            <w:tcW w:w="3210" w:type="dxa"/>
            <w:vAlign w:val="center"/>
          </w:tcPr>
          <w:p w:rsidR="00876022" w:rsidRPr="00EE611B" w:rsidRDefault="00876022" w:rsidP="00EE611B">
            <w:pPr>
              <w:spacing w:after="0"/>
              <w:jc w:val="center"/>
              <w:rPr>
                <w:szCs w:val="28"/>
              </w:rPr>
            </w:pPr>
            <w:r w:rsidRPr="00EE611B">
              <w:rPr>
                <w:szCs w:val="28"/>
              </w:rPr>
              <w:t>1,7</w:t>
            </w:r>
          </w:p>
        </w:tc>
      </w:tr>
      <w:tr w:rsidR="00876022" w:rsidRPr="00EE611B" w:rsidTr="00344128">
        <w:trPr>
          <w:jc w:val="center"/>
        </w:trPr>
        <w:tc>
          <w:tcPr>
            <w:tcW w:w="2689" w:type="dxa"/>
            <w:vAlign w:val="center"/>
          </w:tcPr>
          <w:p w:rsidR="00876022" w:rsidRPr="00EE611B" w:rsidRDefault="00876022" w:rsidP="00EE611B">
            <w:pPr>
              <w:spacing w:after="0"/>
              <w:jc w:val="center"/>
              <w:rPr>
                <w:szCs w:val="28"/>
              </w:rPr>
            </w:pPr>
            <w:r w:rsidRPr="00EE611B">
              <w:rPr>
                <w:szCs w:val="28"/>
              </w:rPr>
              <w:t>1</w:t>
            </w:r>
          </w:p>
        </w:tc>
        <w:tc>
          <w:tcPr>
            <w:tcW w:w="3730" w:type="dxa"/>
            <w:vAlign w:val="center"/>
          </w:tcPr>
          <w:p w:rsidR="00876022" w:rsidRPr="00EE611B" w:rsidRDefault="00876022" w:rsidP="00EE611B">
            <w:pPr>
              <w:spacing w:after="0"/>
              <w:jc w:val="center"/>
              <w:rPr>
                <w:szCs w:val="28"/>
              </w:rPr>
            </w:pPr>
            <w:r w:rsidRPr="00EE611B">
              <w:rPr>
                <w:szCs w:val="28"/>
              </w:rPr>
              <w:t>0,1</w:t>
            </w:r>
          </w:p>
        </w:tc>
        <w:tc>
          <w:tcPr>
            <w:tcW w:w="3210" w:type="dxa"/>
            <w:vAlign w:val="center"/>
          </w:tcPr>
          <w:p w:rsidR="00876022" w:rsidRPr="00EE611B" w:rsidRDefault="00876022" w:rsidP="00EE611B">
            <w:pPr>
              <w:spacing w:after="0"/>
              <w:jc w:val="center"/>
              <w:rPr>
                <w:szCs w:val="28"/>
              </w:rPr>
            </w:pPr>
            <w:r w:rsidRPr="00EE611B">
              <w:rPr>
                <w:szCs w:val="28"/>
              </w:rPr>
              <w:t>1,0</w:t>
            </w:r>
          </w:p>
        </w:tc>
      </w:tr>
      <w:tr w:rsidR="00876022" w:rsidRPr="00EE611B" w:rsidTr="00344128">
        <w:trPr>
          <w:jc w:val="center"/>
        </w:trPr>
        <w:tc>
          <w:tcPr>
            <w:tcW w:w="2689" w:type="dxa"/>
            <w:vAlign w:val="center"/>
          </w:tcPr>
          <w:p w:rsidR="00876022" w:rsidRPr="00EE611B" w:rsidRDefault="00876022" w:rsidP="00EE611B">
            <w:pPr>
              <w:spacing w:after="0"/>
              <w:jc w:val="center"/>
              <w:rPr>
                <w:szCs w:val="28"/>
              </w:rPr>
            </w:pPr>
            <w:r w:rsidRPr="00EE611B">
              <w:rPr>
                <w:szCs w:val="28"/>
              </w:rPr>
              <w:t>2</w:t>
            </w:r>
          </w:p>
        </w:tc>
        <w:tc>
          <w:tcPr>
            <w:tcW w:w="3730" w:type="dxa"/>
            <w:vAlign w:val="center"/>
          </w:tcPr>
          <w:p w:rsidR="00876022" w:rsidRPr="00EE611B" w:rsidRDefault="00876022" w:rsidP="00EE611B">
            <w:pPr>
              <w:spacing w:after="0"/>
              <w:jc w:val="center"/>
              <w:rPr>
                <w:szCs w:val="28"/>
              </w:rPr>
            </w:pPr>
            <w:r w:rsidRPr="00EE611B">
              <w:rPr>
                <w:szCs w:val="28"/>
              </w:rPr>
              <w:t>0,05</w:t>
            </w:r>
          </w:p>
        </w:tc>
        <w:tc>
          <w:tcPr>
            <w:tcW w:w="3210" w:type="dxa"/>
            <w:vAlign w:val="center"/>
          </w:tcPr>
          <w:p w:rsidR="00876022" w:rsidRPr="00EE611B" w:rsidRDefault="00876022" w:rsidP="00EE611B">
            <w:pPr>
              <w:spacing w:after="0"/>
              <w:jc w:val="center"/>
              <w:rPr>
                <w:szCs w:val="28"/>
              </w:rPr>
            </w:pPr>
            <w:r w:rsidRPr="00EE611B">
              <w:rPr>
                <w:szCs w:val="28"/>
              </w:rPr>
              <w:t>0,5</w:t>
            </w:r>
          </w:p>
        </w:tc>
      </w:tr>
      <w:tr w:rsidR="00876022" w:rsidRPr="00EE611B" w:rsidTr="00344128">
        <w:trPr>
          <w:jc w:val="center"/>
        </w:trPr>
        <w:tc>
          <w:tcPr>
            <w:tcW w:w="2689" w:type="dxa"/>
            <w:vAlign w:val="center"/>
          </w:tcPr>
          <w:p w:rsidR="00876022" w:rsidRPr="00EE611B" w:rsidRDefault="00876022" w:rsidP="00EE611B">
            <w:pPr>
              <w:spacing w:after="0"/>
              <w:jc w:val="center"/>
              <w:rPr>
                <w:szCs w:val="28"/>
              </w:rPr>
            </w:pPr>
            <w:r w:rsidRPr="00EE611B">
              <w:rPr>
                <w:szCs w:val="28"/>
              </w:rPr>
              <w:t>4</w:t>
            </w:r>
          </w:p>
        </w:tc>
        <w:tc>
          <w:tcPr>
            <w:tcW w:w="3730" w:type="dxa"/>
            <w:vAlign w:val="center"/>
          </w:tcPr>
          <w:p w:rsidR="00876022" w:rsidRPr="00EE611B" w:rsidRDefault="00876022" w:rsidP="00EE611B">
            <w:pPr>
              <w:spacing w:after="0"/>
              <w:jc w:val="center"/>
              <w:rPr>
                <w:szCs w:val="28"/>
              </w:rPr>
            </w:pPr>
            <w:r w:rsidRPr="00EE611B">
              <w:rPr>
                <w:szCs w:val="28"/>
              </w:rPr>
              <w:t>0,025</w:t>
            </w:r>
          </w:p>
        </w:tc>
        <w:tc>
          <w:tcPr>
            <w:tcW w:w="3210" w:type="dxa"/>
            <w:vAlign w:val="center"/>
          </w:tcPr>
          <w:p w:rsidR="00876022" w:rsidRPr="00EE611B" w:rsidRDefault="00876022" w:rsidP="00EE611B">
            <w:pPr>
              <w:spacing w:after="0"/>
              <w:jc w:val="center"/>
              <w:rPr>
                <w:szCs w:val="28"/>
              </w:rPr>
            </w:pPr>
            <w:r w:rsidRPr="00EE611B">
              <w:rPr>
                <w:szCs w:val="28"/>
              </w:rPr>
              <w:t>0,25</w:t>
            </w:r>
          </w:p>
        </w:tc>
      </w:tr>
      <w:tr w:rsidR="00876022" w:rsidRPr="00EE611B" w:rsidTr="00344128">
        <w:trPr>
          <w:jc w:val="center"/>
        </w:trPr>
        <w:tc>
          <w:tcPr>
            <w:tcW w:w="2689" w:type="dxa"/>
            <w:vAlign w:val="center"/>
          </w:tcPr>
          <w:p w:rsidR="00876022" w:rsidRPr="00EE611B" w:rsidRDefault="00876022" w:rsidP="00EE611B">
            <w:pPr>
              <w:spacing w:after="0"/>
              <w:jc w:val="center"/>
              <w:rPr>
                <w:szCs w:val="28"/>
              </w:rPr>
            </w:pPr>
            <w:r w:rsidRPr="00EE611B">
              <w:rPr>
                <w:szCs w:val="28"/>
              </w:rPr>
              <w:t>7</w:t>
            </w:r>
          </w:p>
        </w:tc>
        <w:tc>
          <w:tcPr>
            <w:tcW w:w="3730" w:type="dxa"/>
            <w:vAlign w:val="center"/>
          </w:tcPr>
          <w:p w:rsidR="00876022" w:rsidRPr="00EE611B" w:rsidRDefault="00876022" w:rsidP="00EE611B">
            <w:pPr>
              <w:spacing w:after="0"/>
              <w:jc w:val="center"/>
              <w:rPr>
                <w:szCs w:val="28"/>
              </w:rPr>
            </w:pPr>
            <w:r w:rsidRPr="00EE611B">
              <w:rPr>
                <w:szCs w:val="28"/>
              </w:rPr>
              <w:t>0,014</w:t>
            </w:r>
          </w:p>
        </w:tc>
        <w:tc>
          <w:tcPr>
            <w:tcW w:w="3210" w:type="dxa"/>
            <w:vAlign w:val="center"/>
          </w:tcPr>
          <w:p w:rsidR="00876022" w:rsidRPr="00EE611B" w:rsidRDefault="00876022" w:rsidP="00EE611B">
            <w:pPr>
              <w:spacing w:after="0"/>
              <w:jc w:val="center"/>
              <w:rPr>
                <w:szCs w:val="28"/>
              </w:rPr>
            </w:pPr>
            <w:r w:rsidRPr="00EE611B">
              <w:rPr>
                <w:szCs w:val="28"/>
              </w:rPr>
              <w:t>0,14</w:t>
            </w:r>
          </w:p>
        </w:tc>
      </w:tr>
    </w:tbl>
    <w:p w:rsidR="00876022" w:rsidRPr="00EE611B" w:rsidRDefault="00876022" w:rsidP="00EE611B">
      <w:pPr>
        <w:pStyle w:val="a5"/>
        <w:numPr>
          <w:ilvl w:val="1"/>
          <w:numId w:val="34"/>
        </w:numPr>
        <w:spacing w:before="120" w:after="0" w:line="360" w:lineRule="auto"/>
        <w:ind w:left="0" w:firstLine="709"/>
        <w:contextualSpacing w:val="0"/>
        <w:jc w:val="both"/>
        <w:outlineLvl w:val="1"/>
        <w:rPr>
          <w:rFonts w:ascii="Times New Roman" w:hAnsi="Times New Roman" w:cs="Times New Roman"/>
          <w:sz w:val="28"/>
          <w:szCs w:val="28"/>
        </w:rPr>
      </w:pPr>
      <w:bookmarkStart w:id="38" w:name="_Toc530829013"/>
      <w:r w:rsidRPr="00EE611B">
        <w:rPr>
          <w:rFonts w:ascii="Times New Roman" w:hAnsi="Times New Roman" w:cs="Times New Roman"/>
          <w:sz w:val="28"/>
          <w:szCs w:val="28"/>
        </w:rPr>
        <w:t>Огляд телевізійних камер на базі ПЗЗ та КМОП матриць</w:t>
      </w:r>
      <w:bookmarkEnd w:id="38"/>
    </w:p>
    <w:p w:rsidR="00876022" w:rsidRPr="00EE611B" w:rsidRDefault="00876022" w:rsidP="00EE611B">
      <w:pPr>
        <w:pStyle w:val="a5"/>
        <w:spacing w:after="0" w:line="360" w:lineRule="auto"/>
        <w:ind w:left="0" w:firstLine="709"/>
        <w:jc w:val="both"/>
        <w:rPr>
          <w:rFonts w:ascii="Times New Roman" w:hAnsi="Times New Roman" w:cs="Times New Roman"/>
          <w:sz w:val="28"/>
          <w:szCs w:val="28"/>
        </w:rPr>
      </w:pPr>
      <w:r w:rsidRPr="00EE611B">
        <w:rPr>
          <w:rFonts w:ascii="Times New Roman" w:hAnsi="Times New Roman" w:cs="Times New Roman"/>
          <w:sz w:val="28"/>
          <w:szCs w:val="28"/>
        </w:rPr>
        <w:lastRenderedPageBreak/>
        <w:t>Матриця багато в чому визначає такі характеристики камери відеоспостереження як роздільна здатність, світлочутливість, рівень шумів. За принципом дії можна виділити дві основні технології виробництва CCD (ПЗЗ), CMOS (КМОП).</w:t>
      </w:r>
    </w:p>
    <w:p w:rsidR="00876022" w:rsidRPr="00EE611B" w:rsidRDefault="00876022" w:rsidP="00EE611B">
      <w:pPr>
        <w:spacing w:after="0"/>
        <w:ind w:firstLine="709"/>
        <w:rPr>
          <w:szCs w:val="28"/>
        </w:rPr>
      </w:pPr>
      <w:r w:rsidRPr="00EE611B">
        <w:rPr>
          <w:szCs w:val="28"/>
        </w:rPr>
        <w:t>Будь-яка матриця складається з масиву світлочутливих елементів (пікселів), розташованих на напівпровідниковій пластині. Кожен з них формує мінімальний елемент зображення. Відбувається це шляхом перетворення енергії світлового потоку в електричний заряд (не плутати з струмом). Для різних типів подальша обробка (зчитування) сигналу визначається як раз технологією виробництва.</w:t>
      </w:r>
    </w:p>
    <w:p w:rsidR="00876022" w:rsidRPr="00EE611B" w:rsidRDefault="00876022" w:rsidP="00EE611B">
      <w:pPr>
        <w:pStyle w:val="3"/>
        <w:spacing w:before="0" w:line="360" w:lineRule="auto"/>
        <w:ind w:firstLine="709"/>
        <w:jc w:val="both"/>
        <w:rPr>
          <w:rFonts w:ascii="Times New Roman" w:hAnsi="Times New Roman" w:cs="Times New Roman"/>
          <w:color w:val="auto"/>
          <w:sz w:val="28"/>
          <w:szCs w:val="28"/>
        </w:rPr>
      </w:pPr>
      <w:bookmarkStart w:id="39" w:name="_Toc530829014"/>
      <w:r w:rsidRPr="00EE611B">
        <w:rPr>
          <w:rFonts w:ascii="Times New Roman" w:hAnsi="Times New Roman" w:cs="Times New Roman"/>
          <w:color w:val="auto"/>
          <w:sz w:val="28"/>
          <w:szCs w:val="28"/>
        </w:rPr>
        <w:t>2.2.1 Огляд камер на ПЗЗ матриці</w:t>
      </w:r>
      <w:bookmarkEnd w:id="39"/>
    </w:p>
    <w:p w:rsidR="00876022" w:rsidRPr="00EE611B" w:rsidRDefault="00876022" w:rsidP="00EE611B">
      <w:pPr>
        <w:spacing w:after="0"/>
        <w:ind w:firstLine="709"/>
        <w:rPr>
          <w:szCs w:val="28"/>
        </w:rPr>
      </w:pPr>
      <w:r w:rsidRPr="00EE611B">
        <w:rPr>
          <w:szCs w:val="28"/>
        </w:rPr>
        <w:t xml:space="preserve">Прилад із зарядним зв’язком (ПЗЗ, по </w:t>
      </w:r>
      <w:proofErr w:type="spellStart"/>
      <w:r w:rsidRPr="00EE611B">
        <w:rPr>
          <w:szCs w:val="28"/>
        </w:rPr>
        <w:t>англ</w:t>
      </w:r>
      <w:proofErr w:type="spellEnd"/>
      <w:r w:rsidRPr="00EE611B">
        <w:rPr>
          <w:szCs w:val="28"/>
        </w:rPr>
        <w:t>. - CCD) названий так через спосіб передачі заряду між світлочутливими елементами - від пікселя до пікселя і, в кінцевому підсумку, виведення заряду з сенсора. Заряди зсуваються по матриці рядками зверху вниз. Таким чином, заряд пересувається вниз по рядках відразу безлічі регістрів (стовпців). Перед тим, як покинути ПЗЗ - сенсор, заряд кожного пікселя посилюється, і на виході виходить аналоговий сигнал з різною напругою (в залежності від кількості світла, що потрапив на піксель). Перед обробкою цей сигнал пересилається на окремий (поза чіп) аналого-цифровий перетворювач, і отримані цифрові дані перетворюються в байти, що представляють рядок зображення, отриманого сенсором. Так як ПЗЗ передає електричний заряд, який володіє низьким опором і менше схильний до перешкод інших електронних компонентів, результуючий сигнал, як правило, містить менше різних шумів в порівнянні з сигналом КМОП- сенсорів.</w:t>
      </w:r>
    </w:p>
    <w:p w:rsidR="00876022" w:rsidRPr="00EE611B" w:rsidRDefault="00876022" w:rsidP="00EE611B">
      <w:pPr>
        <w:pStyle w:val="3"/>
        <w:spacing w:before="120" w:line="360" w:lineRule="auto"/>
        <w:ind w:firstLine="709"/>
        <w:jc w:val="both"/>
        <w:rPr>
          <w:rFonts w:ascii="Times New Roman" w:hAnsi="Times New Roman" w:cs="Times New Roman"/>
          <w:color w:val="auto"/>
          <w:sz w:val="28"/>
          <w:szCs w:val="28"/>
        </w:rPr>
      </w:pPr>
      <w:bookmarkStart w:id="40" w:name="_Toc530829015"/>
      <w:r w:rsidRPr="00EE611B">
        <w:rPr>
          <w:rFonts w:ascii="Times New Roman" w:hAnsi="Times New Roman" w:cs="Times New Roman"/>
          <w:color w:val="auto"/>
          <w:sz w:val="28"/>
          <w:szCs w:val="28"/>
        </w:rPr>
        <w:t>2.2.2 Огляд камер на КМОП матриці</w:t>
      </w:r>
      <w:bookmarkEnd w:id="40"/>
    </w:p>
    <w:p w:rsidR="00876022" w:rsidRPr="00EE611B" w:rsidRDefault="00876022" w:rsidP="00EE611B">
      <w:pPr>
        <w:spacing w:after="0"/>
        <w:ind w:firstLine="709"/>
        <w:rPr>
          <w:szCs w:val="28"/>
        </w:rPr>
      </w:pPr>
      <w:r w:rsidRPr="00EE611B">
        <w:rPr>
          <w:szCs w:val="28"/>
        </w:rPr>
        <w:t xml:space="preserve">У КМОП - матриці (КМОП - комплементарний метал - оксидний напівпровідник, по </w:t>
      </w:r>
      <w:proofErr w:type="spellStart"/>
      <w:r w:rsidRPr="00EE611B">
        <w:rPr>
          <w:szCs w:val="28"/>
        </w:rPr>
        <w:t>англ</w:t>
      </w:r>
      <w:proofErr w:type="spellEnd"/>
      <w:r w:rsidRPr="00EE611B">
        <w:rPr>
          <w:szCs w:val="28"/>
        </w:rPr>
        <w:t xml:space="preserve">. - CMOS), обробляючий  пристрій знаходиться поруч з кожним пікселем (часом монтується на саму матрицю), завдяки чому збільшується швидкодія системи. Також, у зв’язку з відсутністю додаткових пристроїв обробки, відзначимо низький рівень енергоспоживання КМОП - матриць. Технології постійно вдосконалюються, і на сьогоднішній день </w:t>
      </w:r>
      <w:r w:rsidRPr="00EE611B">
        <w:rPr>
          <w:szCs w:val="28"/>
        </w:rPr>
        <w:lastRenderedPageBreak/>
        <w:t>наявність у фотоапараті або відеокамері саме КМОП-матриці говорить про більш високий клас моделі. Виробники часто акцентують увагу на моделях з КМОП - матрицями. Останнім часом популярна розробка КМОП-матриці з тиловим розміщенням провідників, що показує кращі результати при зйомці в умовах низького освітлення, а також має менший рівень шумів. Розглянемо основні відмінності між матрицями CCD і CMOS. Результати порівняння приведемо у вигляді таблиця 2.5.</w:t>
      </w:r>
    </w:p>
    <w:p w:rsidR="00876022" w:rsidRPr="00EE611B" w:rsidRDefault="00876022" w:rsidP="00EE611B">
      <w:pPr>
        <w:pStyle w:val="a6"/>
        <w:keepNext/>
        <w:spacing w:before="120" w:after="0" w:line="360" w:lineRule="auto"/>
        <w:ind w:firstLine="142"/>
        <w:rPr>
          <w:rFonts w:ascii="Times New Roman" w:hAnsi="Times New Roman" w:cs="Times New Roman"/>
          <w:i w:val="0"/>
          <w:color w:val="auto"/>
          <w:sz w:val="28"/>
          <w:szCs w:val="28"/>
        </w:rPr>
      </w:pPr>
      <w:r w:rsidRPr="00EE611B">
        <w:rPr>
          <w:rFonts w:ascii="Times New Roman" w:hAnsi="Times New Roman" w:cs="Times New Roman"/>
          <w:i w:val="0"/>
          <w:color w:val="auto"/>
          <w:sz w:val="28"/>
          <w:szCs w:val="28"/>
        </w:rPr>
        <w:t>Табл. 2.</w:t>
      </w:r>
      <w:r w:rsidRPr="00EE611B">
        <w:rPr>
          <w:rFonts w:ascii="Times New Roman" w:hAnsi="Times New Roman" w:cs="Times New Roman"/>
          <w:i w:val="0"/>
          <w:color w:val="auto"/>
          <w:sz w:val="28"/>
          <w:szCs w:val="28"/>
        </w:rPr>
        <w:fldChar w:fldCharType="begin"/>
      </w:r>
      <w:r w:rsidRPr="00EE611B">
        <w:rPr>
          <w:rFonts w:ascii="Times New Roman" w:hAnsi="Times New Roman" w:cs="Times New Roman"/>
          <w:i w:val="0"/>
          <w:color w:val="auto"/>
          <w:sz w:val="28"/>
          <w:szCs w:val="28"/>
        </w:rPr>
        <w:instrText xml:space="preserve"> SEQ Таблиця \* ARABIC </w:instrText>
      </w:r>
      <w:r w:rsidRPr="00EE611B">
        <w:rPr>
          <w:rFonts w:ascii="Times New Roman" w:hAnsi="Times New Roman" w:cs="Times New Roman"/>
          <w:i w:val="0"/>
          <w:color w:val="auto"/>
          <w:sz w:val="28"/>
          <w:szCs w:val="28"/>
        </w:rPr>
        <w:fldChar w:fldCharType="separate"/>
      </w:r>
      <w:r w:rsidRPr="00EE611B">
        <w:rPr>
          <w:rFonts w:ascii="Times New Roman" w:hAnsi="Times New Roman" w:cs="Times New Roman"/>
          <w:i w:val="0"/>
          <w:noProof/>
          <w:color w:val="auto"/>
          <w:sz w:val="28"/>
          <w:szCs w:val="28"/>
        </w:rPr>
        <w:t>5</w:t>
      </w:r>
      <w:r w:rsidRPr="00EE611B">
        <w:rPr>
          <w:rFonts w:ascii="Times New Roman" w:hAnsi="Times New Roman" w:cs="Times New Roman"/>
          <w:i w:val="0"/>
          <w:color w:val="auto"/>
          <w:sz w:val="28"/>
          <w:szCs w:val="28"/>
        </w:rPr>
        <w:fldChar w:fldCharType="end"/>
      </w:r>
      <w:r w:rsidRPr="00EE611B">
        <w:rPr>
          <w:rFonts w:ascii="Times New Roman" w:hAnsi="Times New Roman" w:cs="Times New Roman"/>
          <w:i w:val="0"/>
          <w:color w:val="auto"/>
          <w:sz w:val="28"/>
          <w:szCs w:val="28"/>
        </w:rPr>
        <w:t xml:space="preserve"> – Порівняння характеристик CCD та CMOS матриць</w:t>
      </w:r>
    </w:p>
    <w:tbl>
      <w:tblPr>
        <w:tblStyle w:val="a8"/>
        <w:tblW w:w="0" w:type="auto"/>
        <w:tblLook w:val="04A0" w:firstRow="1" w:lastRow="0" w:firstColumn="1" w:lastColumn="0" w:noHBand="0" w:noVBand="1"/>
      </w:tblPr>
      <w:tblGrid>
        <w:gridCol w:w="4814"/>
        <w:gridCol w:w="4815"/>
      </w:tblGrid>
      <w:tr w:rsidR="00876022" w:rsidRPr="00EE611B" w:rsidTr="00E70EED">
        <w:tc>
          <w:tcPr>
            <w:tcW w:w="4814" w:type="dxa"/>
            <w:vAlign w:val="center"/>
          </w:tcPr>
          <w:p w:rsidR="00876022" w:rsidRPr="00EE611B" w:rsidRDefault="00876022" w:rsidP="00EE611B">
            <w:pPr>
              <w:spacing w:after="0"/>
              <w:jc w:val="center"/>
              <w:rPr>
                <w:szCs w:val="28"/>
              </w:rPr>
            </w:pPr>
            <w:r w:rsidRPr="00EE611B">
              <w:rPr>
                <w:szCs w:val="28"/>
              </w:rPr>
              <w:t>CCD матриця</w:t>
            </w:r>
          </w:p>
        </w:tc>
        <w:tc>
          <w:tcPr>
            <w:tcW w:w="4815" w:type="dxa"/>
            <w:vAlign w:val="center"/>
          </w:tcPr>
          <w:p w:rsidR="00876022" w:rsidRPr="00EE611B" w:rsidRDefault="00876022" w:rsidP="00EE611B">
            <w:pPr>
              <w:spacing w:after="0"/>
              <w:jc w:val="center"/>
              <w:rPr>
                <w:szCs w:val="28"/>
              </w:rPr>
            </w:pPr>
            <w:r w:rsidRPr="00EE611B">
              <w:rPr>
                <w:szCs w:val="28"/>
              </w:rPr>
              <w:t>CMOS матриця</w:t>
            </w:r>
          </w:p>
        </w:tc>
      </w:tr>
      <w:tr w:rsidR="00876022" w:rsidRPr="00EE611B" w:rsidTr="00E70EED">
        <w:tc>
          <w:tcPr>
            <w:tcW w:w="4814" w:type="dxa"/>
            <w:vAlign w:val="center"/>
          </w:tcPr>
          <w:p w:rsidR="00876022" w:rsidRPr="00EE611B" w:rsidRDefault="00876022" w:rsidP="00EE611B">
            <w:pPr>
              <w:spacing w:after="0"/>
              <w:jc w:val="center"/>
              <w:rPr>
                <w:szCs w:val="28"/>
              </w:rPr>
            </w:pPr>
            <w:r w:rsidRPr="00EE611B">
              <w:rPr>
                <w:szCs w:val="28"/>
              </w:rPr>
              <w:t>Заряджається світлом , отже виникає менше проблем з темними точками</w:t>
            </w:r>
          </w:p>
        </w:tc>
        <w:tc>
          <w:tcPr>
            <w:tcW w:w="4815" w:type="dxa"/>
            <w:vAlign w:val="center"/>
          </w:tcPr>
          <w:p w:rsidR="00876022" w:rsidRPr="00EE611B" w:rsidRDefault="00876022" w:rsidP="00EE611B">
            <w:pPr>
              <w:spacing w:after="0"/>
              <w:jc w:val="center"/>
              <w:rPr>
                <w:szCs w:val="28"/>
              </w:rPr>
            </w:pPr>
            <w:r w:rsidRPr="00EE611B">
              <w:rPr>
                <w:szCs w:val="28"/>
              </w:rPr>
              <w:t>Розряджаються світлом , є витоки струму</w:t>
            </w:r>
          </w:p>
        </w:tc>
      </w:tr>
      <w:tr w:rsidR="00876022" w:rsidRPr="00EE611B" w:rsidTr="00E70EED">
        <w:tc>
          <w:tcPr>
            <w:tcW w:w="4814" w:type="dxa"/>
            <w:vAlign w:val="center"/>
          </w:tcPr>
          <w:p w:rsidR="00876022" w:rsidRPr="00EE611B" w:rsidRDefault="00876022" w:rsidP="00EE611B">
            <w:pPr>
              <w:spacing w:after="0"/>
              <w:jc w:val="center"/>
              <w:rPr>
                <w:szCs w:val="28"/>
              </w:rPr>
            </w:pPr>
            <w:r w:rsidRPr="00EE611B">
              <w:rPr>
                <w:szCs w:val="28"/>
              </w:rPr>
              <w:t>Зчитується послідовно від рядка до рядка, енергоспоживання системи велике</w:t>
            </w:r>
          </w:p>
        </w:tc>
        <w:tc>
          <w:tcPr>
            <w:tcW w:w="4815" w:type="dxa"/>
            <w:vAlign w:val="center"/>
          </w:tcPr>
          <w:p w:rsidR="00876022" w:rsidRPr="00EE611B" w:rsidRDefault="00876022" w:rsidP="00EE611B">
            <w:pPr>
              <w:spacing w:after="0"/>
              <w:jc w:val="center"/>
              <w:rPr>
                <w:szCs w:val="28"/>
              </w:rPr>
            </w:pPr>
            <w:r w:rsidRPr="00EE611B">
              <w:rPr>
                <w:szCs w:val="28"/>
              </w:rPr>
              <w:t>Рядки і стовпці можуть зчитуватися довільно, що дозволяє будувати більш гнучкі системи</w:t>
            </w:r>
          </w:p>
        </w:tc>
      </w:tr>
      <w:tr w:rsidR="00876022" w:rsidRPr="00EE611B" w:rsidTr="00E70EED">
        <w:tc>
          <w:tcPr>
            <w:tcW w:w="4814" w:type="dxa"/>
            <w:vAlign w:val="center"/>
          </w:tcPr>
          <w:p w:rsidR="00876022" w:rsidRPr="00EE611B" w:rsidRDefault="00876022" w:rsidP="00EE611B">
            <w:pPr>
              <w:spacing w:after="0"/>
              <w:jc w:val="center"/>
              <w:rPr>
                <w:szCs w:val="28"/>
              </w:rPr>
            </w:pPr>
            <w:r w:rsidRPr="00EE611B">
              <w:rPr>
                <w:szCs w:val="28"/>
              </w:rPr>
              <w:t>Матриці вимагають спеціальних технологічних процесів і матеріалів при виробництві, що значно обмежує їх виробництво</w:t>
            </w:r>
          </w:p>
          <w:p w:rsidR="00876022" w:rsidRPr="00EE611B" w:rsidRDefault="00876022" w:rsidP="00EE611B">
            <w:pPr>
              <w:spacing w:after="0"/>
              <w:jc w:val="center"/>
              <w:rPr>
                <w:szCs w:val="28"/>
              </w:rPr>
            </w:pPr>
            <w:r w:rsidRPr="00EE611B">
              <w:rPr>
                <w:szCs w:val="28"/>
              </w:rPr>
              <w:t>і вимагає капіталовкладень</w:t>
            </w:r>
          </w:p>
        </w:tc>
        <w:tc>
          <w:tcPr>
            <w:tcW w:w="4815" w:type="dxa"/>
            <w:vAlign w:val="center"/>
          </w:tcPr>
          <w:p w:rsidR="00876022" w:rsidRPr="00EE611B" w:rsidRDefault="00876022" w:rsidP="00EE611B">
            <w:pPr>
              <w:spacing w:after="0"/>
              <w:jc w:val="center"/>
              <w:rPr>
                <w:szCs w:val="28"/>
              </w:rPr>
            </w:pPr>
            <w:r w:rsidRPr="00EE611B">
              <w:rPr>
                <w:szCs w:val="28"/>
              </w:rPr>
              <w:t>Матриці можуть проводитися на будь-якому КМОП заводі, а значить, їх масовий випуск налагодити просто і недорого</w:t>
            </w:r>
          </w:p>
        </w:tc>
      </w:tr>
      <w:tr w:rsidR="00876022" w:rsidRPr="00EE611B" w:rsidTr="00E70EED">
        <w:tc>
          <w:tcPr>
            <w:tcW w:w="4814" w:type="dxa"/>
            <w:vAlign w:val="center"/>
          </w:tcPr>
          <w:p w:rsidR="00876022" w:rsidRPr="00EE611B" w:rsidRDefault="00876022" w:rsidP="00EE611B">
            <w:pPr>
              <w:spacing w:after="0"/>
              <w:jc w:val="center"/>
              <w:rPr>
                <w:szCs w:val="28"/>
              </w:rPr>
            </w:pPr>
            <w:r w:rsidRPr="00EE611B">
              <w:rPr>
                <w:szCs w:val="28"/>
              </w:rPr>
              <w:t>Мають кращу чутливість, але вимагають додаткових мікросхем для отримання зображення, що збільшує вартість, розміри і енергоспоживання системи</w:t>
            </w:r>
          </w:p>
        </w:tc>
        <w:tc>
          <w:tcPr>
            <w:tcW w:w="4815" w:type="dxa"/>
            <w:vAlign w:val="center"/>
          </w:tcPr>
          <w:p w:rsidR="00876022" w:rsidRPr="00EE611B" w:rsidRDefault="00876022" w:rsidP="00EE611B">
            <w:pPr>
              <w:spacing w:after="0"/>
              <w:jc w:val="center"/>
              <w:rPr>
                <w:szCs w:val="28"/>
              </w:rPr>
            </w:pPr>
            <w:r w:rsidRPr="00EE611B">
              <w:rPr>
                <w:szCs w:val="28"/>
              </w:rPr>
              <w:t>Містять всі пристрої на одному кристалі, що робить систему економічною, малогабаритною і дешевою; принцип «все в одній схемі»</w:t>
            </w:r>
          </w:p>
        </w:tc>
      </w:tr>
    </w:tbl>
    <w:p w:rsidR="00876022" w:rsidRPr="00EE611B" w:rsidRDefault="00876022" w:rsidP="00EE611B">
      <w:pPr>
        <w:spacing w:before="120" w:after="0"/>
        <w:ind w:firstLine="709"/>
        <w:rPr>
          <w:szCs w:val="28"/>
        </w:rPr>
      </w:pPr>
      <w:r w:rsidRPr="00EE611B">
        <w:rPr>
          <w:szCs w:val="28"/>
        </w:rPr>
        <w:t xml:space="preserve">З таблиці випливає, що матриці CMOS набагато дешевше в порівнянні з CCD-матрицями. На основі технології CMOS можна робити сенсори з великою кількістю </w:t>
      </w:r>
      <w:proofErr w:type="spellStart"/>
      <w:r w:rsidRPr="00EE611B">
        <w:rPr>
          <w:szCs w:val="28"/>
        </w:rPr>
        <w:t>мегапікселів</w:t>
      </w:r>
      <w:proofErr w:type="spellEnd"/>
      <w:r w:rsidRPr="00EE611B">
        <w:rPr>
          <w:szCs w:val="28"/>
        </w:rPr>
        <w:t>, і коштувати вони будуть недорого (у порівнянні з CCD). Але шуми CMOS-матриці не дають зображення такої якості, яке мають камери з CDD-матрицями. Розглянемо більш детальніше камери ,що використовуються у складі оптико-електронної системи .</w:t>
      </w:r>
    </w:p>
    <w:p w:rsidR="00876022" w:rsidRPr="00EE611B" w:rsidRDefault="00876022" w:rsidP="00EE611B">
      <w:pPr>
        <w:keepNext/>
        <w:keepLines/>
        <w:spacing w:before="120" w:after="0"/>
        <w:ind w:firstLine="709"/>
        <w:outlineLvl w:val="2"/>
        <w:rPr>
          <w:szCs w:val="28"/>
        </w:rPr>
      </w:pPr>
      <w:bookmarkStart w:id="41" w:name="_Toc530829016"/>
      <w:r w:rsidRPr="00EE611B">
        <w:rPr>
          <w:szCs w:val="28"/>
        </w:rPr>
        <w:lastRenderedPageBreak/>
        <w:t>2.2.3 Характеристика камери на базі ПЗЗ матриці Novus 130BH</w:t>
      </w:r>
      <w:bookmarkEnd w:id="41"/>
    </w:p>
    <w:p w:rsidR="00876022" w:rsidRPr="00EE611B" w:rsidRDefault="00876022" w:rsidP="00EE611B">
      <w:pPr>
        <w:pStyle w:val="a5"/>
        <w:spacing w:after="0" w:line="360" w:lineRule="auto"/>
        <w:ind w:left="0" w:firstLine="709"/>
        <w:jc w:val="both"/>
        <w:rPr>
          <w:rFonts w:ascii="Times New Roman" w:hAnsi="Times New Roman" w:cs="Times New Roman"/>
          <w:noProof/>
          <w:sz w:val="28"/>
          <w:szCs w:val="28"/>
          <w:lang w:eastAsia="uk-UA"/>
        </w:rPr>
      </w:pPr>
      <w:r w:rsidRPr="00EE611B">
        <w:rPr>
          <w:rFonts w:ascii="Times New Roman" w:hAnsi="Times New Roman" w:cs="Times New Roman"/>
          <w:sz w:val="28"/>
          <w:szCs w:val="28"/>
        </w:rPr>
        <w:t>У чорно-білих камерах NVC-130BH (рис.2.</w:t>
      </w:r>
      <w:r w:rsidR="006B7700" w:rsidRPr="00EE611B">
        <w:rPr>
          <w:rFonts w:ascii="Times New Roman" w:hAnsi="Times New Roman" w:cs="Times New Roman"/>
          <w:sz w:val="28"/>
          <w:szCs w:val="28"/>
        </w:rPr>
        <w:t>6</w:t>
      </w:r>
      <w:r w:rsidRPr="00EE611B">
        <w:rPr>
          <w:rFonts w:ascii="Times New Roman" w:hAnsi="Times New Roman" w:cs="Times New Roman"/>
          <w:sz w:val="28"/>
          <w:szCs w:val="28"/>
        </w:rPr>
        <w:t>-2.</w:t>
      </w:r>
      <w:r w:rsidR="006B7700" w:rsidRPr="00EE611B">
        <w:rPr>
          <w:rFonts w:ascii="Times New Roman" w:hAnsi="Times New Roman" w:cs="Times New Roman"/>
          <w:sz w:val="28"/>
          <w:szCs w:val="28"/>
        </w:rPr>
        <w:t>7</w:t>
      </w:r>
      <w:r w:rsidRPr="00EE611B">
        <w:rPr>
          <w:rFonts w:ascii="Times New Roman" w:hAnsi="Times New Roman" w:cs="Times New Roman"/>
          <w:sz w:val="28"/>
          <w:szCs w:val="28"/>
        </w:rPr>
        <w:t xml:space="preserve">) використана чутлива ПЗЗ-матриця </w:t>
      </w:r>
      <w:proofErr w:type="spellStart"/>
      <w:r w:rsidRPr="00EE611B">
        <w:rPr>
          <w:rFonts w:ascii="Times New Roman" w:hAnsi="Times New Roman" w:cs="Times New Roman"/>
          <w:sz w:val="28"/>
          <w:szCs w:val="28"/>
        </w:rPr>
        <w:t>Super</w:t>
      </w:r>
      <w:proofErr w:type="spellEnd"/>
      <w:r w:rsidRPr="00EE611B">
        <w:rPr>
          <w:rFonts w:ascii="Times New Roman" w:hAnsi="Times New Roman" w:cs="Times New Roman"/>
          <w:sz w:val="28"/>
          <w:szCs w:val="28"/>
        </w:rPr>
        <w:t xml:space="preserve"> HAD фірми </w:t>
      </w:r>
      <w:proofErr w:type="spellStart"/>
      <w:r w:rsidRPr="00EE611B">
        <w:rPr>
          <w:rFonts w:ascii="Times New Roman" w:hAnsi="Times New Roman" w:cs="Times New Roman"/>
          <w:sz w:val="28"/>
          <w:szCs w:val="28"/>
        </w:rPr>
        <w:t>Sony</w:t>
      </w:r>
      <w:proofErr w:type="spellEnd"/>
      <w:r w:rsidRPr="00EE611B">
        <w:rPr>
          <w:rFonts w:ascii="Times New Roman" w:hAnsi="Times New Roman" w:cs="Times New Roman"/>
          <w:sz w:val="28"/>
          <w:szCs w:val="28"/>
        </w:rPr>
        <w:t xml:space="preserve"> високої роздільної здатності з порядковим переносом, має формат 1/3 "і гарантує високу якість зображення. камери мають автоматичне регулювання посилення відеосигналу, автоматичний електронний затвор і компенсацію засвічення фону. Це забезпечує швидку адаптацію до динамічної зміни освітленості об’єкту, що охороняється, формуючи на виході високоякісне зображення, що особливо важливо, коли камери працюють в умовах з мінливим освітленням. Якість виготовлення характеризується високою стійкістю до електромагнітних завад і виключно тривалим терміном служби. У даних моделях використовується технологія цифрової обробки відеосигналу. Завдяки простому обслуговуванню та встановленню камери є відмінним рішенням для систем чорно-білого відеоспостереження CCTV.</w:t>
      </w:r>
      <w:r w:rsidRPr="00EE611B">
        <w:rPr>
          <w:rFonts w:ascii="Times New Roman" w:hAnsi="Times New Roman" w:cs="Times New Roman"/>
          <w:noProof/>
          <w:sz w:val="28"/>
          <w:szCs w:val="28"/>
          <w:lang w:eastAsia="uk-UA"/>
        </w:rPr>
        <w:t xml:space="preserve"> </w:t>
      </w:r>
    </w:p>
    <w:p w:rsidR="00876022" w:rsidRPr="00EE611B" w:rsidRDefault="00876022" w:rsidP="00EE611B">
      <w:pPr>
        <w:pStyle w:val="a5"/>
        <w:spacing w:after="0" w:line="360" w:lineRule="auto"/>
        <w:ind w:left="0" w:firstLine="709"/>
        <w:jc w:val="center"/>
        <w:rPr>
          <w:rFonts w:ascii="Times New Roman" w:hAnsi="Times New Roman" w:cs="Times New Roman"/>
          <w:sz w:val="28"/>
          <w:szCs w:val="28"/>
        </w:rPr>
      </w:pPr>
      <w:r w:rsidRPr="00EE611B">
        <w:rPr>
          <w:rFonts w:ascii="Times New Roman" w:hAnsi="Times New Roman" w:cs="Times New Roman"/>
          <w:noProof/>
          <w:sz w:val="28"/>
          <w:szCs w:val="28"/>
          <w:lang w:eastAsia="uk-UA"/>
        </w:rPr>
        <w:drawing>
          <wp:inline distT="0" distB="0" distL="0" distR="0" wp14:anchorId="76D5E70F" wp14:editId="070E1E38">
            <wp:extent cx="3465195" cy="2333625"/>
            <wp:effectExtent l="0" t="0" r="1905"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465195" cy="2333625"/>
                    </a:xfrm>
                    <a:prstGeom prst="rect">
                      <a:avLst/>
                    </a:prstGeom>
                    <a:noFill/>
                    <a:ln>
                      <a:noFill/>
                    </a:ln>
                  </pic:spPr>
                </pic:pic>
              </a:graphicData>
            </a:graphic>
          </wp:inline>
        </w:drawing>
      </w:r>
    </w:p>
    <w:p w:rsidR="00876022" w:rsidRPr="00EE611B" w:rsidRDefault="00876022" w:rsidP="00EE611B">
      <w:pPr>
        <w:pStyle w:val="a6"/>
        <w:spacing w:line="360" w:lineRule="auto"/>
        <w:jc w:val="center"/>
        <w:rPr>
          <w:rFonts w:ascii="Times New Roman" w:hAnsi="Times New Roman" w:cs="Times New Roman"/>
          <w:i w:val="0"/>
          <w:color w:val="auto"/>
          <w:sz w:val="28"/>
          <w:szCs w:val="28"/>
        </w:rPr>
      </w:pPr>
      <w:r w:rsidRPr="00EE611B">
        <w:rPr>
          <w:rFonts w:ascii="Times New Roman" w:hAnsi="Times New Roman" w:cs="Times New Roman"/>
          <w:i w:val="0"/>
          <w:color w:val="auto"/>
          <w:sz w:val="28"/>
          <w:szCs w:val="28"/>
        </w:rPr>
        <w:t>Рис. 2.</w:t>
      </w:r>
      <w:r w:rsidR="006B7700" w:rsidRPr="00EE611B">
        <w:rPr>
          <w:rFonts w:ascii="Times New Roman" w:hAnsi="Times New Roman" w:cs="Times New Roman"/>
          <w:i w:val="0"/>
          <w:color w:val="auto"/>
          <w:sz w:val="28"/>
          <w:szCs w:val="28"/>
        </w:rPr>
        <w:t>6</w:t>
      </w:r>
      <w:r w:rsidRPr="00EE611B">
        <w:rPr>
          <w:rFonts w:ascii="Times New Roman" w:hAnsi="Times New Roman" w:cs="Times New Roman"/>
          <w:i w:val="0"/>
          <w:color w:val="auto"/>
          <w:sz w:val="28"/>
          <w:szCs w:val="28"/>
        </w:rPr>
        <w:t xml:space="preserve"> –</w:t>
      </w:r>
      <w:r w:rsidRPr="00EE611B">
        <w:rPr>
          <w:rFonts w:ascii="Times New Roman" w:hAnsi="Times New Roman" w:cs="Times New Roman"/>
          <w:i w:val="0"/>
          <w:color w:val="auto"/>
          <w:sz w:val="28"/>
          <w:szCs w:val="28"/>
          <w:lang w:val="ru-RU"/>
        </w:rPr>
        <w:t xml:space="preserve"> </w:t>
      </w:r>
      <w:proofErr w:type="spellStart"/>
      <w:r w:rsidRPr="00EE611B">
        <w:rPr>
          <w:rFonts w:ascii="Times New Roman" w:hAnsi="Times New Roman" w:cs="Times New Roman"/>
          <w:i w:val="0"/>
          <w:color w:val="auto"/>
          <w:sz w:val="28"/>
          <w:szCs w:val="28"/>
          <w:lang w:val="ru-RU"/>
        </w:rPr>
        <w:t>Загальний</w:t>
      </w:r>
      <w:proofErr w:type="spellEnd"/>
      <w:r w:rsidRPr="00EE611B">
        <w:rPr>
          <w:rFonts w:ascii="Times New Roman" w:hAnsi="Times New Roman" w:cs="Times New Roman"/>
          <w:i w:val="0"/>
          <w:color w:val="auto"/>
          <w:sz w:val="28"/>
          <w:szCs w:val="28"/>
          <w:lang w:val="ru-RU"/>
        </w:rPr>
        <w:t xml:space="preserve"> вид </w:t>
      </w:r>
      <w:r w:rsidR="00FF0AA7">
        <w:rPr>
          <w:rFonts w:ascii="Times New Roman" w:hAnsi="Times New Roman" w:cs="Times New Roman"/>
          <w:i w:val="0"/>
          <w:color w:val="auto"/>
          <w:sz w:val="28"/>
          <w:szCs w:val="28"/>
        </w:rPr>
        <w:t xml:space="preserve">камери </w:t>
      </w:r>
      <w:r w:rsidRPr="00EE611B">
        <w:rPr>
          <w:rFonts w:ascii="Times New Roman" w:hAnsi="Times New Roman" w:cs="Times New Roman"/>
          <w:i w:val="0"/>
          <w:color w:val="auto"/>
          <w:sz w:val="28"/>
          <w:szCs w:val="28"/>
          <w:lang w:val="en-US"/>
        </w:rPr>
        <w:t>Novus</w:t>
      </w:r>
      <w:r w:rsidRPr="00EE611B">
        <w:rPr>
          <w:rFonts w:ascii="Times New Roman" w:hAnsi="Times New Roman" w:cs="Times New Roman"/>
          <w:i w:val="0"/>
          <w:color w:val="auto"/>
          <w:sz w:val="28"/>
          <w:szCs w:val="28"/>
          <w:lang w:val="ru-RU"/>
        </w:rPr>
        <w:t xml:space="preserve"> 130</w:t>
      </w:r>
      <w:r w:rsidRPr="00EE611B">
        <w:rPr>
          <w:rFonts w:ascii="Times New Roman" w:hAnsi="Times New Roman" w:cs="Times New Roman"/>
          <w:i w:val="0"/>
          <w:color w:val="auto"/>
          <w:sz w:val="28"/>
          <w:szCs w:val="28"/>
          <w:lang w:val="en-US"/>
        </w:rPr>
        <w:t>BH</w:t>
      </w:r>
    </w:p>
    <w:p w:rsidR="006B7700" w:rsidRPr="00EE611B" w:rsidRDefault="00876022" w:rsidP="00EE611B">
      <w:pPr>
        <w:spacing w:after="0"/>
        <w:ind w:firstLine="709"/>
        <w:rPr>
          <w:szCs w:val="28"/>
        </w:rPr>
      </w:pPr>
      <w:r w:rsidRPr="00EE611B">
        <w:rPr>
          <w:szCs w:val="28"/>
        </w:rPr>
        <w:t xml:space="preserve">Загальні характеристики камери Novus 130BH. Чорно-біла камера з перетворювачем 1/3 "SONY </w:t>
      </w:r>
      <w:proofErr w:type="spellStart"/>
      <w:r w:rsidRPr="00EE611B">
        <w:rPr>
          <w:szCs w:val="28"/>
        </w:rPr>
        <w:t>Super</w:t>
      </w:r>
      <w:proofErr w:type="spellEnd"/>
      <w:r w:rsidRPr="00EE611B">
        <w:rPr>
          <w:szCs w:val="28"/>
        </w:rPr>
        <w:t xml:space="preserve"> HAD CCD в металевому корпусі. Кількість пікселів. Висока чутливість, нейтралізація мерехтінь і спотворень зображення внаслідок швидких переміщень об’єктів. Висока відношення сигнал / шум. Електронний затвор (AES), автоматична діафрагма (AI), автоматичне регулювання посилення (AGC), компенсація засвічення фону (BLC). Кріплення об’єктива C / CS. Сумісність з об’єктивами, обладнаними автоматичною діафрагмою типу V (</w:t>
      </w:r>
      <w:proofErr w:type="spellStart"/>
      <w:r w:rsidRPr="00EE611B">
        <w:rPr>
          <w:szCs w:val="28"/>
        </w:rPr>
        <w:t>Video</w:t>
      </w:r>
      <w:proofErr w:type="spellEnd"/>
      <w:r w:rsidRPr="00EE611B">
        <w:rPr>
          <w:szCs w:val="28"/>
        </w:rPr>
        <w:t xml:space="preserve"> - </w:t>
      </w:r>
      <w:proofErr w:type="spellStart"/>
      <w:r w:rsidRPr="00EE611B">
        <w:rPr>
          <w:szCs w:val="28"/>
        </w:rPr>
        <w:t>Drive</w:t>
      </w:r>
      <w:proofErr w:type="spellEnd"/>
      <w:r w:rsidRPr="00EE611B">
        <w:rPr>
          <w:szCs w:val="28"/>
        </w:rPr>
        <w:t>) і D (DC-</w:t>
      </w:r>
      <w:proofErr w:type="spellStart"/>
      <w:r w:rsidRPr="00EE611B">
        <w:rPr>
          <w:szCs w:val="28"/>
        </w:rPr>
        <w:t>Drive</w:t>
      </w:r>
      <w:proofErr w:type="spellEnd"/>
      <w:r w:rsidRPr="00EE611B">
        <w:rPr>
          <w:szCs w:val="28"/>
        </w:rPr>
        <w:t xml:space="preserve">). Мікрофон (опціонально). </w:t>
      </w:r>
    </w:p>
    <w:p w:rsidR="00876022" w:rsidRPr="00EE611B" w:rsidRDefault="00876022" w:rsidP="00EE611B">
      <w:pPr>
        <w:spacing w:before="120" w:after="0"/>
        <w:ind w:firstLine="709"/>
        <w:rPr>
          <w:szCs w:val="28"/>
        </w:rPr>
      </w:pPr>
      <w:r w:rsidRPr="00EE611B">
        <w:rPr>
          <w:noProof/>
          <w:szCs w:val="28"/>
          <w:lang w:eastAsia="uk-UA"/>
        </w:rPr>
        <w:lastRenderedPageBreak/>
        <mc:AlternateContent>
          <mc:Choice Requires="wps">
            <w:drawing>
              <wp:anchor distT="0" distB="0" distL="114300" distR="114300" simplePos="0" relativeHeight="252100608" behindDoc="0" locked="0" layoutInCell="1" allowOverlap="1" wp14:anchorId="43A9EFE2" wp14:editId="69648B03">
                <wp:simplePos x="0" y="0"/>
                <wp:positionH relativeFrom="column">
                  <wp:posOffset>157480</wp:posOffset>
                </wp:positionH>
                <wp:positionV relativeFrom="paragraph">
                  <wp:posOffset>4003675</wp:posOffset>
                </wp:positionV>
                <wp:extent cx="5695950" cy="635"/>
                <wp:effectExtent l="0" t="0" r="0" b="0"/>
                <wp:wrapTopAndBottom/>
                <wp:docPr id="14" name="Надпись 14"/>
                <wp:cNvGraphicFramePr/>
                <a:graphic xmlns:a="http://schemas.openxmlformats.org/drawingml/2006/main">
                  <a:graphicData uri="http://schemas.microsoft.com/office/word/2010/wordprocessingShape">
                    <wps:wsp>
                      <wps:cNvSpPr txBox="1"/>
                      <wps:spPr>
                        <a:xfrm>
                          <a:off x="0" y="0"/>
                          <a:ext cx="5695950" cy="635"/>
                        </a:xfrm>
                        <a:prstGeom prst="rect">
                          <a:avLst/>
                        </a:prstGeom>
                        <a:solidFill>
                          <a:prstClr val="white"/>
                        </a:solidFill>
                        <a:ln>
                          <a:noFill/>
                        </a:ln>
                        <a:effectLst/>
                      </wps:spPr>
                      <wps:txbx>
                        <w:txbxContent>
                          <w:p w:rsidR="00F61016" w:rsidRPr="0061652D" w:rsidRDefault="00F61016" w:rsidP="00876022">
                            <w:pPr>
                              <w:pStyle w:val="a6"/>
                              <w:jc w:val="center"/>
                              <w:rPr>
                                <w:rFonts w:ascii="Times New Roman" w:hAnsi="Times New Roman" w:cs="Times New Roman"/>
                                <w:i w:val="0"/>
                                <w:color w:val="auto"/>
                                <w:sz w:val="28"/>
                              </w:rPr>
                            </w:pPr>
                            <w:r w:rsidRPr="0061652D">
                              <w:rPr>
                                <w:rFonts w:ascii="Times New Roman" w:hAnsi="Times New Roman" w:cs="Times New Roman"/>
                                <w:i w:val="0"/>
                                <w:color w:val="auto"/>
                                <w:sz w:val="28"/>
                              </w:rPr>
                              <w:t xml:space="preserve">Рис. </w:t>
                            </w:r>
                            <w:r>
                              <w:rPr>
                                <w:rFonts w:ascii="Times New Roman" w:hAnsi="Times New Roman" w:cs="Times New Roman"/>
                                <w:i w:val="0"/>
                                <w:color w:val="auto"/>
                                <w:sz w:val="28"/>
                              </w:rPr>
                              <w:t>2.7 –</w:t>
                            </w:r>
                            <w:r w:rsidRPr="0061652D">
                              <w:rPr>
                                <w:rFonts w:ascii="Times New Roman" w:hAnsi="Times New Roman" w:cs="Times New Roman"/>
                                <w:i w:val="0"/>
                                <w:color w:val="auto"/>
                                <w:sz w:val="28"/>
                              </w:rPr>
                              <w:t xml:space="preserve"> Вид ззаду Novus 130BH</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3A9EFE2" id="Надпись 14" o:spid="_x0000_s1029" type="#_x0000_t202" style="position:absolute;left:0;text-align:left;margin-left:12.4pt;margin-top:315.25pt;width:448.5pt;height:.05pt;z-index:252100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" stroked="f">
                <v:textbox style="mso-fit-shape-to-text:t" inset="0,0,0,0">
                  <w:txbxContent>
                    <w:p w:rsidR="00F61016" w:rsidRPr="0061652D" w:rsidRDefault="00F61016" w:rsidP="00876022">
                      <w:pPr>
                        <w:pStyle w:val="a6"/>
                        <w:jc w:val="center"/>
                        <w:rPr>
                          <w:rFonts w:ascii="Times New Roman" w:hAnsi="Times New Roman" w:cs="Times New Roman"/>
                          <w:i w:val="0"/>
                          <w:color w:val="auto"/>
                          <w:sz w:val="28"/>
                        </w:rPr>
                      </w:pPr>
                      <w:r w:rsidRPr="0061652D">
                        <w:rPr>
                          <w:rFonts w:ascii="Times New Roman" w:hAnsi="Times New Roman" w:cs="Times New Roman"/>
                          <w:i w:val="0"/>
                          <w:color w:val="auto"/>
                          <w:sz w:val="28"/>
                        </w:rPr>
                        <w:t xml:space="preserve">Рис. </w:t>
                      </w:r>
                      <w:r>
                        <w:rPr>
                          <w:rFonts w:ascii="Times New Roman" w:hAnsi="Times New Roman" w:cs="Times New Roman"/>
                          <w:i w:val="0"/>
                          <w:color w:val="auto"/>
                          <w:sz w:val="28"/>
                        </w:rPr>
                        <w:t>2.7 –</w:t>
                      </w:r>
                      <w:r w:rsidRPr="0061652D">
                        <w:rPr>
                          <w:rFonts w:ascii="Times New Roman" w:hAnsi="Times New Roman" w:cs="Times New Roman"/>
                          <w:i w:val="0"/>
                          <w:color w:val="auto"/>
                          <w:sz w:val="28"/>
                        </w:rPr>
                        <w:t xml:space="preserve"> Вид ззаду Novus 130BH</w:t>
                      </w:r>
                    </w:p>
                  </w:txbxContent>
                </v:textbox>
                <w10:wrap type="topAndBottom"/>
              </v:shape>
            </w:pict>
          </mc:Fallback>
        </mc:AlternateContent>
      </w:r>
      <w:r w:rsidR="006B7700" w:rsidRPr="00EE611B">
        <w:rPr>
          <w:noProof/>
          <w:szCs w:val="28"/>
          <w:lang w:eastAsia="uk-UA"/>
        </w:rPr>
        <w:drawing>
          <wp:anchor distT="0" distB="0" distL="114300" distR="114300" simplePos="0" relativeHeight="252123136" behindDoc="0" locked="0" layoutInCell="1" allowOverlap="1">
            <wp:simplePos x="0" y="0"/>
            <wp:positionH relativeFrom="column">
              <wp:posOffset>-147320</wp:posOffset>
            </wp:positionH>
            <wp:positionV relativeFrom="paragraph">
              <wp:posOffset>-303530</wp:posOffset>
            </wp:positionV>
            <wp:extent cx="6191250" cy="3927475"/>
            <wp:effectExtent l="0" t="0" r="0" b="0"/>
            <wp:wrapTopAndBottom/>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24">
                      <a:extLst>
                        <a:ext uri="{28A0092B-C50C-407E-A947-70E740481C1C}">
                          <a14:useLocalDpi xmlns:a14="http://schemas.microsoft.com/office/drawing/2010/main" val="0"/>
                        </a:ext>
                      </a:extLst>
                    </a:blip>
                    <a:srcRect r="50078" b="55482"/>
                    <a:stretch/>
                  </pic:blipFill>
                  <pic:spPr bwMode="auto">
                    <a:xfrm>
                      <a:off x="0" y="0"/>
                      <a:ext cx="6191250" cy="39274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E611B">
        <w:rPr>
          <w:szCs w:val="28"/>
        </w:rPr>
        <w:t xml:space="preserve">Характеристика камери на базі CMOS матриці </w:t>
      </w:r>
      <w:proofErr w:type="spellStart"/>
      <w:r w:rsidRPr="00EE611B">
        <w:rPr>
          <w:szCs w:val="28"/>
        </w:rPr>
        <w:t>Oltec</w:t>
      </w:r>
      <w:proofErr w:type="spellEnd"/>
      <w:r w:rsidRPr="00EE611B">
        <w:rPr>
          <w:szCs w:val="28"/>
        </w:rPr>
        <w:t xml:space="preserve"> LC-144P</w:t>
      </w:r>
    </w:p>
    <w:p w:rsidR="00876022" w:rsidRPr="00EE611B" w:rsidRDefault="00876022" w:rsidP="00EE611B">
      <w:pPr>
        <w:pStyle w:val="a5"/>
        <w:spacing w:after="0" w:line="360" w:lineRule="auto"/>
        <w:ind w:left="0" w:firstLine="709"/>
        <w:contextualSpacing w:val="0"/>
        <w:jc w:val="both"/>
        <w:rPr>
          <w:rFonts w:ascii="Times New Roman" w:hAnsi="Times New Roman" w:cs="Times New Roman"/>
          <w:sz w:val="28"/>
          <w:szCs w:val="28"/>
        </w:rPr>
      </w:pPr>
      <w:r w:rsidRPr="00EE611B">
        <w:rPr>
          <w:rFonts w:ascii="Times New Roman" w:hAnsi="Times New Roman" w:cs="Times New Roman"/>
          <w:sz w:val="28"/>
          <w:szCs w:val="28"/>
        </w:rPr>
        <w:t xml:space="preserve">Особливістю камери є той факт, що вона є модульною та </w:t>
      </w:r>
      <w:proofErr w:type="spellStart"/>
      <w:r w:rsidRPr="00EE611B">
        <w:rPr>
          <w:rFonts w:ascii="Times New Roman" w:hAnsi="Times New Roman" w:cs="Times New Roman"/>
          <w:sz w:val="28"/>
          <w:szCs w:val="28"/>
        </w:rPr>
        <w:t>безкорпусною</w:t>
      </w:r>
      <w:proofErr w:type="spellEnd"/>
      <w:r w:rsidRPr="00EE611B">
        <w:rPr>
          <w:rFonts w:ascii="Times New Roman" w:hAnsi="Times New Roman" w:cs="Times New Roman"/>
          <w:sz w:val="28"/>
          <w:szCs w:val="28"/>
        </w:rPr>
        <w:t>. В нашій роботі було висунуто припущення, що відсутність корпусу камери дозволить зменшити тепловий нагрів матриці й елементів камери та й відповідно знизити похибку вимірювання параметрів об’єктів, для визначення яких буде застосовуватись ОЕВС. Розмір матриці CMOS 1/4'', з роздільною здатністю 420 </w:t>
      </w:r>
      <w:proofErr w:type="spellStart"/>
      <w:r w:rsidRPr="00EE611B">
        <w:rPr>
          <w:rFonts w:ascii="Times New Roman" w:hAnsi="Times New Roman" w:cs="Times New Roman"/>
          <w:sz w:val="28"/>
          <w:szCs w:val="28"/>
        </w:rPr>
        <w:t>Tvl</w:t>
      </w:r>
      <w:proofErr w:type="spellEnd"/>
      <w:r w:rsidRPr="00EE611B">
        <w:rPr>
          <w:rFonts w:ascii="Times New Roman" w:hAnsi="Times New Roman" w:cs="Times New Roman"/>
          <w:sz w:val="28"/>
          <w:szCs w:val="28"/>
        </w:rPr>
        <w:t xml:space="preserve"> й чутливістю 1 </w:t>
      </w:r>
      <w:proofErr w:type="spellStart"/>
      <w:r w:rsidRPr="00EE611B">
        <w:rPr>
          <w:rFonts w:ascii="Times New Roman" w:hAnsi="Times New Roman" w:cs="Times New Roman"/>
          <w:sz w:val="28"/>
          <w:szCs w:val="28"/>
        </w:rPr>
        <w:t>Lux</w:t>
      </w:r>
      <w:proofErr w:type="spellEnd"/>
      <w:r w:rsidRPr="00EE611B">
        <w:rPr>
          <w:rFonts w:ascii="Times New Roman" w:hAnsi="Times New Roman" w:cs="Times New Roman"/>
          <w:sz w:val="28"/>
          <w:szCs w:val="28"/>
        </w:rPr>
        <w:t>. Камера представляє собою моноблок (рис. 2.</w:t>
      </w:r>
      <w:r w:rsidR="000F2A70" w:rsidRPr="00EE611B">
        <w:rPr>
          <w:rFonts w:ascii="Times New Roman" w:hAnsi="Times New Roman" w:cs="Times New Roman"/>
          <w:sz w:val="28"/>
          <w:szCs w:val="28"/>
        </w:rPr>
        <w:t>8</w:t>
      </w:r>
      <w:r w:rsidRPr="00EE611B">
        <w:rPr>
          <w:rFonts w:ascii="Times New Roman" w:hAnsi="Times New Roman" w:cs="Times New Roman"/>
          <w:sz w:val="28"/>
          <w:szCs w:val="28"/>
        </w:rPr>
        <w:t>), габаритно монтажні розміри якого32 x 32 мм. , з фіксованим об’єктивом, який монтується кріпленням типу МTV та фокусною відстанню 3,6. Тип відеосигналу PAL. Робочий режим температур відповідає діапазону -10 ... + 50 °С</w:t>
      </w:r>
    </w:p>
    <w:p w:rsidR="00876022" w:rsidRPr="00EE611B" w:rsidRDefault="00876022" w:rsidP="00EE611B">
      <w:pPr>
        <w:pStyle w:val="a5"/>
        <w:spacing w:before="240" w:after="0" w:line="360" w:lineRule="auto"/>
        <w:ind w:left="0" w:firstLine="709"/>
        <w:contextualSpacing w:val="0"/>
        <w:jc w:val="center"/>
        <w:rPr>
          <w:rFonts w:ascii="Times New Roman" w:hAnsi="Times New Roman" w:cs="Times New Roman"/>
          <w:sz w:val="28"/>
          <w:szCs w:val="28"/>
        </w:rPr>
      </w:pPr>
      <w:r w:rsidRPr="00EE611B">
        <w:rPr>
          <w:rFonts w:ascii="Times New Roman" w:hAnsi="Times New Roman" w:cs="Times New Roman"/>
          <w:sz w:val="28"/>
          <w:szCs w:val="28"/>
        </w:rPr>
        <w:lastRenderedPageBreak/>
        <w:t xml:space="preserve"> </w:t>
      </w:r>
      <w:r w:rsidRPr="00EE611B">
        <w:rPr>
          <w:rFonts w:ascii="Times New Roman" w:hAnsi="Times New Roman" w:cs="Times New Roman"/>
          <w:noProof/>
          <w:sz w:val="28"/>
          <w:szCs w:val="28"/>
          <w:lang w:eastAsia="uk-UA"/>
        </w:rPr>
        <w:drawing>
          <wp:inline distT="0" distB="0" distL="0" distR="0" wp14:anchorId="459F8A83" wp14:editId="14918BD3">
            <wp:extent cx="2781300" cy="2781300"/>
            <wp:effectExtent l="0" t="0" r="0" b="0"/>
            <wp:docPr id="16" name="Рисунок 16" descr="C:\Users\bndar_000\Desktop\2 часть курсача маслов\Oltec_LC_144P_512de67b0f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bndar_000\Desktop\2 часть курсача маслов\Oltec_LC_144P_512de67b0f037.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781300" cy="2781300"/>
                    </a:xfrm>
                    <a:prstGeom prst="rect">
                      <a:avLst/>
                    </a:prstGeom>
                    <a:noFill/>
                    <a:ln>
                      <a:noFill/>
                    </a:ln>
                  </pic:spPr>
                </pic:pic>
              </a:graphicData>
            </a:graphic>
          </wp:inline>
        </w:drawing>
      </w:r>
    </w:p>
    <w:p w:rsidR="00876022" w:rsidRPr="00EE611B" w:rsidRDefault="00876022" w:rsidP="00EE611B">
      <w:pPr>
        <w:pStyle w:val="a6"/>
        <w:spacing w:line="360" w:lineRule="auto"/>
        <w:jc w:val="center"/>
        <w:rPr>
          <w:rFonts w:ascii="Times New Roman" w:hAnsi="Times New Roman" w:cs="Times New Roman"/>
          <w:i w:val="0"/>
          <w:color w:val="auto"/>
          <w:sz w:val="28"/>
          <w:szCs w:val="28"/>
        </w:rPr>
      </w:pPr>
      <w:r w:rsidRPr="00EE611B">
        <w:rPr>
          <w:rFonts w:ascii="Times New Roman" w:hAnsi="Times New Roman" w:cs="Times New Roman"/>
          <w:i w:val="0"/>
          <w:color w:val="auto"/>
          <w:sz w:val="28"/>
          <w:szCs w:val="28"/>
        </w:rPr>
        <w:t>Рис. 2.</w:t>
      </w:r>
      <w:r w:rsidR="000F2A70" w:rsidRPr="00EE611B">
        <w:rPr>
          <w:rFonts w:ascii="Times New Roman" w:hAnsi="Times New Roman" w:cs="Times New Roman"/>
          <w:i w:val="0"/>
          <w:color w:val="auto"/>
          <w:sz w:val="28"/>
          <w:szCs w:val="28"/>
        </w:rPr>
        <w:t>8</w:t>
      </w:r>
      <w:r w:rsidRPr="00EE611B">
        <w:rPr>
          <w:rFonts w:ascii="Times New Roman" w:hAnsi="Times New Roman" w:cs="Times New Roman"/>
          <w:i w:val="0"/>
          <w:color w:val="auto"/>
          <w:sz w:val="28"/>
          <w:szCs w:val="28"/>
        </w:rPr>
        <w:t xml:space="preserve"> – </w:t>
      </w:r>
      <w:proofErr w:type="spellStart"/>
      <w:r w:rsidRPr="00EE611B">
        <w:rPr>
          <w:rFonts w:ascii="Times New Roman" w:hAnsi="Times New Roman" w:cs="Times New Roman"/>
          <w:i w:val="0"/>
          <w:color w:val="auto"/>
          <w:sz w:val="28"/>
          <w:szCs w:val="28"/>
        </w:rPr>
        <w:t>Безкорпусна</w:t>
      </w:r>
      <w:proofErr w:type="spellEnd"/>
      <w:r w:rsidRPr="00EE611B">
        <w:rPr>
          <w:rFonts w:ascii="Times New Roman" w:hAnsi="Times New Roman" w:cs="Times New Roman"/>
          <w:i w:val="0"/>
          <w:color w:val="auto"/>
          <w:sz w:val="28"/>
          <w:szCs w:val="28"/>
        </w:rPr>
        <w:t xml:space="preserve"> камера </w:t>
      </w:r>
      <w:proofErr w:type="spellStart"/>
      <w:r w:rsidRPr="00EE611B">
        <w:rPr>
          <w:rFonts w:ascii="Times New Roman" w:hAnsi="Times New Roman" w:cs="Times New Roman"/>
          <w:i w:val="0"/>
          <w:color w:val="auto"/>
          <w:sz w:val="28"/>
          <w:szCs w:val="28"/>
        </w:rPr>
        <w:t>Oltec</w:t>
      </w:r>
      <w:proofErr w:type="spellEnd"/>
      <w:r w:rsidRPr="00EE611B">
        <w:rPr>
          <w:rFonts w:ascii="Times New Roman" w:hAnsi="Times New Roman" w:cs="Times New Roman"/>
          <w:i w:val="0"/>
          <w:color w:val="auto"/>
          <w:sz w:val="28"/>
          <w:szCs w:val="28"/>
        </w:rPr>
        <w:t xml:space="preserve"> LC-144P</w:t>
      </w:r>
    </w:p>
    <w:p w:rsidR="00876022" w:rsidRPr="00EE611B" w:rsidRDefault="00876022" w:rsidP="00EE611B">
      <w:pPr>
        <w:pStyle w:val="a5"/>
        <w:spacing w:after="120" w:line="360" w:lineRule="auto"/>
        <w:ind w:left="0" w:firstLine="709"/>
        <w:rPr>
          <w:rFonts w:ascii="Times New Roman" w:hAnsi="Times New Roman" w:cs="Times New Roman"/>
          <w:sz w:val="28"/>
          <w:szCs w:val="28"/>
        </w:rPr>
      </w:pPr>
      <w:r w:rsidRPr="00EE611B">
        <w:rPr>
          <w:rFonts w:ascii="Times New Roman" w:hAnsi="Times New Roman" w:cs="Times New Roman"/>
          <w:sz w:val="28"/>
          <w:szCs w:val="28"/>
        </w:rPr>
        <w:t xml:space="preserve">Загальні характеристики </w:t>
      </w:r>
      <w:proofErr w:type="spellStart"/>
      <w:r w:rsidR="000F2A70" w:rsidRPr="00EE611B">
        <w:rPr>
          <w:rFonts w:ascii="Times New Roman" w:hAnsi="Times New Roman" w:cs="Times New Roman"/>
          <w:sz w:val="28"/>
          <w:szCs w:val="28"/>
        </w:rPr>
        <w:t>Безкорпусної</w:t>
      </w:r>
      <w:proofErr w:type="spellEnd"/>
      <w:r w:rsidRPr="00EE611B">
        <w:rPr>
          <w:rFonts w:ascii="Times New Roman" w:hAnsi="Times New Roman" w:cs="Times New Roman"/>
          <w:sz w:val="28"/>
          <w:szCs w:val="28"/>
        </w:rPr>
        <w:t xml:space="preserve"> камера </w:t>
      </w:r>
      <w:proofErr w:type="spellStart"/>
      <w:r w:rsidRPr="00EE611B">
        <w:rPr>
          <w:rFonts w:ascii="Times New Roman" w:hAnsi="Times New Roman" w:cs="Times New Roman"/>
          <w:sz w:val="28"/>
          <w:szCs w:val="28"/>
        </w:rPr>
        <w:t>Oltec</w:t>
      </w:r>
      <w:proofErr w:type="spellEnd"/>
      <w:r w:rsidRPr="00EE611B">
        <w:rPr>
          <w:rFonts w:ascii="Times New Roman" w:hAnsi="Times New Roman" w:cs="Times New Roman"/>
          <w:sz w:val="28"/>
          <w:szCs w:val="28"/>
        </w:rPr>
        <w:t xml:space="preserve"> LC-144P</w:t>
      </w:r>
      <w:r w:rsidR="000F2A70" w:rsidRPr="00EE611B">
        <w:rPr>
          <w:rFonts w:ascii="Times New Roman" w:hAnsi="Times New Roman" w:cs="Times New Roman"/>
          <w:sz w:val="28"/>
          <w:szCs w:val="28"/>
        </w:rPr>
        <w:t>:</w:t>
      </w:r>
    </w:p>
    <w:p w:rsidR="00876022" w:rsidRPr="00EE611B" w:rsidRDefault="00876022" w:rsidP="00EE611B">
      <w:pPr>
        <w:spacing w:after="0"/>
        <w:ind w:firstLine="709"/>
        <w:rPr>
          <w:szCs w:val="28"/>
          <w:lang w:val="ru-RU"/>
        </w:rPr>
      </w:pPr>
      <w:r w:rsidRPr="00EE611B">
        <w:rPr>
          <w:szCs w:val="28"/>
        </w:rPr>
        <w:t>Чорно-біла камера з перетворювачем ¼ «</w:t>
      </w:r>
      <w:r w:rsidRPr="00EE611B">
        <w:rPr>
          <w:szCs w:val="28"/>
          <w:lang w:val="en-US"/>
        </w:rPr>
        <w:t>CMOS</w:t>
      </w:r>
      <w:r w:rsidRPr="00EE611B">
        <w:rPr>
          <w:szCs w:val="28"/>
        </w:rPr>
        <w:t xml:space="preserve">» Виробник: </w:t>
      </w:r>
      <w:proofErr w:type="spellStart"/>
      <w:r w:rsidRPr="00EE611B">
        <w:rPr>
          <w:szCs w:val="28"/>
          <w:lang w:val="en-US"/>
        </w:rPr>
        <w:t>Oltec</w:t>
      </w:r>
      <w:proofErr w:type="spellEnd"/>
      <w:r w:rsidRPr="00EE611B">
        <w:rPr>
          <w:szCs w:val="28"/>
        </w:rPr>
        <w:t xml:space="preserve"> (Україна). Світлочутливість 1 люкс. Роздільна здатність 420 ТВЛ. Об’єктив: </w:t>
      </w:r>
      <w:r w:rsidRPr="00EE611B">
        <w:rPr>
          <w:szCs w:val="28"/>
          <w:lang w:val="en-US"/>
        </w:rPr>
        <w:t>f</w:t>
      </w:r>
      <w:r w:rsidRPr="00EE611B">
        <w:rPr>
          <w:szCs w:val="28"/>
        </w:rPr>
        <w:t xml:space="preserve">= 3,6 мм. Діапазон робочих температур: -10…+45 °С. Розміри: 32 х 32 х 27 мм. Джерело живлення 12 В </w:t>
      </w:r>
      <w:r w:rsidRPr="00EE611B">
        <w:rPr>
          <w:szCs w:val="28"/>
          <w:lang w:val="en-US"/>
        </w:rPr>
        <w:t>DC</w:t>
      </w:r>
      <w:r w:rsidRPr="00EE611B">
        <w:rPr>
          <w:szCs w:val="28"/>
          <w:lang w:val="ru-RU"/>
        </w:rPr>
        <w:t xml:space="preserve"> 120 мА.</w:t>
      </w:r>
    </w:p>
    <w:p w:rsidR="00876022" w:rsidRPr="00EE611B" w:rsidRDefault="00876022" w:rsidP="00EE611B">
      <w:pPr>
        <w:pStyle w:val="a5"/>
        <w:numPr>
          <w:ilvl w:val="1"/>
          <w:numId w:val="34"/>
        </w:numPr>
        <w:spacing w:before="120" w:after="0" w:line="360" w:lineRule="auto"/>
        <w:ind w:left="0" w:firstLine="709"/>
        <w:jc w:val="both"/>
        <w:outlineLvl w:val="1"/>
        <w:rPr>
          <w:rFonts w:ascii="Times New Roman" w:hAnsi="Times New Roman" w:cs="Times New Roman"/>
          <w:sz w:val="28"/>
          <w:szCs w:val="28"/>
        </w:rPr>
      </w:pPr>
      <w:bookmarkStart w:id="42" w:name="_Toc530829017"/>
      <w:r w:rsidRPr="00EE611B">
        <w:rPr>
          <w:rFonts w:ascii="Times New Roman" w:hAnsi="Times New Roman" w:cs="Times New Roman"/>
          <w:sz w:val="28"/>
          <w:szCs w:val="28"/>
        </w:rPr>
        <w:t>Програмний комплекс визначення дефектів клейових з’єднань</w:t>
      </w:r>
      <w:bookmarkEnd w:id="42"/>
    </w:p>
    <w:p w:rsidR="00876022" w:rsidRPr="00EE611B" w:rsidRDefault="00876022" w:rsidP="00EE611B">
      <w:pPr>
        <w:spacing w:before="120" w:after="0"/>
        <w:ind w:firstLine="709"/>
        <w:rPr>
          <w:szCs w:val="28"/>
        </w:rPr>
      </w:pPr>
      <w:r w:rsidRPr="00EE611B">
        <w:rPr>
          <w:szCs w:val="28"/>
        </w:rPr>
        <w:t>Для реалізації поставленої задачі магістерської дисертації необхідно перед усім програмний комплекс який зможе обробити та проаналізувати отримані результати в ході експериментальної частини. В процесі дослідження даного завдання було обрано декілька програмних комплексів які зможуть виконати наші задачі, а саме:</w:t>
      </w:r>
    </w:p>
    <w:p w:rsidR="00876022" w:rsidRPr="00EE611B" w:rsidRDefault="00876022" w:rsidP="00EE611B">
      <w:pPr>
        <w:pStyle w:val="a5"/>
        <w:numPr>
          <w:ilvl w:val="0"/>
          <w:numId w:val="2"/>
        </w:numPr>
        <w:spacing w:after="0" w:line="360" w:lineRule="auto"/>
        <w:ind w:left="0" w:firstLine="709"/>
        <w:rPr>
          <w:rFonts w:ascii="Times New Roman" w:hAnsi="Times New Roman" w:cs="Times New Roman"/>
          <w:sz w:val="28"/>
          <w:szCs w:val="28"/>
        </w:rPr>
      </w:pPr>
      <w:proofErr w:type="spellStart"/>
      <w:r w:rsidRPr="00EE611B">
        <w:rPr>
          <w:rFonts w:ascii="Times New Roman" w:hAnsi="Times New Roman" w:cs="Times New Roman"/>
          <w:sz w:val="28"/>
          <w:szCs w:val="28"/>
          <w:lang w:val="en-US"/>
        </w:rPr>
        <w:t>Gwyddion</w:t>
      </w:r>
      <w:proofErr w:type="spellEnd"/>
      <w:r w:rsidRPr="00EE611B">
        <w:rPr>
          <w:rFonts w:ascii="Times New Roman" w:hAnsi="Times New Roman" w:cs="Times New Roman"/>
          <w:sz w:val="28"/>
          <w:szCs w:val="28"/>
        </w:rPr>
        <w:t>;</w:t>
      </w:r>
    </w:p>
    <w:p w:rsidR="00876022" w:rsidRPr="00EE611B" w:rsidRDefault="00876022" w:rsidP="00EE611B">
      <w:pPr>
        <w:pStyle w:val="a5"/>
        <w:numPr>
          <w:ilvl w:val="0"/>
          <w:numId w:val="2"/>
        </w:numPr>
        <w:spacing w:after="0" w:line="360" w:lineRule="auto"/>
        <w:ind w:left="0" w:firstLine="709"/>
        <w:rPr>
          <w:rFonts w:ascii="Times New Roman" w:hAnsi="Times New Roman" w:cs="Times New Roman"/>
          <w:sz w:val="28"/>
          <w:szCs w:val="28"/>
        </w:rPr>
      </w:pPr>
      <w:r w:rsidRPr="00EE611B">
        <w:rPr>
          <w:rFonts w:ascii="Times New Roman" w:hAnsi="Times New Roman" w:cs="Times New Roman"/>
          <w:sz w:val="28"/>
          <w:szCs w:val="28"/>
          <w:lang w:val="en-US"/>
        </w:rPr>
        <w:t>ImageJ</w:t>
      </w:r>
      <w:r w:rsidRPr="00EE611B">
        <w:rPr>
          <w:rFonts w:ascii="Times New Roman" w:hAnsi="Times New Roman" w:cs="Times New Roman"/>
          <w:sz w:val="28"/>
          <w:szCs w:val="28"/>
        </w:rPr>
        <w:t>;</w:t>
      </w:r>
    </w:p>
    <w:p w:rsidR="00876022" w:rsidRPr="00EE611B" w:rsidRDefault="00876022" w:rsidP="00EE611B">
      <w:pPr>
        <w:pStyle w:val="a5"/>
        <w:numPr>
          <w:ilvl w:val="0"/>
          <w:numId w:val="2"/>
        </w:numPr>
        <w:spacing w:after="0" w:line="360" w:lineRule="auto"/>
        <w:ind w:left="0" w:firstLine="709"/>
        <w:rPr>
          <w:rFonts w:ascii="Times New Roman" w:hAnsi="Times New Roman" w:cs="Times New Roman"/>
          <w:sz w:val="28"/>
          <w:szCs w:val="28"/>
        </w:rPr>
      </w:pPr>
      <w:proofErr w:type="spellStart"/>
      <w:r w:rsidRPr="00EE611B">
        <w:rPr>
          <w:rFonts w:ascii="Times New Roman" w:hAnsi="Times New Roman" w:cs="Times New Roman"/>
          <w:sz w:val="28"/>
          <w:szCs w:val="28"/>
          <w:lang w:val="en-US"/>
        </w:rPr>
        <w:t>JMicroVision</w:t>
      </w:r>
      <w:proofErr w:type="spellEnd"/>
      <w:r w:rsidRPr="00EE611B">
        <w:rPr>
          <w:rFonts w:ascii="Times New Roman" w:hAnsi="Times New Roman" w:cs="Times New Roman"/>
          <w:sz w:val="28"/>
          <w:szCs w:val="28"/>
        </w:rPr>
        <w:t>;</w:t>
      </w:r>
    </w:p>
    <w:p w:rsidR="00876022" w:rsidRPr="00EE611B" w:rsidRDefault="00876022" w:rsidP="00EE611B">
      <w:pPr>
        <w:pStyle w:val="a5"/>
        <w:numPr>
          <w:ilvl w:val="0"/>
          <w:numId w:val="2"/>
        </w:numPr>
        <w:spacing w:after="0" w:line="360" w:lineRule="auto"/>
        <w:ind w:left="0" w:firstLine="709"/>
        <w:rPr>
          <w:rFonts w:ascii="Times New Roman" w:hAnsi="Times New Roman" w:cs="Times New Roman"/>
          <w:sz w:val="28"/>
          <w:szCs w:val="28"/>
        </w:rPr>
      </w:pPr>
      <w:proofErr w:type="spellStart"/>
      <w:r w:rsidRPr="00EE611B">
        <w:rPr>
          <w:rFonts w:ascii="Times New Roman" w:hAnsi="Times New Roman" w:cs="Times New Roman"/>
          <w:sz w:val="28"/>
          <w:szCs w:val="28"/>
          <w:lang w:val="en-US"/>
        </w:rPr>
        <w:t>Altami</w:t>
      </w:r>
      <w:proofErr w:type="spellEnd"/>
      <w:r w:rsidRPr="00EE611B">
        <w:rPr>
          <w:rFonts w:ascii="Times New Roman" w:hAnsi="Times New Roman" w:cs="Times New Roman"/>
          <w:sz w:val="28"/>
          <w:szCs w:val="28"/>
          <w:lang w:val="en-US"/>
        </w:rPr>
        <w:t xml:space="preserve"> Studio</w:t>
      </w:r>
      <w:r w:rsidRPr="00EE611B">
        <w:rPr>
          <w:rFonts w:ascii="Times New Roman" w:hAnsi="Times New Roman" w:cs="Times New Roman"/>
          <w:sz w:val="28"/>
          <w:szCs w:val="28"/>
        </w:rPr>
        <w:t>.</w:t>
      </w:r>
    </w:p>
    <w:p w:rsidR="00876022" w:rsidRPr="00EE611B" w:rsidRDefault="00876022" w:rsidP="00EE611B">
      <w:pPr>
        <w:spacing w:after="0"/>
        <w:ind w:firstLine="709"/>
        <w:rPr>
          <w:szCs w:val="28"/>
        </w:rPr>
      </w:pPr>
      <w:r w:rsidRPr="00EE611B">
        <w:rPr>
          <w:szCs w:val="28"/>
        </w:rPr>
        <w:t>Розглянемо кожний програмний комплекс більш детально.</w:t>
      </w:r>
    </w:p>
    <w:p w:rsidR="00876022" w:rsidRPr="00EE611B" w:rsidRDefault="00876022" w:rsidP="00EE611B">
      <w:pPr>
        <w:pStyle w:val="3"/>
        <w:spacing w:before="0" w:line="360" w:lineRule="auto"/>
        <w:ind w:firstLine="709"/>
        <w:rPr>
          <w:rFonts w:ascii="Times New Roman" w:hAnsi="Times New Roman" w:cs="Times New Roman"/>
          <w:color w:val="auto"/>
          <w:sz w:val="28"/>
          <w:szCs w:val="28"/>
        </w:rPr>
      </w:pPr>
      <w:bookmarkStart w:id="43" w:name="_Toc530829018"/>
      <w:r w:rsidRPr="00EE611B">
        <w:rPr>
          <w:rFonts w:ascii="Times New Roman" w:hAnsi="Times New Roman" w:cs="Times New Roman"/>
          <w:color w:val="auto"/>
          <w:sz w:val="28"/>
          <w:szCs w:val="28"/>
        </w:rPr>
        <w:lastRenderedPageBreak/>
        <w:t xml:space="preserve">2.3.1 Програмний комплекс </w:t>
      </w:r>
      <w:proofErr w:type="spellStart"/>
      <w:r w:rsidRPr="00EE611B">
        <w:rPr>
          <w:rFonts w:ascii="Times New Roman" w:hAnsi="Times New Roman" w:cs="Times New Roman"/>
          <w:color w:val="auto"/>
          <w:sz w:val="28"/>
          <w:szCs w:val="28"/>
          <w:lang w:val="en-US"/>
        </w:rPr>
        <w:t>Gwyddion</w:t>
      </w:r>
      <w:proofErr w:type="spellEnd"/>
      <w:r w:rsidRPr="00EE611B">
        <w:rPr>
          <w:rFonts w:ascii="Times New Roman" w:hAnsi="Times New Roman" w:cs="Times New Roman"/>
          <w:color w:val="auto"/>
          <w:sz w:val="28"/>
          <w:szCs w:val="28"/>
        </w:rPr>
        <w:t xml:space="preserve"> 2.47</w:t>
      </w:r>
      <w:bookmarkEnd w:id="43"/>
    </w:p>
    <w:p w:rsidR="00876022" w:rsidRPr="00EE611B" w:rsidRDefault="00876022" w:rsidP="00EE611B">
      <w:pPr>
        <w:spacing w:after="0"/>
        <w:ind w:firstLine="709"/>
        <w:rPr>
          <w:szCs w:val="28"/>
        </w:rPr>
      </w:pPr>
      <w:r w:rsidRPr="00EE611B">
        <w:rPr>
          <w:noProof/>
          <w:szCs w:val="28"/>
          <w:lang w:eastAsia="uk-UA"/>
        </w:rPr>
        <mc:AlternateContent>
          <mc:Choice Requires="wps">
            <w:drawing>
              <wp:anchor distT="0" distB="0" distL="114300" distR="114300" simplePos="0" relativeHeight="252113920" behindDoc="0" locked="0" layoutInCell="1" allowOverlap="1" wp14:anchorId="2EADD507" wp14:editId="5DD229EF">
                <wp:simplePos x="0" y="0"/>
                <wp:positionH relativeFrom="column">
                  <wp:posOffset>1186180</wp:posOffset>
                </wp:positionH>
                <wp:positionV relativeFrom="paragraph">
                  <wp:posOffset>3221355</wp:posOffset>
                </wp:positionV>
                <wp:extent cx="3773170" cy="635"/>
                <wp:effectExtent l="0" t="0" r="0" b="0"/>
                <wp:wrapTopAndBottom/>
                <wp:docPr id="170" name="Надпись 170"/>
                <wp:cNvGraphicFramePr/>
                <a:graphic xmlns:a="http://schemas.openxmlformats.org/drawingml/2006/main">
                  <a:graphicData uri="http://schemas.microsoft.com/office/word/2010/wordprocessingShape">
                    <wps:wsp>
                      <wps:cNvSpPr txBox="1"/>
                      <wps:spPr>
                        <a:xfrm>
                          <a:off x="0" y="0"/>
                          <a:ext cx="3773170" cy="635"/>
                        </a:xfrm>
                        <a:prstGeom prst="rect">
                          <a:avLst/>
                        </a:prstGeom>
                        <a:solidFill>
                          <a:prstClr val="white"/>
                        </a:solidFill>
                        <a:ln>
                          <a:noFill/>
                        </a:ln>
                        <a:effectLst/>
                      </wps:spPr>
                      <wps:txbx>
                        <w:txbxContent>
                          <w:p w:rsidR="00F61016" w:rsidRPr="0061652D" w:rsidRDefault="00F61016" w:rsidP="00876022">
                            <w:pPr>
                              <w:pStyle w:val="a6"/>
                              <w:jc w:val="center"/>
                              <w:rPr>
                                <w:rFonts w:ascii="Times New Roman" w:hAnsi="Times New Roman" w:cs="Times New Roman"/>
                                <w:i w:val="0"/>
                                <w:color w:val="000000" w:themeColor="text1"/>
                                <w:sz w:val="28"/>
                              </w:rPr>
                            </w:pPr>
                            <w:r>
                              <w:rPr>
                                <w:rFonts w:ascii="Times New Roman" w:hAnsi="Times New Roman" w:cs="Times New Roman"/>
                                <w:i w:val="0"/>
                                <w:color w:val="000000" w:themeColor="text1"/>
                                <w:sz w:val="28"/>
                              </w:rPr>
                              <w:t>Рис. 2.9 –</w:t>
                            </w:r>
                            <w:r w:rsidRPr="0061652D">
                              <w:rPr>
                                <w:rFonts w:ascii="Times New Roman" w:hAnsi="Times New Roman" w:cs="Times New Roman"/>
                                <w:i w:val="0"/>
                                <w:color w:val="000000" w:themeColor="text1"/>
                                <w:sz w:val="28"/>
                              </w:rPr>
                              <w:t xml:space="preserve"> Зовнішній вигляд програми </w:t>
                            </w:r>
                            <w:r w:rsidRPr="0061652D">
                              <w:rPr>
                                <w:rFonts w:ascii="Times New Roman" w:hAnsi="Times New Roman" w:cs="Times New Roman"/>
                                <w:i w:val="0"/>
                                <w:color w:val="000000" w:themeColor="text1"/>
                                <w:sz w:val="28"/>
                                <w:lang w:val="en-US"/>
                              </w:rPr>
                              <w:t>Gwyddion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EADD507" id="Надпись 170" o:spid="_x0000_s1030" type="#_x0000_t202" style="position:absolute;left:0;text-align:left;margin-left:93.4pt;margin-top:253.65pt;width:297.1pt;height:.05pt;z-index:2521139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" stroked="f">
                <v:textbox style="mso-fit-shape-to-text:t" inset="0,0,0,0">
                  <w:txbxContent>
                    <w:p w:rsidR="00F61016" w:rsidRPr="0061652D" w:rsidRDefault="00F61016" w:rsidP="00876022">
                      <w:pPr>
                        <w:pStyle w:val="a6"/>
                        <w:jc w:val="center"/>
                        <w:rPr>
                          <w:rFonts w:ascii="Times New Roman" w:hAnsi="Times New Roman" w:cs="Times New Roman"/>
                          <w:i w:val="0"/>
                          <w:color w:val="000000" w:themeColor="text1"/>
                          <w:sz w:val="28"/>
                        </w:rPr>
                      </w:pPr>
                      <w:r>
                        <w:rPr>
                          <w:rFonts w:ascii="Times New Roman" w:hAnsi="Times New Roman" w:cs="Times New Roman"/>
                          <w:i w:val="0"/>
                          <w:color w:val="000000" w:themeColor="text1"/>
                          <w:sz w:val="28"/>
                        </w:rPr>
                        <w:t>Рис. 2.9 –</w:t>
                      </w:r>
                      <w:r w:rsidRPr="0061652D">
                        <w:rPr>
                          <w:rFonts w:ascii="Times New Roman" w:hAnsi="Times New Roman" w:cs="Times New Roman"/>
                          <w:i w:val="0"/>
                          <w:color w:val="000000" w:themeColor="text1"/>
                          <w:sz w:val="28"/>
                        </w:rPr>
                        <w:t xml:space="preserve"> Зовнішній вигляд програми </w:t>
                      </w:r>
                      <w:r w:rsidRPr="0061652D">
                        <w:rPr>
                          <w:rFonts w:ascii="Times New Roman" w:hAnsi="Times New Roman" w:cs="Times New Roman"/>
                          <w:i w:val="0"/>
                          <w:color w:val="000000" w:themeColor="text1"/>
                          <w:sz w:val="28"/>
                          <w:lang w:val="en-US"/>
                        </w:rPr>
                        <w:t>Gwyddion</w:t>
                      </w:r>
                    </w:p>
                  </w:txbxContent>
                </v:textbox>
                <w10:wrap type="topAndBottom"/>
              </v:shape>
            </w:pict>
          </mc:Fallback>
        </mc:AlternateContent>
      </w:r>
      <w:r w:rsidRPr="00EE611B">
        <w:rPr>
          <w:noProof/>
          <w:szCs w:val="28"/>
          <w:lang w:eastAsia="uk-UA"/>
        </w:rPr>
        <w:drawing>
          <wp:anchor distT="0" distB="0" distL="114300" distR="114300" simplePos="0" relativeHeight="252106752" behindDoc="0" locked="0" layoutInCell="1" allowOverlap="1" wp14:anchorId="629F9F19" wp14:editId="20A763CA">
            <wp:simplePos x="0" y="0"/>
            <wp:positionH relativeFrom="column">
              <wp:posOffset>1186180</wp:posOffset>
            </wp:positionH>
            <wp:positionV relativeFrom="paragraph">
              <wp:posOffset>840105</wp:posOffset>
            </wp:positionV>
            <wp:extent cx="3773170" cy="2381250"/>
            <wp:effectExtent l="0" t="0" r="0" b="0"/>
            <wp:wrapTopAndBottom/>
            <wp:docPr id="135" name="Рисунок 135" descr="C:\Users\bndar_000\AppData\Local\Microsoft\Windows\INetCache\Content.Word\Гвідіон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C:\Users\bndar_000\AppData\Local\Microsoft\Windows\INetCache\Content.Word\Гвідіон2.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773170" cy="238125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EE611B">
        <w:rPr>
          <w:szCs w:val="28"/>
        </w:rPr>
        <w:t>Gwyddion</w:t>
      </w:r>
      <w:proofErr w:type="spellEnd"/>
      <w:r w:rsidRPr="00EE611B">
        <w:rPr>
          <w:szCs w:val="28"/>
        </w:rPr>
        <w:t xml:space="preserve"> - модульна програма аналізу даних СЗМ. В першу чергу вона призначена для аналізу полів висот, отриманих різними техніками скануючої зондової мікроскопії (АСМ, МСМ, СТМ, СБОМ), але в загальному випадку її можна використовувати для аналізу будь-яких полів висот або зображень. </w:t>
      </w:r>
      <w:proofErr w:type="spellStart"/>
      <w:r w:rsidRPr="00EE611B">
        <w:rPr>
          <w:szCs w:val="28"/>
        </w:rPr>
        <w:t>Gwyddion</w:t>
      </w:r>
      <w:proofErr w:type="spellEnd"/>
      <w:r w:rsidRPr="00EE611B">
        <w:rPr>
          <w:szCs w:val="28"/>
        </w:rPr>
        <w:t xml:space="preserve"> є вільним програмним забезпеченням з відкритим вихідним кодом, випущеним під ліцензією GNU </w:t>
      </w:r>
      <w:proofErr w:type="spellStart"/>
      <w:r w:rsidRPr="00EE611B">
        <w:rPr>
          <w:szCs w:val="28"/>
        </w:rPr>
        <w:t>General</w:t>
      </w:r>
      <w:proofErr w:type="spellEnd"/>
      <w:r w:rsidRPr="00EE611B">
        <w:rPr>
          <w:szCs w:val="28"/>
        </w:rPr>
        <w:t xml:space="preserve"> </w:t>
      </w:r>
      <w:proofErr w:type="spellStart"/>
      <w:r w:rsidRPr="00EE611B">
        <w:rPr>
          <w:szCs w:val="28"/>
        </w:rPr>
        <w:t>Public</w:t>
      </w:r>
      <w:proofErr w:type="spellEnd"/>
      <w:r w:rsidRPr="00EE611B">
        <w:rPr>
          <w:szCs w:val="28"/>
        </w:rPr>
        <w:t xml:space="preserve"> </w:t>
      </w:r>
      <w:proofErr w:type="spellStart"/>
      <w:r w:rsidRPr="00EE611B">
        <w:rPr>
          <w:szCs w:val="28"/>
        </w:rPr>
        <w:t>License</w:t>
      </w:r>
      <w:proofErr w:type="spellEnd"/>
      <w:r w:rsidRPr="00EE611B">
        <w:rPr>
          <w:szCs w:val="28"/>
        </w:rPr>
        <w:t xml:space="preserve"> (GNU GPL).</w:t>
      </w:r>
    </w:p>
    <w:p w:rsidR="00876022" w:rsidRPr="00EE611B" w:rsidRDefault="00876022" w:rsidP="00EE611B">
      <w:pPr>
        <w:spacing w:before="120" w:after="0"/>
        <w:ind w:firstLine="709"/>
        <w:rPr>
          <w:szCs w:val="28"/>
        </w:rPr>
      </w:pPr>
      <w:r w:rsidRPr="00EE611B">
        <w:rPr>
          <w:noProof/>
          <w:szCs w:val="28"/>
          <w:lang w:eastAsia="uk-UA"/>
        </w:rPr>
        <mc:AlternateContent>
          <mc:Choice Requires="wps">
            <w:drawing>
              <wp:anchor distT="0" distB="0" distL="114300" distR="114300" simplePos="0" relativeHeight="252114944" behindDoc="0" locked="0" layoutInCell="1" allowOverlap="1" wp14:anchorId="50AC10D4" wp14:editId="740E63B0">
                <wp:simplePos x="0" y="0"/>
                <wp:positionH relativeFrom="column">
                  <wp:posOffset>1137920</wp:posOffset>
                </wp:positionH>
                <wp:positionV relativeFrom="paragraph">
                  <wp:posOffset>2212975</wp:posOffset>
                </wp:positionV>
                <wp:extent cx="3629025" cy="635"/>
                <wp:effectExtent l="0" t="0" r="9525" b="0"/>
                <wp:wrapTopAndBottom/>
                <wp:docPr id="171" name="Надпись 171"/>
                <wp:cNvGraphicFramePr/>
                <a:graphic xmlns:a="http://schemas.openxmlformats.org/drawingml/2006/main">
                  <a:graphicData uri="http://schemas.microsoft.com/office/word/2010/wordprocessingShape">
                    <wps:wsp>
                      <wps:cNvSpPr txBox="1"/>
                      <wps:spPr>
                        <a:xfrm>
                          <a:off x="0" y="0"/>
                          <a:ext cx="3629025" cy="635"/>
                        </a:xfrm>
                        <a:prstGeom prst="rect">
                          <a:avLst/>
                        </a:prstGeom>
                        <a:solidFill>
                          <a:prstClr val="white"/>
                        </a:solidFill>
                        <a:ln>
                          <a:noFill/>
                        </a:ln>
                        <a:effectLst/>
                      </wps:spPr>
                      <wps:txbx>
                        <w:txbxContent>
                          <w:p w:rsidR="00F61016" w:rsidRPr="00AC54EB" w:rsidRDefault="00F61016" w:rsidP="00876022">
                            <w:pPr>
                              <w:pStyle w:val="a6"/>
                              <w:jc w:val="center"/>
                              <w:rPr>
                                <w:rFonts w:ascii="Times New Roman" w:hAnsi="Times New Roman" w:cs="Times New Roman"/>
                                <w:i w:val="0"/>
                                <w:color w:val="000000" w:themeColor="text1"/>
                                <w:sz w:val="28"/>
                              </w:rPr>
                            </w:pPr>
                            <w:r w:rsidRPr="00AC54EB">
                              <w:rPr>
                                <w:rFonts w:ascii="Times New Roman" w:hAnsi="Times New Roman" w:cs="Times New Roman"/>
                                <w:i w:val="0"/>
                                <w:color w:val="000000" w:themeColor="text1"/>
                                <w:sz w:val="28"/>
                              </w:rPr>
                              <w:t xml:space="preserve">Рис. </w:t>
                            </w:r>
                            <w:r>
                              <w:rPr>
                                <w:rFonts w:ascii="Times New Roman" w:hAnsi="Times New Roman" w:cs="Times New Roman"/>
                                <w:i w:val="0"/>
                                <w:color w:val="000000" w:themeColor="text1"/>
                                <w:sz w:val="28"/>
                              </w:rPr>
                              <w:t>2.</w:t>
                            </w:r>
                            <w:r w:rsidRPr="00AC54EB">
                              <w:rPr>
                                <w:rFonts w:ascii="Times New Roman" w:hAnsi="Times New Roman" w:cs="Times New Roman"/>
                                <w:i w:val="0"/>
                                <w:color w:val="000000" w:themeColor="text1"/>
                                <w:sz w:val="28"/>
                              </w:rPr>
                              <w:t>1</w:t>
                            </w:r>
                            <w:r>
                              <w:rPr>
                                <w:rFonts w:ascii="Times New Roman" w:hAnsi="Times New Roman" w:cs="Times New Roman"/>
                                <w:i w:val="0"/>
                                <w:color w:val="000000" w:themeColor="text1"/>
                                <w:sz w:val="28"/>
                              </w:rPr>
                              <w:t>0 –</w:t>
                            </w:r>
                            <w:r w:rsidRPr="00AC54EB">
                              <w:rPr>
                                <w:rFonts w:ascii="Times New Roman" w:hAnsi="Times New Roman" w:cs="Times New Roman"/>
                                <w:i w:val="0"/>
                                <w:color w:val="000000" w:themeColor="text1"/>
                                <w:sz w:val="28"/>
                              </w:rPr>
                              <w:t xml:space="preserve"> Градація в програмі </w:t>
                            </w:r>
                            <w:r w:rsidRPr="00AC54EB">
                              <w:rPr>
                                <w:rFonts w:ascii="Times New Roman" w:hAnsi="Times New Roman" w:cs="Times New Roman"/>
                                <w:i w:val="0"/>
                                <w:color w:val="000000" w:themeColor="text1"/>
                                <w:sz w:val="28"/>
                                <w:lang w:val="en-US"/>
                              </w:rPr>
                              <w:t>Gwyddion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0AC10D4" id="Надпись 171" o:spid="_x0000_s1031" type="#_x0000_t202" style="position:absolute;left:0;text-align:left;margin-left:89.6pt;margin-top:174.25pt;width:285.75pt;height:.05pt;z-index:252114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" stroked="f">
                <v:textbox style="mso-fit-shape-to-text:t" inset="0,0,0,0">
                  <w:txbxContent>
                    <w:p w:rsidR="00F61016" w:rsidRPr="00AC54EB" w:rsidRDefault="00F61016" w:rsidP="00876022">
                      <w:pPr>
                        <w:pStyle w:val="a6"/>
                        <w:jc w:val="center"/>
                        <w:rPr>
                          <w:rFonts w:ascii="Times New Roman" w:hAnsi="Times New Roman" w:cs="Times New Roman"/>
                          <w:i w:val="0"/>
                          <w:color w:val="000000" w:themeColor="text1"/>
                          <w:sz w:val="28"/>
                        </w:rPr>
                      </w:pPr>
                      <w:r w:rsidRPr="00AC54EB">
                        <w:rPr>
                          <w:rFonts w:ascii="Times New Roman" w:hAnsi="Times New Roman" w:cs="Times New Roman"/>
                          <w:i w:val="0"/>
                          <w:color w:val="000000" w:themeColor="text1"/>
                          <w:sz w:val="28"/>
                        </w:rPr>
                        <w:t xml:space="preserve">Рис. </w:t>
                      </w:r>
                      <w:r>
                        <w:rPr>
                          <w:rFonts w:ascii="Times New Roman" w:hAnsi="Times New Roman" w:cs="Times New Roman"/>
                          <w:i w:val="0"/>
                          <w:color w:val="000000" w:themeColor="text1"/>
                          <w:sz w:val="28"/>
                        </w:rPr>
                        <w:t>2.</w:t>
                      </w:r>
                      <w:r w:rsidRPr="00AC54EB">
                        <w:rPr>
                          <w:rFonts w:ascii="Times New Roman" w:hAnsi="Times New Roman" w:cs="Times New Roman"/>
                          <w:i w:val="0"/>
                          <w:color w:val="000000" w:themeColor="text1"/>
                          <w:sz w:val="28"/>
                        </w:rPr>
                        <w:t>1</w:t>
                      </w:r>
                      <w:r>
                        <w:rPr>
                          <w:rFonts w:ascii="Times New Roman" w:hAnsi="Times New Roman" w:cs="Times New Roman"/>
                          <w:i w:val="0"/>
                          <w:color w:val="000000" w:themeColor="text1"/>
                          <w:sz w:val="28"/>
                        </w:rPr>
                        <w:t>0 –</w:t>
                      </w:r>
                      <w:r w:rsidRPr="00AC54EB">
                        <w:rPr>
                          <w:rFonts w:ascii="Times New Roman" w:hAnsi="Times New Roman" w:cs="Times New Roman"/>
                          <w:i w:val="0"/>
                          <w:color w:val="000000" w:themeColor="text1"/>
                          <w:sz w:val="28"/>
                        </w:rPr>
                        <w:t xml:space="preserve"> Градація в програмі </w:t>
                      </w:r>
                      <w:r w:rsidRPr="00AC54EB">
                        <w:rPr>
                          <w:rFonts w:ascii="Times New Roman" w:hAnsi="Times New Roman" w:cs="Times New Roman"/>
                          <w:i w:val="0"/>
                          <w:color w:val="000000" w:themeColor="text1"/>
                          <w:sz w:val="28"/>
                          <w:lang w:val="en-US"/>
                        </w:rPr>
                        <w:t>Gwyddion</w:t>
                      </w:r>
                    </w:p>
                  </w:txbxContent>
                </v:textbox>
                <w10:wrap type="topAndBottom"/>
              </v:shape>
            </w:pict>
          </mc:Fallback>
        </mc:AlternateContent>
      </w:r>
      <w:r w:rsidRPr="00EE611B">
        <w:rPr>
          <w:noProof/>
          <w:szCs w:val="28"/>
          <w:lang w:eastAsia="uk-UA"/>
        </w:rPr>
        <w:drawing>
          <wp:anchor distT="0" distB="0" distL="114300" distR="114300" simplePos="0" relativeHeight="252107776" behindDoc="0" locked="0" layoutInCell="1" allowOverlap="1" wp14:anchorId="67134C7F" wp14:editId="6A6AA430">
            <wp:simplePos x="0" y="0"/>
            <wp:positionH relativeFrom="column">
              <wp:posOffset>1767205</wp:posOffset>
            </wp:positionH>
            <wp:positionV relativeFrom="paragraph">
              <wp:posOffset>117475</wp:posOffset>
            </wp:positionV>
            <wp:extent cx="2590800" cy="2052320"/>
            <wp:effectExtent l="0" t="0" r="0" b="5080"/>
            <wp:wrapTopAndBottom/>
            <wp:docPr id="169" name="Рисунок 169" descr="Гвідіон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Гвідіон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590800" cy="2052320"/>
                    </a:xfrm>
                    <a:prstGeom prst="rect">
                      <a:avLst/>
                    </a:prstGeom>
                    <a:noFill/>
                  </pic:spPr>
                </pic:pic>
              </a:graphicData>
            </a:graphic>
            <wp14:sizeRelH relativeFrom="page">
              <wp14:pctWidth>0</wp14:pctWidth>
            </wp14:sizeRelH>
            <wp14:sizeRelV relativeFrom="page">
              <wp14:pctHeight>0</wp14:pctHeight>
            </wp14:sizeRelV>
          </wp:anchor>
        </w:drawing>
      </w:r>
      <w:r w:rsidRPr="00EE611B">
        <w:rPr>
          <w:szCs w:val="28"/>
        </w:rPr>
        <w:t xml:space="preserve">Основною ідеєю при розробці </w:t>
      </w:r>
      <w:proofErr w:type="spellStart"/>
      <w:r w:rsidRPr="00EE611B">
        <w:rPr>
          <w:szCs w:val="28"/>
        </w:rPr>
        <w:t>Gwyddion</w:t>
      </w:r>
      <w:proofErr w:type="spellEnd"/>
      <w:r w:rsidRPr="00EE611B">
        <w:rPr>
          <w:szCs w:val="28"/>
        </w:rPr>
        <w:t xml:space="preserve"> було створити модульну програму для аналізу двовимірних даних, яку можна легко розширювати окремими модулями без пере-збірки ядра. Більш того, оскільки програма є вільною, це дозволяє надати вихідний код розробникам і користувачам, що істотно полегшує подальше її поліпшення. </w:t>
      </w:r>
      <w:proofErr w:type="spellStart"/>
      <w:r w:rsidRPr="00EE611B">
        <w:rPr>
          <w:szCs w:val="28"/>
        </w:rPr>
        <w:t>Gwyddion</w:t>
      </w:r>
      <w:proofErr w:type="spellEnd"/>
      <w:r w:rsidRPr="00EE611B">
        <w:rPr>
          <w:szCs w:val="28"/>
        </w:rPr>
        <w:t xml:space="preserve"> зараз можна використовувати на операційних системах сімейства </w:t>
      </w:r>
      <w:proofErr w:type="spellStart"/>
      <w:r w:rsidRPr="00EE611B">
        <w:rPr>
          <w:szCs w:val="28"/>
        </w:rPr>
        <w:t>Linux</w:t>
      </w:r>
      <w:proofErr w:type="spellEnd"/>
      <w:r w:rsidRPr="00EE611B">
        <w:rPr>
          <w:szCs w:val="28"/>
        </w:rPr>
        <w:t xml:space="preserve"> / </w:t>
      </w:r>
      <w:proofErr w:type="spellStart"/>
      <w:r w:rsidRPr="00EE611B">
        <w:rPr>
          <w:szCs w:val="28"/>
        </w:rPr>
        <w:t>Unix</w:t>
      </w:r>
      <w:proofErr w:type="spellEnd"/>
      <w:r w:rsidRPr="00EE611B">
        <w:rPr>
          <w:szCs w:val="28"/>
        </w:rPr>
        <w:t xml:space="preserve"> (включаючи </w:t>
      </w:r>
      <w:proofErr w:type="spellStart"/>
      <w:r w:rsidRPr="00EE611B">
        <w:rPr>
          <w:szCs w:val="28"/>
        </w:rPr>
        <w:t>Mac</w:t>
      </w:r>
      <w:proofErr w:type="spellEnd"/>
      <w:r w:rsidRPr="00EE611B">
        <w:rPr>
          <w:szCs w:val="28"/>
        </w:rPr>
        <w:t xml:space="preserve"> OS X) і Microsoft Windows. Розробка можлива на всіх підтримуваних </w:t>
      </w:r>
      <w:r w:rsidRPr="00EE611B">
        <w:rPr>
          <w:szCs w:val="28"/>
        </w:rPr>
        <w:lastRenderedPageBreak/>
        <w:t xml:space="preserve">платформах. Для створення графічного інтерфейсу користувача використовувалися бібліотеки </w:t>
      </w:r>
      <w:proofErr w:type="spellStart"/>
      <w:r w:rsidRPr="00EE611B">
        <w:rPr>
          <w:szCs w:val="28"/>
        </w:rPr>
        <w:t>Gtk</w:t>
      </w:r>
      <w:proofErr w:type="spellEnd"/>
      <w:r w:rsidRPr="00EE611B">
        <w:rPr>
          <w:szCs w:val="28"/>
        </w:rPr>
        <w:t xml:space="preserve"> +, тому програма може бути легко </w:t>
      </w:r>
      <w:proofErr w:type="spellStart"/>
      <w:r w:rsidRPr="00EE611B">
        <w:rPr>
          <w:szCs w:val="28"/>
        </w:rPr>
        <w:t>портована</w:t>
      </w:r>
      <w:proofErr w:type="spellEnd"/>
      <w:r w:rsidRPr="00EE611B">
        <w:rPr>
          <w:szCs w:val="28"/>
        </w:rPr>
        <w:t xml:space="preserve"> на будь-яку систему, яка підтримує </w:t>
      </w:r>
      <w:proofErr w:type="spellStart"/>
      <w:r w:rsidRPr="00EE611B">
        <w:rPr>
          <w:szCs w:val="28"/>
        </w:rPr>
        <w:t>Gtk</w:t>
      </w:r>
      <w:proofErr w:type="spellEnd"/>
      <w:r w:rsidRPr="00EE611B">
        <w:rPr>
          <w:szCs w:val="28"/>
        </w:rPr>
        <w:t xml:space="preserve"> +. Розробка </w:t>
      </w:r>
      <w:proofErr w:type="spellStart"/>
      <w:r w:rsidRPr="00EE611B">
        <w:rPr>
          <w:szCs w:val="28"/>
        </w:rPr>
        <w:t>Gwyddion</w:t>
      </w:r>
      <w:proofErr w:type="spellEnd"/>
      <w:r w:rsidRPr="00EE611B">
        <w:rPr>
          <w:szCs w:val="28"/>
        </w:rPr>
        <w:t xml:space="preserve"> зараз підтримується Чеським інститутом метрології (</w:t>
      </w:r>
      <w:proofErr w:type="spellStart"/>
      <w:r w:rsidRPr="00EE611B">
        <w:rPr>
          <w:szCs w:val="28"/>
        </w:rPr>
        <w:t>Czech</w:t>
      </w:r>
      <w:proofErr w:type="spellEnd"/>
      <w:r w:rsidRPr="00EE611B">
        <w:rPr>
          <w:szCs w:val="28"/>
        </w:rPr>
        <w:t xml:space="preserve"> </w:t>
      </w:r>
      <w:proofErr w:type="spellStart"/>
      <w:r w:rsidRPr="00EE611B">
        <w:rPr>
          <w:szCs w:val="28"/>
        </w:rPr>
        <w:t>Metrology</w:t>
      </w:r>
      <w:proofErr w:type="spellEnd"/>
      <w:r w:rsidRPr="00EE611B">
        <w:rPr>
          <w:szCs w:val="28"/>
        </w:rPr>
        <w:t xml:space="preserve"> </w:t>
      </w:r>
      <w:proofErr w:type="spellStart"/>
      <w:r w:rsidRPr="00EE611B">
        <w:rPr>
          <w:szCs w:val="28"/>
        </w:rPr>
        <w:t>Institute</w:t>
      </w:r>
      <w:proofErr w:type="spellEnd"/>
      <w:r w:rsidRPr="00EE611B">
        <w:rPr>
          <w:szCs w:val="28"/>
        </w:rPr>
        <w:t>). про-</w:t>
      </w:r>
      <w:proofErr w:type="spellStart"/>
      <w:r w:rsidRPr="00EE611B">
        <w:rPr>
          <w:szCs w:val="28"/>
        </w:rPr>
        <w:t>єкт</w:t>
      </w:r>
      <w:proofErr w:type="spellEnd"/>
      <w:r w:rsidRPr="00EE611B">
        <w:rPr>
          <w:szCs w:val="28"/>
        </w:rPr>
        <w:t xml:space="preserve"> було розпочато як частина ініціативи </w:t>
      </w:r>
      <w:proofErr w:type="spellStart"/>
      <w:r w:rsidRPr="00EE611B">
        <w:rPr>
          <w:szCs w:val="28"/>
        </w:rPr>
        <w:t>Nanomet</w:t>
      </w:r>
      <w:proofErr w:type="spellEnd"/>
      <w:r w:rsidRPr="00EE611B">
        <w:rPr>
          <w:szCs w:val="28"/>
        </w:rPr>
        <w:t xml:space="preserve"> (проходить за програмою </w:t>
      </w:r>
      <w:proofErr w:type="spellStart"/>
      <w:r w:rsidRPr="00EE611B">
        <w:rPr>
          <w:szCs w:val="28"/>
        </w:rPr>
        <w:t>Euromet</w:t>
      </w:r>
      <w:proofErr w:type="spellEnd"/>
      <w:r w:rsidRPr="00EE611B">
        <w:rPr>
          <w:szCs w:val="28"/>
        </w:rPr>
        <w:t>) в серпні 2004 року. перед-покладається, що більше число людей і організацій можуть взяти участь в розробці. Проект відкритий для кожного.</w:t>
      </w:r>
    </w:p>
    <w:p w:rsidR="00876022" w:rsidRPr="00EE611B" w:rsidRDefault="00876022" w:rsidP="00EE611B">
      <w:pPr>
        <w:pStyle w:val="3"/>
        <w:spacing w:before="0" w:line="360" w:lineRule="auto"/>
        <w:ind w:firstLine="709"/>
        <w:rPr>
          <w:rFonts w:ascii="Times New Roman" w:hAnsi="Times New Roman" w:cs="Times New Roman"/>
          <w:color w:val="auto"/>
          <w:sz w:val="28"/>
          <w:szCs w:val="28"/>
          <w:lang w:val="ru-RU"/>
        </w:rPr>
      </w:pPr>
      <w:bookmarkStart w:id="44" w:name="_Toc530829019"/>
      <w:r w:rsidRPr="00EE611B">
        <w:rPr>
          <w:rFonts w:ascii="Times New Roman" w:hAnsi="Times New Roman" w:cs="Times New Roman"/>
          <w:color w:val="auto"/>
          <w:sz w:val="28"/>
          <w:szCs w:val="28"/>
        </w:rPr>
        <w:t xml:space="preserve">2.3.2 Програмний комплекс </w:t>
      </w:r>
      <w:r w:rsidRPr="00EE611B">
        <w:rPr>
          <w:rFonts w:ascii="Times New Roman" w:hAnsi="Times New Roman" w:cs="Times New Roman"/>
          <w:color w:val="auto"/>
          <w:sz w:val="28"/>
          <w:szCs w:val="28"/>
          <w:lang w:val="en-US"/>
        </w:rPr>
        <w:t>ImageJ</w:t>
      </w:r>
      <w:bookmarkEnd w:id="44"/>
    </w:p>
    <w:p w:rsidR="00876022" w:rsidRPr="00EE611B" w:rsidRDefault="00876022" w:rsidP="00EE611B">
      <w:pPr>
        <w:spacing w:after="0"/>
        <w:ind w:firstLine="709"/>
        <w:rPr>
          <w:szCs w:val="28"/>
        </w:rPr>
      </w:pPr>
      <w:r w:rsidRPr="00EE611B">
        <w:rPr>
          <w:noProof/>
          <w:szCs w:val="28"/>
          <w:lang w:eastAsia="uk-UA"/>
        </w:rPr>
        <mc:AlternateContent>
          <mc:Choice Requires="wps">
            <w:drawing>
              <wp:anchor distT="0" distB="0" distL="114300" distR="114300" simplePos="0" relativeHeight="252116992" behindDoc="0" locked="0" layoutInCell="1" allowOverlap="1" wp14:anchorId="1829AF8A" wp14:editId="123FFC67">
                <wp:simplePos x="0" y="0"/>
                <wp:positionH relativeFrom="column">
                  <wp:posOffset>1109980</wp:posOffset>
                </wp:positionH>
                <wp:positionV relativeFrom="paragraph">
                  <wp:posOffset>5373370</wp:posOffset>
                </wp:positionV>
                <wp:extent cx="4076700" cy="635"/>
                <wp:effectExtent l="0" t="0" r="0" b="0"/>
                <wp:wrapTopAndBottom/>
                <wp:docPr id="189" name="Надпись 189"/>
                <wp:cNvGraphicFramePr/>
                <a:graphic xmlns:a="http://schemas.openxmlformats.org/drawingml/2006/main">
                  <a:graphicData uri="http://schemas.microsoft.com/office/word/2010/wordprocessingShape">
                    <wps:wsp>
                      <wps:cNvSpPr txBox="1"/>
                      <wps:spPr>
                        <a:xfrm>
                          <a:off x="0" y="0"/>
                          <a:ext cx="4076700" cy="635"/>
                        </a:xfrm>
                        <a:prstGeom prst="rect">
                          <a:avLst/>
                        </a:prstGeom>
                        <a:solidFill>
                          <a:prstClr val="white"/>
                        </a:solidFill>
                        <a:ln>
                          <a:noFill/>
                        </a:ln>
                        <a:effectLst/>
                      </wps:spPr>
                      <wps:txbx>
                        <w:txbxContent>
                          <w:p w:rsidR="00F61016" w:rsidRPr="00AC54EB" w:rsidRDefault="00F61016" w:rsidP="00876022">
                            <w:pPr>
                              <w:pStyle w:val="a6"/>
                              <w:jc w:val="center"/>
                              <w:rPr>
                                <w:rFonts w:ascii="Times New Roman" w:hAnsi="Times New Roman" w:cs="Times New Roman"/>
                                <w:i w:val="0"/>
                                <w:color w:val="000000" w:themeColor="text1"/>
                                <w:sz w:val="28"/>
                              </w:rPr>
                            </w:pPr>
                            <w:r>
                              <w:rPr>
                                <w:rFonts w:ascii="Times New Roman" w:hAnsi="Times New Roman" w:cs="Times New Roman"/>
                                <w:i w:val="0"/>
                                <w:color w:val="000000" w:themeColor="text1"/>
                                <w:sz w:val="28"/>
                              </w:rPr>
                              <w:t>Рис. 2.</w:t>
                            </w:r>
                            <w:r w:rsidRPr="00AC54EB">
                              <w:rPr>
                                <w:rFonts w:ascii="Times New Roman" w:hAnsi="Times New Roman" w:cs="Times New Roman"/>
                                <w:i w:val="0"/>
                                <w:color w:val="000000" w:themeColor="text1"/>
                                <w:sz w:val="28"/>
                                <w:lang w:val="en-US"/>
                              </w:rPr>
                              <w:t>1</w:t>
                            </w:r>
                            <w:r>
                              <w:rPr>
                                <w:rFonts w:ascii="Times New Roman" w:hAnsi="Times New Roman" w:cs="Times New Roman"/>
                                <w:i w:val="0"/>
                                <w:color w:val="000000" w:themeColor="text1"/>
                                <w:sz w:val="28"/>
                              </w:rPr>
                              <w:t>2</w:t>
                            </w:r>
                            <w:r w:rsidRPr="00AC54EB">
                              <w:rPr>
                                <w:rFonts w:ascii="Times New Roman" w:hAnsi="Times New Roman" w:cs="Times New Roman"/>
                                <w:i w:val="0"/>
                                <w:color w:val="000000" w:themeColor="text1"/>
                                <w:sz w:val="28"/>
                                <w:lang w:val="en-US"/>
                              </w:rPr>
                              <w:t xml:space="preserve"> </w:t>
                            </w:r>
                            <w:r>
                              <w:rPr>
                                <w:rFonts w:ascii="Times New Roman" w:hAnsi="Times New Roman" w:cs="Times New Roman"/>
                                <w:i w:val="0"/>
                                <w:color w:val="000000" w:themeColor="text1"/>
                                <w:sz w:val="28"/>
                              </w:rPr>
                              <w:t>–</w:t>
                            </w:r>
                            <w:r w:rsidRPr="00AC54EB">
                              <w:rPr>
                                <w:rFonts w:ascii="Times New Roman" w:hAnsi="Times New Roman" w:cs="Times New Roman"/>
                                <w:i w:val="0"/>
                                <w:color w:val="000000" w:themeColor="text1"/>
                                <w:sz w:val="28"/>
                                <w:lang w:val="en-US"/>
                              </w:rPr>
                              <w:t xml:space="preserve"> </w:t>
                            </w:r>
                            <w:r w:rsidRPr="00AC54EB">
                              <w:rPr>
                                <w:rFonts w:ascii="Times New Roman" w:hAnsi="Times New Roman" w:cs="Times New Roman"/>
                                <w:i w:val="0"/>
                                <w:color w:val="000000" w:themeColor="text1"/>
                                <w:sz w:val="28"/>
                              </w:rPr>
                              <w:t>Робоча область програми</w:t>
                            </w:r>
                            <w:r w:rsidRPr="00AC54EB">
                              <w:rPr>
                                <w:rFonts w:ascii="Times New Roman" w:hAnsi="Times New Roman" w:cs="Times New Roman"/>
                                <w:i w:val="0"/>
                                <w:color w:val="000000" w:themeColor="text1"/>
                                <w:sz w:val="28"/>
                                <w:lang w:val="en-US"/>
                              </w:rPr>
                              <w:t xml:space="preserve"> ImageJ</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829AF8A" id="Надпись 189" o:spid="_x0000_s1032" type="#_x0000_t202" style="position:absolute;left:0;text-align:left;margin-left:87.4pt;margin-top:423.1pt;width:321pt;height:.05pt;z-index:2521169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" stroked="f">
                <v:textbox style="mso-fit-shape-to-text:t" inset="0,0,0,0">
                  <w:txbxContent>
                    <w:p w:rsidR="00F61016" w:rsidRPr="00AC54EB" w:rsidRDefault="00F61016" w:rsidP="00876022">
                      <w:pPr>
                        <w:pStyle w:val="a6"/>
                        <w:jc w:val="center"/>
                        <w:rPr>
                          <w:rFonts w:ascii="Times New Roman" w:hAnsi="Times New Roman" w:cs="Times New Roman"/>
                          <w:i w:val="0"/>
                          <w:color w:val="000000" w:themeColor="text1"/>
                          <w:sz w:val="28"/>
                        </w:rPr>
                      </w:pPr>
                      <w:r>
                        <w:rPr>
                          <w:rFonts w:ascii="Times New Roman" w:hAnsi="Times New Roman" w:cs="Times New Roman"/>
                          <w:i w:val="0"/>
                          <w:color w:val="000000" w:themeColor="text1"/>
                          <w:sz w:val="28"/>
                        </w:rPr>
                        <w:t>Рис. 2.</w:t>
                      </w:r>
                      <w:r w:rsidRPr="00AC54EB">
                        <w:rPr>
                          <w:rFonts w:ascii="Times New Roman" w:hAnsi="Times New Roman" w:cs="Times New Roman"/>
                          <w:i w:val="0"/>
                          <w:color w:val="000000" w:themeColor="text1"/>
                          <w:sz w:val="28"/>
                          <w:lang w:val="en-US"/>
                        </w:rPr>
                        <w:t>1</w:t>
                      </w:r>
                      <w:r>
                        <w:rPr>
                          <w:rFonts w:ascii="Times New Roman" w:hAnsi="Times New Roman" w:cs="Times New Roman"/>
                          <w:i w:val="0"/>
                          <w:color w:val="000000" w:themeColor="text1"/>
                          <w:sz w:val="28"/>
                        </w:rPr>
                        <w:t>2</w:t>
                      </w:r>
                      <w:r w:rsidRPr="00AC54EB">
                        <w:rPr>
                          <w:rFonts w:ascii="Times New Roman" w:hAnsi="Times New Roman" w:cs="Times New Roman"/>
                          <w:i w:val="0"/>
                          <w:color w:val="000000" w:themeColor="text1"/>
                          <w:sz w:val="28"/>
                          <w:lang w:val="en-US"/>
                        </w:rPr>
                        <w:t xml:space="preserve"> </w:t>
                      </w:r>
                      <w:r>
                        <w:rPr>
                          <w:rFonts w:ascii="Times New Roman" w:hAnsi="Times New Roman" w:cs="Times New Roman"/>
                          <w:i w:val="0"/>
                          <w:color w:val="000000" w:themeColor="text1"/>
                          <w:sz w:val="28"/>
                        </w:rPr>
                        <w:t>–</w:t>
                      </w:r>
                      <w:r w:rsidRPr="00AC54EB">
                        <w:rPr>
                          <w:rFonts w:ascii="Times New Roman" w:hAnsi="Times New Roman" w:cs="Times New Roman"/>
                          <w:i w:val="0"/>
                          <w:color w:val="000000" w:themeColor="text1"/>
                          <w:sz w:val="28"/>
                          <w:lang w:val="en-US"/>
                        </w:rPr>
                        <w:t xml:space="preserve"> </w:t>
                      </w:r>
                      <w:r w:rsidRPr="00AC54EB">
                        <w:rPr>
                          <w:rFonts w:ascii="Times New Roman" w:hAnsi="Times New Roman" w:cs="Times New Roman"/>
                          <w:i w:val="0"/>
                          <w:color w:val="000000" w:themeColor="text1"/>
                          <w:sz w:val="28"/>
                        </w:rPr>
                        <w:t>Робоча область програми</w:t>
                      </w:r>
                      <w:r w:rsidRPr="00AC54EB">
                        <w:rPr>
                          <w:rFonts w:ascii="Times New Roman" w:hAnsi="Times New Roman" w:cs="Times New Roman"/>
                          <w:i w:val="0"/>
                          <w:color w:val="000000" w:themeColor="text1"/>
                          <w:sz w:val="28"/>
                          <w:lang w:val="en-US"/>
                        </w:rPr>
                        <w:t xml:space="preserve"> ImageJ</w:t>
                      </w:r>
                    </w:p>
                  </w:txbxContent>
                </v:textbox>
                <w10:wrap type="topAndBottom"/>
              </v:shape>
            </w:pict>
          </mc:Fallback>
        </mc:AlternateContent>
      </w:r>
      <w:r w:rsidRPr="00EE611B">
        <w:rPr>
          <w:noProof/>
          <w:szCs w:val="28"/>
          <w:lang w:eastAsia="uk-UA"/>
        </w:rPr>
        <mc:AlternateContent>
          <mc:Choice Requires="wps">
            <w:drawing>
              <wp:anchor distT="0" distB="0" distL="114300" distR="114300" simplePos="0" relativeHeight="252115968" behindDoc="0" locked="0" layoutInCell="1" allowOverlap="1" wp14:anchorId="3BC2C8E5" wp14:editId="3AA1CBFD">
                <wp:simplePos x="0" y="0"/>
                <wp:positionH relativeFrom="column">
                  <wp:posOffset>1109980</wp:posOffset>
                </wp:positionH>
                <wp:positionV relativeFrom="paragraph">
                  <wp:posOffset>1639570</wp:posOffset>
                </wp:positionV>
                <wp:extent cx="3876675" cy="635"/>
                <wp:effectExtent l="0" t="0" r="9525" b="0"/>
                <wp:wrapTopAndBottom/>
                <wp:docPr id="188" name="Надпись 188"/>
                <wp:cNvGraphicFramePr/>
                <a:graphic xmlns:a="http://schemas.openxmlformats.org/drawingml/2006/main">
                  <a:graphicData uri="http://schemas.microsoft.com/office/word/2010/wordprocessingShape">
                    <wps:wsp>
                      <wps:cNvSpPr txBox="1"/>
                      <wps:spPr>
                        <a:xfrm>
                          <a:off x="0" y="0"/>
                          <a:ext cx="3876675" cy="635"/>
                        </a:xfrm>
                        <a:prstGeom prst="rect">
                          <a:avLst/>
                        </a:prstGeom>
                        <a:solidFill>
                          <a:prstClr val="white"/>
                        </a:solidFill>
                        <a:ln>
                          <a:noFill/>
                        </a:ln>
                        <a:effectLst/>
                      </wps:spPr>
                      <wps:txbx>
                        <w:txbxContent>
                          <w:p w:rsidR="00F61016" w:rsidRPr="00AC54EB" w:rsidRDefault="00F61016" w:rsidP="00876022">
                            <w:pPr>
                              <w:pStyle w:val="a6"/>
                              <w:jc w:val="center"/>
                              <w:rPr>
                                <w:rFonts w:ascii="Times New Roman" w:hAnsi="Times New Roman" w:cs="Times New Roman"/>
                                <w:i w:val="0"/>
                                <w:color w:val="000000" w:themeColor="text1"/>
                                <w:sz w:val="28"/>
                              </w:rPr>
                            </w:pPr>
                            <w:r>
                              <w:rPr>
                                <w:rFonts w:ascii="Times New Roman" w:hAnsi="Times New Roman" w:cs="Times New Roman"/>
                                <w:i w:val="0"/>
                                <w:color w:val="000000" w:themeColor="text1"/>
                                <w:sz w:val="28"/>
                              </w:rPr>
                              <w:t>Рис. 2.</w:t>
                            </w:r>
                            <w:r w:rsidRPr="00AC54EB">
                              <w:rPr>
                                <w:rFonts w:ascii="Times New Roman" w:hAnsi="Times New Roman" w:cs="Times New Roman"/>
                                <w:i w:val="0"/>
                                <w:color w:val="000000" w:themeColor="text1"/>
                                <w:sz w:val="28"/>
                              </w:rPr>
                              <w:t>1</w:t>
                            </w:r>
                            <w:r>
                              <w:rPr>
                                <w:rFonts w:ascii="Times New Roman" w:hAnsi="Times New Roman" w:cs="Times New Roman"/>
                                <w:i w:val="0"/>
                                <w:color w:val="000000" w:themeColor="text1"/>
                                <w:sz w:val="28"/>
                              </w:rPr>
                              <w:t>1</w:t>
                            </w:r>
                            <w:r w:rsidRPr="00AC54EB">
                              <w:rPr>
                                <w:rFonts w:ascii="Times New Roman" w:hAnsi="Times New Roman" w:cs="Times New Roman"/>
                                <w:i w:val="0"/>
                                <w:color w:val="000000" w:themeColor="text1"/>
                                <w:sz w:val="28"/>
                              </w:rPr>
                              <w:t xml:space="preserve"> </w:t>
                            </w:r>
                            <w:r>
                              <w:rPr>
                                <w:rFonts w:ascii="Times New Roman" w:hAnsi="Times New Roman" w:cs="Times New Roman"/>
                                <w:i w:val="0"/>
                                <w:color w:val="000000" w:themeColor="text1"/>
                                <w:sz w:val="28"/>
                              </w:rPr>
                              <w:t xml:space="preserve">– </w:t>
                            </w:r>
                            <w:r w:rsidRPr="00AC54EB">
                              <w:rPr>
                                <w:rFonts w:ascii="Times New Roman" w:hAnsi="Times New Roman" w:cs="Times New Roman"/>
                                <w:i w:val="0"/>
                                <w:color w:val="000000" w:themeColor="text1"/>
                                <w:sz w:val="28"/>
                              </w:rPr>
                              <w:t xml:space="preserve">Зовнішній вигляд програми </w:t>
                            </w:r>
                            <w:r w:rsidRPr="00AC54EB">
                              <w:rPr>
                                <w:rFonts w:ascii="Times New Roman" w:hAnsi="Times New Roman" w:cs="Times New Roman"/>
                                <w:i w:val="0"/>
                                <w:color w:val="000000" w:themeColor="text1"/>
                                <w:sz w:val="28"/>
                                <w:lang w:val="en-US"/>
                              </w:rPr>
                              <w:t>ImageJ</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BC2C8E5" id="Надпись 188" o:spid="_x0000_s1033" type="#_x0000_t202" style="position:absolute;left:0;text-align:left;margin-left:87.4pt;margin-top:129.1pt;width:305.25pt;height:.05pt;z-index:252115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" stroked="f">
                <v:textbox style="mso-fit-shape-to-text:t" inset="0,0,0,0">
                  <w:txbxContent>
                    <w:p w:rsidR="00F61016" w:rsidRPr="00AC54EB" w:rsidRDefault="00F61016" w:rsidP="00876022">
                      <w:pPr>
                        <w:pStyle w:val="a6"/>
                        <w:jc w:val="center"/>
                        <w:rPr>
                          <w:rFonts w:ascii="Times New Roman" w:hAnsi="Times New Roman" w:cs="Times New Roman"/>
                          <w:i w:val="0"/>
                          <w:color w:val="000000" w:themeColor="text1"/>
                          <w:sz w:val="28"/>
                        </w:rPr>
                      </w:pPr>
                      <w:r>
                        <w:rPr>
                          <w:rFonts w:ascii="Times New Roman" w:hAnsi="Times New Roman" w:cs="Times New Roman"/>
                          <w:i w:val="0"/>
                          <w:color w:val="000000" w:themeColor="text1"/>
                          <w:sz w:val="28"/>
                        </w:rPr>
                        <w:t>Рис. 2.</w:t>
                      </w:r>
                      <w:r w:rsidRPr="00AC54EB">
                        <w:rPr>
                          <w:rFonts w:ascii="Times New Roman" w:hAnsi="Times New Roman" w:cs="Times New Roman"/>
                          <w:i w:val="0"/>
                          <w:color w:val="000000" w:themeColor="text1"/>
                          <w:sz w:val="28"/>
                        </w:rPr>
                        <w:t>1</w:t>
                      </w:r>
                      <w:r>
                        <w:rPr>
                          <w:rFonts w:ascii="Times New Roman" w:hAnsi="Times New Roman" w:cs="Times New Roman"/>
                          <w:i w:val="0"/>
                          <w:color w:val="000000" w:themeColor="text1"/>
                          <w:sz w:val="28"/>
                        </w:rPr>
                        <w:t>1</w:t>
                      </w:r>
                      <w:r w:rsidRPr="00AC54EB">
                        <w:rPr>
                          <w:rFonts w:ascii="Times New Roman" w:hAnsi="Times New Roman" w:cs="Times New Roman"/>
                          <w:i w:val="0"/>
                          <w:color w:val="000000" w:themeColor="text1"/>
                          <w:sz w:val="28"/>
                        </w:rPr>
                        <w:t xml:space="preserve"> </w:t>
                      </w:r>
                      <w:r>
                        <w:rPr>
                          <w:rFonts w:ascii="Times New Roman" w:hAnsi="Times New Roman" w:cs="Times New Roman"/>
                          <w:i w:val="0"/>
                          <w:color w:val="000000" w:themeColor="text1"/>
                          <w:sz w:val="28"/>
                        </w:rPr>
                        <w:t xml:space="preserve">– </w:t>
                      </w:r>
                      <w:r w:rsidRPr="00AC54EB">
                        <w:rPr>
                          <w:rFonts w:ascii="Times New Roman" w:hAnsi="Times New Roman" w:cs="Times New Roman"/>
                          <w:i w:val="0"/>
                          <w:color w:val="000000" w:themeColor="text1"/>
                          <w:sz w:val="28"/>
                        </w:rPr>
                        <w:t xml:space="preserve">Зовнішній вигляд програми </w:t>
                      </w:r>
                      <w:r w:rsidRPr="00AC54EB">
                        <w:rPr>
                          <w:rFonts w:ascii="Times New Roman" w:hAnsi="Times New Roman" w:cs="Times New Roman"/>
                          <w:i w:val="0"/>
                          <w:color w:val="000000" w:themeColor="text1"/>
                          <w:sz w:val="28"/>
                          <w:lang w:val="en-US"/>
                        </w:rPr>
                        <w:t>ImageJ</w:t>
                      </w:r>
                    </w:p>
                  </w:txbxContent>
                </v:textbox>
                <w10:wrap type="topAndBottom"/>
              </v:shape>
            </w:pict>
          </mc:Fallback>
        </mc:AlternateContent>
      </w:r>
      <w:r w:rsidRPr="00EE611B">
        <w:rPr>
          <w:noProof/>
          <w:szCs w:val="28"/>
          <w:lang w:eastAsia="uk-UA"/>
        </w:rPr>
        <w:drawing>
          <wp:anchor distT="0" distB="0" distL="114300" distR="114300" simplePos="0" relativeHeight="252109824" behindDoc="1" locked="0" layoutInCell="1" allowOverlap="1" wp14:anchorId="6C1B77BB" wp14:editId="74CD446E">
            <wp:simplePos x="0" y="0"/>
            <wp:positionH relativeFrom="column">
              <wp:posOffset>1803400</wp:posOffset>
            </wp:positionH>
            <wp:positionV relativeFrom="paragraph">
              <wp:posOffset>1019175</wp:posOffset>
            </wp:positionV>
            <wp:extent cx="2658110" cy="616585"/>
            <wp:effectExtent l="0" t="0" r="8890" b="0"/>
            <wp:wrapTopAndBottom/>
            <wp:docPr id="156" name="Рисунок 156" descr="D:\НавчаННЯ\На сьогодні\imagej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D:\НавчаННЯ\На сьогодні\imagej1.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658110" cy="6165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E611B">
        <w:rPr>
          <w:noProof/>
          <w:szCs w:val="28"/>
          <w:lang w:eastAsia="uk-UA"/>
        </w:rPr>
        <w:drawing>
          <wp:anchor distT="0" distB="0" distL="114300" distR="114300" simplePos="0" relativeHeight="252108800" behindDoc="0" locked="0" layoutInCell="1" allowOverlap="1" wp14:anchorId="01C727C7" wp14:editId="504D9B7D">
            <wp:simplePos x="0" y="0"/>
            <wp:positionH relativeFrom="column">
              <wp:posOffset>1490980</wp:posOffset>
            </wp:positionH>
            <wp:positionV relativeFrom="paragraph">
              <wp:posOffset>2533650</wp:posOffset>
            </wp:positionV>
            <wp:extent cx="3338830" cy="2832100"/>
            <wp:effectExtent l="0" t="0" r="0" b="6350"/>
            <wp:wrapTopAndBottom/>
            <wp:docPr id="157" name="Рисунок 157" descr="D:\НавчаННЯ\На сьогодні\imagej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D:\НавчаННЯ\На сьогодні\imagej5.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338830" cy="2832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E611B">
        <w:rPr>
          <w:szCs w:val="28"/>
        </w:rPr>
        <w:t xml:space="preserve">Завдяки даній програмі можна розрахувати площу і значення пікселя, вибірки визначаються користувачем. </w:t>
      </w:r>
      <w:r w:rsidRPr="00EE611B">
        <w:rPr>
          <w:szCs w:val="28"/>
          <w:lang w:val="en-US"/>
        </w:rPr>
        <w:t>ImageJ</w:t>
      </w:r>
      <w:r w:rsidRPr="00EE611B">
        <w:rPr>
          <w:szCs w:val="28"/>
        </w:rPr>
        <w:t xml:space="preserve"> може вимірювати відстані і кути, може створювати гістограми щільності і ділянки лінії профілю. Він підтримує стандарт зображення функції обробки, такі як маніпуляції контрасту, різкість, згладжування, виявлення краю і медіанна фільтрація. Це відбувається завдяки геометричному перетворенню, такі як масштабування, обертання і перевертання. Зображення може бути збільшено до 32: 1 і вниз до 1: 32. Всі функції аналізу і обробки доступні при будь-якому збільшенні. Програма підтримує будь-яку кількість вікон (зображень) одночасно, обмежена тільки в доступній пам’яті. Просторове калібрування доступне для забезпечення реальних просторових </w:t>
      </w:r>
      <w:r w:rsidRPr="00EE611B">
        <w:rPr>
          <w:szCs w:val="28"/>
        </w:rPr>
        <w:lastRenderedPageBreak/>
        <w:t xml:space="preserve">вимірів в одиницях, таких як міліметри. Щільність або сіра шкала калібрування також доступна. </w:t>
      </w:r>
      <w:proofErr w:type="spellStart"/>
      <w:r w:rsidRPr="00EE611B">
        <w:rPr>
          <w:szCs w:val="28"/>
        </w:rPr>
        <w:t>ImageJ</w:t>
      </w:r>
      <w:proofErr w:type="spellEnd"/>
      <w:r w:rsidRPr="00EE611B">
        <w:rPr>
          <w:szCs w:val="28"/>
        </w:rPr>
        <w:t xml:space="preserve"> була розроблена з відкритою архітектурою, яка забезпечує розширюваність за допомогою </w:t>
      </w:r>
      <w:proofErr w:type="spellStart"/>
      <w:r w:rsidRPr="00EE611B">
        <w:rPr>
          <w:szCs w:val="28"/>
        </w:rPr>
        <w:t>Java</w:t>
      </w:r>
      <w:proofErr w:type="spellEnd"/>
      <w:r w:rsidRPr="00EE611B">
        <w:rPr>
          <w:szCs w:val="28"/>
        </w:rPr>
        <w:t xml:space="preserve">-плагін. Призначений для користувача збір, аналіз і опрацювання плагіни можуть бути розроблені з використанням </w:t>
      </w:r>
      <w:proofErr w:type="spellStart"/>
      <w:r w:rsidRPr="00EE611B">
        <w:rPr>
          <w:szCs w:val="28"/>
        </w:rPr>
        <w:t>ImageJ</w:t>
      </w:r>
      <w:proofErr w:type="spellEnd"/>
      <w:r w:rsidRPr="00EE611B">
        <w:rPr>
          <w:szCs w:val="28"/>
        </w:rPr>
        <w:t xml:space="preserve"> вбудованими в редактор і </w:t>
      </w:r>
      <w:proofErr w:type="spellStart"/>
      <w:r w:rsidRPr="00EE611B">
        <w:rPr>
          <w:szCs w:val="28"/>
        </w:rPr>
        <w:t>Java</w:t>
      </w:r>
      <w:proofErr w:type="spellEnd"/>
      <w:r w:rsidRPr="00EE611B">
        <w:rPr>
          <w:szCs w:val="28"/>
        </w:rPr>
        <w:t xml:space="preserve"> компілятор. Написані користувачем плагіни дозволяють обробити або аналізувати практично будь-яке зображення. Виходячи з того що програма є з відкритим вихідним кодом. </w:t>
      </w:r>
      <w:proofErr w:type="spellStart"/>
      <w:r w:rsidRPr="00EE611B">
        <w:rPr>
          <w:szCs w:val="28"/>
        </w:rPr>
        <w:t>ImageJ</w:t>
      </w:r>
      <w:proofErr w:type="spellEnd"/>
      <w:r w:rsidRPr="00EE611B">
        <w:rPr>
          <w:szCs w:val="28"/>
        </w:rPr>
        <w:t xml:space="preserve"> працює на </w:t>
      </w:r>
      <w:proofErr w:type="spellStart"/>
      <w:r w:rsidRPr="00EE611B">
        <w:rPr>
          <w:szCs w:val="28"/>
        </w:rPr>
        <w:t>Mac</w:t>
      </w:r>
      <w:proofErr w:type="spellEnd"/>
      <w:r w:rsidRPr="00EE611B">
        <w:rPr>
          <w:szCs w:val="28"/>
        </w:rPr>
        <w:t xml:space="preserve"> OS X за допомогою </w:t>
      </w:r>
      <w:proofErr w:type="spellStart"/>
      <w:r w:rsidRPr="00EE611B">
        <w:rPr>
          <w:szCs w:val="28"/>
        </w:rPr>
        <w:t>Java</w:t>
      </w:r>
      <w:proofErr w:type="spellEnd"/>
      <w:r w:rsidRPr="00EE611B">
        <w:rPr>
          <w:szCs w:val="28"/>
        </w:rPr>
        <w:t xml:space="preserve"> компілятора, плюс редактор </w:t>
      </w:r>
      <w:proofErr w:type="spellStart"/>
      <w:r w:rsidRPr="00EE611B">
        <w:rPr>
          <w:szCs w:val="28"/>
        </w:rPr>
        <w:t>BBEdit</w:t>
      </w:r>
      <w:proofErr w:type="spellEnd"/>
      <w:r w:rsidRPr="00EE611B">
        <w:rPr>
          <w:szCs w:val="28"/>
        </w:rPr>
        <w:t xml:space="preserve"> і інструмент для збірки. Вихідний код знаходиться у вільному доступі</w:t>
      </w:r>
    </w:p>
    <w:p w:rsidR="00876022" w:rsidRPr="00EE611B" w:rsidRDefault="00876022" w:rsidP="00EE611B">
      <w:pPr>
        <w:pStyle w:val="3"/>
        <w:spacing w:before="0" w:line="360" w:lineRule="auto"/>
        <w:ind w:firstLine="709"/>
        <w:rPr>
          <w:rFonts w:ascii="Times New Roman" w:hAnsi="Times New Roman" w:cs="Times New Roman"/>
          <w:color w:val="auto"/>
          <w:sz w:val="28"/>
          <w:szCs w:val="28"/>
        </w:rPr>
      </w:pPr>
      <w:bookmarkStart w:id="45" w:name="_Toc530829020"/>
      <w:r w:rsidRPr="00EE611B">
        <w:rPr>
          <w:rFonts w:ascii="Times New Roman" w:hAnsi="Times New Roman" w:cs="Times New Roman"/>
          <w:color w:val="auto"/>
          <w:sz w:val="28"/>
          <w:szCs w:val="28"/>
        </w:rPr>
        <w:t xml:space="preserve">2.3.3 Програмний комплекс </w:t>
      </w:r>
      <w:proofErr w:type="spellStart"/>
      <w:r w:rsidRPr="00EE611B">
        <w:rPr>
          <w:rFonts w:ascii="Times New Roman" w:hAnsi="Times New Roman" w:cs="Times New Roman"/>
          <w:color w:val="auto"/>
          <w:sz w:val="28"/>
          <w:szCs w:val="28"/>
          <w:lang w:val="en-US"/>
        </w:rPr>
        <w:t>JMicroVision</w:t>
      </w:r>
      <w:bookmarkEnd w:id="45"/>
      <w:proofErr w:type="spellEnd"/>
    </w:p>
    <w:p w:rsidR="00876022" w:rsidRPr="00EE611B" w:rsidRDefault="00876022" w:rsidP="00EE611B">
      <w:pPr>
        <w:spacing w:after="0"/>
        <w:jc w:val="center"/>
        <w:rPr>
          <w:szCs w:val="28"/>
        </w:rPr>
      </w:pPr>
      <w:r w:rsidRPr="00EE611B">
        <w:rPr>
          <w:noProof/>
          <w:szCs w:val="28"/>
          <w:lang w:eastAsia="uk-UA"/>
        </w:rPr>
        <w:drawing>
          <wp:inline distT="0" distB="0" distL="0" distR="0" wp14:anchorId="4C52EBF8" wp14:editId="2433669B">
            <wp:extent cx="4563444" cy="2390775"/>
            <wp:effectExtent l="0" t="0" r="8890" b="0"/>
            <wp:docPr id="160" name="Рисунок 160" descr="D:\НавчаННЯ\На сьогодні\JMicroVision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D:\НавчаННЯ\На сьогодні\JMicroVision3.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567918" cy="2393119"/>
                    </a:xfrm>
                    <a:prstGeom prst="rect">
                      <a:avLst/>
                    </a:prstGeom>
                    <a:noFill/>
                    <a:ln>
                      <a:noFill/>
                    </a:ln>
                  </pic:spPr>
                </pic:pic>
              </a:graphicData>
            </a:graphic>
          </wp:inline>
        </w:drawing>
      </w:r>
    </w:p>
    <w:p w:rsidR="00876022" w:rsidRPr="00EE611B" w:rsidRDefault="00876022" w:rsidP="00EE611B">
      <w:pPr>
        <w:pStyle w:val="a6"/>
        <w:spacing w:line="360" w:lineRule="auto"/>
        <w:jc w:val="center"/>
        <w:rPr>
          <w:rFonts w:ascii="Times New Roman" w:hAnsi="Times New Roman" w:cs="Times New Roman"/>
          <w:i w:val="0"/>
          <w:color w:val="000000" w:themeColor="text1"/>
          <w:sz w:val="28"/>
          <w:szCs w:val="28"/>
          <w:lang w:val="ru-RU"/>
        </w:rPr>
      </w:pPr>
      <w:r w:rsidRPr="00EE611B">
        <w:rPr>
          <w:rFonts w:ascii="Times New Roman" w:hAnsi="Times New Roman" w:cs="Times New Roman"/>
          <w:i w:val="0"/>
          <w:color w:val="000000" w:themeColor="text1"/>
          <w:sz w:val="28"/>
          <w:szCs w:val="28"/>
        </w:rPr>
        <w:t>Рис. 2.</w:t>
      </w:r>
      <w:r w:rsidRPr="00EE611B">
        <w:rPr>
          <w:rFonts w:ascii="Times New Roman" w:hAnsi="Times New Roman" w:cs="Times New Roman"/>
          <w:i w:val="0"/>
          <w:color w:val="000000" w:themeColor="text1"/>
          <w:sz w:val="28"/>
          <w:szCs w:val="28"/>
          <w:lang w:val="ru-RU"/>
        </w:rPr>
        <w:t>1</w:t>
      </w:r>
      <w:r w:rsidR="000F2A70" w:rsidRPr="00EE611B">
        <w:rPr>
          <w:rFonts w:ascii="Times New Roman" w:hAnsi="Times New Roman" w:cs="Times New Roman"/>
          <w:i w:val="0"/>
          <w:color w:val="000000" w:themeColor="text1"/>
          <w:sz w:val="28"/>
          <w:szCs w:val="28"/>
          <w:lang w:val="ru-RU"/>
        </w:rPr>
        <w:t>3</w:t>
      </w:r>
      <w:r w:rsidRPr="00EE611B">
        <w:rPr>
          <w:rFonts w:ascii="Times New Roman" w:hAnsi="Times New Roman" w:cs="Times New Roman"/>
          <w:i w:val="0"/>
          <w:color w:val="000000" w:themeColor="text1"/>
          <w:sz w:val="28"/>
          <w:szCs w:val="28"/>
          <w:lang w:val="ru-RU"/>
        </w:rPr>
        <w:t xml:space="preserve"> – </w:t>
      </w:r>
      <w:r w:rsidRPr="00EE611B">
        <w:rPr>
          <w:rFonts w:ascii="Times New Roman" w:hAnsi="Times New Roman" w:cs="Times New Roman"/>
          <w:i w:val="0"/>
          <w:color w:val="000000" w:themeColor="text1"/>
          <w:sz w:val="28"/>
          <w:szCs w:val="28"/>
        </w:rPr>
        <w:t>Виділення</w:t>
      </w:r>
      <w:r w:rsidRPr="00EE611B">
        <w:rPr>
          <w:rFonts w:ascii="Times New Roman" w:hAnsi="Times New Roman" w:cs="Times New Roman"/>
          <w:i w:val="0"/>
          <w:color w:val="000000" w:themeColor="text1"/>
          <w:sz w:val="28"/>
          <w:szCs w:val="28"/>
          <w:lang w:val="ru-RU"/>
        </w:rPr>
        <w:t xml:space="preserve"> </w:t>
      </w:r>
      <w:r w:rsidRPr="00EE611B">
        <w:rPr>
          <w:rFonts w:ascii="Times New Roman" w:hAnsi="Times New Roman" w:cs="Times New Roman"/>
          <w:i w:val="0"/>
          <w:color w:val="000000" w:themeColor="text1"/>
          <w:sz w:val="28"/>
          <w:szCs w:val="28"/>
        </w:rPr>
        <w:t>границь</w:t>
      </w:r>
      <w:r w:rsidRPr="00EE611B">
        <w:rPr>
          <w:rFonts w:ascii="Times New Roman" w:hAnsi="Times New Roman" w:cs="Times New Roman"/>
          <w:i w:val="0"/>
          <w:color w:val="000000" w:themeColor="text1"/>
          <w:sz w:val="28"/>
          <w:szCs w:val="28"/>
          <w:lang w:val="ru-RU"/>
        </w:rPr>
        <w:t xml:space="preserve"> </w:t>
      </w:r>
      <w:proofErr w:type="spellStart"/>
      <w:r w:rsidRPr="00EE611B">
        <w:rPr>
          <w:rFonts w:ascii="Times New Roman" w:hAnsi="Times New Roman" w:cs="Times New Roman"/>
          <w:i w:val="0"/>
          <w:color w:val="000000" w:themeColor="text1"/>
          <w:sz w:val="28"/>
          <w:szCs w:val="28"/>
        </w:rPr>
        <w:t>зерен</w:t>
      </w:r>
      <w:proofErr w:type="spellEnd"/>
      <w:r w:rsidRPr="00EE611B">
        <w:rPr>
          <w:rFonts w:ascii="Times New Roman" w:hAnsi="Times New Roman" w:cs="Times New Roman"/>
          <w:i w:val="0"/>
          <w:color w:val="000000" w:themeColor="text1"/>
          <w:sz w:val="28"/>
          <w:szCs w:val="28"/>
        </w:rPr>
        <w:t xml:space="preserve"> в програмі </w:t>
      </w:r>
      <w:proofErr w:type="spellStart"/>
      <w:r w:rsidRPr="00EE611B">
        <w:rPr>
          <w:rFonts w:ascii="Times New Roman" w:hAnsi="Times New Roman" w:cs="Times New Roman"/>
          <w:i w:val="0"/>
          <w:color w:val="000000" w:themeColor="text1"/>
          <w:sz w:val="28"/>
          <w:szCs w:val="28"/>
          <w:lang w:val="en-US"/>
        </w:rPr>
        <w:t>JMicroVision</w:t>
      </w:r>
      <w:proofErr w:type="spellEnd"/>
    </w:p>
    <w:p w:rsidR="00876022" w:rsidRPr="00EE611B" w:rsidRDefault="00876022" w:rsidP="00EE611B">
      <w:pPr>
        <w:spacing w:after="0"/>
        <w:ind w:firstLine="709"/>
        <w:rPr>
          <w:szCs w:val="28"/>
        </w:rPr>
      </w:pPr>
      <w:proofErr w:type="spellStart"/>
      <w:r w:rsidRPr="00EE611B">
        <w:rPr>
          <w:szCs w:val="28"/>
        </w:rPr>
        <w:t>JMicroVision</w:t>
      </w:r>
      <w:proofErr w:type="spellEnd"/>
      <w:r w:rsidRPr="00EE611B">
        <w:rPr>
          <w:szCs w:val="28"/>
        </w:rPr>
        <w:t xml:space="preserve"> – аналіз зображення інструментів для вимірювання та кількісної оцінки компонентів зображень високої чіткості. Програма містить більшість звичайних операцій обробки зображень, має ефективну систему візуалізації та інноваційні функції. Вона містить інструменти для кількісної оцінки або вручну, або автоматично. </w:t>
      </w:r>
      <w:proofErr w:type="spellStart"/>
      <w:r w:rsidRPr="00EE611B">
        <w:rPr>
          <w:szCs w:val="28"/>
        </w:rPr>
        <w:t>JMicroVision</w:t>
      </w:r>
      <w:proofErr w:type="spellEnd"/>
      <w:r w:rsidRPr="00EE611B">
        <w:rPr>
          <w:szCs w:val="28"/>
        </w:rPr>
        <w:t xml:space="preserve"> має простий і інтуїтивно зрозумілий інтерфейс з потужними функціями.  Програма дозволяє працювати з її допомогою і при цьому не вимагає, щоб ви були фахівцем в області аналізу зображень. </w:t>
      </w:r>
      <w:proofErr w:type="spellStart"/>
      <w:r w:rsidRPr="00EE611B">
        <w:rPr>
          <w:szCs w:val="28"/>
        </w:rPr>
        <w:t>JMicroVision</w:t>
      </w:r>
      <w:proofErr w:type="spellEnd"/>
      <w:r w:rsidRPr="00EE611B">
        <w:rPr>
          <w:szCs w:val="28"/>
        </w:rPr>
        <w:t xml:space="preserve"> був розроблений спеціально для аналізу зображень високої чіткості, але він може бути легко використаний в інших областях. Основні характеристики:</w:t>
      </w:r>
    </w:p>
    <w:p w:rsidR="00876022" w:rsidRPr="00EE611B" w:rsidRDefault="00F25A6B" w:rsidP="00EE611B">
      <w:pPr>
        <w:pStyle w:val="a5"/>
        <w:numPr>
          <w:ilvl w:val="0"/>
          <w:numId w:val="29"/>
        </w:numPr>
        <w:spacing w:after="0" w:line="360" w:lineRule="auto"/>
        <w:ind w:left="0" w:firstLine="709"/>
        <w:jc w:val="both"/>
        <w:rPr>
          <w:rFonts w:ascii="Times New Roman" w:hAnsi="Times New Roman" w:cs="Times New Roman"/>
          <w:sz w:val="28"/>
          <w:szCs w:val="28"/>
        </w:rPr>
      </w:pPr>
      <w:r w:rsidRPr="00EE611B">
        <w:rPr>
          <w:rFonts w:ascii="Times New Roman" w:hAnsi="Times New Roman" w:cs="Times New Roman"/>
          <w:sz w:val="28"/>
          <w:szCs w:val="28"/>
        </w:rPr>
        <w:t>Читає</w:t>
      </w:r>
      <w:r w:rsidR="00876022" w:rsidRPr="00EE611B">
        <w:rPr>
          <w:rFonts w:ascii="Times New Roman" w:hAnsi="Times New Roman" w:cs="Times New Roman"/>
          <w:sz w:val="28"/>
          <w:szCs w:val="28"/>
        </w:rPr>
        <w:t xml:space="preserve"> зображення у форматі TIFF, BMP, GIF, </w:t>
      </w:r>
      <w:proofErr w:type="spellStart"/>
      <w:r w:rsidR="00876022" w:rsidRPr="00EE611B">
        <w:rPr>
          <w:rFonts w:ascii="Times New Roman" w:hAnsi="Times New Roman" w:cs="Times New Roman"/>
          <w:sz w:val="28"/>
          <w:szCs w:val="28"/>
        </w:rPr>
        <w:t>Flashpix</w:t>
      </w:r>
      <w:proofErr w:type="spellEnd"/>
      <w:r w:rsidR="00876022" w:rsidRPr="00EE611B">
        <w:rPr>
          <w:rFonts w:ascii="Times New Roman" w:hAnsi="Times New Roman" w:cs="Times New Roman"/>
          <w:sz w:val="28"/>
          <w:szCs w:val="28"/>
        </w:rPr>
        <w:t>, JPEG, PNG, і формати PNM</w:t>
      </w:r>
    </w:p>
    <w:p w:rsidR="00876022" w:rsidRPr="00EE611B" w:rsidRDefault="00876022" w:rsidP="00EE611B">
      <w:pPr>
        <w:pStyle w:val="a5"/>
        <w:numPr>
          <w:ilvl w:val="0"/>
          <w:numId w:val="29"/>
        </w:numPr>
        <w:spacing w:after="0" w:line="360" w:lineRule="auto"/>
        <w:ind w:left="0" w:firstLine="709"/>
        <w:jc w:val="both"/>
        <w:rPr>
          <w:rFonts w:ascii="Times New Roman" w:hAnsi="Times New Roman" w:cs="Times New Roman"/>
          <w:sz w:val="28"/>
          <w:szCs w:val="28"/>
        </w:rPr>
      </w:pPr>
      <w:r w:rsidRPr="00EE611B">
        <w:rPr>
          <w:rFonts w:ascii="Times New Roman" w:hAnsi="Times New Roman" w:cs="Times New Roman"/>
          <w:sz w:val="28"/>
          <w:szCs w:val="28"/>
        </w:rPr>
        <w:lastRenderedPageBreak/>
        <w:t>Ефективна система візуалізації</w:t>
      </w:r>
    </w:p>
    <w:p w:rsidR="00876022" w:rsidRPr="00EE611B" w:rsidRDefault="00876022" w:rsidP="00EE611B">
      <w:pPr>
        <w:pStyle w:val="a5"/>
        <w:numPr>
          <w:ilvl w:val="0"/>
          <w:numId w:val="29"/>
        </w:numPr>
        <w:spacing w:after="0" w:line="360" w:lineRule="auto"/>
        <w:ind w:left="0" w:firstLine="709"/>
        <w:jc w:val="both"/>
        <w:rPr>
          <w:rFonts w:ascii="Times New Roman" w:hAnsi="Times New Roman" w:cs="Times New Roman"/>
          <w:sz w:val="28"/>
          <w:szCs w:val="28"/>
        </w:rPr>
      </w:pPr>
      <w:r w:rsidRPr="00EE611B">
        <w:rPr>
          <w:rFonts w:ascii="Times New Roman" w:hAnsi="Times New Roman" w:cs="Times New Roman"/>
          <w:sz w:val="28"/>
          <w:szCs w:val="28"/>
        </w:rPr>
        <w:t>Кількісно компоненти об’єкти або фон</w:t>
      </w:r>
    </w:p>
    <w:p w:rsidR="00876022" w:rsidRPr="00EE611B" w:rsidRDefault="00876022" w:rsidP="00EE611B">
      <w:pPr>
        <w:pStyle w:val="a5"/>
        <w:numPr>
          <w:ilvl w:val="0"/>
          <w:numId w:val="29"/>
        </w:numPr>
        <w:spacing w:after="0" w:line="360" w:lineRule="auto"/>
        <w:ind w:left="0" w:firstLine="709"/>
        <w:jc w:val="both"/>
        <w:rPr>
          <w:rFonts w:ascii="Times New Roman" w:hAnsi="Times New Roman" w:cs="Times New Roman"/>
          <w:sz w:val="28"/>
          <w:szCs w:val="28"/>
        </w:rPr>
      </w:pPr>
      <w:r w:rsidRPr="00EE611B">
        <w:rPr>
          <w:rFonts w:ascii="Times New Roman" w:hAnsi="Times New Roman" w:cs="Times New Roman"/>
          <w:noProof/>
          <w:sz w:val="28"/>
          <w:szCs w:val="28"/>
          <w:lang w:eastAsia="uk-UA"/>
        </w:rPr>
        <mc:AlternateContent>
          <mc:Choice Requires="wps">
            <w:drawing>
              <wp:anchor distT="0" distB="0" distL="114300" distR="114300" simplePos="0" relativeHeight="252118016" behindDoc="0" locked="0" layoutInCell="1" allowOverlap="1" wp14:anchorId="62F41628" wp14:editId="4902F22B">
                <wp:simplePos x="0" y="0"/>
                <wp:positionH relativeFrom="column">
                  <wp:posOffset>786130</wp:posOffset>
                </wp:positionH>
                <wp:positionV relativeFrom="paragraph">
                  <wp:posOffset>3175000</wp:posOffset>
                </wp:positionV>
                <wp:extent cx="4991100" cy="247650"/>
                <wp:effectExtent l="0" t="0" r="0" b="0"/>
                <wp:wrapTopAndBottom/>
                <wp:docPr id="190" name="Надпись 190"/>
                <wp:cNvGraphicFramePr/>
                <a:graphic xmlns:a="http://schemas.openxmlformats.org/drawingml/2006/main">
                  <a:graphicData uri="http://schemas.microsoft.com/office/word/2010/wordprocessingShape">
                    <wps:wsp>
                      <wps:cNvSpPr txBox="1"/>
                      <wps:spPr>
                        <a:xfrm>
                          <a:off x="0" y="0"/>
                          <a:ext cx="4991100" cy="247650"/>
                        </a:xfrm>
                        <a:prstGeom prst="rect">
                          <a:avLst/>
                        </a:prstGeom>
                        <a:solidFill>
                          <a:prstClr val="white"/>
                        </a:solidFill>
                        <a:ln>
                          <a:noFill/>
                        </a:ln>
                        <a:effectLst/>
                      </wps:spPr>
                      <wps:txbx>
                        <w:txbxContent>
                          <w:p w:rsidR="00F61016" w:rsidRPr="006F3187" w:rsidRDefault="00F61016" w:rsidP="00876022">
                            <w:pPr>
                              <w:pStyle w:val="a6"/>
                              <w:jc w:val="center"/>
                              <w:rPr>
                                <w:rFonts w:ascii="Times New Roman" w:hAnsi="Times New Roman" w:cs="Times New Roman"/>
                                <w:i w:val="0"/>
                                <w:color w:val="000000" w:themeColor="text1"/>
                                <w:sz w:val="28"/>
                              </w:rPr>
                            </w:pPr>
                            <w:r w:rsidRPr="006F3187">
                              <w:rPr>
                                <w:rFonts w:ascii="Times New Roman" w:hAnsi="Times New Roman" w:cs="Times New Roman"/>
                                <w:i w:val="0"/>
                                <w:color w:val="000000" w:themeColor="text1"/>
                                <w:sz w:val="28"/>
                              </w:rPr>
                              <w:t xml:space="preserve">Рис. </w:t>
                            </w:r>
                            <w:r>
                              <w:rPr>
                                <w:rFonts w:ascii="Times New Roman" w:hAnsi="Times New Roman" w:cs="Times New Roman"/>
                                <w:i w:val="0"/>
                                <w:color w:val="000000" w:themeColor="text1"/>
                                <w:sz w:val="28"/>
                              </w:rPr>
                              <w:t>2.</w:t>
                            </w:r>
                            <w:r w:rsidRPr="006F3187">
                              <w:rPr>
                                <w:rFonts w:ascii="Times New Roman" w:hAnsi="Times New Roman" w:cs="Times New Roman"/>
                                <w:i w:val="0"/>
                                <w:color w:val="000000" w:themeColor="text1"/>
                                <w:sz w:val="28"/>
                              </w:rPr>
                              <w:t>1</w:t>
                            </w:r>
                            <w:r>
                              <w:rPr>
                                <w:rFonts w:ascii="Times New Roman" w:hAnsi="Times New Roman" w:cs="Times New Roman"/>
                                <w:i w:val="0"/>
                                <w:color w:val="000000" w:themeColor="text1"/>
                                <w:sz w:val="28"/>
                              </w:rPr>
                              <w:t>4 –</w:t>
                            </w:r>
                            <w:r w:rsidRPr="006F3187">
                              <w:rPr>
                                <w:rFonts w:ascii="Times New Roman" w:hAnsi="Times New Roman" w:cs="Times New Roman"/>
                                <w:i w:val="0"/>
                                <w:color w:val="000000" w:themeColor="text1"/>
                                <w:sz w:val="28"/>
                              </w:rPr>
                              <w:t xml:space="preserve"> Один із варіантів роботи в програмі </w:t>
                            </w:r>
                            <w:r w:rsidRPr="006F3187">
                              <w:rPr>
                                <w:rFonts w:ascii="Times New Roman" w:hAnsi="Times New Roman" w:cs="Times New Roman"/>
                                <w:i w:val="0"/>
                                <w:color w:val="000000" w:themeColor="text1"/>
                                <w:sz w:val="28"/>
                                <w:lang w:val="en-US"/>
                              </w:rPr>
                              <w:t>ImageJ</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F41628" id="Надпись 190" o:spid="_x0000_s1034" type="#_x0000_t202" style="position:absolute;left:0;text-align:left;margin-left:61.9pt;margin-top:250pt;width:393pt;height:19.5pt;z-index:25211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" stroked="f">
                <v:textbox inset="0,0,0,0">
                  <w:txbxContent>
                    <w:p w:rsidR="00F61016" w:rsidRPr="006F3187" w:rsidRDefault="00F61016" w:rsidP="00876022">
                      <w:pPr>
                        <w:pStyle w:val="a6"/>
                        <w:jc w:val="center"/>
                        <w:rPr>
                          <w:rFonts w:ascii="Times New Roman" w:hAnsi="Times New Roman" w:cs="Times New Roman"/>
                          <w:i w:val="0"/>
                          <w:color w:val="000000" w:themeColor="text1"/>
                          <w:sz w:val="28"/>
                        </w:rPr>
                      </w:pPr>
                      <w:r w:rsidRPr="006F3187">
                        <w:rPr>
                          <w:rFonts w:ascii="Times New Roman" w:hAnsi="Times New Roman" w:cs="Times New Roman"/>
                          <w:i w:val="0"/>
                          <w:color w:val="000000" w:themeColor="text1"/>
                          <w:sz w:val="28"/>
                        </w:rPr>
                        <w:t xml:space="preserve">Рис. </w:t>
                      </w:r>
                      <w:r>
                        <w:rPr>
                          <w:rFonts w:ascii="Times New Roman" w:hAnsi="Times New Roman" w:cs="Times New Roman"/>
                          <w:i w:val="0"/>
                          <w:color w:val="000000" w:themeColor="text1"/>
                          <w:sz w:val="28"/>
                        </w:rPr>
                        <w:t>2.</w:t>
                      </w:r>
                      <w:r w:rsidRPr="006F3187">
                        <w:rPr>
                          <w:rFonts w:ascii="Times New Roman" w:hAnsi="Times New Roman" w:cs="Times New Roman"/>
                          <w:i w:val="0"/>
                          <w:color w:val="000000" w:themeColor="text1"/>
                          <w:sz w:val="28"/>
                        </w:rPr>
                        <w:t>1</w:t>
                      </w:r>
                      <w:r>
                        <w:rPr>
                          <w:rFonts w:ascii="Times New Roman" w:hAnsi="Times New Roman" w:cs="Times New Roman"/>
                          <w:i w:val="0"/>
                          <w:color w:val="000000" w:themeColor="text1"/>
                          <w:sz w:val="28"/>
                        </w:rPr>
                        <w:t>4 –</w:t>
                      </w:r>
                      <w:r w:rsidRPr="006F3187">
                        <w:rPr>
                          <w:rFonts w:ascii="Times New Roman" w:hAnsi="Times New Roman" w:cs="Times New Roman"/>
                          <w:i w:val="0"/>
                          <w:color w:val="000000" w:themeColor="text1"/>
                          <w:sz w:val="28"/>
                        </w:rPr>
                        <w:t xml:space="preserve"> Один із варіантів роботи в програмі </w:t>
                      </w:r>
                      <w:r w:rsidRPr="006F3187">
                        <w:rPr>
                          <w:rFonts w:ascii="Times New Roman" w:hAnsi="Times New Roman" w:cs="Times New Roman"/>
                          <w:i w:val="0"/>
                          <w:color w:val="000000" w:themeColor="text1"/>
                          <w:sz w:val="28"/>
                          <w:lang w:val="en-US"/>
                        </w:rPr>
                        <w:t>ImageJ</w:t>
                      </w:r>
                    </w:p>
                  </w:txbxContent>
                </v:textbox>
                <w10:wrap type="topAndBottom"/>
              </v:shape>
            </w:pict>
          </mc:Fallback>
        </mc:AlternateContent>
      </w:r>
      <w:r w:rsidRPr="00EE611B">
        <w:rPr>
          <w:rFonts w:ascii="Times New Roman" w:hAnsi="Times New Roman" w:cs="Times New Roman"/>
          <w:noProof/>
          <w:sz w:val="28"/>
          <w:szCs w:val="28"/>
          <w:lang w:eastAsia="uk-UA"/>
        </w:rPr>
        <w:drawing>
          <wp:anchor distT="0" distB="0" distL="114300" distR="114300" simplePos="0" relativeHeight="252110848" behindDoc="0" locked="0" layoutInCell="1" allowOverlap="1" wp14:anchorId="11113C35" wp14:editId="5D3F75E6">
            <wp:simplePos x="0" y="0"/>
            <wp:positionH relativeFrom="column">
              <wp:posOffset>1881505</wp:posOffset>
            </wp:positionH>
            <wp:positionV relativeFrom="paragraph">
              <wp:posOffset>633095</wp:posOffset>
            </wp:positionV>
            <wp:extent cx="2964180" cy="2544445"/>
            <wp:effectExtent l="0" t="0" r="7620" b="8255"/>
            <wp:wrapTopAndBottom/>
            <wp:docPr id="159" name="Рисунок 159" descr="D:\НавчаННЯ\На сьогодні\imagej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D:\НавчаННЯ\На сьогодні\imagej2.jpe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964180" cy="254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E611B">
        <w:rPr>
          <w:rFonts w:ascii="Times New Roman" w:hAnsi="Times New Roman" w:cs="Times New Roman"/>
          <w:sz w:val="28"/>
          <w:szCs w:val="28"/>
        </w:rPr>
        <w:t>Аналіз об’єкта (розмір, форма, орієнтація, текстура ...) класифікація об’єктів</w:t>
      </w:r>
    </w:p>
    <w:p w:rsidR="00876022" w:rsidRPr="00EE611B" w:rsidRDefault="00876022" w:rsidP="00EE611B">
      <w:pPr>
        <w:pStyle w:val="a5"/>
        <w:numPr>
          <w:ilvl w:val="0"/>
          <w:numId w:val="29"/>
        </w:numPr>
        <w:spacing w:before="120" w:after="0" w:line="360" w:lineRule="auto"/>
        <w:ind w:left="0" w:firstLine="709"/>
        <w:contextualSpacing w:val="0"/>
        <w:jc w:val="both"/>
        <w:rPr>
          <w:rFonts w:ascii="Times New Roman" w:hAnsi="Times New Roman" w:cs="Times New Roman"/>
          <w:sz w:val="28"/>
          <w:szCs w:val="28"/>
        </w:rPr>
      </w:pPr>
      <w:r w:rsidRPr="00EE611B">
        <w:rPr>
          <w:rFonts w:ascii="Times New Roman" w:hAnsi="Times New Roman" w:cs="Times New Roman"/>
          <w:sz w:val="28"/>
          <w:szCs w:val="28"/>
        </w:rPr>
        <w:t>Обробка зображень (бінарні та морфологія операції, фільтрація, сегментація) випрямлення зображення (геометрична корекція по контрольним точкам)</w:t>
      </w:r>
    </w:p>
    <w:p w:rsidR="00876022" w:rsidRPr="00EE611B" w:rsidRDefault="00876022" w:rsidP="00EE611B">
      <w:pPr>
        <w:pStyle w:val="a5"/>
        <w:numPr>
          <w:ilvl w:val="0"/>
          <w:numId w:val="29"/>
        </w:numPr>
        <w:spacing w:after="0" w:line="360" w:lineRule="auto"/>
        <w:ind w:left="0" w:firstLine="709"/>
        <w:jc w:val="both"/>
        <w:rPr>
          <w:rFonts w:ascii="Times New Roman" w:hAnsi="Times New Roman" w:cs="Times New Roman"/>
          <w:sz w:val="28"/>
          <w:szCs w:val="28"/>
        </w:rPr>
      </w:pPr>
      <w:r w:rsidRPr="00EE611B">
        <w:rPr>
          <w:rFonts w:ascii="Times New Roman" w:hAnsi="Times New Roman" w:cs="Times New Roman"/>
          <w:sz w:val="28"/>
          <w:szCs w:val="28"/>
        </w:rPr>
        <w:t>Підрахунок цифровий точки</w:t>
      </w:r>
    </w:p>
    <w:p w:rsidR="00876022" w:rsidRPr="00EE611B" w:rsidRDefault="00876022" w:rsidP="00EE611B">
      <w:pPr>
        <w:pStyle w:val="a5"/>
        <w:numPr>
          <w:ilvl w:val="0"/>
          <w:numId w:val="29"/>
        </w:numPr>
        <w:spacing w:after="0" w:line="360" w:lineRule="auto"/>
        <w:ind w:left="0" w:firstLine="709"/>
        <w:jc w:val="both"/>
        <w:rPr>
          <w:rFonts w:ascii="Times New Roman" w:hAnsi="Times New Roman" w:cs="Times New Roman"/>
          <w:sz w:val="28"/>
          <w:szCs w:val="28"/>
        </w:rPr>
      </w:pPr>
      <w:r w:rsidRPr="00EE611B">
        <w:rPr>
          <w:rFonts w:ascii="Times New Roman" w:hAnsi="Times New Roman" w:cs="Times New Roman"/>
          <w:sz w:val="28"/>
          <w:szCs w:val="28"/>
        </w:rPr>
        <w:t>Інструменти для збору даних в одному або двох вимірах анотації зображення і опис карта</w:t>
      </w:r>
    </w:p>
    <w:p w:rsidR="00876022" w:rsidRPr="00EE611B" w:rsidRDefault="00876022" w:rsidP="00EE611B">
      <w:pPr>
        <w:pStyle w:val="a5"/>
        <w:numPr>
          <w:ilvl w:val="0"/>
          <w:numId w:val="29"/>
        </w:numPr>
        <w:spacing w:after="0" w:line="360" w:lineRule="auto"/>
        <w:ind w:left="0" w:firstLine="709"/>
        <w:jc w:val="both"/>
        <w:rPr>
          <w:rFonts w:ascii="Times New Roman" w:hAnsi="Times New Roman" w:cs="Times New Roman"/>
          <w:sz w:val="28"/>
          <w:szCs w:val="28"/>
        </w:rPr>
      </w:pPr>
      <w:r w:rsidRPr="00EE611B">
        <w:rPr>
          <w:rFonts w:ascii="Times New Roman" w:hAnsi="Times New Roman" w:cs="Times New Roman"/>
          <w:sz w:val="28"/>
          <w:szCs w:val="28"/>
        </w:rPr>
        <w:t>Профіль (зміна гранулометрії, щільність, об’єкти або фон)</w:t>
      </w:r>
    </w:p>
    <w:p w:rsidR="00876022" w:rsidRPr="00EE611B" w:rsidRDefault="00876022" w:rsidP="00EE611B">
      <w:pPr>
        <w:pStyle w:val="a5"/>
        <w:numPr>
          <w:ilvl w:val="0"/>
          <w:numId w:val="29"/>
        </w:numPr>
        <w:spacing w:after="0" w:line="360" w:lineRule="auto"/>
        <w:ind w:left="0" w:firstLine="709"/>
        <w:jc w:val="both"/>
        <w:rPr>
          <w:rFonts w:ascii="Times New Roman" w:hAnsi="Times New Roman" w:cs="Times New Roman"/>
          <w:sz w:val="28"/>
          <w:szCs w:val="28"/>
        </w:rPr>
      </w:pPr>
      <w:r w:rsidRPr="00EE611B">
        <w:rPr>
          <w:rFonts w:ascii="Times New Roman" w:hAnsi="Times New Roman" w:cs="Times New Roman"/>
          <w:noProof/>
          <w:sz w:val="28"/>
          <w:szCs w:val="28"/>
          <w:lang w:eastAsia="uk-UA"/>
        </w:rPr>
        <mc:AlternateContent>
          <mc:Choice Requires="wps">
            <w:drawing>
              <wp:anchor distT="0" distB="0" distL="114300" distR="114300" simplePos="0" relativeHeight="252119040" behindDoc="0" locked="0" layoutInCell="1" allowOverlap="1" wp14:anchorId="669ADEAE" wp14:editId="5E5DA927">
                <wp:simplePos x="0" y="0"/>
                <wp:positionH relativeFrom="column">
                  <wp:posOffset>109855</wp:posOffset>
                </wp:positionH>
                <wp:positionV relativeFrom="paragraph">
                  <wp:posOffset>2425065</wp:posOffset>
                </wp:positionV>
                <wp:extent cx="5753100" cy="635"/>
                <wp:effectExtent l="0" t="0" r="0" b="0"/>
                <wp:wrapTopAndBottom/>
                <wp:docPr id="193" name="Надпись 193"/>
                <wp:cNvGraphicFramePr/>
                <a:graphic xmlns:a="http://schemas.openxmlformats.org/drawingml/2006/main">
                  <a:graphicData uri="http://schemas.microsoft.com/office/word/2010/wordprocessingShape">
                    <wps:wsp>
                      <wps:cNvSpPr txBox="1"/>
                      <wps:spPr>
                        <a:xfrm>
                          <a:off x="0" y="0"/>
                          <a:ext cx="5753100" cy="635"/>
                        </a:xfrm>
                        <a:prstGeom prst="rect">
                          <a:avLst/>
                        </a:prstGeom>
                        <a:solidFill>
                          <a:prstClr val="white"/>
                        </a:solidFill>
                        <a:ln>
                          <a:noFill/>
                        </a:ln>
                        <a:effectLst/>
                      </wps:spPr>
                      <wps:txbx>
                        <w:txbxContent>
                          <w:p w:rsidR="00F61016" w:rsidRPr="006F3187" w:rsidRDefault="00F61016" w:rsidP="00876022">
                            <w:pPr>
                              <w:pStyle w:val="a6"/>
                              <w:jc w:val="center"/>
                              <w:rPr>
                                <w:rFonts w:ascii="Times New Roman" w:hAnsi="Times New Roman" w:cs="Times New Roman"/>
                                <w:i w:val="0"/>
                                <w:color w:val="000000" w:themeColor="text1"/>
                                <w:sz w:val="28"/>
                              </w:rPr>
                            </w:pPr>
                            <w:r>
                              <w:rPr>
                                <w:rFonts w:ascii="Times New Roman" w:hAnsi="Times New Roman" w:cs="Times New Roman"/>
                                <w:i w:val="0"/>
                                <w:color w:val="000000" w:themeColor="text1"/>
                                <w:sz w:val="28"/>
                              </w:rPr>
                              <w:t>Рис. 2.</w:t>
                            </w:r>
                            <w:r w:rsidRPr="006F3187">
                              <w:rPr>
                                <w:rFonts w:ascii="Times New Roman" w:hAnsi="Times New Roman" w:cs="Times New Roman"/>
                                <w:i w:val="0"/>
                                <w:color w:val="000000" w:themeColor="text1"/>
                                <w:sz w:val="28"/>
                              </w:rPr>
                              <w:t>1</w:t>
                            </w:r>
                            <w:r>
                              <w:rPr>
                                <w:rFonts w:ascii="Times New Roman" w:hAnsi="Times New Roman" w:cs="Times New Roman"/>
                                <w:i w:val="0"/>
                                <w:color w:val="000000" w:themeColor="text1"/>
                                <w:sz w:val="28"/>
                              </w:rPr>
                              <w:t>5</w:t>
                            </w:r>
                            <w:r w:rsidRPr="006F3187">
                              <w:rPr>
                                <w:rFonts w:ascii="Times New Roman" w:hAnsi="Times New Roman" w:cs="Times New Roman"/>
                                <w:i w:val="0"/>
                                <w:color w:val="000000" w:themeColor="text1"/>
                                <w:sz w:val="28"/>
                              </w:rPr>
                              <w:t xml:space="preserve"> </w:t>
                            </w:r>
                            <w:r>
                              <w:rPr>
                                <w:rFonts w:ascii="Times New Roman" w:hAnsi="Times New Roman" w:cs="Times New Roman"/>
                                <w:i w:val="0"/>
                                <w:color w:val="000000" w:themeColor="text1"/>
                                <w:sz w:val="28"/>
                              </w:rPr>
                              <w:t>–</w:t>
                            </w:r>
                            <w:r w:rsidRPr="006F3187">
                              <w:rPr>
                                <w:rFonts w:ascii="Times New Roman" w:hAnsi="Times New Roman" w:cs="Times New Roman"/>
                                <w:i w:val="0"/>
                                <w:color w:val="000000" w:themeColor="text1"/>
                                <w:sz w:val="28"/>
                              </w:rPr>
                              <w:t xml:space="preserve"> Визначення діагоналей відбитків в програмі </w:t>
                            </w:r>
                            <w:r w:rsidRPr="006F3187">
                              <w:rPr>
                                <w:rFonts w:ascii="Times New Roman" w:hAnsi="Times New Roman" w:cs="Times New Roman"/>
                                <w:i w:val="0"/>
                                <w:color w:val="000000" w:themeColor="text1"/>
                                <w:sz w:val="28"/>
                                <w:lang w:val="en-US"/>
                              </w:rPr>
                              <w:t>JMicroVision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69ADEAE" id="Надпись 193" o:spid="_x0000_s1035" type="#_x0000_t202" style="position:absolute;left:0;text-align:left;margin-left:8.65pt;margin-top:190.95pt;width:453pt;height:.05pt;z-index:252119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" stroked="f">
                <v:textbox style="mso-fit-shape-to-text:t" inset="0,0,0,0">
                  <w:txbxContent>
                    <w:p w:rsidR="00F61016" w:rsidRPr="006F3187" w:rsidRDefault="00F61016" w:rsidP="00876022">
                      <w:pPr>
                        <w:pStyle w:val="a6"/>
                        <w:jc w:val="center"/>
                        <w:rPr>
                          <w:rFonts w:ascii="Times New Roman" w:hAnsi="Times New Roman" w:cs="Times New Roman"/>
                          <w:i w:val="0"/>
                          <w:color w:val="000000" w:themeColor="text1"/>
                          <w:sz w:val="28"/>
                        </w:rPr>
                      </w:pPr>
                      <w:r>
                        <w:rPr>
                          <w:rFonts w:ascii="Times New Roman" w:hAnsi="Times New Roman" w:cs="Times New Roman"/>
                          <w:i w:val="0"/>
                          <w:color w:val="000000" w:themeColor="text1"/>
                          <w:sz w:val="28"/>
                        </w:rPr>
                        <w:t>Рис. 2.</w:t>
                      </w:r>
                      <w:r w:rsidRPr="006F3187">
                        <w:rPr>
                          <w:rFonts w:ascii="Times New Roman" w:hAnsi="Times New Roman" w:cs="Times New Roman"/>
                          <w:i w:val="0"/>
                          <w:color w:val="000000" w:themeColor="text1"/>
                          <w:sz w:val="28"/>
                        </w:rPr>
                        <w:t>1</w:t>
                      </w:r>
                      <w:r>
                        <w:rPr>
                          <w:rFonts w:ascii="Times New Roman" w:hAnsi="Times New Roman" w:cs="Times New Roman"/>
                          <w:i w:val="0"/>
                          <w:color w:val="000000" w:themeColor="text1"/>
                          <w:sz w:val="28"/>
                        </w:rPr>
                        <w:t>5</w:t>
                      </w:r>
                      <w:r w:rsidRPr="006F3187">
                        <w:rPr>
                          <w:rFonts w:ascii="Times New Roman" w:hAnsi="Times New Roman" w:cs="Times New Roman"/>
                          <w:i w:val="0"/>
                          <w:color w:val="000000" w:themeColor="text1"/>
                          <w:sz w:val="28"/>
                        </w:rPr>
                        <w:t xml:space="preserve"> </w:t>
                      </w:r>
                      <w:r>
                        <w:rPr>
                          <w:rFonts w:ascii="Times New Roman" w:hAnsi="Times New Roman" w:cs="Times New Roman"/>
                          <w:i w:val="0"/>
                          <w:color w:val="000000" w:themeColor="text1"/>
                          <w:sz w:val="28"/>
                        </w:rPr>
                        <w:t>–</w:t>
                      </w:r>
                      <w:r w:rsidRPr="006F3187">
                        <w:rPr>
                          <w:rFonts w:ascii="Times New Roman" w:hAnsi="Times New Roman" w:cs="Times New Roman"/>
                          <w:i w:val="0"/>
                          <w:color w:val="000000" w:themeColor="text1"/>
                          <w:sz w:val="28"/>
                        </w:rPr>
                        <w:t xml:space="preserve"> Визначення діагоналей відбитків в програмі </w:t>
                      </w:r>
                      <w:r w:rsidRPr="006F3187">
                        <w:rPr>
                          <w:rFonts w:ascii="Times New Roman" w:hAnsi="Times New Roman" w:cs="Times New Roman"/>
                          <w:i w:val="0"/>
                          <w:color w:val="000000" w:themeColor="text1"/>
                          <w:sz w:val="28"/>
                          <w:lang w:val="en-US"/>
                        </w:rPr>
                        <w:t>JMicroVision</w:t>
                      </w:r>
                    </w:p>
                  </w:txbxContent>
                </v:textbox>
                <w10:wrap type="topAndBottom"/>
              </v:shape>
            </w:pict>
          </mc:Fallback>
        </mc:AlternateContent>
      </w:r>
      <w:r w:rsidRPr="00EE611B">
        <w:rPr>
          <w:rFonts w:ascii="Times New Roman" w:hAnsi="Times New Roman" w:cs="Times New Roman"/>
          <w:noProof/>
          <w:sz w:val="28"/>
          <w:szCs w:val="28"/>
          <w:lang w:eastAsia="uk-UA"/>
        </w:rPr>
        <w:drawing>
          <wp:anchor distT="0" distB="0" distL="114300" distR="114300" simplePos="0" relativeHeight="252111872" behindDoc="0" locked="0" layoutInCell="1" allowOverlap="1" wp14:anchorId="4A2F253E" wp14:editId="0DB4A0D4">
            <wp:simplePos x="0" y="0"/>
            <wp:positionH relativeFrom="column">
              <wp:posOffset>1300480</wp:posOffset>
            </wp:positionH>
            <wp:positionV relativeFrom="paragraph">
              <wp:posOffset>568960</wp:posOffset>
            </wp:positionV>
            <wp:extent cx="3378835" cy="1799590"/>
            <wp:effectExtent l="0" t="0" r="0" b="0"/>
            <wp:wrapTopAndBottom/>
            <wp:docPr id="163" name="Рисунок 163" descr="D:\НавчаННЯ\На сьогодні\JMicroVisio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D:\НавчаННЯ\На сьогодні\JMicroVision2.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378835" cy="17995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E611B">
        <w:rPr>
          <w:rFonts w:ascii="Times New Roman" w:hAnsi="Times New Roman" w:cs="Times New Roman"/>
          <w:sz w:val="28"/>
          <w:szCs w:val="28"/>
        </w:rPr>
        <w:t>Зберегти всі заходи, дані калібрування і настройки в одному файлі проекту</w:t>
      </w:r>
    </w:p>
    <w:p w:rsidR="00876022" w:rsidRPr="00EE611B" w:rsidRDefault="00876022" w:rsidP="00EE611B">
      <w:pPr>
        <w:pStyle w:val="3"/>
        <w:spacing w:before="0" w:line="360" w:lineRule="auto"/>
        <w:ind w:firstLine="709"/>
        <w:rPr>
          <w:rFonts w:ascii="Times New Roman" w:hAnsi="Times New Roman" w:cs="Times New Roman"/>
          <w:color w:val="auto"/>
          <w:sz w:val="28"/>
          <w:szCs w:val="28"/>
        </w:rPr>
      </w:pPr>
      <w:bookmarkStart w:id="46" w:name="_Toc530829021"/>
      <w:r w:rsidRPr="00EE611B">
        <w:rPr>
          <w:rFonts w:ascii="Times New Roman" w:hAnsi="Times New Roman" w:cs="Times New Roman"/>
          <w:color w:val="auto"/>
          <w:sz w:val="28"/>
          <w:szCs w:val="28"/>
        </w:rPr>
        <w:lastRenderedPageBreak/>
        <w:t xml:space="preserve">2.3.4 Програмний комплекс </w:t>
      </w:r>
      <w:proofErr w:type="spellStart"/>
      <w:r w:rsidRPr="00EE611B">
        <w:rPr>
          <w:rFonts w:ascii="Times New Roman" w:hAnsi="Times New Roman" w:cs="Times New Roman"/>
          <w:color w:val="auto"/>
          <w:sz w:val="28"/>
          <w:szCs w:val="28"/>
        </w:rPr>
        <w:t>Altami</w:t>
      </w:r>
      <w:proofErr w:type="spellEnd"/>
      <w:r w:rsidRPr="00EE611B">
        <w:rPr>
          <w:rFonts w:ascii="Times New Roman" w:hAnsi="Times New Roman" w:cs="Times New Roman"/>
          <w:color w:val="auto"/>
          <w:sz w:val="28"/>
          <w:szCs w:val="28"/>
        </w:rPr>
        <w:t xml:space="preserve"> </w:t>
      </w:r>
      <w:proofErr w:type="spellStart"/>
      <w:r w:rsidRPr="00EE611B">
        <w:rPr>
          <w:rFonts w:ascii="Times New Roman" w:hAnsi="Times New Roman" w:cs="Times New Roman"/>
          <w:color w:val="auto"/>
          <w:sz w:val="28"/>
          <w:szCs w:val="28"/>
        </w:rPr>
        <w:t>Studio</w:t>
      </w:r>
      <w:bookmarkEnd w:id="46"/>
      <w:proofErr w:type="spellEnd"/>
    </w:p>
    <w:p w:rsidR="00876022" w:rsidRPr="00EE611B" w:rsidRDefault="00876022" w:rsidP="00EE611B">
      <w:pPr>
        <w:spacing w:after="0"/>
        <w:ind w:firstLine="709"/>
        <w:rPr>
          <w:szCs w:val="28"/>
        </w:rPr>
      </w:pPr>
      <w:r w:rsidRPr="00EE611B">
        <w:rPr>
          <w:szCs w:val="28"/>
        </w:rPr>
        <w:t>Програма для управління пристроями захоплення зображень, ручного та автоматичного вимірювання об’єктів інтересу, а також обробки і аналізу зображень в режимі реального часу</w:t>
      </w:r>
    </w:p>
    <w:p w:rsidR="00876022" w:rsidRPr="00EE611B" w:rsidRDefault="00876022" w:rsidP="00EE611B">
      <w:pPr>
        <w:spacing w:after="0"/>
        <w:ind w:firstLine="709"/>
        <w:rPr>
          <w:szCs w:val="28"/>
        </w:rPr>
      </w:pPr>
      <w:r w:rsidRPr="00EE611B">
        <w:rPr>
          <w:noProof/>
          <w:szCs w:val="28"/>
          <w:lang w:eastAsia="uk-UA"/>
        </w:rPr>
        <mc:AlternateContent>
          <mc:Choice Requires="wps">
            <w:drawing>
              <wp:anchor distT="0" distB="0" distL="114300" distR="114300" simplePos="0" relativeHeight="252120064" behindDoc="0" locked="0" layoutInCell="1" allowOverlap="1" wp14:anchorId="658AAEAB" wp14:editId="145BC52B">
                <wp:simplePos x="0" y="0"/>
                <wp:positionH relativeFrom="column">
                  <wp:posOffset>471805</wp:posOffset>
                </wp:positionH>
                <wp:positionV relativeFrom="paragraph">
                  <wp:posOffset>2613025</wp:posOffset>
                </wp:positionV>
                <wp:extent cx="5086350" cy="635"/>
                <wp:effectExtent l="0" t="0" r="0" b="0"/>
                <wp:wrapTopAndBottom/>
                <wp:docPr id="194" name="Надпись 194"/>
                <wp:cNvGraphicFramePr/>
                <a:graphic xmlns:a="http://schemas.openxmlformats.org/drawingml/2006/main">
                  <a:graphicData uri="http://schemas.microsoft.com/office/word/2010/wordprocessingShape">
                    <wps:wsp>
                      <wps:cNvSpPr txBox="1"/>
                      <wps:spPr>
                        <a:xfrm>
                          <a:off x="0" y="0"/>
                          <a:ext cx="5086350" cy="635"/>
                        </a:xfrm>
                        <a:prstGeom prst="rect">
                          <a:avLst/>
                        </a:prstGeom>
                        <a:solidFill>
                          <a:prstClr val="white"/>
                        </a:solidFill>
                        <a:ln>
                          <a:noFill/>
                        </a:ln>
                        <a:effectLst/>
                      </wps:spPr>
                      <wps:txbx>
                        <w:txbxContent>
                          <w:p w:rsidR="00F61016" w:rsidRPr="006F3187" w:rsidRDefault="00F61016" w:rsidP="00876022">
                            <w:pPr>
                              <w:pStyle w:val="a6"/>
                              <w:jc w:val="center"/>
                              <w:rPr>
                                <w:rFonts w:ascii="Times New Roman" w:hAnsi="Times New Roman" w:cs="Times New Roman"/>
                                <w:i w:val="0"/>
                                <w:color w:val="000000" w:themeColor="text1"/>
                                <w:sz w:val="28"/>
                              </w:rPr>
                            </w:pPr>
                            <w:r>
                              <w:rPr>
                                <w:rFonts w:ascii="Times New Roman" w:hAnsi="Times New Roman" w:cs="Times New Roman"/>
                                <w:i w:val="0"/>
                                <w:color w:val="000000" w:themeColor="text1"/>
                                <w:sz w:val="28"/>
                              </w:rPr>
                              <w:t>Рис. 2.</w:t>
                            </w:r>
                            <w:r w:rsidRPr="006F3187">
                              <w:rPr>
                                <w:rFonts w:ascii="Times New Roman" w:hAnsi="Times New Roman" w:cs="Times New Roman"/>
                                <w:i w:val="0"/>
                                <w:color w:val="000000" w:themeColor="text1"/>
                                <w:sz w:val="28"/>
                              </w:rPr>
                              <w:t>1</w:t>
                            </w:r>
                            <w:r>
                              <w:rPr>
                                <w:rFonts w:ascii="Times New Roman" w:hAnsi="Times New Roman" w:cs="Times New Roman"/>
                                <w:i w:val="0"/>
                                <w:color w:val="000000" w:themeColor="text1"/>
                                <w:sz w:val="28"/>
                              </w:rPr>
                              <w:t>6 –</w:t>
                            </w:r>
                            <w:r w:rsidRPr="006F3187">
                              <w:rPr>
                                <w:rFonts w:ascii="Times New Roman" w:hAnsi="Times New Roman" w:cs="Times New Roman"/>
                                <w:i w:val="0"/>
                                <w:color w:val="000000" w:themeColor="text1"/>
                                <w:sz w:val="28"/>
                              </w:rPr>
                              <w:t xml:space="preserve"> Зовнішній вигляд програми</w:t>
                            </w:r>
                            <w:r w:rsidRPr="006F3187">
                              <w:rPr>
                                <w:rFonts w:ascii="Times New Roman" w:hAnsi="Times New Roman" w:cs="Times New Roman"/>
                                <w:i w:val="0"/>
                                <w:color w:val="000000" w:themeColor="text1"/>
                                <w:sz w:val="28"/>
                                <w:szCs w:val="28"/>
                              </w:rPr>
                              <w:t xml:space="preserve"> Altami Studio</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58AAEAB" id="Надпись 194" o:spid="_x0000_s1036" type="#_x0000_t202" style="position:absolute;left:0;text-align:left;margin-left:37.15pt;margin-top:205.75pt;width:400.5pt;height:.05pt;z-index:2521200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" stroked="f">
                <v:textbox style="mso-fit-shape-to-text:t" inset="0,0,0,0">
                  <w:txbxContent>
                    <w:p w:rsidR="00F61016" w:rsidRPr="006F3187" w:rsidRDefault="00F61016" w:rsidP="00876022">
                      <w:pPr>
                        <w:pStyle w:val="a6"/>
                        <w:jc w:val="center"/>
                        <w:rPr>
                          <w:rFonts w:ascii="Times New Roman" w:hAnsi="Times New Roman" w:cs="Times New Roman"/>
                          <w:i w:val="0"/>
                          <w:color w:val="000000" w:themeColor="text1"/>
                          <w:sz w:val="28"/>
                        </w:rPr>
                      </w:pPr>
                      <w:r>
                        <w:rPr>
                          <w:rFonts w:ascii="Times New Roman" w:hAnsi="Times New Roman" w:cs="Times New Roman"/>
                          <w:i w:val="0"/>
                          <w:color w:val="000000" w:themeColor="text1"/>
                          <w:sz w:val="28"/>
                        </w:rPr>
                        <w:t>Рис. 2.</w:t>
                      </w:r>
                      <w:r w:rsidRPr="006F3187">
                        <w:rPr>
                          <w:rFonts w:ascii="Times New Roman" w:hAnsi="Times New Roman" w:cs="Times New Roman"/>
                          <w:i w:val="0"/>
                          <w:color w:val="000000" w:themeColor="text1"/>
                          <w:sz w:val="28"/>
                        </w:rPr>
                        <w:t>1</w:t>
                      </w:r>
                      <w:r>
                        <w:rPr>
                          <w:rFonts w:ascii="Times New Roman" w:hAnsi="Times New Roman" w:cs="Times New Roman"/>
                          <w:i w:val="0"/>
                          <w:color w:val="000000" w:themeColor="text1"/>
                          <w:sz w:val="28"/>
                        </w:rPr>
                        <w:t>6 –</w:t>
                      </w:r>
                      <w:r w:rsidRPr="006F3187">
                        <w:rPr>
                          <w:rFonts w:ascii="Times New Roman" w:hAnsi="Times New Roman" w:cs="Times New Roman"/>
                          <w:i w:val="0"/>
                          <w:color w:val="000000" w:themeColor="text1"/>
                          <w:sz w:val="28"/>
                        </w:rPr>
                        <w:t xml:space="preserve"> Зовнішній вигляд програми</w:t>
                      </w:r>
                      <w:r w:rsidRPr="006F3187">
                        <w:rPr>
                          <w:rFonts w:ascii="Times New Roman" w:hAnsi="Times New Roman" w:cs="Times New Roman"/>
                          <w:i w:val="0"/>
                          <w:color w:val="000000" w:themeColor="text1"/>
                          <w:sz w:val="28"/>
                          <w:szCs w:val="28"/>
                        </w:rPr>
                        <w:t xml:space="preserve"> Altami Studio</w:t>
                      </w:r>
                    </w:p>
                  </w:txbxContent>
                </v:textbox>
                <w10:wrap type="topAndBottom"/>
              </v:shape>
            </w:pict>
          </mc:Fallback>
        </mc:AlternateContent>
      </w:r>
      <w:r w:rsidRPr="00EE611B">
        <w:rPr>
          <w:noProof/>
          <w:szCs w:val="28"/>
          <w:lang w:eastAsia="uk-UA"/>
        </w:rPr>
        <w:drawing>
          <wp:anchor distT="0" distB="0" distL="114300" distR="114300" simplePos="0" relativeHeight="252112896" behindDoc="0" locked="0" layoutInCell="1" allowOverlap="1" wp14:anchorId="1FA7BD71" wp14:editId="011B6216">
            <wp:simplePos x="0" y="0"/>
            <wp:positionH relativeFrom="column">
              <wp:posOffset>1386205</wp:posOffset>
            </wp:positionH>
            <wp:positionV relativeFrom="paragraph">
              <wp:posOffset>3175</wp:posOffset>
            </wp:positionV>
            <wp:extent cx="3419475" cy="2552700"/>
            <wp:effectExtent l="0" t="0" r="9525" b="0"/>
            <wp:wrapTopAndBottom/>
            <wp:docPr id="164" name="Рисунок 164" descr="D:\НавчаННЯ\На сьогодні\Altami Studi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D:\НавчаННЯ\На сьогодні\Altami Studio.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419475" cy="2552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E611B">
        <w:rPr>
          <w:szCs w:val="28"/>
        </w:rPr>
        <w:t xml:space="preserve">Програма </w:t>
      </w:r>
      <w:proofErr w:type="spellStart"/>
      <w:r w:rsidRPr="00EE611B">
        <w:rPr>
          <w:szCs w:val="28"/>
        </w:rPr>
        <w:t>Altami</w:t>
      </w:r>
      <w:proofErr w:type="spellEnd"/>
      <w:r w:rsidRPr="00EE611B">
        <w:rPr>
          <w:szCs w:val="28"/>
        </w:rPr>
        <w:t xml:space="preserve"> </w:t>
      </w:r>
      <w:proofErr w:type="spellStart"/>
      <w:r w:rsidRPr="00EE611B">
        <w:rPr>
          <w:szCs w:val="28"/>
        </w:rPr>
        <w:t>Studio</w:t>
      </w:r>
      <w:proofErr w:type="spellEnd"/>
      <w:r w:rsidRPr="00EE611B">
        <w:rPr>
          <w:szCs w:val="28"/>
        </w:rPr>
        <w:t xml:space="preserve"> розроблена для захоплення, дослідження і обробки зображень, а також для проведення вимірювань. Завдання програми - допомогти користувачеві проаналізувати зображення, отримане з обладнання, зробити висновки, підготувати і зберегти результати дослідження.</w:t>
      </w:r>
    </w:p>
    <w:p w:rsidR="00876022" w:rsidRPr="00EE611B" w:rsidRDefault="00876022" w:rsidP="00EE611B">
      <w:pPr>
        <w:spacing w:after="0"/>
        <w:ind w:firstLine="709"/>
        <w:rPr>
          <w:szCs w:val="28"/>
        </w:rPr>
      </w:pPr>
      <w:r w:rsidRPr="00EE611B">
        <w:rPr>
          <w:szCs w:val="28"/>
        </w:rPr>
        <w:t>Зображення можуть бути</w:t>
      </w:r>
      <w:r w:rsidRPr="00EE611B">
        <w:rPr>
          <w:noProof/>
          <w:szCs w:val="28"/>
          <w:lang w:eastAsia="uk-UA"/>
        </w:rPr>
        <w:t xml:space="preserve"> </w:t>
      </w:r>
      <w:r w:rsidRPr="00EE611B">
        <w:rPr>
          <w:szCs w:val="28"/>
        </w:rPr>
        <w:t xml:space="preserve"> отримані за допомогою різного дослідного устаткування: мікроскопів, телескопів, рентгенівських і інших апаратів. Спостереження і вимірювання відбуваються в режимі реального часу (зображення отримують з камери або інших захоплюючих пристроїв).</w:t>
      </w:r>
    </w:p>
    <w:p w:rsidR="00876022" w:rsidRPr="00EE611B" w:rsidRDefault="00876022" w:rsidP="00EE611B">
      <w:pPr>
        <w:spacing w:after="0"/>
        <w:ind w:firstLine="709"/>
        <w:rPr>
          <w:szCs w:val="28"/>
        </w:rPr>
      </w:pPr>
      <w:proofErr w:type="spellStart"/>
      <w:r w:rsidRPr="00EE611B">
        <w:rPr>
          <w:szCs w:val="28"/>
        </w:rPr>
        <w:t>Altami</w:t>
      </w:r>
      <w:proofErr w:type="spellEnd"/>
      <w:r w:rsidRPr="00EE611B">
        <w:rPr>
          <w:szCs w:val="28"/>
        </w:rPr>
        <w:t xml:space="preserve"> </w:t>
      </w:r>
      <w:proofErr w:type="spellStart"/>
      <w:r w:rsidRPr="00EE611B">
        <w:rPr>
          <w:szCs w:val="28"/>
        </w:rPr>
        <w:t>Studio</w:t>
      </w:r>
      <w:proofErr w:type="spellEnd"/>
      <w:r w:rsidRPr="00EE611B">
        <w:rPr>
          <w:szCs w:val="28"/>
        </w:rPr>
        <w:t xml:space="preserve">, яка є </w:t>
      </w:r>
      <w:proofErr w:type="spellStart"/>
      <w:r w:rsidRPr="00EE611B">
        <w:rPr>
          <w:szCs w:val="28"/>
        </w:rPr>
        <w:t>кросплатформним</w:t>
      </w:r>
      <w:proofErr w:type="spellEnd"/>
      <w:r w:rsidRPr="00EE611B">
        <w:rPr>
          <w:szCs w:val="28"/>
        </w:rPr>
        <w:t xml:space="preserve"> програмним забезпеченням, можна встановити на найбільш популярні операційні системи: Windows, </w:t>
      </w:r>
      <w:proofErr w:type="spellStart"/>
      <w:r w:rsidRPr="00EE611B">
        <w:rPr>
          <w:szCs w:val="28"/>
        </w:rPr>
        <w:t>Linux</w:t>
      </w:r>
      <w:proofErr w:type="spellEnd"/>
      <w:r w:rsidRPr="00EE611B">
        <w:rPr>
          <w:szCs w:val="28"/>
        </w:rPr>
        <w:t xml:space="preserve">, </w:t>
      </w:r>
      <w:proofErr w:type="spellStart"/>
      <w:r w:rsidRPr="00EE611B">
        <w:rPr>
          <w:szCs w:val="28"/>
        </w:rPr>
        <w:t>Mac</w:t>
      </w:r>
      <w:proofErr w:type="spellEnd"/>
      <w:r w:rsidRPr="00EE611B">
        <w:rPr>
          <w:szCs w:val="28"/>
        </w:rPr>
        <w:t xml:space="preserve"> OS X. Додаток повністю підтримує численні пристрої захоплення з інтерфейсами Microsoft </w:t>
      </w:r>
      <w:proofErr w:type="spellStart"/>
      <w:r w:rsidRPr="00EE611B">
        <w:rPr>
          <w:szCs w:val="28"/>
        </w:rPr>
        <w:t>DirectShow</w:t>
      </w:r>
      <w:proofErr w:type="spellEnd"/>
      <w:r w:rsidRPr="00EE611B">
        <w:rPr>
          <w:szCs w:val="28"/>
        </w:rPr>
        <w:t xml:space="preserve"> (найбільш широко використовується в операційних системах Microsoft Windows), а також цифрові окулярні камери серії DCM і MDC для мікроскопів, моделі камер </w:t>
      </w:r>
      <w:proofErr w:type="spellStart"/>
      <w:r w:rsidRPr="00EE611B">
        <w:rPr>
          <w:szCs w:val="28"/>
        </w:rPr>
        <w:t>Canon</w:t>
      </w:r>
      <w:proofErr w:type="spellEnd"/>
      <w:r w:rsidRPr="00EE611B">
        <w:rPr>
          <w:szCs w:val="28"/>
        </w:rPr>
        <w:t xml:space="preserve"> EOS і </w:t>
      </w:r>
      <w:proofErr w:type="spellStart"/>
      <w:r w:rsidRPr="00EE611B">
        <w:rPr>
          <w:szCs w:val="28"/>
        </w:rPr>
        <w:t>Canon</w:t>
      </w:r>
      <w:proofErr w:type="spellEnd"/>
      <w:r w:rsidRPr="00EE611B">
        <w:rPr>
          <w:szCs w:val="28"/>
        </w:rPr>
        <w:t xml:space="preserve"> </w:t>
      </w:r>
      <w:proofErr w:type="spellStart"/>
      <w:r w:rsidRPr="00EE611B">
        <w:rPr>
          <w:szCs w:val="28"/>
        </w:rPr>
        <w:t>PowerShot</w:t>
      </w:r>
      <w:proofErr w:type="spellEnd"/>
      <w:r w:rsidRPr="00EE611B">
        <w:rPr>
          <w:szCs w:val="28"/>
        </w:rPr>
        <w:t xml:space="preserve">, високошвидкісні USB 3.0 відеокамери </w:t>
      </w:r>
      <w:proofErr w:type="spellStart"/>
      <w:r w:rsidRPr="00EE611B">
        <w:rPr>
          <w:szCs w:val="28"/>
        </w:rPr>
        <w:t>Point-Grey</w:t>
      </w:r>
      <w:proofErr w:type="spellEnd"/>
      <w:r w:rsidRPr="00EE611B">
        <w:rPr>
          <w:szCs w:val="28"/>
        </w:rPr>
        <w:t xml:space="preserve">. </w:t>
      </w:r>
      <w:proofErr w:type="spellStart"/>
      <w:r w:rsidRPr="00EE611B">
        <w:rPr>
          <w:szCs w:val="28"/>
        </w:rPr>
        <w:t>Altami</w:t>
      </w:r>
      <w:proofErr w:type="spellEnd"/>
      <w:r w:rsidRPr="00EE611B">
        <w:rPr>
          <w:szCs w:val="28"/>
        </w:rPr>
        <w:t xml:space="preserve"> </w:t>
      </w:r>
      <w:proofErr w:type="spellStart"/>
      <w:r w:rsidRPr="00EE611B">
        <w:rPr>
          <w:szCs w:val="28"/>
        </w:rPr>
        <w:t>Studio</w:t>
      </w:r>
      <w:proofErr w:type="spellEnd"/>
      <w:r w:rsidRPr="00EE611B">
        <w:rPr>
          <w:szCs w:val="28"/>
        </w:rPr>
        <w:t xml:space="preserve"> працює з усіма популярними графічними форматами (</w:t>
      </w:r>
      <w:proofErr w:type="spellStart"/>
      <w:r w:rsidRPr="00EE611B">
        <w:rPr>
          <w:szCs w:val="28"/>
        </w:rPr>
        <w:t>bmp</w:t>
      </w:r>
      <w:proofErr w:type="spellEnd"/>
      <w:r w:rsidRPr="00EE611B">
        <w:rPr>
          <w:szCs w:val="28"/>
        </w:rPr>
        <w:t xml:space="preserve">, </w:t>
      </w:r>
      <w:proofErr w:type="spellStart"/>
      <w:r w:rsidRPr="00EE611B">
        <w:rPr>
          <w:szCs w:val="28"/>
        </w:rPr>
        <w:t>jpg</w:t>
      </w:r>
      <w:proofErr w:type="spellEnd"/>
      <w:r w:rsidRPr="00EE611B">
        <w:rPr>
          <w:szCs w:val="28"/>
        </w:rPr>
        <w:t xml:space="preserve">, </w:t>
      </w:r>
      <w:proofErr w:type="spellStart"/>
      <w:r w:rsidRPr="00EE611B">
        <w:rPr>
          <w:szCs w:val="28"/>
        </w:rPr>
        <w:t>tif</w:t>
      </w:r>
      <w:proofErr w:type="spellEnd"/>
      <w:r w:rsidRPr="00EE611B">
        <w:rPr>
          <w:szCs w:val="28"/>
        </w:rPr>
        <w:t xml:space="preserve">, </w:t>
      </w:r>
      <w:proofErr w:type="spellStart"/>
      <w:r w:rsidRPr="00EE611B">
        <w:rPr>
          <w:szCs w:val="28"/>
        </w:rPr>
        <w:t>svg</w:t>
      </w:r>
      <w:proofErr w:type="spellEnd"/>
      <w:r w:rsidRPr="00EE611B">
        <w:rPr>
          <w:szCs w:val="28"/>
        </w:rPr>
        <w:t xml:space="preserve"> і т. д.).</w:t>
      </w:r>
    </w:p>
    <w:p w:rsidR="00287FB5" w:rsidRPr="00EE611B" w:rsidRDefault="005C6469" w:rsidP="00EE611B">
      <w:pPr>
        <w:spacing w:before="120" w:after="0"/>
        <w:ind w:firstLine="709"/>
        <w:rPr>
          <w:szCs w:val="28"/>
          <w:lang w:val="ru-RU"/>
        </w:rPr>
      </w:pPr>
      <w:r w:rsidRPr="00EE611B">
        <w:rPr>
          <w:noProof/>
          <w:szCs w:val="28"/>
          <w:lang w:eastAsia="uk-UA"/>
        </w:rPr>
        <w:lastRenderedPageBreak/>
        <mc:AlternateContent>
          <mc:Choice Requires="wps">
            <w:drawing>
              <wp:anchor distT="0" distB="0" distL="114300" distR="114300" simplePos="0" relativeHeight="251945984" behindDoc="0" locked="0" layoutInCell="1" allowOverlap="1" wp14:anchorId="30FAEB39" wp14:editId="251EB982">
                <wp:simplePos x="0" y="0"/>
                <wp:positionH relativeFrom="column">
                  <wp:posOffset>557530</wp:posOffset>
                </wp:positionH>
                <wp:positionV relativeFrom="paragraph">
                  <wp:posOffset>2136775</wp:posOffset>
                </wp:positionV>
                <wp:extent cx="5048250" cy="635"/>
                <wp:effectExtent l="0" t="0" r="0" b="0"/>
                <wp:wrapTopAndBottom/>
                <wp:docPr id="195" name="Надпись 195"/>
                <wp:cNvGraphicFramePr/>
                <a:graphic xmlns:a="http://schemas.openxmlformats.org/drawingml/2006/main">
                  <a:graphicData uri="http://schemas.microsoft.com/office/word/2010/wordprocessingShape">
                    <wps:wsp>
                      <wps:cNvSpPr txBox="1"/>
                      <wps:spPr>
                        <a:xfrm>
                          <a:off x="0" y="0"/>
                          <a:ext cx="5048250" cy="635"/>
                        </a:xfrm>
                        <a:prstGeom prst="rect">
                          <a:avLst/>
                        </a:prstGeom>
                        <a:solidFill>
                          <a:prstClr val="white"/>
                        </a:solidFill>
                        <a:ln>
                          <a:noFill/>
                        </a:ln>
                        <a:effectLst/>
                      </wps:spPr>
                      <wps:txbx>
                        <w:txbxContent>
                          <w:p w:rsidR="00F61016" w:rsidRPr="006F3187" w:rsidRDefault="00F61016" w:rsidP="006F3187">
                            <w:pPr>
                              <w:pStyle w:val="a6"/>
                              <w:jc w:val="center"/>
                              <w:rPr>
                                <w:rFonts w:ascii="Times New Roman" w:hAnsi="Times New Roman" w:cs="Times New Roman"/>
                                <w:i w:val="0"/>
                                <w:color w:val="000000" w:themeColor="text1"/>
                                <w:sz w:val="28"/>
                              </w:rPr>
                            </w:pPr>
                            <w:r>
                              <w:rPr>
                                <w:rFonts w:ascii="Times New Roman" w:hAnsi="Times New Roman" w:cs="Times New Roman"/>
                                <w:i w:val="0"/>
                                <w:color w:val="000000" w:themeColor="text1"/>
                                <w:sz w:val="28"/>
                              </w:rPr>
                              <w:t>Рис. 2.</w:t>
                            </w:r>
                            <w:r w:rsidRPr="006F3187">
                              <w:rPr>
                                <w:rFonts w:ascii="Times New Roman" w:hAnsi="Times New Roman" w:cs="Times New Roman"/>
                                <w:i w:val="0"/>
                                <w:color w:val="000000" w:themeColor="text1"/>
                                <w:sz w:val="28"/>
                              </w:rPr>
                              <w:t>1</w:t>
                            </w:r>
                            <w:r>
                              <w:rPr>
                                <w:rFonts w:ascii="Times New Roman" w:hAnsi="Times New Roman" w:cs="Times New Roman"/>
                                <w:i w:val="0"/>
                                <w:color w:val="000000" w:themeColor="text1"/>
                                <w:sz w:val="28"/>
                              </w:rPr>
                              <w:t>7 –</w:t>
                            </w:r>
                            <w:r w:rsidRPr="006F3187">
                              <w:rPr>
                                <w:rFonts w:ascii="Times New Roman" w:hAnsi="Times New Roman" w:cs="Times New Roman"/>
                                <w:i w:val="0"/>
                                <w:color w:val="000000" w:themeColor="text1"/>
                                <w:sz w:val="28"/>
                              </w:rPr>
                              <w:t xml:space="preserve"> Визначення площі об’єкту в програмі </w:t>
                            </w:r>
                            <w:r w:rsidRPr="006F3187">
                              <w:rPr>
                                <w:rFonts w:ascii="Times New Roman" w:hAnsi="Times New Roman" w:cs="Times New Roman"/>
                                <w:i w:val="0"/>
                                <w:color w:val="000000" w:themeColor="text1"/>
                                <w:sz w:val="28"/>
                                <w:szCs w:val="28"/>
                              </w:rPr>
                              <w:t>Altami Studio</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0FAEB39" id="Надпись 195" o:spid="_x0000_s1037" type="#_x0000_t202" style="position:absolute;left:0;text-align:left;margin-left:43.9pt;margin-top:168.25pt;width:397.5pt;height:.05pt;z-index:251945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" stroked="f">
                <v:textbox style="mso-fit-shape-to-text:t" inset="0,0,0,0">
                  <w:txbxContent>
                    <w:p w:rsidR="00F61016" w:rsidRPr="006F3187" w:rsidRDefault="00F61016" w:rsidP="006F3187">
                      <w:pPr>
                        <w:pStyle w:val="a6"/>
                        <w:jc w:val="center"/>
                        <w:rPr>
                          <w:rFonts w:ascii="Times New Roman" w:hAnsi="Times New Roman" w:cs="Times New Roman"/>
                          <w:i w:val="0"/>
                          <w:color w:val="000000" w:themeColor="text1"/>
                          <w:sz w:val="28"/>
                        </w:rPr>
                      </w:pPr>
                      <w:r>
                        <w:rPr>
                          <w:rFonts w:ascii="Times New Roman" w:hAnsi="Times New Roman" w:cs="Times New Roman"/>
                          <w:i w:val="0"/>
                          <w:color w:val="000000" w:themeColor="text1"/>
                          <w:sz w:val="28"/>
                        </w:rPr>
                        <w:t>Рис. 2.</w:t>
                      </w:r>
                      <w:r w:rsidRPr="006F3187">
                        <w:rPr>
                          <w:rFonts w:ascii="Times New Roman" w:hAnsi="Times New Roman" w:cs="Times New Roman"/>
                          <w:i w:val="0"/>
                          <w:color w:val="000000" w:themeColor="text1"/>
                          <w:sz w:val="28"/>
                        </w:rPr>
                        <w:t>1</w:t>
                      </w:r>
                      <w:r>
                        <w:rPr>
                          <w:rFonts w:ascii="Times New Roman" w:hAnsi="Times New Roman" w:cs="Times New Roman"/>
                          <w:i w:val="0"/>
                          <w:color w:val="000000" w:themeColor="text1"/>
                          <w:sz w:val="28"/>
                        </w:rPr>
                        <w:t>7 –</w:t>
                      </w:r>
                      <w:r w:rsidRPr="006F3187">
                        <w:rPr>
                          <w:rFonts w:ascii="Times New Roman" w:hAnsi="Times New Roman" w:cs="Times New Roman"/>
                          <w:i w:val="0"/>
                          <w:color w:val="000000" w:themeColor="text1"/>
                          <w:sz w:val="28"/>
                        </w:rPr>
                        <w:t xml:space="preserve"> Визначення площі об’єкту в програмі </w:t>
                      </w:r>
                      <w:r w:rsidRPr="006F3187">
                        <w:rPr>
                          <w:rFonts w:ascii="Times New Roman" w:hAnsi="Times New Roman" w:cs="Times New Roman"/>
                          <w:i w:val="0"/>
                          <w:color w:val="000000" w:themeColor="text1"/>
                          <w:sz w:val="28"/>
                          <w:szCs w:val="28"/>
                        </w:rPr>
                        <w:t>Altami Studio</w:t>
                      </w:r>
                    </w:p>
                  </w:txbxContent>
                </v:textbox>
                <w10:wrap type="topAndBottom"/>
              </v:shape>
            </w:pict>
          </mc:Fallback>
        </mc:AlternateContent>
      </w:r>
      <w:r w:rsidRPr="00EE611B">
        <w:rPr>
          <w:noProof/>
          <w:szCs w:val="28"/>
          <w:lang w:eastAsia="uk-UA"/>
        </w:rPr>
        <w:drawing>
          <wp:anchor distT="0" distB="0" distL="114300" distR="114300" simplePos="0" relativeHeight="251923456" behindDoc="0" locked="0" layoutInCell="1" allowOverlap="1" wp14:anchorId="24A61EC3" wp14:editId="13F6F828">
            <wp:simplePos x="0" y="0"/>
            <wp:positionH relativeFrom="column">
              <wp:posOffset>1319530</wp:posOffset>
            </wp:positionH>
            <wp:positionV relativeFrom="paragraph">
              <wp:posOffset>0</wp:posOffset>
            </wp:positionV>
            <wp:extent cx="3372485" cy="2076450"/>
            <wp:effectExtent l="0" t="0" r="0" b="0"/>
            <wp:wrapTopAndBottom/>
            <wp:docPr id="167" name="Рисунок 167" descr="D:\НавчаННЯ\На сьогодні\Altami Studio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D:\НавчаННЯ\На сьогодні\Altami Studio2.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372485" cy="2076450"/>
                    </a:xfrm>
                    <a:prstGeom prst="rect">
                      <a:avLst/>
                    </a:prstGeom>
                    <a:noFill/>
                    <a:ln>
                      <a:noFill/>
                    </a:ln>
                  </pic:spPr>
                </pic:pic>
              </a:graphicData>
            </a:graphic>
            <wp14:sizeRelH relativeFrom="page">
              <wp14:pctWidth>0</wp14:pctWidth>
            </wp14:sizeRelH>
            <wp14:sizeRelV relativeFrom="page">
              <wp14:pctHeight>0</wp14:pctHeight>
            </wp14:sizeRelV>
          </wp:anchor>
        </w:drawing>
      </w:r>
      <w:r w:rsidR="00876022" w:rsidRPr="00EE611B">
        <w:rPr>
          <w:szCs w:val="28"/>
        </w:rPr>
        <w:t>Особливості</w:t>
      </w:r>
      <w:r w:rsidR="00287FB5" w:rsidRPr="00EE611B">
        <w:rPr>
          <w:szCs w:val="28"/>
          <w:lang w:val="ru-RU"/>
        </w:rPr>
        <w:t>:</w:t>
      </w:r>
    </w:p>
    <w:p w:rsidR="00287FB5" w:rsidRPr="00EE611B" w:rsidRDefault="00287FB5" w:rsidP="00EE611B">
      <w:pPr>
        <w:spacing w:after="0"/>
        <w:ind w:firstLine="709"/>
        <w:rPr>
          <w:szCs w:val="28"/>
        </w:rPr>
      </w:pPr>
      <w:r w:rsidRPr="00EE611B">
        <w:rPr>
          <w:szCs w:val="28"/>
          <w:lang w:val="ru-RU"/>
        </w:rPr>
        <w:t xml:space="preserve">- </w:t>
      </w:r>
      <w:r w:rsidRPr="00EE611B">
        <w:rPr>
          <w:szCs w:val="28"/>
        </w:rPr>
        <w:t>Вимірювання та обробка зображень в реальному часі</w:t>
      </w:r>
    </w:p>
    <w:p w:rsidR="00287FB5" w:rsidRPr="00EE611B" w:rsidRDefault="00287FB5" w:rsidP="00EE611B">
      <w:pPr>
        <w:spacing w:after="0"/>
        <w:ind w:firstLine="709"/>
        <w:rPr>
          <w:szCs w:val="28"/>
        </w:rPr>
      </w:pPr>
      <w:r w:rsidRPr="00EE611B">
        <w:rPr>
          <w:szCs w:val="28"/>
        </w:rPr>
        <w:t>- Інтеграція пристроїв захоплення</w:t>
      </w:r>
    </w:p>
    <w:p w:rsidR="00287FB5" w:rsidRPr="00EE611B" w:rsidRDefault="00287FB5" w:rsidP="00EE611B">
      <w:pPr>
        <w:spacing w:after="0"/>
        <w:ind w:firstLine="709"/>
        <w:rPr>
          <w:szCs w:val="28"/>
        </w:rPr>
      </w:pPr>
      <w:r w:rsidRPr="00EE611B">
        <w:rPr>
          <w:szCs w:val="28"/>
        </w:rPr>
        <w:t>- Широкі можливості вимірювання та розмітки</w:t>
      </w:r>
    </w:p>
    <w:p w:rsidR="00287FB5" w:rsidRPr="00EE611B" w:rsidRDefault="00287FB5" w:rsidP="00EE611B">
      <w:pPr>
        <w:spacing w:after="0"/>
        <w:ind w:firstLine="709"/>
        <w:rPr>
          <w:szCs w:val="28"/>
        </w:rPr>
      </w:pPr>
      <w:r w:rsidRPr="00EE611B">
        <w:rPr>
          <w:szCs w:val="28"/>
          <w:lang w:val="ru-RU"/>
        </w:rPr>
        <w:t xml:space="preserve">- </w:t>
      </w:r>
      <w:r w:rsidRPr="00EE611B">
        <w:rPr>
          <w:szCs w:val="28"/>
        </w:rPr>
        <w:t>Численні растрові операції</w:t>
      </w:r>
    </w:p>
    <w:p w:rsidR="00287FB5" w:rsidRPr="00EE611B" w:rsidRDefault="00287FB5" w:rsidP="00EE611B">
      <w:pPr>
        <w:spacing w:after="0"/>
        <w:ind w:firstLine="709"/>
        <w:rPr>
          <w:szCs w:val="28"/>
        </w:rPr>
      </w:pPr>
      <w:r w:rsidRPr="00EE611B">
        <w:rPr>
          <w:szCs w:val="28"/>
          <w:lang w:val="ru-RU"/>
        </w:rPr>
        <w:t xml:space="preserve">- </w:t>
      </w:r>
      <w:r w:rsidRPr="00EE611B">
        <w:rPr>
          <w:szCs w:val="28"/>
        </w:rPr>
        <w:t>Автоматичний пошук об'єктів</w:t>
      </w:r>
    </w:p>
    <w:p w:rsidR="00287FB5" w:rsidRPr="00EE611B" w:rsidRDefault="00287FB5" w:rsidP="00EE611B">
      <w:pPr>
        <w:spacing w:after="0"/>
        <w:ind w:firstLine="709"/>
        <w:rPr>
          <w:szCs w:val="28"/>
        </w:rPr>
      </w:pPr>
      <w:r w:rsidRPr="00EE611B">
        <w:rPr>
          <w:szCs w:val="28"/>
          <w:lang w:val="ru-RU"/>
        </w:rPr>
        <w:t xml:space="preserve">- </w:t>
      </w:r>
      <w:r w:rsidRPr="00EE611B">
        <w:rPr>
          <w:szCs w:val="28"/>
        </w:rPr>
        <w:t>Всі дані в одному документі</w:t>
      </w:r>
    </w:p>
    <w:p w:rsidR="00287FB5" w:rsidRPr="00EE611B" w:rsidRDefault="00287FB5" w:rsidP="00EE611B">
      <w:pPr>
        <w:spacing w:after="0"/>
        <w:ind w:firstLine="709"/>
        <w:rPr>
          <w:szCs w:val="28"/>
        </w:rPr>
      </w:pPr>
      <w:r w:rsidRPr="00EE611B">
        <w:rPr>
          <w:szCs w:val="28"/>
          <w:lang w:val="ru-RU"/>
        </w:rPr>
        <w:t xml:space="preserve">- </w:t>
      </w:r>
      <w:r w:rsidRPr="00EE611B">
        <w:rPr>
          <w:szCs w:val="28"/>
        </w:rPr>
        <w:t>Швидке створення звіту або створення звіту за допомогою редактора</w:t>
      </w:r>
    </w:p>
    <w:p w:rsidR="00287FB5" w:rsidRPr="00EE611B" w:rsidRDefault="005C6469" w:rsidP="00EE611B">
      <w:pPr>
        <w:spacing w:after="0"/>
        <w:ind w:firstLine="709"/>
        <w:rPr>
          <w:szCs w:val="28"/>
        </w:rPr>
      </w:pPr>
      <w:r w:rsidRPr="00EE611B">
        <w:rPr>
          <w:noProof/>
          <w:szCs w:val="28"/>
          <w:lang w:eastAsia="uk-UA"/>
        </w:rPr>
        <mc:AlternateContent>
          <mc:Choice Requires="wps">
            <w:drawing>
              <wp:anchor distT="0" distB="0" distL="114300" distR="114300" simplePos="0" relativeHeight="251948032" behindDoc="0" locked="0" layoutInCell="1" allowOverlap="1" wp14:anchorId="02383E86" wp14:editId="42C3502E">
                <wp:simplePos x="0" y="0"/>
                <wp:positionH relativeFrom="column">
                  <wp:posOffset>900430</wp:posOffset>
                </wp:positionH>
                <wp:positionV relativeFrom="paragraph">
                  <wp:posOffset>2741295</wp:posOffset>
                </wp:positionV>
                <wp:extent cx="4479925" cy="635"/>
                <wp:effectExtent l="0" t="0" r="0" b="0"/>
                <wp:wrapTopAndBottom/>
                <wp:docPr id="196" name="Надпись 196"/>
                <wp:cNvGraphicFramePr/>
                <a:graphic xmlns:a="http://schemas.openxmlformats.org/drawingml/2006/main">
                  <a:graphicData uri="http://schemas.microsoft.com/office/word/2010/wordprocessingShape">
                    <wps:wsp>
                      <wps:cNvSpPr txBox="1"/>
                      <wps:spPr>
                        <a:xfrm>
                          <a:off x="0" y="0"/>
                          <a:ext cx="4479925" cy="635"/>
                        </a:xfrm>
                        <a:prstGeom prst="rect">
                          <a:avLst/>
                        </a:prstGeom>
                        <a:solidFill>
                          <a:prstClr val="white"/>
                        </a:solidFill>
                        <a:ln>
                          <a:noFill/>
                        </a:ln>
                        <a:effectLst/>
                      </wps:spPr>
                      <wps:txbx>
                        <w:txbxContent>
                          <w:p w:rsidR="00F61016" w:rsidRPr="006F3187" w:rsidRDefault="00F61016" w:rsidP="006F3187">
                            <w:pPr>
                              <w:pStyle w:val="a6"/>
                              <w:jc w:val="center"/>
                              <w:rPr>
                                <w:rFonts w:ascii="Times New Roman" w:hAnsi="Times New Roman" w:cs="Times New Roman"/>
                                <w:i w:val="0"/>
                                <w:color w:val="000000" w:themeColor="text1"/>
                                <w:sz w:val="28"/>
                              </w:rPr>
                            </w:pPr>
                            <w:r w:rsidRPr="006F3187">
                              <w:rPr>
                                <w:rFonts w:ascii="Times New Roman" w:hAnsi="Times New Roman" w:cs="Times New Roman"/>
                                <w:i w:val="0"/>
                                <w:color w:val="000000" w:themeColor="text1"/>
                                <w:sz w:val="28"/>
                              </w:rPr>
                              <w:t xml:space="preserve">Рис. </w:t>
                            </w:r>
                            <w:r>
                              <w:rPr>
                                <w:rFonts w:ascii="Times New Roman" w:hAnsi="Times New Roman" w:cs="Times New Roman"/>
                                <w:i w:val="0"/>
                                <w:color w:val="000000" w:themeColor="text1"/>
                                <w:sz w:val="28"/>
                              </w:rPr>
                              <w:t>2.</w:t>
                            </w:r>
                            <w:r w:rsidRPr="006F3187">
                              <w:rPr>
                                <w:rFonts w:ascii="Times New Roman" w:hAnsi="Times New Roman" w:cs="Times New Roman"/>
                                <w:i w:val="0"/>
                                <w:color w:val="000000" w:themeColor="text1"/>
                                <w:sz w:val="28"/>
                              </w:rPr>
                              <w:t>1</w:t>
                            </w:r>
                            <w:r>
                              <w:rPr>
                                <w:rFonts w:ascii="Times New Roman" w:hAnsi="Times New Roman" w:cs="Times New Roman"/>
                                <w:i w:val="0"/>
                                <w:color w:val="000000" w:themeColor="text1"/>
                                <w:sz w:val="28"/>
                              </w:rPr>
                              <w:t>8 –</w:t>
                            </w:r>
                            <w:r w:rsidRPr="006F3187">
                              <w:rPr>
                                <w:rFonts w:ascii="Times New Roman" w:hAnsi="Times New Roman" w:cs="Times New Roman"/>
                                <w:i w:val="0"/>
                                <w:color w:val="000000" w:themeColor="text1"/>
                                <w:sz w:val="28"/>
                              </w:rPr>
                              <w:t xml:space="preserve"> Робоча область програми </w:t>
                            </w:r>
                            <w:r w:rsidRPr="006F3187">
                              <w:rPr>
                                <w:rFonts w:ascii="Times New Roman" w:hAnsi="Times New Roman" w:cs="Times New Roman"/>
                                <w:i w:val="0"/>
                                <w:color w:val="000000" w:themeColor="text1"/>
                                <w:sz w:val="28"/>
                                <w:szCs w:val="28"/>
                              </w:rPr>
                              <w:t>Altami Studio</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2383E86" id="Надпись 196" o:spid="_x0000_s1038" type="#_x0000_t202" style="position:absolute;left:0;text-align:left;margin-left:70.9pt;margin-top:215.85pt;width:352.75pt;height:.05pt;z-index:251948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" stroked="f">
                <v:textbox style="mso-fit-shape-to-text:t" inset="0,0,0,0">
                  <w:txbxContent>
                    <w:p w:rsidR="00F61016" w:rsidRPr="006F3187" w:rsidRDefault="00F61016" w:rsidP="006F3187">
                      <w:pPr>
                        <w:pStyle w:val="a6"/>
                        <w:jc w:val="center"/>
                        <w:rPr>
                          <w:rFonts w:ascii="Times New Roman" w:hAnsi="Times New Roman" w:cs="Times New Roman"/>
                          <w:i w:val="0"/>
                          <w:color w:val="000000" w:themeColor="text1"/>
                          <w:sz w:val="28"/>
                        </w:rPr>
                      </w:pPr>
                      <w:r w:rsidRPr="006F3187">
                        <w:rPr>
                          <w:rFonts w:ascii="Times New Roman" w:hAnsi="Times New Roman" w:cs="Times New Roman"/>
                          <w:i w:val="0"/>
                          <w:color w:val="000000" w:themeColor="text1"/>
                          <w:sz w:val="28"/>
                        </w:rPr>
                        <w:t xml:space="preserve">Рис. </w:t>
                      </w:r>
                      <w:r>
                        <w:rPr>
                          <w:rFonts w:ascii="Times New Roman" w:hAnsi="Times New Roman" w:cs="Times New Roman"/>
                          <w:i w:val="0"/>
                          <w:color w:val="000000" w:themeColor="text1"/>
                          <w:sz w:val="28"/>
                        </w:rPr>
                        <w:t>2.</w:t>
                      </w:r>
                      <w:r w:rsidRPr="006F3187">
                        <w:rPr>
                          <w:rFonts w:ascii="Times New Roman" w:hAnsi="Times New Roman" w:cs="Times New Roman"/>
                          <w:i w:val="0"/>
                          <w:color w:val="000000" w:themeColor="text1"/>
                          <w:sz w:val="28"/>
                        </w:rPr>
                        <w:t>1</w:t>
                      </w:r>
                      <w:r>
                        <w:rPr>
                          <w:rFonts w:ascii="Times New Roman" w:hAnsi="Times New Roman" w:cs="Times New Roman"/>
                          <w:i w:val="0"/>
                          <w:color w:val="000000" w:themeColor="text1"/>
                          <w:sz w:val="28"/>
                        </w:rPr>
                        <w:t>8 –</w:t>
                      </w:r>
                      <w:r w:rsidRPr="006F3187">
                        <w:rPr>
                          <w:rFonts w:ascii="Times New Roman" w:hAnsi="Times New Roman" w:cs="Times New Roman"/>
                          <w:i w:val="0"/>
                          <w:color w:val="000000" w:themeColor="text1"/>
                          <w:sz w:val="28"/>
                        </w:rPr>
                        <w:t xml:space="preserve"> Робоча область програми </w:t>
                      </w:r>
                      <w:r w:rsidRPr="006F3187">
                        <w:rPr>
                          <w:rFonts w:ascii="Times New Roman" w:hAnsi="Times New Roman" w:cs="Times New Roman"/>
                          <w:i w:val="0"/>
                          <w:color w:val="000000" w:themeColor="text1"/>
                          <w:sz w:val="28"/>
                          <w:szCs w:val="28"/>
                        </w:rPr>
                        <w:t>Altami Studio</w:t>
                      </w:r>
                    </w:p>
                  </w:txbxContent>
                </v:textbox>
                <w10:wrap type="topAndBottom"/>
              </v:shape>
            </w:pict>
          </mc:Fallback>
        </mc:AlternateContent>
      </w:r>
      <w:r w:rsidRPr="00EE611B">
        <w:rPr>
          <w:noProof/>
          <w:szCs w:val="28"/>
          <w:lang w:eastAsia="uk-UA"/>
        </w:rPr>
        <w:drawing>
          <wp:anchor distT="0" distB="0" distL="114300" distR="114300" simplePos="0" relativeHeight="251922432" behindDoc="1" locked="0" layoutInCell="1" allowOverlap="1" wp14:anchorId="28080A4A" wp14:editId="577F8BE7">
            <wp:simplePos x="0" y="0"/>
            <wp:positionH relativeFrom="column">
              <wp:posOffset>900430</wp:posOffset>
            </wp:positionH>
            <wp:positionV relativeFrom="paragraph">
              <wp:posOffset>235585</wp:posOffset>
            </wp:positionV>
            <wp:extent cx="4479925" cy="2519680"/>
            <wp:effectExtent l="0" t="0" r="0" b="0"/>
            <wp:wrapTopAndBottom/>
            <wp:docPr id="165" name="Рисунок 165" descr="D:\НавчаННЯ\На сьогодні\Altami Studio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D:\НавчаННЯ\На сьогодні\Altami Studio3.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479925" cy="2519680"/>
                    </a:xfrm>
                    <a:prstGeom prst="rect">
                      <a:avLst/>
                    </a:prstGeom>
                    <a:noFill/>
                    <a:ln>
                      <a:noFill/>
                    </a:ln>
                  </pic:spPr>
                </pic:pic>
              </a:graphicData>
            </a:graphic>
            <wp14:sizeRelH relativeFrom="page">
              <wp14:pctWidth>0</wp14:pctWidth>
            </wp14:sizeRelH>
            <wp14:sizeRelV relativeFrom="page">
              <wp14:pctHeight>0</wp14:pctHeight>
            </wp14:sizeRelV>
          </wp:anchor>
        </w:drawing>
      </w:r>
      <w:r w:rsidR="00287FB5" w:rsidRPr="00EE611B">
        <w:rPr>
          <w:szCs w:val="28"/>
        </w:rPr>
        <w:t>підтримка сесій.</w:t>
      </w:r>
    </w:p>
    <w:p w:rsidR="00287FB5" w:rsidRPr="00EE611B" w:rsidRDefault="00800C4C" w:rsidP="00EE611B">
      <w:pPr>
        <w:spacing w:after="0"/>
        <w:ind w:firstLine="709"/>
        <w:rPr>
          <w:szCs w:val="28"/>
        </w:rPr>
      </w:pPr>
      <w:r w:rsidRPr="00EE611B">
        <w:rPr>
          <w:szCs w:val="28"/>
        </w:rPr>
        <w:t xml:space="preserve">Отже в процесі розгляду програмних комплексів було обрано оптимальні варіанти для визначення дефектів клейових з’єднань, а саме програми </w:t>
      </w:r>
      <w:proofErr w:type="spellStart"/>
      <w:r w:rsidRPr="00EE611B">
        <w:rPr>
          <w:szCs w:val="28"/>
          <w:lang w:val="en-US"/>
        </w:rPr>
        <w:t>Gwyddion</w:t>
      </w:r>
      <w:proofErr w:type="spellEnd"/>
      <w:r w:rsidRPr="00EE611B">
        <w:rPr>
          <w:szCs w:val="28"/>
        </w:rPr>
        <w:t xml:space="preserve"> та </w:t>
      </w:r>
      <w:r w:rsidRPr="00EE611B">
        <w:rPr>
          <w:szCs w:val="28"/>
          <w:lang w:val="en-US"/>
        </w:rPr>
        <w:t>ImageJ</w:t>
      </w:r>
      <w:r w:rsidRPr="00EE611B">
        <w:rPr>
          <w:szCs w:val="28"/>
        </w:rPr>
        <w:t>. Дані програми повністю задовольняють поставлені нами задачі та інтуїтивно зрозумілі в роботі. Надалі будемо працювати в цих програмах.</w:t>
      </w:r>
      <w:r w:rsidR="006F3187" w:rsidRPr="00EE611B">
        <w:rPr>
          <w:szCs w:val="28"/>
        </w:rPr>
        <w:br/>
      </w:r>
    </w:p>
    <w:p w:rsidR="003B04F0" w:rsidRPr="00EE611B" w:rsidRDefault="006F3187" w:rsidP="00EE611B">
      <w:pPr>
        <w:pStyle w:val="a5"/>
        <w:numPr>
          <w:ilvl w:val="1"/>
          <w:numId w:val="34"/>
        </w:numPr>
        <w:spacing w:before="120" w:after="0" w:line="360" w:lineRule="auto"/>
        <w:ind w:left="0" w:firstLine="709"/>
        <w:jc w:val="both"/>
        <w:outlineLvl w:val="1"/>
        <w:rPr>
          <w:rFonts w:ascii="Times New Roman" w:hAnsi="Times New Roman" w:cs="Times New Roman"/>
          <w:sz w:val="28"/>
          <w:szCs w:val="28"/>
        </w:rPr>
      </w:pPr>
      <w:bookmarkStart w:id="47" w:name="_Toc485323538"/>
      <w:bookmarkStart w:id="48" w:name="_Toc530829022"/>
      <w:r w:rsidRPr="00EE611B">
        <w:rPr>
          <w:rFonts w:ascii="Times New Roman" w:hAnsi="Times New Roman" w:cs="Times New Roman"/>
          <w:sz w:val="28"/>
          <w:szCs w:val="28"/>
        </w:rPr>
        <w:lastRenderedPageBreak/>
        <w:t>Блок освітлення</w:t>
      </w:r>
      <w:bookmarkEnd w:id="47"/>
      <w:bookmarkEnd w:id="48"/>
    </w:p>
    <w:p w:rsidR="00CA4A99" w:rsidRPr="00EE611B" w:rsidRDefault="003B04F0" w:rsidP="00EE611B">
      <w:pPr>
        <w:spacing w:after="0"/>
        <w:ind w:firstLine="709"/>
        <w:rPr>
          <w:szCs w:val="28"/>
        </w:rPr>
      </w:pPr>
      <w:r w:rsidRPr="00EE611B">
        <w:rPr>
          <w:szCs w:val="28"/>
        </w:rPr>
        <w:t>Блок освітлення представляє собою один із видів штучного освітлення, а саме місцеве освітлення.</w:t>
      </w:r>
      <w:r w:rsidR="003E3E5A" w:rsidRPr="00EE611B">
        <w:rPr>
          <w:szCs w:val="28"/>
        </w:rPr>
        <w:t xml:space="preserve"> </w:t>
      </w:r>
      <w:r w:rsidR="00CA4A99" w:rsidRPr="00EE611B">
        <w:rPr>
          <w:szCs w:val="28"/>
        </w:rPr>
        <w:t>Конструкцію системи освітлення побудовано таким чином, що існує три варіанти підключення джерела освітлення, а також з двома різними варіаціями джерел освітлення, яким властиві різні світлотехнічні характеристики [</w:t>
      </w:r>
      <w:r w:rsidR="006F3187" w:rsidRPr="00EE611B">
        <w:rPr>
          <w:szCs w:val="28"/>
        </w:rPr>
        <w:t>25</w:t>
      </w:r>
      <w:r w:rsidR="00CA4A99" w:rsidRPr="00EE611B">
        <w:rPr>
          <w:szCs w:val="28"/>
        </w:rPr>
        <w:t>-</w:t>
      </w:r>
      <w:r w:rsidR="006F3187" w:rsidRPr="00EE611B">
        <w:rPr>
          <w:szCs w:val="28"/>
        </w:rPr>
        <w:t>27</w:t>
      </w:r>
      <w:r w:rsidR="00CA4A99" w:rsidRPr="00EE611B">
        <w:rPr>
          <w:szCs w:val="28"/>
        </w:rPr>
        <w:t>]</w:t>
      </w:r>
      <w:r w:rsidR="003E3E5A" w:rsidRPr="00EE611B">
        <w:rPr>
          <w:szCs w:val="28"/>
        </w:rPr>
        <w:t xml:space="preserve">. </w:t>
      </w:r>
      <w:r w:rsidR="00CA4A99" w:rsidRPr="00EE611B">
        <w:rPr>
          <w:szCs w:val="28"/>
        </w:rPr>
        <w:t>За основу блоку освітлення було взято 3 різні види ламп, а саме:</w:t>
      </w:r>
    </w:p>
    <w:p w:rsidR="003B04F0" w:rsidRPr="00EE611B" w:rsidRDefault="003B04F0" w:rsidP="00EE611B">
      <w:pPr>
        <w:pStyle w:val="a5"/>
        <w:numPr>
          <w:ilvl w:val="0"/>
          <w:numId w:val="29"/>
        </w:numPr>
        <w:spacing w:after="0" w:line="360" w:lineRule="auto"/>
        <w:jc w:val="both"/>
        <w:rPr>
          <w:rFonts w:ascii="Times New Roman" w:hAnsi="Times New Roman" w:cs="Times New Roman"/>
          <w:sz w:val="28"/>
          <w:szCs w:val="28"/>
        </w:rPr>
      </w:pPr>
      <w:r w:rsidRPr="00EE611B">
        <w:rPr>
          <w:rFonts w:ascii="Times New Roman" w:hAnsi="Times New Roman" w:cs="Times New Roman"/>
          <w:sz w:val="28"/>
          <w:szCs w:val="28"/>
        </w:rPr>
        <w:t>Галоге</w:t>
      </w:r>
      <w:r w:rsidR="00CA4A99" w:rsidRPr="00EE611B">
        <w:rPr>
          <w:rFonts w:ascii="Times New Roman" w:hAnsi="Times New Roman" w:cs="Times New Roman"/>
          <w:sz w:val="28"/>
          <w:szCs w:val="28"/>
        </w:rPr>
        <w:t>нна</w:t>
      </w:r>
      <w:r w:rsidRPr="00EE611B">
        <w:rPr>
          <w:rFonts w:ascii="Times New Roman" w:hAnsi="Times New Roman" w:cs="Times New Roman"/>
          <w:sz w:val="28"/>
          <w:szCs w:val="28"/>
        </w:rPr>
        <w:t xml:space="preserve"> ламп</w:t>
      </w:r>
      <w:r w:rsidR="00CA4A99" w:rsidRPr="00EE611B">
        <w:rPr>
          <w:rFonts w:ascii="Times New Roman" w:hAnsi="Times New Roman" w:cs="Times New Roman"/>
          <w:sz w:val="28"/>
          <w:szCs w:val="28"/>
        </w:rPr>
        <w:t>а</w:t>
      </w:r>
      <w:r w:rsidRPr="00EE611B">
        <w:rPr>
          <w:rFonts w:ascii="Times New Roman" w:hAnsi="Times New Roman" w:cs="Times New Roman"/>
          <w:sz w:val="28"/>
          <w:szCs w:val="28"/>
        </w:rPr>
        <w:t>;</w:t>
      </w:r>
    </w:p>
    <w:p w:rsidR="003B04F0" w:rsidRPr="00EE611B" w:rsidRDefault="00CA4A99" w:rsidP="00EE611B">
      <w:pPr>
        <w:pStyle w:val="a5"/>
        <w:numPr>
          <w:ilvl w:val="0"/>
          <w:numId w:val="29"/>
        </w:numPr>
        <w:spacing w:after="0" w:line="360" w:lineRule="auto"/>
        <w:jc w:val="both"/>
        <w:rPr>
          <w:rFonts w:ascii="Times New Roman" w:hAnsi="Times New Roman" w:cs="Times New Roman"/>
          <w:sz w:val="28"/>
          <w:szCs w:val="28"/>
        </w:rPr>
      </w:pPr>
      <w:r w:rsidRPr="00EE611B">
        <w:rPr>
          <w:rFonts w:ascii="Times New Roman" w:hAnsi="Times New Roman" w:cs="Times New Roman"/>
          <w:sz w:val="28"/>
          <w:szCs w:val="28"/>
        </w:rPr>
        <w:t>Енергозберігаюча лампа</w:t>
      </w:r>
      <w:r w:rsidR="003B04F0" w:rsidRPr="00EE611B">
        <w:rPr>
          <w:rFonts w:ascii="Times New Roman" w:hAnsi="Times New Roman" w:cs="Times New Roman"/>
          <w:sz w:val="28"/>
          <w:szCs w:val="28"/>
        </w:rPr>
        <w:t>;</w:t>
      </w:r>
    </w:p>
    <w:p w:rsidR="003B04F0" w:rsidRPr="00EE611B" w:rsidRDefault="00CA4A99" w:rsidP="00EE611B">
      <w:pPr>
        <w:pStyle w:val="a5"/>
        <w:numPr>
          <w:ilvl w:val="0"/>
          <w:numId w:val="29"/>
        </w:numPr>
        <w:spacing w:after="0" w:line="360" w:lineRule="auto"/>
        <w:jc w:val="both"/>
        <w:rPr>
          <w:rFonts w:ascii="Times New Roman" w:hAnsi="Times New Roman" w:cs="Times New Roman"/>
          <w:sz w:val="28"/>
          <w:szCs w:val="28"/>
        </w:rPr>
      </w:pPr>
      <w:r w:rsidRPr="00EE611B">
        <w:rPr>
          <w:rFonts w:ascii="Times New Roman" w:hAnsi="Times New Roman" w:cs="Times New Roman"/>
          <w:sz w:val="28"/>
          <w:szCs w:val="28"/>
        </w:rPr>
        <w:t>Світлодіодна</w:t>
      </w:r>
      <w:r w:rsidR="003B04F0" w:rsidRPr="00EE611B">
        <w:rPr>
          <w:rFonts w:ascii="Times New Roman" w:hAnsi="Times New Roman" w:cs="Times New Roman"/>
          <w:sz w:val="28"/>
          <w:szCs w:val="28"/>
        </w:rPr>
        <w:t xml:space="preserve"> ламп</w:t>
      </w:r>
      <w:r w:rsidRPr="00EE611B">
        <w:rPr>
          <w:rFonts w:ascii="Times New Roman" w:hAnsi="Times New Roman" w:cs="Times New Roman"/>
          <w:sz w:val="28"/>
          <w:szCs w:val="28"/>
        </w:rPr>
        <w:t>а</w:t>
      </w:r>
      <w:r w:rsidR="003B04F0" w:rsidRPr="00EE611B">
        <w:rPr>
          <w:rFonts w:ascii="Times New Roman" w:hAnsi="Times New Roman" w:cs="Times New Roman"/>
          <w:sz w:val="28"/>
          <w:szCs w:val="28"/>
        </w:rPr>
        <w:t>.</w:t>
      </w:r>
    </w:p>
    <w:p w:rsidR="003B04F0" w:rsidRPr="00EE611B" w:rsidRDefault="003B04F0" w:rsidP="00EE611B">
      <w:pPr>
        <w:spacing w:after="0"/>
        <w:ind w:firstLine="709"/>
        <w:rPr>
          <w:szCs w:val="28"/>
        </w:rPr>
      </w:pPr>
      <w:r w:rsidRPr="00EE611B">
        <w:rPr>
          <w:szCs w:val="28"/>
        </w:rPr>
        <w:t xml:space="preserve">Всі вище перераховані освітлювальні елементи монтуються в корпус мікроскопу МБС-9. Лампи </w:t>
      </w:r>
      <w:r w:rsidR="001C34FE" w:rsidRPr="00EE611B">
        <w:rPr>
          <w:szCs w:val="28"/>
        </w:rPr>
        <w:t xml:space="preserve">Галогенна, Енергозберігаюча та Світлодіодна </w:t>
      </w:r>
      <w:r w:rsidRPr="00EE611B">
        <w:rPr>
          <w:szCs w:val="28"/>
        </w:rPr>
        <w:t>розташовані як зображено на рис.</w:t>
      </w:r>
      <w:r w:rsidR="006F3187" w:rsidRPr="00EE611B">
        <w:rPr>
          <w:szCs w:val="28"/>
        </w:rPr>
        <w:t>2.</w:t>
      </w:r>
      <w:r w:rsidR="00962010" w:rsidRPr="00EE611B">
        <w:rPr>
          <w:szCs w:val="28"/>
        </w:rPr>
        <w:t>5</w:t>
      </w:r>
      <w:r w:rsidRPr="00EE611B">
        <w:rPr>
          <w:szCs w:val="28"/>
        </w:rPr>
        <w:t xml:space="preserve"> під столом мікроскопу (3) в підставці столу мікроскопа (6), або з боку під окулярною насадкою (2)</w:t>
      </w:r>
      <w:r w:rsidR="00962010" w:rsidRPr="00EE611B">
        <w:rPr>
          <w:szCs w:val="28"/>
        </w:rPr>
        <w:t xml:space="preserve">. </w:t>
      </w:r>
      <w:r w:rsidRPr="00EE611B">
        <w:rPr>
          <w:szCs w:val="28"/>
        </w:rPr>
        <w:t>Розглянемо характеристики освітлювальних елементів в залежності від їх розташування відносно досліджуваного об’єкту.</w:t>
      </w:r>
    </w:p>
    <w:p w:rsidR="003B04F0" w:rsidRPr="00EE611B" w:rsidRDefault="006F3187" w:rsidP="00EE611B">
      <w:pPr>
        <w:pStyle w:val="3"/>
        <w:spacing w:before="0" w:line="360" w:lineRule="auto"/>
        <w:jc w:val="both"/>
        <w:rPr>
          <w:rFonts w:ascii="Times New Roman" w:hAnsi="Times New Roman" w:cs="Times New Roman"/>
          <w:color w:val="000000" w:themeColor="text1"/>
          <w:sz w:val="28"/>
          <w:szCs w:val="28"/>
        </w:rPr>
      </w:pPr>
      <w:bookmarkStart w:id="49" w:name="_Toc485323539"/>
      <w:bookmarkStart w:id="50" w:name="_Toc530829023"/>
      <w:r w:rsidRPr="00EE611B">
        <w:rPr>
          <w:rFonts w:ascii="Times New Roman" w:hAnsi="Times New Roman" w:cs="Times New Roman"/>
          <w:color w:val="000000" w:themeColor="text1"/>
          <w:sz w:val="28"/>
          <w:szCs w:val="28"/>
        </w:rPr>
        <w:t>2.</w:t>
      </w:r>
      <w:r w:rsidR="00617239" w:rsidRPr="00EE611B">
        <w:rPr>
          <w:rFonts w:ascii="Times New Roman" w:hAnsi="Times New Roman" w:cs="Times New Roman"/>
          <w:color w:val="000000" w:themeColor="text1"/>
          <w:sz w:val="28"/>
          <w:szCs w:val="28"/>
        </w:rPr>
        <w:t>4</w:t>
      </w:r>
      <w:r w:rsidRPr="00EE611B">
        <w:rPr>
          <w:rFonts w:ascii="Times New Roman" w:hAnsi="Times New Roman" w:cs="Times New Roman"/>
          <w:color w:val="000000" w:themeColor="text1"/>
          <w:sz w:val="28"/>
          <w:szCs w:val="28"/>
        </w:rPr>
        <w:t xml:space="preserve">.1 </w:t>
      </w:r>
      <w:r w:rsidR="00C272F8" w:rsidRPr="00EE611B">
        <w:rPr>
          <w:rFonts w:ascii="Times New Roman" w:hAnsi="Times New Roman" w:cs="Times New Roman"/>
          <w:color w:val="000000" w:themeColor="text1"/>
          <w:sz w:val="28"/>
          <w:szCs w:val="28"/>
        </w:rPr>
        <w:t>Галогенн</w:t>
      </w:r>
      <w:r w:rsidR="003B04F0" w:rsidRPr="00EE611B">
        <w:rPr>
          <w:rFonts w:ascii="Times New Roman" w:hAnsi="Times New Roman" w:cs="Times New Roman"/>
          <w:color w:val="000000" w:themeColor="text1"/>
          <w:sz w:val="28"/>
          <w:szCs w:val="28"/>
        </w:rPr>
        <w:t>і лампи</w:t>
      </w:r>
      <w:bookmarkEnd w:id="49"/>
      <w:bookmarkEnd w:id="50"/>
    </w:p>
    <w:p w:rsidR="003B04F0" w:rsidRPr="00EE611B" w:rsidRDefault="007912A5" w:rsidP="00EE611B">
      <w:pPr>
        <w:spacing w:after="0"/>
        <w:ind w:firstLine="709"/>
        <w:rPr>
          <w:szCs w:val="28"/>
        </w:rPr>
      </w:pPr>
      <w:r w:rsidRPr="00EE611B">
        <w:rPr>
          <w:noProof/>
          <w:szCs w:val="28"/>
          <w:lang w:eastAsia="uk-UA"/>
        </w:rPr>
        <mc:AlternateContent>
          <mc:Choice Requires="wps">
            <w:drawing>
              <wp:anchor distT="0" distB="0" distL="114300" distR="114300" simplePos="0" relativeHeight="251951104" behindDoc="0" locked="0" layoutInCell="1" allowOverlap="1" wp14:anchorId="20869312" wp14:editId="65C4CFEF">
                <wp:simplePos x="0" y="0"/>
                <wp:positionH relativeFrom="column">
                  <wp:posOffset>1633220</wp:posOffset>
                </wp:positionH>
                <wp:positionV relativeFrom="paragraph">
                  <wp:posOffset>3110865</wp:posOffset>
                </wp:positionV>
                <wp:extent cx="2505075" cy="361950"/>
                <wp:effectExtent l="0" t="0" r="9525" b="0"/>
                <wp:wrapTopAndBottom/>
                <wp:docPr id="197" name="Надпись 197"/>
                <wp:cNvGraphicFramePr/>
                <a:graphic xmlns:a="http://schemas.openxmlformats.org/drawingml/2006/main">
                  <a:graphicData uri="http://schemas.microsoft.com/office/word/2010/wordprocessingShape">
                    <wps:wsp>
                      <wps:cNvSpPr txBox="1"/>
                      <wps:spPr>
                        <a:xfrm>
                          <a:off x="0" y="0"/>
                          <a:ext cx="2505075" cy="361950"/>
                        </a:xfrm>
                        <a:prstGeom prst="rect">
                          <a:avLst/>
                        </a:prstGeom>
                        <a:solidFill>
                          <a:prstClr val="white"/>
                        </a:solidFill>
                        <a:ln>
                          <a:noFill/>
                        </a:ln>
                        <a:effectLst/>
                      </wps:spPr>
                      <wps:txbx>
                        <w:txbxContent>
                          <w:p w:rsidR="00F61016" w:rsidRPr="006F3187" w:rsidRDefault="00F61016" w:rsidP="006F3187">
                            <w:pPr>
                              <w:pStyle w:val="a6"/>
                              <w:spacing w:after="240"/>
                              <w:jc w:val="center"/>
                              <w:rPr>
                                <w:rFonts w:ascii="Times New Roman" w:hAnsi="Times New Roman" w:cs="Times New Roman"/>
                                <w:i w:val="0"/>
                                <w:color w:val="000000" w:themeColor="text1"/>
                                <w:sz w:val="28"/>
                                <w:szCs w:val="28"/>
                              </w:rPr>
                            </w:pPr>
                            <w:r w:rsidRPr="006F3187">
                              <w:rPr>
                                <w:rFonts w:ascii="Times New Roman" w:hAnsi="Times New Roman" w:cs="Times New Roman"/>
                                <w:i w:val="0"/>
                                <w:color w:val="000000" w:themeColor="text1"/>
                                <w:sz w:val="28"/>
                                <w:szCs w:val="28"/>
                              </w:rPr>
                              <w:t>Рис. 2.</w:t>
                            </w:r>
                            <w:r>
                              <w:rPr>
                                <w:rFonts w:ascii="Times New Roman" w:hAnsi="Times New Roman" w:cs="Times New Roman"/>
                                <w:i w:val="0"/>
                                <w:color w:val="000000" w:themeColor="text1"/>
                                <w:sz w:val="28"/>
                                <w:szCs w:val="28"/>
                              </w:rPr>
                              <w:t>19</w:t>
                            </w:r>
                            <w:r w:rsidRPr="006F3187">
                              <w:rPr>
                                <w:rFonts w:ascii="Times New Roman" w:hAnsi="Times New Roman" w:cs="Times New Roman"/>
                                <w:i w:val="0"/>
                                <w:color w:val="000000" w:themeColor="text1"/>
                                <w:sz w:val="28"/>
                                <w:szCs w:val="28"/>
                              </w:rPr>
                              <w:t xml:space="preserve"> – Галогенна лампа</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869312" id="Надпись 197" o:spid="_x0000_s1039" type="#_x0000_t202" style="position:absolute;left:0;text-align:left;margin-left:128.6pt;margin-top:244.95pt;width:197.25pt;height:28.5pt;z-index:25195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" stroked="f">
                <v:textbox inset="0,0,0,0">
                  <w:txbxContent>
                    <w:p w:rsidR="00F61016" w:rsidRPr="006F3187" w:rsidRDefault="00F61016" w:rsidP="006F3187">
                      <w:pPr>
                        <w:pStyle w:val="a6"/>
                        <w:spacing w:after="240"/>
                        <w:jc w:val="center"/>
                        <w:rPr>
                          <w:rFonts w:ascii="Times New Roman" w:hAnsi="Times New Roman" w:cs="Times New Roman"/>
                          <w:i w:val="0"/>
                          <w:color w:val="000000" w:themeColor="text1"/>
                          <w:sz w:val="28"/>
                          <w:szCs w:val="28"/>
                        </w:rPr>
                      </w:pPr>
                      <w:r w:rsidRPr="006F3187">
                        <w:rPr>
                          <w:rFonts w:ascii="Times New Roman" w:hAnsi="Times New Roman" w:cs="Times New Roman"/>
                          <w:i w:val="0"/>
                          <w:color w:val="000000" w:themeColor="text1"/>
                          <w:sz w:val="28"/>
                          <w:szCs w:val="28"/>
                        </w:rPr>
                        <w:t>Рис. 2.</w:t>
                      </w:r>
                      <w:r>
                        <w:rPr>
                          <w:rFonts w:ascii="Times New Roman" w:hAnsi="Times New Roman" w:cs="Times New Roman"/>
                          <w:i w:val="0"/>
                          <w:color w:val="000000" w:themeColor="text1"/>
                          <w:sz w:val="28"/>
                          <w:szCs w:val="28"/>
                        </w:rPr>
                        <w:t>19</w:t>
                      </w:r>
                      <w:r w:rsidRPr="006F3187">
                        <w:rPr>
                          <w:rFonts w:ascii="Times New Roman" w:hAnsi="Times New Roman" w:cs="Times New Roman"/>
                          <w:i w:val="0"/>
                          <w:color w:val="000000" w:themeColor="text1"/>
                          <w:sz w:val="28"/>
                          <w:szCs w:val="28"/>
                        </w:rPr>
                        <w:t xml:space="preserve"> – Галогенна лампа</w:t>
                      </w:r>
                    </w:p>
                  </w:txbxContent>
                </v:textbox>
                <w10:wrap type="topAndBottom"/>
              </v:shape>
            </w:pict>
          </mc:Fallback>
        </mc:AlternateContent>
      </w:r>
      <w:r w:rsidRPr="00EE611B">
        <w:rPr>
          <w:noProof/>
          <w:szCs w:val="28"/>
          <w:lang w:eastAsia="uk-UA"/>
        </w:rPr>
        <w:drawing>
          <wp:anchor distT="0" distB="0" distL="114300" distR="114300" simplePos="0" relativeHeight="251950080" behindDoc="0" locked="0" layoutInCell="1" allowOverlap="1" wp14:anchorId="26F84782" wp14:editId="1DDC1F9E">
            <wp:simplePos x="0" y="0"/>
            <wp:positionH relativeFrom="column">
              <wp:posOffset>2100580</wp:posOffset>
            </wp:positionH>
            <wp:positionV relativeFrom="paragraph">
              <wp:posOffset>1320165</wp:posOffset>
            </wp:positionV>
            <wp:extent cx="1733550" cy="1733550"/>
            <wp:effectExtent l="0" t="0" r="0" b="0"/>
            <wp:wrapTopAndBottom/>
            <wp:docPr id="198" name="Рисунок 198" descr="C:\Users\bndar_000\Desktop\a55e27m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ndar_000\Desktop\a55e27mat.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733550" cy="1733550"/>
                    </a:xfrm>
                    <a:prstGeom prst="rect">
                      <a:avLst/>
                    </a:prstGeom>
                    <a:noFill/>
                    <a:ln>
                      <a:noFill/>
                    </a:ln>
                  </pic:spPr>
                </pic:pic>
              </a:graphicData>
            </a:graphic>
            <wp14:sizeRelH relativeFrom="page">
              <wp14:pctWidth>0</wp14:pctWidth>
            </wp14:sizeRelH>
            <wp14:sizeRelV relativeFrom="page">
              <wp14:pctHeight>0</wp14:pctHeight>
            </wp14:sizeRelV>
          </wp:anchor>
        </w:drawing>
      </w:r>
      <w:r w:rsidR="003B04F0" w:rsidRPr="00EE611B">
        <w:rPr>
          <w:szCs w:val="28"/>
        </w:rPr>
        <w:t xml:space="preserve">Галогенні лампи - це лампа розжарювання, в колбу якої закачаний буферний газ: пари галогенів (брому або йоду). Температура </w:t>
      </w:r>
      <w:proofErr w:type="spellStart"/>
      <w:r w:rsidR="003B04F0" w:rsidRPr="00EE611B">
        <w:rPr>
          <w:szCs w:val="28"/>
        </w:rPr>
        <w:t>галогенової</w:t>
      </w:r>
      <w:proofErr w:type="spellEnd"/>
      <w:r w:rsidR="003B04F0" w:rsidRPr="00EE611B">
        <w:rPr>
          <w:szCs w:val="28"/>
        </w:rPr>
        <w:t xml:space="preserve"> лампи складає близько 3000 К. Світловіддача більшості поширених в даний час галогенних ламп, становить від 15 до 22 </w:t>
      </w:r>
      <w:proofErr w:type="spellStart"/>
      <w:r w:rsidR="003B04F0" w:rsidRPr="00EE611B">
        <w:rPr>
          <w:szCs w:val="28"/>
        </w:rPr>
        <w:t>лм</w:t>
      </w:r>
      <w:proofErr w:type="spellEnd"/>
      <w:r w:rsidR="003B04F0" w:rsidRPr="00EE611B">
        <w:rPr>
          <w:szCs w:val="28"/>
        </w:rPr>
        <w:t xml:space="preserve"> / Вт.</w:t>
      </w:r>
    </w:p>
    <w:p w:rsidR="00962010" w:rsidRPr="00EE611B" w:rsidRDefault="00962010" w:rsidP="00EE611B">
      <w:pPr>
        <w:spacing w:after="0"/>
        <w:ind w:firstLine="709"/>
        <w:rPr>
          <w:szCs w:val="28"/>
        </w:rPr>
      </w:pPr>
    </w:p>
    <w:p w:rsidR="003B04F0" w:rsidRPr="00EE611B" w:rsidRDefault="003B04F0" w:rsidP="00EE611B">
      <w:pPr>
        <w:spacing w:after="0"/>
        <w:ind w:firstLine="709"/>
        <w:rPr>
          <w:szCs w:val="28"/>
        </w:rPr>
      </w:pPr>
      <w:r w:rsidRPr="00EE611B">
        <w:rPr>
          <w:szCs w:val="28"/>
        </w:rPr>
        <w:t>Переваги</w:t>
      </w:r>
      <w:r w:rsidR="007E52C6" w:rsidRPr="00EE611B">
        <w:rPr>
          <w:szCs w:val="28"/>
        </w:rPr>
        <w:t xml:space="preserve"> галогенної лампи</w:t>
      </w:r>
      <w:r w:rsidRPr="00EE611B">
        <w:rPr>
          <w:szCs w:val="28"/>
        </w:rPr>
        <w:t>:</w:t>
      </w:r>
    </w:p>
    <w:p w:rsidR="003B04F0" w:rsidRPr="00EE611B" w:rsidRDefault="003B04F0" w:rsidP="00EE611B">
      <w:pPr>
        <w:pStyle w:val="a5"/>
        <w:numPr>
          <w:ilvl w:val="0"/>
          <w:numId w:val="2"/>
        </w:numPr>
        <w:tabs>
          <w:tab w:val="left" w:pos="993"/>
        </w:tabs>
        <w:spacing w:after="0" w:line="360" w:lineRule="auto"/>
        <w:ind w:left="0" w:firstLine="709"/>
        <w:jc w:val="both"/>
        <w:rPr>
          <w:rFonts w:ascii="Times New Roman" w:hAnsi="Times New Roman" w:cs="Times New Roman"/>
          <w:sz w:val="28"/>
          <w:szCs w:val="28"/>
        </w:rPr>
      </w:pPr>
      <w:r w:rsidRPr="00EE611B">
        <w:rPr>
          <w:rFonts w:ascii="Times New Roman" w:hAnsi="Times New Roman" w:cs="Times New Roman"/>
          <w:sz w:val="28"/>
          <w:szCs w:val="28"/>
        </w:rPr>
        <w:t>випускаються в багатому асортименті;</w:t>
      </w:r>
    </w:p>
    <w:p w:rsidR="003B04F0" w:rsidRPr="00EE611B" w:rsidRDefault="003B04F0" w:rsidP="00EE611B">
      <w:pPr>
        <w:pStyle w:val="a5"/>
        <w:numPr>
          <w:ilvl w:val="0"/>
          <w:numId w:val="2"/>
        </w:numPr>
        <w:tabs>
          <w:tab w:val="left" w:pos="993"/>
        </w:tabs>
        <w:spacing w:after="0" w:line="360" w:lineRule="auto"/>
        <w:ind w:left="0" w:firstLine="709"/>
        <w:jc w:val="both"/>
        <w:rPr>
          <w:rFonts w:ascii="Times New Roman" w:hAnsi="Times New Roman" w:cs="Times New Roman"/>
          <w:sz w:val="28"/>
          <w:szCs w:val="28"/>
        </w:rPr>
      </w:pPr>
      <w:r w:rsidRPr="00EE611B">
        <w:rPr>
          <w:rFonts w:ascii="Times New Roman" w:hAnsi="Times New Roman" w:cs="Times New Roman"/>
          <w:sz w:val="28"/>
          <w:szCs w:val="28"/>
        </w:rPr>
        <w:lastRenderedPageBreak/>
        <w:t xml:space="preserve">для розробки більш націлених світловим пучком і направляти </w:t>
      </w:r>
      <w:proofErr w:type="spellStart"/>
      <w:r w:rsidRPr="00EE611B">
        <w:rPr>
          <w:rFonts w:ascii="Times New Roman" w:hAnsi="Times New Roman" w:cs="Times New Roman"/>
          <w:sz w:val="28"/>
          <w:szCs w:val="28"/>
        </w:rPr>
        <w:t>eгo</w:t>
      </w:r>
      <w:proofErr w:type="spellEnd"/>
      <w:r w:rsidRPr="00EE611B">
        <w:rPr>
          <w:rFonts w:ascii="Times New Roman" w:hAnsi="Times New Roman" w:cs="Times New Roman"/>
          <w:sz w:val="28"/>
          <w:szCs w:val="28"/>
        </w:rPr>
        <w:t xml:space="preserve"> c більшою точністю;</w:t>
      </w:r>
    </w:p>
    <w:p w:rsidR="003B04F0" w:rsidRPr="00EE611B" w:rsidRDefault="003B04F0" w:rsidP="00EE611B">
      <w:pPr>
        <w:pStyle w:val="a5"/>
        <w:numPr>
          <w:ilvl w:val="0"/>
          <w:numId w:val="2"/>
        </w:numPr>
        <w:tabs>
          <w:tab w:val="left" w:pos="993"/>
        </w:tabs>
        <w:spacing w:after="0" w:line="360" w:lineRule="auto"/>
        <w:ind w:left="0" w:firstLine="709"/>
        <w:jc w:val="both"/>
        <w:rPr>
          <w:rFonts w:ascii="Times New Roman" w:hAnsi="Times New Roman" w:cs="Times New Roman"/>
          <w:sz w:val="28"/>
          <w:szCs w:val="28"/>
        </w:rPr>
      </w:pPr>
      <w:r w:rsidRPr="00EE611B">
        <w:rPr>
          <w:rFonts w:ascii="Times New Roman" w:hAnsi="Times New Roman" w:cs="Times New Roman"/>
          <w:sz w:val="28"/>
          <w:szCs w:val="28"/>
        </w:rPr>
        <w:t>компактні.</w:t>
      </w:r>
    </w:p>
    <w:p w:rsidR="003B04F0" w:rsidRPr="00EE611B" w:rsidRDefault="003B04F0" w:rsidP="00EE611B">
      <w:pPr>
        <w:spacing w:after="0"/>
        <w:ind w:firstLine="709"/>
        <w:rPr>
          <w:szCs w:val="28"/>
        </w:rPr>
      </w:pPr>
      <w:r w:rsidRPr="00EE611B">
        <w:rPr>
          <w:szCs w:val="28"/>
        </w:rPr>
        <w:t>Недоліки:</w:t>
      </w:r>
    </w:p>
    <w:p w:rsidR="003B04F0" w:rsidRPr="00EE611B" w:rsidRDefault="003B04F0" w:rsidP="00EE611B">
      <w:pPr>
        <w:pStyle w:val="a5"/>
        <w:numPr>
          <w:ilvl w:val="0"/>
          <w:numId w:val="2"/>
        </w:numPr>
        <w:spacing w:after="0" w:line="360" w:lineRule="auto"/>
        <w:ind w:left="0" w:firstLine="284"/>
        <w:jc w:val="both"/>
        <w:rPr>
          <w:rFonts w:ascii="Times New Roman" w:hAnsi="Times New Roman" w:cs="Times New Roman"/>
          <w:sz w:val="28"/>
          <w:szCs w:val="28"/>
        </w:rPr>
      </w:pPr>
      <w:r w:rsidRPr="00EE611B">
        <w:rPr>
          <w:rFonts w:ascii="Times New Roman" w:hAnsi="Times New Roman" w:cs="Times New Roman"/>
          <w:sz w:val="28"/>
          <w:szCs w:val="28"/>
        </w:rPr>
        <w:t>сильне нагрівання;</w:t>
      </w:r>
    </w:p>
    <w:p w:rsidR="003B04F0" w:rsidRPr="00EE611B" w:rsidRDefault="003B04F0" w:rsidP="00EE611B">
      <w:pPr>
        <w:pStyle w:val="a5"/>
        <w:numPr>
          <w:ilvl w:val="0"/>
          <w:numId w:val="2"/>
        </w:numPr>
        <w:spacing w:after="0" w:line="360" w:lineRule="auto"/>
        <w:ind w:left="0" w:firstLine="284"/>
        <w:jc w:val="both"/>
        <w:rPr>
          <w:rFonts w:ascii="Times New Roman" w:hAnsi="Times New Roman" w:cs="Times New Roman"/>
          <w:sz w:val="28"/>
          <w:szCs w:val="28"/>
        </w:rPr>
      </w:pPr>
      <w:r w:rsidRPr="00EE611B">
        <w:rPr>
          <w:rFonts w:ascii="Times New Roman" w:hAnsi="Times New Roman" w:cs="Times New Roman"/>
          <w:sz w:val="28"/>
          <w:szCs w:val="28"/>
        </w:rPr>
        <w:t>порівняно недовговічні, приблизно 2000-4000 годин;</w:t>
      </w:r>
    </w:p>
    <w:p w:rsidR="003B04F0" w:rsidRPr="00EE611B" w:rsidRDefault="003B04F0" w:rsidP="00EE611B">
      <w:pPr>
        <w:pStyle w:val="a5"/>
        <w:numPr>
          <w:ilvl w:val="0"/>
          <w:numId w:val="2"/>
        </w:numPr>
        <w:spacing w:after="0" w:line="360" w:lineRule="auto"/>
        <w:ind w:left="0" w:firstLine="284"/>
        <w:jc w:val="both"/>
        <w:rPr>
          <w:rFonts w:ascii="Times New Roman" w:hAnsi="Times New Roman" w:cs="Times New Roman"/>
          <w:sz w:val="28"/>
          <w:szCs w:val="28"/>
        </w:rPr>
      </w:pPr>
      <w:r w:rsidRPr="00EE611B">
        <w:rPr>
          <w:rFonts w:ascii="Times New Roman" w:hAnsi="Times New Roman" w:cs="Times New Roman"/>
          <w:sz w:val="28"/>
          <w:szCs w:val="28"/>
        </w:rPr>
        <w:t>не можна доторкатися до поверхні скла лампи пальцями (перегорає).</w:t>
      </w:r>
    </w:p>
    <w:p w:rsidR="00FB45F1" w:rsidRPr="00EE611B" w:rsidRDefault="00FB45F1" w:rsidP="00EE611B">
      <w:pPr>
        <w:pStyle w:val="a5"/>
        <w:spacing w:after="0" w:line="360" w:lineRule="auto"/>
        <w:ind w:left="0" w:firstLine="709"/>
        <w:jc w:val="both"/>
        <w:rPr>
          <w:rFonts w:ascii="Times New Roman" w:hAnsi="Times New Roman" w:cs="Times New Roman"/>
          <w:sz w:val="28"/>
          <w:szCs w:val="28"/>
        </w:rPr>
      </w:pPr>
      <w:r w:rsidRPr="00EE611B">
        <w:rPr>
          <w:rFonts w:ascii="Times New Roman" w:hAnsi="Times New Roman" w:cs="Times New Roman"/>
          <w:sz w:val="28"/>
          <w:szCs w:val="28"/>
        </w:rPr>
        <w:t>В нашому випадку було обрано галогенну лампу з такими характеристиками:</w:t>
      </w:r>
    </w:p>
    <w:p w:rsidR="00FB45F1" w:rsidRPr="00EE611B" w:rsidRDefault="00FB45F1" w:rsidP="00EE611B">
      <w:pPr>
        <w:pStyle w:val="a5"/>
        <w:numPr>
          <w:ilvl w:val="0"/>
          <w:numId w:val="28"/>
        </w:numPr>
        <w:spacing w:after="0" w:line="360" w:lineRule="auto"/>
        <w:jc w:val="both"/>
        <w:rPr>
          <w:rFonts w:ascii="Times New Roman" w:hAnsi="Times New Roman" w:cs="Times New Roman"/>
          <w:sz w:val="28"/>
          <w:szCs w:val="28"/>
        </w:rPr>
      </w:pPr>
      <w:r w:rsidRPr="00EE611B">
        <w:rPr>
          <w:rFonts w:ascii="Times New Roman" w:hAnsi="Times New Roman" w:cs="Times New Roman"/>
          <w:sz w:val="28"/>
          <w:szCs w:val="28"/>
        </w:rPr>
        <w:t>Потужність 40Вт;</w:t>
      </w:r>
    </w:p>
    <w:p w:rsidR="00FB45F1" w:rsidRPr="00EE611B" w:rsidRDefault="00FB45F1" w:rsidP="00EE611B">
      <w:pPr>
        <w:pStyle w:val="a5"/>
        <w:numPr>
          <w:ilvl w:val="0"/>
          <w:numId w:val="28"/>
        </w:numPr>
        <w:spacing w:after="0" w:line="360" w:lineRule="auto"/>
        <w:jc w:val="both"/>
        <w:rPr>
          <w:rFonts w:ascii="Times New Roman" w:hAnsi="Times New Roman" w:cs="Times New Roman"/>
          <w:sz w:val="28"/>
          <w:szCs w:val="28"/>
        </w:rPr>
      </w:pPr>
      <w:r w:rsidRPr="00EE611B">
        <w:rPr>
          <w:rFonts w:ascii="Times New Roman" w:hAnsi="Times New Roman" w:cs="Times New Roman"/>
          <w:sz w:val="28"/>
          <w:szCs w:val="28"/>
        </w:rPr>
        <w:t>Температура лампи складає близько 3000 К;</w:t>
      </w:r>
    </w:p>
    <w:p w:rsidR="00FB45F1" w:rsidRPr="00EE611B" w:rsidRDefault="00FB45F1" w:rsidP="00EE611B">
      <w:pPr>
        <w:pStyle w:val="a5"/>
        <w:numPr>
          <w:ilvl w:val="0"/>
          <w:numId w:val="28"/>
        </w:numPr>
        <w:spacing w:after="0" w:line="360" w:lineRule="auto"/>
        <w:jc w:val="both"/>
        <w:rPr>
          <w:rFonts w:ascii="Times New Roman" w:hAnsi="Times New Roman" w:cs="Times New Roman"/>
          <w:sz w:val="28"/>
          <w:szCs w:val="28"/>
        </w:rPr>
      </w:pPr>
      <w:r w:rsidRPr="00EE611B">
        <w:rPr>
          <w:rFonts w:ascii="Times New Roman" w:hAnsi="Times New Roman" w:cs="Times New Roman"/>
          <w:sz w:val="28"/>
          <w:szCs w:val="28"/>
        </w:rPr>
        <w:t xml:space="preserve">Світловіддача - від 15 - 22 </w:t>
      </w:r>
      <w:proofErr w:type="spellStart"/>
      <w:r w:rsidRPr="00EE611B">
        <w:rPr>
          <w:rFonts w:ascii="Times New Roman" w:hAnsi="Times New Roman" w:cs="Times New Roman"/>
          <w:sz w:val="28"/>
          <w:szCs w:val="28"/>
        </w:rPr>
        <w:t>лм</w:t>
      </w:r>
      <w:proofErr w:type="spellEnd"/>
      <w:r w:rsidRPr="00EE611B">
        <w:rPr>
          <w:rFonts w:ascii="Times New Roman" w:hAnsi="Times New Roman" w:cs="Times New Roman"/>
          <w:sz w:val="28"/>
          <w:szCs w:val="28"/>
        </w:rPr>
        <w:t xml:space="preserve"> / Вт.</w:t>
      </w:r>
    </w:p>
    <w:p w:rsidR="003B04F0" w:rsidRPr="00EE611B" w:rsidRDefault="006F3187" w:rsidP="00EE611B">
      <w:pPr>
        <w:pStyle w:val="3"/>
        <w:spacing w:before="0" w:line="360" w:lineRule="auto"/>
        <w:jc w:val="both"/>
        <w:rPr>
          <w:rFonts w:ascii="Times New Roman" w:hAnsi="Times New Roman" w:cs="Times New Roman"/>
          <w:color w:val="000000" w:themeColor="text1"/>
          <w:sz w:val="28"/>
          <w:szCs w:val="28"/>
        </w:rPr>
      </w:pPr>
      <w:bookmarkStart w:id="51" w:name="_Toc485323540"/>
      <w:bookmarkStart w:id="52" w:name="_Toc530829024"/>
      <w:r w:rsidRPr="00EE611B">
        <w:rPr>
          <w:rFonts w:ascii="Times New Roman" w:hAnsi="Times New Roman" w:cs="Times New Roman"/>
          <w:color w:val="000000" w:themeColor="text1"/>
          <w:sz w:val="28"/>
          <w:szCs w:val="28"/>
        </w:rPr>
        <w:t>2.</w:t>
      </w:r>
      <w:r w:rsidR="00617239" w:rsidRPr="00EE611B">
        <w:rPr>
          <w:rFonts w:ascii="Times New Roman" w:hAnsi="Times New Roman" w:cs="Times New Roman"/>
          <w:color w:val="000000" w:themeColor="text1"/>
          <w:sz w:val="28"/>
          <w:szCs w:val="28"/>
        </w:rPr>
        <w:t>4</w:t>
      </w:r>
      <w:r w:rsidRPr="00EE611B">
        <w:rPr>
          <w:rFonts w:ascii="Times New Roman" w:hAnsi="Times New Roman" w:cs="Times New Roman"/>
          <w:color w:val="000000" w:themeColor="text1"/>
          <w:sz w:val="28"/>
          <w:szCs w:val="28"/>
        </w:rPr>
        <w:t xml:space="preserve">.2 </w:t>
      </w:r>
      <w:r w:rsidR="003B04F0" w:rsidRPr="00EE611B">
        <w:rPr>
          <w:rFonts w:ascii="Times New Roman" w:hAnsi="Times New Roman" w:cs="Times New Roman"/>
          <w:color w:val="000000" w:themeColor="text1"/>
          <w:sz w:val="28"/>
          <w:szCs w:val="28"/>
        </w:rPr>
        <w:t>Світлодіодні лампи</w:t>
      </w:r>
      <w:bookmarkEnd w:id="51"/>
      <w:bookmarkEnd w:id="52"/>
    </w:p>
    <w:p w:rsidR="003B04F0" w:rsidRPr="00EE611B" w:rsidRDefault="00F37F3C" w:rsidP="00EE611B">
      <w:pPr>
        <w:spacing w:after="0"/>
        <w:ind w:firstLine="709"/>
        <w:rPr>
          <w:szCs w:val="28"/>
        </w:rPr>
      </w:pPr>
      <w:r w:rsidRPr="00EE611B">
        <w:rPr>
          <w:noProof/>
          <w:szCs w:val="28"/>
          <w:lang w:eastAsia="uk-UA"/>
        </w:rPr>
        <mc:AlternateContent>
          <mc:Choice Requires="wps">
            <w:drawing>
              <wp:anchor distT="0" distB="0" distL="114300" distR="114300" simplePos="0" relativeHeight="251954176" behindDoc="0" locked="0" layoutInCell="1" allowOverlap="1" wp14:anchorId="6D442562" wp14:editId="6A5B248C">
                <wp:simplePos x="0" y="0"/>
                <wp:positionH relativeFrom="column">
                  <wp:posOffset>1567180</wp:posOffset>
                </wp:positionH>
                <wp:positionV relativeFrom="paragraph">
                  <wp:posOffset>2737485</wp:posOffset>
                </wp:positionV>
                <wp:extent cx="3114675" cy="323850"/>
                <wp:effectExtent l="0" t="0" r="9525" b="0"/>
                <wp:wrapTopAndBottom/>
                <wp:docPr id="199" name="Надпись 199"/>
                <wp:cNvGraphicFramePr/>
                <a:graphic xmlns:a="http://schemas.openxmlformats.org/drawingml/2006/main">
                  <a:graphicData uri="http://schemas.microsoft.com/office/word/2010/wordprocessingShape">
                    <wps:wsp>
                      <wps:cNvSpPr txBox="1"/>
                      <wps:spPr>
                        <a:xfrm>
                          <a:off x="0" y="0"/>
                          <a:ext cx="3114675" cy="323850"/>
                        </a:xfrm>
                        <a:prstGeom prst="rect">
                          <a:avLst/>
                        </a:prstGeom>
                        <a:solidFill>
                          <a:prstClr val="white"/>
                        </a:solidFill>
                        <a:ln>
                          <a:noFill/>
                        </a:ln>
                        <a:effectLst/>
                      </wps:spPr>
                      <wps:txbx>
                        <w:txbxContent>
                          <w:p w:rsidR="00F61016" w:rsidRPr="006F3187" w:rsidRDefault="00F61016" w:rsidP="006F3187">
                            <w:pPr>
                              <w:pStyle w:val="a6"/>
                              <w:jc w:val="center"/>
                              <w:rPr>
                                <w:rFonts w:ascii="Times New Roman" w:hAnsi="Times New Roman" w:cs="Times New Roman"/>
                                <w:i w:val="0"/>
                                <w:color w:val="000000" w:themeColor="text1"/>
                                <w:sz w:val="28"/>
                              </w:rPr>
                            </w:pPr>
                            <w:r w:rsidRPr="006F3187">
                              <w:rPr>
                                <w:rFonts w:ascii="Times New Roman" w:hAnsi="Times New Roman" w:cs="Times New Roman"/>
                                <w:i w:val="0"/>
                                <w:color w:val="000000" w:themeColor="text1"/>
                                <w:sz w:val="28"/>
                              </w:rPr>
                              <w:t xml:space="preserve">Рис. </w:t>
                            </w:r>
                            <w:r>
                              <w:rPr>
                                <w:rFonts w:ascii="Times New Roman" w:hAnsi="Times New Roman" w:cs="Times New Roman"/>
                                <w:i w:val="0"/>
                                <w:color w:val="000000" w:themeColor="text1"/>
                                <w:sz w:val="28"/>
                              </w:rPr>
                              <w:t>2.</w:t>
                            </w:r>
                            <w:r w:rsidRPr="006F3187">
                              <w:rPr>
                                <w:rFonts w:ascii="Times New Roman" w:hAnsi="Times New Roman" w:cs="Times New Roman"/>
                                <w:i w:val="0"/>
                                <w:color w:val="000000" w:themeColor="text1"/>
                                <w:sz w:val="28"/>
                              </w:rPr>
                              <w:t>2</w:t>
                            </w:r>
                            <w:r>
                              <w:rPr>
                                <w:rFonts w:ascii="Times New Roman" w:hAnsi="Times New Roman" w:cs="Times New Roman"/>
                                <w:i w:val="0"/>
                                <w:color w:val="000000" w:themeColor="text1"/>
                                <w:sz w:val="28"/>
                              </w:rPr>
                              <w:t>0 –</w:t>
                            </w:r>
                            <w:r w:rsidRPr="006F3187">
                              <w:rPr>
                                <w:rFonts w:ascii="Times New Roman" w:hAnsi="Times New Roman" w:cs="Times New Roman"/>
                                <w:i w:val="0"/>
                                <w:color w:val="000000" w:themeColor="text1"/>
                                <w:sz w:val="28"/>
                              </w:rPr>
                              <w:t xml:space="preserve"> Світлодіодна лампа</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442562" id="Надпись 199" o:spid="_x0000_s1040" type="#_x0000_t202" style="position:absolute;left:0;text-align:left;margin-left:123.4pt;margin-top:215.55pt;width:245.25pt;height:25.5pt;z-index:25195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" stroked="f">
                <v:textbox inset="0,0,0,0">
                  <w:txbxContent>
                    <w:p w:rsidR="00F61016" w:rsidRPr="006F3187" w:rsidRDefault="00F61016" w:rsidP="006F3187">
                      <w:pPr>
                        <w:pStyle w:val="a6"/>
                        <w:jc w:val="center"/>
                        <w:rPr>
                          <w:rFonts w:ascii="Times New Roman" w:hAnsi="Times New Roman" w:cs="Times New Roman"/>
                          <w:i w:val="0"/>
                          <w:color w:val="000000" w:themeColor="text1"/>
                          <w:sz w:val="28"/>
                        </w:rPr>
                      </w:pPr>
                      <w:r w:rsidRPr="006F3187">
                        <w:rPr>
                          <w:rFonts w:ascii="Times New Roman" w:hAnsi="Times New Roman" w:cs="Times New Roman"/>
                          <w:i w:val="0"/>
                          <w:color w:val="000000" w:themeColor="text1"/>
                          <w:sz w:val="28"/>
                        </w:rPr>
                        <w:t xml:space="preserve">Рис. </w:t>
                      </w:r>
                      <w:r>
                        <w:rPr>
                          <w:rFonts w:ascii="Times New Roman" w:hAnsi="Times New Roman" w:cs="Times New Roman"/>
                          <w:i w:val="0"/>
                          <w:color w:val="000000" w:themeColor="text1"/>
                          <w:sz w:val="28"/>
                        </w:rPr>
                        <w:t>2.</w:t>
                      </w:r>
                      <w:r w:rsidRPr="006F3187">
                        <w:rPr>
                          <w:rFonts w:ascii="Times New Roman" w:hAnsi="Times New Roman" w:cs="Times New Roman"/>
                          <w:i w:val="0"/>
                          <w:color w:val="000000" w:themeColor="text1"/>
                          <w:sz w:val="28"/>
                        </w:rPr>
                        <w:t>2</w:t>
                      </w:r>
                      <w:r>
                        <w:rPr>
                          <w:rFonts w:ascii="Times New Roman" w:hAnsi="Times New Roman" w:cs="Times New Roman"/>
                          <w:i w:val="0"/>
                          <w:color w:val="000000" w:themeColor="text1"/>
                          <w:sz w:val="28"/>
                        </w:rPr>
                        <w:t>0 –</w:t>
                      </w:r>
                      <w:r w:rsidRPr="006F3187">
                        <w:rPr>
                          <w:rFonts w:ascii="Times New Roman" w:hAnsi="Times New Roman" w:cs="Times New Roman"/>
                          <w:i w:val="0"/>
                          <w:color w:val="000000" w:themeColor="text1"/>
                          <w:sz w:val="28"/>
                        </w:rPr>
                        <w:t xml:space="preserve"> Світлодіодна лампа</w:t>
                      </w:r>
                    </w:p>
                  </w:txbxContent>
                </v:textbox>
                <w10:wrap type="topAndBottom"/>
              </v:shape>
            </w:pict>
          </mc:Fallback>
        </mc:AlternateContent>
      </w:r>
      <w:r w:rsidRPr="00EE611B">
        <w:rPr>
          <w:noProof/>
          <w:szCs w:val="28"/>
          <w:lang w:eastAsia="uk-UA"/>
        </w:rPr>
        <w:drawing>
          <wp:anchor distT="0" distB="0" distL="114300" distR="114300" simplePos="0" relativeHeight="251953152" behindDoc="0" locked="0" layoutInCell="1" allowOverlap="1" wp14:anchorId="4E5E2199" wp14:editId="0C3BCD6A">
            <wp:simplePos x="0" y="0"/>
            <wp:positionH relativeFrom="column">
              <wp:posOffset>2357755</wp:posOffset>
            </wp:positionH>
            <wp:positionV relativeFrom="paragraph">
              <wp:posOffset>1203325</wp:posOffset>
            </wp:positionV>
            <wp:extent cx="1447800" cy="1447800"/>
            <wp:effectExtent l="0" t="0" r="0" b="0"/>
            <wp:wrapTopAndBottom/>
            <wp:docPr id="200" name="Рисунок 200" descr="C:\Users\bndar_000\Desktop\lampa-led-7-5vt-mr16-4500k-jekonomik-kosmos-lkecled7-5wjcdrc45-4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ndar_000\Desktop\lampa-led-7-5vt-mr16-4500k-jekonomik-kosmos-lkecled7-5wjcdrc45-478.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447800" cy="1447800"/>
                    </a:xfrm>
                    <a:prstGeom prst="rect">
                      <a:avLst/>
                    </a:prstGeom>
                    <a:noFill/>
                    <a:ln>
                      <a:noFill/>
                    </a:ln>
                  </pic:spPr>
                </pic:pic>
              </a:graphicData>
            </a:graphic>
            <wp14:sizeRelH relativeFrom="page">
              <wp14:pctWidth>0</wp14:pctWidth>
            </wp14:sizeRelH>
            <wp14:sizeRelV relativeFrom="page">
              <wp14:pctHeight>0</wp14:pctHeight>
            </wp14:sizeRelV>
          </wp:anchor>
        </w:drawing>
      </w:r>
      <w:r w:rsidR="003B04F0" w:rsidRPr="00EE611B">
        <w:rPr>
          <w:szCs w:val="28"/>
        </w:rPr>
        <w:t xml:space="preserve">У світлодіодних лампах або світильниках (в побуті - «льодових», від абревіатури LED, </w:t>
      </w:r>
      <w:proofErr w:type="spellStart"/>
      <w:r w:rsidR="003B04F0" w:rsidRPr="00EE611B">
        <w:rPr>
          <w:szCs w:val="28"/>
        </w:rPr>
        <w:t>Light</w:t>
      </w:r>
      <w:proofErr w:type="spellEnd"/>
      <w:r w:rsidR="003B04F0" w:rsidRPr="00EE611B">
        <w:rPr>
          <w:szCs w:val="28"/>
        </w:rPr>
        <w:t xml:space="preserve"> </w:t>
      </w:r>
      <w:proofErr w:type="spellStart"/>
      <w:r w:rsidR="003B04F0" w:rsidRPr="00EE611B">
        <w:rPr>
          <w:szCs w:val="28"/>
        </w:rPr>
        <w:t>Emitting</w:t>
      </w:r>
      <w:proofErr w:type="spellEnd"/>
      <w:r w:rsidR="003B04F0" w:rsidRPr="00EE611B">
        <w:rPr>
          <w:szCs w:val="28"/>
        </w:rPr>
        <w:t xml:space="preserve"> </w:t>
      </w:r>
      <w:proofErr w:type="spellStart"/>
      <w:r w:rsidR="003B04F0" w:rsidRPr="00EE611B">
        <w:rPr>
          <w:szCs w:val="28"/>
        </w:rPr>
        <w:t>Diode</w:t>
      </w:r>
      <w:proofErr w:type="spellEnd"/>
      <w:r w:rsidR="003B04F0" w:rsidRPr="00EE611B">
        <w:rPr>
          <w:szCs w:val="28"/>
        </w:rPr>
        <w:t>) в якості джерела світла використовуються світлодіоди, даний вид світильників застосовуються для промислового, побутового та вуличного освітлення.</w:t>
      </w:r>
    </w:p>
    <w:p w:rsidR="003B04F0" w:rsidRPr="00EE611B" w:rsidRDefault="003B04F0" w:rsidP="00EE611B">
      <w:pPr>
        <w:spacing w:after="0"/>
        <w:ind w:firstLine="709"/>
        <w:rPr>
          <w:szCs w:val="28"/>
        </w:rPr>
      </w:pPr>
      <w:r w:rsidRPr="00EE611B">
        <w:rPr>
          <w:szCs w:val="28"/>
        </w:rPr>
        <w:t>Переваги</w:t>
      </w:r>
      <w:r w:rsidR="007E52C6" w:rsidRPr="00EE611B">
        <w:rPr>
          <w:szCs w:val="28"/>
        </w:rPr>
        <w:t xml:space="preserve"> світлодіодної лампи</w:t>
      </w:r>
      <w:r w:rsidRPr="00EE611B">
        <w:rPr>
          <w:szCs w:val="28"/>
        </w:rPr>
        <w:t>:</w:t>
      </w:r>
    </w:p>
    <w:p w:rsidR="003B04F0" w:rsidRPr="00EE611B" w:rsidRDefault="003B04F0" w:rsidP="00EE611B">
      <w:pPr>
        <w:pStyle w:val="a5"/>
        <w:numPr>
          <w:ilvl w:val="0"/>
          <w:numId w:val="2"/>
        </w:numPr>
        <w:tabs>
          <w:tab w:val="left" w:pos="993"/>
        </w:tabs>
        <w:spacing w:after="0" w:line="360" w:lineRule="auto"/>
        <w:ind w:left="0" w:firstLine="709"/>
        <w:jc w:val="both"/>
        <w:rPr>
          <w:rFonts w:ascii="Times New Roman" w:hAnsi="Times New Roman" w:cs="Times New Roman"/>
          <w:sz w:val="28"/>
          <w:szCs w:val="28"/>
        </w:rPr>
      </w:pPr>
      <w:r w:rsidRPr="00EE611B">
        <w:rPr>
          <w:rFonts w:ascii="Times New Roman" w:hAnsi="Times New Roman" w:cs="Times New Roman"/>
          <w:sz w:val="28"/>
          <w:szCs w:val="28"/>
        </w:rPr>
        <w:t>найбільший термін служби серед всіх ламп (від 10 000 до 100 000 годин);</w:t>
      </w:r>
    </w:p>
    <w:p w:rsidR="003B04F0" w:rsidRPr="00EE611B" w:rsidRDefault="003B04F0" w:rsidP="00EE611B">
      <w:pPr>
        <w:pStyle w:val="a5"/>
        <w:numPr>
          <w:ilvl w:val="0"/>
          <w:numId w:val="2"/>
        </w:numPr>
        <w:tabs>
          <w:tab w:val="left" w:pos="993"/>
        </w:tabs>
        <w:spacing w:after="0" w:line="360" w:lineRule="auto"/>
        <w:ind w:left="0" w:firstLine="709"/>
        <w:jc w:val="both"/>
        <w:rPr>
          <w:rFonts w:ascii="Times New Roman" w:hAnsi="Times New Roman" w:cs="Times New Roman"/>
          <w:sz w:val="28"/>
          <w:szCs w:val="28"/>
        </w:rPr>
      </w:pPr>
      <w:r w:rsidRPr="00EE611B">
        <w:rPr>
          <w:rFonts w:ascii="Times New Roman" w:hAnsi="Times New Roman" w:cs="Times New Roman"/>
          <w:sz w:val="28"/>
          <w:szCs w:val="28"/>
        </w:rPr>
        <w:t>низьке енергоспоживання;</w:t>
      </w:r>
    </w:p>
    <w:p w:rsidR="003B04F0" w:rsidRPr="00EE611B" w:rsidRDefault="003B04F0" w:rsidP="00EE611B">
      <w:pPr>
        <w:pStyle w:val="a5"/>
        <w:numPr>
          <w:ilvl w:val="0"/>
          <w:numId w:val="2"/>
        </w:numPr>
        <w:tabs>
          <w:tab w:val="left" w:pos="993"/>
        </w:tabs>
        <w:spacing w:after="0" w:line="360" w:lineRule="auto"/>
        <w:ind w:left="0" w:firstLine="709"/>
        <w:jc w:val="both"/>
        <w:rPr>
          <w:rFonts w:ascii="Times New Roman" w:hAnsi="Times New Roman" w:cs="Times New Roman"/>
          <w:sz w:val="28"/>
          <w:szCs w:val="28"/>
        </w:rPr>
      </w:pPr>
      <w:r w:rsidRPr="00EE611B">
        <w:rPr>
          <w:rFonts w:ascii="Times New Roman" w:hAnsi="Times New Roman" w:cs="Times New Roman"/>
          <w:sz w:val="28"/>
          <w:szCs w:val="28"/>
        </w:rPr>
        <w:t>стійкість до вібрації і механічних ударів;</w:t>
      </w:r>
    </w:p>
    <w:p w:rsidR="003B04F0" w:rsidRPr="00EE611B" w:rsidRDefault="003B04F0" w:rsidP="00EE611B">
      <w:pPr>
        <w:pStyle w:val="a5"/>
        <w:numPr>
          <w:ilvl w:val="0"/>
          <w:numId w:val="2"/>
        </w:numPr>
        <w:tabs>
          <w:tab w:val="left" w:pos="993"/>
        </w:tabs>
        <w:spacing w:after="0" w:line="360" w:lineRule="auto"/>
        <w:ind w:left="0" w:firstLine="709"/>
        <w:jc w:val="both"/>
        <w:rPr>
          <w:rFonts w:ascii="Times New Roman" w:hAnsi="Times New Roman" w:cs="Times New Roman"/>
          <w:sz w:val="28"/>
          <w:szCs w:val="28"/>
        </w:rPr>
      </w:pPr>
      <w:r w:rsidRPr="00EE611B">
        <w:rPr>
          <w:rFonts w:ascii="Times New Roman" w:hAnsi="Times New Roman" w:cs="Times New Roman"/>
          <w:sz w:val="28"/>
          <w:szCs w:val="28"/>
        </w:rPr>
        <w:t>безвідмовна робота при різних температурах від - 60 до +60? С;</w:t>
      </w:r>
    </w:p>
    <w:p w:rsidR="003B04F0" w:rsidRPr="00EE611B" w:rsidRDefault="003B04F0" w:rsidP="00EE611B">
      <w:pPr>
        <w:pStyle w:val="a5"/>
        <w:numPr>
          <w:ilvl w:val="0"/>
          <w:numId w:val="2"/>
        </w:numPr>
        <w:tabs>
          <w:tab w:val="left" w:pos="993"/>
        </w:tabs>
        <w:spacing w:after="0" w:line="360" w:lineRule="auto"/>
        <w:ind w:left="0" w:firstLine="709"/>
        <w:jc w:val="both"/>
        <w:rPr>
          <w:rFonts w:ascii="Times New Roman" w:hAnsi="Times New Roman" w:cs="Times New Roman"/>
          <w:sz w:val="28"/>
          <w:szCs w:val="28"/>
        </w:rPr>
      </w:pPr>
      <w:r w:rsidRPr="00EE611B">
        <w:rPr>
          <w:rFonts w:ascii="Times New Roman" w:hAnsi="Times New Roman" w:cs="Times New Roman"/>
          <w:sz w:val="28"/>
          <w:szCs w:val="28"/>
        </w:rPr>
        <w:t>світлодіодні лампи виготовляються на будь-яку напругу, немає необхідності установки додаткових баластних резисторів;</w:t>
      </w:r>
    </w:p>
    <w:p w:rsidR="003B04F0" w:rsidRPr="00EE611B" w:rsidRDefault="003B04F0" w:rsidP="00EE611B">
      <w:pPr>
        <w:pStyle w:val="a5"/>
        <w:numPr>
          <w:ilvl w:val="0"/>
          <w:numId w:val="2"/>
        </w:numPr>
        <w:tabs>
          <w:tab w:val="left" w:pos="993"/>
        </w:tabs>
        <w:spacing w:after="0" w:line="360" w:lineRule="auto"/>
        <w:ind w:left="0" w:firstLine="709"/>
        <w:jc w:val="both"/>
        <w:rPr>
          <w:rFonts w:ascii="Times New Roman" w:hAnsi="Times New Roman" w:cs="Times New Roman"/>
          <w:sz w:val="28"/>
          <w:szCs w:val="28"/>
        </w:rPr>
      </w:pPr>
      <w:r w:rsidRPr="00EE611B">
        <w:rPr>
          <w:rFonts w:ascii="Times New Roman" w:hAnsi="Times New Roman" w:cs="Times New Roman"/>
          <w:sz w:val="28"/>
          <w:szCs w:val="28"/>
        </w:rPr>
        <w:t>володіє "чистим кольором", що важливо в світловому дизайні.</w:t>
      </w:r>
    </w:p>
    <w:p w:rsidR="003B04F0" w:rsidRPr="00EE611B" w:rsidRDefault="003B04F0" w:rsidP="00EE611B">
      <w:pPr>
        <w:spacing w:after="0"/>
        <w:ind w:firstLine="709"/>
        <w:rPr>
          <w:szCs w:val="28"/>
        </w:rPr>
      </w:pPr>
      <w:r w:rsidRPr="00EE611B">
        <w:rPr>
          <w:szCs w:val="28"/>
        </w:rPr>
        <w:lastRenderedPageBreak/>
        <w:t>Недоліки:</w:t>
      </w:r>
    </w:p>
    <w:p w:rsidR="003B04F0" w:rsidRPr="00EE611B" w:rsidRDefault="003B04F0" w:rsidP="00EE611B">
      <w:pPr>
        <w:pStyle w:val="a5"/>
        <w:numPr>
          <w:ilvl w:val="0"/>
          <w:numId w:val="2"/>
        </w:numPr>
        <w:tabs>
          <w:tab w:val="left" w:pos="851"/>
        </w:tabs>
        <w:spacing w:after="0" w:line="360" w:lineRule="auto"/>
        <w:ind w:left="0" w:firstLine="709"/>
        <w:jc w:val="both"/>
        <w:rPr>
          <w:rFonts w:ascii="Times New Roman" w:hAnsi="Times New Roman" w:cs="Times New Roman"/>
          <w:sz w:val="28"/>
          <w:szCs w:val="28"/>
        </w:rPr>
      </w:pPr>
      <w:r w:rsidRPr="00EE611B">
        <w:rPr>
          <w:rFonts w:ascii="Times New Roman" w:hAnsi="Times New Roman" w:cs="Times New Roman"/>
          <w:sz w:val="28"/>
          <w:szCs w:val="28"/>
        </w:rPr>
        <w:t>найголовніший недолік - висока ціна;</w:t>
      </w:r>
    </w:p>
    <w:p w:rsidR="003B04F0" w:rsidRPr="00EE611B" w:rsidRDefault="003B04F0" w:rsidP="00EE611B">
      <w:pPr>
        <w:pStyle w:val="a5"/>
        <w:numPr>
          <w:ilvl w:val="0"/>
          <w:numId w:val="2"/>
        </w:numPr>
        <w:tabs>
          <w:tab w:val="left" w:pos="851"/>
        </w:tabs>
        <w:spacing w:after="0" w:line="360" w:lineRule="auto"/>
        <w:ind w:left="0" w:firstLine="709"/>
        <w:jc w:val="both"/>
        <w:rPr>
          <w:rFonts w:ascii="Times New Roman" w:hAnsi="Times New Roman" w:cs="Times New Roman"/>
          <w:sz w:val="28"/>
          <w:szCs w:val="28"/>
        </w:rPr>
      </w:pPr>
      <w:r w:rsidRPr="00EE611B">
        <w:rPr>
          <w:rFonts w:ascii="Times New Roman" w:hAnsi="Times New Roman" w:cs="Times New Roman"/>
          <w:sz w:val="28"/>
          <w:szCs w:val="28"/>
        </w:rPr>
        <w:t>обмежена сфера застосування, в деяких випадках лампи розжарювання не можна замінити світлодіодними.</w:t>
      </w:r>
    </w:p>
    <w:p w:rsidR="00FB45F1" w:rsidRPr="00EE611B" w:rsidRDefault="00FB45F1" w:rsidP="00EE611B">
      <w:pPr>
        <w:pStyle w:val="a5"/>
        <w:tabs>
          <w:tab w:val="left" w:pos="851"/>
        </w:tabs>
        <w:spacing w:after="0" w:line="360" w:lineRule="auto"/>
        <w:ind w:left="709"/>
        <w:jc w:val="both"/>
        <w:rPr>
          <w:rFonts w:ascii="Times New Roman" w:hAnsi="Times New Roman" w:cs="Times New Roman"/>
          <w:sz w:val="28"/>
          <w:szCs w:val="28"/>
        </w:rPr>
      </w:pPr>
      <w:r w:rsidRPr="00EE611B">
        <w:rPr>
          <w:rFonts w:ascii="Times New Roman" w:hAnsi="Times New Roman" w:cs="Times New Roman"/>
          <w:sz w:val="28"/>
          <w:szCs w:val="28"/>
        </w:rPr>
        <w:t>В нашому випадку було обрано світлодіодну лампу з такими характеристиками:</w:t>
      </w:r>
    </w:p>
    <w:p w:rsidR="00FB45F1" w:rsidRPr="00EE611B" w:rsidRDefault="00FB45F1" w:rsidP="00EE611B">
      <w:pPr>
        <w:pStyle w:val="a5"/>
        <w:numPr>
          <w:ilvl w:val="0"/>
          <w:numId w:val="28"/>
        </w:numPr>
        <w:spacing w:after="0" w:line="360" w:lineRule="auto"/>
        <w:jc w:val="both"/>
        <w:rPr>
          <w:rFonts w:ascii="Times New Roman" w:hAnsi="Times New Roman" w:cs="Times New Roman"/>
          <w:sz w:val="28"/>
          <w:szCs w:val="28"/>
        </w:rPr>
      </w:pPr>
      <w:r w:rsidRPr="00EE611B">
        <w:rPr>
          <w:rFonts w:ascii="Times New Roman" w:hAnsi="Times New Roman" w:cs="Times New Roman"/>
          <w:sz w:val="28"/>
          <w:szCs w:val="28"/>
        </w:rPr>
        <w:t>Потужність - 6.5Вт.;</w:t>
      </w:r>
    </w:p>
    <w:p w:rsidR="00FB45F1" w:rsidRPr="00EE611B" w:rsidRDefault="00FB45F1" w:rsidP="00EE611B">
      <w:pPr>
        <w:pStyle w:val="a5"/>
        <w:numPr>
          <w:ilvl w:val="0"/>
          <w:numId w:val="28"/>
        </w:numPr>
        <w:spacing w:after="0" w:line="360" w:lineRule="auto"/>
        <w:jc w:val="both"/>
        <w:rPr>
          <w:rFonts w:ascii="Times New Roman" w:hAnsi="Times New Roman" w:cs="Times New Roman"/>
          <w:sz w:val="28"/>
          <w:szCs w:val="28"/>
        </w:rPr>
      </w:pPr>
      <w:r w:rsidRPr="00EE611B">
        <w:rPr>
          <w:rFonts w:ascii="Times New Roman" w:hAnsi="Times New Roman" w:cs="Times New Roman"/>
          <w:sz w:val="28"/>
          <w:szCs w:val="28"/>
        </w:rPr>
        <w:t>Температура лампи складає -6500 К ;</w:t>
      </w:r>
    </w:p>
    <w:p w:rsidR="00FB45F1" w:rsidRPr="00EE611B" w:rsidRDefault="00FB45F1" w:rsidP="00EE611B">
      <w:pPr>
        <w:pStyle w:val="a5"/>
        <w:numPr>
          <w:ilvl w:val="0"/>
          <w:numId w:val="28"/>
        </w:numPr>
        <w:spacing w:after="0" w:line="360" w:lineRule="auto"/>
        <w:jc w:val="both"/>
        <w:rPr>
          <w:rFonts w:ascii="Times New Roman" w:hAnsi="Times New Roman" w:cs="Times New Roman"/>
          <w:sz w:val="28"/>
          <w:szCs w:val="28"/>
        </w:rPr>
      </w:pPr>
      <w:r w:rsidRPr="00EE611B">
        <w:rPr>
          <w:rFonts w:ascii="Times New Roman" w:hAnsi="Times New Roman" w:cs="Times New Roman"/>
          <w:sz w:val="28"/>
          <w:szCs w:val="28"/>
        </w:rPr>
        <w:t xml:space="preserve">Світловіддача - . 80 - 100 </w:t>
      </w:r>
      <w:proofErr w:type="spellStart"/>
      <w:r w:rsidRPr="00EE611B">
        <w:rPr>
          <w:rFonts w:ascii="Times New Roman" w:hAnsi="Times New Roman" w:cs="Times New Roman"/>
          <w:sz w:val="28"/>
          <w:szCs w:val="28"/>
        </w:rPr>
        <w:t>Лм</w:t>
      </w:r>
      <w:proofErr w:type="spellEnd"/>
      <w:r w:rsidRPr="00EE611B">
        <w:rPr>
          <w:rFonts w:ascii="Times New Roman" w:hAnsi="Times New Roman" w:cs="Times New Roman"/>
          <w:sz w:val="28"/>
          <w:szCs w:val="28"/>
        </w:rPr>
        <w:t>/Вт</w:t>
      </w:r>
    </w:p>
    <w:p w:rsidR="003B04F0" w:rsidRPr="00EE611B" w:rsidRDefault="006F3187" w:rsidP="00EE611B">
      <w:pPr>
        <w:pStyle w:val="3"/>
        <w:spacing w:before="0" w:line="360" w:lineRule="auto"/>
        <w:jc w:val="both"/>
        <w:rPr>
          <w:rFonts w:ascii="Times New Roman" w:hAnsi="Times New Roman" w:cs="Times New Roman"/>
          <w:sz w:val="28"/>
          <w:szCs w:val="28"/>
        </w:rPr>
      </w:pPr>
      <w:bookmarkStart w:id="53" w:name="_Toc485323541"/>
      <w:bookmarkStart w:id="54" w:name="_Toc530829025"/>
      <w:r w:rsidRPr="00EE611B">
        <w:rPr>
          <w:rFonts w:ascii="Times New Roman" w:hAnsi="Times New Roman" w:cs="Times New Roman"/>
          <w:color w:val="000000" w:themeColor="text1"/>
          <w:sz w:val="28"/>
          <w:szCs w:val="28"/>
        </w:rPr>
        <w:t>2.</w:t>
      </w:r>
      <w:r w:rsidR="00617239" w:rsidRPr="00EE611B">
        <w:rPr>
          <w:rFonts w:ascii="Times New Roman" w:hAnsi="Times New Roman" w:cs="Times New Roman"/>
          <w:color w:val="000000" w:themeColor="text1"/>
          <w:sz w:val="28"/>
          <w:szCs w:val="28"/>
        </w:rPr>
        <w:t>4</w:t>
      </w:r>
      <w:r w:rsidRPr="00EE611B">
        <w:rPr>
          <w:rFonts w:ascii="Times New Roman" w:hAnsi="Times New Roman" w:cs="Times New Roman"/>
          <w:color w:val="000000" w:themeColor="text1"/>
          <w:sz w:val="28"/>
          <w:szCs w:val="28"/>
        </w:rPr>
        <w:t xml:space="preserve">.3 </w:t>
      </w:r>
      <w:r w:rsidR="00DA32BC" w:rsidRPr="00EE611B">
        <w:rPr>
          <w:rFonts w:ascii="Times New Roman" w:hAnsi="Times New Roman" w:cs="Times New Roman"/>
          <w:color w:val="000000" w:themeColor="text1"/>
          <w:sz w:val="28"/>
          <w:szCs w:val="28"/>
        </w:rPr>
        <w:t>Енергозберігаючі лампи</w:t>
      </w:r>
      <w:r w:rsidR="003B04F0" w:rsidRPr="00EE611B">
        <w:rPr>
          <w:rFonts w:ascii="Times New Roman" w:hAnsi="Times New Roman" w:cs="Times New Roman"/>
          <w:color w:val="000000" w:themeColor="text1"/>
          <w:sz w:val="28"/>
          <w:szCs w:val="28"/>
        </w:rPr>
        <w:t>.</w:t>
      </w:r>
      <w:bookmarkEnd w:id="53"/>
      <w:bookmarkEnd w:id="54"/>
    </w:p>
    <w:p w:rsidR="00DA32BC" w:rsidRPr="00EE611B" w:rsidRDefault="00C80F1B" w:rsidP="00EE611B">
      <w:pPr>
        <w:spacing w:after="0"/>
        <w:ind w:firstLine="709"/>
        <w:rPr>
          <w:szCs w:val="28"/>
        </w:rPr>
      </w:pPr>
      <w:r w:rsidRPr="00EE611B">
        <w:rPr>
          <w:noProof/>
          <w:szCs w:val="28"/>
          <w:lang w:eastAsia="uk-UA"/>
        </w:rPr>
        <mc:AlternateContent>
          <mc:Choice Requires="wps">
            <w:drawing>
              <wp:anchor distT="0" distB="0" distL="114300" distR="114300" simplePos="0" relativeHeight="251957248" behindDoc="0" locked="0" layoutInCell="1" allowOverlap="1" wp14:anchorId="15129E10" wp14:editId="06467999">
                <wp:simplePos x="0" y="0"/>
                <wp:positionH relativeFrom="column">
                  <wp:posOffset>1309370</wp:posOffset>
                </wp:positionH>
                <wp:positionV relativeFrom="paragraph">
                  <wp:posOffset>4017645</wp:posOffset>
                </wp:positionV>
                <wp:extent cx="3114675" cy="400050"/>
                <wp:effectExtent l="0" t="0" r="9525" b="0"/>
                <wp:wrapTopAndBottom/>
                <wp:docPr id="201" name="Надпись 201"/>
                <wp:cNvGraphicFramePr/>
                <a:graphic xmlns:a="http://schemas.openxmlformats.org/drawingml/2006/main">
                  <a:graphicData uri="http://schemas.microsoft.com/office/word/2010/wordprocessingShape">
                    <wps:wsp>
                      <wps:cNvSpPr txBox="1"/>
                      <wps:spPr>
                        <a:xfrm>
                          <a:off x="0" y="0"/>
                          <a:ext cx="3114675" cy="400050"/>
                        </a:xfrm>
                        <a:prstGeom prst="rect">
                          <a:avLst/>
                        </a:prstGeom>
                        <a:solidFill>
                          <a:prstClr val="white"/>
                        </a:solidFill>
                        <a:ln>
                          <a:noFill/>
                        </a:ln>
                        <a:effectLst/>
                      </wps:spPr>
                      <wps:txbx>
                        <w:txbxContent>
                          <w:p w:rsidR="00F61016" w:rsidRPr="006F3187" w:rsidRDefault="00F61016" w:rsidP="006F3187">
                            <w:pPr>
                              <w:pStyle w:val="a6"/>
                              <w:jc w:val="center"/>
                              <w:rPr>
                                <w:rFonts w:ascii="Times New Roman" w:hAnsi="Times New Roman" w:cs="Times New Roman"/>
                                <w:i w:val="0"/>
                                <w:color w:val="000000" w:themeColor="text1"/>
                                <w:sz w:val="28"/>
                              </w:rPr>
                            </w:pPr>
                            <w:r>
                              <w:rPr>
                                <w:rFonts w:ascii="Times New Roman" w:hAnsi="Times New Roman" w:cs="Times New Roman"/>
                                <w:i w:val="0"/>
                                <w:color w:val="000000" w:themeColor="text1"/>
                                <w:sz w:val="28"/>
                              </w:rPr>
                              <w:t>Рис. 2.</w:t>
                            </w:r>
                            <w:r w:rsidRPr="006F3187">
                              <w:rPr>
                                <w:rFonts w:ascii="Times New Roman" w:hAnsi="Times New Roman" w:cs="Times New Roman"/>
                                <w:i w:val="0"/>
                                <w:color w:val="000000" w:themeColor="text1"/>
                                <w:sz w:val="28"/>
                              </w:rPr>
                              <w:t>2</w:t>
                            </w:r>
                            <w:r>
                              <w:rPr>
                                <w:rFonts w:ascii="Times New Roman" w:hAnsi="Times New Roman" w:cs="Times New Roman"/>
                                <w:i w:val="0"/>
                                <w:color w:val="000000" w:themeColor="text1"/>
                                <w:sz w:val="28"/>
                              </w:rPr>
                              <w:t>1 –</w:t>
                            </w:r>
                            <w:r w:rsidRPr="006F3187">
                              <w:rPr>
                                <w:rFonts w:ascii="Times New Roman" w:hAnsi="Times New Roman" w:cs="Times New Roman"/>
                                <w:i w:val="0"/>
                                <w:color w:val="000000" w:themeColor="text1"/>
                                <w:sz w:val="28"/>
                              </w:rPr>
                              <w:t xml:space="preserve"> Енергозберігаюча лампа</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129E10" id="Надпись 201" o:spid="_x0000_s1041" type="#_x0000_t202" style="position:absolute;left:0;text-align:left;margin-left:103.1pt;margin-top:316.35pt;width:245.25pt;height:31.5pt;z-index:25195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" stroked="f">
                <v:textbox inset="0,0,0,0">
                  <w:txbxContent>
                    <w:p w:rsidR="00F61016" w:rsidRPr="006F3187" w:rsidRDefault="00F61016" w:rsidP="006F3187">
                      <w:pPr>
                        <w:pStyle w:val="a6"/>
                        <w:jc w:val="center"/>
                        <w:rPr>
                          <w:rFonts w:ascii="Times New Roman" w:hAnsi="Times New Roman" w:cs="Times New Roman"/>
                          <w:i w:val="0"/>
                          <w:color w:val="000000" w:themeColor="text1"/>
                          <w:sz w:val="28"/>
                        </w:rPr>
                      </w:pPr>
                      <w:r>
                        <w:rPr>
                          <w:rFonts w:ascii="Times New Roman" w:hAnsi="Times New Roman" w:cs="Times New Roman"/>
                          <w:i w:val="0"/>
                          <w:color w:val="000000" w:themeColor="text1"/>
                          <w:sz w:val="28"/>
                        </w:rPr>
                        <w:t>Рис. 2.</w:t>
                      </w:r>
                      <w:r w:rsidRPr="006F3187">
                        <w:rPr>
                          <w:rFonts w:ascii="Times New Roman" w:hAnsi="Times New Roman" w:cs="Times New Roman"/>
                          <w:i w:val="0"/>
                          <w:color w:val="000000" w:themeColor="text1"/>
                          <w:sz w:val="28"/>
                        </w:rPr>
                        <w:t>2</w:t>
                      </w:r>
                      <w:r>
                        <w:rPr>
                          <w:rFonts w:ascii="Times New Roman" w:hAnsi="Times New Roman" w:cs="Times New Roman"/>
                          <w:i w:val="0"/>
                          <w:color w:val="000000" w:themeColor="text1"/>
                          <w:sz w:val="28"/>
                        </w:rPr>
                        <w:t>1 –</w:t>
                      </w:r>
                      <w:r w:rsidRPr="006F3187">
                        <w:rPr>
                          <w:rFonts w:ascii="Times New Roman" w:hAnsi="Times New Roman" w:cs="Times New Roman"/>
                          <w:i w:val="0"/>
                          <w:color w:val="000000" w:themeColor="text1"/>
                          <w:sz w:val="28"/>
                        </w:rPr>
                        <w:t xml:space="preserve"> Енергозберігаюча лампа</w:t>
                      </w:r>
                    </w:p>
                  </w:txbxContent>
                </v:textbox>
                <w10:wrap type="topAndBottom"/>
              </v:shape>
            </w:pict>
          </mc:Fallback>
        </mc:AlternateContent>
      </w:r>
      <w:r w:rsidRPr="00EE611B">
        <w:rPr>
          <w:noProof/>
          <w:szCs w:val="28"/>
          <w:lang w:eastAsia="uk-UA"/>
        </w:rPr>
        <w:drawing>
          <wp:anchor distT="0" distB="0" distL="114300" distR="114300" simplePos="0" relativeHeight="251956224" behindDoc="0" locked="0" layoutInCell="1" allowOverlap="1" wp14:anchorId="6AAC1AB3" wp14:editId="67893066">
            <wp:simplePos x="0" y="0"/>
            <wp:positionH relativeFrom="column">
              <wp:posOffset>2243455</wp:posOffset>
            </wp:positionH>
            <wp:positionV relativeFrom="paragraph">
              <wp:posOffset>1853565</wp:posOffset>
            </wp:positionV>
            <wp:extent cx="1498600" cy="2029460"/>
            <wp:effectExtent l="0" t="0" r="6350" b="8890"/>
            <wp:wrapTopAndBottom/>
            <wp:docPr id="202" name="Рисунок 202" descr="C:\Users\bndar_000\Desktop\5631_21063_duluxstar-mini-twist-15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ndar_000\Desktop\5631_21063_duluxstar-mini-twist-15w.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498600" cy="2029460"/>
                    </a:xfrm>
                    <a:prstGeom prst="rect">
                      <a:avLst/>
                    </a:prstGeom>
                    <a:noFill/>
                    <a:ln>
                      <a:noFill/>
                    </a:ln>
                  </pic:spPr>
                </pic:pic>
              </a:graphicData>
            </a:graphic>
            <wp14:sizeRelH relativeFrom="page">
              <wp14:pctWidth>0</wp14:pctWidth>
            </wp14:sizeRelH>
            <wp14:sizeRelV relativeFrom="page">
              <wp14:pctHeight>0</wp14:pctHeight>
            </wp14:sizeRelV>
          </wp:anchor>
        </w:drawing>
      </w:r>
      <w:r w:rsidR="00DA32BC" w:rsidRPr="00EE611B">
        <w:rPr>
          <w:szCs w:val="28"/>
        </w:rPr>
        <w:t>Енергозберіга</w:t>
      </w:r>
      <w:r w:rsidR="00B57A61" w:rsidRPr="00EE611B">
        <w:rPr>
          <w:szCs w:val="28"/>
        </w:rPr>
        <w:t>юча</w:t>
      </w:r>
      <w:r w:rsidR="00DA32BC" w:rsidRPr="00EE611B">
        <w:rPr>
          <w:szCs w:val="28"/>
        </w:rPr>
        <w:t xml:space="preserve"> (енергоощадна) лампа або Енергоефективна лампа — електрична лампа, що має значно більшу світловіддачу (співвідношення між світловим потоком і споживаною потужністю), наприклад, у порівнянні з найбільш поширеними в побуті лампами розжарювання (</w:t>
      </w:r>
      <w:proofErr w:type="spellStart"/>
      <w:r w:rsidR="00DA32BC" w:rsidRPr="00EE611B">
        <w:rPr>
          <w:szCs w:val="28"/>
        </w:rPr>
        <w:t>жарівки</w:t>
      </w:r>
      <w:proofErr w:type="spellEnd"/>
      <w:r w:rsidR="00DA32BC" w:rsidRPr="00EE611B">
        <w:rPr>
          <w:szCs w:val="28"/>
        </w:rPr>
        <w:t>). Завдяки цьому заміна ламп р</w:t>
      </w:r>
      <w:r w:rsidR="00B57A61" w:rsidRPr="00EE611B">
        <w:rPr>
          <w:szCs w:val="28"/>
        </w:rPr>
        <w:t>озжарювання на енергозберігаючі</w:t>
      </w:r>
      <w:r w:rsidR="00DA32BC" w:rsidRPr="00EE611B">
        <w:rPr>
          <w:szCs w:val="28"/>
        </w:rPr>
        <w:t>, сприяє економії</w:t>
      </w:r>
      <w:r w:rsidR="00B57A61" w:rsidRPr="00EE611B">
        <w:rPr>
          <w:szCs w:val="28"/>
        </w:rPr>
        <w:t xml:space="preserve"> </w:t>
      </w:r>
      <w:r w:rsidR="00DA32BC" w:rsidRPr="00EE611B">
        <w:rPr>
          <w:szCs w:val="28"/>
        </w:rPr>
        <w:t>електроенергії.</w:t>
      </w:r>
    </w:p>
    <w:p w:rsidR="003B04F0" w:rsidRPr="00EE611B" w:rsidRDefault="003B04F0" w:rsidP="00EE611B">
      <w:pPr>
        <w:spacing w:after="0"/>
        <w:ind w:firstLine="709"/>
        <w:rPr>
          <w:szCs w:val="28"/>
        </w:rPr>
      </w:pPr>
      <w:r w:rsidRPr="00EE611B">
        <w:rPr>
          <w:szCs w:val="28"/>
        </w:rPr>
        <w:t>Переваги</w:t>
      </w:r>
      <w:r w:rsidR="007E52C6" w:rsidRPr="00EE611B">
        <w:rPr>
          <w:szCs w:val="28"/>
        </w:rPr>
        <w:t xml:space="preserve"> енергозберігаючої лампи</w:t>
      </w:r>
      <w:r w:rsidRPr="00EE611B">
        <w:rPr>
          <w:szCs w:val="28"/>
        </w:rPr>
        <w:t>:</w:t>
      </w:r>
    </w:p>
    <w:p w:rsidR="005176CC" w:rsidRPr="00EE611B" w:rsidRDefault="005176CC" w:rsidP="00EE611B">
      <w:pPr>
        <w:pStyle w:val="a5"/>
        <w:numPr>
          <w:ilvl w:val="0"/>
          <w:numId w:val="28"/>
        </w:numPr>
        <w:spacing w:after="0" w:line="360" w:lineRule="auto"/>
        <w:ind w:left="993" w:hanging="284"/>
        <w:rPr>
          <w:rFonts w:ascii="Times New Roman" w:hAnsi="Times New Roman" w:cs="Times New Roman"/>
          <w:sz w:val="28"/>
          <w:szCs w:val="28"/>
        </w:rPr>
      </w:pPr>
      <w:r w:rsidRPr="00EE611B">
        <w:rPr>
          <w:rFonts w:ascii="Times New Roman" w:hAnsi="Times New Roman" w:cs="Times New Roman"/>
          <w:sz w:val="28"/>
          <w:szCs w:val="28"/>
        </w:rPr>
        <w:t>Економія електроенергії;</w:t>
      </w:r>
    </w:p>
    <w:p w:rsidR="005176CC" w:rsidRPr="00EE611B" w:rsidRDefault="005176CC" w:rsidP="00EE611B">
      <w:pPr>
        <w:pStyle w:val="a5"/>
        <w:numPr>
          <w:ilvl w:val="0"/>
          <w:numId w:val="28"/>
        </w:numPr>
        <w:spacing w:after="0" w:line="360" w:lineRule="auto"/>
        <w:ind w:left="993" w:hanging="284"/>
        <w:rPr>
          <w:rFonts w:ascii="Times New Roman" w:hAnsi="Times New Roman" w:cs="Times New Roman"/>
          <w:sz w:val="28"/>
          <w:szCs w:val="28"/>
        </w:rPr>
      </w:pPr>
      <w:r w:rsidRPr="00EE611B">
        <w:rPr>
          <w:rFonts w:ascii="Times New Roman" w:hAnsi="Times New Roman" w:cs="Times New Roman"/>
          <w:sz w:val="28"/>
          <w:szCs w:val="28"/>
        </w:rPr>
        <w:t>Довгий термін служби;</w:t>
      </w:r>
    </w:p>
    <w:p w:rsidR="005176CC" w:rsidRPr="00EE611B" w:rsidRDefault="005176CC" w:rsidP="00EE611B">
      <w:pPr>
        <w:pStyle w:val="a5"/>
        <w:numPr>
          <w:ilvl w:val="0"/>
          <w:numId w:val="28"/>
        </w:numPr>
        <w:spacing w:after="0" w:line="360" w:lineRule="auto"/>
        <w:ind w:left="993" w:hanging="284"/>
        <w:rPr>
          <w:rFonts w:ascii="Times New Roman" w:hAnsi="Times New Roman" w:cs="Times New Roman"/>
          <w:sz w:val="28"/>
          <w:szCs w:val="28"/>
        </w:rPr>
      </w:pPr>
      <w:r w:rsidRPr="00EE611B">
        <w:rPr>
          <w:rFonts w:ascii="Times New Roman" w:hAnsi="Times New Roman" w:cs="Times New Roman"/>
          <w:sz w:val="28"/>
          <w:szCs w:val="28"/>
        </w:rPr>
        <w:t>Низька тепловіддача;</w:t>
      </w:r>
    </w:p>
    <w:p w:rsidR="005176CC" w:rsidRPr="00EE611B" w:rsidRDefault="005176CC" w:rsidP="00EE611B">
      <w:pPr>
        <w:pStyle w:val="a5"/>
        <w:numPr>
          <w:ilvl w:val="0"/>
          <w:numId w:val="28"/>
        </w:numPr>
        <w:spacing w:after="0" w:line="360" w:lineRule="auto"/>
        <w:ind w:left="993" w:hanging="284"/>
        <w:rPr>
          <w:rFonts w:ascii="Times New Roman" w:hAnsi="Times New Roman" w:cs="Times New Roman"/>
          <w:sz w:val="28"/>
          <w:szCs w:val="28"/>
        </w:rPr>
      </w:pPr>
      <w:r w:rsidRPr="00EE611B">
        <w:rPr>
          <w:rFonts w:ascii="Times New Roman" w:hAnsi="Times New Roman" w:cs="Times New Roman"/>
          <w:sz w:val="28"/>
          <w:szCs w:val="28"/>
        </w:rPr>
        <w:t>Велика світловіддача;</w:t>
      </w:r>
    </w:p>
    <w:p w:rsidR="005176CC" w:rsidRPr="00EE611B" w:rsidRDefault="005176CC" w:rsidP="00EE611B">
      <w:pPr>
        <w:pStyle w:val="a5"/>
        <w:numPr>
          <w:ilvl w:val="0"/>
          <w:numId w:val="28"/>
        </w:numPr>
        <w:spacing w:after="0" w:line="360" w:lineRule="auto"/>
        <w:ind w:left="993" w:hanging="284"/>
        <w:rPr>
          <w:rFonts w:ascii="Times New Roman" w:hAnsi="Times New Roman" w:cs="Times New Roman"/>
          <w:sz w:val="28"/>
          <w:szCs w:val="28"/>
        </w:rPr>
      </w:pPr>
      <w:r w:rsidRPr="00EE611B">
        <w:rPr>
          <w:rFonts w:ascii="Times New Roman" w:hAnsi="Times New Roman" w:cs="Times New Roman"/>
          <w:sz w:val="28"/>
          <w:szCs w:val="28"/>
        </w:rPr>
        <w:t>Вибір бажаного кольору.</w:t>
      </w:r>
    </w:p>
    <w:p w:rsidR="007E52C6" w:rsidRPr="00EE611B" w:rsidRDefault="007E52C6" w:rsidP="00EE611B">
      <w:pPr>
        <w:spacing w:after="0"/>
        <w:ind w:firstLine="709"/>
        <w:rPr>
          <w:szCs w:val="28"/>
        </w:rPr>
      </w:pPr>
    </w:p>
    <w:p w:rsidR="003B04F0" w:rsidRPr="00EE611B" w:rsidRDefault="003B04F0" w:rsidP="00EE611B">
      <w:pPr>
        <w:spacing w:after="0"/>
        <w:ind w:firstLine="709"/>
        <w:rPr>
          <w:szCs w:val="28"/>
        </w:rPr>
      </w:pPr>
      <w:r w:rsidRPr="00EE611B">
        <w:rPr>
          <w:szCs w:val="28"/>
        </w:rPr>
        <w:lastRenderedPageBreak/>
        <w:t>Недоліки:</w:t>
      </w:r>
    </w:p>
    <w:p w:rsidR="005176CC" w:rsidRPr="00EE611B" w:rsidRDefault="004E77FD" w:rsidP="00EE611B">
      <w:pPr>
        <w:pStyle w:val="a5"/>
        <w:numPr>
          <w:ilvl w:val="0"/>
          <w:numId w:val="28"/>
        </w:numPr>
        <w:spacing w:after="0" w:line="360" w:lineRule="auto"/>
        <w:ind w:left="1066" w:hanging="357"/>
        <w:rPr>
          <w:rFonts w:ascii="Times New Roman" w:hAnsi="Times New Roman" w:cs="Times New Roman"/>
          <w:sz w:val="28"/>
          <w:szCs w:val="28"/>
        </w:rPr>
      </w:pPr>
      <w:r w:rsidRPr="00EE611B">
        <w:rPr>
          <w:rFonts w:ascii="Times New Roman" w:hAnsi="Times New Roman" w:cs="Times New Roman"/>
          <w:sz w:val="28"/>
          <w:szCs w:val="28"/>
        </w:rPr>
        <w:t>Висока ціна</w:t>
      </w:r>
      <w:r w:rsidR="00DD7FAC" w:rsidRPr="00EE611B">
        <w:rPr>
          <w:rFonts w:ascii="Times New Roman" w:hAnsi="Times New Roman" w:cs="Times New Roman"/>
          <w:sz w:val="28"/>
          <w:szCs w:val="28"/>
        </w:rPr>
        <w:t>;</w:t>
      </w:r>
    </w:p>
    <w:p w:rsidR="004E77FD" w:rsidRPr="00EE611B" w:rsidRDefault="004E77FD" w:rsidP="00EE611B">
      <w:pPr>
        <w:pStyle w:val="a5"/>
        <w:numPr>
          <w:ilvl w:val="0"/>
          <w:numId w:val="28"/>
        </w:numPr>
        <w:spacing w:after="0" w:line="360" w:lineRule="auto"/>
        <w:ind w:left="1066" w:hanging="357"/>
        <w:rPr>
          <w:rFonts w:ascii="Times New Roman" w:hAnsi="Times New Roman" w:cs="Times New Roman"/>
          <w:sz w:val="28"/>
          <w:szCs w:val="28"/>
        </w:rPr>
      </w:pPr>
      <w:r w:rsidRPr="00EE611B">
        <w:rPr>
          <w:rFonts w:ascii="Times New Roman" w:hAnsi="Times New Roman" w:cs="Times New Roman"/>
          <w:sz w:val="28"/>
          <w:szCs w:val="28"/>
        </w:rPr>
        <w:t>Наповнена в середині парами ртуті</w:t>
      </w:r>
      <w:r w:rsidR="00DD7FAC" w:rsidRPr="00EE611B">
        <w:rPr>
          <w:rFonts w:ascii="Times New Roman" w:hAnsi="Times New Roman" w:cs="Times New Roman"/>
          <w:sz w:val="28"/>
          <w:szCs w:val="28"/>
        </w:rPr>
        <w:t>;</w:t>
      </w:r>
    </w:p>
    <w:p w:rsidR="004E77FD" w:rsidRPr="00EE611B" w:rsidRDefault="00DD7FAC" w:rsidP="00EE611B">
      <w:pPr>
        <w:pStyle w:val="a5"/>
        <w:numPr>
          <w:ilvl w:val="0"/>
          <w:numId w:val="28"/>
        </w:numPr>
        <w:spacing w:after="0" w:line="360" w:lineRule="auto"/>
        <w:ind w:left="1066" w:hanging="357"/>
        <w:rPr>
          <w:rFonts w:ascii="Times New Roman" w:hAnsi="Times New Roman" w:cs="Times New Roman"/>
          <w:sz w:val="28"/>
          <w:szCs w:val="28"/>
        </w:rPr>
      </w:pPr>
      <w:r w:rsidRPr="00EE611B">
        <w:rPr>
          <w:rFonts w:ascii="Times New Roman" w:hAnsi="Times New Roman" w:cs="Times New Roman"/>
          <w:sz w:val="28"/>
          <w:szCs w:val="28"/>
        </w:rPr>
        <w:t>Спеціальна утилізація;</w:t>
      </w:r>
    </w:p>
    <w:p w:rsidR="00DD7FAC" w:rsidRPr="00EE611B" w:rsidRDefault="00DD7FAC" w:rsidP="00EE611B">
      <w:pPr>
        <w:pStyle w:val="a5"/>
        <w:numPr>
          <w:ilvl w:val="0"/>
          <w:numId w:val="28"/>
        </w:numPr>
        <w:spacing w:after="0" w:line="360" w:lineRule="auto"/>
        <w:ind w:left="1066" w:hanging="357"/>
        <w:rPr>
          <w:rFonts w:ascii="Times New Roman" w:hAnsi="Times New Roman" w:cs="Times New Roman"/>
          <w:sz w:val="28"/>
          <w:szCs w:val="28"/>
        </w:rPr>
      </w:pPr>
      <w:r w:rsidRPr="00EE611B">
        <w:rPr>
          <w:rFonts w:ascii="Times New Roman" w:hAnsi="Times New Roman" w:cs="Times New Roman"/>
          <w:sz w:val="28"/>
          <w:szCs w:val="28"/>
        </w:rPr>
        <w:t>Екологічно шкідливі.</w:t>
      </w:r>
    </w:p>
    <w:p w:rsidR="000475DE" w:rsidRPr="00EE611B" w:rsidRDefault="000475DE" w:rsidP="00EE611B">
      <w:pPr>
        <w:pStyle w:val="a5"/>
        <w:spacing w:after="0" w:line="360" w:lineRule="auto"/>
        <w:ind w:left="0" w:firstLine="709"/>
        <w:jc w:val="both"/>
        <w:rPr>
          <w:rFonts w:ascii="Times New Roman" w:hAnsi="Times New Roman" w:cs="Times New Roman"/>
          <w:sz w:val="28"/>
          <w:szCs w:val="28"/>
        </w:rPr>
      </w:pPr>
      <w:r w:rsidRPr="00EE611B">
        <w:rPr>
          <w:rFonts w:ascii="Times New Roman" w:hAnsi="Times New Roman" w:cs="Times New Roman"/>
          <w:sz w:val="28"/>
          <w:szCs w:val="28"/>
        </w:rPr>
        <w:t>В нашому випадку було обрано світлодіодну лампу з такими характеристиками:</w:t>
      </w:r>
    </w:p>
    <w:p w:rsidR="0048159A" w:rsidRPr="00EE611B" w:rsidRDefault="0048159A" w:rsidP="00EE611B">
      <w:pPr>
        <w:pStyle w:val="a5"/>
        <w:spacing w:after="0" w:line="360" w:lineRule="auto"/>
        <w:ind w:left="0" w:firstLine="709"/>
        <w:jc w:val="both"/>
        <w:rPr>
          <w:rFonts w:ascii="Times New Roman" w:hAnsi="Times New Roman" w:cs="Times New Roman"/>
          <w:sz w:val="28"/>
          <w:szCs w:val="28"/>
        </w:rPr>
      </w:pPr>
      <w:r w:rsidRPr="00EE611B">
        <w:rPr>
          <w:rFonts w:ascii="Times New Roman" w:hAnsi="Times New Roman" w:cs="Times New Roman"/>
          <w:sz w:val="28"/>
          <w:szCs w:val="28"/>
        </w:rPr>
        <w:t>Енергозберігаюча лампа:</w:t>
      </w:r>
    </w:p>
    <w:p w:rsidR="0048159A" w:rsidRPr="00EE611B" w:rsidRDefault="0048159A" w:rsidP="00EE611B">
      <w:pPr>
        <w:pStyle w:val="a5"/>
        <w:numPr>
          <w:ilvl w:val="0"/>
          <w:numId w:val="28"/>
        </w:numPr>
        <w:spacing w:after="0" w:line="360" w:lineRule="auto"/>
        <w:jc w:val="both"/>
        <w:rPr>
          <w:rFonts w:ascii="Times New Roman" w:hAnsi="Times New Roman" w:cs="Times New Roman"/>
          <w:sz w:val="28"/>
          <w:szCs w:val="28"/>
        </w:rPr>
      </w:pPr>
      <w:r w:rsidRPr="00EE611B">
        <w:rPr>
          <w:rFonts w:ascii="Times New Roman" w:hAnsi="Times New Roman" w:cs="Times New Roman"/>
          <w:sz w:val="28"/>
          <w:szCs w:val="28"/>
        </w:rPr>
        <w:t>Потужність - 15Вт;</w:t>
      </w:r>
    </w:p>
    <w:p w:rsidR="0048159A" w:rsidRPr="00EE611B" w:rsidRDefault="0048159A" w:rsidP="00EE611B">
      <w:pPr>
        <w:pStyle w:val="a5"/>
        <w:numPr>
          <w:ilvl w:val="0"/>
          <w:numId w:val="28"/>
        </w:numPr>
        <w:spacing w:after="0" w:line="360" w:lineRule="auto"/>
        <w:jc w:val="both"/>
        <w:rPr>
          <w:rFonts w:ascii="Times New Roman" w:hAnsi="Times New Roman" w:cs="Times New Roman"/>
          <w:sz w:val="28"/>
          <w:szCs w:val="28"/>
        </w:rPr>
      </w:pPr>
      <w:r w:rsidRPr="00EE611B">
        <w:rPr>
          <w:rFonts w:ascii="Times New Roman" w:hAnsi="Times New Roman" w:cs="Times New Roman"/>
          <w:sz w:val="28"/>
          <w:szCs w:val="28"/>
        </w:rPr>
        <w:t>Температура лампи складає - 4000 К;</w:t>
      </w:r>
    </w:p>
    <w:p w:rsidR="0048159A" w:rsidRPr="00EE611B" w:rsidRDefault="0048159A" w:rsidP="00EE611B">
      <w:pPr>
        <w:pStyle w:val="a5"/>
        <w:numPr>
          <w:ilvl w:val="0"/>
          <w:numId w:val="28"/>
        </w:numPr>
        <w:spacing w:after="0" w:line="360" w:lineRule="auto"/>
        <w:jc w:val="both"/>
        <w:rPr>
          <w:rFonts w:ascii="Times New Roman" w:hAnsi="Times New Roman" w:cs="Times New Roman"/>
          <w:sz w:val="28"/>
          <w:szCs w:val="28"/>
        </w:rPr>
      </w:pPr>
      <w:r w:rsidRPr="00EE611B">
        <w:rPr>
          <w:rFonts w:ascii="Times New Roman" w:hAnsi="Times New Roman" w:cs="Times New Roman"/>
          <w:sz w:val="28"/>
          <w:szCs w:val="28"/>
        </w:rPr>
        <w:t xml:space="preserve">Світловіддача - 40 </w:t>
      </w:r>
      <w:proofErr w:type="spellStart"/>
      <w:r w:rsidRPr="00EE611B">
        <w:rPr>
          <w:rFonts w:ascii="Times New Roman" w:hAnsi="Times New Roman" w:cs="Times New Roman"/>
          <w:sz w:val="28"/>
          <w:szCs w:val="28"/>
        </w:rPr>
        <w:t>Лм</w:t>
      </w:r>
      <w:proofErr w:type="spellEnd"/>
      <w:r w:rsidRPr="00EE611B">
        <w:rPr>
          <w:rFonts w:ascii="Times New Roman" w:hAnsi="Times New Roman" w:cs="Times New Roman"/>
          <w:sz w:val="28"/>
          <w:szCs w:val="28"/>
        </w:rPr>
        <w:t>/Вт</w:t>
      </w:r>
    </w:p>
    <w:p w:rsidR="003B04F0" w:rsidRPr="00EE611B" w:rsidRDefault="003B04F0" w:rsidP="00EE611B">
      <w:pPr>
        <w:spacing w:before="120" w:after="0"/>
        <w:jc w:val="center"/>
        <w:rPr>
          <w:szCs w:val="28"/>
        </w:rPr>
      </w:pPr>
      <w:r w:rsidRPr="00EE611B">
        <w:rPr>
          <w:szCs w:val="28"/>
        </w:rPr>
        <w:t>Порівняння технічних характеристик</w:t>
      </w:r>
    </w:p>
    <w:p w:rsidR="003B04F0" w:rsidRPr="00EE611B" w:rsidRDefault="003B04F0" w:rsidP="00EE611B">
      <w:pPr>
        <w:spacing w:after="0"/>
        <w:ind w:firstLine="709"/>
        <w:rPr>
          <w:szCs w:val="28"/>
        </w:rPr>
      </w:pPr>
      <w:r w:rsidRPr="00EE611B">
        <w:rPr>
          <w:szCs w:val="28"/>
        </w:rPr>
        <w:t xml:space="preserve">В наведеній нижче таблиці </w:t>
      </w:r>
      <w:r w:rsidR="006623F6" w:rsidRPr="00EE611B">
        <w:rPr>
          <w:szCs w:val="28"/>
        </w:rPr>
        <w:t>2.</w:t>
      </w:r>
      <w:r w:rsidRPr="00EE611B">
        <w:rPr>
          <w:szCs w:val="28"/>
        </w:rPr>
        <w:t>6 відображено порівняльну характеристику елементів освітлювання оптико-електронної системи</w:t>
      </w:r>
    </w:p>
    <w:p w:rsidR="007E52C6" w:rsidRPr="00EE611B" w:rsidRDefault="007E52C6" w:rsidP="00EE611B">
      <w:pPr>
        <w:spacing w:after="0"/>
        <w:ind w:firstLine="709"/>
        <w:rPr>
          <w:szCs w:val="28"/>
        </w:rPr>
      </w:pPr>
    </w:p>
    <w:p w:rsidR="003B04F0" w:rsidRPr="00EE611B" w:rsidRDefault="006623F6" w:rsidP="00EE611B">
      <w:pPr>
        <w:pStyle w:val="a6"/>
        <w:keepNext/>
        <w:spacing w:before="120" w:after="0" w:line="360" w:lineRule="auto"/>
        <w:ind w:firstLine="142"/>
        <w:rPr>
          <w:rFonts w:ascii="Times New Roman" w:hAnsi="Times New Roman" w:cs="Times New Roman"/>
          <w:i w:val="0"/>
          <w:color w:val="auto"/>
          <w:sz w:val="28"/>
          <w:szCs w:val="28"/>
        </w:rPr>
      </w:pPr>
      <w:r w:rsidRPr="00EE611B">
        <w:rPr>
          <w:rFonts w:ascii="Times New Roman" w:hAnsi="Times New Roman" w:cs="Times New Roman"/>
          <w:i w:val="0"/>
          <w:color w:val="auto"/>
          <w:sz w:val="28"/>
          <w:szCs w:val="28"/>
        </w:rPr>
        <w:t>Табл.</w:t>
      </w:r>
      <w:r w:rsidR="003B04F0" w:rsidRPr="00EE611B">
        <w:rPr>
          <w:rFonts w:ascii="Times New Roman" w:hAnsi="Times New Roman" w:cs="Times New Roman"/>
          <w:i w:val="0"/>
          <w:color w:val="auto"/>
          <w:sz w:val="28"/>
          <w:szCs w:val="28"/>
        </w:rPr>
        <w:t xml:space="preserve"> </w:t>
      </w:r>
      <w:r w:rsidRPr="00EE611B">
        <w:rPr>
          <w:rFonts w:ascii="Times New Roman" w:hAnsi="Times New Roman" w:cs="Times New Roman"/>
          <w:i w:val="0"/>
          <w:color w:val="auto"/>
          <w:sz w:val="28"/>
          <w:szCs w:val="28"/>
        </w:rPr>
        <w:t>2.</w:t>
      </w:r>
      <w:r w:rsidR="007E52C6" w:rsidRPr="00EE611B">
        <w:rPr>
          <w:rFonts w:ascii="Times New Roman" w:hAnsi="Times New Roman" w:cs="Times New Roman"/>
          <w:i w:val="0"/>
          <w:color w:val="auto"/>
          <w:sz w:val="28"/>
          <w:szCs w:val="28"/>
        </w:rPr>
        <w:t>6</w:t>
      </w:r>
      <w:r w:rsidR="003B04F0" w:rsidRPr="00EE611B">
        <w:rPr>
          <w:rFonts w:ascii="Times New Roman" w:hAnsi="Times New Roman" w:cs="Times New Roman"/>
          <w:i w:val="0"/>
          <w:color w:val="auto"/>
          <w:sz w:val="28"/>
          <w:szCs w:val="28"/>
        </w:rPr>
        <w:t xml:space="preserve"> </w:t>
      </w:r>
      <w:r w:rsidRPr="00EE611B">
        <w:rPr>
          <w:rFonts w:ascii="Times New Roman" w:hAnsi="Times New Roman" w:cs="Times New Roman"/>
          <w:i w:val="0"/>
          <w:color w:val="auto"/>
          <w:sz w:val="28"/>
          <w:szCs w:val="28"/>
        </w:rPr>
        <w:t xml:space="preserve">– </w:t>
      </w:r>
      <w:r w:rsidR="003B04F0" w:rsidRPr="00EE611B">
        <w:rPr>
          <w:rFonts w:ascii="Times New Roman" w:hAnsi="Times New Roman" w:cs="Times New Roman"/>
          <w:i w:val="0"/>
          <w:color w:val="auto"/>
          <w:sz w:val="28"/>
          <w:szCs w:val="28"/>
        </w:rPr>
        <w:t>Порівняльна характеристика</w:t>
      </w:r>
    </w:p>
    <w:tbl>
      <w:tblPr>
        <w:tblStyle w:val="a8"/>
        <w:tblW w:w="0" w:type="auto"/>
        <w:jc w:val="center"/>
        <w:tblLook w:val="04A0" w:firstRow="1" w:lastRow="0" w:firstColumn="1" w:lastColumn="0" w:noHBand="0" w:noVBand="1"/>
      </w:tblPr>
      <w:tblGrid>
        <w:gridCol w:w="2407"/>
        <w:gridCol w:w="2407"/>
        <w:gridCol w:w="2407"/>
        <w:gridCol w:w="2408"/>
      </w:tblGrid>
      <w:tr w:rsidR="003B04F0" w:rsidRPr="00EE611B" w:rsidTr="00E70EED">
        <w:trPr>
          <w:jc w:val="center"/>
        </w:trPr>
        <w:tc>
          <w:tcPr>
            <w:tcW w:w="2407" w:type="dxa"/>
            <w:vAlign w:val="center"/>
          </w:tcPr>
          <w:p w:rsidR="003B04F0" w:rsidRPr="00EE611B" w:rsidRDefault="003B04F0" w:rsidP="00EE611B">
            <w:pPr>
              <w:spacing w:after="0"/>
              <w:jc w:val="center"/>
              <w:rPr>
                <w:szCs w:val="28"/>
              </w:rPr>
            </w:pPr>
            <w:r w:rsidRPr="00EE611B">
              <w:rPr>
                <w:szCs w:val="28"/>
              </w:rPr>
              <w:t>Технічні характеристики</w:t>
            </w:r>
          </w:p>
        </w:tc>
        <w:tc>
          <w:tcPr>
            <w:tcW w:w="2407" w:type="dxa"/>
            <w:vAlign w:val="center"/>
          </w:tcPr>
          <w:p w:rsidR="003B04F0" w:rsidRPr="00EE611B" w:rsidRDefault="003B04F0" w:rsidP="00EE611B">
            <w:pPr>
              <w:spacing w:after="0"/>
              <w:jc w:val="center"/>
              <w:rPr>
                <w:szCs w:val="28"/>
              </w:rPr>
            </w:pPr>
            <w:r w:rsidRPr="00EE611B">
              <w:rPr>
                <w:szCs w:val="28"/>
              </w:rPr>
              <w:t>Галогенові лам</w:t>
            </w:r>
            <w:r w:rsidR="00E70EED" w:rsidRPr="00EE611B">
              <w:rPr>
                <w:szCs w:val="28"/>
              </w:rPr>
              <w:t>пи</w:t>
            </w:r>
          </w:p>
        </w:tc>
        <w:tc>
          <w:tcPr>
            <w:tcW w:w="2407" w:type="dxa"/>
            <w:vAlign w:val="center"/>
          </w:tcPr>
          <w:p w:rsidR="003B04F0" w:rsidRPr="00EE611B" w:rsidRDefault="00E70EED" w:rsidP="00EE611B">
            <w:pPr>
              <w:spacing w:after="0"/>
              <w:jc w:val="center"/>
              <w:rPr>
                <w:szCs w:val="28"/>
              </w:rPr>
            </w:pPr>
            <w:r w:rsidRPr="00EE611B">
              <w:rPr>
                <w:szCs w:val="28"/>
              </w:rPr>
              <w:t>Світлодіодні лампи</w:t>
            </w:r>
          </w:p>
        </w:tc>
        <w:tc>
          <w:tcPr>
            <w:tcW w:w="2408" w:type="dxa"/>
            <w:vAlign w:val="center"/>
          </w:tcPr>
          <w:p w:rsidR="003B04F0" w:rsidRPr="00EE611B" w:rsidRDefault="00191610" w:rsidP="00EE611B">
            <w:pPr>
              <w:spacing w:after="0"/>
              <w:jc w:val="center"/>
              <w:rPr>
                <w:szCs w:val="28"/>
              </w:rPr>
            </w:pPr>
            <w:r w:rsidRPr="00EE611B">
              <w:rPr>
                <w:szCs w:val="28"/>
              </w:rPr>
              <w:t>Енергозберігаючі лампи</w:t>
            </w:r>
            <w:r w:rsidR="00E70EED" w:rsidRPr="00EE611B">
              <w:rPr>
                <w:szCs w:val="28"/>
              </w:rPr>
              <w:t>.</w:t>
            </w:r>
          </w:p>
        </w:tc>
      </w:tr>
      <w:tr w:rsidR="003B04F0" w:rsidRPr="00EE611B" w:rsidTr="00E70EED">
        <w:trPr>
          <w:jc w:val="center"/>
        </w:trPr>
        <w:tc>
          <w:tcPr>
            <w:tcW w:w="2407" w:type="dxa"/>
            <w:vAlign w:val="center"/>
          </w:tcPr>
          <w:p w:rsidR="003B04F0" w:rsidRPr="00EE611B" w:rsidRDefault="003B04F0" w:rsidP="00EE611B">
            <w:pPr>
              <w:spacing w:after="0"/>
              <w:jc w:val="center"/>
              <w:rPr>
                <w:szCs w:val="28"/>
              </w:rPr>
            </w:pPr>
            <w:r w:rsidRPr="00EE611B">
              <w:rPr>
                <w:szCs w:val="28"/>
              </w:rPr>
              <w:t>Термін служби джерела освітлення</w:t>
            </w:r>
          </w:p>
        </w:tc>
        <w:tc>
          <w:tcPr>
            <w:tcW w:w="2407" w:type="dxa"/>
            <w:vAlign w:val="center"/>
          </w:tcPr>
          <w:p w:rsidR="003B04F0" w:rsidRPr="00EE611B" w:rsidRDefault="003B04F0" w:rsidP="00EE611B">
            <w:pPr>
              <w:spacing w:after="0"/>
              <w:jc w:val="center"/>
              <w:rPr>
                <w:szCs w:val="28"/>
              </w:rPr>
            </w:pPr>
            <w:r w:rsidRPr="00EE611B">
              <w:rPr>
                <w:szCs w:val="28"/>
              </w:rPr>
              <w:t>2000 годин</w:t>
            </w:r>
          </w:p>
        </w:tc>
        <w:tc>
          <w:tcPr>
            <w:tcW w:w="2407" w:type="dxa"/>
            <w:vAlign w:val="center"/>
          </w:tcPr>
          <w:p w:rsidR="003B04F0" w:rsidRPr="00EE611B" w:rsidRDefault="003B04F0" w:rsidP="00EE611B">
            <w:pPr>
              <w:spacing w:after="0"/>
              <w:jc w:val="center"/>
              <w:rPr>
                <w:szCs w:val="28"/>
              </w:rPr>
            </w:pPr>
            <w:r w:rsidRPr="00EE611B">
              <w:rPr>
                <w:szCs w:val="28"/>
              </w:rPr>
              <w:t>50000 годин</w:t>
            </w:r>
          </w:p>
        </w:tc>
        <w:tc>
          <w:tcPr>
            <w:tcW w:w="2408" w:type="dxa"/>
            <w:vAlign w:val="center"/>
          </w:tcPr>
          <w:p w:rsidR="003B04F0" w:rsidRPr="00EE611B" w:rsidRDefault="003B04F0" w:rsidP="00EE611B">
            <w:pPr>
              <w:spacing w:after="0"/>
              <w:jc w:val="center"/>
              <w:rPr>
                <w:szCs w:val="28"/>
              </w:rPr>
            </w:pPr>
            <w:r w:rsidRPr="00EE611B">
              <w:rPr>
                <w:szCs w:val="28"/>
              </w:rPr>
              <w:t>До 1</w:t>
            </w:r>
            <w:r w:rsidR="00162BB8" w:rsidRPr="00EE611B">
              <w:rPr>
                <w:szCs w:val="28"/>
              </w:rPr>
              <w:t>5</w:t>
            </w:r>
            <w:r w:rsidRPr="00EE611B">
              <w:rPr>
                <w:szCs w:val="28"/>
              </w:rPr>
              <w:t>000 годин</w:t>
            </w:r>
          </w:p>
        </w:tc>
      </w:tr>
      <w:tr w:rsidR="003B04F0" w:rsidRPr="00EE611B" w:rsidTr="00E70EED">
        <w:trPr>
          <w:jc w:val="center"/>
        </w:trPr>
        <w:tc>
          <w:tcPr>
            <w:tcW w:w="2407" w:type="dxa"/>
            <w:vAlign w:val="center"/>
          </w:tcPr>
          <w:p w:rsidR="003B04F0" w:rsidRPr="00EE611B" w:rsidRDefault="003B04F0" w:rsidP="00EE611B">
            <w:pPr>
              <w:spacing w:after="0"/>
              <w:jc w:val="center"/>
              <w:rPr>
                <w:szCs w:val="28"/>
              </w:rPr>
            </w:pPr>
            <w:r w:rsidRPr="00EE611B">
              <w:rPr>
                <w:szCs w:val="28"/>
              </w:rPr>
              <w:t>Світлова ефективність</w:t>
            </w:r>
          </w:p>
        </w:tc>
        <w:tc>
          <w:tcPr>
            <w:tcW w:w="2407" w:type="dxa"/>
            <w:vAlign w:val="center"/>
          </w:tcPr>
          <w:p w:rsidR="003B04F0" w:rsidRPr="00EE611B" w:rsidRDefault="003B04F0" w:rsidP="00EE611B">
            <w:pPr>
              <w:spacing w:after="0"/>
              <w:jc w:val="center"/>
              <w:rPr>
                <w:szCs w:val="28"/>
              </w:rPr>
            </w:pPr>
            <w:r w:rsidRPr="00EE611B">
              <w:rPr>
                <w:szCs w:val="28"/>
              </w:rPr>
              <w:t xml:space="preserve">15 </w:t>
            </w:r>
            <w:proofErr w:type="spellStart"/>
            <w:r w:rsidRPr="00EE611B">
              <w:rPr>
                <w:szCs w:val="28"/>
              </w:rPr>
              <w:t>Лм</w:t>
            </w:r>
            <w:proofErr w:type="spellEnd"/>
            <w:r w:rsidRPr="00EE611B">
              <w:rPr>
                <w:szCs w:val="28"/>
              </w:rPr>
              <w:t>/Вт</w:t>
            </w:r>
          </w:p>
        </w:tc>
        <w:tc>
          <w:tcPr>
            <w:tcW w:w="2407" w:type="dxa"/>
            <w:vAlign w:val="center"/>
          </w:tcPr>
          <w:p w:rsidR="003B04F0" w:rsidRPr="00EE611B" w:rsidRDefault="003B04F0" w:rsidP="00EE611B">
            <w:pPr>
              <w:spacing w:after="0"/>
              <w:jc w:val="center"/>
              <w:rPr>
                <w:szCs w:val="28"/>
              </w:rPr>
            </w:pPr>
            <w:r w:rsidRPr="00EE611B">
              <w:rPr>
                <w:szCs w:val="28"/>
              </w:rPr>
              <w:t xml:space="preserve">80-100 </w:t>
            </w:r>
            <w:proofErr w:type="spellStart"/>
            <w:r w:rsidRPr="00EE611B">
              <w:rPr>
                <w:szCs w:val="28"/>
              </w:rPr>
              <w:t>Лм</w:t>
            </w:r>
            <w:proofErr w:type="spellEnd"/>
            <w:r w:rsidRPr="00EE611B">
              <w:rPr>
                <w:szCs w:val="28"/>
              </w:rPr>
              <w:t>/Вт</w:t>
            </w:r>
          </w:p>
        </w:tc>
        <w:tc>
          <w:tcPr>
            <w:tcW w:w="2408" w:type="dxa"/>
            <w:vAlign w:val="center"/>
          </w:tcPr>
          <w:p w:rsidR="003B04F0" w:rsidRPr="00EE611B" w:rsidRDefault="003B04F0" w:rsidP="00EE611B">
            <w:pPr>
              <w:spacing w:after="0"/>
              <w:jc w:val="center"/>
              <w:rPr>
                <w:szCs w:val="28"/>
              </w:rPr>
            </w:pPr>
            <w:r w:rsidRPr="00EE611B">
              <w:rPr>
                <w:szCs w:val="28"/>
              </w:rPr>
              <w:t xml:space="preserve">40 </w:t>
            </w:r>
            <w:proofErr w:type="spellStart"/>
            <w:r w:rsidRPr="00EE611B">
              <w:rPr>
                <w:szCs w:val="28"/>
              </w:rPr>
              <w:t>Лм</w:t>
            </w:r>
            <w:proofErr w:type="spellEnd"/>
            <w:r w:rsidRPr="00EE611B">
              <w:rPr>
                <w:szCs w:val="28"/>
              </w:rPr>
              <w:t>/Вт</w:t>
            </w:r>
          </w:p>
        </w:tc>
      </w:tr>
      <w:tr w:rsidR="003B04F0" w:rsidRPr="00EE611B" w:rsidTr="00E70EED">
        <w:trPr>
          <w:jc w:val="center"/>
        </w:trPr>
        <w:tc>
          <w:tcPr>
            <w:tcW w:w="2407" w:type="dxa"/>
            <w:vAlign w:val="center"/>
          </w:tcPr>
          <w:p w:rsidR="003B04F0" w:rsidRPr="00EE611B" w:rsidRDefault="003B04F0" w:rsidP="00EE611B">
            <w:pPr>
              <w:spacing w:after="0"/>
              <w:jc w:val="center"/>
              <w:rPr>
                <w:szCs w:val="28"/>
              </w:rPr>
            </w:pPr>
            <w:r w:rsidRPr="00EE611B">
              <w:rPr>
                <w:szCs w:val="28"/>
              </w:rPr>
              <w:t>Виділення тепла при горінні</w:t>
            </w:r>
          </w:p>
        </w:tc>
        <w:tc>
          <w:tcPr>
            <w:tcW w:w="2407" w:type="dxa"/>
            <w:vAlign w:val="center"/>
          </w:tcPr>
          <w:p w:rsidR="003B04F0" w:rsidRPr="00EE611B" w:rsidRDefault="003B04F0" w:rsidP="00EE611B">
            <w:pPr>
              <w:spacing w:after="0"/>
              <w:jc w:val="center"/>
              <w:rPr>
                <w:szCs w:val="28"/>
              </w:rPr>
            </w:pPr>
            <w:r w:rsidRPr="00EE611B">
              <w:rPr>
                <w:szCs w:val="28"/>
              </w:rPr>
              <w:t>Висока</w:t>
            </w:r>
          </w:p>
        </w:tc>
        <w:tc>
          <w:tcPr>
            <w:tcW w:w="2407" w:type="dxa"/>
            <w:vAlign w:val="center"/>
          </w:tcPr>
          <w:p w:rsidR="003B04F0" w:rsidRPr="00EE611B" w:rsidRDefault="003B04F0" w:rsidP="00EE611B">
            <w:pPr>
              <w:spacing w:after="0"/>
              <w:jc w:val="center"/>
              <w:rPr>
                <w:szCs w:val="28"/>
              </w:rPr>
            </w:pPr>
            <w:r w:rsidRPr="00EE611B">
              <w:rPr>
                <w:szCs w:val="28"/>
              </w:rPr>
              <w:t>Низьке</w:t>
            </w:r>
          </w:p>
        </w:tc>
        <w:tc>
          <w:tcPr>
            <w:tcW w:w="2408" w:type="dxa"/>
            <w:vAlign w:val="center"/>
          </w:tcPr>
          <w:p w:rsidR="003B04F0" w:rsidRPr="00EE611B" w:rsidRDefault="003B04F0" w:rsidP="00EE611B">
            <w:pPr>
              <w:spacing w:after="0"/>
              <w:jc w:val="center"/>
              <w:rPr>
                <w:szCs w:val="28"/>
              </w:rPr>
            </w:pPr>
            <w:r w:rsidRPr="00EE611B">
              <w:rPr>
                <w:szCs w:val="28"/>
              </w:rPr>
              <w:t>Низька</w:t>
            </w:r>
          </w:p>
        </w:tc>
      </w:tr>
      <w:tr w:rsidR="003B04F0" w:rsidRPr="00EE611B" w:rsidTr="00E70EED">
        <w:trPr>
          <w:jc w:val="center"/>
        </w:trPr>
        <w:tc>
          <w:tcPr>
            <w:tcW w:w="2407" w:type="dxa"/>
            <w:vAlign w:val="center"/>
          </w:tcPr>
          <w:p w:rsidR="003B04F0" w:rsidRPr="00EE611B" w:rsidRDefault="003B04F0" w:rsidP="00EE611B">
            <w:pPr>
              <w:spacing w:after="0"/>
              <w:jc w:val="center"/>
              <w:rPr>
                <w:szCs w:val="28"/>
              </w:rPr>
            </w:pPr>
            <w:r w:rsidRPr="00EE611B">
              <w:rPr>
                <w:szCs w:val="28"/>
              </w:rPr>
              <w:t>Вібростійкість</w:t>
            </w:r>
          </w:p>
        </w:tc>
        <w:tc>
          <w:tcPr>
            <w:tcW w:w="2407" w:type="dxa"/>
            <w:vAlign w:val="center"/>
          </w:tcPr>
          <w:p w:rsidR="003B04F0" w:rsidRPr="00EE611B" w:rsidRDefault="003B04F0" w:rsidP="00EE611B">
            <w:pPr>
              <w:spacing w:after="0"/>
              <w:jc w:val="center"/>
              <w:rPr>
                <w:szCs w:val="28"/>
              </w:rPr>
            </w:pPr>
            <w:r w:rsidRPr="00EE611B">
              <w:rPr>
                <w:szCs w:val="28"/>
              </w:rPr>
              <w:t>Низька</w:t>
            </w:r>
          </w:p>
        </w:tc>
        <w:tc>
          <w:tcPr>
            <w:tcW w:w="2407" w:type="dxa"/>
            <w:vAlign w:val="center"/>
          </w:tcPr>
          <w:p w:rsidR="003B04F0" w:rsidRPr="00EE611B" w:rsidRDefault="003B04F0" w:rsidP="00EE611B">
            <w:pPr>
              <w:spacing w:after="0"/>
              <w:jc w:val="center"/>
              <w:rPr>
                <w:szCs w:val="28"/>
              </w:rPr>
            </w:pPr>
            <w:r w:rsidRPr="00EE611B">
              <w:rPr>
                <w:szCs w:val="28"/>
              </w:rPr>
              <w:t>Висока</w:t>
            </w:r>
          </w:p>
        </w:tc>
        <w:tc>
          <w:tcPr>
            <w:tcW w:w="2408" w:type="dxa"/>
            <w:vAlign w:val="center"/>
          </w:tcPr>
          <w:p w:rsidR="003B04F0" w:rsidRPr="00EE611B" w:rsidRDefault="003B04F0" w:rsidP="00EE611B">
            <w:pPr>
              <w:spacing w:after="0"/>
              <w:jc w:val="center"/>
              <w:rPr>
                <w:szCs w:val="28"/>
              </w:rPr>
            </w:pPr>
            <w:r w:rsidRPr="00EE611B">
              <w:rPr>
                <w:szCs w:val="28"/>
              </w:rPr>
              <w:t>Низька</w:t>
            </w:r>
          </w:p>
        </w:tc>
      </w:tr>
      <w:tr w:rsidR="003B04F0" w:rsidRPr="00EE611B" w:rsidTr="00E70EED">
        <w:trPr>
          <w:jc w:val="center"/>
        </w:trPr>
        <w:tc>
          <w:tcPr>
            <w:tcW w:w="2407" w:type="dxa"/>
            <w:vAlign w:val="center"/>
          </w:tcPr>
          <w:p w:rsidR="003B04F0" w:rsidRPr="00EE611B" w:rsidRDefault="003B04F0" w:rsidP="00EE611B">
            <w:pPr>
              <w:spacing w:after="0"/>
              <w:jc w:val="center"/>
              <w:rPr>
                <w:szCs w:val="28"/>
              </w:rPr>
            </w:pPr>
            <w:r w:rsidRPr="00EE611B">
              <w:rPr>
                <w:szCs w:val="28"/>
              </w:rPr>
              <w:t>Звуковий шум</w:t>
            </w:r>
          </w:p>
        </w:tc>
        <w:tc>
          <w:tcPr>
            <w:tcW w:w="2407" w:type="dxa"/>
            <w:vAlign w:val="center"/>
          </w:tcPr>
          <w:p w:rsidR="003B04F0" w:rsidRPr="00EE611B" w:rsidRDefault="003B04F0" w:rsidP="00EE611B">
            <w:pPr>
              <w:spacing w:after="0"/>
              <w:jc w:val="center"/>
              <w:rPr>
                <w:szCs w:val="28"/>
              </w:rPr>
            </w:pPr>
            <w:r w:rsidRPr="00EE611B">
              <w:rPr>
                <w:szCs w:val="28"/>
              </w:rPr>
              <w:t>-</w:t>
            </w:r>
          </w:p>
        </w:tc>
        <w:tc>
          <w:tcPr>
            <w:tcW w:w="2407" w:type="dxa"/>
            <w:vAlign w:val="center"/>
          </w:tcPr>
          <w:p w:rsidR="003B04F0" w:rsidRPr="00EE611B" w:rsidRDefault="003B04F0" w:rsidP="00EE611B">
            <w:pPr>
              <w:spacing w:after="0"/>
              <w:jc w:val="center"/>
              <w:rPr>
                <w:szCs w:val="28"/>
              </w:rPr>
            </w:pPr>
            <w:r w:rsidRPr="00EE611B">
              <w:rPr>
                <w:szCs w:val="28"/>
              </w:rPr>
              <w:t>-</w:t>
            </w:r>
          </w:p>
        </w:tc>
        <w:tc>
          <w:tcPr>
            <w:tcW w:w="2408" w:type="dxa"/>
            <w:vAlign w:val="center"/>
          </w:tcPr>
          <w:p w:rsidR="003B04F0" w:rsidRPr="00EE611B" w:rsidRDefault="00162BB8" w:rsidP="00EE611B">
            <w:pPr>
              <w:spacing w:after="0"/>
              <w:jc w:val="center"/>
              <w:rPr>
                <w:szCs w:val="28"/>
              </w:rPr>
            </w:pPr>
            <w:r w:rsidRPr="00EE611B">
              <w:rPr>
                <w:szCs w:val="28"/>
              </w:rPr>
              <w:t>-</w:t>
            </w:r>
          </w:p>
        </w:tc>
      </w:tr>
      <w:tr w:rsidR="003B04F0" w:rsidRPr="00EE611B" w:rsidTr="00E70EED">
        <w:trPr>
          <w:jc w:val="center"/>
        </w:trPr>
        <w:tc>
          <w:tcPr>
            <w:tcW w:w="2407" w:type="dxa"/>
            <w:vAlign w:val="center"/>
          </w:tcPr>
          <w:p w:rsidR="003B04F0" w:rsidRPr="00EE611B" w:rsidRDefault="003B04F0" w:rsidP="00EE611B">
            <w:pPr>
              <w:spacing w:after="0"/>
              <w:jc w:val="center"/>
              <w:rPr>
                <w:szCs w:val="28"/>
              </w:rPr>
            </w:pPr>
            <w:r w:rsidRPr="00EE611B">
              <w:rPr>
                <w:szCs w:val="28"/>
              </w:rPr>
              <w:t>Стійкість до перепадів напруги</w:t>
            </w:r>
          </w:p>
        </w:tc>
        <w:tc>
          <w:tcPr>
            <w:tcW w:w="2407" w:type="dxa"/>
            <w:vAlign w:val="center"/>
          </w:tcPr>
          <w:p w:rsidR="003B04F0" w:rsidRPr="00EE611B" w:rsidRDefault="003B04F0" w:rsidP="00EE611B">
            <w:pPr>
              <w:spacing w:after="0"/>
              <w:jc w:val="center"/>
              <w:rPr>
                <w:szCs w:val="28"/>
              </w:rPr>
            </w:pPr>
            <w:r w:rsidRPr="00EE611B">
              <w:rPr>
                <w:szCs w:val="28"/>
              </w:rPr>
              <w:t>Низька</w:t>
            </w:r>
          </w:p>
        </w:tc>
        <w:tc>
          <w:tcPr>
            <w:tcW w:w="2407" w:type="dxa"/>
            <w:vAlign w:val="center"/>
          </w:tcPr>
          <w:p w:rsidR="003B04F0" w:rsidRPr="00EE611B" w:rsidRDefault="003B04F0" w:rsidP="00EE611B">
            <w:pPr>
              <w:spacing w:after="0"/>
              <w:jc w:val="center"/>
              <w:rPr>
                <w:szCs w:val="28"/>
              </w:rPr>
            </w:pPr>
            <w:r w:rsidRPr="00EE611B">
              <w:rPr>
                <w:szCs w:val="28"/>
              </w:rPr>
              <w:t>Висока</w:t>
            </w:r>
          </w:p>
        </w:tc>
        <w:tc>
          <w:tcPr>
            <w:tcW w:w="2408" w:type="dxa"/>
            <w:vAlign w:val="center"/>
          </w:tcPr>
          <w:p w:rsidR="003B04F0" w:rsidRPr="00EE611B" w:rsidRDefault="003B04F0" w:rsidP="00EE611B">
            <w:pPr>
              <w:spacing w:after="0"/>
              <w:jc w:val="center"/>
              <w:rPr>
                <w:szCs w:val="28"/>
              </w:rPr>
            </w:pPr>
            <w:r w:rsidRPr="00EE611B">
              <w:rPr>
                <w:szCs w:val="28"/>
              </w:rPr>
              <w:t>-</w:t>
            </w:r>
            <w:r w:rsidR="00162BB8" w:rsidRPr="00EE611B">
              <w:rPr>
                <w:szCs w:val="28"/>
              </w:rPr>
              <w:t>Низька</w:t>
            </w:r>
          </w:p>
        </w:tc>
      </w:tr>
      <w:tr w:rsidR="007E52C6" w:rsidRPr="00EE611B" w:rsidTr="00E70EED">
        <w:trPr>
          <w:jc w:val="center"/>
        </w:trPr>
        <w:tc>
          <w:tcPr>
            <w:tcW w:w="9629" w:type="dxa"/>
            <w:gridSpan w:val="4"/>
            <w:vAlign w:val="center"/>
          </w:tcPr>
          <w:p w:rsidR="007E52C6" w:rsidRPr="00EE611B" w:rsidRDefault="007E52C6" w:rsidP="00EE611B">
            <w:pPr>
              <w:spacing w:after="0"/>
              <w:jc w:val="center"/>
              <w:rPr>
                <w:szCs w:val="28"/>
              </w:rPr>
            </w:pPr>
            <w:r w:rsidRPr="00EE611B">
              <w:rPr>
                <w:szCs w:val="28"/>
              </w:rPr>
              <w:lastRenderedPageBreak/>
              <w:t>Продовження таблиці 2.6</w:t>
            </w:r>
          </w:p>
        </w:tc>
      </w:tr>
      <w:tr w:rsidR="003B04F0" w:rsidRPr="00EE611B" w:rsidTr="00E70EED">
        <w:trPr>
          <w:jc w:val="center"/>
        </w:trPr>
        <w:tc>
          <w:tcPr>
            <w:tcW w:w="2407" w:type="dxa"/>
            <w:vAlign w:val="center"/>
          </w:tcPr>
          <w:p w:rsidR="003B04F0" w:rsidRPr="00EE611B" w:rsidRDefault="003B04F0" w:rsidP="00EE611B">
            <w:pPr>
              <w:spacing w:after="0"/>
              <w:jc w:val="center"/>
              <w:rPr>
                <w:szCs w:val="28"/>
              </w:rPr>
            </w:pPr>
            <w:r w:rsidRPr="00EE611B">
              <w:rPr>
                <w:szCs w:val="28"/>
              </w:rPr>
              <w:t>Чутливість до частих включень</w:t>
            </w:r>
          </w:p>
        </w:tc>
        <w:tc>
          <w:tcPr>
            <w:tcW w:w="2407" w:type="dxa"/>
            <w:vAlign w:val="center"/>
          </w:tcPr>
          <w:p w:rsidR="003B04F0" w:rsidRPr="00EE611B" w:rsidRDefault="003B04F0" w:rsidP="00EE611B">
            <w:pPr>
              <w:spacing w:after="0"/>
              <w:jc w:val="center"/>
              <w:rPr>
                <w:szCs w:val="28"/>
              </w:rPr>
            </w:pPr>
            <w:r w:rsidRPr="00EE611B">
              <w:rPr>
                <w:szCs w:val="28"/>
              </w:rPr>
              <w:t>Висока</w:t>
            </w:r>
          </w:p>
        </w:tc>
        <w:tc>
          <w:tcPr>
            <w:tcW w:w="2407" w:type="dxa"/>
            <w:vAlign w:val="center"/>
          </w:tcPr>
          <w:p w:rsidR="003B04F0" w:rsidRPr="00EE611B" w:rsidRDefault="003B04F0" w:rsidP="00EE611B">
            <w:pPr>
              <w:spacing w:after="0"/>
              <w:jc w:val="center"/>
              <w:rPr>
                <w:szCs w:val="28"/>
              </w:rPr>
            </w:pPr>
            <w:r w:rsidRPr="00EE611B">
              <w:rPr>
                <w:szCs w:val="28"/>
              </w:rPr>
              <w:t>Відсутня</w:t>
            </w:r>
          </w:p>
        </w:tc>
        <w:tc>
          <w:tcPr>
            <w:tcW w:w="2408" w:type="dxa"/>
            <w:vAlign w:val="center"/>
          </w:tcPr>
          <w:p w:rsidR="003B04F0" w:rsidRPr="00EE611B" w:rsidRDefault="003B04F0" w:rsidP="00EE611B">
            <w:pPr>
              <w:spacing w:after="0"/>
              <w:jc w:val="center"/>
              <w:rPr>
                <w:szCs w:val="28"/>
              </w:rPr>
            </w:pPr>
            <w:r w:rsidRPr="00EE611B">
              <w:rPr>
                <w:szCs w:val="28"/>
              </w:rPr>
              <w:t>Середня</w:t>
            </w:r>
          </w:p>
        </w:tc>
      </w:tr>
      <w:tr w:rsidR="003B04F0" w:rsidRPr="00EE611B" w:rsidTr="00E70EED">
        <w:trPr>
          <w:jc w:val="center"/>
        </w:trPr>
        <w:tc>
          <w:tcPr>
            <w:tcW w:w="2407" w:type="dxa"/>
            <w:vAlign w:val="center"/>
          </w:tcPr>
          <w:p w:rsidR="003B04F0" w:rsidRPr="00EE611B" w:rsidRDefault="003B04F0" w:rsidP="00EE611B">
            <w:pPr>
              <w:spacing w:after="0"/>
              <w:jc w:val="center"/>
              <w:rPr>
                <w:szCs w:val="28"/>
              </w:rPr>
            </w:pPr>
            <w:r w:rsidRPr="00EE611B">
              <w:rPr>
                <w:szCs w:val="28"/>
              </w:rPr>
              <w:t>Допустима температура навколишнього середовища</w:t>
            </w:r>
          </w:p>
        </w:tc>
        <w:tc>
          <w:tcPr>
            <w:tcW w:w="2407" w:type="dxa"/>
            <w:vAlign w:val="center"/>
          </w:tcPr>
          <w:p w:rsidR="003B04F0" w:rsidRPr="00EE611B" w:rsidRDefault="003B04F0" w:rsidP="00EE611B">
            <w:pPr>
              <w:spacing w:after="0"/>
              <w:jc w:val="center"/>
              <w:rPr>
                <w:szCs w:val="28"/>
              </w:rPr>
            </w:pPr>
            <w:r w:rsidRPr="00EE611B">
              <w:rPr>
                <w:szCs w:val="28"/>
              </w:rPr>
              <w:t>-60…+100°С</w:t>
            </w:r>
          </w:p>
        </w:tc>
        <w:tc>
          <w:tcPr>
            <w:tcW w:w="2407" w:type="dxa"/>
            <w:vAlign w:val="center"/>
          </w:tcPr>
          <w:p w:rsidR="003B04F0" w:rsidRPr="00EE611B" w:rsidRDefault="003B04F0" w:rsidP="00EE611B">
            <w:pPr>
              <w:spacing w:after="0"/>
              <w:jc w:val="center"/>
              <w:rPr>
                <w:szCs w:val="28"/>
              </w:rPr>
            </w:pPr>
            <w:r w:rsidRPr="00EE611B">
              <w:rPr>
                <w:szCs w:val="28"/>
              </w:rPr>
              <w:t>-40…+40°С</w:t>
            </w:r>
          </w:p>
        </w:tc>
        <w:tc>
          <w:tcPr>
            <w:tcW w:w="2408" w:type="dxa"/>
            <w:vAlign w:val="center"/>
          </w:tcPr>
          <w:p w:rsidR="003B04F0" w:rsidRPr="00EE611B" w:rsidRDefault="003B04F0" w:rsidP="00EE611B">
            <w:pPr>
              <w:spacing w:after="0"/>
              <w:jc w:val="center"/>
              <w:rPr>
                <w:szCs w:val="28"/>
              </w:rPr>
            </w:pPr>
            <w:r w:rsidRPr="00EE611B">
              <w:rPr>
                <w:szCs w:val="28"/>
              </w:rPr>
              <w:t>-20…+40°С</w:t>
            </w:r>
          </w:p>
        </w:tc>
      </w:tr>
      <w:tr w:rsidR="003B04F0" w:rsidRPr="00EE611B" w:rsidTr="00E70EED">
        <w:trPr>
          <w:jc w:val="center"/>
        </w:trPr>
        <w:tc>
          <w:tcPr>
            <w:tcW w:w="2407" w:type="dxa"/>
            <w:vAlign w:val="center"/>
          </w:tcPr>
          <w:p w:rsidR="003B04F0" w:rsidRPr="00EE611B" w:rsidRDefault="003B04F0" w:rsidP="00EE611B">
            <w:pPr>
              <w:spacing w:after="0"/>
              <w:jc w:val="center"/>
              <w:rPr>
                <w:szCs w:val="28"/>
              </w:rPr>
            </w:pPr>
            <w:r w:rsidRPr="00EE611B">
              <w:rPr>
                <w:szCs w:val="28"/>
              </w:rPr>
              <w:t>Перегорання лампи</w:t>
            </w:r>
          </w:p>
        </w:tc>
        <w:tc>
          <w:tcPr>
            <w:tcW w:w="2407" w:type="dxa"/>
            <w:vAlign w:val="center"/>
          </w:tcPr>
          <w:p w:rsidR="003B04F0" w:rsidRPr="00EE611B" w:rsidRDefault="0032254F" w:rsidP="00EE611B">
            <w:pPr>
              <w:spacing w:after="0"/>
              <w:jc w:val="center"/>
              <w:rPr>
                <w:szCs w:val="28"/>
              </w:rPr>
            </w:pPr>
            <w:r w:rsidRPr="00EE611B">
              <w:rPr>
                <w:szCs w:val="28"/>
              </w:rPr>
              <w:t>Миттєве</w:t>
            </w:r>
          </w:p>
        </w:tc>
        <w:tc>
          <w:tcPr>
            <w:tcW w:w="2407" w:type="dxa"/>
            <w:vAlign w:val="center"/>
          </w:tcPr>
          <w:p w:rsidR="003B04F0" w:rsidRPr="00EE611B" w:rsidRDefault="0032254F" w:rsidP="00EE611B">
            <w:pPr>
              <w:spacing w:after="0"/>
              <w:jc w:val="center"/>
              <w:rPr>
                <w:szCs w:val="28"/>
              </w:rPr>
            </w:pPr>
            <w:r w:rsidRPr="00EE611B">
              <w:rPr>
                <w:szCs w:val="28"/>
              </w:rPr>
              <w:t>Миттєве</w:t>
            </w:r>
          </w:p>
        </w:tc>
        <w:tc>
          <w:tcPr>
            <w:tcW w:w="2408" w:type="dxa"/>
            <w:vAlign w:val="center"/>
          </w:tcPr>
          <w:p w:rsidR="003B04F0" w:rsidRPr="00EE611B" w:rsidRDefault="0032254F" w:rsidP="00EE611B">
            <w:pPr>
              <w:spacing w:after="0"/>
              <w:jc w:val="center"/>
              <w:rPr>
                <w:szCs w:val="28"/>
              </w:rPr>
            </w:pPr>
            <w:r w:rsidRPr="00EE611B">
              <w:rPr>
                <w:szCs w:val="28"/>
              </w:rPr>
              <w:t>Миттєве</w:t>
            </w:r>
          </w:p>
        </w:tc>
      </w:tr>
      <w:tr w:rsidR="003B04F0" w:rsidRPr="00EE611B" w:rsidTr="00E70EED">
        <w:trPr>
          <w:jc w:val="center"/>
        </w:trPr>
        <w:tc>
          <w:tcPr>
            <w:tcW w:w="2407" w:type="dxa"/>
            <w:vAlign w:val="center"/>
          </w:tcPr>
          <w:p w:rsidR="003B04F0" w:rsidRPr="00EE611B" w:rsidRDefault="003B04F0" w:rsidP="00EE611B">
            <w:pPr>
              <w:spacing w:after="0"/>
              <w:jc w:val="center"/>
              <w:rPr>
                <w:szCs w:val="28"/>
              </w:rPr>
            </w:pPr>
            <w:r w:rsidRPr="00EE611B">
              <w:rPr>
                <w:szCs w:val="28"/>
              </w:rPr>
              <w:t>Пульсація випромінювання</w:t>
            </w:r>
          </w:p>
        </w:tc>
        <w:tc>
          <w:tcPr>
            <w:tcW w:w="2407" w:type="dxa"/>
            <w:vAlign w:val="center"/>
          </w:tcPr>
          <w:p w:rsidR="003B04F0" w:rsidRPr="00EE611B" w:rsidRDefault="003B04F0" w:rsidP="00EE611B">
            <w:pPr>
              <w:spacing w:after="0"/>
              <w:jc w:val="center"/>
              <w:rPr>
                <w:szCs w:val="28"/>
              </w:rPr>
            </w:pPr>
            <w:r w:rsidRPr="00EE611B">
              <w:rPr>
                <w:szCs w:val="28"/>
              </w:rPr>
              <w:t>Мало помітна</w:t>
            </w:r>
          </w:p>
        </w:tc>
        <w:tc>
          <w:tcPr>
            <w:tcW w:w="2407" w:type="dxa"/>
            <w:vAlign w:val="center"/>
          </w:tcPr>
          <w:p w:rsidR="003B04F0" w:rsidRPr="00EE611B" w:rsidRDefault="0032254F" w:rsidP="00EE611B">
            <w:pPr>
              <w:spacing w:after="0"/>
              <w:jc w:val="center"/>
              <w:rPr>
                <w:szCs w:val="28"/>
              </w:rPr>
            </w:pPr>
            <w:r w:rsidRPr="00EE611B">
              <w:rPr>
                <w:szCs w:val="28"/>
              </w:rPr>
              <w:t>Відсутня</w:t>
            </w:r>
          </w:p>
        </w:tc>
        <w:tc>
          <w:tcPr>
            <w:tcW w:w="2408" w:type="dxa"/>
            <w:vAlign w:val="center"/>
          </w:tcPr>
          <w:p w:rsidR="003B04F0" w:rsidRPr="00EE611B" w:rsidRDefault="0032254F" w:rsidP="00EE611B">
            <w:pPr>
              <w:spacing w:after="0"/>
              <w:jc w:val="center"/>
              <w:rPr>
                <w:szCs w:val="28"/>
              </w:rPr>
            </w:pPr>
            <w:r w:rsidRPr="00EE611B">
              <w:rPr>
                <w:szCs w:val="28"/>
              </w:rPr>
              <w:t>Відсутня</w:t>
            </w:r>
          </w:p>
        </w:tc>
      </w:tr>
      <w:tr w:rsidR="003B04F0" w:rsidRPr="00EE611B" w:rsidTr="00E70EED">
        <w:trPr>
          <w:jc w:val="center"/>
        </w:trPr>
        <w:tc>
          <w:tcPr>
            <w:tcW w:w="2407" w:type="dxa"/>
            <w:vAlign w:val="center"/>
          </w:tcPr>
          <w:p w:rsidR="003B04F0" w:rsidRPr="00EE611B" w:rsidRDefault="003B04F0" w:rsidP="00EE611B">
            <w:pPr>
              <w:spacing w:after="0"/>
              <w:jc w:val="center"/>
              <w:rPr>
                <w:szCs w:val="28"/>
              </w:rPr>
            </w:pPr>
            <w:r w:rsidRPr="00EE611B">
              <w:rPr>
                <w:szCs w:val="28"/>
              </w:rPr>
              <w:t>Кольорова температура, К</w:t>
            </w:r>
          </w:p>
        </w:tc>
        <w:tc>
          <w:tcPr>
            <w:tcW w:w="2407" w:type="dxa"/>
            <w:vAlign w:val="center"/>
          </w:tcPr>
          <w:p w:rsidR="003B04F0" w:rsidRPr="00EE611B" w:rsidRDefault="003B04F0" w:rsidP="00EE611B">
            <w:pPr>
              <w:spacing w:after="0"/>
              <w:jc w:val="center"/>
              <w:rPr>
                <w:szCs w:val="28"/>
              </w:rPr>
            </w:pPr>
            <w:r w:rsidRPr="00EE611B">
              <w:rPr>
                <w:szCs w:val="28"/>
              </w:rPr>
              <w:t>2700</w:t>
            </w:r>
          </w:p>
        </w:tc>
        <w:tc>
          <w:tcPr>
            <w:tcW w:w="2407" w:type="dxa"/>
            <w:vAlign w:val="center"/>
          </w:tcPr>
          <w:p w:rsidR="003B04F0" w:rsidRPr="00EE611B" w:rsidRDefault="003B04F0" w:rsidP="00EE611B">
            <w:pPr>
              <w:spacing w:after="0"/>
              <w:jc w:val="center"/>
              <w:rPr>
                <w:szCs w:val="28"/>
              </w:rPr>
            </w:pPr>
            <w:r w:rsidRPr="00EE611B">
              <w:rPr>
                <w:szCs w:val="28"/>
              </w:rPr>
              <w:t>2000-6500</w:t>
            </w:r>
          </w:p>
        </w:tc>
        <w:tc>
          <w:tcPr>
            <w:tcW w:w="2408" w:type="dxa"/>
            <w:vAlign w:val="center"/>
          </w:tcPr>
          <w:p w:rsidR="003B04F0" w:rsidRPr="00EE611B" w:rsidRDefault="00162BB8" w:rsidP="00EE611B">
            <w:pPr>
              <w:spacing w:after="0"/>
              <w:jc w:val="center"/>
              <w:rPr>
                <w:szCs w:val="28"/>
              </w:rPr>
            </w:pPr>
            <w:r w:rsidRPr="00EE611B">
              <w:rPr>
                <w:szCs w:val="28"/>
              </w:rPr>
              <w:t>4000-6500</w:t>
            </w:r>
          </w:p>
        </w:tc>
      </w:tr>
      <w:tr w:rsidR="003B04F0" w:rsidRPr="00EE611B" w:rsidTr="00E70EED">
        <w:trPr>
          <w:jc w:val="center"/>
        </w:trPr>
        <w:tc>
          <w:tcPr>
            <w:tcW w:w="2407" w:type="dxa"/>
            <w:vAlign w:val="center"/>
          </w:tcPr>
          <w:p w:rsidR="003B04F0" w:rsidRPr="00EE611B" w:rsidRDefault="003B04F0" w:rsidP="00EE611B">
            <w:pPr>
              <w:spacing w:after="0"/>
              <w:jc w:val="center"/>
              <w:rPr>
                <w:szCs w:val="28"/>
              </w:rPr>
            </w:pPr>
            <w:r w:rsidRPr="00EE611B">
              <w:rPr>
                <w:szCs w:val="28"/>
              </w:rPr>
              <w:t>Індекс передачі кольору</w:t>
            </w:r>
          </w:p>
        </w:tc>
        <w:tc>
          <w:tcPr>
            <w:tcW w:w="2407" w:type="dxa"/>
            <w:vAlign w:val="center"/>
          </w:tcPr>
          <w:p w:rsidR="003B04F0" w:rsidRPr="00EE611B" w:rsidRDefault="003B04F0" w:rsidP="00EE611B">
            <w:pPr>
              <w:spacing w:after="0"/>
              <w:jc w:val="center"/>
              <w:rPr>
                <w:szCs w:val="28"/>
              </w:rPr>
            </w:pPr>
            <w:r w:rsidRPr="00EE611B">
              <w:rPr>
                <w:szCs w:val="28"/>
              </w:rPr>
              <w:t>100</w:t>
            </w:r>
          </w:p>
        </w:tc>
        <w:tc>
          <w:tcPr>
            <w:tcW w:w="2407" w:type="dxa"/>
            <w:vAlign w:val="center"/>
          </w:tcPr>
          <w:p w:rsidR="003B04F0" w:rsidRPr="00EE611B" w:rsidRDefault="003B04F0" w:rsidP="00EE611B">
            <w:pPr>
              <w:spacing w:after="0"/>
              <w:jc w:val="center"/>
              <w:rPr>
                <w:szCs w:val="28"/>
              </w:rPr>
            </w:pPr>
            <w:r w:rsidRPr="00EE611B">
              <w:rPr>
                <w:szCs w:val="28"/>
              </w:rPr>
              <w:t>80</w:t>
            </w:r>
          </w:p>
        </w:tc>
        <w:tc>
          <w:tcPr>
            <w:tcW w:w="2408" w:type="dxa"/>
            <w:vAlign w:val="center"/>
          </w:tcPr>
          <w:p w:rsidR="003B04F0" w:rsidRPr="00EE611B" w:rsidRDefault="00162BB8" w:rsidP="00EE611B">
            <w:pPr>
              <w:spacing w:after="0"/>
              <w:jc w:val="center"/>
              <w:rPr>
                <w:szCs w:val="28"/>
              </w:rPr>
            </w:pPr>
            <w:r w:rsidRPr="00EE611B">
              <w:rPr>
                <w:szCs w:val="28"/>
              </w:rPr>
              <w:t>82</w:t>
            </w:r>
          </w:p>
        </w:tc>
      </w:tr>
      <w:tr w:rsidR="003B04F0" w:rsidRPr="00EE611B" w:rsidTr="00E70EED">
        <w:trPr>
          <w:jc w:val="center"/>
        </w:trPr>
        <w:tc>
          <w:tcPr>
            <w:tcW w:w="2407" w:type="dxa"/>
            <w:vAlign w:val="center"/>
          </w:tcPr>
          <w:p w:rsidR="003B04F0" w:rsidRPr="00EE611B" w:rsidRDefault="003B04F0" w:rsidP="00EE611B">
            <w:pPr>
              <w:spacing w:after="0"/>
              <w:jc w:val="center"/>
              <w:rPr>
                <w:szCs w:val="28"/>
              </w:rPr>
            </w:pPr>
            <w:r w:rsidRPr="00EE611B">
              <w:rPr>
                <w:szCs w:val="28"/>
              </w:rPr>
              <w:t>Спеціальна утилізація</w:t>
            </w:r>
          </w:p>
        </w:tc>
        <w:tc>
          <w:tcPr>
            <w:tcW w:w="2407" w:type="dxa"/>
            <w:vAlign w:val="center"/>
          </w:tcPr>
          <w:p w:rsidR="003B04F0" w:rsidRPr="00EE611B" w:rsidRDefault="003B04F0" w:rsidP="00EE611B">
            <w:pPr>
              <w:spacing w:after="0"/>
              <w:jc w:val="center"/>
              <w:rPr>
                <w:szCs w:val="28"/>
              </w:rPr>
            </w:pPr>
            <w:r w:rsidRPr="00EE611B">
              <w:rPr>
                <w:szCs w:val="28"/>
              </w:rPr>
              <w:t>Не потрібна</w:t>
            </w:r>
          </w:p>
        </w:tc>
        <w:tc>
          <w:tcPr>
            <w:tcW w:w="2407" w:type="dxa"/>
            <w:vAlign w:val="center"/>
          </w:tcPr>
          <w:p w:rsidR="003B04F0" w:rsidRPr="00EE611B" w:rsidRDefault="003B04F0" w:rsidP="00EE611B">
            <w:pPr>
              <w:spacing w:after="0"/>
              <w:jc w:val="center"/>
              <w:rPr>
                <w:szCs w:val="28"/>
              </w:rPr>
            </w:pPr>
            <w:r w:rsidRPr="00EE611B">
              <w:rPr>
                <w:szCs w:val="28"/>
              </w:rPr>
              <w:t>Не потрібна</w:t>
            </w:r>
          </w:p>
        </w:tc>
        <w:tc>
          <w:tcPr>
            <w:tcW w:w="2408" w:type="dxa"/>
            <w:vAlign w:val="center"/>
          </w:tcPr>
          <w:p w:rsidR="003B04F0" w:rsidRPr="00EE611B" w:rsidRDefault="00162BB8" w:rsidP="00EE611B">
            <w:pPr>
              <w:spacing w:after="0"/>
              <w:jc w:val="center"/>
              <w:rPr>
                <w:szCs w:val="28"/>
              </w:rPr>
            </w:pPr>
            <w:r w:rsidRPr="00EE611B">
              <w:rPr>
                <w:szCs w:val="28"/>
              </w:rPr>
              <w:t>Необхідна</w:t>
            </w:r>
          </w:p>
        </w:tc>
      </w:tr>
      <w:tr w:rsidR="003B04F0" w:rsidRPr="00EE611B" w:rsidTr="00E70EED">
        <w:trPr>
          <w:jc w:val="center"/>
        </w:trPr>
        <w:tc>
          <w:tcPr>
            <w:tcW w:w="2407" w:type="dxa"/>
            <w:vAlign w:val="center"/>
          </w:tcPr>
          <w:p w:rsidR="003B04F0" w:rsidRPr="00EE611B" w:rsidRDefault="003B04F0" w:rsidP="00EE611B">
            <w:pPr>
              <w:spacing w:after="0"/>
              <w:jc w:val="center"/>
              <w:rPr>
                <w:szCs w:val="28"/>
              </w:rPr>
            </w:pPr>
            <w:r w:rsidRPr="00EE611B">
              <w:rPr>
                <w:szCs w:val="28"/>
              </w:rPr>
              <w:t>КПД освітлювача</w:t>
            </w:r>
          </w:p>
        </w:tc>
        <w:tc>
          <w:tcPr>
            <w:tcW w:w="2407" w:type="dxa"/>
            <w:vAlign w:val="center"/>
          </w:tcPr>
          <w:p w:rsidR="003B04F0" w:rsidRPr="00EE611B" w:rsidRDefault="003B04F0" w:rsidP="00EE611B">
            <w:pPr>
              <w:spacing w:after="0"/>
              <w:jc w:val="center"/>
              <w:rPr>
                <w:szCs w:val="28"/>
              </w:rPr>
            </w:pPr>
            <w:r w:rsidRPr="00EE611B">
              <w:rPr>
                <w:szCs w:val="28"/>
              </w:rPr>
              <w:t>50-80%</w:t>
            </w:r>
          </w:p>
        </w:tc>
        <w:tc>
          <w:tcPr>
            <w:tcW w:w="2407" w:type="dxa"/>
            <w:vAlign w:val="center"/>
          </w:tcPr>
          <w:p w:rsidR="003B04F0" w:rsidRPr="00EE611B" w:rsidRDefault="003B04F0" w:rsidP="00EE611B">
            <w:pPr>
              <w:spacing w:after="0"/>
              <w:jc w:val="center"/>
              <w:rPr>
                <w:szCs w:val="28"/>
              </w:rPr>
            </w:pPr>
            <w:r w:rsidRPr="00EE611B">
              <w:rPr>
                <w:szCs w:val="28"/>
              </w:rPr>
              <w:t>70-100%</w:t>
            </w:r>
          </w:p>
        </w:tc>
        <w:tc>
          <w:tcPr>
            <w:tcW w:w="2408" w:type="dxa"/>
            <w:vAlign w:val="center"/>
          </w:tcPr>
          <w:p w:rsidR="003B04F0" w:rsidRPr="00EE611B" w:rsidRDefault="003B04F0" w:rsidP="00EE611B">
            <w:pPr>
              <w:spacing w:after="0"/>
              <w:jc w:val="center"/>
              <w:rPr>
                <w:szCs w:val="28"/>
              </w:rPr>
            </w:pPr>
            <w:r w:rsidRPr="00EE611B">
              <w:rPr>
                <w:szCs w:val="28"/>
              </w:rPr>
              <w:t>70</w:t>
            </w:r>
            <w:r w:rsidR="0032254F" w:rsidRPr="00EE611B">
              <w:rPr>
                <w:szCs w:val="28"/>
              </w:rPr>
              <w:t>-90</w:t>
            </w:r>
            <w:r w:rsidRPr="00EE611B">
              <w:rPr>
                <w:szCs w:val="28"/>
              </w:rPr>
              <w:t>%</w:t>
            </w:r>
          </w:p>
        </w:tc>
      </w:tr>
      <w:tr w:rsidR="003B04F0" w:rsidRPr="00EE611B" w:rsidTr="00E70EED">
        <w:trPr>
          <w:jc w:val="center"/>
        </w:trPr>
        <w:tc>
          <w:tcPr>
            <w:tcW w:w="2407" w:type="dxa"/>
            <w:vAlign w:val="center"/>
          </w:tcPr>
          <w:p w:rsidR="003B04F0" w:rsidRPr="00EE611B" w:rsidRDefault="003B04F0" w:rsidP="00EE611B">
            <w:pPr>
              <w:spacing w:after="0"/>
              <w:jc w:val="center"/>
              <w:rPr>
                <w:szCs w:val="28"/>
              </w:rPr>
            </w:pPr>
            <w:r w:rsidRPr="00EE611B">
              <w:rPr>
                <w:szCs w:val="28"/>
              </w:rPr>
              <w:t>Середня вартість</w:t>
            </w:r>
          </w:p>
        </w:tc>
        <w:tc>
          <w:tcPr>
            <w:tcW w:w="2407" w:type="dxa"/>
            <w:vAlign w:val="center"/>
          </w:tcPr>
          <w:p w:rsidR="003B04F0" w:rsidRPr="00EE611B" w:rsidRDefault="00162BB8" w:rsidP="00EE611B">
            <w:pPr>
              <w:spacing w:after="0"/>
              <w:jc w:val="center"/>
              <w:rPr>
                <w:szCs w:val="28"/>
              </w:rPr>
            </w:pPr>
            <w:r w:rsidRPr="00EE611B">
              <w:rPr>
                <w:szCs w:val="28"/>
              </w:rPr>
              <w:t>Низька</w:t>
            </w:r>
          </w:p>
        </w:tc>
        <w:tc>
          <w:tcPr>
            <w:tcW w:w="2407" w:type="dxa"/>
            <w:vAlign w:val="center"/>
          </w:tcPr>
          <w:p w:rsidR="003B04F0" w:rsidRPr="00EE611B" w:rsidRDefault="003B04F0" w:rsidP="00EE611B">
            <w:pPr>
              <w:spacing w:after="0"/>
              <w:jc w:val="center"/>
              <w:rPr>
                <w:szCs w:val="28"/>
              </w:rPr>
            </w:pPr>
            <w:r w:rsidRPr="00EE611B">
              <w:rPr>
                <w:szCs w:val="28"/>
              </w:rPr>
              <w:t>Висока</w:t>
            </w:r>
          </w:p>
        </w:tc>
        <w:tc>
          <w:tcPr>
            <w:tcW w:w="2408" w:type="dxa"/>
            <w:vAlign w:val="center"/>
          </w:tcPr>
          <w:p w:rsidR="003B04F0" w:rsidRPr="00EE611B" w:rsidRDefault="0032254F" w:rsidP="00EE611B">
            <w:pPr>
              <w:spacing w:after="0"/>
              <w:jc w:val="center"/>
              <w:rPr>
                <w:szCs w:val="28"/>
              </w:rPr>
            </w:pPr>
            <w:r w:rsidRPr="00EE611B">
              <w:rPr>
                <w:szCs w:val="28"/>
              </w:rPr>
              <w:t>Середньо</w:t>
            </w:r>
            <w:r w:rsidR="00162BB8" w:rsidRPr="00EE611B">
              <w:rPr>
                <w:szCs w:val="28"/>
              </w:rPr>
              <w:t>-Висока</w:t>
            </w:r>
          </w:p>
        </w:tc>
      </w:tr>
    </w:tbl>
    <w:p w:rsidR="004E3675" w:rsidRPr="00EE611B" w:rsidRDefault="0021077B" w:rsidP="00EE611B">
      <w:pPr>
        <w:pStyle w:val="2"/>
        <w:spacing w:before="240"/>
        <w:ind w:firstLine="709"/>
        <w:rPr>
          <w:rFonts w:ascii="Times New Roman" w:hAnsi="Times New Roman" w:cs="Times New Roman"/>
          <w:color w:val="auto"/>
          <w:sz w:val="28"/>
          <w:szCs w:val="28"/>
        </w:rPr>
      </w:pPr>
      <w:bookmarkStart w:id="55" w:name="_Toc485323542"/>
      <w:bookmarkStart w:id="56" w:name="_Toc530829026"/>
      <w:r w:rsidRPr="00EE611B">
        <w:rPr>
          <w:rFonts w:ascii="Times New Roman" w:hAnsi="Times New Roman" w:cs="Times New Roman"/>
          <w:color w:val="auto"/>
          <w:sz w:val="28"/>
          <w:szCs w:val="28"/>
        </w:rPr>
        <w:t xml:space="preserve">2.5 </w:t>
      </w:r>
      <w:r w:rsidR="00C57C42" w:rsidRPr="00EE611B">
        <w:rPr>
          <w:rFonts w:ascii="Times New Roman" w:hAnsi="Times New Roman" w:cs="Times New Roman"/>
          <w:color w:val="auto"/>
          <w:sz w:val="28"/>
          <w:szCs w:val="28"/>
        </w:rPr>
        <w:t xml:space="preserve">Висновки до розділу </w:t>
      </w:r>
      <w:r w:rsidR="003B56A5" w:rsidRPr="00EE611B">
        <w:rPr>
          <w:rFonts w:ascii="Times New Roman" w:hAnsi="Times New Roman" w:cs="Times New Roman"/>
          <w:color w:val="auto"/>
          <w:sz w:val="28"/>
          <w:szCs w:val="28"/>
        </w:rPr>
        <w:t>2</w:t>
      </w:r>
      <w:bookmarkEnd w:id="55"/>
      <w:bookmarkEnd w:id="56"/>
    </w:p>
    <w:p w:rsidR="004E3675" w:rsidRPr="00EE611B" w:rsidRDefault="004E3675" w:rsidP="00EE611B">
      <w:pPr>
        <w:spacing w:after="0"/>
        <w:ind w:firstLine="709"/>
        <w:rPr>
          <w:szCs w:val="28"/>
        </w:rPr>
      </w:pPr>
      <w:r w:rsidRPr="00EE611B">
        <w:rPr>
          <w:szCs w:val="28"/>
        </w:rPr>
        <w:t>У даному розділі був розглянутий та розроблений лабораторний стенд оптико-електронної системи. Проведений аналіз властивостей мікроскопу та характеристик камер оптичного блоку. Виконана порівняльна характеристика освітлювал</w:t>
      </w:r>
      <w:r w:rsidR="00365090" w:rsidRPr="00EE611B">
        <w:rPr>
          <w:szCs w:val="28"/>
        </w:rPr>
        <w:t>ьних елементів блоку освітлення</w:t>
      </w:r>
      <w:r w:rsidR="007566D1" w:rsidRPr="00EE611B">
        <w:rPr>
          <w:szCs w:val="28"/>
        </w:rPr>
        <w:t xml:space="preserve"> та побудована структурна</w:t>
      </w:r>
      <w:r w:rsidR="0008244B" w:rsidRPr="00EE611B">
        <w:rPr>
          <w:szCs w:val="28"/>
        </w:rPr>
        <w:t>, оптична</w:t>
      </w:r>
      <w:r w:rsidR="007566D1" w:rsidRPr="00EE611B">
        <w:rPr>
          <w:szCs w:val="28"/>
        </w:rPr>
        <w:t xml:space="preserve"> схем</w:t>
      </w:r>
      <w:r w:rsidR="0008244B" w:rsidRPr="00EE611B">
        <w:rPr>
          <w:szCs w:val="28"/>
        </w:rPr>
        <w:t>и</w:t>
      </w:r>
      <w:r w:rsidR="007566D1" w:rsidRPr="00EE611B">
        <w:rPr>
          <w:szCs w:val="28"/>
        </w:rPr>
        <w:t xml:space="preserve"> ОЕС</w:t>
      </w:r>
      <w:r w:rsidR="00365090" w:rsidRPr="00EE611B">
        <w:rPr>
          <w:szCs w:val="28"/>
        </w:rPr>
        <w:t>.</w:t>
      </w:r>
      <w:r w:rsidRPr="00EE611B">
        <w:rPr>
          <w:b/>
          <w:szCs w:val="28"/>
        </w:rPr>
        <w:br w:type="page"/>
      </w:r>
    </w:p>
    <w:p w:rsidR="00D101D9" w:rsidRPr="00EE611B" w:rsidRDefault="006623F6" w:rsidP="00EE611B">
      <w:pPr>
        <w:pStyle w:val="a5"/>
        <w:spacing w:after="120" w:line="360" w:lineRule="auto"/>
        <w:ind w:left="0"/>
        <w:jc w:val="center"/>
        <w:outlineLvl w:val="0"/>
        <w:rPr>
          <w:rFonts w:ascii="Times New Roman" w:hAnsi="Times New Roman" w:cs="Times New Roman"/>
          <w:sz w:val="28"/>
          <w:szCs w:val="28"/>
        </w:rPr>
      </w:pPr>
      <w:bookmarkStart w:id="57" w:name="_Toc485323543"/>
      <w:bookmarkStart w:id="58" w:name="_Toc530829027"/>
      <w:r w:rsidRPr="00EE611B">
        <w:rPr>
          <w:rFonts w:ascii="Times New Roman" w:hAnsi="Times New Roman" w:cs="Times New Roman"/>
          <w:sz w:val="28"/>
          <w:szCs w:val="28"/>
        </w:rPr>
        <w:lastRenderedPageBreak/>
        <w:t xml:space="preserve">РОЗДІЛ 3 </w:t>
      </w:r>
      <w:r w:rsidR="00AF44E2" w:rsidRPr="00EE611B">
        <w:rPr>
          <w:rFonts w:ascii="Times New Roman" w:hAnsi="Times New Roman" w:cs="Times New Roman"/>
          <w:sz w:val="28"/>
          <w:szCs w:val="28"/>
        </w:rPr>
        <w:t>ЕКСПЕРИМЕНТАЛЬНА ЧАСТИНА</w:t>
      </w:r>
      <w:bookmarkEnd w:id="57"/>
      <w:bookmarkEnd w:id="58"/>
    </w:p>
    <w:p w:rsidR="00544770" w:rsidRPr="00EE611B" w:rsidRDefault="00544770" w:rsidP="00EE611B">
      <w:pPr>
        <w:pStyle w:val="2"/>
        <w:spacing w:before="0"/>
        <w:ind w:firstLine="709"/>
        <w:rPr>
          <w:rFonts w:ascii="Times New Roman" w:hAnsi="Times New Roman" w:cs="Times New Roman"/>
          <w:color w:val="auto"/>
          <w:sz w:val="28"/>
          <w:szCs w:val="28"/>
        </w:rPr>
      </w:pPr>
      <w:bookmarkStart w:id="59" w:name="_Toc485323544"/>
      <w:bookmarkStart w:id="60" w:name="_Toc530829028"/>
      <w:r w:rsidRPr="00EE611B">
        <w:rPr>
          <w:rFonts w:ascii="Times New Roman" w:hAnsi="Times New Roman" w:cs="Times New Roman"/>
          <w:color w:val="auto"/>
          <w:sz w:val="28"/>
          <w:szCs w:val="28"/>
        </w:rPr>
        <w:t>3.1 Основні умови проведення дослідження та налаштування ОЕС</w:t>
      </w:r>
      <w:bookmarkEnd w:id="59"/>
      <w:bookmarkEnd w:id="60"/>
    </w:p>
    <w:p w:rsidR="00014DF5" w:rsidRPr="00EE611B" w:rsidRDefault="006A0BDA" w:rsidP="00EE611B">
      <w:pPr>
        <w:spacing w:after="0"/>
        <w:ind w:firstLine="708"/>
        <w:rPr>
          <w:szCs w:val="28"/>
        </w:rPr>
      </w:pPr>
      <w:r w:rsidRPr="00EE611B">
        <w:rPr>
          <w:szCs w:val="28"/>
        </w:rPr>
        <w:t>На база навчально-наукової лабораторії кафедри НАЕПС були п</w:t>
      </w:r>
      <w:r w:rsidR="004B20F0" w:rsidRPr="00EE611B">
        <w:rPr>
          <w:szCs w:val="28"/>
        </w:rPr>
        <w:t>роведені експерименти з викорис</w:t>
      </w:r>
      <w:r w:rsidR="00014DF5" w:rsidRPr="00EE611B">
        <w:rPr>
          <w:szCs w:val="28"/>
        </w:rPr>
        <w:t>танням ОЕС.</w:t>
      </w:r>
    </w:p>
    <w:p w:rsidR="00210547" w:rsidRPr="00EE611B" w:rsidRDefault="00210547" w:rsidP="00EE611B">
      <w:pPr>
        <w:pStyle w:val="a5"/>
        <w:spacing w:after="0" w:line="360" w:lineRule="auto"/>
        <w:ind w:left="0" w:firstLine="709"/>
        <w:jc w:val="both"/>
        <w:rPr>
          <w:rFonts w:ascii="Times New Roman" w:hAnsi="Times New Roman" w:cs="Times New Roman"/>
          <w:sz w:val="28"/>
          <w:szCs w:val="28"/>
        </w:rPr>
      </w:pPr>
      <w:r w:rsidRPr="00EE611B">
        <w:rPr>
          <w:rFonts w:ascii="Times New Roman" w:hAnsi="Times New Roman" w:cs="Times New Roman"/>
          <w:sz w:val="28"/>
          <w:szCs w:val="28"/>
        </w:rPr>
        <w:t xml:space="preserve">Хочу зазначити що у процесі підключення всіх елементів структурної схеми в єдиний вимірювальний стенд зіштовхнулись з рядом особливостей налаштування, а саме було виявлено що камера відмовляється працювати з заданими параметрами(12В </w:t>
      </w:r>
      <w:r w:rsidRPr="00EE611B">
        <w:rPr>
          <w:rFonts w:ascii="Times New Roman" w:hAnsi="Times New Roman" w:cs="Times New Roman"/>
          <w:sz w:val="28"/>
          <w:szCs w:val="28"/>
          <w:lang w:val="en-US"/>
        </w:rPr>
        <w:t>DC</w:t>
      </w:r>
      <w:r w:rsidRPr="00EE611B">
        <w:rPr>
          <w:rFonts w:ascii="Times New Roman" w:hAnsi="Times New Roman" w:cs="Times New Roman"/>
          <w:sz w:val="28"/>
          <w:szCs w:val="28"/>
        </w:rPr>
        <w:t xml:space="preserve"> 120мА), хоча попереднє підключення виявилось успішним з заданими параметрами вказаними вище, однак тоді застосовувалась телевізійна передавальна камера з </w:t>
      </w:r>
      <w:r w:rsidRPr="00EE611B">
        <w:rPr>
          <w:rFonts w:ascii="Times New Roman" w:hAnsi="Times New Roman" w:cs="Times New Roman"/>
          <w:sz w:val="28"/>
          <w:szCs w:val="28"/>
          <w:lang w:val="en-US"/>
        </w:rPr>
        <w:t>CCD</w:t>
      </w:r>
      <w:r w:rsidRPr="00EE611B">
        <w:rPr>
          <w:rFonts w:ascii="Times New Roman" w:hAnsi="Times New Roman" w:cs="Times New Roman"/>
          <w:sz w:val="28"/>
          <w:szCs w:val="28"/>
        </w:rPr>
        <w:t xml:space="preserve"> – матрицею. Для підключення камери до комп’ютеру виконували шляхом підключення плати відео захоплення зображення </w:t>
      </w:r>
      <w:proofErr w:type="spellStart"/>
      <w:r w:rsidRPr="00EE611B">
        <w:rPr>
          <w:rFonts w:ascii="Times New Roman" w:hAnsi="Times New Roman" w:cs="Times New Roman"/>
          <w:sz w:val="28"/>
          <w:szCs w:val="28"/>
        </w:rPr>
        <w:t>Easier</w:t>
      </w:r>
      <w:proofErr w:type="spellEnd"/>
      <w:r w:rsidRPr="00EE611B">
        <w:rPr>
          <w:rFonts w:ascii="Times New Roman" w:hAnsi="Times New Roman" w:cs="Times New Roman"/>
          <w:sz w:val="28"/>
          <w:szCs w:val="28"/>
        </w:rPr>
        <w:t xml:space="preserve"> CA, що має два порти для підключення, а саме цифровий USB та аналоговий типу тюльпан. При налаштуванні до плати відео-захоплення зображення об’єкту через аналоговий порт типу тюльпан підключити камеру й плату підключили до персонального комп’ютеру через цифровий порт USB[</w:t>
      </w:r>
      <w:r w:rsidR="00CC4F37" w:rsidRPr="00EE611B">
        <w:rPr>
          <w:rFonts w:ascii="Times New Roman" w:hAnsi="Times New Roman" w:cs="Times New Roman"/>
          <w:sz w:val="28"/>
          <w:szCs w:val="28"/>
        </w:rPr>
        <w:t>25</w:t>
      </w:r>
      <w:r w:rsidRPr="00EE611B">
        <w:rPr>
          <w:rFonts w:ascii="Times New Roman" w:hAnsi="Times New Roman" w:cs="Times New Roman"/>
          <w:sz w:val="28"/>
          <w:szCs w:val="28"/>
        </w:rPr>
        <w:t>].</w:t>
      </w:r>
    </w:p>
    <w:p w:rsidR="00210547" w:rsidRPr="00EE611B" w:rsidRDefault="00210547" w:rsidP="00EE611B">
      <w:pPr>
        <w:spacing w:after="0"/>
        <w:ind w:firstLine="709"/>
        <w:rPr>
          <w:szCs w:val="28"/>
        </w:rPr>
      </w:pPr>
      <w:r w:rsidRPr="00EE611B">
        <w:rPr>
          <w:szCs w:val="28"/>
        </w:rPr>
        <w:t xml:space="preserve">В результаті першого підключення камера з </w:t>
      </w:r>
      <w:r w:rsidRPr="00EE611B">
        <w:rPr>
          <w:szCs w:val="28"/>
          <w:lang w:val="en-US"/>
        </w:rPr>
        <w:t>CMOS</w:t>
      </w:r>
      <w:r w:rsidRPr="00EE611B">
        <w:rPr>
          <w:szCs w:val="28"/>
        </w:rPr>
        <w:t xml:space="preserve"> – матрицею відображала тільки шуми. Не було зрозуміло з чим пов’язано такі ефекти. </w:t>
      </w:r>
    </w:p>
    <w:p w:rsidR="00210547" w:rsidRPr="00EE611B" w:rsidRDefault="00210547" w:rsidP="00EE611B">
      <w:pPr>
        <w:spacing w:after="0"/>
        <w:ind w:firstLine="709"/>
        <w:rPr>
          <w:szCs w:val="28"/>
        </w:rPr>
      </w:pPr>
      <w:r w:rsidRPr="00EE611B">
        <w:rPr>
          <w:szCs w:val="28"/>
        </w:rPr>
        <w:t>Наступним кроком експериментальних досліджень стало підключення камери з CMOS</w:t>
      </w:r>
      <w:r w:rsidRPr="00EE611B">
        <w:rPr>
          <w:szCs w:val="28"/>
          <w:lang w:val="ru-RU"/>
        </w:rPr>
        <w:t xml:space="preserve"> </w:t>
      </w:r>
      <w:r w:rsidRPr="00EE611B">
        <w:rPr>
          <w:szCs w:val="28"/>
        </w:rPr>
        <w:t xml:space="preserve">– матрицею до телевізора на пряму через аналоговий порт та в комбінації з </w:t>
      </w:r>
      <w:proofErr w:type="spellStart"/>
      <w:r w:rsidRPr="00EE611B">
        <w:rPr>
          <w:szCs w:val="28"/>
        </w:rPr>
        <w:t>відеореєстратором</w:t>
      </w:r>
      <w:proofErr w:type="spellEnd"/>
      <w:r w:rsidRPr="00EE611B">
        <w:rPr>
          <w:szCs w:val="28"/>
        </w:rPr>
        <w:t>, однак жодного позитивного результату досягнуто не було. Під час наступних</w:t>
      </w:r>
      <w:r w:rsidRPr="00EE611B">
        <w:rPr>
          <w:szCs w:val="28"/>
          <w:lang w:val="ru-RU"/>
        </w:rPr>
        <w:t xml:space="preserve"> </w:t>
      </w:r>
      <w:r w:rsidRPr="00EE611B">
        <w:rPr>
          <w:szCs w:val="28"/>
        </w:rPr>
        <w:t>експериментальних</w:t>
      </w:r>
      <w:r w:rsidRPr="00EE611B">
        <w:rPr>
          <w:szCs w:val="28"/>
          <w:lang w:val="ru-RU"/>
        </w:rPr>
        <w:t xml:space="preserve"> </w:t>
      </w:r>
      <w:r w:rsidRPr="00EE611B">
        <w:rPr>
          <w:szCs w:val="28"/>
        </w:rPr>
        <w:t>досліджень</w:t>
      </w:r>
      <w:r w:rsidRPr="00EE611B">
        <w:rPr>
          <w:szCs w:val="28"/>
          <w:lang w:val="ru-RU"/>
        </w:rPr>
        <w:t xml:space="preserve"> </w:t>
      </w:r>
      <w:r w:rsidRPr="00EE611B">
        <w:rPr>
          <w:szCs w:val="28"/>
        </w:rPr>
        <w:t xml:space="preserve">було встановлено напругу блоку живлення в 12В та 120мА, однак під час навантаження напруга знижувалась й блок живлення не працював. Шляхом експериментальних досліджень було встановлено причину, виявилось, що камера працює з напругою 12 В та струмом в 120 </w:t>
      </w:r>
      <w:proofErr w:type="spellStart"/>
      <w:r w:rsidRPr="00EE611B">
        <w:rPr>
          <w:szCs w:val="28"/>
        </w:rPr>
        <w:t>мА</w:t>
      </w:r>
      <w:proofErr w:type="spellEnd"/>
      <w:r w:rsidRPr="00EE611B">
        <w:rPr>
          <w:szCs w:val="28"/>
        </w:rPr>
        <w:t xml:space="preserve">, а блок живлення який застосовувався при під’єднанні з номінальних 12 В і 120 </w:t>
      </w:r>
      <w:proofErr w:type="spellStart"/>
      <w:r w:rsidRPr="00EE611B">
        <w:rPr>
          <w:szCs w:val="28"/>
        </w:rPr>
        <w:t>мА</w:t>
      </w:r>
      <w:proofErr w:type="spellEnd"/>
      <w:r w:rsidRPr="00EE611B">
        <w:rPr>
          <w:szCs w:val="28"/>
        </w:rPr>
        <w:t xml:space="preserve"> падав до 9 В та 400 </w:t>
      </w:r>
      <w:proofErr w:type="spellStart"/>
      <w:r w:rsidRPr="00EE611B">
        <w:rPr>
          <w:szCs w:val="28"/>
        </w:rPr>
        <w:t>мА</w:t>
      </w:r>
      <w:proofErr w:type="spellEnd"/>
      <w:r w:rsidRPr="00EE611B">
        <w:rPr>
          <w:szCs w:val="28"/>
        </w:rPr>
        <w:t xml:space="preserve"> відповідно. Як вказувалося вище при підключенні камери з матрицею </w:t>
      </w:r>
      <w:r w:rsidRPr="00EE611B">
        <w:rPr>
          <w:szCs w:val="28"/>
          <w:lang w:val="en-US"/>
        </w:rPr>
        <w:t>CCD</w:t>
      </w:r>
      <w:r w:rsidRPr="00EE611B">
        <w:rPr>
          <w:szCs w:val="28"/>
        </w:rPr>
        <w:t xml:space="preserve">, їй було достатньо 9 В і просадка напруги в 3 В не вплинула на стабільність роботи камери. Але для нашою камери цього було не достатньо і в результаті при підключенні відображались лише шуми. </w:t>
      </w:r>
    </w:p>
    <w:p w:rsidR="00210547" w:rsidRPr="00EE611B" w:rsidRDefault="00210547" w:rsidP="00EE611B">
      <w:pPr>
        <w:spacing w:after="0"/>
        <w:ind w:firstLine="709"/>
        <w:rPr>
          <w:szCs w:val="28"/>
        </w:rPr>
      </w:pPr>
      <w:r w:rsidRPr="00EE611B">
        <w:rPr>
          <w:szCs w:val="28"/>
        </w:rPr>
        <w:lastRenderedPageBreak/>
        <w:t xml:space="preserve">Отже було прийнято рішення замінити на більш потужний і стабільний блок живлення, який витримував і працював стабільно при підключенні </w:t>
      </w:r>
      <w:r w:rsidR="004D2829" w:rsidRPr="00EE611B">
        <w:rPr>
          <w:szCs w:val="28"/>
        </w:rPr>
        <w:t xml:space="preserve"> нашою камерою на базі</w:t>
      </w:r>
      <w:r w:rsidRPr="00EE611B">
        <w:rPr>
          <w:szCs w:val="28"/>
        </w:rPr>
        <w:t xml:space="preserve"> матриц</w:t>
      </w:r>
      <w:r w:rsidR="004D2829" w:rsidRPr="00EE611B">
        <w:rPr>
          <w:szCs w:val="28"/>
        </w:rPr>
        <w:t>і</w:t>
      </w:r>
      <w:r w:rsidRPr="00EE611B">
        <w:rPr>
          <w:szCs w:val="28"/>
        </w:rPr>
        <w:t xml:space="preserve"> </w:t>
      </w:r>
      <w:r w:rsidRPr="00EE611B">
        <w:rPr>
          <w:szCs w:val="28"/>
          <w:lang w:val="en-US"/>
        </w:rPr>
        <w:t>CMOS</w:t>
      </w:r>
      <w:r w:rsidRPr="00EE611B">
        <w:rPr>
          <w:szCs w:val="28"/>
        </w:rPr>
        <w:t xml:space="preserve">, за заданих умов в </w:t>
      </w:r>
      <w:r w:rsidR="004D2829" w:rsidRPr="00EE611B">
        <w:rPr>
          <w:szCs w:val="28"/>
        </w:rPr>
        <w:t xml:space="preserve">– </w:t>
      </w:r>
      <w:r w:rsidRPr="00EE611B">
        <w:rPr>
          <w:szCs w:val="28"/>
        </w:rPr>
        <w:t xml:space="preserve">12 В </w:t>
      </w:r>
      <w:r w:rsidRPr="00EE611B">
        <w:rPr>
          <w:szCs w:val="28"/>
          <w:lang w:val="en-US"/>
        </w:rPr>
        <w:t>DC</w:t>
      </w:r>
      <w:r w:rsidRPr="00EE611B">
        <w:rPr>
          <w:szCs w:val="28"/>
        </w:rPr>
        <w:t xml:space="preserve"> 120 </w:t>
      </w:r>
      <w:proofErr w:type="spellStart"/>
      <w:r w:rsidRPr="00EE611B">
        <w:rPr>
          <w:szCs w:val="28"/>
        </w:rPr>
        <w:t>мА</w:t>
      </w:r>
      <w:proofErr w:type="spellEnd"/>
      <w:r w:rsidRPr="00EE611B">
        <w:rPr>
          <w:szCs w:val="28"/>
        </w:rPr>
        <w:t>.[</w:t>
      </w:r>
      <w:r w:rsidR="00CC4F37" w:rsidRPr="00EE611B">
        <w:rPr>
          <w:szCs w:val="28"/>
        </w:rPr>
        <w:t>28</w:t>
      </w:r>
      <w:r w:rsidRPr="00EE611B">
        <w:rPr>
          <w:szCs w:val="28"/>
        </w:rPr>
        <w:t>]</w:t>
      </w:r>
    </w:p>
    <w:p w:rsidR="00131674" w:rsidRPr="00EE611B" w:rsidRDefault="004D2829" w:rsidP="00EE611B">
      <w:pPr>
        <w:spacing w:after="0"/>
        <w:ind w:firstLine="708"/>
        <w:rPr>
          <w:szCs w:val="28"/>
        </w:rPr>
      </w:pPr>
      <w:r w:rsidRPr="00EE611B">
        <w:rPr>
          <w:szCs w:val="28"/>
        </w:rPr>
        <w:t>В подальшій роботі були враховані факторі та усунені проблеми описані вище.</w:t>
      </w:r>
      <w:r w:rsidR="001046C5" w:rsidRPr="00EE611B">
        <w:rPr>
          <w:szCs w:val="28"/>
        </w:rPr>
        <w:t xml:space="preserve"> </w:t>
      </w:r>
      <w:r w:rsidRPr="00EE611B">
        <w:rPr>
          <w:szCs w:val="28"/>
        </w:rPr>
        <w:t>Вертаючись до основних експериментів, в</w:t>
      </w:r>
      <w:r w:rsidR="0073373D" w:rsidRPr="00EE611B">
        <w:rPr>
          <w:szCs w:val="28"/>
        </w:rPr>
        <w:t xml:space="preserve"> якості досліджуваного об'єкту було обрано прозоре скло розмірами 20х30х2мм. т</w:t>
      </w:r>
      <w:r w:rsidR="00161A39" w:rsidRPr="00EE611B">
        <w:rPr>
          <w:szCs w:val="28"/>
        </w:rPr>
        <w:t>а 20х30х3мм, що були попередньо зачищені від будь-яких речовин (пилу, бруду та іншого)</w:t>
      </w:r>
      <w:r w:rsidR="00131674" w:rsidRPr="00EE611B">
        <w:rPr>
          <w:szCs w:val="28"/>
        </w:rPr>
        <w:t>.</w:t>
      </w:r>
    </w:p>
    <w:p w:rsidR="0073373D" w:rsidRPr="00EE611B" w:rsidRDefault="000972DE" w:rsidP="00EE611B">
      <w:pPr>
        <w:spacing w:after="0"/>
        <w:ind w:firstLine="708"/>
        <w:rPr>
          <w:szCs w:val="28"/>
        </w:rPr>
      </w:pPr>
      <w:r w:rsidRPr="00EE611B">
        <w:rPr>
          <w:szCs w:val="28"/>
        </w:rPr>
        <w:t xml:space="preserve"> Склеювання проводилось методом накладання скла одне на одне з подальшим очікування закріплення клейового розчину</w:t>
      </w:r>
      <w:r w:rsidR="00131674" w:rsidRPr="00EE611B">
        <w:rPr>
          <w:szCs w:val="28"/>
        </w:rPr>
        <w:t>, хочу зазначити що вищеперераховані показники та метод склеювання є</w:t>
      </w:r>
      <w:r w:rsidR="0061542E" w:rsidRPr="00EE611B">
        <w:rPr>
          <w:szCs w:val="28"/>
        </w:rPr>
        <w:t xml:space="preserve"> сталими для всіх експериментів</w:t>
      </w:r>
      <w:r w:rsidRPr="00EE611B">
        <w:rPr>
          <w:szCs w:val="28"/>
        </w:rPr>
        <w:t>. В роботі проведено експериментальні дослідження з наступними клеями:</w:t>
      </w:r>
    </w:p>
    <w:p w:rsidR="000972DE" w:rsidRPr="00EE611B" w:rsidRDefault="000972DE" w:rsidP="00EE611B">
      <w:pPr>
        <w:pStyle w:val="a5"/>
        <w:numPr>
          <w:ilvl w:val="0"/>
          <w:numId w:val="24"/>
        </w:numPr>
        <w:spacing w:after="0" w:line="360" w:lineRule="auto"/>
        <w:ind w:left="0" w:firstLine="284"/>
        <w:jc w:val="both"/>
        <w:rPr>
          <w:rFonts w:ascii="Times New Roman" w:hAnsi="Times New Roman" w:cs="Times New Roman"/>
          <w:sz w:val="28"/>
          <w:szCs w:val="28"/>
        </w:rPr>
      </w:pPr>
      <w:r w:rsidRPr="00EE611B">
        <w:rPr>
          <w:rFonts w:ascii="Times New Roman" w:hAnsi="Times New Roman" w:cs="Times New Roman"/>
          <w:sz w:val="28"/>
          <w:szCs w:val="28"/>
        </w:rPr>
        <w:t>Клей момент:</w:t>
      </w:r>
    </w:p>
    <w:p w:rsidR="000972DE" w:rsidRPr="00EE611B" w:rsidRDefault="000972DE" w:rsidP="00EE611B">
      <w:pPr>
        <w:spacing w:after="0"/>
        <w:ind w:firstLine="709"/>
        <w:rPr>
          <w:szCs w:val="28"/>
        </w:rPr>
      </w:pPr>
      <w:r w:rsidRPr="00EE611B">
        <w:rPr>
          <w:szCs w:val="28"/>
        </w:rPr>
        <w:t xml:space="preserve">Основний склад це -  </w:t>
      </w:r>
      <w:proofErr w:type="spellStart"/>
      <w:r w:rsidRPr="00EE611B">
        <w:rPr>
          <w:szCs w:val="28"/>
        </w:rPr>
        <w:t>цианакрилад</w:t>
      </w:r>
      <w:proofErr w:type="spellEnd"/>
      <w:r w:rsidRPr="00EE611B">
        <w:rPr>
          <w:szCs w:val="28"/>
        </w:rPr>
        <w:t xml:space="preserve"> 97-99% і складається також з різний ефірів ( етил-2 </w:t>
      </w:r>
      <w:proofErr w:type="spellStart"/>
      <w:r w:rsidRPr="00EE611B">
        <w:rPr>
          <w:szCs w:val="28"/>
        </w:rPr>
        <w:t>цианакрилат</w:t>
      </w:r>
      <w:proofErr w:type="spellEnd"/>
      <w:r w:rsidRPr="00EE611B">
        <w:rPr>
          <w:szCs w:val="28"/>
        </w:rPr>
        <w:t xml:space="preserve">, метил-2 </w:t>
      </w:r>
      <w:proofErr w:type="spellStart"/>
      <w:r w:rsidRPr="00EE611B">
        <w:rPr>
          <w:szCs w:val="28"/>
        </w:rPr>
        <w:t>цианакрилат</w:t>
      </w:r>
      <w:proofErr w:type="spellEnd"/>
      <w:r w:rsidRPr="00EE611B">
        <w:rPr>
          <w:szCs w:val="28"/>
        </w:rPr>
        <w:t xml:space="preserve">) </w:t>
      </w:r>
      <w:proofErr w:type="spellStart"/>
      <w:r w:rsidRPr="00EE611B">
        <w:rPr>
          <w:szCs w:val="28"/>
        </w:rPr>
        <w:t>цианакрилової</w:t>
      </w:r>
      <w:proofErr w:type="spellEnd"/>
      <w:r w:rsidRPr="00EE611B">
        <w:rPr>
          <w:szCs w:val="28"/>
        </w:rPr>
        <w:t xml:space="preserve"> кислоти.</w:t>
      </w:r>
    </w:p>
    <w:p w:rsidR="000972DE" w:rsidRPr="00EE611B" w:rsidRDefault="000972DE" w:rsidP="00EE611B">
      <w:pPr>
        <w:pStyle w:val="a5"/>
        <w:numPr>
          <w:ilvl w:val="0"/>
          <w:numId w:val="24"/>
        </w:numPr>
        <w:spacing w:after="0" w:line="360" w:lineRule="auto"/>
        <w:ind w:left="0" w:firstLine="284"/>
        <w:jc w:val="both"/>
        <w:rPr>
          <w:rFonts w:ascii="Times New Roman" w:hAnsi="Times New Roman" w:cs="Times New Roman"/>
          <w:sz w:val="28"/>
          <w:szCs w:val="28"/>
        </w:rPr>
      </w:pPr>
      <w:r w:rsidRPr="00EE611B">
        <w:rPr>
          <w:rFonts w:ascii="Times New Roman" w:hAnsi="Times New Roman" w:cs="Times New Roman"/>
          <w:sz w:val="28"/>
          <w:szCs w:val="28"/>
        </w:rPr>
        <w:t>Клей ПВА:</w:t>
      </w:r>
    </w:p>
    <w:p w:rsidR="000972DE" w:rsidRPr="00EE611B" w:rsidRDefault="000972DE" w:rsidP="00EE611B">
      <w:pPr>
        <w:spacing w:after="0"/>
        <w:ind w:firstLine="709"/>
        <w:rPr>
          <w:szCs w:val="28"/>
        </w:rPr>
      </w:pPr>
      <w:r w:rsidRPr="00EE611B">
        <w:rPr>
          <w:szCs w:val="28"/>
        </w:rPr>
        <w:t xml:space="preserve">Основний склад це – </w:t>
      </w:r>
      <w:proofErr w:type="spellStart"/>
      <w:r w:rsidRPr="00EE611B">
        <w:rPr>
          <w:szCs w:val="28"/>
        </w:rPr>
        <w:t>полівінілацитат</w:t>
      </w:r>
      <w:proofErr w:type="spellEnd"/>
      <w:r w:rsidRPr="00EE611B">
        <w:rPr>
          <w:szCs w:val="28"/>
        </w:rPr>
        <w:t xml:space="preserve"> майже 95%  отримують із </w:t>
      </w:r>
      <w:proofErr w:type="spellStart"/>
      <w:r w:rsidRPr="00EE611B">
        <w:rPr>
          <w:szCs w:val="28"/>
        </w:rPr>
        <w:t>виналону</w:t>
      </w:r>
      <w:proofErr w:type="spellEnd"/>
      <w:r w:rsidRPr="00EE611B">
        <w:rPr>
          <w:szCs w:val="28"/>
        </w:rPr>
        <w:t xml:space="preserve">, синтетичних волокон отриманих із </w:t>
      </w:r>
      <w:proofErr w:type="spellStart"/>
      <w:r w:rsidRPr="00EE611B">
        <w:rPr>
          <w:szCs w:val="28"/>
        </w:rPr>
        <w:t>полівінілового</w:t>
      </w:r>
      <w:proofErr w:type="spellEnd"/>
      <w:r w:rsidRPr="00EE611B">
        <w:rPr>
          <w:szCs w:val="28"/>
        </w:rPr>
        <w:t xml:space="preserve"> спирту. </w:t>
      </w:r>
    </w:p>
    <w:p w:rsidR="000972DE" w:rsidRPr="00EE611B" w:rsidRDefault="000972DE" w:rsidP="00EE611B">
      <w:pPr>
        <w:pStyle w:val="a5"/>
        <w:numPr>
          <w:ilvl w:val="0"/>
          <w:numId w:val="24"/>
        </w:numPr>
        <w:spacing w:after="0" w:line="360" w:lineRule="auto"/>
        <w:ind w:left="0" w:firstLine="284"/>
        <w:jc w:val="both"/>
        <w:rPr>
          <w:rFonts w:ascii="Times New Roman" w:hAnsi="Times New Roman" w:cs="Times New Roman"/>
          <w:sz w:val="28"/>
          <w:szCs w:val="28"/>
        </w:rPr>
      </w:pPr>
      <w:r w:rsidRPr="00EE611B">
        <w:rPr>
          <w:rFonts w:ascii="Times New Roman" w:hAnsi="Times New Roman" w:cs="Times New Roman"/>
          <w:sz w:val="28"/>
          <w:szCs w:val="28"/>
        </w:rPr>
        <w:t>Епоксидний клей:</w:t>
      </w:r>
    </w:p>
    <w:p w:rsidR="000972DE" w:rsidRPr="00EE611B" w:rsidRDefault="000972DE" w:rsidP="00EE611B">
      <w:pPr>
        <w:pStyle w:val="a5"/>
        <w:spacing w:after="0" w:line="360" w:lineRule="auto"/>
        <w:rPr>
          <w:rFonts w:ascii="Times New Roman" w:hAnsi="Times New Roman" w:cs="Times New Roman"/>
          <w:sz w:val="28"/>
          <w:szCs w:val="28"/>
        </w:rPr>
      </w:pPr>
      <w:r w:rsidRPr="00EE611B">
        <w:rPr>
          <w:rFonts w:ascii="Times New Roman" w:hAnsi="Times New Roman" w:cs="Times New Roman"/>
          <w:sz w:val="28"/>
          <w:szCs w:val="28"/>
        </w:rPr>
        <w:t>Основний склад це – композиції на основі епоксидної смоли</w:t>
      </w:r>
    </w:p>
    <w:p w:rsidR="000972DE" w:rsidRPr="00EE611B" w:rsidRDefault="000972DE" w:rsidP="00EE611B">
      <w:pPr>
        <w:pStyle w:val="a5"/>
        <w:numPr>
          <w:ilvl w:val="0"/>
          <w:numId w:val="24"/>
        </w:numPr>
        <w:spacing w:after="0" w:line="360" w:lineRule="auto"/>
        <w:ind w:left="0" w:firstLine="284"/>
        <w:jc w:val="both"/>
        <w:rPr>
          <w:rFonts w:ascii="Times New Roman" w:hAnsi="Times New Roman" w:cs="Times New Roman"/>
          <w:sz w:val="28"/>
          <w:szCs w:val="28"/>
        </w:rPr>
      </w:pPr>
      <w:r w:rsidRPr="00EE611B">
        <w:rPr>
          <w:rFonts w:ascii="Times New Roman" w:hAnsi="Times New Roman" w:cs="Times New Roman"/>
          <w:sz w:val="28"/>
          <w:szCs w:val="28"/>
        </w:rPr>
        <w:t>Термопластичний клей (пістолетний):</w:t>
      </w:r>
    </w:p>
    <w:p w:rsidR="000972DE" w:rsidRPr="00EE611B" w:rsidRDefault="00ED7082" w:rsidP="00EE611B">
      <w:pPr>
        <w:pStyle w:val="a5"/>
        <w:spacing w:after="0" w:line="360" w:lineRule="auto"/>
        <w:ind w:left="0" w:firstLine="709"/>
        <w:jc w:val="both"/>
        <w:rPr>
          <w:rFonts w:ascii="Times New Roman" w:hAnsi="Times New Roman" w:cs="Times New Roman"/>
          <w:sz w:val="28"/>
          <w:szCs w:val="28"/>
        </w:rPr>
      </w:pPr>
      <w:r w:rsidRPr="00EE611B">
        <w:rPr>
          <w:rFonts w:ascii="Times New Roman" w:hAnsi="Times New Roman" w:cs="Times New Roman"/>
          <w:sz w:val="28"/>
          <w:szCs w:val="28"/>
        </w:rPr>
        <w:t>Складається із – термопластичних полімерних матеріалів</w:t>
      </w:r>
      <w:r w:rsidR="000972DE" w:rsidRPr="00EE611B">
        <w:rPr>
          <w:rFonts w:ascii="Times New Roman" w:hAnsi="Times New Roman" w:cs="Times New Roman"/>
          <w:sz w:val="28"/>
          <w:szCs w:val="28"/>
        </w:rPr>
        <w:t xml:space="preserve"> на основі </w:t>
      </w:r>
      <w:proofErr w:type="spellStart"/>
      <w:r w:rsidR="000972DE" w:rsidRPr="00EE611B">
        <w:rPr>
          <w:rFonts w:ascii="Times New Roman" w:hAnsi="Times New Roman" w:cs="Times New Roman"/>
          <w:sz w:val="28"/>
          <w:szCs w:val="28"/>
        </w:rPr>
        <w:t>етилвінілацетату</w:t>
      </w:r>
      <w:proofErr w:type="spellEnd"/>
      <w:r w:rsidR="000972DE" w:rsidRPr="00EE611B">
        <w:rPr>
          <w:rFonts w:ascii="Times New Roman" w:hAnsi="Times New Roman" w:cs="Times New Roman"/>
          <w:sz w:val="28"/>
          <w:szCs w:val="28"/>
        </w:rPr>
        <w:t xml:space="preserve"> та </w:t>
      </w:r>
      <w:proofErr w:type="spellStart"/>
      <w:r w:rsidR="000972DE" w:rsidRPr="00EE611B">
        <w:rPr>
          <w:rFonts w:ascii="Times New Roman" w:hAnsi="Times New Roman" w:cs="Times New Roman"/>
          <w:sz w:val="28"/>
          <w:szCs w:val="28"/>
        </w:rPr>
        <w:t>поліміда</w:t>
      </w:r>
      <w:proofErr w:type="spellEnd"/>
      <w:r w:rsidR="000972DE" w:rsidRPr="00EE611B">
        <w:rPr>
          <w:rFonts w:ascii="Times New Roman" w:hAnsi="Times New Roman" w:cs="Times New Roman"/>
          <w:sz w:val="28"/>
          <w:szCs w:val="28"/>
        </w:rPr>
        <w:t>.</w:t>
      </w:r>
    </w:p>
    <w:p w:rsidR="000972DE" w:rsidRPr="00EE611B" w:rsidRDefault="000972DE" w:rsidP="00EE611B">
      <w:pPr>
        <w:pStyle w:val="a5"/>
        <w:spacing w:after="0" w:line="360" w:lineRule="auto"/>
        <w:ind w:left="0" w:firstLine="709"/>
        <w:jc w:val="both"/>
        <w:rPr>
          <w:rFonts w:ascii="Times New Roman" w:hAnsi="Times New Roman" w:cs="Times New Roman"/>
          <w:sz w:val="28"/>
          <w:szCs w:val="28"/>
        </w:rPr>
      </w:pPr>
      <w:r w:rsidRPr="00EE611B">
        <w:rPr>
          <w:rFonts w:ascii="Times New Roman" w:hAnsi="Times New Roman" w:cs="Times New Roman"/>
          <w:sz w:val="28"/>
          <w:szCs w:val="28"/>
        </w:rPr>
        <w:t>Хоча деякі з них не є оптичними і результати їх дослідження є показовими щодо візуалізації дефектів через щільність та колір клею.</w:t>
      </w:r>
    </w:p>
    <w:p w:rsidR="00101B8B" w:rsidRPr="00EE611B" w:rsidRDefault="00101B8B" w:rsidP="00EE611B">
      <w:pPr>
        <w:pStyle w:val="a5"/>
        <w:spacing w:after="0" w:line="360" w:lineRule="auto"/>
        <w:ind w:left="0" w:firstLine="709"/>
        <w:jc w:val="both"/>
        <w:rPr>
          <w:rFonts w:ascii="Times New Roman" w:hAnsi="Times New Roman" w:cs="Times New Roman"/>
          <w:sz w:val="28"/>
          <w:szCs w:val="28"/>
        </w:rPr>
      </w:pPr>
      <w:r w:rsidRPr="00EE611B">
        <w:rPr>
          <w:rFonts w:ascii="Times New Roman" w:hAnsi="Times New Roman" w:cs="Times New Roman"/>
          <w:sz w:val="28"/>
          <w:szCs w:val="28"/>
        </w:rPr>
        <w:t>Стосовно конструкції ОЕВС, то за елемент освітлення обрано:</w:t>
      </w:r>
    </w:p>
    <w:p w:rsidR="00101B8B" w:rsidRPr="00EE611B" w:rsidRDefault="00101B8B" w:rsidP="00EE611B">
      <w:pPr>
        <w:pStyle w:val="a5"/>
        <w:numPr>
          <w:ilvl w:val="0"/>
          <w:numId w:val="30"/>
        </w:numPr>
        <w:spacing w:after="0" w:line="360" w:lineRule="auto"/>
        <w:jc w:val="both"/>
        <w:rPr>
          <w:rFonts w:ascii="Times New Roman" w:hAnsi="Times New Roman" w:cs="Times New Roman"/>
          <w:sz w:val="28"/>
          <w:szCs w:val="28"/>
        </w:rPr>
      </w:pPr>
      <w:proofErr w:type="spellStart"/>
      <w:r w:rsidRPr="00EE611B">
        <w:rPr>
          <w:rFonts w:ascii="Times New Roman" w:hAnsi="Times New Roman" w:cs="Times New Roman"/>
          <w:sz w:val="28"/>
          <w:szCs w:val="28"/>
        </w:rPr>
        <w:t>Галогенова</w:t>
      </w:r>
      <w:proofErr w:type="spellEnd"/>
      <w:r w:rsidRPr="00EE611B">
        <w:rPr>
          <w:rFonts w:ascii="Times New Roman" w:hAnsi="Times New Roman" w:cs="Times New Roman"/>
          <w:sz w:val="28"/>
          <w:szCs w:val="28"/>
        </w:rPr>
        <w:t xml:space="preserve"> лампа:</w:t>
      </w:r>
    </w:p>
    <w:p w:rsidR="00101B8B" w:rsidRPr="00EE611B" w:rsidRDefault="00101B8B" w:rsidP="00EE611B">
      <w:pPr>
        <w:pStyle w:val="a5"/>
        <w:numPr>
          <w:ilvl w:val="0"/>
          <w:numId w:val="28"/>
        </w:numPr>
        <w:spacing w:after="0" w:line="360" w:lineRule="auto"/>
        <w:jc w:val="both"/>
        <w:rPr>
          <w:rFonts w:ascii="Times New Roman" w:hAnsi="Times New Roman" w:cs="Times New Roman"/>
          <w:sz w:val="28"/>
          <w:szCs w:val="28"/>
        </w:rPr>
      </w:pPr>
      <w:r w:rsidRPr="00EE611B">
        <w:rPr>
          <w:rFonts w:ascii="Times New Roman" w:hAnsi="Times New Roman" w:cs="Times New Roman"/>
          <w:sz w:val="28"/>
          <w:szCs w:val="28"/>
        </w:rPr>
        <w:t>Потужність 40Вт;</w:t>
      </w:r>
    </w:p>
    <w:p w:rsidR="00101B8B" w:rsidRPr="00EE611B" w:rsidRDefault="00101B8B" w:rsidP="00EE611B">
      <w:pPr>
        <w:pStyle w:val="a5"/>
        <w:numPr>
          <w:ilvl w:val="0"/>
          <w:numId w:val="28"/>
        </w:numPr>
        <w:spacing w:after="0" w:line="360" w:lineRule="auto"/>
        <w:jc w:val="both"/>
        <w:rPr>
          <w:rFonts w:ascii="Times New Roman" w:hAnsi="Times New Roman" w:cs="Times New Roman"/>
          <w:sz w:val="28"/>
          <w:szCs w:val="28"/>
        </w:rPr>
      </w:pPr>
      <w:r w:rsidRPr="00EE611B">
        <w:rPr>
          <w:rFonts w:ascii="Times New Roman" w:hAnsi="Times New Roman" w:cs="Times New Roman"/>
          <w:sz w:val="28"/>
          <w:szCs w:val="28"/>
        </w:rPr>
        <w:t>Температура лампи складає близько 3000 К;</w:t>
      </w:r>
    </w:p>
    <w:p w:rsidR="00101B8B" w:rsidRPr="00EE611B" w:rsidRDefault="00101B8B" w:rsidP="00EE611B">
      <w:pPr>
        <w:pStyle w:val="a5"/>
        <w:numPr>
          <w:ilvl w:val="0"/>
          <w:numId w:val="28"/>
        </w:numPr>
        <w:spacing w:after="0" w:line="360" w:lineRule="auto"/>
        <w:jc w:val="both"/>
        <w:rPr>
          <w:rFonts w:ascii="Times New Roman" w:hAnsi="Times New Roman" w:cs="Times New Roman"/>
          <w:sz w:val="28"/>
          <w:szCs w:val="28"/>
        </w:rPr>
      </w:pPr>
      <w:r w:rsidRPr="00EE611B">
        <w:rPr>
          <w:rFonts w:ascii="Times New Roman" w:hAnsi="Times New Roman" w:cs="Times New Roman"/>
          <w:sz w:val="28"/>
          <w:szCs w:val="28"/>
        </w:rPr>
        <w:t xml:space="preserve">Світловіддача - від 15 - 22 </w:t>
      </w:r>
      <w:proofErr w:type="spellStart"/>
      <w:r w:rsidRPr="00EE611B">
        <w:rPr>
          <w:rFonts w:ascii="Times New Roman" w:hAnsi="Times New Roman" w:cs="Times New Roman"/>
          <w:sz w:val="28"/>
          <w:szCs w:val="28"/>
        </w:rPr>
        <w:t>лм</w:t>
      </w:r>
      <w:proofErr w:type="spellEnd"/>
      <w:r w:rsidRPr="00EE611B">
        <w:rPr>
          <w:rFonts w:ascii="Times New Roman" w:hAnsi="Times New Roman" w:cs="Times New Roman"/>
          <w:sz w:val="28"/>
          <w:szCs w:val="28"/>
        </w:rPr>
        <w:t xml:space="preserve"> / Вт.</w:t>
      </w:r>
    </w:p>
    <w:p w:rsidR="00101B8B" w:rsidRPr="00EE611B" w:rsidRDefault="00101B8B" w:rsidP="00EE611B">
      <w:pPr>
        <w:pStyle w:val="a5"/>
        <w:numPr>
          <w:ilvl w:val="0"/>
          <w:numId w:val="30"/>
        </w:numPr>
        <w:spacing w:after="0" w:line="360" w:lineRule="auto"/>
        <w:jc w:val="both"/>
        <w:rPr>
          <w:rFonts w:ascii="Times New Roman" w:hAnsi="Times New Roman" w:cs="Times New Roman"/>
          <w:sz w:val="28"/>
          <w:szCs w:val="28"/>
        </w:rPr>
      </w:pPr>
      <w:r w:rsidRPr="00EE611B">
        <w:rPr>
          <w:rFonts w:ascii="Times New Roman" w:hAnsi="Times New Roman" w:cs="Times New Roman"/>
          <w:sz w:val="28"/>
          <w:szCs w:val="28"/>
        </w:rPr>
        <w:t>Енергозберігаюча лампа:</w:t>
      </w:r>
    </w:p>
    <w:p w:rsidR="00101B8B" w:rsidRPr="00EE611B" w:rsidRDefault="00101B8B" w:rsidP="00EE611B">
      <w:pPr>
        <w:pStyle w:val="a5"/>
        <w:numPr>
          <w:ilvl w:val="0"/>
          <w:numId w:val="28"/>
        </w:numPr>
        <w:spacing w:after="0" w:line="360" w:lineRule="auto"/>
        <w:jc w:val="both"/>
        <w:rPr>
          <w:rFonts w:ascii="Times New Roman" w:hAnsi="Times New Roman" w:cs="Times New Roman"/>
          <w:sz w:val="28"/>
          <w:szCs w:val="28"/>
        </w:rPr>
      </w:pPr>
      <w:r w:rsidRPr="00EE611B">
        <w:rPr>
          <w:rFonts w:ascii="Times New Roman" w:hAnsi="Times New Roman" w:cs="Times New Roman"/>
          <w:sz w:val="28"/>
          <w:szCs w:val="28"/>
        </w:rPr>
        <w:lastRenderedPageBreak/>
        <w:t>Потужність - 15Вт;</w:t>
      </w:r>
    </w:p>
    <w:p w:rsidR="00101B8B" w:rsidRPr="00EE611B" w:rsidRDefault="00101B8B" w:rsidP="00EE611B">
      <w:pPr>
        <w:pStyle w:val="a5"/>
        <w:numPr>
          <w:ilvl w:val="0"/>
          <w:numId w:val="28"/>
        </w:numPr>
        <w:spacing w:after="0" w:line="360" w:lineRule="auto"/>
        <w:jc w:val="both"/>
        <w:rPr>
          <w:rFonts w:ascii="Times New Roman" w:hAnsi="Times New Roman" w:cs="Times New Roman"/>
          <w:sz w:val="28"/>
          <w:szCs w:val="28"/>
        </w:rPr>
      </w:pPr>
      <w:r w:rsidRPr="00EE611B">
        <w:rPr>
          <w:rFonts w:ascii="Times New Roman" w:hAnsi="Times New Roman" w:cs="Times New Roman"/>
          <w:sz w:val="28"/>
          <w:szCs w:val="28"/>
        </w:rPr>
        <w:t>Температура лампи складає - 4000 К;</w:t>
      </w:r>
    </w:p>
    <w:p w:rsidR="00101B8B" w:rsidRPr="00EE611B" w:rsidRDefault="00101B8B" w:rsidP="00EE611B">
      <w:pPr>
        <w:pStyle w:val="a5"/>
        <w:numPr>
          <w:ilvl w:val="0"/>
          <w:numId w:val="28"/>
        </w:numPr>
        <w:spacing w:after="0" w:line="360" w:lineRule="auto"/>
        <w:jc w:val="both"/>
        <w:rPr>
          <w:rFonts w:ascii="Times New Roman" w:hAnsi="Times New Roman" w:cs="Times New Roman"/>
          <w:sz w:val="28"/>
          <w:szCs w:val="28"/>
        </w:rPr>
      </w:pPr>
      <w:r w:rsidRPr="00EE611B">
        <w:rPr>
          <w:rFonts w:ascii="Times New Roman" w:hAnsi="Times New Roman" w:cs="Times New Roman"/>
          <w:sz w:val="28"/>
          <w:szCs w:val="28"/>
        </w:rPr>
        <w:t xml:space="preserve">Світловіддача - 40 </w:t>
      </w:r>
      <w:proofErr w:type="spellStart"/>
      <w:r w:rsidRPr="00EE611B">
        <w:rPr>
          <w:rFonts w:ascii="Times New Roman" w:hAnsi="Times New Roman" w:cs="Times New Roman"/>
          <w:sz w:val="28"/>
          <w:szCs w:val="28"/>
        </w:rPr>
        <w:t>Лм</w:t>
      </w:r>
      <w:proofErr w:type="spellEnd"/>
      <w:r w:rsidRPr="00EE611B">
        <w:rPr>
          <w:rFonts w:ascii="Times New Roman" w:hAnsi="Times New Roman" w:cs="Times New Roman"/>
          <w:sz w:val="28"/>
          <w:szCs w:val="28"/>
        </w:rPr>
        <w:t>/Вт</w:t>
      </w:r>
    </w:p>
    <w:p w:rsidR="00101B8B" w:rsidRPr="00EE611B" w:rsidRDefault="00101B8B" w:rsidP="00EE611B">
      <w:pPr>
        <w:pStyle w:val="a5"/>
        <w:numPr>
          <w:ilvl w:val="0"/>
          <w:numId w:val="30"/>
        </w:numPr>
        <w:spacing w:after="0" w:line="360" w:lineRule="auto"/>
        <w:jc w:val="both"/>
        <w:rPr>
          <w:rFonts w:ascii="Times New Roman" w:hAnsi="Times New Roman" w:cs="Times New Roman"/>
          <w:sz w:val="28"/>
          <w:szCs w:val="28"/>
        </w:rPr>
      </w:pPr>
      <w:r w:rsidRPr="00EE611B">
        <w:rPr>
          <w:rFonts w:ascii="Times New Roman" w:hAnsi="Times New Roman" w:cs="Times New Roman"/>
          <w:sz w:val="28"/>
          <w:szCs w:val="28"/>
        </w:rPr>
        <w:t>Світлодіодна лампа:</w:t>
      </w:r>
    </w:p>
    <w:p w:rsidR="00101B8B" w:rsidRPr="00EE611B" w:rsidRDefault="00101B8B" w:rsidP="00EE611B">
      <w:pPr>
        <w:pStyle w:val="a5"/>
        <w:numPr>
          <w:ilvl w:val="0"/>
          <w:numId w:val="28"/>
        </w:numPr>
        <w:spacing w:after="0" w:line="360" w:lineRule="auto"/>
        <w:jc w:val="both"/>
        <w:rPr>
          <w:rFonts w:ascii="Times New Roman" w:hAnsi="Times New Roman" w:cs="Times New Roman"/>
          <w:sz w:val="28"/>
          <w:szCs w:val="28"/>
        </w:rPr>
      </w:pPr>
      <w:r w:rsidRPr="00EE611B">
        <w:rPr>
          <w:rFonts w:ascii="Times New Roman" w:hAnsi="Times New Roman" w:cs="Times New Roman"/>
          <w:sz w:val="28"/>
          <w:szCs w:val="28"/>
        </w:rPr>
        <w:t>Потужність - 6.5Вт.;</w:t>
      </w:r>
    </w:p>
    <w:p w:rsidR="00101B8B" w:rsidRPr="00EE611B" w:rsidRDefault="00101B8B" w:rsidP="00EE611B">
      <w:pPr>
        <w:pStyle w:val="a5"/>
        <w:numPr>
          <w:ilvl w:val="0"/>
          <w:numId w:val="28"/>
        </w:numPr>
        <w:spacing w:after="0" w:line="360" w:lineRule="auto"/>
        <w:jc w:val="both"/>
        <w:rPr>
          <w:rFonts w:ascii="Times New Roman" w:hAnsi="Times New Roman" w:cs="Times New Roman"/>
          <w:sz w:val="28"/>
          <w:szCs w:val="28"/>
        </w:rPr>
      </w:pPr>
      <w:r w:rsidRPr="00EE611B">
        <w:rPr>
          <w:rFonts w:ascii="Times New Roman" w:hAnsi="Times New Roman" w:cs="Times New Roman"/>
          <w:sz w:val="28"/>
          <w:szCs w:val="28"/>
        </w:rPr>
        <w:t>Температура лампи складає -6500 К ;</w:t>
      </w:r>
    </w:p>
    <w:p w:rsidR="00101B8B" w:rsidRPr="00EE611B" w:rsidRDefault="00101B8B" w:rsidP="00EE611B">
      <w:pPr>
        <w:pStyle w:val="a5"/>
        <w:numPr>
          <w:ilvl w:val="0"/>
          <w:numId w:val="28"/>
        </w:numPr>
        <w:spacing w:after="0" w:line="360" w:lineRule="auto"/>
        <w:jc w:val="both"/>
        <w:rPr>
          <w:rFonts w:ascii="Times New Roman" w:hAnsi="Times New Roman" w:cs="Times New Roman"/>
          <w:sz w:val="28"/>
          <w:szCs w:val="28"/>
        </w:rPr>
      </w:pPr>
      <w:r w:rsidRPr="00EE611B">
        <w:rPr>
          <w:rFonts w:ascii="Times New Roman" w:hAnsi="Times New Roman" w:cs="Times New Roman"/>
          <w:sz w:val="28"/>
          <w:szCs w:val="28"/>
        </w:rPr>
        <w:t xml:space="preserve">Світловіддача - . 80 - 100 </w:t>
      </w:r>
      <w:proofErr w:type="spellStart"/>
      <w:r w:rsidRPr="00EE611B">
        <w:rPr>
          <w:rFonts w:ascii="Times New Roman" w:hAnsi="Times New Roman" w:cs="Times New Roman"/>
          <w:sz w:val="28"/>
          <w:szCs w:val="28"/>
        </w:rPr>
        <w:t>Лм</w:t>
      </w:r>
      <w:proofErr w:type="spellEnd"/>
      <w:r w:rsidRPr="00EE611B">
        <w:rPr>
          <w:rFonts w:ascii="Times New Roman" w:hAnsi="Times New Roman" w:cs="Times New Roman"/>
          <w:sz w:val="28"/>
          <w:szCs w:val="28"/>
        </w:rPr>
        <w:t>/Вт</w:t>
      </w:r>
    </w:p>
    <w:p w:rsidR="00101B8B" w:rsidRPr="00EE611B" w:rsidRDefault="00101B8B" w:rsidP="00EE611B">
      <w:pPr>
        <w:spacing w:after="0"/>
        <w:ind w:firstLine="709"/>
        <w:rPr>
          <w:szCs w:val="28"/>
        </w:rPr>
      </w:pPr>
      <w:r w:rsidRPr="00EE611B">
        <w:rPr>
          <w:szCs w:val="28"/>
        </w:rPr>
        <w:t>В процесі виявлення дефектів клейових з’єднань було проведено декілька експериментів.</w:t>
      </w:r>
    </w:p>
    <w:p w:rsidR="00544770" w:rsidRPr="00EE611B" w:rsidRDefault="00544770" w:rsidP="00EE611B">
      <w:pPr>
        <w:pStyle w:val="2"/>
        <w:spacing w:before="0"/>
        <w:ind w:firstLine="709"/>
        <w:rPr>
          <w:rFonts w:ascii="Times New Roman" w:hAnsi="Times New Roman" w:cs="Times New Roman"/>
          <w:sz w:val="28"/>
          <w:szCs w:val="28"/>
        </w:rPr>
      </w:pPr>
      <w:bookmarkStart w:id="61" w:name="_Toc485323545"/>
      <w:bookmarkStart w:id="62" w:name="_Toc530829029"/>
      <w:r w:rsidRPr="00EE611B">
        <w:rPr>
          <w:rFonts w:ascii="Times New Roman" w:hAnsi="Times New Roman" w:cs="Times New Roman"/>
          <w:color w:val="auto"/>
          <w:sz w:val="28"/>
          <w:szCs w:val="28"/>
        </w:rPr>
        <w:t xml:space="preserve">3.2 </w:t>
      </w:r>
      <w:bookmarkEnd w:id="61"/>
      <w:r w:rsidR="001046C5" w:rsidRPr="00EE611B">
        <w:rPr>
          <w:rFonts w:ascii="Times New Roman" w:hAnsi="Times New Roman" w:cs="Times New Roman"/>
          <w:color w:val="auto"/>
          <w:sz w:val="28"/>
          <w:szCs w:val="28"/>
        </w:rPr>
        <w:t>Дослідження зразків клейових з’єднань на виявлення дефектів</w:t>
      </w:r>
      <w:bookmarkEnd w:id="62"/>
    </w:p>
    <w:p w:rsidR="001046C5" w:rsidRPr="00EE611B" w:rsidRDefault="001046C5" w:rsidP="00EE611B">
      <w:pPr>
        <w:spacing w:after="0"/>
        <w:ind w:firstLine="709"/>
        <w:rPr>
          <w:rFonts w:eastAsiaTheme="minorHAnsi"/>
          <w:szCs w:val="28"/>
          <w:lang w:val="ru-RU" w:eastAsia="en-US"/>
        </w:rPr>
      </w:pPr>
      <w:bookmarkStart w:id="63" w:name="_Toc485323546"/>
      <w:r w:rsidRPr="00EE611B">
        <w:rPr>
          <w:szCs w:val="28"/>
        </w:rPr>
        <w:t>Експериментальні дослідження щодо виявлення дефектів клейових з’єднань оптичних об’єктів проводили з застосуванням галогенної лампи</w:t>
      </w:r>
      <w:r w:rsidRPr="00EE611B">
        <w:rPr>
          <w:color w:val="C00000"/>
          <w:szCs w:val="28"/>
        </w:rPr>
        <w:t xml:space="preserve"> </w:t>
      </w:r>
      <w:r w:rsidRPr="00EE611B">
        <w:rPr>
          <w:szCs w:val="28"/>
        </w:rPr>
        <w:t>потужністю 40 Вт (</w:t>
      </w:r>
      <w:r w:rsidRPr="00EE611B">
        <w:rPr>
          <w:szCs w:val="28"/>
          <w:lang w:val="en-US"/>
        </w:rPr>
        <w:t>OSRAM</w:t>
      </w:r>
      <w:r w:rsidRPr="00EE611B">
        <w:rPr>
          <w:szCs w:val="28"/>
        </w:rPr>
        <w:t xml:space="preserve">) в якості джерела освітлення, оскільки попередній аналіз результатів досліджень ламп показав найкращі показники роздільної здатності зображення штрихів еталонної міри (комплект штрихових мір ГОСТ 11415-78) при її застосуванні. За об’єкти дослідження обрано клейові композиції стандартних клеїв та деякі, що не є оптичними, однак результати їх дослідження є показовими стосовно візуалізації дефектів через щільність та колір клею. Клеї наносили на оптично-прозорі скельця розміром 20 х 30 мм й товщиною 2 мм та 3 мм, що були попередньо зачищені від будь-яких речовин (пилу, бруду та іншого). Склеювання проводилось методом накладання скла одне на одне з подальшим очікування закріплення клейового розчину. Хочемо зазначити, що вищеперераховані показники є сталими для всіх експериментів. </w:t>
      </w:r>
    </w:p>
    <w:p w:rsidR="001046C5" w:rsidRPr="00EE611B" w:rsidRDefault="001046C5" w:rsidP="00EE611B">
      <w:pPr>
        <w:pStyle w:val="a5"/>
        <w:spacing w:after="0" w:line="360" w:lineRule="auto"/>
        <w:ind w:left="0" w:firstLine="709"/>
        <w:jc w:val="both"/>
        <w:rPr>
          <w:rFonts w:ascii="Times New Roman" w:hAnsi="Times New Roman" w:cs="Times New Roman"/>
          <w:sz w:val="28"/>
          <w:szCs w:val="28"/>
        </w:rPr>
      </w:pPr>
      <w:r w:rsidRPr="00EE611B">
        <w:rPr>
          <w:rFonts w:ascii="Times New Roman" w:hAnsi="Times New Roman" w:cs="Times New Roman"/>
          <w:sz w:val="28"/>
          <w:szCs w:val="28"/>
        </w:rPr>
        <w:t xml:space="preserve">В роботі проведено експериментальні дослідження з наступними клеями: клей момент, хімічний склад якого це – </w:t>
      </w:r>
      <w:proofErr w:type="spellStart"/>
      <w:r w:rsidRPr="00EE611B">
        <w:rPr>
          <w:rFonts w:ascii="Times New Roman" w:hAnsi="Times New Roman" w:cs="Times New Roman"/>
          <w:sz w:val="28"/>
          <w:szCs w:val="28"/>
        </w:rPr>
        <w:t>цианакрилад</w:t>
      </w:r>
      <w:proofErr w:type="spellEnd"/>
      <w:r w:rsidRPr="00EE611B">
        <w:rPr>
          <w:rFonts w:ascii="Times New Roman" w:hAnsi="Times New Roman" w:cs="Times New Roman"/>
          <w:sz w:val="28"/>
          <w:szCs w:val="28"/>
        </w:rPr>
        <w:t xml:space="preserve"> 97 – 99 %, ефіри (етил – 2 </w:t>
      </w:r>
      <w:proofErr w:type="spellStart"/>
      <w:r w:rsidRPr="00EE611B">
        <w:rPr>
          <w:rFonts w:ascii="Times New Roman" w:hAnsi="Times New Roman" w:cs="Times New Roman"/>
          <w:sz w:val="28"/>
          <w:szCs w:val="28"/>
        </w:rPr>
        <w:t>цианакрилат</w:t>
      </w:r>
      <w:proofErr w:type="spellEnd"/>
      <w:r w:rsidRPr="00EE611B">
        <w:rPr>
          <w:rFonts w:ascii="Times New Roman" w:hAnsi="Times New Roman" w:cs="Times New Roman"/>
          <w:sz w:val="28"/>
          <w:szCs w:val="28"/>
        </w:rPr>
        <w:t xml:space="preserve">, метил – 2 </w:t>
      </w:r>
      <w:proofErr w:type="spellStart"/>
      <w:r w:rsidRPr="00EE611B">
        <w:rPr>
          <w:rFonts w:ascii="Times New Roman" w:hAnsi="Times New Roman" w:cs="Times New Roman"/>
          <w:sz w:val="28"/>
          <w:szCs w:val="28"/>
        </w:rPr>
        <w:t>цианакрилат</w:t>
      </w:r>
      <w:proofErr w:type="spellEnd"/>
      <w:r w:rsidRPr="00EE611B">
        <w:rPr>
          <w:rFonts w:ascii="Times New Roman" w:hAnsi="Times New Roman" w:cs="Times New Roman"/>
          <w:sz w:val="28"/>
          <w:szCs w:val="28"/>
        </w:rPr>
        <w:t xml:space="preserve">) </w:t>
      </w:r>
      <w:proofErr w:type="spellStart"/>
      <w:r w:rsidRPr="00EE611B">
        <w:rPr>
          <w:rFonts w:ascii="Times New Roman" w:hAnsi="Times New Roman" w:cs="Times New Roman"/>
          <w:sz w:val="28"/>
          <w:szCs w:val="28"/>
        </w:rPr>
        <w:t>цианакрилова</w:t>
      </w:r>
      <w:proofErr w:type="spellEnd"/>
      <w:r w:rsidRPr="00EE611B">
        <w:rPr>
          <w:rFonts w:ascii="Times New Roman" w:hAnsi="Times New Roman" w:cs="Times New Roman"/>
          <w:sz w:val="28"/>
          <w:szCs w:val="28"/>
        </w:rPr>
        <w:t xml:space="preserve"> кислота; клей </w:t>
      </w:r>
      <w:proofErr w:type="spellStart"/>
      <w:r w:rsidRPr="00EE611B">
        <w:rPr>
          <w:rFonts w:ascii="Times New Roman" w:hAnsi="Times New Roman" w:cs="Times New Roman"/>
          <w:sz w:val="28"/>
          <w:szCs w:val="28"/>
        </w:rPr>
        <w:t>полівінілацетатний</w:t>
      </w:r>
      <w:proofErr w:type="spellEnd"/>
      <w:r w:rsidRPr="00EE611B">
        <w:rPr>
          <w:rFonts w:ascii="Times New Roman" w:hAnsi="Times New Roman" w:cs="Times New Roman"/>
          <w:sz w:val="28"/>
          <w:szCs w:val="28"/>
        </w:rPr>
        <w:t xml:space="preserve">, хімічний склад якого це – </w:t>
      </w:r>
      <w:proofErr w:type="spellStart"/>
      <w:r w:rsidRPr="00EE611B">
        <w:rPr>
          <w:rFonts w:ascii="Times New Roman" w:hAnsi="Times New Roman" w:cs="Times New Roman"/>
          <w:sz w:val="28"/>
          <w:szCs w:val="28"/>
        </w:rPr>
        <w:t>полівінілацитат</w:t>
      </w:r>
      <w:proofErr w:type="spellEnd"/>
      <w:r w:rsidRPr="00EE611B">
        <w:rPr>
          <w:rFonts w:ascii="Times New Roman" w:hAnsi="Times New Roman" w:cs="Times New Roman"/>
          <w:sz w:val="28"/>
          <w:szCs w:val="28"/>
        </w:rPr>
        <w:t xml:space="preserve"> 95 %, синтетичні волокна; епоксидний клей, хімічний склад якого це – композиції на основі епоксидної смоли; термопластичний клей, хімічний склад якого це –термопластичні полімерні матеріали на основі </w:t>
      </w:r>
      <w:proofErr w:type="spellStart"/>
      <w:r w:rsidRPr="00EE611B">
        <w:rPr>
          <w:rFonts w:ascii="Times New Roman" w:hAnsi="Times New Roman" w:cs="Times New Roman"/>
          <w:sz w:val="28"/>
          <w:szCs w:val="28"/>
        </w:rPr>
        <w:t>етилвінілацетату</w:t>
      </w:r>
      <w:proofErr w:type="spellEnd"/>
      <w:r w:rsidRPr="00EE611B">
        <w:rPr>
          <w:rFonts w:ascii="Times New Roman" w:hAnsi="Times New Roman" w:cs="Times New Roman"/>
          <w:sz w:val="28"/>
          <w:szCs w:val="28"/>
        </w:rPr>
        <w:t xml:space="preserve"> та </w:t>
      </w:r>
      <w:proofErr w:type="spellStart"/>
      <w:r w:rsidRPr="00EE611B">
        <w:rPr>
          <w:rFonts w:ascii="Times New Roman" w:hAnsi="Times New Roman" w:cs="Times New Roman"/>
          <w:sz w:val="28"/>
          <w:szCs w:val="28"/>
        </w:rPr>
        <w:t>поліміду</w:t>
      </w:r>
      <w:proofErr w:type="spellEnd"/>
      <w:r w:rsidRPr="00EE611B">
        <w:rPr>
          <w:rFonts w:ascii="Times New Roman" w:hAnsi="Times New Roman" w:cs="Times New Roman"/>
          <w:sz w:val="28"/>
          <w:szCs w:val="28"/>
        </w:rPr>
        <w:t>.</w:t>
      </w:r>
    </w:p>
    <w:p w:rsidR="001046C5" w:rsidRPr="00EE611B" w:rsidRDefault="001046C5" w:rsidP="00EE611B">
      <w:pPr>
        <w:spacing w:after="0"/>
        <w:ind w:firstLine="709"/>
        <w:rPr>
          <w:szCs w:val="28"/>
        </w:rPr>
      </w:pPr>
      <w:r w:rsidRPr="00EE611B">
        <w:rPr>
          <w:szCs w:val="28"/>
        </w:rPr>
        <w:lastRenderedPageBreak/>
        <w:t>Після дослідження клейових з’єднань</w:t>
      </w:r>
      <w:r w:rsidRPr="00EE611B">
        <w:rPr>
          <w:szCs w:val="28"/>
          <w:lang w:val="ru-RU"/>
        </w:rPr>
        <w:t xml:space="preserve"> </w:t>
      </w:r>
      <w:r w:rsidRPr="00EE611B">
        <w:rPr>
          <w:szCs w:val="28"/>
        </w:rPr>
        <w:t>ОЕВС, отримано їх зображення наведені на рис. 3</w:t>
      </w:r>
      <w:r w:rsidR="00EF6600" w:rsidRPr="00EE611B">
        <w:rPr>
          <w:szCs w:val="28"/>
        </w:rPr>
        <w:t>.1 – 3.</w:t>
      </w:r>
      <w:r w:rsidR="00B97604" w:rsidRPr="00EE611B">
        <w:rPr>
          <w:szCs w:val="28"/>
        </w:rPr>
        <w:t>72</w:t>
      </w:r>
      <w:r w:rsidRPr="00EE611B">
        <w:rPr>
          <w:szCs w:val="28"/>
        </w:rPr>
        <w:t xml:space="preserve">. Аналіз та визначення геометричних розмірів проводили з застосуванням програмного забезпечення </w:t>
      </w:r>
      <w:proofErr w:type="spellStart"/>
      <w:r w:rsidRPr="00EE611B">
        <w:rPr>
          <w:szCs w:val="28"/>
          <w:lang w:val="en-US"/>
        </w:rPr>
        <w:t>Gwyddion</w:t>
      </w:r>
      <w:proofErr w:type="spellEnd"/>
      <w:r w:rsidRPr="00EE611B">
        <w:rPr>
          <w:szCs w:val="28"/>
        </w:rPr>
        <w:t>.</w:t>
      </w:r>
    </w:p>
    <w:p w:rsidR="00544770" w:rsidRPr="00EE611B" w:rsidRDefault="006862A2" w:rsidP="00EE611B">
      <w:pPr>
        <w:pStyle w:val="a5"/>
        <w:spacing w:after="0" w:line="360" w:lineRule="auto"/>
        <w:ind w:left="0" w:firstLine="709"/>
        <w:jc w:val="both"/>
        <w:outlineLvl w:val="2"/>
        <w:rPr>
          <w:rFonts w:ascii="Times New Roman" w:hAnsi="Times New Roman" w:cs="Times New Roman"/>
          <w:sz w:val="28"/>
          <w:szCs w:val="28"/>
        </w:rPr>
      </w:pPr>
      <w:bookmarkStart w:id="64" w:name="_Toc530829030"/>
      <w:r w:rsidRPr="00EE611B">
        <w:rPr>
          <w:rFonts w:ascii="Times New Roman" w:hAnsi="Times New Roman" w:cs="Times New Roman"/>
          <w:sz w:val="28"/>
          <w:szCs w:val="28"/>
        </w:rPr>
        <w:t xml:space="preserve">3.2.1 </w:t>
      </w:r>
      <w:r w:rsidR="001046C5" w:rsidRPr="00EE611B">
        <w:rPr>
          <w:rFonts w:ascii="Times New Roman" w:hAnsi="Times New Roman" w:cs="Times New Roman"/>
          <w:sz w:val="28"/>
          <w:szCs w:val="28"/>
        </w:rPr>
        <w:t>Система з джерелом освітлення – галогенна лампа потужністю 40 Вт</w:t>
      </w:r>
      <w:r w:rsidRPr="00EE611B">
        <w:rPr>
          <w:rFonts w:ascii="Times New Roman" w:hAnsi="Times New Roman" w:cs="Times New Roman"/>
          <w:sz w:val="28"/>
          <w:szCs w:val="28"/>
        </w:rPr>
        <w:t>.</w:t>
      </w:r>
      <w:bookmarkEnd w:id="63"/>
      <w:bookmarkEnd w:id="64"/>
    </w:p>
    <w:p w:rsidR="00E00D6C" w:rsidRPr="00EE611B" w:rsidRDefault="00E00D6C" w:rsidP="00EE611B">
      <w:pPr>
        <w:pStyle w:val="a5"/>
        <w:spacing w:after="0" w:line="360" w:lineRule="auto"/>
        <w:ind w:left="0" w:firstLine="709"/>
        <w:jc w:val="both"/>
        <w:rPr>
          <w:rFonts w:ascii="Times New Roman" w:hAnsi="Times New Roman" w:cs="Times New Roman"/>
          <w:sz w:val="28"/>
          <w:szCs w:val="28"/>
        </w:rPr>
      </w:pPr>
      <w:r w:rsidRPr="00EE611B">
        <w:rPr>
          <w:rFonts w:ascii="Times New Roman" w:hAnsi="Times New Roman" w:cs="Times New Roman"/>
          <w:sz w:val="28"/>
          <w:szCs w:val="28"/>
        </w:rPr>
        <w:t>З використанням освітл</w:t>
      </w:r>
      <w:r w:rsidR="004B6F04" w:rsidRPr="00EE611B">
        <w:rPr>
          <w:rFonts w:ascii="Times New Roman" w:hAnsi="Times New Roman" w:cs="Times New Roman"/>
          <w:sz w:val="28"/>
          <w:szCs w:val="28"/>
        </w:rPr>
        <w:t>ювального елементу 1 (галогенна</w:t>
      </w:r>
      <w:r w:rsidRPr="00EE611B">
        <w:rPr>
          <w:rFonts w:ascii="Times New Roman" w:hAnsi="Times New Roman" w:cs="Times New Roman"/>
          <w:sz w:val="28"/>
          <w:szCs w:val="28"/>
        </w:rPr>
        <w:t xml:space="preserve"> лампа), скло 1 та 2 отримали та обробили за допомогою програми </w:t>
      </w:r>
      <w:proofErr w:type="spellStart"/>
      <w:r w:rsidRPr="00EE611B">
        <w:rPr>
          <w:rFonts w:ascii="Times New Roman" w:hAnsi="Times New Roman" w:cs="Times New Roman"/>
          <w:sz w:val="28"/>
          <w:szCs w:val="28"/>
          <w:lang w:val="en-US"/>
        </w:rPr>
        <w:t>Gwiddion</w:t>
      </w:r>
      <w:proofErr w:type="spellEnd"/>
      <w:r w:rsidRPr="00EE611B">
        <w:rPr>
          <w:rFonts w:ascii="Times New Roman" w:hAnsi="Times New Roman" w:cs="Times New Roman"/>
          <w:sz w:val="28"/>
          <w:szCs w:val="28"/>
          <w:lang w:val="ru-RU"/>
        </w:rPr>
        <w:t xml:space="preserve"> </w:t>
      </w:r>
      <w:r w:rsidRPr="00EE611B">
        <w:rPr>
          <w:rFonts w:ascii="Times New Roman" w:hAnsi="Times New Roman" w:cs="Times New Roman"/>
          <w:sz w:val="28"/>
          <w:szCs w:val="28"/>
        </w:rPr>
        <w:t>фото:</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49"/>
        <w:gridCol w:w="5690"/>
      </w:tblGrid>
      <w:tr w:rsidR="00B9151C" w:rsidRPr="00EE611B" w:rsidTr="00544770">
        <w:trPr>
          <w:trHeight w:val="4374"/>
        </w:trPr>
        <w:tc>
          <w:tcPr>
            <w:tcW w:w="4330" w:type="dxa"/>
          </w:tcPr>
          <w:p w:rsidR="00E04571" w:rsidRPr="00EE611B" w:rsidRDefault="00E04571" w:rsidP="00EE611B">
            <w:pPr>
              <w:spacing w:after="0"/>
              <w:jc w:val="center"/>
              <w:rPr>
                <w:szCs w:val="28"/>
              </w:rPr>
            </w:pPr>
          </w:p>
          <w:p w:rsidR="00B9151C" w:rsidRPr="00EE611B" w:rsidRDefault="00B9151C" w:rsidP="00EE611B">
            <w:pPr>
              <w:spacing w:after="0"/>
              <w:jc w:val="center"/>
              <w:rPr>
                <w:szCs w:val="28"/>
              </w:rPr>
            </w:pPr>
            <w:r w:rsidRPr="00EE611B">
              <w:rPr>
                <w:noProof/>
                <w:szCs w:val="28"/>
                <w:lang w:eastAsia="uk-UA"/>
              </w:rPr>
              <w:drawing>
                <wp:anchor distT="0" distB="0" distL="114300" distR="114300" simplePos="0" relativeHeight="252043264" behindDoc="0" locked="0" layoutInCell="1" allowOverlap="1" wp14:anchorId="612D29AE" wp14:editId="1CA4DA98">
                  <wp:simplePos x="0" y="0"/>
                  <wp:positionH relativeFrom="column">
                    <wp:posOffset>-68580</wp:posOffset>
                  </wp:positionH>
                  <wp:positionV relativeFrom="paragraph">
                    <wp:posOffset>82550</wp:posOffset>
                  </wp:positionV>
                  <wp:extent cx="2597891" cy="1944000"/>
                  <wp:effectExtent l="0" t="0" r="0" b="0"/>
                  <wp:wrapTopAndBottom/>
                  <wp:docPr id="70" name="Рисунок 70" descr="п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ва"/>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597891" cy="1944000"/>
                          </a:xfrm>
                          <a:prstGeom prst="rect">
                            <a:avLst/>
                          </a:prstGeom>
                          <a:noFill/>
                        </pic:spPr>
                      </pic:pic>
                    </a:graphicData>
                  </a:graphic>
                  <wp14:sizeRelH relativeFrom="page">
                    <wp14:pctWidth>0</wp14:pctWidth>
                  </wp14:sizeRelH>
                  <wp14:sizeRelV relativeFrom="page">
                    <wp14:pctHeight>0</wp14:pctHeight>
                  </wp14:sizeRelV>
                </wp:anchor>
              </w:drawing>
            </w:r>
            <w:r w:rsidRPr="00EE611B">
              <w:rPr>
                <w:szCs w:val="28"/>
              </w:rPr>
              <w:t>Рис. 3.1  – Скло 1, клей ПВА</w:t>
            </w:r>
          </w:p>
        </w:tc>
        <w:tc>
          <w:tcPr>
            <w:tcW w:w="5309" w:type="dxa"/>
          </w:tcPr>
          <w:p w:rsidR="00B9151C" w:rsidRPr="00EE611B" w:rsidRDefault="00B9151C" w:rsidP="00EE611B">
            <w:pPr>
              <w:spacing w:after="0"/>
              <w:rPr>
                <w:szCs w:val="28"/>
              </w:rPr>
            </w:pPr>
            <w:r w:rsidRPr="00EE611B">
              <w:rPr>
                <w:noProof/>
                <w:szCs w:val="28"/>
                <w:lang w:eastAsia="uk-UA"/>
              </w:rPr>
              <w:drawing>
                <wp:anchor distT="0" distB="0" distL="114300" distR="114300" simplePos="0" relativeHeight="252044288" behindDoc="0" locked="0" layoutInCell="1" allowOverlap="1" wp14:anchorId="7B62BFA6" wp14:editId="165F399F">
                  <wp:simplePos x="0" y="0"/>
                  <wp:positionH relativeFrom="column">
                    <wp:posOffset>146685</wp:posOffset>
                  </wp:positionH>
                  <wp:positionV relativeFrom="paragraph">
                    <wp:posOffset>0</wp:posOffset>
                  </wp:positionV>
                  <wp:extent cx="3264000" cy="2304000"/>
                  <wp:effectExtent l="0" t="0" r="0" b="1270"/>
                  <wp:wrapTopAndBottom/>
                  <wp:docPr id="28" name="Рисунок 28" descr="пва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пва1"/>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l="19009" t="4615" r="10743" b="3044"/>
                          <a:stretch/>
                        </pic:blipFill>
                        <pic:spPr bwMode="auto">
                          <a:xfrm>
                            <a:off x="0" y="0"/>
                            <a:ext cx="3264000" cy="2304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E611B">
              <w:rPr>
                <w:szCs w:val="28"/>
              </w:rPr>
              <w:t xml:space="preserve">Рис. 3.2 – Щільність покриття клею в програмі </w:t>
            </w:r>
            <w:proofErr w:type="spellStart"/>
            <w:r w:rsidRPr="00EE611B">
              <w:rPr>
                <w:szCs w:val="28"/>
              </w:rPr>
              <w:t>Gwyddion</w:t>
            </w:r>
            <w:proofErr w:type="spellEnd"/>
            <w:r w:rsidRPr="00EE611B">
              <w:rPr>
                <w:szCs w:val="28"/>
              </w:rPr>
              <w:t>, скло 1, клей ПВА</w:t>
            </w:r>
          </w:p>
        </w:tc>
      </w:tr>
      <w:tr w:rsidR="00B9151C" w:rsidRPr="00EE611B" w:rsidTr="00544770">
        <w:trPr>
          <w:trHeight w:val="4374"/>
        </w:trPr>
        <w:tc>
          <w:tcPr>
            <w:tcW w:w="4330" w:type="dxa"/>
          </w:tcPr>
          <w:p w:rsidR="00E04571" w:rsidRPr="00EE611B" w:rsidRDefault="00E04571" w:rsidP="00EE611B">
            <w:pPr>
              <w:spacing w:after="0"/>
              <w:jc w:val="center"/>
              <w:rPr>
                <w:szCs w:val="28"/>
              </w:rPr>
            </w:pPr>
            <w:r w:rsidRPr="00EE611B">
              <w:rPr>
                <w:noProof/>
                <w:szCs w:val="28"/>
                <w:lang w:eastAsia="uk-UA"/>
              </w:rPr>
              <w:drawing>
                <wp:anchor distT="0" distB="0" distL="114300" distR="114300" simplePos="0" relativeHeight="252045312" behindDoc="0" locked="0" layoutInCell="1" allowOverlap="1" wp14:anchorId="5E32350B" wp14:editId="4729CE3F">
                  <wp:simplePos x="0" y="0"/>
                  <wp:positionH relativeFrom="column">
                    <wp:posOffset>-68580</wp:posOffset>
                  </wp:positionH>
                  <wp:positionV relativeFrom="paragraph">
                    <wp:posOffset>361950</wp:posOffset>
                  </wp:positionV>
                  <wp:extent cx="2589530" cy="1943735"/>
                  <wp:effectExtent l="0" t="0" r="1270" b="0"/>
                  <wp:wrapTopAndBottom/>
                  <wp:docPr id="23" name="Рисунок 23" descr="пв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пва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589530" cy="19437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9151C" w:rsidRPr="00EE611B" w:rsidRDefault="00B9151C" w:rsidP="00EE611B">
            <w:pPr>
              <w:spacing w:after="0"/>
              <w:jc w:val="center"/>
              <w:rPr>
                <w:szCs w:val="28"/>
                <w:lang w:eastAsia="uk-UA"/>
              </w:rPr>
            </w:pPr>
            <w:r w:rsidRPr="00EE611B">
              <w:rPr>
                <w:szCs w:val="28"/>
              </w:rPr>
              <w:t>Рис. 3.3 – Скло 2, клей ПВА</w:t>
            </w:r>
            <w:r w:rsidRPr="00EE611B">
              <w:rPr>
                <w:noProof/>
                <w:szCs w:val="28"/>
                <w:lang w:eastAsia="uk-UA"/>
              </w:rPr>
              <w:t xml:space="preserve"> </w:t>
            </w:r>
          </w:p>
        </w:tc>
        <w:tc>
          <w:tcPr>
            <w:tcW w:w="5309" w:type="dxa"/>
          </w:tcPr>
          <w:p w:rsidR="00B9151C" w:rsidRPr="00EE611B" w:rsidRDefault="00B9151C" w:rsidP="00EE611B">
            <w:pPr>
              <w:spacing w:after="0"/>
              <w:rPr>
                <w:szCs w:val="28"/>
              </w:rPr>
            </w:pPr>
            <w:r w:rsidRPr="00EE611B">
              <w:rPr>
                <w:noProof/>
                <w:szCs w:val="28"/>
                <w:lang w:eastAsia="uk-UA"/>
              </w:rPr>
              <w:drawing>
                <wp:anchor distT="0" distB="0" distL="114300" distR="114300" simplePos="0" relativeHeight="252046336" behindDoc="0" locked="0" layoutInCell="1" allowOverlap="1" wp14:anchorId="29DA2C44" wp14:editId="31E0FD54">
                  <wp:simplePos x="0" y="0"/>
                  <wp:positionH relativeFrom="column">
                    <wp:posOffset>-19050</wp:posOffset>
                  </wp:positionH>
                  <wp:positionV relativeFrom="paragraph">
                    <wp:posOffset>0</wp:posOffset>
                  </wp:positionV>
                  <wp:extent cx="3429818" cy="2304000"/>
                  <wp:effectExtent l="0" t="0" r="0" b="1270"/>
                  <wp:wrapTopAndBottom/>
                  <wp:docPr id="12" name="Рисунок 12" descr="пва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пва22"/>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l="17096" t="6666" r="10662" b="3077"/>
                          <a:stretch/>
                        </pic:blipFill>
                        <pic:spPr bwMode="auto">
                          <a:xfrm>
                            <a:off x="0" y="0"/>
                            <a:ext cx="3429818" cy="2304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E611B">
              <w:rPr>
                <w:szCs w:val="28"/>
              </w:rPr>
              <w:t xml:space="preserve">Рис. 3.4 – Щільність покриття клею в програмі </w:t>
            </w:r>
            <w:proofErr w:type="spellStart"/>
            <w:r w:rsidRPr="00EE611B">
              <w:rPr>
                <w:szCs w:val="28"/>
                <w:lang w:val="en-US"/>
              </w:rPr>
              <w:t>Gwyddion</w:t>
            </w:r>
            <w:proofErr w:type="spellEnd"/>
            <w:r w:rsidRPr="00EE611B">
              <w:rPr>
                <w:szCs w:val="28"/>
                <w:lang w:val="ru-RU"/>
              </w:rPr>
              <w:t xml:space="preserve">, </w:t>
            </w:r>
            <w:r w:rsidRPr="00EE611B">
              <w:rPr>
                <w:szCs w:val="28"/>
              </w:rPr>
              <w:t>скло 2, клей ПВА</w:t>
            </w:r>
          </w:p>
        </w:tc>
      </w:tr>
      <w:tr w:rsidR="00B9151C" w:rsidRPr="00EE611B" w:rsidTr="00544770">
        <w:trPr>
          <w:trHeight w:val="4448"/>
        </w:trPr>
        <w:tc>
          <w:tcPr>
            <w:tcW w:w="4330" w:type="dxa"/>
          </w:tcPr>
          <w:p w:rsidR="00E04571" w:rsidRPr="00EE611B" w:rsidRDefault="00E04571" w:rsidP="00EE611B">
            <w:pPr>
              <w:spacing w:after="0"/>
              <w:jc w:val="center"/>
              <w:rPr>
                <w:szCs w:val="28"/>
              </w:rPr>
            </w:pPr>
          </w:p>
          <w:p w:rsidR="00B9151C" w:rsidRPr="00EE611B" w:rsidRDefault="00B9151C" w:rsidP="00EE611B">
            <w:pPr>
              <w:spacing w:after="0"/>
              <w:jc w:val="center"/>
              <w:rPr>
                <w:szCs w:val="28"/>
              </w:rPr>
            </w:pPr>
            <w:r w:rsidRPr="00EE611B">
              <w:rPr>
                <w:noProof/>
                <w:szCs w:val="28"/>
                <w:lang w:eastAsia="uk-UA"/>
              </w:rPr>
              <w:drawing>
                <wp:anchor distT="0" distB="0" distL="114300" distR="114300" simplePos="0" relativeHeight="252048384" behindDoc="0" locked="0" layoutInCell="1" allowOverlap="1" wp14:anchorId="4F5CC3D9" wp14:editId="34D22C3B">
                  <wp:simplePos x="0" y="0"/>
                  <wp:positionH relativeFrom="column">
                    <wp:posOffset>-68580</wp:posOffset>
                  </wp:positionH>
                  <wp:positionV relativeFrom="paragraph">
                    <wp:posOffset>74295</wp:posOffset>
                  </wp:positionV>
                  <wp:extent cx="2586891" cy="1944000"/>
                  <wp:effectExtent l="0" t="0" r="4445" b="0"/>
                  <wp:wrapTopAndBottom/>
                  <wp:docPr id="29" name="Рисунок 29" descr="суперклей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суперклей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586891" cy="1944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E611B">
              <w:rPr>
                <w:szCs w:val="28"/>
              </w:rPr>
              <w:t>Рис. 3.5 – Скло 1, клей Момент</w:t>
            </w:r>
          </w:p>
        </w:tc>
        <w:tc>
          <w:tcPr>
            <w:tcW w:w="5309" w:type="dxa"/>
          </w:tcPr>
          <w:p w:rsidR="00B9151C" w:rsidRPr="00EE611B" w:rsidRDefault="00D2260D" w:rsidP="00EE611B">
            <w:pPr>
              <w:spacing w:after="0"/>
              <w:rPr>
                <w:szCs w:val="28"/>
              </w:rPr>
            </w:pPr>
            <w:r w:rsidRPr="00EE611B">
              <w:rPr>
                <w:noProof/>
                <w:szCs w:val="28"/>
                <w:lang w:eastAsia="uk-UA"/>
              </w:rPr>
              <w:drawing>
                <wp:anchor distT="0" distB="0" distL="114300" distR="114300" simplePos="0" relativeHeight="252049408" behindDoc="0" locked="0" layoutInCell="1" allowOverlap="1" wp14:anchorId="7DF7A973" wp14:editId="212C8EB3">
                  <wp:simplePos x="0" y="0"/>
                  <wp:positionH relativeFrom="column">
                    <wp:posOffset>-68580</wp:posOffset>
                  </wp:positionH>
                  <wp:positionV relativeFrom="paragraph">
                    <wp:posOffset>69850</wp:posOffset>
                  </wp:positionV>
                  <wp:extent cx="3809455" cy="2304000"/>
                  <wp:effectExtent l="0" t="0" r="635" b="1270"/>
                  <wp:wrapTopAndBottom/>
                  <wp:docPr id="31" name="Рисунок 31" descr="суперклей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суперклей22"/>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l="14606" t="9744" r="5199"/>
                          <a:stretch/>
                        </pic:blipFill>
                        <pic:spPr bwMode="auto">
                          <a:xfrm>
                            <a:off x="0" y="0"/>
                            <a:ext cx="3809455" cy="2304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9151C" w:rsidRPr="00EE611B">
              <w:rPr>
                <w:szCs w:val="28"/>
              </w:rPr>
              <w:t xml:space="preserve">Рис. 3.6 – Щільність покриття клею в програмі </w:t>
            </w:r>
            <w:proofErr w:type="spellStart"/>
            <w:r w:rsidR="00B9151C" w:rsidRPr="00EE611B">
              <w:rPr>
                <w:szCs w:val="28"/>
                <w:lang w:val="en-US"/>
              </w:rPr>
              <w:t>Gwyddion</w:t>
            </w:r>
            <w:proofErr w:type="spellEnd"/>
            <w:r w:rsidR="00B9151C" w:rsidRPr="00EE611B">
              <w:rPr>
                <w:szCs w:val="28"/>
              </w:rPr>
              <w:t>, скло 1, клей Момент</w:t>
            </w:r>
          </w:p>
        </w:tc>
      </w:tr>
      <w:tr w:rsidR="00B9151C" w:rsidRPr="00EE611B" w:rsidTr="00544770">
        <w:trPr>
          <w:trHeight w:val="4448"/>
        </w:trPr>
        <w:tc>
          <w:tcPr>
            <w:tcW w:w="4330" w:type="dxa"/>
          </w:tcPr>
          <w:p w:rsidR="00E04571" w:rsidRPr="00EE611B" w:rsidRDefault="00E04571" w:rsidP="00EE611B">
            <w:pPr>
              <w:spacing w:after="0"/>
              <w:jc w:val="center"/>
              <w:rPr>
                <w:szCs w:val="28"/>
              </w:rPr>
            </w:pPr>
            <w:r w:rsidRPr="00EE611B">
              <w:rPr>
                <w:noProof/>
                <w:szCs w:val="28"/>
                <w:lang w:eastAsia="uk-UA"/>
              </w:rPr>
              <w:drawing>
                <wp:anchor distT="0" distB="0" distL="114300" distR="114300" simplePos="0" relativeHeight="252050432" behindDoc="0" locked="0" layoutInCell="1" allowOverlap="1" wp14:anchorId="456B2E7C" wp14:editId="3BE3337F">
                  <wp:simplePos x="0" y="0"/>
                  <wp:positionH relativeFrom="column">
                    <wp:posOffset>-68266</wp:posOffset>
                  </wp:positionH>
                  <wp:positionV relativeFrom="paragraph">
                    <wp:posOffset>360045</wp:posOffset>
                  </wp:positionV>
                  <wp:extent cx="2585758" cy="1944000"/>
                  <wp:effectExtent l="0" t="0" r="5080" b="0"/>
                  <wp:wrapTopAndBottom/>
                  <wp:docPr id="24" name="Рисунок 24" descr="суперклей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суперклей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585758" cy="1944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9151C" w:rsidRPr="00EE611B" w:rsidRDefault="00B9151C" w:rsidP="00EE611B">
            <w:pPr>
              <w:spacing w:after="0"/>
              <w:jc w:val="center"/>
              <w:rPr>
                <w:noProof/>
                <w:szCs w:val="28"/>
                <w:lang w:eastAsia="uk-UA"/>
              </w:rPr>
            </w:pPr>
            <w:r w:rsidRPr="00EE611B">
              <w:rPr>
                <w:szCs w:val="28"/>
              </w:rPr>
              <w:t>Рис. 3.7 – Скло 2, клей Момент</w:t>
            </w:r>
            <w:r w:rsidRPr="00EE611B">
              <w:rPr>
                <w:noProof/>
                <w:szCs w:val="28"/>
                <w:lang w:eastAsia="uk-UA"/>
              </w:rPr>
              <w:t xml:space="preserve"> </w:t>
            </w:r>
          </w:p>
        </w:tc>
        <w:tc>
          <w:tcPr>
            <w:tcW w:w="5309" w:type="dxa"/>
          </w:tcPr>
          <w:p w:rsidR="00B9151C" w:rsidRPr="00EE611B" w:rsidRDefault="00B9151C" w:rsidP="00EE611B">
            <w:pPr>
              <w:spacing w:after="0"/>
              <w:rPr>
                <w:szCs w:val="28"/>
              </w:rPr>
            </w:pPr>
            <w:r w:rsidRPr="00EE611B">
              <w:rPr>
                <w:noProof/>
                <w:szCs w:val="28"/>
                <w:lang w:eastAsia="uk-UA"/>
              </w:rPr>
              <w:drawing>
                <wp:anchor distT="0" distB="0" distL="114300" distR="114300" simplePos="0" relativeHeight="252051456" behindDoc="0" locked="0" layoutInCell="1" allowOverlap="1" wp14:anchorId="163B70EC" wp14:editId="0167C2CA">
                  <wp:simplePos x="0" y="0"/>
                  <wp:positionH relativeFrom="column">
                    <wp:posOffset>-68580</wp:posOffset>
                  </wp:positionH>
                  <wp:positionV relativeFrom="paragraph">
                    <wp:posOffset>0</wp:posOffset>
                  </wp:positionV>
                  <wp:extent cx="3701933" cy="2304000"/>
                  <wp:effectExtent l="0" t="0" r="0" b="1270"/>
                  <wp:wrapTopAndBottom/>
                  <wp:docPr id="26" name="Рисунок 26" descr="суперклей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суперклей11"/>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l="14871" t="8718" r="6371"/>
                          <a:stretch/>
                        </pic:blipFill>
                        <pic:spPr bwMode="auto">
                          <a:xfrm>
                            <a:off x="0" y="0"/>
                            <a:ext cx="3701933" cy="2304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E611B">
              <w:rPr>
                <w:szCs w:val="28"/>
              </w:rPr>
              <w:t xml:space="preserve">Рис. 3.8 – Щільність покриття клею в програмі </w:t>
            </w:r>
            <w:proofErr w:type="spellStart"/>
            <w:r w:rsidRPr="00EE611B">
              <w:rPr>
                <w:szCs w:val="28"/>
                <w:lang w:val="en-US"/>
              </w:rPr>
              <w:t>Gwyddion</w:t>
            </w:r>
            <w:proofErr w:type="spellEnd"/>
            <w:r w:rsidRPr="00EE611B">
              <w:rPr>
                <w:szCs w:val="28"/>
              </w:rPr>
              <w:t>, скло 2, клей Момент</w:t>
            </w:r>
          </w:p>
        </w:tc>
      </w:tr>
      <w:tr w:rsidR="00B9151C" w:rsidRPr="00EE611B" w:rsidTr="00544770">
        <w:trPr>
          <w:trHeight w:val="4448"/>
        </w:trPr>
        <w:tc>
          <w:tcPr>
            <w:tcW w:w="4330" w:type="dxa"/>
          </w:tcPr>
          <w:p w:rsidR="00E04571" w:rsidRPr="00EE611B" w:rsidRDefault="00E04571" w:rsidP="00EE611B">
            <w:pPr>
              <w:tabs>
                <w:tab w:val="left" w:pos="1590"/>
              </w:tabs>
              <w:spacing w:after="0"/>
              <w:jc w:val="center"/>
              <w:rPr>
                <w:szCs w:val="28"/>
              </w:rPr>
            </w:pPr>
            <w:r w:rsidRPr="00EE611B">
              <w:rPr>
                <w:noProof/>
                <w:szCs w:val="28"/>
                <w:lang w:eastAsia="uk-UA"/>
              </w:rPr>
              <w:drawing>
                <wp:anchor distT="0" distB="0" distL="114300" distR="114300" simplePos="0" relativeHeight="252052480" behindDoc="0" locked="0" layoutInCell="1" allowOverlap="1" wp14:anchorId="04A86394" wp14:editId="4B00CDFA">
                  <wp:simplePos x="0" y="0"/>
                  <wp:positionH relativeFrom="column">
                    <wp:posOffset>-68580</wp:posOffset>
                  </wp:positionH>
                  <wp:positionV relativeFrom="paragraph">
                    <wp:posOffset>358140</wp:posOffset>
                  </wp:positionV>
                  <wp:extent cx="2591435" cy="1943735"/>
                  <wp:effectExtent l="0" t="0" r="0" b="0"/>
                  <wp:wrapTopAndBottom/>
                  <wp:docPr id="33" name="Рисунок 33" descr="епокси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епоксид"/>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591435" cy="19437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9151C" w:rsidRPr="00EE611B" w:rsidRDefault="00B9151C" w:rsidP="00EE611B">
            <w:pPr>
              <w:tabs>
                <w:tab w:val="left" w:pos="1590"/>
              </w:tabs>
              <w:spacing w:after="0"/>
              <w:jc w:val="center"/>
              <w:rPr>
                <w:szCs w:val="28"/>
              </w:rPr>
            </w:pPr>
            <w:r w:rsidRPr="00EE611B">
              <w:rPr>
                <w:szCs w:val="28"/>
              </w:rPr>
              <w:t>Рис. 3.9 – Скло 1, клей Епоксидний</w:t>
            </w:r>
            <w:r w:rsidRPr="00EE611B">
              <w:rPr>
                <w:noProof/>
                <w:szCs w:val="28"/>
                <w:lang w:eastAsia="uk-UA"/>
              </w:rPr>
              <w:t xml:space="preserve"> </w:t>
            </w:r>
          </w:p>
        </w:tc>
        <w:tc>
          <w:tcPr>
            <w:tcW w:w="5309" w:type="dxa"/>
          </w:tcPr>
          <w:p w:rsidR="00B9151C" w:rsidRPr="00EE611B" w:rsidRDefault="00B9151C" w:rsidP="00EE611B">
            <w:pPr>
              <w:spacing w:after="0"/>
              <w:rPr>
                <w:szCs w:val="28"/>
              </w:rPr>
            </w:pPr>
            <w:r w:rsidRPr="00EE611B">
              <w:rPr>
                <w:noProof/>
                <w:szCs w:val="28"/>
                <w:lang w:eastAsia="uk-UA"/>
              </w:rPr>
              <w:drawing>
                <wp:anchor distT="0" distB="0" distL="114300" distR="114300" simplePos="0" relativeHeight="252053504" behindDoc="0" locked="0" layoutInCell="1" allowOverlap="1" wp14:anchorId="78EAD168" wp14:editId="63707EB6">
                  <wp:simplePos x="0" y="0"/>
                  <wp:positionH relativeFrom="column">
                    <wp:posOffset>-68580</wp:posOffset>
                  </wp:positionH>
                  <wp:positionV relativeFrom="paragraph">
                    <wp:posOffset>0</wp:posOffset>
                  </wp:positionV>
                  <wp:extent cx="3622737" cy="2304000"/>
                  <wp:effectExtent l="0" t="0" r="0" b="1270"/>
                  <wp:wrapTopAndBottom/>
                  <wp:docPr id="35" name="Рисунок 35" descr="епоксид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епоксид1"/>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l="21224" t="14872" r="12900" b="7180"/>
                          <a:stretch/>
                        </pic:blipFill>
                        <pic:spPr bwMode="auto">
                          <a:xfrm>
                            <a:off x="0" y="0"/>
                            <a:ext cx="3622737" cy="2304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E611B">
              <w:rPr>
                <w:noProof/>
                <w:szCs w:val="28"/>
                <w:lang w:eastAsia="uk-UA"/>
              </w:rPr>
              <w:t xml:space="preserve">Рис. 3.10 – </w:t>
            </w:r>
            <w:r w:rsidRPr="00EE611B">
              <w:rPr>
                <w:szCs w:val="28"/>
              </w:rPr>
              <w:t xml:space="preserve">Щільність покриття клею в програмі </w:t>
            </w:r>
            <w:proofErr w:type="spellStart"/>
            <w:r w:rsidRPr="00EE611B">
              <w:rPr>
                <w:szCs w:val="28"/>
                <w:lang w:val="en-US"/>
              </w:rPr>
              <w:t>Gwyddion</w:t>
            </w:r>
            <w:proofErr w:type="spellEnd"/>
            <w:r w:rsidRPr="00EE611B">
              <w:rPr>
                <w:szCs w:val="28"/>
              </w:rPr>
              <w:t>, скло 1, клей Епоксидний</w:t>
            </w:r>
          </w:p>
        </w:tc>
      </w:tr>
      <w:tr w:rsidR="00B9151C" w:rsidRPr="00EE611B" w:rsidTr="00544770">
        <w:trPr>
          <w:trHeight w:val="4448"/>
        </w:trPr>
        <w:tc>
          <w:tcPr>
            <w:tcW w:w="4330" w:type="dxa"/>
          </w:tcPr>
          <w:p w:rsidR="00E04571" w:rsidRPr="00EE611B" w:rsidRDefault="00E04571" w:rsidP="00EE611B">
            <w:pPr>
              <w:tabs>
                <w:tab w:val="left" w:pos="1590"/>
              </w:tabs>
              <w:spacing w:after="0"/>
              <w:jc w:val="center"/>
              <w:rPr>
                <w:szCs w:val="28"/>
              </w:rPr>
            </w:pPr>
            <w:r w:rsidRPr="00EE611B">
              <w:rPr>
                <w:noProof/>
                <w:szCs w:val="28"/>
                <w:lang w:eastAsia="uk-UA"/>
              </w:rPr>
              <w:lastRenderedPageBreak/>
              <w:drawing>
                <wp:anchor distT="0" distB="0" distL="114300" distR="114300" simplePos="0" relativeHeight="252054528" behindDoc="0" locked="0" layoutInCell="1" allowOverlap="1" wp14:anchorId="6DB9F6BD" wp14:editId="123B9CB6">
                  <wp:simplePos x="0" y="0"/>
                  <wp:positionH relativeFrom="column">
                    <wp:posOffset>-68580</wp:posOffset>
                  </wp:positionH>
                  <wp:positionV relativeFrom="paragraph">
                    <wp:posOffset>367743</wp:posOffset>
                  </wp:positionV>
                  <wp:extent cx="2582366" cy="1944000"/>
                  <wp:effectExtent l="0" t="0" r="8890" b="0"/>
                  <wp:wrapTopAndBottom/>
                  <wp:docPr id="37" name="Рисунок 37" descr="епоксид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епоксид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582366" cy="1944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9151C" w:rsidRPr="00EE611B" w:rsidRDefault="00B9151C" w:rsidP="00EE611B">
            <w:pPr>
              <w:tabs>
                <w:tab w:val="left" w:pos="1590"/>
              </w:tabs>
              <w:spacing w:after="0"/>
              <w:jc w:val="center"/>
              <w:rPr>
                <w:szCs w:val="28"/>
              </w:rPr>
            </w:pPr>
            <w:r w:rsidRPr="00EE611B">
              <w:rPr>
                <w:szCs w:val="28"/>
              </w:rPr>
              <w:t>Рис. 3.11 – Скло 2, клей Епоксидний</w:t>
            </w:r>
            <w:r w:rsidRPr="00EE611B">
              <w:rPr>
                <w:noProof/>
                <w:szCs w:val="28"/>
                <w:lang w:eastAsia="uk-UA"/>
              </w:rPr>
              <w:t xml:space="preserve"> </w:t>
            </w:r>
          </w:p>
        </w:tc>
        <w:tc>
          <w:tcPr>
            <w:tcW w:w="5309" w:type="dxa"/>
          </w:tcPr>
          <w:p w:rsidR="00B9151C" w:rsidRPr="00EE611B" w:rsidRDefault="00B9151C" w:rsidP="00EE611B">
            <w:pPr>
              <w:spacing w:after="0"/>
              <w:rPr>
                <w:szCs w:val="28"/>
              </w:rPr>
            </w:pPr>
            <w:r w:rsidRPr="00EE611B">
              <w:rPr>
                <w:noProof/>
                <w:szCs w:val="28"/>
                <w:lang w:eastAsia="uk-UA"/>
              </w:rPr>
              <w:drawing>
                <wp:anchor distT="0" distB="0" distL="114300" distR="114300" simplePos="0" relativeHeight="252055552" behindDoc="0" locked="0" layoutInCell="1" allowOverlap="1" wp14:anchorId="13F7A2E6" wp14:editId="1E310E8C">
                  <wp:simplePos x="0" y="0"/>
                  <wp:positionH relativeFrom="column">
                    <wp:posOffset>39370</wp:posOffset>
                  </wp:positionH>
                  <wp:positionV relativeFrom="paragraph">
                    <wp:posOffset>0</wp:posOffset>
                  </wp:positionV>
                  <wp:extent cx="3503716" cy="2304000"/>
                  <wp:effectExtent l="0" t="0" r="1905" b="1270"/>
                  <wp:wrapTopAndBottom/>
                  <wp:docPr id="39" name="Рисунок 39" descr="епоксид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епоксид22"/>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l="18171" t="9744" r="11068" b="3589"/>
                          <a:stretch/>
                        </pic:blipFill>
                        <pic:spPr bwMode="auto">
                          <a:xfrm>
                            <a:off x="0" y="0"/>
                            <a:ext cx="3503716" cy="2304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E611B">
              <w:rPr>
                <w:noProof/>
                <w:szCs w:val="28"/>
                <w:lang w:eastAsia="uk-UA"/>
              </w:rPr>
              <w:t xml:space="preserve">Рис. 3.12 – </w:t>
            </w:r>
            <w:r w:rsidRPr="00EE611B">
              <w:rPr>
                <w:szCs w:val="28"/>
              </w:rPr>
              <w:t xml:space="preserve">Щільність покриття клею в програмі </w:t>
            </w:r>
            <w:proofErr w:type="spellStart"/>
            <w:r w:rsidRPr="00EE611B">
              <w:rPr>
                <w:szCs w:val="28"/>
                <w:lang w:val="en-US"/>
              </w:rPr>
              <w:t>Gwyddion</w:t>
            </w:r>
            <w:proofErr w:type="spellEnd"/>
            <w:r w:rsidRPr="00EE611B">
              <w:rPr>
                <w:szCs w:val="28"/>
              </w:rPr>
              <w:t>, скло 2, клей Епоксидний</w:t>
            </w:r>
          </w:p>
        </w:tc>
      </w:tr>
      <w:tr w:rsidR="00B9151C" w:rsidRPr="00EE611B" w:rsidTr="00544770">
        <w:trPr>
          <w:trHeight w:val="4448"/>
        </w:trPr>
        <w:tc>
          <w:tcPr>
            <w:tcW w:w="4330" w:type="dxa"/>
          </w:tcPr>
          <w:p w:rsidR="00E04571" w:rsidRPr="00EE611B" w:rsidRDefault="00E04571" w:rsidP="00EE611B">
            <w:pPr>
              <w:tabs>
                <w:tab w:val="left" w:pos="1590"/>
              </w:tabs>
              <w:spacing w:after="0"/>
              <w:jc w:val="center"/>
              <w:rPr>
                <w:szCs w:val="28"/>
              </w:rPr>
            </w:pPr>
          </w:p>
          <w:p w:rsidR="00B9151C" w:rsidRPr="00EE611B" w:rsidRDefault="00B9151C" w:rsidP="00EE611B">
            <w:pPr>
              <w:tabs>
                <w:tab w:val="left" w:pos="1590"/>
              </w:tabs>
              <w:spacing w:after="0"/>
              <w:jc w:val="center"/>
              <w:rPr>
                <w:szCs w:val="28"/>
              </w:rPr>
            </w:pPr>
            <w:r w:rsidRPr="00EE611B">
              <w:rPr>
                <w:szCs w:val="28"/>
              </w:rPr>
              <w:t>Рис. 3.13 – Скло 1, клей Термопластичний</w:t>
            </w:r>
            <w:r w:rsidRPr="00EE611B">
              <w:rPr>
                <w:noProof/>
                <w:szCs w:val="28"/>
                <w:lang w:eastAsia="uk-UA"/>
              </w:rPr>
              <w:t xml:space="preserve"> </w:t>
            </w:r>
            <w:r w:rsidRPr="00EE611B">
              <w:rPr>
                <w:noProof/>
                <w:szCs w:val="28"/>
                <w:lang w:eastAsia="uk-UA"/>
              </w:rPr>
              <w:drawing>
                <wp:anchor distT="0" distB="0" distL="114300" distR="114300" simplePos="0" relativeHeight="252056576" behindDoc="0" locked="0" layoutInCell="1" allowOverlap="1" wp14:anchorId="5B07E527" wp14:editId="58EEF045">
                  <wp:simplePos x="0" y="0"/>
                  <wp:positionH relativeFrom="column">
                    <wp:posOffset>-68580</wp:posOffset>
                  </wp:positionH>
                  <wp:positionV relativeFrom="paragraph">
                    <wp:posOffset>64770</wp:posOffset>
                  </wp:positionV>
                  <wp:extent cx="2589159" cy="1944000"/>
                  <wp:effectExtent l="0" t="0" r="1905" b="0"/>
                  <wp:wrapTopAndBottom/>
                  <wp:docPr id="41" name="Рисунок 41" descr="силік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силікон"/>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589159" cy="19440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09" w:type="dxa"/>
          </w:tcPr>
          <w:p w:rsidR="00B9151C" w:rsidRPr="00EE611B" w:rsidRDefault="00D2260D" w:rsidP="00EE611B">
            <w:pPr>
              <w:spacing w:after="0"/>
              <w:jc w:val="center"/>
              <w:rPr>
                <w:szCs w:val="28"/>
                <w:lang w:eastAsia="en-US"/>
              </w:rPr>
            </w:pPr>
            <w:r w:rsidRPr="00EE611B">
              <w:rPr>
                <w:noProof/>
                <w:szCs w:val="28"/>
                <w:lang w:eastAsia="uk-UA"/>
              </w:rPr>
              <w:drawing>
                <wp:anchor distT="0" distB="0" distL="114300" distR="114300" simplePos="0" relativeHeight="252057600" behindDoc="0" locked="0" layoutInCell="1" allowOverlap="1" wp14:anchorId="61845E82" wp14:editId="2E2A7A18">
                  <wp:simplePos x="0" y="0"/>
                  <wp:positionH relativeFrom="column">
                    <wp:posOffset>172720</wp:posOffset>
                  </wp:positionH>
                  <wp:positionV relativeFrom="paragraph">
                    <wp:posOffset>12065</wp:posOffset>
                  </wp:positionV>
                  <wp:extent cx="3366323" cy="2304000"/>
                  <wp:effectExtent l="0" t="0" r="5715" b="1270"/>
                  <wp:wrapTopAndBottom/>
                  <wp:docPr id="43" name="Рисунок 43" descr="силікон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силікон1"/>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l="19882" t="8208" r="12740" b="6122"/>
                          <a:stretch/>
                        </pic:blipFill>
                        <pic:spPr bwMode="auto">
                          <a:xfrm>
                            <a:off x="0" y="0"/>
                            <a:ext cx="3366323" cy="2304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9151C" w:rsidRPr="00EE611B">
              <w:rPr>
                <w:noProof/>
                <w:szCs w:val="28"/>
                <w:lang w:eastAsia="uk-UA"/>
              </w:rPr>
              <w:t xml:space="preserve">Рис. 3.14 – </w:t>
            </w:r>
            <w:r w:rsidR="00B9151C" w:rsidRPr="00EE611B">
              <w:rPr>
                <w:szCs w:val="28"/>
              </w:rPr>
              <w:t xml:space="preserve">Щільність покриття клею в програмі </w:t>
            </w:r>
            <w:proofErr w:type="spellStart"/>
            <w:r w:rsidR="00B9151C" w:rsidRPr="00EE611B">
              <w:rPr>
                <w:szCs w:val="28"/>
                <w:lang w:val="en-US"/>
              </w:rPr>
              <w:t>Gwyddion</w:t>
            </w:r>
            <w:proofErr w:type="spellEnd"/>
            <w:r w:rsidR="00B9151C" w:rsidRPr="00EE611B">
              <w:rPr>
                <w:szCs w:val="28"/>
              </w:rPr>
              <w:t>, скло 1, клей Термопластичний</w:t>
            </w:r>
          </w:p>
        </w:tc>
      </w:tr>
      <w:tr w:rsidR="00B9151C" w:rsidRPr="00EE611B" w:rsidTr="00544770">
        <w:trPr>
          <w:trHeight w:val="4448"/>
        </w:trPr>
        <w:tc>
          <w:tcPr>
            <w:tcW w:w="4330" w:type="dxa"/>
          </w:tcPr>
          <w:p w:rsidR="00E04571" w:rsidRPr="00EE611B" w:rsidRDefault="00E04571" w:rsidP="00EE611B">
            <w:pPr>
              <w:tabs>
                <w:tab w:val="left" w:pos="1590"/>
              </w:tabs>
              <w:spacing w:after="0"/>
              <w:jc w:val="center"/>
              <w:rPr>
                <w:szCs w:val="28"/>
              </w:rPr>
            </w:pPr>
            <w:r w:rsidRPr="00EE611B">
              <w:rPr>
                <w:noProof/>
                <w:szCs w:val="28"/>
                <w:lang w:eastAsia="uk-UA"/>
              </w:rPr>
              <w:drawing>
                <wp:anchor distT="0" distB="0" distL="114300" distR="114300" simplePos="0" relativeHeight="252058624" behindDoc="0" locked="0" layoutInCell="1" allowOverlap="1" wp14:anchorId="2E9AAE88" wp14:editId="7F2659A4">
                  <wp:simplePos x="0" y="0"/>
                  <wp:positionH relativeFrom="column">
                    <wp:posOffset>-68580</wp:posOffset>
                  </wp:positionH>
                  <wp:positionV relativeFrom="paragraph">
                    <wp:posOffset>367766</wp:posOffset>
                  </wp:positionV>
                  <wp:extent cx="2597004" cy="1944000"/>
                  <wp:effectExtent l="0" t="0" r="0" b="0"/>
                  <wp:wrapTopAndBottom/>
                  <wp:docPr id="45" name="Рисунок 45" descr="силікон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силікон2"/>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597004" cy="1944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9151C" w:rsidRPr="00EE611B" w:rsidRDefault="00B9151C" w:rsidP="00EE611B">
            <w:pPr>
              <w:tabs>
                <w:tab w:val="left" w:pos="1590"/>
              </w:tabs>
              <w:spacing w:after="0"/>
              <w:jc w:val="center"/>
              <w:rPr>
                <w:szCs w:val="28"/>
              </w:rPr>
            </w:pPr>
            <w:r w:rsidRPr="00EE611B">
              <w:rPr>
                <w:szCs w:val="28"/>
              </w:rPr>
              <w:t>Рис. 3.15 – Скло 2, клей Термопластичний</w:t>
            </w:r>
            <w:r w:rsidRPr="00EE611B">
              <w:rPr>
                <w:noProof/>
                <w:szCs w:val="28"/>
                <w:lang w:eastAsia="uk-UA"/>
              </w:rPr>
              <w:t xml:space="preserve"> </w:t>
            </w:r>
          </w:p>
        </w:tc>
        <w:tc>
          <w:tcPr>
            <w:tcW w:w="5309" w:type="dxa"/>
          </w:tcPr>
          <w:p w:rsidR="00B9151C" w:rsidRPr="00EE611B" w:rsidRDefault="00D2260D" w:rsidP="00EE611B">
            <w:pPr>
              <w:spacing w:after="0"/>
              <w:jc w:val="center"/>
              <w:rPr>
                <w:noProof/>
                <w:szCs w:val="28"/>
                <w:lang w:eastAsia="uk-UA"/>
              </w:rPr>
            </w:pPr>
            <w:r w:rsidRPr="00EE611B">
              <w:rPr>
                <w:noProof/>
                <w:szCs w:val="28"/>
                <w:lang w:eastAsia="uk-UA"/>
              </w:rPr>
              <w:drawing>
                <wp:anchor distT="0" distB="0" distL="114300" distR="114300" simplePos="0" relativeHeight="252059648" behindDoc="0" locked="0" layoutInCell="1" allowOverlap="1" wp14:anchorId="7D49D84B" wp14:editId="14FBAEDC">
                  <wp:simplePos x="0" y="0"/>
                  <wp:positionH relativeFrom="column">
                    <wp:posOffset>130175</wp:posOffset>
                  </wp:positionH>
                  <wp:positionV relativeFrom="paragraph">
                    <wp:posOffset>0</wp:posOffset>
                  </wp:positionV>
                  <wp:extent cx="3414967" cy="2304000"/>
                  <wp:effectExtent l="0" t="0" r="0" b="1270"/>
                  <wp:wrapTopAndBottom/>
                  <wp:docPr id="47" name="Рисунок 47" descr="силікон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силікон22"/>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l="18556" t="7179" r="9989" b="3555"/>
                          <a:stretch/>
                        </pic:blipFill>
                        <pic:spPr bwMode="auto">
                          <a:xfrm>
                            <a:off x="0" y="0"/>
                            <a:ext cx="3414967" cy="2304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9151C" w:rsidRPr="00EE611B">
              <w:rPr>
                <w:noProof/>
                <w:szCs w:val="28"/>
                <w:lang w:eastAsia="uk-UA"/>
              </w:rPr>
              <w:t xml:space="preserve">Рис. 3.16 – </w:t>
            </w:r>
            <w:r w:rsidR="00B9151C" w:rsidRPr="00EE611B">
              <w:rPr>
                <w:szCs w:val="28"/>
              </w:rPr>
              <w:t xml:space="preserve">Щільність покриття клею в програмі </w:t>
            </w:r>
            <w:proofErr w:type="spellStart"/>
            <w:r w:rsidR="00B9151C" w:rsidRPr="00EE611B">
              <w:rPr>
                <w:szCs w:val="28"/>
                <w:lang w:val="en-US"/>
              </w:rPr>
              <w:t>Gwyddion</w:t>
            </w:r>
            <w:proofErr w:type="spellEnd"/>
            <w:r w:rsidR="00B9151C" w:rsidRPr="00EE611B">
              <w:rPr>
                <w:szCs w:val="28"/>
              </w:rPr>
              <w:t>, скло 2, клей Термопластичний</w:t>
            </w:r>
            <w:r w:rsidR="00B9151C" w:rsidRPr="00EE611B">
              <w:rPr>
                <w:noProof/>
                <w:szCs w:val="28"/>
                <w:lang w:eastAsia="uk-UA"/>
              </w:rPr>
              <w:t xml:space="preserve"> </w:t>
            </w:r>
          </w:p>
        </w:tc>
      </w:tr>
    </w:tbl>
    <w:p w:rsidR="00B9151C" w:rsidRPr="00EE611B" w:rsidRDefault="006862A2" w:rsidP="00EE611B">
      <w:pPr>
        <w:pStyle w:val="a5"/>
        <w:spacing w:after="0" w:line="360" w:lineRule="auto"/>
        <w:ind w:left="0" w:firstLine="709"/>
        <w:jc w:val="both"/>
        <w:outlineLvl w:val="2"/>
        <w:rPr>
          <w:rFonts w:ascii="Times New Roman" w:hAnsi="Times New Roman" w:cs="Times New Roman"/>
          <w:sz w:val="28"/>
          <w:szCs w:val="28"/>
        </w:rPr>
      </w:pPr>
      <w:bookmarkStart w:id="65" w:name="_Toc485323547"/>
      <w:bookmarkStart w:id="66" w:name="_Toc530829031"/>
      <w:r w:rsidRPr="00EE611B">
        <w:rPr>
          <w:rFonts w:ascii="Times New Roman" w:hAnsi="Times New Roman" w:cs="Times New Roman"/>
          <w:sz w:val="28"/>
          <w:szCs w:val="28"/>
        </w:rPr>
        <w:lastRenderedPageBreak/>
        <w:t xml:space="preserve">3.2.2 </w:t>
      </w:r>
      <w:bookmarkEnd w:id="65"/>
      <w:r w:rsidR="0061542E" w:rsidRPr="00EE611B">
        <w:rPr>
          <w:rFonts w:ascii="Times New Roman" w:hAnsi="Times New Roman" w:cs="Times New Roman"/>
          <w:sz w:val="28"/>
          <w:szCs w:val="28"/>
        </w:rPr>
        <w:t>Система з джерелом освітлення – світлодіодною лампою потужністю 6,5 Вт</w:t>
      </w:r>
      <w:bookmarkEnd w:id="66"/>
    </w:p>
    <w:p w:rsidR="00E00D6C" w:rsidRPr="00EE611B" w:rsidRDefault="007C1A08" w:rsidP="00EE611B">
      <w:pPr>
        <w:spacing w:after="0"/>
        <w:ind w:firstLine="709"/>
        <w:rPr>
          <w:szCs w:val="28"/>
        </w:rPr>
      </w:pPr>
      <w:r w:rsidRPr="00EE611B">
        <w:rPr>
          <w:szCs w:val="28"/>
        </w:rPr>
        <w:t xml:space="preserve">З використанням освітлювального елементу 2 (світлодіодна лампа), скло 1 та 2 отримали та обробили за допомогою програми </w:t>
      </w:r>
      <w:proofErr w:type="spellStart"/>
      <w:r w:rsidRPr="00EE611B">
        <w:rPr>
          <w:szCs w:val="28"/>
          <w:lang w:val="en-US"/>
        </w:rPr>
        <w:t>Gwiddion</w:t>
      </w:r>
      <w:proofErr w:type="spellEnd"/>
      <w:r w:rsidRPr="00EE611B">
        <w:rPr>
          <w:szCs w:val="28"/>
          <w:lang w:val="ru-RU"/>
        </w:rPr>
        <w:t xml:space="preserve"> </w:t>
      </w:r>
      <w:r w:rsidRPr="00EE611B">
        <w:rPr>
          <w:szCs w:val="28"/>
        </w:rPr>
        <w:t>фото:</w:t>
      </w:r>
    </w:p>
    <w:tbl>
      <w:tblPr>
        <w:tblStyle w:val="a8"/>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57"/>
        <w:gridCol w:w="5482"/>
      </w:tblGrid>
      <w:tr w:rsidR="00FC43AA" w:rsidRPr="00EE611B" w:rsidTr="003446C3">
        <w:trPr>
          <w:trHeight w:val="3806"/>
          <w:jc w:val="center"/>
        </w:trPr>
        <w:tc>
          <w:tcPr>
            <w:tcW w:w="4330" w:type="dxa"/>
            <w:vAlign w:val="center"/>
          </w:tcPr>
          <w:p w:rsidR="00FC43AA" w:rsidRPr="00EE611B" w:rsidRDefault="00FC43AA" w:rsidP="00EE611B">
            <w:pPr>
              <w:spacing w:after="0"/>
              <w:jc w:val="center"/>
              <w:rPr>
                <w:szCs w:val="28"/>
              </w:rPr>
            </w:pPr>
            <w:r w:rsidRPr="00EE611B">
              <w:rPr>
                <w:noProof/>
                <w:szCs w:val="28"/>
                <w:lang w:eastAsia="uk-UA"/>
              </w:rPr>
              <w:drawing>
                <wp:anchor distT="0" distB="0" distL="114300" distR="114300" simplePos="0" relativeHeight="252061696" behindDoc="0" locked="0" layoutInCell="1" allowOverlap="1" wp14:anchorId="27928CA5" wp14:editId="3C2A68D0">
                  <wp:simplePos x="0" y="0"/>
                  <wp:positionH relativeFrom="column">
                    <wp:posOffset>160020</wp:posOffset>
                  </wp:positionH>
                  <wp:positionV relativeFrom="paragraph">
                    <wp:posOffset>-2118360</wp:posOffset>
                  </wp:positionV>
                  <wp:extent cx="2595245" cy="1943735"/>
                  <wp:effectExtent l="0" t="0" r="0" b="0"/>
                  <wp:wrapTopAndBottom/>
                  <wp:docPr id="10" name="Рисунок 10" descr="пва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ва1"/>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595245" cy="1943735"/>
                          </a:xfrm>
                          <a:prstGeom prst="rect">
                            <a:avLst/>
                          </a:prstGeom>
                          <a:noFill/>
                        </pic:spPr>
                      </pic:pic>
                    </a:graphicData>
                  </a:graphic>
                  <wp14:sizeRelH relativeFrom="page">
                    <wp14:pctWidth>0</wp14:pctWidth>
                  </wp14:sizeRelH>
                  <wp14:sizeRelV relativeFrom="page">
                    <wp14:pctHeight>0</wp14:pctHeight>
                  </wp14:sizeRelV>
                </wp:anchor>
              </w:drawing>
            </w:r>
            <w:r w:rsidRPr="00EE611B">
              <w:rPr>
                <w:szCs w:val="28"/>
              </w:rPr>
              <w:t>Рис. 3.17 – Скло 1, клей ПВА</w:t>
            </w:r>
            <w:r w:rsidRPr="00EE611B">
              <w:rPr>
                <w:noProof/>
                <w:szCs w:val="28"/>
                <w:lang w:eastAsia="uk-UA"/>
              </w:rPr>
              <w:t xml:space="preserve"> </w:t>
            </w:r>
          </w:p>
        </w:tc>
        <w:tc>
          <w:tcPr>
            <w:tcW w:w="5309" w:type="dxa"/>
          </w:tcPr>
          <w:p w:rsidR="00FC43AA" w:rsidRPr="00EE611B" w:rsidRDefault="00FC43AA" w:rsidP="00EE611B">
            <w:pPr>
              <w:spacing w:after="0"/>
              <w:jc w:val="center"/>
              <w:rPr>
                <w:szCs w:val="28"/>
              </w:rPr>
            </w:pPr>
            <w:r w:rsidRPr="00EE611B">
              <w:rPr>
                <w:noProof/>
                <w:szCs w:val="28"/>
                <w:lang w:eastAsia="uk-UA"/>
              </w:rPr>
              <w:drawing>
                <wp:anchor distT="0" distB="0" distL="114300" distR="114300" simplePos="0" relativeHeight="252062720" behindDoc="0" locked="0" layoutInCell="1" allowOverlap="1" wp14:anchorId="4203C95B" wp14:editId="26508113">
                  <wp:simplePos x="0" y="0"/>
                  <wp:positionH relativeFrom="column">
                    <wp:posOffset>440055</wp:posOffset>
                  </wp:positionH>
                  <wp:positionV relativeFrom="paragraph">
                    <wp:posOffset>0</wp:posOffset>
                  </wp:positionV>
                  <wp:extent cx="2972518" cy="2304000"/>
                  <wp:effectExtent l="0" t="0" r="0" b="1270"/>
                  <wp:wrapTopAndBottom/>
                  <wp:docPr id="76" name="Рисунок 76" descr="D:\НавчаННЯ\На сьогодні\Експерименти з склом_1\LED 6,5w\пва1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D:\НавчаННЯ\На сьогодні\Експерименти з склом_1\LED 6,5w\пва1_1.jpg"/>
                          <pic:cNvPicPr>
                            <a:picLocks noChangeAspect="1" noChangeArrowheads="1"/>
                          </pic:cNvPicPr>
                        </pic:nvPicPr>
                        <pic:blipFill rotWithShape="1">
                          <a:blip r:embed="rId56" cstate="print">
                            <a:extLst>
                              <a:ext uri="{28A0092B-C50C-407E-A947-70E740481C1C}">
                                <a14:useLocalDpi xmlns:a14="http://schemas.microsoft.com/office/drawing/2010/main" val="0"/>
                              </a:ext>
                            </a:extLst>
                          </a:blip>
                          <a:srcRect l="19284" t="1025" r="12120"/>
                          <a:stretch/>
                        </pic:blipFill>
                        <pic:spPr bwMode="auto">
                          <a:xfrm>
                            <a:off x="0" y="0"/>
                            <a:ext cx="2972518" cy="2304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E611B">
              <w:rPr>
                <w:noProof/>
                <w:szCs w:val="28"/>
                <w:lang w:eastAsia="uk-UA"/>
              </w:rPr>
              <w:t xml:space="preserve">Рис. 3.18 – </w:t>
            </w:r>
            <w:r w:rsidRPr="00EE611B">
              <w:rPr>
                <w:szCs w:val="28"/>
              </w:rPr>
              <w:t xml:space="preserve">Щільність покриття клею в програмі </w:t>
            </w:r>
            <w:proofErr w:type="spellStart"/>
            <w:r w:rsidRPr="00EE611B">
              <w:rPr>
                <w:szCs w:val="28"/>
                <w:lang w:val="en-US"/>
              </w:rPr>
              <w:t>Gwyddion</w:t>
            </w:r>
            <w:proofErr w:type="spellEnd"/>
            <w:r w:rsidRPr="00EE611B">
              <w:rPr>
                <w:szCs w:val="28"/>
              </w:rPr>
              <w:t>, скло 1, клей ПВА</w:t>
            </w:r>
            <w:r w:rsidRPr="00EE611B">
              <w:rPr>
                <w:noProof/>
                <w:szCs w:val="28"/>
                <w:lang w:eastAsia="uk-UA"/>
              </w:rPr>
              <w:t xml:space="preserve"> </w:t>
            </w:r>
          </w:p>
        </w:tc>
      </w:tr>
      <w:tr w:rsidR="00FC43AA" w:rsidRPr="00EE611B" w:rsidTr="003446C3">
        <w:trPr>
          <w:trHeight w:val="3806"/>
          <w:jc w:val="center"/>
        </w:trPr>
        <w:tc>
          <w:tcPr>
            <w:tcW w:w="4330" w:type="dxa"/>
          </w:tcPr>
          <w:p w:rsidR="00E63083" w:rsidRPr="00EE611B" w:rsidRDefault="00E63083" w:rsidP="00EE611B">
            <w:pPr>
              <w:spacing w:after="0"/>
              <w:jc w:val="center"/>
              <w:rPr>
                <w:szCs w:val="28"/>
              </w:rPr>
            </w:pPr>
            <w:r w:rsidRPr="00EE611B">
              <w:rPr>
                <w:noProof/>
                <w:szCs w:val="28"/>
                <w:lang w:eastAsia="uk-UA"/>
              </w:rPr>
              <w:drawing>
                <wp:anchor distT="0" distB="0" distL="114300" distR="114300" simplePos="0" relativeHeight="252063744" behindDoc="0" locked="0" layoutInCell="1" allowOverlap="1" wp14:anchorId="797487A5" wp14:editId="0684CBAB">
                  <wp:simplePos x="0" y="0"/>
                  <wp:positionH relativeFrom="column">
                    <wp:posOffset>-20955</wp:posOffset>
                  </wp:positionH>
                  <wp:positionV relativeFrom="paragraph">
                    <wp:posOffset>362058</wp:posOffset>
                  </wp:positionV>
                  <wp:extent cx="2592568" cy="1944000"/>
                  <wp:effectExtent l="0" t="0" r="0" b="0"/>
                  <wp:wrapTopAndBottom/>
                  <wp:docPr id="78" name="Рисунок 78" descr="D:\НавчаННЯ\На сьогодні\Експерименти з склом_1\LED 6,5w\пва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D:\НавчаННЯ\На сьогодні\Експерименти з склом_1\LED 6,5w\пва2.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592568" cy="1944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C43AA" w:rsidRPr="00EE611B" w:rsidRDefault="00FC43AA" w:rsidP="00EE611B">
            <w:pPr>
              <w:spacing w:after="0"/>
              <w:jc w:val="center"/>
              <w:rPr>
                <w:szCs w:val="28"/>
              </w:rPr>
            </w:pPr>
            <w:r w:rsidRPr="00EE611B">
              <w:rPr>
                <w:szCs w:val="28"/>
              </w:rPr>
              <w:t>Рис. 3.19 – Скло 2, клей ПВА</w:t>
            </w:r>
            <w:r w:rsidRPr="00EE611B">
              <w:rPr>
                <w:noProof/>
                <w:szCs w:val="28"/>
                <w:lang w:eastAsia="uk-UA"/>
              </w:rPr>
              <w:t xml:space="preserve"> </w:t>
            </w:r>
          </w:p>
        </w:tc>
        <w:tc>
          <w:tcPr>
            <w:tcW w:w="5309" w:type="dxa"/>
          </w:tcPr>
          <w:p w:rsidR="00FC43AA" w:rsidRPr="00EE611B" w:rsidRDefault="006862A2" w:rsidP="00EE611B">
            <w:pPr>
              <w:spacing w:after="0"/>
              <w:jc w:val="center"/>
              <w:rPr>
                <w:noProof/>
                <w:szCs w:val="28"/>
                <w:lang w:eastAsia="uk-UA"/>
              </w:rPr>
            </w:pPr>
            <w:r w:rsidRPr="00EE611B">
              <w:rPr>
                <w:noProof/>
                <w:szCs w:val="28"/>
                <w:lang w:eastAsia="uk-UA"/>
              </w:rPr>
              <w:drawing>
                <wp:anchor distT="0" distB="0" distL="114300" distR="114300" simplePos="0" relativeHeight="252064768" behindDoc="0" locked="0" layoutInCell="1" allowOverlap="1" wp14:anchorId="2F860303" wp14:editId="432E6427">
                  <wp:simplePos x="0" y="0"/>
                  <wp:positionH relativeFrom="column">
                    <wp:posOffset>246380</wp:posOffset>
                  </wp:positionH>
                  <wp:positionV relativeFrom="paragraph">
                    <wp:posOffset>0</wp:posOffset>
                  </wp:positionV>
                  <wp:extent cx="3166523" cy="2304000"/>
                  <wp:effectExtent l="0" t="0" r="0" b="1270"/>
                  <wp:wrapTopAndBottom/>
                  <wp:docPr id="80" name="Рисунок 80" descr="D:\НавчаННЯ\На сьогодні\Експерименти з склом_1\LED 6,5w\пва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D:\НавчаННЯ\На сьогодні\Експерименти з склом_1\LED 6,5w\пва2_2.jpg"/>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l="17357" r="8799"/>
                          <a:stretch/>
                        </pic:blipFill>
                        <pic:spPr bwMode="auto">
                          <a:xfrm>
                            <a:off x="0" y="0"/>
                            <a:ext cx="3166523" cy="2304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C43AA" w:rsidRPr="00EE611B">
              <w:rPr>
                <w:noProof/>
                <w:szCs w:val="28"/>
                <w:lang w:eastAsia="uk-UA"/>
              </w:rPr>
              <w:t xml:space="preserve">Рис. 3.20 – </w:t>
            </w:r>
            <w:r w:rsidR="00FC43AA" w:rsidRPr="00EE611B">
              <w:rPr>
                <w:szCs w:val="28"/>
              </w:rPr>
              <w:t xml:space="preserve">Щільність покриття клею в програмі </w:t>
            </w:r>
            <w:proofErr w:type="spellStart"/>
            <w:r w:rsidR="00FC43AA" w:rsidRPr="00EE611B">
              <w:rPr>
                <w:szCs w:val="28"/>
                <w:lang w:val="en-US"/>
              </w:rPr>
              <w:t>Gwyddion</w:t>
            </w:r>
            <w:proofErr w:type="spellEnd"/>
            <w:r w:rsidR="00FC43AA" w:rsidRPr="00EE611B">
              <w:rPr>
                <w:szCs w:val="28"/>
              </w:rPr>
              <w:t>, скло 2, клей ПВА</w:t>
            </w:r>
            <w:r w:rsidR="00FC43AA" w:rsidRPr="00EE611B">
              <w:rPr>
                <w:noProof/>
                <w:szCs w:val="28"/>
                <w:lang w:eastAsia="uk-UA"/>
              </w:rPr>
              <w:t xml:space="preserve"> </w:t>
            </w:r>
          </w:p>
        </w:tc>
      </w:tr>
      <w:tr w:rsidR="00FC43AA" w:rsidRPr="00EE611B" w:rsidTr="003446C3">
        <w:trPr>
          <w:trHeight w:val="3806"/>
          <w:jc w:val="center"/>
        </w:trPr>
        <w:tc>
          <w:tcPr>
            <w:tcW w:w="4330" w:type="dxa"/>
          </w:tcPr>
          <w:p w:rsidR="00E63083" w:rsidRPr="00EE611B" w:rsidRDefault="00E63083" w:rsidP="00EE611B">
            <w:pPr>
              <w:spacing w:after="0"/>
              <w:jc w:val="center"/>
              <w:rPr>
                <w:szCs w:val="28"/>
              </w:rPr>
            </w:pPr>
          </w:p>
          <w:p w:rsidR="00FC43AA" w:rsidRPr="00EE611B" w:rsidRDefault="00FC43AA" w:rsidP="00EE611B">
            <w:pPr>
              <w:spacing w:after="0"/>
              <w:jc w:val="center"/>
              <w:rPr>
                <w:szCs w:val="28"/>
              </w:rPr>
            </w:pPr>
            <w:r w:rsidRPr="00EE611B">
              <w:rPr>
                <w:szCs w:val="28"/>
              </w:rPr>
              <w:t>Рис. 3.21 – Скло 1, клей Момент</w:t>
            </w:r>
            <w:r w:rsidRPr="00EE611B">
              <w:rPr>
                <w:noProof/>
                <w:szCs w:val="28"/>
                <w:lang w:eastAsia="uk-UA"/>
              </w:rPr>
              <w:t xml:space="preserve"> </w:t>
            </w:r>
            <w:r w:rsidRPr="00EE611B">
              <w:rPr>
                <w:noProof/>
                <w:szCs w:val="28"/>
                <w:lang w:eastAsia="uk-UA"/>
              </w:rPr>
              <w:drawing>
                <wp:anchor distT="0" distB="0" distL="114300" distR="114300" simplePos="0" relativeHeight="252065792" behindDoc="0" locked="0" layoutInCell="1" allowOverlap="1" wp14:anchorId="65C512BE" wp14:editId="546CF669">
                  <wp:simplePos x="0" y="0"/>
                  <wp:positionH relativeFrom="column">
                    <wp:posOffset>-68580</wp:posOffset>
                  </wp:positionH>
                  <wp:positionV relativeFrom="paragraph">
                    <wp:posOffset>85090</wp:posOffset>
                  </wp:positionV>
                  <wp:extent cx="2592568" cy="1944000"/>
                  <wp:effectExtent l="0" t="0" r="0" b="0"/>
                  <wp:wrapTopAndBottom/>
                  <wp:docPr id="82" name="Рисунок 82" descr="D:\НавчаННЯ\На сьогодні\Експерименти з склом_1\LED 6,5w\суперклей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D:\НавчаННЯ\На сьогодні\Експерименти з склом_1\LED 6,5w\суперклей1.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592568" cy="19440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09" w:type="dxa"/>
          </w:tcPr>
          <w:p w:rsidR="00FC43AA" w:rsidRPr="00EE611B" w:rsidRDefault="00E63083" w:rsidP="00EE611B">
            <w:pPr>
              <w:spacing w:after="0"/>
              <w:jc w:val="center"/>
              <w:rPr>
                <w:noProof/>
                <w:szCs w:val="28"/>
                <w:lang w:eastAsia="uk-UA"/>
              </w:rPr>
            </w:pPr>
            <w:r w:rsidRPr="00EE611B">
              <w:rPr>
                <w:noProof/>
                <w:szCs w:val="28"/>
                <w:lang w:eastAsia="uk-UA"/>
              </w:rPr>
              <w:drawing>
                <wp:anchor distT="0" distB="0" distL="114300" distR="114300" simplePos="0" relativeHeight="252066816" behindDoc="0" locked="0" layoutInCell="1" allowOverlap="1" wp14:anchorId="73360FDB" wp14:editId="7C0B2C1B">
                  <wp:simplePos x="0" y="0"/>
                  <wp:positionH relativeFrom="column">
                    <wp:posOffset>153035</wp:posOffset>
                  </wp:positionH>
                  <wp:positionV relativeFrom="paragraph">
                    <wp:posOffset>0</wp:posOffset>
                  </wp:positionV>
                  <wp:extent cx="3237415" cy="2304000"/>
                  <wp:effectExtent l="0" t="0" r="1270" b="1270"/>
                  <wp:wrapTopAndBottom/>
                  <wp:docPr id="85" name="Рисунок 85" descr="D:\НавчаННЯ\На сьогодні\Експерименти з склом_1\LED 6,5w\суперклей1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D:\НавчаННЯ\На сьогодні\Експерименти з склом_1\LED 6,5w\суперклей1_1.jpg"/>
                          <pic:cNvPicPr>
                            <a:picLocks noChangeAspect="1" noChangeArrowheads="1"/>
                          </pic:cNvPicPr>
                        </pic:nvPicPr>
                        <pic:blipFill rotWithShape="1">
                          <a:blip r:embed="rId60" cstate="print">
                            <a:extLst>
                              <a:ext uri="{28A0092B-C50C-407E-A947-70E740481C1C}">
                                <a14:useLocalDpi xmlns:a14="http://schemas.microsoft.com/office/drawing/2010/main" val="0"/>
                              </a:ext>
                            </a:extLst>
                          </a:blip>
                          <a:srcRect l="17081" r="7431"/>
                          <a:stretch/>
                        </pic:blipFill>
                        <pic:spPr bwMode="auto">
                          <a:xfrm>
                            <a:off x="0" y="0"/>
                            <a:ext cx="3237415" cy="2304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C43AA" w:rsidRPr="00EE611B">
              <w:rPr>
                <w:noProof/>
                <w:szCs w:val="28"/>
                <w:lang w:eastAsia="uk-UA"/>
              </w:rPr>
              <w:t xml:space="preserve">Рис. 3.22 – </w:t>
            </w:r>
            <w:r w:rsidR="00FC43AA" w:rsidRPr="00EE611B">
              <w:rPr>
                <w:szCs w:val="28"/>
              </w:rPr>
              <w:t xml:space="preserve">Щільність покриття клею в програмі </w:t>
            </w:r>
            <w:proofErr w:type="spellStart"/>
            <w:r w:rsidR="00FC43AA" w:rsidRPr="00EE611B">
              <w:rPr>
                <w:szCs w:val="28"/>
                <w:lang w:val="en-US"/>
              </w:rPr>
              <w:t>Gwyddion</w:t>
            </w:r>
            <w:proofErr w:type="spellEnd"/>
            <w:r w:rsidR="00FC43AA" w:rsidRPr="00EE611B">
              <w:rPr>
                <w:szCs w:val="28"/>
              </w:rPr>
              <w:t>, скло 1, клей Момент</w:t>
            </w:r>
            <w:r w:rsidR="00FC43AA" w:rsidRPr="00EE611B">
              <w:rPr>
                <w:noProof/>
                <w:szCs w:val="28"/>
                <w:lang w:eastAsia="uk-UA"/>
              </w:rPr>
              <w:t xml:space="preserve"> </w:t>
            </w:r>
          </w:p>
        </w:tc>
      </w:tr>
      <w:tr w:rsidR="00FC43AA" w:rsidRPr="00EE611B" w:rsidTr="003446C3">
        <w:trPr>
          <w:trHeight w:val="3806"/>
          <w:jc w:val="center"/>
        </w:trPr>
        <w:tc>
          <w:tcPr>
            <w:tcW w:w="4330" w:type="dxa"/>
          </w:tcPr>
          <w:p w:rsidR="00E63083" w:rsidRPr="00EE611B" w:rsidRDefault="00E63083" w:rsidP="00EE611B">
            <w:pPr>
              <w:spacing w:after="0"/>
              <w:jc w:val="center"/>
              <w:rPr>
                <w:szCs w:val="28"/>
              </w:rPr>
            </w:pPr>
          </w:p>
          <w:p w:rsidR="00FC43AA" w:rsidRPr="00EE611B" w:rsidRDefault="00FC43AA" w:rsidP="00EE611B">
            <w:pPr>
              <w:spacing w:after="0"/>
              <w:jc w:val="center"/>
              <w:rPr>
                <w:szCs w:val="28"/>
              </w:rPr>
            </w:pPr>
            <w:r w:rsidRPr="00EE611B">
              <w:rPr>
                <w:szCs w:val="28"/>
              </w:rPr>
              <w:t>Рис. 3.23 – Скло 2, клей Момент</w:t>
            </w:r>
            <w:r w:rsidRPr="00EE611B">
              <w:rPr>
                <w:noProof/>
                <w:szCs w:val="28"/>
                <w:lang w:eastAsia="uk-UA"/>
              </w:rPr>
              <w:t xml:space="preserve"> </w:t>
            </w:r>
            <w:r w:rsidRPr="00EE611B">
              <w:rPr>
                <w:noProof/>
                <w:szCs w:val="28"/>
                <w:lang w:eastAsia="uk-UA"/>
              </w:rPr>
              <w:drawing>
                <wp:anchor distT="0" distB="0" distL="114300" distR="114300" simplePos="0" relativeHeight="252067840" behindDoc="0" locked="0" layoutInCell="1" allowOverlap="1" wp14:anchorId="53A80935" wp14:editId="70762AC4">
                  <wp:simplePos x="0" y="0"/>
                  <wp:positionH relativeFrom="column">
                    <wp:posOffset>-68580</wp:posOffset>
                  </wp:positionH>
                  <wp:positionV relativeFrom="paragraph">
                    <wp:posOffset>85090</wp:posOffset>
                  </wp:positionV>
                  <wp:extent cx="2592568" cy="1944000"/>
                  <wp:effectExtent l="0" t="0" r="0" b="0"/>
                  <wp:wrapTopAndBottom/>
                  <wp:docPr id="87" name="Рисунок 87" descr="D:\НавчаННЯ\На сьогодні\Експерименти з склом_1\LED 6,5w\суперклей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D:\НавчаННЯ\На сьогодні\Експерименти з склом_1\LED 6,5w\суперклей2.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592568" cy="19440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09" w:type="dxa"/>
          </w:tcPr>
          <w:p w:rsidR="00FC43AA" w:rsidRPr="00EE611B" w:rsidRDefault="00FC43AA" w:rsidP="00EE611B">
            <w:pPr>
              <w:spacing w:after="0"/>
              <w:jc w:val="center"/>
              <w:rPr>
                <w:noProof/>
                <w:szCs w:val="28"/>
                <w:lang w:eastAsia="uk-UA"/>
              </w:rPr>
            </w:pPr>
            <w:r w:rsidRPr="00EE611B">
              <w:rPr>
                <w:noProof/>
                <w:szCs w:val="28"/>
                <w:lang w:eastAsia="uk-UA"/>
              </w:rPr>
              <w:drawing>
                <wp:anchor distT="0" distB="0" distL="114300" distR="114300" simplePos="0" relativeHeight="252068864" behindDoc="0" locked="0" layoutInCell="1" allowOverlap="1" wp14:anchorId="00538C5B" wp14:editId="203C28F2">
                  <wp:simplePos x="0" y="0"/>
                  <wp:positionH relativeFrom="column">
                    <wp:posOffset>0</wp:posOffset>
                  </wp:positionH>
                  <wp:positionV relativeFrom="paragraph">
                    <wp:posOffset>0</wp:posOffset>
                  </wp:positionV>
                  <wp:extent cx="3391793" cy="2304000"/>
                  <wp:effectExtent l="0" t="0" r="0" b="1270"/>
                  <wp:wrapTopAndBottom/>
                  <wp:docPr id="89" name="Рисунок 89" descr="D:\НавчаННЯ\На сьогодні\Експерименти з склом_1\LED 6,5w\суперклей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D:\НавчаННЯ\На сьогодні\Експерименти з склом_1\LED 6,5w\суперклей2_2.jpg"/>
                          <pic:cNvPicPr>
                            <a:picLocks noChangeAspect="1" noChangeArrowheads="1"/>
                          </pic:cNvPicPr>
                        </pic:nvPicPr>
                        <pic:blipFill rotWithShape="1">
                          <a:blip r:embed="rId62" cstate="print">
                            <a:extLst>
                              <a:ext uri="{28A0092B-C50C-407E-A947-70E740481C1C}">
                                <a14:useLocalDpi xmlns:a14="http://schemas.microsoft.com/office/drawing/2010/main" val="0"/>
                              </a:ext>
                            </a:extLst>
                          </a:blip>
                          <a:srcRect l="20110" t="7692" r="12947" b="7658"/>
                          <a:stretch/>
                        </pic:blipFill>
                        <pic:spPr bwMode="auto">
                          <a:xfrm>
                            <a:off x="0" y="0"/>
                            <a:ext cx="3391793" cy="2304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E611B">
              <w:rPr>
                <w:noProof/>
                <w:szCs w:val="28"/>
                <w:lang w:eastAsia="uk-UA"/>
              </w:rPr>
              <w:t xml:space="preserve">Рис. 3.24 – </w:t>
            </w:r>
            <w:r w:rsidRPr="00EE611B">
              <w:rPr>
                <w:szCs w:val="28"/>
              </w:rPr>
              <w:t xml:space="preserve">Щільність покриття клею в програмі </w:t>
            </w:r>
            <w:proofErr w:type="spellStart"/>
            <w:r w:rsidRPr="00EE611B">
              <w:rPr>
                <w:szCs w:val="28"/>
                <w:lang w:val="en-US"/>
              </w:rPr>
              <w:t>Gwyddion</w:t>
            </w:r>
            <w:proofErr w:type="spellEnd"/>
            <w:r w:rsidRPr="00EE611B">
              <w:rPr>
                <w:szCs w:val="28"/>
              </w:rPr>
              <w:t>, скло 2, клей Момент</w:t>
            </w:r>
            <w:r w:rsidRPr="00EE611B">
              <w:rPr>
                <w:noProof/>
                <w:szCs w:val="28"/>
                <w:lang w:eastAsia="uk-UA"/>
              </w:rPr>
              <w:t xml:space="preserve"> </w:t>
            </w:r>
          </w:p>
        </w:tc>
      </w:tr>
      <w:tr w:rsidR="00FC43AA" w:rsidRPr="00EE611B" w:rsidTr="003446C3">
        <w:trPr>
          <w:trHeight w:val="3806"/>
          <w:jc w:val="center"/>
        </w:trPr>
        <w:tc>
          <w:tcPr>
            <w:tcW w:w="4330" w:type="dxa"/>
          </w:tcPr>
          <w:p w:rsidR="00E63083" w:rsidRPr="00EE611B" w:rsidRDefault="00E63083" w:rsidP="00EE611B">
            <w:pPr>
              <w:spacing w:after="0"/>
              <w:jc w:val="center"/>
              <w:rPr>
                <w:szCs w:val="28"/>
              </w:rPr>
            </w:pPr>
          </w:p>
          <w:p w:rsidR="00FC43AA" w:rsidRPr="00EE611B" w:rsidRDefault="00FC43AA" w:rsidP="00EE611B">
            <w:pPr>
              <w:spacing w:after="0"/>
              <w:jc w:val="center"/>
              <w:rPr>
                <w:szCs w:val="28"/>
              </w:rPr>
            </w:pPr>
            <w:r w:rsidRPr="00EE611B">
              <w:rPr>
                <w:szCs w:val="28"/>
              </w:rPr>
              <w:t>Рис. 3.25 – Скло 1, клей Епоксидний</w:t>
            </w:r>
            <w:r w:rsidRPr="00EE611B">
              <w:rPr>
                <w:noProof/>
                <w:szCs w:val="28"/>
                <w:lang w:eastAsia="uk-UA"/>
              </w:rPr>
              <w:t xml:space="preserve"> </w:t>
            </w:r>
            <w:r w:rsidRPr="00EE611B">
              <w:rPr>
                <w:noProof/>
                <w:szCs w:val="28"/>
                <w:lang w:eastAsia="uk-UA"/>
              </w:rPr>
              <w:drawing>
                <wp:anchor distT="0" distB="0" distL="114300" distR="114300" simplePos="0" relativeHeight="252069888" behindDoc="0" locked="0" layoutInCell="1" allowOverlap="1" wp14:anchorId="3EFB93FF" wp14:editId="54697BD2">
                  <wp:simplePos x="0" y="0"/>
                  <wp:positionH relativeFrom="column">
                    <wp:posOffset>-68580</wp:posOffset>
                  </wp:positionH>
                  <wp:positionV relativeFrom="paragraph">
                    <wp:posOffset>55245</wp:posOffset>
                  </wp:positionV>
                  <wp:extent cx="2592568" cy="1944000"/>
                  <wp:effectExtent l="0" t="0" r="0" b="0"/>
                  <wp:wrapTopAndBottom/>
                  <wp:docPr id="91" name="Рисунок 91" descr="D:\НавчаННЯ\На сьогодні\Експерименти з склом_1\LED 6,5w\епоксид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D:\НавчаННЯ\На сьогодні\Експерименти з склом_1\LED 6,5w\епоксид1.jp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592568" cy="19440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09" w:type="dxa"/>
          </w:tcPr>
          <w:p w:rsidR="00FC43AA" w:rsidRPr="00EE611B" w:rsidRDefault="00FC43AA" w:rsidP="00EE611B">
            <w:pPr>
              <w:spacing w:after="0"/>
              <w:jc w:val="center"/>
              <w:rPr>
                <w:noProof/>
                <w:szCs w:val="28"/>
                <w:lang w:eastAsia="uk-UA"/>
              </w:rPr>
            </w:pPr>
            <w:r w:rsidRPr="00EE611B">
              <w:rPr>
                <w:noProof/>
                <w:szCs w:val="28"/>
                <w:lang w:eastAsia="uk-UA"/>
              </w:rPr>
              <w:drawing>
                <wp:anchor distT="0" distB="0" distL="114300" distR="114300" simplePos="0" relativeHeight="252070912" behindDoc="0" locked="0" layoutInCell="1" allowOverlap="1" wp14:anchorId="6DC00D7D" wp14:editId="7BD26B51">
                  <wp:simplePos x="0" y="0"/>
                  <wp:positionH relativeFrom="column">
                    <wp:posOffset>-59055</wp:posOffset>
                  </wp:positionH>
                  <wp:positionV relativeFrom="paragraph">
                    <wp:posOffset>0</wp:posOffset>
                  </wp:positionV>
                  <wp:extent cx="3462817" cy="2304000"/>
                  <wp:effectExtent l="0" t="0" r="4445" b="1270"/>
                  <wp:wrapTopAndBottom/>
                  <wp:docPr id="93" name="Рисунок 93" descr="D:\НавчаННЯ\На сьогодні\Експерименти з склом_1\LED 6,5w\епоксид1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D:\НавчаННЯ\На сьогодні\Експерименти з склом_1\LED 6,5w\епоксид1_1.jpg"/>
                          <pic:cNvPicPr>
                            <a:picLocks noChangeAspect="1" noChangeArrowheads="1"/>
                          </pic:cNvPicPr>
                        </pic:nvPicPr>
                        <pic:blipFill rotWithShape="1">
                          <a:blip r:embed="rId64" cstate="print">
                            <a:extLst>
                              <a:ext uri="{28A0092B-C50C-407E-A947-70E740481C1C}">
                                <a14:useLocalDpi xmlns:a14="http://schemas.microsoft.com/office/drawing/2010/main" val="0"/>
                              </a:ext>
                            </a:extLst>
                          </a:blip>
                          <a:srcRect l="19835" t="8718" r="10193" b="4615"/>
                          <a:stretch/>
                        </pic:blipFill>
                        <pic:spPr bwMode="auto">
                          <a:xfrm>
                            <a:off x="0" y="0"/>
                            <a:ext cx="3462817" cy="2304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E611B">
              <w:rPr>
                <w:noProof/>
                <w:szCs w:val="28"/>
                <w:lang w:eastAsia="uk-UA"/>
              </w:rPr>
              <w:t xml:space="preserve">Рис. 3.26 – </w:t>
            </w:r>
            <w:r w:rsidRPr="00EE611B">
              <w:rPr>
                <w:szCs w:val="28"/>
              </w:rPr>
              <w:t xml:space="preserve">Щільність покриття клею в програмі </w:t>
            </w:r>
            <w:proofErr w:type="spellStart"/>
            <w:r w:rsidRPr="00EE611B">
              <w:rPr>
                <w:szCs w:val="28"/>
                <w:lang w:val="en-US"/>
              </w:rPr>
              <w:t>Gwyddion</w:t>
            </w:r>
            <w:proofErr w:type="spellEnd"/>
            <w:r w:rsidRPr="00EE611B">
              <w:rPr>
                <w:szCs w:val="28"/>
              </w:rPr>
              <w:t>, скло 1, клей Епокс</w:t>
            </w:r>
            <w:r w:rsidR="00E63083" w:rsidRPr="00EE611B">
              <w:rPr>
                <w:szCs w:val="28"/>
              </w:rPr>
              <w:t>и</w:t>
            </w:r>
            <w:r w:rsidRPr="00EE611B">
              <w:rPr>
                <w:szCs w:val="28"/>
              </w:rPr>
              <w:t>дний</w:t>
            </w:r>
            <w:r w:rsidRPr="00EE611B">
              <w:rPr>
                <w:noProof/>
                <w:szCs w:val="28"/>
                <w:lang w:eastAsia="uk-UA"/>
              </w:rPr>
              <w:t xml:space="preserve"> </w:t>
            </w:r>
          </w:p>
        </w:tc>
      </w:tr>
      <w:tr w:rsidR="00FC43AA" w:rsidRPr="00EE611B" w:rsidTr="003446C3">
        <w:trPr>
          <w:trHeight w:val="3806"/>
          <w:jc w:val="center"/>
        </w:trPr>
        <w:tc>
          <w:tcPr>
            <w:tcW w:w="4330" w:type="dxa"/>
          </w:tcPr>
          <w:p w:rsidR="00E63083" w:rsidRPr="00EE611B" w:rsidRDefault="00E63083" w:rsidP="00EE611B">
            <w:pPr>
              <w:spacing w:after="0"/>
              <w:jc w:val="center"/>
              <w:rPr>
                <w:szCs w:val="28"/>
              </w:rPr>
            </w:pPr>
            <w:r w:rsidRPr="00EE611B">
              <w:rPr>
                <w:noProof/>
                <w:szCs w:val="28"/>
                <w:lang w:eastAsia="uk-UA"/>
              </w:rPr>
              <w:lastRenderedPageBreak/>
              <w:drawing>
                <wp:anchor distT="0" distB="0" distL="114300" distR="114300" simplePos="0" relativeHeight="252071936" behindDoc="0" locked="0" layoutInCell="1" allowOverlap="1" wp14:anchorId="526C0CD1" wp14:editId="16349AA6">
                  <wp:simplePos x="0" y="0"/>
                  <wp:positionH relativeFrom="column">
                    <wp:posOffset>-59055</wp:posOffset>
                  </wp:positionH>
                  <wp:positionV relativeFrom="paragraph">
                    <wp:posOffset>402590</wp:posOffset>
                  </wp:positionV>
                  <wp:extent cx="2591435" cy="1943735"/>
                  <wp:effectExtent l="0" t="0" r="0" b="0"/>
                  <wp:wrapTopAndBottom/>
                  <wp:docPr id="95" name="Рисунок 95" descr="D:\НавчаННЯ\На сьогодні\Експерименти з склом_1\LED 6,5w\епоксид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D:\НавчаННЯ\На сьогодні\Експерименти з склом_1\LED 6,5w\епоксид2.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591435" cy="19437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C43AA" w:rsidRPr="00EE611B" w:rsidRDefault="00FC43AA" w:rsidP="00EE611B">
            <w:pPr>
              <w:spacing w:after="0"/>
              <w:jc w:val="center"/>
              <w:rPr>
                <w:szCs w:val="28"/>
              </w:rPr>
            </w:pPr>
            <w:r w:rsidRPr="00EE611B">
              <w:rPr>
                <w:szCs w:val="28"/>
              </w:rPr>
              <w:t>Рис. 3.27 – Скло 2, клей Епоксидний</w:t>
            </w:r>
            <w:r w:rsidRPr="00EE611B">
              <w:rPr>
                <w:noProof/>
                <w:szCs w:val="28"/>
                <w:lang w:eastAsia="uk-UA"/>
              </w:rPr>
              <w:t xml:space="preserve"> </w:t>
            </w:r>
          </w:p>
        </w:tc>
        <w:tc>
          <w:tcPr>
            <w:tcW w:w="5309" w:type="dxa"/>
          </w:tcPr>
          <w:p w:rsidR="00FC43AA" w:rsidRPr="00EE611B" w:rsidRDefault="00E63083" w:rsidP="00EE611B">
            <w:pPr>
              <w:spacing w:after="0"/>
              <w:jc w:val="center"/>
              <w:rPr>
                <w:noProof/>
                <w:szCs w:val="28"/>
                <w:lang w:eastAsia="uk-UA"/>
              </w:rPr>
            </w:pPr>
            <w:r w:rsidRPr="00EE611B">
              <w:rPr>
                <w:noProof/>
                <w:szCs w:val="28"/>
                <w:lang w:eastAsia="uk-UA"/>
              </w:rPr>
              <w:drawing>
                <wp:anchor distT="0" distB="0" distL="114300" distR="114300" simplePos="0" relativeHeight="252072960" behindDoc="0" locked="0" layoutInCell="1" allowOverlap="1" wp14:anchorId="7B1D9B48" wp14:editId="39DB1636">
                  <wp:simplePos x="0" y="0"/>
                  <wp:positionH relativeFrom="column">
                    <wp:posOffset>38735</wp:posOffset>
                  </wp:positionH>
                  <wp:positionV relativeFrom="paragraph">
                    <wp:posOffset>0</wp:posOffset>
                  </wp:positionV>
                  <wp:extent cx="3352510" cy="2340000"/>
                  <wp:effectExtent l="0" t="0" r="635" b="3175"/>
                  <wp:wrapTopAndBottom/>
                  <wp:docPr id="97" name="Рисунок 97" descr="D:\НавчаННЯ\На сьогодні\Експерименти з склом_1\LED 6,5w\епоксид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D:\НавчаННЯ\На сьогодні\Експерименти з склом_1\LED 6,5w\епоксид2_2.jpg"/>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l="20936" t="14871" r="19835" b="8171"/>
                          <a:stretch/>
                        </pic:blipFill>
                        <pic:spPr bwMode="auto">
                          <a:xfrm>
                            <a:off x="0" y="0"/>
                            <a:ext cx="3352510" cy="2340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C43AA" w:rsidRPr="00EE611B">
              <w:rPr>
                <w:noProof/>
                <w:szCs w:val="28"/>
                <w:lang w:eastAsia="uk-UA"/>
              </w:rPr>
              <w:t xml:space="preserve">Рис. 3.28 – </w:t>
            </w:r>
            <w:r w:rsidR="00FC43AA" w:rsidRPr="00EE611B">
              <w:rPr>
                <w:szCs w:val="28"/>
              </w:rPr>
              <w:t xml:space="preserve">Щільність покриття клею в програмі </w:t>
            </w:r>
            <w:proofErr w:type="spellStart"/>
            <w:r w:rsidR="00FC43AA" w:rsidRPr="00EE611B">
              <w:rPr>
                <w:szCs w:val="28"/>
                <w:lang w:val="en-US"/>
              </w:rPr>
              <w:t>Gwyddion</w:t>
            </w:r>
            <w:proofErr w:type="spellEnd"/>
            <w:r w:rsidR="00FC43AA" w:rsidRPr="00EE611B">
              <w:rPr>
                <w:szCs w:val="28"/>
              </w:rPr>
              <w:t>, скло 2, клей Епокс</w:t>
            </w:r>
            <w:r w:rsidRPr="00EE611B">
              <w:rPr>
                <w:szCs w:val="28"/>
              </w:rPr>
              <w:t>и</w:t>
            </w:r>
            <w:r w:rsidR="00FC43AA" w:rsidRPr="00EE611B">
              <w:rPr>
                <w:szCs w:val="28"/>
              </w:rPr>
              <w:t>дний</w:t>
            </w:r>
            <w:r w:rsidR="00FC43AA" w:rsidRPr="00EE611B">
              <w:rPr>
                <w:noProof/>
                <w:szCs w:val="28"/>
                <w:lang w:eastAsia="uk-UA"/>
              </w:rPr>
              <w:t xml:space="preserve"> </w:t>
            </w:r>
          </w:p>
        </w:tc>
      </w:tr>
      <w:tr w:rsidR="00FC43AA" w:rsidRPr="00EE611B" w:rsidTr="003446C3">
        <w:trPr>
          <w:trHeight w:val="3806"/>
          <w:jc w:val="center"/>
        </w:trPr>
        <w:tc>
          <w:tcPr>
            <w:tcW w:w="4330" w:type="dxa"/>
          </w:tcPr>
          <w:p w:rsidR="00E63083" w:rsidRPr="00EE611B" w:rsidRDefault="00E63083" w:rsidP="00EE611B">
            <w:pPr>
              <w:spacing w:after="0"/>
              <w:jc w:val="center"/>
              <w:rPr>
                <w:szCs w:val="28"/>
              </w:rPr>
            </w:pPr>
          </w:p>
          <w:p w:rsidR="00FC43AA" w:rsidRPr="00EE611B" w:rsidRDefault="00FC43AA" w:rsidP="00EE611B">
            <w:pPr>
              <w:spacing w:after="0"/>
              <w:jc w:val="center"/>
              <w:rPr>
                <w:szCs w:val="28"/>
              </w:rPr>
            </w:pPr>
            <w:r w:rsidRPr="00EE611B">
              <w:rPr>
                <w:noProof/>
                <w:szCs w:val="28"/>
                <w:lang w:eastAsia="uk-UA"/>
              </w:rPr>
              <w:drawing>
                <wp:anchor distT="0" distB="0" distL="114300" distR="114300" simplePos="0" relativeHeight="252073984" behindDoc="0" locked="0" layoutInCell="1" allowOverlap="1" wp14:anchorId="24EFF59A" wp14:editId="24ADE293">
                  <wp:simplePos x="0" y="0"/>
                  <wp:positionH relativeFrom="column">
                    <wp:posOffset>-68580</wp:posOffset>
                  </wp:positionH>
                  <wp:positionV relativeFrom="paragraph">
                    <wp:posOffset>87630</wp:posOffset>
                  </wp:positionV>
                  <wp:extent cx="2592568" cy="1944000"/>
                  <wp:effectExtent l="0" t="0" r="0" b="0"/>
                  <wp:wrapTopAndBottom/>
                  <wp:docPr id="99" name="Рисунок 99" descr="D:\НавчаННЯ\На сьогодні\Експерименти з склом_1\LED 6,5w\сіліконпістолет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D:\НавчаННЯ\На сьогодні\Експерименти з склом_1\LED 6,5w\сіліконпістолет1.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592568" cy="1944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E611B">
              <w:rPr>
                <w:szCs w:val="28"/>
              </w:rPr>
              <w:t>Рис. 3.29 – Скло 1, клей Термопластичний</w:t>
            </w:r>
            <w:r w:rsidRPr="00EE611B">
              <w:rPr>
                <w:noProof/>
                <w:szCs w:val="28"/>
                <w:lang w:eastAsia="uk-UA"/>
              </w:rPr>
              <w:t xml:space="preserve"> </w:t>
            </w:r>
          </w:p>
        </w:tc>
        <w:tc>
          <w:tcPr>
            <w:tcW w:w="5309" w:type="dxa"/>
          </w:tcPr>
          <w:p w:rsidR="00FC43AA" w:rsidRPr="00EE611B" w:rsidRDefault="00FC43AA" w:rsidP="00EE611B">
            <w:pPr>
              <w:spacing w:after="0"/>
              <w:jc w:val="center"/>
              <w:rPr>
                <w:noProof/>
                <w:szCs w:val="28"/>
                <w:lang w:eastAsia="uk-UA"/>
              </w:rPr>
            </w:pPr>
            <w:r w:rsidRPr="00EE611B">
              <w:rPr>
                <w:noProof/>
                <w:szCs w:val="28"/>
                <w:lang w:eastAsia="uk-UA"/>
              </w:rPr>
              <w:drawing>
                <wp:anchor distT="0" distB="0" distL="114300" distR="114300" simplePos="0" relativeHeight="252075008" behindDoc="0" locked="0" layoutInCell="1" allowOverlap="1" wp14:anchorId="3DD9DBC6" wp14:editId="69D10183">
                  <wp:simplePos x="0" y="0"/>
                  <wp:positionH relativeFrom="column">
                    <wp:posOffset>133350</wp:posOffset>
                  </wp:positionH>
                  <wp:positionV relativeFrom="paragraph">
                    <wp:posOffset>0</wp:posOffset>
                  </wp:positionV>
                  <wp:extent cx="3258696" cy="2304000"/>
                  <wp:effectExtent l="0" t="0" r="0" b="1270"/>
                  <wp:wrapTopAndBottom/>
                  <wp:docPr id="101" name="Рисунок 101" descr="D:\НавчаННЯ\На сьогодні\Експерименти з склом_1\LED 6,5w\сіліконпістолет1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D:\НавчаННЯ\На сьогодні\Експерименти з склом_1\LED 6,5w\сіліконпістолет1_1.jpg"/>
                          <pic:cNvPicPr>
                            <a:picLocks noChangeAspect="1" noChangeArrowheads="1"/>
                          </pic:cNvPicPr>
                        </pic:nvPicPr>
                        <pic:blipFill rotWithShape="1">
                          <a:blip r:embed="rId68" cstate="print">
                            <a:extLst>
                              <a:ext uri="{28A0092B-C50C-407E-A947-70E740481C1C}">
                                <a14:useLocalDpi xmlns:a14="http://schemas.microsoft.com/office/drawing/2010/main" val="0"/>
                              </a:ext>
                            </a:extLst>
                          </a:blip>
                          <a:srcRect l="19284" t="4102" r="10193" b="3077"/>
                          <a:stretch/>
                        </pic:blipFill>
                        <pic:spPr bwMode="auto">
                          <a:xfrm>
                            <a:off x="0" y="0"/>
                            <a:ext cx="3258696" cy="2304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E611B">
              <w:rPr>
                <w:noProof/>
                <w:szCs w:val="28"/>
                <w:lang w:eastAsia="uk-UA"/>
              </w:rPr>
              <w:t xml:space="preserve">Рис. 3.30 – </w:t>
            </w:r>
            <w:r w:rsidRPr="00EE611B">
              <w:rPr>
                <w:szCs w:val="28"/>
              </w:rPr>
              <w:t xml:space="preserve">Щільність покриття клею в програмі </w:t>
            </w:r>
            <w:proofErr w:type="spellStart"/>
            <w:r w:rsidRPr="00EE611B">
              <w:rPr>
                <w:szCs w:val="28"/>
                <w:lang w:val="en-US"/>
              </w:rPr>
              <w:t>Gwyddion</w:t>
            </w:r>
            <w:proofErr w:type="spellEnd"/>
            <w:r w:rsidRPr="00EE611B">
              <w:rPr>
                <w:szCs w:val="28"/>
              </w:rPr>
              <w:t>, скло 1, клей Термопластичний</w:t>
            </w:r>
            <w:r w:rsidRPr="00EE611B">
              <w:rPr>
                <w:noProof/>
                <w:szCs w:val="28"/>
                <w:lang w:eastAsia="uk-UA"/>
              </w:rPr>
              <w:t xml:space="preserve"> </w:t>
            </w:r>
          </w:p>
        </w:tc>
      </w:tr>
      <w:tr w:rsidR="00FC43AA" w:rsidRPr="00EE611B" w:rsidTr="003446C3">
        <w:trPr>
          <w:trHeight w:val="3806"/>
          <w:jc w:val="center"/>
        </w:trPr>
        <w:tc>
          <w:tcPr>
            <w:tcW w:w="4330" w:type="dxa"/>
          </w:tcPr>
          <w:p w:rsidR="000E1574" w:rsidRPr="00EE611B" w:rsidRDefault="000E1574" w:rsidP="00EE611B">
            <w:pPr>
              <w:spacing w:after="0"/>
              <w:jc w:val="center"/>
              <w:rPr>
                <w:szCs w:val="28"/>
              </w:rPr>
            </w:pPr>
          </w:p>
          <w:p w:rsidR="00FC43AA" w:rsidRPr="00EE611B" w:rsidRDefault="00FC43AA" w:rsidP="00EE611B">
            <w:pPr>
              <w:spacing w:after="0"/>
              <w:jc w:val="center"/>
              <w:rPr>
                <w:noProof/>
                <w:szCs w:val="28"/>
                <w:lang w:eastAsia="uk-UA"/>
              </w:rPr>
            </w:pPr>
            <w:r w:rsidRPr="00EE611B">
              <w:rPr>
                <w:szCs w:val="28"/>
              </w:rPr>
              <w:t>Рис. 3.31 – Скло 2, клей Термопластичний</w:t>
            </w:r>
            <w:r w:rsidRPr="00EE611B">
              <w:rPr>
                <w:noProof/>
                <w:szCs w:val="28"/>
                <w:lang w:eastAsia="uk-UA"/>
              </w:rPr>
              <w:t xml:space="preserve"> </w:t>
            </w:r>
            <w:r w:rsidRPr="00EE611B">
              <w:rPr>
                <w:noProof/>
                <w:szCs w:val="28"/>
                <w:lang w:eastAsia="uk-UA"/>
              </w:rPr>
              <w:drawing>
                <wp:anchor distT="0" distB="0" distL="114300" distR="114300" simplePos="0" relativeHeight="252076032" behindDoc="0" locked="0" layoutInCell="1" allowOverlap="1" wp14:anchorId="1233DC7A" wp14:editId="6A9DFEA6">
                  <wp:simplePos x="0" y="0"/>
                  <wp:positionH relativeFrom="column">
                    <wp:posOffset>-68580</wp:posOffset>
                  </wp:positionH>
                  <wp:positionV relativeFrom="paragraph">
                    <wp:posOffset>83820</wp:posOffset>
                  </wp:positionV>
                  <wp:extent cx="2592568" cy="1944000"/>
                  <wp:effectExtent l="0" t="0" r="0" b="0"/>
                  <wp:wrapTopAndBottom/>
                  <wp:docPr id="103" name="Рисунок 103" descr="D:\НавчаННЯ\На сьогодні\Експерименти з склом_1\LED 6,5w\сіліконпістолет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D:\НавчаННЯ\На сьогодні\Експерименти з склом_1\LED 6,5w\сіліконпістолет2.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592568" cy="19440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09" w:type="dxa"/>
          </w:tcPr>
          <w:p w:rsidR="00FC43AA" w:rsidRPr="00EE611B" w:rsidRDefault="00FC43AA" w:rsidP="00EE611B">
            <w:pPr>
              <w:spacing w:after="0"/>
              <w:jc w:val="center"/>
              <w:rPr>
                <w:noProof/>
                <w:szCs w:val="28"/>
                <w:lang w:eastAsia="uk-UA"/>
              </w:rPr>
            </w:pPr>
            <w:r w:rsidRPr="00EE611B">
              <w:rPr>
                <w:noProof/>
                <w:szCs w:val="28"/>
                <w:lang w:eastAsia="uk-UA"/>
              </w:rPr>
              <w:drawing>
                <wp:anchor distT="0" distB="0" distL="114300" distR="114300" simplePos="0" relativeHeight="252077056" behindDoc="0" locked="0" layoutInCell="1" allowOverlap="1" wp14:anchorId="4A3F0756" wp14:editId="6F0950B2">
                  <wp:simplePos x="0" y="0"/>
                  <wp:positionH relativeFrom="column">
                    <wp:posOffset>76200</wp:posOffset>
                  </wp:positionH>
                  <wp:positionV relativeFrom="paragraph">
                    <wp:posOffset>0</wp:posOffset>
                  </wp:positionV>
                  <wp:extent cx="3315810" cy="2304000"/>
                  <wp:effectExtent l="0" t="0" r="0" b="1270"/>
                  <wp:wrapTopAndBottom/>
                  <wp:docPr id="105" name="Рисунок 105" descr="D:\НавчаННЯ\На сьогодні\Експерименти з склом_1\LED 6,5w\сіліконпістолет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D:\НавчаННЯ\На сьогодні\Експерименти з склом_1\LED 6,5w\сіліконпістолет2_2.jpg"/>
                          <pic:cNvPicPr>
                            <a:picLocks noChangeAspect="1" noChangeArrowheads="1"/>
                          </pic:cNvPicPr>
                        </pic:nvPicPr>
                        <pic:blipFill rotWithShape="1">
                          <a:blip r:embed="rId70" cstate="print">
                            <a:extLst>
                              <a:ext uri="{28A0092B-C50C-407E-A947-70E740481C1C}">
                                <a14:useLocalDpi xmlns:a14="http://schemas.microsoft.com/office/drawing/2010/main" val="0"/>
                              </a:ext>
                            </a:extLst>
                          </a:blip>
                          <a:srcRect l="17077" t="3077" r="8006"/>
                          <a:stretch/>
                        </pic:blipFill>
                        <pic:spPr bwMode="auto">
                          <a:xfrm>
                            <a:off x="0" y="0"/>
                            <a:ext cx="3315810" cy="2304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E611B">
              <w:rPr>
                <w:noProof/>
                <w:szCs w:val="28"/>
                <w:lang w:eastAsia="uk-UA"/>
              </w:rPr>
              <w:t xml:space="preserve">Рис. 3.32 – </w:t>
            </w:r>
            <w:r w:rsidRPr="00EE611B">
              <w:rPr>
                <w:szCs w:val="28"/>
              </w:rPr>
              <w:t xml:space="preserve">Щільність покриття клею в програмі </w:t>
            </w:r>
            <w:proofErr w:type="spellStart"/>
            <w:r w:rsidRPr="00EE611B">
              <w:rPr>
                <w:szCs w:val="28"/>
                <w:lang w:val="en-US"/>
              </w:rPr>
              <w:t>Gwyddion</w:t>
            </w:r>
            <w:proofErr w:type="spellEnd"/>
            <w:r w:rsidRPr="00EE611B">
              <w:rPr>
                <w:szCs w:val="28"/>
              </w:rPr>
              <w:t>, скло 2, клей Термопластичний</w:t>
            </w:r>
            <w:r w:rsidRPr="00EE611B">
              <w:rPr>
                <w:noProof/>
                <w:szCs w:val="28"/>
                <w:lang w:eastAsia="uk-UA"/>
              </w:rPr>
              <w:t xml:space="preserve"> </w:t>
            </w:r>
          </w:p>
        </w:tc>
      </w:tr>
    </w:tbl>
    <w:p w:rsidR="00D1598A" w:rsidRPr="00EE611B" w:rsidRDefault="00DF27A0" w:rsidP="00EE611B">
      <w:pPr>
        <w:pStyle w:val="3"/>
        <w:spacing w:before="0" w:line="360" w:lineRule="auto"/>
        <w:ind w:firstLine="709"/>
        <w:rPr>
          <w:rFonts w:ascii="Times New Roman" w:hAnsi="Times New Roman" w:cs="Times New Roman"/>
          <w:color w:val="auto"/>
          <w:sz w:val="28"/>
          <w:szCs w:val="28"/>
        </w:rPr>
      </w:pPr>
      <w:bookmarkStart w:id="67" w:name="_Toc485323548"/>
      <w:bookmarkStart w:id="68" w:name="_Toc530829032"/>
      <w:r w:rsidRPr="00EE611B">
        <w:rPr>
          <w:rFonts w:ascii="Times New Roman" w:hAnsi="Times New Roman" w:cs="Times New Roman"/>
          <w:color w:val="auto"/>
          <w:sz w:val="28"/>
          <w:szCs w:val="28"/>
        </w:rPr>
        <w:t xml:space="preserve">3.2.3 </w:t>
      </w:r>
      <w:bookmarkEnd w:id="67"/>
      <w:r w:rsidR="00F85B68" w:rsidRPr="00EE611B">
        <w:rPr>
          <w:rFonts w:ascii="Times New Roman" w:hAnsi="Times New Roman" w:cs="Times New Roman"/>
          <w:color w:val="auto"/>
          <w:sz w:val="28"/>
          <w:szCs w:val="28"/>
        </w:rPr>
        <w:t>Система з джерелом освітлення – енергозберігаючою лампою потужністю 15 Вт</w:t>
      </w:r>
      <w:bookmarkEnd w:id="68"/>
    </w:p>
    <w:p w:rsidR="0052648C" w:rsidRPr="00EE611B" w:rsidRDefault="00E71844" w:rsidP="00EE611B">
      <w:pPr>
        <w:keepNext/>
        <w:spacing w:after="0"/>
        <w:ind w:firstLine="709"/>
        <w:rPr>
          <w:szCs w:val="28"/>
        </w:rPr>
      </w:pPr>
      <w:r w:rsidRPr="00EE611B">
        <w:rPr>
          <w:szCs w:val="28"/>
        </w:rPr>
        <w:t xml:space="preserve">З використанням освітлювального елементу 3 (енергозберігаюча лампа), скло 1 та 2 отримали та обробили за допомогою програми </w:t>
      </w:r>
      <w:proofErr w:type="spellStart"/>
      <w:r w:rsidRPr="00EE611B">
        <w:rPr>
          <w:szCs w:val="28"/>
          <w:lang w:val="en-US"/>
        </w:rPr>
        <w:t>Gwiddion</w:t>
      </w:r>
      <w:proofErr w:type="spellEnd"/>
      <w:r w:rsidRPr="00EE611B">
        <w:rPr>
          <w:szCs w:val="28"/>
          <w:lang w:val="ru-RU"/>
        </w:rPr>
        <w:t xml:space="preserve"> </w:t>
      </w:r>
      <w:r w:rsidRPr="00EE611B">
        <w:rPr>
          <w:szCs w:val="28"/>
        </w:rPr>
        <w:t>фото:</w:t>
      </w:r>
    </w:p>
    <w:tbl>
      <w:tblPr>
        <w:tblStyle w:val="a8"/>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2"/>
        <w:gridCol w:w="5447"/>
      </w:tblGrid>
      <w:tr w:rsidR="002F2E89" w:rsidRPr="00EE611B" w:rsidTr="00F85B68">
        <w:trPr>
          <w:trHeight w:val="4096"/>
          <w:jc w:val="center"/>
        </w:trPr>
        <w:tc>
          <w:tcPr>
            <w:tcW w:w="4330" w:type="dxa"/>
          </w:tcPr>
          <w:p w:rsidR="00BA0494" w:rsidRPr="00EE611B" w:rsidRDefault="00BA0494" w:rsidP="00EE611B">
            <w:pPr>
              <w:spacing w:after="0"/>
              <w:jc w:val="center"/>
              <w:rPr>
                <w:szCs w:val="28"/>
              </w:rPr>
            </w:pPr>
          </w:p>
          <w:p w:rsidR="002F2E89" w:rsidRPr="00EE611B" w:rsidRDefault="002F2E89" w:rsidP="00EE611B">
            <w:pPr>
              <w:spacing w:after="0"/>
              <w:jc w:val="center"/>
              <w:rPr>
                <w:szCs w:val="28"/>
              </w:rPr>
            </w:pPr>
            <w:r w:rsidRPr="00EE611B">
              <w:rPr>
                <w:szCs w:val="28"/>
              </w:rPr>
              <w:t>Рис. 3.33 – Скло 1, клей ПВА</w:t>
            </w:r>
            <w:r w:rsidRPr="00EE611B">
              <w:rPr>
                <w:noProof/>
                <w:szCs w:val="28"/>
                <w:lang w:eastAsia="uk-UA"/>
              </w:rPr>
              <w:t xml:space="preserve"> </w:t>
            </w:r>
            <w:r w:rsidRPr="00EE611B">
              <w:rPr>
                <w:noProof/>
                <w:szCs w:val="28"/>
                <w:lang w:eastAsia="uk-UA"/>
              </w:rPr>
              <w:drawing>
                <wp:anchor distT="0" distB="0" distL="114300" distR="114300" simplePos="0" relativeHeight="252079104" behindDoc="0" locked="0" layoutInCell="1" allowOverlap="1" wp14:anchorId="229382E9" wp14:editId="1011E6E2">
                  <wp:simplePos x="0" y="0"/>
                  <wp:positionH relativeFrom="column">
                    <wp:posOffset>-68580</wp:posOffset>
                  </wp:positionH>
                  <wp:positionV relativeFrom="paragraph">
                    <wp:posOffset>74295</wp:posOffset>
                  </wp:positionV>
                  <wp:extent cx="2592000" cy="1944000"/>
                  <wp:effectExtent l="0" t="0" r="0" b="0"/>
                  <wp:wrapTopAndBottom/>
                  <wp:docPr id="107" name="Рисунок 107" descr="D:\НавчаННЯ\На сьогодні\Експерименти з склом_1\Енергозберігаюча 15Вт\пва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D:\НавчаННЯ\На сьогодні\Експерименти з склом_1\Енергозберігаюча 15Вт\пва 1.jp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592000" cy="19440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09" w:type="dxa"/>
          </w:tcPr>
          <w:p w:rsidR="002F2E89" w:rsidRPr="00EE611B" w:rsidRDefault="00BA0494" w:rsidP="00EE611B">
            <w:pPr>
              <w:spacing w:after="0"/>
              <w:rPr>
                <w:szCs w:val="28"/>
              </w:rPr>
            </w:pPr>
            <w:r w:rsidRPr="00EE611B">
              <w:rPr>
                <w:noProof/>
                <w:szCs w:val="28"/>
                <w:lang w:eastAsia="uk-UA"/>
              </w:rPr>
              <w:drawing>
                <wp:anchor distT="0" distB="0" distL="114300" distR="114300" simplePos="0" relativeHeight="252080128" behindDoc="0" locked="0" layoutInCell="1" allowOverlap="1" wp14:anchorId="19D33576" wp14:editId="56B69CAC">
                  <wp:simplePos x="0" y="0"/>
                  <wp:positionH relativeFrom="column">
                    <wp:posOffset>247015</wp:posOffset>
                  </wp:positionH>
                  <wp:positionV relativeFrom="paragraph">
                    <wp:posOffset>0</wp:posOffset>
                  </wp:positionV>
                  <wp:extent cx="3140648" cy="2304000"/>
                  <wp:effectExtent l="0" t="0" r="3175" b="1270"/>
                  <wp:wrapTopAndBottom/>
                  <wp:docPr id="109" name="Рисунок 109" descr="D:\НавчаННЯ\На сьогодні\Експерименти з склом_1\Енергозберігаюча 15Вт\пва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D:\НавчаННЯ\На сьогодні\Експерименти з склом_1\Енергозберігаюча 15Вт\пва 11.jpg"/>
                          <pic:cNvPicPr>
                            <a:picLocks noChangeAspect="1" noChangeArrowheads="1"/>
                          </pic:cNvPicPr>
                        </pic:nvPicPr>
                        <pic:blipFill rotWithShape="1">
                          <a:blip r:embed="rId72" cstate="print">
                            <a:extLst>
                              <a:ext uri="{28A0092B-C50C-407E-A947-70E740481C1C}">
                                <a14:useLocalDpi xmlns:a14="http://schemas.microsoft.com/office/drawing/2010/main" val="0"/>
                              </a:ext>
                            </a:extLst>
                          </a:blip>
                          <a:srcRect l="20110" t="4102" r="12672" b="4102"/>
                          <a:stretch/>
                        </pic:blipFill>
                        <pic:spPr bwMode="auto">
                          <a:xfrm>
                            <a:off x="0" y="0"/>
                            <a:ext cx="3140648" cy="2304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F2E89" w:rsidRPr="00EE611B">
              <w:rPr>
                <w:noProof/>
                <w:szCs w:val="28"/>
                <w:lang w:eastAsia="uk-UA"/>
              </w:rPr>
              <w:t xml:space="preserve">Рис. 3.34 – </w:t>
            </w:r>
            <w:r w:rsidR="002F2E89" w:rsidRPr="00EE611B">
              <w:rPr>
                <w:szCs w:val="28"/>
              </w:rPr>
              <w:t xml:space="preserve">Щільність покриття клею в програмі </w:t>
            </w:r>
            <w:proofErr w:type="spellStart"/>
            <w:r w:rsidR="002F2E89" w:rsidRPr="00EE611B">
              <w:rPr>
                <w:szCs w:val="28"/>
                <w:lang w:val="en-US"/>
              </w:rPr>
              <w:t>Gwyddion</w:t>
            </w:r>
            <w:proofErr w:type="spellEnd"/>
            <w:r w:rsidR="002F2E89" w:rsidRPr="00EE611B">
              <w:rPr>
                <w:szCs w:val="28"/>
              </w:rPr>
              <w:t>, скло 1, клей ПВА</w:t>
            </w:r>
            <w:r w:rsidR="002F2E89" w:rsidRPr="00EE611B">
              <w:rPr>
                <w:noProof/>
                <w:szCs w:val="28"/>
                <w:lang w:eastAsia="uk-UA"/>
              </w:rPr>
              <w:t xml:space="preserve"> </w:t>
            </w:r>
          </w:p>
        </w:tc>
      </w:tr>
      <w:tr w:rsidR="002F2E89" w:rsidRPr="00EE611B" w:rsidTr="00F85B68">
        <w:trPr>
          <w:trHeight w:val="3103"/>
          <w:jc w:val="center"/>
        </w:trPr>
        <w:tc>
          <w:tcPr>
            <w:tcW w:w="4330" w:type="dxa"/>
          </w:tcPr>
          <w:p w:rsidR="00BA0494" w:rsidRPr="00EE611B" w:rsidRDefault="00BA0494" w:rsidP="00EE611B">
            <w:pPr>
              <w:spacing w:after="0"/>
              <w:jc w:val="center"/>
              <w:rPr>
                <w:szCs w:val="28"/>
              </w:rPr>
            </w:pPr>
          </w:p>
          <w:p w:rsidR="002F2E89" w:rsidRPr="00EE611B" w:rsidRDefault="002F2E89" w:rsidP="00EE611B">
            <w:pPr>
              <w:spacing w:after="0"/>
              <w:jc w:val="center"/>
              <w:rPr>
                <w:szCs w:val="28"/>
              </w:rPr>
            </w:pPr>
            <w:r w:rsidRPr="00EE611B">
              <w:rPr>
                <w:szCs w:val="28"/>
              </w:rPr>
              <w:t>Рис. 3.35 – Скло 2, клей ПВА</w:t>
            </w:r>
            <w:r w:rsidRPr="00EE611B">
              <w:rPr>
                <w:noProof/>
                <w:szCs w:val="28"/>
                <w:lang w:eastAsia="uk-UA"/>
              </w:rPr>
              <w:t xml:space="preserve"> </w:t>
            </w:r>
            <w:r w:rsidRPr="00EE611B">
              <w:rPr>
                <w:noProof/>
                <w:szCs w:val="28"/>
                <w:lang w:eastAsia="uk-UA"/>
              </w:rPr>
              <w:drawing>
                <wp:anchor distT="0" distB="0" distL="114300" distR="114300" simplePos="0" relativeHeight="252081152" behindDoc="0" locked="0" layoutInCell="1" allowOverlap="1" wp14:anchorId="36A56427" wp14:editId="01FFF4B4">
                  <wp:simplePos x="0" y="0"/>
                  <wp:positionH relativeFrom="column">
                    <wp:posOffset>-68580</wp:posOffset>
                  </wp:positionH>
                  <wp:positionV relativeFrom="paragraph">
                    <wp:posOffset>46990</wp:posOffset>
                  </wp:positionV>
                  <wp:extent cx="2592568" cy="1944000"/>
                  <wp:effectExtent l="0" t="0" r="0" b="0"/>
                  <wp:wrapTopAndBottom/>
                  <wp:docPr id="111" name="Рисунок 111" descr="D:\НавчаННЯ\На сьогодні\Експерименти з склом_1\Енергозберігаюча 15Вт\пва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D:\НавчаННЯ\На сьогодні\Експерименти з склом_1\Енергозберігаюча 15Вт\пва2.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592568" cy="19440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09" w:type="dxa"/>
          </w:tcPr>
          <w:p w:rsidR="002F2E89" w:rsidRPr="00EE611B" w:rsidRDefault="002F2E89" w:rsidP="00EE611B">
            <w:pPr>
              <w:spacing w:after="0"/>
              <w:jc w:val="center"/>
              <w:rPr>
                <w:noProof/>
                <w:szCs w:val="28"/>
                <w:lang w:eastAsia="uk-UA"/>
              </w:rPr>
            </w:pPr>
            <w:r w:rsidRPr="00EE611B">
              <w:rPr>
                <w:noProof/>
                <w:szCs w:val="28"/>
                <w:lang w:eastAsia="uk-UA"/>
              </w:rPr>
              <w:drawing>
                <wp:anchor distT="0" distB="0" distL="114300" distR="114300" simplePos="0" relativeHeight="252082176" behindDoc="0" locked="0" layoutInCell="1" allowOverlap="1" wp14:anchorId="535B4A46" wp14:editId="703D31B3">
                  <wp:simplePos x="0" y="0"/>
                  <wp:positionH relativeFrom="column">
                    <wp:posOffset>164465</wp:posOffset>
                  </wp:positionH>
                  <wp:positionV relativeFrom="paragraph">
                    <wp:posOffset>0</wp:posOffset>
                  </wp:positionV>
                  <wp:extent cx="3228132" cy="2304000"/>
                  <wp:effectExtent l="0" t="0" r="0" b="1270"/>
                  <wp:wrapTopAndBottom/>
                  <wp:docPr id="113" name="Рисунок 113" descr="D:\НавчаННЯ\На сьогодні\Експерименти з склом_1\Енергозберігаюча 15Вт\пва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D:\НавчаННЯ\На сьогодні\Експерименти з склом_1\Енергозберігаюча 15Вт\пва22.jpg"/>
                          <pic:cNvPicPr>
                            <a:picLocks noChangeAspect="1" noChangeArrowheads="1"/>
                          </pic:cNvPicPr>
                        </pic:nvPicPr>
                        <pic:blipFill rotWithShape="1">
                          <a:blip r:embed="rId74" cstate="print">
                            <a:extLst>
                              <a:ext uri="{28A0092B-C50C-407E-A947-70E740481C1C}">
                                <a14:useLocalDpi xmlns:a14="http://schemas.microsoft.com/office/drawing/2010/main" val="0"/>
                              </a:ext>
                            </a:extLst>
                          </a:blip>
                          <a:srcRect l="18736" t="3590" r="11003" b="3077"/>
                          <a:stretch/>
                        </pic:blipFill>
                        <pic:spPr bwMode="auto">
                          <a:xfrm>
                            <a:off x="0" y="0"/>
                            <a:ext cx="3228132" cy="2304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E611B">
              <w:rPr>
                <w:noProof/>
                <w:szCs w:val="28"/>
                <w:lang w:eastAsia="uk-UA"/>
              </w:rPr>
              <w:t xml:space="preserve">Рис. 3.36 – </w:t>
            </w:r>
            <w:r w:rsidRPr="00EE611B">
              <w:rPr>
                <w:szCs w:val="28"/>
              </w:rPr>
              <w:t xml:space="preserve">Щільність покриття клею в програмі </w:t>
            </w:r>
            <w:proofErr w:type="spellStart"/>
            <w:r w:rsidRPr="00EE611B">
              <w:rPr>
                <w:szCs w:val="28"/>
                <w:lang w:val="en-US"/>
              </w:rPr>
              <w:t>Gwyddion</w:t>
            </w:r>
            <w:proofErr w:type="spellEnd"/>
            <w:r w:rsidRPr="00EE611B">
              <w:rPr>
                <w:szCs w:val="28"/>
              </w:rPr>
              <w:t>, скло 2, клей ПВА</w:t>
            </w:r>
            <w:r w:rsidRPr="00EE611B">
              <w:rPr>
                <w:noProof/>
                <w:szCs w:val="28"/>
                <w:lang w:eastAsia="uk-UA"/>
              </w:rPr>
              <w:t xml:space="preserve"> </w:t>
            </w:r>
          </w:p>
        </w:tc>
      </w:tr>
      <w:tr w:rsidR="002F2E89" w:rsidRPr="00EE611B" w:rsidTr="00F85B68">
        <w:trPr>
          <w:trHeight w:val="4232"/>
          <w:jc w:val="center"/>
        </w:trPr>
        <w:tc>
          <w:tcPr>
            <w:tcW w:w="4330" w:type="dxa"/>
          </w:tcPr>
          <w:p w:rsidR="00BA0494" w:rsidRPr="00EE611B" w:rsidRDefault="00BA0494" w:rsidP="00EE611B">
            <w:pPr>
              <w:spacing w:after="0"/>
              <w:jc w:val="center"/>
              <w:rPr>
                <w:szCs w:val="28"/>
              </w:rPr>
            </w:pPr>
          </w:p>
          <w:p w:rsidR="002F2E89" w:rsidRPr="00EE611B" w:rsidRDefault="002F2E89" w:rsidP="00EE611B">
            <w:pPr>
              <w:spacing w:after="0"/>
              <w:jc w:val="center"/>
              <w:rPr>
                <w:szCs w:val="28"/>
              </w:rPr>
            </w:pPr>
            <w:r w:rsidRPr="00EE611B">
              <w:rPr>
                <w:noProof/>
                <w:szCs w:val="28"/>
                <w:lang w:eastAsia="uk-UA"/>
              </w:rPr>
              <w:drawing>
                <wp:anchor distT="0" distB="0" distL="114300" distR="114300" simplePos="0" relativeHeight="252083200" behindDoc="0" locked="0" layoutInCell="1" allowOverlap="1" wp14:anchorId="76A8A1CD" wp14:editId="3E542664">
                  <wp:simplePos x="0" y="0"/>
                  <wp:positionH relativeFrom="column">
                    <wp:posOffset>-68580</wp:posOffset>
                  </wp:positionH>
                  <wp:positionV relativeFrom="paragraph">
                    <wp:posOffset>36195</wp:posOffset>
                  </wp:positionV>
                  <wp:extent cx="2592000" cy="1944000"/>
                  <wp:effectExtent l="0" t="0" r="0" b="0"/>
                  <wp:wrapTopAndBottom/>
                  <wp:docPr id="115" name="Рисунок 115" descr="D:\НавчаННЯ\На сьогодні\Експерименти з склом_1\Енергозберігаюча 15Вт\момент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D:\НавчаННЯ\На сьогодні\Експерименти з склом_1\Енергозберігаюча 15Вт\момент 1.jp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592000" cy="1944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E611B">
              <w:rPr>
                <w:szCs w:val="28"/>
              </w:rPr>
              <w:t>Рис. 3.37 – Скло 1, клей Момент</w:t>
            </w:r>
            <w:r w:rsidRPr="00EE611B">
              <w:rPr>
                <w:noProof/>
                <w:szCs w:val="28"/>
                <w:lang w:eastAsia="uk-UA"/>
              </w:rPr>
              <w:t xml:space="preserve"> </w:t>
            </w:r>
          </w:p>
        </w:tc>
        <w:tc>
          <w:tcPr>
            <w:tcW w:w="5309" w:type="dxa"/>
          </w:tcPr>
          <w:p w:rsidR="002F2E89" w:rsidRPr="00EE611B" w:rsidRDefault="00BA0494" w:rsidP="00EE611B">
            <w:pPr>
              <w:spacing w:after="0"/>
              <w:rPr>
                <w:noProof/>
                <w:szCs w:val="28"/>
                <w:lang w:eastAsia="uk-UA"/>
              </w:rPr>
            </w:pPr>
            <w:r w:rsidRPr="00EE611B">
              <w:rPr>
                <w:noProof/>
                <w:szCs w:val="28"/>
                <w:lang w:eastAsia="uk-UA"/>
              </w:rPr>
              <w:drawing>
                <wp:anchor distT="0" distB="0" distL="114300" distR="114300" simplePos="0" relativeHeight="252084224" behindDoc="0" locked="0" layoutInCell="1" allowOverlap="1" wp14:anchorId="3D5199FA" wp14:editId="7E8CE8E1">
                  <wp:simplePos x="0" y="0"/>
                  <wp:positionH relativeFrom="column">
                    <wp:posOffset>109941</wp:posOffset>
                  </wp:positionH>
                  <wp:positionV relativeFrom="paragraph">
                    <wp:posOffset>0</wp:posOffset>
                  </wp:positionV>
                  <wp:extent cx="3300324" cy="2304000"/>
                  <wp:effectExtent l="0" t="0" r="0" b="1270"/>
                  <wp:wrapTopAndBottom/>
                  <wp:docPr id="117" name="Рисунок 117" descr="D:\НавчаННЯ\На сьогодні\Експерименти з склом_1\Енергозберігаюча 15Вт\момент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D:\НавчаННЯ\На сьогодні\Експерименти з склом_1\Енергозберігаюча 15Вт\момент 11.jpg"/>
                          <pic:cNvPicPr>
                            <a:picLocks noChangeAspect="1" noChangeArrowheads="1"/>
                          </pic:cNvPicPr>
                        </pic:nvPicPr>
                        <pic:blipFill rotWithShape="1">
                          <a:blip r:embed="rId76" cstate="print">
                            <a:extLst>
                              <a:ext uri="{28A0092B-C50C-407E-A947-70E740481C1C}">
                                <a14:useLocalDpi xmlns:a14="http://schemas.microsoft.com/office/drawing/2010/main" val="0"/>
                              </a:ext>
                            </a:extLst>
                          </a:blip>
                          <a:srcRect l="17631" t="2564" r="9366" b="2564"/>
                          <a:stretch/>
                        </pic:blipFill>
                        <pic:spPr bwMode="auto">
                          <a:xfrm>
                            <a:off x="0" y="0"/>
                            <a:ext cx="3300324" cy="2304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F2E89" w:rsidRPr="00EE611B">
              <w:rPr>
                <w:noProof/>
                <w:szCs w:val="28"/>
                <w:lang w:eastAsia="uk-UA"/>
              </w:rPr>
              <w:t xml:space="preserve">Рис. 3.38 – </w:t>
            </w:r>
            <w:r w:rsidR="002F2E89" w:rsidRPr="00EE611B">
              <w:rPr>
                <w:szCs w:val="28"/>
              </w:rPr>
              <w:t xml:space="preserve">Щільність покриття клею в програмі </w:t>
            </w:r>
            <w:proofErr w:type="spellStart"/>
            <w:r w:rsidR="002F2E89" w:rsidRPr="00EE611B">
              <w:rPr>
                <w:szCs w:val="28"/>
                <w:lang w:val="en-US"/>
              </w:rPr>
              <w:t>Gwyddion</w:t>
            </w:r>
            <w:proofErr w:type="spellEnd"/>
            <w:r w:rsidR="002F2E89" w:rsidRPr="00EE611B">
              <w:rPr>
                <w:szCs w:val="28"/>
              </w:rPr>
              <w:t>, скло 1, клей Момент</w:t>
            </w:r>
          </w:p>
        </w:tc>
      </w:tr>
      <w:tr w:rsidR="002F2E89" w:rsidRPr="00EE611B" w:rsidTr="00F85B68">
        <w:trPr>
          <w:trHeight w:val="3991"/>
          <w:jc w:val="center"/>
        </w:trPr>
        <w:tc>
          <w:tcPr>
            <w:tcW w:w="4330" w:type="dxa"/>
          </w:tcPr>
          <w:p w:rsidR="00BA0494" w:rsidRPr="00EE611B" w:rsidRDefault="00BA0494" w:rsidP="00EE611B">
            <w:pPr>
              <w:spacing w:after="0"/>
              <w:jc w:val="center"/>
              <w:rPr>
                <w:szCs w:val="28"/>
              </w:rPr>
            </w:pPr>
            <w:r w:rsidRPr="00EE611B">
              <w:rPr>
                <w:noProof/>
                <w:szCs w:val="28"/>
                <w:lang w:eastAsia="uk-UA"/>
              </w:rPr>
              <w:drawing>
                <wp:anchor distT="0" distB="0" distL="114300" distR="114300" simplePos="0" relativeHeight="252085248" behindDoc="0" locked="0" layoutInCell="1" allowOverlap="1" wp14:anchorId="7ECEF080" wp14:editId="63ED6CF0">
                  <wp:simplePos x="0" y="0"/>
                  <wp:positionH relativeFrom="column">
                    <wp:posOffset>-22225</wp:posOffset>
                  </wp:positionH>
                  <wp:positionV relativeFrom="paragraph">
                    <wp:posOffset>361423</wp:posOffset>
                  </wp:positionV>
                  <wp:extent cx="2592568" cy="1944000"/>
                  <wp:effectExtent l="0" t="0" r="0" b="0"/>
                  <wp:wrapTopAndBottom/>
                  <wp:docPr id="119" name="Рисунок 119" descr="D:\НавчаННЯ\На сьогодні\Експерименти з склом_1\Енергозберігаюча 15Вт\момент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D:\НавчаННЯ\На сьогодні\Експерименти з склом_1\Енергозберігаюча 15Вт\момент2.jpg"/>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592568" cy="1944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F2E89" w:rsidRPr="00EE611B" w:rsidRDefault="002F2E89" w:rsidP="00EE611B">
            <w:pPr>
              <w:spacing w:after="0"/>
              <w:jc w:val="center"/>
              <w:rPr>
                <w:noProof/>
                <w:szCs w:val="28"/>
                <w:lang w:eastAsia="uk-UA"/>
              </w:rPr>
            </w:pPr>
            <w:r w:rsidRPr="00EE611B">
              <w:rPr>
                <w:szCs w:val="28"/>
              </w:rPr>
              <w:t>Рис. 3.39 – Скло 2, клей Момент</w:t>
            </w:r>
            <w:r w:rsidRPr="00EE611B">
              <w:rPr>
                <w:noProof/>
                <w:szCs w:val="28"/>
                <w:lang w:eastAsia="uk-UA"/>
              </w:rPr>
              <w:t xml:space="preserve"> </w:t>
            </w:r>
          </w:p>
        </w:tc>
        <w:tc>
          <w:tcPr>
            <w:tcW w:w="5309" w:type="dxa"/>
          </w:tcPr>
          <w:p w:rsidR="002F2E89" w:rsidRPr="00EE611B" w:rsidRDefault="00BA0494" w:rsidP="00EE611B">
            <w:pPr>
              <w:spacing w:after="0"/>
              <w:jc w:val="center"/>
              <w:rPr>
                <w:noProof/>
                <w:szCs w:val="28"/>
                <w:lang w:eastAsia="uk-UA"/>
              </w:rPr>
            </w:pPr>
            <w:r w:rsidRPr="00EE611B">
              <w:rPr>
                <w:noProof/>
                <w:szCs w:val="28"/>
                <w:lang w:eastAsia="uk-UA"/>
              </w:rPr>
              <w:drawing>
                <wp:anchor distT="0" distB="0" distL="114300" distR="114300" simplePos="0" relativeHeight="252086272" behindDoc="0" locked="0" layoutInCell="1" allowOverlap="1" wp14:anchorId="26791891" wp14:editId="0EB0434D">
                  <wp:simplePos x="0" y="0"/>
                  <wp:positionH relativeFrom="column">
                    <wp:posOffset>99060</wp:posOffset>
                  </wp:positionH>
                  <wp:positionV relativeFrom="paragraph">
                    <wp:posOffset>0</wp:posOffset>
                  </wp:positionV>
                  <wp:extent cx="3308651" cy="2304000"/>
                  <wp:effectExtent l="0" t="0" r="6350" b="1270"/>
                  <wp:wrapTopAndBottom/>
                  <wp:docPr id="121" name="Рисунок 121" descr="D:\НавчаННЯ\На сьогодні\Експерименти з склом_1\Енергозберігаюча 15Вт\момент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D:\НавчаННЯ\На сьогодні\Експерименти з склом_1\Енергозберігаюча 15Вт\момент22.jpg"/>
                          <pic:cNvPicPr>
                            <a:picLocks noChangeAspect="1" noChangeArrowheads="1"/>
                          </pic:cNvPicPr>
                        </pic:nvPicPr>
                        <pic:blipFill rotWithShape="1">
                          <a:blip r:embed="rId78" cstate="print">
                            <a:extLst>
                              <a:ext uri="{28A0092B-C50C-407E-A947-70E740481C1C}">
                                <a14:useLocalDpi xmlns:a14="http://schemas.microsoft.com/office/drawing/2010/main" val="0"/>
                              </a:ext>
                            </a:extLst>
                          </a:blip>
                          <a:srcRect l="19832" t="7179" r="12133" b="4615"/>
                          <a:stretch/>
                        </pic:blipFill>
                        <pic:spPr bwMode="auto">
                          <a:xfrm>
                            <a:off x="0" y="0"/>
                            <a:ext cx="3308651" cy="2304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F2E89" w:rsidRPr="00EE611B">
              <w:rPr>
                <w:noProof/>
                <w:szCs w:val="28"/>
                <w:lang w:eastAsia="uk-UA"/>
              </w:rPr>
              <w:t xml:space="preserve">Рис. 3.40 – </w:t>
            </w:r>
            <w:r w:rsidR="002F2E89" w:rsidRPr="00EE611B">
              <w:rPr>
                <w:szCs w:val="28"/>
              </w:rPr>
              <w:t xml:space="preserve">Щільність покриття клею в програмі </w:t>
            </w:r>
            <w:proofErr w:type="spellStart"/>
            <w:r w:rsidR="002F2E89" w:rsidRPr="00EE611B">
              <w:rPr>
                <w:szCs w:val="28"/>
                <w:lang w:val="en-US"/>
              </w:rPr>
              <w:t>Gwyddion</w:t>
            </w:r>
            <w:proofErr w:type="spellEnd"/>
            <w:r w:rsidR="002F2E89" w:rsidRPr="00EE611B">
              <w:rPr>
                <w:szCs w:val="28"/>
              </w:rPr>
              <w:t>, скло 2, клей Момент</w:t>
            </w:r>
            <w:r w:rsidR="002F2E89" w:rsidRPr="00EE611B">
              <w:rPr>
                <w:noProof/>
                <w:szCs w:val="28"/>
                <w:lang w:eastAsia="uk-UA"/>
              </w:rPr>
              <w:t xml:space="preserve"> </w:t>
            </w:r>
          </w:p>
        </w:tc>
      </w:tr>
      <w:tr w:rsidR="002F2E89" w:rsidRPr="00EE611B" w:rsidTr="00F85B68">
        <w:trPr>
          <w:trHeight w:val="3103"/>
          <w:jc w:val="center"/>
        </w:trPr>
        <w:tc>
          <w:tcPr>
            <w:tcW w:w="4330" w:type="dxa"/>
          </w:tcPr>
          <w:p w:rsidR="00BA0494" w:rsidRPr="00EE611B" w:rsidRDefault="00BA0494" w:rsidP="00EE611B">
            <w:pPr>
              <w:spacing w:after="0"/>
              <w:jc w:val="center"/>
              <w:rPr>
                <w:szCs w:val="28"/>
              </w:rPr>
            </w:pPr>
            <w:r w:rsidRPr="00EE611B">
              <w:rPr>
                <w:noProof/>
                <w:szCs w:val="28"/>
                <w:lang w:eastAsia="uk-UA"/>
              </w:rPr>
              <w:lastRenderedPageBreak/>
              <w:drawing>
                <wp:anchor distT="0" distB="0" distL="114300" distR="114300" simplePos="0" relativeHeight="252087296" behindDoc="0" locked="0" layoutInCell="1" allowOverlap="1" wp14:anchorId="1B12A589" wp14:editId="356533F7">
                  <wp:simplePos x="0" y="0"/>
                  <wp:positionH relativeFrom="column">
                    <wp:posOffset>-68580</wp:posOffset>
                  </wp:positionH>
                  <wp:positionV relativeFrom="paragraph">
                    <wp:posOffset>361950</wp:posOffset>
                  </wp:positionV>
                  <wp:extent cx="2592070" cy="1943735"/>
                  <wp:effectExtent l="0" t="0" r="0" b="0"/>
                  <wp:wrapTopAndBottom/>
                  <wp:docPr id="123" name="Рисунок 123" descr="D:\НавчаННЯ\На сьогодні\Експерименти з склом_1\Енергозберігаюча 15Вт\епоксид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D:\НавчаННЯ\На сьогодні\Експерименти з склом_1\Енергозберігаюча 15Вт\епоксид1.jp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592070" cy="19437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F2E89" w:rsidRPr="00EE611B" w:rsidRDefault="002F2E89" w:rsidP="00EE611B">
            <w:pPr>
              <w:spacing w:after="0"/>
              <w:jc w:val="center"/>
              <w:rPr>
                <w:szCs w:val="28"/>
              </w:rPr>
            </w:pPr>
            <w:r w:rsidRPr="00EE611B">
              <w:rPr>
                <w:szCs w:val="28"/>
              </w:rPr>
              <w:t>Рис. 3.41 – Скло 1, клей Епоксидний</w:t>
            </w:r>
            <w:r w:rsidRPr="00EE611B">
              <w:rPr>
                <w:noProof/>
                <w:szCs w:val="28"/>
                <w:lang w:eastAsia="uk-UA"/>
              </w:rPr>
              <w:t xml:space="preserve"> </w:t>
            </w:r>
          </w:p>
        </w:tc>
        <w:tc>
          <w:tcPr>
            <w:tcW w:w="5309" w:type="dxa"/>
          </w:tcPr>
          <w:p w:rsidR="002F2E89" w:rsidRPr="00EE611B" w:rsidRDefault="002F2E89" w:rsidP="00EE611B">
            <w:pPr>
              <w:spacing w:after="0"/>
              <w:jc w:val="center"/>
              <w:rPr>
                <w:noProof/>
                <w:szCs w:val="28"/>
                <w:lang w:eastAsia="uk-UA"/>
              </w:rPr>
            </w:pPr>
            <w:r w:rsidRPr="00EE611B">
              <w:rPr>
                <w:noProof/>
                <w:szCs w:val="28"/>
                <w:lang w:eastAsia="uk-UA"/>
              </w:rPr>
              <w:drawing>
                <wp:anchor distT="0" distB="0" distL="114300" distR="114300" simplePos="0" relativeHeight="252088320" behindDoc="0" locked="0" layoutInCell="1" allowOverlap="1" wp14:anchorId="0687513E" wp14:editId="10446815">
                  <wp:simplePos x="0" y="0"/>
                  <wp:positionH relativeFrom="column">
                    <wp:posOffset>94615</wp:posOffset>
                  </wp:positionH>
                  <wp:positionV relativeFrom="paragraph">
                    <wp:posOffset>0</wp:posOffset>
                  </wp:positionV>
                  <wp:extent cx="3205006" cy="2304000"/>
                  <wp:effectExtent l="0" t="0" r="0" b="1270"/>
                  <wp:wrapTopAndBottom/>
                  <wp:docPr id="125" name="Рисунок 125" descr="D:\НавчаННЯ\На сьогодні\Експерименти з склом_1\Енергозберігаюча 15Вт\епоксид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D:\НавчаННЯ\На сьогодні\Експерименти з склом_1\Енергозберігаюча 15Вт\епоксид11.jpg"/>
                          <pic:cNvPicPr>
                            <a:picLocks noChangeAspect="1" noChangeArrowheads="1"/>
                          </pic:cNvPicPr>
                        </pic:nvPicPr>
                        <pic:blipFill rotWithShape="1">
                          <a:blip r:embed="rId80" cstate="print">
                            <a:extLst>
                              <a:ext uri="{28A0092B-C50C-407E-A947-70E740481C1C}">
                                <a14:useLocalDpi xmlns:a14="http://schemas.microsoft.com/office/drawing/2010/main" val="0"/>
                              </a:ext>
                            </a:extLst>
                          </a:blip>
                          <a:srcRect l="19835" t="4102" r="11570" b="4102"/>
                          <a:stretch/>
                        </pic:blipFill>
                        <pic:spPr bwMode="auto">
                          <a:xfrm>
                            <a:off x="0" y="0"/>
                            <a:ext cx="3205006" cy="2304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E611B">
              <w:rPr>
                <w:noProof/>
                <w:szCs w:val="28"/>
                <w:lang w:eastAsia="uk-UA"/>
              </w:rPr>
              <w:t xml:space="preserve">Рис. 3.42 – </w:t>
            </w:r>
            <w:r w:rsidRPr="00EE611B">
              <w:rPr>
                <w:szCs w:val="28"/>
              </w:rPr>
              <w:t xml:space="preserve">Щільність покриття клею в програмі </w:t>
            </w:r>
            <w:proofErr w:type="spellStart"/>
            <w:r w:rsidRPr="00EE611B">
              <w:rPr>
                <w:szCs w:val="28"/>
                <w:lang w:val="en-US"/>
              </w:rPr>
              <w:t>Gwyddion</w:t>
            </w:r>
            <w:proofErr w:type="spellEnd"/>
            <w:r w:rsidRPr="00EE611B">
              <w:rPr>
                <w:szCs w:val="28"/>
              </w:rPr>
              <w:t>, скло 1, клей Епоксидний</w:t>
            </w:r>
            <w:r w:rsidRPr="00EE611B">
              <w:rPr>
                <w:noProof/>
                <w:szCs w:val="28"/>
                <w:lang w:eastAsia="uk-UA"/>
              </w:rPr>
              <w:t xml:space="preserve"> </w:t>
            </w:r>
          </w:p>
        </w:tc>
      </w:tr>
      <w:tr w:rsidR="002F2E89" w:rsidRPr="00EE611B" w:rsidTr="00F85B68">
        <w:trPr>
          <w:trHeight w:val="3103"/>
          <w:jc w:val="center"/>
        </w:trPr>
        <w:tc>
          <w:tcPr>
            <w:tcW w:w="4330" w:type="dxa"/>
          </w:tcPr>
          <w:p w:rsidR="00BA0494" w:rsidRPr="00EE611B" w:rsidRDefault="00BA0494" w:rsidP="00EE611B">
            <w:pPr>
              <w:spacing w:after="0"/>
              <w:jc w:val="center"/>
              <w:rPr>
                <w:szCs w:val="28"/>
              </w:rPr>
            </w:pPr>
          </w:p>
          <w:p w:rsidR="002F2E89" w:rsidRPr="00EE611B" w:rsidRDefault="00BA0494" w:rsidP="00EE611B">
            <w:pPr>
              <w:spacing w:after="0"/>
              <w:jc w:val="center"/>
              <w:rPr>
                <w:szCs w:val="28"/>
              </w:rPr>
            </w:pPr>
            <w:r w:rsidRPr="00EE611B">
              <w:rPr>
                <w:noProof/>
                <w:szCs w:val="28"/>
                <w:lang w:eastAsia="uk-UA"/>
              </w:rPr>
              <w:drawing>
                <wp:anchor distT="0" distB="0" distL="114300" distR="114300" simplePos="0" relativeHeight="252089344" behindDoc="0" locked="0" layoutInCell="1" allowOverlap="1" wp14:anchorId="2B5995B8" wp14:editId="26D16E24">
                  <wp:simplePos x="0" y="0"/>
                  <wp:positionH relativeFrom="column">
                    <wp:posOffset>-22225</wp:posOffset>
                  </wp:positionH>
                  <wp:positionV relativeFrom="paragraph">
                    <wp:posOffset>203943</wp:posOffset>
                  </wp:positionV>
                  <wp:extent cx="2592568" cy="1944000"/>
                  <wp:effectExtent l="0" t="0" r="0" b="0"/>
                  <wp:wrapTopAndBottom/>
                  <wp:docPr id="127" name="Рисунок 127" descr="D:\НавчаННЯ\На сьогодні\Експерименти з склом_1\Енергозберігаюча 15Вт\епоксид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D:\НавчаННЯ\На сьогодні\Експерименти з склом_1\Енергозберігаюча 15Вт\епоксид2.jp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592568" cy="1944000"/>
                          </a:xfrm>
                          <a:prstGeom prst="rect">
                            <a:avLst/>
                          </a:prstGeom>
                          <a:noFill/>
                          <a:ln>
                            <a:noFill/>
                          </a:ln>
                        </pic:spPr>
                      </pic:pic>
                    </a:graphicData>
                  </a:graphic>
                  <wp14:sizeRelH relativeFrom="page">
                    <wp14:pctWidth>0</wp14:pctWidth>
                  </wp14:sizeRelH>
                  <wp14:sizeRelV relativeFrom="page">
                    <wp14:pctHeight>0</wp14:pctHeight>
                  </wp14:sizeRelV>
                </wp:anchor>
              </w:drawing>
            </w:r>
            <w:r w:rsidR="002F2E89" w:rsidRPr="00EE611B">
              <w:rPr>
                <w:szCs w:val="28"/>
              </w:rPr>
              <w:t>Рис. 3.43 – Скло 2, клей Епоксидний</w:t>
            </w:r>
            <w:r w:rsidR="002F2E89" w:rsidRPr="00EE611B">
              <w:rPr>
                <w:noProof/>
                <w:szCs w:val="28"/>
                <w:lang w:eastAsia="uk-UA"/>
              </w:rPr>
              <w:t xml:space="preserve"> </w:t>
            </w:r>
          </w:p>
        </w:tc>
        <w:tc>
          <w:tcPr>
            <w:tcW w:w="5309" w:type="dxa"/>
          </w:tcPr>
          <w:p w:rsidR="002F2E89" w:rsidRPr="00EE611B" w:rsidRDefault="00BA0494" w:rsidP="00EE611B">
            <w:pPr>
              <w:spacing w:after="0"/>
              <w:jc w:val="center"/>
              <w:rPr>
                <w:noProof/>
                <w:szCs w:val="28"/>
                <w:lang w:eastAsia="uk-UA"/>
              </w:rPr>
            </w:pPr>
            <w:r w:rsidRPr="00EE611B">
              <w:rPr>
                <w:noProof/>
                <w:szCs w:val="28"/>
                <w:lang w:eastAsia="uk-UA"/>
              </w:rPr>
              <w:drawing>
                <wp:anchor distT="0" distB="0" distL="114300" distR="114300" simplePos="0" relativeHeight="252090368" behindDoc="0" locked="0" layoutInCell="1" allowOverlap="1" wp14:anchorId="4B7B1AB1" wp14:editId="4CBBDA4E">
                  <wp:simplePos x="0" y="0"/>
                  <wp:positionH relativeFrom="column">
                    <wp:posOffset>93980</wp:posOffset>
                  </wp:positionH>
                  <wp:positionV relativeFrom="paragraph">
                    <wp:posOffset>148590</wp:posOffset>
                  </wp:positionV>
                  <wp:extent cx="3320050" cy="2304000"/>
                  <wp:effectExtent l="0" t="0" r="0" b="1270"/>
                  <wp:wrapTopAndBottom/>
                  <wp:docPr id="129" name="Рисунок 129" descr="D:\НавчаННЯ\На сьогодні\Експерименти з склом_1\Енергозберігаюча 15Вт\епоксид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D:\НавчаННЯ\На сьогодні\Експерименти з склом_1\Енергозберігаюча 15Вт\епоксид22.jpg"/>
                          <pic:cNvPicPr>
                            <a:picLocks noChangeAspect="1" noChangeArrowheads="1"/>
                          </pic:cNvPicPr>
                        </pic:nvPicPr>
                        <pic:blipFill rotWithShape="1">
                          <a:blip r:embed="rId82" cstate="print">
                            <a:extLst>
                              <a:ext uri="{28A0092B-C50C-407E-A947-70E740481C1C}">
                                <a14:useLocalDpi xmlns:a14="http://schemas.microsoft.com/office/drawing/2010/main" val="0"/>
                              </a:ext>
                            </a:extLst>
                          </a:blip>
                          <a:srcRect l="22038" t="9231" r="14049" b="8206"/>
                          <a:stretch/>
                        </pic:blipFill>
                        <pic:spPr bwMode="auto">
                          <a:xfrm>
                            <a:off x="0" y="0"/>
                            <a:ext cx="3320050" cy="2304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F2E89" w:rsidRPr="00EE611B">
              <w:rPr>
                <w:noProof/>
                <w:szCs w:val="28"/>
                <w:lang w:eastAsia="uk-UA"/>
              </w:rPr>
              <w:t xml:space="preserve">Рис. 3.44 – </w:t>
            </w:r>
            <w:r w:rsidR="002F2E89" w:rsidRPr="00EE611B">
              <w:rPr>
                <w:szCs w:val="28"/>
              </w:rPr>
              <w:t xml:space="preserve">Щільність покриття клею в програмі </w:t>
            </w:r>
            <w:proofErr w:type="spellStart"/>
            <w:r w:rsidR="002F2E89" w:rsidRPr="00EE611B">
              <w:rPr>
                <w:szCs w:val="28"/>
                <w:lang w:val="en-US"/>
              </w:rPr>
              <w:t>Gwyddion</w:t>
            </w:r>
            <w:proofErr w:type="spellEnd"/>
            <w:r w:rsidR="002F2E89" w:rsidRPr="00EE611B">
              <w:rPr>
                <w:szCs w:val="28"/>
              </w:rPr>
              <w:t>, скло 2, клей Епоксидний</w:t>
            </w:r>
            <w:r w:rsidR="002F2E89" w:rsidRPr="00EE611B">
              <w:rPr>
                <w:noProof/>
                <w:szCs w:val="28"/>
                <w:lang w:eastAsia="uk-UA"/>
              </w:rPr>
              <w:t xml:space="preserve"> </w:t>
            </w:r>
          </w:p>
        </w:tc>
      </w:tr>
      <w:tr w:rsidR="002F2E89" w:rsidRPr="00EE611B" w:rsidTr="00F85B68">
        <w:trPr>
          <w:trHeight w:val="3103"/>
          <w:jc w:val="center"/>
        </w:trPr>
        <w:tc>
          <w:tcPr>
            <w:tcW w:w="4330" w:type="dxa"/>
          </w:tcPr>
          <w:p w:rsidR="00BA0494" w:rsidRPr="00EE611B" w:rsidRDefault="00BA0494" w:rsidP="00EE611B">
            <w:pPr>
              <w:spacing w:after="0"/>
              <w:jc w:val="center"/>
              <w:rPr>
                <w:szCs w:val="28"/>
              </w:rPr>
            </w:pPr>
            <w:r w:rsidRPr="00EE611B">
              <w:rPr>
                <w:noProof/>
                <w:szCs w:val="28"/>
                <w:lang w:eastAsia="uk-UA"/>
              </w:rPr>
              <w:lastRenderedPageBreak/>
              <w:drawing>
                <wp:anchor distT="0" distB="0" distL="114300" distR="114300" simplePos="0" relativeHeight="252091392" behindDoc="1" locked="0" layoutInCell="1" allowOverlap="1" wp14:anchorId="5DB2D2A7" wp14:editId="30483539">
                  <wp:simplePos x="0" y="0"/>
                  <wp:positionH relativeFrom="column">
                    <wp:posOffset>-68580</wp:posOffset>
                  </wp:positionH>
                  <wp:positionV relativeFrom="paragraph">
                    <wp:posOffset>412750</wp:posOffset>
                  </wp:positionV>
                  <wp:extent cx="2592070" cy="1943735"/>
                  <wp:effectExtent l="0" t="0" r="0" b="0"/>
                  <wp:wrapTopAndBottom/>
                  <wp:docPr id="203" name="Рисунок 203" descr="D:\НавчаННЯ\На сьогодні\Експерименти з склом_1\Енергозберігаюча 15Вт\силікон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D:\НавчаННЯ\На сьогодні\Експерименти з склом_1\Енергозберігаюча 15Вт\силікон1.jp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592070" cy="19437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F2E89" w:rsidRPr="00EE611B" w:rsidRDefault="002F2E89" w:rsidP="00EE611B">
            <w:pPr>
              <w:spacing w:after="0"/>
              <w:jc w:val="center"/>
              <w:rPr>
                <w:szCs w:val="28"/>
              </w:rPr>
            </w:pPr>
            <w:r w:rsidRPr="00EE611B">
              <w:rPr>
                <w:szCs w:val="28"/>
              </w:rPr>
              <w:t>Рис. 3.45 – Скло 1, клей Термопластичний</w:t>
            </w:r>
            <w:r w:rsidRPr="00EE611B">
              <w:rPr>
                <w:noProof/>
                <w:szCs w:val="28"/>
                <w:lang w:eastAsia="uk-UA"/>
              </w:rPr>
              <w:t xml:space="preserve"> </w:t>
            </w:r>
          </w:p>
        </w:tc>
        <w:tc>
          <w:tcPr>
            <w:tcW w:w="5309" w:type="dxa"/>
          </w:tcPr>
          <w:p w:rsidR="002F2E89" w:rsidRPr="00EE611B" w:rsidRDefault="002F2E89" w:rsidP="00EE611B">
            <w:pPr>
              <w:spacing w:after="0"/>
              <w:jc w:val="center"/>
              <w:rPr>
                <w:noProof/>
                <w:szCs w:val="28"/>
                <w:lang w:eastAsia="uk-UA"/>
              </w:rPr>
            </w:pPr>
            <w:r w:rsidRPr="00EE611B">
              <w:rPr>
                <w:noProof/>
                <w:szCs w:val="28"/>
                <w:lang w:eastAsia="uk-UA"/>
              </w:rPr>
              <w:drawing>
                <wp:anchor distT="0" distB="0" distL="114300" distR="114300" simplePos="0" relativeHeight="252092416" behindDoc="0" locked="0" layoutInCell="1" allowOverlap="1" wp14:anchorId="5D2E9C67" wp14:editId="60330D4F">
                  <wp:simplePos x="0" y="0"/>
                  <wp:positionH relativeFrom="column">
                    <wp:posOffset>80010</wp:posOffset>
                  </wp:positionH>
                  <wp:positionV relativeFrom="paragraph">
                    <wp:posOffset>50800</wp:posOffset>
                  </wp:positionV>
                  <wp:extent cx="3271425" cy="2304000"/>
                  <wp:effectExtent l="0" t="0" r="5715" b="1270"/>
                  <wp:wrapTopAndBottom/>
                  <wp:docPr id="205" name="Рисунок 205" descr="D:\НавчаННЯ\На сьогодні\Експерименти з склом_1\Енергозберігаюча 15Вт\силікон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D:\НавчаННЯ\На сьогодні\Експерименти з склом_1\Енергозберігаюча 15Вт\силікон11.jpg"/>
                          <pic:cNvPicPr>
                            <a:picLocks noChangeAspect="1" noChangeArrowheads="1"/>
                          </pic:cNvPicPr>
                        </pic:nvPicPr>
                        <pic:blipFill rotWithShape="1">
                          <a:blip r:embed="rId84" cstate="print">
                            <a:extLst>
                              <a:ext uri="{28A0092B-C50C-407E-A947-70E740481C1C}">
                                <a14:useLocalDpi xmlns:a14="http://schemas.microsoft.com/office/drawing/2010/main" val="0"/>
                              </a:ext>
                            </a:extLst>
                          </a:blip>
                          <a:srcRect l="18457" t="4102" r="10743" b="3077"/>
                          <a:stretch/>
                        </pic:blipFill>
                        <pic:spPr bwMode="auto">
                          <a:xfrm>
                            <a:off x="0" y="0"/>
                            <a:ext cx="3271425" cy="2304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E611B">
              <w:rPr>
                <w:noProof/>
                <w:szCs w:val="28"/>
                <w:lang w:eastAsia="uk-UA"/>
              </w:rPr>
              <w:t xml:space="preserve">Рис. 3.46 – </w:t>
            </w:r>
            <w:r w:rsidRPr="00EE611B">
              <w:rPr>
                <w:szCs w:val="28"/>
              </w:rPr>
              <w:t xml:space="preserve">Щільність покриття клею в програмі </w:t>
            </w:r>
            <w:proofErr w:type="spellStart"/>
            <w:r w:rsidRPr="00EE611B">
              <w:rPr>
                <w:szCs w:val="28"/>
                <w:lang w:val="en-US"/>
              </w:rPr>
              <w:t>Gwyddion</w:t>
            </w:r>
            <w:proofErr w:type="spellEnd"/>
            <w:r w:rsidRPr="00EE611B">
              <w:rPr>
                <w:szCs w:val="28"/>
              </w:rPr>
              <w:t>, скло 1, клей Термопластичний</w:t>
            </w:r>
            <w:r w:rsidRPr="00EE611B">
              <w:rPr>
                <w:noProof/>
                <w:szCs w:val="28"/>
                <w:lang w:eastAsia="uk-UA"/>
              </w:rPr>
              <w:t xml:space="preserve"> </w:t>
            </w:r>
          </w:p>
        </w:tc>
      </w:tr>
      <w:tr w:rsidR="002F2E89" w:rsidRPr="00EE611B" w:rsidTr="00F85B68">
        <w:trPr>
          <w:trHeight w:val="3103"/>
          <w:jc w:val="center"/>
        </w:trPr>
        <w:tc>
          <w:tcPr>
            <w:tcW w:w="4330" w:type="dxa"/>
          </w:tcPr>
          <w:p w:rsidR="00BA0494" w:rsidRPr="00EE611B" w:rsidRDefault="00BA0494" w:rsidP="00EE611B">
            <w:pPr>
              <w:spacing w:after="0"/>
              <w:jc w:val="center"/>
              <w:rPr>
                <w:szCs w:val="28"/>
              </w:rPr>
            </w:pPr>
            <w:r w:rsidRPr="00EE611B">
              <w:rPr>
                <w:noProof/>
                <w:szCs w:val="28"/>
                <w:lang w:eastAsia="uk-UA"/>
              </w:rPr>
              <w:drawing>
                <wp:anchor distT="0" distB="0" distL="114300" distR="114300" simplePos="0" relativeHeight="252093440" behindDoc="0" locked="0" layoutInCell="1" allowOverlap="1" wp14:anchorId="21926D23" wp14:editId="09719E9A">
                  <wp:simplePos x="0" y="0"/>
                  <wp:positionH relativeFrom="column">
                    <wp:posOffset>-21590</wp:posOffset>
                  </wp:positionH>
                  <wp:positionV relativeFrom="paragraph">
                    <wp:posOffset>467519</wp:posOffset>
                  </wp:positionV>
                  <wp:extent cx="2592000" cy="1944000"/>
                  <wp:effectExtent l="0" t="0" r="0" b="0"/>
                  <wp:wrapTopAndBottom/>
                  <wp:docPr id="207" name="Рисунок 207" descr="D:\НавчаННЯ\На сьогодні\Експерименти з склом_1\Енергозберігаюча 15Вт\силікон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D:\НавчаННЯ\На сьогодні\Експерименти з склом_1\Енергозберігаюча 15Вт\силікон2.jpg"/>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2592000" cy="1944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F2E89" w:rsidRPr="00EE611B" w:rsidRDefault="002F2E89" w:rsidP="00EE611B">
            <w:pPr>
              <w:spacing w:after="0"/>
              <w:jc w:val="center"/>
              <w:rPr>
                <w:szCs w:val="28"/>
              </w:rPr>
            </w:pPr>
            <w:r w:rsidRPr="00EE611B">
              <w:rPr>
                <w:szCs w:val="28"/>
              </w:rPr>
              <w:t>Рис. 3.4</w:t>
            </w:r>
            <w:r w:rsidR="00522D6C" w:rsidRPr="00EE611B">
              <w:rPr>
                <w:szCs w:val="28"/>
              </w:rPr>
              <w:t>7</w:t>
            </w:r>
            <w:r w:rsidRPr="00EE611B">
              <w:rPr>
                <w:szCs w:val="28"/>
              </w:rPr>
              <w:t xml:space="preserve"> – Скло 2, клей Термопластичний</w:t>
            </w:r>
            <w:r w:rsidRPr="00EE611B">
              <w:rPr>
                <w:noProof/>
                <w:szCs w:val="28"/>
                <w:lang w:eastAsia="uk-UA"/>
              </w:rPr>
              <w:t xml:space="preserve"> </w:t>
            </w:r>
          </w:p>
        </w:tc>
        <w:tc>
          <w:tcPr>
            <w:tcW w:w="5309" w:type="dxa"/>
          </w:tcPr>
          <w:p w:rsidR="002F2E89" w:rsidRPr="00EE611B" w:rsidRDefault="00BA0494" w:rsidP="00EE611B">
            <w:pPr>
              <w:spacing w:after="0"/>
              <w:jc w:val="center"/>
              <w:rPr>
                <w:noProof/>
                <w:szCs w:val="28"/>
                <w:lang w:eastAsia="uk-UA"/>
              </w:rPr>
            </w:pPr>
            <w:r w:rsidRPr="00EE611B">
              <w:rPr>
                <w:noProof/>
                <w:szCs w:val="28"/>
                <w:lang w:eastAsia="uk-UA"/>
              </w:rPr>
              <w:drawing>
                <wp:anchor distT="0" distB="0" distL="114300" distR="114300" simplePos="0" relativeHeight="252094464" behindDoc="0" locked="0" layoutInCell="1" allowOverlap="1" wp14:anchorId="66DE26FA" wp14:editId="738A2507">
                  <wp:simplePos x="0" y="0"/>
                  <wp:positionH relativeFrom="column">
                    <wp:posOffset>3810</wp:posOffset>
                  </wp:positionH>
                  <wp:positionV relativeFrom="paragraph">
                    <wp:posOffset>109855</wp:posOffset>
                  </wp:positionV>
                  <wp:extent cx="3405913" cy="2304000"/>
                  <wp:effectExtent l="0" t="0" r="4445" b="1270"/>
                  <wp:wrapTopAndBottom/>
                  <wp:docPr id="209" name="Рисунок 209" descr="D:\НавчаННЯ\На сьогодні\Експерименти з склом_1\Енергозберігаюча 15Вт\силікон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D:\НавчаННЯ\На сьогодні\Експерименти з склом_1\Енергозберігаюча 15Вт\силікон22.jpg"/>
                          <pic:cNvPicPr>
                            <a:picLocks noChangeAspect="1" noChangeArrowheads="1"/>
                          </pic:cNvPicPr>
                        </pic:nvPicPr>
                        <pic:blipFill rotWithShape="1">
                          <a:blip r:embed="rId86" cstate="print">
                            <a:extLst>
                              <a:ext uri="{28A0092B-C50C-407E-A947-70E740481C1C}">
                                <a14:useLocalDpi xmlns:a14="http://schemas.microsoft.com/office/drawing/2010/main" val="0"/>
                              </a:ext>
                            </a:extLst>
                          </a:blip>
                          <a:srcRect l="16532" t="3077" r="8523" b="2565"/>
                          <a:stretch/>
                        </pic:blipFill>
                        <pic:spPr bwMode="auto">
                          <a:xfrm>
                            <a:off x="0" y="0"/>
                            <a:ext cx="3405913" cy="2304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F2E89" w:rsidRPr="00EE611B">
              <w:rPr>
                <w:noProof/>
                <w:szCs w:val="28"/>
                <w:lang w:eastAsia="uk-UA"/>
              </w:rPr>
              <w:t>Рис. 3.4</w:t>
            </w:r>
            <w:r w:rsidR="00522D6C" w:rsidRPr="00EE611B">
              <w:rPr>
                <w:noProof/>
                <w:szCs w:val="28"/>
                <w:lang w:eastAsia="uk-UA"/>
              </w:rPr>
              <w:t>8</w:t>
            </w:r>
            <w:r w:rsidR="002F2E89" w:rsidRPr="00EE611B">
              <w:rPr>
                <w:noProof/>
                <w:szCs w:val="28"/>
                <w:lang w:eastAsia="uk-UA"/>
              </w:rPr>
              <w:t xml:space="preserve"> – </w:t>
            </w:r>
            <w:r w:rsidR="002F2E89" w:rsidRPr="00EE611B">
              <w:rPr>
                <w:szCs w:val="28"/>
              </w:rPr>
              <w:t xml:space="preserve">Щільність покриття клею в програмі </w:t>
            </w:r>
            <w:proofErr w:type="spellStart"/>
            <w:r w:rsidR="002F2E89" w:rsidRPr="00EE611B">
              <w:rPr>
                <w:szCs w:val="28"/>
                <w:lang w:val="en-US"/>
              </w:rPr>
              <w:t>Gwyddion</w:t>
            </w:r>
            <w:proofErr w:type="spellEnd"/>
            <w:r w:rsidR="002F2E89" w:rsidRPr="00EE611B">
              <w:rPr>
                <w:szCs w:val="28"/>
              </w:rPr>
              <w:t>, скло 2, клей Термопластичний</w:t>
            </w:r>
            <w:r w:rsidR="002F2E89" w:rsidRPr="00EE611B">
              <w:rPr>
                <w:noProof/>
                <w:szCs w:val="28"/>
                <w:lang w:eastAsia="uk-UA"/>
              </w:rPr>
              <w:t xml:space="preserve"> </w:t>
            </w:r>
          </w:p>
        </w:tc>
      </w:tr>
    </w:tbl>
    <w:p w:rsidR="00005D8A" w:rsidRPr="00EE611B" w:rsidRDefault="00005D8A" w:rsidP="00EE611B">
      <w:pPr>
        <w:spacing w:after="0"/>
        <w:ind w:firstLine="709"/>
        <w:rPr>
          <w:szCs w:val="28"/>
        </w:rPr>
      </w:pPr>
      <w:bookmarkStart w:id="69" w:name="_Toc485323549"/>
      <w:r w:rsidRPr="00EE611B">
        <w:rPr>
          <w:szCs w:val="28"/>
        </w:rPr>
        <w:t xml:space="preserve">Аналіз геометричних розмірів дефектів клейових з’єднань дозволив визначити за допомогою спеціалізованого програмного забезпечення, що якість (контраст зображення) в якості освітлення галогенної лампи є найкращою у порівнянні з світлодіодною та енергозберігаючою. Зображення клейових з’єднань з більшим контрастом дозволив більш детально дослідити дефекти. Геометричні розміри дефектів знаходиться в діапазоні: клей ПВА 6 – 10 </w:t>
      </w:r>
      <w:proofErr w:type="spellStart"/>
      <w:r w:rsidRPr="00EE611B">
        <w:rPr>
          <w:szCs w:val="28"/>
        </w:rPr>
        <w:t>мкм</w:t>
      </w:r>
      <w:proofErr w:type="spellEnd"/>
      <w:r w:rsidRPr="00EE611B">
        <w:rPr>
          <w:szCs w:val="28"/>
        </w:rPr>
        <w:t xml:space="preserve">, клей момент 10 – 60 </w:t>
      </w:r>
      <w:proofErr w:type="spellStart"/>
      <w:r w:rsidRPr="00EE611B">
        <w:rPr>
          <w:szCs w:val="28"/>
        </w:rPr>
        <w:t>мкм</w:t>
      </w:r>
      <w:proofErr w:type="spellEnd"/>
      <w:r w:rsidRPr="00EE611B">
        <w:rPr>
          <w:szCs w:val="28"/>
        </w:rPr>
        <w:t xml:space="preserve">, клей епоксидний 20 – 55 </w:t>
      </w:r>
      <w:proofErr w:type="spellStart"/>
      <w:r w:rsidRPr="00EE611B">
        <w:rPr>
          <w:szCs w:val="28"/>
        </w:rPr>
        <w:t>мкм</w:t>
      </w:r>
      <w:proofErr w:type="spellEnd"/>
      <w:r w:rsidRPr="00EE611B">
        <w:rPr>
          <w:szCs w:val="28"/>
        </w:rPr>
        <w:t xml:space="preserve">, клей термопластичний 12 – 18 </w:t>
      </w:r>
      <w:proofErr w:type="spellStart"/>
      <w:r w:rsidRPr="00EE611B">
        <w:rPr>
          <w:szCs w:val="28"/>
        </w:rPr>
        <w:t>мкм</w:t>
      </w:r>
      <w:proofErr w:type="spellEnd"/>
      <w:r w:rsidRPr="00EE611B">
        <w:rPr>
          <w:szCs w:val="28"/>
        </w:rPr>
        <w:t>.</w:t>
      </w:r>
    </w:p>
    <w:p w:rsidR="00AA7567" w:rsidRPr="00EE611B" w:rsidRDefault="007B778C" w:rsidP="00EE611B">
      <w:pPr>
        <w:pStyle w:val="2"/>
        <w:spacing w:before="0"/>
        <w:ind w:firstLine="709"/>
        <w:rPr>
          <w:rFonts w:ascii="Times New Roman" w:hAnsi="Times New Roman" w:cs="Times New Roman"/>
          <w:sz w:val="28"/>
          <w:szCs w:val="28"/>
        </w:rPr>
      </w:pPr>
      <w:bookmarkStart w:id="70" w:name="_Toc530829033"/>
      <w:r w:rsidRPr="00EE611B">
        <w:rPr>
          <w:rFonts w:ascii="Times New Roman" w:hAnsi="Times New Roman" w:cs="Times New Roman"/>
          <w:color w:val="auto"/>
          <w:sz w:val="28"/>
          <w:szCs w:val="28"/>
        </w:rPr>
        <w:lastRenderedPageBreak/>
        <w:t xml:space="preserve">3.3 </w:t>
      </w:r>
      <w:bookmarkEnd w:id="69"/>
      <w:r w:rsidR="00005D8A" w:rsidRPr="00EE611B">
        <w:rPr>
          <w:rFonts w:ascii="Times New Roman" w:hAnsi="Times New Roman" w:cs="Times New Roman"/>
          <w:color w:val="auto"/>
          <w:sz w:val="28"/>
          <w:szCs w:val="28"/>
        </w:rPr>
        <w:t>Дослідження зразків клейових з’єднань щодо зменшення кількості дефектів</w:t>
      </w:r>
      <w:bookmarkEnd w:id="70"/>
    </w:p>
    <w:p w:rsidR="00344128" w:rsidRPr="00EE611B" w:rsidRDefault="00344128" w:rsidP="00EE611B">
      <w:pPr>
        <w:spacing w:after="0"/>
        <w:ind w:firstLine="709"/>
        <w:rPr>
          <w:rFonts w:eastAsiaTheme="minorHAnsi"/>
          <w:szCs w:val="28"/>
          <w:highlight w:val="yellow"/>
          <w:lang w:eastAsia="en-US"/>
        </w:rPr>
      </w:pPr>
      <w:bookmarkStart w:id="71" w:name="_Toc485323550"/>
      <w:r w:rsidRPr="00EE611B">
        <w:rPr>
          <w:szCs w:val="28"/>
        </w:rPr>
        <w:t>Також проведено дослідження щодо усунення дефектів клейових з’єднань, для цього використано Ультразвуковий Пристрій (УП) «</w:t>
      </w:r>
      <w:proofErr w:type="spellStart"/>
      <w:r w:rsidRPr="00EE611B">
        <w:rPr>
          <w:szCs w:val="28"/>
        </w:rPr>
        <w:t>Ретона</w:t>
      </w:r>
      <w:proofErr w:type="spellEnd"/>
      <w:r w:rsidRPr="00EE611B">
        <w:rPr>
          <w:szCs w:val="28"/>
        </w:rPr>
        <w:t>». Що дозволила з застосуванням вібрації випустити бульбашки повітря в клейовому з’єднанні. До основних технічні характеристик УП «</w:t>
      </w:r>
      <w:proofErr w:type="spellStart"/>
      <w:r w:rsidRPr="00EE611B">
        <w:rPr>
          <w:szCs w:val="28"/>
        </w:rPr>
        <w:t>Ретона</w:t>
      </w:r>
      <w:proofErr w:type="spellEnd"/>
      <w:r w:rsidRPr="00EE611B">
        <w:rPr>
          <w:szCs w:val="28"/>
        </w:rPr>
        <w:t xml:space="preserve">» слід віднести: напругу живлення 220 ± В, частота 50 </w:t>
      </w:r>
      <w:proofErr w:type="spellStart"/>
      <w:r w:rsidRPr="00EE611B">
        <w:rPr>
          <w:szCs w:val="28"/>
        </w:rPr>
        <w:t>Гц</w:t>
      </w:r>
      <w:proofErr w:type="spellEnd"/>
      <w:r w:rsidRPr="00EE611B">
        <w:rPr>
          <w:szCs w:val="28"/>
        </w:rPr>
        <w:t>; потужність 5 Вт; частоту акустичних коливань випромінювачів 100 кГц ± 6 кГц. Конструкція УП «</w:t>
      </w:r>
      <w:proofErr w:type="spellStart"/>
      <w:r w:rsidRPr="00EE611B">
        <w:rPr>
          <w:szCs w:val="28"/>
        </w:rPr>
        <w:t>Ретона</w:t>
      </w:r>
      <w:proofErr w:type="spellEnd"/>
      <w:r w:rsidRPr="00EE611B">
        <w:rPr>
          <w:szCs w:val="28"/>
        </w:rPr>
        <w:t>» складається з джерела живлення, випромінювача і з’єднувального кабелю та має сертифікат відповідності № РОСС RU. 11ME41. В 02389 й гігієнічний висновок № 70 ТС 31515 Т +131198 від 26.11.98 р. Результатом дії вібрації на клейове з’єднання в рідкому стані стало зменшення кількості та геометричних розмірів дефектів, що були проявом недотримання технології склеювання, оскільки експериментальні дослідження проводились в учбовій лабораторії, а не в науково-дослідному інституті, а також збільшено площу склеювання на 28 % та міцність клейового з’єднання. Проте, це не знижує результат щодо виявлення цих дефектів та визначення їх розмірів. Адже без наявності дефектів не було б можливим їх виявлення.</w:t>
      </w:r>
    </w:p>
    <w:p w:rsidR="007B778C" w:rsidRPr="00EE611B" w:rsidRDefault="007B778C" w:rsidP="00EE611B">
      <w:pPr>
        <w:pStyle w:val="3"/>
        <w:spacing w:before="0" w:line="360" w:lineRule="auto"/>
        <w:ind w:firstLine="709"/>
        <w:rPr>
          <w:rFonts w:ascii="Times New Roman" w:hAnsi="Times New Roman" w:cs="Times New Roman"/>
          <w:sz w:val="28"/>
          <w:szCs w:val="28"/>
        </w:rPr>
      </w:pPr>
      <w:bookmarkStart w:id="72" w:name="_Toc530829034"/>
      <w:r w:rsidRPr="00EE611B">
        <w:rPr>
          <w:rFonts w:ascii="Times New Roman" w:hAnsi="Times New Roman" w:cs="Times New Roman"/>
          <w:color w:val="auto"/>
          <w:sz w:val="28"/>
          <w:szCs w:val="28"/>
        </w:rPr>
        <w:t xml:space="preserve">3.3.1 </w:t>
      </w:r>
      <w:bookmarkEnd w:id="71"/>
      <w:r w:rsidR="00344128" w:rsidRPr="00EE611B">
        <w:rPr>
          <w:rFonts w:ascii="Times New Roman" w:hAnsi="Times New Roman" w:cs="Times New Roman"/>
          <w:color w:val="auto"/>
          <w:sz w:val="28"/>
          <w:szCs w:val="28"/>
        </w:rPr>
        <w:t>Система з джерелом освітлення – галогенною лампою потужністю 40 Вт</w:t>
      </w:r>
      <w:bookmarkEnd w:id="72"/>
    </w:p>
    <w:p w:rsidR="00E00D6C" w:rsidRPr="00EE611B" w:rsidRDefault="00E00D6C" w:rsidP="00EE611B">
      <w:pPr>
        <w:spacing w:after="0"/>
        <w:ind w:firstLine="709"/>
        <w:rPr>
          <w:szCs w:val="28"/>
        </w:rPr>
      </w:pPr>
      <w:r w:rsidRPr="00EE611B">
        <w:rPr>
          <w:szCs w:val="28"/>
        </w:rPr>
        <w:t>В результаті експерименту з використанням УП «</w:t>
      </w:r>
      <w:proofErr w:type="spellStart"/>
      <w:r w:rsidRPr="00EE611B">
        <w:rPr>
          <w:szCs w:val="28"/>
        </w:rPr>
        <w:t>Ретона</w:t>
      </w:r>
      <w:proofErr w:type="spellEnd"/>
      <w:r w:rsidRPr="00EE611B">
        <w:rPr>
          <w:szCs w:val="28"/>
        </w:rPr>
        <w:t xml:space="preserve">», освітлювальним елементом </w:t>
      </w:r>
      <w:r w:rsidR="00CF5DBE" w:rsidRPr="00EE611B">
        <w:rPr>
          <w:szCs w:val="28"/>
        </w:rPr>
        <w:t xml:space="preserve">1 </w:t>
      </w:r>
      <w:r w:rsidR="007B778C" w:rsidRPr="00EE611B">
        <w:rPr>
          <w:szCs w:val="28"/>
        </w:rPr>
        <w:t>(Галогенн</w:t>
      </w:r>
      <w:r w:rsidRPr="00EE611B">
        <w:rPr>
          <w:szCs w:val="28"/>
        </w:rPr>
        <w:t>а лампа), скелець аналогічним розмірам попереднього експерименту отримали фото:</w:t>
      </w:r>
    </w:p>
    <w:tbl>
      <w:tblPr>
        <w:tblStyle w:val="a8"/>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7"/>
        <w:gridCol w:w="5582"/>
      </w:tblGrid>
      <w:tr w:rsidR="00B9151C" w:rsidRPr="00EE611B" w:rsidTr="002F0832">
        <w:trPr>
          <w:trHeight w:val="3665"/>
          <w:jc w:val="center"/>
        </w:trPr>
        <w:tc>
          <w:tcPr>
            <w:tcW w:w="4445" w:type="dxa"/>
          </w:tcPr>
          <w:p w:rsidR="00112046" w:rsidRPr="00EE611B" w:rsidRDefault="00112046" w:rsidP="00EE611B">
            <w:pPr>
              <w:spacing w:after="0"/>
              <w:jc w:val="center"/>
              <w:rPr>
                <w:szCs w:val="28"/>
              </w:rPr>
            </w:pPr>
            <w:r w:rsidRPr="00EE611B">
              <w:rPr>
                <w:noProof/>
                <w:szCs w:val="28"/>
                <w:lang w:eastAsia="uk-UA"/>
              </w:rPr>
              <w:lastRenderedPageBreak/>
              <w:drawing>
                <wp:anchor distT="0" distB="0" distL="114300" distR="114300" simplePos="0" relativeHeight="252029952" behindDoc="0" locked="0" layoutInCell="1" allowOverlap="1" wp14:anchorId="4E5B77A0" wp14:editId="26092525">
                  <wp:simplePos x="0" y="0"/>
                  <wp:positionH relativeFrom="column">
                    <wp:posOffset>-59055</wp:posOffset>
                  </wp:positionH>
                  <wp:positionV relativeFrom="paragraph">
                    <wp:posOffset>361972</wp:posOffset>
                  </wp:positionV>
                  <wp:extent cx="2596263" cy="1944000"/>
                  <wp:effectExtent l="0" t="0" r="0" b="0"/>
                  <wp:wrapTopAndBottom/>
                  <wp:docPr id="139" name="Рисунок 139" descr="епоксид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епоксид1"/>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2596263" cy="1944000"/>
                          </a:xfrm>
                          <a:prstGeom prst="rect">
                            <a:avLst/>
                          </a:prstGeom>
                          <a:noFill/>
                        </pic:spPr>
                      </pic:pic>
                    </a:graphicData>
                  </a:graphic>
                  <wp14:sizeRelH relativeFrom="page">
                    <wp14:pctWidth>0</wp14:pctWidth>
                  </wp14:sizeRelH>
                  <wp14:sizeRelV relativeFrom="page">
                    <wp14:pctHeight>0</wp14:pctHeight>
                  </wp14:sizeRelV>
                </wp:anchor>
              </w:drawing>
            </w:r>
          </w:p>
          <w:p w:rsidR="00B9151C" w:rsidRPr="00EE611B" w:rsidRDefault="00B9151C" w:rsidP="00EE611B">
            <w:pPr>
              <w:spacing w:after="0"/>
              <w:jc w:val="center"/>
              <w:rPr>
                <w:szCs w:val="28"/>
              </w:rPr>
            </w:pPr>
            <w:r w:rsidRPr="00EE611B">
              <w:rPr>
                <w:szCs w:val="28"/>
              </w:rPr>
              <w:t>Рис. 3.4</w:t>
            </w:r>
            <w:r w:rsidR="00522D6C" w:rsidRPr="00EE611B">
              <w:rPr>
                <w:szCs w:val="28"/>
              </w:rPr>
              <w:t>9</w:t>
            </w:r>
            <w:r w:rsidRPr="00EE611B">
              <w:rPr>
                <w:szCs w:val="28"/>
              </w:rPr>
              <w:t xml:space="preserve"> – Скло 1, клей ПВА</w:t>
            </w:r>
            <w:r w:rsidRPr="00EE611B">
              <w:rPr>
                <w:noProof/>
                <w:szCs w:val="28"/>
                <w:lang w:eastAsia="uk-UA"/>
              </w:rPr>
              <w:t xml:space="preserve"> </w:t>
            </w:r>
          </w:p>
        </w:tc>
        <w:tc>
          <w:tcPr>
            <w:tcW w:w="5164" w:type="dxa"/>
          </w:tcPr>
          <w:p w:rsidR="00B9151C" w:rsidRPr="00EE611B" w:rsidRDefault="00B9151C" w:rsidP="00EE611B">
            <w:pPr>
              <w:spacing w:after="0"/>
              <w:jc w:val="center"/>
              <w:rPr>
                <w:szCs w:val="28"/>
              </w:rPr>
            </w:pPr>
            <w:r w:rsidRPr="00EE611B">
              <w:rPr>
                <w:noProof/>
                <w:szCs w:val="28"/>
                <w:lang w:eastAsia="uk-UA"/>
              </w:rPr>
              <w:drawing>
                <wp:anchor distT="0" distB="0" distL="114300" distR="114300" simplePos="0" relativeHeight="252030976" behindDoc="0" locked="0" layoutInCell="1" allowOverlap="1" wp14:anchorId="47E2C51F" wp14:editId="61B11771">
                  <wp:simplePos x="0" y="0"/>
                  <wp:positionH relativeFrom="column">
                    <wp:posOffset>-59055</wp:posOffset>
                  </wp:positionH>
                  <wp:positionV relativeFrom="paragraph">
                    <wp:posOffset>7620</wp:posOffset>
                  </wp:positionV>
                  <wp:extent cx="3627671" cy="2304000"/>
                  <wp:effectExtent l="0" t="0" r="0" b="1270"/>
                  <wp:wrapTopAndBottom/>
                  <wp:docPr id="50" name="Рисунок 50" descr="D:\НавчаННЯ\На сьогодні\Експерименти з склом_2\40\епоксид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D:\НавчаННЯ\На сьогодні\Експерименти з склом_2\40\епоксид1-1.jpg"/>
                          <pic:cNvPicPr>
                            <a:picLocks noChangeAspect="1" noChangeArrowheads="1"/>
                          </pic:cNvPicPr>
                        </pic:nvPicPr>
                        <pic:blipFill rotWithShape="1">
                          <a:blip r:embed="rId88" cstate="print">
                            <a:extLst>
                              <a:ext uri="{28A0092B-C50C-407E-A947-70E740481C1C}">
                                <a14:useLocalDpi xmlns:a14="http://schemas.microsoft.com/office/drawing/2010/main" val="0"/>
                              </a:ext>
                            </a:extLst>
                          </a:blip>
                          <a:srcRect l="14937" t="12560" b="11184"/>
                          <a:stretch/>
                        </pic:blipFill>
                        <pic:spPr bwMode="auto">
                          <a:xfrm>
                            <a:off x="0" y="0"/>
                            <a:ext cx="3627671" cy="2304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E611B">
              <w:rPr>
                <w:noProof/>
                <w:szCs w:val="28"/>
                <w:lang w:eastAsia="uk-UA"/>
              </w:rPr>
              <w:t>Рис. 3.</w:t>
            </w:r>
            <w:r w:rsidR="00522D6C" w:rsidRPr="00EE611B">
              <w:rPr>
                <w:noProof/>
                <w:szCs w:val="28"/>
                <w:lang w:eastAsia="uk-UA"/>
              </w:rPr>
              <w:t>50</w:t>
            </w:r>
            <w:r w:rsidRPr="00EE611B">
              <w:rPr>
                <w:noProof/>
                <w:szCs w:val="28"/>
                <w:lang w:eastAsia="uk-UA"/>
              </w:rPr>
              <w:t xml:space="preserve"> – </w:t>
            </w:r>
            <w:r w:rsidRPr="00EE611B">
              <w:rPr>
                <w:szCs w:val="28"/>
              </w:rPr>
              <w:t xml:space="preserve">Щільність покриття клею в програмі </w:t>
            </w:r>
            <w:proofErr w:type="spellStart"/>
            <w:r w:rsidRPr="00EE611B">
              <w:rPr>
                <w:szCs w:val="28"/>
                <w:lang w:val="en-US"/>
              </w:rPr>
              <w:t>Gwyddion</w:t>
            </w:r>
            <w:proofErr w:type="spellEnd"/>
            <w:r w:rsidRPr="00EE611B">
              <w:rPr>
                <w:szCs w:val="28"/>
              </w:rPr>
              <w:t>, скло 1, клей ПВА</w:t>
            </w:r>
            <w:r w:rsidRPr="00EE611B">
              <w:rPr>
                <w:noProof/>
                <w:szCs w:val="28"/>
                <w:lang w:eastAsia="uk-UA"/>
              </w:rPr>
              <w:t xml:space="preserve"> </w:t>
            </w:r>
          </w:p>
        </w:tc>
      </w:tr>
      <w:tr w:rsidR="00B9151C" w:rsidRPr="00EE611B" w:rsidTr="002F0832">
        <w:trPr>
          <w:trHeight w:val="3665"/>
          <w:jc w:val="center"/>
        </w:trPr>
        <w:tc>
          <w:tcPr>
            <w:tcW w:w="4445" w:type="dxa"/>
          </w:tcPr>
          <w:p w:rsidR="0060479A" w:rsidRPr="00EE611B" w:rsidRDefault="0060479A" w:rsidP="00EE611B">
            <w:pPr>
              <w:spacing w:after="0"/>
              <w:jc w:val="center"/>
              <w:rPr>
                <w:szCs w:val="28"/>
              </w:rPr>
            </w:pPr>
            <w:r w:rsidRPr="00EE611B">
              <w:rPr>
                <w:noProof/>
                <w:szCs w:val="28"/>
                <w:lang w:eastAsia="uk-UA"/>
              </w:rPr>
              <w:drawing>
                <wp:anchor distT="0" distB="0" distL="114300" distR="114300" simplePos="0" relativeHeight="252032000" behindDoc="0" locked="0" layoutInCell="1" allowOverlap="1" wp14:anchorId="61DD3A71" wp14:editId="7F17EC92">
                  <wp:simplePos x="0" y="0"/>
                  <wp:positionH relativeFrom="column">
                    <wp:posOffset>67945</wp:posOffset>
                  </wp:positionH>
                  <wp:positionV relativeFrom="paragraph">
                    <wp:posOffset>362109</wp:posOffset>
                  </wp:positionV>
                  <wp:extent cx="2592000" cy="1944000"/>
                  <wp:effectExtent l="0" t="0" r="0" b="0"/>
                  <wp:wrapTopAndBottom/>
                  <wp:docPr id="52" name="Рисунок 52" descr="D:\НавчаННЯ\На сьогодні\Експерименти з склом_2\40\епоксид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D:\НавчаННЯ\На сьогодні\Експерименти з склом_2\40\епоксид2.jpg"/>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2592000" cy="1944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9151C" w:rsidRPr="00EE611B" w:rsidRDefault="00522D6C" w:rsidP="00EE611B">
            <w:pPr>
              <w:spacing w:after="0"/>
              <w:jc w:val="center"/>
              <w:rPr>
                <w:noProof/>
                <w:szCs w:val="28"/>
                <w:lang w:eastAsia="uk-UA"/>
              </w:rPr>
            </w:pPr>
            <w:r w:rsidRPr="00EE611B">
              <w:rPr>
                <w:szCs w:val="28"/>
              </w:rPr>
              <w:t>Рис. 3.51</w:t>
            </w:r>
            <w:r w:rsidR="00B9151C" w:rsidRPr="00EE611B">
              <w:rPr>
                <w:szCs w:val="28"/>
              </w:rPr>
              <w:t xml:space="preserve"> – Скло 2, клей ПВА</w:t>
            </w:r>
          </w:p>
        </w:tc>
        <w:tc>
          <w:tcPr>
            <w:tcW w:w="5164" w:type="dxa"/>
          </w:tcPr>
          <w:p w:rsidR="00B9151C" w:rsidRPr="00EE611B" w:rsidRDefault="0060479A" w:rsidP="00EE611B">
            <w:pPr>
              <w:spacing w:after="0"/>
              <w:jc w:val="center"/>
              <w:rPr>
                <w:noProof/>
                <w:szCs w:val="28"/>
                <w:lang w:eastAsia="uk-UA"/>
              </w:rPr>
            </w:pPr>
            <w:r w:rsidRPr="00EE611B">
              <w:rPr>
                <w:noProof/>
                <w:szCs w:val="28"/>
                <w:lang w:eastAsia="uk-UA"/>
              </w:rPr>
              <w:drawing>
                <wp:anchor distT="0" distB="0" distL="114300" distR="114300" simplePos="0" relativeHeight="252033024" behindDoc="0" locked="0" layoutInCell="1" allowOverlap="1" wp14:anchorId="53DB8FFA" wp14:editId="292F5C3D">
                  <wp:simplePos x="0" y="0"/>
                  <wp:positionH relativeFrom="column">
                    <wp:posOffset>-59055</wp:posOffset>
                  </wp:positionH>
                  <wp:positionV relativeFrom="paragraph">
                    <wp:posOffset>1905</wp:posOffset>
                  </wp:positionV>
                  <wp:extent cx="3382133" cy="2304000"/>
                  <wp:effectExtent l="0" t="0" r="8890" b="1270"/>
                  <wp:wrapTopAndBottom/>
                  <wp:docPr id="54" name="Рисунок 54" descr="D:\НавчаННЯ\На сьогодні\Експерименти з склом_2\40\епоксид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D:\НавчаННЯ\На сьогодні\Експерименти з склом_2\40\епоксид2-2.jpg"/>
                          <pic:cNvPicPr>
                            <a:picLocks noChangeAspect="1" noChangeArrowheads="1"/>
                          </pic:cNvPicPr>
                        </pic:nvPicPr>
                        <pic:blipFill rotWithShape="1">
                          <a:blip r:embed="rId90" cstate="print">
                            <a:extLst>
                              <a:ext uri="{28A0092B-C50C-407E-A947-70E740481C1C}">
                                <a14:useLocalDpi xmlns:a14="http://schemas.microsoft.com/office/drawing/2010/main" val="0"/>
                              </a:ext>
                            </a:extLst>
                          </a:blip>
                          <a:srcRect l="13665" t="8522" b="8463"/>
                          <a:stretch/>
                        </pic:blipFill>
                        <pic:spPr bwMode="auto">
                          <a:xfrm>
                            <a:off x="0" y="0"/>
                            <a:ext cx="3382133" cy="2304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9151C" w:rsidRPr="00EE611B">
              <w:rPr>
                <w:noProof/>
                <w:szCs w:val="28"/>
                <w:lang w:eastAsia="uk-UA"/>
              </w:rPr>
              <w:t>Рис. 3.5</w:t>
            </w:r>
            <w:r w:rsidR="00522D6C" w:rsidRPr="00EE611B">
              <w:rPr>
                <w:noProof/>
                <w:szCs w:val="28"/>
                <w:lang w:eastAsia="uk-UA"/>
              </w:rPr>
              <w:t>2</w:t>
            </w:r>
            <w:r w:rsidR="00B9151C" w:rsidRPr="00EE611B">
              <w:rPr>
                <w:noProof/>
                <w:szCs w:val="28"/>
                <w:lang w:eastAsia="uk-UA"/>
              </w:rPr>
              <w:t xml:space="preserve"> – </w:t>
            </w:r>
            <w:r w:rsidR="00B9151C" w:rsidRPr="00EE611B">
              <w:rPr>
                <w:szCs w:val="28"/>
              </w:rPr>
              <w:t xml:space="preserve">Щільність покриття клею в програмі </w:t>
            </w:r>
            <w:proofErr w:type="spellStart"/>
            <w:r w:rsidR="00B9151C" w:rsidRPr="00EE611B">
              <w:rPr>
                <w:szCs w:val="28"/>
                <w:lang w:val="en-US"/>
              </w:rPr>
              <w:t>Gwyddion</w:t>
            </w:r>
            <w:proofErr w:type="spellEnd"/>
            <w:r w:rsidR="00B9151C" w:rsidRPr="00EE611B">
              <w:rPr>
                <w:szCs w:val="28"/>
              </w:rPr>
              <w:t>, скло 2, клей ПВА</w:t>
            </w:r>
          </w:p>
        </w:tc>
      </w:tr>
      <w:tr w:rsidR="00B9151C" w:rsidRPr="00EE611B" w:rsidTr="002F0832">
        <w:trPr>
          <w:trHeight w:val="3665"/>
          <w:jc w:val="center"/>
        </w:trPr>
        <w:tc>
          <w:tcPr>
            <w:tcW w:w="4445" w:type="dxa"/>
          </w:tcPr>
          <w:p w:rsidR="0060479A" w:rsidRPr="00EE611B" w:rsidRDefault="0060479A" w:rsidP="00EE611B">
            <w:pPr>
              <w:spacing w:after="0"/>
              <w:jc w:val="center"/>
              <w:rPr>
                <w:szCs w:val="28"/>
              </w:rPr>
            </w:pPr>
            <w:r w:rsidRPr="00EE611B">
              <w:rPr>
                <w:noProof/>
                <w:szCs w:val="28"/>
                <w:lang w:eastAsia="uk-UA"/>
              </w:rPr>
              <w:drawing>
                <wp:anchor distT="0" distB="0" distL="114300" distR="114300" simplePos="0" relativeHeight="252034048" behindDoc="0" locked="0" layoutInCell="1" allowOverlap="1" wp14:anchorId="18F251A6" wp14:editId="23331DB4">
                  <wp:simplePos x="0" y="0"/>
                  <wp:positionH relativeFrom="column">
                    <wp:posOffset>67945</wp:posOffset>
                  </wp:positionH>
                  <wp:positionV relativeFrom="paragraph">
                    <wp:posOffset>379254</wp:posOffset>
                  </wp:positionV>
                  <wp:extent cx="2592000" cy="1944000"/>
                  <wp:effectExtent l="0" t="0" r="0" b="0"/>
                  <wp:wrapTopAndBottom/>
                  <wp:docPr id="56" name="Рисунок 56" descr="D:\НавчаННЯ\На сьогодні\Експерименти з склом_2\40\момент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D:\НавчаННЯ\На сьогодні\Експерименти з склом_2\40\момент1.jpg"/>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2592000" cy="1944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9151C" w:rsidRPr="00EE611B" w:rsidRDefault="00B9151C" w:rsidP="00EE611B">
            <w:pPr>
              <w:spacing w:after="0"/>
              <w:jc w:val="center"/>
              <w:rPr>
                <w:noProof/>
                <w:szCs w:val="28"/>
                <w:lang w:eastAsia="uk-UA"/>
              </w:rPr>
            </w:pPr>
            <w:r w:rsidRPr="00EE611B">
              <w:rPr>
                <w:szCs w:val="28"/>
              </w:rPr>
              <w:t>Рис. 3.5</w:t>
            </w:r>
            <w:r w:rsidR="00522D6C" w:rsidRPr="00EE611B">
              <w:rPr>
                <w:szCs w:val="28"/>
              </w:rPr>
              <w:t>3</w:t>
            </w:r>
            <w:r w:rsidRPr="00EE611B">
              <w:rPr>
                <w:szCs w:val="28"/>
              </w:rPr>
              <w:t xml:space="preserve"> – Скло 1, клей Момент</w:t>
            </w:r>
            <w:r w:rsidRPr="00EE611B">
              <w:rPr>
                <w:noProof/>
                <w:szCs w:val="28"/>
                <w:lang w:eastAsia="uk-UA"/>
              </w:rPr>
              <w:t xml:space="preserve"> </w:t>
            </w:r>
          </w:p>
        </w:tc>
        <w:tc>
          <w:tcPr>
            <w:tcW w:w="5164" w:type="dxa"/>
          </w:tcPr>
          <w:p w:rsidR="00B9151C" w:rsidRPr="00EE611B" w:rsidRDefault="0060479A" w:rsidP="00EE611B">
            <w:pPr>
              <w:spacing w:after="0"/>
              <w:jc w:val="center"/>
              <w:rPr>
                <w:noProof/>
                <w:szCs w:val="28"/>
                <w:lang w:eastAsia="uk-UA"/>
              </w:rPr>
            </w:pPr>
            <w:r w:rsidRPr="00EE611B">
              <w:rPr>
                <w:noProof/>
                <w:szCs w:val="28"/>
                <w:lang w:eastAsia="uk-UA"/>
              </w:rPr>
              <w:drawing>
                <wp:anchor distT="0" distB="0" distL="114300" distR="114300" simplePos="0" relativeHeight="252035072" behindDoc="0" locked="0" layoutInCell="1" allowOverlap="1" wp14:anchorId="7B075868" wp14:editId="63D77BB3">
                  <wp:simplePos x="0" y="0"/>
                  <wp:positionH relativeFrom="column">
                    <wp:posOffset>-59055</wp:posOffset>
                  </wp:positionH>
                  <wp:positionV relativeFrom="paragraph">
                    <wp:posOffset>18415</wp:posOffset>
                  </wp:positionV>
                  <wp:extent cx="3441277" cy="2304000"/>
                  <wp:effectExtent l="0" t="0" r="6985" b="1270"/>
                  <wp:wrapTopAndBottom/>
                  <wp:docPr id="58" name="Рисунок 58" descr="D:\НавчаННЯ\На сьогодні\Експерименти з склом_2\40\момент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D:\НавчаННЯ\На сьогодні\Експерименти з склом_2\40\момент1-1.jpg"/>
                          <pic:cNvPicPr>
                            <a:picLocks noChangeAspect="1" noChangeArrowheads="1"/>
                          </pic:cNvPicPr>
                        </pic:nvPicPr>
                        <pic:blipFill rotWithShape="1">
                          <a:blip r:embed="rId92" cstate="print">
                            <a:extLst>
                              <a:ext uri="{28A0092B-C50C-407E-A947-70E740481C1C}">
                                <a14:useLocalDpi xmlns:a14="http://schemas.microsoft.com/office/drawing/2010/main" val="0"/>
                              </a:ext>
                            </a:extLst>
                          </a:blip>
                          <a:srcRect l="15531" t="11163" b="9041"/>
                          <a:stretch/>
                        </pic:blipFill>
                        <pic:spPr bwMode="auto">
                          <a:xfrm>
                            <a:off x="0" y="0"/>
                            <a:ext cx="3441277" cy="2304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9151C" w:rsidRPr="00EE611B">
              <w:rPr>
                <w:noProof/>
                <w:szCs w:val="28"/>
                <w:lang w:eastAsia="uk-UA"/>
              </w:rPr>
              <w:t>Рис. 3.5</w:t>
            </w:r>
            <w:r w:rsidR="00522D6C" w:rsidRPr="00EE611B">
              <w:rPr>
                <w:noProof/>
                <w:szCs w:val="28"/>
                <w:lang w:eastAsia="uk-UA"/>
              </w:rPr>
              <w:t>4</w:t>
            </w:r>
            <w:r w:rsidR="00B9151C" w:rsidRPr="00EE611B">
              <w:rPr>
                <w:noProof/>
                <w:szCs w:val="28"/>
                <w:lang w:eastAsia="uk-UA"/>
              </w:rPr>
              <w:t xml:space="preserve"> – </w:t>
            </w:r>
            <w:r w:rsidR="00B9151C" w:rsidRPr="00EE611B">
              <w:rPr>
                <w:szCs w:val="28"/>
              </w:rPr>
              <w:t xml:space="preserve">Щільність покриття клею в програмі </w:t>
            </w:r>
            <w:proofErr w:type="spellStart"/>
            <w:r w:rsidR="00B9151C" w:rsidRPr="00EE611B">
              <w:rPr>
                <w:szCs w:val="28"/>
                <w:lang w:val="en-US"/>
              </w:rPr>
              <w:t>Gwyddion</w:t>
            </w:r>
            <w:proofErr w:type="spellEnd"/>
            <w:r w:rsidR="00B9151C" w:rsidRPr="00EE611B">
              <w:rPr>
                <w:szCs w:val="28"/>
              </w:rPr>
              <w:t>, скло 1, клей Момент</w:t>
            </w:r>
          </w:p>
        </w:tc>
      </w:tr>
      <w:tr w:rsidR="00B9151C" w:rsidRPr="00EE611B" w:rsidTr="002F0832">
        <w:trPr>
          <w:trHeight w:val="3665"/>
          <w:jc w:val="center"/>
        </w:trPr>
        <w:tc>
          <w:tcPr>
            <w:tcW w:w="4445" w:type="dxa"/>
          </w:tcPr>
          <w:p w:rsidR="0060479A" w:rsidRPr="00EE611B" w:rsidRDefault="0060479A" w:rsidP="00EE611B">
            <w:pPr>
              <w:spacing w:after="0"/>
              <w:jc w:val="center"/>
              <w:rPr>
                <w:szCs w:val="28"/>
              </w:rPr>
            </w:pPr>
          </w:p>
          <w:p w:rsidR="00B9151C" w:rsidRPr="00EE611B" w:rsidRDefault="00B9151C" w:rsidP="00EE611B">
            <w:pPr>
              <w:spacing w:after="0"/>
              <w:jc w:val="center"/>
              <w:rPr>
                <w:noProof/>
                <w:szCs w:val="28"/>
                <w:lang w:eastAsia="uk-UA"/>
              </w:rPr>
            </w:pPr>
            <w:r w:rsidRPr="00EE611B">
              <w:rPr>
                <w:szCs w:val="28"/>
              </w:rPr>
              <w:t>Рис. 3.5</w:t>
            </w:r>
            <w:r w:rsidR="00522D6C" w:rsidRPr="00EE611B">
              <w:rPr>
                <w:szCs w:val="28"/>
              </w:rPr>
              <w:t>5</w:t>
            </w:r>
            <w:r w:rsidRPr="00EE611B">
              <w:rPr>
                <w:szCs w:val="28"/>
              </w:rPr>
              <w:t xml:space="preserve"> – Скло 2, клей Момент</w:t>
            </w:r>
            <w:r w:rsidRPr="00EE611B">
              <w:rPr>
                <w:noProof/>
                <w:szCs w:val="28"/>
                <w:lang w:eastAsia="uk-UA"/>
              </w:rPr>
              <w:t xml:space="preserve"> </w:t>
            </w:r>
            <w:r w:rsidRPr="00EE611B">
              <w:rPr>
                <w:noProof/>
                <w:szCs w:val="28"/>
                <w:lang w:eastAsia="uk-UA"/>
              </w:rPr>
              <w:drawing>
                <wp:anchor distT="0" distB="0" distL="114300" distR="114300" simplePos="0" relativeHeight="252036096" behindDoc="0" locked="0" layoutInCell="1" allowOverlap="1" wp14:anchorId="5CB16DD9" wp14:editId="1DD00649">
                  <wp:simplePos x="0" y="0"/>
                  <wp:positionH relativeFrom="column">
                    <wp:posOffset>-59055</wp:posOffset>
                  </wp:positionH>
                  <wp:positionV relativeFrom="paragraph">
                    <wp:posOffset>64770</wp:posOffset>
                  </wp:positionV>
                  <wp:extent cx="2592000" cy="1944000"/>
                  <wp:effectExtent l="0" t="0" r="0" b="0"/>
                  <wp:wrapTopAndBottom/>
                  <wp:docPr id="60" name="Рисунок 60" descr="D:\НавчаННЯ\На сьогодні\Експерименти з склом_2\40\момент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D:\НавчаННЯ\На сьогодні\Експерименти з склом_2\40\момент2-1.jpg"/>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2592000" cy="19440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164" w:type="dxa"/>
          </w:tcPr>
          <w:p w:rsidR="00B9151C" w:rsidRPr="00EE611B" w:rsidRDefault="0060479A" w:rsidP="00EE611B">
            <w:pPr>
              <w:spacing w:after="0"/>
              <w:jc w:val="center"/>
              <w:rPr>
                <w:noProof/>
                <w:szCs w:val="28"/>
                <w:lang w:eastAsia="uk-UA"/>
              </w:rPr>
            </w:pPr>
            <w:r w:rsidRPr="00EE611B">
              <w:rPr>
                <w:noProof/>
                <w:szCs w:val="28"/>
                <w:lang w:eastAsia="uk-UA"/>
              </w:rPr>
              <w:drawing>
                <wp:anchor distT="0" distB="0" distL="114300" distR="114300" simplePos="0" relativeHeight="252037120" behindDoc="0" locked="0" layoutInCell="1" allowOverlap="1" wp14:anchorId="508DD9F0" wp14:editId="6CEEA799">
                  <wp:simplePos x="0" y="0"/>
                  <wp:positionH relativeFrom="column">
                    <wp:posOffset>-59055</wp:posOffset>
                  </wp:positionH>
                  <wp:positionV relativeFrom="paragraph">
                    <wp:posOffset>5080</wp:posOffset>
                  </wp:positionV>
                  <wp:extent cx="3475826" cy="2304000"/>
                  <wp:effectExtent l="0" t="0" r="0" b="1270"/>
                  <wp:wrapTopAndBottom/>
                  <wp:docPr id="62" name="Рисунок 62" descr="D:\НавчаННЯ\На сьогодні\Експерименти з склом_2\40\момент2-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D:\НавчаННЯ\На сьогодні\Експерименти з склом_2\40\момент2-1-1.jpg"/>
                          <pic:cNvPicPr>
                            <a:picLocks noChangeAspect="1" noChangeArrowheads="1"/>
                          </pic:cNvPicPr>
                        </pic:nvPicPr>
                        <pic:blipFill rotWithShape="1">
                          <a:blip r:embed="rId94" cstate="print">
                            <a:extLst>
                              <a:ext uri="{28A0092B-C50C-407E-A947-70E740481C1C}">
                                <a14:useLocalDpi xmlns:a14="http://schemas.microsoft.com/office/drawing/2010/main" val="0"/>
                              </a:ext>
                            </a:extLst>
                          </a:blip>
                          <a:srcRect l="12712" t="9868" b="8463"/>
                          <a:stretch/>
                        </pic:blipFill>
                        <pic:spPr bwMode="auto">
                          <a:xfrm>
                            <a:off x="0" y="0"/>
                            <a:ext cx="3475826" cy="2304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9151C" w:rsidRPr="00EE611B">
              <w:rPr>
                <w:noProof/>
                <w:szCs w:val="28"/>
                <w:lang w:eastAsia="uk-UA"/>
              </w:rPr>
              <w:t>Рис. 3.5</w:t>
            </w:r>
            <w:r w:rsidR="00522D6C" w:rsidRPr="00EE611B">
              <w:rPr>
                <w:noProof/>
                <w:szCs w:val="28"/>
                <w:lang w:eastAsia="uk-UA"/>
              </w:rPr>
              <w:t>6</w:t>
            </w:r>
            <w:r w:rsidR="00B9151C" w:rsidRPr="00EE611B">
              <w:rPr>
                <w:noProof/>
                <w:szCs w:val="28"/>
                <w:lang w:eastAsia="uk-UA"/>
              </w:rPr>
              <w:t xml:space="preserve"> – </w:t>
            </w:r>
            <w:r w:rsidR="00B9151C" w:rsidRPr="00EE611B">
              <w:rPr>
                <w:szCs w:val="28"/>
              </w:rPr>
              <w:t xml:space="preserve">Щільність покриття клею в програмі </w:t>
            </w:r>
            <w:proofErr w:type="spellStart"/>
            <w:r w:rsidR="00B9151C" w:rsidRPr="00EE611B">
              <w:rPr>
                <w:szCs w:val="28"/>
                <w:lang w:val="en-US"/>
              </w:rPr>
              <w:t>Gwyddion</w:t>
            </w:r>
            <w:proofErr w:type="spellEnd"/>
            <w:r w:rsidR="00B9151C" w:rsidRPr="00EE611B">
              <w:rPr>
                <w:szCs w:val="28"/>
              </w:rPr>
              <w:t>, скло 2, клей Момент</w:t>
            </w:r>
            <w:r w:rsidR="00B9151C" w:rsidRPr="00EE611B">
              <w:rPr>
                <w:noProof/>
                <w:szCs w:val="28"/>
                <w:lang w:eastAsia="uk-UA"/>
              </w:rPr>
              <w:t xml:space="preserve"> </w:t>
            </w:r>
          </w:p>
        </w:tc>
      </w:tr>
      <w:tr w:rsidR="00B9151C" w:rsidRPr="00EE611B" w:rsidTr="002F0832">
        <w:trPr>
          <w:trHeight w:val="3665"/>
          <w:jc w:val="center"/>
        </w:trPr>
        <w:tc>
          <w:tcPr>
            <w:tcW w:w="4445" w:type="dxa"/>
          </w:tcPr>
          <w:p w:rsidR="0060479A" w:rsidRPr="00EE611B" w:rsidRDefault="0060479A" w:rsidP="00EE611B">
            <w:pPr>
              <w:spacing w:after="0"/>
              <w:jc w:val="center"/>
              <w:rPr>
                <w:szCs w:val="28"/>
              </w:rPr>
            </w:pPr>
            <w:r w:rsidRPr="00EE611B">
              <w:rPr>
                <w:noProof/>
                <w:szCs w:val="28"/>
                <w:lang w:eastAsia="uk-UA"/>
              </w:rPr>
              <w:drawing>
                <wp:anchor distT="0" distB="0" distL="114300" distR="114300" simplePos="0" relativeHeight="252038144" behindDoc="0" locked="0" layoutInCell="1" allowOverlap="1" wp14:anchorId="1AA08980" wp14:editId="1BC7C327">
                  <wp:simplePos x="0" y="0"/>
                  <wp:positionH relativeFrom="column">
                    <wp:posOffset>70485</wp:posOffset>
                  </wp:positionH>
                  <wp:positionV relativeFrom="paragraph">
                    <wp:posOffset>352425</wp:posOffset>
                  </wp:positionV>
                  <wp:extent cx="2591431" cy="1944000"/>
                  <wp:effectExtent l="0" t="0" r="0" b="0"/>
                  <wp:wrapTopAndBottom/>
                  <wp:docPr id="64" name="Рисунок 64" descr="D:\НавчаННЯ\На сьогодні\Експерименти з склом_2\40\силикон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D:\НавчаННЯ\На сьогодні\Експерименти з склом_2\40\силикон 1.jpg"/>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2591431" cy="1944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9151C" w:rsidRPr="00EE611B" w:rsidRDefault="00B9151C" w:rsidP="00EE611B">
            <w:pPr>
              <w:spacing w:after="0"/>
              <w:jc w:val="center"/>
              <w:rPr>
                <w:noProof/>
                <w:szCs w:val="28"/>
                <w:lang w:eastAsia="uk-UA"/>
              </w:rPr>
            </w:pPr>
            <w:r w:rsidRPr="00EE611B">
              <w:rPr>
                <w:szCs w:val="28"/>
              </w:rPr>
              <w:t>Рис. 3.5</w:t>
            </w:r>
            <w:r w:rsidR="00522D6C" w:rsidRPr="00EE611B">
              <w:rPr>
                <w:szCs w:val="28"/>
              </w:rPr>
              <w:t>7</w:t>
            </w:r>
            <w:r w:rsidRPr="00EE611B">
              <w:rPr>
                <w:szCs w:val="28"/>
              </w:rPr>
              <w:t xml:space="preserve"> – Скло 1, клей Термопластичний</w:t>
            </w:r>
            <w:r w:rsidRPr="00EE611B">
              <w:rPr>
                <w:noProof/>
                <w:szCs w:val="28"/>
                <w:lang w:eastAsia="uk-UA"/>
              </w:rPr>
              <w:t xml:space="preserve"> </w:t>
            </w:r>
          </w:p>
        </w:tc>
        <w:tc>
          <w:tcPr>
            <w:tcW w:w="5164" w:type="dxa"/>
          </w:tcPr>
          <w:p w:rsidR="00B9151C" w:rsidRPr="00EE611B" w:rsidRDefault="0060479A" w:rsidP="00EE611B">
            <w:pPr>
              <w:spacing w:after="0"/>
              <w:jc w:val="center"/>
              <w:rPr>
                <w:noProof/>
                <w:szCs w:val="28"/>
                <w:lang w:eastAsia="uk-UA"/>
              </w:rPr>
            </w:pPr>
            <w:r w:rsidRPr="00EE611B">
              <w:rPr>
                <w:noProof/>
                <w:szCs w:val="28"/>
                <w:lang w:eastAsia="uk-UA"/>
              </w:rPr>
              <w:drawing>
                <wp:anchor distT="0" distB="0" distL="114300" distR="114300" simplePos="0" relativeHeight="252039168" behindDoc="0" locked="0" layoutInCell="1" allowOverlap="1" wp14:anchorId="599665DD" wp14:editId="79CEC00D">
                  <wp:simplePos x="0" y="0"/>
                  <wp:positionH relativeFrom="column">
                    <wp:posOffset>-58831</wp:posOffset>
                  </wp:positionH>
                  <wp:positionV relativeFrom="paragraph">
                    <wp:posOffset>0</wp:posOffset>
                  </wp:positionV>
                  <wp:extent cx="3471017" cy="2304000"/>
                  <wp:effectExtent l="0" t="0" r="0" b="1270"/>
                  <wp:wrapTopAndBottom/>
                  <wp:docPr id="66" name="Рисунок 66" descr="D:\НавчаННЯ\На сьогодні\Експерименти з склом_2\40\силикон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D:\НавчаННЯ\На сьогодні\Експерименти з склом_2\40\силикон 1-1.jpg"/>
                          <pic:cNvPicPr>
                            <a:picLocks noChangeAspect="1" noChangeArrowheads="1"/>
                          </pic:cNvPicPr>
                        </pic:nvPicPr>
                        <pic:blipFill rotWithShape="1">
                          <a:blip r:embed="rId96" cstate="print">
                            <a:extLst>
                              <a:ext uri="{28A0092B-C50C-407E-A947-70E740481C1C}">
                                <a14:useLocalDpi xmlns:a14="http://schemas.microsoft.com/office/drawing/2010/main" val="0"/>
                              </a:ext>
                            </a:extLst>
                          </a:blip>
                          <a:srcRect l="14301" t="11662" b="8044"/>
                          <a:stretch/>
                        </pic:blipFill>
                        <pic:spPr bwMode="auto">
                          <a:xfrm>
                            <a:off x="0" y="0"/>
                            <a:ext cx="3471017" cy="2304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9151C" w:rsidRPr="00EE611B">
              <w:rPr>
                <w:noProof/>
                <w:szCs w:val="28"/>
                <w:lang w:eastAsia="uk-UA"/>
              </w:rPr>
              <w:t>Рис. 3.5</w:t>
            </w:r>
            <w:r w:rsidR="00522D6C" w:rsidRPr="00EE611B">
              <w:rPr>
                <w:noProof/>
                <w:szCs w:val="28"/>
                <w:lang w:eastAsia="uk-UA"/>
              </w:rPr>
              <w:t>8</w:t>
            </w:r>
            <w:r w:rsidR="00B9151C" w:rsidRPr="00EE611B">
              <w:rPr>
                <w:noProof/>
                <w:szCs w:val="28"/>
                <w:lang w:eastAsia="uk-UA"/>
              </w:rPr>
              <w:t xml:space="preserve"> – </w:t>
            </w:r>
            <w:r w:rsidR="00B9151C" w:rsidRPr="00EE611B">
              <w:rPr>
                <w:szCs w:val="28"/>
              </w:rPr>
              <w:t xml:space="preserve">Щільність покриття клею в програмі </w:t>
            </w:r>
            <w:proofErr w:type="spellStart"/>
            <w:r w:rsidR="00B9151C" w:rsidRPr="00EE611B">
              <w:rPr>
                <w:szCs w:val="28"/>
                <w:lang w:val="en-US"/>
              </w:rPr>
              <w:t>Gwyddion</w:t>
            </w:r>
            <w:proofErr w:type="spellEnd"/>
            <w:r w:rsidR="00B9151C" w:rsidRPr="00EE611B">
              <w:rPr>
                <w:szCs w:val="28"/>
              </w:rPr>
              <w:t>, скло 1, клей Термопластичний</w:t>
            </w:r>
            <w:r w:rsidR="00B9151C" w:rsidRPr="00EE611B">
              <w:rPr>
                <w:noProof/>
                <w:szCs w:val="28"/>
                <w:lang w:eastAsia="uk-UA"/>
              </w:rPr>
              <w:t xml:space="preserve"> </w:t>
            </w:r>
          </w:p>
        </w:tc>
      </w:tr>
      <w:tr w:rsidR="00B9151C" w:rsidRPr="00EE611B" w:rsidTr="002F0832">
        <w:trPr>
          <w:trHeight w:val="3665"/>
          <w:jc w:val="center"/>
        </w:trPr>
        <w:tc>
          <w:tcPr>
            <w:tcW w:w="4445" w:type="dxa"/>
          </w:tcPr>
          <w:p w:rsidR="0060479A" w:rsidRPr="00EE611B" w:rsidRDefault="0060479A" w:rsidP="00EE611B">
            <w:pPr>
              <w:spacing w:after="0"/>
              <w:jc w:val="center"/>
              <w:rPr>
                <w:szCs w:val="28"/>
              </w:rPr>
            </w:pPr>
          </w:p>
          <w:p w:rsidR="00B9151C" w:rsidRPr="00EE611B" w:rsidRDefault="0060479A" w:rsidP="00EE611B">
            <w:pPr>
              <w:spacing w:after="0"/>
              <w:jc w:val="center"/>
              <w:rPr>
                <w:noProof/>
                <w:szCs w:val="28"/>
                <w:lang w:eastAsia="uk-UA"/>
              </w:rPr>
            </w:pPr>
            <w:r w:rsidRPr="00EE611B">
              <w:rPr>
                <w:noProof/>
                <w:szCs w:val="28"/>
                <w:lang w:eastAsia="uk-UA"/>
              </w:rPr>
              <w:drawing>
                <wp:anchor distT="0" distB="0" distL="114300" distR="114300" simplePos="0" relativeHeight="252040192" behindDoc="0" locked="0" layoutInCell="1" allowOverlap="1" wp14:anchorId="0BAA9ABA" wp14:editId="2AFE898B">
                  <wp:simplePos x="0" y="0"/>
                  <wp:positionH relativeFrom="column">
                    <wp:posOffset>153670</wp:posOffset>
                  </wp:positionH>
                  <wp:positionV relativeFrom="paragraph">
                    <wp:posOffset>0</wp:posOffset>
                  </wp:positionV>
                  <wp:extent cx="2591431" cy="1944000"/>
                  <wp:effectExtent l="0" t="0" r="0" b="0"/>
                  <wp:wrapTopAndBottom/>
                  <wp:docPr id="68" name="Рисунок 68" descr="D:\НавчаННЯ\На сьогодні\Експерименти з склом_2\40\силикон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D:\НавчаННЯ\На сьогодні\Експерименти з склом_2\40\силикон2.jpg"/>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2591431" cy="1944000"/>
                          </a:xfrm>
                          <a:prstGeom prst="rect">
                            <a:avLst/>
                          </a:prstGeom>
                          <a:noFill/>
                          <a:ln>
                            <a:noFill/>
                          </a:ln>
                        </pic:spPr>
                      </pic:pic>
                    </a:graphicData>
                  </a:graphic>
                  <wp14:sizeRelH relativeFrom="page">
                    <wp14:pctWidth>0</wp14:pctWidth>
                  </wp14:sizeRelH>
                  <wp14:sizeRelV relativeFrom="page">
                    <wp14:pctHeight>0</wp14:pctHeight>
                  </wp14:sizeRelV>
                </wp:anchor>
              </w:drawing>
            </w:r>
            <w:r w:rsidR="00B9151C" w:rsidRPr="00EE611B">
              <w:rPr>
                <w:szCs w:val="28"/>
              </w:rPr>
              <w:t>Рис. 3.5</w:t>
            </w:r>
            <w:r w:rsidR="00522D6C" w:rsidRPr="00EE611B">
              <w:rPr>
                <w:szCs w:val="28"/>
              </w:rPr>
              <w:t>9</w:t>
            </w:r>
            <w:r w:rsidR="00B9151C" w:rsidRPr="00EE611B">
              <w:rPr>
                <w:szCs w:val="28"/>
              </w:rPr>
              <w:t xml:space="preserve"> – Скло 2, клей Термопластичний</w:t>
            </w:r>
            <w:r w:rsidR="00B9151C" w:rsidRPr="00EE611B">
              <w:rPr>
                <w:noProof/>
                <w:szCs w:val="28"/>
                <w:lang w:eastAsia="uk-UA"/>
              </w:rPr>
              <w:t xml:space="preserve"> </w:t>
            </w:r>
          </w:p>
        </w:tc>
        <w:tc>
          <w:tcPr>
            <w:tcW w:w="5164" w:type="dxa"/>
          </w:tcPr>
          <w:p w:rsidR="00B9151C" w:rsidRPr="00EE611B" w:rsidRDefault="0060479A" w:rsidP="00EE611B">
            <w:pPr>
              <w:pStyle w:val="a5"/>
              <w:spacing w:after="0" w:line="360" w:lineRule="auto"/>
              <w:ind w:left="0"/>
              <w:jc w:val="center"/>
              <w:rPr>
                <w:rFonts w:ascii="Times New Roman" w:hAnsi="Times New Roman" w:cs="Times New Roman"/>
                <w:noProof/>
                <w:sz w:val="28"/>
                <w:szCs w:val="28"/>
                <w:lang w:eastAsia="uk-UA"/>
              </w:rPr>
            </w:pPr>
            <w:r w:rsidRPr="00EE611B">
              <w:rPr>
                <w:rFonts w:ascii="Times New Roman" w:hAnsi="Times New Roman" w:cs="Times New Roman"/>
                <w:noProof/>
                <w:sz w:val="28"/>
                <w:szCs w:val="28"/>
                <w:lang w:eastAsia="uk-UA"/>
              </w:rPr>
              <w:drawing>
                <wp:anchor distT="0" distB="0" distL="114300" distR="114300" simplePos="0" relativeHeight="252041216" behindDoc="0" locked="0" layoutInCell="1" allowOverlap="1" wp14:anchorId="01EF6747" wp14:editId="5859B0BC">
                  <wp:simplePos x="0" y="0"/>
                  <wp:positionH relativeFrom="column">
                    <wp:posOffset>-59055</wp:posOffset>
                  </wp:positionH>
                  <wp:positionV relativeFrom="paragraph">
                    <wp:posOffset>13335</wp:posOffset>
                  </wp:positionV>
                  <wp:extent cx="3275965" cy="2179955"/>
                  <wp:effectExtent l="0" t="0" r="635" b="0"/>
                  <wp:wrapTopAndBottom/>
                  <wp:docPr id="71" name="Рисунок 71" descr="D:\НавчаННЯ\На сьогодні\Експерименти з склом_2\40\силикон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D:\НавчаННЯ\На сьогодні\Експерименти з склом_2\40\силикон2-2.jpg"/>
                          <pic:cNvPicPr>
                            <a:picLocks noChangeAspect="1" noChangeArrowheads="1"/>
                          </pic:cNvPicPr>
                        </pic:nvPicPr>
                        <pic:blipFill rotWithShape="1">
                          <a:blip r:embed="rId98" cstate="print">
                            <a:extLst>
                              <a:ext uri="{28A0092B-C50C-407E-A947-70E740481C1C}">
                                <a14:useLocalDpi xmlns:a14="http://schemas.microsoft.com/office/drawing/2010/main" val="0"/>
                              </a:ext>
                            </a:extLst>
                          </a:blip>
                          <a:srcRect l="13941" t="11662" r="1956" b="9390"/>
                          <a:stretch/>
                        </pic:blipFill>
                        <pic:spPr bwMode="auto">
                          <a:xfrm>
                            <a:off x="0" y="0"/>
                            <a:ext cx="3275965" cy="21799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E611B">
              <w:rPr>
                <w:rFonts w:ascii="Times New Roman" w:hAnsi="Times New Roman" w:cs="Times New Roman"/>
                <w:noProof/>
                <w:sz w:val="28"/>
                <w:szCs w:val="28"/>
                <w:lang w:eastAsia="uk-UA"/>
              </w:rPr>
              <w:t xml:space="preserve">Рис. 3.60 – </w:t>
            </w:r>
            <w:r w:rsidRPr="00EE611B">
              <w:rPr>
                <w:rFonts w:ascii="Times New Roman" w:hAnsi="Times New Roman" w:cs="Times New Roman"/>
                <w:sz w:val="28"/>
                <w:szCs w:val="28"/>
              </w:rPr>
              <w:t xml:space="preserve">Щільність покриття клею в програмі </w:t>
            </w:r>
            <w:proofErr w:type="spellStart"/>
            <w:r w:rsidRPr="00EE611B">
              <w:rPr>
                <w:rFonts w:ascii="Times New Roman" w:hAnsi="Times New Roman" w:cs="Times New Roman"/>
                <w:sz w:val="28"/>
                <w:szCs w:val="28"/>
                <w:lang w:val="en-US"/>
              </w:rPr>
              <w:t>Gwyddion</w:t>
            </w:r>
            <w:proofErr w:type="spellEnd"/>
            <w:r w:rsidRPr="00EE611B">
              <w:rPr>
                <w:rFonts w:ascii="Times New Roman" w:hAnsi="Times New Roman" w:cs="Times New Roman"/>
                <w:sz w:val="28"/>
                <w:szCs w:val="28"/>
              </w:rPr>
              <w:t>, скло 2, клей Термопластичний</w:t>
            </w:r>
          </w:p>
        </w:tc>
      </w:tr>
    </w:tbl>
    <w:p w:rsidR="0060479A" w:rsidRPr="00EE611B" w:rsidRDefault="0060479A" w:rsidP="00EE611B">
      <w:pPr>
        <w:pStyle w:val="a5"/>
        <w:spacing w:after="0" w:line="360" w:lineRule="auto"/>
        <w:ind w:left="0" w:firstLine="709"/>
        <w:jc w:val="both"/>
        <w:rPr>
          <w:rFonts w:ascii="Times New Roman" w:hAnsi="Times New Roman" w:cs="Times New Roman"/>
          <w:noProof/>
          <w:sz w:val="28"/>
          <w:szCs w:val="28"/>
          <w:lang w:eastAsia="uk-UA"/>
        </w:rPr>
      </w:pPr>
    </w:p>
    <w:p w:rsidR="007B778C" w:rsidRPr="00EE611B" w:rsidRDefault="007B778C" w:rsidP="00EE611B">
      <w:pPr>
        <w:pStyle w:val="a5"/>
        <w:spacing w:after="0" w:line="360" w:lineRule="auto"/>
        <w:ind w:left="0" w:firstLine="709"/>
        <w:jc w:val="both"/>
        <w:outlineLvl w:val="2"/>
        <w:rPr>
          <w:rFonts w:ascii="Times New Roman" w:hAnsi="Times New Roman" w:cs="Times New Roman"/>
          <w:sz w:val="28"/>
          <w:szCs w:val="28"/>
        </w:rPr>
      </w:pPr>
      <w:bookmarkStart w:id="73" w:name="_Toc485323551"/>
      <w:bookmarkStart w:id="74" w:name="_Toc530829035"/>
      <w:r w:rsidRPr="00EE611B">
        <w:rPr>
          <w:rFonts w:ascii="Times New Roman" w:hAnsi="Times New Roman" w:cs="Times New Roman"/>
          <w:sz w:val="28"/>
          <w:szCs w:val="28"/>
        </w:rPr>
        <w:lastRenderedPageBreak/>
        <w:t xml:space="preserve">3.3.2 </w:t>
      </w:r>
      <w:bookmarkEnd w:id="73"/>
      <w:r w:rsidR="00344128" w:rsidRPr="00EE611B">
        <w:rPr>
          <w:rFonts w:ascii="Times New Roman" w:hAnsi="Times New Roman" w:cs="Times New Roman"/>
          <w:sz w:val="28"/>
          <w:szCs w:val="28"/>
        </w:rPr>
        <w:t>Система з джерелом освітлення – енергозберігаючою лампою потужністю 15 Вт</w:t>
      </w:r>
      <w:bookmarkEnd w:id="74"/>
    </w:p>
    <w:p w:rsidR="00C362A1" w:rsidRPr="00EE611B" w:rsidRDefault="00994786" w:rsidP="00EE611B">
      <w:pPr>
        <w:pStyle w:val="a5"/>
        <w:spacing w:after="0" w:line="360" w:lineRule="auto"/>
        <w:ind w:left="0" w:firstLine="709"/>
        <w:jc w:val="both"/>
        <w:rPr>
          <w:rFonts w:ascii="Times New Roman" w:hAnsi="Times New Roman" w:cs="Times New Roman"/>
          <w:sz w:val="28"/>
          <w:szCs w:val="28"/>
        </w:rPr>
      </w:pPr>
      <w:r w:rsidRPr="00EE611B">
        <w:rPr>
          <w:rFonts w:ascii="Times New Roman" w:hAnsi="Times New Roman" w:cs="Times New Roman"/>
          <w:sz w:val="28"/>
          <w:szCs w:val="28"/>
        </w:rPr>
        <w:t>В результаті експерименту з використанням УП «</w:t>
      </w:r>
      <w:proofErr w:type="spellStart"/>
      <w:r w:rsidRPr="00EE611B">
        <w:rPr>
          <w:rFonts w:ascii="Times New Roman" w:hAnsi="Times New Roman" w:cs="Times New Roman"/>
          <w:sz w:val="28"/>
          <w:szCs w:val="28"/>
        </w:rPr>
        <w:t>Ретона</w:t>
      </w:r>
      <w:proofErr w:type="spellEnd"/>
      <w:r w:rsidRPr="00EE611B">
        <w:rPr>
          <w:rFonts w:ascii="Times New Roman" w:hAnsi="Times New Roman" w:cs="Times New Roman"/>
          <w:sz w:val="28"/>
          <w:szCs w:val="28"/>
        </w:rPr>
        <w:t>», освітлювальним елементом 3 (</w:t>
      </w:r>
      <w:r w:rsidR="002D2A30" w:rsidRPr="00EE611B">
        <w:rPr>
          <w:rFonts w:ascii="Times New Roman" w:hAnsi="Times New Roman" w:cs="Times New Roman"/>
          <w:sz w:val="28"/>
          <w:szCs w:val="28"/>
        </w:rPr>
        <w:t>Енергозберігаюча лампа</w:t>
      </w:r>
      <w:r w:rsidRPr="00EE611B">
        <w:rPr>
          <w:rFonts w:ascii="Times New Roman" w:hAnsi="Times New Roman" w:cs="Times New Roman"/>
          <w:sz w:val="28"/>
          <w:szCs w:val="28"/>
        </w:rPr>
        <w:t>), скелець аналогічним розмірам попереднього експерименту отримали фото:</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5"/>
        <w:gridCol w:w="5674"/>
      </w:tblGrid>
      <w:tr w:rsidR="00C4571F" w:rsidRPr="00EE611B" w:rsidTr="00EE7B63">
        <w:trPr>
          <w:trHeight w:val="3381"/>
        </w:trPr>
        <w:tc>
          <w:tcPr>
            <w:tcW w:w="3965" w:type="dxa"/>
          </w:tcPr>
          <w:p w:rsidR="00EE7B63" w:rsidRPr="00EE611B" w:rsidRDefault="0060479A" w:rsidP="00EE611B">
            <w:pPr>
              <w:spacing w:after="0"/>
              <w:jc w:val="center"/>
              <w:rPr>
                <w:szCs w:val="28"/>
              </w:rPr>
            </w:pPr>
            <w:r w:rsidRPr="00EE611B">
              <w:rPr>
                <w:noProof/>
                <w:szCs w:val="28"/>
                <w:lang w:eastAsia="uk-UA"/>
              </w:rPr>
              <w:drawing>
                <wp:anchor distT="0" distB="0" distL="114300" distR="114300" simplePos="0" relativeHeight="252016640" behindDoc="0" locked="0" layoutInCell="1" allowOverlap="1" wp14:anchorId="6D53A9D6" wp14:editId="3DA76FAD">
                  <wp:simplePos x="0" y="0"/>
                  <wp:positionH relativeFrom="column">
                    <wp:posOffset>-68580</wp:posOffset>
                  </wp:positionH>
                  <wp:positionV relativeFrom="paragraph">
                    <wp:posOffset>360045</wp:posOffset>
                  </wp:positionV>
                  <wp:extent cx="2592070" cy="1943735"/>
                  <wp:effectExtent l="0" t="0" r="0" b="0"/>
                  <wp:wrapTopAndBottom/>
                  <wp:docPr id="53" name="Рисунок 53" descr="D:\НавчаННЯ\На сьогодні\Експерименти з склом_2\Енергозберігаюча 15Вт\епокс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НавчаННЯ\На сьогодні\Експерименти з склом_2\Енергозберігаюча 15Вт\епокс1.jpg"/>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2592070" cy="19437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4571F" w:rsidRPr="00EE611B" w:rsidRDefault="00C4571F" w:rsidP="00EE611B">
            <w:pPr>
              <w:spacing w:after="0"/>
              <w:jc w:val="center"/>
              <w:rPr>
                <w:szCs w:val="28"/>
              </w:rPr>
            </w:pPr>
            <w:r w:rsidRPr="00EE611B">
              <w:rPr>
                <w:szCs w:val="28"/>
              </w:rPr>
              <w:t>Рис. 3.</w:t>
            </w:r>
            <w:r w:rsidR="00522D6C" w:rsidRPr="00EE611B">
              <w:rPr>
                <w:szCs w:val="28"/>
              </w:rPr>
              <w:t>61</w:t>
            </w:r>
            <w:r w:rsidRPr="00EE611B">
              <w:rPr>
                <w:szCs w:val="28"/>
              </w:rPr>
              <w:t xml:space="preserve"> – Скло 1, клей Епоксидний</w:t>
            </w:r>
            <w:r w:rsidRPr="00EE611B">
              <w:rPr>
                <w:noProof/>
                <w:szCs w:val="28"/>
                <w:lang w:eastAsia="uk-UA"/>
              </w:rPr>
              <w:t xml:space="preserve"> </w:t>
            </w:r>
          </w:p>
        </w:tc>
        <w:tc>
          <w:tcPr>
            <w:tcW w:w="5674" w:type="dxa"/>
          </w:tcPr>
          <w:p w:rsidR="00C4571F" w:rsidRPr="00EE611B" w:rsidRDefault="00EE7B63" w:rsidP="00EE611B">
            <w:pPr>
              <w:spacing w:after="0"/>
              <w:jc w:val="center"/>
              <w:rPr>
                <w:szCs w:val="28"/>
              </w:rPr>
            </w:pPr>
            <w:r w:rsidRPr="00EE611B">
              <w:rPr>
                <w:noProof/>
                <w:szCs w:val="28"/>
                <w:lang w:eastAsia="uk-UA"/>
              </w:rPr>
              <w:drawing>
                <wp:anchor distT="0" distB="0" distL="114300" distR="114300" simplePos="0" relativeHeight="252017664" behindDoc="0" locked="0" layoutInCell="1" allowOverlap="1" wp14:anchorId="5B742047" wp14:editId="11073B3B">
                  <wp:simplePos x="0" y="0"/>
                  <wp:positionH relativeFrom="column">
                    <wp:posOffset>104140</wp:posOffset>
                  </wp:positionH>
                  <wp:positionV relativeFrom="paragraph">
                    <wp:posOffset>0</wp:posOffset>
                  </wp:positionV>
                  <wp:extent cx="3320881" cy="2304000"/>
                  <wp:effectExtent l="0" t="0" r="0" b="1270"/>
                  <wp:wrapTopAndBottom/>
                  <wp:docPr id="57" name="Рисунок 57" descr="D:\НавчаННЯ\На сьогодні\Експерименти з склом_2\Енергозберігаюча 15Вт\епокс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НавчаННЯ\На сьогодні\Експерименти з склом_2\Енергозберігаюча 15Вт\епокс11.jpg"/>
                          <pic:cNvPicPr>
                            <a:picLocks noChangeAspect="1" noChangeArrowheads="1"/>
                          </pic:cNvPicPr>
                        </pic:nvPicPr>
                        <pic:blipFill rotWithShape="1">
                          <a:blip r:embed="rId100" cstate="print">
                            <a:extLst>
                              <a:ext uri="{28A0092B-C50C-407E-A947-70E740481C1C}">
                                <a14:useLocalDpi xmlns:a14="http://schemas.microsoft.com/office/drawing/2010/main" val="0"/>
                              </a:ext>
                            </a:extLst>
                          </a:blip>
                          <a:srcRect l="14307" t="7626" b="8493"/>
                          <a:stretch/>
                        </pic:blipFill>
                        <pic:spPr bwMode="auto">
                          <a:xfrm>
                            <a:off x="0" y="0"/>
                            <a:ext cx="3320881" cy="2304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4571F" w:rsidRPr="00EE611B">
              <w:rPr>
                <w:noProof/>
                <w:szCs w:val="28"/>
                <w:lang w:eastAsia="uk-UA"/>
              </w:rPr>
              <w:t>Р</w:t>
            </w:r>
            <w:r w:rsidR="00522D6C" w:rsidRPr="00EE611B">
              <w:rPr>
                <w:noProof/>
                <w:szCs w:val="28"/>
                <w:lang w:eastAsia="uk-UA"/>
              </w:rPr>
              <w:t>ис. 3.62</w:t>
            </w:r>
            <w:r w:rsidR="00C4571F" w:rsidRPr="00EE611B">
              <w:rPr>
                <w:noProof/>
                <w:szCs w:val="28"/>
                <w:lang w:eastAsia="uk-UA"/>
              </w:rPr>
              <w:t xml:space="preserve"> – </w:t>
            </w:r>
            <w:r w:rsidR="00C4571F" w:rsidRPr="00EE611B">
              <w:rPr>
                <w:szCs w:val="28"/>
              </w:rPr>
              <w:t xml:space="preserve">Щільність покриття клею в програмі </w:t>
            </w:r>
            <w:proofErr w:type="spellStart"/>
            <w:r w:rsidR="00C4571F" w:rsidRPr="00EE611B">
              <w:rPr>
                <w:szCs w:val="28"/>
                <w:lang w:val="en-US"/>
              </w:rPr>
              <w:t>Gwyddion</w:t>
            </w:r>
            <w:proofErr w:type="spellEnd"/>
            <w:r w:rsidR="00C4571F" w:rsidRPr="00EE611B">
              <w:rPr>
                <w:szCs w:val="28"/>
              </w:rPr>
              <w:t>, скло 1, клей Епоксидний</w:t>
            </w:r>
            <w:r w:rsidR="00C4571F" w:rsidRPr="00EE611B">
              <w:rPr>
                <w:noProof/>
                <w:szCs w:val="28"/>
                <w:lang w:eastAsia="uk-UA"/>
              </w:rPr>
              <w:t xml:space="preserve"> </w:t>
            </w:r>
          </w:p>
        </w:tc>
      </w:tr>
      <w:tr w:rsidR="00C4571F" w:rsidRPr="00EE611B" w:rsidTr="00EE7B63">
        <w:trPr>
          <w:trHeight w:val="3381"/>
        </w:trPr>
        <w:tc>
          <w:tcPr>
            <w:tcW w:w="3965" w:type="dxa"/>
          </w:tcPr>
          <w:p w:rsidR="00EE7B63" w:rsidRPr="00EE611B" w:rsidRDefault="00EE7B63" w:rsidP="00EE611B">
            <w:pPr>
              <w:spacing w:after="0"/>
              <w:jc w:val="center"/>
              <w:rPr>
                <w:szCs w:val="28"/>
              </w:rPr>
            </w:pPr>
          </w:p>
          <w:p w:rsidR="00C4571F" w:rsidRPr="00EE611B" w:rsidRDefault="00C4571F" w:rsidP="00EE611B">
            <w:pPr>
              <w:spacing w:after="0"/>
              <w:jc w:val="center"/>
              <w:rPr>
                <w:noProof/>
                <w:szCs w:val="28"/>
                <w:lang w:eastAsia="uk-UA"/>
              </w:rPr>
            </w:pPr>
            <w:r w:rsidRPr="00EE611B">
              <w:rPr>
                <w:szCs w:val="28"/>
              </w:rPr>
              <w:t>Рис. 3.6</w:t>
            </w:r>
            <w:r w:rsidR="00522D6C" w:rsidRPr="00EE611B">
              <w:rPr>
                <w:szCs w:val="28"/>
              </w:rPr>
              <w:t>3</w:t>
            </w:r>
            <w:r w:rsidRPr="00EE611B">
              <w:rPr>
                <w:szCs w:val="28"/>
              </w:rPr>
              <w:t xml:space="preserve"> – Скло 2, клей Епоксидний</w:t>
            </w:r>
            <w:r w:rsidRPr="00EE611B">
              <w:rPr>
                <w:noProof/>
                <w:szCs w:val="28"/>
                <w:lang w:eastAsia="uk-UA"/>
              </w:rPr>
              <w:t xml:space="preserve"> </w:t>
            </w:r>
            <w:r w:rsidRPr="00EE611B">
              <w:rPr>
                <w:noProof/>
                <w:szCs w:val="28"/>
                <w:lang w:eastAsia="uk-UA"/>
              </w:rPr>
              <w:drawing>
                <wp:anchor distT="0" distB="0" distL="114300" distR="114300" simplePos="0" relativeHeight="252018688" behindDoc="0" locked="0" layoutInCell="1" allowOverlap="1" wp14:anchorId="5D780E70" wp14:editId="61CECDE1">
                  <wp:simplePos x="0" y="0"/>
                  <wp:positionH relativeFrom="column">
                    <wp:posOffset>-68580</wp:posOffset>
                  </wp:positionH>
                  <wp:positionV relativeFrom="paragraph">
                    <wp:posOffset>16510</wp:posOffset>
                  </wp:positionV>
                  <wp:extent cx="2592568" cy="1944000"/>
                  <wp:effectExtent l="0" t="0" r="0" b="0"/>
                  <wp:wrapTopAndBottom/>
                  <wp:docPr id="61" name="Рисунок 61" descr="D:\НавчаННЯ\На сьогодні\Експерименти з склом_2\Енергозберігаюча 15Вт\епок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НавчаННЯ\На сьогодні\Експерименти з склом_2\Енергозберігаюча 15Вт\епок2.jpg"/>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2592568" cy="19440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674" w:type="dxa"/>
          </w:tcPr>
          <w:p w:rsidR="00C4571F" w:rsidRPr="00EE611B" w:rsidRDefault="00EE7B63" w:rsidP="00EE611B">
            <w:pPr>
              <w:spacing w:after="0"/>
              <w:jc w:val="center"/>
              <w:rPr>
                <w:noProof/>
                <w:szCs w:val="28"/>
                <w:lang w:eastAsia="uk-UA"/>
              </w:rPr>
            </w:pPr>
            <w:r w:rsidRPr="00EE611B">
              <w:rPr>
                <w:noProof/>
                <w:szCs w:val="28"/>
                <w:lang w:eastAsia="uk-UA"/>
              </w:rPr>
              <w:drawing>
                <wp:anchor distT="0" distB="0" distL="114300" distR="114300" simplePos="0" relativeHeight="252019712" behindDoc="0" locked="0" layoutInCell="1" allowOverlap="1" wp14:anchorId="55BD1FDB" wp14:editId="537BFCB5">
                  <wp:simplePos x="0" y="0"/>
                  <wp:positionH relativeFrom="column">
                    <wp:posOffset>-4445</wp:posOffset>
                  </wp:positionH>
                  <wp:positionV relativeFrom="paragraph">
                    <wp:posOffset>0</wp:posOffset>
                  </wp:positionV>
                  <wp:extent cx="3425113" cy="2304000"/>
                  <wp:effectExtent l="0" t="0" r="4445" b="1270"/>
                  <wp:wrapTopAndBottom/>
                  <wp:docPr id="65" name="Рисунок 65" descr="D:\НавчаННЯ\На сьогодні\Експерименти з склом_2\Енергозберігаюча 15Вт\епок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НавчаННЯ\На сьогодні\Експерименти з склом_2\Енергозберігаюча 15Вт\епок22.jpg"/>
                          <pic:cNvPicPr>
                            <a:picLocks noChangeAspect="1" noChangeArrowheads="1"/>
                          </pic:cNvPicPr>
                        </pic:nvPicPr>
                        <pic:blipFill rotWithShape="1">
                          <a:blip r:embed="rId102" cstate="print">
                            <a:extLst>
                              <a:ext uri="{28A0092B-C50C-407E-A947-70E740481C1C}">
                                <a14:useLocalDpi xmlns:a14="http://schemas.microsoft.com/office/drawing/2010/main" val="0"/>
                              </a:ext>
                            </a:extLst>
                          </a:blip>
                          <a:srcRect l="13035" t="7626" b="9838"/>
                          <a:stretch/>
                        </pic:blipFill>
                        <pic:spPr bwMode="auto">
                          <a:xfrm>
                            <a:off x="0" y="0"/>
                            <a:ext cx="3425113" cy="2304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4571F" w:rsidRPr="00EE611B">
              <w:rPr>
                <w:noProof/>
                <w:szCs w:val="28"/>
                <w:lang w:eastAsia="uk-UA"/>
              </w:rPr>
              <w:t>Рис. 3.6</w:t>
            </w:r>
            <w:r w:rsidR="00522D6C" w:rsidRPr="00EE611B">
              <w:rPr>
                <w:noProof/>
                <w:szCs w:val="28"/>
                <w:lang w:eastAsia="uk-UA"/>
              </w:rPr>
              <w:t>4</w:t>
            </w:r>
            <w:r w:rsidR="00C4571F" w:rsidRPr="00EE611B">
              <w:rPr>
                <w:noProof/>
                <w:szCs w:val="28"/>
                <w:lang w:eastAsia="uk-UA"/>
              </w:rPr>
              <w:t xml:space="preserve"> – </w:t>
            </w:r>
            <w:r w:rsidR="00C4571F" w:rsidRPr="00EE611B">
              <w:rPr>
                <w:szCs w:val="28"/>
              </w:rPr>
              <w:t xml:space="preserve">Щільність покриття клею в програмі </w:t>
            </w:r>
            <w:proofErr w:type="spellStart"/>
            <w:r w:rsidR="00C4571F" w:rsidRPr="00EE611B">
              <w:rPr>
                <w:szCs w:val="28"/>
                <w:lang w:val="en-US"/>
              </w:rPr>
              <w:t>Gwyddion</w:t>
            </w:r>
            <w:proofErr w:type="spellEnd"/>
            <w:r w:rsidR="00C4571F" w:rsidRPr="00EE611B">
              <w:rPr>
                <w:szCs w:val="28"/>
              </w:rPr>
              <w:t>, скло 2, клей Епоксидний</w:t>
            </w:r>
            <w:r w:rsidR="00C4571F" w:rsidRPr="00EE611B">
              <w:rPr>
                <w:noProof/>
                <w:szCs w:val="28"/>
                <w:lang w:eastAsia="uk-UA"/>
              </w:rPr>
              <w:t xml:space="preserve"> </w:t>
            </w:r>
          </w:p>
        </w:tc>
      </w:tr>
      <w:tr w:rsidR="00C4571F" w:rsidRPr="00EE611B" w:rsidTr="00EE7B63">
        <w:trPr>
          <w:trHeight w:val="3381"/>
        </w:trPr>
        <w:tc>
          <w:tcPr>
            <w:tcW w:w="3965" w:type="dxa"/>
          </w:tcPr>
          <w:p w:rsidR="00EE7B63" w:rsidRPr="00EE611B" w:rsidRDefault="00EE7B63" w:rsidP="00EE611B">
            <w:pPr>
              <w:spacing w:after="0"/>
              <w:jc w:val="center"/>
              <w:rPr>
                <w:szCs w:val="28"/>
              </w:rPr>
            </w:pPr>
            <w:r w:rsidRPr="00EE611B">
              <w:rPr>
                <w:noProof/>
                <w:szCs w:val="28"/>
                <w:lang w:eastAsia="uk-UA"/>
              </w:rPr>
              <w:lastRenderedPageBreak/>
              <w:drawing>
                <wp:anchor distT="0" distB="0" distL="114300" distR="114300" simplePos="0" relativeHeight="252020736" behindDoc="0" locked="0" layoutInCell="1" allowOverlap="1" wp14:anchorId="569A9806" wp14:editId="03C70A15">
                  <wp:simplePos x="0" y="0"/>
                  <wp:positionH relativeFrom="column">
                    <wp:posOffset>-68580</wp:posOffset>
                  </wp:positionH>
                  <wp:positionV relativeFrom="paragraph">
                    <wp:posOffset>362058</wp:posOffset>
                  </wp:positionV>
                  <wp:extent cx="2592568" cy="1944000"/>
                  <wp:effectExtent l="0" t="0" r="0" b="0"/>
                  <wp:wrapTopAndBottom/>
                  <wp:docPr id="69" name="Рисунок 69" descr="D:\НавчаННЯ\На сьогодні\Експерименти з склом_2\Енергозберігаюча 15Вт\мом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НавчаННЯ\На сьогодні\Експерименти з склом_2\Енергозберігаюча 15Вт\мом1.jpg"/>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2592568" cy="1944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4571F" w:rsidRPr="00EE611B" w:rsidRDefault="00C4571F" w:rsidP="00EE611B">
            <w:pPr>
              <w:spacing w:after="0"/>
              <w:jc w:val="center"/>
              <w:rPr>
                <w:noProof/>
                <w:szCs w:val="28"/>
                <w:lang w:eastAsia="uk-UA"/>
              </w:rPr>
            </w:pPr>
            <w:r w:rsidRPr="00EE611B">
              <w:rPr>
                <w:szCs w:val="28"/>
              </w:rPr>
              <w:t>Рис. 3.6</w:t>
            </w:r>
            <w:r w:rsidR="00522D6C" w:rsidRPr="00EE611B">
              <w:rPr>
                <w:szCs w:val="28"/>
              </w:rPr>
              <w:t>5</w:t>
            </w:r>
            <w:r w:rsidRPr="00EE611B">
              <w:rPr>
                <w:szCs w:val="28"/>
              </w:rPr>
              <w:t xml:space="preserve"> – Скло 1, клей Момент</w:t>
            </w:r>
            <w:r w:rsidRPr="00EE611B">
              <w:rPr>
                <w:noProof/>
                <w:szCs w:val="28"/>
                <w:lang w:eastAsia="uk-UA"/>
              </w:rPr>
              <w:t xml:space="preserve"> </w:t>
            </w:r>
          </w:p>
        </w:tc>
        <w:tc>
          <w:tcPr>
            <w:tcW w:w="5674" w:type="dxa"/>
          </w:tcPr>
          <w:p w:rsidR="00C4571F" w:rsidRPr="00EE611B" w:rsidRDefault="00EE7B63" w:rsidP="00EE611B">
            <w:pPr>
              <w:spacing w:after="0"/>
              <w:jc w:val="center"/>
              <w:rPr>
                <w:noProof/>
                <w:szCs w:val="28"/>
                <w:lang w:eastAsia="uk-UA"/>
              </w:rPr>
            </w:pPr>
            <w:r w:rsidRPr="00EE611B">
              <w:rPr>
                <w:noProof/>
                <w:szCs w:val="28"/>
                <w:lang w:eastAsia="uk-UA"/>
              </w:rPr>
              <w:drawing>
                <wp:anchor distT="0" distB="0" distL="114300" distR="114300" simplePos="0" relativeHeight="252021760" behindDoc="0" locked="0" layoutInCell="1" allowOverlap="1" wp14:anchorId="05DA6A53" wp14:editId="272DA974">
                  <wp:simplePos x="0" y="0"/>
                  <wp:positionH relativeFrom="column">
                    <wp:posOffset>-68580</wp:posOffset>
                  </wp:positionH>
                  <wp:positionV relativeFrom="paragraph">
                    <wp:posOffset>0</wp:posOffset>
                  </wp:positionV>
                  <wp:extent cx="3341168" cy="2304000"/>
                  <wp:effectExtent l="0" t="0" r="0" b="1270"/>
                  <wp:wrapTopAndBottom/>
                  <wp:docPr id="73" name="Рисунок 73" descr="D:\НавчаННЯ\На сьогодні\Експерименти з склом_2\Енергозберігаюча 15Вт\мом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НавчаННЯ\На сьогодні\Експерименти з склом_2\Енергозберігаюча 15Вт\мом11.jpg"/>
                          <pic:cNvPicPr>
                            <a:picLocks noChangeAspect="1" noChangeArrowheads="1"/>
                          </pic:cNvPicPr>
                        </pic:nvPicPr>
                        <pic:blipFill rotWithShape="1">
                          <a:blip r:embed="rId104" cstate="print">
                            <a:extLst>
                              <a:ext uri="{28A0092B-C50C-407E-A947-70E740481C1C}">
                                <a14:useLocalDpi xmlns:a14="http://schemas.microsoft.com/office/drawing/2010/main" val="0"/>
                              </a:ext>
                            </a:extLst>
                          </a:blip>
                          <a:srcRect l="13351" t="6728" b="8972"/>
                          <a:stretch/>
                        </pic:blipFill>
                        <pic:spPr bwMode="auto">
                          <a:xfrm>
                            <a:off x="0" y="0"/>
                            <a:ext cx="3341168" cy="2304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4571F" w:rsidRPr="00EE611B">
              <w:rPr>
                <w:noProof/>
                <w:szCs w:val="28"/>
                <w:lang w:eastAsia="uk-UA"/>
              </w:rPr>
              <w:t>Рис. 3.6</w:t>
            </w:r>
            <w:r w:rsidR="00522D6C" w:rsidRPr="00EE611B">
              <w:rPr>
                <w:noProof/>
                <w:szCs w:val="28"/>
                <w:lang w:eastAsia="uk-UA"/>
              </w:rPr>
              <w:t>6</w:t>
            </w:r>
            <w:r w:rsidR="00C4571F" w:rsidRPr="00EE611B">
              <w:rPr>
                <w:noProof/>
                <w:szCs w:val="28"/>
                <w:lang w:eastAsia="uk-UA"/>
              </w:rPr>
              <w:t xml:space="preserve"> – </w:t>
            </w:r>
            <w:r w:rsidR="00C4571F" w:rsidRPr="00EE611B">
              <w:rPr>
                <w:szCs w:val="28"/>
              </w:rPr>
              <w:t xml:space="preserve">Щільність покриття клею в програмі </w:t>
            </w:r>
            <w:proofErr w:type="spellStart"/>
            <w:r w:rsidR="00C4571F" w:rsidRPr="00EE611B">
              <w:rPr>
                <w:szCs w:val="28"/>
                <w:lang w:val="en-US"/>
              </w:rPr>
              <w:t>Gwyddion</w:t>
            </w:r>
            <w:proofErr w:type="spellEnd"/>
            <w:r w:rsidR="00C4571F" w:rsidRPr="00EE611B">
              <w:rPr>
                <w:szCs w:val="28"/>
              </w:rPr>
              <w:t>, скло 1, клей Момент</w:t>
            </w:r>
            <w:r w:rsidR="00C4571F" w:rsidRPr="00EE611B">
              <w:rPr>
                <w:noProof/>
                <w:szCs w:val="28"/>
                <w:lang w:eastAsia="uk-UA"/>
              </w:rPr>
              <w:t xml:space="preserve"> </w:t>
            </w:r>
          </w:p>
        </w:tc>
      </w:tr>
      <w:tr w:rsidR="00C4571F" w:rsidRPr="00EE611B" w:rsidTr="00EE7B63">
        <w:trPr>
          <w:trHeight w:val="3381"/>
        </w:trPr>
        <w:tc>
          <w:tcPr>
            <w:tcW w:w="3965" w:type="dxa"/>
          </w:tcPr>
          <w:p w:rsidR="009B4623" w:rsidRPr="00EE611B" w:rsidRDefault="009B4623" w:rsidP="00EE611B">
            <w:pPr>
              <w:spacing w:after="0"/>
              <w:jc w:val="center"/>
              <w:rPr>
                <w:szCs w:val="28"/>
              </w:rPr>
            </w:pPr>
            <w:r w:rsidRPr="00EE611B">
              <w:rPr>
                <w:noProof/>
                <w:szCs w:val="28"/>
                <w:lang w:eastAsia="uk-UA"/>
              </w:rPr>
              <w:drawing>
                <wp:anchor distT="0" distB="0" distL="114300" distR="114300" simplePos="0" relativeHeight="252022784" behindDoc="0" locked="0" layoutInCell="1" allowOverlap="1" wp14:anchorId="1DCA7C91" wp14:editId="7C198DB4">
                  <wp:simplePos x="0" y="0"/>
                  <wp:positionH relativeFrom="column">
                    <wp:posOffset>-68580</wp:posOffset>
                  </wp:positionH>
                  <wp:positionV relativeFrom="paragraph">
                    <wp:posOffset>377190</wp:posOffset>
                  </wp:positionV>
                  <wp:extent cx="2592070" cy="1943735"/>
                  <wp:effectExtent l="0" t="0" r="0" b="0"/>
                  <wp:wrapTopAndBottom/>
                  <wp:docPr id="131" name="Рисунок 131" descr="D:\НавчаННЯ\На сьогодні\Експерименти з склом_2\Енергозберігаюча 15Вт\мом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НавчаННЯ\На сьогодні\Експерименти з склом_2\Енергозберігаюча 15Вт\мом2.jpg"/>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2592070" cy="19437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4571F" w:rsidRPr="00EE611B" w:rsidRDefault="00C4571F" w:rsidP="00EE611B">
            <w:pPr>
              <w:spacing w:after="0"/>
              <w:jc w:val="center"/>
              <w:rPr>
                <w:noProof/>
                <w:szCs w:val="28"/>
                <w:lang w:eastAsia="uk-UA"/>
              </w:rPr>
            </w:pPr>
            <w:r w:rsidRPr="00EE611B">
              <w:rPr>
                <w:szCs w:val="28"/>
              </w:rPr>
              <w:t>Рис. 3.6</w:t>
            </w:r>
            <w:r w:rsidR="00522D6C" w:rsidRPr="00EE611B">
              <w:rPr>
                <w:szCs w:val="28"/>
              </w:rPr>
              <w:t>7</w:t>
            </w:r>
            <w:r w:rsidRPr="00EE611B">
              <w:rPr>
                <w:szCs w:val="28"/>
              </w:rPr>
              <w:t xml:space="preserve"> – Скло 2, клей Момент</w:t>
            </w:r>
            <w:r w:rsidRPr="00EE611B">
              <w:rPr>
                <w:noProof/>
                <w:szCs w:val="28"/>
                <w:lang w:eastAsia="uk-UA"/>
              </w:rPr>
              <w:t xml:space="preserve"> </w:t>
            </w:r>
          </w:p>
        </w:tc>
        <w:tc>
          <w:tcPr>
            <w:tcW w:w="5674" w:type="dxa"/>
          </w:tcPr>
          <w:p w:rsidR="00EE7B63" w:rsidRPr="00EE611B" w:rsidRDefault="00EE7B63" w:rsidP="00EE611B">
            <w:pPr>
              <w:spacing w:after="0"/>
              <w:jc w:val="center"/>
              <w:rPr>
                <w:noProof/>
                <w:szCs w:val="28"/>
                <w:lang w:eastAsia="uk-UA"/>
              </w:rPr>
            </w:pPr>
          </w:p>
          <w:p w:rsidR="00C4571F" w:rsidRPr="00EE611B" w:rsidRDefault="009B4623" w:rsidP="00EE611B">
            <w:pPr>
              <w:spacing w:after="0"/>
              <w:jc w:val="center"/>
              <w:rPr>
                <w:noProof/>
                <w:szCs w:val="28"/>
                <w:lang w:eastAsia="uk-UA"/>
              </w:rPr>
            </w:pPr>
            <w:r w:rsidRPr="00EE611B">
              <w:rPr>
                <w:noProof/>
                <w:szCs w:val="28"/>
                <w:lang w:eastAsia="uk-UA"/>
              </w:rPr>
              <w:drawing>
                <wp:anchor distT="0" distB="0" distL="114300" distR="114300" simplePos="0" relativeHeight="252023808" behindDoc="0" locked="0" layoutInCell="1" allowOverlap="1" wp14:anchorId="7B5E3A15" wp14:editId="68E73608">
                  <wp:simplePos x="0" y="0"/>
                  <wp:positionH relativeFrom="column">
                    <wp:posOffset>-68580</wp:posOffset>
                  </wp:positionH>
                  <wp:positionV relativeFrom="paragraph">
                    <wp:posOffset>20955</wp:posOffset>
                  </wp:positionV>
                  <wp:extent cx="3774110" cy="2304000"/>
                  <wp:effectExtent l="0" t="0" r="0" b="1270"/>
                  <wp:wrapTopAndBottom/>
                  <wp:docPr id="133" name="Рисунок 133" descr="D:\НавчаННЯ\На сьогодні\Експерименти з склом_2\Енергозберігаюча 15Вт\мом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НавчаННЯ\На сьогодні\Експерименти з склом_2\Енергозберігаюча 15Вт\мом22.jpg"/>
                          <pic:cNvPicPr>
                            <a:picLocks noChangeAspect="1" noChangeArrowheads="1"/>
                          </pic:cNvPicPr>
                        </pic:nvPicPr>
                        <pic:blipFill rotWithShape="1">
                          <a:blip r:embed="rId106" cstate="print">
                            <a:extLst>
                              <a:ext uri="{28A0092B-C50C-407E-A947-70E740481C1C}">
                                <a14:useLocalDpi xmlns:a14="http://schemas.microsoft.com/office/drawing/2010/main" val="0"/>
                              </a:ext>
                            </a:extLst>
                          </a:blip>
                          <a:srcRect l="13029" t="16597" b="8463"/>
                          <a:stretch/>
                        </pic:blipFill>
                        <pic:spPr bwMode="auto">
                          <a:xfrm>
                            <a:off x="0" y="0"/>
                            <a:ext cx="3774110" cy="2304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4571F" w:rsidRPr="00EE611B">
              <w:rPr>
                <w:noProof/>
                <w:szCs w:val="28"/>
                <w:lang w:eastAsia="uk-UA"/>
              </w:rPr>
              <w:t>Рис. 3.6</w:t>
            </w:r>
            <w:r w:rsidR="00522D6C" w:rsidRPr="00EE611B">
              <w:rPr>
                <w:noProof/>
                <w:szCs w:val="28"/>
                <w:lang w:eastAsia="uk-UA"/>
              </w:rPr>
              <w:t>8</w:t>
            </w:r>
            <w:r w:rsidR="00C4571F" w:rsidRPr="00EE611B">
              <w:rPr>
                <w:noProof/>
                <w:szCs w:val="28"/>
                <w:lang w:eastAsia="uk-UA"/>
              </w:rPr>
              <w:t xml:space="preserve"> – </w:t>
            </w:r>
            <w:r w:rsidR="00C4571F" w:rsidRPr="00EE611B">
              <w:rPr>
                <w:szCs w:val="28"/>
              </w:rPr>
              <w:t xml:space="preserve">Щільність покриття клею в програмі </w:t>
            </w:r>
            <w:proofErr w:type="spellStart"/>
            <w:r w:rsidR="00C4571F" w:rsidRPr="00EE611B">
              <w:rPr>
                <w:szCs w:val="28"/>
                <w:lang w:val="en-US"/>
              </w:rPr>
              <w:t>Gwyddion</w:t>
            </w:r>
            <w:proofErr w:type="spellEnd"/>
            <w:r w:rsidR="00C4571F" w:rsidRPr="00EE611B">
              <w:rPr>
                <w:szCs w:val="28"/>
              </w:rPr>
              <w:t>, скло 2, клей Момент</w:t>
            </w:r>
            <w:r w:rsidR="00C4571F" w:rsidRPr="00EE611B">
              <w:rPr>
                <w:noProof/>
                <w:szCs w:val="28"/>
                <w:lang w:eastAsia="uk-UA"/>
              </w:rPr>
              <w:t xml:space="preserve"> </w:t>
            </w:r>
          </w:p>
        </w:tc>
      </w:tr>
      <w:tr w:rsidR="00C4571F" w:rsidRPr="00EE611B" w:rsidTr="00EE7B63">
        <w:trPr>
          <w:trHeight w:val="3381"/>
        </w:trPr>
        <w:tc>
          <w:tcPr>
            <w:tcW w:w="3965" w:type="dxa"/>
          </w:tcPr>
          <w:p w:rsidR="009B4623" w:rsidRPr="00EE611B" w:rsidRDefault="009B4623" w:rsidP="00EE611B">
            <w:pPr>
              <w:spacing w:after="0"/>
              <w:jc w:val="center"/>
              <w:rPr>
                <w:szCs w:val="28"/>
              </w:rPr>
            </w:pPr>
            <w:r w:rsidRPr="00EE611B">
              <w:rPr>
                <w:noProof/>
                <w:szCs w:val="28"/>
                <w:lang w:eastAsia="uk-UA"/>
              </w:rPr>
              <w:drawing>
                <wp:anchor distT="0" distB="0" distL="114300" distR="114300" simplePos="0" relativeHeight="252024832" behindDoc="0" locked="0" layoutInCell="1" allowOverlap="1" wp14:anchorId="0910BB3C" wp14:editId="61EB969B">
                  <wp:simplePos x="0" y="0"/>
                  <wp:positionH relativeFrom="column">
                    <wp:posOffset>-37465</wp:posOffset>
                  </wp:positionH>
                  <wp:positionV relativeFrom="paragraph">
                    <wp:posOffset>361315</wp:posOffset>
                  </wp:positionV>
                  <wp:extent cx="2592070" cy="1943735"/>
                  <wp:effectExtent l="0" t="0" r="0" b="0"/>
                  <wp:wrapTopAndBottom/>
                  <wp:docPr id="136" name="Рисунок 136" descr="D:\НавчаННЯ\На сьогодні\Експерименти з склом_2\Енергозберігаюча 15Вт\сілікон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НавчаННЯ\На сьогодні\Експерименти з склом_2\Енергозберігаюча 15Вт\сілікон1.jpg"/>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2592070" cy="19437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4571F" w:rsidRPr="00EE611B" w:rsidRDefault="00C4571F" w:rsidP="00EE611B">
            <w:pPr>
              <w:spacing w:after="0"/>
              <w:jc w:val="center"/>
              <w:rPr>
                <w:noProof/>
                <w:szCs w:val="28"/>
                <w:lang w:eastAsia="uk-UA"/>
              </w:rPr>
            </w:pPr>
            <w:r w:rsidRPr="00EE611B">
              <w:rPr>
                <w:szCs w:val="28"/>
              </w:rPr>
              <w:t>Рис. 3.6</w:t>
            </w:r>
            <w:r w:rsidR="00522D6C" w:rsidRPr="00EE611B">
              <w:rPr>
                <w:szCs w:val="28"/>
              </w:rPr>
              <w:t>9</w:t>
            </w:r>
            <w:r w:rsidRPr="00EE611B">
              <w:rPr>
                <w:szCs w:val="28"/>
              </w:rPr>
              <w:t xml:space="preserve"> – Скло 1, клей Термопластичний</w:t>
            </w:r>
            <w:r w:rsidRPr="00EE611B">
              <w:rPr>
                <w:noProof/>
                <w:szCs w:val="28"/>
                <w:lang w:eastAsia="uk-UA"/>
              </w:rPr>
              <w:t xml:space="preserve"> </w:t>
            </w:r>
          </w:p>
        </w:tc>
        <w:tc>
          <w:tcPr>
            <w:tcW w:w="5674" w:type="dxa"/>
          </w:tcPr>
          <w:p w:rsidR="00C4571F" w:rsidRPr="00EE611B" w:rsidRDefault="009B4623" w:rsidP="00EE611B">
            <w:pPr>
              <w:spacing w:after="0"/>
              <w:jc w:val="center"/>
              <w:rPr>
                <w:noProof/>
                <w:szCs w:val="28"/>
                <w:lang w:eastAsia="uk-UA"/>
              </w:rPr>
            </w:pPr>
            <w:r w:rsidRPr="00EE611B">
              <w:rPr>
                <w:noProof/>
                <w:szCs w:val="28"/>
                <w:lang w:eastAsia="uk-UA"/>
              </w:rPr>
              <w:drawing>
                <wp:anchor distT="0" distB="0" distL="114300" distR="114300" simplePos="0" relativeHeight="252025856" behindDoc="0" locked="0" layoutInCell="1" allowOverlap="1" wp14:anchorId="25FD9FC9" wp14:editId="0DE7B5F1">
                  <wp:simplePos x="0" y="0"/>
                  <wp:positionH relativeFrom="column">
                    <wp:posOffset>-68580</wp:posOffset>
                  </wp:positionH>
                  <wp:positionV relativeFrom="paragraph">
                    <wp:posOffset>0</wp:posOffset>
                  </wp:positionV>
                  <wp:extent cx="3343140" cy="2305050"/>
                  <wp:effectExtent l="0" t="0" r="0" b="0"/>
                  <wp:wrapTopAndBottom/>
                  <wp:docPr id="140" name="Рисунок 140" descr="D:\НавчаННЯ\На сьогодні\Експерименти з склом_2\Енергозберігаюча 15Вт\сілікон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НавчаННЯ\На сьогодні\Експерименти з склом_2\Енергозберігаюча 15Вт\сілікон11.jpg"/>
                          <pic:cNvPicPr>
                            <a:picLocks noChangeAspect="1" noChangeArrowheads="1"/>
                          </pic:cNvPicPr>
                        </pic:nvPicPr>
                        <pic:blipFill rotWithShape="1">
                          <a:blip r:embed="rId108" cstate="print">
                            <a:extLst>
                              <a:ext uri="{28A0092B-C50C-407E-A947-70E740481C1C}">
                                <a14:useLocalDpi xmlns:a14="http://schemas.microsoft.com/office/drawing/2010/main" val="0"/>
                              </a:ext>
                            </a:extLst>
                          </a:blip>
                          <a:srcRect l="13347" t="7177" b="8493"/>
                          <a:stretch/>
                        </pic:blipFill>
                        <pic:spPr bwMode="auto">
                          <a:xfrm>
                            <a:off x="0" y="0"/>
                            <a:ext cx="3343140" cy="23050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4571F" w:rsidRPr="00EE611B">
              <w:rPr>
                <w:noProof/>
                <w:szCs w:val="28"/>
                <w:lang w:eastAsia="uk-UA"/>
              </w:rPr>
              <w:t>Рис. 3.</w:t>
            </w:r>
            <w:r w:rsidR="00522D6C" w:rsidRPr="00EE611B">
              <w:rPr>
                <w:noProof/>
                <w:szCs w:val="28"/>
                <w:lang w:eastAsia="uk-UA"/>
              </w:rPr>
              <w:t>70</w:t>
            </w:r>
            <w:r w:rsidR="00C4571F" w:rsidRPr="00EE611B">
              <w:rPr>
                <w:noProof/>
                <w:szCs w:val="28"/>
                <w:lang w:eastAsia="uk-UA"/>
              </w:rPr>
              <w:t xml:space="preserve"> – </w:t>
            </w:r>
            <w:r w:rsidR="00C4571F" w:rsidRPr="00EE611B">
              <w:rPr>
                <w:szCs w:val="28"/>
              </w:rPr>
              <w:t xml:space="preserve">Щільність покриття клею в програмі </w:t>
            </w:r>
            <w:proofErr w:type="spellStart"/>
            <w:r w:rsidR="00C4571F" w:rsidRPr="00EE611B">
              <w:rPr>
                <w:szCs w:val="28"/>
                <w:lang w:val="en-US"/>
              </w:rPr>
              <w:t>Gwyddion</w:t>
            </w:r>
            <w:proofErr w:type="spellEnd"/>
            <w:r w:rsidR="00C4571F" w:rsidRPr="00EE611B">
              <w:rPr>
                <w:szCs w:val="28"/>
              </w:rPr>
              <w:t>, скло 1, клей Термопластичний</w:t>
            </w:r>
            <w:r w:rsidR="00C4571F" w:rsidRPr="00EE611B">
              <w:rPr>
                <w:noProof/>
                <w:szCs w:val="28"/>
                <w:lang w:eastAsia="uk-UA"/>
              </w:rPr>
              <w:t xml:space="preserve"> </w:t>
            </w:r>
          </w:p>
        </w:tc>
      </w:tr>
      <w:tr w:rsidR="00C4571F" w:rsidRPr="00EE611B" w:rsidTr="00EE7B63">
        <w:trPr>
          <w:trHeight w:val="3381"/>
        </w:trPr>
        <w:tc>
          <w:tcPr>
            <w:tcW w:w="3965" w:type="dxa"/>
          </w:tcPr>
          <w:p w:rsidR="009B4623" w:rsidRPr="00EE611B" w:rsidRDefault="009B4623" w:rsidP="00EE611B">
            <w:pPr>
              <w:spacing w:after="0"/>
              <w:jc w:val="center"/>
              <w:rPr>
                <w:szCs w:val="28"/>
              </w:rPr>
            </w:pPr>
            <w:r w:rsidRPr="00EE611B">
              <w:rPr>
                <w:noProof/>
                <w:szCs w:val="28"/>
                <w:lang w:eastAsia="uk-UA"/>
              </w:rPr>
              <w:lastRenderedPageBreak/>
              <w:drawing>
                <wp:anchor distT="0" distB="0" distL="114300" distR="114300" simplePos="0" relativeHeight="252026880" behindDoc="0" locked="0" layoutInCell="1" allowOverlap="1" wp14:anchorId="0D3BA2D0" wp14:editId="43E1CB3F">
                  <wp:simplePos x="0" y="0"/>
                  <wp:positionH relativeFrom="column">
                    <wp:posOffset>-6350</wp:posOffset>
                  </wp:positionH>
                  <wp:positionV relativeFrom="paragraph">
                    <wp:posOffset>298450</wp:posOffset>
                  </wp:positionV>
                  <wp:extent cx="2590165" cy="1942465"/>
                  <wp:effectExtent l="0" t="0" r="635" b="635"/>
                  <wp:wrapTopAndBottom/>
                  <wp:docPr id="152" name="Рисунок 152" descr="D:\НавчаННЯ\На сьогодні\Експерименти з склом_2\Енергозберігаюча 15Вт\сіл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НавчаННЯ\На сьогодні\Експерименти з склом_2\Енергозберігаюча 15Вт\сіл2.jpg"/>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2590165" cy="19424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4571F" w:rsidRPr="00EE611B" w:rsidRDefault="00C4571F" w:rsidP="00EE611B">
            <w:pPr>
              <w:spacing w:after="0"/>
              <w:jc w:val="center"/>
              <w:rPr>
                <w:noProof/>
                <w:szCs w:val="28"/>
                <w:lang w:eastAsia="uk-UA"/>
              </w:rPr>
            </w:pPr>
            <w:r w:rsidRPr="00EE611B">
              <w:rPr>
                <w:szCs w:val="28"/>
              </w:rPr>
              <w:t>Рис. 3.</w:t>
            </w:r>
            <w:r w:rsidR="00522D6C" w:rsidRPr="00EE611B">
              <w:rPr>
                <w:szCs w:val="28"/>
              </w:rPr>
              <w:t>71</w:t>
            </w:r>
            <w:r w:rsidRPr="00EE611B">
              <w:rPr>
                <w:szCs w:val="28"/>
              </w:rPr>
              <w:t xml:space="preserve"> – Скло 2, клей Термопластичний</w:t>
            </w:r>
            <w:r w:rsidRPr="00EE611B">
              <w:rPr>
                <w:noProof/>
                <w:szCs w:val="28"/>
                <w:lang w:eastAsia="uk-UA"/>
              </w:rPr>
              <w:t xml:space="preserve"> </w:t>
            </w:r>
          </w:p>
        </w:tc>
        <w:tc>
          <w:tcPr>
            <w:tcW w:w="5674" w:type="dxa"/>
          </w:tcPr>
          <w:p w:rsidR="00C4571F" w:rsidRPr="00EE611B" w:rsidRDefault="009B4623" w:rsidP="00EE611B">
            <w:pPr>
              <w:spacing w:after="0"/>
              <w:jc w:val="center"/>
              <w:rPr>
                <w:noProof/>
                <w:szCs w:val="28"/>
                <w:lang w:eastAsia="uk-UA"/>
              </w:rPr>
            </w:pPr>
            <w:r w:rsidRPr="00EE611B">
              <w:rPr>
                <w:noProof/>
                <w:szCs w:val="28"/>
                <w:lang w:eastAsia="uk-UA"/>
              </w:rPr>
              <w:drawing>
                <wp:anchor distT="0" distB="0" distL="114300" distR="114300" simplePos="0" relativeHeight="252027904" behindDoc="0" locked="0" layoutInCell="1" allowOverlap="1" wp14:anchorId="483F06E1" wp14:editId="34F7BB28">
                  <wp:simplePos x="0" y="0"/>
                  <wp:positionH relativeFrom="column">
                    <wp:posOffset>-68580</wp:posOffset>
                  </wp:positionH>
                  <wp:positionV relativeFrom="paragraph">
                    <wp:posOffset>0</wp:posOffset>
                  </wp:positionV>
                  <wp:extent cx="3371808" cy="2304000"/>
                  <wp:effectExtent l="0" t="0" r="635" b="1270"/>
                  <wp:wrapTopAndBottom/>
                  <wp:docPr id="154" name="Рисунок 154" descr="D:\НавчаННЯ\На сьогодні\Експерименти з склом_2\Енергозберігаюча 15Вт\сіл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НавчаННЯ\На сьогодні\Експерименти з склом_2\Енергозберігаюча 15Вт\сіл22.jpg"/>
                          <pic:cNvPicPr>
                            <a:picLocks noChangeAspect="1" noChangeArrowheads="1"/>
                          </pic:cNvPicPr>
                        </pic:nvPicPr>
                        <pic:blipFill rotWithShape="1">
                          <a:blip r:embed="rId110" cstate="print">
                            <a:extLst>
                              <a:ext uri="{28A0092B-C50C-407E-A947-70E740481C1C}">
                                <a14:useLocalDpi xmlns:a14="http://schemas.microsoft.com/office/drawing/2010/main" val="0"/>
                              </a:ext>
                            </a:extLst>
                          </a:blip>
                          <a:srcRect l="13029" t="9869" b="6250"/>
                          <a:stretch/>
                        </pic:blipFill>
                        <pic:spPr bwMode="auto">
                          <a:xfrm>
                            <a:off x="0" y="0"/>
                            <a:ext cx="3371808" cy="2304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4571F" w:rsidRPr="00EE611B">
              <w:rPr>
                <w:noProof/>
                <w:szCs w:val="28"/>
                <w:lang w:eastAsia="uk-UA"/>
              </w:rPr>
              <w:t>Рис. 3.7</w:t>
            </w:r>
            <w:r w:rsidR="00522D6C" w:rsidRPr="00EE611B">
              <w:rPr>
                <w:noProof/>
                <w:szCs w:val="28"/>
                <w:lang w:eastAsia="uk-UA"/>
              </w:rPr>
              <w:t>2</w:t>
            </w:r>
            <w:r w:rsidR="00C4571F" w:rsidRPr="00EE611B">
              <w:rPr>
                <w:noProof/>
                <w:szCs w:val="28"/>
                <w:lang w:eastAsia="uk-UA"/>
              </w:rPr>
              <w:t xml:space="preserve"> – </w:t>
            </w:r>
            <w:r w:rsidR="00C4571F" w:rsidRPr="00EE611B">
              <w:rPr>
                <w:szCs w:val="28"/>
              </w:rPr>
              <w:t xml:space="preserve">Щільність покриття клею в програмі </w:t>
            </w:r>
            <w:proofErr w:type="spellStart"/>
            <w:r w:rsidR="00C4571F" w:rsidRPr="00EE611B">
              <w:rPr>
                <w:szCs w:val="28"/>
                <w:lang w:val="en-US"/>
              </w:rPr>
              <w:t>Gwyddion</w:t>
            </w:r>
            <w:proofErr w:type="spellEnd"/>
            <w:r w:rsidR="00C4571F" w:rsidRPr="00EE611B">
              <w:rPr>
                <w:szCs w:val="28"/>
              </w:rPr>
              <w:t>, скло 2, клей Термопластичний</w:t>
            </w:r>
            <w:r w:rsidR="00C4571F" w:rsidRPr="00EE611B">
              <w:rPr>
                <w:noProof/>
                <w:szCs w:val="28"/>
                <w:lang w:eastAsia="uk-UA"/>
              </w:rPr>
              <w:t xml:space="preserve"> </w:t>
            </w:r>
          </w:p>
        </w:tc>
      </w:tr>
    </w:tbl>
    <w:p w:rsidR="00344128" w:rsidRPr="00EE611B" w:rsidRDefault="00344128" w:rsidP="00EE611B">
      <w:pPr>
        <w:spacing w:after="0"/>
        <w:ind w:firstLine="709"/>
        <w:rPr>
          <w:rFonts w:eastAsiaTheme="minorHAnsi"/>
          <w:b/>
          <w:szCs w:val="28"/>
          <w:lang w:eastAsia="en-US"/>
        </w:rPr>
      </w:pPr>
      <w:bookmarkStart w:id="75" w:name="_Toc485323552"/>
      <w:r w:rsidRPr="00EE611B">
        <w:rPr>
          <w:szCs w:val="28"/>
        </w:rPr>
        <w:t>Результати дослідження щодо усунення дефектів клейових з’єднань з застосуванням УП «</w:t>
      </w:r>
      <w:proofErr w:type="spellStart"/>
      <w:r w:rsidRPr="00EE611B">
        <w:rPr>
          <w:szCs w:val="28"/>
        </w:rPr>
        <w:t>Ретона</w:t>
      </w:r>
      <w:proofErr w:type="spellEnd"/>
      <w:r w:rsidRPr="00EE611B">
        <w:rPr>
          <w:szCs w:val="28"/>
        </w:rPr>
        <w:t>» показують, що при застосуванні вібрації можливо випустити бульбашки повітря в клейовому з’єднанні та збільшити площу клейового з’єднання на 28 %.</w:t>
      </w:r>
    </w:p>
    <w:p w:rsidR="00490222" w:rsidRPr="00EE611B" w:rsidRDefault="00026AB5" w:rsidP="00EE611B">
      <w:pPr>
        <w:pStyle w:val="2"/>
        <w:spacing w:before="0"/>
        <w:ind w:firstLine="709"/>
        <w:rPr>
          <w:rFonts w:ascii="Times New Roman" w:hAnsi="Times New Roman" w:cs="Times New Roman"/>
          <w:sz w:val="28"/>
          <w:szCs w:val="28"/>
        </w:rPr>
      </w:pPr>
      <w:bookmarkStart w:id="76" w:name="_Toc530829036"/>
      <w:r w:rsidRPr="00EE611B">
        <w:rPr>
          <w:rFonts w:ascii="Times New Roman" w:hAnsi="Times New Roman" w:cs="Times New Roman"/>
          <w:color w:val="auto"/>
          <w:sz w:val="28"/>
          <w:szCs w:val="28"/>
        </w:rPr>
        <w:t xml:space="preserve">3.4 </w:t>
      </w:r>
      <w:r w:rsidR="00490222" w:rsidRPr="00EE611B">
        <w:rPr>
          <w:rFonts w:ascii="Times New Roman" w:hAnsi="Times New Roman" w:cs="Times New Roman"/>
          <w:color w:val="auto"/>
          <w:sz w:val="28"/>
          <w:szCs w:val="28"/>
        </w:rPr>
        <w:t>Аналіз площі покриття клейового розчину</w:t>
      </w:r>
      <w:bookmarkEnd w:id="75"/>
      <w:bookmarkEnd w:id="76"/>
    </w:p>
    <w:p w:rsidR="00B016FE" w:rsidRPr="00EE611B" w:rsidRDefault="00344128" w:rsidP="00EE611B">
      <w:pPr>
        <w:spacing w:after="0"/>
        <w:ind w:firstLine="709"/>
        <w:rPr>
          <w:szCs w:val="28"/>
          <w:highlight w:val="yellow"/>
        </w:rPr>
      </w:pPr>
      <w:r w:rsidRPr="00EE611B">
        <w:rPr>
          <w:szCs w:val="28"/>
        </w:rPr>
        <w:t xml:space="preserve">В процесі обробки результатів отриманих при виявленні дефектів клейових з’єднань, було отримано за допомогою програмного комплексу </w:t>
      </w:r>
      <w:r w:rsidRPr="00EE611B">
        <w:rPr>
          <w:szCs w:val="28"/>
          <w:lang w:val="en-US"/>
        </w:rPr>
        <w:t>ImageJ</w:t>
      </w:r>
      <w:r w:rsidRPr="00EE611B">
        <w:rPr>
          <w:szCs w:val="28"/>
        </w:rPr>
        <w:t xml:space="preserve"> відсоток покриття клейового розчину на </w:t>
      </w:r>
      <w:proofErr w:type="spellStart"/>
      <w:r w:rsidRPr="00EE611B">
        <w:rPr>
          <w:szCs w:val="28"/>
        </w:rPr>
        <w:t>склеюваній</w:t>
      </w:r>
      <w:proofErr w:type="spellEnd"/>
      <w:r w:rsidRPr="00EE611B">
        <w:rPr>
          <w:szCs w:val="28"/>
        </w:rPr>
        <w:t xml:space="preserve"> поверхні скелець. Візуальний приклад процесу аналізу відсотка площі покриття клейового розчину буде наведено на основі скельця 1 (20 х 30 х 2 мм) та освітлювального елементу 1 (галогенна лампа потужністю 40 Вт), клей </w:t>
      </w:r>
      <w:proofErr w:type="spellStart"/>
      <w:r w:rsidRPr="00EE611B">
        <w:rPr>
          <w:szCs w:val="28"/>
        </w:rPr>
        <w:t>полівінілацетатний</w:t>
      </w:r>
      <w:proofErr w:type="spellEnd"/>
      <w:r w:rsidRPr="00EE611B">
        <w:rPr>
          <w:szCs w:val="28"/>
        </w:rPr>
        <w:t xml:space="preserve"> (ПВА).</w:t>
      </w:r>
    </w:p>
    <w:p w:rsidR="009857D8" w:rsidRPr="00EE611B" w:rsidRDefault="009857D8" w:rsidP="00EE611B">
      <w:pPr>
        <w:spacing w:after="0"/>
        <w:ind w:firstLine="709"/>
        <w:rPr>
          <w:szCs w:val="28"/>
        </w:rPr>
      </w:pPr>
      <w:r w:rsidRPr="00EE611B">
        <w:rPr>
          <w:noProof/>
          <w:szCs w:val="28"/>
          <w:lang w:eastAsia="uk-UA"/>
        </w:rPr>
        <w:drawing>
          <wp:anchor distT="0" distB="0" distL="114300" distR="114300" simplePos="0" relativeHeight="252124160" behindDoc="0" locked="0" layoutInCell="1" allowOverlap="1">
            <wp:simplePos x="0" y="0"/>
            <wp:positionH relativeFrom="column">
              <wp:posOffset>1659255</wp:posOffset>
            </wp:positionH>
            <wp:positionV relativeFrom="paragraph">
              <wp:posOffset>570865</wp:posOffset>
            </wp:positionV>
            <wp:extent cx="2843029" cy="2340000"/>
            <wp:effectExtent l="0" t="0" r="0" b="3175"/>
            <wp:wrapTopAndBottom/>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7"/>
                    <pic:cNvPicPr>
                      <a:picLocks noChangeAspect="1" noChangeArrowheads="1"/>
                    </pic:cNvPicPr>
                  </pic:nvPicPr>
                  <pic:blipFill rotWithShape="1">
                    <a:blip r:embed="rId111">
                      <a:extLst>
                        <a:ext uri="{28A0092B-C50C-407E-A947-70E740481C1C}">
                          <a14:useLocalDpi xmlns:a14="http://schemas.microsoft.com/office/drawing/2010/main" val="0"/>
                        </a:ext>
                      </a:extLst>
                    </a:blip>
                    <a:srcRect r="37741" b="38816"/>
                    <a:stretch/>
                  </pic:blipFill>
                  <pic:spPr bwMode="auto">
                    <a:xfrm>
                      <a:off x="0" y="0"/>
                      <a:ext cx="2843029" cy="2340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F6600" w:rsidRPr="00EE611B">
        <w:rPr>
          <w:szCs w:val="28"/>
        </w:rPr>
        <w:t xml:space="preserve">Насамперед після запуску програми </w:t>
      </w:r>
      <w:proofErr w:type="spellStart"/>
      <w:r w:rsidR="00EF6600" w:rsidRPr="00EE611B">
        <w:rPr>
          <w:szCs w:val="28"/>
        </w:rPr>
        <w:t>ImageJ</w:t>
      </w:r>
      <w:proofErr w:type="spellEnd"/>
      <w:r w:rsidR="00EF6600" w:rsidRPr="00EE611B">
        <w:rPr>
          <w:szCs w:val="28"/>
        </w:rPr>
        <w:t xml:space="preserve"> ми відкриваємо необхідне нам зображення</w:t>
      </w:r>
      <w:r w:rsidR="00B97604" w:rsidRPr="00EE611B">
        <w:rPr>
          <w:szCs w:val="28"/>
        </w:rPr>
        <w:t xml:space="preserve"> </w:t>
      </w:r>
      <w:r w:rsidR="0029482A" w:rsidRPr="00EE611B">
        <w:rPr>
          <w:szCs w:val="28"/>
        </w:rPr>
        <w:t>(</w:t>
      </w:r>
      <w:r w:rsidR="00B97604" w:rsidRPr="00EE611B">
        <w:rPr>
          <w:szCs w:val="28"/>
        </w:rPr>
        <w:t>рис. 3.1</w:t>
      </w:r>
      <w:r w:rsidR="0029482A" w:rsidRPr="00EE611B">
        <w:rPr>
          <w:szCs w:val="28"/>
        </w:rPr>
        <w:t>)</w:t>
      </w:r>
      <w:r w:rsidR="00B97604" w:rsidRPr="00EE611B">
        <w:rPr>
          <w:szCs w:val="28"/>
        </w:rPr>
        <w:t xml:space="preserve"> </w:t>
      </w:r>
      <w:r w:rsidRPr="00EE611B">
        <w:rPr>
          <w:szCs w:val="28"/>
        </w:rPr>
        <w:t>та переходимо на панелі інструментів в пункт «</w:t>
      </w:r>
      <w:r w:rsidRPr="00EE611B">
        <w:rPr>
          <w:szCs w:val="28"/>
          <w:lang w:val="en-US"/>
        </w:rPr>
        <w:t>IMAGE</w:t>
      </w:r>
      <w:r w:rsidRPr="00EE611B">
        <w:rPr>
          <w:szCs w:val="28"/>
        </w:rPr>
        <w:t>»</w:t>
      </w:r>
      <w:r w:rsidR="00D16371" w:rsidRPr="00EE611B">
        <w:rPr>
          <w:szCs w:val="28"/>
        </w:rPr>
        <w:t xml:space="preserve"> </w:t>
      </w:r>
    </w:p>
    <w:p w:rsidR="009857D8" w:rsidRPr="00EE611B" w:rsidRDefault="009857D8" w:rsidP="00EE611B">
      <w:pPr>
        <w:spacing w:after="0"/>
        <w:jc w:val="center"/>
        <w:rPr>
          <w:szCs w:val="28"/>
        </w:rPr>
      </w:pPr>
      <w:r w:rsidRPr="00EE611B">
        <w:rPr>
          <w:szCs w:val="28"/>
        </w:rPr>
        <w:lastRenderedPageBreak/>
        <w:t xml:space="preserve">Рис. 3.73 – Панель інструментів програми </w:t>
      </w:r>
      <w:r w:rsidRPr="00EE611B">
        <w:rPr>
          <w:szCs w:val="28"/>
          <w:lang w:val="en-US"/>
        </w:rPr>
        <w:t>ImageJ</w:t>
      </w:r>
    </w:p>
    <w:p w:rsidR="00250D36" w:rsidRPr="00EE611B" w:rsidRDefault="00512633" w:rsidP="00EE611B">
      <w:pPr>
        <w:spacing w:after="0"/>
        <w:ind w:firstLine="709"/>
        <w:rPr>
          <w:szCs w:val="28"/>
        </w:rPr>
      </w:pPr>
      <w:r w:rsidRPr="00EE611B">
        <w:rPr>
          <w:noProof/>
          <w:szCs w:val="28"/>
          <w:lang w:eastAsia="uk-UA"/>
        </w:rPr>
        <mc:AlternateContent>
          <mc:Choice Requires="wps">
            <w:drawing>
              <wp:anchor distT="0" distB="0" distL="114300" distR="114300" simplePos="0" relativeHeight="252128256" behindDoc="0" locked="0" layoutInCell="1" allowOverlap="1" wp14:anchorId="04C862E4" wp14:editId="16868618">
                <wp:simplePos x="0" y="0"/>
                <wp:positionH relativeFrom="column">
                  <wp:posOffset>109855</wp:posOffset>
                </wp:positionH>
                <wp:positionV relativeFrom="paragraph">
                  <wp:posOffset>4454525</wp:posOffset>
                </wp:positionV>
                <wp:extent cx="6134100" cy="635"/>
                <wp:effectExtent l="0" t="0" r="0" b="0"/>
                <wp:wrapTopAndBottom/>
                <wp:docPr id="22" name="Надпись 22"/>
                <wp:cNvGraphicFramePr/>
                <a:graphic xmlns:a="http://schemas.openxmlformats.org/drawingml/2006/main">
                  <a:graphicData uri="http://schemas.microsoft.com/office/word/2010/wordprocessingShape">
                    <wps:wsp>
                      <wps:cNvSpPr txBox="1"/>
                      <wps:spPr>
                        <a:xfrm>
                          <a:off x="0" y="0"/>
                          <a:ext cx="6134100" cy="635"/>
                        </a:xfrm>
                        <a:prstGeom prst="rect">
                          <a:avLst/>
                        </a:prstGeom>
                        <a:solidFill>
                          <a:prstClr val="white"/>
                        </a:solidFill>
                        <a:ln>
                          <a:noFill/>
                        </a:ln>
                        <a:effectLst/>
                      </wps:spPr>
                      <wps:txbx>
                        <w:txbxContent>
                          <w:p w:rsidR="00F61016" w:rsidRPr="00512633" w:rsidRDefault="00F61016" w:rsidP="00512633">
                            <w:pPr>
                              <w:pStyle w:val="a6"/>
                              <w:spacing w:after="0" w:line="360" w:lineRule="auto"/>
                              <w:jc w:val="center"/>
                              <w:rPr>
                                <w:rFonts w:ascii="Times New Roman" w:hAnsi="Times New Roman" w:cs="Times New Roman"/>
                                <w:i w:val="0"/>
                                <w:color w:val="auto"/>
                                <w:sz w:val="28"/>
                              </w:rPr>
                            </w:pPr>
                            <w:r w:rsidRPr="00283328">
                              <w:rPr>
                                <w:rFonts w:ascii="Times New Roman" w:hAnsi="Times New Roman" w:cs="Times New Roman"/>
                                <w:i w:val="0"/>
                                <w:color w:val="auto"/>
                                <w:sz w:val="28"/>
                              </w:rPr>
                              <w:t xml:space="preserve">Рис. </w:t>
                            </w:r>
                            <w:r>
                              <w:rPr>
                                <w:rFonts w:ascii="Times New Roman" w:hAnsi="Times New Roman" w:cs="Times New Roman"/>
                                <w:i w:val="0"/>
                                <w:color w:val="auto"/>
                                <w:sz w:val="28"/>
                              </w:rPr>
                              <w:t>3.74 –</w:t>
                            </w:r>
                            <w:r w:rsidRPr="00283328">
                              <w:rPr>
                                <w:rFonts w:ascii="Times New Roman" w:hAnsi="Times New Roman" w:cs="Times New Roman"/>
                                <w:i w:val="0"/>
                                <w:color w:val="auto"/>
                                <w:sz w:val="28"/>
                              </w:rPr>
                              <w:t xml:space="preserve"> Зображення скла 1, клей полівінілацетату (ПВА) після запуску функції «</w:t>
                            </w:r>
                            <w:r w:rsidRPr="00283328">
                              <w:rPr>
                                <w:rFonts w:ascii="Times New Roman" w:hAnsi="Times New Roman" w:cs="Times New Roman"/>
                                <w:i w:val="0"/>
                                <w:color w:val="auto"/>
                                <w:sz w:val="28"/>
                                <w:lang w:val="en-US"/>
                              </w:rPr>
                              <w:t>Threshold</w:t>
                            </w:r>
                            <w:r w:rsidRPr="00283328">
                              <w:rPr>
                                <w:rFonts w:ascii="Times New Roman" w:hAnsi="Times New Roman" w:cs="Times New Roman"/>
                                <w:i w:val="0"/>
                                <w:color w:val="auto"/>
                                <w:sz w:val="28"/>
                              </w:rPr>
                              <w:t>» (Поріг)</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4C862E4" id="Надпись 22" o:spid="_x0000_s1042" type="#_x0000_t202" style="position:absolute;left:0;text-align:left;margin-left:8.65pt;margin-top:350.75pt;width:483pt;height:.05pt;z-index:2521282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" stroked="f">
                <v:textbox style="mso-fit-shape-to-text:t" inset="0,0,0,0">
                  <w:txbxContent>
                    <w:p w:rsidR="00F61016" w:rsidRPr="00512633" w:rsidRDefault="00F61016" w:rsidP="00512633">
                      <w:pPr>
                        <w:pStyle w:val="a6"/>
                        <w:spacing w:after="0" w:line="360" w:lineRule="auto"/>
                        <w:jc w:val="center"/>
                        <w:rPr>
                          <w:rFonts w:ascii="Times New Roman" w:hAnsi="Times New Roman" w:cs="Times New Roman"/>
                          <w:i w:val="0"/>
                          <w:color w:val="auto"/>
                          <w:sz w:val="28"/>
                        </w:rPr>
                      </w:pPr>
                      <w:r w:rsidRPr="00283328">
                        <w:rPr>
                          <w:rFonts w:ascii="Times New Roman" w:hAnsi="Times New Roman" w:cs="Times New Roman"/>
                          <w:i w:val="0"/>
                          <w:color w:val="auto"/>
                          <w:sz w:val="28"/>
                        </w:rPr>
                        <w:t xml:space="preserve">Рис. </w:t>
                      </w:r>
                      <w:r>
                        <w:rPr>
                          <w:rFonts w:ascii="Times New Roman" w:hAnsi="Times New Roman" w:cs="Times New Roman"/>
                          <w:i w:val="0"/>
                          <w:color w:val="auto"/>
                          <w:sz w:val="28"/>
                        </w:rPr>
                        <w:t>3.74 –</w:t>
                      </w:r>
                      <w:r w:rsidRPr="00283328">
                        <w:rPr>
                          <w:rFonts w:ascii="Times New Roman" w:hAnsi="Times New Roman" w:cs="Times New Roman"/>
                          <w:i w:val="0"/>
                          <w:color w:val="auto"/>
                          <w:sz w:val="28"/>
                        </w:rPr>
                        <w:t xml:space="preserve"> Зображення скла 1, клей полівінілацетату (ПВА) після запуску функції «</w:t>
                      </w:r>
                      <w:r w:rsidRPr="00283328">
                        <w:rPr>
                          <w:rFonts w:ascii="Times New Roman" w:hAnsi="Times New Roman" w:cs="Times New Roman"/>
                          <w:i w:val="0"/>
                          <w:color w:val="auto"/>
                          <w:sz w:val="28"/>
                          <w:lang w:val="en-US"/>
                        </w:rPr>
                        <w:t>Threshold</w:t>
                      </w:r>
                      <w:r w:rsidRPr="00283328">
                        <w:rPr>
                          <w:rFonts w:ascii="Times New Roman" w:hAnsi="Times New Roman" w:cs="Times New Roman"/>
                          <w:i w:val="0"/>
                          <w:color w:val="auto"/>
                          <w:sz w:val="28"/>
                        </w:rPr>
                        <w:t>» (Поріг)</w:t>
                      </w:r>
                    </w:p>
                  </w:txbxContent>
                </v:textbox>
                <w10:wrap type="topAndBottom"/>
              </v:shape>
            </w:pict>
          </mc:Fallback>
        </mc:AlternateContent>
      </w:r>
      <w:r w:rsidRPr="00EE611B">
        <w:rPr>
          <w:noProof/>
          <w:szCs w:val="28"/>
          <w:lang w:eastAsia="uk-UA"/>
        </w:rPr>
        <w:drawing>
          <wp:anchor distT="0" distB="0" distL="114300" distR="114300" simplePos="0" relativeHeight="252126208" behindDoc="0" locked="0" layoutInCell="1" allowOverlap="1">
            <wp:simplePos x="0" y="0"/>
            <wp:positionH relativeFrom="column">
              <wp:posOffset>1348322</wp:posOffset>
            </wp:positionH>
            <wp:positionV relativeFrom="paragraph">
              <wp:posOffset>1574800</wp:posOffset>
            </wp:positionV>
            <wp:extent cx="3586605" cy="2880000"/>
            <wp:effectExtent l="0" t="0" r="0" b="0"/>
            <wp:wrapTopAndBottom/>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extLst>
                        <a:ext uri="{28A0092B-C50C-407E-A947-70E740481C1C}">
                          <a14:useLocalDpi xmlns:a14="http://schemas.microsoft.com/office/drawing/2010/main" val="0"/>
                        </a:ext>
                      </a:extLst>
                    </a:blip>
                    <a:stretch>
                      <a:fillRect/>
                    </a:stretch>
                  </pic:blipFill>
                  <pic:spPr>
                    <a:xfrm>
                      <a:off x="0" y="0"/>
                      <a:ext cx="3586605" cy="2880000"/>
                    </a:xfrm>
                    <a:prstGeom prst="rect">
                      <a:avLst/>
                    </a:prstGeom>
                  </pic:spPr>
                </pic:pic>
              </a:graphicData>
            </a:graphic>
            <wp14:sizeRelH relativeFrom="page">
              <wp14:pctWidth>0</wp14:pctWidth>
            </wp14:sizeRelH>
            <wp14:sizeRelV relativeFrom="page">
              <wp14:pctHeight>0</wp14:pctHeight>
            </wp14:sizeRelV>
          </wp:anchor>
        </w:drawing>
      </w:r>
      <w:r w:rsidR="00B50D36" w:rsidRPr="00EE611B">
        <w:rPr>
          <w:szCs w:val="28"/>
        </w:rPr>
        <w:t xml:space="preserve">(Зображення) далі </w:t>
      </w:r>
      <w:r w:rsidR="009857D8" w:rsidRPr="00EE611B">
        <w:rPr>
          <w:szCs w:val="28"/>
        </w:rPr>
        <w:t xml:space="preserve">підпункт </w:t>
      </w:r>
      <w:r w:rsidR="00523F66" w:rsidRPr="00EE611B">
        <w:rPr>
          <w:szCs w:val="28"/>
        </w:rPr>
        <w:t xml:space="preserve"> «</w:t>
      </w:r>
      <w:r w:rsidR="00523F66" w:rsidRPr="00EE611B">
        <w:rPr>
          <w:szCs w:val="28"/>
          <w:lang w:val="en-US"/>
        </w:rPr>
        <w:t>Type</w:t>
      </w:r>
      <w:r w:rsidR="00523F66" w:rsidRPr="00EE611B">
        <w:rPr>
          <w:szCs w:val="28"/>
        </w:rPr>
        <w:t xml:space="preserve">» </w:t>
      </w:r>
      <w:r w:rsidR="00B50D36" w:rsidRPr="00EE611B">
        <w:rPr>
          <w:szCs w:val="28"/>
        </w:rPr>
        <w:t xml:space="preserve">(Тип) </w:t>
      </w:r>
      <w:r w:rsidR="00523F66" w:rsidRPr="00EE611B">
        <w:rPr>
          <w:szCs w:val="28"/>
        </w:rPr>
        <w:t xml:space="preserve">і </w:t>
      </w:r>
      <w:r w:rsidR="00250D36" w:rsidRPr="00EE611B">
        <w:rPr>
          <w:szCs w:val="28"/>
        </w:rPr>
        <w:t>конвертуємо</w:t>
      </w:r>
      <w:r w:rsidR="00523F66" w:rsidRPr="00EE611B">
        <w:rPr>
          <w:szCs w:val="28"/>
        </w:rPr>
        <w:t xml:space="preserve"> формат зображення з </w:t>
      </w:r>
      <w:r w:rsidR="00523F66" w:rsidRPr="00EE611B">
        <w:rPr>
          <w:szCs w:val="28"/>
          <w:lang w:val="en-US"/>
        </w:rPr>
        <w:t>RGB</w:t>
      </w:r>
      <w:r w:rsidR="00523F66" w:rsidRPr="00EE611B">
        <w:rPr>
          <w:szCs w:val="28"/>
        </w:rPr>
        <w:t xml:space="preserve"> на 8 </w:t>
      </w:r>
      <w:r w:rsidR="00523F66" w:rsidRPr="00EE611B">
        <w:rPr>
          <w:szCs w:val="28"/>
          <w:lang w:val="en-US"/>
        </w:rPr>
        <w:t>bit</w:t>
      </w:r>
      <w:r w:rsidR="00523F66" w:rsidRPr="00EE611B">
        <w:rPr>
          <w:szCs w:val="28"/>
        </w:rPr>
        <w:t xml:space="preserve">. </w:t>
      </w:r>
      <w:r w:rsidR="00250D36" w:rsidRPr="00EE611B">
        <w:rPr>
          <w:szCs w:val="28"/>
        </w:rPr>
        <w:t>Це дає можливість відслідковувати ступінь градуювання інтенсивності кольору від 0 до 255.</w:t>
      </w:r>
      <w:r w:rsidR="00D16371" w:rsidRPr="00EE611B">
        <w:rPr>
          <w:szCs w:val="28"/>
        </w:rPr>
        <w:t xml:space="preserve"> Після чого ми переходимо знову в пункт «</w:t>
      </w:r>
      <w:r w:rsidR="00D16371" w:rsidRPr="00EE611B">
        <w:rPr>
          <w:szCs w:val="28"/>
          <w:lang w:val="en-US"/>
        </w:rPr>
        <w:t>IMAGE</w:t>
      </w:r>
      <w:r w:rsidR="00D16371" w:rsidRPr="00EE611B">
        <w:rPr>
          <w:szCs w:val="28"/>
        </w:rPr>
        <w:t>» (Зображення) далі підпункт  «</w:t>
      </w:r>
      <w:r w:rsidR="00D16371" w:rsidRPr="00EE611B">
        <w:rPr>
          <w:szCs w:val="28"/>
          <w:lang w:val="en-US"/>
        </w:rPr>
        <w:t>Adjust</w:t>
      </w:r>
      <w:r w:rsidR="00D16371" w:rsidRPr="00EE611B">
        <w:rPr>
          <w:szCs w:val="28"/>
        </w:rPr>
        <w:t>» (Регулювання) і натискаємо функцію «</w:t>
      </w:r>
      <w:r w:rsidR="00D16371" w:rsidRPr="00EE611B">
        <w:rPr>
          <w:szCs w:val="28"/>
          <w:lang w:val="en-US"/>
        </w:rPr>
        <w:t>Threshold</w:t>
      </w:r>
      <w:r w:rsidR="00D16371" w:rsidRPr="00EE611B">
        <w:rPr>
          <w:szCs w:val="28"/>
        </w:rPr>
        <w:t>» (Поріг)</w:t>
      </w:r>
      <w:r w:rsidR="00374809" w:rsidRPr="00EE611B">
        <w:rPr>
          <w:szCs w:val="28"/>
        </w:rPr>
        <w:t xml:space="preserve"> </w:t>
      </w:r>
      <w:r w:rsidR="0029482A" w:rsidRPr="00EE611B">
        <w:rPr>
          <w:szCs w:val="28"/>
        </w:rPr>
        <w:t>(</w:t>
      </w:r>
      <w:r w:rsidR="00374809" w:rsidRPr="00EE611B">
        <w:rPr>
          <w:szCs w:val="28"/>
        </w:rPr>
        <w:t>рис. 3.74</w:t>
      </w:r>
      <w:r w:rsidR="0029482A" w:rsidRPr="00EE611B">
        <w:rPr>
          <w:szCs w:val="28"/>
        </w:rPr>
        <w:t>)</w:t>
      </w:r>
      <w:r w:rsidR="00374809" w:rsidRPr="00EE611B">
        <w:rPr>
          <w:szCs w:val="28"/>
        </w:rPr>
        <w:t xml:space="preserve"> </w:t>
      </w:r>
      <w:r w:rsidR="00621F82" w:rsidRPr="00EE611B">
        <w:rPr>
          <w:szCs w:val="28"/>
        </w:rPr>
        <w:t xml:space="preserve">. </w:t>
      </w:r>
    </w:p>
    <w:p w:rsidR="00B97604" w:rsidRPr="00EE611B" w:rsidRDefault="0087091B" w:rsidP="00EE611B">
      <w:pPr>
        <w:spacing w:after="0"/>
        <w:ind w:firstLine="709"/>
        <w:rPr>
          <w:szCs w:val="28"/>
        </w:rPr>
      </w:pPr>
      <w:r w:rsidRPr="00EE611B">
        <w:rPr>
          <w:noProof/>
          <w:szCs w:val="28"/>
          <w:lang w:eastAsia="uk-UA"/>
        </w:rPr>
        <w:drawing>
          <wp:anchor distT="0" distB="0" distL="114300" distR="114300" simplePos="0" relativeHeight="252131328" behindDoc="0" locked="0" layoutInCell="1" allowOverlap="1">
            <wp:simplePos x="0" y="0"/>
            <wp:positionH relativeFrom="column">
              <wp:posOffset>1910080</wp:posOffset>
            </wp:positionH>
            <wp:positionV relativeFrom="paragraph">
              <wp:posOffset>4150995</wp:posOffset>
            </wp:positionV>
            <wp:extent cx="2279575" cy="2304000"/>
            <wp:effectExtent l="0" t="0" r="6985" b="1270"/>
            <wp:wrapTopAndBottom/>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extLst>
                        <a:ext uri="{28A0092B-C50C-407E-A947-70E740481C1C}">
                          <a14:useLocalDpi xmlns:a14="http://schemas.microsoft.com/office/drawing/2010/main" val="0"/>
                        </a:ext>
                      </a:extLst>
                    </a:blip>
                    <a:stretch>
                      <a:fillRect/>
                    </a:stretch>
                  </pic:blipFill>
                  <pic:spPr>
                    <a:xfrm>
                      <a:off x="0" y="0"/>
                      <a:ext cx="2279575" cy="2304000"/>
                    </a:xfrm>
                    <a:prstGeom prst="rect">
                      <a:avLst/>
                    </a:prstGeom>
                  </pic:spPr>
                </pic:pic>
              </a:graphicData>
            </a:graphic>
            <wp14:sizeRelH relativeFrom="page">
              <wp14:pctWidth>0</wp14:pctWidth>
            </wp14:sizeRelH>
            <wp14:sizeRelV relativeFrom="page">
              <wp14:pctHeight>0</wp14:pctHeight>
            </wp14:sizeRelV>
          </wp:anchor>
        </w:drawing>
      </w:r>
      <w:r w:rsidR="00512633" w:rsidRPr="00EE611B">
        <w:rPr>
          <w:noProof/>
          <w:szCs w:val="28"/>
          <w:lang w:eastAsia="uk-UA"/>
        </w:rPr>
        <mc:AlternateContent>
          <mc:Choice Requires="wps">
            <w:drawing>
              <wp:anchor distT="0" distB="0" distL="114300" distR="114300" simplePos="0" relativeHeight="252130304" behindDoc="0" locked="0" layoutInCell="1" allowOverlap="1" wp14:anchorId="4593E834" wp14:editId="563FF7D1">
                <wp:simplePos x="0" y="0"/>
                <wp:positionH relativeFrom="column">
                  <wp:posOffset>43180</wp:posOffset>
                </wp:positionH>
                <wp:positionV relativeFrom="paragraph">
                  <wp:posOffset>6451600</wp:posOffset>
                </wp:positionV>
                <wp:extent cx="6267450" cy="635"/>
                <wp:effectExtent l="0" t="0" r="0" b="0"/>
                <wp:wrapTopAndBottom/>
                <wp:docPr id="25" name="Надпись 25"/>
                <wp:cNvGraphicFramePr/>
                <a:graphic xmlns:a="http://schemas.openxmlformats.org/drawingml/2006/main">
                  <a:graphicData uri="http://schemas.microsoft.com/office/word/2010/wordprocessingShape">
                    <wps:wsp>
                      <wps:cNvSpPr txBox="1"/>
                      <wps:spPr>
                        <a:xfrm>
                          <a:off x="0" y="0"/>
                          <a:ext cx="6267450" cy="635"/>
                        </a:xfrm>
                        <a:prstGeom prst="rect">
                          <a:avLst/>
                        </a:prstGeom>
                        <a:solidFill>
                          <a:prstClr val="white"/>
                        </a:solidFill>
                        <a:ln>
                          <a:noFill/>
                        </a:ln>
                        <a:effectLst/>
                      </wps:spPr>
                      <wps:txbx>
                        <w:txbxContent>
                          <w:p w:rsidR="00F61016" w:rsidRPr="00512633" w:rsidRDefault="00F61016" w:rsidP="00512633">
                            <w:pPr>
                              <w:pStyle w:val="a6"/>
                              <w:spacing w:after="0" w:line="360" w:lineRule="auto"/>
                              <w:jc w:val="center"/>
                              <w:rPr>
                                <w:rFonts w:ascii="Times New Roman" w:hAnsi="Times New Roman" w:cs="Times New Roman"/>
                                <w:i w:val="0"/>
                                <w:color w:val="auto"/>
                                <w:sz w:val="28"/>
                              </w:rPr>
                            </w:pPr>
                            <w:r w:rsidRPr="00512633">
                              <w:rPr>
                                <w:rFonts w:ascii="Times New Roman" w:hAnsi="Times New Roman" w:cs="Times New Roman"/>
                                <w:i w:val="0"/>
                                <w:color w:val="auto"/>
                                <w:sz w:val="28"/>
                              </w:rPr>
                              <w:t xml:space="preserve">Рис. </w:t>
                            </w:r>
                            <w:r>
                              <w:rPr>
                                <w:rFonts w:ascii="Times New Roman" w:hAnsi="Times New Roman" w:cs="Times New Roman"/>
                                <w:i w:val="0"/>
                                <w:color w:val="auto"/>
                                <w:sz w:val="28"/>
                              </w:rPr>
                              <w:t>3.75 –</w:t>
                            </w:r>
                            <w:r w:rsidRPr="00512633">
                              <w:rPr>
                                <w:rFonts w:ascii="Times New Roman" w:hAnsi="Times New Roman" w:cs="Times New Roman"/>
                                <w:i w:val="0"/>
                                <w:color w:val="auto"/>
                                <w:sz w:val="28"/>
                              </w:rPr>
                              <w:t xml:space="preserve"> Вікно програми </w:t>
                            </w:r>
                            <w:r w:rsidRPr="00512633">
                              <w:rPr>
                                <w:rFonts w:ascii="Times New Roman" w:hAnsi="Times New Roman" w:cs="Times New Roman"/>
                                <w:i w:val="0"/>
                                <w:color w:val="auto"/>
                                <w:sz w:val="28"/>
                                <w:lang w:val="en-US"/>
                              </w:rPr>
                              <w:t>ImageJ</w:t>
                            </w:r>
                            <w:r w:rsidRPr="00512633">
                              <w:rPr>
                                <w:rFonts w:ascii="Times New Roman" w:hAnsi="Times New Roman" w:cs="Times New Roman"/>
                                <w:i w:val="0"/>
                                <w:color w:val="auto"/>
                                <w:sz w:val="28"/>
                                <w:lang w:val="ru-RU"/>
                              </w:rPr>
                              <w:t xml:space="preserve"> </w:t>
                            </w:r>
                            <w:r w:rsidRPr="00512633">
                              <w:rPr>
                                <w:rFonts w:ascii="Times New Roman" w:hAnsi="Times New Roman" w:cs="Times New Roman"/>
                                <w:i w:val="0"/>
                                <w:color w:val="auto"/>
                                <w:sz w:val="28"/>
                              </w:rPr>
                              <w:t>в якому відображається відсоток не проклеєних областей скла.</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593E834" id="Надпись 25" o:spid="_x0000_s1043" type="#_x0000_t202" style="position:absolute;left:0;text-align:left;margin-left:3.4pt;margin-top:508pt;width:493.5pt;height:.05pt;z-index:2521303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" stroked="f">
                <v:textbox style="mso-fit-shape-to-text:t" inset="0,0,0,0">
                  <w:txbxContent>
                    <w:p w:rsidR="00F61016" w:rsidRPr="00512633" w:rsidRDefault="00F61016" w:rsidP="00512633">
                      <w:pPr>
                        <w:pStyle w:val="a6"/>
                        <w:spacing w:after="0" w:line="360" w:lineRule="auto"/>
                        <w:jc w:val="center"/>
                        <w:rPr>
                          <w:rFonts w:ascii="Times New Roman" w:hAnsi="Times New Roman" w:cs="Times New Roman"/>
                          <w:i w:val="0"/>
                          <w:color w:val="auto"/>
                          <w:sz w:val="28"/>
                        </w:rPr>
                      </w:pPr>
                      <w:r w:rsidRPr="00512633">
                        <w:rPr>
                          <w:rFonts w:ascii="Times New Roman" w:hAnsi="Times New Roman" w:cs="Times New Roman"/>
                          <w:i w:val="0"/>
                          <w:color w:val="auto"/>
                          <w:sz w:val="28"/>
                        </w:rPr>
                        <w:t xml:space="preserve">Рис. </w:t>
                      </w:r>
                      <w:r>
                        <w:rPr>
                          <w:rFonts w:ascii="Times New Roman" w:hAnsi="Times New Roman" w:cs="Times New Roman"/>
                          <w:i w:val="0"/>
                          <w:color w:val="auto"/>
                          <w:sz w:val="28"/>
                        </w:rPr>
                        <w:t>3.75 –</w:t>
                      </w:r>
                      <w:r w:rsidRPr="00512633">
                        <w:rPr>
                          <w:rFonts w:ascii="Times New Roman" w:hAnsi="Times New Roman" w:cs="Times New Roman"/>
                          <w:i w:val="0"/>
                          <w:color w:val="auto"/>
                          <w:sz w:val="28"/>
                        </w:rPr>
                        <w:t xml:space="preserve"> Вікно програми </w:t>
                      </w:r>
                      <w:r w:rsidRPr="00512633">
                        <w:rPr>
                          <w:rFonts w:ascii="Times New Roman" w:hAnsi="Times New Roman" w:cs="Times New Roman"/>
                          <w:i w:val="0"/>
                          <w:color w:val="auto"/>
                          <w:sz w:val="28"/>
                          <w:lang w:val="en-US"/>
                        </w:rPr>
                        <w:t>ImageJ</w:t>
                      </w:r>
                      <w:r w:rsidRPr="00512633">
                        <w:rPr>
                          <w:rFonts w:ascii="Times New Roman" w:hAnsi="Times New Roman" w:cs="Times New Roman"/>
                          <w:i w:val="0"/>
                          <w:color w:val="auto"/>
                          <w:sz w:val="28"/>
                          <w:lang w:val="ru-RU"/>
                        </w:rPr>
                        <w:t xml:space="preserve"> </w:t>
                      </w:r>
                      <w:r w:rsidRPr="00512633">
                        <w:rPr>
                          <w:rFonts w:ascii="Times New Roman" w:hAnsi="Times New Roman" w:cs="Times New Roman"/>
                          <w:i w:val="0"/>
                          <w:color w:val="auto"/>
                          <w:sz w:val="28"/>
                        </w:rPr>
                        <w:t>в якому відображається відсоток не проклеєних областей скла.</w:t>
                      </w:r>
                    </w:p>
                  </w:txbxContent>
                </v:textbox>
                <w10:wrap type="topAndBottom"/>
              </v:shape>
            </w:pict>
          </mc:Fallback>
        </mc:AlternateContent>
      </w:r>
      <w:r w:rsidR="00512633" w:rsidRPr="00EE611B">
        <w:rPr>
          <w:szCs w:val="28"/>
        </w:rPr>
        <w:t xml:space="preserve">В відкритому вікні ми бачимо безпосередньо відображення градуювання та відсоток не проклеєних областей скла </w:t>
      </w:r>
      <w:r w:rsidR="0029482A" w:rsidRPr="00EE611B">
        <w:rPr>
          <w:szCs w:val="28"/>
        </w:rPr>
        <w:t>(</w:t>
      </w:r>
      <w:r w:rsidR="00512633" w:rsidRPr="00EE611B">
        <w:rPr>
          <w:szCs w:val="28"/>
        </w:rPr>
        <w:t>рис. 3.75</w:t>
      </w:r>
      <w:r w:rsidR="0029482A" w:rsidRPr="00EE611B">
        <w:rPr>
          <w:szCs w:val="28"/>
        </w:rPr>
        <w:t>)</w:t>
      </w:r>
      <w:r w:rsidR="00512633" w:rsidRPr="00EE611B">
        <w:rPr>
          <w:szCs w:val="28"/>
        </w:rPr>
        <w:t xml:space="preserve"> .</w:t>
      </w:r>
    </w:p>
    <w:p w:rsidR="00CB0741" w:rsidRPr="00EE611B" w:rsidRDefault="009603CA" w:rsidP="00EE611B">
      <w:pPr>
        <w:spacing w:after="0"/>
        <w:ind w:firstLine="709"/>
        <w:rPr>
          <w:noProof/>
          <w:szCs w:val="28"/>
          <w:lang w:eastAsia="uk-UA"/>
        </w:rPr>
      </w:pPr>
      <w:r w:rsidRPr="00EE611B">
        <w:rPr>
          <w:noProof/>
          <w:szCs w:val="28"/>
          <w:lang w:eastAsia="uk-UA"/>
        </w:rPr>
        <w:t>Потім, для візуального відображення результату дослідження переходимо в пункт меню інструментів «</w:t>
      </w:r>
      <w:r w:rsidRPr="00EE611B">
        <w:rPr>
          <w:noProof/>
          <w:szCs w:val="28"/>
          <w:lang w:val="en-US" w:eastAsia="uk-UA"/>
        </w:rPr>
        <w:t>Analyze</w:t>
      </w:r>
      <w:r w:rsidRPr="00EE611B">
        <w:rPr>
          <w:noProof/>
          <w:szCs w:val="28"/>
          <w:lang w:eastAsia="uk-UA"/>
        </w:rPr>
        <w:t xml:space="preserve">» (Аналіз) та натискаємо функціює </w:t>
      </w:r>
      <w:r w:rsidRPr="00EE611B">
        <w:rPr>
          <w:noProof/>
          <w:szCs w:val="28"/>
          <w:lang w:eastAsia="uk-UA"/>
        </w:rPr>
        <w:lastRenderedPageBreak/>
        <w:t>«</w:t>
      </w:r>
      <w:r w:rsidRPr="00EE611B">
        <w:rPr>
          <w:noProof/>
          <w:szCs w:val="28"/>
          <w:lang w:val="en-US" w:eastAsia="uk-UA"/>
        </w:rPr>
        <w:t>Measure</w:t>
      </w:r>
      <w:r w:rsidRPr="00EE611B">
        <w:rPr>
          <w:noProof/>
          <w:szCs w:val="28"/>
          <w:lang w:eastAsia="uk-UA"/>
        </w:rPr>
        <w:t xml:space="preserve">» (Вимір) </w:t>
      </w:r>
      <w:r w:rsidR="0029482A" w:rsidRPr="00EE611B">
        <w:rPr>
          <w:noProof/>
          <w:szCs w:val="28"/>
          <w:lang w:eastAsia="uk-UA"/>
        </w:rPr>
        <w:t>(</w:t>
      </w:r>
      <w:r w:rsidR="00CB0741" w:rsidRPr="00EE611B">
        <w:rPr>
          <w:noProof/>
          <w:szCs w:val="28"/>
          <w:lang w:eastAsia="uk-UA"/>
        </w:rPr>
        <w:t>рис. 3.76</w:t>
      </w:r>
      <w:r w:rsidR="0029482A" w:rsidRPr="00EE611B">
        <w:rPr>
          <w:noProof/>
          <w:szCs w:val="28"/>
          <w:lang w:eastAsia="uk-UA"/>
        </w:rPr>
        <w:t>)</w:t>
      </w:r>
      <w:r w:rsidR="00CB0741" w:rsidRPr="00EE611B">
        <w:rPr>
          <w:noProof/>
          <w:szCs w:val="28"/>
          <w:lang w:eastAsia="uk-UA"/>
        </w:rPr>
        <w:t xml:space="preserve"> </w:t>
      </w:r>
      <w:r w:rsidRPr="00EE611B">
        <w:rPr>
          <w:noProof/>
          <w:szCs w:val="28"/>
          <w:lang w:eastAsia="uk-UA"/>
        </w:rPr>
        <w:t xml:space="preserve">і отримуємо необхідний для нас результат, а саме </w:t>
      </w:r>
      <w:r w:rsidR="00CB0741" w:rsidRPr="00EE611B">
        <w:rPr>
          <w:noProof/>
          <w:szCs w:val="28"/>
          <w:lang w:eastAsia="uk-UA"/>
        </w:rPr>
        <w:t>те, що</w:t>
      </w:r>
      <w:r w:rsidRPr="00EE611B">
        <w:rPr>
          <w:noProof/>
          <w:szCs w:val="28"/>
          <w:lang w:eastAsia="uk-UA"/>
        </w:rPr>
        <w:t xml:space="preserve"> </w:t>
      </w:r>
      <w:r w:rsidR="0087091B" w:rsidRPr="00EE611B">
        <w:rPr>
          <w:noProof/>
          <w:szCs w:val="28"/>
          <w:lang w:eastAsia="uk-UA"/>
        </w:rPr>
        <w:t xml:space="preserve">площа яка </w:t>
      </w:r>
      <w:r w:rsidR="0087091B" w:rsidRPr="00EE611B">
        <w:rPr>
          <w:noProof/>
          <w:szCs w:val="28"/>
          <w:lang w:eastAsia="uk-UA"/>
        </w:rPr>
        <mc:AlternateContent>
          <mc:Choice Requires="wps">
            <w:drawing>
              <wp:anchor distT="0" distB="0" distL="114300" distR="114300" simplePos="0" relativeHeight="252134400" behindDoc="0" locked="0" layoutInCell="1" allowOverlap="1" wp14:anchorId="2E91D610" wp14:editId="2BCE00A6">
                <wp:simplePos x="0" y="0"/>
                <wp:positionH relativeFrom="column">
                  <wp:posOffset>167005</wp:posOffset>
                </wp:positionH>
                <wp:positionV relativeFrom="paragraph">
                  <wp:posOffset>2327275</wp:posOffset>
                </wp:positionV>
                <wp:extent cx="6010275" cy="635"/>
                <wp:effectExtent l="0" t="0" r="9525" b="0"/>
                <wp:wrapTopAndBottom/>
                <wp:docPr id="32" name="Надпись 32"/>
                <wp:cNvGraphicFramePr/>
                <a:graphic xmlns:a="http://schemas.openxmlformats.org/drawingml/2006/main">
                  <a:graphicData uri="http://schemas.microsoft.com/office/word/2010/wordprocessingShape">
                    <wps:wsp>
                      <wps:cNvSpPr txBox="1"/>
                      <wps:spPr>
                        <a:xfrm>
                          <a:off x="0" y="0"/>
                          <a:ext cx="6010275" cy="635"/>
                        </a:xfrm>
                        <a:prstGeom prst="rect">
                          <a:avLst/>
                        </a:prstGeom>
                        <a:solidFill>
                          <a:prstClr val="white"/>
                        </a:solidFill>
                        <a:ln>
                          <a:noFill/>
                        </a:ln>
                        <a:effectLst/>
                      </wps:spPr>
                      <wps:txbx>
                        <w:txbxContent>
                          <w:p w:rsidR="00F61016" w:rsidRPr="0087091B" w:rsidRDefault="00F61016" w:rsidP="0087091B">
                            <w:pPr>
                              <w:pStyle w:val="a6"/>
                              <w:spacing w:after="0" w:line="360" w:lineRule="auto"/>
                              <w:jc w:val="center"/>
                              <w:rPr>
                                <w:rFonts w:ascii="Times New Roman" w:hAnsi="Times New Roman" w:cs="Times New Roman"/>
                                <w:i w:val="0"/>
                                <w:color w:val="auto"/>
                                <w:sz w:val="28"/>
                                <w:szCs w:val="28"/>
                              </w:rPr>
                            </w:pPr>
                            <w:r>
                              <w:rPr>
                                <w:rFonts w:ascii="Times New Roman" w:hAnsi="Times New Roman" w:cs="Times New Roman"/>
                                <w:i w:val="0"/>
                                <w:color w:val="auto"/>
                                <w:sz w:val="28"/>
                                <w:szCs w:val="28"/>
                              </w:rPr>
                              <w:t>Рис.</w:t>
                            </w:r>
                            <w:r w:rsidRPr="0087091B">
                              <w:rPr>
                                <w:rFonts w:ascii="Times New Roman" w:hAnsi="Times New Roman" w:cs="Times New Roman"/>
                                <w:i w:val="0"/>
                                <w:color w:val="auto"/>
                                <w:sz w:val="28"/>
                                <w:szCs w:val="28"/>
                              </w:rPr>
                              <w:t xml:space="preserve"> 3.76 – Результат площі покриття клейового розчину в програмі </w:t>
                            </w:r>
                            <w:r w:rsidRPr="0087091B">
                              <w:rPr>
                                <w:rFonts w:ascii="Times New Roman" w:hAnsi="Times New Roman" w:cs="Times New Roman"/>
                                <w:i w:val="0"/>
                                <w:color w:val="auto"/>
                                <w:sz w:val="28"/>
                                <w:szCs w:val="28"/>
                                <w:lang w:val="en-US"/>
                              </w:rPr>
                              <w:t>ImageJ</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E91D610" id="Надпись 32" o:spid="_x0000_s1044" type="#_x0000_t202" style="position:absolute;left:0;text-align:left;margin-left:13.15pt;margin-top:183.25pt;width:473.25pt;height:.05pt;z-index:2521344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" stroked="f">
                <v:textbox style="mso-fit-shape-to-text:t" inset="0,0,0,0">
                  <w:txbxContent>
                    <w:p w:rsidR="00F61016" w:rsidRPr="0087091B" w:rsidRDefault="00F61016" w:rsidP="0087091B">
                      <w:pPr>
                        <w:pStyle w:val="a6"/>
                        <w:spacing w:after="0" w:line="360" w:lineRule="auto"/>
                        <w:jc w:val="center"/>
                        <w:rPr>
                          <w:rFonts w:ascii="Times New Roman" w:hAnsi="Times New Roman" w:cs="Times New Roman"/>
                          <w:i w:val="0"/>
                          <w:color w:val="auto"/>
                          <w:sz w:val="28"/>
                          <w:szCs w:val="28"/>
                        </w:rPr>
                      </w:pPr>
                      <w:r>
                        <w:rPr>
                          <w:rFonts w:ascii="Times New Roman" w:hAnsi="Times New Roman" w:cs="Times New Roman"/>
                          <w:i w:val="0"/>
                          <w:color w:val="auto"/>
                          <w:sz w:val="28"/>
                          <w:szCs w:val="28"/>
                        </w:rPr>
                        <w:t>Рис.</w:t>
                      </w:r>
                      <w:r w:rsidRPr="0087091B">
                        <w:rPr>
                          <w:rFonts w:ascii="Times New Roman" w:hAnsi="Times New Roman" w:cs="Times New Roman"/>
                          <w:i w:val="0"/>
                          <w:color w:val="auto"/>
                          <w:sz w:val="28"/>
                          <w:szCs w:val="28"/>
                        </w:rPr>
                        <w:t xml:space="preserve"> 3.76 – Результат площі покриття клейового розчину в програмі </w:t>
                      </w:r>
                      <w:r w:rsidRPr="0087091B">
                        <w:rPr>
                          <w:rFonts w:ascii="Times New Roman" w:hAnsi="Times New Roman" w:cs="Times New Roman"/>
                          <w:i w:val="0"/>
                          <w:color w:val="auto"/>
                          <w:sz w:val="28"/>
                          <w:szCs w:val="28"/>
                          <w:lang w:val="en-US"/>
                        </w:rPr>
                        <w:t>ImageJ</w:t>
                      </w:r>
                    </w:p>
                  </w:txbxContent>
                </v:textbox>
                <w10:wrap type="topAndBottom"/>
              </v:shape>
            </w:pict>
          </mc:Fallback>
        </mc:AlternateContent>
      </w:r>
      <w:r w:rsidR="0087091B" w:rsidRPr="00EE611B">
        <w:rPr>
          <w:noProof/>
          <w:szCs w:val="28"/>
          <w:lang w:eastAsia="uk-UA"/>
        </w:rPr>
        <w:drawing>
          <wp:anchor distT="0" distB="0" distL="114300" distR="114300" simplePos="0" relativeHeight="252132352" behindDoc="0" locked="0" layoutInCell="1" allowOverlap="1">
            <wp:simplePos x="0" y="0"/>
            <wp:positionH relativeFrom="column">
              <wp:posOffset>1395730</wp:posOffset>
            </wp:positionH>
            <wp:positionV relativeFrom="paragraph">
              <wp:posOffset>574675</wp:posOffset>
            </wp:positionV>
            <wp:extent cx="3181350" cy="1695450"/>
            <wp:effectExtent l="0" t="0" r="0" b="0"/>
            <wp:wrapTopAndBottom/>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extLst>
                        <a:ext uri="{28A0092B-C50C-407E-A947-70E740481C1C}">
                          <a14:useLocalDpi xmlns:a14="http://schemas.microsoft.com/office/drawing/2010/main" val="0"/>
                        </a:ext>
                      </a:extLst>
                    </a:blip>
                    <a:stretch>
                      <a:fillRect/>
                    </a:stretch>
                  </pic:blipFill>
                  <pic:spPr>
                    <a:xfrm>
                      <a:off x="0" y="0"/>
                      <a:ext cx="3181350" cy="1695450"/>
                    </a:xfrm>
                    <a:prstGeom prst="rect">
                      <a:avLst/>
                    </a:prstGeom>
                  </pic:spPr>
                </pic:pic>
              </a:graphicData>
            </a:graphic>
            <wp14:sizeRelH relativeFrom="page">
              <wp14:pctWidth>0</wp14:pctWidth>
            </wp14:sizeRelH>
            <wp14:sizeRelV relativeFrom="page">
              <wp14:pctHeight>0</wp14:pctHeight>
            </wp14:sizeRelV>
          </wp:anchor>
        </w:drawing>
      </w:r>
      <w:r w:rsidR="0087091B" w:rsidRPr="00EE611B">
        <w:rPr>
          <w:noProof/>
          <w:szCs w:val="28"/>
          <w:lang w:eastAsia="uk-UA"/>
        </w:rPr>
        <w:t xml:space="preserve">не </w:t>
      </w:r>
      <w:r w:rsidR="00CB0741" w:rsidRPr="00EE611B">
        <w:rPr>
          <w:noProof/>
          <w:szCs w:val="28"/>
          <w:lang w:eastAsia="uk-UA"/>
        </w:rPr>
        <w:t>була склеєна дорівнює – 77.975</w:t>
      </w:r>
      <w:r w:rsidR="00375CE1" w:rsidRPr="00EE611B">
        <w:rPr>
          <w:noProof/>
          <w:szCs w:val="28"/>
          <w:lang w:eastAsia="uk-UA"/>
        </w:rPr>
        <w:t xml:space="preserve"> </w:t>
      </w:r>
      <w:r w:rsidR="00CB0741" w:rsidRPr="00EE611B">
        <w:rPr>
          <w:noProof/>
          <w:szCs w:val="28"/>
          <w:lang w:eastAsia="uk-UA"/>
        </w:rPr>
        <w:t>%</w:t>
      </w:r>
    </w:p>
    <w:p w:rsidR="00B97604" w:rsidRPr="00EE611B" w:rsidRDefault="00D112CE" w:rsidP="00EE611B">
      <w:pPr>
        <w:spacing w:before="120" w:after="0"/>
        <w:ind w:firstLine="709"/>
        <w:rPr>
          <w:noProof/>
          <w:szCs w:val="28"/>
          <w:lang w:eastAsia="uk-UA"/>
        </w:rPr>
      </w:pPr>
      <w:r w:rsidRPr="00EE611B">
        <w:rPr>
          <w:noProof/>
          <w:szCs w:val="28"/>
          <w:lang w:eastAsia="uk-UA"/>
        </w:rPr>
        <w:t xml:space="preserve">В такій послідовності проводимо досліди з усіма </w:t>
      </w:r>
      <w:r w:rsidR="008A712D" w:rsidRPr="00EE611B">
        <w:rPr>
          <w:noProof/>
          <w:szCs w:val="28"/>
          <w:lang w:eastAsia="uk-UA"/>
        </w:rPr>
        <w:t>отриманими зображеннями дефектів клейових з’єднань</w:t>
      </w:r>
      <w:r w:rsidRPr="00EE611B">
        <w:rPr>
          <w:noProof/>
          <w:szCs w:val="28"/>
          <w:lang w:eastAsia="uk-UA"/>
        </w:rPr>
        <w:t xml:space="preserve"> </w:t>
      </w:r>
      <w:r w:rsidR="009603CA" w:rsidRPr="00EE611B">
        <w:rPr>
          <w:noProof/>
          <w:szCs w:val="28"/>
          <w:lang w:eastAsia="uk-UA"/>
        </w:rPr>
        <w:t xml:space="preserve">та отримані </w:t>
      </w:r>
      <w:r w:rsidR="008A712D" w:rsidRPr="00EE611B">
        <w:rPr>
          <w:noProof/>
          <w:szCs w:val="28"/>
          <w:lang w:eastAsia="uk-UA"/>
        </w:rPr>
        <w:t>результати</w:t>
      </w:r>
      <w:r w:rsidR="009603CA" w:rsidRPr="00EE611B">
        <w:rPr>
          <w:noProof/>
          <w:szCs w:val="28"/>
          <w:lang w:eastAsia="uk-UA"/>
        </w:rPr>
        <w:t xml:space="preserve"> вносимо в </w:t>
      </w:r>
      <w:r w:rsidR="008A712D" w:rsidRPr="00EE611B">
        <w:rPr>
          <w:noProof/>
          <w:szCs w:val="28"/>
          <w:lang w:eastAsia="uk-UA"/>
        </w:rPr>
        <w:t xml:space="preserve">наведені нижче </w:t>
      </w:r>
      <w:r w:rsidR="009603CA" w:rsidRPr="00EE611B">
        <w:rPr>
          <w:noProof/>
          <w:szCs w:val="28"/>
          <w:lang w:eastAsia="uk-UA"/>
        </w:rPr>
        <w:t>таблиці</w:t>
      </w:r>
      <w:r w:rsidR="008A712D" w:rsidRPr="00EE611B">
        <w:rPr>
          <w:noProof/>
          <w:szCs w:val="28"/>
          <w:lang w:eastAsia="uk-UA"/>
        </w:rPr>
        <w:t xml:space="preserve"> 3.1 – 3.5</w:t>
      </w:r>
      <w:r w:rsidR="009603CA" w:rsidRPr="00EE611B">
        <w:rPr>
          <w:noProof/>
          <w:szCs w:val="28"/>
          <w:lang w:eastAsia="uk-UA"/>
        </w:rPr>
        <w:t>.</w:t>
      </w:r>
    </w:p>
    <w:p w:rsidR="00B016FE" w:rsidRPr="00EE611B" w:rsidRDefault="008A712D" w:rsidP="00EE611B">
      <w:pPr>
        <w:spacing w:after="0"/>
        <w:ind w:firstLine="709"/>
        <w:rPr>
          <w:szCs w:val="28"/>
        </w:rPr>
      </w:pPr>
      <w:r w:rsidRPr="00EE611B">
        <w:rPr>
          <w:szCs w:val="28"/>
        </w:rPr>
        <w:t>Також хочу зазначити що результати відображені в таблицях у</w:t>
      </w:r>
      <w:r w:rsidR="000F7D7F" w:rsidRPr="00EE611B">
        <w:rPr>
          <w:szCs w:val="28"/>
        </w:rPr>
        <w:t xml:space="preserve"> відсотках </w:t>
      </w:r>
      <w:r w:rsidR="00DC0037" w:rsidRPr="00EE611B">
        <w:rPr>
          <w:szCs w:val="28"/>
        </w:rPr>
        <w:t>відповідають</w:t>
      </w:r>
      <w:r w:rsidR="000F7D7F" w:rsidRPr="00EE611B">
        <w:rPr>
          <w:szCs w:val="28"/>
        </w:rPr>
        <w:t xml:space="preserve"> області не склеєні розчином.</w:t>
      </w:r>
    </w:p>
    <w:p w:rsidR="000F7D7F" w:rsidRPr="00EE611B" w:rsidRDefault="00633B46" w:rsidP="00EE611B">
      <w:pPr>
        <w:spacing w:after="0"/>
        <w:ind w:firstLine="709"/>
        <w:rPr>
          <w:szCs w:val="28"/>
        </w:rPr>
      </w:pPr>
      <w:r w:rsidRPr="00EE611B">
        <w:rPr>
          <w:szCs w:val="28"/>
        </w:rPr>
        <w:t>В результаті першого експерименту пораховані та занесені результати в таблиці 3.1-.3.3</w:t>
      </w:r>
    </w:p>
    <w:p w:rsidR="00CF7C35" w:rsidRPr="00EE611B" w:rsidRDefault="00CF7C35" w:rsidP="00EE611B">
      <w:pPr>
        <w:spacing w:after="0"/>
        <w:ind w:firstLine="709"/>
        <w:rPr>
          <w:szCs w:val="28"/>
        </w:rPr>
      </w:pPr>
    </w:p>
    <w:p w:rsidR="000F7D7F" w:rsidRPr="00EE611B" w:rsidRDefault="000F7D7F" w:rsidP="00EE611B">
      <w:pPr>
        <w:pStyle w:val="a6"/>
        <w:keepNext/>
        <w:spacing w:after="0" w:line="360" w:lineRule="auto"/>
        <w:ind w:firstLine="284"/>
        <w:rPr>
          <w:rFonts w:ascii="Times New Roman" w:hAnsi="Times New Roman" w:cs="Times New Roman"/>
          <w:i w:val="0"/>
          <w:color w:val="auto"/>
          <w:sz w:val="28"/>
          <w:szCs w:val="28"/>
        </w:rPr>
      </w:pPr>
      <w:r w:rsidRPr="00EE611B">
        <w:rPr>
          <w:rFonts w:ascii="Times New Roman" w:hAnsi="Times New Roman" w:cs="Times New Roman"/>
          <w:i w:val="0"/>
          <w:color w:val="auto"/>
          <w:sz w:val="28"/>
          <w:szCs w:val="28"/>
        </w:rPr>
        <w:t>Табл</w:t>
      </w:r>
      <w:r w:rsidR="00633B46" w:rsidRPr="00EE611B">
        <w:rPr>
          <w:rFonts w:ascii="Times New Roman" w:hAnsi="Times New Roman" w:cs="Times New Roman"/>
          <w:i w:val="0"/>
          <w:color w:val="auto"/>
          <w:sz w:val="28"/>
          <w:szCs w:val="28"/>
        </w:rPr>
        <w:t>.</w:t>
      </w:r>
      <w:r w:rsidRPr="00EE611B">
        <w:rPr>
          <w:rFonts w:ascii="Times New Roman" w:hAnsi="Times New Roman" w:cs="Times New Roman"/>
          <w:i w:val="0"/>
          <w:color w:val="auto"/>
          <w:sz w:val="28"/>
          <w:szCs w:val="28"/>
        </w:rPr>
        <w:t xml:space="preserve"> </w:t>
      </w:r>
      <w:r w:rsidR="00C20598" w:rsidRPr="00EE611B">
        <w:rPr>
          <w:rFonts w:ascii="Times New Roman" w:hAnsi="Times New Roman" w:cs="Times New Roman"/>
          <w:i w:val="0"/>
          <w:color w:val="auto"/>
          <w:sz w:val="28"/>
          <w:szCs w:val="28"/>
        </w:rPr>
        <w:t>3.1</w:t>
      </w:r>
      <w:r w:rsidRPr="00EE611B">
        <w:rPr>
          <w:rFonts w:ascii="Times New Roman" w:hAnsi="Times New Roman" w:cs="Times New Roman"/>
          <w:i w:val="0"/>
          <w:color w:val="auto"/>
          <w:sz w:val="28"/>
          <w:szCs w:val="28"/>
        </w:rPr>
        <w:t xml:space="preserve"> – Результат дослідження площі покриття клею з використанням галогенної лампи</w:t>
      </w:r>
    </w:p>
    <w:tbl>
      <w:tblPr>
        <w:tblStyle w:val="a8"/>
        <w:tblW w:w="0" w:type="auto"/>
        <w:tblLayout w:type="fixed"/>
        <w:tblLook w:val="04A0" w:firstRow="1" w:lastRow="0" w:firstColumn="1" w:lastColumn="0" w:noHBand="0" w:noVBand="1"/>
      </w:tblPr>
      <w:tblGrid>
        <w:gridCol w:w="1838"/>
        <w:gridCol w:w="1843"/>
        <w:gridCol w:w="1877"/>
        <w:gridCol w:w="1701"/>
        <w:gridCol w:w="2370"/>
      </w:tblGrid>
      <w:tr w:rsidR="00FB1D37" w:rsidRPr="00EE611B" w:rsidTr="00A40C4D">
        <w:tc>
          <w:tcPr>
            <w:tcW w:w="1838" w:type="dxa"/>
            <w:vMerge w:val="restart"/>
          </w:tcPr>
          <w:p w:rsidR="00FB1D37" w:rsidRPr="00EE611B" w:rsidRDefault="00FB1D37" w:rsidP="00EE611B">
            <w:pPr>
              <w:spacing w:after="0"/>
              <w:rPr>
                <w:szCs w:val="28"/>
              </w:rPr>
            </w:pPr>
          </w:p>
        </w:tc>
        <w:tc>
          <w:tcPr>
            <w:tcW w:w="7791" w:type="dxa"/>
            <w:gridSpan w:val="4"/>
            <w:vAlign w:val="center"/>
          </w:tcPr>
          <w:p w:rsidR="00FB1D37" w:rsidRPr="00EE611B" w:rsidRDefault="00FB1D37" w:rsidP="00EE611B">
            <w:pPr>
              <w:spacing w:after="0"/>
              <w:jc w:val="center"/>
              <w:rPr>
                <w:szCs w:val="28"/>
              </w:rPr>
            </w:pPr>
            <w:r w:rsidRPr="00EE611B">
              <w:rPr>
                <w:szCs w:val="28"/>
              </w:rPr>
              <w:t>Освітлення – Галогенна лампа потужністю 40 Вт</w:t>
            </w:r>
          </w:p>
        </w:tc>
      </w:tr>
      <w:tr w:rsidR="00FB1D37" w:rsidRPr="00EE611B" w:rsidTr="00A40C4D">
        <w:tc>
          <w:tcPr>
            <w:tcW w:w="1838" w:type="dxa"/>
            <w:vMerge/>
          </w:tcPr>
          <w:p w:rsidR="00FB1D37" w:rsidRPr="00EE611B" w:rsidRDefault="00FB1D37" w:rsidP="00EE611B">
            <w:pPr>
              <w:spacing w:after="0"/>
              <w:rPr>
                <w:szCs w:val="28"/>
              </w:rPr>
            </w:pPr>
          </w:p>
        </w:tc>
        <w:tc>
          <w:tcPr>
            <w:tcW w:w="7791" w:type="dxa"/>
            <w:gridSpan w:val="4"/>
            <w:vAlign w:val="center"/>
          </w:tcPr>
          <w:p w:rsidR="00FB1D37" w:rsidRPr="00EE611B" w:rsidRDefault="00FB1D37" w:rsidP="00EE611B">
            <w:pPr>
              <w:spacing w:after="0"/>
              <w:jc w:val="center"/>
              <w:rPr>
                <w:szCs w:val="28"/>
              </w:rPr>
            </w:pPr>
            <w:r w:rsidRPr="00EE611B">
              <w:rPr>
                <w:szCs w:val="28"/>
              </w:rPr>
              <w:t>Клей</w:t>
            </w:r>
          </w:p>
        </w:tc>
      </w:tr>
      <w:tr w:rsidR="00FB1D37" w:rsidRPr="00EE611B" w:rsidTr="00A40C4D">
        <w:tc>
          <w:tcPr>
            <w:tcW w:w="1838" w:type="dxa"/>
            <w:vMerge/>
          </w:tcPr>
          <w:p w:rsidR="00FB1D37" w:rsidRPr="00EE611B" w:rsidRDefault="00FB1D37" w:rsidP="00EE611B">
            <w:pPr>
              <w:spacing w:after="0"/>
              <w:rPr>
                <w:szCs w:val="28"/>
              </w:rPr>
            </w:pPr>
          </w:p>
        </w:tc>
        <w:tc>
          <w:tcPr>
            <w:tcW w:w="1843" w:type="dxa"/>
            <w:vAlign w:val="center"/>
          </w:tcPr>
          <w:p w:rsidR="00FB1D37" w:rsidRPr="00EE611B" w:rsidRDefault="00FB1D37" w:rsidP="00EE611B">
            <w:pPr>
              <w:spacing w:after="0"/>
              <w:jc w:val="center"/>
              <w:rPr>
                <w:szCs w:val="28"/>
              </w:rPr>
            </w:pPr>
            <w:r w:rsidRPr="00EE611B">
              <w:rPr>
                <w:szCs w:val="28"/>
              </w:rPr>
              <w:t>ПВА</w:t>
            </w:r>
          </w:p>
        </w:tc>
        <w:tc>
          <w:tcPr>
            <w:tcW w:w="1877" w:type="dxa"/>
            <w:vAlign w:val="center"/>
          </w:tcPr>
          <w:p w:rsidR="00FB1D37" w:rsidRPr="00EE611B" w:rsidRDefault="00FB1D37" w:rsidP="00EE611B">
            <w:pPr>
              <w:spacing w:after="0"/>
              <w:jc w:val="center"/>
              <w:rPr>
                <w:szCs w:val="28"/>
              </w:rPr>
            </w:pPr>
            <w:r w:rsidRPr="00EE611B">
              <w:rPr>
                <w:szCs w:val="28"/>
              </w:rPr>
              <w:t>Момент</w:t>
            </w:r>
          </w:p>
        </w:tc>
        <w:tc>
          <w:tcPr>
            <w:tcW w:w="1701" w:type="dxa"/>
            <w:vAlign w:val="center"/>
          </w:tcPr>
          <w:p w:rsidR="00FB1D37" w:rsidRPr="00EE611B" w:rsidRDefault="00FB1D37" w:rsidP="00EE611B">
            <w:pPr>
              <w:spacing w:after="0"/>
              <w:jc w:val="center"/>
              <w:rPr>
                <w:szCs w:val="28"/>
              </w:rPr>
            </w:pPr>
            <w:r w:rsidRPr="00EE611B">
              <w:rPr>
                <w:szCs w:val="28"/>
              </w:rPr>
              <w:t>Епоксидний</w:t>
            </w:r>
          </w:p>
        </w:tc>
        <w:tc>
          <w:tcPr>
            <w:tcW w:w="2370" w:type="dxa"/>
            <w:vAlign w:val="center"/>
          </w:tcPr>
          <w:p w:rsidR="00FB1D37" w:rsidRPr="00EE611B" w:rsidRDefault="00FB1D37" w:rsidP="00EE611B">
            <w:pPr>
              <w:spacing w:after="0"/>
              <w:jc w:val="center"/>
              <w:rPr>
                <w:szCs w:val="28"/>
              </w:rPr>
            </w:pPr>
            <w:r w:rsidRPr="00EE611B">
              <w:rPr>
                <w:szCs w:val="28"/>
              </w:rPr>
              <w:t>Термопластичний</w:t>
            </w:r>
          </w:p>
        </w:tc>
      </w:tr>
      <w:tr w:rsidR="00007BD5" w:rsidRPr="00EE611B" w:rsidTr="00D31302">
        <w:tc>
          <w:tcPr>
            <w:tcW w:w="1838" w:type="dxa"/>
            <w:vAlign w:val="center"/>
          </w:tcPr>
          <w:p w:rsidR="00007BD5" w:rsidRPr="00EE611B" w:rsidRDefault="00007BD5" w:rsidP="00EE611B">
            <w:pPr>
              <w:spacing w:after="0"/>
              <w:jc w:val="center"/>
              <w:rPr>
                <w:szCs w:val="28"/>
              </w:rPr>
            </w:pPr>
            <w:r w:rsidRPr="00EE611B">
              <w:rPr>
                <w:szCs w:val="28"/>
              </w:rPr>
              <w:t>Об’єкт дослідження</w:t>
            </w:r>
          </w:p>
        </w:tc>
        <w:tc>
          <w:tcPr>
            <w:tcW w:w="7791" w:type="dxa"/>
            <w:gridSpan w:val="4"/>
            <w:vAlign w:val="center"/>
          </w:tcPr>
          <w:p w:rsidR="00007BD5" w:rsidRPr="00EE611B" w:rsidRDefault="00007BD5" w:rsidP="00EE611B">
            <w:pPr>
              <w:spacing w:after="0"/>
              <w:jc w:val="center"/>
              <w:rPr>
                <w:szCs w:val="28"/>
              </w:rPr>
            </w:pPr>
          </w:p>
        </w:tc>
      </w:tr>
      <w:tr w:rsidR="00FB1D37" w:rsidRPr="00EE611B" w:rsidTr="00D31302">
        <w:tc>
          <w:tcPr>
            <w:tcW w:w="1838" w:type="dxa"/>
            <w:vAlign w:val="center"/>
          </w:tcPr>
          <w:p w:rsidR="00FB1D37" w:rsidRPr="00EE611B" w:rsidRDefault="00FB1D37" w:rsidP="00EE611B">
            <w:pPr>
              <w:spacing w:after="0"/>
              <w:jc w:val="center"/>
              <w:rPr>
                <w:szCs w:val="28"/>
              </w:rPr>
            </w:pPr>
            <w:r w:rsidRPr="00EE611B">
              <w:rPr>
                <w:szCs w:val="28"/>
              </w:rPr>
              <w:t>Скло 1</w:t>
            </w:r>
          </w:p>
          <w:p w:rsidR="00FB1D37" w:rsidRPr="00EE611B" w:rsidRDefault="00FB1D37" w:rsidP="00EE611B">
            <w:pPr>
              <w:spacing w:after="0"/>
              <w:jc w:val="center"/>
              <w:rPr>
                <w:szCs w:val="28"/>
              </w:rPr>
            </w:pPr>
            <w:r w:rsidRPr="00EE611B">
              <w:rPr>
                <w:szCs w:val="28"/>
              </w:rPr>
              <w:t>20 х 30 х 2 мм</w:t>
            </w:r>
          </w:p>
        </w:tc>
        <w:tc>
          <w:tcPr>
            <w:tcW w:w="1843" w:type="dxa"/>
            <w:vAlign w:val="center"/>
          </w:tcPr>
          <w:p w:rsidR="00FB1D37" w:rsidRPr="00EE611B" w:rsidRDefault="000F7D7F" w:rsidP="00EE611B">
            <w:pPr>
              <w:spacing w:after="0"/>
              <w:jc w:val="center"/>
              <w:rPr>
                <w:szCs w:val="28"/>
              </w:rPr>
            </w:pPr>
            <w:r w:rsidRPr="00EE611B">
              <w:rPr>
                <w:szCs w:val="28"/>
              </w:rPr>
              <w:t>7</w:t>
            </w:r>
            <w:r w:rsidR="00CB0741" w:rsidRPr="00EE611B">
              <w:rPr>
                <w:szCs w:val="28"/>
              </w:rPr>
              <w:t>7</w:t>
            </w:r>
            <w:r w:rsidRPr="00EE611B">
              <w:rPr>
                <w:szCs w:val="28"/>
              </w:rPr>
              <w:t>,9</w:t>
            </w:r>
            <w:r w:rsidR="00CB0741" w:rsidRPr="00EE611B">
              <w:rPr>
                <w:szCs w:val="28"/>
              </w:rPr>
              <w:t>75</w:t>
            </w:r>
            <w:r w:rsidRPr="00EE611B">
              <w:rPr>
                <w:szCs w:val="28"/>
              </w:rPr>
              <w:t>%</w:t>
            </w:r>
          </w:p>
        </w:tc>
        <w:tc>
          <w:tcPr>
            <w:tcW w:w="1877" w:type="dxa"/>
            <w:vAlign w:val="center"/>
          </w:tcPr>
          <w:p w:rsidR="00FB1D37" w:rsidRPr="00EE611B" w:rsidRDefault="000F7D7F" w:rsidP="00EE611B">
            <w:pPr>
              <w:spacing w:after="0"/>
              <w:jc w:val="center"/>
              <w:rPr>
                <w:szCs w:val="28"/>
              </w:rPr>
            </w:pPr>
            <w:r w:rsidRPr="00EE611B">
              <w:rPr>
                <w:szCs w:val="28"/>
              </w:rPr>
              <w:t>37,015%</w:t>
            </w:r>
          </w:p>
        </w:tc>
        <w:tc>
          <w:tcPr>
            <w:tcW w:w="1701" w:type="dxa"/>
            <w:vAlign w:val="center"/>
          </w:tcPr>
          <w:p w:rsidR="00FB1D37" w:rsidRPr="00EE611B" w:rsidRDefault="000F7D7F" w:rsidP="00EE611B">
            <w:pPr>
              <w:spacing w:after="0"/>
              <w:jc w:val="center"/>
              <w:rPr>
                <w:szCs w:val="28"/>
              </w:rPr>
            </w:pPr>
            <w:r w:rsidRPr="00EE611B">
              <w:rPr>
                <w:szCs w:val="28"/>
              </w:rPr>
              <w:t>70,965%</w:t>
            </w:r>
          </w:p>
        </w:tc>
        <w:tc>
          <w:tcPr>
            <w:tcW w:w="2370" w:type="dxa"/>
            <w:vAlign w:val="center"/>
          </w:tcPr>
          <w:p w:rsidR="00FB1D37" w:rsidRPr="00EE611B" w:rsidRDefault="000F7D7F" w:rsidP="00EE611B">
            <w:pPr>
              <w:spacing w:after="0"/>
              <w:jc w:val="center"/>
              <w:rPr>
                <w:szCs w:val="28"/>
              </w:rPr>
            </w:pPr>
            <w:r w:rsidRPr="00EE611B">
              <w:rPr>
                <w:szCs w:val="28"/>
              </w:rPr>
              <w:t>45,462%</w:t>
            </w:r>
          </w:p>
        </w:tc>
      </w:tr>
      <w:tr w:rsidR="00FB1D37" w:rsidRPr="00EE611B" w:rsidTr="00D31302">
        <w:tc>
          <w:tcPr>
            <w:tcW w:w="1838" w:type="dxa"/>
            <w:vAlign w:val="center"/>
          </w:tcPr>
          <w:p w:rsidR="00FB1D37" w:rsidRPr="00EE611B" w:rsidRDefault="00FB1D37" w:rsidP="00EE611B">
            <w:pPr>
              <w:spacing w:after="0"/>
              <w:jc w:val="center"/>
              <w:rPr>
                <w:szCs w:val="28"/>
              </w:rPr>
            </w:pPr>
            <w:r w:rsidRPr="00EE611B">
              <w:rPr>
                <w:szCs w:val="28"/>
              </w:rPr>
              <w:t>Скло 2</w:t>
            </w:r>
          </w:p>
          <w:p w:rsidR="00FB1D37" w:rsidRPr="00EE611B" w:rsidRDefault="00FB1D37" w:rsidP="00EE611B">
            <w:pPr>
              <w:spacing w:after="0"/>
              <w:jc w:val="center"/>
              <w:rPr>
                <w:szCs w:val="28"/>
              </w:rPr>
            </w:pPr>
            <w:r w:rsidRPr="00EE611B">
              <w:rPr>
                <w:szCs w:val="28"/>
              </w:rPr>
              <w:t>20 х 30 х 3 мм</w:t>
            </w:r>
          </w:p>
        </w:tc>
        <w:tc>
          <w:tcPr>
            <w:tcW w:w="1843" w:type="dxa"/>
            <w:vAlign w:val="center"/>
          </w:tcPr>
          <w:p w:rsidR="00FB1D37" w:rsidRPr="00EE611B" w:rsidRDefault="000F7D7F" w:rsidP="00EE611B">
            <w:pPr>
              <w:spacing w:after="0"/>
              <w:jc w:val="center"/>
              <w:rPr>
                <w:szCs w:val="28"/>
              </w:rPr>
            </w:pPr>
            <w:r w:rsidRPr="00EE611B">
              <w:rPr>
                <w:szCs w:val="28"/>
              </w:rPr>
              <w:t>84,064%</w:t>
            </w:r>
          </w:p>
        </w:tc>
        <w:tc>
          <w:tcPr>
            <w:tcW w:w="1877" w:type="dxa"/>
            <w:vAlign w:val="center"/>
          </w:tcPr>
          <w:p w:rsidR="00FB1D37" w:rsidRPr="00EE611B" w:rsidRDefault="000F7D7F" w:rsidP="00EE611B">
            <w:pPr>
              <w:spacing w:after="0"/>
              <w:jc w:val="center"/>
              <w:rPr>
                <w:szCs w:val="28"/>
              </w:rPr>
            </w:pPr>
            <w:r w:rsidRPr="00EE611B">
              <w:rPr>
                <w:szCs w:val="28"/>
              </w:rPr>
              <w:t>22,586%</w:t>
            </w:r>
          </w:p>
        </w:tc>
        <w:tc>
          <w:tcPr>
            <w:tcW w:w="1701" w:type="dxa"/>
            <w:vAlign w:val="center"/>
          </w:tcPr>
          <w:p w:rsidR="00FB1D37" w:rsidRPr="00EE611B" w:rsidRDefault="000F7D7F" w:rsidP="00EE611B">
            <w:pPr>
              <w:spacing w:after="0"/>
              <w:jc w:val="center"/>
              <w:rPr>
                <w:szCs w:val="28"/>
              </w:rPr>
            </w:pPr>
            <w:r w:rsidRPr="00EE611B">
              <w:rPr>
                <w:szCs w:val="28"/>
              </w:rPr>
              <w:t>46,311%</w:t>
            </w:r>
          </w:p>
        </w:tc>
        <w:tc>
          <w:tcPr>
            <w:tcW w:w="2370" w:type="dxa"/>
            <w:vAlign w:val="center"/>
          </w:tcPr>
          <w:p w:rsidR="00FB1D37" w:rsidRPr="00EE611B" w:rsidRDefault="000F7D7F" w:rsidP="00EE611B">
            <w:pPr>
              <w:spacing w:after="0"/>
              <w:jc w:val="center"/>
              <w:rPr>
                <w:szCs w:val="28"/>
              </w:rPr>
            </w:pPr>
            <w:r w:rsidRPr="00EE611B">
              <w:rPr>
                <w:szCs w:val="28"/>
              </w:rPr>
              <w:t>57,765%</w:t>
            </w:r>
          </w:p>
        </w:tc>
      </w:tr>
    </w:tbl>
    <w:p w:rsidR="00680716" w:rsidRPr="00EE611B" w:rsidRDefault="00680716" w:rsidP="00EE611B">
      <w:pPr>
        <w:spacing w:after="0"/>
        <w:ind w:firstLine="709"/>
        <w:rPr>
          <w:szCs w:val="28"/>
        </w:rPr>
      </w:pPr>
    </w:p>
    <w:p w:rsidR="00CF7C35" w:rsidRPr="00EE611B" w:rsidRDefault="00CF7C35" w:rsidP="00EE611B">
      <w:pPr>
        <w:spacing w:after="0"/>
        <w:ind w:firstLine="709"/>
        <w:rPr>
          <w:szCs w:val="28"/>
        </w:rPr>
      </w:pPr>
    </w:p>
    <w:p w:rsidR="00C20598" w:rsidRPr="00EE611B" w:rsidRDefault="00C20598" w:rsidP="00EE611B">
      <w:pPr>
        <w:pStyle w:val="a6"/>
        <w:keepNext/>
        <w:spacing w:after="0" w:line="360" w:lineRule="auto"/>
        <w:ind w:firstLine="284"/>
        <w:rPr>
          <w:rFonts w:ascii="Times New Roman" w:hAnsi="Times New Roman" w:cs="Times New Roman"/>
          <w:i w:val="0"/>
          <w:color w:val="auto"/>
          <w:sz w:val="28"/>
          <w:szCs w:val="28"/>
        </w:rPr>
      </w:pPr>
      <w:r w:rsidRPr="00EE611B">
        <w:rPr>
          <w:rFonts w:ascii="Times New Roman" w:hAnsi="Times New Roman" w:cs="Times New Roman"/>
          <w:i w:val="0"/>
          <w:color w:val="auto"/>
          <w:sz w:val="28"/>
          <w:szCs w:val="28"/>
        </w:rPr>
        <w:t>Табл</w:t>
      </w:r>
      <w:r w:rsidR="00633B46" w:rsidRPr="00EE611B">
        <w:rPr>
          <w:rFonts w:ascii="Times New Roman" w:hAnsi="Times New Roman" w:cs="Times New Roman"/>
          <w:i w:val="0"/>
          <w:color w:val="auto"/>
          <w:sz w:val="28"/>
          <w:szCs w:val="28"/>
        </w:rPr>
        <w:t>.</w:t>
      </w:r>
      <w:r w:rsidRPr="00EE611B">
        <w:rPr>
          <w:rFonts w:ascii="Times New Roman" w:hAnsi="Times New Roman" w:cs="Times New Roman"/>
          <w:i w:val="0"/>
          <w:color w:val="auto"/>
          <w:sz w:val="28"/>
          <w:szCs w:val="28"/>
        </w:rPr>
        <w:t xml:space="preserve"> 3.2 – Результат дослідження площі покриття клею з використанням енергозберігаючої лампи</w:t>
      </w:r>
    </w:p>
    <w:tbl>
      <w:tblPr>
        <w:tblStyle w:val="a8"/>
        <w:tblW w:w="0" w:type="auto"/>
        <w:tblLayout w:type="fixed"/>
        <w:tblLook w:val="04A0" w:firstRow="1" w:lastRow="0" w:firstColumn="1" w:lastColumn="0" w:noHBand="0" w:noVBand="1"/>
      </w:tblPr>
      <w:tblGrid>
        <w:gridCol w:w="1838"/>
        <w:gridCol w:w="1843"/>
        <w:gridCol w:w="1877"/>
        <w:gridCol w:w="1701"/>
        <w:gridCol w:w="2370"/>
      </w:tblGrid>
      <w:tr w:rsidR="00C20598" w:rsidRPr="00EE611B" w:rsidTr="00D31302">
        <w:tc>
          <w:tcPr>
            <w:tcW w:w="1838" w:type="dxa"/>
            <w:vMerge w:val="restart"/>
            <w:vAlign w:val="center"/>
          </w:tcPr>
          <w:p w:rsidR="00C20598" w:rsidRPr="00EE611B" w:rsidRDefault="00C20598" w:rsidP="00EE611B">
            <w:pPr>
              <w:spacing w:after="0"/>
              <w:jc w:val="center"/>
              <w:rPr>
                <w:szCs w:val="28"/>
              </w:rPr>
            </w:pPr>
          </w:p>
        </w:tc>
        <w:tc>
          <w:tcPr>
            <w:tcW w:w="7791" w:type="dxa"/>
            <w:gridSpan w:val="4"/>
            <w:vAlign w:val="center"/>
          </w:tcPr>
          <w:p w:rsidR="00C20598" w:rsidRPr="00EE611B" w:rsidRDefault="00C20598" w:rsidP="00EE611B">
            <w:pPr>
              <w:spacing w:after="0"/>
              <w:jc w:val="center"/>
              <w:rPr>
                <w:szCs w:val="28"/>
              </w:rPr>
            </w:pPr>
            <w:r w:rsidRPr="00EE611B">
              <w:rPr>
                <w:szCs w:val="28"/>
              </w:rPr>
              <w:t>Освітлення – Енергозберігаюча лампа 15 Вт</w:t>
            </w:r>
          </w:p>
        </w:tc>
      </w:tr>
      <w:tr w:rsidR="00C20598" w:rsidRPr="00EE611B" w:rsidTr="00D31302">
        <w:tc>
          <w:tcPr>
            <w:tcW w:w="1838" w:type="dxa"/>
            <w:vMerge/>
            <w:vAlign w:val="center"/>
          </w:tcPr>
          <w:p w:rsidR="00C20598" w:rsidRPr="00EE611B" w:rsidRDefault="00C20598" w:rsidP="00EE611B">
            <w:pPr>
              <w:spacing w:after="0"/>
              <w:jc w:val="center"/>
              <w:rPr>
                <w:szCs w:val="28"/>
              </w:rPr>
            </w:pPr>
          </w:p>
        </w:tc>
        <w:tc>
          <w:tcPr>
            <w:tcW w:w="7791" w:type="dxa"/>
            <w:gridSpan w:val="4"/>
            <w:vAlign w:val="center"/>
          </w:tcPr>
          <w:p w:rsidR="00C20598" w:rsidRPr="00EE611B" w:rsidRDefault="00C20598" w:rsidP="00EE611B">
            <w:pPr>
              <w:spacing w:after="0"/>
              <w:jc w:val="center"/>
              <w:rPr>
                <w:szCs w:val="28"/>
              </w:rPr>
            </w:pPr>
            <w:r w:rsidRPr="00EE611B">
              <w:rPr>
                <w:szCs w:val="28"/>
              </w:rPr>
              <w:t>Клей</w:t>
            </w:r>
          </w:p>
        </w:tc>
      </w:tr>
      <w:tr w:rsidR="00C20598" w:rsidRPr="00EE611B" w:rsidTr="00D31302">
        <w:tc>
          <w:tcPr>
            <w:tcW w:w="1838" w:type="dxa"/>
            <w:vMerge/>
            <w:vAlign w:val="center"/>
          </w:tcPr>
          <w:p w:rsidR="00C20598" w:rsidRPr="00EE611B" w:rsidRDefault="00C20598" w:rsidP="00EE611B">
            <w:pPr>
              <w:spacing w:after="0"/>
              <w:jc w:val="center"/>
              <w:rPr>
                <w:szCs w:val="28"/>
              </w:rPr>
            </w:pPr>
          </w:p>
        </w:tc>
        <w:tc>
          <w:tcPr>
            <w:tcW w:w="1843" w:type="dxa"/>
            <w:vAlign w:val="center"/>
          </w:tcPr>
          <w:p w:rsidR="00C20598" w:rsidRPr="00EE611B" w:rsidRDefault="00C20598" w:rsidP="00EE611B">
            <w:pPr>
              <w:spacing w:after="0"/>
              <w:jc w:val="center"/>
              <w:rPr>
                <w:szCs w:val="28"/>
              </w:rPr>
            </w:pPr>
            <w:r w:rsidRPr="00EE611B">
              <w:rPr>
                <w:szCs w:val="28"/>
              </w:rPr>
              <w:t>ПВА</w:t>
            </w:r>
          </w:p>
        </w:tc>
        <w:tc>
          <w:tcPr>
            <w:tcW w:w="1877" w:type="dxa"/>
            <w:vAlign w:val="center"/>
          </w:tcPr>
          <w:p w:rsidR="00C20598" w:rsidRPr="00EE611B" w:rsidRDefault="00C20598" w:rsidP="00EE611B">
            <w:pPr>
              <w:spacing w:after="0"/>
              <w:jc w:val="center"/>
              <w:rPr>
                <w:szCs w:val="28"/>
              </w:rPr>
            </w:pPr>
            <w:r w:rsidRPr="00EE611B">
              <w:rPr>
                <w:szCs w:val="28"/>
              </w:rPr>
              <w:t>Момент</w:t>
            </w:r>
          </w:p>
        </w:tc>
        <w:tc>
          <w:tcPr>
            <w:tcW w:w="1701" w:type="dxa"/>
            <w:vAlign w:val="center"/>
          </w:tcPr>
          <w:p w:rsidR="00C20598" w:rsidRPr="00EE611B" w:rsidRDefault="00C20598" w:rsidP="00EE611B">
            <w:pPr>
              <w:spacing w:after="0"/>
              <w:jc w:val="center"/>
              <w:rPr>
                <w:szCs w:val="28"/>
              </w:rPr>
            </w:pPr>
            <w:r w:rsidRPr="00EE611B">
              <w:rPr>
                <w:szCs w:val="28"/>
              </w:rPr>
              <w:t>Епоксидний</w:t>
            </w:r>
          </w:p>
        </w:tc>
        <w:tc>
          <w:tcPr>
            <w:tcW w:w="2370" w:type="dxa"/>
            <w:vAlign w:val="center"/>
          </w:tcPr>
          <w:p w:rsidR="00C20598" w:rsidRPr="00EE611B" w:rsidRDefault="00C20598" w:rsidP="00EE611B">
            <w:pPr>
              <w:spacing w:after="0"/>
              <w:jc w:val="center"/>
              <w:rPr>
                <w:szCs w:val="28"/>
              </w:rPr>
            </w:pPr>
            <w:r w:rsidRPr="00EE611B">
              <w:rPr>
                <w:szCs w:val="28"/>
              </w:rPr>
              <w:t>Термопластичний</w:t>
            </w:r>
          </w:p>
        </w:tc>
      </w:tr>
      <w:tr w:rsidR="00007BD5" w:rsidRPr="00EE611B" w:rsidTr="00D31302">
        <w:tc>
          <w:tcPr>
            <w:tcW w:w="1838" w:type="dxa"/>
            <w:vAlign w:val="center"/>
          </w:tcPr>
          <w:p w:rsidR="00007BD5" w:rsidRPr="00EE611B" w:rsidRDefault="00007BD5" w:rsidP="00EE611B">
            <w:pPr>
              <w:spacing w:after="0"/>
              <w:jc w:val="center"/>
              <w:rPr>
                <w:szCs w:val="28"/>
              </w:rPr>
            </w:pPr>
            <w:r w:rsidRPr="00EE611B">
              <w:rPr>
                <w:szCs w:val="28"/>
              </w:rPr>
              <w:t>Об’єкт дослідження</w:t>
            </w:r>
          </w:p>
        </w:tc>
        <w:tc>
          <w:tcPr>
            <w:tcW w:w="7791" w:type="dxa"/>
            <w:gridSpan w:val="4"/>
            <w:vAlign w:val="center"/>
          </w:tcPr>
          <w:p w:rsidR="00007BD5" w:rsidRPr="00EE611B" w:rsidRDefault="00007BD5" w:rsidP="00EE611B">
            <w:pPr>
              <w:spacing w:after="0"/>
              <w:jc w:val="center"/>
              <w:rPr>
                <w:szCs w:val="28"/>
              </w:rPr>
            </w:pPr>
          </w:p>
        </w:tc>
      </w:tr>
      <w:tr w:rsidR="00C20598" w:rsidRPr="00EE611B" w:rsidTr="00D31302">
        <w:tc>
          <w:tcPr>
            <w:tcW w:w="1838" w:type="dxa"/>
            <w:vAlign w:val="center"/>
          </w:tcPr>
          <w:p w:rsidR="00C20598" w:rsidRPr="00EE611B" w:rsidRDefault="00C20598" w:rsidP="00EE611B">
            <w:pPr>
              <w:spacing w:after="0"/>
              <w:jc w:val="center"/>
              <w:rPr>
                <w:szCs w:val="28"/>
              </w:rPr>
            </w:pPr>
            <w:r w:rsidRPr="00EE611B">
              <w:rPr>
                <w:szCs w:val="28"/>
              </w:rPr>
              <w:t>Скло 1</w:t>
            </w:r>
          </w:p>
          <w:p w:rsidR="00C20598" w:rsidRPr="00EE611B" w:rsidRDefault="00C20598" w:rsidP="00EE611B">
            <w:pPr>
              <w:spacing w:after="0"/>
              <w:jc w:val="center"/>
              <w:rPr>
                <w:szCs w:val="28"/>
              </w:rPr>
            </w:pPr>
            <w:r w:rsidRPr="00EE611B">
              <w:rPr>
                <w:szCs w:val="28"/>
              </w:rPr>
              <w:t>20 х 30 х 2 мм</w:t>
            </w:r>
          </w:p>
        </w:tc>
        <w:tc>
          <w:tcPr>
            <w:tcW w:w="1843" w:type="dxa"/>
            <w:vAlign w:val="center"/>
          </w:tcPr>
          <w:p w:rsidR="00C20598" w:rsidRPr="00EE611B" w:rsidRDefault="00C20598" w:rsidP="00EE611B">
            <w:pPr>
              <w:spacing w:after="0"/>
              <w:jc w:val="center"/>
              <w:rPr>
                <w:szCs w:val="28"/>
              </w:rPr>
            </w:pPr>
            <w:r w:rsidRPr="00EE611B">
              <w:rPr>
                <w:szCs w:val="28"/>
              </w:rPr>
              <w:t>81,994%</w:t>
            </w:r>
          </w:p>
        </w:tc>
        <w:tc>
          <w:tcPr>
            <w:tcW w:w="1877" w:type="dxa"/>
            <w:vAlign w:val="center"/>
          </w:tcPr>
          <w:p w:rsidR="00C20598" w:rsidRPr="00EE611B" w:rsidRDefault="00C20598" w:rsidP="00EE611B">
            <w:pPr>
              <w:spacing w:after="0"/>
              <w:jc w:val="center"/>
              <w:rPr>
                <w:szCs w:val="28"/>
              </w:rPr>
            </w:pPr>
            <w:r w:rsidRPr="00EE611B">
              <w:rPr>
                <w:szCs w:val="28"/>
              </w:rPr>
              <w:t>17,624%</w:t>
            </w:r>
          </w:p>
        </w:tc>
        <w:tc>
          <w:tcPr>
            <w:tcW w:w="1701" w:type="dxa"/>
            <w:vAlign w:val="center"/>
          </w:tcPr>
          <w:p w:rsidR="00C20598" w:rsidRPr="00EE611B" w:rsidRDefault="00C20598" w:rsidP="00EE611B">
            <w:pPr>
              <w:spacing w:after="0"/>
              <w:jc w:val="center"/>
              <w:rPr>
                <w:szCs w:val="28"/>
              </w:rPr>
            </w:pPr>
            <w:r w:rsidRPr="00EE611B">
              <w:rPr>
                <w:szCs w:val="28"/>
              </w:rPr>
              <w:t>3,502%</w:t>
            </w:r>
          </w:p>
        </w:tc>
        <w:tc>
          <w:tcPr>
            <w:tcW w:w="2370" w:type="dxa"/>
            <w:vAlign w:val="center"/>
          </w:tcPr>
          <w:p w:rsidR="00C20598" w:rsidRPr="00EE611B" w:rsidRDefault="00C20598" w:rsidP="00EE611B">
            <w:pPr>
              <w:spacing w:after="0"/>
              <w:jc w:val="center"/>
              <w:rPr>
                <w:szCs w:val="28"/>
              </w:rPr>
            </w:pPr>
            <w:r w:rsidRPr="00EE611B">
              <w:rPr>
                <w:szCs w:val="28"/>
              </w:rPr>
              <w:t>7,916%</w:t>
            </w:r>
          </w:p>
        </w:tc>
      </w:tr>
      <w:tr w:rsidR="00D31302" w:rsidRPr="00EE611B" w:rsidTr="0032483E">
        <w:tc>
          <w:tcPr>
            <w:tcW w:w="9629" w:type="dxa"/>
            <w:gridSpan w:val="5"/>
            <w:vAlign w:val="center"/>
          </w:tcPr>
          <w:p w:rsidR="00D31302" w:rsidRPr="00EE611B" w:rsidRDefault="00D31302" w:rsidP="00EE611B">
            <w:pPr>
              <w:spacing w:after="0"/>
              <w:jc w:val="left"/>
              <w:rPr>
                <w:szCs w:val="28"/>
              </w:rPr>
            </w:pPr>
            <w:r w:rsidRPr="00EE611B">
              <w:rPr>
                <w:szCs w:val="28"/>
              </w:rPr>
              <w:t>Продовження таблиці 3.2</w:t>
            </w:r>
          </w:p>
        </w:tc>
      </w:tr>
      <w:tr w:rsidR="00C20598" w:rsidRPr="00EE611B" w:rsidTr="00D31302">
        <w:tc>
          <w:tcPr>
            <w:tcW w:w="1838" w:type="dxa"/>
            <w:vAlign w:val="center"/>
          </w:tcPr>
          <w:p w:rsidR="00C20598" w:rsidRPr="00EE611B" w:rsidRDefault="00C20598" w:rsidP="00EE611B">
            <w:pPr>
              <w:spacing w:after="0"/>
              <w:jc w:val="center"/>
              <w:rPr>
                <w:szCs w:val="28"/>
              </w:rPr>
            </w:pPr>
            <w:r w:rsidRPr="00EE611B">
              <w:rPr>
                <w:szCs w:val="28"/>
              </w:rPr>
              <w:t>Скло 2</w:t>
            </w:r>
          </w:p>
          <w:p w:rsidR="00C20598" w:rsidRPr="00EE611B" w:rsidRDefault="00C20598" w:rsidP="00EE611B">
            <w:pPr>
              <w:spacing w:after="0"/>
              <w:jc w:val="center"/>
              <w:rPr>
                <w:szCs w:val="28"/>
              </w:rPr>
            </w:pPr>
            <w:r w:rsidRPr="00EE611B">
              <w:rPr>
                <w:szCs w:val="28"/>
              </w:rPr>
              <w:t>20 х 30 х 3 мм</w:t>
            </w:r>
          </w:p>
        </w:tc>
        <w:tc>
          <w:tcPr>
            <w:tcW w:w="1843" w:type="dxa"/>
            <w:vAlign w:val="center"/>
          </w:tcPr>
          <w:p w:rsidR="00C20598" w:rsidRPr="00EE611B" w:rsidRDefault="00C20598" w:rsidP="00EE611B">
            <w:pPr>
              <w:spacing w:after="0"/>
              <w:jc w:val="center"/>
              <w:rPr>
                <w:szCs w:val="28"/>
              </w:rPr>
            </w:pPr>
            <w:r w:rsidRPr="00EE611B">
              <w:rPr>
                <w:szCs w:val="28"/>
              </w:rPr>
              <w:t>89,039%</w:t>
            </w:r>
          </w:p>
        </w:tc>
        <w:tc>
          <w:tcPr>
            <w:tcW w:w="1877" w:type="dxa"/>
            <w:vAlign w:val="center"/>
          </w:tcPr>
          <w:p w:rsidR="00C20598" w:rsidRPr="00EE611B" w:rsidRDefault="00C20598" w:rsidP="00EE611B">
            <w:pPr>
              <w:spacing w:after="0"/>
              <w:jc w:val="center"/>
              <w:rPr>
                <w:szCs w:val="28"/>
              </w:rPr>
            </w:pPr>
            <w:r w:rsidRPr="00EE611B">
              <w:rPr>
                <w:szCs w:val="28"/>
              </w:rPr>
              <w:t>14,984%</w:t>
            </w:r>
          </w:p>
        </w:tc>
        <w:tc>
          <w:tcPr>
            <w:tcW w:w="1701" w:type="dxa"/>
            <w:vAlign w:val="center"/>
          </w:tcPr>
          <w:p w:rsidR="00C20598" w:rsidRPr="00EE611B" w:rsidRDefault="00C20598" w:rsidP="00EE611B">
            <w:pPr>
              <w:spacing w:after="0"/>
              <w:jc w:val="center"/>
              <w:rPr>
                <w:szCs w:val="28"/>
              </w:rPr>
            </w:pPr>
            <w:r w:rsidRPr="00EE611B">
              <w:rPr>
                <w:szCs w:val="28"/>
              </w:rPr>
              <w:t>3,379%</w:t>
            </w:r>
          </w:p>
        </w:tc>
        <w:tc>
          <w:tcPr>
            <w:tcW w:w="2370" w:type="dxa"/>
            <w:vAlign w:val="center"/>
          </w:tcPr>
          <w:p w:rsidR="00C20598" w:rsidRPr="00EE611B" w:rsidRDefault="00C20598" w:rsidP="00EE611B">
            <w:pPr>
              <w:spacing w:after="0"/>
              <w:jc w:val="center"/>
              <w:rPr>
                <w:szCs w:val="28"/>
              </w:rPr>
            </w:pPr>
            <w:r w:rsidRPr="00EE611B">
              <w:rPr>
                <w:szCs w:val="28"/>
              </w:rPr>
              <w:t>5,476%</w:t>
            </w:r>
          </w:p>
        </w:tc>
      </w:tr>
    </w:tbl>
    <w:p w:rsidR="00CF7C35" w:rsidRPr="00EE611B" w:rsidRDefault="00CF7C35" w:rsidP="00EE611B">
      <w:pPr>
        <w:spacing w:after="0"/>
        <w:ind w:firstLine="709"/>
        <w:rPr>
          <w:szCs w:val="28"/>
        </w:rPr>
      </w:pPr>
    </w:p>
    <w:p w:rsidR="00C20598" w:rsidRPr="00EE611B" w:rsidRDefault="00C20598" w:rsidP="00EE611B">
      <w:pPr>
        <w:pStyle w:val="a6"/>
        <w:keepNext/>
        <w:spacing w:after="0" w:line="360" w:lineRule="auto"/>
        <w:ind w:firstLine="284"/>
        <w:rPr>
          <w:rFonts w:ascii="Times New Roman" w:hAnsi="Times New Roman" w:cs="Times New Roman"/>
          <w:i w:val="0"/>
          <w:color w:val="auto"/>
          <w:sz w:val="28"/>
          <w:szCs w:val="28"/>
        </w:rPr>
      </w:pPr>
      <w:r w:rsidRPr="00EE611B">
        <w:rPr>
          <w:rFonts w:ascii="Times New Roman" w:hAnsi="Times New Roman" w:cs="Times New Roman"/>
          <w:i w:val="0"/>
          <w:color w:val="auto"/>
          <w:sz w:val="28"/>
          <w:szCs w:val="28"/>
        </w:rPr>
        <w:t>Табл</w:t>
      </w:r>
      <w:r w:rsidR="00633B46" w:rsidRPr="00EE611B">
        <w:rPr>
          <w:rFonts w:ascii="Times New Roman" w:hAnsi="Times New Roman" w:cs="Times New Roman"/>
          <w:i w:val="0"/>
          <w:color w:val="auto"/>
          <w:sz w:val="28"/>
          <w:szCs w:val="28"/>
        </w:rPr>
        <w:t>.</w:t>
      </w:r>
      <w:r w:rsidRPr="00EE611B">
        <w:rPr>
          <w:rFonts w:ascii="Times New Roman" w:hAnsi="Times New Roman" w:cs="Times New Roman"/>
          <w:i w:val="0"/>
          <w:color w:val="auto"/>
          <w:sz w:val="28"/>
          <w:szCs w:val="28"/>
        </w:rPr>
        <w:t xml:space="preserve"> 3.3 – Результат дослідження площі покриття клею з використанням світлодіодної лампи</w:t>
      </w:r>
    </w:p>
    <w:tbl>
      <w:tblPr>
        <w:tblStyle w:val="a8"/>
        <w:tblW w:w="0" w:type="auto"/>
        <w:tblLayout w:type="fixed"/>
        <w:tblLook w:val="04A0" w:firstRow="1" w:lastRow="0" w:firstColumn="1" w:lastColumn="0" w:noHBand="0" w:noVBand="1"/>
      </w:tblPr>
      <w:tblGrid>
        <w:gridCol w:w="1838"/>
        <w:gridCol w:w="1843"/>
        <w:gridCol w:w="1877"/>
        <w:gridCol w:w="1701"/>
        <w:gridCol w:w="2370"/>
      </w:tblGrid>
      <w:tr w:rsidR="00C20598" w:rsidRPr="00EE611B" w:rsidTr="00D31302">
        <w:tc>
          <w:tcPr>
            <w:tcW w:w="1838" w:type="dxa"/>
            <w:vMerge w:val="restart"/>
            <w:vAlign w:val="center"/>
          </w:tcPr>
          <w:p w:rsidR="00C20598" w:rsidRPr="00EE611B" w:rsidRDefault="00C20598" w:rsidP="00EE611B">
            <w:pPr>
              <w:spacing w:after="0"/>
              <w:jc w:val="center"/>
              <w:rPr>
                <w:szCs w:val="28"/>
              </w:rPr>
            </w:pPr>
          </w:p>
        </w:tc>
        <w:tc>
          <w:tcPr>
            <w:tcW w:w="7791" w:type="dxa"/>
            <w:gridSpan w:val="4"/>
            <w:vAlign w:val="center"/>
          </w:tcPr>
          <w:p w:rsidR="00C20598" w:rsidRPr="00EE611B" w:rsidRDefault="00C20598" w:rsidP="00EE611B">
            <w:pPr>
              <w:spacing w:after="0"/>
              <w:jc w:val="center"/>
              <w:rPr>
                <w:szCs w:val="28"/>
              </w:rPr>
            </w:pPr>
            <w:r w:rsidRPr="00EE611B">
              <w:rPr>
                <w:szCs w:val="28"/>
              </w:rPr>
              <w:t>Освітлення – Світлодіодна лампа 6,5 Вт</w:t>
            </w:r>
          </w:p>
        </w:tc>
      </w:tr>
      <w:tr w:rsidR="00C20598" w:rsidRPr="00EE611B" w:rsidTr="00D31302">
        <w:tc>
          <w:tcPr>
            <w:tcW w:w="1838" w:type="dxa"/>
            <w:vMerge/>
            <w:vAlign w:val="center"/>
          </w:tcPr>
          <w:p w:rsidR="00C20598" w:rsidRPr="00EE611B" w:rsidRDefault="00C20598" w:rsidP="00EE611B">
            <w:pPr>
              <w:spacing w:after="0"/>
              <w:jc w:val="center"/>
              <w:rPr>
                <w:szCs w:val="28"/>
              </w:rPr>
            </w:pPr>
          </w:p>
        </w:tc>
        <w:tc>
          <w:tcPr>
            <w:tcW w:w="7791" w:type="dxa"/>
            <w:gridSpan w:val="4"/>
            <w:vAlign w:val="center"/>
          </w:tcPr>
          <w:p w:rsidR="00C20598" w:rsidRPr="00EE611B" w:rsidRDefault="00C20598" w:rsidP="00EE611B">
            <w:pPr>
              <w:spacing w:after="0"/>
              <w:jc w:val="center"/>
              <w:rPr>
                <w:szCs w:val="28"/>
              </w:rPr>
            </w:pPr>
            <w:r w:rsidRPr="00EE611B">
              <w:rPr>
                <w:szCs w:val="28"/>
              </w:rPr>
              <w:t>Клей</w:t>
            </w:r>
          </w:p>
        </w:tc>
      </w:tr>
      <w:tr w:rsidR="00C20598" w:rsidRPr="00EE611B" w:rsidTr="00D31302">
        <w:tc>
          <w:tcPr>
            <w:tcW w:w="1838" w:type="dxa"/>
            <w:vMerge/>
            <w:vAlign w:val="center"/>
          </w:tcPr>
          <w:p w:rsidR="00C20598" w:rsidRPr="00EE611B" w:rsidRDefault="00C20598" w:rsidP="00EE611B">
            <w:pPr>
              <w:spacing w:after="0"/>
              <w:jc w:val="center"/>
              <w:rPr>
                <w:szCs w:val="28"/>
              </w:rPr>
            </w:pPr>
          </w:p>
        </w:tc>
        <w:tc>
          <w:tcPr>
            <w:tcW w:w="1843" w:type="dxa"/>
            <w:vAlign w:val="center"/>
          </w:tcPr>
          <w:p w:rsidR="00C20598" w:rsidRPr="00EE611B" w:rsidRDefault="00C20598" w:rsidP="00EE611B">
            <w:pPr>
              <w:spacing w:after="0"/>
              <w:jc w:val="center"/>
              <w:rPr>
                <w:szCs w:val="28"/>
              </w:rPr>
            </w:pPr>
            <w:r w:rsidRPr="00EE611B">
              <w:rPr>
                <w:szCs w:val="28"/>
              </w:rPr>
              <w:t>ПВА</w:t>
            </w:r>
          </w:p>
        </w:tc>
        <w:tc>
          <w:tcPr>
            <w:tcW w:w="1877" w:type="dxa"/>
            <w:vAlign w:val="center"/>
          </w:tcPr>
          <w:p w:rsidR="00C20598" w:rsidRPr="00EE611B" w:rsidRDefault="00C20598" w:rsidP="00EE611B">
            <w:pPr>
              <w:spacing w:after="0"/>
              <w:jc w:val="center"/>
              <w:rPr>
                <w:szCs w:val="28"/>
              </w:rPr>
            </w:pPr>
            <w:r w:rsidRPr="00EE611B">
              <w:rPr>
                <w:szCs w:val="28"/>
              </w:rPr>
              <w:t>Момент</w:t>
            </w:r>
          </w:p>
        </w:tc>
        <w:tc>
          <w:tcPr>
            <w:tcW w:w="1701" w:type="dxa"/>
            <w:vAlign w:val="center"/>
          </w:tcPr>
          <w:p w:rsidR="00C20598" w:rsidRPr="00EE611B" w:rsidRDefault="00C20598" w:rsidP="00EE611B">
            <w:pPr>
              <w:spacing w:after="0"/>
              <w:jc w:val="center"/>
              <w:rPr>
                <w:szCs w:val="28"/>
              </w:rPr>
            </w:pPr>
            <w:r w:rsidRPr="00EE611B">
              <w:rPr>
                <w:szCs w:val="28"/>
              </w:rPr>
              <w:t>Епоксидний</w:t>
            </w:r>
          </w:p>
        </w:tc>
        <w:tc>
          <w:tcPr>
            <w:tcW w:w="2370" w:type="dxa"/>
            <w:vAlign w:val="center"/>
          </w:tcPr>
          <w:p w:rsidR="00C20598" w:rsidRPr="00EE611B" w:rsidRDefault="00C20598" w:rsidP="00EE611B">
            <w:pPr>
              <w:spacing w:after="0"/>
              <w:jc w:val="center"/>
              <w:rPr>
                <w:szCs w:val="28"/>
              </w:rPr>
            </w:pPr>
            <w:r w:rsidRPr="00EE611B">
              <w:rPr>
                <w:szCs w:val="28"/>
              </w:rPr>
              <w:t>Термопластичний</w:t>
            </w:r>
          </w:p>
        </w:tc>
      </w:tr>
      <w:tr w:rsidR="00007BD5" w:rsidRPr="00EE611B" w:rsidTr="00D31302">
        <w:tc>
          <w:tcPr>
            <w:tcW w:w="1838" w:type="dxa"/>
            <w:vAlign w:val="center"/>
          </w:tcPr>
          <w:p w:rsidR="00007BD5" w:rsidRPr="00EE611B" w:rsidRDefault="00007BD5" w:rsidP="00EE611B">
            <w:pPr>
              <w:spacing w:after="0"/>
              <w:jc w:val="center"/>
              <w:rPr>
                <w:szCs w:val="28"/>
              </w:rPr>
            </w:pPr>
            <w:r w:rsidRPr="00EE611B">
              <w:rPr>
                <w:szCs w:val="28"/>
              </w:rPr>
              <w:t>Об’єкт дослідження</w:t>
            </w:r>
          </w:p>
        </w:tc>
        <w:tc>
          <w:tcPr>
            <w:tcW w:w="7791" w:type="dxa"/>
            <w:gridSpan w:val="4"/>
            <w:vAlign w:val="center"/>
          </w:tcPr>
          <w:p w:rsidR="00007BD5" w:rsidRPr="00EE611B" w:rsidRDefault="00007BD5" w:rsidP="00EE611B">
            <w:pPr>
              <w:spacing w:after="0"/>
              <w:jc w:val="center"/>
              <w:rPr>
                <w:szCs w:val="28"/>
              </w:rPr>
            </w:pPr>
          </w:p>
        </w:tc>
      </w:tr>
      <w:tr w:rsidR="00C20598" w:rsidRPr="00EE611B" w:rsidTr="00D31302">
        <w:tc>
          <w:tcPr>
            <w:tcW w:w="1838" w:type="dxa"/>
            <w:vAlign w:val="center"/>
          </w:tcPr>
          <w:p w:rsidR="00C20598" w:rsidRPr="00EE611B" w:rsidRDefault="00C20598" w:rsidP="00EE611B">
            <w:pPr>
              <w:spacing w:after="0"/>
              <w:jc w:val="center"/>
              <w:rPr>
                <w:szCs w:val="28"/>
              </w:rPr>
            </w:pPr>
            <w:r w:rsidRPr="00EE611B">
              <w:rPr>
                <w:szCs w:val="28"/>
              </w:rPr>
              <w:t>Скло 1</w:t>
            </w:r>
          </w:p>
          <w:p w:rsidR="00C20598" w:rsidRPr="00EE611B" w:rsidRDefault="00C20598" w:rsidP="00EE611B">
            <w:pPr>
              <w:spacing w:after="0"/>
              <w:jc w:val="center"/>
              <w:rPr>
                <w:szCs w:val="28"/>
              </w:rPr>
            </w:pPr>
            <w:r w:rsidRPr="00EE611B">
              <w:rPr>
                <w:szCs w:val="28"/>
              </w:rPr>
              <w:t>20 х 30 х 2 мм</w:t>
            </w:r>
          </w:p>
        </w:tc>
        <w:tc>
          <w:tcPr>
            <w:tcW w:w="1843" w:type="dxa"/>
            <w:vAlign w:val="center"/>
          </w:tcPr>
          <w:p w:rsidR="00C20598" w:rsidRPr="00EE611B" w:rsidRDefault="00C20598" w:rsidP="00EE611B">
            <w:pPr>
              <w:spacing w:after="0"/>
              <w:jc w:val="center"/>
              <w:rPr>
                <w:szCs w:val="28"/>
              </w:rPr>
            </w:pPr>
            <w:r w:rsidRPr="00EE611B">
              <w:rPr>
                <w:szCs w:val="28"/>
              </w:rPr>
              <w:t>82,683%</w:t>
            </w:r>
          </w:p>
        </w:tc>
        <w:tc>
          <w:tcPr>
            <w:tcW w:w="1877" w:type="dxa"/>
            <w:vAlign w:val="center"/>
          </w:tcPr>
          <w:p w:rsidR="00C20598" w:rsidRPr="00EE611B" w:rsidRDefault="00C20598" w:rsidP="00EE611B">
            <w:pPr>
              <w:spacing w:after="0"/>
              <w:jc w:val="center"/>
              <w:rPr>
                <w:szCs w:val="28"/>
              </w:rPr>
            </w:pPr>
            <w:r w:rsidRPr="00EE611B">
              <w:rPr>
                <w:szCs w:val="28"/>
              </w:rPr>
              <w:t>13,886%</w:t>
            </w:r>
          </w:p>
        </w:tc>
        <w:tc>
          <w:tcPr>
            <w:tcW w:w="1701" w:type="dxa"/>
            <w:vAlign w:val="center"/>
          </w:tcPr>
          <w:p w:rsidR="00C20598" w:rsidRPr="00EE611B" w:rsidRDefault="00C20598" w:rsidP="00EE611B">
            <w:pPr>
              <w:spacing w:after="0"/>
              <w:jc w:val="center"/>
              <w:rPr>
                <w:szCs w:val="28"/>
              </w:rPr>
            </w:pPr>
            <w:r w:rsidRPr="00EE611B">
              <w:rPr>
                <w:szCs w:val="28"/>
              </w:rPr>
              <w:t>71,869%</w:t>
            </w:r>
          </w:p>
        </w:tc>
        <w:tc>
          <w:tcPr>
            <w:tcW w:w="2370" w:type="dxa"/>
            <w:vAlign w:val="center"/>
          </w:tcPr>
          <w:p w:rsidR="00C20598" w:rsidRPr="00EE611B" w:rsidRDefault="00C20598" w:rsidP="00EE611B">
            <w:pPr>
              <w:spacing w:after="0"/>
              <w:jc w:val="center"/>
              <w:rPr>
                <w:szCs w:val="28"/>
              </w:rPr>
            </w:pPr>
            <w:r w:rsidRPr="00EE611B">
              <w:rPr>
                <w:szCs w:val="28"/>
              </w:rPr>
              <w:t>7,040%</w:t>
            </w:r>
          </w:p>
        </w:tc>
      </w:tr>
      <w:tr w:rsidR="00C20598" w:rsidRPr="00EE611B" w:rsidTr="00D31302">
        <w:tc>
          <w:tcPr>
            <w:tcW w:w="1838" w:type="dxa"/>
            <w:vAlign w:val="center"/>
          </w:tcPr>
          <w:p w:rsidR="00C20598" w:rsidRPr="00EE611B" w:rsidRDefault="00C20598" w:rsidP="00EE611B">
            <w:pPr>
              <w:spacing w:after="0"/>
              <w:jc w:val="center"/>
              <w:rPr>
                <w:szCs w:val="28"/>
              </w:rPr>
            </w:pPr>
            <w:r w:rsidRPr="00EE611B">
              <w:rPr>
                <w:szCs w:val="28"/>
              </w:rPr>
              <w:t>Скло 2</w:t>
            </w:r>
          </w:p>
          <w:p w:rsidR="00C20598" w:rsidRPr="00EE611B" w:rsidRDefault="00C20598" w:rsidP="00EE611B">
            <w:pPr>
              <w:spacing w:after="0"/>
              <w:jc w:val="center"/>
              <w:rPr>
                <w:szCs w:val="28"/>
              </w:rPr>
            </w:pPr>
            <w:r w:rsidRPr="00EE611B">
              <w:rPr>
                <w:szCs w:val="28"/>
              </w:rPr>
              <w:t>20 х 30 х 3 мм</w:t>
            </w:r>
          </w:p>
        </w:tc>
        <w:tc>
          <w:tcPr>
            <w:tcW w:w="1843" w:type="dxa"/>
            <w:vAlign w:val="center"/>
          </w:tcPr>
          <w:p w:rsidR="00C20598" w:rsidRPr="00EE611B" w:rsidRDefault="00C20598" w:rsidP="00EE611B">
            <w:pPr>
              <w:spacing w:after="0"/>
              <w:jc w:val="center"/>
              <w:rPr>
                <w:szCs w:val="28"/>
              </w:rPr>
            </w:pPr>
            <w:r w:rsidRPr="00EE611B">
              <w:rPr>
                <w:szCs w:val="28"/>
              </w:rPr>
              <w:t>82,571%</w:t>
            </w:r>
          </w:p>
        </w:tc>
        <w:tc>
          <w:tcPr>
            <w:tcW w:w="1877" w:type="dxa"/>
            <w:vAlign w:val="center"/>
          </w:tcPr>
          <w:p w:rsidR="00C20598" w:rsidRPr="00EE611B" w:rsidRDefault="00C20598" w:rsidP="00EE611B">
            <w:pPr>
              <w:spacing w:after="0"/>
              <w:jc w:val="center"/>
              <w:rPr>
                <w:szCs w:val="28"/>
              </w:rPr>
            </w:pPr>
            <w:r w:rsidRPr="00EE611B">
              <w:rPr>
                <w:szCs w:val="28"/>
              </w:rPr>
              <w:t>12,479%</w:t>
            </w:r>
          </w:p>
        </w:tc>
        <w:tc>
          <w:tcPr>
            <w:tcW w:w="1701" w:type="dxa"/>
            <w:vAlign w:val="center"/>
          </w:tcPr>
          <w:p w:rsidR="00C20598" w:rsidRPr="00EE611B" w:rsidRDefault="00C20598" w:rsidP="00EE611B">
            <w:pPr>
              <w:spacing w:after="0"/>
              <w:jc w:val="center"/>
              <w:rPr>
                <w:szCs w:val="28"/>
              </w:rPr>
            </w:pPr>
            <w:r w:rsidRPr="00EE611B">
              <w:rPr>
                <w:szCs w:val="28"/>
              </w:rPr>
              <w:t>17,501%</w:t>
            </w:r>
          </w:p>
        </w:tc>
        <w:tc>
          <w:tcPr>
            <w:tcW w:w="2370" w:type="dxa"/>
            <w:vAlign w:val="center"/>
          </w:tcPr>
          <w:p w:rsidR="00C20598" w:rsidRPr="00EE611B" w:rsidRDefault="00C20598" w:rsidP="00EE611B">
            <w:pPr>
              <w:spacing w:after="0"/>
              <w:jc w:val="center"/>
              <w:rPr>
                <w:szCs w:val="28"/>
              </w:rPr>
            </w:pPr>
            <w:r w:rsidRPr="00EE611B">
              <w:rPr>
                <w:szCs w:val="28"/>
              </w:rPr>
              <w:t>14,254%</w:t>
            </w:r>
          </w:p>
        </w:tc>
      </w:tr>
    </w:tbl>
    <w:p w:rsidR="00C20598" w:rsidRPr="00EE611B" w:rsidRDefault="00C20598" w:rsidP="00EE611B">
      <w:pPr>
        <w:spacing w:after="0"/>
        <w:ind w:firstLine="709"/>
        <w:rPr>
          <w:szCs w:val="28"/>
        </w:rPr>
      </w:pPr>
    </w:p>
    <w:p w:rsidR="0014144B" w:rsidRPr="00EE611B" w:rsidRDefault="0014144B" w:rsidP="00EE611B">
      <w:pPr>
        <w:spacing w:after="0"/>
        <w:ind w:firstLine="709"/>
        <w:rPr>
          <w:szCs w:val="28"/>
        </w:rPr>
      </w:pPr>
      <w:r w:rsidRPr="00EE611B">
        <w:rPr>
          <w:szCs w:val="28"/>
        </w:rPr>
        <w:lastRenderedPageBreak/>
        <w:t>В результаті другого експерименту з використанням УП «</w:t>
      </w:r>
      <w:proofErr w:type="spellStart"/>
      <w:r w:rsidRPr="00EE611B">
        <w:rPr>
          <w:szCs w:val="28"/>
        </w:rPr>
        <w:t>Ретона</w:t>
      </w:r>
      <w:proofErr w:type="spellEnd"/>
      <w:r w:rsidRPr="00EE611B">
        <w:rPr>
          <w:szCs w:val="28"/>
        </w:rPr>
        <w:t>» пораховані та занесені результати в таблиці 3.</w:t>
      </w:r>
      <w:r w:rsidR="00FD6E86" w:rsidRPr="00EE611B">
        <w:rPr>
          <w:szCs w:val="28"/>
        </w:rPr>
        <w:t>4</w:t>
      </w:r>
      <w:r w:rsidRPr="00EE611B">
        <w:rPr>
          <w:szCs w:val="28"/>
        </w:rPr>
        <w:t>-.3.</w:t>
      </w:r>
      <w:r w:rsidR="00FD6E86" w:rsidRPr="00EE611B">
        <w:rPr>
          <w:szCs w:val="28"/>
        </w:rPr>
        <w:t>5</w:t>
      </w:r>
    </w:p>
    <w:p w:rsidR="00FD6E86" w:rsidRPr="00EE611B" w:rsidRDefault="00FD6E86" w:rsidP="00EE611B">
      <w:pPr>
        <w:pStyle w:val="a6"/>
        <w:keepNext/>
        <w:spacing w:after="0" w:line="360" w:lineRule="auto"/>
        <w:ind w:firstLine="284"/>
        <w:rPr>
          <w:rFonts w:ascii="Times New Roman" w:hAnsi="Times New Roman" w:cs="Times New Roman"/>
          <w:i w:val="0"/>
          <w:color w:val="auto"/>
          <w:sz w:val="28"/>
          <w:szCs w:val="28"/>
        </w:rPr>
      </w:pPr>
      <w:r w:rsidRPr="00EE611B">
        <w:rPr>
          <w:rFonts w:ascii="Times New Roman" w:hAnsi="Times New Roman" w:cs="Times New Roman"/>
          <w:i w:val="0"/>
          <w:color w:val="auto"/>
          <w:sz w:val="28"/>
          <w:szCs w:val="28"/>
        </w:rPr>
        <w:t>Табл. 3.4 – Результат дослідження площі покриття клею з використанням галогенної лампи</w:t>
      </w:r>
    </w:p>
    <w:tbl>
      <w:tblPr>
        <w:tblStyle w:val="a8"/>
        <w:tblW w:w="0" w:type="auto"/>
        <w:tblLayout w:type="fixed"/>
        <w:tblLook w:val="04A0" w:firstRow="1" w:lastRow="0" w:firstColumn="1" w:lastColumn="0" w:noHBand="0" w:noVBand="1"/>
      </w:tblPr>
      <w:tblGrid>
        <w:gridCol w:w="1838"/>
        <w:gridCol w:w="1843"/>
        <w:gridCol w:w="1877"/>
        <w:gridCol w:w="1701"/>
        <w:gridCol w:w="2370"/>
      </w:tblGrid>
      <w:tr w:rsidR="00633B46" w:rsidRPr="00EE611B" w:rsidTr="00D31302">
        <w:tc>
          <w:tcPr>
            <w:tcW w:w="1838" w:type="dxa"/>
            <w:vMerge w:val="restart"/>
            <w:vAlign w:val="center"/>
          </w:tcPr>
          <w:p w:rsidR="00633B46" w:rsidRPr="00EE611B" w:rsidRDefault="00633B46" w:rsidP="00EE611B">
            <w:pPr>
              <w:spacing w:after="0"/>
              <w:jc w:val="center"/>
              <w:rPr>
                <w:szCs w:val="28"/>
              </w:rPr>
            </w:pPr>
          </w:p>
        </w:tc>
        <w:tc>
          <w:tcPr>
            <w:tcW w:w="7791" w:type="dxa"/>
            <w:gridSpan w:val="4"/>
            <w:vAlign w:val="center"/>
          </w:tcPr>
          <w:p w:rsidR="00633B46" w:rsidRPr="00EE611B" w:rsidRDefault="00633B46" w:rsidP="00EE611B">
            <w:pPr>
              <w:spacing w:after="0"/>
              <w:jc w:val="center"/>
              <w:rPr>
                <w:szCs w:val="28"/>
              </w:rPr>
            </w:pPr>
            <w:r w:rsidRPr="00EE611B">
              <w:rPr>
                <w:szCs w:val="28"/>
              </w:rPr>
              <w:t xml:space="preserve">Освітлення – </w:t>
            </w:r>
            <w:r w:rsidR="00FD6E86" w:rsidRPr="00EE611B">
              <w:rPr>
                <w:szCs w:val="28"/>
              </w:rPr>
              <w:t>Галогенна лампа потужністю 40 Вт</w:t>
            </w:r>
          </w:p>
        </w:tc>
      </w:tr>
      <w:tr w:rsidR="00633B46" w:rsidRPr="00EE611B" w:rsidTr="00D31302">
        <w:tc>
          <w:tcPr>
            <w:tcW w:w="1838" w:type="dxa"/>
            <w:vMerge/>
            <w:vAlign w:val="center"/>
          </w:tcPr>
          <w:p w:rsidR="00633B46" w:rsidRPr="00EE611B" w:rsidRDefault="00633B46" w:rsidP="00EE611B">
            <w:pPr>
              <w:spacing w:after="0"/>
              <w:jc w:val="center"/>
              <w:rPr>
                <w:szCs w:val="28"/>
              </w:rPr>
            </w:pPr>
          </w:p>
        </w:tc>
        <w:tc>
          <w:tcPr>
            <w:tcW w:w="7791" w:type="dxa"/>
            <w:gridSpan w:val="4"/>
            <w:vAlign w:val="center"/>
          </w:tcPr>
          <w:p w:rsidR="00633B46" w:rsidRPr="00EE611B" w:rsidRDefault="00633B46" w:rsidP="00EE611B">
            <w:pPr>
              <w:spacing w:after="0"/>
              <w:jc w:val="center"/>
              <w:rPr>
                <w:szCs w:val="28"/>
              </w:rPr>
            </w:pPr>
            <w:r w:rsidRPr="00EE611B">
              <w:rPr>
                <w:szCs w:val="28"/>
              </w:rPr>
              <w:t>Клей</w:t>
            </w:r>
          </w:p>
        </w:tc>
      </w:tr>
      <w:tr w:rsidR="00633B46" w:rsidRPr="00EE611B" w:rsidTr="00D31302">
        <w:tc>
          <w:tcPr>
            <w:tcW w:w="1838" w:type="dxa"/>
            <w:vMerge/>
            <w:vAlign w:val="center"/>
          </w:tcPr>
          <w:p w:rsidR="00633B46" w:rsidRPr="00EE611B" w:rsidRDefault="00633B46" w:rsidP="00EE611B">
            <w:pPr>
              <w:spacing w:after="0"/>
              <w:jc w:val="center"/>
              <w:rPr>
                <w:szCs w:val="28"/>
              </w:rPr>
            </w:pPr>
          </w:p>
        </w:tc>
        <w:tc>
          <w:tcPr>
            <w:tcW w:w="1843" w:type="dxa"/>
            <w:vAlign w:val="center"/>
          </w:tcPr>
          <w:p w:rsidR="00633B46" w:rsidRPr="00EE611B" w:rsidRDefault="00633B46" w:rsidP="00EE611B">
            <w:pPr>
              <w:spacing w:after="0"/>
              <w:jc w:val="center"/>
              <w:rPr>
                <w:szCs w:val="28"/>
              </w:rPr>
            </w:pPr>
            <w:r w:rsidRPr="00EE611B">
              <w:rPr>
                <w:szCs w:val="28"/>
              </w:rPr>
              <w:t>ПВА</w:t>
            </w:r>
          </w:p>
        </w:tc>
        <w:tc>
          <w:tcPr>
            <w:tcW w:w="1877" w:type="dxa"/>
            <w:vAlign w:val="center"/>
          </w:tcPr>
          <w:p w:rsidR="00633B46" w:rsidRPr="00EE611B" w:rsidRDefault="00633B46" w:rsidP="00EE611B">
            <w:pPr>
              <w:spacing w:after="0"/>
              <w:jc w:val="center"/>
              <w:rPr>
                <w:szCs w:val="28"/>
              </w:rPr>
            </w:pPr>
            <w:r w:rsidRPr="00EE611B">
              <w:rPr>
                <w:szCs w:val="28"/>
              </w:rPr>
              <w:t>Момент</w:t>
            </w:r>
          </w:p>
        </w:tc>
        <w:tc>
          <w:tcPr>
            <w:tcW w:w="1701" w:type="dxa"/>
            <w:vAlign w:val="center"/>
          </w:tcPr>
          <w:p w:rsidR="00633B46" w:rsidRPr="00EE611B" w:rsidRDefault="00633B46" w:rsidP="00EE611B">
            <w:pPr>
              <w:spacing w:after="0"/>
              <w:jc w:val="center"/>
              <w:rPr>
                <w:szCs w:val="28"/>
              </w:rPr>
            </w:pPr>
            <w:r w:rsidRPr="00EE611B">
              <w:rPr>
                <w:szCs w:val="28"/>
              </w:rPr>
              <w:t>Епоксидний</w:t>
            </w:r>
          </w:p>
        </w:tc>
        <w:tc>
          <w:tcPr>
            <w:tcW w:w="2370" w:type="dxa"/>
            <w:vAlign w:val="center"/>
          </w:tcPr>
          <w:p w:rsidR="00633B46" w:rsidRPr="00EE611B" w:rsidRDefault="00633B46" w:rsidP="00EE611B">
            <w:pPr>
              <w:spacing w:after="0"/>
              <w:jc w:val="center"/>
              <w:rPr>
                <w:szCs w:val="28"/>
              </w:rPr>
            </w:pPr>
            <w:r w:rsidRPr="00EE611B">
              <w:rPr>
                <w:szCs w:val="28"/>
              </w:rPr>
              <w:t>Термопластичний</w:t>
            </w:r>
          </w:p>
        </w:tc>
      </w:tr>
      <w:tr w:rsidR="00007BD5" w:rsidRPr="00EE611B" w:rsidTr="00D31302">
        <w:tc>
          <w:tcPr>
            <w:tcW w:w="1838" w:type="dxa"/>
            <w:vAlign w:val="center"/>
          </w:tcPr>
          <w:p w:rsidR="00007BD5" w:rsidRPr="00EE611B" w:rsidRDefault="00007BD5" w:rsidP="00EE611B">
            <w:pPr>
              <w:spacing w:after="0"/>
              <w:jc w:val="center"/>
              <w:rPr>
                <w:szCs w:val="28"/>
              </w:rPr>
            </w:pPr>
            <w:r w:rsidRPr="00EE611B">
              <w:rPr>
                <w:szCs w:val="28"/>
              </w:rPr>
              <w:t>Об’єкт дослідження</w:t>
            </w:r>
          </w:p>
        </w:tc>
        <w:tc>
          <w:tcPr>
            <w:tcW w:w="7791" w:type="dxa"/>
            <w:gridSpan w:val="4"/>
            <w:vAlign w:val="center"/>
          </w:tcPr>
          <w:p w:rsidR="00007BD5" w:rsidRPr="00EE611B" w:rsidRDefault="00007BD5" w:rsidP="00EE611B">
            <w:pPr>
              <w:spacing w:after="0"/>
              <w:jc w:val="center"/>
              <w:rPr>
                <w:szCs w:val="28"/>
              </w:rPr>
            </w:pPr>
          </w:p>
        </w:tc>
      </w:tr>
      <w:tr w:rsidR="00FD6E86" w:rsidRPr="00EE611B" w:rsidTr="00D31302">
        <w:tc>
          <w:tcPr>
            <w:tcW w:w="1838" w:type="dxa"/>
            <w:vAlign w:val="center"/>
          </w:tcPr>
          <w:p w:rsidR="00FD6E86" w:rsidRPr="00EE611B" w:rsidRDefault="00FD6E86" w:rsidP="00EE611B">
            <w:pPr>
              <w:spacing w:after="0"/>
              <w:jc w:val="center"/>
              <w:rPr>
                <w:szCs w:val="28"/>
              </w:rPr>
            </w:pPr>
            <w:r w:rsidRPr="00EE611B">
              <w:rPr>
                <w:szCs w:val="28"/>
              </w:rPr>
              <w:t>Скло 1</w:t>
            </w:r>
          </w:p>
          <w:p w:rsidR="00FD6E86" w:rsidRPr="00EE611B" w:rsidRDefault="00FD6E86" w:rsidP="00EE611B">
            <w:pPr>
              <w:spacing w:after="0"/>
              <w:jc w:val="center"/>
              <w:rPr>
                <w:szCs w:val="28"/>
              </w:rPr>
            </w:pPr>
            <w:r w:rsidRPr="00EE611B">
              <w:rPr>
                <w:szCs w:val="28"/>
              </w:rPr>
              <w:t>20 х 30 х 2 мм</w:t>
            </w:r>
          </w:p>
        </w:tc>
        <w:tc>
          <w:tcPr>
            <w:tcW w:w="1843" w:type="dxa"/>
            <w:vAlign w:val="center"/>
          </w:tcPr>
          <w:p w:rsidR="00FD6E86" w:rsidRPr="00EE611B" w:rsidRDefault="00FD6E86" w:rsidP="00EE611B">
            <w:pPr>
              <w:spacing w:after="0"/>
              <w:jc w:val="center"/>
              <w:rPr>
                <w:szCs w:val="28"/>
              </w:rPr>
            </w:pPr>
            <w:r w:rsidRPr="00EE611B">
              <w:rPr>
                <w:szCs w:val="28"/>
              </w:rPr>
              <w:t>-</w:t>
            </w:r>
          </w:p>
        </w:tc>
        <w:tc>
          <w:tcPr>
            <w:tcW w:w="1877" w:type="dxa"/>
            <w:vAlign w:val="center"/>
          </w:tcPr>
          <w:p w:rsidR="00FD6E86" w:rsidRPr="00EE611B" w:rsidRDefault="00FD6E86" w:rsidP="00EE611B">
            <w:pPr>
              <w:spacing w:after="0"/>
              <w:jc w:val="center"/>
              <w:rPr>
                <w:szCs w:val="28"/>
              </w:rPr>
            </w:pPr>
            <w:r w:rsidRPr="00EE611B">
              <w:rPr>
                <w:szCs w:val="28"/>
              </w:rPr>
              <w:t>3,136%</w:t>
            </w:r>
          </w:p>
        </w:tc>
        <w:tc>
          <w:tcPr>
            <w:tcW w:w="1701" w:type="dxa"/>
            <w:vAlign w:val="center"/>
          </w:tcPr>
          <w:p w:rsidR="00FD6E86" w:rsidRPr="00EE611B" w:rsidRDefault="00FD6E86" w:rsidP="00EE611B">
            <w:pPr>
              <w:spacing w:after="0"/>
              <w:jc w:val="center"/>
              <w:rPr>
                <w:szCs w:val="28"/>
              </w:rPr>
            </w:pPr>
            <w:r w:rsidRPr="00EE611B">
              <w:rPr>
                <w:szCs w:val="28"/>
              </w:rPr>
              <w:t>45,088%</w:t>
            </w:r>
          </w:p>
        </w:tc>
        <w:tc>
          <w:tcPr>
            <w:tcW w:w="2370" w:type="dxa"/>
            <w:vAlign w:val="center"/>
          </w:tcPr>
          <w:p w:rsidR="00FD6E86" w:rsidRPr="00EE611B" w:rsidRDefault="00FD6E86" w:rsidP="00EE611B">
            <w:pPr>
              <w:spacing w:after="0"/>
              <w:jc w:val="center"/>
              <w:rPr>
                <w:szCs w:val="28"/>
              </w:rPr>
            </w:pPr>
            <w:r w:rsidRPr="00EE611B">
              <w:rPr>
                <w:szCs w:val="28"/>
              </w:rPr>
              <w:t>3,291%</w:t>
            </w:r>
          </w:p>
        </w:tc>
      </w:tr>
      <w:tr w:rsidR="00633B46" w:rsidRPr="00EE611B" w:rsidTr="00D31302">
        <w:tc>
          <w:tcPr>
            <w:tcW w:w="1838" w:type="dxa"/>
            <w:vAlign w:val="center"/>
          </w:tcPr>
          <w:p w:rsidR="00633B46" w:rsidRPr="00EE611B" w:rsidRDefault="00633B46" w:rsidP="00EE611B">
            <w:pPr>
              <w:spacing w:after="0"/>
              <w:jc w:val="center"/>
              <w:rPr>
                <w:szCs w:val="28"/>
              </w:rPr>
            </w:pPr>
            <w:r w:rsidRPr="00EE611B">
              <w:rPr>
                <w:szCs w:val="28"/>
              </w:rPr>
              <w:t>Скло 2</w:t>
            </w:r>
          </w:p>
          <w:p w:rsidR="00633B46" w:rsidRPr="00EE611B" w:rsidRDefault="00633B46" w:rsidP="00EE611B">
            <w:pPr>
              <w:spacing w:after="0"/>
              <w:jc w:val="center"/>
              <w:rPr>
                <w:szCs w:val="28"/>
              </w:rPr>
            </w:pPr>
            <w:r w:rsidRPr="00EE611B">
              <w:rPr>
                <w:szCs w:val="28"/>
              </w:rPr>
              <w:t>20 х 30 х 3 мм</w:t>
            </w:r>
          </w:p>
        </w:tc>
        <w:tc>
          <w:tcPr>
            <w:tcW w:w="1843" w:type="dxa"/>
            <w:vAlign w:val="center"/>
          </w:tcPr>
          <w:p w:rsidR="00633B46" w:rsidRPr="00EE611B" w:rsidRDefault="00FD6E86" w:rsidP="00EE611B">
            <w:pPr>
              <w:spacing w:after="0"/>
              <w:jc w:val="center"/>
              <w:rPr>
                <w:szCs w:val="28"/>
              </w:rPr>
            </w:pPr>
            <w:r w:rsidRPr="00EE611B">
              <w:rPr>
                <w:szCs w:val="28"/>
              </w:rPr>
              <w:t>-</w:t>
            </w:r>
          </w:p>
        </w:tc>
        <w:tc>
          <w:tcPr>
            <w:tcW w:w="1877" w:type="dxa"/>
            <w:vAlign w:val="center"/>
          </w:tcPr>
          <w:p w:rsidR="00633B46" w:rsidRPr="00EE611B" w:rsidRDefault="00FD6E86" w:rsidP="00EE611B">
            <w:pPr>
              <w:spacing w:after="0"/>
              <w:jc w:val="center"/>
              <w:rPr>
                <w:szCs w:val="28"/>
              </w:rPr>
            </w:pPr>
            <w:r w:rsidRPr="00EE611B">
              <w:rPr>
                <w:szCs w:val="28"/>
              </w:rPr>
              <w:t>4,282%</w:t>
            </w:r>
          </w:p>
        </w:tc>
        <w:tc>
          <w:tcPr>
            <w:tcW w:w="1701" w:type="dxa"/>
            <w:vAlign w:val="center"/>
          </w:tcPr>
          <w:p w:rsidR="00633B46" w:rsidRPr="00EE611B" w:rsidRDefault="00FD6E86" w:rsidP="00EE611B">
            <w:pPr>
              <w:spacing w:after="0"/>
              <w:jc w:val="center"/>
              <w:rPr>
                <w:szCs w:val="28"/>
              </w:rPr>
            </w:pPr>
            <w:r w:rsidRPr="00EE611B">
              <w:rPr>
                <w:szCs w:val="28"/>
              </w:rPr>
              <w:t>48,802%</w:t>
            </w:r>
          </w:p>
        </w:tc>
        <w:tc>
          <w:tcPr>
            <w:tcW w:w="2370" w:type="dxa"/>
            <w:vAlign w:val="center"/>
          </w:tcPr>
          <w:p w:rsidR="00633B46" w:rsidRPr="00EE611B" w:rsidRDefault="00FD6E86" w:rsidP="00EE611B">
            <w:pPr>
              <w:spacing w:after="0"/>
              <w:jc w:val="center"/>
              <w:rPr>
                <w:szCs w:val="28"/>
              </w:rPr>
            </w:pPr>
            <w:r w:rsidRPr="00EE611B">
              <w:rPr>
                <w:szCs w:val="28"/>
              </w:rPr>
              <w:t>2,084%</w:t>
            </w:r>
          </w:p>
        </w:tc>
      </w:tr>
    </w:tbl>
    <w:p w:rsidR="00522D6C" w:rsidRPr="00EE611B" w:rsidRDefault="00522D6C" w:rsidP="00EE611B">
      <w:pPr>
        <w:spacing w:after="0"/>
        <w:ind w:firstLine="709"/>
        <w:rPr>
          <w:szCs w:val="28"/>
        </w:rPr>
      </w:pPr>
    </w:p>
    <w:p w:rsidR="00FD6E86" w:rsidRPr="00EE611B" w:rsidRDefault="00FD6E86" w:rsidP="00EE611B">
      <w:pPr>
        <w:pStyle w:val="a6"/>
        <w:keepNext/>
        <w:spacing w:after="0" w:line="360" w:lineRule="auto"/>
        <w:ind w:firstLine="284"/>
        <w:rPr>
          <w:rFonts w:ascii="Times New Roman" w:hAnsi="Times New Roman" w:cs="Times New Roman"/>
          <w:i w:val="0"/>
          <w:color w:val="auto"/>
          <w:sz w:val="28"/>
          <w:szCs w:val="28"/>
        </w:rPr>
      </w:pPr>
      <w:r w:rsidRPr="00EE611B">
        <w:rPr>
          <w:rFonts w:ascii="Times New Roman" w:hAnsi="Times New Roman" w:cs="Times New Roman"/>
          <w:i w:val="0"/>
          <w:color w:val="auto"/>
          <w:sz w:val="28"/>
          <w:szCs w:val="28"/>
        </w:rPr>
        <w:t>Табл. 3.5 – Результат дослідження площі покриття клею з використанням галогенної лампи</w:t>
      </w:r>
    </w:p>
    <w:tbl>
      <w:tblPr>
        <w:tblStyle w:val="a8"/>
        <w:tblW w:w="0" w:type="auto"/>
        <w:tblLayout w:type="fixed"/>
        <w:tblLook w:val="04A0" w:firstRow="1" w:lastRow="0" w:firstColumn="1" w:lastColumn="0" w:noHBand="0" w:noVBand="1"/>
      </w:tblPr>
      <w:tblGrid>
        <w:gridCol w:w="1838"/>
        <w:gridCol w:w="1843"/>
        <w:gridCol w:w="1877"/>
        <w:gridCol w:w="1701"/>
        <w:gridCol w:w="2370"/>
      </w:tblGrid>
      <w:tr w:rsidR="00FD6E86" w:rsidRPr="00EE611B" w:rsidTr="00D31302">
        <w:tc>
          <w:tcPr>
            <w:tcW w:w="1838" w:type="dxa"/>
            <w:vMerge w:val="restart"/>
            <w:vAlign w:val="center"/>
          </w:tcPr>
          <w:p w:rsidR="00FD6E86" w:rsidRPr="00EE611B" w:rsidRDefault="00FD6E86" w:rsidP="00EE611B">
            <w:pPr>
              <w:spacing w:after="0"/>
              <w:jc w:val="center"/>
              <w:rPr>
                <w:szCs w:val="28"/>
              </w:rPr>
            </w:pPr>
          </w:p>
        </w:tc>
        <w:tc>
          <w:tcPr>
            <w:tcW w:w="7791" w:type="dxa"/>
            <w:gridSpan w:val="4"/>
            <w:vAlign w:val="center"/>
          </w:tcPr>
          <w:p w:rsidR="00FD6E86" w:rsidRPr="00EE611B" w:rsidRDefault="00FD6E86" w:rsidP="00EE611B">
            <w:pPr>
              <w:spacing w:after="0"/>
              <w:jc w:val="center"/>
              <w:rPr>
                <w:szCs w:val="28"/>
              </w:rPr>
            </w:pPr>
            <w:r w:rsidRPr="00EE611B">
              <w:rPr>
                <w:szCs w:val="28"/>
              </w:rPr>
              <w:t>Освітлення – Енергозберігаюча лампа 15 Вт</w:t>
            </w:r>
          </w:p>
        </w:tc>
      </w:tr>
      <w:tr w:rsidR="00FD6E86" w:rsidRPr="00EE611B" w:rsidTr="00D31302">
        <w:tc>
          <w:tcPr>
            <w:tcW w:w="1838" w:type="dxa"/>
            <w:vMerge/>
            <w:vAlign w:val="center"/>
          </w:tcPr>
          <w:p w:rsidR="00FD6E86" w:rsidRPr="00EE611B" w:rsidRDefault="00FD6E86" w:rsidP="00EE611B">
            <w:pPr>
              <w:spacing w:after="0"/>
              <w:jc w:val="center"/>
              <w:rPr>
                <w:szCs w:val="28"/>
              </w:rPr>
            </w:pPr>
          </w:p>
        </w:tc>
        <w:tc>
          <w:tcPr>
            <w:tcW w:w="7791" w:type="dxa"/>
            <w:gridSpan w:val="4"/>
            <w:vAlign w:val="center"/>
          </w:tcPr>
          <w:p w:rsidR="00FD6E86" w:rsidRPr="00EE611B" w:rsidRDefault="00FD6E86" w:rsidP="00EE611B">
            <w:pPr>
              <w:spacing w:after="0"/>
              <w:jc w:val="center"/>
              <w:rPr>
                <w:szCs w:val="28"/>
              </w:rPr>
            </w:pPr>
            <w:r w:rsidRPr="00EE611B">
              <w:rPr>
                <w:szCs w:val="28"/>
              </w:rPr>
              <w:t>Клей</w:t>
            </w:r>
          </w:p>
        </w:tc>
      </w:tr>
      <w:tr w:rsidR="00FD6E86" w:rsidRPr="00EE611B" w:rsidTr="00D31302">
        <w:tc>
          <w:tcPr>
            <w:tcW w:w="1838" w:type="dxa"/>
            <w:vMerge/>
            <w:vAlign w:val="center"/>
          </w:tcPr>
          <w:p w:rsidR="00FD6E86" w:rsidRPr="00EE611B" w:rsidRDefault="00FD6E86" w:rsidP="00EE611B">
            <w:pPr>
              <w:spacing w:after="0"/>
              <w:jc w:val="center"/>
              <w:rPr>
                <w:szCs w:val="28"/>
              </w:rPr>
            </w:pPr>
          </w:p>
        </w:tc>
        <w:tc>
          <w:tcPr>
            <w:tcW w:w="1843" w:type="dxa"/>
            <w:vAlign w:val="center"/>
          </w:tcPr>
          <w:p w:rsidR="00FD6E86" w:rsidRPr="00EE611B" w:rsidRDefault="00FD6E86" w:rsidP="00EE611B">
            <w:pPr>
              <w:spacing w:after="0"/>
              <w:jc w:val="center"/>
              <w:rPr>
                <w:szCs w:val="28"/>
              </w:rPr>
            </w:pPr>
            <w:r w:rsidRPr="00EE611B">
              <w:rPr>
                <w:szCs w:val="28"/>
              </w:rPr>
              <w:t>ПВА</w:t>
            </w:r>
          </w:p>
        </w:tc>
        <w:tc>
          <w:tcPr>
            <w:tcW w:w="1877" w:type="dxa"/>
            <w:vAlign w:val="center"/>
          </w:tcPr>
          <w:p w:rsidR="00FD6E86" w:rsidRPr="00EE611B" w:rsidRDefault="00FD6E86" w:rsidP="00EE611B">
            <w:pPr>
              <w:spacing w:after="0"/>
              <w:jc w:val="center"/>
              <w:rPr>
                <w:szCs w:val="28"/>
              </w:rPr>
            </w:pPr>
            <w:r w:rsidRPr="00EE611B">
              <w:rPr>
                <w:szCs w:val="28"/>
              </w:rPr>
              <w:t>Момент</w:t>
            </w:r>
          </w:p>
        </w:tc>
        <w:tc>
          <w:tcPr>
            <w:tcW w:w="1701" w:type="dxa"/>
            <w:vAlign w:val="center"/>
          </w:tcPr>
          <w:p w:rsidR="00FD6E86" w:rsidRPr="00EE611B" w:rsidRDefault="00FD6E86" w:rsidP="00EE611B">
            <w:pPr>
              <w:spacing w:after="0"/>
              <w:jc w:val="center"/>
              <w:rPr>
                <w:szCs w:val="28"/>
              </w:rPr>
            </w:pPr>
            <w:r w:rsidRPr="00EE611B">
              <w:rPr>
                <w:szCs w:val="28"/>
              </w:rPr>
              <w:t>Епоксидний</w:t>
            </w:r>
          </w:p>
        </w:tc>
        <w:tc>
          <w:tcPr>
            <w:tcW w:w="2370" w:type="dxa"/>
            <w:vAlign w:val="center"/>
          </w:tcPr>
          <w:p w:rsidR="00FD6E86" w:rsidRPr="00EE611B" w:rsidRDefault="00FD6E86" w:rsidP="00EE611B">
            <w:pPr>
              <w:spacing w:after="0"/>
              <w:jc w:val="center"/>
              <w:rPr>
                <w:szCs w:val="28"/>
              </w:rPr>
            </w:pPr>
            <w:r w:rsidRPr="00EE611B">
              <w:rPr>
                <w:szCs w:val="28"/>
              </w:rPr>
              <w:t>Термопластичний</w:t>
            </w:r>
          </w:p>
        </w:tc>
      </w:tr>
      <w:tr w:rsidR="00007BD5" w:rsidRPr="00EE611B" w:rsidTr="00D31302">
        <w:tc>
          <w:tcPr>
            <w:tcW w:w="1838" w:type="dxa"/>
            <w:vAlign w:val="center"/>
          </w:tcPr>
          <w:p w:rsidR="00007BD5" w:rsidRPr="00EE611B" w:rsidRDefault="00007BD5" w:rsidP="00EE611B">
            <w:pPr>
              <w:spacing w:after="0"/>
              <w:jc w:val="center"/>
              <w:rPr>
                <w:szCs w:val="28"/>
              </w:rPr>
            </w:pPr>
            <w:r w:rsidRPr="00EE611B">
              <w:rPr>
                <w:szCs w:val="28"/>
              </w:rPr>
              <w:t>Об’єкт дослідження</w:t>
            </w:r>
          </w:p>
        </w:tc>
        <w:tc>
          <w:tcPr>
            <w:tcW w:w="7791" w:type="dxa"/>
            <w:gridSpan w:val="4"/>
            <w:vAlign w:val="center"/>
          </w:tcPr>
          <w:p w:rsidR="00007BD5" w:rsidRPr="00EE611B" w:rsidRDefault="00007BD5" w:rsidP="00EE611B">
            <w:pPr>
              <w:spacing w:after="0"/>
              <w:jc w:val="center"/>
              <w:rPr>
                <w:szCs w:val="28"/>
              </w:rPr>
            </w:pPr>
          </w:p>
        </w:tc>
      </w:tr>
      <w:tr w:rsidR="00FD6E86" w:rsidRPr="00EE611B" w:rsidTr="00D31302">
        <w:tc>
          <w:tcPr>
            <w:tcW w:w="1838" w:type="dxa"/>
            <w:vAlign w:val="center"/>
          </w:tcPr>
          <w:p w:rsidR="00FD6E86" w:rsidRPr="00EE611B" w:rsidRDefault="00FD6E86" w:rsidP="00EE611B">
            <w:pPr>
              <w:spacing w:after="0"/>
              <w:jc w:val="center"/>
              <w:rPr>
                <w:szCs w:val="28"/>
              </w:rPr>
            </w:pPr>
            <w:r w:rsidRPr="00EE611B">
              <w:rPr>
                <w:szCs w:val="28"/>
              </w:rPr>
              <w:t>Скло 1</w:t>
            </w:r>
          </w:p>
          <w:p w:rsidR="00FD6E86" w:rsidRPr="00EE611B" w:rsidRDefault="00FD6E86" w:rsidP="00EE611B">
            <w:pPr>
              <w:spacing w:after="0"/>
              <w:jc w:val="center"/>
              <w:rPr>
                <w:szCs w:val="28"/>
              </w:rPr>
            </w:pPr>
            <w:r w:rsidRPr="00EE611B">
              <w:rPr>
                <w:szCs w:val="28"/>
              </w:rPr>
              <w:t>20 х 30 х 2 мм</w:t>
            </w:r>
          </w:p>
        </w:tc>
        <w:tc>
          <w:tcPr>
            <w:tcW w:w="1843" w:type="dxa"/>
            <w:vAlign w:val="center"/>
          </w:tcPr>
          <w:p w:rsidR="00FD6E86" w:rsidRPr="00EE611B" w:rsidRDefault="00FD6E86" w:rsidP="00EE611B">
            <w:pPr>
              <w:spacing w:after="0"/>
              <w:jc w:val="center"/>
              <w:rPr>
                <w:szCs w:val="28"/>
              </w:rPr>
            </w:pPr>
            <w:r w:rsidRPr="00EE611B">
              <w:rPr>
                <w:szCs w:val="28"/>
              </w:rPr>
              <w:t>-</w:t>
            </w:r>
          </w:p>
        </w:tc>
        <w:tc>
          <w:tcPr>
            <w:tcW w:w="1877" w:type="dxa"/>
            <w:vAlign w:val="center"/>
          </w:tcPr>
          <w:p w:rsidR="00FD6E86" w:rsidRPr="00EE611B" w:rsidRDefault="00FD6E86" w:rsidP="00EE611B">
            <w:pPr>
              <w:spacing w:after="0"/>
              <w:jc w:val="center"/>
              <w:rPr>
                <w:szCs w:val="28"/>
              </w:rPr>
            </w:pPr>
            <w:r w:rsidRPr="00EE611B">
              <w:rPr>
                <w:szCs w:val="28"/>
              </w:rPr>
              <w:t>5,221%</w:t>
            </w:r>
          </w:p>
        </w:tc>
        <w:tc>
          <w:tcPr>
            <w:tcW w:w="1701" w:type="dxa"/>
            <w:vAlign w:val="center"/>
          </w:tcPr>
          <w:p w:rsidR="00FD6E86" w:rsidRPr="00EE611B" w:rsidRDefault="00FD6E86" w:rsidP="00EE611B">
            <w:pPr>
              <w:spacing w:after="0"/>
              <w:jc w:val="center"/>
              <w:rPr>
                <w:szCs w:val="28"/>
              </w:rPr>
            </w:pPr>
            <w:r w:rsidRPr="00EE611B">
              <w:rPr>
                <w:szCs w:val="28"/>
              </w:rPr>
              <w:t>43,591%</w:t>
            </w:r>
          </w:p>
        </w:tc>
        <w:tc>
          <w:tcPr>
            <w:tcW w:w="2370" w:type="dxa"/>
            <w:vAlign w:val="center"/>
          </w:tcPr>
          <w:p w:rsidR="00FD6E86" w:rsidRPr="00EE611B" w:rsidRDefault="00FD6E86" w:rsidP="00EE611B">
            <w:pPr>
              <w:spacing w:after="0"/>
              <w:jc w:val="center"/>
              <w:rPr>
                <w:szCs w:val="28"/>
              </w:rPr>
            </w:pPr>
            <w:r w:rsidRPr="00EE611B">
              <w:rPr>
                <w:szCs w:val="28"/>
              </w:rPr>
              <w:t>3,020%</w:t>
            </w:r>
          </w:p>
        </w:tc>
      </w:tr>
      <w:tr w:rsidR="00FD6E86" w:rsidRPr="00EE611B" w:rsidTr="00D31302">
        <w:tc>
          <w:tcPr>
            <w:tcW w:w="1838" w:type="dxa"/>
            <w:vAlign w:val="center"/>
          </w:tcPr>
          <w:p w:rsidR="00FD6E86" w:rsidRPr="00EE611B" w:rsidRDefault="00FD6E86" w:rsidP="00EE611B">
            <w:pPr>
              <w:spacing w:after="0"/>
              <w:jc w:val="center"/>
              <w:rPr>
                <w:szCs w:val="28"/>
              </w:rPr>
            </w:pPr>
            <w:r w:rsidRPr="00EE611B">
              <w:rPr>
                <w:szCs w:val="28"/>
              </w:rPr>
              <w:t>Скло 2</w:t>
            </w:r>
          </w:p>
          <w:p w:rsidR="00FD6E86" w:rsidRPr="00EE611B" w:rsidRDefault="00FD6E86" w:rsidP="00EE611B">
            <w:pPr>
              <w:spacing w:after="0"/>
              <w:jc w:val="center"/>
              <w:rPr>
                <w:szCs w:val="28"/>
              </w:rPr>
            </w:pPr>
            <w:r w:rsidRPr="00EE611B">
              <w:rPr>
                <w:szCs w:val="28"/>
              </w:rPr>
              <w:t>20 х 30 х 3 мм</w:t>
            </w:r>
          </w:p>
        </w:tc>
        <w:tc>
          <w:tcPr>
            <w:tcW w:w="1843" w:type="dxa"/>
            <w:vAlign w:val="center"/>
          </w:tcPr>
          <w:p w:rsidR="00FD6E86" w:rsidRPr="00EE611B" w:rsidRDefault="00FD6E86" w:rsidP="00EE611B">
            <w:pPr>
              <w:spacing w:after="0"/>
              <w:jc w:val="center"/>
              <w:rPr>
                <w:szCs w:val="28"/>
              </w:rPr>
            </w:pPr>
            <w:r w:rsidRPr="00EE611B">
              <w:rPr>
                <w:szCs w:val="28"/>
              </w:rPr>
              <w:t>-</w:t>
            </w:r>
          </w:p>
        </w:tc>
        <w:tc>
          <w:tcPr>
            <w:tcW w:w="1877" w:type="dxa"/>
            <w:vAlign w:val="center"/>
          </w:tcPr>
          <w:p w:rsidR="00FD6E86" w:rsidRPr="00EE611B" w:rsidRDefault="00FD6E86" w:rsidP="00EE611B">
            <w:pPr>
              <w:spacing w:after="0"/>
              <w:jc w:val="center"/>
              <w:rPr>
                <w:szCs w:val="28"/>
              </w:rPr>
            </w:pPr>
            <w:r w:rsidRPr="00EE611B">
              <w:rPr>
                <w:szCs w:val="28"/>
              </w:rPr>
              <w:t>3,575%</w:t>
            </w:r>
          </w:p>
        </w:tc>
        <w:tc>
          <w:tcPr>
            <w:tcW w:w="1701" w:type="dxa"/>
            <w:vAlign w:val="center"/>
          </w:tcPr>
          <w:p w:rsidR="00FD6E86" w:rsidRPr="00EE611B" w:rsidRDefault="00FD6E86" w:rsidP="00EE611B">
            <w:pPr>
              <w:spacing w:after="0"/>
              <w:jc w:val="center"/>
              <w:rPr>
                <w:szCs w:val="28"/>
              </w:rPr>
            </w:pPr>
            <w:r w:rsidRPr="00EE611B">
              <w:rPr>
                <w:szCs w:val="28"/>
              </w:rPr>
              <w:t>43,929%</w:t>
            </w:r>
          </w:p>
        </w:tc>
        <w:tc>
          <w:tcPr>
            <w:tcW w:w="2370" w:type="dxa"/>
            <w:vAlign w:val="center"/>
          </w:tcPr>
          <w:p w:rsidR="00FD6E86" w:rsidRPr="00EE611B" w:rsidRDefault="00FD6E86" w:rsidP="00EE611B">
            <w:pPr>
              <w:spacing w:after="0"/>
              <w:jc w:val="center"/>
              <w:rPr>
                <w:szCs w:val="28"/>
              </w:rPr>
            </w:pPr>
            <w:r w:rsidRPr="00EE611B">
              <w:rPr>
                <w:szCs w:val="28"/>
              </w:rPr>
              <w:t>3,433%</w:t>
            </w:r>
          </w:p>
          <w:p w:rsidR="00FD6E86" w:rsidRPr="00EE611B" w:rsidRDefault="00FD6E86" w:rsidP="00EE611B">
            <w:pPr>
              <w:spacing w:after="0"/>
              <w:jc w:val="center"/>
              <w:rPr>
                <w:szCs w:val="28"/>
              </w:rPr>
            </w:pPr>
          </w:p>
        </w:tc>
      </w:tr>
    </w:tbl>
    <w:p w:rsidR="00080646" w:rsidRPr="00EE611B" w:rsidRDefault="001F1800" w:rsidP="00EE611B">
      <w:pPr>
        <w:spacing w:before="120" w:after="0"/>
        <w:ind w:firstLine="709"/>
        <w:rPr>
          <w:szCs w:val="28"/>
        </w:rPr>
      </w:pPr>
      <w:r w:rsidRPr="00EE611B">
        <w:rPr>
          <w:szCs w:val="28"/>
        </w:rPr>
        <w:t xml:space="preserve">Отже, </w:t>
      </w:r>
      <w:r w:rsidR="00405401" w:rsidRPr="00EE611B">
        <w:rPr>
          <w:szCs w:val="28"/>
        </w:rPr>
        <w:t xml:space="preserve">після проведення </w:t>
      </w:r>
      <w:r w:rsidR="00007BD5" w:rsidRPr="00EE611B">
        <w:rPr>
          <w:szCs w:val="28"/>
        </w:rPr>
        <w:t>другого досліду</w:t>
      </w:r>
      <w:r w:rsidR="00405401" w:rsidRPr="00EE611B">
        <w:rPr>
          <w:szCs w:val="28"/>
        </w:rPr>
        <w:t>, нам вдалось збільшити площу покриття клейового розчину</w:t>
      </w:r>
      <w:r w:rsidR="00CB49AA" w:rsidRPr="00EE611B">
        <w:rPr>
          <w:szCs w:val="28"/>
          <w:lang w:val="ru-RU"/>
        </w:rPr>
        <w:t xml:space="preserve"> </w:t>
      </w:r>
      <w:r w:rsidR="00CB49AA" w:rsidRPr="00EE611B">
        <w:rPr>
          <w:szCs w:val="28"/>
        </w:rPr>
        <w:t>завдяки використанню УП «</w:t>
      </w:r>
      <w:proofErr w:type="spellStart"/>
      <w:r w:rsidR="00CB49AA" w:rsidRPr="00EE611B">
        <w:rPr>
          <w:szCs w:val="28"/>
        </w:rPr>
        <w:t>Ретона</w:t>
      </w:r>
      <w:proofErr w:type="spellEnd"/>
      <w:r w:rsidR="00CB49AA" w:rsidRPr="00EE611B">
        <w:rPr>
          <w:szCs w:val="28"/>
        </w:rPr>
        <w:t>»</w:t>
      </w:r>
      <w:r w:rsidR="00405401" w:rsidRPr="00EE611B">
        <w:rPr>
          <w:szCs w:val="28"/>
        </w:rPr>
        <w:t xml:space="preserve">. </w:t>
      </w:r>
      <w:r w:rsidR="00F922BB" w:rsidRPr="00EE611B">
        <w:rPr>
          <w:szCs w:val="28"/>
        </w:rPr>
        <w:t xml:space="preserve">Також хочу </w:t>
      </w:r>
      <w:r w:rsidR="00F922BB" w:rsidRPr="00EE611B">
        <w:rPr>
          <w:szCs w:val="28"/>
        </w:rPr>
        <w:lastRenderedPageBreak/>
        <w:t xml:space="preserve">зазначити, що в даному досліді не використовували </w:t>
      </w:r>
      <w:proofErr w:type="spellStart"/>
      <w:r w:rsidR="00F922BB" w:rsidRPr="00EE611B">
        <w:rPr>
          <w:szCs w:val="28"/>
        </w:rPr>
        <w:t>Полівінілацетатний</w:t>
      </w:r>
      <w:proofErr w:type="spellEnd"/>
      <w:r w:rsidR="00F922BB" w:rsidRPr="00EE611B">
        <w:rPr>
          <w:szCs w:val="28"/>
        </w:rPr>
        <w:t xml:space="preserve"> клей (ПВА) так як описувалось вище, він не є клеєм який відноситься до оптичних </w:t>
      </w:r>
      <w:proofErr w:type="spellStart"/>
      <w:r w:rsidR="00F922BB" w:rsidRPr="00EE611B">
        <w:rPr>
          <w:szCs w:val="28"/>
        </w:rPr>
        <w:t>клеючих</w:t>
      </w:r>
      <w:proofErr w:type="spellEnd"/>
      <w:r w:rsidR="00F922BB" w:rsidRPr="00EE611B">
        <w:rPr>
          <w:szCs w:val="28"/>
        </w:rPr>
        <w:t xml:space="preserve"> речовин.</w:t>
      </w:r>
    </w:p>
    <w:p w:rsidR="00575FD6" w:rsidRPr="00EE611B" w:rsidRDefault="00007BD5" w:rsidP="00EE611B">
      <w:pPr>
        <w:spacing w:after="0"/>
        <w:ind w:firstLine="709"/>
        <w:rPr>
          <w:szCs w:val="28"/>
        </w:rPr>
      </w:pPr>
      <w:r w:rsidRPr="00EE611B">
        <w:rPr>
          <w:szCs w:val="28"/>
        </w:rPr>
        <w:t>Р</w:t>
      </w:r>
      <w:r w:rsidR="003808E5" w:rsidRPr="00EE611B">
        <w:rPr>
          <w:szCs w:val="28"/>
        </w:rPr>
        <w:t>езультати наведені в таблицях</w:t>
      </w:r>
      <w:r w:rsidRPr="00EE611B">
        <w:rPr>
          <w:szCs w:val="28"/>
        </w:rPr>
        <w:t xml:space="preserve"> 3.6.</w:t>
      </w:r>
      <w:r w:rsidR="00DC311D" w:rsidRPr="00EE611B">
        <w:rPr>
          <w:szCs w:val="28"/>
        </w:rPr>
        <w:t xml:space="preserve"> </w:t>
      </w:r>
      <w:r w:rsidR="003808E5" w:rsidRPr="00EE611B">
        <w:rPr>
          <w:szCs w:val="28"/>
        </w:rPr>
        <w:t>- 3.</w:t>
      </w:r>
      <w:r w:rsidR="00DC311D" w:rsidRPr="00EE611B">
        <w:rPr>
          <w:szCs w:val="28"/>
        </w:rPr>
        <w:t>7</w:t>
      </w:r>
      <w:r w:rsidR="002A6B50" w:rsidRPr="00EE611B">
        <w:rPr>
          <w:szCs w:val="28"/>
        </w:rPr>
        <w:t>. Однак, через те</w:t>
      </w:r>
      <w:r w:rsidR="00730D69" w:rsidRPr="00EE611B">
        <w:rPr>
          <w:szCs w:val="28"/>
        </w:rPr>
        <w:t>,</w:t>
      </w:r>
      <w:r w:rsidR="002A6B50" w:rsidRPr="00EE611B">
        <w:rPr>
          <w:szCs w:val="28"/>
        </w:rPr>
        <w:t xml:space="preserve"> що</w:t>
      </w:r>
      <w:r w:rsidR="00730D69" w:rsidRPr="00EE611B">
        <w:rPr>
          <w:szCs w:val="28"/>
        </w:rPr>
        <w:t xml:space="preserve"> при склеюванні </w:t>
      </w:r>
      <w:r w:rsidR="0032483E" w:rsidRPr="00EE611B">
        <w:rPr>
          <w:szCs w:val="28"/>
        </w:rPr>
        <w:t>е</w:t>
      </w:r>
      <w:r w:rsidR="00730D69" w:rsidRPr="00EE611B">
        <w:rPr>
          <w:szCs w:val="28"/>
        </w:rPr>
        <w:t xml:space="preserve">поксидним клеєм було допущено зміщення </w:t>
      </w:r>
      <w:proofErr w:type="spellStart"/>
      <w:r w:rsidR="00730D69" w:rsidRPr="00EE611B">
        <w:rPr>
          <w:szCs w:val="28"/>
        </w:rPr>
        <w:t>склеюваних</w:t>
      </w:r>
      <w:proofErr w:type="spellEnd"/>
      <w:r w:rsidR="00730D69" w:rsidRPr="00EE611B">
        <w:rPr>
          <w:szCs w:val="28"/>
        </w:rPr>
        <w:t xml:space="preserve"> об’єктів ми можемо фіксувати погіршення площі склеювання, що і наведено в таблицях вказаних вище.</w:t>
      </w:r>
      <w:r w:rsidR="00D3312C" w:rsidRPr="00EE611B">
        <w:rPr>
          <w:szCs w:val="28"/>
        </w:rPr>
        <w:t xml:space="preserve"> Також при проведені досліду з </w:t>
      </w:r>
      <w:r w:rsidR="0032483E" w:rsidRPr="00EE611B">
        <w:rPr>
          <w:szCs w:val="28"/>
        </w:rPr>
        <w:t>с</w:t>
      </w:r>
      <w:r w:rsidR="00D3312C" w:rsidRPr="00EE611B">
        <w:rPr>
          <w:szCs w:val="28"/>
        </w:rPr>
        <w:t xml:space="preserve">вітлодіодною лампою, вона нажаль вийшла з ладу і замінити її ми не змогли, тому </w:t>
      </w:r>
      <w:r w:rsidR="00081DA8" w:rsidRPr="00EE611B">
        <w:rPr>
          <w:szCs w:val="28"/>
        </w:rPr>
        <w:t>нажаль результат з даним освітлювальним елементом не буде внесений в результати досліду.</w:t>
      </w:r>
    </w:p>
    <w:p w:rsidR="00D87F52" w:rsidRPr="00EE611B" w:rsidRDefault="00D87F52" w:rsidP="00EE611B">
      <w:pPr>
        <w:pStyle w:val="a6"/>
        <w:keepNext/>
        <w:spacing w:after="0" w:line="360" w:lineRule="auto"/>
        <w:ind w:firstLine="284"/>
        <w:rPr>
          <w:rFonts w:ascii="Times New Roman" w:hAnsi="Times New Roman" w:cs="Times New Roman"/>
          <w:i w:val="0"/>
          <w:color w:val="auto"/>
          <w:sz w:val="28"/>
          <w:szCs w:val="28"/>
        </w:rPr>
      </w:pPr>
      <w:r w:rsidRPr="00EE611B">
        <w:rPr>
          <w:rFonts w:ascii="Times New Roman" w:hAnsi="Times New Roman" w:cs="Times New Roman"/>
          <w:i w:val="0"/>
          <w:color w:val="auto"/>
          <w:sz w:val="28"/>
          <w:szCs w:val="28"/>
        </w:rPr>
        <w:t xml:space="preserve">Табл. 3.6 – Результат покращення площі склеювання </w:t>
      </w:r>
    </w:p>
    <w:tbl>
      <w:tblPr>
        <w:tblStyle w:val="a8"/>
        <w:tblW w:w="0" w:type="auto"/>
        <w:tblLayout w:type="fixed"/>
        <w:tblLook w:val="04A0" w:firstRow="1" w:lastRow="0" w:firstColumn="1" w:lastColumn="0" w:noHBand="0" w:noVBand="1"/>
      </w:tblPr>
      <w:tblGrid>
        <w:gridCol w:w="1838"/>
        <w:gridCol w:w="1843"/>
        <w:gridCol w:w="1877"/>
        <w:gridCol w:w="1701"/>
        <w:gridCol w:w="2370"/>
      </w:tblGrid>
      <w:tr w:rsidR="001F1800" w:rsidRPr="00EE611B" w:rsidTr="00D31302">
        <w:tc>
          <w:tcPr>
            <w:tcW w:w="1838" w:type="dxa"/>
            <w:vMerge w:val="restart"/>
            <w:vAlign w:val="center"/>
          </w:tcPr>
          <w:p w:rsidR="001F1800" w:rsidRPr="00EE611B" w:rsidRDefault="001F1800" w:rsidP="00EE611B">
            <w:pPr>
              <w:spacing w:after="0"/>
              <w:jc w:val="center"/>
              <w:rPr>
                <w:szCs w:val="28"/>
              </w:rPr>
            </w:pPr>
          </w:p>
        </w:tc>
        <w:tc>
          <w:tcPr>
            <w:tcW w:w="7791" w:type="dxa"/>
            <w:gridSpan w:val="4"/>
            <w:vAlign w:val="center"/>
          </w:tcPr>
          <w:p w:rsidR="001F1800" w:rsidRPr="00EE611B" w:rsidRDefault="001F1800" w:rsidP="00EE611B">
            <w:pPr>
              <w:spacing w:after="0"/>
              <w:jc w:val="center"/>
              <w:rPr>
                <w:szCs w:val="28"/>
              </w:rPr>
            </w:pPr>
            <w:r w:rsidRPr="00EE611B">
              <w:rPr>
                <w:szCs w:val="28"/>
              </w:rPr>
              <w:t>Освітлення – Галогенна лампа потужністю 40 Вт</w:t>
            </w:r>
          </w:p>
        </w:tc>
      </w:tr>
      <w:tr w:rsidR="001F1800" w:rsidRPr="00EE611B" w:rsidTr="00D31302">
        <w:tc>
          <w:tcPr>
            <w:tcW w:w="1838" w:type="dxa"/>
            <w:vMerge/>
            <w:vAlign w:val="center"/>
          </w:tcPr>
          <w:p w:rsidR="001F1800" w:rsidRPr="00EE611B" w:rsidRDefault="001F1800" w:rsidP="00EE611B">
            <w:pPr>
              <w:spacing w:after="0"/>
              <w:jc w:val="center"/>
              <w:rPr>
                <w:szCs w:val="28"/>
              </w:rPr>
            </w:pPr>
          </w:p>
        </w:tc>
        <w:tc>
          <w:tcPr>
            <w:tcW w:w="7791" w:type="dxa"/>
            <w:gridSpan w:val="4"/>
            <w:vAlign w:val="center"/>
          </w:tcPr>
          <w:p w:rsidR="001F1800" w:rsidRPr="00EE611B" w:rsidRDefault="001F1800" w:rsidP="00EE611B">
            <w:pPr>
              <w:spacing w:after="0"/>
              <w:jc w:val="center"/>
              <w:rPr>
                <w:szCs w:val="28"/>
              </w:rPr>
            </w:pPr>
            <w:r w:rsidRPr="00EE611B">
              <w:rPr>
                <w:szCs w:val="28"/>
              </w:rPr>
              <w:t>Клей</w:t>
            </w:r>
          </w:p>
        </w:tc>
      </w:tr>
      <w:tr w:rsidR="001F1800" w:rsidRPr="00EE611B" w:rsidTr="00D31302">
        <w:tc>
          <w:tcPr>
            <w:tcW w:w="1838" w:type="dxa"/>
            <w:vMerge/>
            <w:vAlign w:val="center"/>
          </w:tcPr>
          <w:p w:rsidR="001F1800" w:rsidRPr="00EE611B" w:rsidRDefault="001F1800" w:rsidP="00EE611B">
            <w:pPr>
              <w:spacing w:after="0"/>
              <w:jc w:val="center"/>
              <w:rPr>
                <w:szCs w:val="28"/>
              </w:rPr>
            </w:pPr>
          </w:p>
        </w:tc>
        <w:tc>
          <w:tcPr>
            <w:tcW w:w="1843" w:type="dxa"/>
            <w:vAlign w:val="center"/>
          </w:tcPr>
          <w:p w:rsidR="001F1800" w:rsidRPr="00EE611B" w:rsidRDefault="001F1800" w:rsidP="00EE611B">
            <w:pPr>
              <w:spacing w:after="0"/>
              <w:jc w:val="center"/>
              <w:rPr>
                <w:szCs w:val="28"/>
              </w:rPr>
            </w:pPr>
            <w:r w:rsidRPr="00EE611B">
              <w:rPr>
                <w:szCs w:val="28"/>
              </w:rPr>
              <w:t>ПВА</w:t>
            </w:r>
          </w:p>
        </w:tc>
        <w:tc>
          <w:tcPr>
            <w:tcW w:w="1877" w:type="dxa"/>
            <w:vAlign w:val="center"/>
          </w:tcPr>
          <w:p w:rsidR="001F1800" w:rsidRPr="00EE611B" w:rsidRDefault="001F1800" w:rsidP="00EE611B">
            <w:pPr>
              <w:spacing w:after="0"/>
              <w:jc w:val="center"/>
              <w:rPr>
                <w:szCs w:val="28"/>
              </w:rPr>
            </w:pPr>
            <w:r w:rsidRPr="00EE611B">
              <w:rPr>
                <w:szCs w:val="28"/>
              </w:rPr>
              <w:t>Момент</w:t>
            </w:r>
          </w:p>
        </w:tc>
        <w:tc>
          <w:tcPr>
            <w:tcW w:w="1701" w:type="dxa"/>
            <w:vAlign w:val="center"/>
          </w:tcPr>
          <w:p w:rsidR="001F1800" w:rsidRPr="00EE611B" w:rsidRDefault="001F1800" w:rsidP="00EE611B">
            <w:pPr>
              <w:spacing w:after="0"/>
              <w:jc w:val="center"/>
              <w:rPr>
                <w:szCs w:val="28"/>
              </w:rPr>
            </w:pPr>
            <w:r w:rsidRPr="00EE611B">
              <w:rPr>
                <w:szCs w:val="28"/>
              </w:rPr>
              <w:t>Епоксидний</w:t>
            </w:r>
          </w:p>
        </w:tc>
        <w:tc>
          <w:tcPr>
            <w:tcW w:w="2370" w:type="dxa"/>
            <w:vAlign w:val="center"/>
          </w:tcPr>
          <w:p w:rsidR="001F1800" w:rsidRPr="00EE611B" w:rsidRDefault="001F1800" w:rsidP="00EE611B">
            <w:pPr>
              <w:spacing w:after="0"/>
              <w:jc w:val="center"/>
              <w:rPr>
                <w:szCs w:val="28"/>
              </w:rPr>
            </w:pPr>
            <w:r w:rsidRPr="00EE611B">
              <w:rPr>
                <w:szCs w:val="28"/>
              </w:rPr>
              <w:t>Термопластичний</w:t>
            </w:r>
          </w:p>
        </w:tc>
      </w:tr>
      <w:tr w:rsidR="001F1800" w:rsidRPr="00EE611B" w:rsidTr="00D31302">
        <w:tc>
          <w:tcPr>
            <w:tcW w:w="1838" w:type="dxa"/>
            <w:vAlign w:val="center"/>
          </w:tcPr>
          <w:p w:rsidR="001F1800" w:rsidRPr="00EE611B" w:rsidRDefault="001F1800" w:rsidP="00EE611B">
            <w:pPr>
              <w:spacing w:after="0"/>
              <w:jc w:val="center"/>
              <w:rPr>
                <w:szCs w:val="28"/>
              </w:rPr>
            </w:pPr>
            <w:r w:rsidRPr="00EE611B">
              <w:rPr>
                <w:szCs w:val="28"/>
              </w:rPr>
              <w:t>Об’єкт дослідження</w:t>
            </w:r>
          </w:p>
        </w:tc>
        <w:tc>
          <w:tcPr>
            <w:tcW w:w="7791" w:type="dxa"/>
            <w:gridSpan w:val="4"/>
            <w:vAlign w:val="center"/>
          </w:tcPr>
          <w:p w:rsidR="001F1800" w:rsidRPr="00EE611B" w:rsidRDefault="001F1800" w:rsidP="00EE611B">
            <w:pPr>
              <w:spacing w:after="0"/>
              <w:jc w:val="center"/>
              <w:rPr>
                <w:szCs w:val="28"/>
              </w:rPr>
            </w:pPr>
          </w:p>
        </w:tc>
      </w:tr>
      <w:tr w:rsidR="001F1800" w:rsidRPr="00EE611B" w:rsidTr="00D31302">
        <w:tc>
          <w:tcPr>
            <w:tcW w:w="1838" w:type="dxa"/>
            <w:vAlign w:val="center"/>
          </w:tcPr>
          <w:p w:rsidR="001F1800" w:rsidRPr="00EE611B" w:rsidRDefault="001F1800" w:rsidP="00EE611B">
            <w:pPr>
              <w:spacing w:after="0"/>
              <w:jc w:val="center"/>
              <w:rPr>
                <w:szCs w:val="28"/>
              </w:rPr>
            </w:pPr>
            <w:r w:rsidRPr="00EE611B">
              <w:rPr>
                <w:szCs w:val="28"/>
              </w:rPr>
              <w:t>Скло 1</w:t>
            </w:r>
          </w:p>
          <w:p w:rsidR="001F1800" w:rsidRPr="00EE611B" w:rsidRDefault="001F1800" w:rsidP="00EE611B">
            <w:pPr>
              <w:spacing w:after="0"/>
              <w:jc w:val="center"/>
              <w:rPr>
                <w:szCs w:val="28"/>
              </w:rPr>
            </w:pPr>
            <w:r w:rsidRPr="00EE611B">
              <w:rPr>
                <w:szCs w:val="28"/>
              </w:rPr>
              <w:t>20 х 30 х 2 мм</w:t>
            </w:r>
          </w:p>
        </w:tc>
        <w:tc>
          <w:tcPr>
            <w:tcW w:w="1843" w:type="dxa"/>
            <w:vAlign w:val="center"/>
          </w:tcPr>
          <w:p w:rsidR="00D87F52" w:rsidRPr="00EE611B" w:rsidRDefault="00D87F52" w:rsidP="00EE611B">
            <w:pPr>
              <w:spacing w:after="0"/>
              <w:jc w:val="center"/>
              <w:rPr>
                <w:szCs w:val="28"/>
              </w:rPr>
            </w:pPr>
            <w:r w:rsidRPr="00EE611B">
              <w:rPr>
                <w:szCs w:val="28"/>
              </w:rPr>
              <w:t>-</w:t>
            </w:r>
          </w:p>
        </w:tc>
        <w:tc>
          <w:tcPr>
            <w:tcW w:w="1877" w:type="dxa"/>
            <w:vAlign w:val="center"/>
          </w:tcPr>
          <w:p w:rsidR="001F1800" w:rsidRPr="00EE611B" w:rsidRDefault="00D87F52" w:rsidP="00EE611B">
            <w:pPr>
              <w:spacing w:after="0"/>
              <w:jc w:val="center"/>
              <w:rPr>
                <w:szCs w:val="28"/>
              </w:rPr>
            </w:pPr>
            <w:r w:rsidRPr="00EE611B">
              <w:rPr>
                <w:szCs w:val="28"/>
              </w:rPr>
              <w:t>33,879%</w:t>
            </w:r>
          </w:p>
        </w:tc>
        <w:tc>
          <w:tcPr>
            <w:tcW w:w="1701" w:type="dxa"/>
            <w:vAlign w:val="center"/>
          </w:tcPr>
          <w:p w:rsidR="001F1800" w:rsidRPr="00EE611B" w:rsidRDefault="00D87F52" w:rsidP="00EE611B">
            <w:pPr>
              <w:spacing w:after="0"/>
              <w:jc w:val="center"/>
              <w:rPr>
                <w:szCs w:val="28"/>
              </w:rPr>
            </w:pPr>
            <w:r w:rsidRPr="00EE611B">
              <w:rPr>
                <w:szCs w:val="28"/>
              </w:rPr>
              <w:t>25,877%</w:t>
            </w:r>
          </w:p>
        </w:tc>
        <w:tc>
          <w:tcPr>
            <w:tcW w:w="2370" w:type="dxa"/>
            <w:vAlign w:val="center"/>
          </w:tcPr>
          <w:p w:rsidR="001F1800" w:rsidRPr="00EE611B" w:rsidRDefault="00D87F52" w:rsidP="00EE611B">
            <w:pPr>
              <w:spacing w:after="0"/>
              <w:jc w:val="center"/>
              <w:rPr>
                <w:szCs w:val="28"/>
              </w:rPr>
            </w:pPr>
            <w:r w:rsidRPr="00EE611B">
              <w:rPr>
                <w:szCs w:val="28"/>
              </w:rPr>
              <w:t>42,171%</w:t>
            </w:r>
          </w:p>
        </w:tc>
      </w:tr>
      <w:tr w:rsidR="001F1800" w:rsidRPr="00EE611B" w:rsidTr="00D31302">
        <w:tc>
          <w:tcPr>
            <w:tcW w:w="1838" w:type="dxa"/>
            <w:vAlign w:val="center"/>
          </w:tcPr>
          <w:p w:rsidR="001F1800" w:rsidRPr="00EE611B" w:rsidRDefault="001F1800" w:rsidP="00EE611B">
            <w:pPr>
              <w:spacing w:after="0"/>
              <w:jc w:val="center"/>
              <w:rPr>
                <w:szCs w:val="28"/>
              </w:rPr>
            </w:pPr>
            <w:r w:rsidRPr="00EE611B">
              <w:rPr>
                <w:szCs w:val="28"/>
              </w:rPr>
              <w:t>Скло 2</w:t>
            </w:r>
          </w:p>
          <w:p w:rsidR="001F1800" w:rsidRPr="00EE611B" w:rsidRDefault="001F1800" w:rsidP="00EE611B">
            <w:pPr>
              <w:spacing w:after="0"/>
              <w:jc w:val="center"/>
              <w:rPr>
                <w:szCs w:val="28"/>
              </w:rPr>
            </w:pPr>
            <w:r w:rsidRPr="00EE611B">
              <w:rPr>
                <w:szCs w:val="28"/>
              </w:rPr>
              <w:t>20 х 30 х 3 мм</w:t>
            </w:r>
          </w:p>
        </w:tc>
        <w:tc>
          <w:tcPr>
            <w:tcW w:w="1843" w:type="dxa"/>
            <w:vAlign w:val="center"/>
          </w:tcPr>
          <w:p w:rsidR="001F1800" w:rsidRPr="00EE611B" w:rsidRDefault="001F1800" w:rsidP="00EE611B">
            <w:pPr>
              <w:spacing w:after="0"/>
              <w:jc w:val="center"/>
              <w:rPr>
                <w:szCs w:val="28"/>
              </w:rPr>
            </w:pPr>
            <w:r w:rsidRPr="00EE611B">
              <w:rPr>
                <w:szCs w:val="28"/>
              </w:rPr>
              <w:t>-</w:t>
            </w:r>
          </w:p>
        </w:tc>
        <w:tc>
          <w:tcPr>
            <w:tcW w:w="1877" w:type="dxa"/>
            <w:vAlign w:val="center"/>
          </w:tcPr>
          <w:p w:rsidR="001F1800" w:rsidRPr="00EE611B" w:rsidRDefault="00D87F52" w:rsidP="00EE611B">
            <w:pPr>
              <w:spacing w:after="0"/>
              <w:jc w:val="center"/>
              <w:rPr>
                <w:szCs w:val="28"/>
              </w:rPr>
            </w:pPr>
            <w:r w:rsidRPr="00EE611B">
              <w:rPr>
                <w:szCs w:val="28"/>
              </w:rPr>
              <w:t>18,304%</w:t>
            </w:r>
          </w:p>
        </w:tc>
        <w:tc>
          <w:tcPr>
            <w:tcW w:w="1701" w:type="dxa"/>
            <w:vAlign w:val="center"/>
          </w:tcPr>
          <w:p w:rsidR="001F1800" w:rsidRPr="00EE611B" w:rsidRDefault="00D87F52" w:rsidP="00EE611B">
            <w:pPr>
              <w:spacing w:after="0"/>
              <w:jc w:val="center"/>
              <w:rPr>
                <w:szCs w:val="28"/>
              </w:rPr>
            </w:pPr>
            <w:r w:rsidRPr="00EE611B">
              <w:rPr>
                <w:szCs w:val="28"/>
              </w:rPr>
              <w:t>Погіршився на 2,491%</w:t>
            </w:r>
          </w:p>
        </w:tc>
        <w:tc>
          <w:tcPr>
            <w:tcW w:w="2370" w:type="dxa"/>
            <w:vAlign w:val="center"/>
          </w:tcPr>
          <w:p w:rsidR="001F1800" w:rsidRPr="00EE611B" w:rsidRDefault="00D87F52" w:rsidP="00EE611B">
            <w:pPr>
              <w:spacing w:after="0"/>
              <w:jc w:val="center"/>
              <w:rPr>
                <w:szCs w:val="28"/>
              </w:rPr>
            </w:pPr>
            <w:r w:rsidRPr="00EE611B">
              <w:rPr>
                <w:szCs w:val="28"/>
              </w:rPr>
              <w:t>55,681%</w:t>
            </w:r>
          </w:p>
        </w:tc>
      </w:tr>
    </w:tbl>
    <w:p w:rsidR="00BD37F0" w:rsidRPr="00EE611B" w:rsidRDefault="00BD37F0" w:rsidP="00EE611B">
      <w:pPr>
        <w:pStyle w:val="a6"/>
        <w:keepNext/>
        <w:spacing w:before="240" w:after="0" w:line="360" w:lineRule="auto"/>
        <w:ind w:firstLine="284"/>
        <w:rPr>
          <w:rFonts w:ascii="Times New Roman" w:hAnsi="Times New Roman" w:cs="Times New Roman"/>
          <w:i w:val="0"/>
          <w:color w:val="auto"/>
          <w:sz w:val="28"/>
          <w:szCs w:val="28"/>
        </w:rPr>
      </w:pPr>
      <w:r w:rsidRPr="00EE611B">
        <w:rPr>
          <w:rFonts w:ascii="Times New Roman" w:hAnsi="Times New Roman" w:cs="Times New Roman"/>
          <w:i w:val="0"/>
          <w:color w:val="auto"/>
          <w:sz w:val="28"/>
          <w:szCs w:val="28"/>
        </w:rPr>
        <w:t>Табл. 3.</w:t>
      </w:r>
      <w:r w:rsidR="00DC311D" w:rsidRPr="00EE611B">
        <w:rPr>
          <w:rFonts w:ascii="Times New Roman" w:hAnsi="Times New Roman" w:cs="Times New Roman"/>
          <w:i w:val="0"/>
          <w:color w:val="auto"/>
          <w:sz w:val="28"/>
          <w:szCs w:val="28"/>
        </w:rPr>
        <w:t>7</w:t>
      </w:r>
      <w:r w:rsidRPr="00EE611B">
        <w:rPr>
          <w:rFonts w:ascii="Times New Roman" w:hAnsi="Times New Roman" w:cs="Times New Roman"/>
          <w:i w:val="0"/>
          <w:color w:val="auto"/>
          <w:sz w:val="28"/>
          <w:szCs w:val="28"/>
        </w:rPr>
        <w:t xml:space="preserve"> – Результат покращення площі склеювання </w:t>
      </w:r>
    </w:p>
    <w:tbl>
      <w:tblPr>
        <w:tblStyle w:val="a8"/>
        <w:tblW w:w="0" w:type="auto"/>
        <w:tblLayout w:type="fixed"/>
        <w:tblLook w:val="04A0" w:firstRow="1" w:lastRow="0" w:firstColumn="1" w:lastColumn="0" w:noHBand="0" w:noVBand="1"/>
      </w:tblPr>
      <w:tblGrid>
        <w:gridCol w:w="1838"/>
        <w:gridCol w:w="1843"/>
        <w:gridCol w:w="1877"/>
        <w:gridCol w:w="1701"/>
        <w:gridCol w:w="2370"/>
      </w:tblGrid>
      <w:tr w:rsidR="00BD37F0" w:rsidRPr="00EE611B" w:rsidTr="00D31302">
        <w:tc>
          <w:tcPr>
            <w:tcW w:w="1838" w:type="dxa"/>
            <w:vMerge w:val="restart"/>
            <w:vAlign w:val="center"/>
          </w:tcPr>
          <w:p w:rsidR="00BD37F0" w:rsidRPr="00EE611B" w:rsidRDefault="00BD37F0" w:rsidP="00EE611B">
            <w:pPr>
              <w:spacing w:after="0"/>
              <w:jc w:val="center"/>
              <w:rPr>
                <w:szCs w:val="28"/>
              </w:rPr>
            </w:pPr>
          </w:p>
        </w:tc>
        <w:tc>
          <w:tcPr>
            <w:tcW w:w="7791" w:type="dxa"/>
            <w:gridSpan w:val="4"/>
            <w:vAlign w:val="center"/>
          </w:tcPr>
          <w:p w:rsidR="00BD37F0" w:rsidRPr="00EE611B" w:rsidRDefault="00BD37F0" w:rsidP="00EE611B">
            <w:pPr>
              <w:spacing w:after="0"/>
              <w:jc w:val="center"/>
              <w:rPr>
                <w:szCs w:val="28"/>
              </w:rPr>
            </w:pPr>
            <w:r w:rsidRPr="00EE611B">
              <w:rPr>
                <w:szCs w:val="28"/>
              </w:rPr>
              <w:t>Освітлення – Енергозберігаючої лампи 15 Вт</w:t>
            </w:r>
          </w:p>
        </w:tc>
      </w:tr>
      <w:tr w:rsidR="00BD37F0" w:rsidRPr="00EE611B" w:rsidTr="00D31302">
        <w:tc>
          <w:tcPr>
            <w:tcW w:w="1838" w:type="dxa"/>
            <w:vMerge/>
            <w:vAlign w:val="center"/>
          </w:tcPr>
          <w:p w:rsidR="00BD37F0" w:rsidRPr="00EE611B" w:rsidRDefault="00BD37F0" w:rsidP="00EE611B">
            <w:pPr>
              <w:spacing w:after="0"/>
              <w:jc w:val="center"/>
              <w:rPr>
                <w:szCs w:val="28"/>
              </w:rPr>
            </w:pPr>
          </w:p>
        </w:tc>
        <w:tc>
          <w:tcPr>
            <w:tcW w:w="7791" w:type="dxa"/>
            <w:gridSpan w:val="4"/>
            <w:vAlign w:val="center"/>
          </w:tcPr>
          <w:p w:rsidR="00BD37F0" w:rsidRPr="00EE611B" w:rsidRDefault="00BD37F0" w:rsidP="00EE611B">
            <w:pPr>
              <w:spacing w:after="0"/>
              <w:jc w:val="center"/>
              <w:rPr>
                <w:szCs w:val="28"/>
              </w:rPr>
            </w:pPr>
            <w:r w:rsidRPr="00EE611B">
              <w:rPr>
                <w:szCs w:val="28"/>
              </w:rPr>
              <w:t>Клей</w:t>
            </w:r>
          </w:p>
        </w:tc>
      </w:tr>
      <w:tr w:rsidR="00BD37F0" w:rsidRPr="00EE611B" w:rsidTr="00D31302">
        <w:tc>
          <w:tcPr>
            <w:tcW w:w="1838" w:type="dxa"/>
            <w:vMerge/>
            <w:vAlign w:val="center"/>
          </w:tcPr>
          <w:p w:rsidR="00BD37F0" w:rsidRPr="00EE611B" w:rsidRDefault="00BD37F0" w:rsidP="00EE611B">
            <w:pPr>
              <w:spacing w:after="0"/>
              <w:jc w:val="center"/>
              <w:rPr>
                <w:szCs w:val="28"/>
              </w:rPr>
            </w:pPr>
          </w:p>
        </w:tc>
        <w:tc>
          <w:tcPr>
            <w:tcW w:w="1843" w:type="dxa"/>
            <w:vAlign w:val="center"/>
          </w:tcPr>
          <w:p w:rsidR="00BD37F0" w:rsidRPr="00EE611B" w:rsidRDefault="00BD37F0" w:rsidP="00EE611B">
            <w:pPr>
              <w:spacing w:after="0"/>
              <w:jc w:val="center"/>
              <w:rPr>
                <w:szCs w:val="28"/>
              </w:rPr>
            </w:pPr>
            <w:r w:rsidRPr="00EE611B">
              <w:rPr>
                <w:szCs w:val="28"/>
              </w:rPr>
              <w:t>ПВА</w:t>
            </w:r>
          </w:p>
        </w:tc>
        <w:tc>
          <w:tcPr>
            <w:tcW w:w="1877" w:type="dxa"/>
            <w:vAlign w:val="center"/>
          </w:tcPr>
          <w:p w:rsidR="00BD37F0" w:rsidRPr="00EE611B" w:rsidRDefault="00BD37F0" w:rsidP="00EE611B">
            <w:pPr>
              <w:spacing w:after="0"/>
              <w:jc w:val="center"/>
              <w:rPr>
                <w:szCs w:val="28"/>
              </w:rPr>
            </w:pPr>
            <w:r w:rsidRPr="00EE611B">
              <w:rPr>
                <w:szCs w:val="28"/>
              </w:rPr>
              <w:t>Момент</w:t>
            </w:r>
          </w:p>
        </w:tc>
        <w:tc>
          <w:tcPr>
            <w:tcW w:w="1701" w:type="dxa"/>
            <w:vAlign w:val="center"/>
          </w:tcPr>
          <w:p w:rsidR="00BD37F0" w:rsidRPr="00EE611B" w:rsidRDefault="00BD37F0" w:rsidP="00EE611B">
            <w:pPr>
              <w:spacing w:after="0"/>
              <w:jc w:val="center"/>
              <w:rPr>
                <w:szCs w:val="28"/>
              </w:rPr>
            </w:pPr>
            <w:r w:rsidRPr="00EE611B">
              <w:rPr>
                <w:szCs w:val="28"/>
              </w:rPr>
              <w:t>Епоксидний</w:t>
            </w:r>
          </w:p>
        </w:tc>
        <w:tc>
          <w:tcPr>
            <w:tcW w:w="2370" w:type="dxa"/>
            <w:vAlign w:val="center"/>
          </w:tcPr>
          <w:p w:rsidR="00BD37F0" w:rsidRPr="00EE611B" w:rsidRDefault="00BD37F0" w:rsidP="00EE611B">
            <w:pPr>
              <w:spacing w:after="0"/>
              <w:jc w:val="center"/>
              <w:rPr>
                <w:szCs w:val="28"/>
              </w:rPr>
            </w:pPr>
            <w:r w:rsidRPr="00EE611B">
              <w:rPr>
                <w:szCs w:val="28"/>
              </w:rPr>
              <w:t>Термопластичний</w:t>
            </w:r>
          </w:p>
        </w:tc>
      </w:tr>
      <w:tr w:rsidR="00BD37F0" w:rsidRPr="00EE611B" w:rsidTr="00D31302">
        <w:tc>
          <w:tcPr>
            <w:tcW w:w="1838" w:type="dxa"/>
            <w:vAlign w:val="center"/>
          </w:tcPr>
          <w:p w:rsidR="00BD37F0" w:rsidRPr="00EE611B" w:rsidRDefault="00BD37F0" w:rsidP="00EE611B">
            <w:pPr>
              <w:spacing w:after="0"/>
              <w:jc w:val="center"/>
              <w:rPr>
                <w:szCs w:val="28"/>
              </w:rPr>
            </w:pPr>
            <w:r w:rsidRPr="00EE611B">
              <w:rPr>
                <w:szCs w:val="28"/>
              </w:rPr>
              <w:t>Об’єкт дослідження</w:t>
            </w:r>
          </w:p>
        </w:tc>
        <w:tc>
          <w:tcPr>
            <w:tcW w:w="7791" w:type="dxa"/>
            <w:gridSpan w:val="4"/>
            <w:vAlign w:val="center"/>
          </w:tcPr>
          <w:p w:rsidR="00BD37F0" w:rsidRPr="00EE611B" w:rsidRDefault="00BD37F0" w:rsidP="00EE611B">
            <w:pPr>
              <w:spacing w:after="0"/>
              <w:jc w:val="center"/>
              <w:rPr>
                <w:szCs w:val="28"/>
              </w:rPr>
            </w:pPr>
          </w:p>
        </w:tc>
      </w:tr>
      <w:tr w:rsidR="00BD37F0" w:rsidRPr="00EE611B" w:rsidTr="00D31302">
        <w:tc>
          <w:tcPr>
            <w:tcW w:w="1838" w:type="dxa"/>
            <w:vAlign w:val="center"/>
          </w:tcPr>
          <w:p w:rsidR="00BD37F0" w:rsidRPr="00EE611B" w:rsidRDefault="00BD37F0" w:rsidP="00EE611B">
            <w:pPr>
              <w:spacing w:after="0"/>
              <w:jc w:val="center"/>
              <w:rPr>
                <w:szCs w:val="28"/>
              </w:rPr>
            </w:pPr>
            <w:r w:rsidRPr="00EE611B">
              <w:rPr>
                <w:szCs w:val="28"/>
              </w:rPr>
              <w:t>Скло 1</w:t>
            </w:r>
          </w:p>
          <w:p w:rsidR="00BD37F0" w:rsidRPr="00EE611B" w:rsidRDefault="00BD37F0" w:rsidP="00EE611B">
            <w:pPr>
              <w:spacing w:after="0"/>
              <w:jc w:val="center"/>
              <w:rPr>
                <w:szCs w:val="28"/>
              </w:rPr>
            </w:pPr>
            <w:r w:rsidRPr="00EE611B">
              <w:rPr>
                <w:szCs w:val="28"/>
              </w:rPr>
              <w:t>20 х 30 х 2 мм</w:t>
            </w:r>
          </w:p>
        </w:tc>
        <w:tc>
          <w:tcPr>
            <w:tcW w:w="1843" w:type="dxa"/>
            <w:vAlign w:val="center"/>
          </w:tcPr>
          <w:p w:rsidR="00BD37F0" w:rsidRPr="00EE611B" w:rsidRDefault="00BD37F0" w:rsidP="00EE611B">
            <w:pPr>
              <w:spacing w:after="0"/>
              <w:jc w:val="center"/>
              <w:rPr>
                <w:szCs w:val="28"/>
              </w:rPr>
            </w:pPr>
            <w:r w:rsidRPr="00EE611B">
              <w:rPr>
                <w:szCs w:val="28"/>
              </w:rPr>
              <w:t>-</w:t>
            </w:r>
          </w:p>
        </w:tc>
        <w:tc>
          <w:tcPr>
            <w:tcW w:w="1877" w:type="dxa"/>
            <w:vAlign w:val="center"/>
          </w:tcPr>
          <w:p w:rsidR="00BD37F0" w:rsidRPr="00EE611B" w:rsidRDefault="00BD37F0" w:rsidP="00EE611B">
            <w:pPr>
              <w:spacing w:after="0"/>
              <w:jc w:val="center"/>
              <w:rPr>
                <w:szCs w:val="28"/>
              </w:rPr>
            </w:pPr>
            <w:r w:rsidRPr="00EE611B">
              <w:rPr>
                <w:szCs w:val="28"/>
              </w:rPr>
              <w:t>12,403%</w:t>
            </w:r>
          </w:p>
        </w:tc>
        <w:tc>
          <w:tcPr>
            <w:tcW w:w="1701" w:type="dxa"/>
            <w:vAlign w:val="center"/>
          </w:tcPr>
          <w:p w:rsidR="00BD37F0" w:rsidRPr="00EE611B" w:rsidRDefault="00BD37F0" w:rsidP="00EE611B">
            <w:pPr>
              <w:spacing w:after="0"/>
              <w:jc w:val="center"/>
              <w:rPr>
                <w:szCs w:val="28"/>
              </w:rPr>
            </w:pPr>
            <w:r w:rsidRPr="00EE611B">
              <w:rPr>
                <w:szCs w:val="28"/>
              </w:rPr>
              <w:t>Погіршився на 40,089%</w:t>
            </w:r>
          </w:p>
        </w:tc>
        <w:tc>
          <w:tcPr>
            <w:tcW w:w="2370" w:type="dxa"/>
            <w:vAlign w:val="center"/>
          </w:tcPr>
          <w:p w:rsidR="00BD37F0" w:rsidRPr="00EE611B" w:rsidRDefault="00BD37F0" w:rsidP="00EE611B">
            <w:pPr>
              <w:spacing w:after="0"/>
              <w:jc w:val="center"/>
              <w:rPr>
                <w:szCs w:val="28"/>
              </w:rPr>
            </w:pPr>
            <w:r w:rsidRPr="00EE611B">
              <w:rPr>
                <w:szCs w:val="28"/>
              </w:rPr>
              <w:t>4,625%</w:t>
            </w:r>
          </w:p>
        </w:tc>
      </w:tr>
      <w:tr w:rsidR="00BD37F0" w:rsidRPr="00EE611B" w:rsidTr="00D31302">
        <w:tc>
          <w:tcPr>
            <w:tcW w:w="1838" w:type="dxa"/>
            <w:vAlign w:val="center"/>
          </w:tcPr>
          <w:p w:rsidR="00BD37F0" w:rsidRPr="00EE611B" w:rsidRDefault="00BD37F0" w:rsidP="00EE611B">
            <w:pPr>
              <w:spacing w:after="0"/>
              <w:jc w:val="center"/>
              <w:rPr>
                <w:szCs w:val="28"/>
              </w:rPr>
            </w:pPr>
            <w:r w:rsidRPr="00EE611B">
              <w:rPr>
                <w:szCs w:val="28"/>
              </w:rPr>
              <w:lastRenderedPageBreak/>
              <w:t>Скло 2</w:t>
            </w:r>
          </w:p>
          <w:p w:rsidR="00BD37F0" w:rsidRPr="00EE611B" w:rsidRDefault="00BD37F0" w:rsidP="00EE611B">
            <w:pPr>
              <w:spacing w:after="0"/>
              <w:jc w:val="center"/>
              <w:rPr>
                <w:szCs w:val="28"/>
              </w:rPr>
            </w:pPr>
            <w:r w:rsidRPr="00EE611B">
              <w:rPr>
                <w:szCs w:val="28"/>
              </w:rPr>
              <w:t>20 х 30 х 3 мм</w:t>
            </w:r>
          </w:p>
        </w:tc>
        <w:tc>
          <w:tcPr>
            <w:tcW w:w="1843" w:type="dxa"/>
            <w:vAlign w:val="center"/>
          </w:tcPr>
          <w:p w:rsidR="00BD37F0" w:rsidRPr="00EE611B" w:rsidRDefault="00BD37F0" w:rsidP="00EE611B">
            <w:pPr>
              <w:spacing w:after="0"/>
              <w:jc w:val="center"/>
              <w:rPr>
                <w:szCs w:val="28"/>
              </w:rPr>
            </w:pPr>
            <w:r w:rsidRPr="00EE611B">
              <w:rPr>
                <w:szCs w:val="28"/>
              </w:rPr>
              <w:t>-</w:t>
            </w:r>
          </w:p>
        </w:tc>
        <w:tc>
          <w:tcPr>
            <w:tcW w:w="1877" w:type="dxa"/>
            <w:vAlign w:val="center"/>
          </w:tcPr>
          <w:p w:rsidR="00BD37F0" w:rsidRPr="00EE611B" w:rsidRDefault="00BD37F0" w:rsidP="00EE611B">
            <w:pPr>
              <w:spacing w:after="0"/>
              <w:jc w:val="center"/>
              <w:rPr>
                <w:szCs w:val="28"/>
              </w:rPr>
            </w:pPr>
            <w:r w:rsidRPr="00EE611B">
              <w:rPr>
                <w:szCs w:val="28"/>
              </w:rPr>
              <w:t>11,409%</w:t>
            </w:r>
          </w:p>
        </w:tc>
        <w:tc>
          <w:tcPr>
            <w:tcW w:w="1701" w:type="dxa"/>
            <w:vAlign w:val="center"/>
          </w:tcPr>
          <w:p w:rsidR="00BD37F0" w:rsidRPr="00EE611B" w:rsidRDefault="00BD37F0" w:rsidP="00EE611B">
            <w:pPr>
              <w:spacing w:after="0"/>
              <w:jc w:val="center"/>
              <w:rPr>
                <w:szCs w:val="28"/>
              </w:rPr>
            </w:pPr>
            <w:r w:rsidRPr="00EE611B">
              <w:rPr>
                <w:szCs w:val="28"/>
              </w:rPr>
              <w:t>Погіршився на 40,055%</w:t>
            </w:r>
          </w:p>
        </w:tc>
        <w:tc>
          <w:tcPr>
            <w:tcW w:w="2370" w:type="dxa"/>
            <w:vAlign w:val="center"/>
          </w:tcPr>
          <w:p w:rsidR="00BD37F0" w:rsidRPr="00EE611B" w:rsidRDefault="00BD37F0" w:rsidP="00EE611B">
            <w:pPr>
              <w:spacing w:after="0"/>
              <w:jc w:val="center"/>
              <w:rPr>
                <w:szCs w:val="28"/>
              </w:rPr>
            </w:pPr>
            <w:r w:rsidRPr="00EE611B">
              <w:rPr>
                <w:szCs w:val="28"/>
              </w:rPr>
              <w:t>2,043%</w:t>
            </w:r>
          </w:p>
        </w:tc>
      </w:tr>
    </w:tbl>
    <w:p w:rsidR="00D87F52" w:rsidRPr="00EE611B" w:rsidRDefault="00D87F52" w:rsidP="00EE611B">
      <w:pPr>
        <w:spacing w:after="0"/>
        <w:ind w:firstLine="709"/>
        <w:rPr>
          <w:szCs w:val="28"/>
        </w:rPr>
      </w:pPr>
    </w:p>
    <w:p w:rsidR="00575FD6" w:rsidRPr="00EE611B" w:rsidRDefault="004F0D5F" w:rsidP="00EE611B">
      <w:pPr>
        <w:spacing w:after="0"/>
        <w:ind w:firstLine="709"/>
        <w:rPr>
          <w:szCs w:val="28"/>
        </w:rPr>
      </w:pPr>
      <w:r w:rsidRPr="00EE611B">
        <w:rPr>
          <w:szCs w:val="28"/>
        </w:rPr>
        <w:t xml:space="preserve">Як видно із результатів дослідження площі покриття </w:t>
      </w:r>
      <w:proofErr w:type="spellStart"/>
      <w:r w:rsidRPr="00EE611B">
        <w:rPr>
          <w:szCs w:val="28"/>
        </w:rPr>
        <w:t>клеючих</w:t>
      </w:r>
      <w:proofErr w:type="spellEnd"/>
      <w:r w:rsidRPr="00EE611B">
        <w:rPr>
          <w:szCs w:val="28"/>
        </w:rPr>
        <w:t xml:space="preserve"> речовин ми можемо стверджувати що застосування УП «</w:t>
      </w:r>
      <w:proofErr w:type="spellStart"/>
      <w:r w:rsidRPr="00EE611B">
        <w:rPr>
          <w:szCs w:val="28"/>
        </w:rPr>
        <w:t>Ретона</w:t>
      </w:r>
      <w:proofErr w:type="spellEnd"/>
      <w:r w:rsidRPr="00EE611B">
        <w:rPr>
          <w:szCs w:val="28"/>
        </w:rPr>
        <w:t>» при попередньому склеюванні є ефективним методом зменшення дефектів клейових речовин.</w:t>
      </w:r>
    </w:p>
    <w:p w:rsidR="000B671E" w:rsidRPr="00EE611B" w:rsidRDefault="00026AB5" w:rsidP="00EE611B">
      <w:pPr>
        <w:pStyle w:val="2"/>
        <w:spacing w:before="0"/>
        <w:ind w:firstLine="709"/>
        <w:rPr>
          <w:rFonts w:ascii="Times New Roman" w:hAnsi="Times New Roman" w:cs="Times New Roman"/>
          <w:sz w:val="28"/>
          <w:szCs w:val="28"/>
        </w:rPr>
      </w:pPr>
      <w:bookmarkStart w:id="77" w:name="_Toc485323553"/>
      <w:bookmarkStart w:id="78" w:name="_Toc530829037"/>
      <w:r w:rsidRPr="00EE611B">
        <w:rPr>
          <w:rFonts w:ascii="Times New Roman" w:hAnsi="Times New Roman" w:cs="Times New Roman"/>
          <w:color w:val="auto"/>
          <w:sz w:val="28"/>
          <w:szCs w:val="28"/>
        </w:rPr>
        <w:t xml:space="preserve">3.5 </w:t>
      </w:r>
      <w:r w:rsidR="000B671E" w:rsidRPr="00EE611B">
        <w:rPr>
          <w:rFonts w:ascii="Times New Roman" w:hAnsi="Times New Roman" w:cs="Times New Roman"/>
          <w:color w:val="auto"/>
          <w:sz w:val="28"/>
          <w:szCs w:val="28"/>
        </w:rPr>
        <w:t>Аналіз похибок вимірювання геометричних розмірів</w:t>
      </w:r>
      <w:bookmarkEnd w:id="77"/>
      <w:bookmarkEnd w:id="78"/>
      <w:r w:rsidR="000B671E" w:rsidRPr="00EE611B">
        <w:rPr>
          <w:rFonts w:ascii="Times New Roman" w:hAnsi="Times New Roman" w:cs="Times New Roman"/>
          <w:sz w:val="28"/>
          <w:szCs w:val="28"/>
        </w:rPr>
        <w:t xml:space="preserve"> </w:t>
      </w:r>
    </w:p>
    <w:p w:rsidR="000B671E" w:rsidRPr="00EE611B" w:rsidRDefault="000B671E" w:rsidP="00EE611B">
      <w:pPr>
        <w:spacing w:after="0"/>
        <w:rPr>
          <w:szCs w:val="28"/>
          <w:lang w:val="en-US"/>
        </w:rPr>
      </w:pPr>
      <w:r w:rsidRPr="00EE611B">
        <w:rPr>
          <w:szCs w:val="28"/>
        </w:rPr>
        <w:t xml:space="preserve">Методи розрахунку інструментальних похибок різноманітні, залежать від особливостей конструкції ОЕВС, принципу її дії і технології виробництва. Проте існують загальні рекомендації, що визначають окремі етапи такого розрахунку. Основою розрахунку інструментальних похибок є складання рівняння похибок, що виражає залежність загальної статичної похибки ОЕВС від первинних похибок, що властиві окремим його вузлам або виникають в цих вузлах під впливом різних внутрішніх або зовнішніх факторів. Визначимо функцію похибок вимірювання ОЕВС. Вважаємо, що відома функція </w:t>
      </w:r>
      <w:r w:rsidRPr="00EE611B">
        <w:rPr>
          <w:position w:val="-10"/>
          <w:szCs w:val="28"/>
        </w:rPr>
        <w:object w:dxaOrig="1359" w:dyaOrig="340">
          <v:shape id="_x0000_i1027" type="#_x0000_t75" style="width:81.75pt;height:20.25pt" o:ole="">
            <v:imagedata r:id="rId115" o:title=""/>
          </v:shape>
          <o:OLEObject Type="Embed" ProgID="Equation.3" ShapeID="_x0000_i1027" DrawAspect="Content" ObjectID="_1605712823" r:id="rId116"/>
        </w:object>
      </w:r>
      <w:r w:rsidRPr="00EE611B">
        <w:rPr>
          <w:szCs w:val="28"/>
        </w:rPr>
        <w:t xml:space="preserve">, яка описує вихідний сигнал або результат вимірювання ОЕВС, аргументи якої </w:t>
      </w:r>
      <w:r w:rsidRPr="00EE611B">
        <w:rPr>
          <w:position w:val="-10"/>
          <w:szCs w:val="28"/>
        </w:rPr>
        <w:object w:dxaOrig="620" w:dyaOrig="260">
          <v:shape id="_x0000_i1028" type="#_x0000_t75" style="width:30.75pt;height:12.75pt" o:ole="">
            <v:imagedata r:id="rId117" o:title=""/>
          </v:shape>
          <o:OLEObject Type="Embed" ProgID="Equation.3" ShapeID="_x0000_i1028" DrawAspect="Content" ObjectID="_1605712824" r:id="rId118"/>
        </w:object>
      </w:r>
      <w:r w:rsidRPr="00EE611B">
        <w:rPr>
          <w:szCs w:val="28"/>
        </w:rPr>
        <w:t xml:space="preserve"> - випадкові величини з математичним очікуванням </w:t>
      </w:r>
      <w:r w:rsidRPr="00EE611B">
        <w:rPr>
          <w:position w:val="-12"/>
          <w:szCs w:val="28"/>
        </w:rPr>
        <w:object w:dxaOrig="900" w:dyaOrig="360">
          <v:shape id="_x0000_i1029" type="#_x0000_t75" style="width:45pt;height:18pt" o:ole="">
            <v:imagedata r:id="rId119" o:title=""/>
          </v:shape>
          <o:OLEObject Type="Embed" ProgID="Equation.3" ShapeID="_x0000_i1029" DrawAspect="Content" ObjectID="_1605712825" r:id="rId120"/>
        </w:object>
      </w:r>
      <w:r w:rsidRPr="00EE611B">
        <w:rPr>
          <w:szCs w:val="28"/>
        </w:rPr>
        <w:t xml:space="preserve">. Припускаючи існування та скінченність зазначеної функції і її </w:t>
      </w:r>
      <w:proofErr w:type="spellStart"/>
      <w:r w:rsidRPr="00EE611B">
        <w:rPr>
          <w:szCs w:val="28"/>
        </w:rPr>
        <w:t>частних</w:t>
      </w:r>
      <w:proofErr w:type="spellEnd"/>
      <w:r w:rsidRPr="00EE611B">
        <w:rPr>
          <w:szCs w:val="28"/>
        </w:rPr>
        <w:t xml:space="preserve"> похідних в точці </w:t>
      </w:r>
      <w:r w:rsidRPr="00EE611B">
        <w:rPr>
          <w:position w:val="-12"/>
          <w:szCs w:val="28"/>
        </w:rPr>
        <w:object w:dxaOrig="1080" w:dyaOrig="360">
          <v:shape id="_x0000_i1030" type="#_x0000_t75" style="width:54pt;height:18pt" o:ole="">
            <v:imagedata r:id="rId121" o:title=""/>
          </v:shape>
          <o:OLEObject Type="Embed" ProgID="Equation.3" ShapeID="_x0000_i1030" DrawAspect="Content" ObjectID="_1605712826" r:id="rId122"/>
        </w:object>
      </w:r>
      <w:r w:rsidRPr="00EE611B">
        <w:rPr>
          <w:szCs w:val="28"/>
        </w:rPr>
        <w:t xml:space="preserve">, можемо розкласти її в ряд Тейлора з приближенням до цієї точки. Якщо різниця </w:t>
      </w:r>
      <w:r w:rsidRPr="00EE611B">
        <w:rPr>
          <w:position w:val="-12"/>
          <w:szCs w:val="28"/>
        </w:rPr>
        <w:object w:dxaOrig="1100" w:dyaOrig="360">
          <v:shape id="_x0000_i1031" type="#_x0000_t75" style="width:54.7pt;height:18pt" o:ole="">
            <v:imagedata r:id="rId123" o:title=""/>
          </v:shape>
          <o:OLEObject Type="Embed" ProgID="Equation.3" ShapeID="_x0000_i1031" DrawAspect="Content" ObjectID="_1605712827" r:id="rId124"/>
        </w:object>
      </w:r>
      <w:r w:rsidRPr="00EE611B">
        <w:rPr>
          <w:szCs w:val="28"/>
        </w:rPr>
        <w:t xml:space="preserve">, </w:t>
      </w:r>
      <w:r w:rsidRPr="00EE611B">
        <w:rPr>
          <w:position w:val="-12"/>
          <w:szCs w:val="28"/>
        </w:rPr>
        <w:object w:dxaOrig="1140" w:dyaOrig="360">
          <v:shape id="_x0000_i1032" type="#_x0000_t75" style="width:57pt;height:18pt" o:ole="">
            <v:imagedata r:id="rId125" o:title=""/>
          </v:shape>
          <o:OLEObject Type="Embed" ProgID="Equation.3" ShapeID="_x0000_i1032" DrawAspect="Content" ObjectID="_1605712828" r:id="rId126"/>
        </w:object>
      </w:r>
      <w:r w:rsidRPr="00EE611B">
        <w:rPr>
          <w:szCs w:val="28"/>
        </w:rPr>
        <w:t xml:space="preserve">, </w:t>
      </w:r>
      <w:r w:rsidRPr="00EE611B">
        <w:rPr>
          <w:position w:val="-12"/>
          <w:szCs w:val="28"/>
        </w:rPr>
        <w:object w:dxaOrig="1080" w:dyaOrig="360">
          <v:shape id="_x0000_i1033" type="#_x0000_t75" style="width:54pt;height:18pt" o:ole="">
            <v:imagedata r:id="rId127" o:title=""/>
          </v:shape>
          <o:OLEObject Type="Embed" ProgID="Equation.3" ShapeID="_x0000_i1033" DrawAspect="Content" ObjectID="_1605712829" r:id="rId128"/>
        </w:object>
      </w:r>
      <w:r w:rsidRPr="00EE611B">
        <w:rPr>
          <w:szCs w:val="28"/>
        </w:rPr>
        <w:t xml:space="preserve"> мала, тоді</w:t>
      </w:r>
      <w:r w:rsidR="00C42A27" w:rsidRPr="00EE611B">
        <w:rPr>
          <w:szCs w:val="28"/>
          <w:lang w:val="en-US"/>
        </w:rPr>
        <w:t xml:space="preserve"> [</w:t>
      </w:r>
      <w:r w:rsidRPr="00EE611B">
        <w:rPr>
          <w:szCs w:val="28"/>
          <w:lang w:val="ru-RU"/>
        </w:rPr>
        <w:t>26</w:t>
      </w:r>
      <w:r w:rsidRPr="00EE611B">
        <w:rPr>
          <w:szCs w:val="28"/>
          <w:lang w:val="en-US"/>
        </w:rPr>
        <w:t>]</w:t>
      </w:r>
    </w:p>
    <w:p w:rsidR="000B671E" w:rsidRPr="00EE611B" w:rsidRDefault="000B671E" w:rsidP="00EE611B">
      <w:pPr>
        <w:tabs>
          <w:tab w:val="right" w:pos="9779"/>
        </w:tabs>
        <w:ind w:firstLine="851"/>
        <w:jc w:val="center"/>
        <w:rPr>
          <w:szCs w:val="28"/>
        </w:rPr>
      </w:pPr>
      <w:r w:rsidRPr="00EE611B">
        <w:rPr>
          <w:position w:val="-28"/>
          <w:szCs w:val="28"/>
        </w:rPr>
        <w:object w:dxaOrig="6300" w:dyaOrig="660">
          <v:shape id="_x0000_i1034" type="#_x0000_t75" style="width:378pt;height:39.75pt" o:ole="">
            <v:imagedata r:id="rId129" o:title=""/>
          </v:shape>
          <o:OLEObject Type="Embed" ProgID="Equation.3" ShapeID="_x0000_i1034" DrawAspect="Content" ObjectID="_1605712830" r:id="rId130"/>
        </w:object>
      </w:r>
      <w:r w:rsidRPr="00EE611B">
        <w:rPr>
          <w:szCs w:val="28"/>
        </w:rPr>
        <w:tab/>
        <w:t>(</w:t>
      </w:r>
      <w:r w:rsidR="00375CE1" w:rsidRPr="00EE611B">
        <w:rPr>
          <w:szCs w:val="28"/>
        </w:rPr>
        <w:t>3</w:t>
      </w:r>
      <w:r w:rsidRPr="00EE611B">
        <w:rPr>
          <w:szCs w:val="28"/>
        </w:rPr>
        <w:t>.1)</w:t>
      </w:r>
    </w:p>
    <w:p w:rsidR="000B671E" w:rsidRPr="00EE611B" w:rsidRDefault="000B671E" w:rsidP="00EE611B">
      <w:pPr>
        <w:spacing w:after="0"/>
        <w:rPr>
          <w:szCs w:val="28"/>
        </w:rPr>
      </w:pPr>
      <w:r w:rsidRPr="00EE611B">
        <w:rPr>
          <w:szCs w:val="28"/>
        </w:rPr>
        <w:t>Знехтуємо членами другого порядку, отримаємо</w:t>
      </w:r>
    </w:p>
    <w:p w:rsidR="000B671E" w:rsidRPr="00EE611B" w:rsidRDefault="000B671E" w:rsidP="00EE611B">
      <w:pPr>
        <w:jc w:val="center"/>
        <w:rPr>
          <w:szCs w:val="28"/>
        </w:rPr>
      </w:pPr>
      <w:r w:rsidRPr="00EE611B">
        <w:rPr>
          <w:position w:val="-28"/>
          <w:szCs w:val="28"/>
        </w:rPr>
        <w:object w:dxaOrig="5679" w:dyaOrig="660">
          <v:shape id="_x0000_i1035" type="#_x0000_t75" style="width:340.45pt;height:39.75pt" o:ole="">
            <v:imagedata r:id="rId131" o:title=""/>
          </v:shape>
          <o:OLEObject Type="Embed" ProgID="Equation.3" ShapeID="_x0000_i1035" DrawAspect="Content" ObjectID="_1605712831" r:id="rId132"/>
        </w:object>
      </w:r>
    </w:p>
    <w:p w:rsidR="000B671E" w:rsidRPr="00EE611B" w:rsidRDefault="000B671E" w:rsidP="00EE611B">
      <w:pPr>
        <w:tabs>
          <w:tab w:val="right" w:pos="9779"/>
        </w:tabs>
        <w:ind w:firstLine="3828"/>
        <w:jc w:val="center"/>
        <w:rPr>
          <w:szCs w:val="28"/>
        </w:rPr>
      </w:pPr>
      <w:r w:rsidRPr="00EE611B">
        <w:rPr>
          <w:position w:val="-14"/>
          <w:szCs w:val="28"/>
        </w:rPr>
        <w:object w:dxaOrig="2480" w:dyaOrig="380">
          <v:shape id="_x0000_i1036" type="#_x0000_t75" style="width:123.75pt;height:18.75pt" o:ole="">
            <v:imagedata r:id="rId133" o:title=""/>
          </v:shape>
          <o:OLEObject Type="Embed" ProgID="Equation.3" ShapeID="_x0000_i1036" DrawAspect="Content" ObjectID="_1605712832" r:id="rId134"/>
        </w:object>
      </w:r>
      <w:r w:rsidRPr="00EE611B">
        <w:rPr>
          <w:szCs w:val="28"/>
        </w:rPr>
        <w:t xml:space="preserve"> </w:t>
      </w:r>
      <w:r w:rsidRPr="00EE611B">
        <w:rPr>
          <w:szCs w:val="28"/>
        </w:rPr>
        <w:tab/>
        <w:t>(</w:t>
      </w:r>
      <w:r w:rsidR="00375CE1" w:rsidRPr="00EE611B">
        <w:rPr>
          <w:szCs w:val="28"/>
        </w:rPr>
        <w:t>3</w:t>
      </w:r>
      <w:r w:rsidRPr="00EE611B">
        <w:rPr>
          <w:szCs w:val="28"/>
        </w:rPr>
        <w:t>.2)</w:t>
      </w:r>
    </w:p>
    <w:p w:rsidR="000B671E" w:rsidRPr="00EE611B" w:rsidRDefault="000B671E" w:rsidP="00EE611B">
      <w:pPr>
        <w:spacing w:after="0"/>
        <w:rPr>
          <w:szCs w:val="28"/>
        </w:rPr>
      </w:pPr>
      <w:r w:rsidRPr="00EE611B">
        <w:rPr>
          <w:szCs w:val="28"/>
        </w:rPr>
        <w:t xml:space="preserve">Умовами </w:t>
      </w:r>
      <w:proofErr w:type="spellStart"/>
      <w:r w:rsidRPr="00EE611B">
        <w:rPr>
          <w:szCs w:val="28"/>
        </w:rPr>
        <w:t>екстремума</w:t>
      </w:r>
      <w:proofErr w:type="spellEnd"/>
      <w:r w:rsidRPr="00EE611B">
        <w:rPr>
          <w:szCs w:val="28"/>
        </w:rPr>
        <w:t xml:space="preserve"> (мінімізації </w:t>
      </w:r>
      <w:r w:rsidRPr="00EE611B">
        <w:rPr>
          <w:position w:val="-6"/>
          <w:szCs w:val="28"/>
        </w:rPr>
        <w:object w:dxaOrig="480" w:dyaOrig="279">
          <v:shape id="_x0000_i1037" type="#_x0000_t75" style="width:24pt;height:14.25pt" o:ole="">
            <v:imagedata r:id="rId135" o:title=""/>
          </v:shape>
          <o:OLEObject Type="Embed" ProgID="Equation.3" ShapeID="_x0000_i1037" DrawAspect="Content" ObjectID="_1605712833" r:id="rId136"/>
        </w:object>
      </w:r>
      <w:r w:rsidRPr="00EE611B">
        <w:rPr>
          <w:szCs w:val="28"/>
        </w:rPr>
        <w:t xml:space="preserve">) є </w:t>
      </w:r>
      <w:r w:rsidRPr="00EE611B">
        <w:rPr>
          <w:position w:val="-28"/>
          <w:szCs w:val="28"/>
        </w:rPr>
        <w:object w:dxaOrig="1140" w:dyaOrig="660">
          <v:shape id="_x0000_i1038" type="#_x0000_t75" style="width:57pt;height:33pt" o:ole="">
            <v:imagedata r:id="rId137" o:title=""/>
          </v:shape>
          <o:OLEObject Type="Embed" ProgID="Equation.3" ShapeID="_x0000_i1038" DrawAspect="Content" ObjectID="_1605712834" r:id="rId138"/>
        </w:object>
      </w:r>
      <w:r w:rsidRPr="00EE611B">
        <w:rPr>
          <w:szCs w:val="28"/>
        </w:rPr>
        <w:t xml:space="preserve">, </w:t>
      </w:r>
      <w:r w:rsidRPr="00EE611B">
        <w:rPr>
          <w:position w:val="-28"/>
          <w:szCs w:val="28"/>
        </w:rPr>
        <w:object w:dxaOrig="1140" w:dyaOrig="660">
          <v:shape id="_x0000_i1039" type="#_x0000_t75" style="width:57pt;height:33pt" o:ole="">
            <v:imagedata r:id="rId139" o:title=""/>
          </v:shape>
          <o:OLEObject Type="Embed" ProgID="Equation.3" ShapeID="_x0000_i1039" DrawAspect="Content" ObjectID="_1605712835" r:id="rId140"/>
        </w:object>
      </w:r>
      <w:r w:rsidRPr="00EE611B">
        <w:rPr>
          <w:szCs w:val="28"/>
        </w:rPr>
        <w:t xml:space="preserve">, </w:t>
      </w:r>
      <w:r w:rsidRPr="00EE611B">
        <w:rPr>
          <w:position w:val="-28"/>
          <w:szCs w:val="28"/>
        </w:rPr>
        <w:object w:dxaOrig="1140" w:dyaOrig="660">
          <v:shape id="_x0000_i1040" type="#_x0000_t75" style="width:57pt;height:33pt" o:ole="">
            <v:imagedata r:id="rId141" o:title=""/>
          </v:shape>
          <o:OLEObject Type="Embed" ProgID="Equation.3" ShapeID="_x0000_i1040" DrawAspect="Content" ObjectID="_1605712836" r:id="rId142"/>
        </w:object>
      </w:r>
      <w:r w:rsidRPr="00EE611B">
        <w:rPr>
          <w:szCs w:val="28"/>
        </w:rPr>
        <w:t>.</w:t>
      </w:r>
    </w:p>
    <w:p w:rsidR="000B671E" w:rsidRPr="00EE611B" w:rsidRDefault="000B671E" w:rsidP="00EE611B">
      <w:pPr>
        <w:spacing w:after="0"/>
        <w:rPr>
          <w:szCs w:val="28"/>
        </w:rPr>
      </w:pPr>
      <w:r w:rsidRPr="00EE611B">
        <w:rPr>
          <w:szCs w:val="28"/>
        </w:rPr>
        <w:lastRenderedPageBreak/>
        <w:t xml:space="preserve">Позначимо через </w:t>
      </w:r>
      <w:r w:rsidRPr="00EE611B">
        <w:rPr>
          <w:position w:val="-6"/>
          <w:szCs w:val="28"/>
        </w:rPr>
        <w:object w:dxaOrig="279" w:dyaOrig="279">
          <v:shape id="_x0000_i1041" type="#_x0000_t75" style="width:14.25pt;height:14.25pt" o:ole="">
            <v:imagedata r:id="rId143" o:title=""/>
          </v:shape>
          <o:OLEObject Type="Embed" ProgID="Equation.3" ShapeID="_x0000_i1041" DrawAspect="Content" ObjectID="_1605712837" r:id="rId144"/>
        </w:object>
      </w:r>
      <w:r w:rsidRPr="00EE611B">
        <w:rPr>
          <w:szCs w:val="28"/>
        </w:rPr>
        <w:t xml:space="preserve">, </w:t>
      </w:r>
      <w:r w:rsidRPr="00EE611B">
        <w:rPr>
          <w:position w:val="-10"/>
          <w:szCs w:val="28"/>
        </w:rPr>
        <w:object w:dxaOrig="300" w:dyaOrig="320">
          <v:shape id="_x0000_i1042" type="#_x0000_t75" style="width:15pt;height:15.75pt" o:ole="">
            <v:imagedata r:id="rId145" o:title=""/>
          </v:shape>
          <o:OLEObject Type="Embed" ProgID="Equation.3" ShapeID="_x0000_i1042" DrawAspect="Content" ObjectID="_1605712838" r:id="rId146"/>
        </w:object>
      </w:r>
      <w:r w:rsidRPr="00EE611B">
        <w:rPr>
          <w:szCs w:val="28"/>
        </w:rPr>
        <w:t xml:space="preserve">, </w:t>
      </w:r>
      <w:r w:rsidRPr="00EE611B">
        <w:rPr>
          <w:position w:val="-6"/>
          <w:szCs w:val="28"/>
        </w:rPr>
        <w:object w:dxaOrig="279" w:dyaOrig="279">
          <v:shape id="_x0000_i1043" type="#_x0000_t75" style="width:14.25pt;height:14.25pt" o:ole="">
            <v:imagedata r:id="rId147" o:title=""/>
          </v:shape>
          <o:OLEObject Type="Embed" ProgID="Equation.3" ShapeID="_x0000_i1043" DrawAspect="Content" ObjectID="_1605712839" r:id="rId148"/>
        </w:object>
      </w:r>
      <w:r w:rsidRPr="00EE611B">
        <w:rPr>
          <w:szCs w:val="28"/>
        </w:rPr>
        <w:t xml:space="preserve"> випадкові величини, що є оцінками значень </w:t>
      </w:r>
      <w:r w:rsidRPr="00EE611B">
        <w:rPr>
          <w:position w:val="-6"/>
          <w:szCs w:val="28"/>
        </w:rPr>
        <w:object w:dxaOrig="340" w:dyaOrig="279">
          <v:shape id="_x0000_i1044" type="#_x0000_t75" style="width:17.25pt;height:14.25pt" o:ole="">
            <v:imagedata r:id="rId149" o:title=""/>
          </v:shape>
          <o:OLEObject Type="Embed" ProgID="Equation.3" ShapeID="_x0000_i1044" DrawAspect="Content" ObjectID="_1605712840" r:id="rId150"/>
        </w:object>
      </w:r>
      <w:r w:rsidRPr="00EE611B">
        <w:rPr>
          <w:szCs w:val="28"/>
        </w:rPr>
        <w:t xml:space="preserve">, </w:t>
      </w:r>
      <w:r w:rsidRPr="00EE611B">
        <w:rPr>
          <w:position w:val="-10"/>
          <w:szCs w:val="28"/>
        </w:rPr>
        <w:object w:dxaOrig="340" w:dyaOrig="320">
          <v:shape id="_x0000_i1045" type="#_x0000_t75" style="width:17.25pt;height:15.75pt" o:ole="">
            <v:imagedata r:id="rId151" o:title=""/>
          </v:shape>
          <o:OLEObject Type="Embed" ProgID="Equation.3" ShapeID="_x0000_i1045" DrawAspect="Content" ObjectID="_1605712841" r:id="rId152"/>
        </w:object>
      </w:r>
      <w:r w:rsidRPr="00EE611B">
        <w:rPr>
          <w:szCs w:val="28"/>
        </w:rPr>
        <w:t xml:space="preserve">, </w:t>
      </w:r>
      <w:r w:rsidRPr="00EE611B">
        <w:rPr>
          <w:position w:val="-4"/>
          <w:szCs w:val="28"/>
        </w:rPr>
        <w:object w:dxaOrig="320" w:dyaOrig="260">
          <v:shape id="_x0000_i1046" type="#_x0000_t75" style="width:15.75pt;height:12.75pt" o:ole="">
            <v:imagedata r:id="rId153" o:title=""/>
          </v:shape>
          <o:OLEObject Type="Embed" ProgID="Equation.3" ShapeID="_x0000_i1046" DrawAspect="Content" ObjectID="_1605712842" r:id="rId154"/>
        </w:object>
      </w:r>
      <w:r w:rsidRPr="00EE611B">
        <w:rPr>
          <w:szCs w:val="28"/>
        </w:rPr>
        <w:t>. Перепишемо рівняння в виді</w:t>
      </w:r>
    </w:p>
    <w:p w:rsidR="000B671E" w:rsidRPr="00EE611B" w:rsidRDefault="000B671E" w:rsidP="00EE611B">
      <w:pPr>
        <w:jc w:val="center"/>
        <w:rPr>
          <w:szCs w:val="28"/>
        </w:rPr>
      </w:pPr>
      <w:r w:rsidRPr="00EE611B">
        <w:rPr>
          <w:position w:val="-28"/>
          <w:szCs w:val="28"/>
        </w:rPr>
        <w:object w:dxaOrig="3400" w:dyaOrig="700">
          <v:shape id="_x0000_i1047" type="#_x0000_t75" style="width:170.15pt;height:35.25pt" o:ole="">
            <v:imagedata r:id="rId155" o:title=""/>
          </v:shape>
          <o:OLEObject Type="Embed" ProgID="Equation.3" ShapeID="_x0000_i1047" DrawAspect="Content" ObjectID="_1605712843" r:id="rId156"/>
        </w:object>
      </w:r>
      <w:r w:rsidRPr="00EE611B">
        <w:rPr>
          <w:szCs w:val="28"/>
        </w:rPr>
        <w:t>,</w:t>
      </w:r>
    </w:p>
    <w:p w:rsidR="000B671E" w:rsidRPr="00EE611B" w:rsidRDefault="000B671E" w:rsidP="00EE611B">
      <w:pPr>
        <w:tabs>
          <w:tab w:val="right" w:pos="9779"/>
        </w:tabs>
        <w:ind w:firstLine="3119"/>
        <w:jc w:val="center"/>
        <w:rPr>
          <w:szCs w:val="28"/>
        </w:rPr>
      </w:pPr>
      <w:r w:rsidRPr="00EE611B">
        <w:rPr>
          <w:position w:val="-28"/>
          <w:szCs w:val="28"/>
        </w:rPr>
        <w:object w:dxaOrig="3440" w:dyaOrig="700">
          <v:shape id="_x0000_i1048" type="#_x0000_t75" style="width:171.85pt;height:35.25pt" o:ole="">
            <v:imagedata r:id="rId157" o:title=""/>
          </v:shape>
          <o:OLEObject Type="Embed" ProgID="Equation.3" ShapeID="_x0000_i1048" DrawAspect="Content" ObjectID="_1605712844" r:id="rId158"/>
        </w:object>
      </w:r>
      <w:r w:rsidRPr="00EE611B">
        <w:rPr>
          <w:szCs w:val="28"/>
        </w:rPr>
        <w:t>,</w:t>
      </w:r>
      <w:r w:rsidRPr="00EE611B">
        <w:rPr>
          <w:szCs w:val="28"/>
        </w:rPr>
        <w:tab/>
        <w:t>(</w:t>
      </w:r>
      <w:r w:rsidR="00375CE1" w:rsidRPr="00EE611B">
        <w:rPr>
          <w:szCs w:val="28"/>
        </w:rPr>
        <w:t>3</w:t>
      </w:r>
      <w:r w:rsidRPr="00EE611B">
        <w:rPr>
          <w:szCs w:val="28"/>
        </w:rPr>
        <w:t>.3)</w:t>
      </w:r>
    </w:p>
    <w:p w:rsidR="000B671E" w:rsidRPr="00EE611B" w:rsidRDefault="000B671E" w:rsidP="00EE611B">
      <w:pPr>
        <w:jc w:val="center"/>
        <w:rPr>
          <w:szCs w:val="28"/>
        </w:rPr>
      </w:pPr>
      <w:r w:rsidRPr="00EE611B">
        <w:rPr>
          <w:position w:val="-28"/>
          <w:szCs w:val="28"/>
        </w:rPr>
        <w:object w:dxaOrig="3400" w:dyaOrig="700">
          <v:shape id="_x0000_i1049" type="#_x0000_t75" style="width:170.15pt;height:35.25pt" o:ole="">
            <v:imagedata r:id="rId159" o:title=""/>
          </v:shape>
          <o:OLEObject Type="Embed" ProgID="Equation.3" ShapeID="_x0000_i1049" DrawAspect="Content" ObjectID="_1605712845" r:id="rId160"/>
        </w:object>
      </w:r>
      <w:r w:rsidRPr="00EE611B">
        <w:rPr>
          <w:szCs w:val="28"/>
        </w:rPr>
        <w:t>.</w:t>
      </w:r>
    </w:p>
    <w:p w:rsidR="000B671E" w:rsidRPr="00EE611B" w:rsidRDefault="000B671E" w:rsidP="00EE611B">
      <w:pPr>
        <w:spacing w:after="0"/>
        <w:rPr>
          <w:szCs w:val="28"/>
        </w:rPr>
      </w:pPr>
      <w:r w:rsidRPr="00EE611B">
        <w:rPr>
          <w:szCs w:val="28"/>
        </w:rPr>
        <w:t>Запишемо рівняння (5.3) в виді</w:t>
      </w:r>
    </w:p>
    <w:p w:rsidR="000B671E" w:rsidRPr="00EE611B" w:rsidRDefault="000B671E" w:rsidP="00EE611B">
      <w:pPr>
        <w:jc w:val="center"/>
        <w:rPr>
          <w:szCs w:val="28"/>
        </w:rPr>
      </w:pPr>
      <w:r w:rsidRPr="00EE611B">
        <w:rPr>
          <w:position w:val="-12"/>
          <w:szCs w:val="28"/>
        </w:rPr>
        <w:object w:dxaOrig="2420" w:dyaOrig="360">
          <v:shape id="_x0000_i1050" type="#_x0000_t75" style="width:120.75pt;height:18pt" o:ole="">
            <v:imagedata r:id="rId161" o:title=""/>
          </v:shape>
          <o:OLEObject Type="Embed" ProgID="Equation.3" ShapeID="_x0000_i1050" DrawAspect="Content" ObjectID="_1605712846" r:id="rId162"/>
        </w:object>
      </w:r>
      <w:r w:rsidRPr="00EE611B">
        <w:rPr>
          <w:szCs w:val="28"/>
        </w:rPr>
        <w:t>,</w:t>
      </w:r>
    </w:p>
    <w:p w:rsidR="000B671E" w:rsidRPr="00EE611B" w:rsidRDefault="000B671E" w:rsidP="00EE611B">
      <w:pPr>
        <w:tabs>
          <w:tab w:val="right" w:pos="9779"/>
        </w:tabs>
        <w:ind w:firstLine="3686"/>
        <w:jc w:val="center"/>
        <w:rPr>
          <w:szCs w:val="28"/>
        </w:rPr>
      </w:pPr>
      <w:r w:rsidRPr="00EE611B">
        <w:rPr>
          <w:position w:val="-12"/>
          <w:szCs w:val="28"/>
        </w:rPr>
        <w:object w:dxaOrig="2500" w:dyaOrig="360">
          <v:shape id="_x0000_i1051" type="#_x0000_t75" style="width:125.25pt;height:18pt" o:ole="">
            <v:imagedata r:id="rId163" o:title=""/>
          </v:shape>
          <o:OLEObject Type="Embed" ProgID="Equation.3" ShapeID="_x0000_i1051" DrawAspect="Content" ObjectID="_1605712847" r:id="rId164"/>
        </w:object>
      </w:r>
      <w:r w:rsidRPr="00EE611B">
        <w:rPr>
          <w:szCs w:val="28"/>
        </w:rPr>
        <w:t>,</w:t>
      </w:r>
      <w:r w:rsidRPr="00EE611B">
        <w:rPr>
          <w:szCs w:val="28"/>
        </w:rPr>
        <w:tab/>
        <w:t>(</w:t>
      </w:r>
      <w:r w:rsidR="00375CE1" w:rsidRPr="00EE611B">
        <w:rPr>
          <w:szCs w:val="28"/>
        </w:rPr>
        <w:t>3</w:t>
      </w:r>
      <w:r w:rsidRPr="00EE611B">
        <w:rPr>
          <w:szCs w:val="28"/>
        </w:rPr>
        <w:t>.4)</w:t>
      </w:r>
    </w:p>
    <w:p w:rsidR="000B671E" w:rsidRPr="00EE611B" w:rsidRDefault="000B671E" w:rsidP="00EE611B">
      <w:pPr>
        <w:jc w:val="center"/>
        <w:rPr>
          <w:szCs w:val="28"/>
        </w:rPr>
      </w:pPr>
      <w:r w:rsidRPr="00EE611B">
        <w:rPr>
          <w:position w:val="-12"/>
          <w:szCs w:val="28"/>
        </w:rPr>
        <w:object w:dxaOrig="2480" w:dyaOrig="360">
          <v:shape id="_x0000_i1052" type="#_x0000_t75" style="width:123.75pt;height:18pt" o:ole="">
            <v:imagedata r:id="rId165" o:title=""/>
          </v:shape>
          <o:OLEObject Type="Embed" ProgID="Equation.3" ShapeID="_x0000_i1052" DrawAspect="Content" ObjectID="_1605712848" r:id="rId166"/>
        </w:object>
      </w:r>
      <w:r w:rsidRPr="00EE611B">
        <w:rPr>
          <w:szCs w:val="28"/>
        </w:rPr>
        <w:t>.</w:t>
      </w:r>
    </w:p>
    <w:p w:rsidR="000B671E" w:rsidRPr="00EE611B" w:rsidRDefault="000B671E" w:rsidP="00EE611B">
      <w:pPr>
        <w:spacing w:after="0"/>
        <w:rPr>
          <w:szCs w:val="28"/>
        </w:rPr>
      </w:pPr>
      <w:r w:rsidRPr="00EE611B">
        <w:rPr>
          <w:szCs w:val="28"/>
        </w:rPr>
        <w:t xml:space="preserve">Складемо матриці коефіцієнтів рівнянь (5.4) та розрахуємо відносно величин </w:t>
      </w:r>
      <w:r w:rsidRPr="00EE611B">
        <w:rPr>
          <w:position w:val="-6"/>
          <w:szCs w:val="28"/>
        </w:rPr>
        <w:object w:dxaOrig="279" w:dyaOrig="279">
          <v:shape id="_x0000_i1053" type="#_x0000_t75" style="width:14.25pt;height:14.25pt" o:ole="">
            <v:imagedata r:id="rId143" o:title=""/>
          </v:shape>
          <o:OLEObject Type="Embed" ProgID="Equation.3" ShapeID="_x0000_i1053" DrawAspect="Content" ObjectID="_1605712849" r:id="rId167"/>
        </w:object>
      </w:r>
      <w:r w:rsidRPr="00EE611B">
        <w:rPr>
          <w:szCs w:val="28"/>
        </w:rPr>
        <w:t xml:space="preserve">, </w:t>
      </w:r>
      <w:r w:rsidRPr="00EE611B">
        <w:rPr>
          <w:position w:val="-10"/>
          <w:szCs w:val="28"/>
        </w:rPr>
        <w:object w:dxaOrig="300" w:dyaOrig="320">
          <v:shape id="_x0000_i1054" type="#_x0000_t75" style="width:15pt;height:15.75pt" o:ole="">
            <v:imagedata r:id="rId145" o:title=""/>
          </v:shape>
          <o:OLEObject Type="Embed" ProgID="Equation.3" ShapeID="_x0000_i1054" DrawAspect="Content" ObjectID="_1605712850" r:id="rId168"/>
        </w:object>
      </w:r>
      <w:r w:rsidRPr="00EE611B">
        <w:rPr>
          <w:szCs w:val="28"/>
        </w:rPr>
        <w:t xml:space="preserve">, </w:t>
      </w:r>
      <w:r w:rsidRPr="00EE611B">
        <w:rPr>
          <w:position w:val="-6"/>
          <w:szCs w:val="28"/>
        </w:rPr>
        <w:object w:dxaOrig="279" w:dyaOrig="279">
          <v:shape id="_x0000_i1055" type="#_x0000_t75" style="width:14.25pt;height:14.25pt" o:ole="">
            <v:imagedata r:id="rId147" o:title=""/>
          </v:shape>
          <o:OLEObject Type="Embed" ProgID="Equation.3" ShapeID="_x0000_i1055" DrawAspect="Content" ObjectID="_1605712851" r:id="rId169"/>
        </w:object>
      </w:r>
      <w:r w:rsidRPr="00EE611B">
        <w:rPr>
          <w:szCs w:val="28"/>
        </w:rPr>
        <w:t xml:space="preserve"> отримаємо</w:t>
      </w:r>
    </w:p>
    <w:p w:rsidR="000B671E" w:rsidRPr="00EE611B" w:rsidRDefault="000B671E" w:rsidP="00EE611B">
      <w:pPr>
        <w:jc w:val="center"/>
        <w:rPr>
          <w:szCs w:val="28"/>
        </w:rPr>
      </w:pPr>
      <w:r w:rsidRPr="00EE611B">
        <w:rPr>
          <w:position w:val="-24"/>
          <w:szCs w:val="28"/>
        </w:rPr>
        <w:object w:dxaOrig="6100" w:dyaOrig="620">
          <v:shape id="_x0000_i1056" type="#_x0000_t75" style="width:305.3pt;height:30.75pt" o:ole="">
            <v:imagedata r:id="rId170" o:title=""/>
          </v:shape>
          <o:OLEObject Type="Embed" ProgID="Equation.3" ShapeID="_x0000_i1056" DrawAspect="Content" ObjectID="_1605712852" r:id="rId171"/>
        </w:object>
      </w:r>
      <w:r w:rsidRPr="00EE611B">
        <w:rPr>
          <w:szCs w:val="28"/>
        </w:rPr>
        <w:t>,</w:t>
      </w:r>
    </w:p>
    <w:p w:rsidR="000B671E" w:rsidRPr="00EE611B" w:rsidRDefault="000B671E" w:rsidP="00EE611B">
      <w:pPr>
        <w:tabs>
          <w:tab w:val="right" w:pos="9779"/>
        </w:tabs>
        <w:ind w:firstLine="1843"/>
        <w:jc w:val="center"/>
        <w:rPr>
          <w:szCs w:val="28"/>
        </w:rPr>
      </w:pPr>
      <w:r w:rsidRPr="00EE611B">
        <w:rPr>
          <w:position w:val="-24"/>
          <w:szCs w:val="28"/>
        </w:rPr>
        <w:object w:dxaOrig="6039" w:dyaOrig="620">
          <v:shape id="_x0000_i1057" type="#_x0000_t75" style="width:302.25pt;height:30.75pt" o:ole="">
            <v:imagedata r:id="rId172" o:title=""/>
          </v:shape>
          <o:OLEObject Type="Embed" ProgID="Equation.3" ShapeID="_x0000_i1057" DrawAspect="Content" ObjectID="_1605712853" r:id="rId173"/>
        </w:object>
      </w:r>
      <w:r w:rsidRPr="00EE611B">
        <w:rPr>
          <w:szCs w:val="28"/>
        </w:rPr>
        <w:t>,</w:t>
      </w:r>
      <w:r w:rsidRPr="00EE611B">
        <w:rPr>
          <w:szCs w:val="28"/>
        </w:rPr>
        <w:tab/>
        <w:t>(</w:t>
      </w:r>
      <w:r w:rsidR="00375CE1" w:rsidRPr="00EE611B">
        <w:rPr>
          <w:szCs w:val="28"/>
        </w:rPr>
        <w:t>3</w:t>
      </w:r>
      <w:r w:rsidRPr="00EE611B">
        <w:rPr>
          <w:szCs w:val="28"/>
        </w:rPr>
        <w:t>.5)</w:t>
      </w:r>
    </w:p>
    <w:p w:rsidR="000B671E" w:rsidRPr="00EE611B" w:rsidRDefault="000B671E" w:rsidP="00EE611B">
      <w:pPr>
        <w:jc w:val="center"/>
        <w:rPr>
          <w:szCs w:val="28"/>
        </w:rPr>
      </w:pPr>
      <w:r w:rsidRPr="00EE611B">
        <w:rPr>
          <w:position w:val="-24"/>
          <w:szCs w:val="28"/>
        </w:rPr>
        <w:object w:dxaOrig="6060" w:dyaOrig="620">
          <v:shape id="_x0000_i1058" type="#_x0000_t75" style="width:303pt;height:30.75pt" o:ole="">
            <v:imagedata r:id="rId174" o:title=""/>
          </v:shape>
          <o:OLEObject Type="Embed" ProgID="Equation.3" ShapeID="_x0000_i1058" DrawAspect="Content" ObjectID="_1605712854" r:id="rId175"/>
        </w:object>
      </w:r>
      <w:r w:rsidRPr="00EE611B">
        <w:rPr>
          <w:szCs w:val="28"/>
        </w:rPr>
        <w:t>.</w:t>
      </w:r>
    </w:p>
    <w:p w:rsidR="000B671E" w:rsidRPr="00EE611B" w:rsidRDefault="000B671E" w:rsidP="00EE611B">
      <w:pPr>
        <w:spacing w:after="0"/>
        <w:rPr>
          <w:szCs w:val="28"/>
        </w:rPr>
      </w:pPr>
      <w:r w:rsidRPr="00EE611B">
        <w:rPr>
          <w:szCs w:val="28"/>
        </w:rPr>
        <w:t xml:space="preserve">Детермінант </w:t>
      </w:r>
      <w:proofErr w:type="spellStart"/>
      <w:r w:rsidRPr="00EE611B">
        <w:rPr>
          <w:szCs w:val="28"/>
        </w:rPr>
        <w:t>матріці</w:t>
      </w:r>
      <w:proofErr w:type="spellEnd"/>
      <w:r w:rsidRPr="00EE611B">
        <w:rPr>
          <w:szCs w:val="28"/>
        </w:rPr>
        <w:t xml:space="preserve"> визначаємо за формулою</w:t>
      </w:r>
    </w:p>
    <w:p w:rsidR="000B671E" w:rsidRPr="00EE611B" w:rsidRDefault="000B671E" w:rsidP="00EE611B">
      <w:pPr>
        <w:tabs>
          <w:tab w:val="right" w:pos="9779"/>
        </w:tabs>
        <w:ind w:firstLine="3686"/>
        <w:jc w:val="center"/>
        <w:rPr>
          <w:szCs w:val="28"/>
        </w:rPr>
      </w:pPr>
      <w:r w:rsidRPr="00EE611B">
        <w:rPr>
          <w:position w:val="-50"/>
          <w:szCs w:val="28"/>
        </w:rPr>
        <w:object w:dxaOrig="1980" w:dyaOrig="1120">
          <v:shape id="_x0000_i1059" type="#_x0000_t75" style="width:99pt;height:56.2pt" o:ole="">
            <v:imagedata r:id="rId176" o:title=""/>
          </v:shape>
          <o:OLEObject Type="Embed" ProgID="Equation.3" ShapeID="_x0000_i1059" DrawAspect="Content" ObjectID="_1605712855" r:id="rId177"/>
        </w:object>
      </w:r>
      <w:r w:rsidRPr="00EE611B">
        <w:rPr>
          <w:szCs w:val="28"/>
        </w:rPr>
        <w:t>.</w:t>
      </w:r>
      <w:r w:rsidRPr="00EE611B">
        <w:rPr>
          <w:szCs w:val="28"/>
        </w:rPr>
        <w:tab/>
        <w:t>(</w:t>
      </w:r>
      <w:r w:rsidR="00375CE1" w:rsidRPr="00EE611B">
        <w:rPr>
          <w:szCs w:val="28"/>
        </w:rPr>
        <w:t>3</w:t>
      </w:r>
      <w:r w:rsidRPr="00EE611B">
        <w:rPr>
          <w:szCs w:val="28"/>
        </w:rPr>
        <w:t>.6)</w:t>
      </w:r>
    </w:p>
    <w:p w:rsidR="000B671E" w:rsidRPr="00EE611B" w:rsidRDefault="000B671E" w:rsidP="00EE611B">
      <w:pPr>
        <w:spacing w:after="0"/>
        <w:ind w:firstLine="709"/>
        <w:rPr>
          <w:szCs w:val="28"/>
        </w:rPr>
      </w:pPr>
      <w:r w:rsidRPr="00EE611B">
        <w:rPr>
          <w:szCs w:val="28"/>
        </w:rPr>
        <w:t xml:space="preserve">В якості </w:t>
      </w:r>
      <w:proofErr w:type="spellStart"/>
      <w:r w:rsidRPr="00EE611B">
        <w:rPr>
          <w:szCs w:val="28"/>
        </w:rPr>
        <w:t>дисперсій</w:t>
      </w:r>
      <w:proofErr w:type="spellEnd"/>
      <w:r w:rsidRPr="00EE611B">
        <w:rPr>
          <w:szCs w:val="28"/>
        </w:rPr>
        <w:t xml:space="preserve"> похибок вимірювання приймемо </w:t>
      </w:r>
      <w:r w:rsidRPr="00EE611B">
        <w:rPr>
          <w:position w:val="-20"/>
          <w:szCs w:val="28"/>
        </w:rPr>
        <w:object w:dxaOrig="1120" w:dyaOrig="520">
          <v:shape id="_x0000_i1060" type="#_x0000_t75" style="width:56.2pt;height:26.25pt" o:ole="">
            <v:imagedata r:id="rId178" o:title=""/>
          </v:shape>
          <o:OLEObject Type="Embed" ProgID="Equation.3" ShapeID="_x0000_i1060" DrawAspect="Content" ObjectID="_1605712856" r:id="rId179"/>
        </w:object>
      </w:r>
      <w:r w:rsidRPr="00EE611B">
        <w:rPr>
          <w:szCs w:val="28"/>
        </w:rPr>
        <w:t xml:space="preserve">, </w:t>
      </w:r>
      <w:r w:rsidRPr="00EE611B">
        <w:rPr>
          <w:position w:val="-20"/>
          <w:szCs w:val="28"/>
        </w:rPr>
        <w:object w:dxaOrig="1120" w:dyaOrig="520">
          <v:shape id="_x0000_i1061" type="#_x0000_t75" style="width:56.2pt;height:26.25pt" o:ole="">
            <v:imagedata r:id="rId180" o:title=""/>
          </v:shape>
          <o:OLEObject Type="Embed" ProgID="Equation.3" ShapeID="_x0000_i1061" DrawAspect="Content" ObjectID="_1605712857" r:id="rId181"/>
        </w:object>
      </w:r>
      <w:r w:rsidRPr="00EE611B">
        <w:rPr>
          <w:szCs w:val="28"/>
        </w:rPr>
        <w:t xml:space="preserve">, </w:t>
      </w:r>
      <w:r w:rsidRPr="00EE611B">
        <w:rPr>
          <w:position w:val="-20"/>
          <w:szCs w:val="28"/>
        </w:rPr>
        <w:object w:dxaOrig="1120" w:dyaOrig="520">
          <v:shape id="_x0000_i1062" type="#_x0000_t75" style="width:56.2pt;height:26.25pt" o:ole="">
            <v:imagedata r:id="rId182" o:title=""/>
          </v:shape>
          <o:OLEObject Type="Embed" ProgID="Equation.3" ShapeID="_x0000_i1062" DrawAspect="Content" ObjectID="_1605712858" r:id="rId183"/>
        </w:object>
      </w:r>
      <w:r w:rsidRPr="00EE611B">
        <w:rPr>
          <w:szCs w:val="28"/>
        </w:rPr>
        <w:t xml:space="preserve">, для визначення </w:t>
      </w:r>
      <w:proofErr w:type="spellStart"/>
      <w:r w:rsidRPr="00EE611B">
        <w:rPr>
          <w:szCs w:val="28"/>
        </w:rPr>
        <w:t>дисперсій</w:t>
      </w:r>
      <w:proofErr w:type="spellEnd"/>
      <w:r w:rsidRPr="00EE611B">
        <w:rPr>
          <w:szCs w:val="28"/>
        </w:rPr>
        <w:t xml:space="preserve"> необхідно знати закони розподілу величин, що входять до </w:t>
      </w:r>
      <w:proofErr w:type="spellStart"/>
      <w:r w:rsidRPr="00EE611B">
        <w:rPr>
          <w:szCs w:val="28"/>
        </w:rPr>
        <w:t>рівнняння</w:t>
      </w:r>
      <w:proofErr w:type="spellEnd"/>
      <w:r w:rsidRPr="00EE611B">
        <w:rPr>
          <w:szCs w:val="28"/>
        </w:rPr>
        <w:t xml:space="preserve"> функції похибок або визначити їх експериментально.</w:t>
      </w:r>
    </w:p>
    <w:p w:rsidR="000B671E" w:rsidRPr="00EE611B" w:rsidRDefault="000B671E" w:rsidP="00EE611B">
      <w:pPr>
        <w:spacing w:after="0"/>
        <w:ind w:firstLine="709"/>
        <w:rPr>
          <w:szCs w:val="28"/>
        </w:rPr>
      </w:pPr>
      <w:r w:rsidRPr="00EE611B">
        <w:rPr>
          <w:szCs w:val="28"/>
        </w:rPr>
        <w:lastRenderedPageBreak/>
        <w:t xml:space="preserve">В дисертаційній роботі такі вимірювання проведено експериментальним шляхом. </w:t>
      </w:r>
      <w:proofErr w:type="spellStart"/>
      <w:r w:rsidRPr="00EE611B">
        <w:rPr>
          <w:szCs w:val="28"/>
        </w:rPr>
        <w:t>Розпишемо</w:t>
      </w:r>
      <w:proofErr w:type="spellEnd"/>
      <w:r w:rsidRPr="00EE611B">
        <w:rPr>
          <w:szCs w:val="28"/>
        </w:rPr>
        <w:t xml:space="preserve"> похибки, що властиві окремим вузлам </w:t>
      </w:r>
      <w:r w:rsidR="00764C0C" w:rsidRPr="00EE611B">
        <w:rPr>
          <w:szCs w:val="28"/>
        </w:rPr>
        <w:t>ОЕВС</w:t>
      </w:r>
      <w:r w:rsidRPr="00EE611B">
        <w:rPr>
          <w:szCs w:val="28"/>
        </w:rPr>
        <w:t xml:space="preserve"> і виникають в вузлах під впливом різних </w:t>
      </w:r>
      <w:r w:rsidR="00AE5F2C" w:rsidRPr="00EE611B">
        <w:rPr>
          <w:szCs w:val="28"/>
        </w:rPr>
        <w:t>внутрішніх</w:t>
      </w:r>
      <w:r w:rsidRPr="00EE611B">
        <w:rPr>
          <w:szCs w:val="28"/>
        </w:rPr>
        <w:t xml:space="preserve"> або зовнішніх факторів: </w:t>
      </w:r>
      <w:r w:rsidRPr="00EE611B">
        <w:rPr>
          <w:position w:val="-20"/>
          <w:szCs w:val="28"/>
        </w:rPr>
        <w:object w:dxaOrig="1120" w:dyaOrig="520">
          <v:shape id="_x0000_i1063" type="#_x0000_t75" style="width:56.2pt;height:26.25pt" o:ole="">
            <v:imagedata r:id="rId178" o:title=""/>
          </v:shape>
          <o:OLEObject Type="Embed" ProgID="Equation.3" ShapeID="_x0000_i1063" DrawAspect="Content" ObjectID="_1605712859" r:id="rId184"/>
        </w:object>
      </w:r>
      <w:r w:rsidRPr="00EE611B">
        <w:rPr>
          <w:szCs w:val="28"/>
        </w:rPr>
        <w:t> </w:t>
      </w:r>
      <w:r w:rsidRPr="00EE611B">
        <w:rPr>
          <w:szCs w:val="28"/>
        </w:rPr>
        <w:noBreakHyphen/>
        <w:t xml:space="preserve"> похибка, яку вносить тепловий чинник телевізійної камери; </w:t>
      </w:r>
      <w:r w:rsidRPr="00EE611B">
        <w:rPr>
          <w:position w:val="-20"/>
          <w:szCs w:val="28"/>
        </w:rPr>
        <w:object w:dxaOrig="1120" w:dyaOrig="520">
          <v:shape id="_x0000_i1064" type="#_x0000_t75" style="width:56.2pt;height:26.25pt" o:ole="">
            <v:imagedata r:id="rId180" o:title=""/>
          </v:shape>
          <o:OLEObject Type="Embed" ProgID="Equation.3" ShapeID="_x0000_i1064" DrawAspect="Content" ObjectID="_1605712860" r:id="rId185"/>
        </w:object>
      </w:r>
      <w:r w:rsidRPr="00EE611B">
        <w:rPr>
          <w:szCs w:val="28"/>
        </w:rPr>
        <w:t> </w:t>
      </w:r>
      <w:r w:rsidRPr="00EE611B">
        <w:rPr>
          <w:szCs w:val="28"/>
        </w:rPr>
        <w:noBreakHyphen/>
        <w:t xml:space="preserve"> похибка, яку вносять при калібруванні </w:t>
      </w:r>
      <w:r w:rsidR="00764C0C" w:rsidRPr="00EE611B">
        <w:rPr>
          <w:szCs w:val="28"/>
        </w:rPr>
        <w:t>ОЕВС</w:t>
      </w:r>
      <w:r w:rsidRPr="00EE611B">
        <w:rPr>
          <w:szCs w:val="28"/>
        </w:rPr>
        <w:t xml:space="preserve">; </w:t>
      </w:r>
      <w:r w:rsidRPr="00EE611B">
        <w:rPr>
          <w:position w:val="-20"/>
          <w:szCs w:val="28"/>
        </w:rPr>
        <w:object w:dxaOrig="1140" w:dyaOrig="520">
          <v:shape id="_x0000_i1065" type="#_x0000_t75" style="width:57pt;height:26.25pt" o:ole="">
            <v:imagedata r:id="rId186" o:title=""/>
          </v:shape>
          <o:OLEObject Type="Embed" ProgID="Equation.3" ShapeID="_x0000_i1065" DrawAspect="Content" ObjectID="_1605712861" r:id="rId187"/>
        </w:object>
      </w:r>
      <w:r w:rsidRPr="00EE611B">
        <w:rPr>
          <w:szCs w:val="28"/>
        </w:rPr>
        <w:t xml:space="preserve"> </w:t>
      </w:r>
      <w:r w:rsidRPr="00EE611B">
        <w:rPr>
          <w:szCs w:val="28"/>
        </w:rPr>
        <w:noBreakHyphen/>
        <w:t xml:space="preserve"> похибка, яку вносить система освітлення </w:t>
      </w:r>
      <w:r w:rsidR="00764C0C" w:rsidRPr="00EE611B">
        <w:rPr>
          <w:szCs w:val="28"/>
        </w:rPr>
        <w:t>ОЕВС</w:t>
      </w:r>
      <w:r w:rsidRPr="00EE611B">
        <w:rPr>
          <w:szCs w:val="28"/>
        </w:rPr>
        <w:t xml:space="preserve">; </w:t>
      </w:r>
      <w:r w:rsidRPr="00EE611B">
        <w:rPr>
          <w:position w:val="-20"/>
          <w:szCs w:val="28"/>
        </w:rPr>
        <w:object w:dxaOrig="1080" w:dyaOrig="520">
          <v:shape id="_x0000_i1066" type="#_x0000_t75" style="width:54pt;height:26.25pt" o:ole="">
            <v:imagedata r:id="rId188" o:title=""/>
          </v:shape>
          <o:OLEObject Type="Embed" ProgID="Equation.3" ShapeID="_x0000_i1066" DrawAspect="Content" ObjectID="_1605712862" r:id="rId189"/>
        </w:object>
      </w:r>
      <w:r w:rsidRPr="00EE611B">
        <w:rPr>
          <w:szCs w:val="28"/>
        </w:rPr>
        <w:t xml:space="preserve"> </w:t>
      </w:r>
      <w:r w:rsidRPr="00EE611B">
        <w:rPr>
          <w:szCs w:val="28"/>
        </w:rPr>
        <w:noBreakHyphen/>
        <w:t xml:space="preserve"> похибка, яку вносять аберації мікроскопу </w:t>
      </w:r>
      <w:r w:rsidR="00764C0C" w:rsidRPr="00EE611B">
        <w:rPr>
          <w:szCs w:val="28"/>
        </w:rPr>
        <w:t>ОЕВС</w:t>
      </w:r>
      <w:r w:rsidRPr="00EE611B">
        <w:rPr>
          <w:szCs w:val="28"/>
        </w:rPr>
        <w:t xml:space="preserve">; </w:t>
      </w:r>
      <w:r w:rsidRPr="00EE611B">
        <w:rPr>
          <w:position w:val="-20"/>
          <w:szCs w:val="28"/>
        </w:rPr>
        <w:object w:dxaOrig="1200" w:dyaOrig="520">
          <v:shape id="_x0000_i1067" type="#_x0000_t75" style="width:60pt;height:26.25pt" o:ole="">
            <v:imagedata r:id="rId190" o:title=""/>
          </v:shape>
          <o:OLEObject Type="Embed" ProgID="Equation.3" ShapeID="_x0000_i1067" DrawAspect="Content" ObjectID="_1605712863" r:id="rId191"/>
        </w:object>
      </w:r>
      <w:r w:rsidRPr="00EE611B">
        <w:rPr>
          <w:szCs w:val="28"/>
        </w:rPr>
        <w:t xml:space="preserve"> </w:t>
      </w:r>
      <w:r w:rsidRPr="00EE611B">
        <w:rPr>
          <w:szCs w:val="28"/>
        </w:rPr>
        <w:noBreakHyphen/>
        <w:t xml:space="preserve"> похибка, яку вносить методика визначення робочого діапазону сигналів </w:t>
      </w:r>
      <w:r w:rsidR="00764C0C" w:rsidRPr="00EE611B">
        <w:rPr>
          <w:szCs w:val="28"/>
        </w:rPr>
        <w:t>ОЕВС</w:t>
      </w:r>
      <w:r w:rsidRPr="00EE611B">
        <w:rPr>
          <w:szCs w:val="28"/>
        </w:rPr>
        <w:t xml:space="preserve">; </w:t>
      </w:r>
      <w:r w:rsidRPr="00EE611B">
        <w:rPr>
          <w:position w:val="-20"/>
          <w:szCs w:val="28"/>
        </w:rPr>
        <w:object w:dxaOrig="1140" w:dyaOrig="520">
          <v:shape id="_x0000_i1068" type="#_x0000_t75" style="width:57pt;height:26.25pt" o:ole="">
            <v:imagedata r:id="rId192" o:title=""/>
          </v:shape>
          <o:OLEObject Type="Embed" ProgID="Equation.3" ShapeID="_x0000_i1068" DrawAspect="Content" ObjectID="_1605712864" r:id="rId193"/>
        </w:object>
      </w:r>
      <w:r w:rsidRPr="00EE611B">
        <w:rPr>
          <w:szCs w:val="28"/>
        </w:rPr>
        <w:t xml:space="preserve"> </w:t>
      </w:r>
      <w:r w:rsidRPr="00EE611B">
        <w:rPr>
          <w:szCs w:val="28"/>
        </w:rPr>
        <w:noBreakHyphen/>
        <w:t xml:space="preserve"> похибка, яку вносить методика визначення робочого діапазону частот </w:t>
      </w:r>
      <w:r w:rsidR="00764C0C" w:rsidRPr="00EE611B">
        <w:rPr>
          <w:szCs w:val="28"/>
        </w:rPr>
        <w:t>ОЕВС</w:t>
      </w:r>
      <w:r w:rsidRPr="00EE611B">
        <w:rPr>
          <w:szCs w:val="28"/>
        </w:rPr>
        <w:t xml:space="preserve">; </w:t>
      </w:r>
      <w:r w:rsidRPr="00EE611B">
        <w:rPr>
          <w:position w:val="-20"/>
          <w:szCs w:val="28"/>
        </w:rPr>
        <w:object w:dxaOrig="1140" w:dyaOrig="520">
          <v:shape id="_x0000_i1069" type="#_x0000_t75" style="width:57pt;height:26.25pt" o:ole="">
            <v:imagedata r:id="rId194" o:title=""/>
          </v:shape>
          <o:OLEObject Type="Embed" ProgID="Equation.3" ShapeID="_x0000_i1069" DrawAspect="Content" ObjectID="_1605712865" r:id="rId195"/>
        </w:object>
      </w:r>
      <w:r w:rsidRPr="00EE611B">
        <w:rPr>
          <w:szCs w:val="28"/>
        </w:rPr>
        <w:t xml:space="preserve"> </w:t>
      </w:r>
      <w:r w:rsidRPr="00EE611B">
        <w:rPr>
          <w:szCs w:val="28"/>
        </w:rPr>
        <w:noBreakHyphen/>
        <w:t xml:space="preserve"> похибка, яку вносить методика визначення робочого режиму системи освітлення </w:t>
      </w:r>
      <w:r w:rsidR="00764C0C" w:rsidRPr="00EE611B">
        <w:rPr>
          <w:szCs w:val="28"/>
        </w:rPr>
        <w:t>ОЕВС</w:t>
      </w:r>
      <w:r w:rsidRPr="00EE611B">
        <w:rPr>
          <w:szCs w:val="28"/>
        </w:rPr>
        <w:t>.</w:t>
      </w:r>
    </w:p>
    <w:p w:rsidR="000B671E" w:rsidRPr="00EE611B" w:rsidRDefault="000B671E" w:rsidP="00EE611B">
      <w:pPr>
        <w:spacing w:after="0"/>
        <w:ind w:firstLine="709"/>
        <w:rPr>
          <w:szCs w:val="28"/>
        </w:rPr>
      </w:pPr>
      <w:r w:rsidRPr="00EE611B">
        <w:rPr>
          <w:szCs w:val="28"/>
        </w:rPr>
        <w:t xml:space="preserve">Вважаємо, що складові загальної похибки </w:t>
      </w:r>
      <w:proofErr w:type="spellStart"/>
      <w:r w:rsidRPr="00EE611B">
        <w:rPr>
          <w:szCs w:val="28"/>
        </w:rPr>
        <w:t>некорельовані</w:t>
      </w:r>
      <w:proofErr w:type="spellEnd"/>
      <w:r w:rsidRPr="00EE611B">
        <w:rPr>
          <w:szCs w:val="28"/>
        </w:rPr>
        <w:t xml:space="preserve"> між собою і дорівнюють сумі квадратів складових, тобто дисперсії сумарної похибки</w:t>
      </w:r>
    </w:p>
    <w:p w:rsidR="000B671E" w:rsidRPr="00EE611B" w:rsidRDefault="0032483E" w:rsidP="00EE611B">
      <w:pPr>
        <w:jc w:val="center"/>
        <w:rPr>
          <w:szCs w:val="28"/>
          <w:highlight w:val="yellow"/>
        </w:rPr>
      </w:pPr>
      <w:r w:rsidRPr="00EE611B">
        <w:rPr>
          <w:position w:val="-20"/>
          <w:szCs w:val="28"/>
        </w:rPr>
        <w:object w:dxaOrig="4380" w:dyaOrig="460">
          <v:shape id="_x0000_i1070" type="#_x0000_t75" style="width:219pt;height:23.25pt" o:ole="">
            <v:imagedata r:id="rId196" o:title=""/>
          </v:shape>
          <o:OLEObject Type="Embed" ProgID="Equation.3" ShapeID="_x0000_i1070" DrawAspect="Content" ObjectID="_1605712866" r:id="rId197"/>
        </w:object>
      </w:r>
    </w:p>
    <w:p w:rsidR="000B671E" w:rsidRPr="00EE611B" w:rsidRDefault="0032483E" w:rsidP="00EE611B">
      <w:pPr>
        <w:jc w:val="center"/>
        <w:rPr>
          <w:szCs w:val="28"/>
        </w:rPr>
      </w:pPr>
      <w:r w:rsidRPr="00EE611B">
        <w:rPr>
          <w:position w:val="-12"/>
          <w:szCs w:val="28"/>
        </w:rPr>
        <w:object w:dxaOrig="5700" w:dyaOrig="440">
          <v:shape id="_x0000_i1071" type="#_x0000_t75" style="width:285pt;height:21.75pt" o:ole="">
            <v:imagedata r:id="rId198" o:title=""/>
          </v:shape>
          <o:OLEObject Type="Embed" ProgID="Equation.3" ShapeID="_x0000_i1071" DrawAspect="Content" ObjectID="_1605712867" r:id="rId199"/>
        </w:object>
      </w:r>
      <w:r w:rsidR="000B671E" w:rsidRPr="00EE611B">
        <w:rPr>
          <w:szCs w:val="28"/>
        </w:rPr>
        <w:t xml:space="preserve"> </w:t>
      </w:r>
    </w:p>
    <w:p w:rsidR="0032483E" w:rsidRPr="00EE611B" w:rsidRDefault="0032483E" w:rsidP="00EE611B">
      <w:pPr>
        <w:jc w:val="center"/>
        <w:rPr>
          <w:szCs w:val="28"/>
        </w:rPr>
      </w:pPr>
      <w:r w:rsidRPr="00EE611B">
        <w:rPr>
          <w:position w:val="-12"/>
          <w:szCs w:val="28"/>
        </w:rPr>
        <w:object w:dxaOrig="7880" w:dyaOrig="400">
          <v:shape id="_x0000_i1072" type="#_x0000_t75" style="width:393.6pt;height:20.25pt" o:ole="">
            <v:imagedata r:id="rId200" o:title=""/>
          </v:shape>
          <o:OLEObject Type="Embed" ProgID="Equation.3" ShapeID="_x0000_i1072" DrawAspect="Content" ObjectID="_1605712868" r:id="rId201"/>
        </w:object>
      </w:r>
      <w:r w:rsidRPr="00EE611B">
        <w:rPr>
          <w:szCs w:val="28"/>
        </w:rPr>
        <w:t xml:space="preserve"> </w:t>
      </w:r>
      <w:proofErr w:type="spellStart"/>
      <w:r w:rsidRPr="00EE611B">
        <w:rPr>
          <w:szCs w:val="28"/>
        </w:rPr>
        <w:t>мкм</w:t>
      </w:r>
      <w:proofErr w:type="spellEnd"/>
    </w:p>
    <w:p w:rsidR="000B671E" w:rsidRPr="00EE611B" w:rsidRDefault="000B671E" w:rsidP="00EE611B">
      <w:pPr>
        <w:spacing w:after="0"/>
        <w:ind w:firstLine="709"/>
        <w:rPr>
          <w:szCs w:val="28"/>
        </w:rPr>
      </w:pPr>
      <w:r w:rsidRPr="00EE611B">
        <w:rPr>
          <w:szCs w:val="28"/>
        </w:rPr>
        <w:t xml:space="preserve">В загальних висновках роботи вказано, що </w:t>
      </w:r>
      <w:r w:rsidR="00764C0C" w:rsidRPr="00EE611B">
        <w:rPr>
          <w:szCs w:val="28"/>
        </w:rPr>
        <w:t>ОЕВС</w:t>
      </w:r>
      <w:r w:rsidRPr="00EE611B">
        <w:rPr>
          <w:szCs w:val="28"/>
        </w:rPr>
        <w:t xml:space="preserve"> визначає геометричні розміри </w:t>
      </w:r>
      <w:r w:rsidR="000858F8" w:rsidRPr="00EE611B">
        <w:rPr>
          <w:szCs w:val="28"/>
        </w:rPr>
        <w:t>дефектів клейових з’єднань оптичних деталей</w:t>
      </w:r>
      <w:r w:rsidRPr="00EE611B">
        <w:rPr>
          <w:szCs w:val="28"/>
        </w:rPr>
        <w:t xml:space="preserve"> з </w:t>
      </w:r>
      <w:r w:rsidR="00FA20C5" w:rsidRPr="00EE611B">
        <w:rPr>
          <w:szCs w:val="28"/>
        </w:rPr>
        <w:t>точністю</w:t>
      </w:r>
      <w:r w:rsidRPr="00EE611B">
        <w:rPr>
          <w:szCs w:val="28"/>
        </w:rPr>
        <w:t xml:space="preserve"> </w:t>
      </w:r>
      <w:r w:rsidRPr="00EE611B">
        <w:rPr>
          <w:spacing w:val="-4"/>
          <w:szCs w:val="28"/>
        </w:rPr>
        <w:t>10</w:t>
      </w:r>
      <w:r w:rsidRPr="00EE611B">
        <w:rPr>
          <w:spacing w:val="-4"/>
          <w:szCs w:val="28"/>
          <w:lang w:val="en-US"/>
        </w:rPr>
        <w:t> </w:t>
      </w:r>
      <w:r w:rsidRPr="00EE611B">
        <w:rPr>
          <w:spacing w:val="-4"/>
          <w:szCs w:val="28"/>
        </w:rPr>
        <w:t>±</w:t>
      </w:r>
      <w:r w:rsidRPr="00EE611B">
        <w:rPr>
          <w:spacing w:val="-4"/>
          <w:szCs w:val="28"/>
          <w:lang w:val="en-US"/>
        </w:rPr>
        <w:t> </w:t>
      </w:r>
      <w:r w:rsidR="003410DF" w:rsidRPr="00EE611B">
        <w:rPr>
          <w:spacing w:val="-4"/>
          <w:szCs w:val="28"/>
        </w:rPr>
        <w:t>1,087</w:t>
      </w:r>
      <w:r w:rsidRPr="00EE611B">
        <w:rPr>
          <w:spacing w:val="-4"/>
          <w:szCs w:val="28"/>
        </w:rPr>
        <w:t xml:space="preserve"> </w:t>
      </w:r>
      <w:r w:rsidR="003410DF" w:rsidRPr="00EE611B">
        <w:rPr>
          <w:spacing w:val="-4"/>
          <w:szCs w:val="28"/>
        </w:rPr>
        <w:t xml:space="preserve"> </w:t>
      </w:r>
      <w:proofErr w:type="spellStart"/>
      <w:r w:rsidRPr="00EE611B">
        <w:rPr>
          <w:spacing w:val="-4"/>
          <w:szCs w:val="28"/>
        </w:rPr>
        <w:t>мкм</w:t>
      </w:r>
      <w:proofErr w:type="spellEnd"/>
      <w:r w:rsidRPr="00EE611B">
        <w:rPr>
          <w:spacing w:val="-4"/>
          <w:szCs w:val="28"/>
        </w:rPr>
        <w:t xml:space="preserve">. </w:t>
      </w:r>
    </w:p>
    <w:p w:rsidR="00421F38" w:rsidRPr="00EE611B" w:rsidRDefault="008C2D28" w:rsidP="00EE611B">
      <w:pPr>
        <w:pStyle w:val="2"/>
        <w:spacing w:before="120"/>
        <w:ind w:firstLine="709"/>
        <w:rPr>
          <w:rFonts w:ascii="Times New Roman" w:hAnsi="Times New Roman" w:cs="Times New Roman"/>
          <w:color w:val="auto"/>
          <w:sz w:val="28"/>
          <w:szCs w:val="28"/>
        </w:rPr>
      </w:pPr>
      <w:bookmarkStart w:id="79" w:name="_Toc485323555"/>
      <w:bookmarkStart w:id="80" w:name="_Toc530829038"/>
      <w:r w:rsidRPr="00EE611B">
        <w:rPr>
          <w:rFonts w:ascii="Times New Roman" w:hAnsi="Times New Roman" w:cs="Times New Roman"/>
          <w:color w:val="auto"/>
          <w:sz w:val="28"/>
          <w:szCs w:val="28"/>
        </w:rPr>
        <w:t xml:space="preserve">3.6 </w:t>
      </w:r>
      <w:r w:rsidR="00AE213A" w:rsidRPr="00EE611B">
        <w:rPr>
          <w:rFonts w:ascii="Times New Roman" w:hAnsi="Times New Roman" w:cs="Times New Roman"/>
          <w:color w:val="auto"/>
          <w:sz w:val="28"/>
          <w:szCs w:val="28"/>
        </w:rPr>
        <w:t>Висновки</w:t>
      </w:r>
      <w:r w:rsidR="00C57C42" w:rsidRPr="00EE611B">
        <w:rPr>
          <w:rFonts w:ascii="Times New Roman" w:hAnsi="Times New Roman" w:cs="Times New Roman"/>
          <w:color w:val="auto"/>
          <w:sz w:val="28"/>
          <w:szCs w:val="28"/>
        </w:rPr>
        <w:t xml:space="preserve"> до розділу </w:t>
      </w:r>
      <w:r w:rsidR="00254FA3" w:rsidRPr="00EE611B">
        <w:rPr>
          <w:rFonts w:ascii="Times New Roman" w:hAnsi="Times New Roman" w:cs="Times New Roman"/>
          <w:color w:val="auto"/>
          <w:sz w:val="28"/>
          <w:szCs w:val="28"/>
        </w:rPr>
        <w:t>3</w:t>
      </w:r>
      <w:bookmarkEnd w:id="79"/>
      <w:bookmarkEnd w:id="80"/>
    </w:p>
    <w:p w:rsidR="00421F38" w:rsidRPr="00EE611B" w:rsidRDefault="00AE213A" w:rsidP="00EE611B">
      <w:pPr>
        <w:spacing w:after="0"/>
        <w:ind w:firstLine="709"/>
        <w:rPr>
          <w:szCs w:val="28"/>
        </w:rPr>
      </w:pPr>
      <w:r w:rsidRPr="00EE611B">
        <w:rPr>
          <w:szCs w:val="28"/>
        </w:rPr>
        <w:t xml:space="preserve">У даному розділі були проведені досліди з якістю освітлення, виявленням дефектів клейових з’єднань за допомогою програмних комплексів </w:t>
      </w:r>
      <w:proofErr w:type="spellStart"/>
      <w:r w:rsidRPr="00EE611B">
        <w:rPr>
          <w:szCs w:val="28"/>
          <w:lang w:val="en-US"/>
        </w:rPr>
        <w:t>Gwyddion</w:t>
      </w:r>
      <w:proofErr w:type="spellEnd"/>
      <w:r w:rsidRPr="00EE611B">
        <w:rPr>
          <w:szCs w:val="28"/>
        </w:rPr>
        <w:t xml:space="preserve"> та </w:t>
      </w:r>
      <w:r w:rsidRPr="00EE611B">
        <w:rPr>
          <w:szCs w:val="28"/>
          <w:lang w:val="en-US"/>
        </w:rPr>
        <w:t>ImageJ</w:t>
      </w:r>
      <w:r w:rsidRPr="00EE611B">
        <w:rPr>
          <w:szCs w:val="28"/>
        </w:rPr>
        <w:t xml:space="preserve">, побудована </w:t>
      </w:r>
      <w:r w:rsidR="00DE37EA" w:rsidRPr="00EE611B">
        <w:rPr>
          <w:szCs w:val="28"/>
        </w:rPr>
        <w:t xml:space="preserve">та зображена </w:t>
      </w:r>
      <w:r w:rsidRPr="00EE611B">
        <w:rPr>
          <w:szCs w:val="28"/>
        </w:rPr>
        <w:t>3</w:t>
      </w:r>
      <w:r w:rsidRPr="00EE611B">
        <w:rPr>
          <w:szCs w:val="28"/>
          <w:lang w:val="en-US"/>
        </w:rPr>
        <w:t>D</w:t>
      </w:r>
      <w:r w:rsidRPr="00EE611B">
        <w:rPr>
          <w:szCs w:val="28"/>
        </w:rPr>
        <w:t xml:space="preserve"> модель щільності покриття клейового розчину, порахована площа покриття клею на поверхні скелець. Проведений аналіз та пораховані похибки вимірювання геометричних розмірів</w:t>
      </w:r>
      <w:r w:rsidR="00DE37EA" w:rsidRPr="00EE611B">
        <w:rPr>
          <w:szCs w:val="28"/>
        </w:rPr>
        <w:t xml:space="preserve"> дефектів клейових з’єднань оптичних деталей.</w:t>
      </w:r>
    </w:p>
    <w:p w:rsidR="00421F38" w:rsidRPr="00EE611B" w:rsidRDefault="00421F38" w:rsidP="00EE611B">
      <w:pPr>
        <w:spacing w:after="0"/>
        <w:ind w:firstLine="709"/>
        <w:rPr>
          <w:szCs w:val="28"/>
        </w:rPr>
      </w:pPr>
    </w:p>
    <w:p w:rsidR="001D01FE" w:rsidRPr="00EE611B" w:rsidRDefault="001D01FE" w:rsidP="00EE611B">
      <w:pPr>
        <w:spacing w:after="160"/>
        <w:jc w:val="left"/>
        <w:rPr>
          <w:szCs w:val="28"/>
        </w:rPr>
      </w:pPr>
      <w:r w:rsidRPr="00EE611B">
        <w:rPr>
          <w:szCs w:val="28"/>
        </w:rPr>
        <w:br w:type="page"/>
      </w:r>
    </w:p>
    <w:p w:rsidR="000F3C36" w:rsidRPr="00EE611B" w:rsidRDefault="0031592A" w:rsidP="00EE611B">
      <w:pPr>
        <w:pStyle w:val="1"/>
        <w:spacing w:after="120" w:line="360" w:lineRule="auto"/>
        <w:jc w:val="center"/>
        <w:rPr>
          <w:rFonts w:ascii="Times New Roman" w:hAnsi="Times New Roman" w:cs="Times New Roman"/>
          <w:color w:val="auto"/>
          <w:sz w:val="28"/>
          <w:szCs w:val="28"/>
        </w:rPr>
      </w:pPr>
      <w:bookmarkStart w:id="81" w:name="_Toc485323563"/>
      <w:bookmarkStart w:id="82" w:name="_Toc530829046"/>
      <w:bookmarkStart w:id="83" w:name="_GoBack"/>
      <w:bookmarkEnd w:id="83"/>
      <w:r w:rsidRPr="00EE611B">
        <w:rPr>
          <w:rFonts w:ascii="Times New Roman" w:hAnsi="Times New Roman" w:cs="Times New Roman"/>
          <w:color w:val="auto"/>
          <w:sz w:val="28"/>
          <w:szCs w:val="28"/>
        </w:rPr>
        <w:lastRenderedPageBreak/>
        <w:t>ВИСНОВОК</w:t>
      </w:r>
      <w:bookmarkEnd w:id="81"/>
      <w:bookmarkEnd w:id="82"/>
    </w:p>
    <w:p w:rsidR="00AA7D84" w:rsidRPr="00EE611B" w:rsidRDefault="00AA7D84" w:rsidP="00EE611B">
      <w:pPr>
        <w:spacing w:after="0"/>
        <w:ind w:firstLine="709"/>
        <w:rPr>
          <w:rFonts w:eastAsiaTheme="minorHAnsi"/>
          <w:szCs w:val="28"/>
          <w:lang w:eastAsia="en-US"/>
        </w:rPr>
      </w:pPr>
      <w:r w:rsidRPr="00EE611B">
        <w:rPr>
          <w:szCs w:val="28"/>
        </w:rPr>
        <w:t>Останнім часом в технологічно розвинених країнах значного поширення набули комп’ютеризовані оптико-електронні вимірювальні системи (ОЕВС) , за допомогою яких інформація про структуру , стан та властивості об’єктів різної природи міститься в їх випромінені та перетворюється в зображення та аналізується. ОЕВС відносять до найбільш інформативних засобів контролю. Фізичний принцип дії ОЕВС полягає у послідовності перетворень потоку оптичного випромінювання, яке попадає у вхідну апертуру. Оптична система формує зображення об’єкту в чутливій площині світло-електричного перетворювача (СЕП), наприклад, матриці приладів із зарядовим зв’язком (ПЗЗ, СС</w:t>
      </w:r>
      <w:r w:rsidRPr="00EE611B">
        <w:rPr>
          <w:szCs w:val="28"/>
          <w:lang w:val="en-US"/>
        </w:rPr>
        <w:t>D</w:t>
      </w:r>
      <w:r w:rsidRPr="00EE611B">
        <w:rPr>
          <w:szCs w:val="28"/>
        </w:rPr>
        <w:t>) і утворюється первинний відеосигнал. Обробка отриманих зображень за допомогою програмного забезпечення є кінцевою операцією процесу контролю.</w:t>
      </w:r>
    </w:p>
    <w:p w:rsidR="00AA7D84" w:rsidRPr="00EE611B" w:rsidRDefault="00AA7D84" w:rsidP="00EE611B">
      <w:pPr>
        <w:spacing w:after="0"/>
        <w:ind w:firstLine="709"/>
        <w:rPr>
          <w:szCs w:val="28"/>
        </w:rPr>
      </w:pPr>
      <w:r w:rsidRPr="00EE611B">
        <w:rPr>
          <w:szCs w:val="28"/>
        </w:rPr>
        <w:t xml:space="preserve">ОЕВС є надзвичайно перспективним засобом дослідження у реальному часі процесів пошкодження та руйнування оптичних деталей у місцях їх з’єднання у складі вузлів та блоків під час випробувань на міцність від різного роду фізичних впливів. При цьому параметрами контролю можуть бути геометричні розміри та переміщення локальних областей деталей, які мають малі (субміліметрові та мікронні) розміри. При дослідженні пошкодження та руйнування оптичних деталей у місцях їх з’єднання у складі вузлів та блоків є доцільним використання ОЕВС, через унікальну можливість вимірювання геометричних, динамічних та енергетичних параметрів в реальному часі. </w:t>
      </w:r>
    </w:p>
    <w:p w:rsidR="00AA7D84" w:rsidRPr="00EE611B" w:rsidRDefault="00AA7D84" w:rsidP="00EE611B">
      <w:pPr>
        <w:spacing w:after="0"/>
        <w:ind w:firstLine="709"/>
        <w:rPr>
          <w:szCs w:val="28"/>
        </w:rPr>
      </w:pPr>
      <w:r w:rsidRPr="00EE611B">
        <w:rPr>
          <w:szCs w:val="28"/>
        </w:rPr>
        <w:t>Існують наукові роботи де описано результати дослідження оптичних об’єктів, однак про застосування ОЕВС для контролю та вимірювання геометричних розмірів дефектів клейових з’єднань раніше не застосовувались та не описувались. Тому вважаємо, що наведена вище проблема контролю якості склокристалічних матеріалів на сьогодні повністю не вирішена. А наші результати дослідження дозволяють в подальшому у виробництві, процесі склеювання оптичних деталей уникнути й зменшити кількість та геометричні розміри дефектів клейових з’єднань.</w:t>
      </w:r>
    </w:p>
    <w:p w:rsidR="00AA7D84" w:rsidRPr="00EE611B" w:rsidRDefault="00AA7D84" w:rsidP="00EE611B">
      <w:pPr>
        <w:spacing w:after="0"/>
        <w:ind w:firstLine="708"/>
        <w:rPr>
          <w:szCs w:val="28"/>
        </w:rPr>
      </w:pPr>
      <w:r w:rsidRPr="00EE611B">
        <w:rPr>
          <w:szCs w:val="28"/>
        </w:rPr>
        <w:t xml:space="preserve">За основу ОЕВС взято камеру вітчизняного виробника OLTEС, оптичний мікроскоп радянського виробництва МБС-09, що є широко застосовуваним в </w:t>
      </w:r>
      <w:r w:rsidRPr="00EE611B">
        <w:rPr>
          <w:szCs w:val="28"/>
        </w:rPr>
        <w:lastRenderedPageBreak/>
        <w:t>навчальному процесі та науково-дослідних інститутах. Блок освітлення спроектовано наступним чином: існує можливість вибору джерела освітлення та розташування його з різних сторін (зверху, знизу, навколо) відносно об’єкту дослідження. Стосовно джерел освітлення обрано: по-перше, галогенна лампа потужністю 40 Вт (</w:t>
      </w:r>
      <w:r w:rsidRPr="00EE611B">
        <w:rPr>
          <w:szCs w:val="28"/>
          <w:lang w:val="en-US"/>
        </w:rPr>
        <w:t>OSRAM</w:t>
      </w:r>
      <w:r w:rsidRPr="00EE611B">
        <w:rPr>
          <w:szCs w:val="28"/>
        </w:rPr>
        <w:t>); по-друге, енергозберігаюча лампа потужністю 15 Вт, (</w:t>
      </w:r>
      <w:r w:rsidRPr="00EE611B">
        <w:rPr>
          <w:szCs w:val="28"/>
          <w:lang w:val="en-US"/>
        </w:rPr>
        <w:t>OSRAM</w:t>
      </w:r>
      <w:r w:rsidRPr="00EE611B">
        <w:rPr>
          <w:szCs w:val="28"/>
        </w:rPr>
        <w:t>); в третє, світлодіодна лампа потужністю 6,5 Вт (</w:t>
      </w:r>
      <w:r w:rsidRPr="00EE611B">
        <w:rPr>
          <w:szCs w:val="28"/>
          <w:lang w:val="en-US"/>
        </w:rPr>
        <w:t>EUROLAMP</w:t>
      </w:r>
      <w:r w:rsidRPr="00EE611B">
        <w:rPr>
          <w:szCs w:val="28"/>
        </w:rPr>
        <w:t xml:space="preserve">). В ОЕВС застосовували блок живлення для передавальної камери OLTEС </w:t>
      </w:r>
      <w:r w:rsidRPr="00EE611B">
        <w:rPr>
          <w:szCs w:val="28"/>
          <w:lang w:val="en-US"/>
        </w:rPr>
        <w:t>LC</w:t>
      </w:r>
      <w:r w:rsidRPr="00EE611B">
        <w:rPr>
          <w:szCs w:val="28"/>
        </w:rPr>
        <w:t>-144</w:t>
      </w:r>
      <w:r w:rsidRPr="00EE611B">
        <w:rPr>
          <w:szCs w:val="28"/>
          <w:lang w:val="en-US"/>
        </w:rPr>
        <w:t>P</w:t>
      </w:r>
      <w:r w:rsidRPr="00EE611B">
        <w:rPr>
          <w:szCs w:val="28"/>
        </w:rPr>
        <w:t xml:space="preserve"> – 12 В </w:t>
      </w:r>
      <w:r w:rsidRPr="00EE611B">
        <w:rPr>
          <w:szCs w:val="28"/>
          <w:lang w:val="en-US"/>
        </w:rPr>
        <w:t>DC</w:t>
      </w:r>
      <w:r w:rsidRPr="00EE611B">
        <w:rPr>
          <w:szCs w:val="28"/>
        </w:rPr>
        <w:t xml:space="preserve"> 120 </w:t>
      </w:r>
      <w:proofErr w:type="spellStart"/>
      <w:r w:rsidRPr="00EE611B">
        <w:rPr>
          <w:szCs w:val="28"/>
        </w:rPr>
        <w:t>мА</w:t>
      </w:r>
      <w:proofErr w:type="spellEnd"/>
      <w:r w:rsidRPr="00EE611B">
        <w:rPr>
          <w:szCs w:val="28"/>
        </w:rPr>
        <w:t xml:space="preserve">, а система освітлення об’єкту підключалась до живлення 220 В. Відео-захоплення зображення об’єкту обробляється електронними елементами плати </w:t>
      </w:r>
      <w:proofErr w:type="spellStart"/>
      <w:r w:rsidRPr="00EE611B">
        <w:rPr>
          <w:szCs w:val="28"/>
        </w:rPr>
        <w:t>Easier</w:t>
      </w:r>
      <w:proofErr w:type="spellEnd"/>
      <w:r w:rsidRPr="00EE611B">
        <w:rPr>
          <w:szCs w:val="28"/>
        </w:rPr>
        <w:t xml:space="preserve"> CA.</w:t>
      </w:r>
    </w:p>
    <w:p w:rsidR="00AA7D84" w:rsidRPr="00EE611B" w:rsidRDefault="00AA7D84" w:rsidP="00EE611B">
      <w:pPr>
        <w:spacing w:after="0"/>
        <w:ind w:firstLine="709"/>
        <w:rPr>
          <w:szCs w:val="28"/>
        </w:rPr>
      </w:pPr>
      <w:r w:rsidRPr="00EE611B">
        <w:rPr>
          <w:szCs w:val="28"/>
        </w:rPr>
        <w:t>В роботі проведено експериментальні дослідження щодо виявлення дефектів клейових з’єднань оптичних об’єктів проводили з застосуванням галогенної лампи</w:t>
      </w:r>
      <w:r w:rsidRPr="00EE611B">
        <w:rPr>
          <w:color w:val="C00000"/>
          <w:szCs w:val="28"/>
        </w:rPr>
        <w:t xml:space="preserve"> </w:t>
      </w:r>
      <w:r w:rsidRPr="00EE611B">
        <w:rPr>
          <w:szCs w:val="28"/>
        </w:rPr>
        <w:t>потужністю 40 Вт (</w:t>
      </w:r>
      <w:r w:rsidRPr="00EE611B">
        <w:rPr>
          <w:szCs w:val="28"/>
          <w:lang w:val="en-US"/>
        </w:rPr>
        <w:t>OSRAM</w:t>
      </w:r>
      <w:r w:rsidRPr="00EE611B">
        <w:rPr>
          <w:szCs w:val="28"/>
        </w:rPr>
        <w:t xml:space="preserve">) в якості джерела освітлення, оскільки попередній аналіз результатів досліджень ламп показав найкращі показники роздільної здатності зображення штрихів еталонної міри (комплект штрихових мір ГОСТ 11415-78) при її застосуванні. За об’єкти дослідження обрано клейові композиції стандартних клеїв та деякі, що не є оптичними, однак результати їх дослідження є показовими стосовно візуалізації дефектів через щільність та колір клею. В роботі проведено експериментальні дослідження з наступними клеями: клей момент, хімічний склад якого це – </w:t>
      </w:r>
      <w:proofErr w:type="spellStart"/>
      <w:r w:rsidRPr="00EE611B">
        <w:rPr>
          <w:szCs w:val="28"/>
        </w:rPr>
        <w:t>цианакрилад</w:t>
      </w:r>
      <w:proofErr w:type="spellEnd"/>
      <w:r w:rsidRPr="00EE611B">
        <w:rPr>
          <w:szCs w:val="28"/>
        </w:rPr>
        <w:t xml:space="preserve"> 97 – 99 %, ефіри (етил – 2 </w:t>
      </w:r>
      <w:proofErr w:type="spellStart"/>
      <w:r w:rsidRPr="00EE611B">
        <w:rPr>
          <w:szCs w:val="28"/>
        </w:rPr>
        <w:t>цианакрилат</w:t>
      </w:r>
      <w:proofErr w:type="spellEnd"/>
      <w:r w:rsidRPr="00EE611B">
        <w:rPr>
          <w:szCs w:val="28"/>
        </w:rPr>
        <w:t xml:space="preserve">, метил – 2 </w:t>
      </w:r>
      <w:proofErr w:type="spellStart"/>
      <w:r w:rsidRPr="00EE611B">
        <w:rPr>
          <w:szCs w:val="28"/>
        </w:rPr>
        <w:t>цианакрилат</w:t>
      </w:r>
      <w:proofErr w:type="spellEnd"/>
      <w:r w:rsidRPr="00EE611B">
        <w:rPr>
          <w:szCs w:val="28"/>
        </w:rPr>
        <w:t xml:space="preserve">) </w:t>
      </w:r>
      <w:proofErr w:type="spellStart"/>
      <w:r w:rsidRPr="00EE611B">
        <w:rPr>
          <w:szCs w:val="28"/>
        </w:rPr>
        <w:t>цианакрилова</w:t>
      </w:r>
      <w:proofErr w:type="spellEnd"/>
      <w:r w:rsidRPr="00EE611B">
        <w:rPr>
          <w:szCs w:val="28"/>
        </w:rPr>
        <w:t xml:space="preserve"> кислота; клей </w:t>
      </w:r>
      <w:proofErr w:type="spellStart"/>
      <w:r w:rsidRPr="00EE611B">
        <w:rPr>
          <w:szCs w:val="28"/>
        </w:rPr>
        <w:t>полівінілацетатний</w:t>
      </w:r>
      <w:proofErr w:type="spellEnd"/>
      <w:r w:rsidRPr="00EE611B">
        <w:rPr>
          <w:szCs w:val="28"/>
        </w:rPr>
        <w:t xml:space="preserve">, хімічний склад якого це – </w:t>
      </w:r>
      <w:proofErr w:type="spellStart"/>
      <w:r w:rsidRPr="00EE611B">
        <w:rPr>
          <w:szCs w:val="28"/>
        </w:rPr>
        <w:t>полівінілацитат</w:t>
      </w:r>
      <w:proofErr w:type="spellEnd"/>
      <w:r w:rsidRPr="00EE611B">
        <w:rPr>
          <w:szCs w:val="28"/>
        </w:rPr>
        <w:t xml:space="preserve"> 95 %, синтетичні волокна; епоксидний клей, хімічний склад якого це – композиції на основі епоксидної смоли; термопластичний клей, хімічний склад якого це –термопластичні полімерні матеріали на основі </w:t>
      </w:r>
      <w:proofErr w:type="spellStart"/>
      <w:r w:rsidRPr="00EE611B">
        <w:rPr>
          <w:szCs w:val="28"/>
        </w:rPr>
        <w:t>етилвінілацетату</w:t>
      </w:r>
      <w:proofErr w:type="spellEnd"/>
      <w:r w:rsidRPr="00EE611B">
        <w:rPr>
          <w:szCs w:val="28"/>
        </w:rPr>
        <w:t xml:space="preserve"> та </w:t>
      </w:r>
      <w:proofErr w:type="spellStart"/>
      <w:r w:rsidRPr="00EE611B">
        <w:rPr>
          <w:szCs w:val="28"/>
        </w:rPr>
        <w:t>поліміду</w:t>
      </w:r>
      <w:proofErr w:type="spellEnd"/>
      <w:r w:rsidRPr="00EE611B">
        <w:rPr>
          <w:szCs w:val="28"/>
        </w:rPr>
        <w:t xml:space="preserve">. </w:t>
      </w:r>
      <w:r w:rsidRPr="00EE611B">
        <w:rPr>
          <w:szCs w:val="28"/>
          <w:lang w:val="ru-RU"/>
        </w:rPr>
        <w:t xml:space="preserve">За </w:t>
      </w:r>
      <w:proofErr w:type="spellStart"/>
      <w:r w:rsidRPr="00EE611B">
        <w:rPr>
          <w:szCs w:val="28"/>
          <w:lang w:val="ru-RU"/>
        </w:rPr>
        <w:t>допомогою</w:t>
      </w:r>
      <w:proofErr w:type="spellEnd"/>
      <w:r w:rsidRPr="00EE611B">
        <w:rPr>
          <w:szCs w:val="28"/>
          <w:lang w:val="ru-RU"/>
        </w:rPr>
        <w:t xml:space="preserve"> ОЕВС </w:t>
      </w:r>
      <w:proofErr w:type="spellStart"/>
      <w:r w:rsidRPr="00EE611B">
        <w:rPr>
          <w:szCs w:val="28"/>
          <w:lang w:val="ru-RU"/>
        </w:rPr>
        <w:t>отрим</w:t>
      </w:r>
      <w:r w:rsidRPr="00EE611B">
        <w:rPr>
          <w:szCs w:val="28"/>
        </w:rPr>
        <w:t>ано</w:t>
      </w:r>
      <w:proofErr w:type="spellEnd"/>
      <w:r w:rsidRPr="00EE611B">
        <w:rPr>
          <w:szCs w:val="28"/>
        </w:rPr>
        <w:t xml:space="preserve"> зображення, а з застосуванням спеціалізованого програмного забезпечення </w:t>
      </w:r>
      <w:proofErr w:type="spellStart"/>
      <w:r w:rsidRPr="00EE611B">
        <w:rPr>
          <w:szCs w:val="28"/>
          <w:lang w:val="en-US"/>
        </w:rPr>
        <w:t>Gwyddion</w:t>
      </w:r>
      <w:proofErr w:type="spellEnd"/>
      <w:r w:rsidRPr="00EE611B">
        <w:rPr>
          <w:szCs w:val="28"/>
        </w:rPr>
        <w:t>, яке є у вільному доступі отримано об’ємні зображення. Це дозволило аналізувати у 3</w:t>
      </w:r>
      <w:r w:rsidRPr="00EE611B">
        <w:rPr>
          <w:szCs w:val="28"/>
          <w:lang w:val="en-US"/>
        </w:rPr>
        <w:t>D</w:t>
      </w:r>
      <w:r w:rsidRPr="00EE611B">
        <w:rPr>
          <w:szCs w:val="28"/>
          <w:lang w:val="ru-RU"/>
        </w:rPr>
        <w:t xml:space="preserve"> </w:t>
      </w:r>
      <w:r w:rsidRPr="00EE611B">
        <w:rPr>
          <w:szCs w:val="28"/>
        </w:rPr>
        <w:t xml:space="preserve">проекції, що значно підвищує точність вимірювання у мікрометричному діапазоні. Це стосується глибини й щільності проклеювання з’єднання. В нашій роботі описано особливості побудови та налаштування ОЕВС сконструйованої з </w:t>
      </w:r>
      <w:r w:rsidRPr="00EE611B">
        <w:rPr>
          <w:szCs w:val="28"/>
        </w:rPr>
        <w:lastRenderedPageBreak/>
        <w:t xml:space="preserve">застосуванням камери </w:t>
      </w:r>
      <w:r w:rsidRPr="00EE611B">
        <w:rPr>
          <w:szCs w:val="28"/>
          <w:lang w:val="en-US"/>
        </w:rPr>
        <w:t>CMOS</w:t>
      </w:r>
      <w:r w:rsidRPr="00EE611B">
        <w:rPr>
          <w:szCs w:val="28"/>
        </w:rPr>
        <w:t>, вибору типу джерела освітлення об’єкту вимірювання й наведено результати експериментальних досліджень визначення розмірів дефектів. Експериментальні дослідження проведено на зразках клейових з’єднань оптично-прозорого скла розмірами 20 х 30 мм, товщиною 2 мм та 3 мм. Також наведено результати дослідження щодо усунення дефектів клейових з’єднань з застосуванням УП «</w:t>
      </w:r>
      <w:proofErr w:type="spellStart"/>
      <w:r w:rsidRPr="00EE611B">
        <w:rPr>
          <w:szCs w:val="28"/>
        </w:rPr>
        <w:t>Ретона</w:t>
      </w:r>
      <w:proofErr w:type="spellEnd"/>
      <w:r w:rsidRPr="00EE611B">
        <w:rPr>
          <w:szCs w:val="28"/>
        </w:rPr>
        <w:t>». Що дозволила з застосуванням вібрації випустити бульбашки повітря в клейовому з’єднанні та збільшити площу клейового з’єднання на 28 %.</w:t>
      </w:r>
    </w:p>
    <w:p w:rsidR="009D1F75" w:rsidRPr="00EE611B" w:rsidRDefault="003B04F0" w:rsidP="00EE611B">
      <w:pPr>
        <w:spacing w:after="0"/>
        <w:rPr>
          <w:rFonts w:eastAsiaTheme="majorEastAsia"/>
          <w:szCs w:val="28"/>
          <w:lang w:eastAsia="en-US"/>
        </w:rPr>
      </w:pPr>
      <w:r w:rsidRPr="00EE611B">
        <w:rPr>
          <w:rFonts w:eastAsiaTheme="majorEastAsia"/>
          <w:b/>
          <w:szCs w:val="28"/>
          <w:lang w:eastAsia="en-US"/>
        </w:rPr>
        <w:br w:type="page"/>
      </w:r>
    </w:p>
    <w:p w:rsidR="003B04F0" w:rsidRPr="00EE611B" w:rsidRDefault="003B04F0" w:rsidP="00EE611B">
      <w:pPr>
        <w:pStyle w:val="1"/>
        <w:spacing w:after="120" w:line="360" w:lineRule="auto"/>
        <w:jc w:val="center"/>
        <w:rPr>
          <w:rFonts w:ascii="Times New Roman" w:hAnsi="Times New Roman" w:cs="Times New Roman"/>
          <w:color w:val="auto"/>
          <w:sz w:val="28"/>
          <w:szCs w:val="28"/>
        </w:rPr>
      </w:pPr>
      <w:bookmarkStart w:id="84" w:name="_Toc485323564"/>
      <w:bookmarkStart w:id="85" w:name="_Toc530829047"/>
      <w:r w:rsidRPr="00EE611B">
        <w:rPr>
          <w:rFonts w:ascii="Times New Roman" w:hAnsi="Times New Roman" w:cs="Times New Roman"/>
          <w:color w:val="auto"/>
          <w:sz w:val="28"/>
          <w:szCs w:val="28"/>
        </w:rPr>
        <w:lastRenderedPageBreak/>
        <w:t>СПИСОК ВИКОРИСТАНИХ ДЖЕРЕЛ</w:t>
      </w:r>
      <w:bookmarkEnd w:id="84"/>
      <w:bookmarkEnd w:id="85"/>
    </w:p>
    <w:p w:rsidR="003B04F0" w:rsidRPr="00EE611B" w:rsidRDefault="003B04F0" w:rsidP="00EE611B">
      <w:pPr>
        <w:spacing w:after="0"/>
        <w:ind w:firstLine="709"/>
        <w:rPr>
          <w:color w:val="000000" w:themeColor="text1"/>
          <w:szCs w:val="28"/>
        </w:rPr>
      </w:pPr>
      <w:r w:rsidRPr="00EE611B">
        <w:rPr>
          <w:color w:val="000000" w:themeColor="text1"/>
          <w:szCs w:val="28"/>
        </w:rPr>
        <w:t>1.</w:t>
      </w:r>
      <w:r w:rsidRPr="00EE611B">
        <w:rPr>
          <w:color w:val="000000" w:themeColor="text1"/>
          <w:szCs w:val="28"/>
        </w:rPr>
        <w:tab/>
      </w:r>
      <w:proofErr w:type="spellStart"/>
      <w:r w:rsidRPr="00EE611B">
        <w:rPr>
          <w:color w:val="000000" w:themeColor="text1"/>
          <w:szCs w:val="28"/>
        </w:rPr>
        <w:t>Якушенков</w:t>
      </w:r>
      <w:proofErr w:type="spellEnd"/>
      <w:r w:rsidRPr="00EE611B">
        <w:rPr>
          <w:color w:val="000000" w:themeColor="text1"/>
          <w:szCs w:val="28"/>
        </w:rPr>
        <w:t xml:space="preserve">, Ю.Г. </w:t>
      </w:r>
      <w:proofErr w:type="spellStart"/>
      <w:r w:rsidRPr="00EE611B">
        <w:rPr>
          <w:color w:val="000000" w:themeColor="text1"/>
          <w:szCs w:val="28"/>
        </w:rPr>
        <w:t>Теория</w:t>
      </w:r>
      <w:proofErr w:type="spellEnd"/>
      <w:r w:rsidRPr="00EE611B">
        <w:rPr>
          <w:color w:val="000000" w:themeColor="text1"/>
          <w:szCs w:val="28"/>
        </w:rPr>
        <w:t xml:space="preserve"> и </w:t>
      </w:r>
      <w:proofErr w:type="spellStart"/>
      <w:r w:rsidRPr="00EE611B">
        <w:rPr>
          <w:color w:val="000000" w:themeColor="text1"/>
          <w:szCs w:val="28"/>
        </w:rPr>
        <w:t>расчет</w:t>
      </w:r>
      <w:proofErr w:type="spellEnd"/>
      <w:r w:rsidRPr="00EE611B">
        <w:rPr>
          <w:color w:val="000000" w:themeColor="text1"/>
          <w:szCs w:val="28"/>
        </w:rPr>
        <w:t xml:space="preserve"> оптико-</w:t>
      </w:r>
      <w:proofErr w:type="spellStart"/>
      <w:r w:rsidRPr="00EE611B">
        <w:rPr>
          <w:color w:val="000000" w:themeColor="text1"/>
          <w:szCs w:val="28"/>
        </w:rPr>
        <w:t>электронных</w:t>
      </w:r>
      <w:proofErr w:type="spellEnd"/>
      <w:r w:rsidRPr="00EE611B">
        <w:rPr>
          <w:color w:val="000000" w:themeColor="text1"/>
          <w:szCs w:val="28"/>
        </w:rPr>
        <w:t xml:space="preserve"> </w:t>
      </w:r>
      <w:proofErr w:type="spellStart"/>
      <w:r w:rsidRPr="00EE611B">
        <w:rPr>
          <w:color w:val="000000" w:themeColor="text1"/>
          <w:szCs w:val="28"/>
        </w:rPr>
        <w:t>приборов</w:t>
      </w:r>
      <w:proofErr w:type="spellEnd"/>
      <w:r w:rsidRPr="00EE611B">
        <w:rPr>
          <w:color w:val="000000" w:themeColor="text1"/>
          <w:szCs w:val="28"/>
        </w:rPr>
        <w:t xml:space="preserve">: </w:t>
      </w:r>
      <w:proofErr w:type="spellStart"/>
      <w:r w:rsidRPr="00EE611B">
        <w:rPr>
          <w:color w:val="000000" w:themeColor="text1"/>
          <w:szCs w:val="28"/>
        </w:rPr>
        <w:t>Учебник</w:t>
      </w:r>
      <w:proofErr w:type="spellEnd"/>
      <w:r w:rsidRPr="00EE611B">
        <w:rPr>
          <w:color w:val="000000" w:themeColor="text1"/>
          <w:szCs w:val="28"/>
        </w:rPr>
        <w:t xml:space="preserve"> для </w:t>
      </w:r>
      <w:proofErr w:type="spellStart"/>
      <w:r w:rsidRPr="00EE611B">
        <w:rPr>
          <w:color w:val="000000" w:themeColor="text1"/>
          <w:szCs w:val="28"/>
        </w:rPr>
        <w:t>вузов</w:t>
      </w:r>
      <w:proofErr w:type="spellEnd"/>
      <w:r w:rsidRPr="00EE611B">
        <w:rPr>
          <w:color w:val="000000" w:themeColor="text1"/>
          <w:szCs w:val="28"/>
        </w:rPr>
        <w:t xml:space="preserve"> [Текст] / Ю.Г. </w:t>
      </w:r>
      <w:proofErr w:type="spellStart"/>
      <w:r w:rsidRPr="00EE611B">
        <w:rPr>
          <w:color w:val="000000" w:themeColor="text1"/>
          <w:szCs w:val="28"/>
        </w:rPr>
        <w:t>Якушенков</w:t>
      </w:r>
      <w:proofErr w:type="spellEnd"/>
      <w:r w:rsidRPr="00EE611B">
        <w:rPr>
          <w:color w:val="000000" w:themeColor="text1"/>
          <w:szCs w:val="28"/>
        </w:rPr>
        <w:t xml:space="preserve">. – </w:t>
      </w:r>
      <w:proofErr w:type="spellStart"/>
      <w:r w:rsidRPr="00EE611B">
        <w:rPr>
          <w:color w:val="000000" w:themeColor="text1"/>
          <w:szCs w:val="28"/>
        </w:rPr>
        <w:t>Изд</w:t>
      </w:r>
      <w:proofErr w:type="spellEnd"/>
      <w:r w:rsidRPr="00EE611B">
        <w:rPr>
          <w:color w:val="000000" w:themeColor="text1"/>
          <w:szCs w:val="28"/>
        </w:rPr>
        <w:t xml:space="preserve">. 4-е, </w:t>
      </w:r>
      <w:proofErr w:type="spellStart"/>
      <w:r w:rsidRPr="00EE611B">
        <w:rPr>
          <w:color w:val="000000" w:themeColor="text1"/>
          <w:szCs w:val="28"/>
        </w:rPr>
        <w:t>перераб</w:t>
      </w:r>
      <w:proofErr w:type="spellEnd"/>
      <w:r w:rsidRPr="00EE611B">
        <w:rPr>
          <w:color w:val="000000" w:themeColor="text1"/>
          <w:szCs w:val="28"/>
        </w:rPr>
        <w:t xml:space="preserve">. и </w:t>
      </w:r>
      <w:proofErr w:type="spellStart"/>
      <w:r w:rsidRPr="00EE611B">
        <w:rPr>
          <w:color w:val="000000" w:themeColor="text1"/>
          <w:szCs w:val="28"/>
        </w:rPr>
        <w:t>дополн</w:t>
      </w:r>
      <w:proofErr w:type="spellEnd"/>
      <w:r w:rsidRPr="00EE611B">
        <w:rPr>
          <w:color w:val="000000" w:themeColor="text1"/>
          <w:szCs w:val="28"/>
        </w:rPr>
        <w:t>. – М.: ЛОГОС, 1999. – 360 с.</w:t>
      </w:r>
    </w:p>
    <w:p w:rsidR="003B04F0" w:rsidRPr="00EE611B" w:rsidRDefault="003B04F0" w:rsidP="00EE611B">
      <w:pPr>
        <w:spacing w:after="0"/>
        <w:ind w:firstLine="709"/>
        <w:rPr>
          <w:color w:val="000000" w:themeColor="text1"/>
          <w:szCs w:val="28"/>
        </w:rPr>
      </w:pPr>
      <w:r w:rsidRPr="00EE611B">
        <w:rPr>
          <w:color w:val="000000" w:themeColor="text1"/>
          <w:szCs w:val="28"/>
        </w:rPr>
        <w:t xml:space="preserve">2. </w:t>
      </w:r>
      <w:proofErr w:type="spellStart"/>
      <w:r w:rsidRPr="00EE611B">
        <w:rPr>
          <w:color w:val="000000" w:themeColor="text1"/>
          <w:szCs w:val="28"/>
        </w:rPr>
        <w:t>Прокофьев</w:t>
      </w:r>
      <w:proofErr w:type="spellEnd"/>
      <w:r w:rsidRPr="00EE611B">
        <w:rPr>
          <w:color w:val="000000" w:themeColor="text1"/>
          <w:szCs w:val="28"/>
        </w:rPr>
        <w:t xml:space="preserve"> О. Е. </w:t>
      </w:r>
      <w:proofErr w:type="spellStart"/>
      <w:r w:rsidRPr="00EE611B">
        <w:rPr>
          <w:color w:val="000000" w:themeColor="text1"/>
          <w:szCs w:val="28"/>
        </w:rPr>
        <w:t>Методы</w:t>
      </w:r>
      <w:proofErr w:type="spellEnd"/>
      <w:r w:rsidRPr="00EE611B">
        <w:rPr>
          <w:color w:val="000000" w:themeColor="text1"/>
          <w:szCs w:val="28"/>
        </w:rPr>
        <w:t xml:space="preserve"> </w:t>
      </w:r>
      <w:proofErr w:type="spellStart"/>
      <w:r w:rsidRPr="00EE611B">
        <w:rPr>
          <w:color w:val="000000" w:themeColor="text1"/>
          <w:szCs w:val="28"/>
        </w:rPr>
        <w:t>соединения</w:t>
      </w:r>
      <w:proofErr w:type="spellEnd"/>
      <w:r w:rsidRPr="00EE611B">
        <w:rPr>
          <w:color w:val="000000" w:themeColor="text1"/>
          <w:szCs w:val="28"/>
        </w:rPr>
        <w:t xml:space="preserve"> </w:t>
      </w:r>
      <w:proofErr w:type="spellStart"/>
      <w:r w:rsidRPr="00EE611B">
        <w:rPr>
          <w:color w:val="000000" w:themeColor="text1"/>
          <w:szCs w:val="28"/>
        </w:rPr>
        <w:t>оптических</w:t>
      </w:r>
      <w:proofErr w:type="spellEnd"/>
      <w:r w:rsidRPr="00EE611B">
        <w:rPr>
          <w:color w:val="000000" w:themeColor="text1"/>
          <w:szCs w:val="28"/>
        </w:rPr>
        <w:t xml:space="preserve"> деталей / О. Е. </w:t>
      </w:r>
      <w:proofErr w:type="spellStart"/>
      <w:r w:rsidRPr="00EE611B">
        <w:rPr>
          <w:color w:val="000000" w:themeColor="text1"/>
          <w:szCs w:val="28"/>
        </w:rPr>
        <w:t>Прокофьев</w:t>
      </w:r>
      <w:proofErr w:type="spellEnd"/>
      <w:r w:rsidRPr="00EE611B">
        <w:rPr>
          <w:color w:val="000000" w:themeColor="text1"/>
          <w:szCs w:val="28"/>
        </w:rPr>
        <w:t xml:space="preserve">, Г. Ф. </w:t>
      </w:r>
      <w:proofErr w:type="spellStart"/>
      <w:r w:rsidRPr="00EE611B">
        <w:rPr>
          <w:color w:val="000000" w:themeColor="text1"/>
          <w:szCs w:val="28"/>
        </w:rPr>
        <w:t>Пищук</w:t>
      </w:r>
      <w:proofErr w:type="spellEnd"/>
      <w:r w:rsidRPr="00EE611B">
        <w:rPr>
          <w:color w:val="000000" w:themeColor="text1"/>
          <w:szCs w:val="28"/>
        </w:rPr>
        <w:t xml:space="preserve">, В. С. Чередник, Г. А. </w:t>
      </w:r>
      <w:proofErr w:type="spellStart"/>
      <w:r w:rsidRPr="00EE611B">
        <w:rPr>
          <w:color w:val="000000" w:themeColor="text1"/>
          <w:szCs w:val="28"/>
        </w:rPr>
        <w:t>Куршев</w:t>
      </w:r>
      <w:proofErr w:type="spellEnd"/>
      <w:r w:rsidRPr="00EE611B">
        <w:rPr>
          <w:color w:val="000000" w:themeColor="text1"/>
          <w:szCs w:val="28"/>
        </w:rPr>
        <w:t xml:space="preserve">. – К.: </w:t>
      </w:r>
      <w:proofErr w:type="spellStart"/>
      <w:r w:rsidRPr="00EE611B">
        <w:rPr>
          <w:color w:val="000000" w:themeColor="text1"/>
          <w:szCs w:val="28"/>
        </w:rPr>
        <w:t>Техника</w:t>
      </w:r>
      <w:proofErr w:type="spellEnd"/>
      <w:r w:rsidRPr="00EE611B">
        <w:rPr>
          <w:color w:val="000000" w:themeColor="text1"/>
          <w:szCs w:val="28"/>
        </w:rPr>
        <w:t>, 1984. – 129 с.</w:t>
      </w:r>
    </w:p>
    <w:p w:rsidR="003B04F0" w:rsidRPr="00EE611B" w:rsidRDefault="003B04F0" w:rsidP="00EE611B">
      <w:pPr>
        <w:spacing w:after="0"/>
        <w:ind w:firstLine="709"/>
        <w:rPr>
          <w:color w:val="000000" w:themeColor="text1"/>
          <w:szCs w:val="28"/>
        </w:rPr>
      </w:pPr>
      <w:r w:rsidRPr="00EE611B">
        <w:rPr>
          <w:color w:val="000000" w:themeColor="text1"/>
          <w:szCs w:val="28"/>
        </w:rPr>
        <w:t xml:space="preserve">3. </w:t>
      </w:r>
      <w:proofErr w:type="spellStart"/>
      <w:r w:rsidRPr="00EE611B">
        <w:rPr>
          <w:color w:val="000000" w:themeColor="text1"/>
          <w:szCs w:val="28"/>
        </w:rPr>
        <w:t>Richard</w:t>
      </w:r>
      <w:proofErr w:type="spellEnd"/>
      <w:r w:rsidRPr="00EE611B">
        <w:rPr>
          <w:color w:val="000000" w:themeColor="text1"/>
          <w:szCs w:val="28"/>
        </w:rPr>
        <w:t xml:space="preserve">, H. </w:t>
      </w:r>
      <w:proofErr w:type="spellStart"/>
      <w:r w:rsidRPr="00EE611B">
        <w:rPr>
          <w:color w:val="000000" w:themeColor="text1"/>
          <w:szCs w:val="28"/>
        </w:rPr>
        <w:t>Principle</w:t>
      </w:r>
      <w:proofErr w:type="spellEnd"/>
      <w:r w:rsidRPr="00EE611B">
        <w:rPr>
          <w:color w:val="000000" w:themeColor="text1"/>
          <w:szCs w:val="28"/>
        </w:rPr>
        <w:t xml:space="preserve"> </w:t>
      </w:r>
      <w:proofErr w:type="spellStart"/>
      <w:r w:rsidRPr="00EE611B">
        <w:rPr>
          <w:color w:val="000000" w:themeColor="text1"/>
          <w:szCs w:val="28"/>
        </w:rPr>
        <w:t>and</w:t>
      </w:r>
      <w:proofErr w:type="spellEnd"/>
      <w:r w:rsidRPr="00EE611B">
        <w:rPr>
          <w:color w:val="000000" w:themeColor="text1"/>
          <w:szCs w:val="28"/>
        </w:rPr>
        <w:t xml:space="preserve"> </w:t>
      </w:r>
      <w:proofErr w:type="spellStart"/>
      <w:r w:rsidRPr="00EE611B">
        <w:rPr>
          <w:color w:val="000000" w:themeColor="text1"/>
          <w:szCs w:val="28"/>
        </w:rPr>
        <w:t>applications</w:t>
      </w:r>
      <w:proofErr w:type="spellEnd"/>
      <w:r w:rsidRPr="00EE611B">
        <w:rPr>
          <w:color w:val="000000" w:themeColor="text1"/>
          <w:szCs w:val="28"/>
        </w:rPr>
        <w:t xml:space="preserve"> </w:t>
      </w:r>
      <w:proofErr w:type="spellStart"/>
      <w:r w:rsidRPr="00EE611B">
        <w:rPr>
          <w:color w:val="000000" w:themeColor="text1"/>
          <w:szCs w:val="28"/>
        </w:rPr>
        <w:t>of</w:t>
      </w:r>
      <w:proofErr w:type="spellEnd"/>
      <w:r w:rsidRPr="00EE611B">
        <w:rPr>
          <w:color w:val="000000" w:themeColor="text1"/>
          <w:szCs w:val="28"/>
        </w:rPr>
        <w:t xml:space="preserve"> </w:t>
      </w:r>
      <w:proofErr w:type="spellStart"/>
      <w:r w:rsidRPr="00EE611B">
        <w:rPr>
          <w:color w:val="000000" w:themeColor="text1"/>
          <w:szCs w:val="28"/>
        </w:rPr>
        <w:t>the</w:t>
      </w:r>
      <w:proofErr w:type="spellEnd"/>
      <w:r w:rsidRPr="00EE611B">
        <w:rPr>
          <w:color w:val="000000" w:themeColor="text1"/>
          <w:szCs w:val="28"/>
        </w:rPr>
        <w:t xml:space="preserve"> </w:t>
      </w:r>
      <w:proofErr w:type="spellStart"/>
      <w:r w:rsidRPr="00EE611B">
        <w:rPr>
          <w:color w:val="000000" w:themeColor="text1"/>
          <w:szCs w:val="28"/>
        </w:rPr>
        <w:t>background</w:t>
      </w:r>
      <w:proofErr w:type="spellEnd"/>
      <w:r w:rsidRPr="00EE611B">
        <w:rPr>
          <w:color w:val="000000" w:themeColor="text1"/>
          <w:szCs w:val="28"/>
        </w:rPr>
        <w:t xml:space="preserve"> </w:t>
      </w:r>
      <w:proofErr w:type="spellStart"/>
      <w:r w:rsidRPr="00EE611B">
        <w:rPr>
          <w:color w:val="000000" w:themeColor="text1"/>
          <w:szCs w:val="28"/>
        </w:rPr>
        <w:t>oriented</w:t>
      </w:r>
      <w:proofErr w:type="spellEnd"/>
      <w:r w:rsidRPr="00EE611B">
        <w:rPr>
          <w:color w:val="000000" w:themeColor="text1"/>
          <w:szCs w:val="28"/>
        </w:rPr>
        <w:t xml:space="preserve"> </w:t>
      </w:r>
      <w:proofErr w:type="spellStart"/>
      <w:r w:rsidRPr="00EE611B">
        <w:rPr>
          <w:color w:val="000000" w:themeColor="text1"/>
          <w:szCs w:val="28"/>
        </w:rPr>
        <w:t>schlieren</w:t>
      </w:r>
      <w:proofErr w:type="spellEnd"/>
      <w:r w:rsidRPr="00EE611B">
        <w:rPr>
          <w:color w:val="000000" w:themeColor="text1"/>
          <w:szCs w:val="28"/>
        </w:rPr>
        <w:t xml:space="preserve"> (BOS) </w:t>
      </w:r>
      <w:proofErr w:type="spellStart"/>
      <w:r w:rsidRPr="00EE611B">
        <w:rPr>
          <w:color w:val="000000" w:themeColor="text1"/>
          <w:szCs w:val="28"/>
        </w:rPr>
        <w:t>method</w:t>
      </w:r>
      <w:proofErr w:type="spellEnd"/>
      <w:r w:rsidRPr="00EE611B">
        <w:rPr>
          <w:color w:val="000000" w:themeColor="text1"/>
          <w:szCs w:val="28"/>
        </w:rPr>
        <w:t xml:space="preserve"> [</w:t>
      </w:r>
      <w:proofErr w:type="spellStart"/>
      <w:r w:rsidRPr="00EE611B">
        <w:rPr>
          <w:color w:val="000000" w:themeColor="text1"/>
          <w:szCs w:val="28"/>
        </w:rPr>
        <w:t>Text</w:t>
      </w:r>
      <w:proofErr w:type="spellEnd"/>
      <w:r w:rsidRPr="00EE611B">
        <w:rPr>
          <w:color w:val="000000" w:themeColor="text1"/>
          <w:szCs w:val="28"/>
        </w:rPr>
        <w:t xml:space="preserve">] / H. </w:t>
      </w:r>
      <w:proofErr w:type="spellStart"/>
      <w:r w:rsidRPr="00EE611B">
        <w:rPr>
          <w:color w:val="000000" w:themeColor="text1"/>
          <w:szCs w:val="28"/>
        </w:rPr>
        <w:t>Richard</w:t>
      </w:r>
      <w:proofErr w:type="spellEnd"/>
      <w:r w:rsidRPr="00EE611B">
        <w:rPr>
          <w:color w:val="000000" w:themeColor="text1"/>
          <w:szCs w:val="28"/>
        </w:rPr>
        <w:t xml:space="preserve">, M. </w:t>
      </w:r>
      <w:proofErr w:type="spellStart"/>
      <w:r w:rsidRPr="00EE611B">
        <w:rPr>
          <w:color w:val="000000" w:themeColor="text1"/>
          <w:szCs w:val="28"/>
        </w:rPr>
        <w:t>Raffel</w:t>
      </w:r>
      <w:proofErr w:type="spellEnd"/>
      <w:r w:rsidRPr="00EE611B">
        <w:rPr>
          <w:color w:val="000000" w:themeColor="text1"/>
          <w:szCs w:val="28"/>
        </w:rPr>
        <w:t xml:space="preserve"> // </w:t>
      </w:r>
      <w:proofErr w:type="spellStart"/>
      <w:r w:rsidRPr="00EE611B">
        <w:rPr>
          <w:color w:val="000000" w:themeColor="text1"/>
          <w:szCs w:val="28"/>
        </w:rPr>
        <w:t>Measurement</w:t>
      </w:r>
      <w:proofErr w:type="spellEnd"/>
      <w:r w:rsidRPr="00EE611B">
        <w:rPr>
          <w:color w:val="000000" w:themeColor="text1"/>
          <w:szCs w:val="28"/>
        </w:rPr>
        <w:t xml:space="preserve"> </w:t>
      </w:r>
      <w:proofErr w:type="spellStart"/>
      <w:r w:rsidRPr="00EE611B">
        <w:rPr>
          <w:color w:val="000000" w:themeColor="text1"/>
          <w:szCs w:val="28"/>
        </w:rPr>
        <w:t>Science</w:t>
      </w:r>
      <w:proofErr w:type="spellEnd"/>
      <w:r w:rsidRPr="00EE611B">
        <w:rPr>
          <w:color w:val="000000" w:themeColor="text1"/>
          <w:szCs w:val="28"/>
        </w:rPr>
        <w:t xml:space="preserve"> </w:t>
      </w:r>
      <w:proofErr w:type="spellStart"/>
      <w:r w:rsidRPr="00EE611B">
        <w:rPr>
          <w:color w:val="000000" w:themeColor="text1"/>
          <w:szCs w:val="28"/>
        </w:rPr>
        <w:t>and</w:t>
      </w:r>
      <w:proofErr w:type="spellEnd"/>
      <w:r w:rsidRPr="00EE611B">
        <w:rPr>
          <w:color w:val="000000" w:themeColor="text1"/>
          <w:szCs w:val="28"/>
        </w:rPr>
        <w:t xml:space="preserve"> </w:t>
      </w:r>
      <w:proofErr w:type="spellStart"/>
      <w:r w:rsidRPr="00EE611B">
        <w:rPr>
          <w:color w:val="000000" w:themeColor="text1"/>
          <w:szCs w:val="28"/>
        </w:rPr>
        <w:t>Technology</w:t>
      </w:r>
      <w:proofErr w:type="spellEnd"/>
      <w:r w:rsidRPr="00EE611B">
        <w:rPr>
          <w:color w:val="000000" w:themeColor="text1"/>
          <w:szCs w:val="28"/>
        </w:rPr>
        <w:t xml:space="preserve">. — 2001. — </w:t>
      </w:r>
      <w:proofErr w:type="spellStart"/>
      <w:r w:rsidRPr="00EE611B">
        <w:rPr>
          <w:color w:val="000000" w:themeColor="text1"/>
          <w:szCs w:val="28"/>
        </w:rPr>
        <w:t>Vol</w:t>
      </w:r>
      <w:proofErr w:type="spellEnd"/>
      <w:r w:rsidRPr="00EE611B">
        <w:rPr>
          <w:color w:val="000000" w:themeColor="text1"/>
          <w:szCs w:val="28"/>
        </w:rPr>
        <w:t>. 12, № 9. — P. 1576–1585. doi:10.1088/0957-0233/12/9/325 5.</w:t>
      </w:r>
    </w:p>
    <w:p w:rsidR="003B04F0" w:rsidRPr="00EE611B" w:rsidRDefault="003B04F0" w:rsidP="00EE611B">
      <w:pPr>
        <w:spacing w:after="0"/>
        <w:ind w:firstLine="709"/>
        <w:rPr>
          <w:color w:val="000000" w:themeColor="text1"/>
          <w:szCs w:val="28"/>
        </w:rPr>
      </w:pPr>
      <w:r w:rsidRPr="00EE611B">
        <w:rPr>
          <w:color w:val="000000" w:themeColor="text1"/>
          <w:szCs w:val="28"/>
        </w:rPr>
        <w:t xml:space="preserve">4 </w:t>
      </w:r>
      <w:proofErr w:type="spellStart"/>
      <w:r w:rsidRPr="00EE611B">
        <w:rPr>
          <w:color w:val="000000" w:themeColor="text1"/>
          <w:szCs w:val="28"/>
        </w:rPr>
        <w:t>Meier</w:t>
      </w:r>
      <w:proofErr w:type="spellEnd"/>
      <w:r w:rsidRPr="00EE611B">
        <w:rPr>
          <w:color w:val="000000" w:themeColor="text1"/>
          <w:szCs w:val="28"/>
        </w:rPr>
        <w:t xml:space="preserve">, G. </w:t>
      </w:r>
      <w:proofErr w:type="spellStart"/>
      <w:r w:rsidRPr="00EE611B">
        <w:rPr>
          <w:color w:val="000000" w:themeColor="text1"/>
          <w:szCs w:val="28"/>
        </w:rPr>
        <w:t>Computerized</w:t>
      </w:r>
      <w:proofErr w:type="spellEnd"/>
      <w:r w:rsidRPr="00EE611B">
        <w:rPr>
          <w:color w:val="000000" w:themeColor="text1"/>
          <w:szCs w:val="28"/>
        </w:rPr>
        <w:t xml:space="preserve"> </w:t>
      </w:r>
      <w:proofErr w:type="spellStart"/>
      <w:r w:rsidRPr="00EE611B">
        <w:rPr>
          <w:color w:val="000000" w:themeColor="text1"/>
          <w:szCs w:val="28"/>
        </w:rPr>
        <w:t>background-oriented</w:t>
      </w:r>
      <w:proofErr w:type="spellEnd"/>
      <w:r w:rsidRPr="00EE611B">
        <w:rPr>
          <w:color w:val="000000" w:themeColor="text1"/>
          <w:szCs w:val="28"/>
        </w:rPr>
        <w:t xml:space="preserve"> </w:t>
      </w:r>
      <w:proofErr w:type="spellStart"/>
      <w:r w:rsidRPr="00EE611B">
        <w:rPr>
          <w:color w:val="000000" w:themeColor="text1"/>
          <w:szCs w:val="28"/>
        </w:rPr>
        <w:t>schlieren</w:t>
      </w:r>
      <w:proofErr w:type="spellEnd"/>
      <w:r w:rsidRPr="00EE611B">
        <w:rPr>
          <w:color w:val="000000" w:themeColor="text1"/>
          <w:szCs w:val="28"/>
        </w:rPr>
        <w:t xml:space="preserve"> [</w:t>
      </w:r>
      <w:proofErr w:type="spellStart"/>
      <w:r w:rsidRPr="00EE611B">
        <w:rPr>
          <w:color w:val="000000" w:themeColor="text1"/>
          <w:szCs w:val="28"/>
        </w:rPr>
        <w:t>Text</w:t>
      </w:r>
      <w:proofErr w:type="spellEnd"/>
      <w:r w:rsidRPr="00EE611B">
        <w:rPr>
          <w:color w:val="000000" w:themeColor="text1"/>
          <w:szCs w:val="28"/>
        </w:rPr>
        <w:t xml:space="preserve">] / G. </w:t>
      </w:r>
      <w:proofErr w:type="spellStart"/>
      <w:r w:rsidRPr="00EE611B">
        <w:rPr>
          <w:color w:val="000000" w:themeColor="text1"/>
          <w:szCs w:val="28"/>
        </w:rPr>
        <w:t>Meier</w:t>
      </w:r>
      <w:proofErr w:type="spellEnd"/>
      <w:r w:rsidRPr="00EE611B">
        <w:rPr>
          <w:color w:val="000000" w:themeColor="text1"/>
          <w:szCs w:val="28"/>
        </w:rPr>
        <w:t xml:space="preserve"> // </w:t>
      </w:r>
      <w:proofErr w:type="spellStart"/>
      <w:r w:rsidRPr="00EE611B">
        <w:rPr>
          <w:color w:val="000000" w:themeColor="text1"/>
          <w:szCs w:val="28"/>
        </w:rPr>
        <w:t>Experiments</w:t>
      </w:r>
      <w:proofErr w:type="spellEnd"/>
      <w:r w:rsidRPr="00EE611B">
        <w:rPr>
          <w:color w:val="000000" w:themeColor="text1"/>
          <w:szCs w:val="28"/>
        </w:rPr>
        <w:t xml:space="preserve"> </w:t>
      </w:r>
      <w:proofErr w:type="spellStart"/>
      <w:r w:rsidRPr="00EE611B">
        <w:rPr>
          <w:color w:val="000000" w:themeColor="text1"/>
          <w:szCs w:val="28"/>
        </w:rPr>
        <w:t>in</w:t>
      </w:r>
      <w:proofErr w:type="spellEnd"/>
      <w:r w:rsidRPr="00EE611B">
        <w:rPr>
          <w:color w:val="000000" w:themeColor="text1"/>
          <w:szCs w:val="28"/>
        </w:rPr>
        <w:t xml:space="preserve"> </w:t>
      </w:r>
      <w:proofErr w:type="spellStart"/>
      <w:r w:rsidRPr="00EE611B">
        <w:rPr>
          <w:color w:val="000000" w:themeColor="text1"/>
          <w:szCs w:val="28"/>
        </w:rPr>
        <w:t>Fluids</w:t>
      </w:r>
      <w:proofErr w:type="spellEnd"/>
      <w:r w:rsidRPr="00EE611B">
        <w:rPr>
          <w:color w:val="000000" w:themeColor="text1"/>
          <w:szCs w:val="28"/>
        </w:rPr>
        <w:t xml:space="preserve">. — 2002. — </w:t>
      </w:r>
      <w:proofErr w:type="spellStart"/>
      <w:r w:rsidRPr="00EE611B">
        <w:rPr>
          <w:color w:val="000000" w:themeColor="text1"/>
          <w:szCs w:val="28"/>
        </w:rPr>
        <w:t>Vol</w:t>
      </w:r>
      <w:proofErr w:type="spellEnd"/>
      <w:r w:rsidRPr="00EE611B">
        <w:rPr>
          <w:color w:val="000000" w:themeColor="text1"/>
          <w:szCs w:val="28"/>
        </w:rPr>
        <w:t xml:space="preserve">. 33, № 1. — P. 181–187. doi:10.1007/s00348-002-0450-7 6. </w:t>
      </w:r>
    </w:p>
    <w:p w:rsidR="003B04F0" w:rsidRPr="00EE611B" w:rsidRDefault="003B04F0" w:rsidP="00EE611B">
      <w:pPr>
        <w:spacing w:after="0"/>
        <w:ind w:firstLine="709"/>
        <w:rPr>
          <w:color w:val="000000" w:themeColor="text1"/>
          <w:szCs w:val="28"/>
        </w:rPr>
      </w:pPr>
      <w:r w:rsidRPr="00EE611B">
        <w:rPr>
          <w:color w:val="000000" w:themeColor="text1"/>
          <w:szCs w:val="28"/>
        </w:rPr>
        <w:t xml:space="preserve">5,Elsinga, G. E. </w:t>
      </w:r>
      <w:proofErr w:type="spellStart"/>
      <w:r w:rsidRPr="00EE611B">
        <w:rPr>
          <w:color w:val="000000" w:themeColor="text1"/>
          <w:szCs w:val="28"/>
        </w:rPr>
        <w:t>Assessment</w:t>
      </w:r>
      <w:proofErr w:type="spellEnd"/>
      <w:r w:rsidRPr="00EE611B">
        <w:rPr>
          <w:color w:val="000000" w:themeColor="text1"/>
          <w:szCs w:val="28"/>
        </w:rPr>
        <w:t xml:space="preserve"> </w:t>
      </w:r>
      <w:proofErr w:type="spellStart"/>
      <w:r w:rsidRPr="00EE611B">
        <w:rPr>
          <w:color w:val="000000" w:themeColor="text1"/>
          <w:szCs w:val="28"/>
        </w:rPr>
        <w:t>and</w:t>
      </w:r>
      <w:proofErr w:type="spellEnd"/>
      <w:r w:rsidRPr="00EE611B">
        <w:rPr>
          <w:color w:val="000000" w:themeColor="text1"/>
          <w:szCs w:val="28"/>
        </w:rPr>
        <w:t xml:space="preserve"> </w:t>
      </w:r>
      <w:proofErr w:type="spellStart"/>
      <w:r w:rsidRPr="00EE611B">
        <w:rPr>
          <w:color w:val="000000" w:themeColor="text1"/>
          <w:szCs w:val="28"/>
        </w:rPr>
        <w:t>application</w:t>
      </w:r>
      <w:proofErr w:type="spellEnd"/>
      <w:r w:rsidRPr="00EE611B">
        <w:rPr>
          <w:color w:val="000000" w:themeColor="text1"/>
          <w:szCs w:val="28"/>
        </w:rPr>
        <w:t xml:space="preserve"> </w:t>
      </w:r>
      <w:proofErr w:type="spellStart"/>
      <w:r w:rsidRPr="00EE611B">
        <w:rPr>
          <w:color w:val="000000" w:themeColor="text1"/>
          <w:szCs w:val="28"/>
        </w:rPr>
        <w:t>of</w:t>
      </w:r>
      <w:proofErr w:type="spellEnd"/>
      <w:r w:rsidRPr="00EE611B">
        <w:rPr>
          <w:color w:val="000000" w:themeColor="text1"/>
          <w:szCs w:val="28"/>
        </w:rPr>
        <w:t xml:space="preserve"> </w:t>
      </w:r>
      <w:proofErr w:type="spellStart"/>
      <w:r w:rsidRPr="00EE611B">
        <w:rPr>
          <w:color w:val="000000" w:themeColor="text1"/>
          <w:szCs w:val="28"/>
        </w:rPr>
        <w:t>quantitative</w:t>
      </w:r>
      <w:proofErr w:type="spellEnd"/>
      <w:r w:rsidRPr="00EE611B">
        <w:rPr>
          <w:color w:val="000000" w:themeColor="text1"/>
          <w:szCs w:val="28"/>
        </w:rPr>
        <w:t xml:space="preserve"> </w:t>
      </w:r>
      <w:proofErr w:type="spellStart"/>
      <w:r w:rsidRPr="00EE611B">
        <w:rPr>
          <w:color w:val="000000" w:themeColor="text1"/>
          <w:szCs w:val="28"/>
        </w:rPr>
        <w:t>schlieren</w:t>
      </w:r>
      <w:proofErr w:type="spellEnd"/>
      <w:r w:rsidRPr="00EE611B">
        <w:rPr>
          <w:color w:val="000000" w:themeColor="text1"/>
          <w:szCs w:val="28"/>
        </w:rPr>
        <w:t xml:space="preserve"> </w:t>
      </w:r>
      <w:proofErr w:type="spellStart"/>
      <w:r w:rsidRPr="00EE611B">
        <w:rPr>
          <w:color w:val="000000" w:themeColor="text1"/>
          <w:szCs w:val="28"/>
        </w:rPr>
        <w:t>methods</w:t>
      </w:r>
      <w:proofErr w:type="spellEnd"/>
      <w:r w:rsidRPr="00EE611B">
        <w:rPr>
          <w:color w:val="000000" w:themeColor="text1"/>
          <w:szCs w:val="28"/>
        </w:rPr>
        <w:t xml:space="preserve">: </w:t>
      </w:r>
      <w:proofErr w:type="spellStart"/>
      <w:r w:rsidRPr="00EE611B">
        <w:rPr>
          <w:color w:val="000000" w:themeColor="text1"/>
          <w:szCs w:val="28"/>
        </w:rPr>
        <w:t>Calibrated</w:t>
      </w:r>
      <w:proofErr w:type="spellEnd"/>
      <w:r w:rsidRPr="00EE611B">
        <w:rPr>
          <w:color w:val="000000" w:themeColor="text1"/>
          <w:szCs w:val="28"/>
        </w:rPr>
        <w:t xml:space="preserve"> </w:t>
      </w:r>
      <w:proofErr w:type="spellStart"/>
      <w:r w:rsidRPr="00EE611B">
        <w:rPr>
          <w:color w:val="000000" w:themeColor="text1"/>
          <w:szCs w:val="28"/>
        </w:rPr>
        <w:t>color</w:t>
      </w:r>
      <w:proofErr w:type="spellEnd"/>
      <w:r w:rsidRPr="00EE611B">
        <w:rPr>
          <w:color w:val="000000" w:themeColor="text1"/>
          <w:szCs w:val="28"/>
        </w:rPr>
        <w:t xml:space="preserve"> </w:t>
      </w:r>
      <w:proofErr w:type="spellStart"/>
      <w:r w:rsidRPr="00EE611B">
        <w:rPr>
          <w:color w:val="000000" w:themeColor="text1"/>
          <w:szCs w:val="28"/>
        </w:rPr>
        <w:t>schlieren</w:t>
      </w:r>
      <w:proofErr w:type="spellEnd"/>
      <w:r w:rsidRPr="00EE611B">
        <w:rPr>
          <w:color w:val="000000" w:themeColor="text1"/>
          <w:szCs w:val="28"/>
        </w:rPr>
        <w:t xml:space="preserve"> </w:t>
      </w:r>
      <w:proofErr w:type="spellStart"/>
      <w:r w:rsidRPr="00EE611B">
        <w:rPr>
          <w:color w:val="000000" w:themeColor="text1"/>
          <w:szCs w:val="28"/>
        </w:rPr>
        <w:t>and</w:t>
      </w:r>
      <w:proofErr w:type="spellEnd"/>
      <w:r w:rsidRPr="00EE611B">
        <w:rPr>
          <w:color w:val="000000" w:themeColor="text1"/>
          <w:szCs w:val="28"/>
        </w:rPr>
        <w:t xml:space="preserve"> </w:t>
      </w:r>
      <w:proofErr w:type="spellStart"/>
      <w:r w:rsidRPr="00EE611B">
        <w:rPr>
          <w:color w:val="000000" w:themeColor="text1"/>
          <w:szCs w:val="28"/>
        </w:rPr>
        <w:t>background</w:t>
      </w:r>
      <w:proofErr w:type="spellEnd"/>
      <w:r w:rsidRPr="00EE611B">
        <w:rPr>
          <w:color w:val="000000" w:themeColor="text1"/>
          <w:szCs w:val="28"/>
        </w:rPr>
        <w:t xml:space="preserve"> </w:t>
      </w:r>
      <w:proofErr w:type="spellStart"/>
      <w:r w:rsidRPr="00EE611B">
        <w:rPr>
          <w:color w:val="000000" w:themeColor="text1"/>
          <w:szCs w:val="28"/>
        </w:rPr>
        <w:t>oriented</w:t>
      </w:r>
      <w:proofErr w:type="spellEnd"/>
      <w:r w:rsidRPr="00EE611B">
        <w:rPr>
          <w:color w:val="000000" w:themeColor="text1"/>
          <w:szCs w:val="28"/>
        </w:rPr>
        <w:t xml:space="preserve"> </w:t>
      </w:r>
      <w:proofErr w:type="spellStart"/>
      <w:r w:rsidRPr="00EE611B">
        <w:rPr>
          <w:color w:val="000000" w:themeColor="text1"/>
          <w:szCs w:val="28"/>
        </w:rPr>
        <w:t>schlieren</w:t>
      </w:r>
      <w:proofErr w:type="spellEnd"/>
      <w:r w:rsidRPr="00EE611B">
        <w:rPr>
          <w:color w:val="000000" w:themeColor="text1"/>
          <w:szCs w:val="28"/>
        </w:rPr>
        <w:t xml:space="preserve"> [</w:t>
      </w:r>
      <w:proofErr w:type="spellStart"/>
      <w:r w:rsidRPr="00EE611B">
        <w:rPr>
          <w:color w:val="000000" w:themeColor="text1"/>
          <w:szCs w:val="28"/>
        </w:rPr>
        <w:t>Text</w:t>
      </w:r>
      <w:proofErr w:type="spellEnd"/>
      <w:r w:rsidRPr="00EE611B">
        <w:rPr>
          <w:color w:val="000000" w:themeColor="text1"/>
          <w:szCs w:val="28"/>
        </w:rPr>
        <w:t xml:space="preserve">] / G. E. </w:t>
      </w:r>
      <w:proofErr w:type="spellStart"/>
      <w:r w:rsidRPr="00EE611B">
        <w:rPr>
          <w:color w:val="000000" w:themeColor="text1"/>
          <w:szCs w:val="28"/>
        </w:rPr>
        <w:t>Elsinga</w:t>
      </w:r>
      <w:proofErr w:type="spellEnd"/>
      <w:r w:rsidRPr="00EE611B">
        <w:rPr>
          <w:color w:val="000000" w:themeColor="text1"/>
          <w:szCs w:val="28"/>
        </w:rPr>
        <w:t xml:space="preserve">, B. W. </w:t>
      </w:r>
      <w:proofErr w:type="spellStart"/>
      <w:r w:rsidRPr="00EE611B">
        <w:rPr>
          <w:color w:val="000000" w:themeColor="text1"/>
          <w:szCs w:val="28"/>
        </w:rPr>
        <w:t>van</w:t>
      </w:r>
      <w:proofErr w:type="spellEnd"/>
      <w:r w:rsidRPr="00EE611B">
        <w:rPr>
          <w:color w:val="000000" w:themeColor="text1"/>
          <w:szCs w:val="28"/>
        </w:rPr>
        <w:t xml:space="preserve"> </w:t>
      </w:r>
      <w:proofErr w:type="spellStart"/>
      <w:r w:rsidRPr="00EE611B">
        <w:rPr>
          <w:color w:val="000000" w:themeColor="text1"/>
          <w:szCs w:val="28"/>
        </w:rPr>
        <w:t>Oudheusden</w:t>
      </w:r>
      <w:proofErr w:type="spellEnd"/>
      <w:r w:rsidRPr="00EE611B">
        <w:rPr>
          <w:color w:val="000000" w:themeColor="text1"/>
          <w:szCs w:val="28"/>
        </w:rPr>
        <w:t xml:space="preserve">, F. </w:t>
      </w:r>
      <w:proofErr w:type="spellStart"/>
      <w:r w:rsidRPr="00EE611B">
        <w:rPr>
          <w:color w:val="000000" w:themeColor="text1"/>
          <w:szCs w:val="28"/>
        </w:rPr>
        <w:t>Scarano</w:t>
      </w:r>
      <w:proofErr w:type="spellEnd"/>
      <w:r w:rsidRPr="00EE611B">
        <w:rPr>
          <w:color w:val="000000" w:themeColor="text1"/>
          <w:szCs w:val="28"/>
        </w:rPr>
        <w:t xml:space="preserve">, D. W. </w:t>
      </w:r>
      <w:proofErr w:type="spellStart"/>
      <w:r w:rsidRPr="00EE611B">
        <w:rPr>
          <w:color w:val="000000" w:themeColor="text1"/>
          <w:szCs w:val="28"/>
        </w:rPr>
        <w:t>Watt</w:t>
      </w:r>
      <w:proofErr w:type="spellEnd"/>
      <w:r w:rsidRPr="00EE611B">
        <w:rPr>
          <w:color w:val="000000" w:themeColor="text1"/>
          <w:szCs w:val="28"/>
        </w:rPr>
        <w:t xml:space="preserve"> // </w:t>
      </w:r>
      <w:proofErr w:type="spellStart"/>
      <w:r w:rsidRPr="00EE611B">
        <w:rPr>
          <w:color w:val="000000" w:themeColor="text1"/>
          <w:szCs w:val="28"/>
        </w:rPr>
        <w:t>Experiments</w:t>
      </w:r>
      <w:proofErr w:type="spellEnd"/>
      <w:r w:rsidRPr="00EE611B">
        <w:rPr>
          <w:color w:val="000000" w:themeColor="text1"/>
          <w:szCs w:val="28"/>
        </w:rPr>
        <w:t xml:space="preserve"> </w:t>
      </w:r>
      <w:proofErr w:type="spellStart"/>
      <w:r w:rsidRPr="00EE611B">
        <w:rPr>
          <w:color w:val="000000" w:themeColor="text1"/>
          <w:szCs w:val="28"/>
        </w:rPr>
        <w:t>in</w:t>
      </w:r>
      <w:proofErr w:type="spellEnd"/>
      <w:r w:rsidRPr="00EE611B">
        <w:rPr>
          <w:color w:val="000000" w:themeColor="text1"/>
          <w:szCs w:val="28"/>
        </w:rPr>
        <w:t xml:space="preserve"> </w:t>
      </w:r>
      <w:proofErr w:type="spellStart"/>
      <w:r w:rsidRPr="00EE611B">
        <w:rPr>
          <w:color w:val="000000" w:themeColor="text1"/>
          <w:szCs w:val="28"/>
        </w:rPr>
        <w:t>Fluids</w:t>
      </w:r>
      <w:proofErr w:type="spellEnd"/>
      <w:r w:rsidRPr="00EE611B">
        <w:rPr>
          <w:color w:val="000000" w:themeColor="text1"/>
          <w:szCs w:val="28"/>
        </w:rPr>
        <w:t xml:space="preserve">. — 2003. — </w:t>
      </w:r>
      <w:proofErr w:type="spellStart"/>
      <w:r w:rsidRPr="00EE611B">
        <w:rPr>
          <w:color w:val="000000" w:themeColor="text1"/>
          <w:szCs w:val="28"/>
        </w:rPr>
        <w:t>Vol</w:t>
      </w:r>
      <w:proofErr w:type="spellEnd"/>
      <w:r w:rsidRPr="00EE611B">
        <w:rPr>
          <w:color w:val="000000" w:themeColor="text1"/>
          <w:szCs w:val="28"/>
        </w:rPr>
        <w:t xml:space="preserve">. 36, № 2. — P. 309–325. doi:10.1007/s00348-003-0724-8 7. 6,Hargather, M. J. A </w:t>
      </w:r>
      <w:proofErr w:type="spellStart"/>
      <w:r w:rsidRPr="00EE611B">
        <w:rPr>
          <w:color w:val="000000" w:themeColor="text1"/>
          <w:szCs w:val="28"/>
        </w:rPr>
        <w:t>comparison</w:t>
      </w:r>
      <w:proofErr w:type="spellEnd"/>
      <w:r w:rsidRPr="00EE611B">
        <w:rPr>
          <w:color w:val="000000" w:themeColor="text1"/>
          <w:szCs w:val="28"/>
        </w:rPr>
        <w:t xml:space="preserve"> </w:t>
      </w:r>
      <w:proofErr w:type="spellStart"/>
      <w:r w:rsidRPr="00EE611B">
        <w:rPr>
          <w:color w:val="000000" w:themeColor="text1"/>
          <w:szCs w:val="28"/>
        </w:rPr>
        <w:t>of</w:t>
      </w:r>
      <w:proofErr w:type="spellEnd"/>
      <w:r w:rsidRPr="00EE611B">
        <w:rPr>
          <w:color w:val="000000" w:themeColor="text1"/>
          <w:szCs w:val="28"/>
        </w:rPr>
        <w:t xml:space="preserve"> </w:t>
      </w:r>
      <w:proofErr w:type="spellStart"/>
      <w:r w:rsidRPr="00EE611B">
        <w:rPr>
          <w:color w:val="000000" w:themeColor="text1"/>
          <w:szCs w:val="28"/>
        </w:rPr>
        <w:t>three</w:t>
      </w:r>
      <w:proofErr w:type="spellEnd"/>
      <w:r w:rsidRPr="00EE611B">
        <w:rPr>
          <w:color w:val="000000" w:themeColor="text1"/>
          <w:szCs w:val="28"/>
        </w:rPr>
        <w:t xml:space="preserve"> </w:t>
      </w:r>
      <w:proofErr w:type="spellStart"/>
      <w:r w:rsidRPr="00EE611B">
        <w:rPr>
          <w:color w:val="000000" w:themeColor="text1"/>
          <w:szCs w:val="28"/>
        </w:rPr>
        <w:t>quantitative</w:t>
      </w:r>
      <w:proofErr w:type="spellEnd"/>
      <w:r w:rsidRPr="00EE611B">
        <w:rPr>
          <w:color w:val="000000" w:themeColor="text1"/>
          <w:szCs w:val="28"/>
        </w:rPr>
        <w:t xml:space="preserve"> </w:t>
      </w:r>
      <w:proofErr w:type="spellStart"/>
      <w:r w:rsidRPr="00EE611B">
        <w:rPr>
          <w:color w:val="000000" w:themeColor="text1"/>
          <w:szCs w:val="28"/>
        </w:rPr>
        <w:t>schlieren</w:t>
      </w:r>
      <w:proofErr w:type="spellEnd"/>
      <w:r w:rsidRPr="00EE611B">
        <w:rPr>
          <w:color w:val="000000" w:themeColor="text1"/>
          <w:szCs w:val="28"/>
        </w:rPr>
        <w:t xml:space="preserve"> </w:t>
      </w:r>
      <w:proofErr w:type="spellStart"/>
      <w:r w:rsidRPr="00EE611B">
        <w:rPr>
          <w:color w:val="000000" w:themeColor="text1"/>
          <w:szCs w:val="28"/>
        </w:rPr>
        <w:t>techniques</w:t>
      </w:r>
      <w:proofErr w:type="spellEnd"/>
      <w:r w:rsidRPr="00EE611B">
        <w:rPr>
          <w:color w:val="000000" w:themeColor="text1"/>
          <w:szCs w:val="28"/>
        </w:rPr>
        <w:t xml:space="preserve"> [</w:t>
      </w:r>
      <w:proofErr w:type="spellStart"/>
      <w:r w:rsidRPr="00EE611B">
        <w:rPr>
          <w:color w:val="000000" w:themeColor="text1"/>
          <w:szCs w:val="28"/>
        </w:rPr>
        <w:t>Text</w:t>
      </w:r>
      <w:proofErr w:type="spellEnd"/>
      <w:r w:rsidRPr="00EE611B">
        <w:rPr>
          <w:color w:val="000000" w:themeColor="text1"/>
          <w:szCs w:val="28"/>
        </w:rPr>
        <w:t xml:space="preserve">] / M. J. </w:t>
      </w:r>
      <w:proofErr w:type="spellStart"/>
      <w:r w:rsidRPr="00EE611B">
        <w:rPr>
          <w:color w:val="000000" w:themeColor="text1"/>
          <w:szCs w:val="28"/>
        </w:rPr>
        <w:t>Hargather</w:t>
      </w:r>
      <w:proofErr w:type="spellEnd"/>
      <w:r w:rsidRPr="00EE611B">
        <w:rPr>
          <w:color w:val="000000" w:themeColor="text1"/>
          <w:szCs w:val="28"/>
        </w:rPr>
        <w:t xml:space="preserve">, G. S. </w:t>
      </w:r>
      <w:proofErr w:type="spellStart"/>
      <w:r w:rsidRPr="00EE611B">
        <w:rPr>
          <w:color w:val="000000" w:themeColor="text1"/>
          <w:szCs w:val="28"/>
        </w:rPr>
        <w:t>Settles</w:t>
      </w:r>
      <w:proofErr w:type="spellEnd"/>
      <w:r w:rsidRPr="00EE611B">
        <w:rPr>
          <w:color w:val="000000" w:themeColor="text1"/>
          <w:szCs w:val="28"/>
        </w:rPr>
        <w:t xml:space="preserve"> // </w:t>
      </w:r>
      <w:proofErr w:type="spellStart"/>
      <w:r w:rsidRPr="00EE611B">
        <w:rPr>
          <w:color w:val="000000" w:themeColor="text1"/>
          <w:szCs w:val="28"/>
        </w:rPr>
        <w:t>Optics</w:t>
      </w:r>
      <w:proofErr w:type="spellEnd"/>
      <w:r w:rsidRPr="00EE611B">
        <w:rPr>
          <w:color w:val="000000" w:themeColor="text1"/>
          <w:szCs w:val="28"/>
        </w:rPr>
        <w:t xml:space="preserve"> </w:t>
      </w:r>
      <w:proofErr w:type="spellStart"/>
      <w:r w:rsidRPr="00EE611B">
        <w:rPr>
          <w:color w:val="000000" w:themeColor="text1"/>
          <w:szCs w:val="28"/>
        </w:rPr>
        <w:t>and</w:t>
      </w:r>
      <w:proofErr w:type="spellEnd"/>
      <w:r w:rsidRPr="00EE611B">
        <w:rPr>
          <w:color w:val="000000" w:themeColor="text1"/>
          <w:szCs w:val="28"/>
        </w:rPr>
        <w:t xml:space="preserve"> </w:t>
      </w:r>
      <w:proofErr w:type="spellStart"/>
      <w:r w:rsidRPr="00EE611B">
        <w:rPr>
          <w:color w:val="000000" w:themeColor="text1"/>
          <w:szCs w:val="28"/>
        </w:rPr>
        <w:t>Lasers</w:t>
      </w:r>
      <w:proofErr w:type="spellEnd"/>
      <w:r w:rsidRPr="00EE611B">
        <w:rPr>
          <w:color w:val="000000" w:themeColor="text1"/>
          <w:szCs w:val="28"/>
        </w:rPr>
        <w:t xml:space="preserve"> </w:t>
      </w:r>
      <w:proofErr w:type="spellStart"/>
      <w:r w:rsidRPr="00EE611B">
        <w:rPr>
          <w:color w:val="000000" w:themeColor="text1"/>
          <w:szCs w:val="28"/>
        </w:rPr>
        <w:t>in</w:t>
      </w:r>
      <w:proofErr w:type="spellEnd"/>
      <w:r w:rsidRPr="00EE611B">
        <w:rPr>
          <w:color w:val="000000" w:themeColor="text1"/>
          <w:szCs w:val="28"/>
        </w:rPr>
        <w:t xml:space="preserve"> </w:t>
      </w:r>
      <w:proofErr w:type="spellStart"/>
      <w:r w:rsidRPr="00EE611B">
        <w:rPr>
          <w:color w:val="000000" w:themeColor="text1"/>
          <w:szCs w:val="28"/>
        </w:rPr>
        <w:t>Engineering</w:t>
      </w:r>
      <w:proofErr w:type="spellEnd"/>
      <w:r w:rsidRPr="00EE611B">
        <w:rPr>
          <w:color w:val="000000" w:themeColor="text1"/>
          <w:szCs w:val="28"/>
        </w:rPr>
        <w:t xml:space="preserve">. — 2012. — </w:t>
      </w:r>
      <w:proofErr w:type="spellStart"/>
      <w:r w:rsidRPr="00EE611B">
        <w:rPr>
          <w:color w:val="000000" w:themeColor="text1"/>
          <w:szCs w:val="28"/>
        </w:rPr>
        <w:t>Vol</w:t>
      </w:r>
      <w:proofErr w:type="spellEnd"/>
      <w:r w:rsidRPr="00EE611B">
        <w:rPr>
          <w:color w:val="000000" w:themeColor="text1"/>
          <w:szCs w:val="28"/>
        </w:rPr>
        <w:t>. 50, № 1. — P. 8–17. doi:10.1016/j.optlaseng.2011.05.012</w:t>
      </w:r>
    </w:p>
    <w:p w:rsidR="003B04F0" w:rsidRPr="00EE611B" w:rsidRDefault="003B04F0" w:rsidP="00EE611B">
      <w:pPr>
        <w:spacing w:after="0"/>
        <w:ind w:firstLine="709"/>
        <w:rPr>
          <w:color w:val="000000" w:themeColor="text1"/>
          <w:szCs w:val="28"/>
        </w:rPr>
      </w:pPr>
      <w:r w:rsidRPr="00EE611B">
        <w:rPr>
          <w:color w:val="000000" w:themeColor="text1"/>
          <w:szCs w:val="28"/>
        </w:rPr>
        <w:t xml:space="preserve">6. Фокус [Електронний ресурс] // Режим доступу: </w:t>
      </w:r>
      <w:hyperlink r:id="rId202" w:history="1">
        <w:r w:rsidRPr="00EE611B">
          <w:rPr>
            <w:rStyle w:val="a9"/>
            <w:color w:val="000000" w:themeColor="text1"/>
            <w:szCs w:val="28"/>
          </w:rPr>
          <w:t>http://www.nppfocus.com/Tenevoj_metod_kontrolja_optiki.php</w:t>
        </w:r>
      </w:hyperlink>
    </w:p>
    <w:p w:rsidR="003B04F0" w:rsidRPr="00EE611B" w:rsidRDefault="003B04F0" w:rsidP="00EE611B">
      <w:pPr>
        <w:spacing w:after="0"/>
        <w:ind w:firstLine="709"/>
        <w:rPr>
          <w:color w:val="000000" w:themeColor="text1"/>
          <w:szCs w:val="28"/>
        </w:rPr>
      </w:pPr>
      <w:r w:rsidRPr="00EE611B">
        <w:rPr>
          <w:color w:val="000000" w:themeColor="text1"/>
          <w:szCs w:val="28"/>
        </w:rPr>
        <w:t xml:space="preserve">7 </w:t>
      </w:r>
      <w:proofErr w:type="spellStart"/>
      <w:r w:rsidRPr="00EE611B">
        <w:rPr>
          <w:color w:val="000000" w:themeColor="text1"/>
          <w:szCs w:val="28"/>
        </w:rPr>
        <w:t>Malacara</w:t>
      </w:r>
      <w:proofErr w:type="spellEnd"/>
      <w:r w:rsidRPr="00EE611B">
        <w:rPr>
          <w:color w:val="000000" w:themeColor="text1"/>
          <w:szCs w:val="28"/>
        </w:rPr>
        <w:t xml:space="preserve">, D. </w:t>
      </w:r>
      <w:proofErr w:type="spellStart"/>
      <w:r w:rsidRPr="00EE611B">
        <w:rPr>
          <w:color w:val="000000" w:themeColor="text1"/>
          <w:szCs w:val="28"/>
        </w:rPr>
        <w:t>Interferogram</w:t>
      </w:r>
      <w:proofErr w:type="spellEnd"/>
      <w:r w:rsidRPr="00EE611B">
        <w:rPr>
          <w:color w:val="000000" w:themeColor="text1"/>
          <w:szCs w:val="28"/>
        </w:rPr>
        <w:t xml:space="preserve"> </w:t>
      </w:r>
      <w:proofErr w:type="spellStart"/>
      <w:r w:rsidRPr="00EE611B">
        <w:rPr>
          <w:color w:val="000000" w:themeColor="text1"/>
          <w:szCs w:val="28"/>
        </w:rPr>
        <w:t>Analysis</w:t>
      </w:r>
      <w:proofErr w:type="spellEnd"/>
      <w:r w:rsidRPr="00EE611B">
        <w:rPr>
          <w:color w:val="000000" w:themeColor="text1"/>
          <w:szCs w:val="28"/>
        </w:rPr>
        <w:t xml:space="preserve"> </w:t>
      </w:r>
      <w:proofErr w:type="spellStart"/>
      <w:r w:rsidRPr="00EE611B">
        <w:rPr>
          <w:color w:val="000000" w:themeColor="text1"/>
          <w:szCs w:val="28"/>
        </w:rPr>
        <w:t>for</w:t>
      </w:r>
      <w:proofErr w:type="spellEnd"/>
      <w:r w:rsidRPr="00EE611B">
        <w:rPr>
          <w:color w:val="000000" w:themeColor="text1"/>
          <w:szCs w:val="28"/>
        </w:rPr>
        <w:t xml:space="preserve"> </w:t>
      </w:r>
      <w:proofErr w:type="spellStart"/>
      <w:r w:rsidRPr="00EE611B">
        <w:rPr>
          <w:color w:val="000000" w:themeColor="text1"/>
          <w:szCs w:val="28"/>
        </w:rPr>
        <w:t>Optical</w:t>
      </w:r>
      <w:proofErr w:type="spellEnd"/>
      <w:r w:rsidRPr="00EE611B">
        <w:rPr>
          <w:color w:val="000000" w:themeColor="text1"/>
          <w:szCs w:val="28"/>
        </w:rPr>
        <w:t xml:space="preserve"> </w:t>
      </w:r>
      <w:proofErr w:type="spellStart"/>
      <w:r w:rsidRPr="00EE611B">
        <w:rPr>
          <w:color w:val="000000" w:themeColor="text1"/>
          <w:szCs w:val="28"/>
        </w:rPr>
        <w:t>Testing</w:t>
      </w:r>
      <w:proofErr w:type="spellEnd"/>
      <w:r w:rsidRPr="00EE611B">
        <w:rPr>
          <w:color w:val="000000" w:themeColor="text1"/>
          <w:szCs w:val="28"/>
        </w:rPr>
        <w:t xml:space="preserve"> [</w:t>
      </w:r>
      <w:proofErr w:type="spellStart"/>
      <w:r w:rsidRPr="00EE611B">
        <w:rPr>
          <w:color w:val="000000" w:themeColor="text1"/>
          <w:szCs w:val="28"/>
        </w:rPr>
        <w:t>Text</w:t>
      </w:r>
      <w:proofErr w:type="spellEnd"/>
      <w:r w:rsidRPr="00EE611B">
        <w:rPr>
          <w:color w:val="000000" w:themeColor="text1"/>
          <w:szCs w:val="28"/>
        </w:rPr>
        <w:t xml:space="preserve">] / D. </w:t>
      </w:r>
      <w:proofErr w:type="spellStart"/>
      <w:r w:rsidRPr="00EE611B">
        <w:rPr>
          <w:color w:val="000000" w:themeColor="text1"/>
          <w:szCs w:val="28"/>
        </w:rPr>
        <w:t>Malacara</w:t>
      </w:r>
      <w:proofErr w:type="spellEnd"/>
      <w:r w:rsidRPr="00EE611B">
        <w:rPr>
          <w:color w:val="000000" w:themeColor="text1"/>
          <w:szCs w:val="28"/>
        </w:rPr>
        <w:t xml:space="preserve">, M. </w:t>
      </w:r>
      <w:proofErr w:type="spellStart"/>
      <w:r w:rsidRPr="00EE611B">
        <w:rPr>
          <w:color w:val="000000" w:themeColor="text1"/>
          <w:szCs w:val="28"/>
        </w:rPr>
        <w:t>Servin</w:t>
      </w:r>
      <w:proofErr w:type="spellEnd"/>
      <w:r w:rsidRPr="00EE611B">
        <w:rPr>
          <w:color w:val="000000" w:themeColor="text1"/>
          <w:szCs w:val="28"/>
        </w:rPr>
        <w:t xml:space="preserve">, Z. </w:t>
      </w:r>
      <w:proofErr w:type="spellStart"/>
      <w:r w:rsidRPr="00EE611B">
        <w:rPr>
          <w:color w:val="000000" w:themeColor="text1"/>
          <w:szCs w:val="28"/>
        </w:rPr>
        <w:t>Malacara</w:t>
      </w:r>
      <w:proofErr w:type="spellEnd"/>
      <w:r w:rsidRPr="00EE611B">
        <w:rPr>
          <w:color w:val="000000" w:themeColor="text1"/>
          <w:szCs w:val="28"/>
        </w:rPr>
        <w:t xml:space="preserve">. — CRC </w:t>
      </w:r>
      <w:proofErr w:type="spellStart"/>
      <w:r w:rsidRPr="00EE611B">
        <w:rPr>
          <w:color w:val="000000" w:themeColor="text1"/>
          <w:szCs w:val="28"/>
        </w:rPr>
        <w:t>Press</w:t>
      </w:r>
      <w:proofErr w:type="spellEnd"/>
      <w:r w:rsidRPr="00EE611B">
        <w:rPr>
          <w:color w:val="000000" w:themeColor="text1"/>
          <w:szCs w:val="28"/>
        </w:rPr>
        <w:t xml:space="preserve"> </w:t>
      </w:r>
      <w:proofErr w:type="spellStart"/>
      <w:r w:rsidRPr="00EE611B">
        <w:rPr>
          <w:color w:val="000000" w:themeColor="text1"/>
          <w:szCs w:val="28"/>
        </w:rPr>
        <w:t>Taylor</w:t>
      </w:r>
      <w:proofErr w:type="spellEnd"/>
      <w:r w:rsidRPr="00EE611B">
        <w:rPr>
          <w:color w:val="000000" w:themeColor="text1"/>
          <w:szCs w:val="28"/>
        </w:rPr>
        <w:t xml:space="preserve"> &amp; </w:t>
      </w:r>
      <w:proofErr w:type="spellStart"/>
      <w:r w:rsidRPr="00EE611B">
        <w:rPr>
          <w:color w:val="000000" w:themeColor="text1"/>
          <w:szCs w:val="28"/>
        </w:rPr>
        <w:t>Francis</w:t>
      </w:r>
      <w:proofErr w:type="spellEnd"/>
      <w:r w:rsidRPr="00EE611B">
        <w:rPr>
          <w:color w:val="000000" w:themeColor="text1"/>
          <w:szCs w:val="28"/>
        </w:rPr>
        <w:t xml:space="preserve"> </w:t>
      </w:r>
      <w:proofErr w:type="spellStart"/>
      <w:r w:rsidRPr="00EE611B">
        <w:rPr>
          <w:color w:val="000000" w:themeColor="text1"/>
          <w:szCs w:val="28"/>
        </w:rPr>
        <w:t>Group</w:t>
      </w:r>
      <w:proofErr w:type="spellEnd"/>
      <w:r w:rsidRPr="00EE611B">
        <w:rPr>
          <w:color w:val="000000" w:themeColor="text1"/>
          <w:szCs w:val="28"/>
        </w:rPr>
        <w:t>, 2005. — 546 p. doi:10.1201/9781420027273 9.</w:t>
      </w:r>
    </w:p>
    <w:p w:rsidR="003B04F0" w:rsidRPr="00EE611B" w:rsidRDefault="003B04F0" w:rsidP="00EE611B">
      <w:pPr>
        <w:spacing w:after="0"/>
        <w:ind w:firstLine="709"/>
        <w:rPr>
          <w:color w:val="000000" w:themeColor="text1"/>
          <w:szCs w:val="28"/>
        </w:rPr>
      </w:pPr>
      <w:r w:rsidRPr="00EE611B">
        <w:rPr>
          <w:color w:val="000000" w:themeColor="text1"/>
          <w:szCs w:val="28"/>
        </w:rPr>
        <w:t xml:space="preserve">8, </w:t>
      </w:r>
      <w:proofErr w:type="spellStart"/>
      <w:r w:rsidRPr="00EE611B">
        <w:rPr>
          <w:color w:val="000000" w:themeColor="text1"/>
          <w:szCs w:val="28"/>
        </w:rPr>
        <w:t>Malacara</w:t>
      </w:r>
      <w:proofErr w:type="spellEnd"/>
      <w:r w:rsidRPr="00EE611B">
        <w:rPr>
          <w:color w:val="000000" w:themeColor="text1"/>
          <w:szCs w:val="28"/>
        </w:rPr>
        <w:t xml:space="preserve">, D. </w:t>
      </w:r>
      <w:proofErr w:type="spellStart"/>
      <w:r w:rsidRPr="00EE611B">
        <w:rPr>
          <w:color w:val="000000" w:themeColor="text1"/>
          <w:szCs w:val="28"/>
        </w:rPr>
        <w:t>Optical</w:t>
      </w:r>
      <w:proofErr w:type="spellEnd"/>
      <w:r w:rsidRPr="00EE611B">
        <w:rPr>
          <w:color w:val="000000" w:themeColor="text1"/>
          <w:szCs w:val="28"/>
        </w:rPr>
        <w:t xml:space="preserve"> </w:t>
      </w:r>
      <w:proofErr w:type="spellStart"/>
      <w:r w:rsidRPr="00EE611B">
        <w:rPr>
          <w:color w:val="000000" w:themeColor="text1"/>
          <w:szCs w:val="28"/>
        </w:rPr>
        <w:t>Shop</w:t>
      </w:r>
      <w:proofErr w:type="spellEnd"/>
      <w:r w:rsidRPr="00EE611B">
        <w:rPr>
          <w:color w:val="000000" w:themeColor="text1"/>
          <w:szCs w:val="28"/>
        </w:rPr>
        <w:t xml:space="preserve"> </w:t>
      </w:r>
      <w:proofErr w:type="spellStart"/>
      <w:r w:rsidRPr="00EE611B">
        <w:rPr>
          <w:color w:val="000000" w:themeColor="text1"/>
          <w:szCs w:val="28"/>
        </w:rPr>
        <w:t>Testing</w:t>
      </w:r>
      <w:proofErr w:type="spellEnd"/>
      <w:r w:rsidRPr="00EE611B">
        <w:rPr>
          <w:color w:val="000000" w:themeColor="text1"/>
          <w:szCs w:val="28"/>
        </w:rPr>
        <w:t xml:space="preserve"> [</w:t>
      </w:r>
      <w:proofErr w:type="spellStart"/>
      <w:r w:rsidRPr="00EE611B">
        <w:rPr>
          <w:color w:val="000000" w:themeColor="text1"/>
          <w:szCs w:val="28"/>
        </w:rPr>
        <w:t>Text</w:t>
      </w:r>
      <w:proofErr w:type="spellEnd"/>
      <w:r w:rsidRPr="00EE611B">
        <w:rPr>
          <w:color w:val="000000" w:themeColor="text1"/>
          <w:szCs w:val="28"/>
        </w:rPr>
        <w:t xml:space="preserve">] / D. </w:t>
      </w:r>
      <w:proofErr w:type="spellStart"/>
      <w:r w:rsidRPr="00EE611B">
        <w:rPr>
          <w:color w:val="000000" w:themeColor="text1"/>
          <w:szCs w:val="28"/>
        </w:rPr>
        <w:t>Malacara</w:t>
      </w:r>
      <w:proofErr w:type="spellEnd"/>
      <w:r w:rsidRPr="00EE611B">
        <w:rPr>
          <w:color w:val="000000" w:themeColor="text1"/>
          <w:szCs w:val="28"/>
        </w:rPr>
        <w:t xml:space="preserve">. — </w:t>
      </w:r>
      <w:proofErr w:type="spellStart"/>
      <w:r w:rsidRPr="00EE611B">
        <w:rPr>
          <w:color w:val="000000" w:themeColor="text1"/>
          <w:szCs w:val="28"/>
        </w:rPr>
        <w:t>Wiley</w:t>
      </w:r>
      <w:proofErr w:type="spellEnd"/>
      <w:r w:rsidRPr="00EE611B">
        <w:rPr>
          <w:color w:val="000000" w:themeColor="text1"/>
          <w:szCs w:val="28"/>
        </w:rPr>
        <w:t>, 2007. — 862 p. doi:10.1002/9780470135976</w:t>
      </w:r>
    </w:p>
    <w:p w:rsidR="003B04F0" w:rsidRPr="00EE611B" w:rsidRDefault="003B04F0" w:rsidP="00EE611B">
      <w:pPr>
        <w:spacing w:after="0"/>
        <w:ind w:firstLine="709"/>
        <w:rPr>
          <w:color w:val="000000" w:themeColor="text1"/>
          <w:szCs w:val="28"/>
        </w:rPr>
      </w:pPr>
      <w:r w:rsidRPr="00EE611B">
        <w:rPr>
          <w:color w:val="000000" w:themeColor="text1"/>
          <w:szCs w:val="28"/>
        </w:rPr>
        <w:t xml:space="preserve">9. </w:t>
      </w:r>
      <w:proofErr w:type="spellStart"/>
      <w:r w:rsidRPr="00EE611B">
        <w:rPr>
          <w:color w:val="000000" w:themeColor="text1"/>
          <w:szCs w:val="28"/>
        </w:rPr>
        <w:t>Garbusi</w:t>
      </w:r>
      <w:proofErr w:type="spellEnd"/>
      <w:r w:rsidRPr="00EE611B">
        <w:rPr>
          <w:color w:val="000000" w:themeColor="text1"/>
          <w:szCs w:val="28"/>
        </w:rPr>
        <w:t xml:space="preserve">, E. </w:t>
      </w:r>
      <w:proofErr w:type="spellStart"/>
      <w:r w:rsidRPr="00EE611B">
        <w:rPr>
          <w:color w:val="000000" w:themeColor="text1"/>
          <w:szCs w:val="28"/>
        </w:rPr>
        <w:t>New</w:t>
      </w:r>
      <w:proofErr w:type="spellEnd"/>
      <w:r w:rsidRPr="00EE611B">
        <w:rPr>
          <w:color w:val="000000" w:themeColor="text1"/>
          <w:szCs w:val="28"/>
        </w:rPr>
        <w:t xml:space="preserve"> </w:t>
      </w:r>
      <w:proofErr w:type="spellStart"/>
      <w:r w:rsidRPr="00EE611B">
        <w:rPr>
          <w:color w:val="000000" w:themeColor="text1"/>
          <w:szCs w:val="28"/>
        </w:rPr>
        <w:t>technique</w:t>
      </w:r>
      <w:proofErr w:type="spellEnd"/>
      <w:r w:rsidRPr="00EE611B">
        <w:rPr>
          <w:color w:val="000000" w:themeColor="text1"/>
          <w:szCs w:val="28"/>
        </w:rPr>
        <w:t xml:space="preserve"> </w:t>
      </w:r>
      <w:proofErr w:type="spellStart"/>
      <w:r w:rsidRPr="00EE611B">
        <w:rPr>
          <w:color w:val="000000" w:themeColor="text1"/>
          <w:szCs w:val="28"/>
        </w:rPr>
        <w:t>for</w:t>
      </w:r>
      <w:proofErr w:type="spellEnd"/>
      <w:r w:rsidRPr="00EE611B">
        <w:rPr>
          <w:color w:val="000000" w:themeColor="text1"/>
          <w:szCs w:val="28"/>
        </w:rPr>
        <w:t xml:space="preserve"> </w:t>
      </w:r>
      <w:proofErr w:type="spellStart"/>
      <w:r w:rsidRPr="00EE611B">
        <w:rPr>
          <w:color w:val="000000" w:themeColor="text1"/>
          <w:szCs w:val="28"/>
        </w:rPr>
        <w:t>flexible</w:t>
      </w:r>
      <w:proofErr w:type="spellEnd"/>
      <w:r w:rsidRPr="00EE611B">
        <w:rPr>
          <w:color w:val="000000" w:themeColor="text1"/>
          <w:szCs w:val="28"/>
        </w:rPr>
        <w:t xml:space="preserve"> </w:t>
      </w:r>
      <w:proofErr w:type="spellStart"/>
      <w:r w:rsidRPr="00EE611B">
        <w:rPr>
          <w:color w:val="000000" w:themeColor="text1"/>
          <w:szCs w:val="28"/>
        </w:rPr>
        <w:t>and</w:t>
      </w:r>
      <w:proofErr w:type="spellEnd"/>
      <w:r w:rsidRPr="00EE611B">
        <w:rPr>
          <w:color w:val="000000" w:themeColor="text1"/>
          <w:szCs w:val="28"/>
        </w:rPr>
        <w:t xml:space="preserve"> </w:t>
      </w:r>
      <w:proofErr w:type="spellStart"/>
      <w:r w:rsidRPr="00EE611B">
        <w:rPr>
          <w:color w:val="000000" w:themeColor="text1"/>
          <w:szCs w:val="28"/>
        </w:rPr>
        <w:t>rapid</w:t>
      </w:r>
      <w:proofErr w:type="spellEnd"/>
      <w:r w:rsidRPr="00EE611B">
        <w:rPr>
          <w:color w:val="000000" w:themeColor="text1"/>
          <w:szCs w:val="28"/>
        </w:rPr>
        <w:t xml:space="preserve"> </w:t>
      </w:r>
      <w:proofErr w:type="spellStart"/>
      <w:r w:rsidRPr="00EE611B">
        <w:rPr>
          <w:color w:val="000000" w:themeColor="text1"/>
          <w:szCs w:val="28"/>
        </w:rPr>
        <w:t>measurement</w:t>
      </w:r>
      <w:proofErr w:type="spellEnd"/>
      <w:r w:rsidRPr="00EE611B">
        <w:rPr>
          <w:color w:val="000000" w:themeColor="text1"/>
          <w:szCs w:val="28"/>
        </w:rPr>
        <w:t xml:space="preserve"> </w:t>
      </w:r>
      <w:proofErr w:type="spellStart"/>
      <w:r w:rsidRPr="00EE611B">
        <w:rPr>
          <w:color w:val="000000" w:themeColor="text1"/>
          <w:szCs w:val="28"/>
        </w:rPr>
        <w:t>of</w:t>
      </w:r>
      <w:proofErr w:type="spellEnd"/>
      <w:r w:rsidRPr="00EE611B">
        <w:rPr>
          <w:color w:val="000000" w:themeColor="text1"/>
          <w:szCs w:val="28"/>
        </w:rPr>
        <w:t xml:space="preserve"> </w:t>
      </w:r>
      <w:proofErr w:type="spellStart"/>
      <w:r w:rsidRPr="00EE611B">
        <w:rPr>
          <w:color w:val="000000" w:themeColor="text1"/>
          <w:szCs w:val="28"/>
        </w:rPr>
        <w:t>precision</w:t>
      </w:r>
      <w:proofErr w:type="spellEnd"/>
      <w:r w:rsidRPr="00EE611B">
        <w:rPr>
          <w:color w:val="000000" w:themeColor="text1"/>
          <w:szCs w:val="28"/>
        </w:rPr>
        <w:t xml:space="preserve"> </w:t>
      </w:r>
      <w:proofErr w:type="spellStart"/>
      <w:r w:rsidRPr="00EE611B">
        <w:rPr>
          <w:color w:val="000000" w:themeColor="text1"/>
          <w:szCs w:val="28"/>
        </w:rPr>
        <w:t>aspheres</w:t>
      </w:r>
      <w:proofErr w:type="spellEnd"/>
      <w:r w:rsidRPr="00EE611B">
        <w:rPr>
          <w:color w:val="000000" w:themeColor="text1"/>
          <w:szCs w:val="28"/>
        </w:rPr>
        <w:t xml:space="preserve"> [</w:t>
      </w:r>
      <w:proofErr w:type="spellStart"/>
      <w:r w:rsidRPr="00EE611B">
        <w:rPr>
          <w:color w:val="000000" w:themeColor="text1"/>
          <w:szCs w:val="28"/>
        </w:rPr>
        <w:t>Text</w:t>
      </w:r>
      <w:proofErr w:type="spellEnd"/>
      <w:r w:rsidRPr="00EE611B">
        <w:rPr>
          <w:color w:val="000000" w:themeColor="text1"/>
          <w:szCs w:val="28"/>
        </w:rPr>
        <w:t xml:space="preserve">] / E. </w:t>
      </w:r>
      <w:proofErr w:type="spellStart"/>
      <w:r w:rsidRPr="00EE611B">
        <w:rPr>
          <w:color w:val="000000" w:themeColor="text1"/>
          <w:szCs w:val="28"/>
        </w:rPr>
        <w:t>Garbusi</w:t>
      </w:r>
      <w:proofErr w:type="spellEnd"/>
      <w:r w:rsidRPr="00EE611B">
        <w:rPr>
          <w:color w:val="000000" w:themeColor="text1"/>
          <w:szCs w:val="28"/>
        </w:rPr>
        <w:t xml:space="preserve">, C. </w:t>
      </w:r>
      <w:proofErr w:type="spellStart"/>
      <w:r w:rsidRPr="00EE611B">
        <w:rPr>
          <w:color w:val="000000" w:themeColor="text1"/>
          <w:szCs w:val="28"/>
        </w:rPr>
        <w:t>Pruss</w:t>
      </w:r>
      <w:proofErr w:type="spellEnd"/>
      <w:r w:rsidRPr="00EE611B">
        <w:rPr>
          <w:color w:val="000000" w:themeColor="text1"/>
          <w:szCs w:val="28"/>
        </w:rPr>
        <w:t xml:space="preserve">, J. </w:t>
      </w:r>
      <w:proofErr w:type="spellStart"/>
      <w:r w:rsidRPr="00EE611B">
        <w:rPr>
          <w:color w:val="000000" w:themeColor="text1"/>
          <w:szCs w:val="28"/>
        </w:rPr>
        <w:t>Liesener</w:t>
      </w:r>
      <w:proofErr w:type="spellEnd"/>
      <w:r w:rsidRPr="00EE611B">
        <w:rPr>
          <w:color w:val="000000" w:themeColor="text1"/>
          <w:szCs w:val="28"/>
        </w:rPr>
        <w:t xml:space="preserve">, W. </w:t>
      </w:r>
      <w:proofErr w:type="spellStart"/>
      <w:r w:rsidRPr="00EE611B">
        <w:rPr>
          <w:color w:val="000000" w:themeColor="text1"/>
          <w:szCs w:val="28"/>
        </w:rPr>
        <w:t>Osten</w:t>
      </w:r>
      <w:proofErr w:type="spellEnd"/>
      <w:r w:rsidRPr="00EE611B">
        <w:rPr>
          <w:color w:val="000000" w:themeColor="text1"/>
          <w:szCs w:val="28"/>
        </w:rPr>
        <w:t xml:space="preserve"> // </w:t>
      </w:r>
      <w:proofErr w:type="spellStart"/>
      <w:r w:rsidRPr="00EE611B">
        <w:rPr>
          <w:color w:val="000000" w:themeColor="text1"/>
          <w:szCs w:val="28"/>
        </w:rPr>
        <w:t>Proc</w:t>
      </w:r>
      <w:proofErr w:type="spellEnd"/>
      <w:r w:rsidRPr="00EE611B">
        <w:rPr>
          <w:color w:val="000000" w:themeColor="text1"/>
          <w:szCs w:val="28"/>
        </w:rPr>
        <w:t xml:space="preserve">. SPIE, </w:t>
      </w:r>
      <w:proofErr w:type="spellStart"/>
      <w:r w:rsidRPr="00EE611B">
        <w:rPr>
          <w:color w:val="000000" w:themeColor="text1"/>
          <w:szCs w:val="28"/>
        </w:rPr>
        <w:t>Optical</w:t>
      </w:r>
      <w:proofErr w:type="spellEnd"/>
      <w:r w:rsidRPr="00EE611B">
        <w:rPr>
          <w:color w:val="000000" w:themeColor="text1"/>
          <w:szCs w:val="28"/>
        </w:rPr>
        <w:t xml:space="preserve"> </w:t>
      </w:r>
      <w:proofErr w:type="spellStart"/>
      <w:r w:rsidRPr="00EE611B">
        <w:rPr>
          <w:color w:val="000000" w:themeColor="text1"/>
          <w:szCs w:val="28"/>
        </w:rPr>
        <w:t>Measurement</w:t>
      </w:r>
      <w:proofErr w:type="spellEnd"/>
      <w:r w:rsidRPr="00EE611B">
        <w:rPr>
          <w:color w:val="000000" w:themeColor="text1"/>
          <w:szCs w:val="28"/>
        </w:rPr>
        <w:t xml:space="preserve"> </w:t>
      </w:r>
      <w:proofErr w:type="spellStart"/>
      <w:r w:rsidRPr="00EE611B">
        <w:rPr>
          <w:color w:val="000000" w:themeColor="text1"/>
          <w:szCs w:val="28"/>
        </w:rPr>
        <w:t>Systems</w:t>
      </w:r>
      <w:proofErr w:type="spellEnd"/>
      <w:r w:rsidRPr="00EE611B">
        <w:rPr>
          <w:color w:val="000000" w:themeColor="text1"/>
          <w:szCs w:val="28"/>
        </w:rPr>
        <w:t xml:space="preserve"> </w:t>
      </w:r>
      <w:proofErr w:type="spellStart"/>
      <w:r w:rsidRPr="00EE611B">
        <w:rPr>
          <w:color w:val="000000" w:themeColor="text1"/>
          <w:szCs w:val="28"/>
        </w:rPr>
        <w:t>for</w:t>
      </w:r>
      <w:proofErr w:type="spellEnd"/>
      <w:r w:rsidRPr="00EE611B">
        <w:rPr>
          <w:color w:val="000000" w:themeColor="text1"/>
          <w:szCs w:val="28"/>
        </w:rPr>
        <w:t xml:space="preserve"> </w:t>
      </w:r>
      <w:proofErr w:type="spellStart"/>
      <w:r w:rsidRPr="00EE611B">
        <w:rPr>
          <w:color w:val="000000" w:themeColor="text1"/>
          <w:szCs w:val="28"/>
        </w:rPr>
        <w:t>Industrial</w:t>
      </w:r>
      <w:proofErr w:type="spellEnd"/>
      <w:r w:rsidRPr="00EE611B">
        <w:rPr>
          <w:color w:val="000000" w:themeColor="text1"/>
          <w:szCs w:val="28"/>
        </w:rPr>
        <w:t xml:space="preserve"> </w:t>
      </w:r>
      <w:proofErr w:type="spellStart"/>
      <w:r w:rsidRPr="00EE611B">
        <w:rPr>
          <w:color w:val="000000" w:themeColor="text1"/>
          <w:szCs w:val="28"/>
        </w:rPr>
        <w:t>Inspection</w:t>
      </w:r>
      <w:proofErr w:type="spellEnd"/>
      <w:r w:rsidRPr="00EE611B">
        <w:rPr>
          <w:color w:val="000000" w:themeColor="text1"/>
          <w:szCs w:val="28"/>
        </w:rPr>
        <w:t xml:space="preserve">. — 2007. — </w:t>
      </w:r>
      <w:proofErr w:type="spellStart"/>
      <w:r w:rsidRPr="00EE611B">
        <w:rPr>
          <w:color w:val="000000" w:themeColor="text1"/>
          <w:szCs w:val="28"/>
        </w:rPr>
        <w:t>Vol</w:t>
      </w:r>
      <w:proofErr w:type="spellEnd"/>
      <w:r w:rsidRPr="00EE611B">
        <w:rPr>
          <w:color w:val="000000" w:themeColor="text1"/>
          <w:szCs w:val="28"/>
        </w:rPr>
        <w:t xml:space="preserve">. 6616. — Р. 661629. doi:10.1117/12.727898 </w:t>
      </w:r>
    </w:p>
    <w:p w:rsidR="003B04F0" w:rsidRPr="00EE611B" w:rsidRDefault="003B04F0" w:rsidP="00EE611B">
      <w:pPr>
        <w:spacing w:after="0"/>
        <w:ind w:firstLine="709"/>
        <w:rPr>
          <w:color w:val="000000" w:themeColor="text1"/>
          <w:szCs w:val="28"/>
        </w:rPr>
      </w:pPr>
      <w:r w:rsidRPr="00EE611B">
        <w:rPr>
          <w:color w:val="000000" w:themeColor="text1"/>
          <w:szCs w:val="28"/>
        </w:rPr>
        <w:lastRenderedPageBreak/>
        <w:t xml:space="preserve">10. </w:t>
      </w:r>
      <w:proofErr w:type="spellStart"/>
      <w:r w:rsidRPr="00EE611B">
        <w:rPr>
          <w:color w:val="000000" w:themeColor="text1"/>
          <w:szCs w:val="28"/>
        </w:rPr>
        <w:t>Pruss</w:t>
      </w:r>
      <w:proofErr w:type="spellEnd"/>
      <w:r w:rsidRPr="00EE611B">
        <w:rPr>
          <w:color w:val="000000" w:themeColor="text1"/>
          <w:szCs w:val="28"/>
        </w:rPr>
        <w:t xml:space="preserve">, C. </w:t>
      </w:r>
      <w:proofErr w:type="spellStart"/>
      <w:r w:rsidRPr="00EE611B">
        <w:rPr>
          <w:color w:val="000000" w:themeColor="text1"/>
          <w:szCs w:val="28"/>
        </w:rPr>
        <w:t>Testing</w:t>
      </w:r>
      <w:proofErr w:type="spellEnd"/>
      <w:r w:rsidRPr="00EE611B">
        <w:rPr>
          <w:color w:val="000000" w:themeColor="text1"/>
          <w:szCs w:val="28"/>
        </w:rPr>
        <w:t xml:space="preserve"> </w:t>
      </w:r>
      <w:proofErr w:type="spellStart"/>
      <w:r w:rsidRPr="00EE611B">
        <w:rPr>
          <w:color w:val="000000" w:themeColor="text1"/>
          <w:szCs w:val="28"/>
        </w:rPr>
        <w:t>Aspheres</w:t>
      </w:r>
      <w:proofErr w:type="spellEnd"/>
      <w:r w:rsidRPr="00EE611B">
        <w:rPr>
          <w:color w:val="000000" w:themeColor="text1"/>
          <w:szCs w:val="28"/>
        </w:rPr>
        <w:t xml:space="preserve"> [</w:t>
      </w:r>
      <w:proofErr w:type="spellStart"/>
      <w:r w:rsidRPr="00EE611B">
        <w:rPr>
          <w:color w:val="000000" w:themeColor="text1"/>
          <w:szCs w:val="28"/>
        </w:rPr>
        <w:t>Text</w:t>
      </w:r>
      <w:proofErr w:type="spellEnd"/>
      <w:r w:rsidRPr="00EE611B">
        <w:rPr>
          <w:color w:val="000000" w:themeColor="text1"/>
          <w:szCs w:val="28"/>
        </w:rPr>
        <w:t xml:space="preserve">] / C. </w:t>
      </w:r>
      <w:proofErr w:type="spellStart"/>
      <w:r w:rsidRPr="00EE611B">
        <w:rPr>
          <w:color w:val="000000" w:themeColor="text1"/>
          <w:szCs w:val="28"/>
        </w:rPr>
        <w:t>Pruss</w:t>
      </w:r>
      <w:proofErr w:type="spellEnd"/>
      <w:r w:rsidRPr="00EE611B">
        <w:rPr>
          <w:color w:val="000000" w:themeColor="text1"/>
          <w:szCs w:val="28"/>
        </w:rPr>
        <w:t xml:space="preserve">, E. </w:t>
      </w:r>
      <w:proofErr w:type="spellStart"/>
      <w:r w:rsidRPr="00EE611B">
        <w:rPr>
          <w:color w:val="000000" w:themeColor="text1"/>
          <w:szCs w:val="28"/>
        </w:rPr>
        <w:t>Garbusi</w:t>
      </w:r>
      <w:proofErr w:type="spellEnd"/>
      <w:r w:rsidRPr="00EE611B">
        <w:rPr>
          <w:color w:val="000000" w:themeColor="text1"/>
          <w:szCs w:val="28"/>
        </w:rPr>
        <w:t xml:space="preserve">, W. </w:t>
      </w:r>
      <w:proofErr w:type="spellStart"/>
      <w:r w:rsidRPr="00EE611B">
        <w:rPr>
          <w:color w:val="000000" w:themeColor="text1"/>
          <w:szCs w:val="28"/>
        </w:rPr>
        <w:t>Osten</w:t>
      </w:r>
      <w:proofErr w:type="spellEnd"/>
      <w:r w:rsidRPr="00EE611B">
        <w:rPr>
          <w:color w:val="000000" w:themeColor="text1"/>
          <w:szCs w:val="28"/>
        </w:rPr>
        <w:t xml:space="preserve"> // </w:t>
      </w:r>
      <w:proofErr w:type="spellStart"/>
      <w:r w:rsidRPr="00EE611B">
        <w:rPr>
          <w:color w:val="000000" w:themeColor="text1"/>
          <w:szCs w:val="28"/>
        </w:rPr>
        <w:t>Optics</w:t>
      </w:r>
      <w:proofErr w:type="spellEnd"/>
      <w:r w:rsidRPr="00EE611B">
        <w:rPr>
          <w:color w:val="000000" w:themeColor="text1"/>
          <w:szCs w:val="28"/>
        </w:rPr>
        <w:t xml:space="preserve"> </w:t>
      </w:r>
      <w:proofErr w:type="spellStart"/>
      <w:r w:rsidRPr="00EE611B">
        <w:rPr>
          <w:color w:val="000000" w:themeColor="text1"/>
          <w:szCs w:val="28"/>
        </w:rPr>
        <w:t>and</w:t>
      </w:r>
      <w:proofErr w:type="spellEnd"/>
      <w:r w:rsidRPr="00EE611B">
        <w:rPr>
          <w:color w:val="000000" w:themeColor="text1"/>
          <w:szCs w:val="28"/>
        </w:rPr>
        <w:t xml:space="preserve"> </w:t>
      </w:r>
      <w:proofErr w:type="spellStart"/>
      <w:r w:rsidRPr="00EE611B">
        <w:rPr>
          <w:color w:val="000000" w:themeColor="text1"/>
          <w:szCs w:val="28"/>
        </w:rPr>
        <w:t>Photonics</w:t>
      </w:r>
      <w:proofErr w:type="spellEnd"/>
      <w:r w:rsidRPr="00EE611B">
        <w:rPr>
          <w:color w:val="000000" w:themeColor="text1"/>
          <w:szCs w:val="28"/>
        </w:rPr>
        <w:t xml:space="preserve"> </w:t>
      </w:r>
      <w:proofErr w:type="spellStart"/>
      <w:r w:rsidRPr="00EE611B">
        <w:rPr>
          <w:color w:val="000000" w:themeColor="text1"/>
          <w:szCs w:val="28"/>
        </w:rPr>
        <w:t>News</w:t>
      </w:r>
      <w:proofErr w:type="spellEnd"/>
      <w:r w:rsidRPr="00EE611B">
        <w:rPr>
          <w:color w:val="000000" w:themeColor="text1"/>
          <w:szCs w:val="28"/>
        </w:rPr>
        <w:t xml:space="preserve">. — 2008. — </w:t>
      </w:r>
      <w:proofErr w:type="spellStart"/>
      <w:r w:rsidRPr="00EE611B">
        <w:rPr>
          <w:color w:val="000000" w:themeColor="text1"/>
          <w:szCs w:val="28"/>
        </w:rPr>
        <w:t>Vol</w:t>
      </w:r>
      <w:proofErr w:type="spellEnd"/>
      <w:r w:rsidRPr="00EE611B">
        <w:rPr>
          <w:color w:val="000000" w:themeColor="text1"/>
          <w:szCs w:val="28"/>
        </w:rPr>
        <w:t xml:space="preserve">. 19, № 4. — P. 24–29. doi:10.1364/opn.19.4.000024 </w:t>
      </w:r>
    </w:p>
    <w:p w:rsidR="003B04F0" w:rsidRPr="00EE611B" w:rsidRDefault="003B04F0" w:rsidP="00EE611B">
      <w:pPr>
        <w:spacing w:after="0"/>
        <w:ind w:firstLine="709"/>
        <w:rPr>
          <w:color w:val="000000" w:themeColor="text1"/>
          <w:szCs w:val="28"/>
        </w:rPr>
      </w:pPr>
      <w:r w:rsidRPr="00EE611B">
        <w:rPr>
          <w:color w:val="000000" w:themeColor="text1"/>
          <w:szCs w:val="28"/>
        </w:rPr>
        <w:t xml:space="preserve">11. </w:t>
      </w:r>
      <w:proofErr w:type="spellStart"/>
      <w:r w:rsidRPr="00EE611B">
        <w:rPr>
          <w:color w:val="000000" w:themeColor="text1"/>
          <w:szCs w:val="28"/>
        </w:rPr>
        <w:t>Garbusi</w:t>
      </w:r>
      <w:proofErr w:type="spellEnd"/>
      <w:r w:rsidRPr="00EE611B">
        <w:rPr>
          <w:color w:val="000000" w:themeColor="text1"/>
          <w:szCs w:val="28"/>
        </w:rPr>
        <w:t xml:space="preserve">, E. </w:t>
      </w:r>
      <w:proofErr w:type="spellStart"/>
      <w:r w:rsidRPr="00EE611B">
        <w:rPr>
          <w:color w:val="000000" w:themeColor="text1"/>
          <w:szCs w:val="28"/>
        </w:rPr>
        <w:t>Interferometer</w:t>
      </w:r>
      <w:proofErr w:type="spellEnd"/>
      <w:r w:rsidRPr="00EE611B">
        <w:rPr>
          <w:color w:val="000000" w:themeColor="text1"/>
          <w:szCs w:val="28"/>
        </w:rPr>
        <w:t xml:space="preserve"> </w:t>
      </w:r>
      <w:proofErr w:type="spellStart"/>
      <w:r w:rsidRPr="00EE611B">
        <w:rPr>
          <w:color w:val="000000" w:themeColor="text1"/>
          <w:szCs w:val="28"/>
        </w:rPr>
        <w:t>for</w:t>
      </w:r>
      <w:proofErr w:type="spellEnd"/>
      <w:r w:rsidRPr="00EE611B">
        <w:rPr>
          <w:color w:val="000000" w:themeColor="text1"/>
          <w:szCs w:val="28"/>
        </w:rPr>
        <w:t xml:space="preserve"> </w:t>
      </w:r>
      <w:proofErr w:type="spellStart"/>
      <w:r w:rsidRPr="00EE611B">
        <w:rPr>
          <w:color w:val="000000" w:themeColor="text1"/>
          <w:szCs w:val="28"/>
        </w:rPr>
        <w:t>precise</w:t>
      </w:r>
      <w:proofErr w:type="spellEnd"/>
      <w:r w:rsidRPr="00EE611B">
        <w:rPr>
          <w:color w:val="000000" w:themeColor="text1"/>
          <w:szCs w:val="28"/>
        </w:rPr>
        <w:t xml:space="preserve"> </w:t>
      </w:r>
      <w:proofErr w:type="spellStart"/>
      <w:r w:rsidRPr="00EE611B">
        <w:rPr>
          <w:color w:val="000000" w:themeColor="text1"/>
          <w:szCs w:val="28"/>
        </w:rPr>
        <w:t>and</w:t>
      </w:r>
      <w:proofErr w:type="spellEnd"/>
      <w:r w:rsidRPr="00EE611B">
        <w:rPr>
          <w:color w:val="000000" w:themeColor="text1"/>
          <w:szCs w:val="28"/>
        </w:rPr>
        <w:t xml:space="preserve"> </w:t>
      </w:r>
      <w:proofErr w:type="spellStart"/>
      <w:r w:rsidRPr="00EE611B">
        <w:rPr>
          <w:color w:val="000000" w:themeColor="text1"/>
          <w:szCs w:val="28"/>
        </w:rPr>
        <w:t>flexible</w:t>
      </w:r>
      <w:proofErr w:type="spellEnd"/>
      <w:r w:rsidRPr="00EE611B">
        <w:rPr>
          <w:color w:val="000000" w:themeColor="text1"/>
          <w:szCs w:val="28"/>
        </w:rPr>
        <w:t xml:space="preserve"> </w:t>
      </w:r>
      <w:proofErr w:type="spellStart"/>
      <w:r w:rsidRPr="00EE611B">
        <w:rPr>
          <w:color w:val="000000" w:themeColor="text1"/>
          <w:szCs w:val="28"/>
        </w:rPr>
        <w:t>asphere</w:t>
      </w:r>
      <w:proofErr w:type="spellEnd"/>
      <w:r w:rsidRPr="00EE611B">
        <w:rPr>
          <w:color w:val="000000" w:themeColor="text1"/>
          <w:szCs w:val="28"/>
        </w:rPr>
        <w:t xml:space="preserve"> </w:t>
      </w:r>
      <w:proofErr w:type="spellStart"/>
      <w:r w:rsidRPr="00EE611B">
        <w:rPr>
          <w:color w:val="000000" w:themeColor="text1"/>
          <w:szCs w:val="28"/>
        </w:rPr>
        <w:t>testing</w:t>
      </w:r>
      <w:proofErr w:type="spellEnd"/>
      <w:r w:rsidRPr="00EE611B">
        <w:rPr>
          <w:color w:val="000000" w:themeColor="text1"/>
          <w:szCs w:val="28"/>
        </w:rPr>
        <w:t xml:space="preserve"> [</w:t>
      </w:r>
      <w:proofErr w:type="spellStart"/>
      <w:r w:rsidRPr="00EE611B">
        <w:rPr>
          <w:color w:val="000000" w:themeColor="text1"/>
          <w:szCs w:val="28"/>
        </w:rPr>
        <w:t>Text</w:t>
      </w:r>
      <w:proofErr w:type="spellEnd"/>
      <w:r w:rsidRPr="00EE611B">
        <w:rPr>
          <w:color w:val="000000" w:themeColor="text1"/>
          <w:szCs w:val="28"/>
        </w:rPr>
        <w:t xml:space="preserve">] / E. </w:t>
      </w:r>
      <w:proofErr w:type="spellStart"/>
      <w:r w:rsidRPr="00EE611B">
        <w:rPr>
          <w:color w:val="000000" w:themeColor="text1"/>
          <w:szCs w:val="28"/>
        </w:rPr>
        <w:t>Garbusi</w:t>
      </w:r>
      <w:proofErr w:type="spellEnd"/>
      <w:r w:rsidRPr="00EE611B">
        <w:rPr>
          <w:color w:val="000000" w:themeColor="text1"/>
          <w:szCs w:val="28"/>
        </w:rPr>
        <w:t xml:space="preserve">, C. </w:t>
      </w:r>
      <w:proofErr w:type="spellStart"/>
      <w:r w:rsidRPr="00EE611B">
        <w:rPr>
          <w:color w:val="000000" w:themeColor="text1"/>
          <w:szCs w:val="28"/>
        </w:rPr>
        <w:t>Pruss</w:t>
      </w:r>
      <w:proofErr w:type="spellEnd"/>
      <w:r w:rsidRPr="00EE611B">
        <w:rPr>
          <w:color w:val="000000" w:themeColor="text1"/>
          <w:szCs w:val="28"/>
        </w:rPr>
        <w:t xml:space="preserve">, W. </w:t>
      </w:r>
      <w:proofErr w:type="spellStart"/>
      <w:r w:rsidRPr="00EE611B">
        <w:rPr>
          <w:color w:val="000000" w:themeColor="text1"/>
          <w:szCs w:val="28"/>
        </w:rPr>
        <w:t>Osten</w:t>
      </w:r>
      <w:proofErr w:type="spellEnd"/>
      <w:r w:rsidRPr="00EE611B">
        <w:rPr>
          <w:color w:val="000000" w:themeColor="text1"/>
          <w:szCs w:val="28"/>
        </w:rPr>
        <w:t xml:space="preserve"> // </w:t>
      </w:r>
      <w:proofErr w:type="spellStart"/>
      <w:r w:rsidRPr="00EE611B">
        <w:rPr>
          <w:color w:val="000000" w:themeColor="text1"/>
          <w:szCs w:val="28"/>
        </w:rPr>
        <w:t>Optics</w:t>
      </w:r>
      <w:proofErr w:type="spellEnd"/>
      <w:r w:rsidRPr="00EE611B">
        <w:rPr>
          <w:color w:val="000000" w:themeColor="text1"/>
          <w:szCs w:val="28"/>
        </w:rPr>
        <w:t xml:space="preserve"> </w:t>
      </w:r>
      <w:proofErr w:type="spellStart"/>
      <w:r w:rsidRPr="00EE611B">
        <w:rPr>
          <w:color w:val="000000" w:themeColor="text1"/>
          <w:szCs w:val="28"/>
        </w:rPr>
        <w:t>Letters</w:t>
      </w:r>
      <w:proofErr w:type="spellEnd"/>
      <w:r w:rsidRPr="00EE611B">
        <w:rPr>
          <w:color w:val="000000" w:themeColor="text1"/>
          <w:szCs w:val="28"/>
        </w:rPr>
        <w:t xml:space="preserve">. — 2008. — </w:t>
      </w:r>
      <w:proofErr w:type="spellStart"/>
      <w:r w:rsidRPr="00EE611B">
        <w:rPr>
          <w:color w:val="000000" w:themeColor="text1"/>
          <w:szCs w:val="28"/>
        </w:rPr>
        <w:t>Vol</w:t>
      </w:r>
      <w:proofErr w:type="spellEnd"/>
      <w:r w:rsidRPr="00EE611B">
        <w:rPr>
          <w:color w:val="000000" w:themeColor="text1"/>
          <w:szCs w:val="28"/>
        </w:rPr>
        <w:t xml:space="preserve">. 33, № 24. — P. 2973–2975. doi:10.1364/ ol.33.002973 </w:t>
      </w:r>
    </w:p>
    <w:p w:rsidR="003B04F0" w:rsidRPr="00EE611B" w:rsidRDefault="003B04F0" w:rsidP="00EE611B">
      <w:pPr>
        <w:spacing w:after="0"/>
        <w:ind w:firstLine="709"/>
        <w:rPr>
          <w:color w:val="000000" w:themeColor="text1"/>
          <w:szCs w:val="28"/>
        </w:rPr>
      </w:pPr>
      <w:r w:rsidRPr="00EE611B">
        <w:rPr>
          <w:color w:val="000000" w:themeColor="text1"/>
          <w:szCs w:val="28"/>
        </w:rPr>
        <w:t xml:space="preserve">12. </w:t>
      </w:r>
      <w:proofErr w:type="spellStart"/>
      <w:r w:rsidRPr="00EE611B">
        <w:rPr>
          <w:color w:val="000000" w:themeColor="text1"/>
          <w:szCs w:val="28"/>
        </w:rPr>
        <w:t>Seifert</w:t>
      </w:r>
      <w:proofErr w:type="spellEnd"/>
      <w:r w:rsidRPr="00EE611B">
        <w:rPr>
          <w:color w:val="000000" w:themeColor="text1"/>
          <w:szCs w:val="28"/>
        </w:rPr>
        <w:t xml:space="preserve">, L. </w:t>
      </w:r>
      <w:proofErr w:type="spellStart"/>
      <w:r w:rsidRPr="00EE611B">
        <w:rPr>
          <w:color w:val="000000" w:themeColor="text1"/>
          <w:szCs w:val="28"/>
        </w:rPr>
        <w:t>Measuring</w:t>
      </w:r>
      <w:proofErr w:type="spellEnd"/>
      <w:r w:rsidRPr="00EE611B">
        <w:rPr>
          <w:color w:val="000000" w:themeColor="text1"/>
          <w:szCs w:val="28"/>
        </w:rPr>
        <w:t xml:space="preserve"> </w:t>
      </w:r>
      <w:proofErr w:type="spellStart"/>
      <w:r w:rsidRPr="00EE611B">
        <w:rPr>
          <w:color w:val="000000" w:themeColor="text1"/>
          <w:szCs w:val="28"/>
        </w:rPr>
        <w:t>aspheres</w:t>
      </w:r>
      <w:proofErr w:type="spellEnd"/>
      <w:r w:rsidRPr="00EE611B">
        <w:rPr>
          <w:color w:val="000000" w:themeColor="text1"/>
          <w:szCs w:val="28"/>
        </w:rPr>
        <w:t xml:space="preserve"> </w:t>
      </w:r>
      <w:proofErr w:type="spellStart"/>
      <w:r w:rsidRPr="00EE611B">
        <w:rPr>
          <w:color w:val="000000" w:themeColor="text1"/>
          <w:szCs w:val="28"/>
        </w:rPr>
        <w:t>with</w:t>
      </w:r>
      <w:proofErr w:type="spellEnd"/>
      <w:r w:rsidRPr="00EE611B">
        <w:rPr>
          <w:color w:val="000000" w:themeColor="text1"/>
          <w:szCs w:val="28"/>
        </w:rPr>
        <w:t xml:space="preserve"> a </w:t>
      </w:r>
      <w:proofErr w:type="spellStart"/>
      <w:r w:rsidRPr="00EE611B">
        <w:rPr>
          <w:color w:val="000000" w:themeColor="text1"/>
          <w:szCs w:val="28"/>
        </w:rPr>
        <w:t>chromatic</w:t>
      </w:r>
      <w:proofErr w:type="spellEnd"/>
      <w:r w:rsidRPr="00EE611B">
        <w:rPr>
          <w:color w:val="000000" w:themeColor="text1"/>
          <w:szCs w:val="28"/>
        </w:rPr>
        <w:t xml:space="preserve"> </w:t>
      </w:r>
      <w:proofErr w:type="spellStart"/>
      <w:r w:rsidRPr="00EE611B">
        <w:rPr>
          <w:color w:val="000000" w:themeColor="text1"/>
          <w:szCs w:val="28"/>
        </w:rPr>
        <w:t>Fizeau</w:t>
      </w:r>
      <w:proofErr w:type="spellEnd"/>
      <w:r w:rsidRPr="00EE611B">
        <w:rPr>
          <w:color w:val="000000" w:themeColor="text1"/>
          <w:szCs w:val="28"/>
        </w:rPr>
        <w:t xml:space="preserve"> </w:t>
      </w:r>
      <w:proofErr w:type="spellStart"/>
      <w:r w:rsidRPr="00EE611B">
        <w:rPr>
          <w:color w:val="000000" w:themeColor="text1"/>
          <w:szCs w:val="28"/>
        </w:rPr>
        <w:t>interferometer</w:t>
      </w:r>
      <w:proofErr w:type="spellEnd"/>
      <w:r w:rsidRPr="00EE611B">
        <w:rPr>
          <w:color w:val="000000" w:themeColor="text1"/>
          <w:szCs w:val="28"/>
        </w:rPr>
        <w:t xml:space="preserve"> [</w:t>
      </w:r>
      <w:proofErr w:type="spellStart"/>
      <w:r w:rsidRPr="00EE611B">
        <w:rPr>
          <w:color w:val="000000" w:themeColor="text1"/>
          <w:szCs w:val="28"/>
        </w:rPr>
        <w:t>Text</w:t>
      </w:r>
      <w:proofErr w:type="spellEnd"/>
      <w:r w:rsidRPr="00EE611B">
        <w:rPr>
          <w:color w:val="000000" w:themeColor="text1"/>
          <w:szCs w:val="28"/>
        </w:rPr>
        <w:t xml:space="preserve">] / L. </w:t>
      </w:r>
      <w:proofErr w:type="spellStart"/>
      <w:r w:rsidRPr="00EE611B">
        <w:rPr>
          <w:color w:val="000000" w:themeColor="text1"/>
          <w:szCs w:val="28"/>
        </w:rPr>
        <w:t>Seifert</w:t>
      </w:r>
      <w:proofErr w:type="spellEnd"/>
      <w:r w:rsidRPr="00EE611B">
        <w:rPr>
          <w:color w:val="000000" w:themeColor="text1"/>
          <w:szCs w:val="28"/>
        </w:rPr>
        <w:t xml:space="preserve">, C. </w:t>
      </w:r>
      <w:proofErr w:type="spellStart"/>
      <w:r w:rsidRPr="00EE611B">
        <w:rPr>
          <w:color w:val="000000" w:themeColor="text1"/>
          <w:szCs w:val="28"/>
        </w:rPr>
        <w:t>Pruss</w:t>
      </w:r>
      <w:proofErr w:type="spellEnd"/>
      <w:r w:rsidRPr="00EE611B">
        <w:rPr>
          <w:color w:val="000000" w:themeColor="text1"/>
          <w:szCs w:val="28"/>
        </w:rPr>
        <w:t xml:space="preserve">, B. D </w:t>
      </w:r>
      <w:proofErr w:type="spellStart"/>
      <w:r w:rsidRPr="00EE611B">
        <w:rPr>
          <w:color w:val="000000" w:themeColor="text1"/>
          <w:szCs w:val="28"/>
        </w:rPr>
        <w:t>rband</w:t>
      </w:r>
      <w:proofErr w:type="spellEnd"/>
      <w:r w:rsidRPr="00EE611B">
        <w:rPr>
          <w:color w:val="000000" w:themeColor="text1"/>
          <w:szCs w:val="28"/>
        </w:rPr>
        <w:t xml:space="preserve">, W. </w:t>
      </w:r>
      <w:proofErr w:type="spellStart"/>
      <w:r w:rsidRPr="00EE611B">
        <w:rPr>
          <w:color w:val="000000" w:themeColor="text1"/>
          <w:szCs w:val="28"/>
        </w:rPr>
        <w:t>Osten</w:t>
      </w:r>
      <w:proofErr w:type="spellEnd"/>
      <w:r w:rsidRPr="00EE611B">
        <w:rPr>
          <w:color w:val="000000" w:themeColor="text1"/>
          <w:szCs w:val="28"/>
        </w:rPr>
        <w:t xml:space="preserve"> // </w:t>
      </w:r>
      <w:proofErr w:type="spellStart"/>
      <w:r w:rsidRPr="00EE611B">
        <w:rPr>
          <w:color w:val="000000" w:themeColor="text1"/>
          <w:szCs w:val="28"/>
        </w:rPr>
        <w:t>Proc</w:t>
      </w:r>
      <w:proofErr w:type="spellEnd"/>
      <w:r w:rsidRPr="00EE611B">
        <w:rPr>
          <w:color w:val="000000" w:themeColor="text1"/>
          <w:szCs w:val="28"/>
        </w:rPr>
        <w:t xml:space="preserve">. SPIE, </w:t>
      </w:r>
      <w:proofErr w:type="spellStart"/>
      <w:r w:rsidRPr="00EE611B">
        <w:rPr>
          <w:color w:val="000000" w:themeColor="text1"/>
          <w:szCs w:val="28"/>
        </w:rPr>
        <w:t>Optical</w:t>
      </w:r>
      <w:proofErr w:type="spellEnd"/>
      <w:r w:rsidRPr="00EE611B">
        <w:rPr>
          <w:color w:val="000000" w:themeColor="text1"/>
          <w:szCs w:val="28"/>
        </w:rPr>
        <w:t xml:space="preserve"> </w:t>
      </w:r>
      <w:proofErr w:type="spellStart"/>
      <w:r w:rsidRPr="00EE611B">
        <w:rPr>
          <w:color w:val="000000" w:themeColor="text1"/>
          <w:szCs w:val="28"/>
        </w:rPr>
        <w:t>Measurement</w:t>
      </w:r>
      <w:proofErr w:type="spellEnd"/>
      <w:r w:rsidRPr="00EE611B">
        <w:rPr>
          <w:color w:val="000000" w:themeColor="text1"/>
          <w:szCs w:val="28"/>
        </w:rPr>
        <w:t xml:space="preserve"> </w:t>
      </w:r>
      <w:proofErr w:type="spellStart"/>
      <w:r w:rsidRPr="00EE611B">
        <w:rPr>
          <w:color w:val="000000" w:themeColor="text1"/>
          <w:szCs w:val="28"/>
        </w:rPr>
        <w:t>Systems</w:t>
      </w:r>
      <w:proofErr w:type="spellEnd"/>
      <w:r w:rsidRPr="00EE611B">
        <w:rPr>
          <w:color w:val="000000" w:themeColor="text1"/>
          <w:szCs w:val="28"/>
        </w:rPr>
        <w:t xml:space="preserve"> </w:t>
      </w:r>
      <w:proofErr w:type="spellStart"/>
      <w:r w:rsidRPr="00EE611B">
        <w:rPr>
          <w:color w:val="000000" w:themeColor="text1"/>
          <w:szCs w:val="28"/>
        </w:rPr>
        <w:t>for</w:t>
      </w:r>
      <w:proofErr w:type="spellEnd"/>
      <w:r w:rsidRPr="00EE611B">
        <w:rPr>
          <w:color w:val="000000" w:themeColor="text1"/>
          <w:szCs w:val="28"/>
        </w:rPr>
        <w:t xml:space="preserve"> </w:t>
      </w:r>
      <w:proofErr w:type="spellStart"/>
      <w:r w:rsidRPr="00EE611B">
        <w:rPr>
          <w:color w:val="000000" w:themeColor="text1"/>
          <w:szCs w:val="28"/>
        </w:rPr>
        <w:t>Industrial</w:t>
      </w:r>
      <w:proofErr w:type="spellEnd"/>
      <w:r w:rsidRPr="00EE611B">
        <w:rPr>
          <w:color w:val="000000" w:themeColor="text1"/>
          <w:szCs w:val="28"/>
        </w:rPr>
        <w:t xml:space="preserve"> </w:t>
      </w:r>
      <w:proofErr w:type="spellStart"/>
      <w:r w:rsidRPr="00EE611B">
        <w:rPr>
          <w:color w:val="000000" w:themeColor="text1"/>
          <w:szCs w:val="28"/>
        </w:rPr>
        <w:t>Inspection</w:t>
      </w:r>
      <w:proofErr w:type="spellEnd"/>
      <w:r w:rsidRPr="00EE611B">
        <w:rPr>
          <w:color w:val="000000" w:themeColor="text1"/>
          <w:szCs w:val="28"/>
        </w:rPr>
        <w:t xml:space="preserve"> VI. — 2009. — </w:t>
      </w:r>
      <w:proofErr w:type="spellStart"/>
      <w:r w:rsidRPr="00EE611B">
        <w:rPr>
          <w:color w:val="000000" w:themeColor="text1"/>
          <w:szCs w:val="28"/>
        </w:rPr>
        <w:t>Vol</w:t>
      </w:r>
      <w:proofErr w:type="spellEnd"/>
      <w:r w:rsidRPr="00EE611B">
        <w:rPr>
          <w:color w:val="000000" w:themeColor="text1"/>
          <w:szCs w:val="28"/>
        </w:rPr>
        <w:t>. 7389. — P. 738919. doi:10.1117/12.830658</w:t>
      </w:r>
    </w:p>
    <w:p w:rsidR="003B04F0" w:rsidRPr="00EE611B" w:rsidRDefault="003B04F0" w:rsidP="00EE611B">
      <w:pPr>
        <w:spacing w:after="0"/>
        <w:ind w:firstLine="709"/>
        <w:rPr>
          <w:color w:val="000000" w:themeColor="text1"/>
          <w:szCs w:val="28"/>
        </w:rPr>
      </w:pPr>
      <w:r w:rsidRPr="00EE611B">
        <w:rPr>
          <w:color w:val="000000" w:themeColor="text1"/>
          <w:szCs w:val="28"/>
        </w:rPr>
        <w:t>13.Горелик С.Л.,</w:t>
      </w:r>
      <w:proofErr w:type="spellStart"/>
      <w:r w:rsidRPr="00EE611B">
        <w:rPr>
          <w:color w:val="000000" w:themeColor="text1"/>
          <w:szCs w:val="28"/>
        </w:rPr>
        <w:t>Кац</w:t>
      </w:r>
      <w:proofErr w:type="spellEnd"/>
      <w:r w:rsidRPr="00EE611B">
        <w:rPr>
          <w:color w:val="000000" w:themeColor="text1"/>
          <w:szCs w:val="28"/>
        </w:rPr>
        <w:t xml:space="preserve"> Б.М., </w:t>
      </w:r>
      <w:proofErr w:type="spellStart"/>
      <w:r w:rsidRPr="00EE611B">
        <w:rPr>
          <w:color w:val="000000" w:themeColor="text1"/>
          <w:szCs w:val="28"/>
        </w:rPr>
        <w:t>Киврин</w:t>
      </w:r>
      <w:proofErr w:type="spellEnd"/>
      <w:r w:rsidRPr="00EE611B">
        <w:rPr>
          <w:color w:val="000000" w:themeColor="text1"/>
          <w:szCs w:val="28"/>
        </w:rPr>
        <w:t xml:space="preserve"> В.И. </w:t>
      </w:r>
      <w:proofErr w:type="spellStart"/>
      <w:r w:rsidRPr="00EE611B">
        <w:rPr>
          <w:color w:val="000000" w:themeColor="text1"/>
          <w:szCs w:val="28"/>
        </w:rPr>
        <w:t>Телевизионные</w:t>
      </w:r>
      <w:proofErr w:type="spellEnd"/>
      <w:r w:rsidRPr="00EE611B">
        <w:rPr>
          <w:color w:val="000000" w:themeColor="text1"/>
          <w:szCs w:val="28"/>
        </w:rPr>
        <w:t xml:space="preserve"> </w:t>
      </w:r>
      <w:proofErr w:type="spellStart"/>
      <w:r w:rsidRPr="00EE611B">
        <w:rPr>
          <w:color w:val="000000" w:themeColor="text1"/>
          <w:szCs w:val="28"/>
        </w:rPr>
        <w:t>измерительные</w:t>
      </w:r>
      <w:proofErr w:type="spellEnd"/>
      <w:r w:rsidRPr="00EE611B">
        <w:rPr>
          <w:color w:val="000000" w:themeColor="text1"/>
          <w:szCs w:val="28"/>
        </w:rPr>
        <w:t xml:space="preserve"> системы.-М.Связь,1980,168 с.</w:t>
      </w:r>
    </w:p>
    <w:p w:rsidR="003B04F0" w:rsidRPr="00EE611B" w:rsidRDefault="003B04F0" w:rsidP="00EE611B">
      <w:pPr>
        <w:spacing w:after="0"/>
        <w:ind w:firstLine="709"/>
        <w:rPr>
          <w:color w:val="000000" w:themeColor="text1"/>
          <w:szCs w:val="28"/>
        </w:rPr>
      </w:pPr>
      <w:r w:rsidRPr="00EE611B">
        <w:rPr>
          <w:color w:val="000000" w:themeColor="text1"/>
          <w:szCs w:val="28"/>
        </w:rPr>
        <w:t xml:space="preserve">14. </w:t>
      </w:r>
      <w:proofErr w:type="spellStart"/>
      <w:r w:rsidRPr="00EE611B">
        <w:rPr>
          <w:color w:val="000000" w:themeColor="text1"/>
          <w:szCs w:val="28"/>
        </w:rPr>
        <w:t>Порєв</w:t>
      </w:r>
      <w:proofErr w:type="spellEnd"/>
      <w:r w:rsidRPr="00EE611B">
        <w:rPr>
          <w:color w:val="000000" w:themeColor="text1"/>
          <w:szCs w:val="28"/>
        </w:rPr>
        <w:t xml:space="preserve">, В. А. Концептуальні аспекти використання приладів з електронним розгортанням зображення для аналізу оптичних полів [Текст] / В. А. </w:t>
      </w:r>
      <w:proofErr w:type="spellStart"/>
      <w:r w:rsidRPr="00EE611B">
        <w:rPr>
          <w:color w:val="000000" w:themeColor="text1"/>
          <w:szCs w:val="28"/>
        </w:rPr>
        <w:t>Порєв</w:t>
      </w:r>
      <w:proofErr w:type="spellEnd"/>
      <w:r w:rsidRPr="00EE611B">
        <w:rPr>
          <w:color w:val="000000" w:themeColor="text1"/>
          <w:szCs w:val="28"/>
        </w:rPr>
        <w:t xml:space="preserve">, Г. В. </w:t>
      </w:r>
      <w:proofErr w:type="spellStart"/>
      <w:r w:rsidRPr="00EE611B">
        <w:rPr>
          <w:color w:val="000000" w:themeColor="text1"/>
          <w:szCs w:val="28"/>
        </w:rPr>
        <w:t>Порєв</w:t>
      </w:r>
      <w:proofErr w:type="spellEnd"/>
      <w:r w:rsidRPr="00EE611B">
        <w:rPr>
          <w:color w:val="000000" w:themeColor="text1"/>
          <w:szCs w:val="28"/>
        </w:rPr>
        <w:t xml:space="preserve"> // Наукові вісті НТТУ «КПІ». — 2000. — № 1. — С. 56–61.</w:t>
      </w:r>
    </w:p>
    <w:p w:rsidR="003B04F0" w:rsidRPr="00EE611B" w:rsidRDefault="003B04F0" w:rsidP="00EE611B">
      <w:pPr>
        <w:spacing w:after="0"/>
        <w:ind w:firstLine="709"/>
        <w:rPr>
          <w:color w:val="000000" w:themeColor="text1"/>
          <w:szCs w:val="28"/>
        </w:rPr>
      </w:pPr>
      <w:r w:rsidRPr="00EE611B">
        <w:rPr>
          <w:color w:val="000000" w:themeColor="text1"/>
          <w:szCs w:val="28"/>
        </w:rPr>
        <w:t xml:space="preserve">15.Панов, В. А. </w:t>
      </w:r>
      <w:proofErr w:type="spellStart"/>
      <w:r w:rsidRPr="00EE611B">
        <w:rPr>
          <w:color w:val="000000" w:themeColor="text1"/>
          <w:szCs w:val="28"/>
        </w:rPr>
        <w:t>Справочник</w:t>
      </w:r>
      <w:proofErr w:type="spellEnd"/>
      <w:r w:rsidRPr="00EE611B">
        <w:rPr>
          <w:color w:val="000000" w:themeColor="text1"/>
          <w:szCs w:val="28"/>
        </w:rPr>
        <w:t xml:space="preserve"> конструктора оптико-</w:t>
      </w:r>
      <w:proofErr w:type="spellStart"/>
      <w:r w:rsidRPr="00EE611B">
        <w:rPr>
          <w:color w:val="000000" w:themeColor="text1"/>
          <w:szCs w:val="28"/>
        </w:rPr>
        <w:t>механических</w:t>
      </w:r>
      <w:proofErr w:type="spellEnd"/>
      <w:r w:rsidRPr="00EE611B">
        <w:rPr>
          <w:color w:val="000000" w:themeColor="text1"/>
          <w:szCs w:val="28"/>
        </w:rPr>
        <w:t xml:space="preserve"> </w:t>
      </w:r>
      <w:proofErr w:type="spellStart"/>
      <w:r w:rsidRPr="00EE611B">
        <w:rPr>
          <w:color w:val="000000" w:themeColor="text1"/>
          <w:szCs w:val="28"/>
        </w:rPr>
        <w:t>приборов</w:t>
      </w:r>
      <w:proofErr w:type="spellEnd"/>
      <w:r w:rsidRPr="00EE611B">
        <w:rPr>
          <w:color w:val="000000" w:themeColor="text1"/>
          <w:szCs w:val="28"/>
        </w:rPr>
        <w:t xml:space="preserve"> [Текст] / В. А. </w:t>
      </w:r>
      <w:proofErr w:type="spellStart"/>
      <w:r w:rsidRPr="00EE611B">
        <w:rPr>
          <w:color w:val="000000" w:themeColor="text1"/>
          <w:szCs w:val="28"/>
        </w:rPr>
        <w:t>Панов</w:t>
      </w:r>
      <w:proofErr w:type="spellEnd"/>
      <w:r w:rsidRPr="00EE611B">
        <w:rPr>
          <w:color w:val="000000" w:themeColor="text1"/>
          <w:szCs w:val="28"/>
        </w:rPr>
        <w:t xml:space="preserve">, В. В. </w:t>
      </w:r>
      <w:proofErr w:type="spellStart"/>
      <w:r w:rsidRPr="00EE611B">
        <w:rPr>
          <w:color w:val="000000" w:themeColor="text1"/>
          <w:szCs w:val="28"/>
        </w:rPr>
        <w:t>Кулагин</w:t>
      </w:r>
      <w:proofErr w:type="spellEnd"/>
      <w:r w:rsidRPr="00EE611B">
        <w:rPr>
          <w:color w:val="000000" w:themeColor="text1"/>
          <w:szCs w:val="28"/>
        </w:rPr>
        <w:t xml:space="preserve">, Г. В. </w:t>
      </w:r>
      <w:proofErr w:type="spellStart"/>
      <w:r w:rsidRPr="00EE611B">
        <w:rPr>
          <w:color w:val="000000" w:themeColor="text1"/>
          <w:szCs w:val="28"/>
        </w:rPr>
        <w:t>Погарев</w:t>
      </w:r>
      <w:proofErr w:type="spellEnd"/>
      <w:r w:rsidRPr="00EE611B">
        <w:rPr>
          <w:color w:val="000000" w:themeColor="text1"/>
          <w:szCs w:val="28"/>
        </w:rPr>
        <w:t xml:space="preserve">, М. Я. </w:t>
      </w:r>
      <w:proofErr w:type="spellStart"/>
      <w:r w:rsidRPr="00EE611B">
        <w:rPr>
          <w:color w:val="000000" w:themeColor="text1"/>
          <w:szCs w:val="28"/>
        </w:rPr>
        <w:t>Кругер</w:t>
      </w:r>
      <w:proofErr w:type="spellEnd"/>
      <w:r w:rsidRPr="00EE611B">
        <w:rPr>
          <w:color w:val="000000" w:themeColor="text1"/>
          <w:szCs w:val="28"/>
        </w:rPr>
        <w:t xml:space="preserve"> и </w:t>
      </w:r>
      <w:proofErr w:type="spellStart"/>
      <w:r w:rsidRPr="00EE611B">
        <w:rPr>
          <w:color w:val="000000" w:themeColor="text1"/>
          <w:szCs w:val="28"/>
        </w:rPr>
        <w:t>др</w:t>
      </w:r>
      <w:proofErr w:type="spellEnd"/>
      <w:r w:rsidRPr="00EE611B">
        <w:rPr>
          <w:color w:val="000000" w:themeColor="text1"/>
          <w:szCs w:val="28"/>
        </w:rPr>
        <w:t xml:space="preserve">.; под. ред. М. Я. </w:t>
      </w:r>
      <w:proofErr w:type="spellStart"/>
      <w:r w:rsidRPr="00EE611B">
        <w:rPr>
          <w:color w:val="000000" w:themeColor="text1"/>
          <w:szCs w:val="28"/>
        </w:rPr>
        <w:t>Кругера</w:t>
      </w:r>
      <w:proofErr w:type="spellEnd"/>
      <w:r w:rsidRPr="00EE611B">
        <w:rPr>
          <w:color w:val="000000" w:themeColor="text1"/>
          <w:szCs w:val="28"/>
        </w:rPr>
        <w:t xml:space="preserve">. — </w:t>
      </w:r>
      <w:proofErr w:type="spellStart"/>
      <w:r w:rsidRPr="00EE611B">
        <w:rPr>
          <w:color w:val="000000" w:themeColor="text1"/>
          <w:szCs w:val="28"/>
        </w:rPr>
        <w:t>Ленинград</w:t>
      </w:r>
      <w:proofErr w:type="spellEnd"/>
      <w:r w:rsidRPr="00EE611B">
        <w:rPr>
          <w:color w:val="000000" w:themeColor="text1"/>
          <w:szCs w:val="28"/>
        </w:rPr>
        <w:t xml:space="preserve">: </w:t>
      </w:r>
      <w:proofErr w:type="spellStart"/>
      <w:r w:rsidRPr="00EE611B">
        <w:rPr>
          <w:color w:val="000000" w:themeColor="text1"/>
          <w:szCs w:val="28"/>
        </w:rPr>
        <w:t>Машиностроение</w:t>
      </w:r>
      <w:proofErr w:type="spellEnd"/>
      <w:r w:rsidRPr="00EE611B">
        <w:rPr>
          <w:color w:val="000000" w:themeColor="text1"/>
          <w:szCs w:val="28"/>
        </w:rPr>
        <w:t>, 1967. — 760 с.</w:t>
      </w:r>
    </w:p>
    <w:p w:rsidR="003B04F0" w:rsidRPr="00EE611B" w:rsidRDefault="003B04F0" w:rsidP="00EE611B">
      <w:pPr>
        <w:spacing w:after="0"/>
        <w:ind w:firstLine="709"/>
        <w:rPr>
          <w:color w:val="000000" w:themeColor="text1"/>
          <w:szCs w:val="28"/>
        </w:rPr>
      </w:pPr>
      <w:r w:rsidRPr="00EE611B">
        <w:rPr>
          <w:color w:val="000000" w:themeColor="text1"/>
          <w:szCs w:val="28"/>
        </w:rPr>
        <w:t xml:space="preserve">16 ГОСТ 14887-80 </w:t>
      </w:r>
      <w:proofErr w:type="spellStart"/>
      <w:r w:rsidRPr="00EE611B">
        <w:rPr>
          <w:color w:val="000000" w:themeColor="text1"/>
          <w:szCs w:val="28"/>
        </w:rPr>
        <w:t>Клеи</w:t>
      </w:r>
      <w:proofErr w:type="spellEnd"/>
      <w:r w:rsidRPr="00EE611B">
        <w:rPr>
          <w:color w:val="000000" w:themeColor="text1"/>
          <w:szCs w:val="28"/>
        </w:rPr>
        <w:t xml:space="preserve"> </w:t>
      </w:r>
      <w:proofErr w:type="spellStart"/>
      <w:r w:rsidRPr="00EE611B">
        <w:rPr>
          <w:color w:val="000000" w:themeColor="text1"/>
          <w:szCs w:val="28"/>
        </w:rPr>
        <w:t>оптические</w:t>
      </w:r>
      <w:proofErr w:type="spellEnd"/>
      <w:r w:rsidRPr="00EE611B">
        <w:rPr>
          <w:color w:val="000000" w:themeColor="text1"/>
          <w:szCs w:val="28"/>
        </w:rPr>
        <w:t xml:space="preserve">. </w:t>
      </w:r>
      <w:proofErr w:type="spellStart"/>
      <w:r w:rsidRPr="00EE611B">
        <w:rPr>
          <w:color w:val="000000" w:themeColor="text1"/>
          <w:szCs w:val="28"/>
        </w:rPr>
        <w:t>Типы</w:t>
      </w:r>
      <w:proofErr w:type="spellEnd"/>
    </w:p>
    <w:p w:rsidR="003B04F0" w:rsidRPr="00EE611B" w:rsidRDefault="003B04F0" w:rsidP="00EE611B">
      <w:pPr>
        <w:spacing w:after="0"/>
        <w:ind w:firstLine="709"/>
        <w:rPr>
          <w:color w:val="000000" w:themeColor="text1"/>
          <w:szCs w:val="28"/>
        </w:rPr>
      </w:pPr>
      <w:r w:rsidRPr="00EE611B">
        <w:rPr>
          <w:color w:val="000000" w:themeColor="text1"/>
          <w:szCs w:val="28"/>
        </w:rPr>
        <w:t xml:space="preserve">17. </w:t>
      </w:r>
      <w:proofErr w:type="spellStart"/>
      <w:r w:rsidRPr="00EE611B">
        <w:rPr>
          <w:color w:val="000000" w:themeColor="text1"/>
          <w:szCs w:val="28"/>
        </w:rPr>
        <w:t>Прокофьев</w:t>
      </w:r>
      <w:proofErr w:type="spellEnd"/>
      <w:r w:rsidRPr="00EE611B">
        <w:rPr>
          <w:color w:val="000000" w:themeColor="text1"/>
          <w:szCs w:val="28"/>
        </w:rPr>
        <w:t xml:space="preserve">, О. Е. </w:t>
      </w:r>
      <w:proofErr w:type="spellStart"/>
      <w:r w:rsidRPr="00EE611B">
        <w:rPr>
          <w:color w:val="000000" w:themeColor="text1"/>
          <w:szCs w:val="28"/>
        </w:rPr>
        <w:t>Методы</w:t>
      </w:r>
      <w:proofErr w:type="spellEnd"/>
      <w:r w:rsidRPr="00EE611B">
        <w:rPr>
          <w:color w:val="000000" w:themeColor="text1"/>
          <w:szCs w:val="28"/>
        </w:rPr>
        <w:t xml:space="preserve"> </w:t>
      </w:r>
      <w:proofErr w:type="spellStart"/>
      <w:r w:rsidRPr="00EE611B">
        <w:rPr>
          <w:color w:val="000000" w:themeColor="text1"/>
          <w:szCs w:val="28"/>
        </w:rPr>
        <w:t>соединения</w:t>
      </w:r>
      <w:proofErr w:type="spellEnd"/>
      <w:r w:rsidRPr="00EE611B">
        <w:rPr>
          <w:color w:val="000000" w:themeColor="text1"/>
          <w:szCs w:val="28"/>
        </w:rPr>
        <w:t xml:space="preserve"> </w:t>
      </w:r>
      <w:proofErr w:type="spellStart"/>
      <w:r w:rsidRPr="00EE611B">
        <w:rPr>
          <w:color w:val="000000" w:themeColor="text1"/>
          <w:szCs w:val="28"/>
        </w:rPr>
        <w:t>оптических</w:t>
      </w:r>
      <w:proofErr w:type="spellEnd"/>
      <w:r w:rsidRPr="00EE611B">
        <w:rPr>
          <w:color w:val="000000" w:themeColor="text1"/>
          <w:szCs w:val="28"/>
        </w:rPr>
        <w:t xml:space="preserve"> деталей [Текст] / О. Е. </w:t>
      </w:r>
      <w:proofErr w:type="spellStart"/>
      <w:r w:rsidRPr="00EE611B">
        <w:rPr>
          <w:color w:val="000000" w:themeColor="text1"/>
          <w:szCs w:val="28"/>
        </w:rPr>
        <w:t>Прокофьев</w:t>
      </w:r>
      <w:proofErr w:type="spellEnd"/>
      <w:r w:rsidRPr="00EE611B">
        <w:rPr>
          <w:color w:val="000000" w:themeColor="text1"/>
          <w:szCs w:val="28"/>
        </w:rPr>
        <w:t xml:space="preserve">, Г. Ф. </w:t>
      </w:r>
      <w:proofErr w:type="spellStart"/>
      <w:r w:rsidRPr="00EE611B">
        <w:rPr>
          <w:color w:val="000000" w:themeColor="text1"/>
          <w:szCs w:val="28"/>
        </w:rPr>
        <w:t>Пищук</w:t>
      </w:r>
      <w:proofErr w:type="spellEnd"/>
      <w:r w:rsidRPr="00EE611B">
        <w:rPr>
          <w:color w:val="000000" w:themeColor="text1"/>
          <w:szCs w:val="28"/>
        </w:rPr>
        <w:t xml:space="preserve">, В. С. Чередник, Г. А. </w:t>
      </w:r>
      <w:proofErr w:type="spellStart"/>
      <w:r w:rsidRPr="00EE611B">
        <w:rPr>
          <w:color w:val="000000" w:themeColor="text1"/>
          <w:szCs w:val="28"/>
        </w:rPr>
        <w:t>Куршев</w:t>
      </w:r>
      <w:proofErr w:type="spellEnd"/>
      <w:r w:rsidRPr="00EE611B">
        <w:rPr>
          <w:color w:val="000000" w:themeColor="text1"/>
          <w:szCs w:val="28"/>
        </w:rPr>
        <w:t>. — К.: Техніка, 1984. — 128 c.</w:t>
      </w:r>
    </w:p>
    <w:p w:rsidR="00A36281" w:rsidRPr="00EE611B" w:rsidRDefault="003B04F0" w:rsidP="00EE611B">
      <w:pPr>
        <w:spacing w:after="0"/>
        <w:ind w:firstLine="709"/>
        <w:rPr>
          <w:color w:val="000000" w:themeColor="text1"/>
          <w:szCs w:val="28"/>
          <w:u w:val="single"/>
        </w:rPr>
      </w:pPr>
      <w:r w:rsidRPr="00EE611B">
        <w:rPr>
          <w:color w:val="000000" w:themeColor="text1"/>
          <w:szCs w:val="28"/>
        </w:rPr>
        <w:t xml:space="preserve">18.Учбові Матеріали для студентів [Електронний ресурс] // Режим доступу: </w:t>
      </w:r>
      <w:hyperlink r:id="rId203" w:history="1">
        <w:r w:rsidRPr="00EE611B">
          <w:rPr>
            <w:color w:val="000000" w:themeColor="text1"/>
            <w:szCs w:val="28"/>
            <w:u w:val="single"/>
          </w:rPr>
          <w:t>http://um.co.ua/4/4-14/4-147653.html</w:t>
        </w:r>
      </w:hyperlink>
      <w:r w:rsidR="00A36281" w:rsidRPr="00EE611B">
        <w:rPr>
          <w:color w:val="000000" w:themeColor="text1"/>
          <w:szCs w:val="28"/>
          <w:u w:val="single"/>
        </w:rPr>
        <w:t xml:space="preserve"> </w:t>
      </w:r>
    </w:p>
    <w:p w:rsidR="003B04F0" w:rsidRPr="00EE611B" w:rsidRDefault="003B04F0" w:rsidP="00EE611B">
      <w:pPr>
        <w:spacing w:after="0"/>
        <w:ind w:firstLine="709"/>
        <w:rPr>
          <w:color w:val="000000" w:themeColor="text1"/>
          <w:szCs w:val="28"/>
          <w:u w:val="single"/>
        </w:rPr>
      </w:pPr>
      <w:r w:rsidRPr="00EE611B">
        <w:rPr>
          <w:szCs w:val="28"/>
        </w:rPr>
        <w:t xml:space="preserve">19. Закономірності поведінки точності оптичних призм зовнішнього відбиття / В. П. Маслов [Текст] // Вісник Національного технічного університету України "Київський політехнічний інститут". Сер. : Приладобудування. - 2014. - </w:t>
      </w:r>
      <w:proofErr w:type="spellStart"/>
      <w:r w:rsidRPr="00EE611B">
        <w:rPr>
          <w:szCs w:val="28"/>
        </w:rPr>
        <w:t>Вип</w:t>
      </w:r>
      <w:proofErr w:type="spellEnd"/>
      <w:r w:rsidRPr="00EE611B">
        <w:rPr>
          <w:szCs w:val="28"/>
        </w:rPr>
        <w:t>. 47. - С. 95-102. </w:t>
      </w:r>
    </w:p>
    <w:p w:rsidR="003B04F0" w:rsidRPr="00EE611B" w:rsidRDefault="003B04F0" w:rsidP="00EE611B">
      <w:pPr>
        <w:pStyle w:val="a5"/>
        <w:spacing w:after="0" w:line="360" w:lineRule="auto"/>
        <w:ind w:left="0" w:firstLine="709"/>
        <w:rPr>
          <w:rFonts w:ascii="Times New Roman" w:hAnsi="Times New Roman" w:cs="Times New Roman"/>
          <w:sz w:val="28"/>
          <w:szCs w:val="28"/>
        </w:rPr>
      </w:pPr>
      <w:r w:rsidRPr="00EE611B">
        <w:rPr>
          <w:rFonts w:ascii="Times New Roman" w:hAnsi="Times New Roman" w:cs="Times New Roman"/>
          <w:sz w:val="28"/>
          <w:szCs w:val="28"/>
        </w:rPr>
        <w:t xml:space="preserve">20. Маслов В. П. </w:t>
      </w:r>
      <w:proofErr w:type="spellStart"/>
      <w:r w:rsidRPr="00EE611B">
        <w:rPr>
          <w:rFonts w:ascii="Times New Roman" w:hAnsi="Times New Roman" w:cs="Times New Roman"/>
          <w:sz w:val="28"/>
          <w:szCs w:val="28"/>
        </w:rPr>
        <w:t>Физико-технологические</w:t>
      </w:r>
      <w:proofErr w:type="spellEnd"/>
      <w:r w:rsidRPr="00EE611B">
        <w:rPr>
          <w:rFonts w:ascii="Times New Roman" w:hAnsi="Times New Roman" w:cs="Times New Roman"/>
          <w:sz w:val="28"/>
          <w:szCs w:val="28"/>
        </w:rPr>
        <w:t xml:space="preserve"> </w:t>
      </w:r>
      <w:proofErr w:type="spellStart"/>
      <w:r w:rsidRPr="00EE611B">
        <w:rPr>
          <w:rFonts w:ascii="Times New Roman" w:hAnsi="Times New Roman" w:cs="Times New Roman"/>
          <w:sz w:val="28"/>
          <w:szCs w:val="28"/>
        </w:rPr>
        <w:t>проблемы</w:t>
      </w:r>
      <w:proofErr w:type="spellEnd"/>
      <w:r w:rsidRPr="00EE611B">
        <w:rPr>
          <w:rFonts w:ascii="Times New Roman" w:hAnsi="Times New Roman" w:cs="Times New Roman"/>
          <w:sz w:val="28"/>
          <w:szCs w:val="28"/>
        </w:rPr>
        <w:t xml:space="preserve"> </w:t>
      </w:r>
      <w:proofErr w:type="spellStart"/>
      <w:r w:rsidRPr="00EE611B">
        <w:rPr>
          <w:rFonts w:ascii="Times New Roman" w:hAnsi="Times New Roman" w:cs="Times New Roman"/>
          <w:sz w:val="28"/>
          <w:szCs w:val="28"/>
        </w:rPr>
        <w:t>обеспечения</w:t>
      </w:r>
      <w:proofErr w:type="spellEnd"/>
      <w:r w:rsidRPr="00EE611B">
        <w:rPr>
          <w:rFonts w:ascii="Times New Roman" w:hAnsi="Times New Roman" w:cs="Times New Roman"/>
          <w:sz w:val="28"/>
          <w:szCs w:val="28"/>
        </w:rPr>
        <w:t xml:space="preserve"> </w:t>
      </w:r>
      <w:proofErr w:type="spellStart"/>
      <w:r w:rsidRPr="00EE611B">
        <w:rPr>
          <w:rFonts w:ascii="Times New Roman" w:hAnsi="Times New Roman" w:cs="Times New Roman"/>
          <w:sz w:val="28"/>
          <w:szCs w:val="28"/>
        </w:rPr>
        <w:t>работоспособности</w:t>
      </w:r>
      <w:proofErr w:type="spellEnd"/>
      <w:r w:rsidRPr="00EE611B">
        <w:rPr>
          <w:rFonts w:ascii="Times New Roman" w:hAnsi="Times New Roman" w:cs="Times New Roman"/>
          <w:sz w:val="28"/>
          <w:szCs w:val="28"/>
        </w:rPr>
        <w:t xml:space="preserve"> </w:t>
      </w:r>
      <w:proofErr w:type="spellStart"/>
      <w:r w:rsidRPr="00EE611B">
        <w:rPr>
          <w:rFonts w:ascii="Times New Roman" w:hAnsi="Times New Roman" w:cs="Times New Roman"/>
          <w:sz w:val="28"/>
          <w:szCs w:val="28"/>
        </w:rPr>
        <w:t>оптоэлек</w:t>
      </w:r>
      <w:proofErr w:type="spellEnd"/>
      <w:r w:rsidRPr="00EE611B">
        <w:rPr>
          <w:rFonts w:ascii="Times New Roman" w:hAnsi="Times New Roman" w:cs="Times New Roman"/>
          <w:sz w:val="28"/>
          <w:szCs w:val="28"/>
        </w:rPr>
        <w:t xml:space="preserve">- </w:t>
      </w:r>
      <w:proofErr w:type="spellStart"/>
      <w:r w:rsidRPr="00EE611B">
        <w:rPr>
          <w:rFonts w:ascii="Times New Roman" w:hAnsi="Times New Roman" w:cs="Times New Roman"/>
          <w:sz w:val="28"/>
          <w:szCs w:val="28"/>
        </w:rPr>
        <w:t>тронных</w:t>
      </w:r>
      <w:proofErr w:type="spellEnd"/>
      <w:r w:rsidRPr="00EE611B">
        <w:rPr>
          <w:rFonts w:ascii="Times New Roman" w:hAnsi="Times New Roman" w:cs="Times New Roman"/>
          <w:sz w:val="28"/>
          <w:szCs w:val="28"/>
        </w:rPr>
        <w:t xml:space="preserve"> </w:t>
      </w:r>
      <w:proofErr w:type="spellStart"/>
      <w:r w:rsidRPr="00EE611B">
        <w:rPr>
          <w:rFonts w:ascii="Times New Roman" w:hAnsi="Times New Roman" w:cs="Times New Roman"/>
          <w:sz w:val="28"/>
          <w:szCs w:val="28"/>
        </w:rPr>
        <w:t>сенсорных</w:t>
      </w:r>
      <w:proofErr w:type="spellEnd"/>
      <w:r w:rsidRPr="00EE611B">
        <w:rPr>
          <w:rFonts w:ascii="Times New Roman" w:hAnsi="Times New Roman" w:cs="Times New Roman"/>
          <w:sz w:val="28"/>
          <w:szCs w:val="28"/>
        </w:rPr>
        <w:t xml:space="preserve"> </w:t>
      </w:r>
      <w:proofErr w:type="spellStart"/>
      <w:r w:rsidRPr="00EE611B">
        <w:rPr>
          <w:rFonts w:ascii="Times New Roman" w:hAnsi="Times New Roman" w:cs="Times New Roman"/>
          <w:sz w:val="28"/>
          <w:szCs w:val="28"/>
        </w:rPr>
        <w:t>приборов</w:t>
      </w:r>
      <w:proofErr w:type="spellEnd"/>
      <w:r w:rsidRPr="00EE611B">
        <w:rPr>
          <w:rFonts w:ascii="Times New Roman" w:hAnsi="Times New Roman" w:cs="Times New Roman"/>
          <w:sz w:val="28"/>
          <w:szCs w:val="28"/>
        </w:rPr>
        <w:t xml:space="preserve"> при </w:t>
      </w:r>
      <w:proofErr w:type="spellStart"/>
      <w:r w:rsidRPr="00EE611B">
        <w:rPr>
          <w:rFonts w:ascii="Times New Roman" w:hAnsi="Times New Roman" w:cs="Times New Roman"/>
          <w:sz w:val="28"/>
          <w:szCs w:val="28"/>
        </w:rPr>
        <w:t>экстремальных</w:t>
      </w:r>
      <w:proofErr w:type="spellEnd"/>
      <w:r w:rsidRPr="00EE611B">
        <w:rPr>
          <w:rFonts w:ascii="Times New Roman" w:hAnsi="Times New Roman" w:cs="Times New Roman"/>
          <w:sz w:val="28"/>
          <w:szCs w:val="28"/>
        </w:rPr>
        <w:t xml:space="preserve"> </w:t>
      </w:r>
      <w:proofErr w:type="spellStart"/>
      <w:r w:rsidRPr="00EE611B">
        <w:rPr>
          <w:rFonts w:ascii="Times New Roman" w:hAnsi="Times New Roman" w:cs="Times New Roman"/>
          <w:sz w:val="28"/>
          <w:szCs w:val="28"/>
        </w:rPr>
        <w:lastRenderedPageBreak/>
        <w:t>условиях</w:t>
      </w:r>
      <w:proofErr w:type="spellEnd"/>
      <w:r w:rsidRPr="00EE611B">
        <w:rPr>
          <w:rFonts w:ascii="Times New Roman" w:hAnsi="Times New Roman" w:cs="Times New Roman"/>
          <w:sz w:val="28"/>
          <w:szCs w:val="28"/>
        </w:rPr>
        <w:t xml:space="preserve">  [Текст] // Сенсорна </w:t>
      </w:r>
      <w:proofErr w:type="spellStart"/>
      <w:r w:rsidRPr="00EE611B">
        <w:rPr>
          <w:rFonts w:ascii="Times New Roman" w:hAnsi="Times New Roman" w:cs="Times New Roman"/>
          <w:sz w:val="28"/>
          <w:szCs w:val="28"/>
        </w:rPr>
        <w:t>електронiка</w:t>
      </w:r>
      <w:proofErr w:type="spellEnd"/>
      <w:r w:rsidRPr="00EE611B">
        <w:rPr>
          <w:rFonts w:ascii="Times New Roman" w:hAnsi="Times New Roman" w:cs="Times New Roman"/>
          <w:sz w:val="28"/>
          <w:szCs w:val="28"/>
        </w:rPr>
        <w:t xml:space="preserve"> і </w:t>
      </w:r>
      <w:proofErr w:type="spellStart"/>
      <w:r w:rsidRPr="00EE611B">
        <w:rPr>
          <w:rFonts w:ascii="Times New Roman" w:hAnsi="Times New Roman" w:cs="Times New Roman"/>
          <w:sz w:val="28"/>
          <w:szCs w:val="28"/>
        </w:rPr>
        <w:t>мікросистемні</w:t>
      </w:r>
      <w:proofErr w:type="spellEnd"/>
      <w:r w:rsidRPr="00EE611B">
        <w:rPr>
          <w:rFonts w:ascii="Times New Roman" w:hAnsi="Times New Roman" w:cs="Times New Roman"/>
          <w:sz w:val="28"/>
          <w:szCs w:val="28"/>
        </w:rPr>
        <w:t xml:space="preserve"> технології. – 2005. – № 1. – С. 57 – 62.</w:t>
      </w:r>
    </w:p>
    <w:p w:rsidR="003B04F0" w:rsidRPr="00EE611B" w:rsidRDefault="003B04F0" w:rsidP="00EE611B">
      <w:pPr>
        <w:pStyle w:val="a5"/>
        <w:spacing w:after="0" w:line="360" w:lineRule="auto"/>
        <w:ind w:left="0" w:firstLine="709"/>
        <w:rPr>
          <w:rFonts w:ascii="Times New Roman" w:hAnsi="Times New Roman" w:cs="Times New Roman"/>
          <w:sz w:val="28"/>
          <w:szCs w:val="28"/>
        </w:rPr>
      </w:pPr>
      <w:r w:rsidRPr="00EE611B">
        <w:rPr>
          <w:rFonts w:ascii="Times New Roman" w:hAnsi="Times New Roman" w:cs="Times New Roman"/>
          <w:sz w:val="28"/>
          <w:szCs w:val="28"/>
        </w:rPr>
        <w:t>21.Маслов В. П. Фізико-технологічні проблеми з’єднання прецизійних деталей оптико- електронних приладів: монографія. – К.: НТУУ «КПІ», 2012. – 160 с.</w:t>
      </w:r>
    </w:p>
    <w:p w:rsidR="003B04F0" w:rsidRPr="00EE611B" w:rsidRDefault="003B04F0" w:rsidP="00EE611B">
      <w:pPr>
        <w:pStyle w:val="a5"/>
        <w:spacing w:after="0" w:line="360" w:lineRule="auto"/>
        <w:ind w:left="0" w:firstLine="709"/>
        <w:rPr>
          <w:rFonts w:ascii="Times New Roman" w:hAnsi="Times New Roman" w:cs="Times New Roman"/>
          <w:sz w:val="28"/>
          <w:szCs w:val="28"/>
        </w:rPr>
      </w:pPr>
      <w:r w:rsidRPr="00EE611B">
        <w:rPr>
          <w:rFonts w:ascii="Times New Roman" w:hAnsi="Times New Roman" w:cs="Times New Roman"/>
          <w:sz w:val="28"/>
          <w:szCs w:val="28"/>
        </w:rPr>
        <w:t xml:space="preserve">22.Патент на корисну модель №39789, Україна, МПК G01N 21/21 Пристрій для контролю якості оптичних матеріалів / </w:t>
      </w:r>
      <w:proofErr w:type="spellStart"/>
      <w:r w:rsidRPr="00EE611B">
        <w:rPr>
          <w:rFonts w:ascii="Times New Roman" w:hAnsi="Times New Roman" w:cs="Times New Roman"/>
          <w:sz w:val="28"/>
          <w:szCs w:val="28"/>
        </w:rPr>
        <w:t>Венгер</w:t>
      </w:r>
      <w:proofErr w:type="spellEnd"/>
      <w:r w:rsidRPr="00EE611B">
        <w:rPr>
          <w:rFonts w:ascii="Times New Roman" w:hAnsi="Times New Roman" w:cs="Times New Roman"/>
          <w:sz w:val="28"/>
          <w:szCs w:val="28"/>
        </w:rPr>
        <w:t xml:space="preserve"> Є. Ф., Сердега Б. К., Маслов В. П., Качур Н. В. Заяв- ка № u 2008 12413 від 22.10.2008. </w:t>
      </w:r>
      <w:proofErr w:type="spellStart"/>
      <w:r w:rsidRPr="00EE611B">
        <w:rPr>
          <w:rFonts w:ascii="Times New Roman" w:hAnsi="Times New Roman" w:cs="Times New Roman"/>
          <w:sz w:val="28"/>
          <w:szCs w:val="28"/>
        </w:rPr>
        <w:t>Опубл</w:t>
      </w:r>
      <w:proofErr w:type="spellEnd"/>
      <w:r w:rsidRPr="00EE611B">
        <w:rPr>
          <w:rFonts w:ascii="Times New Roman" w:hAnsi="Times New Roman" w:cs="Times New Roman"/>
          <w:sz w:val="28"/>
          <w:szCs w:val="28"/>
        </w:rPr>
        <w:t xml:space="preserve">. 10.03.2009. </w:t>
      </w:r>
      <w:proofErr w:type="spellStart"/>
      <w:r w:rsidRPr="00EE611B">
        <w:rPr>
          <w:rFonts w:ascii="Times New Roman" w:hAnsi="Times New Roman" w:cs="Times New Roman"/>
          <w:sz w:val="28"/>
          <w:szCs w:val="28"/>
        </w:rPr>
        <w:t>Бюл</w:t>
      </w:r>
      <w:proofErr w:type="spellEnd"/>
      <w:r w:rsidRPr="00EE611B">
        <w:rPr>
          <w:rFonts w:ascii="Times New Roman" w:hAnsi="Times New Roman" w:cs="Times New Roman"/>
          <w:sz w:val="28"/>
          <w:szCs w:val="28"/>
        </w:rPr>
        <w:t>. № 5</w:t>
      </w:r>
    </w:p>
    <w:p w:rsidR="003B04F0" w:rsidRPr="00EE611B" w:rsidRDefault="003B04F0" w:rsidP="00EE611B">
      <w:pPr>
        <w:pStyle w:val="a5"/>
        <w:spacing w:after="0" w:line="360" w:lineRule="auto"/>
        <w:ind w:left="0" w:firstLine="709"/>
        <w:rPr>
          <w:rFonts w:ascii="Times New Roman" w:hAnsi="Times New Roman" w:cs="Times New Roman"/>
          <w:sz w:val="28"/>
          <w:szCs w:val="28"/>
        </w:rPr>
      </w:pPr>
      <w:r w:rsidRPr="00EE611B">
        <w:rPr>
          <w:rFonts w:ascii="Times New Roman" w:hAnsi="Times New Roman" w:cs="Times New Roman"/>
          <w:sz w:val="28"/>
          <w:szCs w:val="28"/>
        </w:rPr>
        <w:t xml:space="preserve">23.Міхеєнко Л.А., </w:t>
      </w:r>
      <w:proofErr w:type="spellStart"/>
      <w:r w:rsidRPr="00EE611B">
        <w:rPr>
          <w:rFonts w:ascii="Times New Roman" w:hAnsi="Times New Roman" w:cs="Times New Roman"/>
          <w:sz w:val="28"/>
          <w:szCs w:val="28"/>
        </w:rPr>
        <w:t>Мамута</w:t>
      </w:r>
      <w:proofErr w:type="spellEnd"/>
      <w:r w:rsidRPr="00EE611B">
        <w:rPr>
          <w:rFonts w:ascii="Times New Roman" w:hAnsi="Times New Roman" w:cs="Times New Roman"/>
          <w:sz w:val="28"/>
          <w:szCs w:val="28"/>
        </w:rPr>
        <w:t xml:space="preserve"> М.С. Основи конструювання приладів. [Текст]// Л.А. </w:t>
      </w:r>
      <w:proofErr w:type="spellStart"/>
      <w:r w:rsidRPr="00EE611B">
        <w:rPr>
          <w:rFonts w:ascii="Times New Roman" w:hAnsi="Times New Roman" w:cs="Times New Roman"/>
          <w:sz w:val="28"/>
          <w:szCs w:val="28"/>
        </w:rPr>
        <w:t>Міхеєнко</w:t>
      </w:r>
      <w:proofErr w:type="spellEnd"/>
      <w:r w:rsidRPr="00EE611B">
        <w:rPr>
          <w:rFonts w:ascii="Times New Roman" w:hAnsi="Times New Roman" w:cs="Times New Roman"/>
          <w:sz w:val="28"/>
          <w:szCs w:val="28"/>
        </w:rPr>
        <w:t xml:space="preserve">, М.С. </w:t>
      </w:r>
      <w:proofErr w:type="spellStart"/>
      <w:r w:rsidRPr="00EE611B">
        <w:rPr>
          <w:rFonts w:ascii="Times New Roman" w:hAnsi="Times New Roman" w:cs="Times New Roman"/>
          <w:sz w:val="28"/>
          <w:szCs w:val="28"/>
        </w:rPr>
        <w:t>Мамута</w:t>
      </w:r>
      <w:proofErr w:type="spellEnd"/>
      <w:r w:rsidRPr="00EE611B">
        <w:rPr>
          <w:rFonts w:ascii="Times New Roman" w:hAnsi="Times New Roman" w:cs="Times New Roman"/>
          <w:sz w:val="28"/>
          <w:szCs w:val="28"/>
        </w:rPr>
        <w:t xml:space="preserve">. – К.: НТУУ «КПІ», 2015. – 202с. </w:t>
      </w:r>
    </w:p>
    <w:p w:rsidR="003B04F0" w:rsidRPr="00EE611B" w:rsidRDefault="0089526C" w:rsidP="00EE611B">
      <w:pPr>
        <w:pStyle w:val="a4"/>
        <w:spacing w:line="360" w:lineRule="auto"/>
        <w:ind w:firstLine="709"/>
        <w:jc w:val="both"/>
        <w:rPr>
          <w:rFonts w:ascii="Times New Roman" w:hAnsi="Times New Roman" w:cs="Times New Roman"/>
          <w:sz w:val="28"/>
          <w:szCs w:val="28"/>
        </w:rPr>
      </w:pPr>
      <w:r w:rsidRPr="00EE611B">
        <w:rPr>
          <w:rFonts w:ascii="Times New Roman" w:hAnsi="Times New Roman" w:cs="Times New Roman"/>
          <w:sz w:val="28"/>
          <w:szCs w:val="28"/>
        </w:rPr>
        <w:t xml:space="preserve">24. Луцьк НТУ </w:t>
      </w:r>
      <w:r w:rsidRPr="00EE611B">
        <w:rPr>
          <w:rFonts w:ascii="Times New Roman" w:hAnsi="Times New Roman" w:cs="Times New Roman"/>
          <w:sz w:val="28"/>
          <w:szCs w:val="28"/>
          <w:lang w:val="ru-RU"/>
        </w:rPr>
        <w:t>[</w:t>
      </w:r>
      <w:proofErr w:type="spellStart"/>
      <w:r w:rsidRPr="00EE611B">
        <w:rPr>
          <w:rFonts w:ascii="Times New Roman" w:hAnsi="Times New Roman" w:cs="Times New Roman"/>
          <w:sz w:val="28"/>
          <w:szCs w:val="28"/>
          <w:lang w:val="ru-RU"/>
        </w:rPr>
        <w:t>Електронний</w:t>
      </w:r>
      <w:proofErr w:type="spellEnd"/>
      <w:r w:rsidRPr="00EE611B">
        <w:rPr>
          <w:rFonts w:ascii="Times New Roman" w:hAnsi="Times New Roman" w:cs="Times New Roman"/>
          <w:sz w:val="28"/>
          <w:szCs w:val="28"/>
          <w:lang w:val="ru-RU"/>
        </w:rPr>
        <w:t xml:space="preserve"> ресурс]</w:t>
      </w:r>
      <w:r w:rsidRPr="00EE611B">
        <w:rPr>
          <w:rFonts w:ascii="Times New Roman" w:hAnsi="Times New Roman" w:cs="Times New Roman"/>
          <w:sz w:val="28"/>
          <w:szCs w:val="28"/>
        </w:rPr>
        <w:t xml:space="preserve"> // Режим доступу: </w:t>
      </w:r>
      <w:hyperlink r:id="rId204" w:history="1">
        <w:r w:rsidR="000F3C36" w:rsidRPr="00EE611B">
          <w:rPr>
            <w:rStyle w:val="a9"/>
            <w:rFonts w:ascii="Times New Roman" w:hAnsi="Times New Roman" w:cs="Times New Roman"/>
            <w:sz w:val="28"/>
            <w:szCs w:val="28"/>
          </w:rPr>
          <w:t>http://elib.lutsk-ntu.com.ua/book/tf/m_ta_pfkm/2014/14-28/page12.html</w:t>
        </w:r>
      </w:hyperlink>
    </w:p>
    <w:p w:rsidR="000F3C36" w:rsidRPr="00EE611B" w:rsidRDefault="000F3C36" w:rsidP="00EE611B">
      <w:pPr>
        <w:pStyle w:val="a5"/>
        <w:numPr>
          <w:ilvl w:val="0"/>
          <w:numId w:val="32"/>
        </w:numPr>
        <w:spacing w:after="0" w:line="360" w:lineRule="auto"/>
        <w:ind w:left="0" w:firstLine="709"/>
        <w:rPr>
          <w:rFonts w:ascii="Times New Roman" w:hAnsi="Times New Roman" w:cs="Times New Roman"/>
          <w:sz w:val="28"/>
          <w:szCs w:val="28"/>
          <w:lang w:val="en-US"/>
        </w:rPr>
      </w:pPr>
      <w:proofErr w:type="spellStart"/>
      <w:r w:rsidRPr="00EE611B">
        <w:rPr>
          <w:rFonts w:ascii="Times New Roman" w:hAnsi="Times New Roman" w:cs="Times New Roman"/>
          <w:sz w:val="28"/>
          <w:szCs w:val="28"/>
          <w:lang w:val="en-US"/>
        </w:rPr>
        <w:t>Markina</w:t>
      </w:r>
      <w:proofErr w:type="spellEnd"/>
      <w:r w:rsidRPr="00EE611B">
        <w:rPr>
          <w:rFonts w:ascii="Times New Roman" w:hAnsi="Times New Roman" w:cs="Times New Roman"/>
          <w:sz w:val="28"/>
          <w:szCs w:val="28"/>
          <w:lang w:val="en-US"/>
        </w:rPr>
        <w:t xml:space="preserve"> O.M. Development of the television control method of transparent material in the optical </w:t>
      </w:r>
      <w:proofErr w:type="spellStart"/>
      <w:r w:rsidRPr="00EE611B">
        <w:rPr>
          <w:rFonts w:ascii="Times New Roman" w:hAnsi="Times New Roman" w:cs="Times New Roman"/>
          <w:sz w:val="28"/>
          <w:szCs w:val="28"/>
          <w:lang w:val="en-US"/>
        </w:rPr>
        <w:t>rangeі</w:t>
      </w:r>
      <w:proofErr w:type="spellEnd"/>
      <w:r w:rsidRPr="00EE611B">
        <w:rPr>
          <w:rFonts w:ascii="Times New Roman" w:hAnsi="Times New Roman" w:cs="Times New Roman"/>
          <w:sz w:val="28"/>
          <w:szCs w:val="28"/>
          <w:lang w:val="en-US"/>
        </w:rPr>
        <w:t xml:space="preserve"> [in Ukraine] / O.M. </w:t>
      </w:r>
      <w:proofErr w:type="spellStart"/>
      <w:r w:rsidRPr="00EE611B">
        <w:rPr>
          <w:rFonts w:ascii="Times New Roman" w:hAnsi="Times New Roman" w:cs="Times New Roman"/>
          <w:sz w:val="28"/>
          <w:szCs w:val="28"/>
          <w:lang w:val="en-US"/>
        </w:rPr>
        <w:t>Markina</w:t>
      </w:r>
      <w:proofErr w:type="spellEnd"/>
      <w:r w:rsidRPr="00EE611B">
        <w:rPr>
          <w:rFonts w:ascii="Times New Roman" w:hAnsi="Times New Roman" w:cs="Times New Roman"/>
          <w:sz w:val="28"/>
          <w:szCs w:val="28"/>
          <w:lang w:val="en-US"/>
        </w:rPr>
        <w:t xml:space="preserve">, N.V. </w:t>
      </w:r>
      <w:proofErr w:type="spellStart"/>
      <w:r w:rsidRPr="00EE611B">
        <w:rPr>
          <w:rFonts w:ascii="Times New Roman" w:hAnsi="Times New Roman" w:cs="Times New Roman"/>
          <w:sz w:val="28"/>
          <w:szCs w:val="28"/>
          <w:lang w:val="en-US"/>
        </w:rPr>
        <w:t>Kachur</w:t>
      </w:r>
      <w:proofErr w:type="spellEnd"/>
      <w:r w:rsidRPr="00EE611B">
        <w:rPr>
          <w:rFonts w:ascii="Times New Roman" w:hAnsi="Times New Roman" w:cs="Times New Roman"/>
          <w:sz w:val="28"/>
          <w:szCs w:val="28"/>
          <w:lang w:val="en-US"/>
        </w:rPr>
        <w:t xml:space="preserve">, V.P. </w:t>
      </w:r>
      <w:proofErr w:type="spellStart"/>
      <w:r w:rsidRPr="00EE611B">
        <w:rPr>
          <w:rFonts w:ascii="Times New Roman" w:hAnsi="Times New Roman" w:cs="Times New Roman"/>
          <w:sz w:val="28"/>
          <w:szCs w:val="28"/>
          <w:lang w:val="en-US"/>
        </w:rPr>
        <w:t>Maslov</w:t>
      </w:r>
      <w:proofErr w:type="spellEnd"/>
      <w:r w:rsidRPr="00EE611B">
        <w:rPr>
          <w:rFonts w:ascii="Times New Roman" w:hAnsi="Times New Roman" w:cs="Times New Roman"/>
          <w:sz w:val="28"/>
          <w:szCs w:val="28"/>
          <w:lang w:val="en-US"/>
        </w:rPr>
        <w:t xml:space="preserve"> // Quality, standardization, control: Theory and Practice: XIV International Scientific and Practical Conference., 23-26 </w:t>
      </w:r>
      <w:proofErr w:type="spellStart"/>
      <w:r w:rsidRPr="00EE611B">
        <w:rPr>
          <w:rFonts w:ascii="Times New Roman" w:hAnsi="Times New Roman" w:cs="Times New Roman"/>
          <w:sz w:val="28"/>
          <w:szCs w:val="28"/>
          <w:lang w:val="en-US"/>
        </w:rPr>
        <w:t>september</w:t>
      </w:r>
      <w:proofErr w:type="spellEnd"/>
      <w:r w:rsidRPr="00EE611B">
        <w:rPr>
          <w:rFonts w:ascii="Times New Roman" w:hAnsi="Times New Roman" w:cs="Times New Roman"/>
          <w:sz w:val="28"/>
          <w:szCs w:val="28"/>
          <w:lang w:val="en-US"/>
        </w:rPr>
        <w:t xml:space="preserve"> 2014 . – Odessa, 2014. – С. 88-89. </w:t>
      </w:r>
    </w:p>
    <w:p w:rsidR="000F3C36" w:rsidRPr="00EE611B" w:rsidRDefault="000F3C36" w:rsidP="00EE611B">
      <w:pPr>
        <w:pStyle w:val="a5"/>
        <w:numPr>
          <w:ilvl w:val="0"/>
          <w:numId w:val="32"/>
        </w:numPr>
        <w:spacing w:after="0" w:line="360" w:lineRule="auto"/>
        <w:ind w:left="0" w:firstLine="709"/>
        <w:rPr>
          <w:rFonts w:ascii="Times New Roman" w:hAnsi="Times New Roman" w:cs="Times New Roman"/>
          <w:sz w:val="28"/>
          <w:szCs w:val="28"/>
          <w:lang w:val="en-US"/>
        </w:rPr>
      </w:pPr>
      <w:r w:rsidRPr="00EE611B">
        <w:rPr>
          <w:rFonts w:ascii="Times New Roman" w:hAnsi="Times New Roman" w:cs="Times New Roman"/>
          <w:sz w:val="28"/>
          <w:szCs w:val="28"/>
          <w:lang w:val="en-US"/>
        </w:rPr>
        <w:t xml:space="preserve">Patent №95934, Ukraine. MPK (2006.01) G01N 25/72. Control method of optically transparent materials [in Ukraine] / O.M. </w:t>
      </w:r>
      <w:proofErr w:type="spellStart"/>
      <w:r w:rsidRPr="00EE611B">
        <w:rPr>
          <w:rFonts w:ascii="Times New Roman" w:hAnsi="Times New Roman" w:cs="Times New Roman"/>
          <w:sz w:val="28"/>
          <w:szCs w:val="28"/>
          <w:lang w:val="en-US"/>
        </w:rPr>
        <w:t>Markina</w:t>
      </w:r>
      <w:proofErr w:type="spellEnd"/>
      <w:r w:rsidRPr="00EE611B">
        <w:rPr>
          <w:rFonts w:ascii="Times New Roman" w:hAnsi="Times New Roman" w:cs="Times New Roman"/>
          <w:sz w:val="28"/>
          <w:szCs w:val="28"/>
          <w:lang w:val="en-US"/>
        </w:rPr>
        <w:t xml:space="preserve">, N.V. </w:t>
      </w:r>
      <w:proofErr w:type="spellStart"/>
      <w:r w:rsidRPr="00EE611B">
        <w:rPr>
          <w:rFonts w:ascii="Times New Roman" w:hAnsi="Times New Roman" w:cs="Times New Roman"/>
          <w:sz w:val="28"/>
          <w:szCs w:val="28"/>
          <w:lang w:val="en-US"/>
        </w:rPr>
        <w:t>Kachur</w:t>
      </w:r>
      <w:proofErr w:type="spellEnd"/>
      <w:r w:rsidRPr="00EE611B">
        <w:rPr>
          <w:rFonts w:ascii="Times New Roman" w:hAnsi="Times New Roman" w:cs="Times New Roman"/>
          <w:sz w:val="28"/>
          <w:szCs w:val="28"/>
          <w:lang w:val="en-US"/>
        </w:rPr>
        <w:t xml:space="preserve">, </w:t>
      </w:r>
      <w:proofErr w:type="spellStart"/>
      <w:r w:rsidRPr="00EE611B">
        <w:rPr>
          <w:rFonts w:ascii="Times New Roman" w:hAnsi="Times New Roman" w:cs="Times New Roman"/>
          <w:sz w:val="28"/>
          <w:szCs w:val="28"/>
          <w:lang w:val="en-US"/>
        </w:rPr>
        <w:t>Markina</w:t>
      </w:r>
      <w:proofErr w:type="spellEnd"/>
      <w:r w:rsidRPr="00EE611B">
        <w:rPr>
          <w:rFonts w:ascii="Times New Roman" w:hAnsi="Times New Roman" w:cs="Times New Roman"/>
          <w:sz w:val="28"/>
          <w:szCs w:val="28"/>
          <w:lang w:val="en-US"/>
        </w:rPr>
        <w:t xml:space="preserve"> applicants OM </w:t>
      </w:r>
      <w:proofErr w:type="spellStart"/>
      <w:r w:rsidRPr="00EE611B">
        <w:rPr>
          <w:rFonts w:ascii="Times New Roman" w:hAnsi="Times New Roman" w:cs="Times New Roman"/>
          <w:sz w:val="28"/>
          <w:szCs w:val="28"/>
          <w:lang w:val="en-US"/>
        </w:rPr>
        <w:t>Kachur</w:t>
      </w:r>
      <w:proofErr w:type="spellEnd"/>
      <w:r w:rsidRPr="00EE611B">
        <w:rPr>
          <w:rFonts w:ascii="Times New Roman" w:hAnsi="Times New Roman" w:cs="Times New Roman"/>
          <w:sz w:val="28"/>
          <w:szCs w:val="28"/>
          <w:lang w:val="en-US"/>
        </w:rPr>
        <w:t xml:space="preserve"> NV – № u 2014 08494, submitted 25.07.2014; published. 12.01.2015, Bulletins. № 1.– 2 с. </w:t>
      </w:r>
    </w:p>
    <w:p w:rsidR="000F3C36" w:rsidRPr="00EE611B" w:rsidRDefault="000F3C36" w:rsidP="00EE611B">
      <w:pPr>
        <w:pStyle w:val="a5"/>
        <w:numPr>
          <w:ilvl w:val="0"/>
          <w:numId w:val="32"/>
        </w:numPr>
        <w:tabs>
          <w:tab w:val="num" w:pos="993"/>
        </w:tabs>
        <w:spacing w:after="0" w:line="360" w:lineRule="auto"/>
        <w:ind w:left="0" w:firstLine="709"/>
        <w:rPr>
          <w:rFonts w:ascii="Times New Roman" w:hAnsi="Times New Roman" w:cs="Times New Roman"/>
          <w:sz w:val="28"/>
          <w:szCs w:val="28"/>
          <w:lang w:val="en-US"/>
        </w:rPr>
      </w:pPr>
      <w:proofErr w:type="spellStart"/>
      <w:r w:rsidRPr="00EE611B">
        <w:rPr>
          <w:rFonts w:ascii="Times New Roman" w:hAnsi="Times New Roman" w:cs="Times New Roman"/>
          <w:sz w:val="28"/>
          <w:szCs w:val="28"/>
          <w:lang w:val="en-US"/>
        </w:rPr>
        <w:t>Markina</w:t>
      </w:r>
      <w:proofErr w:type="spellEnd"/>
      <w:r w:rsidRPr="00EE611B">
        <w:rPr>
          <w:rFonts w:ascii="Times New Roman" w:hAnsi="Times New Roman" w:cs="Times New Roman"/>
          <w:sz w:val="28"/>
          <w:szCs w:val="28"/>
          <w:lang w:val="en-US"/>
        </w:rPr>
        <w:t xml:space="preserve"> O.M. Evaluation of measurement errors geometrical parameters by means of television information and measurement systems [in Ukraine] / М. О. Markin, О. М. </w:t>
      </w:r>
      <w:proofErr w:type="spellStart"/>
      <w:r w:rsidRPr="00EE611B">
        <w:rPr>
          <w:rFonts w:ascii="Times New Roman" w:hAnsi="Times New Roman" w:cs="Times New Roman"/>
          <w:sz w:val="28"/>
          <w:szCs w:val="28"/>
          <w:lang w:val="en-US"/>
        </w:rPr>
        <w:t>Markina</w:t>
      </w:r>
      <w:proofErr w:type="spellEnd"/>
      <w:r w:rsidRPr="00EE611B">
        <w:rPr>
          <w:rFonts w:ascii="Times New Roman" w:hAnsi="Times New Roman" w:cs="Times New Roman"/>
          <w:sz w:val="28"/>
          <w:szCs w:val="28"/>
          <w:lang w:val="en-US"/>
        </w:rPr>
        <w:t xml:space="preserve"> // </w:t>
      </w:r>
      <w:proofErr w:type="spellStart"/>
      <w:r w:rsidRPr="00EE611B">
        <w:rPr>
          <w:rFonts w:ascii="Times New Roman" w:hAnsi="Times New Roman" w:cs="Times New Roman"/>
          <w:sz w:val="28"/>
          <w:szCs w:val="28"/>
          <w:lang w:val="en-US"/>
        </w:rPr>
        <w:t>Vestnik</w:t>
      </w:r>
      <w:proofErr w:type="spellEnd"/>
      <w:r w:rsidRPr="00EE611B">
        <w:rPr>
          <w:rFonts w:ascii="Times New Roman" w:hAnsi="Times New Roman" w:cs="Times New Roman"/>
          <w:sz w:val="28"/>
          <w:szCs w:val="28"/>
          <w:lang w:val="en-US"/>
        </w:rPr>
        <w:t xml:space="preserve"> NTU "KPI". Series of instrumentation. – 2009. – Released. 38. – С. 102-106.</w:t>
      </w:r>
    </w:p>
    <w:p w:rsidR="000F3C36" w:rsidRPr="00EE611B" w:rsidRDefault="000F3C36" w:rsidP="00EE611B">
      <w:pPr>
        <w:pStyle w:val="a5"/>
        <w:numPr>
          <w:ilvl w:val="0"/>
          <w:numId w:val="32"/>
        </w:numPr>
        <w:spacing w:after="0" w:line="360" w:lineRule="auto"/>
        <w:ind w:left="0" w:firstLine="709"/>
        <w:rPr>
          <w:rFonts w:ascii="Times New Roman" w:hAnsi="Times New Roman" w:cs="Times New Roman"/>
          <w:sz w:val="28"/>
          <w:szCs w:val="28"/>
        </w:rPr>
      </w:pPr>
      <w:r w:rsidRPr="00EE611B">
        <w:rPr>
          <w:rFonts w:ascii="Times New Roman" w:hAnsi="Times New Roman" w:cs="Times New Roman"/>
          <w:sz w:val="28"/>
          <w:szCs w:val="28"/>
        </w:rPr>
        <w:t>Бондар К.В. Особливості налаштування оптико-електронної вимірювальної системи для визначення дефектів клейових з’єднань оптичних деталей / К.В. Бондар, О.М. Маркіна // Харків. – 2016 .</w:t>
      </w:r>
    </w:p>
    <w:p w:rsidR="00C80171" w:rsidRPr="00EE611B" w:rsidRDefault="0097413F" w:rsidP="00EE611B">
      <w:pPr>
        <w:pStyle w:val="a5"/>
        <w:numPr>
          <w:ilvl w:val="0"/>
          <w:numId w:val="32"/>
        </w:numPr>
        <w:spacing w:after="0" w:line="360" w:lineRule="auto"/>
        <w:ind w:left="0" w:firstLine="709"/>
        <w:rPr>
          <w:rFonts w:ascii="Times New Roman" w:hAnsi="Times New Roman" w:cs="Times New Roman"/>
          <w:sz w:val="28"/>
          <w:szCs w:val="28"/>
        </w:rPr>
      </w:pPr>
      <w:r w:rsidRPr="00EE611B">
        <w:rPr>
          <w:rFonts w:ascii="Times New Roman" w:hAnsi="Times New Roman" w:cs="Times New Roman"/>
          <w:sz w:val="28"/>
          <w:szCs w:val="28"/>
        </w:rPr>
        <w:t xml:space="preserve">Розроблення стартап-проекту </w:t>
      </w:r>
      <w:r w:rsidRPr="00EE611B">
        <w:rPr>
          <w:rFonts w:ascii="Times New Roman" w:hAnsi="Times New Roman" w:cs="Times New Roman"/>
          <w:color w:val="000000" w:themeColor="text1"/>
          <w:sz w:val="28"/>
          <w:szCs w:val="28"/>
        </w:rPr>
        <w:t>[Електронний ресурс] // Режим доступу:</w:t>
      </w:r>
      <w:r w:rsidRPr="00EE611B">
        <w:rPr>
          <w:rFonts w:ascii="Times New Roman" w:hAnsi="Times New Roman" w:cs="Times New Roman"/>
          <w:sz w:val="28"/>
          <w:szCs w:val="28"/>
        </w:rPr>
        <w:t xml:space="preserve"> </w:t>
      </w:r>
      <w:hyperlink r:id="rId205" w:history="1">
        <w:r w:rsidR="00C80171" w:rsidRPr="00EE611B">
          <w:rPr>
            <w:rStyle w:val="a9"/>
            <w:rFonts w:ascii="Times New Roman" w:hAnsi="Times New Roman" w:cs="Times New Roman"/>
            <w:sz w:val="28"/>
            <w:szCs w:val="28"/>
          </w:rPr>
          <w:t>http://psnk.kpi.ua/docs/graduate/Start-up_recommendation.pdf</w:t>
        </w:r>
      </w:hyperlink>
      <w:r w:rsidR="00C80171" w:rsidRPr="00EE611B">
        <w:rPr>
          <w:rFonts w:ascii="Times New Roman" w:hAnsi="Times New Roman" w:cs="Times New Roman"/>
          <w:sz w:val="28"/>
          <w:szCs w:val="28"/>
        </w:rPr>
        <w:t xml:space="preserve"> </w:t>
      </w:r>
    </w:p>
    <w:sectPr w:rsidR="00C80171" w:rsidRPr="00EE611B" w:rsidSect="00525593">
      <w:headerReference w:type="default" r:id="rId206"/>
      <w:pgSz w:w="11906" w:h="16838"/>
      <w:pgMar w:top="850" w:right="850" w:bottom="850" w:left="1417" w:header="142"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257B" w:rsidRDefault="0086257B" w:rsidP="00242FB5">
      <w:pPr>
        <w:spacing w:after="0" w:line="240" w:lineRule="auto"/>
      </w:pPr>
      <w:r>
        <w:separator/>
      </w:r>
    </w:p>
  </w:endnote>
  <w:endnote w:type="continuationSeparator" w:id="0">
    <w:p w:rsidR="0086257B" w:rsidRDefault="0086257B" w:rsidP="00242F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257B" w:rsidRDefault="0086257B" w:rsidP="00242FB5">
      <w:pPr>
        <w:spacing w:after="0" w:line="240" w:lineRule="auto"/>
      </w:pPr>
      <w:r>
        <w:separator/>
      </w:r>
    </w:p>
  </w:footnote>
  <w:footnote w:type="continuationSeparator" w:id="0">
    <w:p w:rsidR="0086257B" w:rsidRDefault="0086257B" w:rsidP="00242F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81099783"/>
      <w:docPartObj>
        <w:docPartGallery w:val="Page Numbers (Top of Page)"/>
        <w:docPartUnique/>
      </w:docPartObj>
    </w:sdtPr>
    <w:sdtEndPr/>
    <w:sdtContent>
      <w:p w:rsidR="00F61016" w:rsidRDefault="00F61016" w:rsidP="00242FB5">
        <w:pPr>
          <w:pStyle w:val="ad"/>
          <w:jc w:val="right"/>
        </w:pPr>
        <w:r>
          <w:fldChar w:fldCharType="begin"/>
        </w:r>
        <w:r>
          <w:instrText>PAGE   \* MERGEFORMAT</w:instrText>
        </w:r>
        <w:r>
          <w:fldChar w:fldCharType="separate"/>
        </w:r>
        <w:r w:rsidRPr="00BE7C2A">
          <w:rPr>
            <w:noProof/>
            <w:lang w:val="ru-RU"/>
          </w:rPr>
          <w:t>21</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93BB3"/>
    <w:multiLevelType w:val="hybridMultilevel"/>
    <w:tmpl w:val="EF8A0D40"/>
    <w:lvl w:ilvl="0" w:tplc="91BC5586">
      <w:start w:val="1"/>
      <w:numFmt w:val="bullet"/>
      <w:lvlText w:val="-"/>
      <w:lvlJc w:val="left"/>
      <w:pPr>
        <w:ind w:left="1429" w:hanging="360"/>
      </w:pPr>
      <w:rPr>
        <w:rFonts w:ascii="Times New Roman" w:eastAsia="Calibr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 w15:restartNumberingAfterBreak="0">
    <w:nsid w:val="03C41A3B"/>
    <w:multiLevelType w:val="hybridMultilevel"/>
    <w:tmpl w:val="BC0EE84A"/>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 w15:restartNumberingAfterBreak="0">
    <w:nsid w:val="048D4D01"/>
    <w:multiLevelType w:val="multilevel"/>
    <w:tmpl w:val="E9646124"/>
    <w:lvl w:ilvl="0">
      <w:start w:val="2"/>
      <w:numFmt w:val="decimal"/>
      <w:lvlText w:val="%1"/>
      <w:lvlJc w:val="left"/>
      <w:pPr>
        <w:ind w:left="600" w:hanging="600"/>
      </w:pPr>
      <w:rPr>
        <w:rFonts w:hint="default"/>
      </w:rPr>
    </w:lvl>
    <w:lvl w:ilvl="1">
      <w:start w:val="2"/>
      <w:numFmt w:val="decimal"/>
      <w:lvlText w:val="%1.%2"/>
      <w:lvlJc w:val="left"/>
      <w:pPr>
        <w:ind w:left="1314" w:hanging="600"/>
      </w:pPr>
      <w:rPr>
        <w:rFonts w:hint="default"/>
      </w:rPr>
    </w:lvl>
    <w:lvl w:ilvl="2">
      <w:start w:val="2"/>
      <w:numFmt w:val="decimal"/>
      <w:lvlText w:val="%1.%2.%3"/>
      <w:lvlJc w:val="left"/>
      <w:pPr>
        <w:ind w:left="2148" w:hanging="72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3" w15:restartNumberingAfterBreak="0">
    <w:nsid w:val="08444404"/>
    <w:multiLevelType w:val="multilevel"/>
    <w:tmpl w:val="21AE6182"/>
    <w:lvl w:ilvl="0">
      <w:start w:val="4"/>
      <w:numFmt w:val="decimal"/>
      <w:lvlText w:val="%1"/>
      <w:lvlJc w:val="left"/>
      <w:pPr>
        <w:ind w:left="375" w:hanging="375"/>
      </w:pPr>
      <w:rPr>
        <w:rFonts w:hint="default"/>
        <w:color w:val="auto"/>
        <w:sz w:val="28"/>
      </w:rPr>
    </w:lvl>
    <w:lvl w:ilvl="1">
      <w:start w:val="1"/>
      <w:numFmt w:val="decimal"/>
      <w:lvlText w:val="%1.%2"/>
      <w:lvlJc w:val="left"/>
      <w:pPr>
        <w:ind w:left="1803" w:hanging="375"/>
      </w:pPr>
      <w:rPr>
        <w:rFonts w:hint="default"/>
        <w:color w:val="auto"/>
        <w:sz w:val="28"/>
      </w:rPr>
    </w:lvl>
    <w:lvl w:ilvl="2">
      <w:start w:val="1"/>
      <w:numFmt w:val="decimal"/>
      <w:lvlText w:val="%1.%2.%3"/>
      <w:lvlJc w:val="left"/>
      <w:pPr>
        <w:ind w:left="3576" w:hanging="720"/>
      </w:pPr>
      <w:rPr>
        <w:rFonts w:hint="default"/>
        <w:color w:val="auto"/>
        <w:sz w:val="28"/>
      </w:rPr>
    </w:lvl>
    <w:lvl w:ilvl="3">
      <w:start w:val="1"/>
      <w:numFmt w:val="decimal"/>
      <w:lvlText w:val="%1.%2.%3.%4"/>
      <w:lvlJc w:val="left"/>
      <w:pPr>
        <w:ind w:left="5004" w:hanging="720"/>
      </w:pPr>
      <w:rPr>
        <w:rFonts w:hint="default"/>
        <w:color w:val="auto"/>
        <w:sz w:val="28"/>
      </w:rPr>
    </w:lvl>
    <w:lvl w:ilvl="4">
      <w:start w:val="1"/>
      <w:numFmt w:val="decimal"/>
      <w:lvlText w:val="%1.%2.%3.%4.%5"/>
      <w:lvlJc w:val="left"/>
      <w:pPr>
        <w:ind w:left="6792" w:hanging="1080"/>
      </w:pPr>
      <w:rPr>
        <w:rFonts w:hint="default"/>
        <w:color w:val="auto"/>
        <w:sz w:val="28"/>
      </w:rPr>
    </w:lvl>
    <w:lvl w:ilvl="5">
      <w:start w:val="1"/>
      <w:numFmt w:val="decimal"/>
      <w:lvlText w:val="%1.%2.%3.%4.%5.%6"/>
      <w:lvlJc w:val="left"/>
      <w:pPr>
        <w:ind w:left="8580" w:hanging="1440"/>
      </w:pPr>
      <w:rPr>
        <w:rFonts w:hint="default"/>
        <w:color w:val="auto"/>
        <w:sz w:val="28"/>
      </w:rPr>
    </w:lvl>
    <w:lvl w:ilvl="6">
      <w:start w:val="1"/>
      <w:numFmt w:val="decimal"/>
      <w:lvlText w:val="%1.%2.%3.%4.%5.%6.%7"/>
      <w:lvlJc w:val="left"/>
      <w:pPr>
        <w:ind w:left="10008" w:hanging="1440"/>
      </w:pPr>
      <w:rPr>
        <w:rFonts w:hint="default"/>
        <w:color w:val="auto"/>
        <w:sz w:val="28"/>
      </w:rPr>
    </w:lvl>
    <w:lvl w:ilvl="7">
      <w:start w:val="1"/>
      <w:numFmt w:val="decimal"/>
      <w:lvlText w:val="%1.%2.%3.%4.%5.%6.%7.%8"/>
      <w:lvlJc w:val="left"/>
      <w:pPr>
        <w:ind w:left="11796" w:hanging="1800"/>
      </w:pPr>
      <w:rPr>
        <w:rFonts w:hint="default"/>
        <w:color w:val="auto"/>
        <w:sz w:val="28"/>
      </w:rPr>
    </w:lvl>
    <w:lvl w:ilvl="8">
      <w:start w:val="1"/>
      <w:numFmt w:val="decimal"/>
      <w:lvlText w:val="%1.%2.%3.%4.%5.%6.%7.%8.%9"/>
      <w:lvlJc w:val="left"/>
      <w:pPr>
        <w:ind w:left="13224" w:hanging="1800"/>
      </w:pPr>
      <w:rPr>
        <w:rFonts w:hint="default"/>
        <w:color w:val="auto"/>
        <w:sz w:val="28"/>
      </w:rPr>
    </w:lvl>
  </w:abstractNum>
  <w:abstractNum w:abstractNumId="4" w15:restartNumberingAfterBreak="0">
    <w:nsid w:val="08A25D38"/>
    <w:multiLevelType w:val="hybridMultilevel"/>
    <w:tmpl w:val="E65C0FB4"/>
    <w:lvl w:ilvl="0" w:tplc="2B78EABC">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5" w15:restartNumberingAfterBreak="0">
    <w:nsid w:val="0B155967"/>
    <w:multiLevelType w:val="hybridMultilevel"/>
    <w:tmpl w:val="B7BC25FC"/>
    <w:lvl w:ilvl="0" w:tplc="1A5C8812">
      <w:start w:val="25"/>
      <w:numFmt w:val="decimal"/>
      <w:lvlText w:val="%1."/>
      <w:lvlJc w:val="left"/>
      <w:pPr>
        <w:ind w:left="735" w:hanging="37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0FEF09F3"/>
    <w:multiLevelType w:val="hybridMultilevel"/>
    <w:tmpl w:val="B64E423C"/>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7" w15:restartNumberingAfterBreak="0">
    <w:nsid w:val="14A8299C"/>
    <w:multiLevelType w:val="hybridMultilevel"/>
    <w:tmpl w:val="ED3EEC64"/>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8" w15:restartNumberingAfterBreak="0">
    <w:nsid w:val="15A45AF4"/>
    <w:multiLevelType w:val="multilevel"/>
    <w:tmpl w:val="22043492"/>
    <w:lvl w:ilvl="0">
      <w:start w:val="2"/>
      <w:numFmt w:val="decimal"/>
      <w:lvlText w:val="%1"/>
      <w:lvlJc w:val="left"/>
      <w:pPr>
        <w:ind w:left="600" w:hanging="600"/>
      </w:pPr>
      <w:rPr>
        <w:rFonts w:hint="default"/>
      </w:rPr>
    </w:lvl>
    <w:lvl w:ilvl="1">
      <w:start w:val="2"/>
      <w:numFmt w:val="decimal"/>
      <w:lvlText w:val="%1.%2"/>
      <w:lvlJc w:val="left"/>
      <w:pPr>
        <w:ind w:left="1314" w:hanging="600"/>
      </w:pPr>
      <w:rPr>
        <w:rFonts w:hint="default"/>
      </w:rPr>
    </w:lvl>
    <w:lvl w:ilvl="2">
      <w:start w:val="2"/>
      <w:numFmt w:val="decimal"/>
      <w:lvlText w:val="%1.%2.%3"/>
      <w:lvlJc w:val="left"/>
      <w:pPr>
        <w:ind w:left="2148" w:hanging="72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 w15:restartNumberingAfterBreak="0">
    <w:nsid w:val="16156151"/>
    <w:multiLevelType w:val="hybridMultilevel"/>
    <w:tmpl w:val="4EC40A22"/>
    <w:lvl w:ilvl="0" w:tplc="B8FC4660">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0" w15:restartNumberingAfterBreak="0">
    <w:nsid w:val="1F566926"/>
    <w:multiLevelType w:val="multilevel"/>
    <w:tmpl w:val="2E745F9A"/>
    <w:lvl w:ilvl="0">
      <w:start w:val="2"/>
      <w:numFmt w:val="decimal"/>
      <w:lvlText w:val="%1"/>
      <w:lvlJc w:val="left"/>
      <w:pPr>
        <w:ind w:left="600" w:hanging="600"/>
      </w:pPr>
      <w:rPr>
        <w:rFonts w:hint="default"/>
      </w:rPr>
    </w:lvl>
    <w:lvl w:ilvl="1">
      <w:start w:val="1"/>
      <w:numFmt w:val="bullet"/>
      <w:lvlText w:val="-"/>
      <w:lvlJc w:val="left"/>
      <w:pPr>
        <w:ind w:left="1314" w:hanging="600"/>
      </w:pPr>
      <w:rPr>
        <w:rFonts w:ascii="Times New Roman" w:eastAsia="Calibri" w:hAnsi="Times New Roman" w:cs="Times New Roman" w:hint="default"/>
      </w:rPr>
    </w:lvl>
    <w:lvl w:ilvl="2">
      <w:start w:val="2"/>
      <w:numFmt w:val="decimal"/>
      <w:lvlText w:val="%1.%2.%3"/>
      <w:lvlJc w:val="left"/>
      <w:pPr>
        <w:ind w:left="2148" w:hanging="72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1" w15:restartNumberingAfterBreak="0">
    <w:nsid w:val="204B185E"/>
    <w:multiLevelType w:val="hybridMultilevel"/>
    <w:tmpl w:val="11B81D98"/>
    <w:lvl w:ilvl="0" w:tplc="6EDECC94">
      <w:start w:val="3"/>
      <w:numFmt w:val="bullet"/>
      <w:lvlText w:val="-"/>
      <w:lvlJc w:val="left"/>
      <w:pPr>
        <w:ind w:left="1778" w:hanging="360"/>
      </w:pPr>
      <w:rPr>
        <w:rFonts w:ascii="Times New Roman" w:eastAsiaTheme="minorHAns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2" w15:restartNumberingAfterBreak="0">
    <w:nsid w:val="23AC234A"/>
    <w:multiLevelType w:val="multilevel"/>
    <w:tmpl w:val="D9C0459E"/>
    <w:lvl w:ilvl="0">
      <w:start w:val="1"/>
      <w:numFmt w:val="decimal"/>
      <w:lvlText w:val="%1."/>
      <w:lvlJc w:val="left"/>
      <w:pPr>
        <w:tabs>
          <w:tab w:val="num" w:pos="720"/>
        </w:tabs>
        <w:ind w:left="720" w:hanging="360"/>
      </w:pPr>
      <w:rPr>
        <w:i w:val="0"/>
        <w:sz w:val="28"/>
        <w:szCs w:val="28"/>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23FC369D"/>
    <w:multiLevelType w:val="multilevel"/>
    <w:tmpl w:val="D66EDE2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29914E71"/>
    <w:multiLevelType w:val="hybridMultilevel"/>
    <w:tmpl w:val="FC8E60D4"/>
    <w:lvl w:ilvl="0" w:tplc="E3549BD6">
      <w:start w:val="3"/>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5" w15:restartNumberingAfterBreak="0">
    <w:nsid w:val="2E774C91"/>
    <w:multiLevelType w:val="hybridMultilevel"/>
    <w:tmpl w:val="ECE6C726"/>
    <w:lvl w:ilvl="0" w:tplc="D8468A3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6" w15:restartNumberingAfterBreak="0">
    <w:nsid w:val="305E491B"/>
    <w:multiLevelType w:val="multilevel"/>
    <w:tmpl w:val="0422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56D4696"/>
    <w:multiLevelType w:val="hybridMultilevel"/>
    <w:tmpl w:val="43C2B5AC"/>
    <w:lvl w:ilvl="0" w:tplc="91BC5586">
      <w:start w:val="1"/>
      <w:numFmt w:val="bullet"/>
      <w:lvlText w:val="-"/>
      <w:lvlJc w:val="left"/>
      <w:pPr>
        <w:ind w:left="795" w:hanging="360"/>
      </w:pPr>
      <w:rPr>
        <w:rFonts w:ascii="Times New Roman" w:eastAsia="Calibri" w:hAnsi="Times New Roman" w:cs="Times New Roman" w:hint="default"/>
      </w:rPr>
    </w:lvl>
    <w:lvl w:ilvl="1" w:tplc="04220003" w:tentative="1">
      <w:start w:val="1"/>
      <w:numFmt w:val="bullet"/>
      <w:lvlText w:val="o"/>
      <w:lvlJc w:val="left"/>
      <w:pPr>
        <w:ind w:left="1515" w:hanging="360"/>
      </w:pPr>
      <w:rPr>
        <w:rFonts w:ascii="Courier New" w:hAnsi="Courier New" w:cs="Courier New" w:hint="default"/>
      </w:rPr>
    </w:lvl>
    <w:lvl w:ilvl="2" w:tplc="04220005" w:tentative="1">
      <w:start w:val="1"/>
      <w:numFmt w:val="bullet"/>
      <w:lvlText w:val=""/>
      <w:lvlJc w:val="left"/>
      <w:pPr>
        <w:ind w:left="2235" w:hanging="360"/>
      </w:pPr>
      <w:rPr>
        <w:rFonts w:ascii="Wingdings" w:hAnsi="Wingdings" w:hint="default"/>
      </w:rPr>
    </w:lvl>
    <w:lvl w:ilvl="3" w:tplc="04220001" w:tentative="1">
      <w:start w:val="1"/>
      <w:numFmt w:val="bullet"/>
      <w:lvlText w:val=""/>
      <w:lvlJc w:val="left"/>
      <w:pPr>
        <w:ind w:left="2955" w:hanging="360"/>
      </w:pPr>
      <w:rPr>
        <w:rFonts w:ascii="Symbol" w:hAnsi="Symbol" w:hint="default"/>
      </w:rPr>
    </w:lvl>
    <w:lvl w:ilvl="4" w:tplc="04220003" w:tentative="1">
      <w:start w:val="1"/>
      <w:numFmt w:val="bullet"/>
      <w:lvlText w:val="o"/>
      <w:lvlJc w:val="left"/>
      <w:pPr>
        <w:ind w:left="3675" w:hanging="360"/>
      </w:pPr>
      <w:rPr>
        <w:rFonts w:ascii="Courier New" w:hAnsi="Courier New" w:cs="Courier New" w:hint="default"/>
      </w:rPr>
    </w:lvl>
    <w:lvl w:ilvl="5" w:tplc="04220005" w:tentative="1">
      <w:start w:val="1"/>
      <w:numFmt w:val="bullet"/>
      <w:lvlText w:val=""/>
      <w:lvlJc w:val="left"/>
      <w:pPr>
        <w:ind w:left="4395" w:hanging="360"/>
      </w:pPr>
      <w:rPr>
        <w:rFonts w:ascii="Wingdings" w:hAnsi="Wingdings" w:hint="default"/>
      </w:rPr>
    </w:lvl>
    <w:lvl w:ilvl="6" w:tplc="04220001" w:tentative="1">
      <w:start w:val="1"/>
      <w:numFmt w:val="bullet"/>
      <w:lvlText w:val=""/>
      <w:lvlJc w:val="left"/>
      <w:pPr>
        <w:ind w:left="5115" w:hanging="360"/>
      </w:pPr>
      <w:rPr>
        <w:rFonts w:ascii="Symbol" w:hAnsi="Symbol" w:hint="default"/>
      </w:rPr>
    </w:lvl>
    <w:lvl w:ilvl="7" w:tplc="04220003" w:tentative="1">
      <w:start w:val="1"/>
      <w:numFmt w:val="bullet"/>
      <w:lvlText w:val="o"/>
      <w:lvlJc w:val="left"/>
      <w:pPr>
        <w:ind w:left="5835" w:hanging="360"/>
      </w:pPr>
      <w:rPr>
        <w:rFonts w:ascii="Courier New" w:hAnsi="Courier New" w:cs="Courier New" w:hint="default"/>
      </w:rPr>
    </w:lvl>
    <w:lvl w:ilvl="8" w:tplc="04220005" w:tentative="1">
      <w:start w:val="1"/>
      <w:numFmt w:val="bullet"/>
      <w:lvlText w:val=""/>
      <w:lvlJc w:val="left"/>
      <w:pPr>
        <w:ind w:left="6555" w:hanging="360"/>
      </w:pPr>
      <w:rPr>
        <w:rFonts w:ascii="Wingdings" w:hAnsi="Wingdings" w:hint="default"/>
      </w:rPr>
    </w:lvl>
  </w:abstractNum>
  <w:abstractNum w:abstractNumId="18" w15:restartNumberingAfterBreak="0">
    <w:nsid w:val="3A616AEE"/>
    <w:multiLevelType w:val="multilevel"/>
    <w:tmpl w:val="12106188"/>
    <w:lvl w:ilvl="0">
      <w:start w:val="2"/>
      <w:numFmt w:val="decimal"/>
      <w:lvlText w:val="%1"/>
      <w:lvlJc w:val="left"/>
      <w:pPr>
        <w:ind w:left="375" w:hanging="375"/>
      </w:pPr>
      <w:rPr>
        <w:rFonts w:hint="default"/>
      </w:rPr>
    </w:lvl>
    <w:lvl w:ilvl="1">
      <w:start w:val="2"/>
      <w:numFmt w:val="decimal"/>
      <w:lvlText w:val="%1.%2"/>
      <w:lvlJc w:val="left"/>
      <w:pPr>
        <w:ind w:left="1804" w:hanging="375"/>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19" w15:restartNumberingAfterBreak="0">
    <w:nsid w:val="3CD45159"/>
    <w:multiLevelType w:val="multilevel"/>
    <w:tmpl w:val="0422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2870081"/>
    <w:multiLevelType w:val="hybridMultilevel"/>
    <w:tmpl w:val="02FCC1FE"/>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21" w15:restartNumberingAfterBreak="0">
    <w:nsid w:val="43AD0BD6"/>
    <w:multiLevelType w:val="hybridMultilevel"/>
    <w:tmpl w:val="FAFC3C2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15:restartNumberingAfterBreak="0">
    <w:nsid w:val="47734985"/>
    <w:multiLevelType w:val="hybridMultilevel"/>
    <w:tmpl w:val="797C1B48"/>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3" w15:restartNumberingAfterBreak="0">
    <w:nsid w:val="4BD32718"/>
    <w:multiLevelType w:val="hybridMultilevel"/>
    <w:tmpl w:val="77CA02BE"/>
    <w:lvl w:ilvl="0" w:tplc="91BC5586">
      <w:start w:val="1"/>
      <w:numFmt w:val="bullet"/>
      <w:lvlText w:val="-"/>
      <w:lvlJc w:val="left"/>
      <w:pPr>
        <w:ind w:left="1069" w:hanging="360"/>
      </w:pPr>
      <w:rPr>
        <w:rFonts w:ascii="Times New Roman" w:eastAsia="Calibr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4" w15:restartNumberingAfterBreak="0">
    <w:nsid w:val="4E4C068D"/>
    <w:multiLevelType w:val="multilevel"/>
    <w:tmpl w:val="0422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3DB5157"/>
    <w:multiLevelType w:val="hybridMultilevel"/>
    <w:tmpl w:val="7E1C616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54B274DD"/>
    <w:multiLevelType w:val="hybridMultilevel"/>
    <w:tmpl w:val="BD863A98"/>
    <w:lvl w:ilvl="0" w:tplc="9A4AADE6">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7" w15:restartNumberingAfterBreak="0">
    <w:nsid w:val="58020DEB"/>
    <w:multiLevelType w:val="hybridMultilevel"/>
    <w:tmpl w:val="34DE9D1E"/>
    <w:lvl w:ilvl="0" w:tplc="C8C82510">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8" w15:restartNumberingAfterBreak="0">
    <w:nsid w:val="59CF2471"/>
    <w:multiLevelType w:val="hybridMultilevel"/>
    <w:tmpl w:val="E5F81E82"/>
    <w:lvl w:ilvl="0" w:tplc="6EDECC94">
      <w:start w:val="3"/>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9" w15:restartNumberingAfterBreak="0">
    <w:nsid w:val="5CFC0101"/>
    <w:multiLevelType w:val="hybridMultilevel"/>
    <w:tmpl w:val="53C6471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0" w15:restartNumberingAfterBreak="0">
    <w:nsid w:val="5DBB2719"/>
    <w:multiLevelType w:val="hybridMultilevel"/>
    <w:tmpl w:val="4C0A7BEA"/>
    <w:lvl w:ilvl="0" w:tplc="71E4A1DE">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31" w15:restartNumberingAfterBreak="0">
    <w:nsid w:val="609F739C"/>
    <w:multiLevelType w:val="multilevel"/>
    <w:tmpl w:val="E0D27C32"/>
    <w:lvl w:ilvl="0">
      <w:start w:val="2"/>
      <w:numFmt w:val="decimal"/>
      <w:lvlText w:val="%1"/>
      <w:lvlJc w:val="left"/>
      <w:pPr>
        <w:ind w:left="375" w:hanging="375"/>
      </w:pPr>
      <w:rPr>
        <w:rFonts w:hint="default"/>
      </w:rPr>
    </w:lvl>
    <w:lvl w:ilvl="1">
      <w:start w:val="4"/>
      <w:numFmt w:val="decimal"/>
      <w:lvlText w:val="%1.%2"/>
      <w:lvlJc w:val="left"/>
      <w:pPr>
        <w:ind w:left="1444" w:hanging="375"/>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32" w15:restartNumberingAfterBreak="0">
    <w:nsid w:val="6307517D"/>
    <w:multiLevelType w:val="hybridMultilevel"/>
    <w:tmpl w:val="EEDE6BFA"/>
    <w:lvl w:ilvl="0" w:tplc="0DD4DA5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3" w15:restartNumberingAfterBreak="0">
    <w:nsid w:val="64CA625E"/>
    <w:multiLevelType w:val="hybridMultilevel"/>
    <w:tmpl w:val="D5408BF0"/>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34" w15:restartNumberingAfterBreak="0">
    <w:nsid w:val="65D910ED"/>
    <w:multiLevelType w:val="hybridMultilevel"/>
    <w:tmpl w:val="71FC630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5" w15:restartNumberingAfterBreak="0">
    <w:nsid w:val="6C4D2094"/>
    <w:multiLevelType w:val="multilevel"/>
    <w:tmpl w:val="07583130"/>
    <w:lvl w:ilvl="0">
      <w:start w:val="2"/>
      <w:numFmt w:val="decimal"/>
      <w:lvlText w:val="%1"/>
      <w:lvlJc w:val="left"/>
      <w:pPr>
        <w:ind w:left="600" w:hanging="600"/>
      </w:pPr>
      <w:rPr>
        <w:rFonts w:hint="default"/>
      </w:rPr>
    </w:lvl>
    <w:lvl w:ilvl="1">
      <w:start w:val="2"/>
      <w:numFmt w:val="decimal"/>
      <w:lvlText w:val="%1.%2"/>
      <w:lvlJc w:val="left"/>
      <w:pPr>
        <w:ind w:left="1314" w:hanging="600"/>
      </w:pPr>
      <w:rPr>
        <w:rFonts w:hint="default"/>
      </w:rPr>
    </w:lvl>
    <w:lvl w:ilvl="2">
      <w:start w:val="4"/>
      <w:numFmt w:val="decimal"/>
      <w:lvlText w:val="%1.%2.%3"/>
      <w:lvlJc w:val="left"/>
      <w:pPr>
        <w:ind w:left="2148" w:hanging="72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36" w15:restartNumberingAfterBreak="0">
    <w:nsid w:val="6EB31E65"/>
    <w:multiLevelType w:val="hybridMultilevel"/>
    <w:tmpl w:val="9692F13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7" w15:restartNumberingAfterBreak="0">
    <w:nsid w:val="6F9160B3"/>
    <w:multiLevelType w:val="hybridMultilevel"/>
    <w:tmpl w:val="EAFA19C4"/>
    <w:lvl w:ilvl="0" w:tplc="91BC5586">
      <w:start w:val="1"/>
      <w:numFmt w:val="bullet"/>
      <w:lvlText w:val="-"/>
      <w:lvlJc w:val="left"/>
      <w:pPr>
        <w:ind w:left="1429" w:hanging="360"/>
      </w:pPr>
      <w:rPr>
        <w:rFonts w:ascii="Times New Roman" w:eastAsia="Calibr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8" w15:restartNumberingAfterBreak="0">
    <w:nsid w:val="70F123F4"/>
    <w:multiLevelType w:val="multilevel"/>
    <w:tmpl w:val="E7368A54"/>
    <w:lvl w:ilvl="0">
      <w:start w:val="3"/>
      <w:numFmt w:val="decimal"/>
      <w:lvlText w:val="%1."/>
      <w:lvlJc w:val="left"/>
      <w:pPr>
        <w:ind w:left="1789" w:hanging="360"/>
      </w:pPr>
      <w:rPr>
        <w:rFonts w:hint="default"/>
      </w:rPr>
    </w:lvl>
    <w:lvl w:ilvl="1">
      <w:start w:val="1"/>
      <w:numFmt w:val="decimal"/>
      <w:isLgl/>
      <w:lvlText w:val="%1.%2"/>
      <w:lvlJc w:val="left"/>
      <w:pPr>
        <w:ind w:left="1879" w:hanging="45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2869" w:hanging="144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589" w:hanging="2160"/>
      </w:pPr>
      <w:rPr>
        <w:rFonts w:hint="default"/>
      </w:rPr>
    </w:lvl>
  </w:abstractNum>
  <w:abstractNum w:abstractNumId="39" w15:restartNumberingAfterBreak="0">
    <w:nsid w:val="75006096"/>
    <w:multiLevelType w:val="hybridMultilevel"/>
    <w:tmpl w:val="4C9A1C3C"/>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0" w15:restartNumberingAfterBreak="0">
    <w:nsid w:val="75D54A58"/>
    <w:multiLevelType w:val="hybridMultilevel"/>
    <w:tmpl w:val="93442FB2"/>
    <w:lvl w:ilvl="0" w:tplc="91BC5586">
      <w:start w:val="1"/>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1" w15:restartNumberingAfterBreak="0">
    <w:nsid w:val="766308CC"/>
    <w:multiLevelType w:val="hybridMultilevel"/>
    <w:tmpl w:val="3B98AB5E"/>
    <w:lvl w:ilvl="0" w:tplc="D592DCEE">
      <w:start w:val="1"/>
      <w:numFmt w:val="bullet"/>
      <w:pStyle w:val="a"/>
      <w:lvlText w:val=""/>
      <w:lvlJc w:val="left"/>
      <w:pPr>
        <w:ind w:left="927" w:hanging="360"/>
      </w:pPr>
      <w:rPr>
        <w:rFonts w:ascii="Wingdings" w:hAnsi="Wingdings" w:hint="default"/>
        <w:color w:val="1F497D"/>
      </w:rPr>
    </w:lvl>
    <w:lvl w:ilvl="1" w:tplc="694CE9E0">
      <w:numFmt w:val="bullet"/>
      <w:lvlText w:val="-"/>
      <w:lvlJc w:val="left"/>
      <w:pPr>
        <w:ind w:left="2097" w:hanging="810"/>
      </w:pPr>
      <w:rPr>
        <w:rFonts w:ascii="Bookman Old Style" w:eastAsia="Times New Roman" w:hAnsi="Bookman Old Style" w:cs="Bookman Old Style" w:hint="default"/>
      </w:rPr>
    </w:lvl>
    <w:lvl w:ilvl="2" w:tplc="04220005">
      <w:start w:val="1"/>
      <w:numFmt w:val="bullet"/>
      <w:lvlText w:val=""/>
      <w:lvlJc w:val="left"/>
      <w:pPr>
        <w:ind w:left="2367" w:hanging="360"/>
      </w:pPr>
      <w:rPr>
        <w:rFonts w:ascii="Wingdings" w:hAnsi="Wingdings" w:hint="default"/>
      </w:rPr>
    </w:lvl>
    <w:lvl w:ilvl="3" w:tplc="04220001">
      <w:start w:val="1"/>
      <w:numFmt w:val="bullet"/>
      <w:lvlText w:val=""/>
      <w:lvlJc w:val="left"/>
      <w:pPr>
        <w:ind w:left="3087" w:hanging="360"/>
      </w:pPr>
      <w:rPr>
        <w:rFonts w:ascii="Symbol" w:hAnsi="Symbol" w:hint="default"/>
      </w:rPr>
    </w:lvl>
    <w:lvl w:ilvl="4" w:tplc="04220003">
      <w:start w:val="1"/>
      <w:numFmt w:val="bullet"/>
      <w:lvlText w:val="o"/>
      <w:lvlJc w:val="left"/>
      <w:pPr>
        <w:ind w:left="3807" w:hanging="360"/>
      </w:pPr>
      <w:rPr>
        <w:rFonts w:ascii="Courier New" w:hAnsi="Courier New" w:cs="Courier New" w:hint="default"/>
      </w:rPr>
    </w:lvl>
    <w:lvl w:ilvl="5" w:tplc="04220005">
      <w:start w:val="1"/>
      <w:numFmt w:val="bullet"/>
      <w:lvlText w:val=""/>
      <w:lvlJc w:val="left"/>
      <w:pPr>
        <w:ind w:left="4527" w:hanging="360"/>
      </w:pPr>
      <w:rPr>
        <w:rFonts w:ascii="Wingdings" w:hAnsi="Wingdings" w:hint="default"/>
      </w:rPr>
    </w:lvl>
    <w:lvl w:ilvl="6" w:tplc="04220001">
      <w:start w:val="1"/>
      <w:numFmt w:val="bullet"/>
      <w:lvlText w:val=""/>
      <w:lvlJc w:val="left"/>
      <w:pPr>
        <w:ind w:left="5247" w:hanging="360"/>
      </w:pPr>
      <w:rPr>
        <w:rFonts w:ascii="Symbol" w:hAnsi="Symbol" w:hint="default"/>
      </w:rPr>
    </w:lvl>
    <w:lvl w:ilvl="7" w:tplc="04220003">
      <w:start w:val="1"/>
      <w:numFmt w:val="bullet"/>
      <w:lvlText w:val="o"/>
      <w:lvlJc w:val="left"/>
      <w:pPr>
        <w:ind w:left="5967" w:hanging="360"/>
      </w:pPr>
      <w:rPr>
        <w:rFonts w:ascii="Courier New" w:hAnsi="Courier New" w:cs="Courier New" w:hint="default"/>
      </w:rPr>
    </w:lvl>
    <w:lvl w:ilvl="8" w:tplc="04220005">
      <w:start w:val="1"/>
      <w:numFmt w:val="bullet"/>
      <w:lvlText w:val=""/>
      <w:lvlJc w:val="left"/>
      <w:pPr>
        <w:ind w:left="6687" w:hanging="360"/>
      </w:pPr>
      <w:rPr>
        <w:rFonts w:ascii="Wingdings" w:hAnsi="Wingdings" w:hint="default"/>
      </w:rPr>
    </w:lvl>
  </w:abstractNum>
  <w:abstractNum w:abstractNumId="42" w15:restartNumberingAfterBreak="0">
    <w:nsid w:val="769575BB"/>
    <w:multiLevelType w:val="hybridMultilevel"/>
    <w:tmpl w:val="B172091C"/>
    <w:lvl w:ilvl="0" w:tplc="91BC5586">
      <w:start w:val="1"/>
      <w:numFmt w:val="bullet"/>
      <w:lvlText w:val="-"/>
      <w:lvlJc w:val="left"/>
      <w:pPr>
        <w:ind w:left="1429" w:hanging="360"/>
      </w:pPr>
      <w:rPr>
        <w:rFonts w:ascii="Times New Roman" w:eastAsia="Calibr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3" w15:restartNumberingAfterBreak="0">
    <w:nsid w:val="78553292"/>
    <w:multiLevelType w:val="hybridMultilevel"/>
    <w:tmpl w:val="243ED93C"/>
    <w:lvl w:ilvl="0" w:tplc="98545ED2">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44" w15:restartNumberingAfterBreak="0">
    <w:nsid w:val="7BF003B8"/>
    <w:multiLevelType w:val="hybridMultilevel"/>
    <w:tmpl w:val="AC642ABE"/>
    <w:lvl w:ilvl="0" w:tplc="91BC5586">
      <w:start w:val="1"/>
      <w:numFmt w:val="bullet"/>
      <w:lvlText w:val="-"/>
      <w:lvlJc w:val="left"/>
      <w:pPr>
        <w:ind w:left="1429" w:hanging="360"/>
      </w:pPr>
      <w:rPr>
        <w:rFonts w:ascii="Times New Roman" w:eastAsia="Calibr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5" w15:restartNumberingAfterBreak="0">
    <w:nsid w:val="7C4A64A9"/>
    <w:multiLevelType w:val="hybridMultilevel"/>
    <w:tmpl w:val="D2A48E46"/>
    <w:lvl w:ilvl="0" w:tplc="04220001">
      <w:start w:val="1"/>
      <w:numFmt w:val="bullet"/>
      <w:lvlText w:val=""/>
      <w:lvlJc w:val="left"/>
      <w:pPr>
        <w:ind w:left="795" w:hanging="360"/>
      </w:pPr>
      <w:rPr>
        <w:rFonts w:ascii="Symbol" w:hAnsi="Symbol" w:hint="default"/>
      </w:rPr>
    </w:lvl>
    <w:lvl w:ilvl="1" w:tplc="04220003" w:tentative="1">
      <w:start w:val="1"/>
      <w:numFmt w:val="bullet"/>
      <w:lvlText w:val="o"/>
      <w:lvlJc w:val="left"/>
      <w:pPr>
        <w:ind w:left="1515" w:hanging="360"/>
      </w:pPr>
      <w:rPr>
        <w:rFonts w:ascii="Courier New" w:hAnsi="Courier New" w:cs="Courier New" w:hint="default"/>
      </w:rPr>
    </w:lvl>
    <w:lvl w:ilvl="2" w:tplc="04220005" w:tentative="1">
      <w:start w:val="1"/>
      <w:numFmt w:val="bullet"/>
      <w:lvlText w:val=""/>
      <w:lvlJc w:val="left"/>
      <w:pPr>
        <w:ind w:left="2235" w:hanging="360"/>
      </w:pPr>
      <w:rPr>
        <w:rFonts w:ascii="Wingdings" w:hAnsi="Wingdings" w:hint="default"/>
      </w:rPr>
    </w:lvl>
    <w:lvl w:ilvl="3" w:tplc="04220001" w:tentative="1">
      <w:start w:val="1"/>
      <w:numFmt w:val="bullet"/>
      <w:lvlText w:val=""/>
      <w:lvlJc w:val="left"/>
      <w:pPr>
        <w:ind w:left="2955" w:hanging="360"/>
      </w:pPr>
      <w:rPr>
        <w:rFonts w:ascii="Symbol" w:hAnsi="Symbol" w:hint="default"/>
      </w:rPr>
    </w:lvl>
    <w:lvl w:ilvl="4" w:tplc="04220003" w:tentative="1">
      <w:start w:val="1"/>
      <w:numFmt w:val="bullet"/>
      <w:lvlText w:val="o"/>
      <w:lvlJc w:val="left"/>
      <w:pPr>
        <w:ind w:left="3675" w:hanging="360"/>
      </w:pPr>
      <w:rPr>
        <w:rFonts w:ascii="Courier New" w:hAnsi="Courier New" w:cs="Courier New" w:hint="default"/>
      </w:rPr>
    </w:lvl>
    <w:lvl w:ilvl="5" w:tplc="04220005" w:tentative="1">
      <w:start w:val="1"/>
      <w:numFmt w:val="bullet"/>
      <w:lvlText w:val=""/>
      <w:lvlJc w:val="left"/>
      <w:pPr>
        <w:ind w:left="4395" w:hanging="360"/>
      </w:pPr>
      <w:rPr>
        <w:rFonts w:ascii="Wingdings" w:hAnsi="Wingdings" w:hint="default"/>
      </w:rPr>
    </w:lvl>
    <w:lvl w:ilvl="6" w:tplc="04220001" w:tentative="1">
      <w:start w:val="1"/>
      <w:numFmt w:val="bullet"/>
      <w:lvlText w:val=""/>
      <w:lvlJc w:val="left"/>
      <w:pPr>
        <w:ind w:left="5115" w:hanging="360"/>
      </w:pPr>
      <w:rPr>
        <w:rFonts w:ascii="Symbol" w:hAnsi="Symbol" w:hint="default"/>
      </w:rPr>
    </w:lvl>
    <w:lvl w:ilvl="7" w:tplc="04220003" w:tentative="1">
      <w:start w:val="1"/>
      <w:numFmt w:val="bullet"/>
      <w:lvlText w:val="o"/>
      <w:lvlJc w:val="left"/>
      <w:pPr>
        <w:ind w:left="5835" w:hanging="360"/>
      </w:pPr>
      <w:rPr>
        <w:rFonts w:ascii="Courier New" w:hAnsi="Courier New" w:cs="Courier New" w:hint="default"/>
      </w:rPr>
    </w:lvl>
    <w:lvl w:ilvl="8" w:tplc="04220005" w:tentative="1">
      <w:start w:val="1"/>
      <w:numFmt w:val="bullet"/>
      <w:lvlText w:val=""/>
      <w:lvlJc w:val="left"/>
      <w:pPr>
        <w:ind w:left="6555" w:hanging="360"/>
      </w:pPr>
      <w:rPr>
        <w:rFonts w:ascii="Wingdings" w:hAnsi="Wingdings" w:hint="default"/>
      </w:rPr>
    </w:lvl>
  </w:abstractNum>
  <w:abstractNum w:abstractNumId="46" w15:restartNumberingAfterBreak="0">
    <w:nsid w:val="7D3064B6"/>
    <w:multiLevelType w:val="hybridMultilevel"/>
    <w:tmpl w:val="F404F60C"/>
    <w:lvl w:ilvl="0" w:tplc="8B0CEA6C">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3"/>
  </w:num>
  <w:num w:numId="2">
    <w:abstractNumId w:val="11"/>
  </w:num>
  <w:num w:numId="3">
    <w:abstractNumId w:val="38"/>
  </w:num>
  <w:num w:numId="4">
    <w:abstractNumId w:val="1"/>
  </w:num>
  <w:num w:numId="5">
    <w:abstractNumId w:val="22"/>
  </w:num>
  <w:num w:numId="6">
    <w:abstractNumId w:val="21"/>
  </w:num>
  <w:num w:numId="7">
    <w:abstractNumId w:val="29"/>
  </w:num>
  <w:num w:numId="8">
    <w:abstractNumId w:val="36"/>
  </w:num>
  <w:num w:numId="9">
    <w:abstractNumId w:val="45"/>
  </w:num>
  <w:num w:numId="10">
    <w:abstractNumId w:val="6"/>
  </w:num>
  <w:num w:numId="11">
    <w:abstractNumId w:val="7"/>
  </w:num>
  <w:num w:numId="12">
    <w:abstractNumId w:val="14"/>
  </w:num>
  <w:num w:numId="13">
    <w:abstractNumId w:val="28"/>
  </w:num>
  <w:num w:numId="14">
    <w:abstractNumId w:val="33"/>
  </w:num>
  <w:num w:numId="15">
    <w:abstractNumId w:val="20"/>
  </w:num>
  <w:num w:numId="16">
    <w:abstractNumId w:val="19"/>
  </w:num>
  <w:num w:numId="17">
    <w:abstractNumId w:val="16"/>
  </w:num>
  <w:num w:numId="18">
    <w:abstractNumId w:val="24"/>
  </w:num>
  <w:num w:numId="19">
    <w:abstractNumId w:val="25"/>
  </w:num>
  <w:num w:numId="20">
    <w:abstractNumId w:val="31"/>
  </w:num>
  <w:num w:numId="21">
    <w:abstractNumId w:val="39"/>
  </w:num>
  <w:num w:numId="22">
    <w:abstractNumId w:val="34"/>
  </w:num>
  <w:num w:numId="23">
    <w:abstractNumId w:val="23"/>
  </w:num>
  <w:num w:numId="24">
    <w:abstractNumId w:val="26"/>
  </w:num>
  <w:num w:numId="25">
    <w:abstractNumId w:val="9"/>
  </w:num>
  <w:num w:numId="26">
    <w:abstractNumId w:val="27"/>
  </w:num>
  <w:num w:numId="27">
    <w:abstractNumId w:val="4"/>
  </w:num>
  <w:num w:numId="28">
    <w:abstractNumId w:val="30"/>
  </w:num>
  <w:num w:numId="29">
    <w:abstractNumId w:val="43"/>
  </w:num>
  <w:num w:numId="30">
    <w:abstractNumId w:val="32"/>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5"/>
  </w:num>
  <w:num w:numId="33">
    <w:abstractNumId w:val="41"/>
  </w:num>
  <w:num w:numId="34">
    <w:abstractNumId w:val="18"/>
  </w:num>
  <w:num w:numId="35">
    <w:abstractNumId w:val="2"/>
  </w:num>
  <w:num w:numId="36">
    <w:abstractNumId w:val="8"/>
  </w:num>
  <w:num w:numId="37">
    <w:abstractNumId w:val="10"/>
  </w:num>
  <w:num w:numId="38">
    <w:abstractNumId w:val="42"/>
  </w:num>
  <w:num w:numId="39">
    <w:abstractNumId w:val="37"/>
  </w:num>
  <w:num w:numId="40">
    <w:abstractNumId w:val="0"/>
  </w:num>
  <w:num w:numId="41">
    <w:abstractNumId w:val="17"/>
  </w:num>
  <w:num w:numId="42">
    <w:abstractNumId w:val="44"/>
  </w:num>
  <w:num w:numId="43">
    <w:abstractNumId w:val="40"/>
  </w:num>
  <w:num w:numId="44">
    <w:abstractNumId w:val="35"/>
  </w:num>
  <w:num w:numId="45">
    <w:abstractNumId w:val="3"/>
  </w:num>
  <w:num w:numId="46">
    <w:abstractNumId w:val="15"/>
  </w:num>
  <w:num w:numId="47">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49"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6B0A"/>
    <w:rsid w:val="00005D8A"/>
    <w:rsid w:val="00007BD5"/>
    <w:rsid w:val="00012541"/>
    <w:rsid w:val="00014DF5"/>
    <w:rsid w:val="0002299A"/>
    <w:rsid w:val="00026AB5"/>
    <w:rsid w:val="00031507"/>
    <w:rsid w:val="000323B8"/>
    <w:rsid w:val="00044217"/>
    <w:rsid w:val="000475DE"/>
    <w:rsid w:val="000533D7"/>
    <w:rsid w:val="00071582"/>
    <w:rsid w:val="00080646"/>
    <w:rsid w:val="000818DE"/>
    <w:rsid w:val="00081945"/>
    <w:rsid w:val="00081DA8"/>
    <w:rsid w:val="0008244B"/>
    <w:rsid w:val="00082A8B"/>
    <w:rsid w:val="000830C7"/>
    <w:rsid w:val="000858F8"/>
    <w:rsid w:val="000972DE"/>
    <w:rsid w:val="00097E3F"/>
    <w:rsid w:val="000B491B"/>
    <w:rsid w:val="000B62CC"/>
    <w:rsid w:val="000B671E"/>
    <w:rsid w:val="000C2146"/>
    <w:rsid w:val="000D6114"/>
    <w:rsid w:val="000D6E03"/>
    <w:rsid w:val="000E0570"/>
    <w:rsid w:val="000E0B72"/>
    <w:rsid w:val="000E1574"/>
    <w:rsid w:val="000E2ABA"/>
    <w:rsid w:val="000F2A70"/>
    <w:rsid w:val="000F33D2"/>
    <w:rsid w:val="000F33F3"/>
    <w:rsid w:val="000F3C36"/>
    <w:rsid w:val="000F78CD"/>
    <w:rsid w:val="000F7D7F"/>
    <w:rsid w:val="00101B8B"/>
    <w:rsid w:val="001046C5"/>
    <w:rsid w:val="00104930"/>
    <w:rsid w:val="00104F6B"/>
    <w:rsid w:val="00106EC6"/>
    <w:rsid w:val="00112046"/>
    <w:rsid w:val="00117939"/>
    <w:rsid w:val="00120834"/>
    <w:rsid w:val="00120CB8"/>
    <w:rsid w:val="001232E5"/>
    <w:rsid w:val="00123C2F"/>
    <w:rsid w:val="00127C7B"/>
    <w:rsid w:val="00131674"/>
    <w:rsid w:val="0013627D"/>
    <w:rsid w:val="00136D73"/>
    <w:rsid w:val="0013711C"/>
    <w:rsid w:val="00140C17"/>
    <w:rsid w:val="0014144B"/>
    <w:rsid w:val="00150B90"/>
    <w:rsid w:val="00151D48"/>
    <w:rsid w:val="0015221A"/>
    <w:rsid w:val="0015232B"/>
    <w:rsid w:val="00156C3E"/>
    <w:rsid w:val="00161A39"/>
    <w:rsid w:val="00162BB8"/>
    <w:rsid w:val="00167B40"/>
    <w:rsid w:val="00175BBC"/>
    <w:rsid w:val="0017679C"/>
    <w:rsid w:val="00181FD3"/>
    <w:rsid w:val="0018386A"/>
    <w:rsid w:val="00191610"/>
    <w:rsid w:val="00191625"/>
    <w:rsid w:val="00193416"/>
    <w:rsid w:val="00194DCF"/>
    <w:rsid w:val="00197047"/>
    <w:rsid w:val="001972C6"/>
    <w:rsid w:val="001A11F0"/>
    <w:rsid w:val="001A124A"/>
    <w:rsid w:val="001A30B4"/>
    <w:rsid w:val="001B7929"/>
    <w:rsid w:val="001C00AE"/>
    <w:rsid w:val="001C1687"/>
    <w:rsid w:val="001C1694"/>
    <w:rsid w:val="001C34FE"/>
    <w:rsid w:val="001D01FE"/>
    <w:rsid w:val="001D1F9D"/>
    <w:rsid w:val="001D788D"/>
    <w:rsid w:val="001E3DBD"/>
    <w:rsid w:val="001F1800"/>
    <w:rsid w:val="002040D8"/>
    <w:rsid w:val="00210547"/>
    <w:rsid w:val="0021077B"/>
    <w:rsid w:val="002134EE"/>
    <w:rsid w:val="00213AA5"/>
    <w:rsid w:val="002147D5"/>
    <w:rsid w:val="00215585"/>
    <w:rsid w:val="00223DD6"/>
    <w:rsid w:val="00232060"/>
    <w:rsid w:val="00242FB5"/>
    <w:rsid w:val="00244A41"/>
    <w:rsid w:val="002470FD"/>
    <w:rsid w:val="00250D36"/>
    <w:rsid w:val="00254FA3"/>
    <w:rsid w:val="00263CC6"/>
    <w:rsid w:val="002651F7"/>
    <w:rsid w:val="00267624"/>
    <w:rsid w:val="00270CED"/>
    <w:rsid w:val="00272178"/>
    <w:rsid w:val="00280C61"/>
    <w:rsid w:val="002812F6"/>
    <w:rsid w:val="0028315D"/>
    <w:rsid w:val="00283328"/>
    <w:rsid w:val="00283367"/>
    <w:rsid w:val="00287FB5"/>
    <w:rsid w:val="002909E7"/>
    <w:rsid w:val="00291B43"/>
    <w:rsid w:val="0029482A"/>
    <w:rsid w:val="0029617B"/>
    <w:rsid w:val="002A0390"/>
    <w:rsid w:val="002A10FC"/>
    <w:rsid w:val="002A3E8F"/>
    <w:rsid w:val="002A5B1E"/>
    <w:rsid w:val="002A6B50"/>
    <w:rsid w:val="002B11E9"/>
    <w:rsid w:val="002B3C5C"/>
    <w:rsid w:val="002C3902"/>
    <w:rsid w:val="002C43E3"/>
    <w:rsid w:val="002C54F6"/>
    <w:rsid w:val="002C73B5"/>
    <w:rsid w:val="002C7433"/>
    <w:rsid w:val="002D2511"/>
    <w:rsid w:val="002D2A30"/>
    <w:rsid w:val="002D4EE1"/>
    <w:rsid w:val="002E787D"/>
    <w:rsid w:val="002F0832"/>
    <w:rsid w:val="002F2E89"/>
    <w:rsid w:val="002F74D4"/>
    <w:rsid w:val="002F7E70"/>
    <w:rsid w:val="0031592A"/>
    <w:rsid w:val="00316F8D"/>
    <w:rsid w:val="0032254F"/>
    <w:rsid w:val="0032426C"/>
    <w:rsid w:val="0032483E"/>
    <w:rsid w:val="00326011"/>
    <w:rsid w:val="00326204"/>
    <w:rsid w:val="0032780F"/>
    <w:rsid w:val="003410DF"/>
    <w:rsid w:val="00342411"/>
    <w:rsid w:val="00343491"/>
    <w:rsid w:val="00344128"/>
    <w:rsid w:val="003446C3"/>
    <w:rsid w:val="00345CAB"/>
    <w:rsid w:val="00347BAB"/>
    <w:rsid w:val="0035003F"/>
    <w:rsid w:val="00365090"/>
    <w:rsid w:val="003659BF"/>
    <w:rsid w:val="0036624B"/>
    <w:rsid w:val="003703B5"/>
    <w:rsid w:val="0037072D"/>
    <w:rsid w:val="00374809"/>
    <w:rsid w:val="00375CE1"/>
    <w:rsid w:val="003808E5"/>
    <w:rsid w:val="00385858"/>
    <w:rsid w:val="003860AB"/>
    <w:rsid w:val="0038746C"/>
    <w:rsid w:val="00391B1A"/>
    <w:rsid w:val="003937AB"/>
    <w:rsid w:val="00394BD3"/>
    <w:rsid w:val="0039708C"/>
    <w:rsid w:val="003B04F0"/>
    <w:rsid w:val="003B3408"/>
    <w:rsid w:val="003B56A5"/>
    <w:rsid w:val="003C11EA"/>
    <w:rsid w:val="003C3AF1"/>
    <w:rsid w:val="003D3801"/>
    <w:rsid w:val="003E1D8B"/>
    <w:rsid w:val="003E3E5A"/>
    <w:rsid w:val="003E5981"/>
    <w:rsid w:val="003F7C03"/>
    <w:rsid w:val="00405401"/>
    <w:rsid w:val="00407DD0"/>
    <w:rsid w:val="00417388"/>
    <w:rsid w:val="00421F38"/>
    <w:rsid w:val="00423D68"/>
    <w:rsid w:val="004249BF"/>
    <w:rsid w:val="00425B13"/>
    <w:rsid w:val="0043217D"/>
    <w:rsid w:val="004503EF"/>
    <w:rsid w:val="004515F3"/>
    <w:rsid w:val="004536D5"/>
    <w:rsid w:val="004717E1"/>
    <w:rsid w:val="004725D8"/>
    <w:rsid w:val="00475662"/>
    <w:rsid w:val="004777E8"/>
    <w:rsid w:val="0048159A"/>
    <w:rsid w:val="00483ACD"/>
    <w:rsid w:val="004854A6"/>
    <w:rsid w:val="00485B8D"/>
    <w:rsid w:val="0048616B"/>
    <w:rsid w:val="00490222"/>
    <w:rsid w:val="00493A1C"/>
    <w:rsid w:val="004946E5"/>
    <w:rsid w:val="004956C2"/>
    <w:rsid w:val="00495909"/>
    <w:rsid w:val="004A2B2F"/>
    <w:rsid w:val="004A4515"/>
    <w:rsid w:val="004A4DDE"/>
    <w:rsid w:val="004A6B0A"/>
    <w:rsid w:val="004B20F0"/>
    <w:rsid w:val="004B57CB"/>
    <w:rsid w:val="004B6F04"/>
    <w:rsid w:val="004D2829"/>
    <w:rsid w:val="004D2F10"/>
    <w:rsid w:val="004E3675"/>
    <w:rsid w:val="004E569C"/>
    <w:rsid w:val="004E6BC3"/>
    <w:rsid w:val="004E739C"/>
    <w:rsid w:val="004E77FD"/>
    <w:rsid w:val="004F0D5F"/>
    <w:rsid w:val="004F38E8"/>
    <w:rsid w:val="0050531D"/>
    <w:rsid w:val="005057CA"/>
    <w:rsid w:val="00512633"/>
    <w:rsid w:val="00516B2D"/>
    <w:rsid w:val="005176CC"/>
    <w:rsid w:val="00522827"/>
    <w:rsid w:val="00522D6C"/>
    <w:rsid w:val="00523F66"/>
    <w:rsid w:val="00525593"/>
    <w:rsid w:val="0052648C"/>
    <w:rsid w:val="005268AB"/>
    <w:rsid w:val="00533B53"/>
    <w:rsid w:val="005347EE"/>
    <w:rsid w:val="00536C90"/>
    <w:rsid w:val="00544770"/>
    <w:rsid w:val="00545DB6"/>
    <w:rsid w:val="00550244"/>
    <w:rsid w:val="00554301"/>
    <w:rsid w:val="00554D3B"/>
    <w:rsid w:val="00561000"/>
    <w:rsid w:val="00561110"/>
    <w:rsid w:val="005727D3"/>
    <w:rsid w:val="00575FD6"/>
    <w:rsid w:val="00581F96"/>
    <w:rsid w:val="005A2712"/>
    <w:rsid w:val="005A7E94"/>
    <w:rsid w:val="005A7F99"/>
    <w:rsid w:val="005B264F"/>
    <w:rsid w:val="005B500A"/>
    <w:rsid w:val="005B52D8"/>
    <w:rsid w:val="005B5E8D"/>
    <w:rsid w:val="005B6F82"/>
    <w:rsid w:val="005C0268"/>
    <w:rsid w:val="005C08A7"/>
    <w:rsid w:val="005C6469"/>
    <w:rsid w:val="005D30DD"/>
    <w:rsid w:val="005D5432"/>
    <w:rsid w:val="005D5CE7"/>
    <w:rsid w:val="005E1DAE"/>
    <w:rsid w:val="005E515F"/>
    <w:rsid w:val="005E66FF"/>
    <w:rsid w:val="005E68BD"/>
    <w:rsid w:val="0060479A"/>
    <w:rsid w:val="0060668E"/>
    <w:rsid w:val="00610585"/>
    <w:rsid w:val="0061542E"/>
    <w:rsid w:val="0061652D"/>
    <w:rsid w:val="00617239"/>
    <w:rsid w:val="0062046E"/>
    <w:rsid w:val="00621F82"/>
    <w:rsid w:val="00633B46"/>
    <w:rsid w:val="00652328"/>
    <w:rsid w:val="00653544"/>
    <w:rsid w:val="006622F1"/>
    <w:rsid w:val="006623F6"/>
    <w:rsid w:val="00667899"/>
    <w:rsid w:val="006706C6"/>
    <w:rsid w:val="00670E1A"/>
    <w:rsid w:val="0067247E"/>
    <w:rsid w:val="00672EF8"/>
    <w:rsid w:val="006741EE"/>
    <w:rsid w:val="00677401"/>
    <w:rsid w:val="00680716"/>
    <w:rsid w:val="006824D4"/>
    <w:rsid w:val="006862A2"/>
    <w:rsid w:val="00695C50"/>
    <w:rsid w:val="006A0398"/>
    <w:rsid w:val="006A0BDA"/>
    <w:rsid w:val="006A231F"/>
    <w:rsid w:val="006A5588"/>
    <w:rsid w:val="006B094A"/>
    <w:rsid w:val="006B15E6"/>
    <w:rsid w:val="006B6CDD"/>
    <w:rsid w:val="006B7700"/>
    <w:rsid w:val="006C1C22"/>
    <w:rsid w:val="006C407B"/>
    <w:rsid w:val="006C64AA"/>
    <w:rsid w:val="006C69EC"/>
    <w:rsid w:val="006D27E3"/>
    <w:rsid w:val="006D2A29"/>
    <w:rsid w:val="006E17A2"/>
    <w:rsid w:val="006F3187"/>
    <w:rsid w:val="00700903"/>
    <w:rsid w:val="0071199E"/>
    <w:rsid w:val="00721546"/>
    <w:rsid w:val="00721A11"/>
    <w:rsid w:val="00721E6A"/>
    <w:rsid w:val="00722B8F"/>
    <w:rsid w:val="00724745"/>
    <w:rsid w:val="00730D69"/>
    <w:rsid w:val="00733497"/>
    <w:rsid w:val="0073373D"/>
    <w:rsid w:val="00733C64"/>
    <w:rsid w:val="00745CCA"/>
    <w:rsid w:val="00754D2D"/>
    <w:rsid w:val="007566D1"/>
    <w:rsid w:val="00756A92"/>
    <w:rsid w:val="00764C0C"/>
    <w:rsid w:val="00772E8B"/>
    <w:rsid w:val="0077412D"/>
    <w:rsid w:val="007751BC"/>
    <w:rsid w:val="00775894"/>
    <w:rsid w:val="00777A38"/>
    <w:rsid w:val="00780E3C"/>
    <w:rsid w:val="00781B68"/>
    <w:rsid w:val="00783033"/>
    <w:rsid w:val="00790B54"/>
    <w:rsid w:val="00791199"/>
    <w:rsid w:val="007912A5"/>
    <w:rsid w:val="00791383"/>
    <w:rsid w:val="00791C97"/>
    <w:rsid w:val="00793BE1"/>
    <w:rsid w:val="00794A42"/>
    <w:rsid w:val="007A1759"/>
    <w:rsid w:val="007A4A2C"/>
    <w:rsid w:val="007A63CC"/>
    <w:rsid w:val="007A6595"/>
    <w:rsid w:val="007B21B9"/>
    <w:rsid w:val="007B265E"/>
    <w:rsid w:val="007B778C"/>
    <w:rsid w:val="007C1A08"/>
    <w:rsid w:val="007C5ECB"/>
    <w:rsid w:val="007D3365"/>
    <w:rsid w:val="007D3CFB"/>
    <w:rsid w:val="007D494C"/>
    <w:rsid w:val="007D5CC6"/>
    <w:rsid w:val="007E43BA"/>
    <w:rsid w:val="007E5287"/>
    <w:rsid w:val="007E52C6"/>
    <w:rsid w:val="007F062D"/>
    <w:rsid w:val="007F7A70"/>
    <w:rsid w:val="00800C4C"/>
    <w:rsid w:val="00801D42"/>
    <w:rsid w:val="00805635"/>
    <w:rsid w:val="00814010"/>
    <w:rsid w:val="008177F0"/>
    <w:rsid w:val="00823CB0"/>
    <w:rsid w:val="00833F27"/>
    <w:rsid w:val="0083560B"/>
    <w:rsid w:val="00841563"/>
    <w:rsid w:val="00845794"/>
    <w:rsid w:val="00851C43"/>
    <w:rsid w:val="0085284D"/>
    <w:rsid w:val="00856F39"/>
    <w:rsid w:val="00861777"/>
    <w:rsid w:val="0086257B"/>
    <w:rsid w:val="0087091B"/>
    <w:rsid w:val="00870B28"/>
    <w:rsid w:val="008743FE"/>
    <w:rsid w:val="00876022"/>
    <w:rsid w:val="00885A02"/>
    <w:rsid w:val="00893DEC"/>
    <w:rsid w:val="0089526C"/>
    <w:rsid w:val="008972B6"/>
    <w:rsid w:val="008A6229"/>
    <w:rsid w:val="008A712D"/>
    <w:rsid w:val="008B2D2F"/>
    <w:rsid w:val="008C2D28"/>
    <w:rsid w:val="008C71A4"/>
    <w:rsid w:val="008D6CDF"/>
    <w:rsid w:val="008E193D"/>
    <w:rsid w:val="008F5361"/>
    <w:rsid w:val="00900614"/>
    <w:rsid w:val="00901717"/>
    <w:rsid w:val="009020AC"/>
    <w:rsid w:val="00911A74"/>
    <w:rsid w:val="00914198"/>
    <w:rsid w:val="0091621A"/>
    <w:rsid w:val="00917D1B"/>
    <w:rsid w:val="00920CFF"/>
    <w:rsid w:val="00921525"/>
    <w:rsid w:val="00925E43"/>
    <w:rsid w:val="009313E9"/>
    <w:rsid w:val="0093438E"/>
    <w:rsid w:val="00936BBC"/>
    <w:rsid w:val="009603CA"/>
    <w:rsid w:val="00962010"/>
    <w:rsid w:val="009636C9"/>
    <w:rsid w:val="00965816"/>
    <w:rsid w:val="00967A96"/>
    <w:rsid w:val="00967B0F"/>
    <w:rsid w:val="00971B06"/>
    <w:rsid w:val="0097413F"/>
    <w:rsid w:val="00974606"/>
    <w:rsid w:val="00983BC9"/>
    <w:rsid w:val="009857D8"/>
    <w:rsid w:val="00994786"/>
    <w:rsid w:val="00996A6C"/>
    <w:rsid w:val="009A1CA3"/>
    <w:rsid w:val="009A443A"/>
    <w:rsid w:val="009A4D62"/>
    <w:rsid w:val="009B405B"/>
    <w:rsid w:val="009B4623"/>
    <w:rsid w:val="009C5ECE"/>
    <w:rsid w:val="009D069B"/>
    <w:rsid w:val="009D1F75"/>
    <w:rsid w:val="009D2FE2"/>
    <w:rsid w:val="009E5F91"/>
    <w:rsid w:val="009E6150"/>
    <w:rsid w:val="009F338E"/>
    <w:rsid w:val="009F79AD"/>
    <w:rsid w:val="00A021DE"/>
    <w:rsid w:val="00A06760"/>
    <w:rsid w:val="00A16989"/>
    <w:rsid w:val="00A17DE7"/>
    <w:rsid w:val="00A213E6"/>
    <w:rsid w:val="00A27F6B"/>
    <w:rsid w:val="00A30983"/>
    <w:rsid w:val="00A36281"/>
    <w:rsid w:val="00A40C4D"/>
    <w:rsid w:val="00A42CEB"/>
    <w:rsid w:val="00A459BC"/>
    <w:rsid w:val="00A45DA9"/>
    <w:rsid w:val="00A47925"/>
    <w:rsid w:val="00A56743"/>
    <w:rsid w:val="00A57C8A"/>
    <w:rsid w:val="00A62162"/>
    <w:rsid w:val="00A8188E"/>
    <w:rsid w:val="00A832D3"/>
    <w:rsid w:val="00A84CF0"/>
    <w:rsid w:val="00A927A8"/>
    <w:rsid w:val="00A93BA1"/>
    <w:rsid w:val="00A9724A"/>
    <w:rsid w:val="00AA0E88"/>
    <w:rsid w:val="00AA2878"/>
    <w:rsid w:val="00AA2ED9"/>
    <w:rsid w:val="00AA492D"/>
    <w:rsid w:val="00AA7567"/>
    <w:rsid w:val="00AA7D84"/>
    <w:rsid w:val="00AB3F2E"/>
    <w:rsid w:val="00AB46AE"/>
    <w:rsid w:val="00AB6CED"/>
    <w:rsid w:val="00AC0044"/>
    <w:rsid w:val="00AC38C6"/>
    <w:rsid w:val="00AC4556"/>
    <w:rsid w:val="00AC5312"/>
    <w:rsid w:val="00AC54EB"/>
    <w:rsid w:val="00AD22A8"/>
    <w:rsid w:val="00AD3E7E"/>
    <w:rsid w:val="00AE1C96"/>
    <w:rsid w:val="00AE213A"/>
    <w:rsid w:val="00AE57C6"/>
    <w:rsid w:val="00AE5F2C"/>
    <w:rsid w:val="00AE71A2"/>
    <w:rsid w:val="00AF1D76"/>
    <w:rsid w:val="00AF3380"/>
    <w:rsid w:val="00AF44E2"/>
    <w:rsid w:val="00B016FE"/>
    <w:rsid w:val="00B11052"/>
    <w:rsid w:val="00B13DCD"/>
    <w:rsid w:val="00B17179"/>
    <w:rsid w:val="00B21E7C"/>
    <w:rsid w:val="00B26D24"/>
    <w:rsid w:val="00B275E1"/>
    <w:rsid w:val="00B34072"/>
    <w:rsid w:val="00B34BA7"/>
    <w:rsid w:val="00B374DA"/>
    <w:rsid w:val="00B47E45"/>
    <w:rsid w:val="00B50D36"/>
    <w:rsid w:val="00B53DE5"/>
    <w:rsid w:val="00B53E30"/>
    <w:rsid w:val="00B54C18"/>
    <w:rsid w:val="00B57A61"/>
    <w:rsid w:val="00B65721"/>
    <w:rsid w:val="00B66FFA"/>
    <w:rsid w:val="00B67874"/>
    <w:rsid w:val="00B70779"/>
    <w:rsid w:val="00B90159"/>
    <w:rsid w:val="00B9033B"/>
    <w:rsid w:val="00B9151C"/>
    <w:rsid w:val="00B94C80"/>
    <w:rsid w:val="00B95CA1"/>
    <w:rsid w:val="00B97604"/>
    <w:rsid w:val="00BA0494"/>
    <w:rsid w:val="00BB0E80"/>
    <w:rsid w:val="00BB271C"/>
    <w:rsid w:val="00BB3341"/>
    <w:rsid w:val="00BB70B1"/>
    <w:rsid w:val="00BC140A"/>
    <w:rsid w:val="00BD37F0"/>
    <w:rsid w:val="00BD3E65"/>
    <w:rsid w:val="00BD4809"/>
    <w:rsid w:val="00BE30A9"/>
    <w:rsid w:val="00BE4724"/>
    <w:rsid w:val="00BE7C2A"/>
    <w:rsid w:val="00BF1F56"/>
    <w:rsid w:val="00C01ECB"/>
    <w:rsid w:val="00C024BF"/>
    <w:rsid w:val="00C05DB2"/>
    <w:rsid w:val="00C05EDA"/>
    <w:rsid w:val="00C07282"/>
    <w:rsid w:val="00C10ADB"/>
    <w:rsid w:val="00C10C8E"/>
    <w:rsid w:val="00C1280D"/>
    <w:rsid w:val="00C16827"/>
    <w:rsid w:val="00C16A68"/>
    <w:rsid w:val="00C20598"/>
    <w:rsid w:val="00C25490"/>
    <w:rsid w:val="00C272F8"/>
    <w:rsid w:val="00C328DA"/>
    <w:rsid w:val="00C328E5"/>
    <w:rsid w:val="00C34BC4"/>
    <w:rsid w:val="00C362A1"/>
    <w:rsid w:val="00C41C4A"/>
    <w:rsid w:val="00C42A27"/>
    <w:rsid w:val="00C43B40"/>
    <w:rsid w:val="00C4571F"/>
    <w:rsid w:val="00C511FA"/>
    <w:rsid w:val="00C512F8"/>
    <w:rsid w:val="00C52C0F"/>
    <w:rsid w:val="00C56A75"/>
    <w:rsid w:val="00C57C42"/>
    <w:rsid w:val="00C57C4A"/>
    <w:rsid w:val="00C60D82"/>
    <w:rsid w:val="00C643F6"/>
    <w:rsid w:val="00C64F72"/>
    <w:rsid w:val="00C7179F"/>
    <w:rsid w:val="00C725E3"/>
    <w:rsid w:val="00C80171"/>
    <w:rsid w:val="00C80F1B"/>
    <w:rsid w:val="00C82640"/>
    <w:rsid w:val="00C96548"/>
    <w:rsid w:val="00CA109E"/>
    <w:rsid w:val="00CA4A99"/>
    <w:rsid w:val="00CB0741"/>
    <w:rsid w:val="00CB1028"/>
    <w:rsid w:val="00CB49AA"/>
    <w:rsid w:val="00CB50B3"/>
    <w:rsid w:val="00CB7EAD"/>
    <w:rsid w:val="00CC4F37"/>
    <w:rsid w:val="00CD2210"/>
    <w:rsid w:val="00CD3869"/>
    <w:rsid w:val="00CD5280"/>
    <w:rsid w:val="00CE16F6"/>
    <w:rsid w:val="00CE6A25"/>
    <w:rsid w:val="00CF5DBE"/>
    <w:rsid w:val="00CF7C35"/>
    <w:rsid w:val="00D00371"/>
    <w:rsid w:val="00D048DE"/>
    <w:rsid w:val="00D101D9"/>
    <w:rsid w:val="00D112CE"/>
    <w:rsid w:val="00D15440"/>
    <w:rsid w:val="00D1598A"/>
    <w:rsid w:val="00D16371"/>
    <w:rsid w:val="00D2260D"/>
    <w:rsid w:val="00D23269"/>
    <w:rsid w:val="00D31302"/>
    <w:rsid w:val="00D3312C"/>
    <w:rsid w:val="00D354BB"/>
    <w:rsid w:val="00D42441"/>
    <w:rsid w:val="00D43306"/>
    <w:rsid w:val="00D468B1"/>
    <w:rsid w:val="00D50112"/>
    <w:rsid w:val="00D5171F"/>
    <w:rsid w:val="00D54432"/>
    <w:rsid w:val="00D54969"/>
    <w:rsid w:val="00D66F3B"/>
    <w:rsid w:val="00D71D36"/>
    <w:rsid w:val="00D7513B"/>
    <w:rsid w:val="00D75AF3"/>
    <w:rsid w:val="00D87F52"/>
    <w:rsid w:val="00DA22AA"/>
    <w:rsid w:val="00DA32BC"/>
    <w:rsid w:val="00DA3FE7"/>
    <w:rsid w:val="00DA6E92"/>
    <w:rsid w:val="00DB07BE"/>
    <w:rsid w:val="00DB1A3B"/>
    <w:rsid w:val="00DB3083"/>
    <w:rsid w:val="00DB3C80"/>
    <w:rsid w:val="00DB4CA5"/>
    <w:rsid w:val="00DC0037"/>
    <w:rsid w:val="00DC09A4"/>
    <w:rsid w:val="00DC1DC7"/>
    <w:rsid w:val="00DC311D"/>
    <w:rsid w:val="00DD200F"/>
    <w:rsid w:val="00DD3B73"/>
    <w:rsid w:val="00DD4B04"/>
    <w:rsid w:val="00DD7FAC"/>
    <w:rsid w:val="00DE37EA"/>
    <w:rsid w:val="00DF1C53"/>
    <w:rsid w:val="00DF2158"/>
    <w:rsid w:val="00DF27A0"/>
    <w:rsid w:val="00DF51FA"/>
    <w:rsid w:val="00DF531A"/>
    <w:rsid w:val="00E00D6C"/>
    <w:rsid w:val="00E017C0"/>
    <w:rsid w:val="00E02B67"/>
    <w:rsid w:val="00E04571"/>
    <w:rsid w:val="00E047BD"/>
    <w:rsid w:val="00E04C54"/>
    <w:rsid w:val="00E07A43"/>
    <w:rsid w:val="00E07FBD"/>
    <w:rsid w:val="00E11B6C"/>
    <w:rsid w:val="00E231F9"/>
    <w:rsid w:val="00E2357D"/>
    <w:rsid w:val="00E262EF"/>
    <w:rsid w:val="00E27557"/>
    <w:rsid w:val="00E37733"/>
    <w:rsid w:val="00E37D09"/>
    <w:rsid w:val="00E417E0"/>
    <w:rsid w:val="00E44956"/>
    <w:rsid w:val="00E50356"/>
    <w:rsid w:val="00E51C43"/>
    <w:rsid w:val="00E6200A"/>
    <w:rsid w:val="00E63083"/>
    <w:rsid w:val="00E652B8"/>
    <w:rsid w:val="00E65A93"/>
    <w:rsid w:val="00E70EED"/>
    <w:rsid w:val="00E71844"/>
    <w:rsid w:val="00E82CCE"/>
    <w:rsid w:val="00E90DC9"/>
    <w:rsid w:val="00E91630"/>
    <w:rsid w:val="00E929D4"/>
    <w:rsid w:val="00E96776"/>
    <w:rsid w:val="00EA7496"/>
    <w:rsid w:val="00ED4F22"/>
    <w:rsid w:val="00ED7082"/>
    <w:rsid w:val="00EE1E67"/>
    <w:rsid w:val="00EE2CF9"/>
    <w:rsid w:val="00EE611B"/>
    <w:rsid w:val="00EE7B63"/>
    <w:rsid w:val="00EF0F01"/>
    <w:rsid w:val="00EF46F7"/>
    <w:rsid w:val="00EF6600"/>
    <w:rsid w:val="00F000B3"/>
    <w:rsid w:val="00F05F16"/>
    <w:rsid w:val="00F070CB"/>
    <w:rsid w:val="00F126BE"/>
    <w:rsid w:val="00F13FFC"/>
    <w:rsid w:val="00F15E89"/>
    <w:rsid w:val="00F253A6"/>
    <w:rsid w:val="00F25A6B"/>
    <w:rsid w:val="00F25E40"/>
    <w:rsid w:val="00F37F3C"/>
    <w:rsid w:val="00F40CD4"/>
    <w:rsid w:val="00F46572"/>
    <w:rsid w:val="00F46D82"/>
    <w:rsid w:val="00F46E1A"/>
    <w:rsid w:val="00F6046B"/>
    <w:rsid w:val="00F60B2D"/>
    <w:rsid w:val="00F61016"/>
    <w:rsid w:val="00F67EE3"/>
    <w:rsid w:val="00F717FB"/>
    <w:rsid w:val="00F749D4"/>
    <w:rsid w:val="00F776D6"/>
    <w:rsid w:val="00F85B68"/>
    <w:rsid w:val="00F85BBB"/>
    <w:rsid w:val="00F91972"/>
    <w:rsid w:val="00F922BB"/>
    <w:rsid w:val="00F9461F"/>
    <w:rsid w:val="00FA20C5"/>
    <w:rsid w:val="00FA4A7D"/>
    <w:rsid w:val="00FA5D10"/>
    <w:rsid w:val="00FB1D37"/>
    <w:rsid w:val="00FB45F1"/>
    <w:rsid w:val="00FB6E4F"/>
    <w:rsid w:val="00FC43AA"/>
    <w:rsid w:val="00FC7A10"/>
    <w:rsid w:val="00FD41AF"/>
    <w:rsid w:val="00FD6E86"/>
    <w:rsid w:val="00FD7277"/>
    <w:rsid w:val="00FF0AA7"/>
    <w:rsid w:val="00FF1279"/>
    <w:rsid w:val="00FF4468"/>
    <w:rsid w:val="00FF63E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fill="f" fillcolor="white" stroke="f">
      <v:fill color="white" on="f"/>
      <v:stroke on="f"/>
    </o:shapedefaults>
    <o:shapelayout v:ext="edit">
      <o:idmap v:ext="edit" data="1"/>
    </o:shapelayout>
  </w:shapeDefaults>
  <w:decimalSymbol w:val=","/>
  <w:listSeparator w:val=";"/>
  <w15:chartTrackingRefBased/>
  <w15:docId w15:val="{20D5355A-AE7A-4FCA-BF7E-18826D7C7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D42441"/>
    <w:pPr>
      <w:spacing w:after="200" w:line="360" w:lineRule="auto"/>
      <w:jc w:val="both"/>
    </w:pPr>
    <w:rPr>
      <w:rFonts w:ascii="Times New Roman" w:eastAsia="Calibri" w:hAnsi="Times New Roman" w:cs="Times New Roman"/>
      <w:sz w:val="28"/>
      <w:lang w:eastAsia="zh-CN"/>
    </w:rPr>
  </w:style>
  <w:style w:type="paragraph" w:styleId="1">
    <w:name w:val="heading 1"/>
    <w:basedOn w:val="a0"/>
    <w:next w:val="a0"/>
    <w:link w:val="10"/>
    <w:uiPriority w:val="9"/>
    <w:qFormat/>
    <w:rsid w:val="00F05F16"/>
    <w:pPr>
      <w:keepNext/>
      <w:keepLines/>
      <w:spacing w:before="240" w:after="0" w:line="259" w:lineRule="auto"/>
      <w:jc w:val="left"/>
      <w:outlineLvl w:val="0"/>
    </w:pPr>
    <w:rPr>
      <w:rFonts w:asciiTheme="majorHAnsi" w:eastAsiaTheme="majorEastAsia" w:hAnsiTheme="majorHAnsi" w:cstheme="majorBidi"/>
      <w:color w:val="2E74B5" w:themeColor="accent1" w:themeShade="BF"/>
      <w:sz w:val="32"/>
      <w:szCs w:val="32"/>
      <w:lang w:eastAsia="en-US"/>
    </w:rPr>
  </w:style>
  <w:style w:type="paragraph" w:styleId="2">
    <w:name w:val="heading 2"/>
    <w:basedOn w:val="a0"/>
    <w:next w:val="a0"/>
    <w:link w:val="20"/>
    <w:uiPriority w:val="9"/>
    <w:unhideWhenUsed/>
    <w:qFormat/>
    <w:rsid w:val="0086177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0"/>
    <w:next w:val="a0"/>
    <w:link w:val="30"/>
    <w:uiPriority w:val="9"/>
    <w:semiHidden/>
    <w:unhideWhenUsed/>
    <w:qFormat/>
    <w:rsid w:val="009F79AD"/>
    <w:pPr>
      <w:keepNext/>
      <w:keepLines/>
      <w:spacing w:before="40" w:after="0" w:line="259" w:lineRule="auto"/>
      <w:jc w:val="left"/>
      <w:outlineLvl w:val="2"/>
    </w:pPr>
    <w:rPr>
      <w:rFonts w:asciiTheme="majorHAnsi" w:eastAsiaTheme="majorEastAsia" w:hAnsiTheme="majorHAnsi" w:cstheme="majorBidi"/>
      <w:color w:val="1F4D78" w:themeColor="accent1" w:themeShade="7F"/>
      <w:sz w:val="24"/>
      <w:szCs w:val="24"/>
      <w:lang w:eastAsia="en-US"/>
    </w:rPr>
  </w:style>
  <w:style w:type="paragraph" w:styleId="4">
    <w:name w:val="heading 4"/>
    <w:basedOn w:val="a0"/>
    <w:next w:val="a0"/>
    <w:link w:val="40"/>
    <w:uiPriority w:val="9"/>
    <w:semiHidden/>
    <w:unhideWhenUsed/>
    <w:qFormat/>
    <w:rsid w:val="00876022"/>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ink w:val="50"/>
    <w:uiPriority w:val="9"/>
    <w:semiHidden/>
    <w:unhideWhenUsed/>
    <w:qFormat/>
    <w:rsid w:val="00876022"/>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uiPriority w:val="1"/>
    <w:qFormat/>
    <w:rsid w:val="00D42441"/>
    <w:pPr>
      <w:spacing w:after="0" w:line="240" w:lineRule="auto"/>
    </w:pPr>
  </w:style>
  <w:style w:type="character" w:customStyle="1" w:styleId="10">
    <w:name w:val="Заголовок 1 Знак"/>
    <w:basedOn w:val="a1"/>
    <w:link w:val="1"/>
    <w:uiPriority w:val="9"/>
    <w:rsid w:val="00F05F16"/>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1"/>
    <w:link w:val="2"/>
    <w:uiPriority w:val="9"/>
    <w:rsid w:val="00861777"/>
    <w:rPr>
      <w:rFonts w:asciiTheme="majorHAnsi" w:eastAsiaTheme="majorEastAsia" w:hAnsiTheme="majorHAnsi" w:cstheme="majorBidi"/>
      <w:color w:val="2E74B5" w:themeColor="accent1" w:themeShade="BF"/>
      <w:sz w:val="26"/>
      <w:szCs w:val="26"/>
      <w:lang w:eastAsia="zh-CN"/>
    </w:rPr>
  </w:style>
  <w:style w:type="character" w:customStyle="1" w:styleId="30">
    <w:name w:val="Заголовок 3 Знак"/>
    <w:basedOn w:val="a1"/>
    <w:link w:val="3"/>
    <w:uiPriority w:val="9"/>
    <w:semiHidden/>
    <w:rsid w:val="009F79AD"/>
    <w:rPr>
      <w:rFonts w:asciiTheme="majorHAnsi" w:eastAsiaTheme="majorEastAsia" w:hAnsiTheme="majorHAnsi" w:cstheme="majorBidi"/>
      <w:color w:val="1F4D78" w:themeColor="accent1" w:themeShade="7F"/>
      <w:sz w:val="24"/>
      <w:szCs w:val="24"/>
    </w:rPr>
  </w:style>
  <w:style w:type="paragraph" w:styleId="a5">
    <w:name w:val="List Paragraph"/>
    <w:basedOn w:val="a0"/>
    <w:uiPriority w:val="34"/>
    <w:qFormat/>
    <w:rsid w:val="009F79AD"/>
    <w:pPr>
      <w:spacing w:after="160" w:line="259" w:lineRule="auto"/>
      <w:ind w:left="720"/>
      <w:contextualSpacing/>
      <w:jc w:val="left"/>
    </w:pPr>
    <w:rPr>
      <w:rFonts w:asciiTheme="minorHAnsi" w:eastAsiaTheme="minorHAnsi" w:hAnsiTheme="minorHAnsi" w:cstheme="minorBidi"/>
      <w:sz w:val="22"/>
      <w:lang w:eastAsia="en-US"/>
    </w:rPr>
  </w:style>
  <w:style w:type="paragraph" w:styleId="a6">
    <w:name w:val="caption"/>
    <w:basedOn w:val="a0"/>
    <w:next w:val="a0"/>
    <w:link w:val="a7"/>
    <w:uiPriority w:val="35"/>
    <w:unhideWhenUsed/>
    <w:qFormat/>
    <w:rsid w:val="009F79AD"/>
    <w:pPr>
      <w:spacing w:line="240" w:lineRule="auto"/>
      <w:jc w:val="left"/>
    </w:pPr>
    <w:rPr>
      <w:rFonts w:asciiTheme="minorHAnsi" w:eastAsiaTheme="minorHAnsi" w:hAnsiTheme="minorHAnsi" w:cstheme="minorBidi"/>
      <w:i/>
      <w:iCs/>
      <w:color w:val="44546A" w:themeColor="text2"/>
      <w:sz w:val="18"/>
      <w:szCs w:val="18"/>
      <w:lang w:eastAsia="en-US"/>
    </w:rPr>
  </w:style>
  <w:style w:type="table" w:styleId="a8">
    <w:name w:val="Table Grid"/>
    <w:basedOn w:val="a2"/>
    <w:uiPriority w:val="39"/>
    <w:rsid w:val="009F79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1"/>
    <w:rsid w:val="003B04F0"/>
  </w:style>
  <w:style w:type="character" w:styleId="a9">
    <w:name w:val="Hyperlink"/>
    <w:basedOn w:val="a1"/>
    <w:uiPriority w:val="99"/>
    <w:unhideWhenUsed/>
    <w:rsid w:val="003B04F0"/>
    <w:rPr>
      <w:color w:val="0000FF"/>
      <w:u w:val="single"/>
    </w:rPr>
  </w:style>
  <w:style w:type="paragraph" w:styleId="aa">
    <w:name w:val="TOC Heading"/>
    <w:basedOn w:val="1"/>
    <w:next w:val="a0"/>
    <w:uiPriority w:val="39"/>
    <w:unhideWhenUsed/>
    <w:qFormat/>
    <w:rsid w:val="003B04F0"/>
    <w:pPr>
      <w:outlineLvl w:val="9"/>
    </w:pPr>
    <w:rPr>
      <w:lang w:eastAsia="uk-UA"/>
    </w:rPr>
  </w:style>
  <w:style w:type="paragraph" w:styleId="11">
    <w:name w:val="toc 1"/>
    <w:basedOn w:val="a0"/>
    <w:next w:val="a0"/>
    <w:autoRedefine/>
    <w:uiPriority w:val="39"/>
    <w:unhideWhenUsed/>
    <w:rsid w:val="003B04F0"/>
    <w:pPr>
      <w:spacing w:after="100" w:line="259" w:lineRule="auto"/>
      <w:jc w:val="left"/>
    </w:pPr>
    <w:rPr>
      <w:rFonts w:asciiTheme="minorHAnsi" w:eastAsiaTheme="minorHAnsi" w:hAnsiTheme="minorHAnsi" w:cstheme="minorBidi"/>
      <w:sz w:val="22"/>
      <w:lang w:eastAsia="en-US"/>
    </w:rPr>
  </w:style>
  <w:style w:type="paragraph" w:styleId="21">
    <w:name w:val="toc 2"/>
    <w:basedOn w:val="a0"/>
    <w:next w:val="a0"/>
    <w:autoRedefine/>
    <w:uiPriority w:val="39"/>
    <w:unhideWhenUsed/>
    <w:rsid w:val="003B04F0"/>
    <w:pPr>
      <w:spacing w:after="100" w:line="259" w:lineRule="auto"/>
      <w:ind w:left="220"/>
      <w:jc w:val="left"/>
    </w:pPr>
    <w:rPr>
      <w:rFonts w:asciiTheme="minorHAnsi" w:eastAsiaTheme="minorHAnsi" w:hAnsiTheme="minorHAnsi" w:cstheme="minorBidi"/>
      <w:sz w:val="22"/>
      <w:lang w:eastAsia="en-US"/>
    </w:rPr>
  </w:style>
  <w:style w:type="paragraph" w:styleId="31">
    <w:name w:val="toc 3"/>
    <w:basedOn w:val="a0"/>
    <w:next w:val="a0"/>
    <w:autoRedefine/>
    <w:uiPriority w:val="39"/>
    <w:unhideWhenUsed/>
    <w:rsid w:val="003B04F0"/>
    <w:pPr>
      <w:spacing w:after="100" w:line="259" w:lineRule="auto"/>
      <w:ind w:left="440"/>
      <w:jc w:val="left"/>
    </w:pPr>
    <w:rPr>
      <w:rFonts w:asciiTheme="minorHAnsi" w:eastAsiaTheme="minorHAnsi" w:hAnsiTheme="minorHAnsi" w:cstheme="minorBidi"/>
      <w:sz w:val="22"/>
      <w:lang w:eastAsia="en-US"/>
    </w:rPr>
  </w:style>
  <w:style w:type="paragraph" w:styleId="ab">
    <w:name w:val="Balloon Text"/>
    <w:basedOn w:val="a0"/>
    <w:link w:val="ac"/>
    <w:uiPriority w:val="99"/>
    <w:semiHidden/>
    <w:unhideWhenUsed/>
    <w:rsid w:val="00983BC9"/>
    <w:pPr>
      <w:spacing w:after="0" w:line="240" w:lineRule="auto"/>
    </w:pPr>
    <w:rPr>
      <w:rFonts w:ascii="Segoe UI" w:hAnsi="Segoe UI" w:cs="Segoe UI"/>
      <w:sz w:val="18"/>
      <w:szCs w:val="18"/>
    </w:rPr>
  </w:style>
  <w:style w:type="character" w:customStyle="1" w:styleId="ac">
    <w:name w:val="Текст выноски Знак"/>
    <w:basedOn w:val="a1"/>
    <w:link w:val="ab"/>
    <w:uiPriority w:val="99"/>
    <w:semiHidden/>
    <w:rsid w:val="00983BC9"/>
    <w:rPr>
      <w:rFonts w:ascii="Segoe UI" w:eastAsia="Calibri" w:hAnsi="Segoe UI" w:cs="Segoe UI"/>
      <w:sz w:val="18"/>
      <w:szCs w:val="18"/>
      <w:lang w:eastAsia="zh-CN"/>
    </w:rPr>
  </w:style>
  <w:style w:type="paragraph" w:styleId="ad">
    <w:name w:val="header"/>
    <w:basedOn w:val="a0"/>
    <w:link w:val="ae"/>
    <w:uiPriority w:val="99"/>
    <w:unhideWhenUsed/>
    <w:rsid w:val="00242FB5"/>
    <w:pPr>
      <w:tabs>
        <w:tab w:val="center" w:pos="4819"/>
        <w:tab w:val="right" w:pos="9639"/>
      </w:tabs>
      <w:spacing w:after="0" w:line="240" w:lineRule="auto"/>
    </w:pPr>
  </w:style>
  <w:style w:type="character" w:customStyle="1" w:styleId="ae">
    <w:name w:val="Верхний колонтитул Знак"/>
    <w:basedOn w:val="a1"/>
    <w:link w:val="ad"/>
    <w:uiPriority w:val="99"/>
    <w:rsid w:val="00242FB5"/>
    <w:rPr>
      <w:rFonts w:ascii="Times New Roman" w:eastAsia="Calibri" w:hAnsi="Times New Roman" w:cs="Times New Roman"/>
      <w:sz w:val="28"/>
      <w:lang w:eastAsia="zh-CN"/>
    </w:rPr>
  </w:style>
  <w:style w:type="paragraph" w:styleId="af">
    <w:name w:val="footer"/>
    <w:basedOn w:val="a0"/>
    <w:link w:val="af0"/>
    <w:uiPriority w:val="99"/>
    <w:unhideWhenUsed/>
    <w:rsid w:val="00242FB5"/>
    <w:pPr>
      <w:tabs>
        <w:tab w:val="center" w:pos="4819"/>
        <w:tab w:val="right" w:pos="9639"/>
      </w:tabs>
      <w:spacing w:after="0" w:line="240" w:lineRule="auto"/>
    </w:pPr>
  </w:style>
  <w:style w:type="character" w:customStyle="1" w:styleId="af0">
    <w:name w:val="Нижний колонтитул Знак"/>
    <w:basedOn w:val="a1"/>
    <w:link w:val="af"/>
    <w:uiPriority w:val="99"/>
    <w:rsid w:val="00242FB5"/>
    <w:rPr>
      <w:rFonts w:ascii="Times New Roman" w:eastAsia="Calibri" w:hAnsi="Times New Roman" w:cs="Times New Roman"/>
      <w:sz w:val="28"/>
      <w:lang w:eastAsia="zh-CN"/>
    </w:rPr>
  </w:style>
  <w:style w:type="character" w:styleId="af1">
    <w:name w:val="Emphasis"/>
    <w:basedOn w:val="a1"/>
    <w:uiPriority w:val="20"/>
    <w:qFormat/>
    <w:rsid w:val="00C10C8E"/>
    <w:rPr>
      <w:i/>
      <w:iCs/>
    </w:rPr>
  </w:style>
  <w:style w:type="paragraph" w:customStyle="1" w:styleId="Default">
    <w:name w:val="Default"/>
    <w:rsid w:val="0097413F"/>
    <w:pPr>
      <w:autoSpaceDE w:val="0"/>
      <w:autoSpaceDN w:val="0"/>
      <w:adjustRightInd w:val="0"/>
      <w:spacing w:after="0" w:line="240" w:lineRule="auto"/>
    </w:pPr>
    <w:rPr>
      <w:rFonts w:ascii="Bookman Old Style" w:eastAsiaTheme="minorEastAsia" w:hAnsi="Bookman Old Style" w:cs="Bookman Old Style"/>
      <w:color w:val="000000"/>
      <w:sz w:val="24"/>
      <w:szCs w:val="24"/>
      <w:lang w:val="ru-RU" w:eastAsia="ru-RU"/>
    </w:rPr>
  </w:style>
  <w:style w:type="character" w:customStyle="1" w:styleId="a7">
    <w:name w:val="Название объекта Знак"/>
    <w:basedOn w:val="a1"/>
    <w:link w:val="a6"/>
    <w:locked/>
    <w:rsid w:val="002C7433"/>
    <w:rPr>
      <w:i/>
      <w:iCs/>
      <w:color w:val="44546A" w:themeColor="text2"/>
      <w:sz w:val="18"/>
      <w:szCs w:val="18"/>
    </w:rPr>
  </w:style>
  <w:style w:type="character" w:customStyle="1" w:styleId="af2">
    <w:name w:val="Текст таблиці Знак"/>
    <w:basedOn w:val="a1"/>
    <w:link w:val="af3"/>
    <w:locked/>
    <w:rsid w:val="002C7433"/>
    <w:rPr>
      <w:rFonts w:ascii="Times New Roman" w:eastAsia="Times New Roman" w:hAnsi="Times New Roman" w:cs="Bookman Old Style"/>
      <w:sz w:val="24"/>
      <w:szCs w:val="24"/>
    </w:rPr>
  </w:style>
  <w:style w:type="paragraph" w:customStyle="1" w:styleId="af3">
    <w:name w:val="Текст таблиці"/>
    <w:basedOn w:val="a0"/>
    <w:link w:val="af2"/>
    <w:qFormat/>
    <w:rsid w:val="002C7433"/>
    <w:pPr>
      <w:numPr>
        <w:ilvl w:val="12"/>
      </w:numPr>
      <w:spacing w:after="0" w:line="240" w:lineRule="auto"/>
      <w:jc w:val="left"/>
    </w:pPr>
    <w:rPr>
      <w:rFonts w:eastAsia="Times New Roman" w:cs="Bookman Old Style"/>
      <w:sz w:val="24"/>
      <w:szCs w:val="24"/>
      <w:lang w:eastAsia="en-US"/>
    </w:rPr>
  </w:style>
  <w:style w:type="character" w:customStyle="1" w:styleId="af4">
    <w:name w:val="Маркер Знак"/>
    <w:basedOn w:val="a1"/>
    <w:link w:val="a"/>
    <w:locked/>
    <w:rsid w:val="00F25E40"/>
    <w:rPr>
      <w:rFonts w:ascii="Bookman Old Style" w:eastAsia="Times New Roman" w:hAnsi="Bookman Old Style" w:cs="Bookman Old Style"/>
      <w:sz w:val="26"/>
      <w:szCs w:val="26"/>
    </w:rPr>
  </w:style>
  <w:style w:type="paragraph" w:customStyle="1" w:styleId="a">
    <w:name w:val="Маркер"/>
    <w:basedOn w:val="a0"/>
    <w:link w:val="af4"/>
    <w:qFormat/>
    <w:rsid w:val="00F25E40"/>
    <w:pPr>
      <w:numPr>
        <w:numId w:val="33"/>
      </w:numPr>
      <w:tabs>
        <w:tab w:val="left" w:pos="851"/>
      </w:tabs>
      <w:spacing w:after="0" w:line="264" w:lineRule="auto"/>
      <w:ind w:left="851" w:hanging="284"/>
    </w:pPr>
    <w:rPr>
      <w:rFonts w:ascii="Bookman Old Style" w:eastAsia="Times New Roman" w:hAnsi="Bookman Old Style" w:cs="Bookman Old Style"/>
      <w:sz w:val="26"/>
      <w:szCs w:val="26"/>
      <w:lang w:eastAsia="en-US"/>
    </w:rPr>
  </w:style>
  <w:style w:type="character" w:styleId="af5">
    <w:name w:val="Strong"/>
    <w:basedOn w:val="a1"/>
    <w:uiPriority w:val="22"/>
    <w:qFormat/>
    <w:rsid w:val="001C1687"/>
    <w:rPr>
      <w:b/>
      <w:bCs/>
    </w:rPr>
  </w:style>
  <w:style w:type="paragraph" w:styleId="af6">
    <w:name w:val="Normal (Web)"/>
    <w:basedOn w:val="a0"/>
    <w:uiPriority w:val="99"/>
    <w:unhideWhenUsed/>
    <w:rsid w:val="00E231F9"/>
    <w:pPr>
      <w:spacing w:before="100" w:beforeAutospacing="1" w:after="100" w:afterAutospacing="1" w:line="240" w:lineRule="auto"/>
      <w:jc w:val="left"/>
    </w:pPr>
    <w:rPr>
      <w:rFonts w:eastAsia="Times New Roman"/>
      <w:sz w:val="24"/>
      <w:szCs w:val="24"/>
      <w:lang w:eastAsia="uk-UA"/>
    </w:rPr>
  </w:style>
  <w:style w:type="character" w:customStyle="1" w:styleId="40">
    <w:name w:val="Заголовок 4 Знак"/>
    <w:basedOn w:val="a1"/>
    <w:link w:val="4"/>
    <w:uiPriority w:val="9"/>
    <w:semiHidden/>
    <w:rsid w:val="00876022"/>
    <w:rPr>
      <w:rFonts w:asciiTheme="majorHAnsi" w:eastAsiaTheme="majorEastAsia" w:hAnsiTheme="majorHAnsi" w:cstheme="majorBidi"/>
      <w:i/>
      <w:iCs/>
      <w:color w:val="2E74B5" w:themeColor="accent1" w:themeShade="BF"/>
      <w:sz w:val="28"/>
      <w:lang w:eastAsia="zh-CN"/>
    </w:rPr>
  </w:style>
  <w:style w:type="character" w:customStyle="1" w:styleId="50">
    <w:name w:val="Заголовок 5 Знак"/>
    <w:basedOn w:val="a1"/>
    <w:link w:val="5"/>
    <w:uiPriority w:val="9"/>
    <w:semiHidden/>
    <w:rsid w:val="00876022"/>
    <w:rPr>
      <w:rFonts w:asciiTheme="majorHAnsi" w:eastAsiaTheme="majorEastAsia" w:hAnsiTheme="majorHAnsi" w:cstheme="majorBidi"/>
      <w:color w:val="2E74B5" w:themeColor="accent1" w:themeShade="BF"/>
      <w:sz w:val="28"/>
      <w:lang w:eastAsia="zh-CN"/>
    </w:rPr>
  </w:style>
  <w:style w:type="paragraph" w:styleId="41">
    <w:name w:val="toc 4"/>
    <w:basedOn w:val="a0"/>
    <w:next w:val="a0"/>
    <w:autoRedefine/>
    <w:uiPriority w:val="39"/>
    <w:unhideWhenUsed/>
    <w:rsid w:val="00876022"/>
    <w:pPr>
      <w:spacing w:after="100"/>
      <w:ind w:left="840"/>
    </w:pPr>
  </w:style>
  <w:style w:type="paragraph" w:styleId="51">
    <w:name w:val="toc 5"/>
    <w:basedOn w:val="a0"/>
    <w:next w:val="a0"/>
    <w:autoRedefine/>
    <w:uiPriority w:val="39"/>
    <w:unhideWhenUsed/>
    <w:rsid w:val="00EE2CF9"/>
    <w:pPr>
      <w:spacing w:after="100"/>
      <w:ind w:left="1120"/>
    </w:pPr>
  </w:style>
  <w:style w:type="character" w:customStyle="1" w:styleId="tgc">
    <w:name w:val="_tgc"/>
    <w:basedOn w:val="a1"/>
    <w:rsid w:val="00F776D6"/>
  </w:style>
  <w:style w:type="paragraph" w:styleId="22">
    <w:name w:val="Body Text 2"/>
    <w:basedOn w:val="a0"/>
    <w:link w:val="23"/>
    <w:semiHidden/>
    <w:rsid w:val="005E1DAE"/>
    <w:pPr>
      <w:spacing w:after="0" w:line="240" w:lineRule="auto"/>
    </w:pPr>
    <w:rPr>
      <w:rFonts w:eastAsia="Times New Roman"/>
      <w:b/>
      <w:szCs w:val="20"/>
      <w:lang w:eastAsia="ru-RU"/>
    </w:rPr>
  </w:style>
  <w:style w:type="character" w:customStyle="1" w:styleId="23">
    <w:name w:val="Основной текст 2 Знак"/>
    <w:basedOn w:val="a1"/>
    <w:link w:val="22"/>
    <w:semiHidden/>
    <w:rsid w:val="005E1DAE"/>
    <w:rPr>
      <w:rFonts w:ascii="Times New Roman" w:eastAsia="Times New Roman" w:hAnsi="Times New Roman" w:cs="Times New Roman"/>
      <w:b/>
      <w:sz w:val="28"/>
      <w:szCs w:val="20"/>
      <w:lang w:eastAsia="ru-RU"/>
    </w:rPr>
  </w:style>
  <w:style w:type="paragraph" w:styleId="af7">
    <w:name w:val="Body Text"/>
    <w:basedOn w:val="a0"/>
    <w:link w:val="af8"/>
    <w:uiPriority w:val="99"/>
    <w:semiHidden/>
    <w:unhideWhenUsed/>
    <w:rsid w:val="008B2D2F"/>
    <w:pPr>
      <w:spacing w:after="120" w:line="240" w:lineRule="auto"/>
      <w:contextualSpacing/>
      <w:jc w:val="left"/>
    </w:pPr>
    <w:rPr>
      <w:rFonts w:ascii="Verdana" w:eastAsia="Verdana" w:hAnsi="Verdana" w:cs="Verdana"/>
      <w:color w:val="000000"/>
      <w:sz w:val="24"/>
      <w:szCs w:val="24"/>
      <w:lang w:val="en-US" w:eastAsia="en-US"/>
    </w:rPr>
  </w:style>
  <w:style w:type="character" w:customStyle="1" w:styleId="af8">
    <w:name w:val="Основной текст Знак"/>
    <w:basedOn w:val="a1"/>
    <w:link w:val="af7"/>
    <w:uiPriority w:val="99"/>
    <w:semiHidden/>
    <w:rsid w:val="008B2D2F"/>
    <w:rPr>
      <w:rFonts w:ascii="Verdana" w:eastAsia="Verdana" w:hAnsi="Verdana" w:cs="Verdana"/>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8544383">
      <w:bodyDiv w:val="1"/>
      <w:marLeft w:val="0"/>
      <w:marRight w:val="0"/>
      <w:marTop w:val="0"/>
      <w:marBottom w:val="0"/>
      <w:divBdr>
        <w:top w:val="none" w:sz="0" w:space="0" w:color="auto"/>
        <w:left w:val="none" w:sz="0" w:space="0" w:color="auto"/>
        <w:bottom w:val="none" w:sz="0" w:space="0" w:color="auto"/>
        <w:right w:val="none" w:sz="0" w:space="0" w:color="auto"/>
      </w:divBdr>
    </w:div>
    <w:div w:id="763261995">
      <w:bodyDiv w:val="1"/>
      <w:marLeft w:val="0"/>
      <w:marRight w:val="0"/>
      <w:marTop w:val="0"/>
      <w:marBottom w:val="0"/>
      <w:divBdr>
        <w:top w:val="none" w:sz="0" w:space="0" w:color="auto"/>
        <w:left w:val="none" w:sz="0" w:space="0" w:color="auto"/>
        <w:bottom w:val="none" w:sz="0" w:space="0" w:color="auto"/>
        <w:right w:val="none" w:sz="0" w:space="0" w:color="auto"/>
      </w:divBdr>
    </w:div>
    <w:div w:id="823668119">
      <w:bodyDiv w:val="1"/>
      <w:marLeft w:val="0"/>
      <w:marRight w:val="0"/>
      <w:marTop w:val="0"/>
      <w:marBottom w:val="0"/>
      <w:divBdr>
        <w:top w:val="none" w:sz="0" w:space="0" w:color="auto"/>
        <w:left w:val="none" w:sz="0" w:space="0" w:color="auto"/>
        <w:bottom w:val="none" w:sz="0" w:space="0" w:color="auto"/>
        <w:right w:val="none" w:sz="0" w:space="0" w:color="auto"/>
      </w:divBdr>
    </w:div>
    <w:div w:id="1177773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3.wmf"/><Relationship Id="rId21" Type="http://schemas.openxmlformats.org/officeDocument/2006/relationships/image" Target="media/image9.emf"/><Relationship Id="rId42" Type="http://schemas.openxmlformats.org/officeDocument/2006/relationships/image" Target="media/image29.jpeg"/><Relationship Id="rId63" Type="http://schemas.openxmlformats.org/officeDocument/2006/relationships/image" Target="media/image50.jpeg"/><Relationship Id="rId84" Type="http://schemas.openxmlformats.org/officeDocument/2006/relationships/image" Target="media/image71.jpeg"/><Relationship Id="rId138" Type="http://schemas.openxmlformats.org/officeDocument/2006/relationships/oleObject" Target="embeddings/oleObject12.bin"/><Relationship Id="rId159" Type="http://schemas.openxmlformats.org/officeDocument/2006/relationships/image" Target="media/image124.wmf"/><Relationship Id="rId170" Type="http://schemas.openxmlformats.org/officeDocument/2006/relationships/image" Target="media/image128.wmf"/><Relationship Id="rId191" Type="http://schemas.openxmlformats.org/officeDocument/2006/relationships/oleObject" Target="embeddings/oleObject41.bin"/><Relationship Id="rId205" Type="http://schemas.openxmlformats.org/officeDocument/2006/relationships/hyperlink" Target="http://psnk.kpi.ua/docs/graduate/Start-up_recommendation.pdf" TargetMode="External"/><Relationship Id="rId16" Type="http://schemas.openxmlformats.org/officeDocument/2006/relationships/image" Target="media/image5.emf"/><Relationship Id="rId107" Type="http://schemas.openxmlformats.org/officeDocument/2006/relationships/image" Target="media/image94.jpeg"/><Relationship Id="rId11" Type="http://schemas.openxmlformats.org/officeDocument/2006/relationships/image" Target="file:///C:\Users\bndar_000\Desktop\media\image3.jpeg" TargetMode="External"/><Relationship Id="rId32" Type="http://schemas.openxmlformats.org/officeDocument/2006/relationships/image" Target="media/image19.jpeg"/><Relationship Id="rId37" Type="http://schemas.openxmlformats.org/officeDocument/2006/relationships/image" Target="media/image24.jpeg"/><Relationship Id="rId53" Type="http://schemas.openxmlformats.org/officeDocument/2006/relationships/image" Target="media/image40.jpeg"/><Relationship Id="rId58" Type="http://schemas.openxmlformats.org/officeDocument/2006/relationships/image" Target="media/image45.jpeg"/><Relationship Id="rId74" Type="http://schemas.openxmlformats.org/officeDocument/2006/relationships/image" Target="media/image61.jpeg"/><Relationship Id="rId79" Type="http://schemas.openxmlformats.org/officeDocument/2006/relationships/image" Target="media/image66.jpeg"/><Relationship Id="rId102" Type="http://schemas.openxmlformats.org/officeDocument/2006/relationships/image" Target="media/image89.jpeg"/><Relationship Id="rId123" Type="http://schemas.openxmlformats.org/officeDocument/2006/relationships/image" Target="media/image106.wmf"/><Relationship Id="rId128" Type="http://schemas.openxmlformats.org/officeDocument/2006/relationships/oleObject" Target="embeddings/oleObject7.bin"/><Relationship Id="rId144" Type="http://schemas.openxmlformats.org/officeDocument/2006/relationships/oleObject" Target="embeddings/oleObject15.bin"/><Relationship Id="rId149" Type="http://schemas.openxmlformats.org/officeDocument/2006/relationships/image" Target="media/image119.wmf"/><Relationship Id="rId5" Type="http://schemas.openxmlformats.org/officeDocument/2006/relationships/webSettings" Target="webSettings.xml"/><Relationship Id="rId90" Type="http://schemas.openxmlformats.org/officeDocument/2006/relationships/image" Target="media/image77.jpeg"/><Relationship Id="rId95" Type="http://schemas.openxmlformats.org/officeDocument/2006/relationships/image" Target="media/image82.jpeg"/><Relationship Id="rId160" Type="http://schemas.openxmlformats.org/officeDocument/2006/relationships/oleObject" Target="embeddings/oleObject23.bin"/><Relationship Id="rId165" Type="http://schemas.openxmlformats.org/officeDocument/2006/relationships/image" Target="media/image127.wmf"/><Relationship Id="rId181" Type="http://schemas.openxmlformats.org/officeDocument/2006/relationships/oleObject" Target="embeddings/oleObject35.bin"/><Relationship Id="rId186" Type="http://schemas.openxmlformats.org/officeDocument/2006/relationships/image" Target="media/image135.wmf"/><Relationship Id="rId22" Type="http://schemas.openxmlformats.org/officeDocument/2006/relationships/package" Target="embeddings/_________Microsoft_Visio2.vsdx"/><Relationship Id="rId27" Type="http://schemas.openxmlformats.org/officeDocument/2006/relationships/image" Target="media/image14.png"/><Relationship Id="rId43" Type="http://schemas.openxmlformats.org/officeDocument/2006/relationships/image" Target="media/image30.jpeg"/><Relationship Id="rId48" Type="http://schemas.openxmlformats.org/officeDocument/2006/relationships/image" Target="media/image35.jpeg"/><Relationship Id="rId64" Type="http://schemas.openxmlformats.org/officeDocument/2006/relationships/image" Target="media/image51.jpeg"/><Relationship Id="rId69" Type="http://schemas.openxmlformats.org/officeDocument/2006/relationships/image" Target="media/image56.jpeg"/><Relationship Id="rId113" Type="http://schemas.openxmlformats.org/officeDocument/2006/relationships/image" Target="media/image100.png"/><Relationship Id="rId118" Type="http://schemas.openxmlformats.org/officeDocument/2006/relationships/oleObject" Target="embeddings/oleObject2.bin"/><Relationship Id="rId134" Type="http://schemas.openxmlformats.org/officeDocument/2006/relationships/oleObject" Target="embeddings/oleObject10.bin"/><Relationship Id="rId139" Type="http://schemas.openxmlformats.org/officeDocument/2006/relationships/image" Target="media/image114.wmf"/><Relationship Id="rId80" Type="http://schemas.openxmlformats.org/officeDocument/2006/relationships/image" Target="media/image67.jpeg"/><Relationship Id="rId85" Type="http://schemas.openxmlformats.org/officeDocument/2006/relationships/image" Target="media/image72.jpeg"/><Relationship Id="rId150" Type="http://schemas.openxmlformats.org/officeDocument/2006/relationships/oleObject" Target="embeddings/oleObject18.bin"/><Relationship Id="rId155" Type="http://schemas.openxmlformats.org/officeDocument/2006/relationships/image" Target="media/image122.wmf"/><Relationship Id="rId171" Type="http://schemas.openxmlformats.org/officeDocument/2006/relationships/oleObject" Target="embeddings/oleObject30.bin"/><Relationship Id="rId176" Type="http://schemas.openxmlformats.org/officeDocument/2006/relationships/image" Target="media/image131.wmf"/><Relationship Id="rId192" Type="http://schemas.openxmlformats.org/officeDocument/2006/relationships/image" Target="media/image138.wmf"/><Relationship Id="rId197" Type="http://schemas.openxmlformats.org/officeDocument/2006/relationships/oleObject" Target="embeddings/oleObject44.bin"/><Relationship Id="rId206" Type="http://schemas.openxmlformats.org/officeDocument/2006/relationships/header" Target="header1.xml"/><Relationship Id="rId201" Type="http://schemas.openxmlformats.org/officeDocument/2006/relationships/oleObject" Target="embeddings/oleObject46.bin"/><Relationship Id="rId12" Type="http://schemas.openxmlformats.org/officeDocument/2006/relationships/image" Target="media/image3.jpeg"/><Relationship Id="rId17" Type="http://schemas.openxmlformats.org/officeDocument/2006/relationships/package" Target="embeddings/_________Microsoft_Visio1.vsdx"/><Relationship Id="rId33" Type="http://schemas.openxmlformats.org/officeDocument/2006/relationships/image" Target="media/image20.jpeg"/><Relationship Id="rId38" Type="http://schemas.openxmlformats.org/officeDocument/2006/relationships/image" Target="media/image25.jpeg"/><Relationship Id="rId59" Type="http://schemas.openxmlformats.org/officeDocument/2006/relationships/image" Target="media/image46.jpeg"/><Relationship Id="rId103" Type="http://schemas.openxmlformats.org/officeDocument/2006/relationships/image" Target="media/image90.jpeg"/><Relationship Id="rId108" Type="http://schemas.openxmlformats.org/officeDocument/2006/relationships/image" Target="media/image95.jpeg"/><Relationship Id="rId124" Type="http://schemas.openxmlformats.org/officeDocument/2006/relationships/oleObject" Target="embeddings/oleObject5.bin"/><Relationship Id="rId129" Type="http://schemas.openxmlformats.org/officeDocument/2006/relationships/image" Target="media/image109.wmf"/><Relationship Id="rId54" Type="http://schemas.openxmlformats.org/officeDocument/2006/relationships/image" Target="media/image41.jpeg"/><Relationship Id="rId70" Type="http://schemas.openxmlformats.org/officeDocument/2006/relationships/image" Target="media/image57.jpeg"/><Relationship Id="rId75" Type="http://schemas.openxmlformats.org/officeDocument/2006/relationships/image" Target="media/image62.jpeg"/><Relationship Id="rId91" Type="http://schemas.openxmlformats.org/officeDocument/2006/relationships/image" Target="media/image78.jpeg"/><Relationship Id="rId96" Type="http://schemas.openxmlformats.org/officeDocument/2006/relationships/image" Target="media/image83.jpeg"/><Relationship Id="rId140" Type="http://schemas.openxmlformats.org/officeDocument/2006/relationships/oleObject" Target="embeddings/oleObject13.bin"/><Relationship Id="rId145" Type="http://schemas.openxmlformats.org/officeDocument/2006/relationships/image" Target="media/image117.wmf"/><Relationship Id="rId161" Type="http://schemas.openxmlformats.org/officeDocument/2006/relationships/image" Target="media/image125.wmf"/><Relationship Id="rId166" Type="http://schemas.openxmlformats.org/officeDocument/2006/relationships/oleObject" Target="embeddings/oleObject26.bin"/><Relationship Id="rId182" Type="http://schemas.openxmlformats.org/officeDocument/2006/relationships/image" Target="media/image134.wmf"/><Relationship Id="rId187" Type="http://schemas.openxmlformats.org/officeDocument/2006/relationships/oleObject" Target="embeddings/oleObject39.bin"/><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0.png"/><Relationship Id="rId28" Type="http://schemas.openxmlformats.org/officeDocument/2006/relationships/image" Target="media/image15.gif"/><Relationship Id="rId49" Type="http://schemas.openxmlformats.org/officeDocument/2006/relationships/image" Target="media/image36.jpeg"/><Relationship Id="rId114" Type="http://schemas.openxmlformats.org/officeDocument/2006/relationships/image" Target="media/image101.png"/><Relationship Id="rId119" Type="http://schemas.openxmlformats.org/officeDocument/2006/relationships/image" Target="media/image104.wmf"/><Relationship Id="rId44" Type="http://schemas.openxmlformats.org/officeDocument/2006/relationships/image" Target="media/image31.jpeg"/><Relationship Id="rId60" Type="http://schemas.openxmlformats.org/officeDocument/2006/relationships/image" Target="media/image47.jpeg"/><Relationship Id="rId65" Type="http://schemas.openxmlformats.org/officeDocument/2006/relationships/image" Target="media/image52.jpeg"/><Relationship Id="rId81" Type="http://schemas.openxmlformats.org/officeDocument/2006/relationships/image" Target="media/image68.jpeg"/><Relationship Id="rId86" Type="http://schemas.openxmlformats.org/officeDocument/2006/relationships/image" Target="media/image73.jpeg"/><Relationship Id="rId130" Type="http://schemas.openxmlformats.org/officeDocument/2006/relationships/oleObject" Target="embeddings/oleObject8.bin"/><Relationship Id="rId135" Type="http://schemas.openxmlformats.org/officeDocument/2006/relationships/image" Target="media/image112.wmf"/><Relationship Id="rId151" Type="http://schemas.openxmlformats.org/officeDocument/2006/relationships/image" Target="media/image120.wmf"/><Relationship Id="rId156" Type="http://schemas.openxmlformats.org/officeDocument/2006/relationships/oleObject" Target="embeddings/oleObject21.bin"/><Relationship Id="rId177" Type="http://schemas.openxmlformats.org/officeDocument/2006/relationships/oleObject" Target="embeddings/oleObject33.bin"/><Relationship Id="rId198" Type="http://schemas.openxmlformats.org/officeDocument/2006/relationships/image" Target="media/image141.wmf"/><Relationship Id="rId172" Type="http://schemas.openxmlformats.org/officeDocument/2006/relationships/image" Target="media/image129.wmf"/><Relationship Id="rId193" Type="http://schemas.openxmlformats.org/officeDocument/2006/relationships/oleObject" Target="embeddings/oleObject42.bin"/><Relationship Id="rId202" Type="http://schemas.openxmlformats.org/officeDocument/2006/relationships/hyperlink" Target="http://www.nppfocus.com/Tenevoj_metod_kontrolja_optiki.php" TargetMode="External"/><Relationship Id="rId207" Type="http://schemas.openxmlformats.org/officeDocument/2006/relationships/fontTable" Target="fontTable.xml"/><Relationship Id="rId13" Type="http://schemas.openxmlformats.org/officeDocument/2006/relationships/image" Target="file:///C:\Users\bndar_000\Desktop\media\image1.jpeg" TargetMode="External"/><Relationship Id="rId18" Type="http://schemas.openxmlformats.org/officeDocument/2006/relationships/image" Target="media/image6.png"/><Relationship Id="rId39" Type="http://schemas.openxmlformats.org/officeDocument/2006/relationships/image" Target="media/image26.jpeg"/><Relationship Id="rId109" Type="http://schemas.openxmlformats.org/officeDocument/2006/relationships/image" Target="media/image96.jpeg"/><Relationship Id="rId34" Type="http://schemas.openxmlformats.org/officeDocument/2006/relationships/image" Target="media/image21.jpeg"/><Relationship Id="rId50" Type="http://schemas.openxmlformats.org/officeDocument/2006/relationships/image" Target="media/image37.jpeg"/><Relationship Id="rId55" Type="http://schemas.openxmlformats.org/officeDocument/2006/relationships/image" Target="media/image42.jpeg"/><Relationship Id="rId76" Type="http://schemas.openxmlformats.org/officeDocument/2006/relationships/image" Target="media/image63.jpeg"/><Relationship Id="rId97" Type="http://schemas.openxmlformats.org/officeDocument/2006/relationships/image" Target="media/image84.jpeg"/><Relationship Id="rId104" Type="http://schemas.openxmlformats.org/officeDocument/2006/relationships/image" Target="media/image91.jpeg"/><Relationship Id="rId120" Type="http://schemas.openxmlformats.org/officeDocument/2006/relationships/oleObject" Target="embeddings/oleObject3.bin"/><Relationship Id="rId125" Type="http://schemas.openxmlformats.org/officeDocument/2006/relationships/image" Target="media/image107.wmf"/><Relationship Id="rId141" Type="http://schemas.openxmlformats.org/officeDocument/2006/relationships/image" Target="media/image115.wmf"/><Relationship Id="rId146" Type="http://schemas.openxmlformats.org/officeDocument/2006/relationships/oleObject" Target="embeddings/oleObject16.bin"/><Relationship Id="rId167" Type="http://schemas.openxmlformats.org/officeDocument/2006/relationships/oleObject" Target="embeddings/oleObject27.bin"/><Relationship Id="rId188" Type="http://schemas.openxmlformats.org/officeDocument/2006/relationships/image" Target="media/image136.wmf"/><Relationship Id="rId7" Type="http://schemas.openxmlformats.org/officeDocument/2006/relationships/endnotes" Target="endnotes.xml"/><Relationship Id="rId71" Type="http://schemas.openxmlformats.org/officeDocument/2006/relationships/image" Target="media/image58.jpeg"/><Relationship Id="rId92" Type="http://schemas.openxmlformats.org/officeDocument/2006/relationships/image" Target="media/image79.jpeg"/><Relationship Id="rId162" Type="http://schemas.openxmlformats.org/officeDocument/2006/relationships/oleObject" Target="embeddings/oleObject24.bin"/><Relationship Id="rId183" Type="http://schemas.openxmlformats.org/officeDocument/2006/relationships/oleObject" Target="embeddings/oleObject36.bin"/><Relationship Id="rId2" Type="http://schemas.openxmlformats.org/officeDocument/2006/relationships/numbering" Target="numbering.xml"/><Relationship Id="rId29" Type="http://schemas.openxmlformats.org/officeDocument/2006/relationships/image" Target="media/image16.png"/><Relationship Id="rId24" Type="http://schemas.openxmlformats.org/officeDocument/2006/relationships/image" Target="media/image11.png"/><Relationship Id="rId40" Type="http://schemas.openxmlformats.org/officeDocument/2006/relationships/image" Target="media/image27.jpeg"/><Relationship Id="rId45" Type="http://schemas.openxmlformats.org/officeDocument/2006/relationships/image" Target="media/image32.jpeg"/><Relationship Id="rId66" Type="http://schemas.openxmlformats.org/officeDocument/2006/relationships/image" Target="media/image53.jpeg"/><Relationship Id="rId87" Type="http://schemas.openxmlformats.org/officeDocument/2006/relationships/image" Target="media/image74.jpeg"/><Relationship Id="rId110" Type="http://schemas.openxmlformats.org/officeDocument/2006/relationships/image" Target="media/image97.jpeg"/><Relationship Id="rId115" Type="http://schemas.openxmlformats.org/officeDocument/2006/relationships/image" Target="media/image102.wmf"/><Relationship Id="rId131" Type="http://schemas.openxmlformats.org/officeDocument/2006/relationships/image" Target="media/image110.wmf"/><Relationship Id="rId136" Type="http://schemas.openxmlformats.org/officeDocument/2006/relationships/oleObject" Target="embeddings/oleObject11.bin"/><Relationship Id="rId157" Type="http://schemas.openxmlformats.org/officeDocument/2006/relationships/image" Target="media/image123.wmf"/><Relationship Id="rId178" Type="http://schemas.openxmlformats.org/officeDocument/2006/relationships/image" Target="media/image132.wmf"/><Relationship Id="rId61" Type="http://schemas.openxmlformats.org/officeDocument/2006/relationships/image" Target="media/image48.jpeg"/><Relationship Id="rId82" Type="http://schemas.openxmlformats.org/officeDocument/2006/relationships/image" Target="media/image69.jpeg"/><Relationship Id="rId152" Type="http://schemas.openxmlformats.org/officeDocument/2006/relationships/oleObject" Target="embeddings/oleObject19.bin"/><Relationship Id="rId173" Type="http://schemas.openxmlformats.org/officeDocument/2006/relationships/oleObject" Target="embeddings/oleObject31.bin"/><Relationship Id="rId194" Type="http://schemas.openxmlformats.org/officeDocument/2006/relationships/image" Target="media/image139.wmf"/><Relationship Id="rId199" Type="http://schemas.openxmlformats.org/officeDocument/2006/relationships/oleObject" Target="embeddings/oleObject45.bin"/><Relationship Id="rId203" Type="http://schemas.openxmlformats.org/officeDocument/2006/relationships/hyperlink" Target="http://um.co.ua/4/4-14/4-147653.html" TargetMode="External"/><Relationship Id="rId208" Type="http://schemas.openxmlformats.org/officeDocument/2006/relationships/theme" Target="theme/theme1.xml"/><Relationship Id="rId19" Type="http://schemas.openxmlformats.org/officeDocument/2006/relationships/image" Target="media/image7.png"/><Relationship Id="rId14" Type="http://schemas.openxmlformats.org/officeDocument/2006/relationships/image" Target="media/image4.jpeg"/><Relationship Id="rId30" Type="http://schemas.openxmlformats.org/officeDocument/2006/relationships/image" Target="media/image17.jpeg"/><Relationship Id="rId35" Type="http://schemas.openxmlformats.org/officeDocument/2006/relationships/image" Target="media/image22.jpeg"/><Relationship Id="rId56" Type="http://schemas.openxmlformats.org/officeDocument/2006/relationships/image" Target="media/image43.jpeg"/><Relationship Id="rId77" Type="http://schemas.openxmlformats.org/officeDocument/2006/relationships/image" Target="media/image64.jpeg"/><Relationship Id="rId100" Type="http://schemas.openxmlformats.org/officeDocument/2006/relationships/image" Target="media/image87.jpeg"/><Relationship Id="rId105" Type="http://schemas.openxmlformats.org/officeDocument/2006/relationships/image" Target="media/image92.jpeg"/><Relationship Id="rId126" Type="http://schemas.openxmlformats.org/officeDocument/2006/relationships/oleObject" Target="embeddings/oleObject6.bin"/><Relationship Id="rId147" Type="http://schemas.openxmlformats.org/officeDocument/2006/relationships/image" Target="media/image118.wmf"/><Relationship Id="rId168" Type="http://schemas.openxmlformats.org/officeDocument/2006/relationships/oleObject" Target="embeddings/oleObject28.bin"/><Relationship Id="rId8" Type="http://schemas.openxmlformats.org/officeDocument/2006/relationships/image" Target="media/image1.jpeg"/><Relationship Id="rId51" Type="http://schemas.openxmlformats.org/officeDocument/2006/relationships/image" Target="media/image38.jpeg"/><Relationship Id="rId72" Type="http://schemas.openxmlformats.org/officeDocument/2006/relationships/image" Target="media/image59.jpeg"/><Relationship Id="rId93" Type="http://schemas.openxmlformats.org/officeDocument/2006/relationships/image" Target="media/image80.jpeg"/><Relationship Id="rId98" Type="http://schemas.openxmlformats.org/officeDocument/2006/relationships/image" Target="media/image85.jpeg"/><Relationship Id="rId121" Type="http://schemas.openxmlformats.org/officeDocument/2006/relationships/image" Target="media/image105.wmf"/><Relationship Id="rId142" Type="http://schemas.openxmlformats.org/officeDocument/2006/relationships/oleObject" Target="embeddings/oleObject14.bin"/><Relationship Id="rId163" Type="http://schemas.openxmlformats.org/officeDocument/2006/relationships/image" Target="media/image126.wmf"/><Relationship Id="rId184" Type="http://schemas.openxmlformats.org/officeDocument/2006/relationships/oleObject" Target="embeddings/oleObject37.bin"/><Relationship Id="rId189" Type="http://schemas.openxmlformats.org/officeDocument/2006/relationships/oleObject" Target="embeddings/oleObject40.bin"/><Relationship Id="rId3" Type="http://schemas.openxmlformats.org/officeDocument/2006/relationships/styles" Target="styles.xml"/><Relationship Id="rId25" Type="http://schemas.openxmlformats.org/officeDocument/2006/relationships/image" Target="media/image12.jpeg"/><Relationship Id="rId46" Type="http://schemas.openxmlformats.org/officeDocument/2006/relationships/image" Target="media/image33.jpeg"/><Relationship Id="rId67" Type="http://schemas.openxmlformats.org/officeDocument/2006/relationships/image" Target="media/image54.jpeg"/><Relationship Id="rId116" Type="http://schemas.openxmlformats.org/officeDocument/2006/relationships/oleObject" Target="embeddings/oleObject1.bin"/><Relationship Id="rId137" Type="http://schemas.openxmlformats.org/officeDocument/2006/relationships/image" Target="media/image113.wmf"/><Relationship Id="rId158" Type="http://schemas.openxmlformats.org/officeDocument/2006/relationships/oleObject" Target="embeddings/oleObject22.bin"/><Relationship Id="rId20" Type="http://schemas.openxmlformats.org/officeDocument/2006/relationships/image" Target="media/image8.gif"/><Relationship Id="rId41" Type="http://schemas.openxmlformats.org/officeDocument/2006/relationships/image" Target="media/image28.jpeg"/><Relationship Id="rId62" Type="http://schemas.openxmlformats.org/officeDocument/2006/relationships/image" Target="media/image49.jpeg"/><Relationship Id="rId83" Type="http://schemas.openxmlformats.org/officeDocument/2006/relationships/image" Target="media/image70.jpeg"/><Relationship Id="rId88" Type="http://schemas.openxmlformats.org/officeDocument/2006/relationships/image" Target="media/image75.jpeg"/><Relationship Id="rId111" Type="http://schemas.openxmlformats.org/officeDocument/2006/relationships/image" Target="media/image98.png"/><Relationship Id="rId132" Type="http://schemas.openxmlformats.org/officeDocument/2006/relationships/oleObject" Target="embeddings/oleObject9.bin"/><Relationship Id="rId153" Type="http://schemas.openxmlformats.org/officeDocument/2006/relationships/image" Target="media/image121.wmf"/><Relationship Id="rId174" Type="http://schemas.openxmlformats.org/officeDocument/2006/relationships/image" Target="media/image130.wmf"/><Relationship Id="rId179" Type="http://schemas.openxmlformats.org/officeDocument/2006/relationships/oleObject" Target="embeddings/oleObject34.bin"/><Relationship Id="rId195" Type="http://schemas.openxmlformats.org/officeDocument/2006/relationships/oleObject" Target="embeddings/oleObject43.bin"/><Relationship Id="rId190" Type="http://schemas.openxmlformats.org/officeDocument/2006/relationships/image" Target="media/image137.wmf"/><Relationship Id="rId204" Type="http://schemas.openxmlformats.org/officeDocument/2006/relationships/hyperlink" Target="http://elib.lutsk-ntu.com.ua/book/tf/m_ta_pfkm/2014/14-28/page12.html" TargetMode="External"/><Relationship Id="rId15" Type="http://schemas.openxmlformats.org/officeDocument/2006/relationships/image" Target="file:///C:\Users\bndar_000\Desktop\media\image4.jpeg" TargetMode="External"/><Relationship Id="rId36" Type="http://schemas.openxmlformats.org/officeDocument/2006/relationships/image" Target="media/image23.jpeg"/><Relationship Id="rId57" Type="http://schemas.openxmlformats.org/officeDocument/2006/relationships/image" Target="media/image44.jpeg"/><Relationship Id="rId106" Type="http://schemas.openxmlformats.org/officeDocument/2006/relationships/image" Target="media/image93.jpeg"/><Relationship Id="rId127" Type="http://schemas.openxmlformats.org/officeDocument/2006/relationships/image" Target="media/image108.wmf"/><Relationship Id="rId10" Type="http://schemas.openxmlformats.org/officeDocument/2006/relationships/image" Target="media/image2.jpeg"/><Relationship Id="rId31" Type="http://schemas.openxmlformats.org/officeDocument/2006/relationships/image" Target="media/image18.png"/><Relationship Id="rId52" Type="http://schemas.openxmlformats.org/officeDocument/2006/relationships/image" Target="media/image39.jpeg"/><Relationship Id="rId73" Type="http://schemas.openxmlformats.org/officeDocument/2006/relationships/image" Target="media/image60.jpeg"/><Relationship Id="rId78" Type="http://schemas.openxmlformats.org/officeDocument/2006/relationships/image" Target="media/image65.jpeg"/><Relationship Id="rId94" Type="http://schemas.openxmlformats.org/officeDocument/2006/relationships/image" Target="media/image81.jpeg"/><Relationship Id="rId99" Type="http://schemas.openxmlformats.org/officeDocument/2006/relationships/image" Target="media/image86.jpeg"/><Relationship Id="rId101" Type="http://schemas.openxmlformats.org/officeDocument/2006/relationships/image" Target="media/image88.jpeg"/><Relationship Id="rId122" Type="http://schemas.openxmlformats.org/officeDocument/2006/relationships/oleObject" Target="embeddings/oleObject4.bin"/><Relationship Id="rId143" Type="http://schemas.openxmlformats.org/officeDocument/2006/relationships/image" Target="media/image116.wmf"/><Relationship Id="rId148" Type="http://schemas.openxmlformats.org/officeDocument/2006/relationships/oleObject" Target="embeddings/oleObject17.bin"/><Relationship Id="rId164" Type="http://schemas.openxmlformats.org/officeDocument/2006/relationships/oleObject" Target="embeddings/oleObject25.bin"/><Relationship Id="rId169" Type="http://schemas.openxmlformats.org/officeDocument/2006/relationships/oleObject" Target="embeddings/oleObject29.bin"/><Relationship Id="rId185" Type="http://schemas.openxmlformats.org/officeDocument/2006/relationships/oleObject" Target="embeddings/oleObject38.bin"/><Relationship Id="rId4" Type="http://schemas.openxmlformats.org/officeDocument/2006/relationships/settings" Target="settings.xml"/><Relationship Id="rId9" Type="http://schemas.openxmlformats.org/officeDocument/2006/relationships/image" Target="file:///C:\Users\bndar_000\Desktop\media\image2.jpeg" TargetMode="External"/><Relationship Id="rId180" Type="http://schemas.openxmlformats.org/officeDocument/2006/relationships/image" Target="media/image133.wmf"/><Relationship Id="rId26" Type="http://schemas.openxmlformats.org/officeDocument/2006/relationships/image" Target="media/image13.jpeg"/><Relationship Id="rId47" Type="http://schemas.openxmlformats.org/officeDocument/2006/relationships/image" Target="media/image34.jpeg"/><Relationship Id="rId68" Type="http://schemas.openxmlformats.org/officeDocument/2006/relationships/image" Target="media/image55.jpeg"/><Relationship Id="rId89" Type="http://schemas.openxmlformats.org/officeDocument/2006/relationships/image" Target="media/image76.jpeg"/><Relationship Id="rId112" Type="http://schemas.openxmlformats.org/officeDocument/2006/relationships/image" Target="media/image99.png"/><Relationship Id="rId133" Type="http://schemas.openxmlformats.org/officeDocument/2006/relationships/image" Target="media/image111.wmf"/><Relationship Id="rId154" Type="http://schemas.openxmlformats.org/officeDocument/2006/relationships/oleObject" Target="embeddings/oleObject20.bin"/><Relationship Id="rId175" Type="http://schemas.openxmlformats.org/officeDocument/2006/relationships/oleObject" Target="embeddings/oleObject32.bin"/><Relationship Id="rId196" Type="http://schemas.openxmlformats.org/officeDocument/2006/relationships/image" Target="media/image140.wmf"/><Relationship Id="rId200" Type="http://schemas.openxmlformats.org/officeDocument/2006/relationships/image" Target="media/image142.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1806F4-12BE-4A3E-AD5A-E6902275A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90</Pages>
  <Words>17206</Words>
  <Characters>98080</Characters>
  <Application>Microsoft Office Word</Application>
  <DocSecurity>0</DocSecurity>
  <Lines>817</Lines>
  <Paragraphs>230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Konstantin Bondar</dc:creator>
  <cp:keywords/>
  <dc:description/>
  <cp:lastModifiedBy>Maxim Markin</cp:lastModifiedBy>
  <cp:revision>3</cp:revision>
  <cp:lastPrinted>2017-04-25T09:25:00Z</cp:lastPrinted>
  <dcterms:created xsi:type="dcterms:W3CDTF">2018-12-07T16:32:00Z</dcterms:created>
  <dcterms:modified xsi:type="dcterms:W3CDTF">2018-12-07T16:32:00Z</dcterms:modified>
</cp:coreProperties>
</file>