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65F" w:rsidRPr="005C0B6A" w:rsidRDefault="0014165F" w:rsidP="00A623E2">
      <w:pPr>
        <w:spacing w:line="276" w:lineRule="auto"/>
        <w:ind w:firstLine="709"/>
        <w:jc w:val="both"/>
        <w:rPr>
          <w:rFonts w:ascii="Georgia" w:hAnsi="Georgia"/>
          <w:sz w:val="28"/>
          <w:szCs w:val="28"/>
          <w:lang w:val="en-US"/>
        </w:rPr>
      </w:pPr>
      <w:bookmarkStart w:id="0" w:name="_GoBack"/>
      <w:bookmarkEnd w:id="0"/>
    </w:p>
    <w:p w:rsidR="0014165F" w:rsidRPr="005C0B6A" w:rsidRDefault="0014165F" w:rsidP="00A623E2">
      <w:pPr>
        <w:spacing w:line="276" w:lineRule="auto"/>
        <w:jc w:val="center"/>
        <w:rPr>
          <w:rFonts w:ascii="Georgia" w:hAnsi="Georgia"/>
          <w:b/>
          <w:sz w:val="28"/>
          <w:szCs w:val="28"/>
          <w:lang w:val="en-US"/>
        </w:rPr>
      </w:pPr>
      <w:r w:rsidRPr="005C0B6A">
        <w:rPr>
          <w:rFonts w:ascii="Georgia" w:hAnsi="Georgia"/>
          <w:b/>
          <w:sz w:val="28"/>
          <w:szCs w:val="28"/>
          <w:lang w:val="en-US"/>
        </w:rPr>
        <w:t>DEVELOPMENT OF SCORING SYSTEMS FOR DECISION-MAKING IN CREDITING INDIVIDUALS AND LEGAL ENTITIES</w:t>
      </w:r>
    </w:p>
    <w:p w:rsidR="0014165F" w:rsidRPr="005C0B6A" w:rsidRDefault="0014165F" w:rsidP="00A623E2">
      <w:pPr>
        <w:spacing w:line="276" w:lineRule="auto"/>
        <w:ind w:firstLine="709"/>
        <w:jc w:val="right"/>
        <w:rPr>
          <w:rFonts w:ascii="Georgia" w:hAnsi="Georgia"/>
          <w:vertAlign w:val="superscript"/>
          <w:lang w:val="en-US"/>
        </w:rPr>
      </w:pPr>
      <w:proofErr w:type="spellStart"/>
      <w:r w:rsidRPr="005C0B6A">
        <w:rPr>
          <w:rFonts w:ascii="Georgia" w:hAnsi="Georgia"/>
          <w:lang w:val="en-US"/>
        </w:rPr>
        <w:t>Terentiev</w:t>
      </w:r>
      <w:proofErr w:type="spellEnd"/>
      <w:r w:rsidRPr="005C0B6A">
        <w:rPr>
          <w:rFonts w:ascii="Georgia" w:hAnsi="Georgia"/>
          <w:lang w:val="en-US"/>
        </w:rPr>
        <w:t xml:space="preserve"> O.M</w:t>
      </w:r>
      <w:proofErr w:type="gramStart"/>
      <w:r w:rsidRPr="005C0B6A">
        <w:rPr>
          <w:rFonts w:ascii="Georgia" w:hAnsi="Georgia"/>
          <w:lang w:val="en-US"/>
        </w:rPr>
        <w:t>. ,</w:t>
      </w:r>
      <w:proofErr w:type="gramEnd"/>
      <w:r w:rsidRPr="005C0B6A">
        <w:rPr>
          <w:rFonts w:ascii="Georgia" w:hAnsi="Georgia"/>
          <w:lang w:val="en-US"/>
        </w:rPr>
        <w:t xml:space="preserve"> </w:t>
      </w:r>
      <w:proofErr w:type="spellStart"/>
      <w:r w:rsidRPr="005C0B6A">
        <w:rPr>
          <w:rFonts w:ascii="Georgia" w:hAnsi="Georgia"/>
          <w:lang w:val="en-US"/>
        </w:rPr>
        <w:t>Prosyankina-Zharova</w:t>
      </w:r>
      <w:proofErr w:type="spellEnd"/>
      <w:r w:rsidRPr="005C0B6A">
        <w:rPr>
          <w:rFonts w:ascii="Georgia" w:hAnsi="Georgia"/>
          <w:lang w:val="en-US"/>
        </w:rPr>
        <w:t xml:space="preserve"> Т. I.</w:t>
      </w:r>
    </w:p>
    <w:p w:rsidR="0014165F" w:rsidRPr="005C0B6A" w:rsidRDefault="0014165F" w:rsidP="00A623E2">
      <w:pPr>
        <w:spacing w:line="276" w:lineRule="auto"/>
        <w:ind w:firstLine="709"/>
        <w:jc w:val="right"/>
        <w:rPr>
          <w:rFonts w:ascii="Georgia" w:hAnsi="Georgia"/>
          <w:lang w:val="en-US"/>
        </w:rPr>
      </w:pPr>
      <w:r w:rsidRPr="005C0B6A">
        <w:rPr>
          <w:rFonts w:ascii="Georgia" w:hAnsi="Georgia"/>
          <w:vertAlign w:val="superscript"/>
          <w:lang w:val="en-US"/>
        </w:rPr>
        <w:t xml:space="preserve"> </w:t>
      </w:r>
      <w:r w:rsidRPr="005C0B6A">
        <w:rPr>
          <w:rFonts w:ascii="Georgia" w:hAnsi="Georgia"/>
          <w:lang w:val="en-US"/>
        </w:rPr>
        <w:t>Institute for Applied System Analysis of NTUU “KPI”, Kyiv, Ukraine</w:t>
      </w:r>
    </w:p>
    <w:p w:rsidR="0014165F" w:rsidRPr="005C0B6A" w:rsidRDefault="0014165F" w:rsidP="00A623E2">
      <w:pPr>
        <w:spacing w:line="276" w:lineRule="auto"/>
        <w:ind w:firstLine="709"/>
        <w:jc w:val="center"/>
        <w:rPr>
          <w:rFonts w:ascii="Georgia" w:hAnsi="Georgia"/>
          <w:b/>
          <w:sz w:val="28"/>
          <w:szCs w:val="28"/>
          <w:lang w:val="en-US"/>
        </w:rPr>
      </w:pPr>
    </w:p>
    <w:p w:rsidR="0014165F" w:rsidRPr="005C0B6A" w:rsidRDefault="0014165F" w:rsidP="00A623E2">
      <w:pPr>
        <w:spacing w:line="276" w:lineRule="auto"/>
        <w:ind w:firstLine="709"/>
        <w:jc w:val="both"/>
        <w:rPr>
          <w:rFonts w:ascii="Georgia" w:hAnsi="Georgia"/>
          <w:sz w:val="28"/>
          <w:szCs w:val="28"/>
          <w:lang w:val="en-US"/>
        </w:rPr>
      </w:pPr>
      <w:proofErr w:type="gramStart"/>
      <w:r w:rsidRPr="005C0B6A">
        <w:rPr>
          <w:rFonts w:ascii="Georgia" w:hAnsi="Georgia"/>
          <w:i/>
          <w:sz w:val="28"/>
          <w:szCs w:val="28"/>
          <w:lang w:val="en-US"/>
        </w:rPr>
        <w:t>Introduction.</w:t>
      </w:r>
      <w:proofErr w:type="gramEnd"/>
      <w:r w:rsidRPr="005C0B6A">
        <w:rPr>
          <w:rFonts w:ascii="Georgia" w:hAnsi="Georgia"/>
          <w:b/>
          <w:sz w:val="28"/>
          <w:szCs w:val="28"/>
          <w:lang w:val="en-US"/>
        </w:rPr>
        <w:t xml:space="preserve"> </w:t>
      </w:r>
      <w:r w:rsidRPr="005C0B6A">
        <w:rPr>
          <w:rFonts w:ascii="Georgia" w:hAnsi="Georgia"/>
          <w:sz w:val="28"/>
          <w:szCs w:val="28"/>
          <w:lang w:val="en-US"/>
        </w:rPr>
        <w:t>Today, many banks faced with the problem of default issued by companies or individuals loans. Therefore, applying methods of evaluation solvency of individuals and risk of banks in lending in modern crisis of the financial sector by banking institutions is really necessary.</w:t>
      </w:r>
    </w:p>
    <w:p w:rsidR="0014165F" w:rsidRPr="005C0B6A" w:rsidRDefault="0014165F" w:rsidP="00A623E2">
      <w:pPr>
        <w:spacing w:line="276" w:lineRule="auto"/>
        <w:ind w:firstLine="709"/>
        <w:jc w:val="both"/>
        <w:rPr>
          <w:rFonts w:ascii="Georgia" w:hAnsi="Georgia"/>
          <w:sz w:val="28"/>
          <w:szCs w:val="28"/>
          <w:lang w:val="en-US"/>
        </w:rPr>
      </w:pPr>
      <w:proofErr w:type="gramStart"/>
      <w:r w:rsidRPr="005C0B6A">
        <w:rPr>
          <w:rFonts w:ascii="Georgia" w:hAnsi="Georgia"/>
          <w:i/>
          <w:sz w:val="28"/>
          <w:szCs w:val="28"/>
          <w:lang w:val="en-US"/>
        </w:rPr>
        <w:t>Scoring systems.</w:t>
      </w:r>
      <w:proofErr w:type="gramEnd"/>
      <w:r w:rsidRPr="005C0B6A">
        <w:rPr>
          <w:rFonts w:ascii="Georgia" w:hAnsi="Georgia"/>
          <w:sz w:val="28"/>
          <w:szCs w:val="28"/>
          <w:lang w:val="en-US"/>
        </w:rPr>
        <w:t xml:space="preserve"> Effective method that optimally solves problems of evaluating the solvency of individuals is credit scoring, it is a mathematical or statistical model that banks use to define the probability of returning the loan by potential client in the established term.</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Can identify the following main stages of credit scoring:</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1. Preparation of initial data to build scoring models. Include: collection of statistical data on bank customers, target definition, the definition of independent variables such as socio-demographic data of the client, information about the requested loan</w:t>
      </w:r>
      <w:r w:rsidRPr="005C0B6A">
        <w:rPr>
          <w:rFonts w:ascii="Georgia" w:hAnsi="Georgia"/>
          <w:color w:val="FF0000"/>
          <w:sz w:val="28"/>
          <w:szCs w:val="28"/>
          <w:lang w:val="en-US"/>
        </w:rPr>
        <w:t xml:space="preserve"> </w:t>
      </w:r>
      <w:r w:rsidRPr="005C0B6A">
        <w:rPr>
          <w:rFonts w:ascii="Georgia" w:hAnsi="Georgia"/>
          <w:sz w:val="28"/>
          <w:szCs w:val="28"/>
          <w:lang w:val="en-US"/>
        </w:rPr>
        <w:t>and so on.</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2. Data processing. At this stage take place operations with the data, which may be: data filtering, substitution of missing values, transformation of parameters.</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 xml:space="preserve">3. Definition of the most significant variables to be included in the model, using the </w:t>
      </w:r>
      <w:proofErr w:type="spellStart"/>
      <w:r w:rsidRPr="005C0B6A">
        <w:rPr>
          <w:rFonts w:ascii="Georgia" w:hAnsi="Georgia"/>
          <w:sz w:val="28"/>
          <w:szCs w:val="28"/>
          <w:lang w:val="en-US"/>
        </w:rPr>
        <w:t>Gini</w:t>
      </w:r>
      <w:proofErr w:type="spellEnd"/>
      <w:r w:rsidRPr="005C0B6A">
        <w:rPr>
          <w:rFonts w:ascii="Georgia" w:hAnsi="Georgia"/>
          <w:sz w:val="28"/>
          <w:szCs w:val="28"/>
          <w:lang w:val="en-US"/>
        </w:rPr>
        <w:t xml:space="preserve"> coefficient or Information Value.</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4. Building of scoring models. In one project is possible to use different statistical methods for building scoring models: logistic regression, classification trees, neural networks, scoring cards.</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 xml:space="preserve">5. Checking of the quality of the resulting model. To evaluate the quality of the model and its predictive power are used standard statistical coefficients, such as statistic of Kolmogorov-Smirnov, the area under the ROC-curve, coefficient </w:t>
      </w:r>
      <w:proofErr w:type="spellStart"/>
      <w:r w:rsidRPr="005C0B6A">
        <w:rPr>
          <w:rFonts w:ascii="Georgia" w:hAnsi="Georgia"/>
          <w:sz w:val="28"/>
          <w:szCs w:val="28"/>
          <w:lang w:val="en-US"/>
        </w:rPr>
        <w:t>Gini</w:t>
      </w:r>
      <w:proofErr w:type="spellEnd"/>
      <w:r w:rsidRPr="005C0B6A">
        <w:rPr>
          <w:rFonts w:ascii="Georgia" w:hAnsi="Georgia"/>
          <w:sz w:val="28"/>
          <w:szCs w:val="28"/>
          <w:lang w:val="en-US"/>
        </w:rPr>
        <w:t>.</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6. Analysis, determination of the optimal cut-off points.</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7. Integration of models in the information bank infrastructure.</w:t>
      </w:r>
    </w:p>
    <w:p w:rsidR="0014165F" w:rsidRPr="005C0B6A" w:rsidRDefault="0014165F" w:rsidP="00A623E2">
      <w:pPr>
        <w:spacing w:line="276" w:lineRule="auto"/>
        <w:ind w:firstLine="709"/>
        <w:jc w:val="both"/>
        <w:rPr>
          <w:rFonts w:ascii="Georgia" w:hAnsi="Georgia"/>
          <w:sz w:val="28"/>
          <w:szCs w:val="28"/>
          <w:lang w:val="en-US"/>
        </w:rPr>
      </w:pPr>
      <w:r w:rsidRPr="005C0B6A">
        <w:rPr>
          <w:rFonts w:ascii="Georgia" w:hAnsi="Georgia"/>
          <w:sz w:val="28"/>
          <w:szCs w:val="28"/>
          <w:lang w:val="en-US"/>
        </w:rPr>
        <w:t xml:space="preserve">8. Retraining model. During using the scoring cards and accumulating new data on the loan portfolio data can be retraining scoring models. </w:t>
      </w:r>
    </w:p>
    <w:p w:rsidR="0014165F" w:rsidRPr="005C0B6A" w:rsidRDefault="0014165F" w:rsidP="00A623E2">
      <w:pPr>
        <w:spacing w:line="276" w:lineRule="auto"/>
        <w:ind w:firstLine="709"/>
        <w:jc w:val="both"/>
        <w:rPr>
          <w:rFonts w:ascii="Georgia" w:hAnsi="Georgia"/>
          <w:sz w:val="28"/>
          <w:szCs w:val="28"/>
          <w:lang w:val="en-US"/>
        </w:rPr>
      </w:pPr>
      <w:proofErr w:type="gramStart"/>
      <w:r w:rsidRPr="005C0B6A">
        <w:rPr>
          <w:rFonts w:ascii="Georgia" w:hAnsi="Georgia"/>
          <w:i/>
          <w:sz w:val="28"/>
          <w:szCs w:val="28"/>
          <w:lang w:val="en-US"/>
        </w:rPr>
        <w:t>Incoming data.</w:t>
      </w:r>
      <w:proofErr w:type="gramEnd"/>
      <w:r w:rsidRPr="005C0B6A">
        <w:rPr>
          <w:rFonts w:ascii="Georgia" w:hAnsi="Georgia"/>
          <w:b/>
          <w:sz w:val="28"/>
          <w:szCs w:val="28"/>
          <w:lang w:val="en-US"/>
        </w:rPr>
        <w:t xml:space="preserve"> </w:t>
      </w:r>
      <w:r w:rsidRPr="005C0B6A">
        <w:rPr>
          <w:rFonts w:ascii="Georgia" w:hAnsi="Georgia"/>
          <w:sz w:val="28"/>
          <w:szCs w:val="28"/>
          <w:lang w:val="en-US"/>
        </w:rPr>
        <w:t xml:space="preserve">The database consists of two data sets. The first data set contains information about 5837 clients who were issued loans, and who has already ended period of loans, the second data set contain 4233 records of applicants who have been denied loan. Each entry in the two datasets contains 18 attributes that characterize the customers, moreover the first data </w:t>
      </w:r>
      <w:r w:rsidRPr="005C0B6A">
        <w:rPr>
          <w:rFonts w:ascii="Georgia" w:hAnsi="Georgia"/>
          <w:sz w:val="28"/>
          <w:szCs w:val="28"/>
          <w:lang w:val="en-US"/>
        </w:rPr>
        <w:lastRenderedPageBreak/>
        <w:t>set contains additional indicator (target variable) which reflects the result of the return credit of customer.</w:t>
      </w:r>
    </w:p>
    <w:p w:rsidR="0014165F" w:rsidRPr="005C0B6A" w:rsidRDefault="0014165F" w:rsidP="00A623E2">
      <w:pPr>
        <w:spacing w:line="276" w:lineRule="auto"/>
        <w:ind w:firstLine="709"/>
        <w:jc w:val="both"/>
        <w:rPr>
          <w:rFonts w:ascii="Georgia" w:hAnsi="Georgia"/>
          <w:sz w:val="28"/>
          <w:szCs w:val="28"/>
          <w:lang w:val="en-US"/>
        </w:rPr>
      </w:pPr>
      <w:proofErr w:type="gramStart"/>
      <w:r w:rsidRPr="005C0B6A">
        <w:rPr>
          <w:rFonts w:ascii="Georgia" w:hAnsi="Georgia"/>
          <w:i/>
          <w:sz w:val="28"/>
          <w:szCs w:val="28"/>
          <w:lang w:val="en-US"/>
        </w:rPr>
        <w:t>Problem.</w:t>
      </w:r>
      <w:proofErr w:type="gramEnd"/>
      <w:r w:rsidRPr="005C0B6A">
        <w:rPr>
          <w:rFonts w:ascii="Georgia" w:hAnsi="Georgia"/>
          <w:b/>
          <w:sz w:val="28"/>
          <w:szCs w:val="28"/>
          <w:lang w:val="en-US"/>
        </w:rPr>
        <w:t xml:space="preserve"> </w:t>
      </w:r>
      <w:r w:rsidRPr="005C0B6A">
        <w:rPr>
          <w:rFonts w:ascii="Georgia" w:hAnsi="Georgia"/>
          <w:sz w:val="28"/>
          <w:szCs w:val="28"/>
          <w:lang w:val="en-US"/>
        </w:rPr>
        <w:t>Need to prepare the sample data to build the scoring card, select the most important characteristics of the clients to be included in the model, develop a scoring card and evaluate the quality of developed model.</w:t>
      </w:r>
    </w:p>
    <w:p w:rsidR="0014165F" w:rsidRPr="005C0B6A" w:rsidRDefault="0014165F" w:rsidP="00A623E2">
      <w:pPr>
        <w:spacing w:line="276" w:lineRule="auto"/>
        <w:ind w:firstLine="709"/>
        <w:jc w:val="both"/>
        <w:rPr>
          <w:rFonts w:ascii="Georgia" w:hAnsi="Georgia"/>
          <w:sz w:val="28"/>
          <w:szCs w:val="28"/>
          <w:lang w:val="en-US"/>
        </w:rPr>
      </w:pPr>
      <w:proofErr w:type="gramStart"/>
      <w:r w:rsidRPr="005C0B6A">
        <w:rPr>
          <w:rFonts w:ascii="Georgia" w:hAnsi="Georgia"/>
          <w:i/>
          <w:sz w:val="28"/>
          <w:szCs w:val="28"/>
          <w:lang w:val="en-US"/>
        </w:rPr>
        <w:t>The method of solution.</w:t>
      </w:r>
      <w:proofErr w:type="gramEnd"/>
      <w:r w:rsidRPr="005C0B6A">
        <w:rPr>
          <w:rFonts w:ascii="Georgia" w:hAnsi="Georgia"/>
          <w:b/>
          <w:sz w:val="28"/>
          <w:szCs w:val="28"/>
          <w:lang w:val="en-US"/>
        </w:rPr>
        <w:t xml:space="preserve"> </w:t>
      </w:r>
      <w:r w:rsidRPr="005C0B6A">
        <w:rPr>
          <w:rFonts w:ascii="Georgia" w:hAnsi="Georgia"/>
          <w:sz w:val="28"/>
          <w:szCs w:val="28"/>
          <w:lang w:val="en-US"/>
        </w:rPr>
        <w:t>SAS Enterprise Miner includes specialized components for solving the problem of scoring. To build a scoring model that is shown in fig. 1 was applied components such as:</w:t>
      </w:r>
    </w:p>
    <w:p w:rsidR="0014165F" w:rsidRPr="005C0B6A" w:rsidRDefault="0014165F" w:rsidP="00A623E2">
      <w:pPr>
        <w:numPr>
          <w:ilvl w:val="0"/>
          <w:numId w:val="37"/>
        </w:numPr>
        <w:spacing w:line="276" w:lineRule="auto"/>
        <w:ind w:left="0" w:firstLine="709"/>
        <w:jc w:val="both"/>
        <w:rPr>
          <w:rFonts w:ascii="Georgia" w:hAnsi="Georgia"/>
          <w:sz w:val="28"/>
          <w:szCs w:val="28"/>
          <w:lang w:val="en-US"/>
        </w:rPr>
      </w:pPr>
      <w:r w:rsidRPr="005C0B6A">
        <w:rPr>
          <w:rFonts w:ascii="Georgia" w:hAnsi="Georgia"/>
          <w:sz w:val="28"/>
          <w:szCs w:val="28"/>
          <w:lang w:val="en-US"/>
        </w:rPr>
        <w:t xml:space="preserve"> Data Partition - allows you to split our sample into training and testing;</w:t>
      </w:r>
    </w:p>
    <w:p w:rsidR="0014165F" w:rsidRPr="005C0B6A" w:rsidRDefault="0014165F" w:rsidP="00A623E2">
      <w:pPr>
        <w:numPr>
          <w:ilvl w:val="0"/>
          <w:numId w:val="37"/>
        </w:numPr>
        <w:spacing w:line="276" w:lineRule="auto"/>
        <w:ind w:left="0" w:firstLine="709"/>
        <w:jc w:val="both"/>
        <w:rPr>
          <w:rFonts w:ascii="Georgia" w:hAnsi="Georgia"/>
          <w:sz w:val="28"/>
          <w:szCs w:val="28"/>
          <w:lang w:val="en-US"/>
        </w:rPr>
      </w:pPr>
      <w:r w:rsidRPr="005C0B6A">
        <w:rPr>
          <w:rFonts w:ascii="Georgia" w:hAnsi="Georgia"/>
          <w:sz w:val="28"/>
          <w:szCs w:val="28"/>
          <w:lang w:val="en-US"/>
        </w:rPr>
        <w:t xml:space="preserve"> Interactive Grouping - provides a selection of the most important characteristics and forms groups of values for the continuous input variables;</w:t>
      </w:r>
    </w:p>
    <w:p w:rsidR="0014165F" w:rsidRPr="005C0B6A" w:rsidRDefault="0014165F" w:rsidP="00A623E2">
      <w:pPr>
        <w:numPr>
          <w:ilvl w:val="0"/>
          <w:numId w:val="37"/>
        </w:numPr>
        <w:spacing w:line="276" w:lineRule="auto"/>
        <w:ind w:left="0" w:firstLine="709"/>
        <w:jc w:val="both"/>
        <w:rPr>
          <w:rFonts w:ascii="Georgia" w:hAnsi="Georgia"/>
          <w:sz w:val="28"/>
          <w:szCs w:val="28"/>
          <w:lang w:val="en-US"/>
        </w:rPr>
      </w:pPr>
      <w:r w:rsidRPr="005C0B6A">
        <w:rPr>
          <w:rFonts w:ascii="Georgia" w:hAnsi="Georgia"/>
          <w:sz w:val="28"/>
          <w:szCs w:val="28"/>
          <w:lang w:val="en-US"/>
        </w:rPr>
        <w:t xml:space="preserve"> Reject Inference - allows to add information on applicants who has been denied loan with automatic markup customers in positive and negative to a training sample data;</w:t>
      </w:r>
    </w:p>
    <w:p w:rsidR="0014165F" w:rsidRPr="005C0B6A" w:rsidRDefault="0014165F" w:rsidP="00A623E2">
      <w:pPr>
        <w:numPr>
          <w:ilvl w:val="0"/>
          <w:numId w:val="37"/>
        </w:numPr>
        <w:spacing w:line="276" w:lineRule="auto"/>
        <w:ind w:left="0" w:firstLine="709"/>
        <w:jc w:val="both"/>
        <w:rPr>
          <w:rFonts w:ascii="Georgia" w:hAnsi="Georgia"/>
          <w:sz w:val="28"/>
          <w:szCs w:val="28"/>
          <w:lang w:val="en-US"/>
        </w:rPr>
      </w:pPr>
      <w:r w:rsidRPr="005C0B6A">
        <w:rPr>
          <w:rFonts w:ascii="Georgia" w:hAnsi="Georgia"/>
          <w:sz w:val="28"/>
          <w:szCs w:val="28"/>
          <w:lang w:val="en-US"/>
        </w:rPr>
        <w:t xml:space="preserve"> Scorecard - automatically builds scoring card on the results of the regression model, based on data from the training set.</w:t>
      </w:r>
    </w:p>
    <w:p w:rsidR="0014165F" w:rsidRPr="005C0B6A" w:rsidRDefault="0061663D" w:rsidP="002E1BCC">
      <w:pPr>
        <w:spacing w:line="276" w:lineRule="auto"/>
        <w:jc w:val="center"/>
        <w:rPr>
          <w:rFonts w:ascii="Georgia" w:hAnsi="Georgia"/>
          <w:sz w:val="28"/>
          <w:szCs w:val="28"/>
          <w:lang w:val="en-US"/>
        </w:rPr>
      </w:pPr>
      <w:r w:rsidRPr="005C0B6A">
        <w:rPr>
          <w:noProof/>
          <w:lang w:val="ru-RU"/>
        </w:rPr>
        <w:drawing>
          <wp:anchor distT="0" distB="0" distL="114300" distR="114300" simplePos="0" relativeHeight="251687424" behindDoc="0" locked="0" layoutInCell="1" allowOverlap="1" wp14:anchorId="30692974" wp14:editId="4D681D9B">
            <wp:simplePos x="0" y="0"/>
            <wp:positionH relativeFrom="column">
              <wp:posOffset>449580</wp:posOffset>
            </wp:positionH>
            <wp:positionV relativeFrom="paragraph">
              <wp:posOffset>39370</wp:posOffset>
            </wp:positionV>
            <wp:extent cx="5643245" cy="1518920"/>
            <wp:effectExtent l="19050" t="19050" r="14605" b="24130"/>
            <wp:wrapTopAndBottom/>
            <wp:docPr id="1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25395" t="47374" r="8693" b="21043"/>
                    <a:stretch>
                      <a:fillRect/>
                    </a:stretch>
                  </pic:blipFill>
                  <pic:spPr bwMode="auto">
                    <a:xfrm>
                      <a:off x="0" y="0"/>
                      <a:ext cx="5643245" cy="151892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0014165F" w:rsidRPr="005C0B6A">
        <w:rPr>
          <w:rFonts w:ascii="Georgia" w:hAnsi="Georgia"/>
          <w:sz w:val="28"/>
          <w:szCs w:val="28"/>
          <w:lang w:val="en-US"/>
        </w:rPr>
        <w:t xml:space="preserve">Fig. 1 </w:t>
      </w:r>
      <w:proofErr w:type="gramStart"/>
      <w:r w:rsidR="0014165F" w:rsidRPr="005C0B6A">
        <w:rPr>
          <w:rFonts w:ascii="Georgia" w:hAnsi="Georgia"/>
          <w:sz w:val="28"/>
          <w:szCs w:val="28"/>
          <w:lang w:val="en-US"/>
        </w:rPr>
        <w:t>Scoring</w:t>
      </w:r>
      <w:proofErr w:type="gramEnd"/>
      <w:r w:rsidR="0014165F" w:rsidRPr="005C0B6A">
        <w:rPr>
          <w:rFonts w:ascii="Georgia" w:hAnsi="Georgia"/>
          <w:sz w:val="28"/>
          <w:szCs w:val="28"/>
          <w:lang w:val="en-US"/>
        </w:rPr>
        <w:t xml:space="preserve"> model built by SAS Enterprise Miner</w:t>
      </w:r>
    </w:p>
    <w:p w:rsidR="0014165F" w:rsidRPr="005C0B6A" w:rsidRDefault="0014165F" w:rsidP="00A623E2">
      <w:pPr>
        <w:spacing w:line="276" w:lineRule="auto"/>
        <w:ind w:firstLine="709"/>
        <w:jc w:val="both"/>
        <w:rPr>
          <w:rFonts w:ascii="Georgia" w:hAnsi="Georgia"/>
          <w:sz w:val="28"/>
          <w:szCs w:val="28"/>
          <w:lang w:val="en-US"/>
        </w:rPr>
      </w:pPr>
    </w:p>
    <w:p w:rsidR="0014165F" w:rsidRPr="005C0B6A" w:rsidRDefault="0061663D" w:rsidP="00A623E2">
      <w:pPr>
        <w:tabs>
          <w:tab w:val="left" w:pos="8453"/>
        </w:tabs>
        <w:spacing w:line="276" w:lineRule="auto"/>
        <w:ind w:firstLine="709"/>
        <w:jc w:val="center"/>
        <w:rPr>
          <w:rFonts w:ascii="Georgia" w:hAnsi="Georgia"/>
          <w:sz w:val="28"/>
          <w:szCs w:val="28"/>
          <w:lang w:val="en-US"/>
        </w:rPr>
      </w:pPr>
      <w:r w:rsidRPr="005C0B6A">
        <w:rPr>
          <w:noProof/>
          <w:lang w:val="ru-RU"/>
        </w:rPr>
        <w:drawing>
          <wp:anchor distT="0" distB="0" distL="114300" distR="114300" simplePos="0" relativeHeight="251688448" behindDoc="0" locked="0" layoutInCell="1" allowOverlap="1" wp14:anchorId="2E44B4AD" wp14:editId="1CD423DF">
            <wp:simplePos x="0" y="0"/>
            <wp:positionH relativeFrom="column">
              <wp:posOffset>1478280</wp:posOffset>
            </wp:positionH>
            <wp:positionV relativeFrom="paragraph">
              <wp:posOffset>248285</wp:posOffset>
            </wp:positionV>
            <wp:extent cx="2628900" cy="1560195"/>
            <wp:effectExtent l="19050" t="19050" r="19050" b="20955"/>
            <wp:wrapTopAndBottom/>
            <wp:docPr id="1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l="737" t="15834" r="62421" b="45352"/>
                    <a:stretch>
                      <a:fillRect/>
                    </a:stretch>
                  </pic:blipFill>
                  <pic:spPr bwMode="auto">
                    <a:xfrm>
                      <a:off x="0" y="0"/>
                      <a:ext cx="2628900" cy="156019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14165F" w:rsidRPr="005C0B6A" w:rsidRDefault="0014165F" w:rsidP="00A623E2">
      <w:pPr>
        <w:tabs>
          <w:tab w:val="left" w:pos="8453"/>
        </w:tabs>
        <w:spacing w:line="276" w:lineRule="auto"/>
        <w:ind w:firstLine="709"/>
        <w:jc w:val="center"/>
        <w:rPr>
          <w:rFonts w:ascii="Georgia" w:hAnsi="Georgia"/>
          <w:sz w:val="28"/>
          <w:szCs w:val="28"/>
          <w:lang w:val="en-US"/>
        </w:rPr>
      </w:pPr>
    </w:p>
    <w:p w:rsidR="0014165F" w:rsidRPr="005C0B6A" w:rsidRDefault="0014165F" w:rsidP="00A623E2">
      <w:pPr>
        <w:tabs>
          <w:tab w:val="left" w:pos="8453"/>
        </w:tabs>
        <w:spacing w:line="276" w:lineRule="auto"/>
        <w:ind w:firstLine="709"/>
        <w:jc w:val="center"/>
        <w:rPr>
          <w:rFonts w:ascii="Georgia" w:hAnsi="Georgia"/>
          <w:sz w:val="28"/>
          <w:szCs w:val="28"/>
          <w:lang w:val="en-US"/>
        </w:rPr>
      </w:pPr>
      <w:r w:rsidRPr="005C0B6A">
        <w:rPr>
          <w:rFonts w:ascii="Georgia" w:hAnsi="Georgia"/>
          <w:sz w:val="28"/>
          <w:szCs w:val="28"/>
          <w:lang w:val="en-US"/>
        </w:rPr>
        <w:t>Fig. 2 The fragment of scoring card built by SAS Enterprise Miner</w:t>
      </w:r>
    </w:p>
    <w:p w:rsidR="0014165F" w:rsidRPr="005C0B6A" w:rsidRDefault="0014165F" w:rsidP="002140F4">
      <w:pPr>
        <w:spacing w:line="276" w:lineRule="auto"/>
        <w:ind w:firstLine="709"/>
        <w:jc w:val="both"/>
        <w:rPr>
          <w:rFonts w:ascii="Georgia" w:hAnsi="Georgia"/>
          <w:i/>
          <w:sz w:val="28"/>
          <w:szCs w:val="28"/>
          <w:lang w:val="en-US"/>
        </w:rPr>
      </w:pPr>
    </w:p>
    <w:p w:rsidR="0014165F" w:rsidRPr="005C0B6A" w:rsidRDefault="0014165F" w:rsidP="002140F4">
      <w:pPr>
        <w:spacing w:line="276" w:lineRule="auto"/>
        <w:ind w:firstLine="709"/>
        <w:jc w:val="both"/>
        <w:rPr>
          <w:rFonts w:ascii="Georgia" w:hAnsi="Georgia"/>
          <w:sz w:val="28"/>
          <w:szCs w:val="28"/>
          <w:lang w:val="en-US"/>
        </w:rPr>
      </w:pPr>
      <w:r w:rsidRPr="005C0B6A">
        <w:rPr>
          <w:rFonts w:ascii="Georgia" w:hAnsi="Georgia"/>
          <w:i/>
          <w:sz w:val="28"/>
          <w:szCs w:val="28"/>
          <w:lang w:val="en-US"/>
        </w:rPr>
        <w:lastRenderedPageBreak/>
        <w:t>The results of system operation</w:t>
      </w:r>
      <w:r w:rsidRPr="005C0B6A">
        <w:rPr>
          <w:rFonts w:ascii="Georgia" w:hAnsi="Georgia"/>
          <w:b/>
          <w:sz w:val="28"/>
          <w:szCs w:val="28"/>
          <w:lang w:val="en-US"/>
        </w:rPr>
        <w:t xml:space="preserve"> </w:t>
      </w:r>
      <w:r w:rsidRPr="005C0B6A">
        <w:rPr>
          <w:rFonts w:ascii="Georgia" w:hAnsi="Georgia"/>
          <w:sz w:val="28"/>
          <w:szCs w:val="28"/>
          <w:lang w:val="en-US"/>
        </w:rPr>
        <w:t>are displayed as built scoring card (fig. 2), which consists of parameters (attributes), ranges of values of each attribute and scoring mark for each of the ranges. To evaluate solvency of new applicant enough summarize marks for each indicator of scoring card. It also provides a number of reports with statistical indicators of quality built scoring card (fig. 3).</w:t>
      </w:r>
    </w:p>
    <w:p w:rsidR="0014165F" w:rsidRPr="005C0B6A" w:rsidRDefault="0014165F" w:rsidP="00A623E2">
      <w:pPr>
        <w:spacing w:line="276" w:lineRule="auto"/>
        <w:ind w:firstLine="709"/>
        <w:jc w:val="center"/>
        <w:rPr>
          <w:rFonts w:ascii="Georgia" w:hAnsi="Georgia"/>
          <w:sz w:val="28"/>
          <w:szCs w:val="28"/>
          <w:lang w:val="en-US"/>
        </w:rPr>
      </w:pPr>
    </w:p>
    <w:p w:rsidR="0014165F" w:rsidRPr="005C0B6A" w:rsidRDefault="0061663D" w:rsidP="00A623E2">
      <w:pPr>
        <w:spacing w:line="276" w:lineRule="auto"/>
        <w:ind w:firstLine="709"/>
        <w:jc w:val="center"/>
        <w:rPr>
          <w:rFonts w:ascii="Georgia" w:hAnsi="Georgia"/>
          <w:sz w:val="28"/>
          <w:szCs w:val="28"/>
          <w:lang w:val="en-US"/>
        </w:rPr>
      </w:pPr>
      <w:r w:rsidRPr="005C0B6A">
        <w:rPr>
          <w:noProof/>
          <w:lang w:val="ru-RU"/>
        </w:rPr>
        <w:drawing>
          <wp:anchor distT="0" distB="0" distL="114300" distR="114300" simplePos="0" relativeHeight="251689472" behindDoc="0" locked="0" layoutInCell="1" allowOverlap="1" wp14:anchorId="1170DF62" wp14:editId="32365D03">
            <wp:simplePos x="0" y="0"/>
            <wp:positionH relativeFrom="column">
              <wp:posOffset>1207135</wp:posOffset>
            </wp:positionH>
            <wp:positionV relativeFrom="paragraph">
              <wp:posOffset>105410</wp:posOffset>
            </wp:positionV>
            <wp:extent cx="4006850" cy="2508250"/>
            <wp:effectExtent l="19050" t="19050" r="12700" b="25400"/>
            <wp:wrapTopAndBottom/>
            <wp:docPr id="1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
                      <a:extLst>
                        <a:ext uri="{28A0092B-C50C-407E-A947-70E740481C1C}">
                          <a14:useLocalDpi xmlns:a14="http://schemas.microsoft.com/office/drawing/2010/main" val="0"/>
                        </a:ext>
                      </a:extLst>
                    </a:blip>
                    <a:srcRect l="25822" t="23483" r="27888" b="23410"/>
                    <a:stretch>
                      <a:fillRect/>
                    </a:stretch>
                  </pic:blipFill>
                  <pic:spPr bwMode="auto">
                    <a:xfrm>
                      <a:off x="0" y="0"/>
                      <a:ext cx="4006850" cy="250825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14165F" w:rsidRPr="005C0B6A" w:rsidRDefault="0014165F" w:rsidP="00A623E2">
      <w:pPr>
        <w:spacing w:line="276" w:lineRule="auto"/>
        <w:ind w:firstLine="709"/>
        <w:jc w:val="center"/>
        <w:rPr>
          <w:rFonts w:ascii="Georgia" w:hAnsi="Georgia"/>
          <w:sz w:val="28"/>
          <w:szCs w:val="28"/>
          <w:lang w:val="en-US"/>
        </w:rPr>
      </w:pPr>
      <w:r w:rsidRPr="005C0B6A">
        <w:rPr>
          <w:rFonts w:ascii="Georgia" w:hAnsi="Georgia"/>
          <w:sz w:val="28"/>
          <w:szCs w:val="28"/>
          <w:lang w:val="en-US"/>
        </w:rPr>
        <w:t>Fig. 3 Statistical estimates of quality developed model</w:t>
      </w:r>
    </w:p>
    <w:p w:rsidR="0014165F" w:rsidRPr="005C0B6A" w:rsidRDefault="0014165F" w:rsidP="00A623E2">
      <w:pPr>
        <w:pStyle w:val="a3"/>
        <w:shd w:val="clear" w:color="auto" w:fill="FFFFFF"/>
        <w:spacing w:before="0" w:beforeAutospacing="0" w:after="0" w:afterAutospacing="0" w:line="276" w:lineRule="auto"/>
        <w:ind w:firstLine="709"/>
        <w:jc w:val="both"/>
        <w:rPr>
          <w:rFonts w:ascii="Georgia" w:hAnsi="Georgia"/>
          <w:b/>
          <w:sz w:val="28"/>
          <w:szCs w:val="28"/>
          <w:lang w:val="en-US" w:eastAsia="en-US"/>
        </w:rPr>
      </w:pPr>
    </w:p>
    <w:p w:rsidR="0014165F" w:rsidRPr="005C0B6A" w:rsidRDefault="0014165F" w:rsidP="00A623E2">
      <w:pPr>
        <w:pStyle w:val="a3"/>
        <w:shd w:val="clear" w:color="auto" w:fill="FFFFFF"/>
        <w:spacing w:before="0" w:beforeAutospacing="0" w:after="0" w:afterAutospacing="0" w:line="276" w:lineRule="auto"/>
        <w:ind w:firstLine="709"/>
        <w:jc w:val="both"/>
        <w:rPr>
          <w:rFonts w:ascii="Georgia" w:hAnsi="Georgia"/>
          <w:sz w:val="28"/>
          <w:szCs w:val="28"/>
          <w:lang w:val="en-US" w:eastAsia="en-US"/>
        </w:rPr>
      </w:pPr>
      <w:proofErr w:type="gramStart"/>
      <w:r w:rsidRPr="005C0B6A">
        <w:rPr>
          <w:rFonts w:ascii="Georgia" w:hAnsi="Georgia"/>
          <w:i/>
          <w:sz w:val="28"/>
          <w:szCs w:val="28"/>
          <w:lang w:val="en-US" w:eastAsia="en-US"/>
        </w:rPr>
        <w:t>Conclusions.</w:t>
      </w:r>
      <w:proofErr w:type="gramEnd"/>
      <w:r w:rsidRPr="005C0B6A">
        <w:rPr>
          <w:rFonts w:ascii="Georgia" w:hAnsi="Georgia"/>
          <w:b/>
          <w:sz w:val="28"/>
          <w:szCs w:val="28"/>
          <w:lang w:val="en-US" w:eastAsia="en-US"/>
        </w:rPr>
        <w:t xml:space="preserve"> </w:t>
      </w:r>
      <w:r w:rsidRPr="005C0B6A">
        <w:rPr>
          <w:rFonts w:ascii="Georgia" w:hAnsi="Georgia"/>
          <w:sz w:val="28"/>
          <w:szCs w:val="28"/>
          <w:lang w:val="en-US" w:eastAsia="en-US"/>
        </w:rPr>
        <w:t>The risk of credit operations is one of the most important risks that may effect on the functioning of financial institutions. Credit operations are the most profitable type of bank's asset, but at the same time it is the most risky. Implementation of the scoring cards allow banking institutions to examine more comprehensive not only the financial capacity of the solvency of client, but also take into account other socio-demographic characteristics such as age, sex, education etc., which can negatively affect for ability of the client repaying the loan. Applying scoring evaluation will also reduce the cost and time that bank has spent for processing statements and deciding on the loan.</w:t>
      </w:r>
    </w:p>
    <w:p w:rsidR="0014165F" w:rsidRPr="005C0B6A" w:rsidRDefault="0014165F" w:rsidP="00A623E2">
      <w:pPr>
        <w:spacing w:line="276" w:lineRule="auto"/>
        <w:ind w:firstLine="709"/>
        <w:jc w:val="center"/>
        <w:rPr>
          <w:rFonts w:ascii="Georgia" w:hAnsi="Georgia"/>
          <w:b/>
          <w:lang w:val="en-US"/>
        </w:rPr>
      </w:pPr>
      <w:r w:rsidRPr="005C0B6A">
        <w:rPr>
          <w:rFonts w:ascii="Georgia" w:hAnsi="Georgia"/>
          <w:b/>
          <w:lang w:val="en-US"/>
        </w:rPr>
        <w:t>References</w:t>
      </w:r>
    </w:p>
    <w:p w:rsidR="0014165F" w:rsidRPr="005C0B6A" w:rsidRDefault="0014165F" w:rsidP="00A623E2">
      <w:pPr>
        <w:numPr>
          <w:ilvl w:val="0"/>
          <w:numId w:val="36"/>
        </w:numPr>
        <w:spacing w:line="276" w:lineRule="auto"/>
        <w:ind w:left="0" w:firstLine="709"/>
        <w:jc w:val="both"/>
        <w:rPr>
          <w:rFonts w:ascii="Georgia" w:hAnsi="Georgia"/>
          <w:lang w:val="en-US"/>
        </w:rPr>
      </w:pPr>
      <w:r w:rsidRPr="005C0B6A">
        <w:rPr>
          <w:rFonts w:ascii="Georgia" w:hAnsi="Georgia"/>
          <w:lang w:val="en-US"/>
        </w:rPr>
        <w:t xml:space="preserve">Anderson, Billie S., and R. Wayne Thompson. Developing Credit Scorecards Using SAS Credit Scoring for Enterprise Miner 5.3. – Cary: SAS Institute </w:t>
      </w:r>
      <w:proofErr w:type="spellStart"/>
      <w:r w:rsidRPr="005C0B6A">
        <w:rPr>
          <w:rFonts w:ascii="Georgia" w:hAnsi="Georgia"/>
          <w:lang w:val="en-US"/>
        </w:rPr>
        <w:t>Inc</w:t>
      </w:r>
      <w:proofErr w:type="spellEnd"/>
      <w:r w:rsidRPr="005C0B6A">
        <w:rPr>
          <w:rFonts w:ascii="Georgia" w:hAnsi="Georgia"/>
          <w:lang w:val="en-US"/>
        </w:rPr>
        <w:t>, 2009. – 41 p.</w:t>
      </w:r>
    </w:p>
    <w:p w:rsidR="0014165F" w:rsidRPr="005C0B6A" w:rsidRDefault="0014165F" w:rsidP="00A623E2">
      <w:pPr>
        <w:numPr>
          <w:ilvl w:val="0"/>
          <w:numId w:val="36"/>
        </w:numPr>
        <w:spacing w:line="276" w:lineRule="auto"/>
        <w:ind w:left="0" w:firstLine="709"/>
        <w:jc w:val="both"/>
        <w:rPr>
          <w:rFonts w:ascii="Georgia" w:hAnsi="Georgia"/>
          <w:lang w:val="en-US"/>
        </w:rPr>
      </w:pPr>
      <w:proofErr w:type="spellStart"/>
      <w:r w:rsidRPr="005C0B6A">
        <w:rPr>
          <w:rFonts w:ascii="Georgia" w:hAnsi="Georgia"/>
          <w:lang w:val="en-US"/>
        </w:rPr>
        <w:t>Siddiqi</w:t>
      </w:r>
      <w:proofErr w:type="spellEnd"/>
      <w:r w:rsidRPr="005C0B6A">
        <w:rPr>
          <w:rFonts w:ascii="Georgia" w:hAnsi="Georgia"/>
          <w:lang w:val="en-US"/>
        </w:rPr>
        <w:t xml:space="preserve"> N. Credit Risk Scorecards: Developing and Implementing Intelligent Credit Scoring – Cary: SAS Institute </w:t>
      </w:r>
      <w:proofErr w:type="spellStart"/>
      <w:r w:rsidRPr="005C0B6A">
        <w:rPr>
          <w:rFonts w:ascii="Georgia" w:hAnsi="Georgia"/>
          <w:lang w:val="en-US"/>
        </w:rPr>
        <w:t>Inc</w:t>
      </w:r>
      <w:proofErr w:type="spellEnd"/>
      <w:r w:rsidRPr="005C0B6A">
        <w:rPr>
          <w:rFonts w:ascii="Georgia" w:hAnsi="Georgia"/>
          <w:lang w:val="en-US"/>
        </w:rPr>
        <w:t xml:space="preserve">, 2005. – 208 p. </w:t>
      </w:r>
    </w:p>
    <w:p w:rsidR="0014165F" w:rsidRPr="000215C7" w:rsidRDefault="0014165F" w:rsidP="00245905">
      <w:pPr>
        <w:numPr>
          <w:ilvl w:val="0"/>
          <w:numId w:val="36"/>
        </w:numPr>
        <w:spacing w:line="276" w:lineRule="auto"/>
        <w:ind w:left="0" w:firstLine="709"/>
        <w:jc w:val="both"/>
        <w:rPr>
          <w:lang w:val="ru-RU"/>
        </w:rPr>
      </w:pPr>
      <w:r w:rsidRPr="000215C7">
        <w:rPr>
          <w:rFonts w:ascii="Georgia" w:hAnsi="Georgia"/>
          <w:lang w:val="ru-RU"/>
        </w:rPr>
        <w:t xml:space="preserve">Терентьев А.Н. </w:t>
      </w:r>
      <w:r w:rsidRPr="005C0B6A">
        <w:rPr>
          <w:rFonts w:ascii="Georgia" w:hAnsi="Georgia"/>
          <w:lang w:val="en-US"/>
        </w:rPr>
        <w:t>SAS</w:t>
      </w:r>
      <w:r w:rsidRPr="000215C7">
        <w:rPr>
          <w:rFonts w:ascii="Georgia" w:hAnsi="Georgia"/>
          <w:lang w:val="ru-RU"/>
        </w:rPr>
        <w:t xml:space="preserve"> </w:t>
      </w:r>
      <w:r w:rsidRPr="005C0B6A">
        <w:rPr>
          <w:rFonts w:ascii="Georgia" w:hAnsi="Georgia"/>
          <w:lang w:val="en-US"/>
        </w:rPr>
        <w:t>BASE</w:t>
      </w:r>
      <w:r w:rsidRPr="000215C7">
        <w:rPr>
          <w:rFonts w:ascii="Georgia" w:hAnsi="Georgia"/>
          <w:lang w:val="ru-RU"/>
        </w:rPr>
        <w:t xml:space="preserve">: Основы программирования (научное издание) / Терентьев А.Н., </w:t>
      </w:r>
      <w:proofErr w:type="spellStart"/>
      <w:r w:rsidRPr="000215C7">
        <w:rPr>
          <w:rFonts w:ascii="Georgia" w:hAnsi="Georgia"/>
          <w:lang w:val="ru-RU"/>
        </w:rPr>
        <w:t>Домрачев</w:t>
      </w:r>
      <w:proofErr w:type="spellEnd"/>
      <w:r w:rsidRPr="000215C7">
        <w:rPr>
          <w:rFonts w:ascii="Georgia" w:hAnsi="Georgia"/>
          <w:lang w:val="ru-RU"/>
        </w:rPr>
        <w:t xml:space="preserve"> В.Н., </w:t>
      </w:r>
      <w:proofErr w:type="spellStart"/>
      <w:r w:rsidRPr="000215C7">
        <w:rPr>
          <w:rFonts w:ascii="Georgia" w:hAnsi="Georgia"/>
          <w:lang w:val="ru-RU"/>
        </w:rPr>
        <w:t>Костецкий</w:t>
      </w:r>
      <w:proofErr w:type="spellEnd"/>
      <w:r w:rsidRPr="000215C7">
        <w:rPr>
          <w:rFonts w:ascii="Georgia" w:hAnsi="Georgia"/>
          <w:lang w:val="ru-RU"/>
        </w:rPr>
        <w:t xml:space="preserve"> Р.И. – </w:t>
      </w:r>
      <w:proofErr w:type="gramStart"/>
      <w:r w:rsidRPr="000215C7">
        <w:rPr>
          <w:rFonts w:ascii="Georgia" w:hAnsi="Georgia"/>
          <w:lang w:val="ru-RU"/>
        </w:rPr>
        <w:t>К</w:t>
      </w:r>
      <w:proofErr w:type="gramEnd"/>
      <w:r w:rsidRPr="000215C7">
        <w:rPr>
          <w:rFonts w:ascii="Georgia" w:hAnsi="Georgia"/>
          <w:lang w:val="ru-RU"/>
        </w:rPr>
        <w:t xml:space="preserve">: </w:t>
      </w:r>
      <w:proofErr w:type="gramStart"/>
      <w:r w:rsidRPr="000215C7">
        <w:rPr>
          <w:rFonts w:ascii="Georgia" w:hAnsi="Georgia"/>
          <w:lang w:val="ru-RU"/>
        </w:rPr>
        <w:t>Эдельвейс</w:t>
      </w:r>
      <w:proofErr w:type="gramEnd"/>
      <w:r w:rsidRPr="000215C7">
        <w:rPr>
          <w:rFonts w:ascii="Georgia" w:hAnsi="Georgia"/>
          <w:lang w:val="ru-RU"/>
        </w:rPr>
        <w:t xml:space="preserve">, 2014. – 304 с. – </w:t>
      </w:r>
      <w:r w:rsidRPr="005C0B6A">
        <w:rPr>
          <w:rFonts w:ascii="Georgia" w:hAnsi="Georgia"/>
          <w:lang w:val="en-US"/>
        </w:rPr>
        <w:t>ISBN</w:t>
      </w:r>
      <w:r w:rsidRPr="000215C7">
        <w:rPr>
          <w:rFonts w:ascii="Georgia" w:hAnsi="Georgia"/>
          <w:lang w:val="ru-RU"/>
        </w:rPr>
        <w:t xml:space="preserve"> 978-966-2748-49-9</w:t>
      </w:r>
    </w:p>
    <w:sectPr w:rsidR="0014165F" w:rsidRPr="000215C7" w:rsidSect="002A315F">
      <w:footerReference w:type="default" r:id="rId12"/>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4082" w:rsidRDefault="003A4082" w:rsidP="007A2ABF">
      <w:r>
        <w:separator/>
      </w:r>
    </w:p>
  </w:endnote>
  <w:endnote w:type="continuationSeparator" w:id="0">
    <w:p w:rsidR="003A4082" w:rsidRDefault="003A4082" w:rsidP="007A2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65F" w:rsidRDefault="009A598A">
    <w:pPr>
      <w:pStyle w:val="af2"/>
      <w:jc w:val="center"/>
    </w:pPr>
    <w:r>
      <w:fldChar w:fldCharType="begin"/>
    </w:r>
    <w:r>
      <w:instrText xml:space="preserve"> PAGE   \* MERGEFORMAT </w:instrText>
    </w:r>
    <w:r>
      <w:fldChar w:fldCharType="separate"/>
    </w:r>
    <w:r w:rsidR="000215C7">
      <w:rPr>
        <w:noProof/>
      </w:rPr>
      <w:t>3</w:t>
    </w:r>
    <w:r>
      <w:rPr>
        <w:noProof/>
      </w:rPr>
      <w:fldChar w:fldCharType="end"/>
    </w:r>
  </w:p>
  <w:p w:rsidR="0014165F" w:rsidRDefault="0014165F">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4082" w:rsidRDefault="003A4082" w:rsidP="007A2ABF">
      <w:r>
        <w:separator/>
      </w:r>
    </w:p>
  </w:footnote>
  <w:footnote w:type="continuationSeparator" w:id="0">
    <w:p w:rsidR="003A4082" w:rsidRDefault="003A4082" w:rsidP="007A2A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29F3"/>
    <w:multiLevelType w:val="hybridMultilevel"/>
    <w:tmpl w:val="35927F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7BE3234"/>
    <w:multiLevelType w:val="hybridMultilevel"/>
    <w:tmpl w:val="C18A47A4"/>
    <w:lvl w:ilvl="0" w:tplc="963038D6">
      <w:start w:val="1"/>
      <w:numFmt w:val="decimal"/>
      <w:lvlText w:val="%1."/>
      <w:lvlJc w:val="left"/>
      <w:pPr>
        <w:tabs>
          <w:tab w:val="num" w:pos="930"/>
        </w:tabs>
        <w:ind w:left="930" w:hanging="57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169B61FA"/>
    <w:multiLevelType w:val="hybridMultilevel"/>
    <w:tmpl w:val="557AA104"/>
    <w:lvl w:ilvl="0" w:tplc="E340D44E">
      <w:start w:val="1"/>
      <w:numFmt w:val="decimal"/>
      <w:lvlText w:val="%1."/>
      <w:lvlJc w:val="left"/>
      <w:pPr>
        <w:tabs>
          <w:tab w:val="num" w:pos="750"/>
        </w:tabs>
        <w:ind w:left="750" w:hanging="39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16C704D8"/>
    <w:multiLevelType w:val="hybridMultilevel"/>
    <w:tmpl w:val="AD2AB112"/>
    <w:lvl w:ilvl="0" w:tplc="87F43A86">
      <w:start w:val="1"/>
      <w:numFmt w:val="bullet"/>
      <w:lvlText w:val="-"/>
      <w:lvlJc w:val="left"/>
      <w:pPr>
        <w:tabs>
          <w:tab w:val="num" w:pos="660"/>
        </w:tabs>
        <w:ind w:left="660" w:hanging="360"/>
      </w:pPr>
      <w:rPr>
        <w:rFonts w:ascii="Times New Roman" w:eastAsia="Times New Roman" w:hAnsi="Times New Roman" w:hint="default"/>
      </w:rPr>
    </w:lvl>
    <w:lvl w:ilvl="1" w:tplc="04190003" w:tentative="1">
      <w:start w:val="1"/>
      <w:numFmt w:val="bullet"/>
      <w:lvlText w:val="o"/>
      <w:lvlJc w:val="left"/>
      <w:pPr>
        <w:tabs>
          <w:tab w:val="num" w:pos="1380"/>
        </w:tabs>
        <w:ind w:left="1380" w:hanging="360"/>
      </w:pPr>
      <w:rPr>
        <w:rFonts w:ascii="Courier New" w:hAnsi="Courier New" w:hint="default"/>
      </w:rPr>
    </w:lvl>
    <w:lvl w:ilvl="2" w:tplc="04190005" w:tentative="1">
      <w:start w:val="1"/>
      <w:numFmt w:val="bullet"/>
      <w:lvlText w:val=""/>
      <w:lvlJc w:val="left"/>
      <w:pPr>
        <w:tabs>
          <w:tab w:val="num" w:pos="2100"/>
        </w:tabs>
        <w:ind w:left="2100" w:hanging="360"/>
      </w:pPr>
      <w:rPr>
        <w:rFonts w:ascii="Wingdings" w:hAnsi="Wingdings" w:hint="default"/>
      </w:rPr>
    </w:lvl>
    <w:lvl w:ilvl="3" w:tplc="04190001" w:tentative="1">
      <w:start w:val="1"/>
      <w:numFmt w:val="bullet"/>
      <w:lvlText w:val=""/>
      <w:lvlJc w:val="left"/>
      <w:pPr>
        <w:tabs>
          <w:tab w:val="num" w:pos="2820"/>
        </w:tabs>
        <w:ind w:left="2820" w:hanging="360"/>
      </w:pPr>
      <w:rPr>
        <w:rFonts w:ascii="Symbol" w:hAnsi="Symbol" w:hint="default"/>
      </w:rPr>
    </w:lvl>
    <w:lvl w:ilvl="4" w:tplc="04190003" w:tentative="1">
      <w:start w:val="1"/>
      <w:numFmt w:val="bullet"/>
      <w:lvlText w:val="o"/>
      <w:lvlJc w:val="left"/>
      <w:pPr>
        <w:tabs>
          <w:tab w:val="num" w:pos="3540"/>
        </w:tabs>
        <w:ind w:left="3540" w:hanging="360"/>
      </w:pPr>
      <w:rPr>
        <w:rFonts w:ascii="Courier New" w:hAnsi="Courier New" w:hint="default"/>
      </w:rPr>
    </w:lvl>
    <w:lvl w:ilvl="5" w:tplc="04190005" w:tentative="1">
      <w:start w:val="1"/>
      <w:numFmt w:val="bullet"/>
      <w:lvlText w:val=""/>
      <w:lvlJc w:val="left"/>
      <w:pPr>
        <w:tabs>
          <w:tab w:val="num" w:pos="4260"/>
        </w:tabs>
        <w:ind w:left="4260" w:hanging="360"/>
      </w:pPr>
      <w:rPr>
        <w:rFonts w:ascii="Wingdings" w:hAnsi="Wingdings" w:hint="default"/>
      </w:rPr>
    </w:lvl>
    <w:lvl w:ilvl="6" w:tplc="04190001" w:tentative="1">
      <w:start w:val="1"/>
      <w:numFmt w:val="bullet"/>
      <w:lvlText w:val=""/>
      <w:lvlJc w:val="left"/>
      <w:pPr>
        <w:tabs>
          <w:tab w:val="num" w:pos="4980"/>
        </w:tabs>
        <w:ind w:left="4980" w:hanging="360"/>
      </w:pPr>
      <w:rPr>
        <w:rFonts w:ascii="Symbol" w:hAnsi="Symbol" w:hint="default"/>
      </w:rPr>
    </w:lvl>
    <w:lvl w:ilvl="7" w:tplc="04190003" w:tentative="1">
      <w:start w:val="1"/>
      <w:numFmt w:val="bullet"/>
      <w:lvlText w:val="o"/>
      <w:lvlJc w:val="left"/>
      <w:pPr>
        <w:tabs>
          <w:tab w:val="num" w:pos="5700"/>
        </w:tabs>
        <w:ind w:left="5700" w:hanging="360"/>
      </w:pPr>
      <w:rPr>
        <w:rFonts w:ascii="Courier New" w:hAnsi="Courier New" w:hint="default"/>
      </w:rPr>
    </w:lvl>
    <w:lvl w:ilvl="8" w:tplc="04190005" w:tentative="1">
      <w:start w:val="1"/>
      <w:numFmt w:val="bullet"/>
      <w:lvlText w:val=""/>
      <w:lvlJc w:val="left"/>
      <w:pPr>
        <w:tabs>
          <w:tab w:val="num" w:pos="6420"/>
        </w:tabs>
        <w:ind w:left="6420" w:hanging="360"/>
      </w:pPr>
      <w:rPr>
        <w:rFonts w:ascii="Wingdings" w:hAnsi="Wingdings" w:hint="default"/>
      </w:rPr>
    </w:lvl>
  </w:abstractNum>
  <w:abstractNum w:abstractNumId="4">
    <w:nsid w:val="17DC7912"/>
    <w:multiLevelType w:val="hybridMultilevel"/>
    <w:tmpl w:val="7FF2DB44"/>
    <w:lvl w:ilvl="0" w:tplc="98661E2A">
      <w:numFmt w:val="bullet"/>
      <w:lvlText w:val="-"/>
      <w:lvlJc w:val="left"/>
      <w:pPr>
        <w:tabs>
          <w:tab w:val="num" w:pos="1654"/>
        </w:tabs>
        <w:ind w:left="1654" w:hanging="945"/>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5">
    <w:nsid w:val="1A4B5F99"/>
    <w:multiLevelType w:val="hybridMultilevel"/>
    <w:tmpl w:val="1F02D12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6">
    <w:nsid w:val="1A8B6E69"/>
    <w:multiLevelType w:val="hybridMultilevel"/>
    <w:tmpl w:val="0A38478A"/>
    <w:lvl w:ilvl="0" w:tplc="9496CECC">
      <w:start w:val="1"/>
      <w:numFmt w:val="bullet"/>
      <w:lvlText w:val=""/>
      <w:lvlJc w:val="left"/>
      <w:pPr>
        <w:tabs>
          <w:tab w:val="num" w:pos="2113"/>
        </w:tabs>
        <w:ind w:left="2113" w:hanging="360"/>
      </w:pPr>
      <w:rPr>
        <w:rFonts w:ascii="Symbol" w:hAnsi="Symbol"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D2A1DBF"/>
    <w:multiLevelType w:val="hybridMultilevel"/>
    <w:tmpl w:val="98F0C148"/>
    <w:lvl w:ilvl="0" w:tplc="0419000F">
      <w:start w:val="1"/>
      <w:numFmt w:val="decimal"/>
      <w:lvlText w:val="%1."/>
      <w:lvlJc w:val="left"/>
      <w:pPr>
        <w:tabs>
          <w:tab w:val="num" w:pos="540"/>
        </w:tabs>
        <w:ind w:left="540" w:hanging="360"/>
      </w:pPr>
      <w:rPr>
        <w:rFonts w:cs="Times New Roman"/>
      </w:rPr>
    </w:lvl>
    <w:lvl w:ilvl="1" w:tplc="04190019" w:tentative="1">
      <w:start w:val="1"/>
      <w:numFmt w:val="lowerLetter"/>
      <w:lvlText w:val="%2."/>
      <w:lvlJc w:val="left"/>
      <w:pPr>
        <w:tabs>
          <w:tab w:val="num" w:pos="1420"/>
        </w:tabs>
        <w:ind w:left="1420" w:hanging="360"/>
      </w:pPr>
      <w:rPr>
        <w:rFonts w:cs="Times New Roman"/>
      </w:rPr>
    </w:lvl>
    <w:lvl w:ilvl="2" w:tplc="0419001B" w:tentative="1">
      <w:start w:val="1"/>
      <w:numFmt w:val="lowerRoman"/>
      <w:lvlText w:val="%3."/>
      <w:lvlJc w:val="right"/>
      <w:pPr>
        <w:tabs>
          <w:tab w:val="num" w:pos="2140"/>
        </w:tabs>
        <w:ind w:left="2140" w:hanging="180"/>
      </w:pPr>
      <w:rPr>
        <w:rFonts w:cs="Times New Roman"/>
      </w:rPr>
    </w:lvl>
    <w:lvl w:ilvl="3" w:tplc="0419000F" w:tentative="1">
      <w:start w:val="1"/>
      <w:numFmt w:val="decimal"/>
      <w:lvlText w:val="%4."/>
      <w:lvlJc w:val="left"/>
      <w:pPr>
        <w:tabs>
          <w:tab w:val="num" w:pos="2860"/>
        </w:tabs>
        <w:ind w:left="2860" w:hanging="360"/>
      </w:pPr>
      <w:rPr>
        <w:rFonts w:cs="Times New Roman"/>
      </w:rPr>
    </w:lvl>
    <w:lvl w:ilvl="4" w:tplc="04190019" w:tentative="1">
      <w:start w:val="1"/>
      <w:numFmt w:val="lowerLetter"/>
      <w:lvlText w:val="%5."/>
      <w:lvlJc w:val="left"/>
      <w:pPr>
        <w:tabs>
          <w:tab w:val="num" w:pos="3580"/>
        </w:tabs>
        <w:ind w:left="3580" w:hanging="360"/>
      </w:pPr>
      <w:rPr>
        <w:rFonts w:cs="Times New Roman"/>
      </w:rPr>
    </w:lvl>
    <w:lvl w:ilvl="5" w:tplc="0419001B" w:tentative="1">
      <w:start w:val="1"/>
      <w:numFmt w:val="lowerRoman"/>
      <w:lvlText w:val="%6."/>
      <w:lvlJc w:val="right"/>
      <w:pPr>
        <w:tabs>
          <w:tab w:val="num" w:pos="4300"/>
        </w:tabs>
        <w:ind w:left="4300" w:hanging="180"/>
      </w:pPr>
      <w:rPr>
        <w:rFonts w:cs="Times New Roman"/>
      </w:rPr>
    </w:lvl>
    <w:lvl w:ilvl="6" w:tplc="0419000F" w:tentative="1">
      <w:start w:val="1"/>
      <w:numFmt w:val="decimal"/>
      <w:lvlText w:val="%7."/>
      <w:lvlJc w:val="left"/>
      <w:pPr>
        <w:tabs>
          <w:tab w:val="num" w:pos="5020"/>
        </w:tabs>
        <w:ind w:left="5020" w:hanging="360"/>
      </w:pPr>
      <w:rPr>
        <w:rFonts w:cs="Times New Roman"/>
      </w:rPr>
    </w:lvl>
    <w:lvl w:ilvl="7" w:tplc="04190019" w:tentative="1">
      <w:start w:val="1"/>
      <w:numFmt w:val="lowerLetter"/>
      <w:lvlText w:val="%8."/>
      <w:lvlJc w:val="left"/>
      <w:pPr>
        <w:tabs>
          <w:tab w:val="num" w:pos="5740"/>
        </w:tabs>
        <w:ind w:left="5740" w:hanging="360"/>
      </w:pPr>
      <w:rPr>
        <w:rFonts w:cs="Times New Roman"/>
      </w:rPr>
    </w:lvl>
    <w:lvl w:ilvl="8" w:tplc="0419001B" w:tentative="1">
      <w:start w:val="1"/>
      <w:numFmt w:val="lowerRoman"/>
      <w:lvlText w:val="%9."/>
      <w:lvlJc w:val="right"/>
      <w:pPr>
        <w:tabs>
          <w:tab w:val="num" w:pos="6460"/>
        </w:tabs>
        <w:ind w:left="6460" w:hanging="180"/>
      </w:pPr>
      <w:rPr>
        <w:rFonts w:cs="Times New Roman"/>
      </w:rPr>
    </w:lvl>
  </w:abstractNum>
  <w:abstractNum w:abstractNumId="8">
    <w:nsid w:val="262B09D3"/>
    <w:multiLevelType w:val="hybridMultilevel"/>
    <w:tmpl w:val="8480CB38"/>
    <w:lvl w:ilvl="0" w:tplc="5C46841C">
      <w:start w:val="1"/>
      <w:numFmt w:val="decimal"/>
      <w:lvlText w:val="%1."/>
      <w:lvlJc w:val="left"/>
      <w:pPr>
        <w:tabs>
          <w:tab w:val="num" w:pos="1759"/>
        </w:tabs>
        <w:ind w:left="1759" w:hanging="1050"/>
      </w:pPr>
      <w:rPr>
        <w:rFonts w:cs="Times New Roman" w:hint="default"/>
      </w:rPr>
    </w:lvl>
    <w:lvl w:ilvl="1" w:tplc="04220019" w:tentative="1">
      <w:start w:val="1"/>
      <w:numFmt w:val="lowerLetter"/>
      <w:lvlText w:val="%2."/>
      <w:lvlJc w:val="left"/>
      <w:pPr>
        <w:tabs>
          <w:tab w:val="num" w:pos="1789"/>
        </w:tabs>
        <w:ind w:left="1789" w:hanging="360"/>
      </w:pPr>
      <w:rPr>
        <w:rFonts w:cs="Times New Roman"/>
      </w:rPr>
    </w:lvl>
    <w:lvl w:ilvl="2" w:tplc="0422001B" w:tentative="1">
      <w:start w:val="1"/>
      <w:numFmt w:val="lowerRoman"/>
      <w:lvlText w:val="%3."/>
      <w:lvlJc w:val="right"/>
      <w:pPr>
        <w:tabs>
          <w:tab w:val="num" w:pos="2509"/>
        </w:tabs>
        <w:ind w:left="2509" w:hanging="180"/>
      </w:pPr>
      <w:rPr>
        <w:rFonts w:cs="Times New Roman"/>
      </w:rPr>
    </w:lvl>
    <w:lvl w:ilvl="3" w:tplc="0422000F" w:tentative="1">
      <w:start w:val="1"/>
      <w:numFmt w:val="decimal"/>
      <w:lvlText w:val="%4."/>
      <w:lvlJc w:val="left"/>
      <w:pPr>
        <w:tabs>
          <w:tab w:val="num" w:pos="3229"/>
        </w:tabs>
        <w:ind w:left="3229" w:hanging="360"/>
      </w:pPr>
      <w:rPr>
        <w:rFonts w:cs="Times New Roman"/>
      </w:rPr>
    </w:lvl>
    <w:lvl w:ilvl="4" w:tplc="04220019" w:tentative="1">
      <w:start w:val="1"/>
      <w:numFmt w:val="lowerLetter"/>
      <w:lvlText w:val="%5."/>
      <w:lvlJc w:val="left"/>
      <w:pPr>
        <w:tabs>
          <w:tab w:val="num" w:pos="3949"/>
        </w:tabs>
        <w:ind w:left="3949" w:hanging="360"/>
      </w:pPr>
      <w:rPr>
        <w:rFonts w:cs="Times New Roman"/>
      </w:rPr>
    </w:lvl>
    <w:lvl w:ilvl="5" w:tplc="0422001B" w:tentative="1">
      <w:start w:val="1"/>
      <w:numFmt w:val="lowerRoman"/>
      <w:lvlText w:val="%6."/>
      <w:lvlJc w:val="right"/>
      <w:pPr>
        <w:tabs>
          <w:tab w:val="num" w:pos="4669"/>
        </w:tabs>
        <w:ind w:left="4669" w:hanging="180"/>
      </w:pPr>
      <w:rPr>
        <w:rFonts w:cs="Times New Roman"/>
      </w:rPr>
    </w:lvl>
    <w:lvl w:ilvl="6" w:tplc="0422000F" w:tentative="1">
      <w:start w:val="1"/>
      <w:numFmt w:val="decimal"/>
      <w:lvlText w:val="%7."/>
      <w:lvlJc w:val="left"/>
      <w:pPr>
        <w:tabs>
          <w:tab w:val="num" w:pos="5389"/>
        </w:tabs>
        <w:ind w:left="5389" w:hanging="360"/>
      </w:pPr>
      <w:rPr>
        <w:rFonts w:cs="Times New Roman"/>
      </w:rPr>
    </w:lvl>
    <w:lvl w:ilvl="7" w:tplc="04220019" w:tentative="1">
      <w:start w:val="1"/>
      <w:numFmt w:val="lowerLetter"/>
      <w:lvlText w:val="%8."/>
      <w:lvlJc w:val="left"/>
      <w:pPr>
        <w:tabs>
          <w:tab w:val="num" w:pos="6109"/>
        </w:tabs>
        <w:ind w:left="6109" w:hanging="360"/>
      </w:pPr>
      <w:rPr>
        <w:rFonts w:cs="Times New Roman"/>
      </w:rPr>
    </w:lvl>
    <w:lvl w:ilvl="8" w:tplc="0422001B" w:tentative="1">
      <w:start w:val="1"/>
      <w:numFmt w:val="lowerRoman"/>
      <w:lvlText w:val="%9."/>
      <w:lvlJc w:val="right"/>
      <w:pPr>
        <w:tabs>
          <w:tab w:val="num" w:pos="6829"/>
        </w:tabs>
        <w:ind w:left="6829" w:hanging="180"/>
      </w:pPr>
      <w:rPr>
        <w:rFonts w:cs="Times New Roman"/>
      </w:rPr>
    </w:lvl>
  </w:abstractNum>
  <w:abstractNum w:abstractNumId="9">
    <w:nsid w:val="29986F5E"/>
    <w:multiLevelType w:val="hybridMultilevel"/>
    <w:tmpl w:val="7EB2FDE4"/>
    <w:lvl w:ilvl="0" w:tplc="B2584EFC">
      <w:start w:val="1"/>
      <w:numFmt w:val="decimal"/>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2D071027"/>
    <w:multiLevelType w:val="hybridMultilevel"/>
    <w:tmpl w:val="BE0A364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DF83D13"/>
    <w:multiLevelType w:val="hybridMultilevel"/>
    <w:tmpl w:val="A4027A2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317C2BAE"/>
    <w:multiLevelType w:val="hybridMultilevel"/>
    <w:tmpl w:val="CE1A3A62"/>
    <w:lvl w:ilvl="0" w:tplc="E75C4DD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3">
    <w:nsid w:val="31B95025"/>
    <w:multiLevelType w:val="hybridMultilevel"/>
    <w:tmpl w:val="91200A48"/>
    <w:lvl w:ilvl="0" w:tplc="C052B2C2">
      <w:start w:val="1"/>
      <w:numFmt w:val="decimal"/>
      <w:lvlText w:val="%1."/>
      <w:lvlJc w:val="left"/>
      <w:pPr>
        <w:ind w:left="1429" w:hanging="360"/>
      </w:pPr>
      <w:rPr>
        <w:rFonts w:cs="Times New Roman" w:hint="default"/>
        <w:color w:val="auto"/>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4">
    <w:nsid w:val="31DA394F"/>
    <w:multiLevelType w:val="hybridMultilevel"/>
    <w:tmpl w:val="F9D4C754"/>
    <w:lvl w:ilvl="0" w:tplc="96BC5100">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34531D48"/>
    <w:multiLevelType w:val="hybridMultilevel"/>
    <w:tmpl w:val="DD38536C"/>
    <w:lvl w:ilvl="0" w:tplc="C3ECB846">
      <w:start w:val="1"/>
      <w:numFmt w:val="decimal"/>
      <w:lvlText w:val="%1."/>
      <w:lvlJc w:val="left"/>
      <w:pPr>
        <w:ind w:left="1071" w:hanging="645"/>
      </w:pPr>
      <w:rPr>
        <w:rFonts w:cs="Times New Roman" w:hint="default"/>
      </w:rPr>
    </w:lvl>
    <w:lvl w:ilvl="1" w:tplc="04220019" w:tentative="1">
      <w:start w:val="1"/>
      <w:numFmt w:val="lowerLetter"/>
      <w:lvlText w:val="%2."/>
      <w:lvlJc w:val="left"/>
      <w:pPr>
        <w:ind w:left="1506" w:hanging="360"/>
      </w:pPr>
      <w:rPr>
        <w:rFonts w:cs="Times New Roman"/>
      </w:rPr>
    </w:lvl>
    <w:lvl w:ilvl="2" w:tplc="0422001B" w:tentative="1">
      <w:start w:val="1"/>
      <w:numFmt w:val="lowerRoman"/>
      <w:lvlText w:val="%3."/>
      <w:lvlJc w:val="right"/>
      <w:pPr>
        <w:ind w:left="2226" w:hanging="180"/>
      </w:pPr>
      <w:rPr>
        <w:rFonts w:cs="Times New Roman"/>
      </w:rPr>
    </w:lvl>
    <w:lvl w:ilvl="3" w:tplc="0422000F" w:tentative="1">
      <w:start w:val="1"/>
      <w:numFmt w:val="decimal"/>
      <w:lvlText w:val="%4."/>
      <w:lvlJc w:val="left"/>
      <w:pPr>
        <w:ind w:left="2946" w:hanging="360"/>
      </w:pPr>
      <w:rPr>
        <w:rFonts w:cs="Times New Roman"/>
      </w:rPr>
    </w:lvl>
    <w:lvl w:ilvl="4" w:tplc="04220019" w:tentative="1">
      <w:start w:val="1"/>
      <w:numFmt w:val="lowerLetter"/>
      <w:lvlText w:val="%5."/>
      <w:lvlJc w:val="left"/>
      <w:pPr>
        <w:ind w:left="3666" w:hanging="360"/>
      </w:pPr>
      <w:rPr>
        <w:rFonts w:cs="Times New Roman"/>
      </w:rPr>
    </w:lvl>
    <w:lvl w:ilvl="5" w:tplc="0422001B" w:tentative="1">
      <w:start w:val="1"/>
      <w:numFmt w:val="lowerRoman"/>
      <w:lvlText w:val="%6."/>
      <w:lvlJc w:val="right"/>
      <w:pPr>
        <w:ind w:left="4386" w:hanging="180"/>
      </w:pPr>
      <w:rPr>
        <w:rFonts w:cs="Times New Roman"/>
      </w:rPr>
    </w:lvl>
    <w:lvl w:ilvl="6" w:tplc="0422000F" w:tentative="1">
      <w:start w:val="1"/>
      <w:numFmt w:val="decimal"/>
      <w:lvlText w:val="%7."/>
      <w:lvlJc w:val="left"/>
      <w:pPr>
        <w:ind w:left="5106" w:hanging="360"/>
      </w:pPr>
      <w:rPr>
        <w:rFonts w:cs="Times New Roman"/>
      </w:rPr>
    </w:lvl>
    <w:lvl w:ilvl="7" w:tplc="04220019" w:tentative="1">
      <w:start w:val="1"/>
      <w:numFmt w:val="lowerLetter"/>
      <w:lvlText w:val="%8."/>
      <w:lvlJc w:val="left"/>
      <w:pPr>
        <w:ind w:left="5826" w:hanging="360"/>
      </w:pPr>
      <w:rPr>
        <w:rFonts w:cs="Times New Roman"/>
      </w:rPr>
    </w:lvl>
    <w:lvl w:ilvl="8" w:tplc="0422001B" w:tentative="1">
      <w:start w:val="1"/>
      <w:numFmt w:val="lowerRoman"/>
      <w:lvlText w:val="%9."/>
      <w:lvlJc w:val="right"/>
      <w:pPr>
        <w:ind w:left="6546" w:hanging="180"/>
      </w:pPr>
      <w:rPr>
        <w:rFonts w:cs="Times New Roman"/>
      </w:rPr>
    </w:lvl>
  </w:abstractNum>
  <w:abstractNum w:abstractNumId="16">
    <w:nsid w:val="37487B65"/>
    <w:multiLevelType w:val="hybridMultilevel"/>
    <w:tmpl w:val="47F60B3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7">
    <w:nsid w:val="3FE14EE6"/>
    <w:multiLevelType w:val="hybridMultilevel"/>
    <w:tmpl w:val="CA328CF4"/>
    <w:lvl w:ilvl="0" w:tplc="BAACC8BE">
      <w:start w:val="1"/>
      <w:numFmt w:val="bullet"/>
      <w:lvlText w:val=""/>
      <w:lvlJc w:val="left"/>
      <w:pPr>
        <w:tabs>
          <w:tab w:val="num" w:pos="1428"/>
        </w:tabs>
        <w:ind w:left="1428" w:hanging="360"/>
      </w:pPr>
      <w:rPr>
        <w:rFonts w:ascii="Symbol" w:hAnsi="Symbol" w:hint="default"/>
        <w:sz w:val="24"/>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8">
    <w:nsid w:val="40A53592"/>
    <w:multiLevelType w:val="hybridMultilevel"/>
    <w:tmpl w:val="C3169638"/>
    <w:lvl w:ilvl="0" w:tplc="0419000F">
      <w:start w:val="1"/>
      <w:numFmt w:val="decimal"/>
      <w:lvlText w:val="%1."/>
      <w:lvlJc w:val="left"/>
      <w:pPr>
        <w:tabs>
          <w:tab w:val="num" w:pos="780"/>
        </w:tabs>
        <w:ind w:left="780" w:hanging="360"/>
      </w:pPr>
      <w:rPr>
        <w:rFonts w:cs="Times New Roman"/>
      </w:rPr>
    </w:lvl>
    <w:lvl w:ilvl="1" w:tplc="04190019" w:tentative="1">
      <w:start w:val="1"/>
      <w:numFmt w:val="lowerLetter"/>
      <w:lvlText w:val="%2."/>
      <w:lvlJc w:val="left"/>
      <w:pPr>
        <w:tabs>
          <w:tab w:val="num" w:pos="1500"/>
        </w:tabs>
        <w:ind w:left="1500" w:hanging="360"/>
      </w:pPr>
      <w:rPr>
        <w:rFonts w:cs="Times New Roman"/>
      </w:rPr>
    </w:lvl>
    <w:lvl w:ilvl="2" w:tplc="0419001B" w:tentative="1">
      <w:start w:val="1"/>
      <w:numFmt w:val="lowerRoman"/>
      <w:lvlText w:val="%3."/>
      <w:lvlJc w:val="right"/>
      <w:pPr>
        <w:tabs>
          <w:tab w:val="num" w:pos="2220"/>
        </w:tabs>
        <w:ind w:left="2220" w:hanging="180"/>
      </w:pPr>
      <w:rPr>
        <w:rFonts w:cs="Times New Roman"/>
      </w:rPr>
    </w:lvl>
    <w:lvl w:ilvl="3" w:tplc="0419000F" w:tentative="1">
      <w:start w:val="1"/>
      <w:numFmt w:val="decimal"/>
      <w:lvlText w:val="%4."/>
      <w:lvlJc w:val="left"/>
      <w:pPr>
        <w:tabs>
          <w:tab w:val="num" w:pos="2940"/>
        </w:tabs>
        <w:ind w:left="2940" w:hanging="360"/>
      </w:pPr>
      <w:rPr>
        <w:rFonts w:cs="Times New Roman"/>
      </w:rPr>
    </w:lvl>
    <w:lvl w:ilvl="4" w:tplc="04190019" w:tentative="1">
      <w:start w:val="1"/>
      <w:numFmt w:val="lowerLetter"/>
      <w:lvlText w:val="%5."/>
      <w:lvlJc w:val="left"/>
      <w:pPr>
        <w:tabs>
          <w:tab w:val="num" w:pos="3660"/>
        </w:tabs>
        <w:ind w:left="3660" w:hanging="360"/>
      </w:pPr>
      <w:rPr>
        <w:rFonts w:cs="Times New Roman"/>
      </w:rPr>
    </w:lvl>
    <w:lvl w:ilvl="5" w:tplc="0419001B" w:tentative="1">
      <w:start w:val="1"/>
      <w:numFmt w:val="lowerRoman"/>
      <w:lvlText w:val="%6."/>
      <w:lvlJc w:val="right"/>
      <w:pPr>
        <w:tabs>
          <w:tab w:val="num" w:pos="4380"/>
        </w:tabs>
        <w:ind w:left="4380" w:hanging="180"/>
      </w:pPr>
      <w:rPr>
        <w:rFonts w:cs="Times New Roman"/>
      </w:rPr>
    </w:lvl>
    <w:lvl w:ilvl="6" w:tplc="0419000F" w:tentative="1">
      <w:start w:val="1"/>
      <w:numFmt w:val="decimal"/>
      <w:lvlText w:val="%7."/>
      <w:lvlJc w:val="left"/>
      <w:pPr>
        <w:tabs>
          <w:tab w:val="num" w:pos="5100"/>
        </w:tabs>
        <w:ind w:left="5100" w:hanging="360"/>
      </w:pPr>
      <w:rPr>
        <w:rFonts w:cs="Times New Roman"/>
      </w:rPr>
    </w:lvl>
    <w:lvl w:ilvl="7" w:tplc="04190019" w:tentative="1">
      <w:start w:val="1"/>
      <w:numFmt w:val="lowerLetter"/>
      <w:lvlText w:val="%8."/>
      <w:lvlJc w:val="left"/>
      <w:pPr>
        <w:tabs>
          <w:tab w:val="num" w:pos="5820"/>
        </w:tabs>
        <w:ind w:left="5820" w:hanging="360"/>
      </w:pPr>
      <w:rPr>
        <w:rFonts w:cs="Times New Roman"/>
      </w:rPr>
    </w:lvl>
    <w:lvl w:ilvl="8" w:tplc="0419001B" w:tentative="1">
      <w:start w:val="1"/>
      <w:numFmt w:val="lowerRoman"/>
      <w:lvlText w:val="%9."/>
      <w:lvlJc w:val="right"/>
      <w:pPr>
        <w:tabs>
          <w:tab w:val="num" w:pos="6540"/>
        </w:tabs>
        <w:ind w:left="6540" w:hanging="180"/>
      </w:pPr>
      <w:rPr>
        <w:rFonts w:cs="Times New Roman"/>
      </w:rPr>
    </w:lvl>
  </w:abstractNum>
  <w:abstractNum w:abstractNumId="19">
    <w:nsid w:val="421D2114"/>
    <w:multiLevelType w:val="hybridMultilevel"/>
    <w:tmpl w:val="FD148338"/>
    <w:lvl w:ilvl="0" w:tplc="B7BC418A">
      <w:start w:val="1"/>
      <w:numFmt w:val="bullet"/>
      <w:lvlText w:val="-"/>
      <w:lvlJc w:val="left"/>
      <w:pPr>
        <w:ind w:left="1429" w:hanging="360"/>
      </w:pPr>
      <w:rPr>
        <w:rFonts w:ascii="Sylfaen" w:hAnsi="Sylfaen"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20">
    <w:nsid w:val="42FA2D02"/>
    <w:multiLevelType w:val="hybridMultilevel"/>
    <w:tmpl w:val="A5E2392A"/>
    <w:lvl w:ilvl="0" w:tplc="9496CECC">
      <w:start w:val="1"/>
      <w:numFmt w:val="bullet"/>
      <w:lvlText w:val=""/>
      <w:lvlJc w:val="left"/>
      <w:pPr>
        <w:tabs>
          <w:tab w:val="num" w:pos="1440"/>
        </w:tabs>
        <w:ind w:left="1440" w:hanging="360"/>
      </w:pPr>
      <w:rPr>
        <w:rFonts w:ascii="Symbol" w:hAnsi="Symbol"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940074"/>
    <w:multiLevelType w:val="hybridMultilevel"/>
    <w:tmpl w:val="1BAC0886"/>
    <w:lvl w:ilvl="0" w:tplc="04190011">
      <w:start w:val="1"/>
      <w:numFmt w:val="decimal"/>
      <w:lvlText w:val="%1)"/>
      <w:lvlJc w:val="left"/>
      <w:pPr>
        <w:tabs>
          <w:tab w:val="num" w:pos="1287"/>
        </w:tabs>
        <w:ind w:left="1287" w:hanging="360"/>
      </w:pPr>
      <w:rPr>
        <w:rFonts w:cs="Times New Roman"/>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22">
    <w:nsid w:val="484008A1"/>
    <w:multiLevelType w:val="hybridMultilevel"/>
    <w:tmpl w:val="823E1630"/>
    <w:lvl w:ilvl="0" w:tplc="FFFFFFF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3">
    <w:nsid w:val="485F1984"/>
    <w:multiLevelType w:val="hybridMultilevel"/>
    <w:tmpl w:val="43AEB8B0"/>
    <w:lvl w:ilvl="0" w:tplc="F5100384">
      <w:start w:val="1"/>
      <w:numFmt w:val="decimal"/>
      <w:suff w:val="space"/>
      <w:lvlText w:val="%1."/>
      <w:lvlJc w:val="left"/>
      <w:pPr>
        <w:ind w:left="786" w:hanging="360"/>
      </w:pPr>
      <w:rPr>
        <w:rFonts w:cs="Times New Roman" w:hint="default"/>
      </w:rPr>
    </w:lvl>
    <w:lvl w:ilvl="1" w:tplc="04190019" w:tentative="1">
      <w:start w:val="1"/>
      <w:numFmt w:val="lowerLetter"/>
      <w:lvlText w:val="%2."/>
      <w:lvlJc w:val="left"/>
      <w:pPr>
        <w:ind w:left="2509" w:hanging="360"/>
      </w:pPr>
      <w:rPr>
        <w:rFonts w:cs="Times New Roman"/>
      </w:rPr>
    </w:lvl>
    <w:lvl w:ilvl="2" w:tplc="0419001B" w:tentative="1">
      <w:start w:val="1"/>
      <w:numFmt w:val="lowerRoman"/>
      <w:lvlText w:val="%3."/>
      <w:lvlJc w:val="right"/>
      <w:pPr>
        <w:ind w:left="3229" w:hanging="180"/>
      </w:pPr>
      <w:rPr>
        <w:rFonts w:cs="Times New Roman"/>
      </w:rPr>
    </w:lvl>
    <w:lvl w:ilvl="3" w:tplc="0419000F" w:tentative="1">
      <w:start w:val="1"/>
      <w:numFmt w:val="decimal"/>
      <w:lvlText w:val="%4."/>
      <w:lvlJc w:val="left"/>
      <w:pPr>
        <w:ind w:left="3949" w:hanging="360"/>
      </w:pPr>
      <w:rPr>
        <w:rFonts w:cs="Times New Roman"/>
      </w:rPr>
    </w:lvl>
    <w:lvl w:ilvl="4" w:tplc="04190019" w:tentative="1">
      <w:start w:val="1"/>
      <w:numFmt w:val="lowerLetter"/>
      <w:lvlText w:val="%5."/>
      <w:lvlJc w:val="left"/>
      <w:pPr>
        <w:ind w:left="4669" w:hanging="360"/>
      </w:pPr>
      <w:rPr>
        <w:rFonts w:cs="Times New Roman"/>
      </w:rPr>
    </w:lvl>
    <w:lvl w:ilvl="5" w:tplc="0419001B" w:tentative="1">
      <w:start w:val="1"/>
      <w:numFmt w:val="lowerRoman"/>
      <w:lvlText w:val="%6."/>
      <w:lvlJc w:val="right"/>
      <w:pPr>
        <w:ind w:left="5389" w:hanging="180"/>
      </w:pPr>
      <w:rPr>
        <w:rFonts w:cs="Times New Roman"/>
      </w:rPr>
    </w:lvl>
    <w:lvl w:ilvl="6" w:tplc="0419000F" w:tentative="1">
      <w:start w:val="1"/>
      <w:numFmt w:val="decimal"/>
      <w:lvlText w:val="%7."/>
      <w:lvlJc w:val="left"/>
      <w:pPr>
        <w:ind w:left="6109" w:hanging="360"/>
      </w:pPr>
      <w:rPr>
        <w:rFonts w:cs="Times New Roman"/>
      </w:rPr>
    </w:lvl>
    <w:lvl w:ilvl="7" w:tplc="04190019" w:tentative="1">
      <w:start w:val="1"/>
      <w:numFmt w:val="lowerLetter"/>
      <w:lvlText w:val="%8."/>
      <w:lvlJc w:val="left"/>
      <w:pPr>
        <w:ind w:left="6829" w:hanging="360"/>
      </w:pPr>
      <w:rPr>
        <w:rFonts w:cs="Times New Roman"/>
      </w:rPr>
    </w:lvl>
    <w:lvl w:ilvl="8" w:tplc="0419001B" w:tentative="1">
      <w:start w:val="1"/>
      <w:numFmt w:val="lowerRoman"/>
      <w:lvlText w:val="%9."/>
      <w:lvlJc w:val="right"/>
      <w:pPr>
        <w:ind w:left="7549" w:hanging="180"/>
      </w:pPr>
      <w:rPr>
        <w:rFonts w:cs="Times New Roman"/>
      </w:rPr>
    </w:lvl>
  </w:abstractNum>
  <w:abstractNum w:abstractNumId="24">
    <w:nsid w:val="4BF12B91"/>
    <w:multiLevelType w:val="hybridMultilevel"/>
    <w:tmpl w:val="4630325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4C760B2F"/>
    <w:multiLevelType w:val="hybridMultilevel"/>
    <w:tmpl w:val="95E2983E"/>
    <w:lvl w:ilvl="0" w:tplc="04190011">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6">
    <w:nsid w:val="4E14128D"/>
    <w:multiLevelType w:val="hybridMultilevel"/>
    <w:tmpl w:val="332C7E44"/>
    <w:lvl w:ilvl="0" w:tplc="906CFA6A">
      <w:start w:val="1"/>
      <w:numFmt w:val="decimal"/>
      <w:lvlText w:val="%1."/>
      <w:lvlJc w:val="left"/>
      <w:pPr>
        <w:tabs>
          <w:tab w:val="num" w:pos="1751"/>
        </w:tabs>
        <w:ind w:left="1751" w:hanging="900"/>
      </w:pPr>
      <w:rPr>
        <w:rFonts w:cs="Times New Roman" w:hint="default"/>
        <w:i w:val="0"/>
      </w:rPr>
    </w:lvl>
    <w:lvl w:ilvl="1" w:tplc="04190019" w:tentative="1">
      <w:start w:val="1"/>
      <w:numFmt w:val="lowerLetter"/>
      <w:lvlText w:val="%2."/>
      <w:lvlJc w:val="left"/>
      <w:pPr>
        <w:tabs>
          <w:tab w:val="num" w:pos="2187"/>
        </w:tabs>
        <w:ind w:left="2187" w:hanging="360"/>
      </w:pPr>
      <w:rPr>
        <w:rFonts w:cs="Times New Roman"/>
      </w:rPr>
    </w:lvl>
    <w:lvl w:ilvl="2" w:tplc="0419001B" w:tentative="1">
      <w:start w:val="1"/>
      <w:numFmt w:val="lowerRoman"/>
      <w:lvlText w:val="%3."/>
      <w:lvlJc w:val="right"/>
      <w:pPr>
        <w:tabs>
          <w:tab w:val="num" w:pos="2907"/>
        </w:tabs>
        <w:ind w:left="2907" w:hanging="180"/>
      </w:pPr>
      <w:rPr>
        <w:rFonts w:cs="Times New Roman"/>
      </w:rPr>
    </w:lvl>
    <w:lvl w:ilvl="3" w:tplc="0419000F" w:tentative="1">
      <w:start w:val="1"/>
      <w:numFmt w:val="decimal"/>
      <w:lvlText w:val="%4."/>
      <w:lvlJc w:val="left"/>
      <w:pPr>
        <w:tabs>
          <w:tab w:val="num" w:pos="3627"/>
        </w:tabs>
        <w:ind w:left="3627" w:hanging="360"/>
      </w:pPr>
      <w:rPr>
        <w:rFonts w:cs="Times New Roman"/>
      </w:rPr>
    </w:lvl>
    <w:lvl w:ilvl="4" w:tplc="04190019" w:tentative="1">
      <w:start w:val="1"/>
      <w:numFmt w:val="lowerLetter"/>
      <w:lvlText w:val="%5."/>
      <w:lvlJc w:val="left"/>
      <w:pPr>
        <w:tabs>
          <w:tab w:val="num" w:pos="4347"/>
        </w:tabs>
        <w:ind w:left="4347" w:hanging="360"/>
      </w:pPr>
      <w:rPr>
        <w:rFonts w:cs="Times New Roman"/>
      </w:rPr>
    </w:lvl>
    <w:lvl w:ilvl="5" w:tplc="0419001B" w:tentative="1">
      <w:start w:val="1"/>
      <w:numFmt w:val="lowerRoman"/>
      <w:lvlText w:val="%6."/>
      <w:lvlJc w:val="right"/>
      <w:pPr>
        <w:tabs>
          <w:tab w:val="num" w:pos="5067"/>
        </w:tabs>
        <w:ind w:left="5067" w:hanging="180"/>
      </w:pPr>
      <w:rPr>
        <w:rFonts w:cs="Times New Roman"/>
      </w:rPr>
    </w:lvl>
    <w:lvl w:ilvl="6" w:tplc="0419000F" w:tentative="1">
      <w:start w:val="1"/>
      <w:numFmt w:val="decimal"/>
      <w:lvlText w:val="%7."/>
      <w:lvlJc w:val="left"/>
      <w:pPr>
        <w:tabs>
          <w:tab w:val="num" w:pos="5787"/>
        </w:tabs>
        <w:ind w:left="5787" w:hanging="360"/>
      </w:pPr>
      <w:rPr>
        <w:rFonts w:cs="Times New Roman"/>
      </w:rPr>
    </w:lvl>
    <w:lvl w:ilvl="7" w:tplc="04190019" w:tentative="1">
      <w:start w:val="1"/>
      <w:numFmt w:val="lowerLetter"/>
      <w:lvlText w:val="%8."/>
      <w:lvlJc w:val="left"/>
      <w:pPr>
        <w:tabs>
          <w:tab w:val="num" w:pos="6507"/>
        </w:tabs>
        <w:ind w:left="6507" w:hanging="360"/>
      </w:pPr>
      <w:rPr>
        <w:rFonts w:cs="Times New Roman"/>
      </w:rPr>
    </w:lvl>
    <w:lvl w:ilvl="8" w:tplc="0419001B" w:tentative="1">
      <w:start w:val="1"/>
      <w:numFmt w:val="lowerRoman"/>
      <w:lvlText w:val="%9."/>
      <w:lvlJc w:val="right"/>
      <w:pPr>
        <w:tabs>
          <w:tab w:val="num" w:pos="7227"/>
        </w:tabs>
        <w:ind w:left="7227" w:hanging="180"/>
      </w:pPr>
      <w:rPr>
        <w:rFonts w:cs="Times New Roman"/>
      </w:rPr>
    </w:lvl>
  </w:abstractNum>
  <w:abstractNum w:abstractNumId="27">
    <w:nsid w:val="4FD42E04"/>
    <w:multiLevelType w:val="hybridMultilevel"/>
    <w:tmpl w:val="0DCE0E60"/>
    <w:lvl w:ilvl="0" w:tplc="AB06B3AA">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8">
    <w:nsid w:val="547B29BF"/>
    <w:multiLevelType w:val="hybridMultilevel"/>
    <w:tmpl w:val="5DB6A976"/>
    <w:lvl w:ilvl="0" w:tplc="FD9CE698">
      <w:start w:val="1"/>
      <w:numFmt w:val="bullet"/>
      <w:lvlText w:val=""/>
      <w:lvlJc w:val="left"/>
      <w:pPr>
        <w:tabs>
          <w:tab w:val="num" w:pos="720"/>
        </w:tabs>
        <w:ind w:left="720" w:hanging="360"/>
      </w:pPr>
      <w:rPr>
        <w:rFonts w:ascii="Symbol" w:hAnsi="Symbol" w:hint="default"/>
      </w:rPr>
    </w:lvl>
    <w:lvl w:ilvl="1" w:tplc="F67A465C" w:tentative="1">
      <w:start w:val="1"/>
      <w:numFmt w:val="bullet"/>
      <w:lvlText w:val="o"/>
      <w:lvlJc w:val="left"/>
      <w:pPr>
        <w:tabs>
          <w:tab w:val="num" w:pos="1440"/>
        </w:tabs>
        <w:ind w:left="1440" w:hanging="360"/>
      </w:pPr>
      <w:rPr>
        <w:rFonts w:ascii="Courier New" w:hAnsi="Courier New" w:hint="default"/>
      </w:rPr>
    </w:lvl>
    <w:lvl w:ilvl="2" w:tplc="0419000B"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54A1636C"/>
    <w:multiLevelType w:val="hybridMultilevel"/>
    <w:tmpl w:val="F6BADDAC"/>
    <w:lvl w:ilvl="0" w:tplc="2480A24A">
      <w:start w:val="1"/>
      <w:numFmt w:val="bullet"/>
      <w:lvlText w:val=""/>
      <w:lvlJc w:val="left"/>
      <w:pPr>
        <w:tabs>
          <w:tab w:val="num" w:pos="2858"/>
        </w:tabs>
        <w:ind w:left="2858" w:hanging="360"/>
      </w:pPr>
      <w:rPr>
        <w:rFonts w:ascii="Symbol" w:hAnsi="Symbol" w:hint="default"/>
      </w:rPr>
    </w:lvl>
    <w:lvl w:ilvl="1" w:tplc="2480A24A">
      <w:start w:val="1"/>
      <w:numFmt w:val="bullet"/>
      <w:lvlText w:val=""/>
      <w:lvlJc w:val="left"/>
      <w:pPr>
        <w:tabs>
          <w:tab w:val="num" w:pos="2149"/>
        </w:tabs>
        <w:ind w:left="2149" w:hanging="360"/>
      </w:pPr>
      <w:rPr>
        <w:rFonts w:ascii="Symbol" w:hAnsi="Symbol"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30">
    <w:nsid w:val="55AD0F69"/>
    <w:multiLevelType w:val="hybridMultilevel"/>
    <w:tmpl w:val="B4B28D98"/>
    <w:lvl w:ilvl="0" w:tplc="0419000B">
      <w:start w:val="1"/>
      <w:numFmt w:val="bullet"/>
      <w:lvlText w:val=""/>
      <w:lvlJc w:val="left"/>
      <w:pPr>
        <w:tabs>
          <w:tab w:val="num" w:pos="1428"/>
        </w:tabs>
        <w:ind w:left="1428" w:hanging="360"/>
      </w:pPr>
      <w:rPr>
        <w:rFonts w:ascii="Wingdings" w:hAnsi="Wingdings" w:hint="default"/>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31">
    <w:nsid w:val="56507536"/>
    <w:multiLevelType w:val="hybridMultilevel"/>
    <w:tmpl w:val="F5429962"/>
    <w:lvl w:ilvl="0" w:tplc="D31EC35E">
      <w:start w:val="1"/>
      <w:numFmt w:val="decimal"/>
      <w:lvlText w:val="%1."/>
      <w:lvlJc w:val="left"/>
      <w:pPr>
        <w:tabs>
          <w:tab w:val="num" w:pos="720"/>
        </w:tabs>
        <w:ind w:left="720" w:hanging="360"/>
      </w:pPr>
      <w:rPr>
        <w:rFonts w:cs="Times New Roman"/>
      </w:rPr>
    </w:lvl>
    <w:lvl w:ilvl="1" w:tplc="04190003" w:tentative="1">
      <w:start w:val="1"/>
      <w:numFmt w:val="lowerLetter"/>
      <w:lvlText w:val="%2."/>
      <w:lvlJc w:val="left"/>
      <w:pPr>
        <w:tabs>
          <w:tab w:val="num" w:pos="1440"/>
        </w:tabs>
        <w:ind w:left="1440" w:hanging="360"/>
      </w:pPr>
      <w:rPr>
        <w:rFonts w:cs="Times New Roman"/>
      </w:rPr>
    </w:lvl>
    <w:lvl w:ilvl="2" w:tplc="04190005" w:tentative="1">
      <w:start w:val="1"/>
      <w:numFmt w:val="lowerRoman"/>
      <w:lvlText w:val="%3."/>
      <w:lvlJc w:val="right"/>
      <w:pPr>
        <w:tabs>
          <w:tab w:val="num" w:pos="2160"/>
        </w:tabs>
        <w:ind w:left="2160" w:hanging="180"/>
      </w:pPr>
      <w:rPr>
        <w:rFonts w:cs="Times New Roman"/>
      </w:rPr>
    </w:lvl>
    <w:lvl w:ilvl="3" w:tplc="04190001" w:tentative="1">
      <w:start w:val="1"/>
      <w:numFmt w:val="decimal"/>
      <w:lvlText w:val="%4."/>
      <w:lvlJc w:val="left"/>
      <w:pPr>
        <w:tabs>
          <w:tab w:val="num" w:pos="2880"/>
        </w:tabs>
        <w:ind w:left="2880" w:hanging="360"/>
      </w:pPr>
      <w:rPr>
        <w:rFonts w:cs="Times New Roman"/>
      </w:rPr>
    </w:lvl>
    <w:lvl w:ilvl="4" w:tplc="04190003" w:tentative="1">
      <w:start w:val="1"/>
      <w:numFmt w:val="lowerLetter"/>
      <w:lvlText w:val="%5."/>
      <w:lvlJc w:val="left"/>
      <w:pPr>
        <w:tabs>
          <w:tab w:val="num" w:pos="3600"/>
        </w:tabs>
        <w:ind w:left="3600" w:hanging="360"/>
      </w:pPr>
      <w:rPr>
        <w:rFonts w:cs="Times New Roman"/>
      </w:rPr>
    </w:lvl>
    <w:lvl w:ilvl="5" w:tplc="04190005" w:tentative="1">
      <w:start w:val="1"/>
      <w:numFmt w:val="lowerRoman"/>
      <w:lvlText w:val="%6."/>
      <w:lvlJc w:val="right"/>
      <w:pPr>
        <w:tabs>
          <w:tab w:val="num" w:pos="4320"/>
        </w:tabs>
        <w:ind w:left="4320" w:hanging="180"/>
      </w:pPr>
      <w:rPr>
        <w:rFonts w:cs="Times New Roman"/>
      </w:rPr>
    </w:lvl>
    <w:lvl w:ilvl="6" w:tplc="04190001" w:tentative="1">
      <w:start w:val="1"/>
      <w:numFmt w:val="decimal"/>
      <w:lvlText w:val="%7."/>
      <w:lvlJc w:val="left"/>
      <w:pPr>
        <w:tabs>
          <w:tab w:val="num" w:pos="5040"/>
        </w:tabs>
        <w:ind w:left="5040" w:hanging="360"/>
      </w:pPr>
      <w:rPr>
        <w:rFonts w:cs="Times New Roman"/>
      </w:rPr>
    </w:lvl>
    <w:lvl w:ilvl="7" w:tplc="04190003" w:tentative="1">
      <w:start w:val="1"/>
      <w:numFmt w:val="lowerLetter"/>
      <w:lvlText w:val="%8."/>
      <w:lvlJc w:val="left"/>
      <w:pPr>
        <w:tabs>
          <w:tab w:val="num" w:pos="5760"/>
        </w:tabs>
        <w:ind w:left="5760" w:hanging="360"/>
      </w:pPr>
      <w:rPr>
        <w:rFonts w:cs="Times New Roman"/>
      </w:rPr>
    </w:lvl>
    <w:lvl w:ilvl="8" w:tplc="04190005" w:tentative="1">
      <w:start w:val="1"/>
      <w:numFmt w:val="lowerRoman"/>
      <w:lvlText w:val="%9."/>
      <w:lvlJc w:val="right"/>
      <w:pPr>
        <w:tabs>
          <w:tab w:val="num" w:pos="6480"/>
        </w:tabs>
        <w:ind w:left="6480" w:hanging="180"/>
      </w:pPr>
      <w:rPr>
        <w:rFonts w:cs="Times New Roman"/>
      </w:rPr>
    </w:lvl>
  </w:abstractNum>
  <w:abstractNum w:abstractNumId="32">
    <w:nsid w:val="56DE41D1"/>
    <w:multiLevelType w:val="hybridMultilevel"/>
    <w:tmpl w:val="53E62AB4"/>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59607D90"/>
    <w:multiLevelType w:val="hybridMultilevel"/>
    <w:tmpl w:val="803057A6"/>
    <w:lvl w:ilvl="0" w:tplc="0419000F">
      <w:start w:val="1"/>
      <w:numFmt w:val="bullet"/>
      <w:lvlText w:val=""/>
      <w:lvlJc w:val="left"/>
      <w:pPr>
        <w:tabs>
          <w:tab w:val="num" w:pos="1440"/>
        </w:tabs>
        <w:ind w:left="1440" w:hanging="360"/>
      </w:pPr>
      <w:rPr>
        <w:rFonts w:ascii="Symbol" w:hAnsi="Symbol" w:hint="default"/>
      </w:rPr>
    </w:lvl>
    <w:lvl w:ilvl="1" w:tplc="04190019" w:tentative="1">
      <w:start w:val="1"/>
      <w:numFmt w:val="bullet"/>
      <w:lvlText w:val="o"/>
      <w:lvlJc w:val="left"/>
      <w:pPr>
        <w:tabs>
          <w:tab w:val="num" w:pos="2160"/>
        </w:tabs>
        <w:ind w:left="2160" w:hanging="360"/>
      </w:pPr>
      <w:rPr>
        <w:rFonts w:ascii="Courier New" w:hAnsi="Courier New" w:hint="default"/>
      </w:rPr>
    </w:lvl>
    <w:lvl w:ilvl="2" w:tplc="0419001B" w:tentative="1">
      <w:start w:val="1"/>
      <w:numFmt w:val="bullet"/>
      <w:lvlText w:val=""/>
      <w:lvlJc w:val="left"/>
      <w:pPr>
        <w:tabs>
          <w:tab w:val="num" w:pos="2880"/>
        </w:tabs>
        <w:ind w:left="2880" w:hanging="360"/>
      </w:pPr>
      <w:rPr>
        <w:rFonts w:ascii="Wingdings" w:hAnsi="Wingdings" w:hint="default"/>
      </w:rPr>
    </w:lvl>
    <w:lvl w:ilvl="3" w:tplc="0419000F" w:tentative="1">
      <w:start w:val="1"/>
      <w:numFmt w:val="bullet"/>
      <w:lvlText w:val=""/>
      <w:lvlJc w:val="left"/>
      <w:pPr>
        <w:tabs>
          <w:tab w:val="num" w:pos="3600"/>
        </w:tabs>
        <w:ind w:left="3600" w:hanging="360"/>
      </w:pPr>
      <w:rPr>
        <w:rFonts w:ascii="Symbol" w:hAnsi="Symbol" w:hint="default"/>
      </w:rPr>
    </w:lvl>
    <w:lvl w:ilvl="4" w:tplc="04190019" w:tentative="1">
      <w:start w:val="1"/>
      <w:numFmt w:val="bullet"/>
      <w:lvlText w:val="o"/>
      <w:lvlJc w:val="left"/>
      <w:pPr>
        <w:tabs>
          <w:tab w:val="num" w:pos="4320"/>
        </w:tabs>
        <w:ind w:left="4320" w:hanging="360"/>
      </w:pPr>
      <w:rPr>
        <w:rFonts w:ascii="Courier New" w:hAnsi="Courier New" w:hint="default"/>
      </w:rPr>
    </w:lvl>
    <w:lvl w:ilvl="5" w:tplc="0419001B" w:tentative="1">
      <w:start w:val="1"/>
      <w:numFmt w:val="bullet"/>
      <w:lvlText w:val=""/>
      <w:lvlJc w:val="left"/>
      <w:pPr>
        <w:tabs>
          <w:tab w:val="num" w:pos="5040"/>
        </w:tabs>
        <w:ind w:left="5040" w:hanging="360"/>
      </w:pPr>
      <w:rPr>
        <w:rFonts w:ascii="Wingdings" w:hAnsi="Wingdings" w:hint="default"/>
      </w:rPr>
    </w:lvl>
    <w:lvl w:ilvl="6" w:tplc="0419000F" w:tentative="1">
      <w:start w:val="1"/>
      <w:numFmt w:val="bullet"/>
      <w:lvlText w:val=""/>
      <w:lvlJc w:val="left"/>
      <w:pPr>
        <w:tabs>
          <w:tab w:val="num" w:pos="5760"/>
        </w:tabs>
        <w:ind w:left="5760" w:hanging="360"/>
      </w:pPr>
      <w:rPr>
        <w:rFonts w:ascii="Symbol" w:hAnsi="Symbol" w:hint="default"/>
      </w:rPr>
    </w:lvl>
    <w:lvl w:ilvl="7" w:tplc="04190019" w:tentative="1">
      <w:start w:val="1"/>
      <w:numFmt w:val="bullet"/>
      <w:lvlText w:val="o"/>
      <w:lvlJc w:val="left"/>
      <w:pPr>
        <w:tabs>
          <w:tab w:val="num" w:pos="6480"/>
        </w:tabs>
        <w:ind w:left="6480" w:hanging="360"/>
      </w:pPr>
      <w:rPr>
        <w:rFonts w:ascii="Courier New" w:hAnsi="Courier New" w:hint="default"/>
      </w:rPr>
    </w:lvl>
    <w:lvl w:ilvl="8" w:tplc="0419001B" w:tentative="1">
      <w:start w:val="1"/>
      <w:numFmt w:val="bullet"/>
      <w:lvlText w:val=""/>
      <w:lvlJc w:val="left"/>
      <w:pPr>
        <w:tabs>
          <w:tab w:val="num" w:pos="7200"/>
        </w:tabs>
        <w:ind w:left="7200" w:hanging="360"/>
      </w:pPr>
      <w:rPr>
        <w:rFonts w:ascii="Wingdings" w:hAnsi="Wingdings" w:hint="default"/>
      </w:rPr>
    </w:lvl>
  </w:abstractNum>
  <w:abstractNum w:abstractNumId="34">
    <w:nsid w:val="60A02C76"/>
    <w:multiLevelType w:val="hybridMultilevel"/>
    <w:tmpl w:val="4E7C7904"/>
    <w:lvl w:ilvl="0" w:tplc="04190001">
      <w:start w:val="1"/>
      <w:numFmt w:val="decimal"/>
      <w:lvlText w:val="%1."/>
      <w:lvlJc w:val="left"/>
      <w:pPr>
        <w:tabs>
          <w:tab w:val="num" w:pos="720"/>
        </w:tabs>
        <w:ind w:left="720" w:hanging="360"/>
      </w:pPr>
      <w:rPr>
        <w:rFonts w:cs="Times New Roman" w:hint="default"/>
      </w:rPr>
    </w:lvl>
    <w:lvl w:ilvl="1" w:tplc="04190003" w:tentative="1">
      <w:start w:val="1"/>
      <w:numFmt w:val="lowerLetter"/>
      <w:lvlText w:val="%2."/>
      <w:lvlJc w:val="left"/>
      <w:pPr>
        <w:tabs>
          <w:tab w:val="num" w:pos="1440"/>
        </w:tabs>
        <w:ind w:left="1440" w:hanging="360"/>
      </w:pPr>
      <w:rPr>
        <w:rFonts w:cs="Times New Roman"/>
      </w:rPr>
    </w:lvl>
    <w:lvl w:ilvl="2" w:tplc="04190005" w:tentative="1">
      <w:start w:val="1"/>
      <w:numFmt w:val="lowerRoman"/>
      <w:lvlText w:val="%3."/>
      <w:lvlJc w:val="right"/>
      <w:pPr>
        <w:tabs>
          <w:tab w:val="num" w:pos="2160"/>
        </w:tabs>
        <w:ind w:left="2160" w:hanging="180"/>
      </w:pPr>
      <w:rPr>
        <w:rFonts w:cs="Times New Roman"/>
      </w:rPr>
    </w:lvl>
    <w:lvl w:ilvl="3" w:tplc="04190001" w:tentative="1">
      <w:start w:val="1"/>
      <w:numFmt w:val="decimal"/>
      <w:lvlText w:val="%4."/>
      <w:lvlJc w:val="left"/>
      <w:pPr>
        <w:tabs>
          <w:tab w:val="num" w:pos="2880"/>
        </w:tabs>
        <w:ind w:left="2880" w:hanging="360"/>
      </w:pPr>
      <w:rPr>
        <w:rFonts w:cs="Times New Roman"/>
      </w:rPr>
    </w:lvl>
    <w:lvl w:ilvl="4" w:tplc="04190003" w:tentative="1">
      <w:start w:val="1"/>
      <w:numFmt w:val="lowerLetter"/>
      <w:lvlText w:val="%5."/>
      <w:lvlJc w:val="left"/>
      <w:pPr>
        <w:tabs>
          <w:tab w:val="num" w:pos="3600"/>
        </w:tabs>
        <w:ind w:left="3600" w:hanging="360"/>
      </w:pPr>
      <w:rPr>
        <w:rFonts w:cs="Times New Roman"/>
      </w:rPr>
    </w:lvl>
    <w:lvl w:ilvl="5" w:tplc="04190005" w:tentative="1">
      <w:start w:val="1"/>
      <w:numFmt w:val="lowerRoman"/>
      <w:lvlText w:val="%6."/>
      <w:lvlJc w:val="right"/>
      <w:pPr>
        <w:tabs>
          <w:tab w:val="num" w:pos="4320"/>
        </w:tabs>
        <w:ind w:left="4320" w:hanging="180"/>
      </w:pPr>
      <w:rPr>
        <w:rFonts w:cs="Times New Roman"/>
      </w:rPr>
    </w:lvl>
    <w:lvl w:ilvl="6" w:tplc="04190001" w:tentative="1">
      <w:start w:val="1"/>
      <w:numFmt w:val="decimal"/>
      <w:lvlText w:val="%7."/>
      <w:lvlJc w:val="left"/>
      <w:pPr>
        <w:tabs>
          <w:tab w:val="num" w:pos="5040"/>
        </w:tabs>
        <w:ind w:left="5040" w:hanging="360"/>
      </w:pPr>
      <w:rPr>
        <w:rFonts w:cs="Times New Roman"/>
      </w:rPr>
    </w:lvl>
    <w:lvl w:ilvl="7" w:tplc="04190003" w:tentative="1">
      <w:start w:val="1"/>
      <w:numFmt w:val="lowerLetter"/>
      <w:lvlText w:val="%8."/>
      <w:lvlJc w:val="left"/>
      <w:pPr>
        <w:tabs>
          <w:tab w:val="num" w:pos="5760"/>
        </w:tabs>
        <w:ind w:left="5760" w:hanging="360"/>
      </w:pPr>
      <w:rPr>
        <w:rFonts w:cs="Times New Roman"/>
      </w:rPr>
    </w:lvl>
    <w:lvl w:ilvl="8" w:tplc="04190005" w:tentative="1">
      <w:start w:val="1"/>
      <w:numFmt w:val="lowerRoman"/>
      <w:lvlText w:val="%9."/>
      <w:lvlJc w:val="right"/>
      <w:pPr>
        <w:tabs>
          <w:tab w:val="num" w:pos="6480"/>
        </w:tabs>
        <w:ind w:left="6480" w:hanging="180"/>
      </w:pPr>
      <w:rPr>
        <w:rFonts w:cs="Times New Roman"/>
      </w:rPr>
    </w:lvl>
  </w:abstractNum>
  <w:abstractNum w:abstractNumId="35">
    <w:nsid w:val="66BE605C"/>
    <w:multiLevelType w:val="hybridMultilevel"/>
    <w:tmpl w:val="A1D4BA9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nsid w:val="6BEF77E5"/>
    <w:multiLevelType w:val="hybridMultilevel"/>
    <w:tmpl w:val="48B834BA"/>
    <w:lvl w:ilvl="0" w:tplc="0419000F">
      <w:start w:val="1"/>
      <w:numFmt w:val="decimal"/>
      <w:lvlText w:val="%1."/>
      <w:lvlJc w:val="left"/>
      <w:pPr>
        <w:tabs>
          <w:tab w:val="num" w:pos="1005"/>
        </w:tabs>
        <w:ind w:left="1005" w:hanging="64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nsid w:val="6F044699"/>
    <w:multiLevelType w:val="hybridMultilevel"/>
    <w:tmpl w:val="7F4AC316"/>
    <w:lvl w:ilvl="0" w:tplc="AAC6F02C">
      <w:start w:val="1"/>
      <w:numFmt w:val="bullet"/>
      <w:lvlText w:val=""/>
      <w:lvlJc w:val="left"/>
      <w:pPr>
        <w:tabs>
          <w:tab w:val="num" w:pos="2148"/>
        </w:tabs>
        <w:ind w:left="2148" w:hanging="360"/>
      </w:pPr>
      <w:rPr>
        <w:rFonts w:ascii="Wingdings" w:hAnsi="Wingdings" w:hint="default"/>
      </w:rPr>
    </w:lvl>
    <w:lvl w:ilvl="1" w:tplc="04190019">
      <w:start w:val="1"/>
      <w:numFmt w:val="bullet"/>
      <w:lvlText w:val=""/>
      <w:lvlJc w:val="left"/>
      <w:pPr>
        <w:tabs>
          <w:tab w:val="num" w:pos="2148"/>
        </w:tabs>
        <w:ind w:left="2148" w:hanging="360"/>
      </w:pPr>
      <w:rPr>
        <w:rFonts w:ascii="Symbol" w:hAnsi="Symbol" w:hint="default"/>
        <w:sz w:val="28"/>
      </w:rPr>
    </w:lvl>
    <w:lvl w:ilvl="2" w:tplc="0419001B" w:tentative="1">
      <w:start w:val="1"/>
      <w:numFmt w:val="bullet"/>
      <w:lvlText w:val=""/>
      <w:lvlJc w:val="left"/>
      <w:pPr>
        <w:tabs>
          <w:tab w:val="num" w:pos="2868"/>
        </w:tabs>
        <w:ind w:left="2868" w:hanging="360"/>
      </w:pPr>
      <w:rPr>
        <w:rFonts w:ascii="Wingdings" w:hAnsi="Wingdings" w:hint="default"/>
      </w:rPr>
    </w:lvl>
    <w:lvl w:ilvl="3" w:tplc="0419000F" w:tentative="1">
      <w:start w:val="1"/>
      <w:numFmt w:val="bullet"/>
      <w:lvlText w:val=""/>
      <w:lvlJc w:val="left"/>
      <w:pPr>
        <w:tabs>
          <w:tab w:val="num" w:pos="3588"/>
        </w:tabs>
        <w:ind w:left="3588" w:hanging="360"/>
      </w:pPr>
      <w:rPr>
        <w:rFonts w:ascii="Symbol" w:hAnsi="Symbol" w:hint="default"/>
      </w:rPr>
    </w:lvl>
    <w:lvl w:ilvl="4" w:tplc="04190019" w:tentative="1">
      <w:start w:val="1"/>
      <w:numFmt w:val="bullet"/>
      <w:lvlText w:val="o"/>
      <w:lvlJc w:val="left"/>
      <w:pPr>
        <w:tabs>
          <w:tab w:val="num" w:pos="4308"/>
        </w:tabs>
        <w:ind w:left="4308" w:hanging="360"/>
      </w:pPr>
      <w:rPr>
        <w:rFonts w:ascii="Courier New" w:hAnsi="Courier New" w:hint="default"/>
      </w:rPr>
    </w:lvl>
    <w:lvl w:ilvl="5" w:tplc="0419001B" w:tentative="1">
      <w:start w:val="1"/>
      <w:numFmt w:val="bullet"/>
      <w:lvlText w:val=""/>
      <w:lvlJc w:val="left"/>
      <w:pPr>
        <w:tabs>
          <w:tab w:val="num" w:pos="5028"/>
        </w:tabs>
        <w:ind w:left="5028" w:hanging="360"/>
      </w:pPr>
      <w:rPr>
        <w:rFonts w:ascii="Wingdings" w:hAnsi="Wingdings" w:hint="default"/>
      </w:rPr>
    </w:lvl>
    <w:lvl w:ilvl="6" w:tplc="0419000F" w:tentative="1">
      <w:start w:val="1"/>
      <w:numFmt w:val="bullet"/>
      <w:lvlText w:val=""/>
      <w:lvlJc w:val="left"/>
      <w:pPr>
        <w:tabs>
          <w:tab w:val="num" w:pos="5748"/>
        </w:tabs>
        <w:ind w:left="5748" w:hanging="360"/>
      </w:pPr>
      <w:rPr>
        <w:rFonts w:ascii="Symbol" w:hAnsi="Symbol" w:hint="default"/>
      </w:rPr>
    </w:lvl>
    <w:lvl w:ilvl="7" w:tplc="04190019" w:tentative="1">
      <w:start w:val="1"/>
      <w:numFmt w:val="bullet"/>
      <w:lvlText w:val="o"/>
      <w:lvlJc w:val="left"/>
      <w:pPr>
        <w:tabs>
          <w:tab w:val="num" w:pos="6468"/>
        </w:tabs>
        <w:ind w:left="6468" w:hanging="360"/>
      </w:pPr>
      <w:rPr>
        <w:rFonts w:ascii="Courier New" w:hAnsi="Courier New" w:hint="default"/>
      </w:rPr>
    </w:lvl>
    <w:lvl w:ilvl="8" w:tplc="0419001B" w:tentative="1">
      <w:start w:val="1"/>
      <w:numFmt w:val="bullet"/>
      <w:lvlText w:val=""/>
      <w:lvlJc w:val="left"/>
      <w:pPr>
        <w:tabs>
          <w:tab w:val="num" w:pos="7188"/>
        </w:tabs>
        <w:ind w:left="7188" w:hanging="360"/>
      </w:pPr>
      <w:rPr>
        <w:rFonts w:ascii="Wingdings" w:hAnsi="Wingdings" w:hint="default"/>
      </w:rPr>
    </w:lvl>
  </w:abstractNum>
  <w:abstractNum w:abstractNumId="38">
    <w:nsid w:val="706764E5"/>
    <w:multiLevelType w:val="hybridMultilevel"/>
    <w:tmpl w:val="09A8F11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735E3A94"/>
    <w:multiLevelType w:val="hybridMultilevel"/>
    <w:tmpl w:val="DCD46EB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73956DE2"/>
    <w:multiLevelType w:val="hybridMultilevel"/>
    <w:tmpl w:val="A5204ABE"/>
    <w:lvl w:ilvl="0" w:tplc="0419000B">
      <w:start w:val="1"/>
      <w:numFmt w:val="bullet"/>
      <w:lvlText w:val=""/>
      <w:lvlJc w:val="left"/>
      <w:pPr>
        <w:tabs>
          <w:tab w:val="num" w:pos="1440"/>
        </w:tabs>
        <w:ind w:left="1440" w:hanging="360"/>
      </w:pPr>
      <w:rPr>
        <w:rFonts w:ascii="Symbol" w:hAnsi="Symbol" w:hint="default"/>
        <w:b/>
        <w:i w:val="0"/>
        <w:sz w:val="18"/>
      </w:rPr>
    </w:lvl>
    <w:lvl w:ilvl="1" w:tplc="BAACC8BE"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77D21217"/>
    <w:multiLevelType w:val="hybridMultilevel"/>
    <w:tmpl w:val="76F660E8"/>
    <w:lvl w:ilvl="0" w:tplc="B7BC418A">
      <w:start w:val="1"/>
      <w:numFmt w:val="bullet"/>
      <w:lvlText w:val="-"/>
      <w:lvlJc w:val="left"/>
      <w:pPr>
        <w:ind w:left="1287" w:hanging="360"/>
      </w:pPr>
      <w:rPr>
        <w:rFonts w:ascii="Sylfaen" w:hAnsi="Sylfaen" w:hint="default"/>
      </w:rPr>
    </w:lvl>
    <w:lvl w:ilvl="1" w:tplc="04220003">
      <w:start w:val="1"/>
      <w:numFmt w:val="bullet"/>
      <w:lvlText w:val="o"/>
      <w:lvlJc w:val="left"/>
      <w:pPr>
        <w:ind w:left="2007" w:hanging="360"/>
      </w:pPr>
      <w:rPr>
        <w:rFonts w:ascii="Courier New" w:hAnsi="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hint="default"/>
      </w:rPr>
    </w:lvl>
    <w:lvl w:ilvl="8" w:tplc="04220005">
      <w:start w:val="1"/>
      <w:numFmt w:val="bullet"/>
      <w:lvlText w:val=""/>
      <w:lvlJc w:val="left"/>
      <w:pPr>
        <w:ind w:left="7047" w:hanging="360"/>
      </w:pPr>
      <w:rPr>
        <w:rFonts w:ascii="Wingdings" w:hAnsi="Wingdings" w:hint="default"/>
      </w:rPr>
    </w:lvl>
  </w:abstractNum>
  <w:abstractNum w:abstractNumId="42">
    <w:nsid w:val="7A630ACC"/>
    <w:multiLevelType w:val="hybridMultilevel"/>
    <w:tmpl w:val="875C5E26"/>
    <w:lvl w:ilvl="0" w:tplc="4066DF9C">
      <w:start w:val="1"/>
      <w:numFmt w:val="decimal"/>
      <w:lvlText w:val="%1."/>
      <w:lvlJc w:val="left"/>
      <w:pPr>
        <w:ind w:left="1429" w:hanging="360"/>
      </w:pPr>
      <w:rPr>
        <w:rFonts w:cs="Times New Roman"/>
        <w:i w:val="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3">
    <w:nsid w:val="7CD012B3"/>
    <w:multiLevelType w:val="hybridMultilevel"/>
    <w:tmpl w:val="4D76FC6E"/>
    <w:lvl w:ilvl="0" w:tplc="B978BFA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nsid w:val="7F6D5393"/>
    <w:multiLevelType w:val="hybridMultilevel"/>
    <w:tmpl w:val="C6564508"/>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num w:numId="1">
    <w:abstractNumId w:val="8"/>
  </w:num>
  <w:num w:numId="2">
    <w:abstractNumId w:val="21"/>
  </w:num>
  <w:num w:numId="3">
    <w:abstractNumId w:val="20"/>
  </w:num>
  <w:num w:numId="4">
    <w:abstractNumId w:val="40"/>
  </w:num>
  <w:num w:numId="5">
    <w:abstractNumId w:val="6"/>
  </w:num>
  <w:num w:numId="6">
    <w:abstractNumId w:val="9"/>
  </w:num>
  <w:num w:numId="7">
    <w:abstractNumId w:val="28"/>
  </w:num>
  <w:num w:numId="8">
    <w:abstractNumId w:val="37"/>
  </w:num>
  <w:num w:numId="9">
    <w:abstractNumId w:val="17"/>
  </w:num>
  <w:num w:numId="10">
    <w:abstractNumId w:val="10"/>
  </w:num>
  <w:num w:numId="11">
    <w:abstractNumId w:val="1"/>
  </w:num>
  <w:num w:numId="12">
    <w:abstractNumId w:val="36"/>
  </w:num>
  <w:num w:numId="13">
    <w:abstractNumId w:val="34"/>
  </w:num>
  <w:num w:numId="14">
    <w:abstractNumId w:val="35"/>
  </w:num>
  <w:num w:numId="15">
    <w:abstractNumId w:val="33"/>
  </w:num>
  <w:num w:numId="16">
    <w:abstractNumId w:val="31"/>
  </w:num>
  <w:num w:numId="17">
    <w:abstractNumId w:val="24"/>
  </w:num>
  <w:num w:numId="18">
    <w:abstractNumId w:val="5"/>
  </w:num>
  <w:num w:numId="19">
    <w:abstractNumId w:val="25"/>
  </w:num>
  <w:num w:numId="20">
    <w:abstractNumId w:val="3"/>
  </w:num>
  <w:num w:numId="21">
    <w:abstractNumId w:val="13"/>
  </w:num>
  <w:num w:numId="22">
    <w:abstractNumId w:val="23"/>
  </w:num>
  <w:num w:numId="23">
    <w:abstractNumId w:val="39"/>
  </w:num>
  <w:num w:numId="24">
    <w:abstractNumId w:val="18"/>
  </w:num>
  <w:num w:numId="25">
    <w:abstractNumId w:val="30"/>
  </w:num>
  <w:num w:numId="26">
    <w:abstractNumId w:val="11"/>
  </w:num>
  <w:num w:numId="27">
    <w:abstractNumId w:val="38"/>
  </w:num>
  <w:num w:numId="28">
    <w:abstractNumId w:val="27"/>
  </w:num>
  <w:num w:numId="29">
    <w:abstractNumId w:val="14"/>
  </w:num>
  <w:num w:numId="30">
    <w:abstractNumId w:val="44"/>
  </w:num>
  <w:num w:numId="31">
    <w:abstractNumId w:val="29"/>
  </w:num>
  <w:num w:numId="32">
    <w:abstractNumId w:val="19"/>
  </w:num>
  <w:num w:numId="33">
    <w:abstractNumId w:val="41"/>
  </w:num>
  <w:num w:numId="34">
    <w:abstractNumId w:val="0"/>
  </w:num>
  <w:num w:numId="35">
    <w:abstractNumId w:val="22"/>
  </w:num>
  <w:num w:numId="36">
    <w:abstractNumId w:val="15"/>
  </w:num>
  <w:num w:numId="37">
    <w:abstractNumId w:val="12"/>
  </w:num>
  <w:num w:numId="38">
    <w:abstractNumId w:val="2"/>
  </w:num>
  <w:num w:numId="39">
    <w:abstractNumId w:val="26"/>
  </w:num>
  <w:num w:numId="40">
    <w:abstractNumId w:val="4"/>
  </w:num>
  <w:num w:numId="41">
    <w:abstractNumId w:val="32"/>
  </w:num>
  <w:num w:numId="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16"/>
  </w:num>
  <w:num w:numId="45">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0C8"/>
    <w:rsid w:val="00015290"/>
    <w:rsid w:val="000215C7"/>
    <w:rsid w:val="000619EA"/>
    <w:rsid w:val="000A1FC8"/>
    <w:rsid w:val="000E5399"/>
    <w:rsid w:val="00135817"/>
    <w:rsid w:val="0014165F"/>
    <w:rsid w:val="001449A8"/>
    <w:rsid w:val="0016271E"/>
    <w:rsid w:val="001C5EAE"/>
    <w:rsid w:val="001E4CE8"/>
    <w:rsid w:val="002140F4"/>
    <w:rsid w:val="00222C06"/>
    <w:rsid w:val="00240C63"/>
    <w:rsid w:val="00245905"/>
    <w:rsid w:val="002A315F"/>
    <w:rsid w:val="002B5009"/>
    <w:rsid w:val="002E1BCC"/>
    <w:rsid w:val="00301ED2"/>
    <w:rsid w:val="00341BA8"/>
    <w:rsid w:val="00396002"/>
    <w:rsid w:val="003A4082"/>
    <w:rsid w:val="00425D84"/>
    <w:rsid w:val="004B1C58"/>
    <w:rsid w:val="00540444"/>
    <w:rsid w:val="005A26EF"/>
    <w:rsid w:val="005C0B6A"/>
    <w:rsid w:val="0061663D"/>
    <w:rsid w:val="00661896"/>
    <w:rsid w:val="006A6F58"/>
    <w:rsid w:val="006D4323"/>
    <w:rsid w:val="006E2416"/>
    <w:rsid w:val="006F6CA5"/>
    <w:rsid w:val="00703A67"/>
    <w:rsid w:val="007539DB"/>
    <w:rsid w:val="007A2ABF"/>
    <w:rsid w:val="007C6062"/>
    <w:rsid w:val="00811E53"/>
    <w:rsid w:val="00816033"/>
    <w:rsid w:val="0087169F"/>
    <w:rsid w:val="008C0AD9"/>
    <w:rsid w:val="00906339"/>
    <w:rsid w:val="00940C94"/>
    <w:rsid w:val="0094133F"/>
    <w:rsid w:val="009758BE"/>
    <w:rsid w:val="009A598A"/>
    <w:rsid w:val="009D12EC"/>
    <w:rsid w:val="00A623E2"/>
    <w:rsid w:val="00AA55CF"/>
    <w:rsid w:val="00B77174"/>
    <w:rsid w:val="00BE0FA1"/>
    <w:rsid w:val="00C31B43"/>
    <w:rsid w:val="00C33F5D"/>
    <w:rsid w:val="00C405AD"/>
    <w:rsid w:val="00C45604"/>
    <w:rsid w:val="00C72F4C"/>
    <w:rsid w:val="00D205A4"/>
    <w:rsid w:val="00D246F9"/>
    <w:rsid w:val="00D43A4D"/>
    <w:rsid w:val="00DA176C"/>
    <w:rsid w:val="00DC10F1"/>
    <w:rsid w:val="00DF60C8"/>
    <w:rsid w:val="00E46402"/>
    <w:rsid w:val="00F17F7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DF60C8"/>
    <w:rPr>
      <w:rFonts w:ascii="Times New Roman" w:eastAsia="Times New Roman" w:hAnsi="Times New Roman"/>
      <w:sz w:val="24"/>
      <w:szCs w:val="24"/>
      <w:lang w:eastAsia="ru-RU"/>
    </w:rPr>
  </w:style>
  <w:style w:type="paragraph" w:styleId="2">
    <w:name w:val="heading 2"/>
    <w:basedOn w:val="a"/>
    <w:next w:val="a"/>
    <w:link w:val="20"/>
    <w:uiPriority w:val="99"/>
    <w:qFormat/>
    <w:rsid w:val="00A623E2"/>
    <w:pPr>
      <w:keepNext/>
      <w:spacing w:before="240" w:after="60"/>
      <w:outlineLvl w:val="1"/>
    </w:pPr>
    <w:rPr>
      <w:rFonts w:ascii="Arial" w:eastAsia="Calibri" w:hAnsi="Arial"/>
      <w:b/>
      <w:bCs/>
      <w:i/>
      <w:iCs/>
      <w:sz w:val="28"/>
      <w:szCs w:val="28"/>
      <w:lang w:eastAsia="uk-UA"/>
    </w:rPr>
  </w:style>
  <w:style w:type="paragraph" w:styleId="3">
    <w:name w:val="heading 3"/>
    <w:basedOn w:val="a"/>
    <w:link w:val="30"/>
    <w:uiPriority w:val="99"/>
    <w:qFormat/>
    <w:rsid w:val="00A623E2"/>
    <w:pPr>
      <w:spacing w:before="100" w:beforeAutospacing="1" w:after="100" w:afterAutospacing="1"/>
      <w:outlineLvl w:val="2"/>
    </w:pPr>
    <w:rPr>
      <w:rFonts w:eastAsia="Calibri"/>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A623E2"/>
    <w:rPr>
      <w:rFonts w:ascii="Arial" w:hAnsi="Arial"/>
      <w:b/>
      <w:i/>
      <w:sz w:val="28"/>
      <w:lang w:val="uk-UA" w:eastAsia="uk-UA"/>
    </w:rPr>
  </w:style>
  <w:style w:type="character" w:customStyle="1" w:styleId="30">
    <w:name w:val="Заголовок 3 Знак"/>
    <w:basedOn w:val="a0"/>
    <w:link w:val="3"/>
    <w:uiPriority w:val="99"/>
    <w:locked/>
    <w:rsid w:val="00A623E2"/>
    <w:rPr>
      <w:rFonts w:ascii="Times New Roman" w:hAnsi="Times New Roman"/>
      <w:b/>
      <w:sz w:val="27"/>
      <w:lang w:val="uk-UA" w:eastAsia="uk-UA"/>
    </w:rPr>
  </w:style>
  <w:style w:type="paragraph" w:styleId="a3">
    <w:name w:val="Normal (Web)"/>
    <w:basedOn w:val="a"/>
    <w:uiPriority w:val="99"/>
    <w:rsid w:val="007539DB"/>
    <w:pPr>
      <w:spacing w:before="100" w:beforeAutospacing="1" w:after="100" w:afterAutospacing="1"/>
    </w:pPr>
    <w:rPr>
      <w:lang w:val="ru-RU"/>
    </w:rPr>
  </w:style>
  <w:style w:type="paragraph" w:styleId="a4">
    <w:name w:val="Balloon Text"/>
    <w:basedOn w:val="a"/>
    <w:link w:val="a5"/>
    <w:uiPriority w:val="99"/>
    <w:semiHidden/>
    <w:rsid w:val="00703A67"/>
    <w:rPr>
      <w:rFonts w:ascii="Tahoma" w:eastAsia="Calibri" w:hAnsi="Tahoma"/>
      <w:sz w:val="16"/>
      <w:szCs w:val="16"/>
    </w:rPr>
  </w:style>
  <w:style w:type="character" w:customStyle="1" w:styleId="a5">
    <w:name w:val="Текст выноски Знак"/>
    <w:basedOn w:val="a0"/>
    <w:link w:val="a4"/>
    <w:uiPriority w:val="99"/>
    <w:semiHidden/>
    <w:locked/>
    <w:rsid w:val="00703A67"/>
    <w:rPr>
      <w:rFonts w:ascii="Tahoma" w:hAnsi="Tahoma"/>
      <w:sz w:val="16"/>
      <w:lang w:val="uk-UA" w:eastAsia="ru-RU"/>
    </w:rPr>
  </w:style>
  <w:style w:type="character" w:styleId="a6">
    <w:name w:val="footnote reference"/>
    <w:basedOn w:val="a0"/>
    <w:uiPriority w:val="99"/>
    <w:semiHidden/>
    <w:rsid w:val="00A623E2"/>
    <w:rPr>
      <w:rFonts w:cs="Times New Roman"/>
      <w:vertAlign w:val="superscript"/>
    </w:rPr>
  </w:style>
  <w:style w:type="character" w:styleId="a7">
    <w:name w:val="Hyperlink"/>
    <w:basedOn w:val="a0"/>
    <w:uiPriority w:val="99"/>
    <w:rsid w:val="00A623E2"/>
    <w:rPr>
      <w:rFonts w:cs="Times New Roman"/>
      <w:color w:val="0000FF"/>
      <w:u w:val="single"/>
    </w:rPr>
  </w:style>
  <w:style w:type="character" w:customStyle="1" w:styleId="ucoz-forum-post">
    <w:name w:val="ucoz-forum-post"/>
    <w:uiPriority w:val="99"/>
    <w:rsid w:val="00A623E2"/>
  </w:style>
  <w:style w:type="paragraph" w:styleId="31">
    <w:name w:val="Body Text Indent 3"/>
    <w:basedOn w:val="a"/>
    <w:link w:val="32"/>
    <w:uiPriority w:val="99"/>
    <w:rsid w:val="00A623E2"/>
    <w:pPr>
      <w:spacing w:after="120"/>
      <w:ind w:left="283"/>
    </w:pPr>
    <w:rPr>
      <w:rFonts w:eastAsia="Calibri"/>
      <w:sz w:val="16"/>
      <w:szCs w:val="16"/>
    </w:rPr>
  </w:style>
  <w:style w:type="character" w:customStyle="1" w:styleId="32">
    <w:name w:val="Основной текст с отступом 3 Знак"/>
    <w:basedOn w:val="a0"/>
    <w:link w:val="31"/>
    <w:uiPriority w:val="99"/>
    <w:locked/>
    <w:rsid w:val="00A623E2"/>
    <w:rPr>
      <w:rFonts w:ascii="Times New Roman" w:hAnsi="Times New Roman"/>
      <w:sz w:val="16"/>
      <w:lang w:eastAsia="ru-RU"/>
    </w:rPr>
  </w:style>
  <w:style w:type="paragraph" w:customStyle="1" w:styleId="1">
    <w:name w:val="Абзац списка1"/>
    <w:basedOn w:val="a"/>
    <w:link w:val="ListParagraphChar"/>
    <w:uiPriority w:val="99"/>
    <w:rsid w:val="00A623E2"/>
    <w:pPr>
      <w:ind w:left="720"/>
      <w:contextualSpacing/>
    </w:pPr>
    <w:rPr>
      <w:rFonts w:ascii="Calibri" w:eastAsia="Calibri" w:hAnsi="Calibri"/>
      <w:sz w:val="20"/>
      <w:szCs w:val="20"/>
    </w:rPr>
  </w:style>
  <w:style w:type="paragraph" w:styleId="21">
    <w:name w:val="Body Text Indent 2"/>
    <w:basedOn w:val="a"/>
    <w:link w:val="22"/>
    <w:uiPriority w:val="99"/>
    <w:rsid w:val="00A623E2"/>
    <w:pPr>
      <w:spacing w:line="360" w:lineRule="auto"/>
      <w:ind w:firstLine="709"/>
      <w:jc w:val="both"/>
    </w:pPr>
    <w:rPr>
      <w:rFonts w:eastAsia="Calibri"/>
      <w:w w:val="97"/>
    </w:rPr>
  </w:style>
  <w:style w:type="character" w:customStyle="1" w:styleId="22">
    <w:name w:val="Основной текст с отступом 2 Знак"/>
    <w:basedOn w:val="a0"/>
    <w:link w:val="21"/>
    <w:uiPriority w:val="99"/>
    <w:locked/>
    <w:rsid w:val="00A623E2"/>
    <w:rPr>
      <w:rFonts w:ascii="Times New Roman" w:hAnsi="Times New Roman"/>
      <w:w w:val="97"/>
      <w:sz w:val="24"/>
      <w:lang w:val="uk-UA" w:eastAsia="ru-RU"/>
    </w:rPr>
  </w:style>
  <w:style w:type="character" w:customStyle="1" w:styleId="apple-converted-space">
    <w:name w:val="apple-converted-space"/>
    <w:uiPriority w:val="99"/>
    <w:rsid w:val="00A623E2"/>
  </w:style>
  <w:style w:type="character" w:styleId="a8">
    <w:name w:val="Emphasis"/>
    <w:basedOn w:val="a0"/>
    <w:uiPriority w:val="99"/>
    <w:qFormat/>
    <w:rsid w:val="00A623E2"/>
    <w:rPr>
      <w:rFonts w:cs="Times New Roman"/>
      <w:i/>
    </w:rPr>
  </w:style>
  <w:style w:type="paragraph" w:customStyle="1" w:styleId="4">
    <w:name w:val="Стиль4"/>
    <w:basedOn w:val="2"/>
    <w:link w:val="40"/>
    <w:uiPriority w:val="99"/>
    <w:rsid w:val="00A623E2"/>
    <w:pPr>
      <w:widowControl w:val="0"/>
      <w:overflowPunct w:val="0"/>
      <w:autoSpaceDE w:val="0"/>
      <w:autoSpaceDN w:val="0"/>
      <w:adjustRightInd w:val="0"/>
      <w:spacing w:before="0" w:after="0" w:line="312" w:lineRule="auto"/>
      <w:ind w:firstLine="709"/>
      <w:jc w:val="both"/>
      <w:textAlignment w:val="baseline"/>
    </w:pPr>
    <w:rPr>
      <w:rFonts w:ascii="Times New Roman" w:hAnsi="Times New Roman"/>
      <w:lang w:eastAsia="ru-RU"/>
    </w:rPr>
  </w:style>
  <w:style w:type="character" w:customStyle="1" w:styleId="40">
    <w:name w:val="Стиль4 Знак"/>
    <w:link w:val="4"/>
    <w:uiPriority w:val="99"/>
    <w:locked/>
    <w:rsid w:val="00A623E2"/>
    <w:rPr>
      <w:rFonts w:ascii="Times New Roman" w:hAnsi="Times New Roman"/>
      <w:b/>
      <w:i/>
      <w:sz w:val="28"/>
      <w:lang w:eastAsia="ru-RU"/>
    </w:rPr>
  </w:style>
  <w:style w:type="paragraph" w:styleId="a9">
    <w:name w:val="Body Text Indent"/>
    <w:basedOn w:val="a"/>
    <w:link w:val="aa"/>
    <w:uiPriority w:val="99"/>
    <w:rsid w:val="00A623E2"/>
    <w:pPr>
      <w:spacing w:line="360" w:lineRule="auto"/>
      <w:ind w:firstLine="301"/>
      <w:jc w:val="both"/>
    </w:pPr>
    <w:rPr>
      <w:rFonts w:eastAsia="Calibri"/>
      <w:color w:val="000000"/>
      <w:sz w:val="28"/>
      <w:szCs w:val="28"/>
    </w:rPr>
  </w:style>
  <w:style w:type="character" w:customStyle="1" w:styleId="BodyTextIndentChar">
    <w:name w:val="Body Text Indent Char"/>
    <w:basedOn w:val="a0"/>
    <w:link w:val="10"/>
    <w:uiPriority w:val="99"/>
    <w:locked/>
    <w:rsid w:val="00A623E2"/>
    <w:rPr>
      <w:rFonts w:ascii="Times New Roman" w:hAnsi="Times New Roman"/>
      <w:sz w:val="24"/>
      <w:lang w:eastAsia="ru-RU"/>
    </w:rPr>
  </w:style>
  <w:style w:type="character" w:customStyle="1" w:styleId="aa">
    <w:name w:val="Основной текст с отступом Знак"/>
    <w:link w:val="a9"/>
    <w:uiPriority w:val="99"/>
    <w:locked/>
    <w:rsid w:val="00A623E2"/>
    <w:rPr>
      <w:rFonts w:ascii="Times New Roman" w:hAnsi="Times New Roman"/>
      <w:color w:val="000000"/>
      <w:sz w:val="28"/>
      <w:lang w:val="uk-UA" w:eastAsia="ru-RU"/>
    </w:rPr>
  </w:style>
  <w:style w:type="paragraph" w:styleId="ab">
    <w:name w:val="Body Text"/>
    <w:basedOn w:val="a"/>
    <w:link w:val="ac"/>
    <w:uiPriority w:val="99"/>
    <w:rsid w:val="00A623E2"/>
    <w:pPr>
      <w:spacing w:after="120"/>
    </w:pPr>
    <w:rPr>
      <w:rFonts w:eastAsia="Calibri"/>
    </w:rPr>
  </w:style>
  <w:style w:type="character" w:customStyle="1" w:styleId="ac">
    <w:name w:val="Основной текст Знак"/>
    <w:basedOn w:val="a0"/>
    <w:link w:val="ab"/>
    <w:uiPriority w:val="99"/>
    <w:locked/>
    <w:rsid w:val="00A623E2"/>
    <w:rPr>
      <w:rFonts w:ascii="Times New Roman" w:hAnsi="Times New Roman"/>
      <w:sz w:val="24"/>
      <w:lang w:eastAsia="ru-RU"/>
    </w:rPr>
  </w:style>
  <w:style w:type="paragraph" w:styleId="ad">
    <w:name w:val="List Paragraph"/>
    <w:basedOn w:val="a"/>
    <w:uiPriority w:val="99"/>
    <w:qFormat/>
    <w:rsid w:val="00A623E2"/>
    <w:pPr>
      <w:ind w:left="720"/>
      <w:contextualSpacing/>
    </w:pPr>
    <w:rPr>
      <w:lang w:val="ru-RU"/>
    </w:rPr>
  </w:style>
  <w:style w:type="character" w:styleId="ae">
    <w:name w:val="Strong"/>
    <w:basedOn w:val="a0"/>
    <w:uiPriority w:val="99"/>
    <w:qFormat/>
    <w:rsid w:val="00A623E2"/>
    <w:rPr>
      <w:rFonts w:cs="Times New Roman"/>
      <w:b/>
    </w:rPr>
  </w:style>
  <w:style w:type="paragraph" w:styleId="af">
    <w:name w:val="No Spacing"/>
    <w:uiPriority w:val="99"/>
    <w:qFormat/>
    <w:rsid w:val="00A623E2"/>
    <w:rPr>
      <w:lang w:val="en-US" w:eastAsia="en-US"/>
    </w:rPr>
  </w:style>
  <w:style w:type="character" w:customStyle="1" w:styleId="ListParagraphChar">
    <w:name w:val="List Paragraph Char"/>
    <w:link w:val="1"/>
    <w:uiPriority w:val="99"/>
    <w:locked/>
    <w:rsid w:val="00A623E2"/>
    <w:rPr>
      <w:rFonts w:ascii="Calibri" w:hAnsi="Calibri"/>
    </w:rPr>
  </w:style>
  <w:style w:type="paragraph" w:styleId="HTML">
    <w:name w:val="HTML Preformatted"/>
    <w:basedOn w:val="a"/>
    <w:link w:val="HTML0"/>
    <w:uiPriority w:val="99"/>
    <w:rsid w:val="00A623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HTML0">
    <w:name w:val="Стандартный HTML Знак"/>
    <w:basedOn w:val="a0"/>
    <w:link w:val="HTML"/>
    <w:uiPriority w:val="99"/>
    <w:locked/>
    <w:rsid w:val="00A623E2"/>
    <w:rPr>
      <w:rFonts w:ascii="Courier New" w:hAnsi="Courier New"/>
      <w:sz w:val="20"/>
      <w:lang w:eastAsia="ru-RU"/>
    </w:rPr>
  </w:style>
  <w:style w:type="character" w:customStyle="1" w:styleId="hl">
    <w:name w:val="hl"/>
    <w:uiPriority w:val="99"/>
    <w:rsid w:val="00A623E2"/>
  </w:style>
  <w:style w:type="paragraph" w:customStyle="1" w:styleId="11">
    <w:name w:val="Абзац списка11"/>
    <w:basedOn w:val="a"/>
    <w:uiPriority w:val="99"/>
    <w:rsid w:val="00A623E2"/>
    <w:pPr>
      <w:spacing w:after="200" w:line="276" w:lineRule="auto"/>
      <w:ind w:left="720"/>
    </w:pPr>
    <w:rPr>
      <w:rFonts w:ascii="Calibri" w:hAnsi="Calibri"/>
      <w:sz w:val="22"/>
      <w:szCs w:val="22"/>
      <w:lang w:eastAsia="en-US"/>
    </w:rPr>
  </w:style>
  <w:style w:type="character" w:customStyle="1" w:styleId="A01">
    <w:name w:val="A0+1"/>
    <w:uiPriority w:val="99"/>
    <w:rsid w:val="00A623E2"/>
    <w:rPr>
      <w:color w:val="000000"/>
      <w:sz w:val="21"/>
    </w:rPr>
  </w:style>
  <w:style w:type="paragraph" w:customStyle="1" w:styleId="10">
    <w:name w:val="Основной текст с отступом1"/>
    <w:basedOn w:val="a"/>
    <w:link w:val="BodyTextIndentChar"/>
    <w:uiPriority w:val="99"/>
    <w:rsid w:val="00A623E2"/>
    <w:pPr>
      <w:ind w:firstLine="360"/>
    </w:pPr>
    <w:rPr>
      <w:rFonts w:eastAsia="Calibri"/>
    </w:rPr>
  </w:style>
  <w:style w:type="character" w:customStyle="1" w:styleId="FontStyle197">
    <w:name w:val="Font Style197"/>
    <w:uiPriority w:val="99"/>
    <w:rsid w:val="00A623E2"/>
    <w:rPr>
      <w:rFonts w:ascii="Times New Roman" w:hAnsi="Times New Roman"/>
      <w:sz w:val="28"/>
    </w:rPr>
  </w:style>
  <w:style w:type="character" w:customStyle="1" w:styleId="12">
    <w:name w:val="Слабое выделение1"/>
    <w:uiPriority w:val="99"/>
    <w:rsid w:val="00A623E2"/>
    <w:rPr>
      <w:i/>
      <w:color w:val="808080"/>
    </w:rPr>
  </w:style>
  <w:style w:type="paragraph" w:styleId="af0">
    <w:name w:val="header"/>
    <w:basedOn w:val="a"/>
    <w:link w:val="af1"/>
    <w:uiPriority w:val="99"/>
    <w:semiHidden/>
    <w:rsid w:val="007A2ABF"/>
    <w:pPr>
      <w:tabs>
        <w:tab w:val="center" w:pos="4677"/>
        <w:tab w:val="right" w:pos="9355"/>
      </w:tabs>
    </w:pPr>
    <w:rPr>
      <w:rFonts w:eastAsia="Calibri"/>
    </w:rPr>
  </w:style>
  <w:style w:type="character" w:customStyle="1" w:styleId="af1">
    <w:name w:val="Верхний колонтитул Знак"/>
    <w:basedOn w:val="a0"/>
    <w:link w:val="af0"/>
    <w:uiPriority w:val="99"/>
    <w:semiHidden/>
    <w:locked/>
    <w:rsid w:val="007A2ABF"/>
    <w:rPr>
      <w:rFonts w:ascii="Times New Roman" w:hAnsi="Times New Roman"/>
      <w:sz w:val="24"/>
      <w:lang w:val="uk-UA" w:eastAsia="ru-RU"/>
    </w:rPr>
  </w:style>
  <w:style w:type="paragraph" w:styleId="af2">
    <w:name w:val="footer"/>
    <w:basedOn w:val="a"/>
    <w:link w:val="af3"/>
    <w:uiPriority w:val="99"/>
    <w:rsid w:val="007A2ABF"/>
    <w:pPr>
      <w:tabs>
        <w:tab w:val="center" w:pos="4677"/>
        <w:tab w:val="right" w:pos="9355"/>
      </w:tabs>
    </w:pPr>
    <w:rPr>
      <w:rFonts w:eastAsia="Calibri"/>
    </w:rPr>
  </w:style>
  <w:style w:type="character" w:customStyle="1" w:styleId="af3">
    <w:name w:val="Нижний колонтитул Знак"/>
    <w:basedOn w:val="a0"/>
    <w:link w:val="af2"/>
    <w:uiPriority w:val="99"/>
    <w:locked/>
    <w:rsid w:val="007A2ABF"/>
    <w:rPr>
      <w:rFonts w:ascii="Times New Roman" w:hAnsi="Times New Roman"/>
      <w:sz w:val="24"/>
      <w:lang w:val="uk-UA" w:eastAsia="ru-RU"/>
    </w:rPr>
  </w:style>
  <w:style w:type="table" w:styleId="af4">
    <w:name w:val="Table Grid"/>
    <w:basedOn w:val="a1"/>
    <w:uiPriority w:val="99"/>
    <w:rsid w:val="008C0AD9"/>
    <w:rPr>
      <w:rFonts w:ascii="Times New Roman" w:eastAsia="Times New Roman" w:hAnsi="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DF60C8"/>
    <w:rPr>
      <w:rFonts w:ascii="Times New Roman" w:eastAsia="Times New Roman" w:hAnsi="Times New Roman"/>
      <w:sz w:val="24"/>
      <w:szCs w:val="24"/>
      <w:lang w:eastAsia="ru-RU"/>
    </w:rPr>
  </w:style>
  <w:style w:type="paragraph" w:styleId="2">
    <w:name w:val="heading 2"/>
    <w:basedOn w:val="a"/>
    <w:next w:val="a"/>
    <w:link w:val="20"/>
    <w:uiPriority w:val="99"/>
    <w:qFormat/>
    <w:rsid w:val="00A623E2"/>
    <w:pPr>
      <w:keepNext/>
      <w:spacing w:before="240" w:after="60"/>
      <w:outlineLvl w:val="1"/>
    </w:pPr>
    <w:rPr>
      <w:rFonts w:ascii="Arial" w:eastAsia="Calibri" w:hAnsi="Arial"/>
      <w:b/>
      <w:bCs/>
      <w:i/>
      <w:iCs/>
      <w:sz w:val="28"/>
      <w:szCs w:val="28"/>
      <w:lang w:eastAsia="uk-UA"/>
    </w:rPr>
  </w:style>
  <w:style w:type="paragraph" w:styleId="3">
    <w:name w:val="heading 3"/>
    <w:basedOn w:val="a"/>
    <w:link w:val="30"/>
    <w:uiPriority w:val="99"/>
    <w:qFormat/>
    <w:rsid w:val="00A623E2"/>
    <w:pPr>
      <w:spacing w:before="100" w:beforeAutospacing="1" w:after="100" w:afterAutospacing="1"/>
      <w:outlineLvl w:val="2"/>
    </w:pPr>
    <w:rPr>
      <w:rFonts w:eastAsia="Calibri"/>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A623E2"/>
    <w:rPr>
      <w:rFonts w:ascii="Arial" w:hAnsi="Arial"/>
      <w:b/>
      <w:i/>
      <w:sz w:val="28"/>
      <w:lang w:val="uk-UA" w:eastAsia="uk-UA"/>
    </w:rPr>
  </w:style>
  <w:style w:type="character" w:customStyle="1" w:styleId="30">
    <w:name w:val="Заголовок 3 Знак"/>
    <w:basedOn w:val="a0"/>
    <w:link w:val="3"/>
    <w:uiPriority w:val="99"/>
    <w:locked/>
    <w:rsid w:val="00A623E2"/>
    <w:rPr>
      <w:rFonts w:ascii="Times New Roman" w:hAnsi="Times New Roman"/>
      <w:b/>
      <w:sz w:val="27"/>
      <w:lang w:val="uk-UA" w:eastAsia="uk-UA"/>
    </w:rPr>
  </w:style>
  <w:style w:type="paragraph" w:styleId="a3">
    <w:name w:val="Normal (Web)"/>
    <w:basedOn w:val="a"/>
    <w:uiPriority w:val="99"/>
    <w:rsid w:val="007539DB"/>
    <w:pPr>
      <w:spacing w:before="100" w:beforeAutospacing="1" w:after="100" w:afterAutospacing="1"/>
    </w:pPr>
    <w:rPr>
      <w:lang w:val="ru-RU"/>
    </w:rPr>
  </w:style>
  <w:style w:type="paragraph" w:styleId="a4">
    <w:name w:val="Balloon Text"/>
    <w:basedOn w:val="a"/>
    <w:link w:val="a5"/>
    <w:uiPriority w:val="99"/>
    <w:semiHidden/>
    <w:rsid w:val="00703A67"/>
    <w:rPr>
      <w:rFonts w:ascii="Tahoma" w:eastAsia="Calibri" w:hAnsi="Tahoma"/>
      <w:sz w:val="16"/>
      <w:szCs w:val="16"/>
    </w:rPr>
  </w:style>
  <w:style w:type="character" w:customStyle="1" w:styleId="a5">
    <w:name w:val="Текст выноски Знак"/>
    <w:basedOn w:val="a0"/>
    <w:link w:val="a4"/>
    <w:uiPriority w:val="99"/>
    <w:semiHidden/>
    <w:locked/>
    <w:rsid w:val="00703A67"/>
    <w:rPr>
      <w:rFonts w:ascii="Tahoma" w:hAnsi="Tahoma"/>
      <w:sz w:val="16"/>
      <w:lang w:val="uk-UA" w:eastAsia="ru-RU"/>
    </w:rPr>
  </w:style>
  <w:style w:type="character" w:styleId="a6">
    <w:name w:val="footnote reference"/>
    <w:basedOn w:val="a0"/>
    <w:uiPriority w:val="99"/>
    <w:semiHidden/>
    <w:rsid w:val="00A623E2"/>
    <w:rPr>
      <w:rFonts w:cs="Times New Roman"/>
      <w:vertAlign w:val="superscript"/>
    </w:rPr>
  </w:style>
  <w:style w:type="character" w:styleId="a7">
    <w:name w:val="Hyperlink"/>
    <w:basedOn w:val="a0"/>
    <w:uiPriority w:val="99"/>
    <w:rsid w:val="00A623E2"/>
    <w:rPr>
      <w:rFonts w:cs="Times New Roman"/>
      <w:color w:val="0000FF"/>
      <w:u w:val="single"/>
    </w:rPr>
  </w:style>
  <w:style w:type="character" w:customStyle="1" w:styleId="ucoz-forum-post">
    <w:name w:val="ucoz-forum-post"/>
    <w:uiPriority w:val="99"/>
    <w:rsid w:val="00A623E2"/>
  </w:style>
  <w:style w:type="paragraph" w:styleId="31">
    <w:name w:val="Body Text Indent 3"/>
    <w:basedOn w:val="a"/>
    <w:link w:val="32"/>
    <w:uiPriority w:val="99"/>
    <w:rsid w:val="00A623E2"/>
    <w:pPr>
      <w:spacing w:after="120"/>
      <w:ind w:left="283"/>
    </w:pPr>
    <w:rPr>
      <w:rFonts w:eastAsia="Calibri"/>
      <w:sz w:val="16"/>
      <w:szCs w:val="16"/>
    </w:rPr>
  </w:style>
  <w:style w:type="character" w:customStyle="1" w:styleId="32">
    <w:name w:val="Основной текст с отступом 3 Знак"/>
    <w:basedOn w:val="a0"/>
    <w:link w:val="31"/>
    <w:uiPriority w:val="99"/>
    <w:locked/>
    <w:rsid w:val="00A623E2"/>
    <w:rPr>
      <w:rFonts w:ascii="Times New Roman" w:hAnsi="Times New Roman"/>
      <w:sz w:val="16"/>
      <w:lang w:eastAsia="ru-RU"/>
    </w:rPr>
  </w:style>
  <w:style w:type="paragraph" w:customStyle="1" w:styleId="1">
    <w:name w:val="Абзац списка1"/>
    <w:basedOn w:val="a"/>
    <w:link w:val="ListParagraphChar"/>
    <w:uiPriority w:val="99"/>
    <w:rsid w:val="00A623E2"/>
    <w:pPr>
      <w:ind w:left="720"/>
      <w:contextualSpacing/>
    </w:pPr>
    <w:rPr>
      <w:rFonts w:ascii="Calibri" w:eastAsia="Calibri" w:hAnsi="Calibri"/>
      <w:sz w:val="20"/>
      <w:szCs w:val="20"/>
    </w:rPr>
  </w:style>
  <w:style w:type="paragraph" w:styleId="21">
    <w:name w:val="Body Text Indent 2"/>
    <w:basedOn w:val="a"/>
    <w:link w:val="22"/>
    <w:uiPriority w:val="99"/>
    <w:rsid w:val="00A623E2"/>
    <w:pPr>
      <w:spacing w:line="360" w:lineRule="auto"/>
      <w:ind w:firstLine="709"/>
      <w:jc w:val="both"/>
    </w:pPr>
    <w:rPr>
      <w:rFonts w:eastAsia="Calibri"/>
      <w:w w:val="97"/>
    </w:rPr>
  </w:style>
  <w:style w:type="character" w:customStyle="1" w:styleId="22">
    <w:name w:val="Основной текст с отступом 2 Знак"/>
    <w:basedOn w:val="a0"/>
    <w:link w:val="21"/>
    <w:uiPriority w:val="99"/>
    <w:locked/>
    <w:rsid w:val="00A623E2"/>
    <w:rPr>
      <w:rFonts w:ascii="Times New Roman" w:hAnsi="Times New Roman"/>
      <w:w w:val="97"/>
      <w:sz w:val="24"/>
      <w:lang w:val="uk-UA" w:eastAsia="ru-RU"/>
    </w:rPr>
  </w:style>
  <w:style w:type="character" w:customStyle="1" w:styleId="apple-converted-space">
    <w:name w:val="apple-converted-space"/>
    <w:uiPriority w:val="99"/>
    <w:rsid w:val="00A623E2"/>
  </w:style>
  <w:style w:type="character" w:styleId="a8">
    <w:name w:val="Emphasis"/>
    <w:basedOn w:val="a0"/>
    <w:uiPriority w:val="99"/>
    <w:qFormat/>
    <w:rsid w:val="00A623E2"/>
    <w:rPr>
      <w:rFonts w:cs="Times New Roman"/>
      <w:i/>
    </w:rPr>
  </w:style>
  <w:style w:type="paragraph" w:customStyle="1" w:styleId="4">
    <w:name w:val="Стиль4"/>
    <w:basedOn w:val="2"/>
    <w:link w:val="40"/>
    <w:uiPriority w:val="99"/>
    <w:rsid w:val="00A623E2"/>
    <w:pPr>
      <w:widowControl w:val="0"/>
      <w:overflowPunct w:val="0"/>
      <w:autoSpaceDE w:val="0"/>
      <w:autoSpaceDN w:val="0"/>
      <w:adjustRightInd w:val="0"/>
      <w:spacing w:before="0" w:after="0" w:line="312" w:lineRule="auto"/>
      <w:ind w:firstLine="709"/>
      <w:jc w:val="both"/>
      <w:textAlignment w:val="baseline"/>
    </w:pPr>
    <w:rPr>
      <w:rFonts w:ascii="Times New Roman" w:hAnsi="Times New Roman"/>
      <w:lang w:eastAsia="ru-RU"/>
    </w:rPr>
  </w:style>
  <w:style w:type="character" w:customStyle="1" w:styleId="40">
    <w:name w:val="Стиль4 Знак"/>
    <w:link w:val="4"/>
    <w:uiPriority w:val="99"/>
    <w:locked/>
    <w:rsid w:val="00A623E2"/>
    <w:rPr>
      <w:rFonts w:ascii="Times New Roman" w:hAnsi="Times New Roman"/>
      <w:b/>
      <w:i/>
      <w:sz w:val="28"/>
      <w:lang w:eastAsia="ru-RU"/>
    </w:rPr>
  </w:style>
  <w:style w:type="paragraph" w:styleId="a9">
    <w:name w:val="Body Text Indent"/>
    <w:basedOn w:val="a"/>
    <w:link w:val="aa"/>
    <w:uiPriority w:val="99"/>
    <w:rsid w:val="00A623E2"/>
    <w:pPr>
      <w:spacing w:line="360" w:lineRule="auto"/>
      <w:ind w:firstLine="301"/>
      <w:jc w:val="both"/>
    </w:pPr>
    <w:rPr>
      <w:rFonts w:eastAsia="Calibri"/>
      <w:color w:val="000000"/>
      <w:sz w:val="28"/>
      <w:szCs w:val="28"/>
    </w:rPr>
  </w:style>
  <w:style w:type="character" w:customStyle="1" w:styleId="BodyTextIndentChar">
    <w:name w:val="Body Text Indent Char"/>
    <w:basedOn w:val="a0"/>
    <w:link w:val="10"/>
    <w:uiPriority w:val="99"/>
    <w:locked/>
    <w:rsid w:val="00A623E2"/>
    <w:rPr>
      <w:rFonts w:ascii="Times New Roman" w:hAnsi="Times New Roman"/>
      <w:sz w:val="24"/>
      <w:lang w:eastAsia="ru-RU"/>
    </w:rPr>
  </w:style>
  <w:style w:type="character" w:customStyle="1" w:styleId="aa">
    <w:name w:val="Основной текст с отступом Знак"/>
    <w:link w:val="a9"/>
    <w:uiPriority w:val="99"/>
    <w:locked/>
    <w:rsid w:val="00A623E2"/>
    <w:rPr>
      <w:rFonts w:ascii="Times New Roman" w:hAnsi="Times New Roman"/>
      <w:color w:val="000000"/>
      <w:sz w:val="28"/>
      <w:lang w:val="uk-UA" w:eastAsia="ru-RU"/>
    </w:rPr>
  </w:style>
  <w:style w:type="paragraph" w:styleId="ab">
    <w:name w:val="Body Text"/>
    <w:basedOn w:val="a"/>
    <w:link w:val="ac"/>
    <w:uiPriority w:val="99"/>
    <w:rsid w:val="00A623E2"/>
    <w:pPr>
      <w:spacing w:after="120"/>
    </w:pPr>
    <w:rPr>
      <w:rFonts w:eastAsia="Calibri"/>
    </w:rPr>
  </w:style>
  <w:style w:type="character" w:customStyle="1" w:styleId="ac">
    <w:name w:val="Основной текст Знак"/>
    <w:basedOn w:val="a0"/>
    <w:link w:val="ab"/>
    <w:uiPriority w:val="99"/>
    <w:locked/>
    <w:rsid w:val="00A623E2"/>
    <w:rPr>
      <w:rFonts w:ascii="Times New Roman" w:hAnsi="Times New Roman"/>
      <w:sz w:val="24"/>
      <w:lang w:eastAsia="ru-RU"/>
    </w:rPr>
  </w:style>
  <w:style w:type="paragraph" w:styleId="ad">
    <w:name w:val="List Paragraph"/>
    <w:basedOn w:val="a"/>
    <w:uiPriority w:val="99"/>
    <w:qFormat/>
    <w:rsid w:val="00A623E2"/>
    <w:pPr>
      <w:ind w:left="720"/>
      <w:contextualSpacing/>
    </w:pPr>
    <w:rPr>
      <w:lang w:val="ru-RU"/>
    </w:rPr>
  </w:style>
  <w:style w:type="character" w:styleId="ae">
    <w:name w:val="Strong"/>
    <w:basedOn w:val="a0"/>
    <w:uiPriority w:val="99"/>
    <w:qFormat/>
    <w:rsid w:val="00A623E2"/>
    <w:rPr>
      <w:rFonts w:cs="Times New Roman"/>
      <w:b/>
    </w:rPr>
  </w:style>
  <w:style w:type="paragraph" w:styleId="af">
    <w:name w:val="No Spacing"/>
    <w:uiPriority w:val="99"/>
    <w:qFormat/>
    <w:rsid w:val="00A623E2"/>
    <w:rPr>
      <w:lang w:val="en-US" w:eastAsia="en-US"/>
    </w:rPr>
  </w:style>
  <w:style w:type="character" w:customStyle="1" w:styleId="ListParagraphChar">
    <w:name w:val="List Paragraph Char"/>
    <w:link w:val="1"/>
    <w:uiPriority w:val="99"/>
    <w:locked/>
    <w:rsid w:val="00A623E2"/>
    <w:rPr>
      <w:rFonts w:ascii="Calibri" w:hAnsi="Calibri"/>
    </w:rPr>
  </w:style>
  <w:style w:type="paragraph" w:styleId="HTML">
    <w:name w:val="HTML Preformatted"/>
    <w:basedOn w:val="a"/>
    <w:link w:val="HTML0"/>
    <w:uiPriority w:val="99"/>
    <w:rsid w:val="00A623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HTML0">
    <w:name w:val="Стандартный HTML Знак"/>
    <w:basedOn w:val="a0"/>
    <w:link w:val="HTML"/>
    <w:uiPriority w:val="99"/>
    <w:locked/>
    <w:rsid w:val="00A623E2"/>
    <w:rPr>
      <w:rFonts w:ascii="Courier New" w:hAnsi="Courier New"/>
      <w:sz w:val="20"/>
      <w:lang w:eastAsia="ru-RU"/>
    </w:rPr>
  </w:style>
  <w:style w:type="character" w:customStyle="1" w:styleId="hl">
    <w:name w:val="hl"/>
    <w:uiPriority w:val="99"/>
    <w:rsid w:val="00A623E2"/>
  </w:style>
  <w:style w:type="paragraph" w:customStyle="1" w:styleId="11">
    <w:name w:val="Абзац списка11"/>
    <w:basedOn w:val="a"/>
    <w:uiPriority w:val="99"/>
    <w:rsid w:val="00A623E2"/>
    <w:pPr>
      <w:spacing w:after="200" w:line="276" w:lineRule="auto"/>
      <w:ind w:left="720"/>
    </w:pPr>
    <w:rPr>
      <w:rFonts w:ascii="Calibri" w:hAnsi="Calibri"/>
      <w:sz w:val="22"/>
      <w:szCs w:val="22"/>
      <w:lang w:eastAsia="en-US"/>
    </w:rPr>
  </w:style>
  <w:style w:type="character" w:customStyle="1" w:styleId="A01">
    <w:name w:val="A0+1"/>
    <w:uiPriority w:val="99"/>
    <w:rsid w:val="00A623E2"/>
    <w:rPr>
      <w:color w:val="000000"/>
      <w:sz w:val="21"/>
    </w:rPr>
  </w:style>
  <w:style w:type="paragraph" w:customStyle="1" w:styleId="10">
    <w:name w:val="Основной текст с отступом1"/>
    <w:basedOn w:val="a"/>
    <w:link w:val="BodyTextIndentChar"/>
    <w:uiPriority w:val="99"/>
    <w:rsid w:val="00A623E2"/>
    <w:pPr>
      <w:ind w:firstLine="360"/>
    </w:pPr>
    <w:rPr>
      <w:rFonts w:eastAsia="Calibri"/>
    </w:rPr>
  </w:style>
  <w:style w:type="character" w:customStyle="1" w:styleId="FontStyle197">
    <w:name w:val="Font Style197"/>
    <w:uiPriority w:val="99"/>
    <w:rsid w:val="00A623E2"/>
    <w:rPr>
      <w:rFonts w:ascii="Times New Roman" w:hAnsi="Times New Roman"/>
      <w:sz w:val="28"/>
    </w:rPr>
  </w:style>
  <w:style w:type="character" w:customStyle="1" w:styleId="12">
    <w:name w:val="Слабое выделение1"/>
    <w:uiPriority w:val="99"/>
    <w:rsid w:val="00A623E2"/>
    <w:rPr>
      <w:i/>
      <w:color w:val="808080"/>
    </w:rPr>
  </w:style>
  <w:style w:type="paragraph" w:styleId="af0">
    <w:name w:val="header"/>
    <w:basedOn w:val="a"/>
    <w:link w:val="af1"/>
    <w:uiPriority w:val="99"/>
    <w:semiHidden/>
    <w:rsid w:val="007A2ABF"/>
    <w:pPr>
      <w:tabs>
        <w:tab w:val="center" w:pos="4677"/>
        <w:tab w:val="right" w:pos="9355"/>
      </w:tabs>
    </w:pPr>
    <w:rPr>
      <w:rFonts w:eastAsia="Calibri"/>
    </w:rPr>
  </w:style>
  <w:style w:type="character" w:customStyle="1" w:styleId="af1">
    <w:name w:val="Верхний колонтитул Знак"/>
    <w:basedOn w:val="a0"/>
    <w:link w:val="af0"/>
    <w:uiPriority w:val="99"/>
    <w:semiHidden/>
    <w:locked/>
    <w:rsid w:val="007A2ABF"/>
    <w:rPr>
      <w:rFonts w:ascii="Times New Roman" w:hAnsi="Times New Roman"/>
      <w:sz w:val="24"/>
      <w:lang w:val="uk-UA" w:eastAsia="ru-RU"/>
    </w:rPr>
  </w:style>
  <w:style w:type="paragraph" w:styleId="af2">
    <w:name w:val="footer"/>
    <w:basedOn w:val="a"/>
    <w:link w:val="af3"/>
    <w:uiPriority w:val="99"/>
    <w:rsid w:val="007A2ABF"/>
    <w:pPr>
      <w:tabs>
        <w:tab w:val="center" w:pos="4677"/>
        <w:tab w:val="right" w:pos="9355"/>
      </w:tabs>
    </w:pPr>
    <w:rPr>
      <w:rFonts w:eastAsia="Calibri"/>
    </w:rPr>
  </w:style>
  <w:style w:type="character" w:customStyle="1" w:styleId="af3">
    <w:name w:val="Нижний колонтитул Знак"/>
    <w:basedOn w:val="a0"/>
    <w:link w:val="af2"/>
    <w:uiPriority w:val="99"/>
    <w:locked/>
    <w:rsid w:val="007A2ABF"/>
    <w:rPr>
      <w:rFonts w:ascii="Times New Roman" w:hAnsi="Times New Roman"/>
      <w:sz w:val="24"/>
      <w:lang w:val="uk-UA" w:eastAsia="ru-RU"/>
    </w:rPr>
  </w:style>
  <w:style w:type="table" w:styleId="af4">
    <w:name w:val="Table Grid"/>
    <w:basedOn w:val="a1"/>
    <w:uiPriority w:val="99"/>
    <w:rsid w:val="008C0AD9"/>
    <w:rPr>
      <w:rFonts w:ascii="Times New Roman" w:eastAsia="Times New Roman" w:hAnsi="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1FBB79-98D2-4939-B2F0-9D183F81C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788</Words>
  <Characters>4494</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ЄВРОПЕЙСЬКИЙ УНІВЕРСИТЕТ</vt:lpstr>
    </vt:vector>
  </TitlesOfParts>
  <Company/>
  <LinksUpToDate>false</LinksUpToDate>
  <CharactersWithSpaces>5272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ЄВРОПЕЙСЬКИЙ УНІВЕРСИТЕТ</dc:title>
  <dc:creator>Gai</dc:creator>
  <cp:lastModifiedBy>2017</cp:lastModifiedBy>
  <cp:revision>2</cp:revision>
  <cp:lastPrinted>2017-06-06T14:19:00Z</cp:lastPrinted>
  <dcterms:created xsi:type="dcterms:W3CDTF">2017-06-09T02:07:00Z</dcterms:created>
  <dcterms:modified xsi:type="dcterms:W3CDTF">2017-06-09T02:07:00Z</dcterms:modified>
</cp:coreProperties>
</file>